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EBAC55A" w14:paraId="1FFCFD3F" wp14:textId="1AB08924">
      <w:pPr>
        <w:jc w:val="center"/>
        <w:rPr>
          <w:rFonts w:ascii="Arial" w:hAnsi="Arial" w:eastAsia="Arial" w:cs="Arial"/>
          <w:sz w:val="48"/>
          <w:szCs w:val="48"/>
        </w:rPr>
      </w:pPr>
      <w:bookmarkStart w:name="_GoBack" w:id="0"/>
      <w:bookmarkEnd w:id="0"/>
      <w:r w:rsidRPr="0EBAC55A" w:rsidR="54E78E14">
        <w:rPr>
          <w:rFonts w:ascii="Arial" w:hAnsi="Arial" w:eastAsia="Arial" w:cs="Arial"/>
          <w:sz w:val="48"/>
          <w:szCs w:val="48"/>
        </w:rPr>
        <w:t xml:space="preserve">Critically evaluate how </w:t>
      </w:r>
      <w:r w:rsidRPr="0EBAC55A" w:rsidR="684C4FEE">
        <w:rPr>
          <w:rFonts w:ascii="Arial" w:hAnsi="Arial" w:eastAsia="Arial" w:cs="Arial"/>
          <w:sz w:val="48"/>
          <w:szCs w:val="48"/>
        </w:rPr>
        <w:t>the criminal</w:t>
      </w:r>
      <w:r w:rsidRPr="0EBAC55A" w:rsidR="6E5EA116">
        <w:rPr>
          <w:rFonts w:ascii="Arial" w:hAnsi="Arial" w:eastAsia="Arial" w:cs="Arial"/>
          <w:sz w:val="48"/>
          <w:szCs w:val="48"/>
        </w:rPr>
        <w:t xml:space="preserve"> justice</w:t>
      </w:r>
      <w:r w:rsidRPr="0EBAC55A" w:rsidR="684C4FEE">
        <w:rPr>
          <w:rFonts w:ascii="Arial" w:hAnsi="Arial" w:eastAsia="Arial" w:cs="Arial"/>
          <w:sz w:val="48"/>
          <w:szCs w:val="48"/>
        </w:rPr>
        <w:t xml:space="preserve"> system</w:t>
      </w:r>
      <w:r w:rsidRPr="0EBAC55A" w:rsidR="4FDF64BA">
        <w:rPr>
          <w:rFonts w:ascii="Arial" w:hAnsi="Arial" w:eastAsia="Arial" w:cs="Arial"/>
          <w:sz w:val="48"/>
          <w:szCs w:val="48"/>
        </w:rPr>
        <w:t xml:space="preserve"> responds to victims of crime</w:t>
      </w:r>
      <w:r w:rsidRPr="0EBAC55A" w:rsidR="4648C12C">
        <w:rPr>
          <w:rFonts w:ascii="Arial" w:hAnsi="Arial" w:eastAsia="Arial" w:cs="Arial"/>
          <w:sz w:val="48"/>
          <w:szCs w:val="48"/>
        </w:rPr>
        <w:t>.</w:t>
      </w:r>
    </w:p>
    <w:p xmlns:wp14="http://schemas.microsoft.com/office/word/2010/wordml" w:rsidP="0EBAC55A" w14:paraId="10A9DDB9" wp14:textId="7983173E">
      <w:pPr>
        <w:pStyle w:val="Normal"/>
        <w:jc w:val="center"/>
        <w:rPr>
          <w:rFonts w:ascii="Arial" w:hAnsi="Arial" w:eastAsia="Arial" w:cs="Arial"/>
          <w:sz w:val="48"/>
          <w:szCs w:val="48"/>
        </w:rPr>
      </w:pPr>
      <w:r w:rsidRPr="0EBAC55A" w:rsidR="5979D129">
        <w:rPr>
          <w:rFonts w:ascii="Arial" w:hAnsi="Arial" w:eastAsia="Arial" w:cs="Arial"/>
          <w:sz w:val="48"/>
          <w:szCs w:val="48"/>
        </w:rPr>
        <w:t>1901903</w:t>
      </w:r>
    </w:p>
    <w:p xmlns:wp14="http://schemas.microsoft.com/office/word/2010/wordml" w:rsidP="0EBAC55A" w14:paraId="41272FA0" wp14:textId="2F0E034F">
      <w:pPr>
        <w:pStyle w:val="Normal"/>
        <w:jc w:val="center"/>
        <w:rPr>
          <w:rFonts w:ascii="Arial" w:hAnsi="Arial" w:eastAsia="Arial" w:cs="Arial"/>
          <w:sz w:val="48"/>
          <w:szCs w:val="48"/>
        </w:rPr>
      </w:pPr>
      <w:r w:rsidRPr="0EBAC55A" w:rsidR="5979D129">
        <w:rPr>
          <w:rFonts w:ascii="Arial" w:hAnsi="Arial" w:eastAsia="Arial" w:cs="Arial"/>
          <w:sz w:val="48"/>
          <w:szCs w:val="48"/>
        </w:rPr>
        <w:t>26/10/2021</w:t>
      </w:r>
    </w:p>
    <w:p xmlns:wp14="http://schemas.microsoft.com/office/word/2010/wordml" w:rsidP="0EBAC55A" w14:paraId="0F984663" wp14:textId="2039260E">
      <w:pPr>
        <w:pStyle w:val="Normal"/>
        <w:jc w:val="center"/>
        <w:rPr>
          <w:rFonts w:ascii="Arial" w:hAnsi="Arial" w:eastAsia="Arial" w:cs="Arial"/>
          <w:sz w:val="48"/>
          <w:szCs w:val="48"/>
        </w:rPr>
      </w:pPr>
      <w:r w:rsidRPr="0EBAC55A" w:rsidR="5979D129">
        <w:rPr>
          <w:rFonts w:ascii="Arial" w:hAnsi="Arial" w:eastAsia="Arial" w:cs="Arial"/>
          <w:sz w:val="48"/>
          <w:szCs w:val="48"/>
        </w:rPr>
        <w:t xml:space="preserve">Marnie Williams </w:t>
      </w:r>
    </w:p>
    <w:p xmlns:wp14="http://schemas.microsoft.com/office/word/2010/wordml" w:rsidP="0EBAC55A" w14:paraId="1486DB95" wp14:textId="3BB4EEC5">
      <w:pPr>
        <w:pStyle w:val="Normal"/>
        <w:jc w:val="center"/>
        <w:rPr>
          <w:rFonts w:ascii="Arial" w:hAnsi="Arial" w:eastAsia="Arial" w:cs="Arial"/>
          <w:sz w:val="48"/>
          <w:szCs w:val="48"/>
        </w:rPr>
      </w:pPr>
    </w:p>
    <w:p xmlns:wp14="http://schemas.microsoft.com/office/word/2010/wordml" w:rsidP="0EBAC55A" w14:paraId="06B8F12E" wp14:textId="1B5C1E70">
      <w:pPr>
        <w:pStyle w:val="Normal"/>
        <w:jc w:val="center"/>
        <w:rPr>
          <w:rFonts w:ascii="Arial" w:hAnsi="Arial" w:eastAsia="Arial" w:cs="Arial"/>
          <w:sz w:val="48"/>
          <w:szCs w:val="48"/>
        </w:rPr>
      </w:pPr>
    </w:p>
    <w:p xmlns:wp14="http://schemas.microsoft.com/office/word/2010/wordml" w:rsidP="0EBAC55A" w14:paraId="482FE014" wp14:textId="240C5428">
      <w:pPr>
        <w:pStyle w:val="Normal"/>
        <w:jc w:val="center"/>
        <w:rPr>
          <w:rFonts w:ascii="Arial" w:hAnsi="Arial" w:eastAsia="Arial" w:cs="Arial"/>
          <w:sz w:val="48"/>
          <w:szCs w:val="48"/>
        </w:rPr>
      </w:pPr>
    </w:p>
    <w:p xmlns:wp14="http://schemas.microsoft.com/office/word/2010/wordml" w:rsidP="0EBAC55A" w14:paraId="75406F9C" wp14:textId="23BC2A16">
      <w:pPr>
        <w:pStyle w:val="Normal"/>
        <w:jc w:val="center"/>
        <w:rPr>
          <w:rFonts w:ascii="Arial" w:hAnsi="Arial" w:eastAsia="Arial" w:cs="Arial"/>
          <w:sz w:val="48"/>
          <w:szCs w:val="48"/>
        </w:rPr>
      </w:pPr>
    </w:p>
    <w:p xmlns:wp14="http://schemas.microsoft.com/office/word/2010/wordml" w:rsidP="0EBAC55A" w14:paraId="32EDEF07" wp14:textId="35B3FF94">
      <w:pPr>
        <w:pStyle w:val="Normal"/>
        <w:jc w:val="center"/>
        <w:rPr>
          <w:rFonts w:ascii="Arial" w:hAnsi="Arial" w:eastAsia="Arial" w:cs="Arial"/>
          <w:sz w:val="48"/>
          <w:szCs w:val="48"/>
        </w:rPr>
      </w:pPr>
    </w:p>
    <w:p xmlns:wp14="http://schemas.microsoft.com/office/word/2010/wordml" w:rsidP="0EBAC55A" w14:paraId="3A70C3A6" wp14:textId="106D6B7E">
      <w:pPr>
        <w:pStyle w:val="Normal"/>
        <w:jc w:val="left"/>
        <w:rPr>
          <w:rFonts w:ascii="Arial" w:hAnsi="Arial" w:eastAsia="Arial" w:cs="Arial"/>
          <w:sz w:val="48"/>
          <w:szCs w:val="48"/>
        </w:rPr>
      </w:pPr>
    </w:p>
    <w:p xmlns:wp14="http://schemas.microsoft.com/office/word/2010/wordml" w:rsidP="0EBAC55A" w14:paraId="11B2E7EC" wp14:textId="73A54C20">
      <w:pPr>
        <w:pStyle w:val="Normal"/>
        <w:jc w:val="left"/>
        <w:rPr>
          <w:rFonts w:ascii="Arial" w:hAnsi="Arial" w:eastAsia="Arial" w:cs="Arial"/>
          <w:sz w:val="48"/>
          <w:szCs w:val="48"/>
        </w:rPr>
      </w:pPr>
    </w:p>
    <w:p xmlns:wp14="http://schemas.microsoft.com/office/word/2010/wordml" w:rsidP="0EBAC55A" w14:paraId="160889A8" wp14:textId="341AC980">
      <w:pPr>
        <w:pStyle w:val="Normal"/>
        <w:jc w:val="left"/>
        <w:rPr>
          <w:rFonts w:ascii="Arial" w:hAnsi="Arial" w:eastAsia="Arial" w:cs="Arial"/>
          <w:sz w:val="48"/>
          <w:szCs w:val="48"/>
        </w:rPr>
      </w:pPr>
    </w:p>
    <w:p xmlns:wp14="http://schemas.microsoft.com/office/word/2010/wordml" w:rsidP="0EBAC55A" w14:paraId="6D811FFE" wp14:textId="2BA77EC5">
      <w:pPr>
        <w:pStyle w:val="Normal"/>
        <w:jc w:val="left"/>
        <w:rPr>
          <w:rFonts w:ascii="Arial" w:hAnsi="Arial" w:eastAsia="Arial" w:cs="Arial"/>
          <w:sz w:val="48"/>
          <w:szCs w:val="48"/>
        </w:rPr>
      </w:pPr>
    </w:p>
    <w:p xmlns:wp14="http://schemas.microsoft.com/office/word/2010/wordml" w:rsidP="0EBAC55A" w14:paraId="5DF69611" wp14:textId="47E85B01">
      <w:pPr>
        <w:pStyle w:val="Normal"/>
        <w:jc w:val="left"/>
        <w:rPr>
          <w:rFonts w:ascii="Arial" w:hAnsi="Arial" w:eastAsia="Arial" w:cs="Arial"/>
          <w:sz w:val="48"/>
          <w:szCs w:val="48"/>
        </w:rPr>
      </w:pPr>
    </w:p>
    <w:p xmlns:wp14="http://schemas.microsoft.com/office/word/2010/wordml" w:rsidP="0EBAC55A" w14:paraId="685DCD09" wp14:textId="1DDF3AF6">
      <w:pPr>
        <w:pStyle w:val="Normal"/>
        <w:jc w:val="left"/>
        <w:rPr>
          <w:rFonts w:ascii="Arial" w:hAnsi="Arial" w:eastAsia="Arial" w:cs="Arial"/>
          <w:sz w:val="48"/>
          <w:szCs w:val="48"/>
        </w:rPr>
      </w:pPr>
    </w:p>
    <w:p xmlns:wp14="http://schemas.microsoft.com/office/word/2010/wordml" w:rsidP="0EBAC55A" w14:paraId="18AC6E4B" wp14:textId="1B26943E">
      <w:pPr>
        <w:pStyle w:val="Normal"/>
        <w:jc w:val="left"/>
        <w:rPr>
          <w:rFonts w:ascii="Arial" w:hAnsi="Arial" w:eastAsia="Arial" w:cs="Arial"/>
          <w:sz w:val="48"/>
          <w:szCs w:val="48"/>
        </w:rPr>
      </w:pPr>
    </w:p>
    <w:p xmlns:wp14="http://schemas.microsoft.com/office/word/2010/wordml" w:rsidP="0EBAC55A" w14:paraId="537F3389" wp14:textId="6C6CA955">
      <w:pPr>
        <w:pStyle w:val="Normal"/>
        <w:jc w:val="left"/>
        <w:rPr>
          <w:rFonts w:ascii="Arial" w:hAnsi="Arial" w:eastAsia="Arial" w:cs="Arial"/>
          <w:sz w:val="48"/>
          <w:szCs w:val="48"/>
        </w:rPr>
      </w:pPr>
    </w:p>
    <w:p xmlns:wp14="http://schemas.microsoft.com/office/word/2010/wordml" w:rsidP="0EBAC55A" w14:paraId="2EA26C50" wp14:textId="7D0F25B1">
      <w:pPr>
        <w:pStyle w:val="Normal"/>
        <w:jc w:val="left"/>
        <w:rPr>
          <w:rFonts w:ascii="Arial" w:hAnsi="Arial" w:eastAsia="Arial" w:cs="Arial"/>
          <w:sz w:val="48"/>
          <w:szCs w:val="48"/>
        </w:rPr>
      </w:pPr>
    </w:p>
    <w:p xmlns:wp14="http://schemas.microsoft.com/office/word/2010/wordml" w:rsidP="0EBAC55A" w14:paraId="3AC0C21B" wp14:textId="067F710D">
      <w:pPr>
        <w:pStyle w:val="Normal"/>
        <w:jc w:val="left"/>
        <w:rPr>
          <w:rFonts w:ascii="Arial" w:hAnsi="Arial" w:eastAsia="Arial" w:cs="Arial"/>
          <w:sz w:val="48"/>
          <w:szCs w:val="48"/>
        </w:rPr>
      </w:pPr>
    </w:p>
    <w:p xmlns:wp14="http://schemas.microsoft.com/office/word/2010/wordml" w:rsidP="163F916C" w14:paraId="1DDEE830" wp14:textId="0562311A">
      <w:pPr>
        <w:pStyle w:val="Normal"/>
        <w:spacing w:line="480" w:lineRule="auto"/>
        <w:jc w:val="left"/>
        <w:rPr>
          <w:rFonts w:ascii="Arial" w:hAnsi="Arial" w:eastAsia="Arial" w:cs="Arial"/>
          <w:sz w:val="24"/>
          <w:szCs w:val="24"/>
        </w:rPr>
      </w:pPr>
      <w:r w:rsidRPr="234F2CF0" w:rsidR="1DD02D11">
        <w:rPr>
          <w:rFonts w:ascii="Arial" w:hAnsi="Arial" w:eastAsia="Arial" w:cs="Arial"/>
          <w:sz w:val="24"/>
          <w:szCs w:val="24"/>
        </w:rPr>
        <w:t xml:space="preserve">People who have had a crime committed against them or have witnessed a crime take place are commonly known as victims. </w:t>
      </w:r>
      <w:r w:rsidRPr="234F2CF0" w:rsidR="5C751242">
        <w:rPr>
          <w:rFonts w:ascii="Arial" w:hAnsi="Arial" w:eastAsia="Arial" w:cs="Arial"/>
          <w:sz w:val="24"/>
          <w:szCs w:val="24"/>
        </w:rPr>
        <w:t xml:space="preserve">A victim is described as a person who has been harmed by a criminal offence, </w:t>
      </w:r>
      <w:r w:rsidRPr="234F2CF0" w:rsidR="1B19F774">
        <w:rPr>
          <w:rFonts w:ascii="Arial" w:hAnsi="Arial" w:eastAsia="Arial" w:cs="Arial"/>
          <w:sz w:val="24"/>
          <w:szCs w:val="24"/>
        </w:rPr>
        <w:t>mental, physical, or emotional harm could have been caused in a result of the offence.</w:t>
      </w:r>
      <w:r w:rsidRPr="234F2CF0" w:rsidR="1964F5BD">
        <w:rPr>
          <w:rFonts w:ascii="Arial" w:hAnsi="Arial" w:eastAsia="Arial" w:cs="Arial"/>
          <w:sz w:val="24"/>
          <w:szCs w:val="24"/>
        </w:rPr>
        <w:t xml:space="preserve"> If a death is caused by the criminal offence the victim would be the grieving close relative</w:t>
      </w:r>
      <w:r w:rsidRPr="234F2CF0" w:rsidR="7404CA90">
        <w:rPr>
          <w:rFonts w:ascii="Arial" w:hAnsi="Arial" w:eastAsia="Arial" w:cs="Arial"/>
          <w:sz w:val="24"/>
          <w:szCs w:val="24"/>
        </w:rPr>
        <w:t>, Landale (</w:t>
      </w:r>
      <w:proofErr w:type="spellStart"/>
      <w:r w:rsidRPr="234F2CF0" w:rsidR="7404CA90">
        <w:rPr>
          <w:rFonts w:ascii="Arial" w:hAnsi="Arial" w:eastAsia="Arial" w:cs="Arial"/>
          <w:sz w:val="24"/>
          <w:szCs w:val="24"/>
        </w:rPr>
        <w:t>n.d</w:t>
      </w:r>
      <w:proofErr w:type="spellEnd"/>
      <w:r w:rsidRPr="234F2CF0" w:rsidR="7404CA90">
        <w:rPr>
          <w:rFonts w:ascii="Arial" w:hAnsi="Arial" w:eastAsia="Arial" w:cs="Arial"/>
          <w:sz w:val="24"/>
          <w:szCs w:val="24"/>
        </w:rPr>
        <w:t xml:space="preserve">). Vulnerability is most described as </w:t>
      </w:r>
      <w:r w:rsidRPr="234F2CF0" w:rsidR="470E4283">
        <w:rPr>
          <w:rFonts w:ascii="Arial" w:hAnsi="Arial" w:eastAsia="Arial" w:cs="Arial"/>
          <w:sz w:val="24"/>
          <w:szCs w:val="24"/>
        </w:rPr>
        <w:t>being exposed to the possibility of a physical or emotional attack,</w:t>
      </w:r>
      <w:r w:rsidRPr="234F2CF0" w:rsidR="6165880B">
        <w:rPr>
          <w:rFonts w:ascii="Arial" w:hAnsi="Arial" w:eastAsia="Arial" w:cs="Arial"/>
          <w:sz w:val="24"/>
          <w:szCs w:val="24"/>
        </w:rPr>
        <w:t xml:space="preserve"> Aihio, et al</w:t>
      </w:r>
      <w:r w:rsidRPr="234F2CF0" w:rsidR="11FC225B">
        <w:rPr>
          <w:rFonts w:ascii="Arial" w:hAnsi="Arial" w:eastAsia="Arial" w:cs="Arial"/>
          <w:sz w:val="24"/>
          <w:szCs w:val="24"/>
        </w:rPr>
        <w:t xml:space="preserve"> (2016).</w:t>
      </w:r>
      <w:r w:rsidRPr="234F2CF0" w:rsidR="7404CA90">
        <w:rPr>
          <w:rFonts w:ascii="Arial" w:hAnsi="Arial" w:eastAsia="Arial" w:cs="Arial"/>
          <w:sz w:val="24"/>
          <w:szCs w:val="24"/>
        </w:rPr>
        <w:t xml:space="preserve"> </w:t>
      </w:r>
      <w:r w:rsidRPr="234F2CF0" w:rsidR="45C756F3">
        <w:rPr>
          <w:rFonts w:ascii="Arial" w:hAnsi="Arial" w:eastAsia="Arial" w:cs="Arial"/>
          <w:sz w:val="24"/>
          <w:szCs w:val="24"/>
        </w:rPr>
        <w:t xml:space="preserve">The Youth Justice and Criminal Evidence Act 1999 defines a </w:t>
      </w:r>
      <w:r w:rsidRPr="234F2CF0" w:rsidR="5B1EE480">
        <w:rPr>
          <w:rFonts w:ascii="Arial" w:hAnsi="Arial" w:eastAsia="Arial" w:cs="Arial"/>
          <w:sz w:val="24"/>
          <w:szCs w:val="24"/>
        </w:rPr>
        <w:t>vulnerable victim</w:t>
      </w:r>
      <w:r w:rsidRPr="234F2CF0" w:rsidR="6D3C0A4E">
        <w:rPr>
          <w:rFonts w:ascii="Arial" w:hAnsi="Arial" w:eastAsia="Arial" w:cs="Arial"/>
          <w:sz w:val="24"/>
          <w:szCs w:val="24"/>
        </w:rPr>
        <w:t xml:space="preserve"> </w:t>
      </w:r>
      <w:r w:rsidRPr="234F2CF0" w:rsidR="6A0FDBA9">
        <w:rPr>
          <w:rFonts w:ascii="Arial" w:hAnsi="Arial" w:eastAsia="Arial" w:cs="Arial"/>
          <w:sz w:val="24"/>
          <w:szCs w:val="24"/>
        </w:rPr>
        <w:t>as someone who is under 18 when the offence took place</w:t>
      </w:r>
      <w:r w:rsidRPr="234F2CF0" w:rsidR="052656C7">
        <w:rPr>
          <w:rFonts w:ascii="Arial" w:hAnsi="Arial" w:eastAsia="Arial" w:cs="Arial"/>
          <w:sz w:val="24"/>
          <w:szCs w:val="24"/>
        </w:rPr>
        <w:t>, has a mental disorder</w:t>
      </w:r>
      <w:r w:rsidRPr="234F2CF0" w:rsidR="7E7B9EC8">
        <w:rPr>
          <w:rFonts w:ascii="Arial" w:hAnsi="Arial" w:eastAsia="Arial" w:cs="Arial"/>
          <w:sz w:val="24"/>
          <w:szCs w:val="24"/>
        </w:rPr>
        <w:t>, or has a physical disability</w:t>
      </w:r>
      <w:r w:rsidRPr="234F2CF0" w:rsidR="08575096">
        <w:rPr>
          <w:rFonts w:ascii="Arial" w:hAnsi="Arial" w:eastAsia="Arial" w:cs="Arial"/>
          <w:sz w:val="24"/>
          <w:szCs w:val="24"/>
        </w:rPr>
        <w:t>.</w:t>
      </w:r>
      <w:r w:rsidRPr="234F2CF0" w:rsidR="241CFAFC">
        <w:rPr>
          <w:rFonts w:ascii="Arial" w:hAnsi="Arial" w:eastAsia="Arial" w:cs="Arial"/>
          <w:sz w:val="24"/>
          <w:szCs w:val="24"/>
        </w:rPr>
        <w:t xml:space="preserve"> Intimidated victims are victims of a crime that the courts think their evidence will be </w:t>
      </w:r>
      <w:r w:rsidRPr="234F2CF0" w:rsidR="6F0ADAD3">
        <w:rPr>
          <w:rFonts w:ascii="Arial" w:hAnsi="Arial" w:eastAsia="Arial" w:cs="Arial"/>
          <w:sz w:val="24"/>
          <w:szCs w:val="24"/>
        </w:rPr>
        <w:t>affected due to their fear. Both Vulnerable and intimidated victims</w:t>
      </w:r>
      <w:r w:rsidRPr="234F2CF0" w:rsidR="4E5D4D6C">
        <w:rPr>
          <w:rFonts w:ascii="Arial" w:hAnsi="Arial" w:eastAsia="Arial" w:cs="Arial"/>
          <w:sz w:val="24"/>
          <w:szCs w:val="24"/>
        </w:rPr>
        <w:t xml:space="preserve"> can qualify for enhanced services, these services can be </w:t>
      </w:r>
      <w:r w:rsidRPr="234F2CF0" w:rsidR="6C54A536">
        <w:rPr>
          <w:rFonts w:ascii="Arial" w:hAnsi="Arial" w:eastAsia="Arial" w:cs="Arial"/>
          <w:sz w:val="24"/>
          <w:szCs w:val="24"/>
        </w:rPr>
        <w:t>referrals</w:t>
      </w:r>
      <w:r w:rsidRPr="234F2CF0" w:rsidR="4E5D4D6C">
        <w:rPr>
          <w:rFonts w:ascii="Arial" w:hAnsi="Arial" w:eastAsia="Arial" w:cs="Arial"/>
          <w:sz w:val="24"/>
          <w:szCs w:val="24"/>
        </w:rPr>
        <w:t xml:space="preserve"> to specialist support services, they </w:t>
      </w:r>
      <w:r w:rsidRPr="234F2CF0" w:rsidR="158C9363">
        <w:rPr>
          <w:rFonts w:ascii="Arial" w:hAnsi="Arial" w:eastAsia="Arial" w:cs="Arial"/>
          <w:sz w:val="24"/>
          <w:szCs w:val="24"/>
        </w:rPr>
        <w:t>can also be contacted sooner so that they can have support quicker</w:t>
      </w:r>
      <w:r w:rsidRPr="234F2CF0" w:rsidR="210494AE">
        <w:rPr>
          <w:rFonts w:ascii="Arial" w:hAnsi="Arial" w:eastAsia="Arial" w:cs="Arial"/>
          <w:sz w:val="24"/>
          <w:szCs w:val="24"/>
        </w:rPr>
        <w:t>, Landale (</w:t>
      </w:r>
      <w:proofErr w:type="spellStart"/>
      <w:r w:rsidRPr="234F2CF0" w:rsidR="210494AE">
        <w:rPr>
          <w:rFonts w:ascii="Arial" w:hAnsi="Arial" w:eastAsia="Arial" w:cs="Arial"/>
          <w:sz w:val="24"/>
          <w:szCs w:val="24"/>
        </w:rPr>
        <w:t>n,d</w:t>
      </w:r>
      <w:proofErr w:type="spellEnd"/>
      <w:r w:rsidRPr="234F2CF0" w:rsidR="210494AE">
        <w:rPr>
          <w:rFonts w:ascii="Arial" w:hAnsi="Arial" w:eastAsia="Arial" w:cs="Arial"/>
          <w:sz w:val="24"/>
          <w:szCs w:val="24"/>
        </w:rPr>
        <w:t>).</w:t>
      </w:r>
      <w:r w:rsidRPr="234F2CF0" w:rsidR="5BF11640">
        <w:rPr>
          <w:rFonts w:ascii="Arial" w:hAnsi="Arial" w:eastAsia="Arial" w:cs="Arial"/>
          <w:sz w:val="24"/>
          <w:szCs w:val="24"/>
        </w:rPr>
        <w:t xml:space="preserve"> When a person has been discriminated </w:t>
      </w:r>
      <w:r w:rsidRPr="234F2CF0" w:rsidR="7447F895">
        <w:rPr>
          <w:rFonts w:ascii="Arial" w:hAnsi="Arial" w:eastAsia="Arial" w:cs="Arial"/>
          <w:sz w:val="24"/>
          <w:szCs w:val="24"/>
        </w:rPr>
        <w:t>against</w:t>
      </w:r>
      <w:r w:rsidRPr="234F2CF0" w:rsidR="5BF11640">
        <w:rPr>
          <w:rFonts w:ascii="Arial" w:hAnsi="Arial" w:eastAsia="Arial" w:cs="Arial"/>
          <w:sz w:val="24"/>
          <w:szCs w:val="24"/>
        </w:rPr>
        <w:t xml:space="preserve"> because of their race, age, gender</w:t>
      </w:r>
      <w:r w:rsidRPr="234F2CF0" w:rsidR="03F834D8">
        <w:rPr>
          <w:rFonts w:ascii="Arial" w:hAnsi="Arial" w:eastAsia="Arial" w:cs="Arial"/>
          <w:sz w:val="24"/>
          <w:szCs w:val="24"/>
        </w:rPr>
        <w:t>, or ethnicity</w:t>
      </w:r>
      <w:r w:rsidRPr="234F2CF0" w:rsidR="5971A4CD">
        <w:rPr>
          <w:rFonts w:ascii="Arial" w:hAnsi="Arial" w:eastAsia="Arial" w:cs="Arial"/>
          <w:sz w:val="24"/>
          <w:szCs w:val="24"/>
        </w:rPr>
        <w:t xml:space="preserve"> they have </w:t>
      </w:r>
      <w:r w:rsidRPr="234F2CF0" w:rsidR="40507411">
        <w:rPr>
          <w:rFonts w:ascii="Arial" w:hAnsi="Arial" w:eastAsia="Arial" w:cs="Arial"/>
          <w:sz w:val="24"/>
          <w:szCs w:val="24"/>
        </w:rPr>
        <w:t>been victimised. Victimisation is defined in section 27 of the equality act 2010</w:t>
      </w:r>
      <w:r w:rsidRPr="234F2CF0" w:rsidR="6EB8720E">
        <w:rPr>
          <w:rFonts w:ascii="Arial" w:hAnsi="Arial" w:eastAsia="Arial" w:cs="Arial"/>
          <w:sz w:val="24"/>
          <w:szCs w:val="24"/>
        </w:rPr>
        <w:t>, University of Cambridge (</w:t>
      </w:r>
      <w:proofErr w:type="spellStart"/>
      <w:r w:rsidRPr="234F2CF0" w:rsidR="6EB8720E">
        <w:rPr>
          <w:rFonts w:ascii="Arial" w:hAnsi="Arial" w:eastAsia="Arial" w:cs="Arial"/>
          <w:sz w:val="24"/>
          <w:szCs w:val="24"/>
        </w:rPr>
        <w:t>n.d</w:t>
      </w:r>
      <w:proofErr w:type="spellEnd"/>
      <w:r w:rsidRPr="234F2CF0" w:rsidR="6EB8720E">
        <w:rPr>
          <w:rFonts w:ascii="Arial" w:hAnsi="Arial" w:eastAsia="Arial" w:cs="Arial"/>
          <w:sz w:val="24"/>
          <w:szCs w:val="24"/>
        </w:rPr>
        <w:t xml:space="preserve">).  </w:t>
      </w:r>
      <w:r w:rsidRPr="234F2CF0" w:rsidR="03F834D8">
        <w:rPr>
          <w:rFonts w:ascii="Arial" w:hAnsi="Arial" w:eastAsia="Arial" w:cs="Arial"/>
          <w:sz w:val="24"/>
          <w:szCs w:val="24"/>
        </w:rPr>
        <w:t xml:space="preserve"> </w:t>
      </w:r>
    </w:p>
    <w:p xmlns:wp14="http://schemas.microsoft.com/office/word/2010/wordml" w:rsidP="349AC6AF" w14:paraId="48818195" wp14:textId="5968FFC0">
      <w:pPr>
        <w:pStyle w:val="Normal"/>
        <w:spacing w:line="480" w:lineRule="auto"/>
        <w:jc w:val="left"/>
        <w:rPr>
          <w:rFonts w:ascii="Arial" w:hAnsi="Arial" w:eastAsia="Arial" w:cs="Arial"/>
          <w:sz w:val="24"/>
          <w:szCs w:val="24"/>
        </w:rPr>
      </w:pPr>
      <w:r w:rsidRPr="163F916C" w:rsidR="63F3565A">
        <w:rPr>
          <w:rFonts w:ascii="Arial" w:hAnsi="Arial" w:eastAsia="Arial" w:cs="Arial"/>
          <w:sz w:val="24"/>
          <w:szCs w:val="24"/>
        </w:rPr>
        <w:t xml:space="preserve">When investigating a </w:t>
      </w:r>
      <w:r w:rsidRPr="163F916C" w:rsidR="63765496">
        <w:rPr>
          <w:rFonts w:ascii="Arial" w:hAnsi="Arial" w:eastAsia="Arial" w:cs="Arial"/>
          <w:sz w:val="24"/>
          <w:szCs w:val="24"/>
        </w:rPr>
        <w:t>crime</w:t>
      </w:r>
      <w:r w:rsidRPr="163F916C" w:rsidR="53988392">
        <w:rPr>
          <w:rFonts w:ascii="Arial" w:hAnsi="Arial" w:eastAsia="Arial" w:cs="Arial"/>
          <w:sz w:val="24"/>
          <w:szCs w:val="24"/>
        </w:rPr>
        <w:t xml:space="preserve"> and trying to find the offender the victim needs to give a detailed account of the crime. T</w:t>
      </w:r>
      <w:r w:rsidRPr="163F916C" w:rsidR="63F3565A">
        <w:rPr>
          <w:rFonts w:ascii="Arial" w:hAnsi="Arial" w:eastAsia="Arial" w:cs="Arial"/>
          <w:sz w:val="24"/>
          <w:szCs w:val="24"/>
        </w:rPr>
        <w:t xml:space="preserve">he victim might have difficulty remembering all details to do with the offence. </w:t>
      </w:r>
      <w:r w:rsidRPr="163F916C" w:rsidR="51C7F772">
        <w:rPr>
          <w:rFonts w:ascii="Arial" w:hAnsi="Arial" w:eastAsia="Arial" w:cs="Arial"/>
          <w:sz w:val="24"/>
          <w:szCs w:val="24"/>
        </w:rPr>
        <w:t xml:space="preserve">There are many factors which can interfere with the </w:t>
      </w:r>
      <w:r w:rsidRPr="163F916C" w:rsidR="2A82FCCA">
        <w:rPr>
          <w:rFonts w:ascii="Arial" w:hAnsi="Arial" w:eastAsia="Arial" w:cs="Arial"/>
          <w:sz w:val="24"/>
          <w:szCs w:val="24"/>
        </w:rPr>
        <w:t>victim's</w:t>
      </w:r>
      <w:r w:rsidRPr="163F916C" w:rsidR="51C7F772">
        <w:rPr>
          <w:rFonts w:ascii="Arial" w:hAnsi="Arial" w:eastAsia="Arial" w:cs="Arial"/>
          <w:sz w:val="24"/>
          <w:szCs w:val="24"/>
        </w:rPr>
        <w:t xml:space="preserve"> memory such as, the </w:t>
      </w:r>
      <w:r w:rsidRPr="163F916C" w:rsidR="106CDCA4">
        <w:rPr>
          <w:rFonts w:ascii="Arial" w:hAnsi="Arial" w:eastAsia="Arial" w:cs="Arial"/>
          <w:sz w:val="24"/>
          <w:szCs w:val="24"/>
        </w:rPr>
        <w:t>amount of stress and fear the victim was put through, or if they were conscious during the offence.</w:t>
      </w:r>
      <w:r w:rsidRPr="163F916C" w:rsidR="0DB6A707">
        <w:rPr>
          <w:rFonts w:ascii="Arial" w:hAnsi="Arial" w:eastAsia="Arial" w:cs="Arial"/>
          <w:sz w:val="24"/>
          <w:szCs w:val="24"/>
        </w:rPr>
        <w:t xml:space="preserve"> Their memory might also be impaired </w:t>
      </w:r>
      <w:proofErr w:type="gramStart"/>
      <w:r w:rsidRPr="163F916C" w:rsidR="0DB6A707">
        <w:rPr>
          <w:rFonts w:ascii="Arial" w:hAnsi="Arial" w:eastAsia="Arial" w:cs="Arial"/>
          <w:sz w:val="24"/>
          <w:szCs w:val="24"/>
        </w:rPr>
        <w:t>by the use of</w:t>
      </w:r>
      <w:proofErr w:type="gramEnd"/>
      <w:r w:rsidRPr="163F916C" w:rsidR="0DB6A707">
        <w:rPr>
          <w:rFonts w:ascii="Arial" w:hAnsi="Arial" w:eastAsia="Arial" w:cs="Arial"/>
          <w:sz w:val="24"/>
          <w:szCs w:val="24"/>
        </w:rPr>
        <w:t xml:space="preserve"> drugs or alcohol.</w:t>
      </w:r>
      <w:r w:rsidRPr="163F916C" w:rsidR="30B051CF">
        <w:rPr>
          <w:rFonts w:ascii="Arial" w:hAnsi="Arial" w:eastAsia="Arial" w:cs="Arial"/>
          <w:sz w:val="24"/>
          <w:szCs w:val="24"/>
        </w:rPr>
        <w:t xml:space="preserve"> Eyewitnesses can be used to help fill in gaps but can be unreliable which has led to wrong convictions.</w:t>
      </w:r>
      <w:r w:rsidRPr="163F916C" w:rsidR="16F57479">
        <w:rPr>
          <w:rFonts w:ascii="Arial" w:hAnsi="Arial" w:eastAsia="Arial" w:cs="Arial"/>
          <w:sz w:val="24"/>
          <w:szCs w:val="24"/>
        </w:rPr>
        <w:t xml:space="preserve"> Every victim is different in the way they cope with the offences made against them, and they remember different things</w:t>
      </w:r>
      <w:r w:rsidRPr="163F916C" w:rsidR="1D8D6F4F">
        <w:rPr>
          <w:rFonts w:ascii="Arial" w:hAnsi="Arial" w:eastAsia="Arial" w:cs="Arial"/>
          <w:sz w:val="24"/>
          <w:szCs w:val="24"/>
        </w:rPr>
        <w:t xml:space="preserve">, Mcgrath (2014). </w:t>
      </w:r>
      <w:r w:rsidRPr="163F916C" w:rsidR="16F57479">
        <w:rPr>
          <w:rFonts w:ascii="Arial" w:hAnsi="Arial" w:eastAsia="Arial" w:cs="Arial"/>
          <w:sz w:val="24"/>
          <w:szCs w:val="24"/>
        </w:rPr>
        <w:t xml:space="preserve"> </w:t>
      </w:r>
      <w:r w:rsidRPr="163F916C" w:rsidR="51C7F772">
        <w:rPr>
          <w:rFonts w:ascii="Arial" w:hAnsi="Arial" w:eastAsia="Arial" w:cs="Arial"/>
          <w:sz w:val="24"/>
          <w:szCs w:val="24"/>
        </w:rPr>
        <w:t xml:space="preserve"> </w:t>
      </w:r>
    </w:p>
    <w:p xmlns:wp14="http://schemas.microsoft.com/office/word/2010/wordml" w:rsidP="349AC6AF" w14:paraId="78979FD5" wp14:textId="7CF1E73C">
      <w:pPr>
        <w:pStyle w:val="Normal"/>
        <w:spacing w:line="480" w:lineRule="auto"/>
        <w:jc w:val="left"/>
        <w:rPr>
          <w:rFonts w:ascii="Arial" w:hAnsi="Arial" w:eastAsia="Arial" w:cs="Arial"/>
          <w:sz w:val="24"/>
          <w:szCs w:val="24"/>
        </w:rPr>
      </w:pPr>
      <w:r w:rsidRPr="231CF938" w:rsidR="5FDE4162">
        <w:rPr>
          <w:rFonts w:ascii="Arial" w:hAnsi="Arial" w:eastAsia="Arial" w:cs="Arial"/>
          <w:sz w:val="24"/>
          <w:szCs w:val="24"/>
        </w:rPr>
        <w:t xml:space="preserve">Victimology is an important part of an </w:t>
      </w:r>
      <w:r w:rsidRPr="231CF938" w:rsidR="2B38CB0A">
        <w:rPr>
          <w:rFonts w:ascii="Arial" w:hAnsi="Arial" w:eastAsia="Arial" w:cs="Arial"/>
          <w:sz w:val="24"/>
          <w:szCs w:val="24"/>
        </w:rPr>
        <w:t>investigation</w:t>
      </w:r>
      <w:r w:rsidRPr="231CF938" w:rsidR="5FDE4162">
        <w:rPr>
          <w:rFonts w:ascii="Arial" w:hAnsi="Arial" w:eastAsia="Arial" w:cs="Arial"/>
          <w:sz w:val="24"/>
          <w:szCs w:val="24"/>
        </w:rPr>
        <w:t xml:space="preserve"> when a victim is </w:t>
      </w:r>
      <w:r w:rsidRPr="231CF938" w:rsidR="079E38E3">
        <w:rPr>
          <w:rFonts w:ascii="Arial" w:hAnsi="Arial" w:eastAsia="Arial" w:cs="Arial"/>
          <w:sz w:val="24"/>
          <w:szCs w:val="24"/>
        </w:rPr>
        <w:t>involved</w:t>
      </w:r>
      <w:r w:rsidRPr="231CF938" w:rsidR="5FDE4162">
        <w:rPr>
          <w:rFonts w:ascii="Arial" w:hAnsi="Arial" w:eastAsia="Arial" w:cs="Arial"/>
          <w:sz w:val="24"/>
          <w:szCs w:val="24"/>
        </w:rPr>
        <w:t>,</w:t>
      </w:r>
      <w:r w:rsidRPr="231CF938" w:rsidR="1100E0F1">
        <w:rPr>
          <w:rFonts w:ascii="Arial" w:hAnsi="Arial" w:eastAsia="Arial" w:cs="Arial"/>
          <w:sz w:val="24"/>
          <w:szCs w:val="24"/>
        </w:rPr>
        <w:t xml:space="preserve"> it focuses on </w:t>
      </w:r>
      <w:r w:rsidRPr="231CF938" w:rsidR="479B59CB">
        <w:rPr>
          <w:rFonts w:ascii="Arial" w:hAnsi="Arial" w:eastAsia="Arial" w:cs="Arial"/>
          <w:sz w:val="24"/>
          <w:szCs w:val="24"/>
        </w:rPr>
        <w:t xml:space="preserve">the victim's life </w:t>
      </w:r>
      <w:r w:rsidRPr="231CF938" w:rsidR="6A5F6D6C">
        <w:rPr>
          <w:rFonts w:ascii="Arial" w:hAnsi="Arial" w:eastAsia="Arial" w:cs="Arial"/>
          <w:sz w:val="24"/>
          <w:szCs w:val="24"/>
        </w:rPr>
        <w:t>and lifestyle to help explain how</w:t>
      </w:r>
      <w:r w:rsidRPr="231CF938" w:rsidR="49B1E005">
        <w:rPr>
          <w:rFonts w:ascii="Arial" w:hAnsi="Arial" w:eastAsia="Arial" w:cs="Arial"/>
          <w:sz w:val="24"/>
          <w:szCs w:val="24"/>
        </w:rPr>
        <w:t xml:space="preserve"> they became a victim</w:t>
      </w:r>
      <w:r w:rsidRPr="231CF938" w:rsidR="3B53187B">
        <w:rPr>
          <w:rFonts w:ascii="Arial" w:hAnsi="Arial" w:eastAsia="Arial" w:cs="Arial"/>
          <w:sz w:val="24"/>
          <w:szCs w:val="24"/>
        </w:rPr>
        <w:t xml:space="preserve"> of crime, how the crime happened and if the victim had any </w:t>
      </w:r>
      <w:r w:rsidRPr="231CF938" w:rsidR="7FDA61EE">
        <w:rPr>
          <w:rFonts w:ascii="Arial" w:hAnsi="Arial" w:eastAsia="Arial" w:cs="Arial"/>
          <w:sz w:val="24"/>
          <w:szCs w:val="24"/>
        </w:rPr>
        <w:t xml:space="preserve">correlation with the offender, </w:t>
      </w:r>
      <w:r w:rsidRPr="231CF938" w:rsidR="2FFD18A1">
        <w:rPr>
          <w:rFonts w:ascii="Arial" w:hAnsi="Arial" w:eastAsia="Arial" w:cs="Arial"/>
          <w:sz w:val="24"/>
          <w:szCs w:val="24"/>
        </w:rPr>
        <w:t>Turvey (2014).</w:t>
      </w:r>
      <w:r w:rsidRPr="231CF938" w:rsidR="057FAC25">
        <w:rPr>
          <w:rFonts w:ascii="Arial" w:hAnsi="Arial" w:eastAsia="Arial" w:cs="Arial"/>
          <w:sz w:val="24"/>
          <w:szCs w:val="24"/>
        </w:rPr>
        <w:t xml:space="preserve"> Victimology branched from criminology, which scientific</w:t>
      </w:r>
      <w:r w:rsidRPr="231CF938" w:rsidR="03CAAA6E">
        <w:rPr>
          <w:rFonts w:ascii="Arial" w:hAnsi="Arial" w:eastAsia="Arial" w:cs="Arial"/>
          <w:sz w:val="24"/>
          <w:szCs w:val="24"/>
        </w:rPr>
        <w:t>ally studies the victims and offender relationship</w:t>
      </w:r>
      <w:r w:rsidRPr="231CF938" w:rsidR="631D1D06">
        <w:rPr>
          <w:rFonts w:ascii="Arial" w:hAnsi="Arial" w:eastAsia="Arial" w:cs="Arial"/>
          <w:sz w:val="24"/>
          <w:szCs w:val="24"/>
        </w:rPr>
        <w:t>. Victimology targets wh</w:t>
      </w:r>
      <w:r w:rsidRPr="231CF938" w:rsidR="5399BAA1">
        <w:rPr>
          <w:rFonts w:ascii="Arial" w:hAnsi="Arial" w:eastAsia="Arial" w:cs="Arial"/>
          <w:sz w:val="24"/>
          <w:szCs w:val="24"/>
        </w:rPr>
        <w:t>ether the victim and offender were complete strangers at the time of the offence of if they have met, are family, or</w:t>
      </w:r>
      <w:r w:rsidRPr="231CF938" w:rsidR="4DB7565F">
        <w:rPr>
          <w:rFonts w:ascii="Arial" w:hAnsi="Arial" w:eastAsia="Arial" w:cs="Arial"/>
          <w:sz w:val="24"/>
          <w:szCs w:val="24"/>
        </w:rPr>
        <w:t xml:space="preserve"> have</w:t>
      </w:r>
      <w:r w:rsidRPr="231CF938" w:rsidR="5399BAA1">
        <w:rPr>
          <w:rFonts w:ascii="Arial" w:hAnsi="Arial" w:eastAsia="Arial" w:cs="Arial"/>
          <w:sz w:val="24"/>
          <w:szCs w:val="24"/>
        </w:rPr>
        <w:t xml:space="preserve"> been in a romantic relationship.</w:t>
      </w:r>
      <w:r w:rsidRPr="231CF938" w:rsidR="2D09C8F8">
        <w:rPr>
          <w:rFonts w:ascii="Arial" w:hAnsi="Arial" w:eastAsia="Arial" w:cs="Arial"/>
          <w:sz w:val="24"/>
          <w:szCs w:val="24"/>
        </w:rPr>
        <w:t xml:space="preserve"> Once the relationship between the victim and offender has been found </w:t>
      </w:r>
      <w:r w:rsidRPr="231CF938" w:rsidR="77F7A8CF">
        <w:rPr>
          <w:rFonts w:ascii="Arial" w:hAnsi="Arial" w:eastAsia="Arial" w:cs="Arial"/>
          <w:sz w:val="24"/>
          <w:szCs w:val="24"/>
        </w:rPr>
        <w:t>victimology</w:t>
      </w:r>
      <w:r w:rsidRPr="231CF938" w:rsidR="2D09C8F8">
        <w:rPr>
          <w:rFonts w:ascii="Arial" w:hAnsi="Arial" w:eastAsia="Arial" w:cs="Arial"/>
          <w:sz w:val="24"/>
          <w:szCs w:val="24"/>
        </w:rPr>
        <w:t xml:space="preserve"> then looks at why they were </w:t>
      </w:r>
      <w:r w:rsidRPr="231CF938" w:rsidR="5B01F025">
        <w:rPr>
          <w:rFonts w:ascii="Arial" w:hAnsi="Arial" w:eastAsia="Arial" w:cs="Arial"/>
          <w:sz w:val="24"/>
          <w:szCs w:val="24"/>
        </w:rPr>
        <w:t>targeted and</w:t>
      </w:r>
      <w:r w:rsidRPr="231CF938" w:rsidR="2D09C8F8">
        <w:rPr>
          <w:rFonts w:ascii="Arial" w:hAnsi="Arial" w:eastAsia="Arial" w:cs="Arial"/>
          <w:sz w:val="24"/>
          <w:szCs w:val="24"/>
        </w:rPr>
        <w:t xml:space="preserve"> i</w:t>
      </w:r>
      <w:r w:rsidRPr="231CF938" w:rsidR="548DA237">
        <w:rPr>
          <w:rFonts w:ascii="Arial" w:hAnsi="Arial" w:eastAsia="Arial" w:cs="Arial"/>
          <w:sz w:val="24"/>
          <w:szCs w:val="24"/>
        </w:rPr>
        <w:t>f</w:t>
      </w:r>
      <w:r w:rsidRPr="231CF938" w:rsidR="2D09C8F8">
        <w:rPr>
          <w:rFonts w:ascii="Arial" w:hAnsi="Arial" w:eastAsia="Arial" w:cs="Arial"/>
          <w:sz w:val="24"/>
          <w:szCs w:val="24"/>
        </w:rPr>
        <w:t xml:space="preserve"> the place the </w:t>
      </w:r>
      <w:r w:rsidRPr="231CF938" w:rsidR="6F57DE92">
        <w:rPr>
          <w:rFonts w:ascii="Arial" w:hAnsi="Arial" w:eastAsia="Arial" w:cs="Arial"/>
          <w:sz w:val="24"/>
          <w:szCs w:val="24"/>
        </w:rPr>
        <w:t xml:space="preserve">crime happened had any </w:t>
      </w:r>
      <w:r w:rsidRPr="231CF938" w:rsidR="349D5D28">
        <w:rPr>
          <w:rFonts w:ascii="Arial" w:hAnsi="Arial" w:eastAsia="Arial" w:cs="Arial"/>
          <w:sz w:val="24"/>
          <w:szCs w:val="24"/>
        </w:rPr>
        <w:t>significance</w:t>
      </w:r>
      <w:r w:rsidRPr="231CF938" w:rsidR="2A53935B">
        <w:rPr>
          <w:rFonts w:ascii="Arial" w:hAnsi="Arial" w:eastAsia="Arial" w:cs="Arial"/>
          <w:sz w:val="24"/>
          <w:szCs w:val="24"/>
        </w:rPr>
        <w:t>, Augustyn</w:t>
      </w:r>
      <w:r w:rsidRPr="231CF938" w:rsidR="5493E5CB">
        <w:rPr>
          <w:rFonts w:ascii="Arial" w:hAnsi="Arial" w:eastAsia="Arial" w:cs="Arial"/>
          <w:sz w:val="24"/>
          <w:szCs w:val="24"/>
        </w:rPr>
        <w:t>,</w:t>
      </w:r>
      <w:r w:rsidRPr="231CF938" w:rsidR="018A6DD9">
        <w:rPr>
          <w:rFonts w:ascii="Arial" w:hAnsi="Arial" w:eastAsia="Arial" w:cs="Arial"/>
          <w:sz w:val="24"/>
          <w:szCs w:val="24"/>
        </w:rPr>
        <w:t xml:space="preserve"> et al</w:t>
      </w:r>
      <w:r w:rsidRPr="231CF938" w:rsidR="2A53935B">
        <w:rPr>
          <w:rFonts w:ascii="Arial" w:hAnsi="Arial" w:eastAsia="Arial" w:cs="Arial"/>
          <w:sz w:val="24"/>
          <w:szCs w:val="24"/>
        </w:rPr>
        <w:t xml:space="preserve"> (</w:t>
      </w:r>
      <w:r w:rsidRPr="231CF938" w:rsidR="279054FB">
        <w:rPr>
          <w:rFonts w:ascii="Arial" w:hAnsi="Arial" w:eastAsia="Arial" w:cs="Arial"/>
          <w:sz w:val="24"/>
          <w:szCs w:val="24"/>
        </w:rPr>
        <w:t>2015).</w:t>
      </w:r>
      <w:r w:rsidRPr="231CF938" w:rsidR="33E65864">
        <w:rPr>
          <w:rFonts w:ascii="Arial" w:hAnsi="Arial" w:eastAsia="Arial" w:cs="Arial"/>
          <w:sz w:val="24"/>
          <w:szCs w:val="24"/>
        </w:rPr>
        <w:t xml:space="preserve"> </w:t>
      </w:r>
    </w:p>
    <w:p xmlns:wp14="http://schemas.microsoft.com/office/word/2010/wordml" w:rsidP="349AC6AF" w14:paraId="4FB8226F" wp14:textId="1BA09750">
      <w:pPr>
        <w:pStyle w:val="Normal"/>
        <w:spacing w:line="480" w:lineRule="auto"/>
        <w:jc w:val="left"/>
        <w:rPr>
          <w:rFonts w:ascii="Arial" w:hAnsi="Arial" w:eastAsia="Arial" w:cs="Arial"/>
          <w:sz w:val="24"/>
          <w:szCs w:val="24"/>
        </w:rPr>
      </w:pPr>
      <w:r w:rsidRPr="234F2CF0" w:rsidR="33E65864">
        <w:rPr>
          <w:rFonts w:ascii="Arial" w:hAnsi="Arial" w:eastAsia="Arial" w:cs="Arial"/>
          <w:sz w:val="24"/>
          <w:szCs w:val="24"/>
        </w:rPr>
        <w:t>Victimology theories can be used when investigating a crime, Victim</w:t>
      </w:r>
      <w:r w:rsidRPr="234F2CF0" w:rsidR="69EB7358">
        <w:rPr>
          <w:rFonts w:ascii="Arial" w:hAnsi="Arial" w:eastAsia="Arial" w:cs="Arial"/>
          <w:sz w:val="24"/>
          <w:szCs w:val="24"/>
        </w:rPr>
        <w:t xml:space="preserve"> Precipitation Theory, Lifestyle Theory, and Deviant Place Theory are </w:t>
      </w:r>
      <w:r w:rsidRPr="234F2CF0" w:rsidR="78F1D3F9">
        <w:rPr>
          <w:rFonts w:ascii="Arial" w:hAnsi="Arial" w:eastAsia="Arial" w:cs="Arial"/>
          <w:sz w:val="24"/>
          <w:szCs w:val="24"/>
        </w:rPr>
        <w:t xml:space="preserve">victimology theories that can be used. Victim Precipitation Theory </w:t>
      </w:r>
      <w:r w:rsidRPr="234F2CF0" w:rsidR="1664F9A2">
        <w:rPr>
          <w:rFonts w:ascii="Arial" w:hAnsi="Arial" w:eastAsia="Arial" w:cs="Arial"/>
          <w:sz w:val="24"/>
          <w:szCs w:val="24"/>
        </w:rPr>
        <w:t>proposes that the victim’s characteristics can attract the crime. These chara</w:t>
      </w:r>
      <w:r w:rsidRPr="234F2CF0" w:rsidR="7C1E029E">
        <w:rPr>
          <w:rFonts w:ascii="Arial" w:hAnsi="Arial" w:eastAsia="Arial" w:cs="Arial"/>
          <w:sz w:val="24"/>
          <w:szCs w:val="24"/>
        </w:rPr>
        <w:t>cteristics could be age, race, gender, ethnicity, and sexual orientation.</w:t>
      </w:r>
      <w:r w:rsidRPr="234F2CF0" w:rsidR="48BED861">
        <w:rPr>
          <w:rFonts w:ascii="Arial" w:hAnsi="Arial" w:eastAsia="Arial" w:cs="Arial"/>
          <w:sz w:val="24"/>
          <w:szCs w:val="24"/>
        </w:rPr>
        <w:t xml:space="preserve"> The lifestyle theory promotes that a person may be targeted because of their lifestyle choices. Examples of t</w:t>
      </w:r>
      <w:r w:rsidRPr="234F2CF0" w:rsidR="0D4621D5">
        <w:rPr>
          <w:rFonts w:ascii="Arial" w:hAnsi="Arial" w:eastAsia="Arial" w:cs="Arial"/>
          <w:sz w:val="24"/>
          <w:szCs w:val="24"/>
        </w:rPr>
        <w:t xml:space="preserve">his is a woman walking at night with expensive </w:t>
      </w:r>
      <w:r w:rsidRPr="234F2CF0" w:rsidR="37867445">
        <w:rPr>
          <w:rFonts w:ascii="Arial" w:hAnsi="Arial" w:eastAsia="Arial" w:cs="Arial"/>
          <w:sz w:val="24"/>
          <w:szCs w:val="24"/>
        </w:rPr>
        <w:t>jewellery</w:t>
      </w:r>
      <w:r w:rsidRPr="234F2CF0" w:rsidR="0D4621D5">
        <w:rPr>
          <w:rFonts w:ascii="Arial" w:hAnsi="Arial" w:eastAsia="Arial" w:cs="Arial"/>
          <w:sz w:val="24"/>
          <w:szCs w:val="24"/>
        </w:rPr>
        <w:t xml:space="preserve"> on is more </w:t>
      </w:r>
      <w:r w:rsidRPr="234F2CF0" w:rsidR="5C33F2AA">
        <w:rPr>
          <w:rFonts w:ascii="Arial" w:hAnsi="Arial" w:eastAsia="Arial" w:cs="Arial"/>
          <w:sz w:val="24"/>
          <w:szCs w:val="24"/>
        </w:rPr>
        <w:t>likely</w:t>
      </w:r>
      <w:r w:rsidRPr="234F2CF0" w:rsidR="0D4621D5">
        <w:rPr>
          <w:rFonts w:ascii="Arial" w:hAnsi="Arial" w:eastAsia="Arial" w:cs="Arial"/>
          <w:sz w:val="24"/>
          <w:szCs w:val="24"/>
        </w:rPr>
        <w:t xml:space="preserve"> to be targeted by </w:t>
      </w:r>
      <w:r w:rsidRPr="234F2CF0" w:rsidR="2B39740C">
        <w:rPr>
          <w:rFonts w:ascii="Arial" w:hAnsi="Arial" w:eastAsia="Arial" w:cs="Arial"/>
          <w:sz w:val="24"/>
          <w:szCs w:val="24"/>
        </w:rPr>
        <w:t>thief's</w:t>
      </w:r>
      <w:r w:rsidRPr="234F2CF0" w:rsidR="0D4621D5">
        <w:rPr>
          <w:rFonts w:ascii="Arial" w:hAnsi="Arial" w:eastAsia="Arial" w:cs="Arial"/>
          <w:sz w:val="24"/>
          <w:szCs w:val="24"/>
        </w:rPr>
        <w:t xml:space="preserve"> than someone who </w:t>
      </w:r>
      <w:r w:rsidRPr="234F2CF0" w:rsidR="33DC8B42">
        <w:rPr>
          <w:rFonts w:ascii="Arial" w:hAnsi="Arial" w:eastAsia="Arial" w:cs="Arial"/>
          <w:sz w:val="24"/>
          <w:szCs w:val="24"/>
        </w:rPr>
        <w:t>isn't</w:t>
      </w:r>
      <w:r w:rsidRPr="234F2CF0" w:rsidR="0D4621D5">
        <w:rPr>
          <w:rFonts w:ascii="Arial" w:hAnsi="Arial" w:eastAsia="Arial" w:cs="Arial"/>
          <w:sz w:val="24"/>
          <w:szCs w:val="24"/>
        </w:rPr>
        <w:t xml:space="preserve"> wearing any </w:t>
      </w:r>
      <w:r w:rsidRPr="234F2CF0" w:rsidR="2BD9A65D">
        <w:rPr>
          <w:rFonts w:ascii="Arial" w:hAnsi="Arial" w:eastAsia="Arial" w:cs="Arial"/>
          <w:sz w:val="24"/>
          <w:szCs w:val="24"/>
        </w:rPr>
        <w:t>jewellery</w:t>
      </w:r>
      <w:r w:rsidRPr="234F2CF0" w:rsidR="0D4621D5">
        <w:rPr>
          <w:rFonts w:ascii="Arial" w:hAnsi="Arial" w:eastAsia="Arial" w:cs="Arial"/>
          <w:sz w:val="24"/>
          <w:szCs w:val="24"/>
        </w:rPr>
        <w:t xml:space="preserve">, </w:t>
      </w:r>
      <w:r w:rsidRPr="234F2CF0" w:rsidR="311FDDE1">
        <w:rPr>
          <w:rFonts w:ascii="Arial" w:hAnsi="Arial" w:eastAsia="Arial" w:cs="Arial"/>
          <w:sz w:val="24"/>
          <w:szCs w:val="24"/>
        </w:rPr>
        <w:t xml:space="preserve">or people with </w:t>
      </w:r>
      <w:r w:rsidRPr="234F2CF0" w:rsidR="30C8E76D">
        <w:rPr>
          <w:rFonts w:ascii="Arial" w:hAnsi="Arial" w:eastAsia="Arial" w:cs="Arial"/>
          <w:sz w:val="24"/>
          <w:szCs w:val="24"/>
        </w:rPr>
        <w:t>gambling</w:t>
      </w:r>
      <w:r w:rsidRPr="234F2CF0" w:rsidR="311FDDE1">
        <w:rPr>
          <w:rFonts w:ascii="Arial" w:hAnsi="Arial" w:eastAsia="Arial" w:cs="Arial"/>
          <w:sz w:val="24"/>
          <w:szCs w:val="24"/>
        </w:rPr>
        <w:t xml:space="preserve"> </w:t>
      </w:r>
      <w:r w:rsidRPr="234F2CF0" w:rsidR="3D757A1E">
        <w:rPr>
          <w:rFonts w:ascii="Arial" w:hAnsi="Arial" w:eastAsia="Arial" w:cs="Arial"/>
          <w:sz w:val="24"/>
          <w:szCs w:val="24"/>
        </w:rPr>
        <w:t>habits</w:t>
      </w:r>
      <w:r w:rsidRPr="234F2CF0" w:rsidR="311FDDE1">
        <w:rPr>
          <w:rFonts w:ascii="Arial" w:hAnsi="Arial" w:eastAsia="Arial" w:cs="Arial"/>
          <w:sz w:val="24"/>
          <w:szCs w:val="24"/>
        </w:rPr>
        <w:t xml:space="preserve"> are more </w:t>
      </w:r>
      <w:r w:rsidRPr="234F2CF0" w:rsidR="5DF83AA6">
        <w:rPr>
          <w:rFonts w:ascii="Arial" w:hAnsi="Arial" w:eastAsia="Arial" w:cs="Arial"/>
          <w:sz w:val="24"/>
          <w:szCs w:val="24"/>
        </w:rPr>
        <w:t>likely</w:t>
      </w:r>
      <w:r w:rsidRPr="234F2CF0" w:rsidR="311FDDE1">
        <w:rPr>
          <w:rFonts w:ascii="Arial" w:hAnsi="Arial" w:eastAsia="Arial" w:cs="Arial"/>
          <w:sz w:val="24"/>
          <w:szCs w:val="24"/>
        </w:rPr>
        <w:t xml:space="preserve"> to be targeted by con artists.</w:t>
      </w:r>
      <w:r w:rsidRPr="234F2CF0" w:rsidR="2BAC4249">
        <w:rPr>
          <w:rFonts w:ascii="Arial" w:hAnsi="Arial" w:eastAsia="Arial" w:cs="Arial"/>
          <w:sz w:val="24"/>
          <w:szCs w:val="24"/>
        </w:rPr>
        <w:t xml:space="preserve"> Deviant Place Theory</w:t>
      </w:r>
      <w:r w:rsidRPr="234F2CF0" w:rsidR="15D7B2F8">
        <w:rPr>
          <w:rFonts w:ascii="Arial" w:hAnsi="Arial" w:eastAsia="Arial" w:cs="Arial"/>
          <w:sz w:val="24"/>
          <w:szCs w:val="24"/>
        </w:rPr>
        <w:t xml:space="preserve"> suggests that victims are more exposed to crime when in a rough area. For example, walking through a dangerous area ther</w:t>
      </w:r>
      <w:r w:rsidRPr="234F2CF0" w:rsidR="01732037">
        <w:rPr>
          <w:rFonts w:ascii="Arial" w:hAnsi="Arial" w:eastAsia="Arial" w:cs="Arial"/>
          <w:sz w:val="24"/>
          <w:szCs w:val="24"/>
        </w:rPr>
        <w:t xml:space="preserve">e is a higher risk of being mugged or attacked. This can be a problem when </w:t>
      </w:r>
      <w:r w:rsidRPr="234F2CF0" w:rsidR="5F87EFA4">
        <w:rPr>
          <w:rFonts w:ascii="Arial" w:hAnsi="Arial" w:eastAsia="Arial" w:cs="Arial"/>
          <w:sz w:val="24"/>
          <w:szCs w:val="24"/>
        </w:rPr>
        <w:t>low-income</w:t>
      </w:r>
      <w:r w:rsidRPr="234F2CF0" w:rsidR="3195D6E9">
        <w:rPr>
          <w:rFonts w:ascii="Arial" w:hAnsi="Arial" w:eastAsia="Arial" w:cs="Arial"/>
          <w:sz w:val="24"/>
          <w:szCs w:val="24"/>
        </w:rPr>
        <w:t xml:space="preserve"> households can only afford to live in these rough areas so </w:t>
      </w:r>
      <w:r w:rsidRPr="234F2CF0" w:rsidR="1B339675">
        <w:rPr>
          <w:rFonts w:ascii="Arial" w:hAnsi="Arial" w:eastAsia="Arial" w:cs="Arial"/>
          <w:sz w:val="24"/>
          <w:szCs w:val="24"/>
        </w:rPr>
        <w:t>a</w:t>
      </w:r>
      <w:r w:rsidRPr="234F2CF0" w:rsidR="3195D6E9">
        <w:rPr>
          <w:rFonts w:ascii="Arial" w:hAnsi="Arial" w:eastAsia="Arial" w:cs="Arial"/>
          <w:sz w:val="24"/>
          <w:szCs w:val="24"/>
        </w:rPr>
        <w:t xml:space="preserve">re more </w:t>
      </w:r>
      <w:r w:rsidRPr="234F2CF0" w:rsidR="1B333F4C">
        <w:rPr>
          <w:rFonts w:ascii="Arial" w:hAnsi="Arial" w:eastAsia="Arial" w:cs="Arial"/>
          <w:sz w:val="24"/>
          <w:szCs w:val="24"/>
        </w:rPr>
        <w:t>exposed</w:t>
      </w:r>
      <w:r w:rsidRPr="234F2CF0" w:rsidR="3195D6E9">
        <w:rPr>
          <w:rFonts w:ascii="Arial" w:hAnsi="Arial" w:eastAsia="Arial" w:cs="Arial"/>
          <w:sz w:val="24"/>
          <w:szCs w:val="24"/>
        </w:rPr>
        <w:t xml:space="preserve"> to crime but cannot afford to move from these areas</w:t>
      </w:r>
      <w:r w:rsidRPr="234F2CF0" w:rsidR="4F49901B">
        <w:rPr>
          <w:rFonts w:ascii="Arial" w:hAnsi="Arial" w:eastAsia="Arial" w:cs="Arial"/>
          <w:sz w:val="24"/>
          <w:szCs w:val="24"/>
        </w:rPr>
        <w:t xml:space="preserve">, </w:t>
      </w:r>
      <w:r w:rsidRPr="234F2CF0" w:rsidR="3CC69C8C">
        <w:rPr>
          <w:rFonts w:ascii="Arial" w:hAnsi="Arial" w:eastAsia="Arial" w:cs="Arial"/>
          <w:sz w:val="24"/>
          <w:szCs w:val="24"/>
        </w:rPr>
        <w:t>Grand Canyon University</w:t>
      </w:r>
      <w:r w:rsidRPr="234F2CF0" w:rsidR="4F49901B">
        <w:rPr>
          <w:rFonts w:ascii="Arial" w:hAnsi="Arial" w:eastAsia="Arial" w:cs="Arial"/>
          <w:sz w:val="24"/>
          <w:szCs w:val="24"/>
        </w:rPr>
        <w:t xml:space="preserve"> </w:t>
      </w:r>
      <w:r w:rsidRPr="234F2CF0" w:rsidR="4F49901B">
        <w:rPr>
          <w:rFonts w:ascii="Arial" w:hAnsi="Arial" w:eastAsia="Arial" w:cs="Arial"/>
          <w:sz w:val="24"/>
          <w:szCs w:val="24"/>
        </w:rPr>
        <w:t>(2019).</w:t>
      </w:r>
    </w:p>
    <w:p xmlns:wp14="http://schemas.microsoft.com/office/word/2010/wordml" w:rsidP="163F916C" w14:paraId="1F67E501" wp14:textId="5FC0D6C6">
      <w:pPr>
        <w:pStyle w:val="Normal"/>
        <w:spacing w:line="480" w:lineRule="auto"/>
        <w:jc w:val="left"/>
        <w:rPr>
          <w:rFonts w:ascii="Arial" w:hAnsi="Arial" w:eastAsia="Arial" w:cs="Arial"/>
          <w:sz w:val="24"/>
          <w:szCs w:val="24"/>
        </w:rPr>
      </w:pPr>
      <w:r w:rsidRPr="231CF938" w:rsidR="7718B10A">
        <w:rPr>
          <w:rFonts w:ascii="Arial" w:hAnsi="Arial" w:eastAsia="Arial" w:cs="Arial"/>
          <w:sz w:val="24"/>
          <w:szCs w:val="24"/>
        </w:rPr>
        <w:t xml:space="preserve">Victimology was developed in the 1940s by a </w:t>
      </w:r>
      <w:r w:rsidRPr="231CF938" w:rsidR="4E4F8B88">
        <w:rPr>
          <w:rFonts w:ascii="Arial" w:hAnsi="Arial" w:eastAsia="Arial" w:cs="Arial"/>
          <w:sz w:val="24"/>
          <w:szCs w:val="24"/>
        </w:rPr>
        <w:t>group</w:t>
      </w:r>
      <w:r w:rsidRPr="231CF938" w:rsidR="7718B10A">
        <w:rPr>
          <w:rFonts w:ascii="Arial" w:hAnsi="Arial" w:eastAsia="Arial" w:cs="Arial"/>
          <w:sz w:val="24"/>
          <w:szCs w:val="24"/>
        </w:rPr>
        <w:t xml:space="preserve"> </w:t>
      </w:r>
      <w:r w:rsidRPr="231CF938" w:rsidR="67F14DB5">
        <w:rPr>
          <w:rFonts w:ascii="Arial" w:hAnsi="Arial" w:eastAsia="Arial" w:cs="Arial"/>
          <w:sz w:val="24"/>
          <w:szCs w:val="24"/>
        </w:rPr>
        <w:t>of</w:t>
      </w:r>
      <w:r w:rsidRPr="231CF938" w:rsidR="7718B10A">
        <w:rPr>
          <w:rFonts w:ascii="Arial" w:hAnsi="Arial" w:eastAsia="Arial" w:cs="Arial"/>
          <w:sz w:val="24"/>
          <w:szCs w:val="24"/>
        </w:rPr>
        <w:t xml:space="preserve"> </w:t>
      </w:r>
      <w:r w:rsidRPr="231CF938" w:rsidR="5D6ECB8D">
        <w:rPr>
          <w:rFonts w:ascii="Arial" w:hAnsi="Arial" w:eastAsia="Arial" w:cs="Arial"/>
          <w:sz w:val="24"/>
          <w:szCs w:val="24"/>
        </w:rPr>
        <w:t>criminologists</w:t>
      </w:r>
      <w:r w:rsidRPr="231CF938" w:rsidR="7718B10A">
        <w:rPr>
          <w:rFonts w:ascii="Arial" w:hAnsi="Arial" w:eastAsia="Arial" w:cs="Arial"/>
          <w:sz w:val="24"/>
          <w:szCs w:val="24"/>
        </w:rPr>
        <w:t xml:space="preserve"> including, </w:t>
      </w:r>
      <w:r w:rsidRPr="231CF938" w:rsidR="46DF1296">
        <w:rPr>
          <w:rFonts w:ascii="Arial" w:hAnsi="Arial" w:eastAsia="Arial" w:cs="Arial"/>
          <w:sz w:val="24"/>
          <w:szCs w:val="24"/>
        </w:rPr>
        <w:t>Hans</w:t>
      </w:r>
      <w:r w:rsidRPr="231CF938" w:rsidR="566B23A3">
        <w:rPr>
          <w:rFonts w:ascii="Arial" w:hAnsi="Arial" w:eastAsia="Arial" w:cs="Arial"/>
          <w:sz w:val="24"/>
          <w:szCs w:val="24"/>
        </w:rPr>
        <w:t xml:space="preserve"> </w:t>
      </w:r>
      <w:r w:rsidRPr="231CF938" w:rsidR="60693E94">
        <w:rPr>
          <w:rFonts w:ascii="Arial" w:hAnsi="Arial" w:eastAsia="Arial" w:cs="Arial"/>
          <w:sz w:val="24"/>
          <w:szCs w:val="24"/>
        </w:rPr>
        <w:t>V</w:t>
      </w:r>
      <w:r w:rsidRPr="231CF938" w:rsidR="566B23A3">
        <w:rPr>
          <w:rFonts w:ascii="Arial" w:hAnsi="Arial" w:eastAsia="Arial" w:cs="Arial"/>
          <w:sz w:val="24"/>
          <w:szCs w:val="24"/>
        </w:rPr>
        <w:t xml:space="preserve">on </w:t>
      </w:r>
      <w:proofErr w:type="spellStart"/>
      <w:r w:rsidRPr="231CF938" w:rsidR="6EAAA04A">
        <w:rPr>
          <w:rFonts w:ascii="Arial" w:hAnsi="Arial" w:eastAsia="Arial" w:cs="Arial"/>
          <w:sz w:val="24"/>
          <w:szCs w:val="24"/>
        </w:rPr>
        <w:t>H</w:t>
      </w:r>
      <w:r w:rsidRPr="231CF938" w:rsidR="566B23A3">
        <w:rPr>
          <w:rFonts w:ascii="Arial" w:hAnsi="Arial" w:eastAsia="Arial" w:cs="Arial"/>
          <w:sz w:val="24"/>
          <w:szCs w:val="24"/>
        </w:rPr>
        <w:t>entig</w:t>
      </w:r>
      <w:proofErr w:type="spellEnd"/>
      <w:r w:rsidRPr="231CF938" w:rsidR="566B23A3">
        <w:rPr>
          <w:rFonts w:ascii="Arial" w:hAnsi="Arial" w:eastAsia="Arial" w:cs="Arial"/>
          <w:sz w:val="24"/>
          <w:szCs w:val="24"/>
        </w:rPr>
        <w:t xml:space="preserve"> and Benjamin Mendelsohn.</w:t>
      </w:r>
      <w:r w:rsidRPr="231CF938" w:rsidR="4F49901B">
        <w:rPr>
          <w:rFonts w:ascii="Arial" w:hAnsi="Arial" w:eastAsia="Arial" w:cs="Arial"/>
          <w:sz w:val="24"/>
          <w:szCs w:val="24"/>
        </w:rPr>
        <w:t xml:space="preserve"> </w:t>
      </w:r>
      <w:r w:rsidRPr="231CF938" w:rsidR="174C294D">
        <w:rPr>
          <w:rFonts w:ascii="Arial" w:hAnsi="Arial" w:eastAsia="Arial" w:cs="Arial"/>
          <w:sz w:val="24"/>
          <w:szCs w:val="24"/>
        </w:rPr>
        <w:t xml:space="preserve">They </w:t>
      </w:r>
      <w:r w:rsidRPr="231CF938" w:rsidR="6E80172B">
        <w:rPr>
          <w:rFonts w:ascii="Arial" w:hAnsi="Arial" w:eastAsia="Arial" w:cs="Arial"/>
          <w:sz w:val="24"/>
          <w:szCs w:val="24"/>
        </w:rPr>
        <w:t xml:space="preserve">thought that there could be a </w:t>
      </w:r>
      <w:r w:rsidRPr="231CF938" w:rsidR="4AC4D832">
        <w:rPr>
          <w:rFonts w:ascii="Arial" w:hAnsi="Arial" w:eastAsia="Arial" w:cs="Arial"/>
          <w:sz w:val="24"/>
          <w:szCs w:val="24"/>
        </w:rPr>
        <w:t>possibility</w:t>
      </w:r>
      <w:r w:rsidRPr="231CF938" w:rsidR="6E80172B">
        <w:rPr>
          <w:rFonts w:ascii="Arial" w:hAnsi="Arial" w:eastAsia="Arial" w:cs="Arial"/>
          <w:sz w:val="24"/>
          <w:szCs w:val="24"/>
        </w:rPr>
        <w:t xml:space="preserve"> that victims </w:t>
      </w:r>
      <w:r w:rsidRPr="231CF938" w:rsidR="5A1B846A">
        <w:rPr>
          <w:rFonts w:ascii="Arial" w:hAnsi="Arial" w:eastAsia="Arial" w:cs="Arial"/>
          <w:sz w:val="24"/>
          <w:szCs w:val="24"/>
        </w:rPr>
        <w:t xml:space="preserve">could share the </w:t>
      </w:r>
      <w:r w:rsidRPr="231CF938" w:rsidR="78A129C1">
        <w:rPr>
          <w:rFonts w:ascii="Arial" w:hAnsi="Arial" w:eastAsia="Arial" w:cs="Arial"/>
          <w:sz w:val="24"/>
          <w:szCs w:val="24"/>
        </w:rPr>
        <w:t>responsibility</w:t>
      </w:r>
      <w:r w:rsidRPr="231CF938" w:rsidR="5A1B846A">
        <w:rPr>
          <w:rFonts w:ascii="Arial" w:hAnsi="Arial" w:eastAsia="Arial" w:cs="Arial"/>
          <w:sz w:val="24"/>
          <w:szCs w:val="24"/>
        </w:rPr>
        <w:t xml:space="preserve"> of the offence with the</w:t>
      </w:r>
      <w:r w:rsidRPr="231CF938" w:rsidR="321DA8CE">
        <w:rPr>
          <w:rFonts w:ascii="Arial" w:hAnsi="Arial" w:eastAsia="Arial" w:cs="Arial"/>
          <w:sz w:val="24"/>
          <w:szCs w:val="24"/>
        </w:rPr>
        <w:t xml:space="preserve"> offender. </w:t>
      </w:r>
      <w:r w:rsidRPr="231CF938" w:rsidR="4479CC37">
        <w:rPr>
          <w:rFonts w:ascii="Arial" w:hAnsi="Arial" w:eastAsia="Arial" w:cs="Arial"/>
          <w:sz w:val="24"/>
          <w:szCs w:val="24"/>
        </w:rPr>
        <w:t>For example, leaving cars open, being intoxicated and reckless</w:t>
      </w:r>
      <w:r w:rsidRPr="231CF938" w:rsidR="154A1051">
        <w:rPr>
          <w:rFonts w:ascii="Arial" w:hAnsi="Arial" w:eastAsia="Arial" w:cs="Arial"/>
          <w:sz w:val="24"/>
          <w:szCs w:val="24"/>
        </w:rPr>
        <w:t xml:space="preserve"> in front of large amounts of people, and starting fights with people can all lead to crime. These crimes can be prevented</w:t>
      </w:r>
      <w:r w:rsidRPr="231CF938" w:rsidR="1AAF72CF">
        <w:rPr>
          <w:rFonts w:ascii="Arial" w:hAnsi="Arial" w:eastAsia="Arial" w:cs="Arial"/>
          <w:sz w:val="24"/>
          <w:szCs w:val="24"/>
        </w:rPr>
        <w:t xml:space="preserve"> by thinking about reckless </w:t>
      </w:r>
      <w:r w:rsidRPr="231CF938" w:rsidR="6DB8EAC1">
        <w:rPr>
          <w:rFonts w:ascii="Arial" w:hAnsi="Arial" w:eastAsia="Arial" w:cs="Arial"/>
          <w:sz w:val="24"/>
          <w:szCs w:val="24"/>
        </w:rPr>
        <w:t>behaviour</w:t>
      </w:r>
      <w:r w:rsidRPr="231CF938" w:rsidR="1AAF72CF">
        <w:rPr>
          <w:rFonts w:ascii="Arial" w:hAnsi="Arial" w:eastAsia="Arial" w:cs="Arial"/>
          <w:sz w:val="24"/>
          <w:szCs w:val="24"/>
        </w:rPr>
        <w:t>, but crimes such as rape, and assaults on strangers cannot be prevent</w:t>
      </w:r>
      <w:r w:rsidRPr="231CF938" w:rsidR="1EA9AB5D">
        <w:rPr>
          <w:rFonts w:ascii="Arial" w:hAnsi="Arial" w:eastAsia="Arial" w:cs="Arial"/>
          <w:sz w:val="24"/>
          <w:szCs w:val="24"/>
        </w:rPr>
        <w:t>ed</w:t>
      </w:r>
      <w:r w:rsidRPr="231CF938" w:rsidR="1AAF72CF">
        <w:rPr>
          <w:rFonts w:ascii="Arial" w:hAnsi="Arial" w:eastAsia="Arial" w:cs="Arial"/>
          <w:sz w:val="24"/>
          <w:szCs w:val="24"/>
        </w:rPr>
        <w:t xml:space="preserve"> and that is why </w:t>
      </w:r>
      <w:r w:rsidRPr="231CF938" w:rsidR="5AD1E3E3">
        <w:rPr>
          <w:rFonts w:ascii="Arial" w:hAnsi="Arial" w:eastAsia="Arial" w:cs="Arial"/>
          <w:sz w:val="24"/>
          <w:szCs w:val="24"/>
        </w:rPr>
        <w:t>victimology</w:t>
      </w:r>
      <w:r w:rsidRPr="231CF938" w:rsidR="1AAF72CF">
        <w:rPr>
          <w:rFonts w:ascii="Arial" w:hAnsi="Arial" w:eastAsia="Arial" w:cs="Arial"/>
          <w:sz w:val="24"/>
          <w:szCs w:val="24"/>
        </w:rPr>
        <w:t xml:space="preserve"> </w:t>
      </w:r>
      <w:r w:rsidRPr="231CF938" w:rsidR="397B3E63">
        <w:rPr>
          <w:rFonts w:ascii="Arial" w:hAnsi="Arial" w:eastAsia="Arial" w:cs="Arial"/>
          <w:sz w:val="24"/>
          <w:szCs w:val="24"/>
        </w:rPr>
        <w:t>investigates</w:t>
      </w:r>
      <w:r w:rsidRPr="231CF938" w:rsidR="1AAF72CF">
        <w:rPr>
          <w:rFonts w:ascii="Arial" w:hAnsi="Arial" w:eastAsia="Arial" w:cs="Arial"/>
          <w:sz w:val="24"/>
          <w:szCs w:val="24"/>
        </w:rPr>
        <w:t xml:space="preserve"> every aspect of the </w:t>
      </w:r>
      <w:r w:rsidRPr="231CF938" w:rsidR="0C883105">
        <w:rPr>
          <w:rFonts w:ascii="Arial" w:hAnsi="Arial" w:eastAsia="Arial" w:cs="Arial"/>
          <w:sz w:val="24"/>
          <w:szCs w:val="24"/>
        </w:rPr>
        <w:t>victim's</w:t>
      </w:r>
      <w:r w:rsidRPr="231CF938" w:rsidR="1AAF72CF">
        <w:rPr>
          <w:rFonts w:ascii="Arial" w:hAnsi="Arial" w:eastAsia="Arial" w:cs="Arial"/>
          <w:sz w:val="24"/>
          <w:szCs w:val="24"/>
        </w:rPr>
        <w:t xml:space="preserve"> life to try and solve why they were a target, and </w:t>
      </w:r>
      <w:r w:rsidRPr="231CF938" w:rsidR="2166FBAD">
        <w:rPr>
          <w:rFonts w:ascii="Arial" w:hAnsi="Arial" w:eastAsia="Arial" w:cs="Arial"/>
          <w:sz w:val="24"/>
          <w:szCs w:val="24"/>
        </w:rPr>
        <w:t>how to prevent others from becoming a victim</w:t>
      </w:r>
      <w:r w:rsidRPr="231CF938" w:rsidR="38A6CA99">
        <w:rPr>
          <w:rFonts w:ascii="Arial" w:hAnsi="Arial" w:eastAsia="Arial" w:cs="Arial"/>
          <w:sz w:val="24"/>
          <w:szCs w:val="24"/>
        </w:rPr>
        <w:t xml:space="preserve">, </w:t>
      </w:r>
      <w:r w:rsidRPr="231CF938" w:rsidR="38A6CA99">
        <w:rPr>
          <w:rFonts w:ascii="Arial" w:hAnsi="Arial" w:eastAsia="Arial" w:cs="Arial"/>
          <w:sz w:val="24"/>
          <w:szCs w:val="24"/>
        </w:rPr>
        <w:t>Augustyn, et</w:t>
      </w:r>
      <w:r w:rsidRPr="231CF938" w:rsidR="38A6CA99">
        <w:rPr>
          <w:rFonts w:ascii="Arial" w:hAnsi="Arial" w:eastAsia="Arial" w:cs="Arial"/>
          <w:sz w:val="24"/>
          <w:szCs w:val="24"/>
        </w:rPr>
        <w:t xml:space="preserve"> al (2015).  </w:t>
      </w:r>
      <w:r w:rsidRPr="231CF938" w:rsidR="2166FBAD">
        <w:rPr>
          <w:rFonts w:ascii="Arial" w:hAnsi="Arial" w:eastAsia="Arial" w:cs="Arial"/>
          <w:sz w:val="24"/>
          <w:szCs w:val="24"/>
        </w:rPr>
        <w:t xml:space="preserve"> </w:t>
      </w:r>
      <w:r w:rsidRPr="231CF938" w:rsidR="5A1B846A">
        <w:rPr>
          <w:rFonts w:ascii="Arial" w:hAnsi="Arial" w:eastAsia="Arial" w:cs="Arial"/>
          <w:sz w:val="24"/>
          <w:szCs w:val="24"/>
        </w:rPr>
        <w:t xml:space="preserve"> </w:t>
      </w:r>
      <w:r w:rsidRPr="231CF938" w:rsidR="174C294D">
        <w:rPr>
          <w:rFonts w:ascii="Arial" w:hAnsi="Arial" w:eastAsia="Arial" w:cs="Arial"/>
          <w:sz w:val="24"/>
          <w:szCs w:val="24"/>
        </w:rPr>
        <w:t xml:space="preserve">  </w:t>
      </w:r>
      <w:r w:rsidRPr="231CF938" w:rsidR="4F49901B">
        <w:rPr>
          <w:rFonts w:ascii="Arial" w:hAnsi="Arial" w:eastAsia="Arial" w:cs="Arial"/>
          <w:sz w:val="24"/>
          <w:szCs w:val="24"/>
        </w:rPr>
        <w:t xml:space="preserve"> </w:t>
      </w:r>
      <w:r w:rsidRPr="231CF938" w:rsidR="311FDDE1">
        <w:rPr>
          <w:rFonts w:ascii="Arial" w:hAnsi="Arial" w:eastAsia="Arial" w:cs="Arial"/>
          <w:sz w:val="24"/>
          <w:szCs w:val="24"/>
        </w:rPr>
        <w:t xml:space="preserve"> </w:t>
      </w:r>
    </w:p>
    <w:p xmlns:wp14="http://schemas.microsoft.com/office/word/2010/wordml" w:rsidP="163F916C" w14:paraId="05670073" wp14:textId="364E6F10">
      <w:pPr>
        <w:pStyle w:val="Normal"/>
        <w:spacing w:line="480" w:lineRule="auto"/>
        <w:jc w:val="left"/>
        <w:rPr>
          <w:rFonts w:ascii="Arial" w:hAnsi="Arial" w:eastAsia="Arial" w:cs="Arial"/>
          <w:sz w:val="24"/>
          <w:szCs w:val="24"/>
        </w:rPr>
      </w:pPr>
      <w:r w:rsidRPr="163F916C" w:rsidR="4C57481E">
        <w:rPr>
          <w:rFonts w:ascii="Arial" w:hAnsi="Arial" w:eastAsia="Arial" w:cs="Arial"/>
          <w:sz w:val="24"/>
          <w:szCs w:val="24"/>
        </w:rPr>
        <w:t>When investigating an offence with a victim involved it is important to make sure the victim is getting treated correctly</w:t>
      </w:r>
      <w:r w:rsidRPr="163F916C" w:rsidR="78D0CE67">
        <w:rPr>
          <w:rFonts w:ascii="Arial" w:hAnsi="Arial" w:eastAsia="Arial" w:cs="Arial"/>
          <w:sz w:val="24"/>
          <w:szCs w:val="24"/>
        </w:rPr>
        <w:t>.</w:t>
      </w:r>
      <w:r w:rsidRPr="163F916C" w:rsidR="4C57481E">
        <w:rPr>
          <w:rFonts w:ascii="Arial" w:hAnsi="Arial" w:eastAsia="Arial" w:cs="Arial"/>
          <w:sz w:val="24"/>
          <w:szCs w:val="24"/>
        </w:rPr>
        <w:t xml:space="preserve"> </w:t>
      </w:r>
      <w:r w:rsidRPr="163F916C" w:rsidR="13A0248C">
        <w:rPr>
          <w:rFonts w:ascii="Arial" w:hAnsi="Arial" w:eastAsia="Arial" w:cs="Arial"/>
          <w:sz w:val="24"/>
          <w:szCs w:val="24"/>
        </w:rPr>
        <w:t>T</w:t>
      </w:r>
      <w:r w:rsidRPr="163F916C" w:rsidR="4C57481E">
        <w:rPr>
          <w:rFonts w:ascii="Arial" w:hAnsi="Arial" w:eastAsia="Arial" w:cs="Arial"/>
          <w:sz w:val="24"/>
          <w:szCs w:val="24"/>
        </w:rPr>
        <w:t xml:space="preserve">he </w:t>
      </w:r>
      <w:r w:rsidRPr="163F916C" w:rsidR="3596BE6A">
        <w:rPr>
          <w:rFonts w:ascii="Arial" w:hAnsi="Arial" w:eastAsia="Arial" w:cs="Arial"/>
          <w:sz w:val="24"/>
          <w:szCs w:val="24"/>
        </w:rPr>
        <w:t>victim's</w:t>
      </w:r>
      <w:r w:rsidRPr="163F916C" w:rsidR="4C57481E">
        <w:rPr>
          <w:rFonts w:ascii="Arial" w:hAnsi="Arial" w:eastAsia="Arial" w:cs="Arial"/>
          <w:sz w:val="24"/>
          <w:szCs w:val="24"/>
        </w:rPr>
        <w:t xml:space="preserve"> code was made to ensure </w:t>
      </w:r>
      <w:r w:rsidRPr="163F916C" w:rsidR="2BA9BAB7">
        <w:rPr>
          <w:rFonts w:ascii="Arial" w:hAnsi="Arial" w:eastAsia="Arial" w:cs="Arial"/>
          <w:sz w:val="24"/>
          <w:szCs w:val="24"/>
        </w:rPr>
        <w:t xml:space="preserve">the </w:t>
      </w:r>
      <w:r w:rsidRPr="163F916C" w:rsidR="0131F4A8">
        <w:rPr>
          <w:rFonts w:ascii="Arial" w:hAnsi="Arial" w:eastAsia="Arial" w:cs="Arial"/>
          <w:sz w:val="24"/>
          <w:szCs w:val="24"/>
        </w:rPr>
        <w:t>victim’s rights</w:t>
      </w:r>
      <w:r w:rsidRPr="163F916C" w:rsidR="2BA9BAB7">
        <w:rPr>
          <w:rFonts w:ascii="Arial" w:hAnsi="Arial" w:eastAsia="Arial" w:cs="Arial"/>
          <w:sz w:val="24"/>
          <w:szCs w:val="24"/>
        </w:rPr>
        <w:t xml:space="preserve"> are priority and that there are set standards for every organisation when dealing with victims.</w:t>
      </w:r>
      <w:r w:rsidRPr="163F916C" w:rsidR="6FC7BF52">
        <w:rPr>
          <w:rFonts w:ascii="Arial" w:hAnsi="Arial" w:eastAsia="Arial" w:cs="Arial"/>
          <w:sz w:val="24"/>
          <w:szCs w:val="24"/>
        </w:rPr>
        <w:t xml:space="preserve"> The code was also made to regain trust in the justice system.</w:t>
      </w:r>
      <w:r w:rsidRPr="163F916C" w:rsidR="4BB039E8">
        <w:rPr>
          <w:rFonts w:ascii="Arial" w:hAnsi="Arial" w:eastAsia="Arial" w:cs="Arial"/>
          <w:sz w:val="24"/>
          <w:szCs w:val="24"/>
        </w:rPr>
        <w:t xml:space="preserve"> </w:t>
      </w:r>
      <w:r w:rsidRPr="163F916C" w:rsidR="4BB039E8">
        <w:rPr>
          <w:rFonts w:ascii="Arial" w:hAnsi="Arial" w:eastAsia="Arial" w:cs="Arial"/>
          <w:sz w:val="24"/>
          <w:szCs w:val="24"/>
        </w:rPr>
        <w:t xml:space="preserve">The code has 12 rights that can be expected at every stage for victims. </w:t>
      </w:r>
      <w:r w:rsidRPr="163F916C" w:rsidR="2075BC4E">
        <w:rPr>
          <w:rFonts w:ascii="Arial" w:hAnsi="Arial" w:eastAsia="Arial" w:cs="Arial"/>
          <w:sz w:val="24"/>
          <w:szCs w:val="24"/>
        </w:rPr>
        <w:t xml:space="preserve">The victims code states that the victims will be told what is going to happen at each stage </w:t>
      </w:r>
      <w:r w:rsidRPr="163F916C" w:rsidR="26DC52B2">
        <w:rPr>
          <w:rFonts w:ascii="Arial" w:hAnsi="Arial" w:eastAsia="Arial" w:cs="Arial"/>
          <w:sz w:val="24"/>
          <w:szCs w:val="24"/>
        </w:rPr>
        <w:t xml:space="preserve">of the investigation, this includes being told </w:t>
      </w:r>
      <w:r w:rsidRPr="163F916C" w:rsidR="23A1EAF3">
        <w:rPr>
          <w:rFonts w:ascii="Arial" w:hAnsi="Arial" w:eastAsia="Arial" w:cs="Arial"/>
          <w:sz w:val="24"/>
          <w:szCs w:val="24"/>
        </w:rPr>
        <w:t xml:space="preserve">the date of the offender's release from prison. Sexual violence victims have the choice of what gender police officers and interviewers they </w:t>
      </w:r>
      <w:r w:rsidRPr="163F916C" w:rsidR="44D3AA7C">
        <w:rPr>
          <w:rFonts w:ascii="Arial" w:hAnsi="Arial" w:eastAsia="Arial" w:cs="Arial"/>
          <w:sz w:val="24"/>
          <w:szCs w:val="24"/>
        </w:rPr>
        <w:t>have, and they will have the choice of pre-recording their evidence for a trial instead of going to a courtroom.</w:t>
      </w:r>
      <w:r w:rsidRPr="163F916C" w:rsidR="25964147">
        <w:rPr>
          <w:rFonts w:ascii="Arial" w:hAnsi="Arial" w:eastAsia="Arial" w:cs="Arial"/>
          <w:sz w:val="24"/>
          <w:szCs w:val="24"/>
        </w:rPr>
        <w:t xml:space="preserve"> Sexual violence victims will also be sent to see</w:t>
      </w:r>
      <w:r w:rsidRPr="163F916C" w:rsidR="1612DEE2">
        <w:rPr>
          <w:rFonts w:ascii="Arial" w:hAnsi="Arial" w:eastAsia="Arial" w:cs="Arial"/>
          <w:sz w:val="24"/>
          <w:szCs w:val="24"/>
        </w:rPr>
        <w:t xml:space="preserve"> advisors who can provide support for emotional </w:t>
      </w:r>
      <w:r w:rsidRPr="163F916C" w:rsidR="1C797546">
        <w:rPr>
          <w:rFonts w:ascii="Arial" w:hAnsi="Arial" w:eastAsia="Arial" w:cs="Arial"/>
          <w:sz w:val="24"/>
          <w:szCs w:val="24"/>
        </w:rPr>
        <w:t>trauma</w:t>
      </w:r>
      <w:r w:rsidRPr="163F916C" w:rsidR="4F9E640D">
        <w:rPr>
          <w:rFonts w:ascii="Arial" w:hAnsi="Arial" w:eastAsia="Arial" w:cs="Arial"/>
          <w:sz w:val="24"/>
          <w:szCs w:val="24"/>
        </w:rPr>
        <w:t>, Ministry of Justice (2021).</w:t>
      </w:r>
    </w:p>
    <w:p xmlns:wp14="http://schemas.microsoft.com/office/word/2010/wordml" w:rsidP="163F916C" w14:paraId="055E2093" wp14:textId="3C5B1F2B">
      <w:pPr>
        <w:pStyle w:val="Normal"/>
        <w:spacing w:line="480" w:lineRule="auto"/>
        <w:jc w:val="left"/>
        <w:rPr>
          <w:rFonts w:ascii="Arial" w:hAnsi="Arial" w:eastAsia="Arial" w:cs="Arial"/>
          <w:sz w:val="24"/>
          <w:szCs w:val="24"/>
        </w:rPr>
      </w:pPr>
      <w:r w:rsidRPr="231CF938" w:rsidR="4EBF09F6">
        <w:rPr>
          <w:rFonts w:ascii="Arial" w:hAnsi="Arial" w:eastAsia="Arial" w:cs="Arial"/>
          <w:sz w:val="24"/>
          <w:szCs w:val="24"/>
        </w:rPr>
        <w:t xml:space="preserve">The code also states that if </w:t>
      </w:r>
      <w:r w:rsidRPr="231CF938" w:rsidR="44D3AA7C">
        <w:rPr>
          <w:rFonts w:ascii="Arial" w:hAnsi="Arial" w:eastAsia="Arial" w:cs="Arial"/>
          <w:sz w:val="24"/>
          <w:szCs w:val="24"/>
        </w:rPr>
        <w:t xml:space="preserve">an offender is </w:t>
      </w:r>
      <w:r w:rsidRPr="231CF938" w:rsidR="3BB6DE7B">
        <w:rPr>
          <w:rFonts w:ascii="Arial" w:hAnsi="Arial" w:eastAsia="Arial" w:cs="Arial"/>
          <w:sz w:val="24"/>
          <w:szCs w:val="24"/>
        </w:rPr>
        <w:t>foreign the victim will be told if they have been deported.</w:t>
      </w:r>
      <w:r w:rsidRPr="231CF938" w:rsidR="03EE88B6">
        <w:rPr>
          <w:rFonts w:ascii="Arial" w:hAnsi="Arial" w:eastAsia="Arial" w:cs="Arial"/>
          <w:sz w:val="24"/>
          <w:szCs w:val="24"/>
        </w:rPr>
        <w:t xml:space="preserve"> Victims will automatically be assigned to the victim contact </w:t>
      </w:r>
      <w:r w:rsidRPr="231CF938" w:rsidR="079EE97D">
        <w:rPr>
          <w:rFonts w:ascii="Arial" w:hAnsi="Arial" w:eastAsia="Arial" w:cs="Arial"/>
          <w:sz w:val="24"/>
          <w:szCs w:val="24"/>
        </w:rPr>
        <w:t>scheme and</w:t>
      </w:r>
      <w:r w:rsidRPr="231CF938" w:rsidR="03EE88B6">
        <w:rPr>
          <w:rFonts w:ascii="Arial" w:hAnsi="Arial" w:eastAsia="Arial" w:cs="Arial"/>
          <w:sz w:val="24"/>
          <w:szCs w:val="24"/>
        </w:rPr>
        <w:t xml:space="preserve"> will </w:t>
      </w:r>
      <w:r w:rsidRPr="231CF938" w:rsidR="1B7F4A1C">
        <w:rPr>
          <w:rFonts w:ascii="Arial" w:hAnsi="Arial" w:eastAsia="Arial" w:cs="Arial"/>
          <w:sz w:val="24"/>
          <w:szCs w:val="24"/>
        </w:rPr>
        <w:t xml:space="preserve">also be given the </w:t>
      </w:r>
      <w:r w:rsidRPr="231CF938" w:rsidR="48FA044B">
        <w:rPr>
          <w:rFonts w:ascii="Arial" w:hAnsi="Arial" w:eastAsia="Arial" w:cs="Arial"/>
          <w:sz w:val="24"/>
          <w:szCs w:val="24"/>
        </w:rPr>
        <w:t>opportunity</w:t>
      </w:r>
      <w:r w:rsidRPr="231CF938" w:rsidR="1B7F4A1C">
        <w:rPr>
          <w:rFonts w:ascii="Arial" w:hAnsi="Arial" w:eastAsia="Arial" w:cs="Arial"/>
          <w:sz w:val="24"/>
          <w:szCs w:val="24"/>
        </w:rPr>
        <w:t xml:space="preserve"> to have a victim liaison officer who</w:t>
      </w:r>
      <w:r w:rsidRPr="231CF938" w:rsidR="01385319">
        <w:rPr>
          <w:rFonts w:ascii="Arial" w:hAnsi="Arial" w:eastAsia="Arial" w:cs="Arial"/>
          <w:sz w:val="24"/>
          <w:szCs w:val="24"/>
        </w:rPr>
        <w:t xml:space="preserve"> keeps them updated on the offenders sentencing.</w:t>
      </w:r>
      <w:r w:rsidRPr="231CF938" w:rsidR="0A46E600">
        <w:rPr>
          <w:rFonts w:ascii="Arial" w:hAnsi="Arial" w:eastAsia="Arial" w:cs="Arial"/>
          <w:sz w:val="24"/>
          <w:szCs w:val="24"/>
        </w:rPr>
        <w:t xml:space="preserve"> The victim liaison officer can also support victims when applying for </w:t>
      </w:r>
      <w:r w:rsidRPr="231CF938" w:rsidR="4643CEAE">
        <w:rPr>
          <w:rFonts w:ascii="Arial" w:hAnsi="Arial" w:eastAsia="Arial" w:cs="Arial"/>
          <w:sz w:val="24"/>
          <w:szCs w:val="24"/>
        </w:rPr>
        <w:t>licence</w:t>
      </w:r>
      <w:r w:rsidRPr="231CF938" w:rsidR="0A46E600">
        <w:rPr>
          <w:rFonts w:ascii="Arial" w:hAnsi="Arial" w:eastAsia="Arial" w:cs="Arial"/>
          <w:sz w:val="24"/>
          <w:szCs w:val="24"/>
        </w:rPr>
        <w:t xml:space="preserve"> </w:t>
      </w:r>
      <w:r w:rsidRPr="231CF938" w:rsidR="3443535D">
        <w:rPr>
          <w:rFonts w:ascii="Arial" w:hAnsi="Arial" w:eastAsia="Arial" w:cs="Arial"/>
          <w:sz w:val="24"/>
          <w:szCs w:val="24"/>
        </w:rPr>
        <w:t>conditions</w:t>
      </w:r>
      <w:r w:rsidRPr="231CF938" w:rsidR="0A46E600">
        <w:rPr>
          <w:rFonts w:ascii="Arial" w:hAnsi="Arial" w:eastAsia="Arial" w:cs="Arial"/>
          <w:sz w:val="24"/>
          <w:szCs w:val="24"/>
        </w:rPr>
        <w:t xml:space="preserve"> to help lower the chance of seeing the offender i</w:t>
      </w:r>
      <w:r w:rsidRPr="231CF938" w:rsidR="3651F185">
        <w:rPr>
          <w:rFonts w:ascii="Arial" w:hAnsi="Arial" w:eastAsia="Arial" w:cs="Arial"/>
          <w:sz w:val="24"/>
          <w:szCs w:val="24"/>
        </w:rPr>
        <w:t>n their community.</w:t>
      </w:r>
      <w:r w:rsidRPr="231CF938" w:rsidR="5CB1D3EF">
        <w:rPr>
          <w:rFonts w:ascii="Arial" w:hAnsi="Arial" w:eastAsia="Arial" w:cs="Arial"/>
          <w:sz w:val="24"/>
          <w:szCs w:val="24"/>
        </w:rPr>
        <w:t xml:space="preserve"> W</w:t>
      </w:r>
      <w:r w:rsidRPr="231CF938" w:rsidR="659ACB14">
        <w:rPr>
          <w:rFonts w:ascii="Arial" w:hAnsi="Arial" w:eastAsia="Arial" w:cs="Arial"/>
          <w:sz w:val="24"/>
          <w:szCs w:val="24"/>
        </w:rPr>
        <w:t>hen victims make their victim person</w:t>
      </w:r>
      <w:r w:rsidRPr="231CF938" w:rsidR="4E4910EE">
        <w:rPr>
          <w:rFonts w:ascii="Arial" w:hAnsi="Arial" w:eastAsia="Arial" w:cs="Arial"/>
          <w:sz w:val="24"/>
          <w:szCs w:val="24"/>
        </w:rPr>
        <w:t xml:space="preserve">al statement </w:t>
      </w:r>
      <w:r w:rsidRPr="231CF938" w:rsidR="2D9B8387">
        <w:rPr>
          <w:rFonts w:ascii="Arial" w:hAnsi="Arial" w:eastAsia="Arial" w:cs="Arial"/>
          <w:sz w:val="24"/>
          <w:szCs w:val="24"/>
        </w:rPr>
        <w:t xml:space="preserve">it can be made when they </w:t>
      </w:r>
      <w:r w:rsidRPr="231CF938" w:rsidR="1F9D872A">
        <w:rPr>
          <w:rFonts w:ascii="Arial" w:hAnsi="Arial" w:eastAsia="Arial" w:cs="Arial"/>
          <w:sz w:val="24"/>
          <w:szCs w:val="24"/>
        </w:rPr>
        <w:t>want,</w:t>
      </w:r>
      <w:r w:rsidRPr="231CF938" w:rsidR="2D9B8387">
        <w:rPr>
          <w:rFonts w:ascii="Arial" w:hAnsi="Arial" w:eastAsia="Arial" w:cs="Arial"/>
          <w:sz w:val="24"/>
          <w:szCs w:val="24"/>
        </w:rPr>
        <w:t xml:space="preserve"> and it can be </w:t>
      </w:r>
      <w:r w:rsidRPr="231CF938" w:rsidR="2398481B">
        <w:rPr>
          <w:rFonts w:ascii="Arial" w:hAnsi="Arial" w:eastAsia="Arial" w:cs="Arial"/>
          <w:sz w:val="24"/>
          <w:szCs w:val="24"/>
        </w:rPr>
        <w:t>made in different ways to make the victim more comfortable. I</w:t>
      </w:r>
      <w:r w:rsidRPr="231CF938" w:rsidR="2D9B8387">
        <w:rPr>
          <w:rFonts w:ascii="Arial" w:hAnsi="Arial" w:eastAsia="Arial" w:cs="Arial"/>
          <w:sz w:val="24"/>
          <w:szCs w:val="24"/>
        </w:rPr>
        <w:t>t can take time for victims to recall all details of the offence</w:t>
      </w:r>
      <w:r w:rsidRPr="231CF938" w:rsidR="19BB22E8">
        <w:rPr>
          <w:rFonts w:ascii="Arial" w:hAnsi="Arial" w:eastAsia="Arial" w:cs="Arial"/>
          <w:sz w:val="24"/>
          <w:szCs w:val="24"/>
        </w:rPr>
        <w:t>, this means they might not be able to make a personal statement straight away. Victims can also keep a copy of their statements for future reference</w:t>
      </w:r>
      <w:r w:rsidRPr="231CF938" w:rsidR="12936F64">
        <w:rPr>
          <w:rFonts w:ascii="Arial" w:hAnsi="Arial" w:eastAsia="Arial" w:cs="Arial"/>
          <w:sz w:val="24"/>
          <w:szCs w:val="24"/>
        </w:rPr>
        <w:t xml:space="preserve">, Ministry if Justice (2021). </w:t>
      </w:r>
      <w:r w:rsidRPr="231CF938" w:rsidR="2D9B8387">
        <w:rPr>
          <w:rFonts w:ascii="Arial" w:hAnsi="Arial" w:eastAsia="Arial" w:cs="Arial"/>
          <w:sz w:val="24"/>
          <w:szCs w:val="24"/>
        </w:rPr>
        <w:t xml:space="preserve"> </w:t>
      </w:r>
      <w:r w:rsidRPr="231CF938" w:rsidR="3651F185">
        <w:rPr>
          <w:rFonts w:ascii="Arial" w:hAnsi="Arial" w:eastAsia="Arial" w:cs="Arial"/>
          <w:sz w:val="24"/>
          <w:szCs w:val="24"/>
        </w:rPr>
        <w:t xml:space="preserve"> </w:t>
      </w:r>
      <w:r w:rsidRPr="231CF938" w:rsidR="01385319">
        <w:rPr>
          <w:rFonts w:ascii="Arial" w:hAnsi="Arial" w:eastAsia="Arial" w:cs="Arial"/>
          <w:sz w:val="24"/>
          <w:szCs w:val="24"/>
        </w:rPr>
        <w:t xml:space="preserve"> </w:t>
      </w:r>
      <w:r w:rsidRPr="231CF938" w:rsidR="1B7F4A1C">
        <w:rPr>
          <w:rFonts w:ascii="Arial" w:hAnsi="Arial" w:eastAsia="Arial" w:cs="Arial"/>
          <w:sz w:val="24"/>
          <w:szCs w:val="24"/>
        </w:rPr>
        <w:t xml:space="preserve"> </w:t>
      </w:r>
      <w:r w:rsidRPr="231CF938" w:rsidR="48840B43">
        <w:rPr>
          <w:rFonts w:ascii="Arial" w:hAnsi="Arial" w:eastAsia="Arial" w:cs="Arial"/>
          <w:sz w:val="24"/>
          <w:szCs w:val="24"/>
        </w:rPr>
        <w:t xml:space="preserve"> </w:t>
      </w:r>
    </w:p>
    <w:p xmlns:wp14="http://schemas.microsoft.com/office/word/2010/wordml" w:rsidP="234F2CF0" w14:paraId="000C4E83" wp14:textId="4B28F842">
      <w:pPr>
        <w:pStyle w:val="Normal"/>
        <w:spacing w:line="480" w:lineRule="auto"/>
        <w:jc w:val="left"/>
        <w:rPr>
          <w:rFonts w:ascii="Arial" w:hAnsi="Arial" w:eastAsia="Arial" w:cs="Arial"/>
          <w:sz w:val="24"/>
          <w:szCs w:val="24"/>
        </w:rPr>
      </w:pPr>
      <w:r w:rsidRPr="231CF938" w:rsidR="47FE2C95">
        <w:rPr>
          <w:rFonts w:ascii="Arial" w:hAnsi="Arial" w:eastAsia="Arial" w:cs="Arial"/>
          <w:sz w:val="24"/>
          <w:szCs w:val="24"/>
        </w:rPr>
        <w:t>The victim's strategy was created in 2018 to support the victims code and make victims feel more supported by the justice system.</w:t>
      </w:r>
      <w:r w:rsidRPr="231CF938" w:rsidR="615A1280">
        <w:rPr>
          <w:rFonts w:ascii="Arial" w:hAnsi="Arial" w:eastAsia="Arial" w:cs="Arial"/>
          <w:sz w:val="24"/>
          <w:szCs w:val="24"/>
        </w:rPr>
        <w:t xml:space="preserve"> The victim's strategy sets out to </w:t>
      </w:r>
      <w:r w:rsidRPr="231CF938" w:rsidR="5B77AE3E">
        <w:rPr>
          <w:rFonts w:ascii="Arial" w:hAnsi="Arial" w:eastAsia="Arial" w:cs="Arial"/>
          <w:sz w:val="24"/>
          <w:szCs w:val="24"/>
        </w:rPr>
        <w:t>strengthen</w:t>
      </w:r>
      <w:r w:rsidRPr="231CF938" w:rsidR="615A1280">
        <w:rPr>
          <w:rFonts w:ascii="Arial" w:hAnsi="Arial" w:eastAsia="Arial" w:cs="Arial"/>
          <w:sz w:val="24"/>
          <w:szCs w:val="24"/>
        </w:rPr>
        <w:t xml:space="preserve"> the</w:t>
      </w:r>
      <w:r w:rsidRPr="231CF938" w:rsidR="16E82618">
        <w:rPr>
          <w:rFonts w:ascii="Arial" w:hAnsi="Arial" w:eastAsia="Arial" w:cs="Arial"/>
          <w:sz w:val="24"/>
          <w:szCs w:val="24"/>
        </w:rPr>
        <w:t xml:space="preserve"> victim's code, </w:t>
      </w:r>
      <w:r w:rsidRPr="231CF938" w:rsidR="1F8B9B3D">
        <w:rPr>
          <w:rFonts w:ascii="Arial" w:hAnsi="Arial" w:eastAsia="Arial" w:cs="Arial"/>
          <w:sz w:val="24"/>
          <w:szCs w:val="24"/>
        </w:rPr>
        <w:t xml:space="preserve">it also focuses on victim legislations. It </w:t>
      </w:r>
      <w:r w:rsidRPr="231CF938" w:rsidR="518D1729">
        <w:rPr>
          <w:rFonts w:ascii="Arial" w:hAnsi="Arial" w:eastAsia="Arial" w:cs="Arial"/>
          <w:sz w:val="24"/>
          <w:szCs w:val="24"/>
        </w:rPr>
        <w:t>abolished</w:t>
      </w:r>
      <w:r w:rsidRPr="231CF938" w:rsidR="1F8B9B3D">
        <w:rPr>
          <w:rFonts w:ascii="Arial" w:hAnsi="Arial" w:eastAsia="Arial" w:cs="Arial"/>
          <w:sz w:val="24"/>
          <w:szCs w:val="24"/>
        </w:rPr>
        <w:t xml:space="preserve"> the rule that </w:t>
      </w:r>
      <w:r w:rsidRPr="231CF938" w:rsidR="55364792">
        <w:rPr>
          <w:rFonts w:ascii="Arial" w:hAnsi="Arial" w:eastAsia="Arial" w:cs="Arial"/>
          <w:sz w:val="24"/>
          <w:szCs w:val="24"/>
        </w:rPr>
        <w:t>would not give compensation to victims who lived with their offende</w:t>
      </w:r>
      <w:r w:rsidRPr="231CF938" w:rsidR="55364792">
        <w:rPr>
          <w:rFonts w:ascii="Arial" w:hAnsi="Arial" w:eastAsia="Arial" w:cs="Arial"/>
          <w:sz w:val="24"/>
          <w:szCs w:val="24"/>
        </w:rPr>
        <w:t>r</w:t>
      </w:r>
      <w:r w:rsidRPr="231CF938" w:rsidR="1A52D6DD">
        <w:rPr>
          <w:rFonts w:ascii="Arial" w:hAnsi="Arial" w:eastAsia="Arial" w:cs="Arial"/>
          <w:sz w:val="24"/>
          <w:szCs w:val="24"/>
        </w:rPr>
        <w:t xml:space="preserve"> </w:t>
      </w:r>
      <w:r w:rsidRPr="231CF938" w:rsidR="1A2D691D">
        <w:rPr>
          <w:rFonts w:ascii="Arial" w:hAnsi="Arial" w:eastAsia="Arial" w:cs="Arial"/>
          <w:sz w:val="24"/>
          <w:szCs w:val="24"/>
        </w:rPr>
        <w:t>before 1979 and is looking at making changed to the criminal injuries' compensation scheme.</w:t>
      </w:r>
      <w:r w:rsidRPr="231CF938" w:rsidR="446DBB8D">
        <w:rPr>
          <w:rFonts w:ascii="Arial" w:hAnsi="Arial" w:eastAsia="Arial" w:cs="Arial"/>
          <w:sz w:val="24"/>
          <w:szCs w:val="24"/>
        </w:rPr>
        <w:t xml:space="preserve"> The strategy looks to advance the role of the independent public advocate for </w:t>
      </w:r>
      <w:r w:rsidRPr="231CF938" w:rsidR="76C9A618">
        <w:rPr>
          <w:rFonts w:ascii="Arial" w:hAnsi="Arial" w:eastAsia="Arial" w:cs="Arial"/>
          <w:sz w:val="24"/>
          <w:szCs w:val="24"/>
        </w:rPr>
        <w:t xml:space="preserve">families who have lost people in tragic events. The victim strategy wants to </w:t>
      </w:r>
      <w:r w:rsidRPr="231CF938" w:rsidR="41B785F0">
        <w:rPr>
          <w:rFonts w:ascii="Arial" w:hAnsi="Arial" w:eastAsia="Arial" w:cs="Arial"/>
          <w:sz w:val="24"/>
          <w:szCs w:val="24"/>
        </w:rPr>
        <w:t xml:space="preserve">improve support for victims who have, and have not reported the crime, to improve </w:t>
      </w:r>
      <w:r w:rsidRPr="231CF938" w:rsidR="79F5D4BD">
        <w:rPr>
          <w:rFonts w:ascii="Arial" w:hAnsi="Arial" w:eastAsia="Arial" w:cs="Arial"/>
          <w:sz w:val="24"/>
          <w:szCs w:val="24"/>
        </w:rPr>
        <w:t>the support offered to victims, and wants to provide extra funding to improve services for all victims to make sure they get the ta</w:t>
      </w:r>
      <w:r w:rsidRPr="231CF938" w:rsidR="471CE86E">
        <w:rPr>
          <w:rFonts w:ascii="Arial" w:hAnsi="Arial" w:eastAsia="Arial" w:cs="Arial"/>
          <w:sz w:val="24"/>
          <w:szCs w:val="24"/>
        </w:rPr>
        <w:t>ilored help the</w:t>
      </w:r>
      <w:r w:rsidRPr="231CF938" w:rsidR="19642B76">
        <w:rPr>
          <w:rFonts w:ascii="Arial" w:hAnsi="Arial" w:eastAsia="Arial" w:cs="Arial"/>
          <w:sz w:val="24"/>
          <w:szCs w:val="24"/>
        </w:rPr>
        <w:t>y</w:t>
      </w:r>
      <w:r w:rsidRPr="231CF938" w:rsidR="471CE86E">
        <w:rPr>
          <w:rFonts w:ascii="Arial" w:hAnsi="Arial" w:eastAsia="Arial" w:cs="Arial"/>
          <w:sz w:val="24"/>
          <w:szCs w:val="24"/>
        </w:rPr>
        <w:t xml:space="preserve"> need, Ministry of Justice (2018).  </w:t>
      </w:r>
      <w:r w:rsidRPr="231CF938" w:rsidR="79F5D4BD">
        <w:rPr>
          <w:rFonts w:ascii="Arial" w:hAnsi="Arial" w:eastAsia="Arial" w:cs="Arial"/>
          <w:sz w:val="24"/>
          <w:szCs w:val="24"/>
        </w:rPr>
        <w:t xml:space="preserve"> </w:t>
      </w:r>
      <w:r w:rsidRPr="231CF938" w:rsidR="76C9A618">
        <w:rPr>
          <w:rFonts w:ascii="Arial" w:hAnsi="Arial" w:eastAsia="Arial" w:cs="Arial"/>
          <w:sz w:val="24"/>
          <w:szCs w:val="24"/>
        </w:rPr>
        <w:t xml:space="preserve"> </w:t>
      </w:r>
      <w:r w:rsidRPr="231CF938" w:rsidR="446DBB8D">
        <w:rPr>
          <w:rFonts w:ascii="Arial" w:hAnsi="Arial" w:eastAsia="Arial" w:cs="Arial"/>
          <w:sz w:val="24"/>
          <w:szCs w:val="24"/>
        </w:rPr>
        <w:t xml:space="preserve"> </w:t>
      </w:r>
      <w:r w:rsidRPr="231CF938" w:rsidR="1A2D691D">
        <w:rPr>
          <w:rFonts w:ascii="Arial" w:hAnsi="Arial" w:eastAsia="Arial" w:cs="Arial"/>
          <w:sz w:val="24"/>
          <w:szCs w:val="24"/>
        </w:rPr>
        <w:t xml:space="preserve"> </w:t>
      </w:r>
    </w:p>
    <w:p xmlns:wp14="http://schemas.microsoft.com/office/word/2010/wordml" w:rsidP="234F2CF0" w14:paraId="0E0B693E" wp14:textId="432B1381">
      <w:pPr>
        <w:pStyle w:val="Normal"/>
        <w:spacing w:line="480" w:lineRule="auto"/>
        <w:jc w:val="left"/>
        <w:rPr>
          <w:rFonts w:ascii="Arial" w:hAnsi="Arial" w:eastAsia="Arial" w:cs="Arial"/>
          <w:sz w:val="24"/>
          <w:szCs w:val="24"/>
        </w:rPr>
      </w:pPr>
      <w:r w:rsidRPr="231CF938" w:rsidR="6209D512">
        <w:rPr>
          <w:rFonts w:ascii="Arial" w:hAnsi="Arial" w:eastAsia="Arial" w:cs="Arial"/>
          <w:sz w:val="24"/>
          <w:szCs w:val="24"/>
        </w:rPr>
        <w:t>After becoming a victim, it can cause many different effects such as phycological, emotional, and physical effects.</w:t>
      </w:r>
      <w:r w:rsidRPr="231CF938" w:rsidR="164484D8">
        <w:rPr>
          <w:rFonts w:ascii="Arial" w:hAnsi="Arial" w:eastAsia="Arial" w:cs="Arial"/>
          <w:sz w:val="24"/>
          <w:szCs w:val="24"/>
        </w:rPr>
        <w:t xml:space="preserve"> These effects differ from being a victim of an accident</w:t>
      </w:r>
      <w:r w:rsidRPr="231CF938" w:rsidR="5DEB74E9">
        <w:rPr>
          <w:rFonts w:ascii="Arial" w:hAnsi="Arial" w:eastAsia="Arial" w:cs="Arial"/>
          <w:sz w:val="24"/>
          <w:szCs w:val="24"/>
        </w:rPr>
        <w:t xml:space="preserve"> or if</w:t>
      </w:r>
      <w:r w:rsidRPr="231CF938" w:rsidR="164484D8">
        <w:rPr>
          <w:rFonts w:ascii="Arial" w:hAnsi="Arial" w:eastAsia="Arial" w:cs="Arial"/>
          <w:sz w:val="24"/>
          <w:szCs w:val="24"/>
        </w:rPr>
        <w:t xml:space="preserve"> someone has purposefully caused harm</w:t>
      </w:r>
      <w:r w:rsidRPr="231CF938" w:rsidR="7973CC45">
        <w:rPr>
          <w:rFonts w:ascii="Arial" w:hAnsi="Arial" w:eastAsia="Arial" w:cs="Arial"/>
          <w:sz w:val="24"/>
          <w:szCs w:val="24"/>
        </w:rPr>
        <w:t xml:space="preserve"> to</w:t>
      </w:r>
      <w:r w:rsidRPr="231CF938" w:rsidR="164484D8">
        <w:rPr>
          <w:rFonts w:ascii="Arial" w:hAnsi="Arial" w:eastAsia="Arial" w:cs="Arial"/>
          <w:sz w:val="24"/>
          <w:szCs w:val="24"/>
        </w:rPr>
        <w:t xml:space="preserve"> another. </w:t>
      </w:r>
      <w:r w:rsidRPr="231CF938" w:rsidR="7DF2E66D">
        <w:rPr>
          <w:rFonts w:ascii="Arial" w:hAnsi="Arial" w:eastAsia="Arial" w:cs="Arial"/>
          <w:sz w:val="24"/>
          <w:szCs w:val="24"/>
        </w:rPr>
        <w:t xml:space="preserve">The effects cause by victimisation can be, </w:t>
      </w:r>
      <w:r w:rsidRPr="231CF938" w:rsidR="55EFAF73">
        <w:rPr>
          <w:rFonts w:ascii="Arial" w:hAnsi="Arial" w:eastAsia="Arial" w:cs="Arial"/>
          <w:sz w:val="24"/>
          <w:szCs w:val="24"/>
        </w:rPr>
        <w:t xml:space="preserve">after the offence victims can often feel a lack of trust towards people, and their community as they did not keep them safe from </w:t>
      </w:r>
      <w:r w:rsidRPr="231CF938" w:rsidR="43C4508B">
        <w:rPr>
          <w:rFonts w:ascii="Arial" w:hAnsi="Arial" w:eastAsia="Arial" w:cs="Arial"/>
          <w:sz w:val="24"/>
          <w:szCs w:val="24"/>
        </w:rPr>
        <w:t>t</w:t>
      </w:r>
      <w:r w:rsidRPr="231CF938" w:rsidR="55EFAF73">
        <w:rPr>
          <w:rFonts w:ascii="Arial" w:hAnsi="Arial" w:eastAsia="Arial" w:cs="Arial"/>
          <w:sz w:val="24"/>
          <w:szCs w:val="24"/>
        </w:rPr>
        <w:t>he offender</w:t>
      </w:r>
      <w:r w:rsidRPr="231CF938" w:rsidR="42654322">
        <w:rPr>
          <w:rFonts w:ascii="Arial" w:hAnsi="Arial" w:eastAsia="Arial" w:cs="Arial"/>
          <w:sz w:val="24"/>
          <w:szCs w:val="24"/>
        </w:rPr>
        <w:t xml:space="preserve">, this effect is generally </w:t>
      </w:r>
      <w:r w:rsidRPr="231CF938" w:rsidR="05113240">
        <w:rPr>
          <w:rFonts w:ascii="Arial" w:hAnsi="Arial" w:eastAsia="Arial" w:cs="Arial"/>
          <w:sz w:val="24"/>
          <w:szCs w:val="24"/>
        </w:rPr>
        <w:t>short-term</w:t>
      </w:r>
      <w:r w:rsidRPr="231CF938" w:rsidR="42654322">
        <w:rPr>
          <w:rFonts w:ascii="Arial" w:hAnsi="Arial" w:eastAsia="Arial" w:cs="Arial"/>
          <w:sz w:val="24"/>
          <w:szCs w:val="24"/>
        </w:rPr>
        <w:t xml:space="preserve"> lasting days to weeks but there have been c</w:t>
      </w:r>
      <w:r w:rsidRPr="231CF938" w:rsidR="5B5511F1">
        <w:rPr>
          <w:rFonts w:ascii="Arial" w:hAnsi="Arial" w:eastAsia="Arial" w:cs="Arial"/>
          <w:sz w:val="24"/>
          <w:szCs w:val="24"/>
        </w:rPr>
        <w:t>ases of this effect lasting years.</w:t>
      </w:r>
      <w:r w:rsidRPr="231CF938" w:rsidR="7BAE2167">
        <w:rPr>
          <w:rFonts w:ascii="Arial" w:hAnsi="Arial" w:eastAsia="Arial" w:cs="Arial"/>
          <w:sz w:val="24"/>
          <w:szCs w:val="24"/>
        </w:rPr>
        <w:t xml:space="preserve"> Victims can feel frustrated with themselves as they feel they could have prevented the crime from happening to them and therefore would not be a victim, </w:t>
      </w:r>
      <w:r w:rsidRPr="231CF938" w:rsidR="523845F0">
        <w:rPr>
          <w:rFonts w:ascii="Arial" w:hAnsi="Arial" w:eastAsia="Arial" w:cs="Arial"/>
          <w:sz w:val="24"/>
          <w:szCs w:val="24"/>
        </w:rPr>
        <w:t xml:space="preserve">even if the crime could not be prevented. </w:t>
      </w:r>
      <w:r w:rsidRPr="231CF938" w:rsidR="2BA85447">
        <w:rPr>
          <w:rFonts w:ascii="Arial" w:hAnsi="Arial" w:eastAsia="Arial" w:cs="Arial"/>
          <w:sz w:val="24"/>
          <w:szCs w:val="24"/>
        </w:rPr>
        <w:t xml:space="preserve">Physical injuries </w:t>
      </w:r>
      <w:r w:rsidRPr="231CF938" w:rsidR="4A51408E">
        <w:rPr>
          <w:rFonts w:ascii="Arial" w:hAnsi="Arial" w:eastAsia="Arial" w:cs="Arial"/>
          <w:sz w:val="24"/>
          <w:szCs w:val="24"/>
        </w:rPr>
        <w:t>can occur during the attack, they could be minor or severe</w:t>
      </w:r>
      <w:r w:rsidRPr="231CF938" w:rsidR="29A3B327">
        <w:rPr>
          <w:rFonts w:ascii="Arial" w:hAnsi="Arial" w:eastAsia="Arial" w:cs="Arial"/>
          <w:sz w:val="24"/>
          <w:szCs w:val="24"/>
        </w:rPr>
        <w:t xml:space="preserve"> but can have a lasting impact on the victim</w:t>
      </w:r>
      <w:r w:rsidRPr="231CF938" w:rsidR="505FD671">
        <w:rPr>
          <w:rFonts w:ascii="Arial" w:hAnsi="Arial" w:eastAsia="Arial" w:cs="Arial"/>
          <w:sz w:val="24"/>
          <w:szCs w:val="24"/>
        </w:rPr>
        <w:t xml:space="preserve">, Shapland and Hall (2007). </w:t>
      </w:r>
    </w:p>
    <w:p xmlns:wp14="http://schemas.microsoft.com/office/word/2010/wordml" w:rsidP="234F2CF0" w14:paraId="02F28EC2" wp14:textId="36B1142C">
      <w:pPr>
        <w:pStyle w:val="Normal"/>
        <w:spacing w:line="480" w:lineRule="auto"/>
        <w:jc w:val="left"/>
        <w:rPr>
          <w:rFonts w:ascii="Arial" w:hAnsi="Arial" w:eastAsia="Arial" w:cs="Arial"/>
          <w:sz w:val="24"/>
          <w:szCs w:val="24"/>
        </w:rPr>
      </w:pPr>
      <w:r w:rsidRPr="231CF938" w:rsidR="29A3B327">
        <w:rPr>
          <w:rFonts w:ascii="Arial" w:hAnsi="Arial" w:eastAsia="Arial" w:cs="Arial"/>
          <w:sz w:val="24"/>
          <w:szCs w:val="24"/>
        </w:rPr>
        <w:t xml:space="preserve"> </w:t>
      </w:r>
      <w:r w:rsidRPr="231CF938" w:rsidR="74AD737E">
        <w:rPr>
          <w:rFonts w:ascii="Arial" w:hAnsi="Arial" w:eastAsia="Arial" w:cs="Arial"/>
          <w:sz w:val="24"/>
          <w:szCs w:val="24"/>
        </w:rPr>
        <w:t>There can</w:t>
      </w:r>
      <w:r w:rsidRPr="231CF938" w:rsidR="158F2FA1">
        <w:rPr>
          <w:rFonts w:ascii="Arial" w:hAnsi="Arial" w:eastAsia="Arial" w:cs="Arial"/>
          <w:sz w:val="24"/>
          <w:szCs w:val="24"/>
        </w:rPr>
        <w:t xml:space="preserve"> also</w:t>
      </w:r>
      <w:r w:rsidRPr="231CF938" w:rsidR="74AD737E">
        <w:rPr>
          <w:rFonts w:ascii="Arial" w:hAnsi="Arial" w:eastAsia="Arial" w:cs="Arial"/>
          <w:sz w:val="24"/>
          <w:szCs w:val="24"/>
        </w:rPr>
        <w:t xml:space="preserve"> be a lot of financial losses for a victim, if they are a victim of </w:t>
      </w:r>
      <w:r w:rsidRPr="231CF938" w:rsidR="335258B0">
        <w:rPr>
          <w:rFonts w:ascii="Arial" w:hAnsi="Arial" w:eastAsia="Arial" w:cs="Arial"/>
          <w:sz w:val="24"/>
          <w:szCs w:val="24"/>
        </w:rPr>
        <w:t>theft,</w:t>
      </w:r>
      <w:r w:rsidRPr="231CF938" w:rsidR="74AD737E">
        <w:rPr>
          <w:rFonts w:ascii="Arial" w:hAnsi="Arial" w:eastAsia="Arial" w:cs="Arial"/>
          <w:sz w:val="24"/>
          <w:szCs w:val="24"/>
        </w:rPr>
        <w:t xml:space="preserve"> they have lost money with their property, this is </w:t>
      </w:r>
      <w:r w:rsidRPr="231CF938" w:rsidR="1E6993CD">
        <w:rPr>
          <w:rFonts w:ascii="Arial" w:hAnsi="Arial" w:eastAsia="Arial" w:cs="Arial"/>
          <w:sz w:val="24"/>
          <w:szCs w:val="24"/>
        </w:rPr>
        <w:t>a direct loss.</w:t>
      </w:r>
      <w:r w:rsidRPr="231CF938" w:rsidR="696798B1">
        <w:rPr>
          <w:rFonts w:ascii="Arial" w:hAnsi="Arial" w:eastAsia="Arial" w:cs="Arial"/>
          <w:sz w:val="24"/>
          <w:szCs w:val="24"/>
        </w:rPr>
        <w:t xml:space="preserve"> Many victims need time off work due to emotional, </w:t>
      </w:r>
      <w:r w:rsidRPr="231CF938" w:rsidR="0B7BB30B">
        <w:rPr>
          <w:rFonts w:ascii="Arial" w:hAnsi="Arial" w:eastAsia="Arial" w:cs="Arial"/>
          <w:sz w:val="24"/>
          <w:szCs w:val="24"/>
        </w:rPr>
        <w:t>psychological</w:t>
      </w:r>
      <w:r w:rsidRPr="231CF938" w:rsidR="696798B1">
        <w:rPr>
          <w:rFonts w:ascii="Arial" w:hAnsi="Arial" w:eastAsia="Arial" w:cs="Arial"/>
          <w:sz w:val="24"/>
          <w:szCs w:val="24"/>
        </w:rPr>
        <w:t xml:space="preserve">, or physical </w:t>
      </w:r>
      <w:r w:rsidRPr="231CF938" w:rsidR="146375A8">
        <w:rPr>
          <w:rFonts w:ascii="Arial" w:hAnsi="Arial" w:eastAsia="Arial" w:cs="Arial"/>
          <w:sz w:val="24"/>
          <w:szCs w:val="24"/>
        </w:rPr>
        <w:t>injuries</w:t>
      </w:r>
      <w:r w:rsidRPr="231CF938" w:rsidR="572C14BC">
        <w:rPr>
          <w:rFonts w:ascii="Arial" w:hAnsi="Arial" w:eastAsia="Arial" w:cs="Arial"/>
          <w:sz w:val="24"/>
          <w:szCs w:val="24"/>
        </w:rPr>
        <w:t xml:space="preserve">, this is an indirect loss as they are losing out on their wage </w:t>
      </w:r>
      <w:proofErr w:type="gramStart"/>
      <w:r w:rsidRPr="231CF938" w:rsidR="572C14BC">
        <w:rPr>
          <w:rFonts w:ascii="Arial" w:hAnsi="Arial" w:eastAsia="Arial" w:cs="Arial"/>
          <w:sz w:val="24"/>
          <w:szCs w:val="24"/>
        </w:rPr>
        <w:t>due to the effects</w:t>
      </w:r>
      <w:proofErr w:type="gramEnd"/>
      <w:r w:rsidRPr="231CF938" w:rsidR="572C14BC">
        <w:rPr>
          <w:rFonts w:ascii="Arial" w:hAnsi="Arial" w:eastAsia="Arial" w:cs="Arial"/>
          <w:sz w:val="24"/>
          <w:szCs w:val="24"/>
        </w:rPr>
        <w:t xml:space="preserve"> after the offence.</w:t>
      </w:r>
      <w:r w:rsidRPr="231CF938" w:rsidR="785DD445">
        <w:rPr>
          <w:rFonts w:ascii="Arial" w:hAnsi="Arial" w:eastAsia="Arial" w:cs="Arial"/>
          <w:sz w:val="24"/>
          <w:szCs w:val="24"/>
        </w:rPr>
        <w:t xml:space="preserve"> Victims can also be at a financial loss when </w:t>
      </w:r>
      <w:r w:rsidRPr="231CF938" w:rsidR="0FEE95AC">
        <w:rPr>
          <w:rFonts w:ascii="Arial" w:hAnsi="Arial" w:eastAsia="Arial" w:cs="Arial"/>
          <w:sz w:val="24"/>
          <w:szCs w:val="24"/>
        </w:rPr>
        <w:t>having to travel back and forth from court, to write personal statements, and to be questioned. Most of these losses can be gained again from compensation</w:t>
      </w:r>
      <w:r w:rsidRPr="231CF938" w:rsidR="482CE479">
        <w:rPr>
          <w:rFonts w:ascii="Arial" w:hAnsi="Arial" w:eastAsia="Arial" w:cs="Arial"/>
          <w:sz w:val="24"/>
          <w:szCs w:val="24"/>
        </w:rPr>
        <w:t>, but victims do not want these losses a</w:t>
      </w:r>
      <w:r w:rsidRPr="231CF938" w:rsidR="10E19078">
        <w:rPr>
          <w:rFonts w:ascii="Arial" w:hAnsi="Arial" w:eastAsia="Arial" w:cs="Arial"/>
          <w:sz w:val="24"/>
          <w:szCs w:val="24"/>
        </w:rPr>
        <w:t xml:space="preserve">t all. The most common </w:t>
      </w:r>
      <w:r w:rsidRPr="231CF938" w:rsidR="139EF673">
        <w:rPr>
          <w:rFonts w:ascii="Arial" w:hAnsi="Arial" w:eastAsia="Arial" w:cs="Arial"/>
          <w:sz w:val="24"/>
          <w:szCs w:val="24"/>
        </w:rPr>
        <w:t>effect</w:t>
      </w:r>
      <w:r w:rsidRPr="231CF938" w:rsidR="10E19078">
        <w:rPr>
          <w:rFonts w:ascii="Arial" w:hAnsi="Arial" w:eastAsia="Arial" w:cs="Arial"/>
          <w:sz w:val="24"/>
          <w:szCs w:val="24"/>
        </w:rPr>
        <w:t xml:space="preserve"> for victims </w:t>
      </w:r>
      <w:r w:rsidRPr="231CF938" w:rsidR="6AFD5E5B">
        <w:rPr>
          <w:rFonts w:ascii="Arial" w:hAnsi="Arial" w:eastAsia="Arial" w:cs="Arial"/>
          <w:sz w:val="24"/>
          <w:szCs w:val="24"/>
        </w:rPr>
        <w:t>is</w:t>
      </w:r>
      <w:r w:rsidRPr="231CF938" w:rsidR="10E19078">
        <w:rPr>
          <w:rFonts w:ascii="Arial" w:hAnsi="Arial" w:eastAsia="Arial" w:cs="Arial"/>
          <w:sz w:val="24"/>
          <w:szCs w:val="24"/>
        </w:rPr>
        <w:t xml:space="preserve"> the </w:t>
      </w:r>
      <w:r w:rsidRPr="231CF938" w:rsidR="47ED630F">
        <w:rPr>
          <w:rFonts w:ascii="Arial" w:hAnsi="Arial" w:eastAsia="Arial" w:cs="Arial"/>
          <w:sz w:val="24"/>
          <w:szCs w:val="24"/>
        </w:rPr>
        <w:t>psychological</w:t>
      </w:r>
      <w:r w:rsidRPr="231CF938" w:rsidR="10E19078">
        <w:rPr>
          <w:rFonts w:ascii="Arial" w:hAnsi="Arial" w:eastAsia="Arial" w:cs="Arial"/>
          <w:sz w:val="24"/>
          <w:szCs w:val="24"/>
        </w:rPr>
        <w:t xml:space="preserve"> effects which </w:t>
      </w:r>
      <w:r w:rsidRPr="231CF938" w:rsidR="00BB3429">
        <w:rPr>
          <w:rFonts w:ascii="Arial" w:hAnsi="Arial" w:eastAsia="Arial" w:cs="Arial"/>
          <w:sz w:val="24"/>
          <w:szCs w:val="24"/>
        </w:rPr>
        <w:t>develop after the crime,</w:t>
      </w:r>
      <w:r w:rsidRPr="231CF938" w:rsidR="3A07F9C9">
        <w:rPr>
          <w:rFonts w:ascii="Arial" w:hAnsi="Arial" w:eastAsia="Arial" w:cs="Arial"/>
          <w:sz w:val="24"/>
          <w:szCs w:val="24"/>
        </w:rPr>
        <w:t xml:space="preserve"> the most common short-term effects are, depression, anger, and fear. Long term effects </w:t>
      </w:r>
      <w:r w:rsidRPr="231CF938" w:rsidR="7BFFFBF2">
        <w:rPr>
          <w:rFonts w:ascii="Arial" w:hAnsi="Arial" w:eastAsia="Arial" w:cs="Arial"/>
          <w:sz w:val="24"/>
          <w:szCs w:val="24"/>
        </w:rPr>
        <w:t xml:space="preserve">can develop from these </w:t>
      </w:r>
      <w:r w:rsidRPr="231CF938" w:rsidR="78C59433">
        <w:rPr>
          <w:rFonts w:ascii="Arial" w:hAnsi="Arial" w:eastAsia="Arial" w:cs="Arial"/>
          <w:sz w:val="24"/>
          <w:szCs w:val="24"/>
        </w:rPr>
        <w:t>short-term</w:t>
      </w:r>
      <w:r w:rsidRPr="231CF938" w:rsidR="7BFFFBF2">
        <w:rPr>
          <w:rFonts w:ascii="Arial" w:hAnsi="Arial" w:eastAsia="Arial" w:cs="Arial"/>
          <w:sz w:val="24"/>
          <w:szCs w:val="24"/>
        </w:rPr>
        <w:t xml:space="preserve"> effects, </w:t>
      </w:r>
      <w:r w:rsidRPr="231CF938" w:rsidR="16689A42">
        <w:rPr>
          <w:rFonts w:ascii="Arial" w:hAnsi="Arial" w:eastAsia="Arial" w:cs="Arial"/>
          <w:sz w:val="24"/>
          <w:szCs w:val="24"/>
        </w:rPr>
        <w:t xml:space="preserve">anxiety and PTSD can occur causing flashbacks for the victims, these effects can also last years. </w:t>
      </w:r>
      <w:r w:rsidRPr="231CF938" w:rsidR="35A8A418">
        <w:rPr>
          <w:rFonts w:ascii="Arial" w:hAnsi="Arial" w:eastAsia="Arial" w:cs="Arial"/>
          <w:sz w:val="24"/>
          <w:szCs w:val="24"/>
        </w:rPr>
        <w:t>Social effects can change the way the victims want their lifestyle to be, this can be anything from not returning to the place of the attack to moving house and area completely</w:t>
      </w:r>
      <w:r w:rsidRPr="231CF938" w:rsidR="7DEE876C">
        <w:rPr>
          <w:rFonts w:ascii="Arial" w:hAnsi="Arial" w:eastAsia="Arial" w:cs="Arial"/>
          <w:sz w:val="24"/>
          <w:szCs w:val="24"/>
        </w:rPr>
        <w:t xml:space="preserve">. These social effects can be very disturbing for the victims, there have been many cases where </w:t>
      </w:r>
      <w:r w:rsidRPr="231CF938" w:rsidR="157F48D3">
        <w:rPr>
          <w:rFonts w:ascii="Arial" w:hAnsi="Arial" w:eastAsia="Arial" w:cs="Arial"/>
          <w:sz w:val="24"/>
          <w:szCs w:val="24"/>
        </w:rPr>
        <w:t xml:space="preserve">victims have caused violence in their workplaces due to effects after the crime. </w:t>
      </w:r>
      <w:r w:rsidRPr="231CF938" w:rsidR="44EF5B9B">
        <w:rPr>
          <w:rFonts w:ascii="Arial" w:hAnsi="Arial" w:eastAsia="Arial" w:cs="Arial"/>
          <w:sz w:val="24"/>
          <w:szCs w:val="24"/>
        </w:rPr>
        <w:t xml:space="preserve">These affects can also be shared with the families of the victims this is called indirect victimisation, Shapland and </w:t>
      </w:r>
      <w:r w:rsidRPr="231CF938" w:rsidR="0BAFD8E8">
        <w:rPr>
          <w:rFonts w:ascii="Arial" w:hAnsi="Arial" w:eastAsia="Arial" w:cs="Arial"/>
          <w:sz w:val="24"/>
          <w:szCs w:val="24"/>
        </w:rPr>
        <w:t xml:space="preserve">Hall (2007). </w:t>
      </w:r>
      <w:r w:rsidRPr="231CF938" w:rsidR="7DEE876C">
        <w:rPr>
          <w:rFonts w:ascii="Arial" w:hAnsi="Arial" w:eastAsia="Arial" w:cs="Arial"/>
          <w:sz w:val="24"/>
          <w:szCs w:val="24"/>
        </w:rPr>
        <w:t xml:space="preserve"> </w:t>
      </w:r>
      <w:r w:rsidRPr="231CF938" w:rsidR="16689A42">
        <w:rPr>
          <w:rFonts w:ascii="Arial" w:hAnsi="Arial" w:eastAsia="Arial" w:cs="Arial"/>
          <w:sz w:val="24"/>
          <w:szCs w:val="24"/>
        </w:rPr>
        <w:t xml:space="preserve"> </w:t>
      </w:r>
    </w:p>
    <w:p xmlns:wp14="http://schemas.microsoft.com/office/word/2010/wordml" w:rsidP="234F2CF0" w14:paraId="59FDBF5F" wp14:textId="23EDD056">
      <w:pPr>
        <w:pStyle w:val="Normal"/>
        <w:spacing w:line="480" w:lineRule="auto"/>
        <w:jc w:val="left"/>
        <w:rPr>
          <w:rFonts w:ascii="Arial" w:hAnsi="Arial" w:eastAsia="Arial" w:cs="Arial"/>
          <w:sz w:val="24"/>
          <w:szCs w:val="24"/>
        </w:rPr>
      </w:pPr>
      <w:r w:rsidRPr="231CF938" w:rsidR="44555C3C">
        <w:rPr>
          <w:rFonts w:ascii="Arial" w:hAnsi="Arial" w:eastAsia="Arial" w:cs="Arial"/>
          <w:sz w:val="24"/>
          <w:szCs w:val="24"/>
        </w:rPr>
        <w:t>After an offence take</w:t>
      </w:r>
      <w:r w:rsidRPr="231CF938" w:rsidR="7CCC2230">
        <w:rPr>
          <w:rFonts w:ascii="Arial" w:hAnsi="Arial" w:eastAsia="Arial" w:cs="Arial"/>
          <w:sz w:val="24"/>
          <w:szCs w:val="24"/>
        </w:rPr>
        <w:t>s</w:t>
      </w:r>
      <w:r w:rsidRPr="231CF938" w:rsidR="44555C3C">
        <w:rPr>
          <w:rFonts w:ascii="Arial" w:hAnsi="Arial" w:eastAsia="Arial" w:cs="Arial"/>
          <w:sz w:val="24"/>
          <w:szCs w:val="24"/>
        </w:rPr>
        <w:t xml:space="preserve"> place against a person they are known as the victim, the victim will then be given support </w:t>
      </w:r>
      <w:r w:rsidRPr="231CF938" w:rsidR="23A7CED5">
        <w:rPr>
          <w:rFonts w:ascii="Arial" w:hAnsi="Arial" w:eastAsia="Arial" w:cs="Arial"/>
          <w:sz w:val="24"/>
          <w:szCs w:val="24"/>
        </w:rPr>
        <w:t>throughout</w:t>
      </w:r>
      <w:r w:rsidRPr="231CF938" w:rsidR="44555C3C">
        <w:rPr>
          <w:rFonts w:ascii="Arial" w:hAnsi="Arial" w:eastAsia="Arial" w:cs="Arial"/>
          <w:sz w:val="24"/>
          <w:szCs w:val="24"/>
        </w:rPr>
        <w:t xml:space="preserve"> the justice system pro</w:t>
      </w:r>
      <w:r w:rsidRPr="231CF938" w:rsidR="426E66FE">
        <w:rPr>
          <w:rFonts w:ascii="Arial" w:hAnsi="Arial" w:eastAsia="Arial" w:cs="Arial"/>
          <w:sz w:val="24"/>
          <w:szCs w:val="24"/>
        </w:rPr>
        <w:t xml:space="preserve">cess and will be </w:t>
      </w:r>
      <w:r w:rsidRPr="231CF938" w:rsidR="411AF47D">
        <w:rPr>
          <w:rFonts w:ascii="Arial" w:hAnsi="Arial" w:eastAsia="Arial" w:cs="Arial"/>
          <w:sz w:val="24"/>
          <w:szCs w:val="24"/>
        </w:rPr>
        <w:t>referred</w:t>
      </w:r>
      <w:r w:rsidRPr="231CF938" w:rsidR="426E66FE">
        <w:rPr>
          <w:rFonts w:ascii="Arial" w:hAnsi="Arial" w:eastAsia="Arial" w:cs="Arial"/>
          <w:sz w:val="24"/>
          <w:szCs w:val="24"/>
        </w:rPr>
        <w:t xml:space="preserve"> to get further help for any trauma caused.</w:t>
      </w:r>
      <w:r w:rsidRPr="231CF938" w:rsidR="0994E7A9">
        <w:rPr>
          <w:rFonts w:ascii="Arial" w:hAnsi="Arial" w:eastAsia="Arial" w:cs="Arial"/>
          <w:sz w:val="24"/>
          <w:szCs w:val="24"/>
        </w:rPr>
        <w:t xml:space="preserve"> There will always be access to victim and witness information, this gives a </w:t>
      </w:r>
      <w:r w:rsidRPr="231CF938" w:rsidR="1BFAFF64">
        <w:rPr>
          <w:rFonts w:ascii="Arial" w:hAnsi="Arial" w:eastAsia="Arial" w:cs="Arial"/>
          <w:sz w:val="24"/>
          <w:szCs w:val="24"/>
        </w:rPr>
        <w:t>step-by-step</w:t>
      </w:r>
      <w:r w:rsidRPr="231CF938" w:rsidR="0994E7A9">
        <w:rPr>
          <w:rFonts w:ascii="Arial" w:hAnsi="Arial" w:eastAsia="Arial" w:cs="Arial"/>
          <w:sz w:val="24"/>
          <w:szCs w:val="24"/>
        </w:rPr>
        <w:t xml:space="preserve"> guide on what to do if you have become a victim and what will happen once you report the crime.</w:t>
      </w:r>
      <w:r w:rsidRPr="231CF938" w:rsidR="687F356A">
        <w:rPr>
          <w:rFonts w:ascii="Arial" w:hAnsi="Arial" w:eastAsia="Arial" w:cs="Arial"/>
          <w:sz w:val="24"/>
          <w:szCs w:val="24"/>
        </w:rPr>
        <w:t xml:space="preserve"> It also gives information on whe</w:t>
      </w:r>
      <w:r w:rsidRPr="231CF938" w:rsidR="5BCCEC6A">
        <w:rPr>
          <w:rFonts w:ascii="Arial" w:hAnsi="Arial" w:eastAsia="Arial" w:cs="Arial"/>
          <w:sz w:val="24"/>
          <w:szCs w:val="24"/>
        </w:rPr>
        <w:t xml:space="preserve">re to get help including websites and phone numbers that are tailored to each crime, this </w:t>
      </w:r>
      <w:r w:rsidRPr="231CF938" w:rsidR="41EF43C1">
        <w:rPr>
          <w:rFonts w:ascii="Arial" w:hAnsi="Arial" w:eastAsia="Arial" w:cs="Arial"/>
          <w:sz w:val="24"/>
          <w:szCs w:val="24"/>
        </w:rPr>
        <w:t>can be used if a victim does not report the crime but still wants to seek help</w:t>
      </w:r>
      <w:r w:rsidRPr="231CF938" w:rsidR="59800527">
        <w:rPr>
          <w:rFonts w:ascii="Arial" w:hAnsi="Arial" w:eastAsia="Arial" w:cs="Arial"/>
          <w:sz w:val="24"/>
          <w:szCs w:val="24"/>
        </w:rPr>
        <w:t xml:space="preserve">. The victim and </w:t>
      </w:r>
      <w:r w:rsidRPr="231CF938" w:rsidR="59800527">
        <w:rPr>
          <w:rFonts w:ascii="Arial" w:hAnsi="Arial" w:eastAsia="Arial" w:cs="Arial"/>
          <w:sz w:val="24"/>
          <w:szCs w:val="24"/>
        </w:rPr>
        <w:t>witness</w:t>
      </w:r>
      <w:r w:rsidRPr="231CF938" w:rsidR="59800527">
        <w:rPr>
          <w:rFonts w:ascii="Arial" w:hAnsi="Arial" w:eastAsia="Arial" w:cs="Arial"/>
          <w:sz w:val="24"/>
          <w:szCs w:val="24"/>
        </w:rPr>
        <w:t xml:space="preserve"> information can also provide information about safe places to stay</w:t>
      </w:r>
      <w:r w:rsidRPr="231CF938" w:rsidR="41EF43C1">
        <w:rPr>
          <w:rFonts w:ascii="Arial" w:hAnsi="Arial" w:eastAsia="Arial" w:cs="Arial"/>
          <w:sz w:val="24"/>
          <w:szCs w:val="24"/>
        </w:rPr>
        <w:t>, Ministry of Justice (</w:t>
      </w:r>
      <w:proofErr w:type="spellStart"/>
      <w:r w:rsidRPr="231CF938" w:rsidR="41EF43C1">
        <w:rPr>
          <w:rFonts w:ascii="Arial" w:hAnsi="Arial" w:eastAsia="Arial" w:cs="Arial"/>
          <w:sz w:val="24"/>
          <w:szCs w:val="24"/>
        </w:rPr>
        <w:t>n.d</w:t>
      </w:r>
      <w:proofErr w:type="spellEnd"/>
      <w:r w:rsidRPr="231CF938" w:rsidR="41EF43C1">
        <w:rPr>
          <w:rFonts w:ascii="Arial" w:hAnsi="Arial" w:eastAsia="Arial" w:cs="Arial"/>
          <w:sz w:val="24"/>
          <w:szCs w:val="24"/>
        </w:rPr>
        <w:t>).</w:t>
      </w:r>
    </w:p>
    <w:p xmlns:wp14="http://schemas.microsoft.com/office/word/2010/wordml" w:rsidP="234F2CF0" w14:paraId="66F5329C" wp14:textId="40F126EC">
      <w:pPr>
        <w:pStyle w:val="Normal"/>
        <w:spacing w:line="480" w:lineRule="auto"/>
        <w:jc w:val="left"/>
        <w:rPr>
          <w:rFonts w:ascii="Arial" w:hAnsi="Arial" w:eastAsia="Arial" w:cs="Arial"/>
          <w:sz w:val="24"/>
          <w:szCs w:val="24"/>
        </w:rPr>
      </w:pPr>
      <w:r w:rsidRPr="234F2CF0" w:rsidR="4D32209F">
        <w:rPr>
          <w:rFonts w:ascii="Arial" w:hAnsi="Arial" w:eastAsia="Arial" w:cs="Arial"/>
          <w:sz w:val="24"/>
          <w:szCs w:val="24"/>
        </w:rPr>
        <w:t>If an individual is the victim of</w:t>
      </w:r>
      <w:r w:rsidRPr="234F2CF0" w:rsidR="710BDCAB">
        <w:rPr>
          <w:rFonts w:ascii="Arial" w:hAnsi="Arial" w:eastAsia="Arial" w:cs="Arial"/>
          <w:sz w:val="24"/>
          <w:szCs w:val="24"/>
        </w:rPr>
        <w:t xml:space="preserve"> a sexual or violent offence and the offender is sentenced under the Mental </w:t>
      </w:r>
      <w:r w:rsidRPr="234F2CF0" w:rsidR="123D9C35">
        <w:rPr>
          <w:rFonts w:ascii="Arial" w:hAnsi="Arial" w:eastAsia="Arial" w:cs="Arial"/>
          <w:sz w:val="24"/>
          <w:szCs w:val="24"/>
        </w:rPr>
        <w:t xml:space="preserve">Health Act </w:t>
      </w:r>
      <w:r w:rsidRPr="234F2CF0" w:rsidR="29CE5D9B">
        <w:rPr>
          <w:rFonts w:ascii="Arial" w:hAnsi="Arial" w:eastAsia="Arial" w:cs="Arial"/>
          <w:sz w:val="24"/>
          <w:szCs w:val="24"/>
        </w:rPr>
        <w:t>1983 or</w:t>
      </w:r>
      <w:r w:rsidRPr="234F2CF0" w:rsidR="123D9C35">
        <w:rPr>
          <w:rFonts w:ascii="Arial" w:hAnsi="Arial" w:eastAsia="Arial" w:cs="Arial"/>
          <w:sz w:val="24"/>
          <w:szCs w:val="24"/>
        </w:rPr>
        <w:t xml:space="preserve"> has been given a sentence of 12 months or </w:t>
      </w:r>
      <w:r w:rsidRPr="234F2CF0" w:rsidR="0650C079">
        <w:rPr>
          <w:rFonts w:ascii="Arial" w:hAnsi="Arial" w:eastAsia="Arial" w:cs="Arial"/>
          <w:sz w:val="24"/>
          <w:szCs w:val="24"/>
        </w:rPr>
        <w:t>more,</w:t>
      </w:r>
      <w:r w:rsidRPr="234F2CF0" w:rsidR="123D9C35">
        <w:rPr>
          <w:rFonts w:ascii="Arial" w:hAnsi="Arial" w:eastAsia="Arial" w:cs="Arial"/>
          <w:sz w:val="24"/>
          <w:szCs w:val="24"/>
        </w:rPr>
        <w:t xml:space="preserve"> they will be contacted by the Victim Contact Scheme which is run by the National Probation Service</w:t>
      </w:r>
      <w:r w:rsidRPr="234F2CF0" w:rsidR="66A86B02">
        <w:rPr>
          <w:rFonts w:ascii="Arial" w:hAnsi="Arial" w:eastAsia="Arial" w:cs="Arial"/>
          <w:sz w:val="24"/>
          <w:szCs w:val="24"/>
        </w:rPr>
        <w:t>, this scheme was created in April 2001.</w:t>
      </w:r>
      <w:r w:rsidRPr="234F2CF0" w:rsidR="15562A25">
        <w:rPr>
          <w:rFonts w:ascii="Arial" w:hAnsi="Arial" w:eastAsia="Arial" w:cs="Arial"/>
          <w:sz w:val="24"/>
          <w:szCs w:val="24"/>
        </w:rPr>
        <w:t xml:space="preserve"> Once a victim has joined the Victim Contact Scheme, they get assigned a Victim Liaison Officer, these</w:t>
      </w:r>
      <w:r w:rsidRPr="234F2CF0" w:rsidR="0F73C5E3">
        <w:rPr>
          <w:rFonts w:ascii="Arial" w:hAnsi="Arial" w:eastAsia="Arial" w:cs="Arial"/>
          <w:sz w:val="24"/>
          <w:szCs w:val="24"/>
        </w:rPr>
        <w:t xml:space="preserve"> officers keep in contact with the victim during the sentence of the offender, can answer any questions the victim has, and will explain how the criminal justice system works.</w:t>
      </w:r>
      <w:r w:rsidRPr="234F2CF0" w:rsidR="41CFB06E">
        <w:rPr>
          <w:rFonts w:ascii="Arial" w:hAnsi="Arial" w:eastAsia="Arial" w:cs="Arial"/>
          <w:sz w:val="24"/>
          <w:szCs w:val="24"/>
        </w:rPr>
        <w:t xml:space="preserve"> This scheme can also keep guardians of child victims</w:t>
      </w:r>
      <w:r w:rsidRPr="234F2CF0" w:rsidR="2788B96B">
        <w:rPr>
          <w:rFonts w:ascii="Arial" w:hAnsi="Arial" w:eastAsia="Arial" w:cs="Arial"/>
          <w:sz w:val="24"/>
          <w:szCs w:val="24"/>
        </w:rPr>
        <w:t>, or close family members of an individual who has been killed by the offence</w:t>
      </w:r>
      <w:r w:rsidRPr="234F2CF0" w:rsidR="41CFB06E">
        <w:rPr>
          <w:rFonts w:ascii="Arial" w:hAnsi="Arial" w:eastAsia="Arial" w:cs="Arial"/>
          <w:sz w:val="24"/>
          <w:szCs w:val="24"/>
        </w:rPr>
        <w:t xml:space="preserve"> </w:t>
      </w:r>
      <w:r w:rsidRPr="234F2CF0" w:rsidR="41CFB06E">
        <w:rPr>
          <w:rFonts w:ascii="Arial" w:hAnsi="Arial" w:eastAsia="Arial" w:cs="Arial"/>
          <w:sz w:val="24"/>
          <w:szCs w:val="24"/>
        </w:rPr>
        <w:t>up to date with all information</w:t>
      </w:r>
      <w:r w:rsidRPr="234F2CF0" w:rsidR="3BD3C8ED">
        <w:rPr>
          <w:rFonts w:ascii="Arial" w:hAnsi="Arial" w:eastAsia="Arial" w:cs="Arial"/>
          <w:sz w:val="24"/>
          <w:szCs w:val="24"/>
        </w:rPr>
        <w:t xml:space="preserve">, Ministry of Justice (n.d). </w:t>
      </w:r>
    </w:p>
    <w:p xmlns:wp14="http://schemas.microsoft.com/office/word/2010/wordml" w:rsidP="234F2CF0" w14:paraId="3C300E6C" wp14:textId="56F5A669">
      <w:pPr>
        <w:pStyle w:val="Normal"/>
        <w:spacing w:line="480" w:lineRule="auto"/>
        <w:jc w:val="left"/>
        <w:rPr>
          <w:rFonts w:ascii="Arial" w:hAnsi="Arial" w:eastAsia="Arial" w:cs="Arial"/>
          <w:sz w:val="24"/>
          <w:szCs w:val="24"/>
        </w:rPr>
      </w:pPr>
      <w:r w:rsidRPr="234F2CF0" w:rsidR="2C316EF3">
        <w:rPr>
          <w:rFonts w:ascii="Arial" w:hAnsi="Arial" w:eastAsia="Arial" w:cs="Arial"/>
          <w:sz w:val="24"/>
          <w:szCs w:val="24"/>
        </w:rPr>
        <w:t xml:space="preserve"> </w:t>
      </w:r>
      <w:r w:rsidRPr="234F2CF0" w:rsidR="6923B02C">
        <w:rPr>
          <w:rFonts w:ascii="Arial" w:hAnsi="Arial" w:eastAsia="Arial" w:cs="Arial"/>
          <w:sz w:val="24"/>
          <w:szCs w:val="24"/>
        </w:rPr>
        <w:t>The Victim Contact Scheme</w:t>
      </w:r>
      <w:r w:rsidRPr="234F2CF0" w:rsidR="2C316EF3">
        <w:rPr>
          <w:rFonts w:ascii="Arial" w:hAnsi="Arial" w:eastAsia="Arial" w:cs="Arial"/>
          <w:sz w:val="24"/>
          <w:szCs w:val="24"/>
        </w:rPr>
        <w:t xml:space="preserve"> gives </w:t>
      </w:r>
      <w:r w:rsidRPr="234F2CF0" w:rsidR="38FE9BBB">
        <w:rPr>
          <w:rFonts w:ascii="Arial" w:hAnsi="Arial" w:eastAsia="Arial" w:cs="Arial"/>
          <w:sz w:val="24"/>
          <w:szCs w:val="24"/>
        </w:rPr>
        <w:t>victims</w:t>
      </w:r>
      <w:r w:rsidRPr="234F2CF0" w:rsidR="2C316EF3">
        <w:rPr>
          <w:rFonts w:ascii="Arial" w:hAnsi="Arial" w:eastAsia="Arial" w:cs="Arial"/>
          <w:sz w:val="24"/>
          <w:szCs w:val="24"/>
        </w:rPr>
        <w:t xml:space="preserve"> the </w:t>
      </w:r>
      <w:r w:rsidRPr="234F2CF0" w:rsidR="4DB8DE1E">
        <w:rPr>
          <w:rFonts w:ascii="Arial" w:hAnsi="Arial" w:eastAsia="Arial" w:cs="Arial"/>
          <w:sz w:val="24"/>
          <w:szCs w:val="24"/>
        </w:rPr>
        <w:t>opportunity</w:t>
      </w:r>
      <w:r w:rsidRPr="234F2CF0" w:rsidR="2C316EF3">
        <w:rPr>
          <w:rFonts w:ascii="Arial" w:hAnsi="Arial" w:eastAsia="Arial" w:cs="Arial"/>
          <w:sz w:val="24"/>
          <w:szCs w:val="24"/>
        </w:rPr>
        <w:t xml:space="preserve"> to be told updates of the </w:t>
      </w:r>
      <w:r w:rsidRPr="234F2CF0" w:rsidR="46BA9A24">
        <w:rPr>
          <w:rFonts w:ascii="Arial" w:hAnsi="Arial" w:eastAsia="Arial" w:cs="Arial"/>
          <w:sz w:val="24"/>
          <w:szCs w:val="24"/>
        </w:rPr>
        <w:t>offender's</w:t>
      </w:r>
      <w:r w:rsidRPr="234F2CF0" w:rsidR="2C316EF3">
        <w:rPr>
          <w:rFonts w:ascii="Arial" w:hAnsi="Arial" w:eastAsia="Arial" w:cs="Arial"/>
          <w:sz w:val="24"/>
          <w:szCs w:val="24"/>
        </w:rPr>
        <w:t xml:space="preserve"> release date, and the victim can</w:t>
      </w:r>
      <w:r w:rsidRPr="234F2CF0" w:rsidR="5671C163">
        <w:rPr>
          <w:rFonts w:ascii="Arial" w:hAnsi="Arial" w:eastAsia="Arial" w:cs="Arial"/>
          <w:sz w:val="24"/>
          <w:szCs w:val="24"/>
        </w:rPr>
        <w:t xml:space="preserve"> ask to</w:t>
      </w:r>
      <w:r w:rsidRPr="234F2CF0" w:rsidR="2C316EF3">
        <w:rPr>
          <w:rFonts w:ascii="Arial" w:hAnsi="Arial" w:eastAsia="Arial" w:cs="Arial"/>
          <w:sz w:val="24"/>
          <w:szCs w:val="24"/>
        </w:rPr>
        <w:t xml:space="preserve"> change or add </w:t>
      </w:r>
      <w:r w:rsidRPr="234F2CF0" w:rsidR="54A48CFC">
        <w:rPr>
          <w:rFonts w:ascii="Arial" w:hAnsi="Arial" w:eastAsia="Arial" w:cs="Arial"/>
          <w:sz w:val="24"/>
          <w:szCs w:val="24"/>
        </w:rPr>
        <w:t>conditions</w:t>
      </w:r>
      <w:r w:rsidRPr="234F2CF0" w:rsidR="2C316EF3">
        <w:rPr>
          <w:rFonts w:ascii="Arial" w:hAnsi="Arial" w:eastAsia="Arial" w:cs="Arial"/>
          <w:sz w:val="24"/>
          <w:szCs w:val="24"/>
        </w:rPr>
        <w:t xml:space="preserve"> to the </w:t>
      </w:r>
      <w:r w:rsidRPr="234F2CF0" w:rsidR="1FDC1D97">
        <w:rPr>
          <w:rFonts w:ascii="Arial" w:hAnsi="Arial" w:eastAsia="Arial" w:cs="Arial"/>
          <w:sz w:val="24"/>
          <w:szCs w:val="24"/>
        </w:rPr>
        <w:t>offender's</w:t>
      </w:r>
      <w:r w:rsidRPr="234F2CF0" w:rsidR="2C316EF3">
        <w:rPr>
          <w:rFonts w:ascii="Arial" w:hAnsi="Arial" w:eastAsia="Arial" w:cs="Arial"/>
          <w:sz w:val="24"/>
          <w:szCs w:val="24"/>
        </w:rPr>
        <w:t xml:space="preserve"> </w:t>
      </w:r>
      <w:r w:rsidRPr="234F2CF0" w:rsidR="50A59BE2">
        <w:rPr>
          <w:rFonts w:ascii="Arial" w:hAnsi="Arial" w:eastAsia="Arial" w:cs="Arial"/>
          <w:sz w:val="24"/>
          <w:szCs w:val="24"/>
        </w:rPr>
        <w:t>licence</w:t>
      </w:r>
      <w:r w:rsidRPr="234F2CF0" w:rsidR="2C316EF3">
        <w:rPr>
          <w:rFonts w:ascii="Arial" w:hAnsi="Arial" w:eastAsia="Arial" w:cs="Arial"/>
          <w:sz w:val="24"/>
          <w:szCs w:val="24"/>
        </w:rPr>
        <w:t xml:space="preserve"> before they are </w:t>
      </w:r>
      <w:r w:rsidRPr="234F2CF0" w:rsidR="5C4F4D3B">
        <w:rPr>
          <w:rFonts w:ascii="Arial" w:hAnsi="Arial" w:eastAsia="Arial" w:cs="Arial"/>
          <w:sz w:val="24"/>
          <w:szCs w:val="24"/>
        </w:rPr>
        <w:t>released</w:t>
      </w:r>
      <w:r w:rsidRPr="234F2CF0" w:rsidR="2C316EF3">
        <w:rPr>
          <w:rFonts w:ascii="Arial" w:hAnsi="Arial" w:eastAsia="Arial" w:cs="Arial"/>
          <w:sz w:val="24"/>
          <w:szCs w:val="24"/>
        </w:rPr>
        <w:t>.</w:t>
      </w:r>
      <w:r w:rsidRPr="234F2CF0" w:rsidR="297B3956">
        <w:rPr>
          <w:rFonts w:ascii="Arial" w:hAnsi="Arial" w:eastAsia="Arial" w:cs="Arial"/>
          <w:sz w:val="24"/>
          <w:szCs w:val="24"/>
        </w:rPr>
        <w:t xml:space="preserve"> When parole boards decide if the offender is safe to be released the liaison officer can help victims write a</w:t>
      </w:r>
      <w:r w:rsidRPr="234F2CF0" w:rsidR="070340C0">
        <w:rPr>
          <w:rFonts w:ascii="Arial" w:hAnsi="Arial" w:eastAsia="Arial" w:cs="Arial"/>
          <w:sz w:val="24"/>
          <w:szCs w:val="24"/>
        </w:rPr>
        <w:t xml:space="preserve"> personal</w:t>
      </w:r>
      <w:r w:rsidRPr="234F2CF0" w:rsidR="297B3956">
        <w:rPr>
          <w:rFonts w:ascii="Arial" w:hAnsi="Arial" w:eastAsia="Arial" w:cs="Arial"/>
          <w:sz w:val="24"/>
          <w:szCs w:val="24"/>
        </w:rPr>
        <w:t xml:space="preserve"> statement which can show the parole </w:t>
      </w:r>
      <w:r w:rsidRPr="234F2CF0" w:rsidR="29223B90">
        <w:rPr>
          <w:rFonts w:ascii="Arial" w:hAnsi="Arial" w:eastAsia="Arial" w:cs="Arial"/>
          <w:sz w:val="24"/>
          <w:szCs w:val="24"/>
        </w:rPr>
        <w:t>board</w:t>
      </w:r>
      <w:r w:rsidRPr="234F2CF0" w:rsidR="297B3956">
        <w:rPr>
          <w:rFonts w:ascii="Arial" w:hAnsi="Arial" w:eastAsia="Arial" w:cs="Arial"/>
          <w:sz w:val="24"/>
          <w:szCs w:val="24"/>
        </w:rPr>
        <w:t xml:space="preserve"> the</w:t>
      </w:r>
      <w:r w:rsidRPr="234F2CF0" w:rsidR="2165C590">
        <w:rPr>
          <w:rFonts w:ascii="Arial" w:hAnsi="Arial" w:eastAsia="Arial" w:cs="Arial"/>
          <w:sz w:val="24"/>
          <w:szCs w:val="24"/>
        </w:rPr>
        <w:t xml:space="preserve"> effect the offence has made on the victim's life.</w:t>
      </w:r>
      <w:r w:rsidRPr="234F2CF0" w:rsidR="702EE714">
        <w:rPr>
          <w:rFonts w:ascii="Arial" w:hAnsi="Arial" w:eastAsia="Arial" w:cs="Arial"/>
          <w:sz w:val="24"/>
          <w:szCs w:val="24"/>
        </w:rPr>
        <w:t xml:space="preserve"> If the offender appeals the Witness Care Unit supports victims through the appeal and can keep them up to date with any changes made to the </w:t>
      </w:r>
      <w:r w:rsidRPr="234F2CF0" w:rsidR="4FD49DD7">
        <w:rPr>
          <w:rFonts w:ascii="Arial" w:hAnsi="Arial" w:eastAsia="Arial" w:cs="Arial"/>
          <w:sz w:val="24"/>
          <w:szCs w:val="24"/>
        </w:rPr>
        <w:t>offender's</w:t>
      </w:r>
      <w:r w:rsidRPr="234F2CF0" w:rsidR="702EE714">
        <w:rPr>
          <w:rFonts w:ascii="Arial" w:hAnsi="Arial" w:eastAsia="Arial" w:cs="Arial"/>
          <w:sz w:val="24"/>
          <w:szCs w:val="24"/>
        </w:rPr>
        <w:t xml:space="preserve"> </w:t>
      </w:r>
      <w:r w:rsidRPr="234F2CF0" w:rsidR="0A45FF8D">
        <w:rPr>
          <w:rFonts w:ascii="Arial" w:hAnsi="Arial" w:eastAsia="Arial" w:cs="Arial"/>
          <w:sz w:val="24"/>
          <w:szCs w:val="24"/>
        </w:rPr>
        <w:t>sentence</w:t>
      </w:r>
      <w:r w:rsidRPr="234F2CF0" w:rsidR="702EE714">
        <w:rPr>
          <w:rFonts w:ascii="Arial" w:hAnsi="Arial" w:eastAsia="Arial" w:cs="Arial"/>
          <w:sz w:val="24"/>
          <w:szCs w:val="24"/>
        </w:rPr>
        <w:t xml:space="preserve">. </w:t>
      </w:r>
      <w:r w:rsidRPr="234F2CF0" w:rsidR="3E416DB1">
        <w:rPr>
          <w:rFonts w:ascii="Arial" w:hAnsi="Arial" w:eastAsia="Arial" w:cs="Arial"/>
          <w:sz w:val="24"/>
          <w:szCs w:val="24"/>
        </w:rPr>
        <w:t xml:space="preserve">There </w:t>
      </w:r>
      <w:r w:rsidRPr="234F2CF0" w:rsidR="765765D3">
        <w:rPr>
          <w:rFonts w:ascii="Arial" w:hAnsi="Arial" w:eastAsia="Arial" w:cs="Arial"/>
          <w:sz w:val="24"/>
          <w:szCs w:val="24"/>
        </w:rPr>
        <w:t>are</w:t>
      </w:r>
      <w:r w:rsidRPr="234F2CF0" w:rsidR="3E416DB1">
        <w:rPr>
          <w:rFonts w:ascii="Arial" w:hAnsi="Arial" w:eastAsia="Arial" w:cs="Arial"/>
          <w:sz w:val="24"/>
          <w:szCs w:val="24"/>
        </w:rPr>
        <w:t xml:space="preserve"> also </w:t>
      </w:r>
      <w:r w:rsidRPr="234F2CF0" w:rsidR="4FC043CC">
        <w:rPr>
          <w:rFonts w:ascii="Arial" w:hAnsi="Arial" w:eastAsia="Arial" w:cs="Arial"/>
          <w:sz w:val="24"/>
          <w:szCs w:val="24"/>
        </w:rPr>
        <w:t>opportunities</w:t>
      </w:r>
      <w:r w:rsidRPr="234F2CF0" w:rsidR="3E416DB1">
        <w:rPr>
          <w:rFonts w:ascii="Arial" w:hAnsi="Arial" w:eastAsia="Arial" w:cs="Arial"/>
          <w:sz w:val="24"/>
          <w:szCs w:val="24"/>
        </w:rPr>
        <w:t xml:space="preserve"> for victims to join the </w:t>
      </w:r>
      <w:r w:rsidRPr="234F2CF0" w:rsidR="4754DF15">
        <w:rPr>
          <w:rFonts w:ascii="Arial" w:hAnsi="Arial" w:eastAsia="Arial" w:cs="Arial"/>
          <w:sz w:val="24"/>
          <w:szCs w:val="24"/>
        </w:rPr>
        <w:t>restorative</w:t>
      </w:r>
      <w:r w:rsidRPr="234F2CF0" w:rsidR="3E416DB1">
        <w:rPr>
          <w:rFonts w:ascii="Arial" w:hAnsi="Arial" w:eastAsia="Arial" w:cs="Arial"/>
          <w:sz w:val="24"/>
          <w:szCs w:val="24"/>
        </w:rPr>
        <w:t xml:space="preserve"> justice scheme which can help victims show offenders the impact their offence has made on their life, it can help victims </w:t>
      </w:r>
      <w:r w:rsidRPr="234F2CF0" w:rsidR="04639B4B">
        <w:rPr>
          <w:rFonts w:ascii="Arial" w:hAnsi="Arial" w:eastAsia="Arial" w:cs="Arial"/>
          <w:sz w:val="24"/>
          <w:szCs w:val="24"/>
        </w:rPr>
        <w:t>understand</w:t>
      </w:r>
      <w:r w:rsidRPr="234F2CF0" w:rsidR="3E416DB1">
        <w:rPr>
          <w:rFonts w:ascii="Arial" w:hAnsi="Arial" w:eastAsia="Arial" w:cs="Arial"/>
          <w:sz w:val="24"/>
          <w:szCs w:val="24"/>
        </w:rPr>
        <w:t xml:space="preserve"> why the </w:t>
      </w:r>
      <w:r w:rsidRPr="234F2CF0" w:rsidR="13A7B2F7">
        <w:rPr>
          <w:rFonts w:ascii="Arial" w:hAnsi="Arial" w:eastAsia="Arial" w:cs="Arial"/>
          <w:sz w:val="24"/>
          <w:szCs w:val="24"/>
        </w:rPr>
        <w:t xml:space="preserve">offender chose </w:t>
      </w:r>
      <w:r w:rsidRPr="234F2CF0" w:rsidR="3ACDF412">
        <w:rPr>
          <w:rFonts w:ascii="Arial" w:hAnsi="Arial" w:eastAsia="Arial" w:cs="Arial"/>
          <w:sz w:val="24"/>
          <w:szCs w:val="24"/>
        </w:rPr>
        <w:t>them and</w:t>
      </w:r>
      <w:r w:rsidRPr="234F2CF0" w:rsidR="13A7B2F7">
        <w:rPr>
          <w:rFonts w:ascii="Arial" w:hAnsi="Arial" w:eastAsia="Arial" w:cs="Arial"/>
          <w:sz w:val="24"/>
          <w:szCs w:val="24"/>
        </w:rPr>
        <w:t xml:space="preserve"> can help the victim get closure.</w:t>
      </w:r>
      <w:r w:rsidRPr="234F2CF0" w:rsidR="13AA2507">
        <w:rPr>
          <w:rFonts w:ascii="Arial" w:hAnsi="Arial" w:eastAsia="Arial" w:cs="Arial"/>
          <w:sz w:val="24"/>
          <w:szCs w:val="24"/>
        </w:rPr>
        <w:t xml:space="preserve"> After a trial victims will also be encouraged to apply for compensation with the Criminal Injuries Compensati</w:t>
      </w:r>
      <w:r w:rsidRPr="234F2CF0" w:rsidR="05DAC839">
        <w:rPr>
          <w:rFonts w:ascii="Arial" w:hAnsi="Arial" w:eastAsia="Arial" w:cs="Arial"/>
          <w:sz w:val="24"/>
          <w:szCs w:val="24"/>
        </w:rPr>
        <w:t>on Scheme, this is available to victim who have reported the crime to the police</w:t>
      </w:r>
      <w:r w:rsidRPr="234F2CF0" w:rsidR="1D5F6F5F">
        <w:rPr>
          <w:rFonts w:ascii="Arial" w:hAnsi="Arial" w:eastAsia="Arial" w:cs="Arial"/>
          <w:sz w:val="24"/>
          <w:szCs w:val="24"/>
        </w:rPr>
        <w:t>, Ministry of Justice (</w:t>
      </w:r>
      <w:proofErr w:type="spellStart"/>
      <w:r w:rsidRPr="234F2CF0" w:rsidR="1D5F6F5F">
        <w:rPr>
          <w:rFonts w:ascii="Arial" w:hAnsi="Arial" w:eastAsia="Arial" w:cs="Arial"/>
          <w:sz w:val="24"/>
          <w:szCs w:val="24"/>
        </w:rPr>
        <w:t>n.d</w:t>
      </w:r>
      <w:proofErr w:type="spellEnd"/>
      <w:r w:rsidRPr="234F2CF0" w:rsidR="1D5F6F5F">
        <w:rPr>
          <w:rFonts w:ascii="Arial" w:hAnsi="Arial" w:eastAsia="Arial" w:cs="Arial"/>
          <w:sz w:val="24"/>
          <w:szCs w:val="24"/>
        </w:rPr>
        <w:t xml:space="preserve">). </w:t>
      </w:r>
      <w:r w:rsidRPr="234F2CF0" w:rsidR="13A7B2F7">
        <w:rPr>
          <w:rFonts w:ascii="Arial" w:hAnsi="Arial" w:eastAsia="Arial" w:cs="Arial"/>
          <w:sz w:val="24"/>
          <w:szCs w:val="24"/>
        </w:rPr>
        <w:t xml:space="preserve"> </w:t>
      </w:r>
      <w:r w:rsidRPr="234F2CF0" w:rsidR="4DDE36EB">
        <w:rPr>
          <w:rFonts w:ascii="Arial" w:hAnsi="Arial" w:eastAsia="Arial" w:cs="Arial"/>
          <w:sz w:val="24"/>
          <w:szCs w:val="24"/>
        </w:rPr>
        <w:t xml:space="preserve"> </w:t>
      </w:r>
      <w:r w:rsidRPr="234F2CF0" w:rsidR="2165C590">
        <w:rPr>
          <w:rFonts w:ascii="Arial" w:hAnsi="Arial" w:eastAsia="Arial" w:cs="Arial"/>
          <w:sz w:val="24"/>
          <w:szCs w:val="24"/>
        </w:rPr>
        <w:t xml:space="preserve"> </w:t>
      </w:r>
    </w:p>
    <w:p xmlns:wp14="http://schemas.microsoft.com/office/word/2010/wordml" w:rsidP="234F2CF0" w14:paraId="2670168D" wp14:textId="3931570B">
      <w:pPr>
        <w:pStyle w:val="Normal"/>
        <w:spacing w:line="480" w:lineRule="auto"/>
        <w:jc w:val="left"/>
        <w:rPr>
          <w:rFonts w:ascii="Arial" w:hAnsi="Arial" w:eastAsia="Arial" w:cs="Arial"/>
          <w:sz w:val="24"/>
          <w:szCs w:val="24"/>
        </w:rPr>
      </w:pPr>
      <w:r w:rsidRPr="234F2CF0" w:rsidR="24BCBE57">
        <w:rPr>
          <w:rFonts w:ascii="Arial" w:hAnsi="Arial" w:eastAsia="Arial" w:cs="Arial"/>
          <w:sz w:val="24"/>
          <w:szCs w:val="24"/>
        </w:rPr>
        <w:t xml:space="preserve">A disaster which changed the rules around human rights, victim rights and housing </w:t>
      </w:r>
      <w:r w:rsidRPr="234F2CF0" w:rsidR="56A9E038">
        <w:rPr>
          <w:rFonts w:ascii="Arial" w:hAnsi="Arial" w:eastAsia="Arial" w:cs="Arial"/>
          <w:sz w:val="24"/>
          <w:szCs w:val="24"/>
        </w:rPr>
        <w:t>safety</w:t>
      </w:r>
      <w:r w:rsidRPr="234F2CF0" w:rsidR="24BCBE57">
        <w:rPr>
          <w:rFonts w:ascii="Arial" w:hAnsi="Arial" w:eastAsia="Arial" w:cs="Arial"/>
          <w:sz w:val="24"/>
          <w:szCs w:val="24"/>
        </w:rPr>
        <w:t xml:space="preserve"> was the </w:t>
      </w:r>
      <w:r w:rsidRPr="234F2CF0" w:rsidR="27CA2290">
        <w:rPr>
          <w:rFonts w:ascii="Arial" w:hAnsi="Arial" w:eastAsia="Arial" w:cs="Arial"/>
          <w:sz w:val="24"/>
          <w:szCs w:val="24"/>
        </w:rPr>
        <w:t>Grenfell</w:t>
      </w:r>
      <w:r w:rsidRPr="234F2CF0" w:rsidR="24BCBE57">
        <w:rPr>
          <w:rFonts w:ascii="Arial" w:hAnsi="Arial" w:eastAsia="Arial" w:cs="Arial"/>
          <w:sz w:val="24"/>
          <w:szCs w:val="24"/>
        </w:rPr>
        <w:t xml:space="preserve"> Tow</w:t>
      </w:r>
      <w:r w:rsidRPr="234F2CF0" w:rsidR="5BCC5F40">
        <w:rPr>
          <w:rFonts w:ascii="Arial" w:hAnsi="Arial" w:eastAsia="Arial" w:cs="Arial"/>
          <w:sz w:val="24"/>
          <w:szCs w:val="24"/>
        </w:rPr>
        <w:t>er Fire.</w:t>
      </w:r>
      <w:r w:rsidRPr="234F2CF0" w:rsidR="7C76BB89">
        <w:rPr>
          <w:rFonts w:ascii="Arial" w:hAnsi="Arial" w:eastAsia="Arial" w:cs="Arial"/>
          <w:sz w:val="24"/>
          <w:szCs w:val="24"/>
        </w:rPr>
        <w:t xml:space="preserve"> After t</w:t>
      </w:r>
      <w:r w:rsidRPr="234F2CF0" w:rsidR="0DA0E68C">
        <w:rPr>
          <w:rFonts w:ascii="Arial" w:hAnsi="Arial" w:eastAsia="Arial" w:cs="Arial"/>
          <w:sz w:val="24"/>
          <w:szCs w:val="24"/>
        </w:rPr>
        <w:t>he fire which happened on the 14</w:t>
      </w:r>
      <w:r w:rsidRPr="234F2CF0" w:rsidR="0DA0E68C">
        <w:rPr>
          <w:rFonts w:ascii="Arial" w:hAnsi="Arial" w:eastAsia="Arial" w:cs="Arial"/>
          <w:sz w:val="24"/>
          <w:szCs w:val="24"/>
          <w:vertAlign w:val="superscript"/>
        </w:rPr>
        <w:t>th</w:t>
      </w:r>
      <w:r w:rsidRPr="234F2CF0" w:rsidR="0DA0E68C">
        <w:rPr>
          <w:rFonts w:ascii="Arial" w:hAnsi="Arial" w:eastAsia="Arial" w:cs="Arial"/>
          <w:sz w:val="24"/>
          <w:szCs w:val="24"/>
        </w:rPr>
        <w:t xml:space="preserve"> of June 2017, the fire starte</w:t>
      </w:r>
      <w:r w:rsidRPr="234F2CF0" w:rsidR="629D7DC3">
        <w:rPr>
          <w:rFonts w:ascii="Arial" w:hAnsi="Arial" w:eastAsia="Arial" w:cs="Arial"/>
          <w:sz w:val="24"/>
          <w:szCs w:val="24"/>
        </w:rPr>
        <w:t>d with a malfunctioning fridge freezer which spread rapidly through the building due to the building cladding.</w:t>
      </w:r>
      <w:r w:rsidRPr="234F2CF0" w:rsidR="3DC237BA">
        <w:rPr>
          <w:rFonts w:ascii="Arial" w:hAnsi="Arial" w:eastAsia="Arial" w:cs="Arial"/>
          <w:sz w:val="24"/>
          <w:szCs w:val="24"/>
        </w:rPr>
        <w:t xml:space="preserve"> Before the fire tenants of Grenfell had a distrustful relationship with the local Counsil as</w:t>
      </w:r>
      <w:r w:rsidRPr="234F2CF0" w:rsidR="6B687185">
        <w:rPr>
          <w:rFonts w:ascii="Arial" w:hAnsi="Arial" w:eastAsia="Arial" w:cs="Arial"/>
          <w:sz w:val="24"/>
          <w:szCs w:val="24"/>
        </w:rPr>
        <w:t xml:space="preserve"> they would often ask for help with repairs in their flats, </w:t>
      </w:r>
      <w:r w:rsidRPr="234F2CF0" w:rsidR="51217A82">
        <w:rPr>
          <w:rFonts w:ascii="Arial" w:hAnsi="Arial" w:eastAsia="Arial" w:cs="Arial"/>
          <w:sz w:val="24"/>
          <w:szCs w:val="24"/>
        </w:rPr>
        <w:t xml:space="preserve">benefits, and financial advice but this process always seemed a struggle. They would be waiting months for simple repairs </w:t>
      </w:r>
      <w:r w:rsidRPr="234F2CF0" w:rsidR="624BA584">
        <w:rPr>
          <w:rFonts w:ascii="Arial" w:hAnsi="Arial" w:eastAsia="Arial" w:cs="Arial"/>
          <w:sz w:val="24"/>
          <w:szCs w:val="24"/>
        </w:rPr>
        <w:t>and emails would never be answered</w:t>
      </w:r>
      <w:r w:rsidRPr="234F2CF0" w:rsidR="6F18D24C">
        <w:rPr>
          <w:rFonts w:ascii="Arial" w:hAnsi="Arial" w:eastAsia="Arial" w:cs="Arial"/>
          <w:sz w:val="24"/>
          <w:szCs w:val="24"/>
        </w:rPr>
        <w:t>, Tomlin (2019).</w:t>
      </w:r>
      <w:r w:rsidRPr="234F2CF0" w:rsidR="065D5A92">
        <w:rPr>
          <w:rFonts w:ascii="Arial" w:hAnsi="Arial" w:eastAsia="Arial" w:cs="Arial"/>
          <w:sz w:val="24"/>
          <w:szCs w:val="24"/>
        </w:rPr>
        <w:t xml:space="preserve"> </w:t>
      </w:r>
    </w:p>
    <w:p xmlns:wp14="http://schemas.microsoft.com/office/word/2010/wordml" w:rsidP="234F2CF0" w14:paraId="56D577B3" wp14:textId="04F11E25">
      <w:pPr>
        <w:pStyle w:val="Normal"/>
        <w:spacing w:line="480" w:lineRule="auto"/>
        <w:jc w:val="left"/>
        <w:rPr>
          <w:rFonts w:ascii="Arial" w:hAnsi="Arial" w:eastAsia="Arial" w:cs="Arial"/>
          <w:sz w:val="24"/>
          <w:szCs w:val="24"/>
        </w:rPr>
      </w:pPr>
      <w:r w:rsidRPr="234F2CF0" w:rsidR="065D5A92">
        <w:rPr>
          <w:rFonts w:ascii="Arial" w:hAnsi="Arial" w:eastAsia="Arial" w:cs="Arial"/>
          <w:sz w:val="24"/>
          <w:szCs w:val="24"/>
        </w:rPr>
        <w:t xml:space="preserve">Everyone should have the right to live in acceptable housing, </w:t>
      </w:r>
      <w:r w:rsidRPr="234F2CF0" w:rsidR="23D0803A">
        <w:rPr>
          <w:rFonts w:ascii="Arial" w:hAnsi="Arial" w:eastAsia="Arial" w:cs="Arial"/>
          <w:sz w:val="24"/>
          <w:szCs w:val="24"/>
        </w:rPr>
        <w:t>unfortunately</w:t>
      </w:r>
      <w:r w:rsidRPr="234F2CF0" w:rsidR="065D5A92">
        <w:rPr>
          <w:rFonts w:ascii="Arial" w:hAnsi="Arial" w:eastAsia="Arial" w:cs="Arial"/>
          <w:sz w:val="24"/>
          <w:szCs w:val="24"/>
        </w:rPr>
        <w:t xml:space="preserve"> the victim of the Grenfell Fire did not have that right.</w:t>
      </w:r>
      <w:r w:rsidRPr="234F2CF0" w:rsidR="0DC4C50A">
        <w:rPr>
          <w:rFonts w:ascii="Arial" w:hAnsi="Arial" w:eastAsia="Arial" w:cs="Arial"/>
          <w:sz w:val="24"/>
          <w:szCs w:val="24"/>
        </w:rPr>
        <w:t xml:space="preserve"> After their homes were burnt down because of cheap building work they were </w:t>
      </w:r>
      <w:r w:rsidRPr="234F2CF0" w:rsidR="3F1FDB81">
        <w:rPr>
          <w:rFonts w:ascii="Arial" w:hAnsi="Arial" w:eastAsia="Arial" w:cs="Arial"/>
          <w:sz w:val="24"/>
          <w:szCs w:val="24"/>
        </w:rPr>
        <w:t xml:space="preserve">not offered acceptable temporary houses for their individual needs. A year after the fire none of the residents had moved to </w:t>
      </w:r>
      <w:r w:rsidRPr="234F2CF0" w:rsidR="5477690E">
        <w:rPr>
          <w:rFonts w:ascii="Arial" w:hAnsi="Arial" w:eastAsia="Arial" w:cs="Arial"/>
          <w:sz w:val="24"/>
          <w:szCs w:val="24"/>
        </w:rPr>
        <w:t>permanent</w:t>
      </w:r>
      <w:r w:rsidRPr="234F2CF0" w:rsidR="3F1FDB81">
        <w:rPr>
          <w:rFonts w:ascii="Arial" w:hAnsi="Arial" w:eastAsia="Arial" w:cs="Arial"/>
          <w:sz w:val="24"/>
          <w:szCs w:val="24"/>
        </w:rPr>
        <w:t xml:space="preserve"> </w:t>
      </w:r>
      <w:r w:rsidRPr="234F2CF0" w:rsidR="55DEDCA3">
        <w:rPr>
          <w:rFonts w:ascii="Arial" w:hAnsi="Arial" w:eastAsia="Arial" w:cs="Arial"/>
          <w:sz w:val="24"/>
          <w:szCs w:val="24"/>
        </w:rPr>
        <w:t>accommodation</w:t>
      </w:r>
      <w:r w:rsidRPr="234F2CF0" w:rsidR="7A8A58F3">
        <w:rPr>
          <w:rFonts w:ascii="Arial" w:hAnsi="Arial" w:eastAsia="Arial" w:cs="Arial"/>
          <w:sz w:val="24"/>
          <w:szCs w:val="24"/>
        </w:rPr>
        <w:t>, Equality and Human Rights Commission (2019).</w:t>
      </w:r>
      <w:r w:rsidRPr="234F2CF0" w:rsidR="74A7F4B1">
        <w:rPr>
          <w:rFonts w:ascii="Arial" w:hAnsi="Arial" w:eastAsia="Arial" w:cs="Arial"/>
          <w:sz w:val="24"/>
          <w:szCs w:val="24"/>
        </w:rPr>
        <w:t xml:space="preserve"> </w:t>
      </w:r>
      <w:r w:rsidRPr="234F2CF0" w:rsidR="09ADA982">
        <w:rPr>
          <w:rFonts w:ascii="Arial" w:hAnsi="Arial" w:eastAsia="Arial" w:cs="Arial"/>
          <w:sz w:val="24"/>
          <w:szCs w:val="24"/>
        </w:rPr>
        <w:t>A sum of money was put aside for the rehoming of victims from the fire</w:t>
      </w:r>
      <w:r w:rsidRPr="234F2CF0" w:rsidR="3369C9D0">
        <w:rPr>
          <w:rFonts w:ascii="Arial" w:hAnsi="Arial" w:eastAsia="Arial" w:cs="Arial"/>
          <w:sz w:val="24"/>
          <w:szCs w:val="24"/>
        </w:rPr>
        <w:t xml:space="preserve">, these homes were not tailored to </w:t>
      </w:r>
      <w:r w:rsidRPr="234F2CF0" w:rsidR="7447E2DA">
        <w:rPr>
          <w:rFonts w:ascii="Arial" w:hAnsi="Arial" w:eastAsia="Arial" w:cs="Arial"/>
          <w:sz w:val="24"/>
          <w:szCs w:val="24"/>
        </w:rPr>
        <w:t>everyone's</w:t>
      </w:r>
      <w:r w:rsidRPr="234F2CF0" w:rsidR="3369C9D0">
        <w:rPr>
          <w:rFonts w:ascii="Arial" w:hAnsi="Arial" w:eastAsia="Arial" w:cs="Arial"/>
          <w:sz w:val="24"/>
          <w:szCs w:val="24"/>
        </w:rPr>
        <w:t xml:space="preserve"> needs which made the li</w:t>
      </w:r>
      <w:r w:rsidRPr="234F2CF0" w:rsidR="4EB555FA">
        <w:rPr>
          <w:rFonts w:ascii="Arial" w:hAnsi="Arial" w:eastAsia="Arial" w:cs="Arial"/>
          <w:sz w:val="24"/>
          <w:szCs w:val="24"/>
        </w:rPr>
        <w:t>ves of these victims even harde</w:t>
      </w:r>
      <w:r w:rsidRPr="234F2CF0" w:rsidR="402CE52C">
        <w:rPr>
          <w:rFonts w:ascii="Arial" w:hAnsi="Arial" w:eastAsia="Arial" w:cs="Arial"/>
          <w:sz w:val="24"/>
          <w:szCs w:val="24"/>
        </w:rPr>
        <w:t>r</w:t>
      </w:r>
      <w:r w:rsidRPr="234F2CF0" w:rsidR="4EB555FA">
        <w:rPr>
          <w:rFonts w:ascii="Arial" w:hAnsi="Arial" w:eastAsia="Arial" w:cs="Arial"/>
          <w:sz w:val="24"/>
          <w:szCs w:val="24"/>
        </w:rPr>
        <w:t xml:space="preserve"> than it already was</w:t>
      </w:r>
      <w:r w:rsidRPr="234F2CF0" w:rsidR="6FE4F57C">
        <w:rPr>
          <w:rFonts w:ascii="Arial" w:hAnsi="Arial" w:eastAsia="Arial" w:cs="Arial"/>
          <w:sz w:val="24"/>
          <w:szCs w:val="24"/>
        </w:rPr>
        <w:t>, Tomlin (2019).</w:t>
      </w:r>
      <w:r w:rsidRPr="234F2CF0" w:rsidR="4EB555FA">
        <w:rPr>
          <w:rFonts w:ascii="Arial" w:hAnsi="Arial" w:eastAsia="Arial" w:cs="Arial"/>
          <w:sz w:val="24"/>
          <w:szCs w:val="24"/>
        </w:rPr>
        <w:t xml:space="preserve"> </w:t>
      </w:r>
      <w:r w:rsidRPr="234F2CF0" w:rsidR="06F773E5">
        <w:rPr>
          <w:rFonts w:ascii="Arial" w:hAnsi="Arial" w:eastAsia="Arial" w:cs="Arial"/>
          <w:sz w:val="24"/>
          <w:szCs w:val="24"/>
        </w:rPr>
        <w:t>There were many poor decisions made when finding temporary housing for families especially when they had</w:t>
      </w:r>
      <w:r w:rsidRPr="234F2CF0" w:rsidR="123F3AA5">
        <w:rPr>
          <w:rFonts w:ascii="Arial" w:hAnsi="Arial" w:eastAsia="Arial" w:cs="Arial"/>
          <w:sz w:val="24"/>
          <w:szCs w:val="24"/>
        </w:rPr>
        <w:t xml:space="preserve"> disabled people, the elderly, woman, and Muslim families.</w:t>
      </w:r>
      <w:r w:rsidRPr="234F2CF0" w:rsidR="162DF3C4">
        <w:rPr>
          <w:rFonts w:ascii="Arial" w:hAnsi="Arial" w:eastAsia="Arial" w:cs="Arial"/>
          <w:sz w:val="24"/>
          <w:szCs w:val="24"/>
        </w:rPr>
        <w:t xml:space="preserve"> There was no access to appropriate clothes or food for Muslim victims, </w:t>
      </w:r>
      <w:r w:rsidRPr="234F2CF0" w:rsidR="67DA73A0">
        <w:rPr>
          <w:rFonts w:ascii="Arial" w:hAnsi="Arial" w:eastAsia="Arial" w:cs="Arial"/>
          <w:sz w:val="24"/>
          <w:szCs w:val="24"/>
        </w:rPr>
        <w:t xml:space="preserve">and dialable victims had no </w:t>
      </w:r>
      <w:r w:rsidRPr="234F2CF0" w:rsidR="67DA73A0">
        <w:rPr>
          <w:rFonts w:ascii="Arial" w:hAnsi="Arial" w:eastAsia="Arial" w:cs="Arial"/>
          <w:sz w:val="24"/>
          <w:szCs w:val="24"/>
        </w:rPr>
        <w:t>special</w:t>
      </w:r>
      <w:r w:rsidRPr="234F2CF0" w:rsidR="67DA73A0">
        <w:rPr>
          <w:rFonts w:ascii="Arial" w:hAnsi="Arial" w:eastAsia="Arial" w:cs="Arial"/>
          <w:sz w:val="24"/>
          <w:szCs w:val="24"/>
        </w:rPr>
        <w:t xml:space="preserve"> measure to protect them.</w:t>
      </w:r>
      <w:r w:rsidRPr="234F2CF0" w:rsidR="162DF3C4">
        <w:rPr>
          <w:rFonts w:ascii="Arial" w:hAnsi="Arial" w:eastAsia="Arial" w:cs="Arial"/>
          <w:sz w:val="24"/>
          <w:szCs w:val="24"/>
        </w:rPr>
        <w:t xml:space="preserve"> </w:t>
      </w:r>
      <w:r w:rsidRPr="234F2CF0" w:rsidR="7191AD3D">
        <w:rPr>
          <w:rFonts w:ascii="Arial" w:hAnsi="Arial" w:eastAsia="Arial" w:cs="Arial"/>
          <w:sz w:val="24"/>
          <w:szCs w:val="24"/>
        </w:rPr>
        <w:t xml:space="preserve">The victims described the temporary housing a threat to their physical and mental health, they felt pressured to accept the housing </w:t>
      </w:r>
      <w:r w:rsidRPr="234F2CF0" w:rsidR="6393B0E0">
        <w:rPr>
          <w:rFonts w:ascii="Arial" w:hAnsi="Arial" w:eastAsia="Arial" w:cs="Arial"/>
          <w:sz w:val="24"/>
          <w:szCs w:val="24"/>
        </w:rPr>
        <w:t xml:space="preserve">which therefore made them more vulnerable. The </w:t>
      </w:r>
      <w:r w:rsidRPr="234F2CF0" w:rsidR="42E62379">
        <w:rPr>
          <w:rFonts w:ascii="Arial" w:hAnsi="Arial" w:eastAsia="Arial" w:cs="Arial"/>
          <w:sz w:val="24"/>
          <w:szCs w:val="24"/>
        </w:rPr>
        <w:t xml:space="preserve">evacuation plans for the residents were inappropriately planned, especially for disabled people. </w:t>
      </w:r>
      <w:r w:rsidRPr="234F2CF0" w:rsidR="6ADA0596">
        <w:rPr>
          <w:rFonts w:ascii="Arial" w:hAnsi="Arial" w:eastAsia="Arial" w:cs="Arial"/>
          <w:sz w:val="24"/>
          <w:szCs w:val="24"/>
        </w:rPr>
        <w:t>This raised the question if residents where given information about fire safety and what do to if a fire did occur</w:t>
      </w:r>
      <w:r w:rsidRPr="234F2CF0" w:rsidR="073B2FBF">
        <w:rPr>
          <w:rFonts w:ascii="Arial" w:hAnsi="Arial" w:eastAsia="Arial" w:cs="Arial"/>
          <w:sz w:val="24"/>
          <w:szCs w:val="24"/>
        </w:rPr>
        <w:t>, Equality and Human Rights (2019).</w:t>
      </w:r>
    </w:p>
    <w:p xmlns:wp14="http://schemas.microsoft.com/office/word/2010/wordml" w:rsidP="234F2CF0" w14:paraId="6E7A1209" wp14:textId="06E9D1A0">
      <w:pPr>
        <w:pStyle w:val="Normal"/>
        <w:spacing w:line="480" w:lineRule="auto"/>
        <w:jc w:val="left"/>
        <w:rPr>
          <w:rFonts w:ascii="Arial" w:hAnsi="Arial" w:eastAsia="Arial" w:cs="Arial"/>
          <w:sz w:val="24"/>
          <w:szCs w:val="24"/>
        </w:rPr>
      </w:pPr>
      <w:r w:rsidRPr="234F2CF0" w:rsidR="4D8CBCBF">
        <w:rPr>
          <w:rFonts w:ascii="Arial" w:hAnsi="Arial" w:eastAsia="Arial" w:cs="Arial"/>
          <w:sz w:val="24"/>
          <w:szCs w:val="24"/>
        </w:rPr>
        <w:t xml:space="preserve"> After the fire many victims struggled with emotional, and physiological trauma,</w:t>
      </w:r>
      <w:r w:rsidRPr="234F2CF0" w:rsidR="09F86E18">
        <w:rPr>
          <w:rFonts w:ascii="Arial" w:hAnsi="Arial" w:eastAsia="Arial" w:cs="Arial"/>
          <w:sz w:val="24"/>
          <w:szCs w:val="24"/>
        </w:rPr>
        <w:t xml:space="preserve"> it wasn’t made clear to these victims what help they could get and how to ask for it. The delivery of the </w:t>
      </w:r>
      <w:r w:rsidRPr="234F2CF0" w:rsidR="23C26357">
        <w:rPr>
          <w:rFonts w:ascii="Arial" w:hAnsi="Arial" w:eastAsia="Arial" w:cs="Arial"/>
          <w:sz w:val="24"/>
          <w:szCs w:val="24"/>
        </w:rPr>
        <w:t>different</w:t>
      </w:r>
      <w:r w:rsidRPr="234F2CF0" w:rsidR="09F86E18">
        <w:rPr>
          <w:rFonts w:ascii="Arial" w:hAnsi="Arial" w:eastAsia="Arial" w:cs="Arial"/>
          <w:sz w:val="24"/>
          <w:szCs w:val="24"/>
        </w:rPr>
        <w:t xml:space="preserve"> services also caused </w:t>
      </w:r>
      <w:r w:rsidRPr="234F2CF0" w:rsidR="4E7FB78B">
        <w:rPr>
          <w:rFonts w:ascii="Arial" w:hAnsi="Arial" w:eastAsia="Arial" w:cs="Arial"/>
          <w:sz w:val="24"/>
          <w:szCs w:val="24"/>
        </w:rPr>
        <w:t>problems for traumatised victims</w:t>
      </w:r>
      <w:r w:rsidRPr="234F2CF0" w:rsidR="120697B2">
        <w:rPr>
          <w:rFonts w:ascii="Arial" w:hAnsi="Arial" w:eastAsia="Arial" w:cs="Arial"/>
          <w:sz w:val="24"/>
          <w:szCs w:val="24"/>
        </w:rPr>
        <w:t xml:space="preserve"> and delayed their recovery from the event, </w:t>
      </w:r>
      <w:r w:rsidRPr="234F2CF0" w:rsidR="4D8CBCBF">
        <w:rPr>
          <w:rFonts w:ascii="Arial" w:hAnsi="Arial" w:eastAsia="Arial" w:cs="Arial"/>
          <w:sz w:val="24"/>
          <w:szCs w:val="24"/>
        </w:rPr>
        <w:t>Equality and Human Rights Commission (2019).</w:t>
      </w:r>
      <w:r w:rsidRPr="234F2CF0" w:rsidR="68CDDEEC">
        <w:rPr>
          <w:rFonts w:ascii="Arial" w:hAnsi="Arial" w:eastAsia="Arial" w:cs="Arial"/>
          <w:sz w:val="24"/>
          <w:szCs w:val="24"/>
        </w:rPr>
        <w:t xml:space="preserve"> </w:t>
      </w:r>
      <w:r w:rsidRPr="234F2CF0" w:rsidR="68CDDEEC">
        <w:rPr>
          <w:rFonts w:ascii="Arial" w:hAnsi="Arial" w:eastAsia="Arial" w:cs="Arial"/>
          <w:sz w:val="24"/>
          <w:szCs w:val="24"/>
        </w:rPr>
        <w:t>Many victims from the fire eventually got the help they needed but because of the housing issues many dropped out before their therap</w:t>
      </w:r>
      <w:r w:rsidRPr="234F2CF0" w:rsidR="71DC71D3">
        <w:rPr>
          <w:rFonts w:ascii="Arial" w:hAnsi="Arial" w:eastAsia="Arial" w:cs="Arial"/>
          <w:sz w:val="24"/>
          <w:szCs w:val="24"/>
        </w:rPr>
        <w:t>y course had finished, leaving them with unresolved issues.</w:t>
      </w:r>
      <w:r w:rsidRPr="234F2CF0" w:rsidR="1F572C03">
        <w:rPr>
          <w:rFonts w:ascii="Arial" w:hAnsi="Arial" w:eastAsia="Arial" w:cs="Arial"/>
          <w:sz w:val="24"/>
          <w:szCs w:val="24"/>
        </w:rPr>
        <w:t xml:space="preserve"> Figures have shown that 2006 adults were referred to different services for their trauma from the fire,</w:t>
      </w:r>
      <w:r w:rsidRPr="234F2CF0" w:rsidR="0FD3C99E">
        <w:rPr>
          <w:rFonts w:ascii="Arial" w:hAnsi="Arial" w:eastAsia="Arial" w:cs="Arial"/>
          <w:sz w:val="24"/>
          <w:szCs w:val="24"/>
        </w:rPr>
        <w:t xml:space="preserve"> there are only 903 remaining to carry on with their therapy, this was caused by the rehousing problems, </w:t>
      </w:r>
      <w:r w:rsidRPr="234F2CF0" w:rsidR="040F011A">
        <w:rPr>
          <w:rFonts w:ascii="Arial" w:hAnsi="Arial" w:eastAsia="Arial" w:cs="Arial"/>
          <w:sz w:val="24"/>
          <w:szCs w:val="24"/>
        </w:rPr>
        <w:t>Agerholm (2018).</w:t>
      </w:r>
      <w:r w:rsidRPr="234F2CF0" w:rsidR="72D69CFD">
        <w:rPr>
          <w:rFonts w:ascii="Arial" w:hAnsi="Arial" w:eastAsia="Arial" w:cs="Arial"/>
          <w:sz w:val="24"/>
          <w:szCs w:val="24"/>
        </w:rPr>
        <w:t xml:space="preserve"> </w:t>
      </w:r>
      <w:r w:rsidRPr="234F2CF0" w:rsidR="2B991DED">
        <w:rPr>
          <w:rFonts w:ascii="Arial" w:hAnsi="Arial" w:eastAsia="Arial" w:cs="Arial"/>
          <w:sz w:val="24"/>
          <w:szCs w:val="24"/>
        </w:rPr>
        <w:t>After the Grenfell tower thousands of residents</w:t>
      </w:r>
      <w:r w:rsidRPr="234F2CF0" w:rsidR="36E0E4AD">
        <w:rPr>
          <w:rFonts w:ascii="Arial" w:hAnsi="Arial" w:eastAsia="Arial" w:cs="Arial"/>
          <w:sz w:val="24"/>
          <w:szCs w:val="24"/>
        </w:rPr>
        <w:t xml:space="preserve"> were in over 400 tower blocks made of the same flammable materials Grenfell was, this material </w:t>
      </w:r>
      <w:r w:rsidRPr="234F2CF0" w:rsidR="227C51EC">
        <w:rPr>
          <w:rFonts w:ascii="Arial" w:hAnsi="Arial" w:eastAsia="Arial" w:cs="Arial"/>
          <w:sz w:val="24"/>
          <w:szCs w:val="24"/>
        </w:rPr>
        <w:t>was set to be changed immediately, Booth (2019)</w:t>
      </w:r>
      <w:r w:rsidRPr="234F2CF0" w:rsidR="08355AE9">
        <w:rPr>
          <w:rFonts w:ascii="Arial" w:hAnsi="Arial" w:eastAsia="Arial" w:cs="Arial"/>
          <w:sz w:val="24"/>
          <w:szCs w:val="24"/>
        </w:rPr>
        <w:t xml:space="preserve">. </w:t>
      </w:r>
      <w:r w:rsidRPr="234F2CF0" w:rsidR="36E0E4AD">
        <w:rPr>
          <w:rFonts w:ascii="Arial" w:hAnsi="Arial" w:eastAsia="Arial" w:cs="Arial"/>
          <w:sz w:val="24"/>
          <w:szCs w:val="24"/>
        </w:rPr>
        <w:t xml:space="preserve">  </w:t>
      </w:r>
    </w:p>
    <w:p xmlns:wp14="http://schemas.microsoft.com/office/word/2010/wordml" w:rsidP="231CF938" w14:paraId="6B2C7A67" wp14:textId="18968EA6">
      <w:pPr>
        <w:pStyle w:val="Normal"/>
        <w:spacing w:line="480" w:lineRule="auto"/>
        <w:jc w:val="left"/>
        <w:rPr>
          <w:rFonts w:ascii="Arial" w:hAnsi="Arial" w:eastAsia="Arial" w:cs="Arial"/>
          <w:sz w:val="24"/>
          <w:szCs w:val="24"/>
        </w:rPr>
      </w:pPr>
      <w:r w:rsidRPr="231CF938" w:rsidR="01A7831B">
        <w:rPr>
          <w:rFonts w:ascii="Arial" w:hAnsi="Arial" w:eastAsia="Arial" w:cs="Arial"/>
          <w:sz w:val="24"/>
          <w:szCs w:val="24"/>
        </w:rPr>
        <w:t xml:space="preserve">A person that has been targeted </w:t>
      </w:r>
      <w:r w:rsidRPr="231CF938" w:rsidR="2B63A369">
        <w:rPr>
          <w:rFonts w:ascii="Arial" w:hAnsi="Arial" w:eastAsia="Arial" w:cs="Arial"/>
          <w:sz w:val="24"/>
          <w:szCs w:val="24"/>
        </w:rPr>
        <w:t>for a crime is known as a victim who has been victimised by an offender.</w:t>
      </w:r>
      <w:r w:rsidRPr="231CF938" w:rsidR="43823C40">
        <w:rPr>
          <w:rFonts w:ascii="Arial" w:hAnsi="Arial" w:eastAsia="Arial" w:cs="Arial"/>
          <w:sz w:val="24"/>
          <w:szCs w:val="24"/>
        </w:rPr>
        <w:t xml:space="preserve"> Victimology is used to analyse the </w:t>
      </w:r>
      <w:r w:rsidRPr="231CF938" w:rsidR="75DE26CB">
        <w:rPr>
          <w:rFonts w:ascii="Arial" w:hAnsi="Arial" w:eastAsia="Arial" w:cs="Arial"/>
          <w:sz w:val="24"/>
          <w:szCs w:val="24"/>
        </w:rPr>
        <w:t>victim's</w:t>
      </w:r>
      <w:r w:rsidRPr="231CF938" w:rsidR="43823C40">
        <w:rPr>
          <w:rFonts w:ascii="Arial" w:hAnsi="Arial" w:eastAsia="Arial" w:cs="Arial"/>
          <w:sz w:val="24"/>
          <w:szCs w:val="24"/>
        </w:rPr>
        <w:t xml:space="preserve"> life and </w:t>
      </w:r>
      <w:r w:rsidRPr="231CF938" w:rsidR="09F83F8D">
        <w:rPr>
          <w:rFonts w:ascii="Arial" w:hAnsi="Arial" w:eastAsia="Arial" w:cs="Arial"/>
          <w:sz w:val="24"/>
          <w:szCs w:val="24"/>
        </w:rPr>
        <w:t>habits</w:t>
      </w:r>
      <w:r w:rsidRPr="231CF938" w:rsidR="43823C40">
        <w:rPr>
          <w:rFonts w:ascii="Arial" w:hAnsi="Arial" w:eastAsia="Arial" w:cs="Arial"/>
          <w:sz w:val="24"/>
          <w:szCs w:val="24"/>
        </w:rPr>
        <w:t xml:space="preserve"> to t</w:t>
      </w:r>
      <w:r w:rsidRPr="231CF938" w:rsidR="3198D1B1">
        <w:rPr>
          <w:rFonts w:ascii="Arial" w:hAnsi="Arial" w:eastAsia="Arial" w:cs="Arial"/>
          <w:sz w:val="24"/>
          <w:szCs w:val="24"/>
        </w:rPr>
        <w:t xml:space="preserve">ry </w:t>
      </w:r>
      <w:r w:rsidRPr="231CF938" w:rsidR="43823C40">
        <w:rPr>
          <w:rFonts w:ascii="Arial" w:hAnsi="Arial" w:eastAsia="Arial" w:cs="Arial"/>
          <w:sz w:val="24"/>
          <w:szCs w:val="24"/>
        </w:rPr>
        <w:t>and understand why the individual has been targeted and if there is anything they can do to prevent it happening again.</w:t>
      </w:r>
      <w:r w:rsidRPr="231CF938" w:rsidR="777A9287">
        <w:rPr>
          <w:rFonts w:ascii="Arial" w:hAnsi="Arial" w:eastAsia="Arial" w:cs="Arial"/>
          <w:sz w:val="24"/>
          <w:szCs w:val="24"/>
        </w:rPr>
        <w:t xml:space="preserve"> Victimology can also help find the offender and keep the victim safe. </w:t>
      </w:r>
      <w:r w:rsidRPr="231CF938" w:rsidR="5A881554">
        <w:rPr>
          <w:rFonts w:ascii="Arial" w:hAnsi="Arial" w:eastAsia="Arial" w:cs="Arial"/>
          <w:sz w:val="24"/>
          <w:szCs w:val="24"/>
        </w:rPr>
        <w:t xml:space="preserve">After </w:t>
      </w:r>
      <w:r w:rsidRPr="231CF938" w:rsidR="706A8B33">
        <w:rPr>
          <w:rFonts w:ascii="Arial" w:hAnsi="Arial" w:eastAsia="Arial" w:cs="Arial"/>
          <w:sz w:val="24"/>
          <w:szCs w:val="24"/>
        </w:rPr>
        <w:t>the</w:t>
      </w:r>
      <w:r w:rsidRPr="231CF938" w:rsidR="5A881554">
        <w:rPr>
          <w:rFonts w:ascii="Arial" w:hAnsi="Arial" w:eastAsia="Arial" w:cs="Arial"/>
          <w:sz w:val="24"/>
          <w:szCs w:val="24"/>
        </w:rPr>
        <w:t xml:space="preserve"> offence happens it can cause many problems for the victim</w:t>
      </w:r>
      <w:r w:rsidRPr="231CF938" w:rsidR="3AE9A261">
        <w:rPr>
          <w:rFonts w:ascii="Arial" w:hAnsi="Arial" w:eastAsia="Arial" w:cs="Arial"/>
          <w:sz w:val="24"/>
          <w:szCs w:val="24"/>
        </w:rPr>
        <w:t xml:space="preserve">, these issues can be emotional, physical, and phycological. It is </w:t>
      </w:r>
      <w:r w:rsidRPr="231CF938" w:rsidR="2583DBBA">
        <w:rPr>
          <w:rFonts w:ascii="Arial" w:hAnsi="Arial" w:eastAsia="Arial" w:cs="Arial"/>
          <w:sz w:val="24"/>
          <w:szCs w:val="24"/>
        </w:rPr>
        <w:t>crucial</w:t>
      </w:r>
      <w:r w:rsidRPr="231CF938" w:rsidR="3AE9A261">
        <w:rPr>
          <w:rFonts w:ascii="Arial" w:hAnsi="Arial" w:eastAsia="Arial" w:cs="Arial"/>
          <w:sz w:val="24"/>
          <w:szCs w:val="24"/>
        </w:rPr>
        <w:t xml:space="preserve"> for victims to get the right support </w:t>
      </w:r>
      <w:r w:rsidRPr="231CF938" w:rsidR="4373EDA9">
        <w:rPr>
          <w:rFonts w:ascii="Arial" w:hAnsi="Arial" w:eastAsia="Arial" w:cs="Arial"/>
          <w:sz w:val="24"/>
          <w:szCs w:val="24"/>
        </w:rPr>
        <w:t>throughout</w:t>
      </w:r>
      <w:r w:rsidRPr="231CF938" w:rsidR="3AE9A261">
        <w:rPr>
          <w:rFonts w:ascii="Arial" w:hAnsi="Arial" w:eastAsia="Arial" w:cs="Arial"/>
          <w:sz w:val="24"/>
          <w:szCs w:val="24"/>
        </w:rPr>
        <w:t xml:space="preserve"> the </w:t>
      </w:r>
      <w:r w:rsidRPr="231CF938" w:rsidR="097BA4F8">
        <w:rPr>
          <w:rFonts w:ascii="Arial" w:hAnsi="Arial" w:eastAsia="Arial" w:cs="Arial"/>
          <w:sz w:val="24"/>
          <w:szCs w:val="24"/>
        </w:rPr>
        <w:t>sentencing</w:t>
      </w:r>
      <w:r w:rsidRPr="231CF938" w:rsidR="3AE9A261">
        <w:rPr>
          <w:rFonts w:ascii="Arial" w:hAnsi="Arial" w:eastAsia="Arial" w:cs="Arial"/>
          <w:sz w:val="24"/>
          <w:szCs w:val="24"/>
        </w:rPr>
        <w:t xml:space="preserve"> of the offender, and </w:t>
      </w:r>
      <w:r w:rsidRPr="231CF938" w:rsidR="43F83548">
        <w:rPr>
          <w:rFonts w:ascii="Arial" w:hAnsi="Arial" w:eastAsia="Arial" w:cs="Arial"/>
          <w:sz w:val="24"/>
          <w:szCs w:val="24"/>
        </w:rPr>
        <w:t xml:space="preserve">they should be </w:t>
      </w:r>
      <w:r w:rsidRPr="231CF938" w:rsidR="41E8B2C1">
        <w:rPr>
          <w:rFonts w:ascii="Arial" w:hAnsi="Arial" w:eastAsia="Arial" w:cs="Arial"/>
          <w:sz w:val="24"/>
          <w:szCs w:val="24"/>
        </w:rPr>
        <w:t>referred</w:t>
      </w:r>
      <w:r w:rsidRPr="231CF938" w:rsidR="43F83548">
        <w:rPr>
          <w:rFonts w:ascii="Arial" w:hAnsi="Arial" w:eastAsia="Arial" w:cs="Arial"/>
          <w:sz w:val="24"/>
          <w:szCs w:val="24"/>
        </w:rPr>
        <w:t xml:space="preserve"> to specialist services to help with their</w:t>
      </w:r>
      <w:r w:rsidRPr="231CF938" w:rsidR="2F5991E6">
        <w:rPr>
          <w:rFonts w:ascii="Arial" w:hAnsi="Arial" w:eastAsia="Arial" w:cs="Arial"/>
          <w:sz w:val="24"/>
          <w:szCs w:val="24"/>
        </w:rPr>
        <w:t xml:space="preserve"> </w:t>
      </w:r>
      <w:r w:rsidRPr="231CF938" w:rsidR="2F5991E6">
        <w:rPr>
          <w:rFonts w:ascii="Arial" w:hAnsi="Arial" w:eastAsia="Arial" w:cs="Arial"/>
          <w:sz w:val="24"/>
          <w:szCs w:val="24"/>
        </w:rPr>
        <w:t>particular</w:t>
      </w:r>
      <w:r w:rsidRPr="231CF938" w:rsidR="43F83548">
        <w:rPr>
          <w:rFonts w:ascii="Arial" w:hAnsi="Arial" w:eastAsia="Arial" w:cs="Arial"/>
          <w:sz w:val="24"/>
          <w:szCs w:val="24"/>
        </w:rPr>
        <w:t xml:space="preserve"> </w:t>
      </w:r>
      <w:r w:rsidRPr="231CF938" w:rsidR="6EB88BD0">
        <w:rPr>
          <w:rFonts w:ascii="Arial" w:hAnsi="Arial" w:eastAsia="Arial" w:cs="Arial"/>
          <w:sz w:val="24"/>
          <w:szCs w:val="24"/>
        </w:rPr>
        <w:t>needs</w:t>
      </w:r>
      <w:r w:rsidRPr="231CF938" w:rsidR="43F83548">
        <w:rPr>
          <w:rFonts w:ascii="Arial" w:hAnsi="Arial" w:eastAsia="Arial" w:cs="Arial"/>
          <w:sz w:val="24"/>
          <w:szCs w:val="24"/>
        </w:rPr>
        <w:t>.</w:t>
      </w:r>
    </w:p>
    <w:p xmlns:wp14="http://schemas.microsoft.com/office/word/2010/wordml" w:rsidP="234F2CF0" w14:paraId="2A935F96" wp14:textId="35770B32">
      <w:pPr>
        <w:pStyle w:val="Normal"/>
        <w:spacing w:line="480" w:lineRule="auto"/>
        <w:jc w:val="left"/>
        <w:rPr>
          <w:rFonts w:ascii="Arial" w:hAnsi="Arial" w:eastAsia="Arial" w:cs="Arial"/>
          <w:sz w:val="24"/>
          <w:szCs w:val="24"/>
        </w:rPr>
      </w:pPr>
      <w:r w:rsidRPr="231CF938" w:rsidR="4F3FFC08">
        <w:rPr>
          <w:rFonts w:ascii="Arial" w:hAnsi="Arial" w:eastAsia="Arial" w:cs="Arial"/>
          <w:sz w:val="24"/>
          <w:szCs w:val="24"/>
        </w:rPr>
        <w:t xml:space="preserve"> The </w:t>
      </w:r>
      <w:r w:rsidRPr="231CF938" w:rsidR="0B3CE4B7">
        <w:rPr>
          <w:rFonts w:ascii="Arial" w:hAnsi="Arial" w:eastAsia="Arial" w:cs="Arial"/>
          <w:sz w:val="24"/>
          <w:szCs w:val="24"/>
        </w:rPr>
        <w:t>victim's</w:t>
      </w:r>
      <w:r w:rsidRPr="231CF938" w:rsidR="4F3FFC08">
        <w:rPr>
          <w:rFonts w:ascii="Arial" w:hAnsi="Arial" w:eastAsia="Arial" w:cs="Arial"/>
          <w:sz w:val="24"/>
          <w:szCs w:val="24"/>
        </w:rPr>
        <w:t xml:space="preserve"> code was created to make sure victims have all their rights and are kept up to date with everything that is happening with their case, the victims code makes sure the victims feel supported at every step.</w:t>
      </w:r>
      <w:r w:rsidRPr="231CF938" w:rsidR="30F2AB97">
        <w:rPr>
          <w:rFonts w:ascii="Arial" w:hAnsi="Arial" w:eastAsia="Arial" w:cs="Arial"/>
          <w:sz w:val="24"/>
          <w:szCs w:val="24"/>
        </w:rPr>
        <w:t xml:space="preserve"> </w:t>
      </w:r>
      <w:r w:rsidRPr="231CF938" w:rsidR="3E102DCE">
        <w:rPr>
          <w:rFonts w:ascii="Arial" w:hAnsi="Arial" w:eastAsia="Arial" w:cs="Arial"/>
          <w:sz w:val="24"/>
          <w:szCs w:val="24"/>
        </w:rPr>
        <w:t>To support the victims code, victims can be referred to the victim contact scheme</w:t>
      </w:r>
      <w:r w:rsidRPr="231CF938" w:rsidR="1D62A067">
        <w:rPr>
          <w:rFonts w:ascii="Arial" w:hAnsi="Arial" w:eastAsia="Arial" w:cs="Arial"/>
          <w:sz w:val="24"/>
          <w:szCs w:val="24"/>
        </w:rPr>
        <w:t xml:space="preserve">, this scheme gives extra support to the victims with a liaison officer who is with them offering information about the justice system process and is </w:t>
      </w:r>
      <w:r w:rsidRPr="231CF938" w:rsidR="5C078598">
        <w:rPr>
          <w:rFonts w:ascii="Arial" w:hAnsi="Arial" w:eastAsia="Arial" w:cs="Arial"/>
          <w:sz w:val="24"/>
          <w:szCs w:val="24"/>
        </w:rPr>
        <w:t>there</w:t>
      </w:r>
      <w:r w:rsidRPr="231CF938" w:rsidR="1D62A067">
        <w:rPr>
          <w:rFonts w:ascii="Arial" w:hAnsi="Arial" w:eastAsia="Arial" w:cs="Arial"/>
          <w:sz w:val="24"/>
          <w:szCs w:val="24"/>
        </w:rPr>
        <w:t xml:space="preserve"> to make them feel comf</w:t>
      </w:r>
      <w:r w:rsidRPr="231CF938" w:rsidR="3FC15DFF">
        <w:rPr>
          <w:rFonts w:ascii="Arial" w:hAnsi="Arial" w:eastAsia="Arial" w:cs="Arial"/>
          <w:sz w:val="24"/>
          <w:szCs w:val="24"/>
        </w:rPr>
        <w:t>ortable during questioning and providing personal statements.</w:t>
      </w:r>
      <w:r w:rsidRPr="231CF938" w:rsidR="2671CC5D">
        <w:rPr>
          <w:rFonts w:ascii="Arial" w:hAnsi="Arial" w:eastAsia="Arial" w:cs="Arial"/>
          <w:sz w:val="24"/>
          <w:szCs w:val="24"/>
        </w:rPr>
        <w:t xml:space="preserve"> Supporting victims of crime is imperative to ensure</w:t>
      </w:r>
      <w:r w:rsidRPr="231CF938" w:rsidR="4E09893B">
        <w:rPr>
          <w:rFonts w:ascii="Arial" w:hAnsi="Arial" w:eastAsia="Arial" w:cs="Arial"/>
          <w:sz w:val="24"/>
          <w:szCs w:val="24"/>
        </w:rPr>
        <w:t xml:space="preserve"> their emotional, physical, and phycological injuries get resolved and do not get any worse.</w:t>
      </w:r>
      <w:r w:rsidRPr="231CF938" w:rsidR="18F76913">
        <w:rPr>
          <w:rFonts w:ascii="Arial" w:hAnsi="Arial" w:eastAsia="Arial" w:cs="Arial"/>
          <w:sz w:val="24"/>
          <w:szCs w:val="24"/>
        </w:rPr>
        <w:t xml:space="preserve"> Going through the justice system can be very daunting for victims, having the victims code, and victim contact scheme makes it easier and mor</w:t>
      </w:r>
      <w:r w:rsidRPr="231CF938" w:rsidR="38A3C294">
        <w:rPr>
          <w:rFonts w:ascii="Arial" w:hAnsi="Arial" w:eastAsia="Arial" w:cs="Arial"/>
          <w:sz w:val="24"/>
          <w:szCs w:val="24"/>
        </w:rPr>
        <w:t xml:space="preserve">e </w:t>
      </w:r>
      <w:r w:rsidRPr="231CF938" w:rsidR="38A3C294">
        <w:rPr>
          <w:rFonts w:ascii="Arial" w:hAnsi="Arial" w:eastAsia="Arial" w:cs="Arial"/>
          <w:sz w:val="24"/>
          <w:szCs w:val="24"/>
        </w:rPr>
        <w:t>reassuring</w:t>
      </w:r>
      <w:r w:rsidRPr="231CF938" w:rsidR="38A3C294">
        <w:rPr>
          <w:rFonts w:ascii="Arial" w:hAnsi="Arial" w:eastAsia="Arial" w:cs="Arial"/>
          <w:sz w:val="24"/>
          <w:szCs w:val="24"/>
        </w:rPr>
        <w:t xml:space="preserve"> that the victims will recover, and their offender will get the sentence they deserve. </w:t>
      </w:r>
      <w:r w:rsidRPr="231CF938" w:rsidR="18F76913">
        <w:rPr>
          <w:rFonts w:ascii="Arial" w:hAnsi="Arial" w:eastAsia="Arial" w:cs="Arial"/>
          <w:sz w:val="24"/>
          <w:szCs w:val="24"/>
        </w:rPr>
        <w:t xml:space="preserve"> </w:t>
      </w:r>
      <w:r w:rsidRPr="231CF938" w:rsidR="4E09893B">
        <w:rPr>
          <w:rFonts w:ascii="Arial" w:hAnsi="Arial" w:eastAsia="Arial" w:cs="Arial"/>
          <w:sz w:val="24"/>
          <w:szCs w:val="24"/>
        </w:rPr>
        <w:t xml:space="preserve">  </w:t>
      </w:r>
      <w:r w:rsidRPr="231CF938" w:rsidR="2671CC5D">
        <w:rPr>
          <w:rFonts w:ascii="Arial" w:hAnsi="Arial" w:eastAsia="Arial" w:cs="Arial"/>
          <w:sz w:val="24"/>
          <w:szCs w:val="24"/>
        </w:rPr>
        <w:t xml:space="preserve">  </w:t>
      </w:r>
      <w:r w:rsidRPr="231CF938" w:rsidR="3E102DCE">
        <w:rPr>
          <w:rFonts w:ascii="Arial" w:hAnsi="Arial" w:eastAsia="Arial" w:cs="Arial"/>
          <w:sz w:val="24"/>
          <w:szCs w:val="24"/>
        </w:rPr>
        <w:t xml:space="preserve"> </w:t>
      </w:r>
      <w:r w:rsidRPr="231CF938" w:rsidR="4F3FFC08">
        <w:rPr>
          <w:rFonts w:ascii="Arial" w:hAnsi="Arial" w:eastAsia="Arial" w:cs="Arial"/>
          <w:sz w:val="24"/>
          <w:szCs w:val="24"/>
        </w:rPr>
        <w:t xml:space="preserve"> </w:t>
      </w:r>
      <w:r w:rsidRPr="231CF938" w:rsidR="43F83548">
        <w:rPr>
          <w:rFonts w:ascii="Arial" w:hAnsi="Arial" w:eastAsia="Arial" w:cs="Arial"/>
          <w:sz w:val="24"/>
          <w:szCs w:val="24"/>
        </w:rPr>
        <w:t xml:space="preserve"> </w:t>
      </w:r>
      <w:r w:rsidRPr="231CF938" w:rsidR="3AE9A261">
        <w:rPr>
          <w:rFonts w:ascii="Arial" w:hAnsi="Arial" w:eastAsia="Arial" w:cs="Arial"/>
          <w:sz w:val="24"/>
          <w:szCs w:val="24"/>
        </w:rPr>
        <w:t xml:space="preserve"> </w:t>
      </w:r>
      <w:r w:rsidRPr="231CF938" w:rsidR="445D9ECD">
        <w:rPr>
          <w:rFonts w:ascii="Arial" w:hAnsi="Arial" w:eastAsia="Arial" w:cs="Arial"/>
          <w:sz w:val="24"/>
          <w:szCs w:val="24"/>
        </w:rPr>
        <w:t xml:space="preserve"> </w:t>
      </w:r>
      <w:r w:rsidRPr="231CF938" w:rsidR="5A881554">
        <w:rPr>
          <w:rFonts w:ascii="Arial" w:hAnsi="Arial" w:eastAsia="Arial" w:cs="Arial"/>
          <w:sz w:val="24"/>
          <w:szCs w:val="24"/>
        </w:rPr>
        <w:t xml:space="preserve"> </w:t>
      </w:r>
      <w:r w:rsidRPr="231CF938" w:rsidR="2B63A369">
        <w:rPr>
          <w:rFonts w:ascii="Arial" w:hAnsi="Arial" w:eastAsia="Arial" w:cs="Arial"/>
          <w:sz w:val="24"/>
          <w:szCs w:val="24"/>
        </w:rPr>
        <w:t xml:space="preserve"> </w:t>
      </w:r>
      <w:r w:rsidRPr="231CF938" w:rsidR="2B991DED">
        <w:rPr>
          <w:rFonts w:ascii="Arial" w:hAnsi="Arial" w:eastAsia="Arial" w:cs="Arial"/>
          <w:sz w:val="24"/>
          <w:szCs w:val="24"/>
        </w:rPr>
        <w:t xml:space="preserve"> </w:t>
      </w:r>
      <w:r w:rsidRPr="231CF938" w:rsidR="0FD3C99E">
        <w:rPr>
          <w:rFonts w:ascii="Arial" w:hAnsi="Arial" w:eastAsia="Arial" w:cs="Arial"/>
          <w:sz w:val="24"/>
          <w:szCs w:val="24"/>
        </w:rPr>
        <w:t xml:space="preserve"> </w:t>
      </w:r>
      <w:r w:rsidRPr="231CF938" w:rsidR="0FD3C99E">
        <w:rPr>
          <w:rFonts w:ascii="Arial" w:hAnsi="Arial" w:eastAsia="Arial" w:cs="Arial"/>
          <w:sz w:val="24"/>
          <w:szCs w:val="24"/>
        </w:rPr>
        <w:t xml:space="preserve"> </w:t>
      </w:r>
      <w:r w:rsidRPr="231CF938" w:rsidR="6393B0E0">
        <w:rPr>
          <w:rFonts w:ascii="Arial" w:hAnsi="Arial" w:eastAsia="Arial" w:cs="Arial"/>
          <w:sz w:val="24"/>
          <w:szCs w:val="24"/>
        </w:rPr>
        <w:t xml:space="preserve"> </w:t>
      </w:r>
      <w:r w:rsidRPr="231CF938" w:rsidR="123F3AA5">
        <w:rPr>
          <w:rFonts w:ascii="Arial" w:hAnsi="Arial" w:eastAsia="Arial" w:cs="Arial"/>
          <w:sz w:val="24"/>
          <w:szCs w:val="24"/>
        </w:rPr>
        <w:t xml:space="preserve">  </w:t>
      </w:r>
      <w:r w:rsidRPr="231CF938" w:rsidR="06F773E5">
        <w:rPr>
          <w:rFonts w:ascii="Arial" w:hAnsi="Arial" w:eastAsia="Arial" w:cs="Arial"/>
          <w:sz w:val="24"/>
          <w:szCs w:val="24"/>
        </w:rPr>
        <w:t xml:space="preserve"> </w:t>
      </w:r>
      <w:r w:rsidRPr="231CF938" w:rsidR="06F773E5">
        <w:rPr>
          <w:rFonts w:ascii="Arial" w:hAnsi="Arial" w:eastAsia="Arial" w:cs="Arial"/>
          <w:sz w:val="24"/>
          <w:szCs w:val="24"/>
        </w:rPr>
        <w:t xml:space="preserve"> </w:t>
      </w:r>
      <w:r w:rsidRPr="231CF938" w:rsidR="09ADA982">
        <w:rPr>
          <w:rFonts w:ascii="Arial" w:hAnsi="Arial" w:eastAsia="Arial" w:cs="Arial"/>
          <w:sz w:val="24"/>
          <w:szCs w:val="24"/>
        </w:rPr>
        <w:t xml:space="preserve">  </w:t>
      </w:r>
      <w:r w:rsidRPr="231CF938" w:rsidR="7A8A58F3">
        <w:rPr>
          <w:rFonts w:ascii="Arial" w:hAnsi="Arial" w:eastAsia="Arial" w:cs="Arial"/>
          <w:sz w:val="24"/>
          <w:szCs w:val="24"/>
        </w:rPr>
        <w:t xml:space="preserve">  </w:t>
      </w:r>
      <w:r w:rsidRPr="231CF938" w:rsidR="6F18D24C">
        <w:rPr>
          <w:rFonts w:ascii="Arial" w:hAnsi="Arial" w:eastAsia="Arial" w:cs="Arial"/>
          <w:sz w:val="24"/>
          <w:szCs w:val="24"/>
        </w:rPr>
        <w:t xml:space="preserve"> </w:t>
      </w:r>
      <w:r w:rsidRPr="231CF938" w:rsidR="51217A82">
        <w:rPr>
          <w:rFonts w:ascii="Arial" w:hAnsi="Arial" w:eastAsia="Arial" w:cs="Arial"/>
          <w:sz w:val="24"/>
          <w:szCs w:val="24"/>
        </w:rPr>
        <w:t xml:space="preserve">  </w:t>
      </w:r>
      <w:r w:rsidRPr="231CF938" w:rsidR="3DC237BA">
        <w:rPr>
          <w:rFonts w:ascii="Arial" w:hAnsi="Arial" w:eastAsia="Arial" w:cs="Arial"/>
          <w:sz w:val="24"/>
          <w:szCs w:val="24"/>
        </w:rPr>
        <w:t xml:space="preserve"> </w:t>
      </w:r>
      <w:r w:rsidRPr="231CF938" w:rsidR="3DC237BA">
        <w:rPr>
          <w:rFonts w:ascii="Arial" w:hAnsi="Arial" w:eastAsia="Arial" w:cs="Arial"/>
          <w:sz w:val="24"/>
          <w:szCs w:val="24"/>
        </w:rPr>
        <w:t xml:space="preserve"> </w:t>
      </w:r>
      <w:r w:rsidRPr="231CF938" w:rsidR="6B3E576D">
        <w:rPr>
          <w:rFonts w:ascii="Arial" w:hAnsi="Arial" w:eastAsia="Arial" w:cs="Arial"/>
          <w:sz w:val="24"/>
          <w:szCs w:val="24"/>
        </w:rPr>
        <w:t xml:space="preserve"> </w:t>
      </w:r>
      <w:r w:rsidRPr="231CF938" w:rsidR="629D7DC3">
        <w:rPr>
          <w:rFonts w:ascii="Arial" w:hAnsi="Arial" w:eastAsia="Arial" w:cs="Arial"/>
          <w:sz w:val="24"/>
          <w:szCs w:val="24"/>
        </w:rPr>
        <w:t xml:space="preserve"> </w:t>
      </w:r>
      <w:r w:rsidRPr="231CF938" w:rsidR="0DA0E68C">
        <w:rPr>
          <w:rFonts w:ascii="Arial" w:hAnsi="Arial" w:eastAsia="Arial" w:cs="Arial"/>
          <w:sz w:val="24"/>
          <w:szCs w:val="24"/>
        </w:rPr>
        <w:t xml:space="preserve"> </w:t>
      </w:r>
      <w:r w:rsidRPr="231CF938" w:rsidR="5BCC5F40">
        <w:rPr>
          <w:rFonts w:ascii="Arial" w:hAnsi="Arial" w:eastAsia="Arial" w:cs="Arial"/>
          <w:sz w:val="24"/>
          <w:szCs w:val="24"/>
        </w:rPr>
        <w:t xml:space="preserve"> </w:t>
      </w:r>
    </w:p>
    <w:p xmlns:wp14="http://schemas.microsoft.com/office/word/2010/wordml" w:rsidP="234F2CF0" w14:paraId="719782FA" wp14:textId="4C1BB624">
      <w:pPr>
        <w:pStyle w:val="Normal"/>
        <w:spacing w:line="480" w:lineRule="auto"/>
        <w:jc w:val="left"/>
        <w:rPr>
          <w:rFonts w:ascii="Arial" w:hAnsi="Arial" w:eastAsia="Arial" w:cs="Arial"/>
          <w:sz w:val="24"/>
          <w:szCs w:val="24"/>
        </w:rPr>
      </w:pPr>
      <w:r w:rsidRPr="234F2CF0" w:rsidR="750E5A04">
        <w:rPr>
          <w:rFonts w:ascii="Arial" w:hAnsi="Arial" w:eastAsia="Arial" w:cs="Arial"/>
          <w:sz w:val="24"/>
          <w:szCs w:val="24"/>
        </w:rPr>
        <w:t xml:space="preserve">  </w:t>
      </w:r>
      <w:r w:rsidRPr="234F2CF0" w:rsidR="297B3956">
        <w:rPr>
          <w:rFonts w:ascii="Arial" w:hAnsi="Arial" w:eastAsia="Arial" w:cs="Arial"/>
          <w:sz w:val="24"/>
          <w:szCs w:val="24"/>
        </w:rPr>
        <w:t xml:space="preserve">  </w:t>
      </w:r>
      <w:r w:rsidRPr="234F2CF0" w:rsidR="5F985AE3">
        <w:rPr>
          <w:rFonts w:ascii="Arial" w:hAnsi="Arial" w:eastAsia="Arial" w:cs="Arial"/>
          <w:sz w:val="24"/>
          <w:szCs w:val="24"/>
        </w:rPr>
        <w:t xml:space="preserve"> </w:t>
      </w:r>
      <w:r w:rsidRPr="234F2CF0" w:rsidR="2C316EF3">
        <w:rPr>
          <w:rFonts w:ascii="Arial" w:hAnsi="Arial" w:eastAsia="Arial" w:cs="Arial"/>
          <w:sz w:val="24"/>
          <w:szCs w:val="24"/>
        </w:rPr>
        <w:t xml:space="preserve"> </w:t>
      </w:r>
      <w:r w:rsidRPr="234F2CF0" w:rsidR="2089EC73">
        <w:rPr>
          <w:rFonts w:ascii="Arial" w:hAnsi="Arial" w:eastAsia="Arial" w:cs="Arial"/>
          <w:sz w:val="24"/>
          <w:szCs w:val="24"/>
        </w:rPr>
        <w:t xml:space="preserve"> </w:t>
      </w:r>
      <w:r w:rsidRPr="234F2CF0" w:rsidR="5F42D616">
        <w:rPr>
          <w:rFonts w:ascii="Arial" w:hAnsi="Arial" w:eastAsia="Arial" w:cs="Arial"/>
          <w:sz w:val="24"/>
          <w:szCs w:val="24"/>
        </w:rPr>
        <w:t xml:space="preserve"> </w:t>
      </w:r>
      <w:r w:rsidRPr="234F2CF0" w:rsidR="15562A25">
        <w:rPr>
          <w:rFonts w:ascii="Arial" w:hAnsi="Arial" w:eastAsia="Arial" w:cs="Arial"/>
          <w:sz w:val="24"/>
          <w:szCs w:val="24"/>
        </w:rPr>
        <w:t xml:space="preserve"> </w:t>
      </w:r>
      <w:r w:rsidRPr="234F2CF0" w:rsidR="66A86B02">
        <w:rPr>
          <w:rFonts w:ascii="Arial" w:hAnsi="Arial" w:eastAsia="Arial" w:cs="Arial"/>
          <w:sz w:val="24"/>
          <w:szCs w:val="24"/>
        </w:rPr>
        <w:t xml:space="preserve"> </w:t>
      </w:r>
      <w:r w:rsidRPr="234F2CF0" w:rsidR="123D9C35">
        <w:rPr>
          <w:rFonts w:ascii="Arial" w:hAnsi="Arial" w:eastAsia="Arial" w:cs="Arial"/>
          <w:sz w:val="24"/>
          <w:szCs w:val="24"/>
        </w:rPr>
        <w:t xml:space="preserve"> </w:t>
      </w:r>
      <w:r w:rsidRPr="234F2CF0" w:rsidR="4D32209F">
        <w:rPr>
          <w:rFonts w:ascii="Arial" w:hAnsi="Arial" w:eastAsia="Arial" w:cs="Arial"/>
          <w:sz w:val="24"/>
          <w:szCs w:val="24"/>
        </w:rPr>
        <w:t xml:space="preserve"> </w:t>
      </w:r>
    </w:p>
    <w:p xmlns:wp14="http://schemas.microsoft.com/office/word/2010/wordml" w:rsidP="234F2CF0" w14:paraId="5B346E3C" wp14:textId="5B3741EF">
      <w:pPr>
        <w:pStyle w:val="Normal"/>
        <w:spacing w:line="480" w:lineRule="auto"/>
        <w:jc w:val="left"/>
        <w:rPr>
          <w:rFonts w:ascii="ArialMT" w:hAnsi="ArialMT" w:eastAsia="ArialMT" w:cs="ArialMT"/>
          <w:noProof w:val="0"/>
          <w:sz w:val="24"/>
          <w:szCs w:val="24"/>
          <w:lang w:val="en-GB"/>
        </w:rPr>
      </w:pPr>
      <w:r w:rsidRPr="234F2CF0" w:rsidR="051FB465">
        <w:rPr>
          <w:rFonts w:ascii="Calibri" w:hAnsi="Calibri" w:eastAsia="Calibri" w:cs="Calibri"/>
          <w:noProof w:val="0"/>
          <w:color w:val="262526"/>
          <w:sz w:val="24"/>
          <w:szCs w:val="24"/>
          <w:lang w:val="en-GB"/>
        </w:rPr>
        <w:t xml:space="preserve"> </w:t>
      </w:r>
    </w:p>
    <w:p xmlns:wp14="http://schemas.microsoft.com/office/word/2010/wordml" w:rsidP="234F2CF0" w14:paraId="0A702EA6" wp14:textId="1ECC40F6">
      <w:pPr>
        <w:pStyle w:val="Normal"/>
        <w:spacing w:line="480" w:lineRule="auto"/>
        <w:jc w:val="left"/>
        <w:rPr>
          <w:rFonts w:ascii="Calibri" w:hAnsi="Calibri" w:eastAsia="Calibri" w:cs="Calibri"/>
          <w:noProof w:val="0"/>
          <w:color w:val="262526"/>
          <w:sz w:val="24"/>
          <w:szCs w:val="24"/>
          <w:lang w:val="en-GB"/>
        </w:rPr>
      </w:pPr>
    </w:p>
    <w:p xmlns:wp14="http://schemas.microsoft.com/office/word/2010/wordml" w:rsidP="234F2CF0" w14:paraId="44CD191B" wp14:textId="263863A5">
      <w:pPr>
        <w:pStyle w:val="Normal"/>
        <w:spacing w:line="480" w:lineRule="auto"/>
        <w:ind w:left="0"/>
        <w:jc w:val="left"/>
        <w:rPr>
          <w:rFonts w:ascii="Arial" w:hAnsi="Arial" w:eastAsia="Arial" w:cs="Arial"/>
          <w:noProof w:val="0"/>
          <w:color w:val="1C2127"/>
          <w:sz w:val="27"/>
          <w:szCs w:val="27"/>
          <w:lang w:val="en-GB"/>
        </w:rPr>
      </w:pPr>
      <w:r w:rsidRPr="234F2CF0" w:rsidR="0FC166CB">
        <w:rPr>
          <w:rFonts w:ascii="Arial" w:hAnsi="Arial" w:eastAsia="Arial" w:cs="Arial"/>
          <w:noProof w:val="0"/>
          <w:color w:val="1C2127"/>
          <w:sz w:val="27"/>
          <w:szCs w:val="27"/>
          <w:lang w:val="en-GB"/>
        </w:rPr>
        <w:t xml:space="preserve"> </w:t>
      </w:r>
    </w:p>
    <w:p xmlns:wp14="http://schemas.microsoft.com/office/word/2010/wordml" w:rsidP="234F2CF0" w14:paraId="7CD78CFD" wp14:textId="4A99E331">
      <w:pPr>
        <w:spacing w:line="480" w:lineRule="auto"/>
        <w:jc w:val="left"/>
        <w:rPr>
          <w:rFonts w:ascii="ArialMT" w:hAnsi="ArialMT" w:eastAsia="ArialMT" w:cs="ArialMT"/>
          <w:noProof w:val="0"/>
          <w:color w:val="222222"/>
          <w:sz w:val="28"/>
          <w:szCs w:val="28"/>
          <w:lang w:val="en-GB"/>
        </w:rPr>
      </w:pPr>
    </w:p>
    <w:p xmlns:wp14="http://schemas.microsoft.com/office/word/2010/wordml" w:rsidP="234F2CF0" w14:paraId="750EB3FB" wp14:textId="75E0AF1D">
      <w:pPr>
        <w:pStyle w:val="Heading2"/>
        <w:spacing w:line="480" w:lineRule="auto"/>
        <w:rPr>
          <w:rFonts w:ascii="Arial" w:hAnsi="Arial" w:eastAsia="Arial" w:cs="Arial"/>
          <w:noProof w:val="0"/>
          <w:color w:val="1C2127"/>
          <w:sz w:val="27"/>
          <w:szCs w:val="27"/>
          <w:lang w:val="en-GB"/>
        </w:rPr>
      </w:pPr>
      <w:r>
        <w:br/>
      </w:r>
    </w:p>
    <w:p xmlns:wp14="http://schemas.microsoft.com/office/word/2010/wordml" w:rsidP="234F2CF0" w14:paraId="3C06836F" wp14:textId="5D152030">
      <w:pPr>
        <w:pStyle w:val="Normal"/>
        <w:spacing w:line="480" w:lineRule="auto"/>
        <w:jc w:val="left"/>
        <w:rPr>
          <w:rFonts w:ascii="Arial" w:hAnsi="Arial" w:eastAsia="Arial" w:cs="Arial"/>
          <w:sz w:val="24"/>
          <w:szCs w:val="24"/>
        </w:rPr>
      </w:pPr>
      <w:r w:rsidRPr="234F2CF0" w:rsidR="41EF43C1">
        <w:rPr>
          <w:rFonts w:ascii="Arial" w:hAnsi="Arial" w:eastAsia="Arial" w:cs="Arial"/>
          <w:sz w:val="24"/>
          <w:szCs w:val="24"/>
        </w:rPr>
        <w:t xml:space="preserve"> </w:t>
      </w:r>
    </w:p>
    <w:p xmlns:wp14="http://schemas.microsoft.com/office/word/2010/wordml" w:rsidP="163F916C" w14:paraId="3B232E1D" wp14:textId="43E70F3B">
      <w:pPr>
        <w:pStyle w:val="Normal"/>
        <w:spacing w:line="480" w:lineRule="auto"/>
        <w:jc w:val="left"/>
        <w:rPr>
          <w:rFonts w:ascii="Arial" w:hAnsi="Arial" w:eastAsia="Arial" w:cs="Arial"/>
          <w:sz w:val="24"/>
          <w:szCs w:val="24"/>
        </w:rPr>
      </w:pPr>
      <w:r w:rsidRPr="234F2CF0" w:rsidR="5BCCEC6A">
        <w:rPr>
          <w:rFonts w:ascii="Arial" w:hAnsi="Arial" w:eastAsia="Arial" w:cs="Arial"/>
          <w:sz w:val="24"/>
          <w:szCs w:val="24"/>
        </w:rPr>
        <w:t xml:space="preserve"> </w:t>
      </w:r>
      <w:r w:rsidRPr="234F2CF0" w:rsidR="7CA75ED8">
        <w:rPr>
          <w:rFonts w:ascii="Arial" w:hAnsi="Arial" w:eastAsia="Arial" w:cs="Arial"/>
          <w:sz w:val="24"/>
          <w:szCs w:val="24"/>
        </w:rPr>
        <w:t xml:space="preserve"> </w:t>
      </w:r>
      <w:r w:rsidRPr="234F2CF0" w:rsidR="0994E7A9">
        <w:rPr>
          <w:rFonts w:ascii="Arial" w:hAnsi="Arial" w:eastAsia="Arial" w:cs="Arial"/>
          <w:sz w:val="24"/>
          <w:szCs w:val="24"/>
        </w:rPr>
        <w:t xml:space="preserve"> </w:t>
      </w:r>
      <w:r w:rsidRPr="234F2CF0" w:rsidR="426E66FE">
        <w:rPr>
          <w:rFonts w:ascii="Arial" w:hAnsi="Arial" w:eastAsia="Arial" w:cs="Arial"/>
          <w:sz w:val="24"/>
          <w:szCs w:val="24"/>
        </w:rPr>
        <w:t xml:space="preserve"> </w:t>
      </w:r>
      <w:r w:rsidRPr="234F2CF0" w:rsidR="44555C3C">
        <w:rPr>
          <w:rFonts w:ascii="Arial" w:hAnsi="Arial" w:eastAsia="Arial" w:cs="Arial"/>
          <w:sz w:val="24"/>
          <w:szCs w:val="24"/>
        </w:rPr>
        <w:t xml:space="preserve"> </w:t>
      </w:r>
      <w:r w:rsidRPr="234F2CF0" w:rsidR="3A07F9C9">
        <w:rPr>
          <w:rFonts w:ascii="Arial" w:hAnsi="Arial" w:eastAsia="Arial" w:cs="Arial"/>
          <w:sz w:val="24"/>
          <w:szCs w:val="24"/>
        </w:rPr>
        <w:t xml:space="preserve"> </w:t>
      </w:r>
      <w:r w:rsidRPr="234F2CF0" w:rsidR="3A07F9C9">
        <w:rPr>
          <w:rFonts w:ascii="Arial" w:hAnsi="Arial" w:eastAsia="Arial" w:cs="Arial"/>
          <w:sz w:val="24"/>
          <w:szCs w:val="24"/>
        </w:rPr>
        <w:t xml:space="preserve"> </w:t>
      </w:r>
      <w:r w:rsidRPr="234F2CF0" w:rsidR="00BB3429">
        <w:rPr>
          <w:rFonts w:ascii="Arial" w:hAnsi="Arial" w:eastAsia="Arial" w:cs="Arial"/>
          <w:sz w:val="24"/>
          <w:szCs w:val="24"/>
        </w:rPr>
        <w:t xml:space="preserve"> </w:t>
      </w:r>
      <w:r w:rsidRPr="234F2CF0" w:rsidR="0FEE95AC">
        <w:rPr>
          <w:rFonts w:ascii="Arial" w:hAnsi="Arial" w:eastAsia="Arial" w:cs="Arial"/>
          <w:sz w:val="24"/>
          <w:szCs w:val="24"/>
        </w:rPr>
        <w:t xml:space="preserve"> </w:t>
      </w:r>
      <w:r w:rsidRPr="234F2CF0" w:rsidR="0FEE95AC">
        <w:rPr>
          <w:rFonts w:ascii="Arial" w:hAnsi="Arial" w:eastAsia="Arial" w:cs="Arial"/>
          <w:sz w:val="24"/>
          <w:szCs w:val="24"/>
        </w:rPr>
        <w:t xml:space="preserve"> </w:t>
      </w:r>
      <w:r w:rsidRPr="234F2CF0" w:rsidR="785DD445">
        <w:rPr>
          <w:rFonts w:ascii="Arial" w:hAnsi="Arial" w:eastAsia="Arial" w:cs="Arial"/>
          <w:sz w:val="24"/>
          <w:szCs w:val="24"/>
        </w:rPr>
        <w:t xml:space="preserve"> </w:t>
      </w:r>
      <w:r w:rsidRPr="234F2CF0" w:rsidR="572C14BC">
        <w:rPr>
          <w:rFonts w:ascii="Arial" w:hAnsi="Arial" w:eastAsia="Arial" w:cs="Arial"/>
          <w:sz w:val="24"/>
          <w:szCs w:val="24"/>
        </w:rPr>
        <w:t xml:space="preserve"> </w:t>
      </w:r>
      <w:r w:rsidRPr="234F2CF0" w:rsidR="74AD737E">
        <w:rPr>
          <w:rFonts w:ascii="Arial" w:hAnsi="Arial" w:eastAsia="Arial" w:cs="Arial"/>
          <w:sz w:val="24"/>
          <w:szCs w:val="24"/>
        </w:rPr>
        <w:t xml:space="preserve"> </w:t>
      </w:r>
      <w:r w:rsidRPr="234F2CF0" w:rsidR="7BAE2167">
        <w:rPr>
          <w:rFonts w:ascii="Arial" w:hAnsi="Arial" w:eastAsia="Arial" w:cs="Arial"/>
          <w:sz w:val="24"/>
          <w:szCs w:val="24"/>
        </w:rPr>
        <w:t xml:space="preserve"> </w:t>
      </w:r>
      <w:r w:rsidRPr="234F2CF0" w:rsidR="5B5511F1">
        <w:rPr>
          <w:rFonts w:ascii="Arial" w:hAnsi="Arial" w:eastAsia="Arial" w:cs="Arial"/>
          <w:sz w:val="24"/>
          <w:szCs w:val="24"/>
        </w:rPr>
        <w:t xml:space="preserve"> </w:t>
      </w:r>
      <w:r w:rsidRPr="234F2CF0" w:rsidR="164484D8">
        <w:rPr>
          <w:rFonts w:ascii="Arial" w:hAnsi="Arial" w:eastAsia="Arial" w:cs="Arial"/>
          <w:sz w:val="24"/>
          <w:szCs w:val="24"/>
        </w:rPr>
        <w:t xml:space="preserve"> </w:t>
      </w:r>
      <w:r w:rsidRPr="234F2CF0" w:rsidR="6209D512">
        <w:rPr>
          <w:rFonts w:ascii="Arial" w:hAnsi="Arial" w:eastAsia="Arial" w:cs="Arial"/>
          <w:sz w:val="24"/>
          <w:szCs w:val="24"/>
        </w:rPr>
        <w:t xml:space="preserve"> </w:t>
      </w:r>
      <w:r w:rsidRPr="234F2CF0" w:rsidR="1A2D691D">
        <w:rPr>
          <w:rFonts w:ascii="Arial" w:hAnsi="Arial" w:eastAsia="Arial" w:cs="Arial"/>
          <w:sz w:val="24"/>
          <w:szCs w:val="24"/>
        </w:rPr>
        <w:t xml:space="preserve"> </w:t>
      </w:r>
      <w:r w:rsidRPr="234F2CF0" w:rsidR="55364792">
        <w:rPr>
          <w:rFonts w:ascii="Arial" w:hAnsi="Arial" w:eastAsia="Arial" w:cs="Arial"/>
          <w:sz w:val="24"/>
          <w:szCs w:val="24"/>
        </w:rPr>
        <w:t xml:space="preserve"> </w:t>
      </w:r>
      <w:r w:rsidRPr="234F2CF0" w:rsidR="1F8B9B3D">
        <w:rPr>
          <w:rFonts w:ascii="Arial" w:hAnsi="Arial" w:eastAsia="Arial" w:cs="Arial"/>
          <w:sz w:val="24"/>
          <w:szCs w:val="24"/>
        </w:rPr>
        <w:t xml:space="preserve"> </w:t>
      </w:r>
      <w:r w:rsidRPr="234F2CF0" w:rsidR="16E82618">
        <w:rPr>
          <w:rFonts w:ascii="Arial" w:hAnsi="Arial" w:eastAsia="Arial" w:cs="Arial"/>
          <w:sz w:val="24"/>
          <w:szCs w:val="24"/>
        </w:rPr>
        <w:t xml:space="preserve"> </w:t>
      </w:r>
      <w:r w:rsidRPr="234F2CF0" w:rsidR="615A1280">
        <w:rPr>
          <w:rFonts w:ascii="Arial" w:hAnsi="Arial" w:eastAsia="Arial" w:cs="Arial"/>
          <w:sz w:val="24"/>
          <w:szCs w:val="24"/>
        </w:rPr>
        <w:t xml:space="preserve">  </w:t>
      </w:r>
      <w:r w:rsidRPr="234F2CF0" w:rsidR="47FE2C95">
        <w:rPr>
          <w:rFonts w:ascii="Arial" w:hAnsi="Arial" w:eastAsia="Arial" w:cs="Arial"/>
          <w:sz w:val="24"/>
          <w:szCs w:val="24"/>
        </w:rPr>
        <w:t xml:space="preserve">  </w:t>
      </w:r>
    </w:p>
    <w:p xmlns:wp14="http://schemas.microsoft.com/office/word/2010/wordml" w:rsidP="163F916C" w14:paraId="762FCD14" wp14:textId="1F399945">
      <w:pPr>
        <w:pStyle w:val="Normal"/>
        <w:spacing w:line="480" w:lineRule="auto"/>
        <w:jc w:val="left"/>
        <w:rPr>
          <w:rFonts w:ascii="Arial" w:hAnsi="Arial" w:eastAsia="Arial" w:cs="Arial"/>
          <w:sz w:val="24"/>
          <w:szCs w:val="24"/>
        </w:rPr>
      </w:pPr>
    </w:p>
    <w:p xmlns:wp14="http://schemas.microsoft.com/office/word/2010/wordml" w:rsidP="163F916C" w14:paraId="6F206831" wp14:textId="2A6A02E8">
      <w:pPr>
        <w:pStyle w:val="Normal"/>
        <w:spacing w:line="480" w:lineRule="auto"/>
        <w:ind w:left="0"/>
        <w:jc w:val="left"/>
        <w:rPr>
          <w:rFonts w:ascii="Arial" w:hAnsi="Arial" w:eastAsia="Arial" w:cs="Arial"/>
          <w:noProof w:val="0"/>
          <w:color w:val="0B0C0C"/>
          <w:sz w:val="28"/>
          <w:szCs w:val="28"/>
          <w:lang w:val="en-GB"/>
        </w:rPr>
      </w:pPr>
      <w:r w:rsidRPr="234F2CF0" w:rsidR="07A64A1D">
        <w:rPr>
          <w:rFonts w:ascii="Arial" w:hAnsi="Arial" w:eastAsia="Arial" w:cs="Arial"/>
          <w:noProof w:val="0"/>
          <w:color w:val="0B0C0C"/>
          <w:sz w:val="24"/>
          <w:szCs w:val="24"/>
          <w:lang w:val="en-GB"/>
        </w:rPr>
        <w:t>References:</w:t>
      </w:r>
    </w:p>
    <w:p w:rsidR="6B8DD188" w:rsidP="234F2CF0" w:rsidRDefault="6B8DD188" w14:paraId="558FBCDD" w14:textId="491F8D29">
      <w:pPr>
        <w:pStyle w:val="Normal"/>
        <w:spacing w:line="480" w:lineRule="auto"/>
        <w:ind w:left="0"/>
        <w:jc w:val="left"/>
        <w:rPr>
          <w:rFonts w:ascii="Arial" w:hAnsi="Arial" w:eastAsia="Arial" w:cs="Arial"/>
          <w:i w:val="0"/>
          <w:iCs w:val="0"/>
          <w:noProof w:val="0"/>
          <w:sz w:val="24"/>
          <w:szCs w:val="24"/>
          <w:lang w:val="en-GB"/>
        </w:rPr>
      </w:pPr>
      <w:r w:rsidRPr="234F2CF0" w:rsidR="6B8DD188">
        <w:rPr>
          <w:rFonts w:ascii="Arial" w:hAnsi="Arial" w:eastAsia="Arial" w:cs="Arial"/>
          <w:i w:val="0"/>
          <w:iCs w:val="0"/>
          <w:noProof w:val="0"/>
          <w:sz w:val="24"/>
          <w:szCs w:val="24"/>
          <w:lang w:val="en-GB"/>
        </w:rPr>
        <w:t xml:space="preserve">Agerholm, H. (2018) ‘Grenfell: Hundreds of traumatised survivors drop out of therapy amid housing concerns in year since fire, figures reveal’, </w:t>
      </w:r>
      <w:r w:rsidRPr="234F2CF0" w:rsidR="6B8DD188">
        <w:rPr>
          <w:rFonts w:ascii="Arial" w:hAnsi="Arial" w:eastAsia="Arial" w:cs="Arial"/>
          <w:i w:val="1"/>
          <w:iCs w:val="1"/>
          <w:noProof w:val="0"/>
          <w:sz w:val="24"/>
          <w:szCs w:val="24"/>
          <w:lang w:val="en-GB"/>
        </w:rPr>
        <w:t xml:space="preserve">Independent, </w:t>
      </w:r>
      <w:r w:rsidRPr="234F2CF0" w:rsidR="6B8DD188">
        <w:rPr>
          <w:rFonts w:ascii="Arial" w:hAnsi="Arial" w:eastAsia="Arial" w:cs="Arial"/>
          <w:i w:val="0"/>
          <w:iCs w:val="0"/>
          <w:noProof w:val="0"/>
          <w:sz w:val="24"/>
          <w:szCs w:val="24"/>
          <w:lang w:val="en-GB"/>
        </w:rPr>
        <w:t xml:space="preserve">14 June. Available at: </w:t>
      </w:r>
      <w:hyperlink r:id="Rf824fca032484e16">
        <w:r w:rsidRPr="234F2CF0" w:rsidR="6B8DD188">
          <w:rPr>
            <w:rStyle w:val="Hyperlink"/>
            <w:rFonts w:ascii="Arial" w:hAnsi="Arial" w:eastAsia="Arial" w:cs="Arial"/>
            <w:noProof w:val="0"/>
            <w:sz w:val="24"/>
            <w:szCs w:val="24"/>
            <w:lang w:val="en-GB"/>
          </w:rPr>
          <w:t>grenfell-tower-survivors-therapy-drop-out-figures-nhs-rehousing-fire-inquiry-ptsd-a8394786.html</w:t>
        </w:r>
      </w:hyperlink>
      <w:r w:rsidRPr="234F2CF0" w:rsidR="6B8DD188">
        <w:rPr>
          <w:rFonts w:ascii="Arial" w:hAnsi="Arial" w:eastAsia="Arial" w:cs="Arial"/>
          <w:i w:val="0"/>
          <w:iCs w:val="0"/>
          <w:noProof w:val="0"/>
          <w:sz w:val="24"/>
          <w:szCs w:val="24"/>
          <w:lang w:val="en-GB"/>
        </w:rPr>
        <w:t xml:space="preserve"> (Accessed: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w:t>
      </w:r>
    </w:p>
    <w:p w:rsidR="6B8DD188" w:rsidP="234F2CF0" w:rsidRDefault="6B8DD188" w14:paraId="0FB12CB9" w14:textId="691A894C">
      <w:pPr>
        <w:pStyle w:val="Normal"/>
        <w:spacing w:line="480" w:lineRule="auto"/>
        <w:ind w:left="0"/>
        <w:jc w:val="left"/>
        <w:rPr>
          <w:rFonts w:ascii="Arial" w:hAnsi="Arial" w:eastAsia="Arial" w:cs="Arial"/>
          <w:i w:val="0"/>
          <w:iCs w:val="0"/>
          <w:noProof w:val="0"/>
          <w:sz w:val="24"/>
          <w:szCs w:val="24"/>
          <w:lang w:val="en-GB"/>
        </w:rPr>
      </w:pPr>
      <w:proofErr w:type="spellStart"/>
      <w:r w:rsidRPr="234F2CF0" w:rsidR="6B8DD188">
        <w:rPr>
          <w:rFonts w:ascii="Arial" w:hAnsi="Arial" w:eastAsia="Arial" w:cs="Arial"/>
          <w:i w:val="0"/>
          <w:iCs w:val="0"/>
          <w:noProof w:val="0"/>
          <w:sz w:val="24"/>
          <w:szCs w:val="24"/>
          <w:lang w:val="en-GB"/>
        </w:rPr>
        <w:t>Aihio</w:t>
      </w:r>
      <w:proofErr w:type="spellEnd"/>
      <w:r w:rsidRPr="234F2CF0" w:rsidR="6B8DD188">
        <w:rPr>
          <w:rFonts w:ascii="Arial" w:hAnsi="Arial" w:eastAsia="Arial" w:cs="Arial"/>
          <w:i w:val="0"/>
          <w:iCs w:val="0"/>
          <w:noProof w:val="0"/>
          <w:sz w:val="24"/>
          <w:szCs w:val="24"/>
          <w:lang w:val="en-GB"/>
        </w:rPr>
        <w:t xml:space="preserve">, N. et al. (2016) ‘Crime victims’ Demographics inconsistently relate to self-reported vulnerability’, </w:t>
      </w:r>
      <w:proofErr w:type="spellStart"/>
      <w:r w:rsidRPr="234F2CF0" w:rsidR="6B8DD188">
        <w:rPr>
          <w:rFonts w:ascii="Arial" w:hAnsi="Arial" w:eastAsia="Arial" w:cs="Arial"/>
          <w:i w:val="1"/>
          <w:iCs w:val="1"/>
          <w:noProof w:val="0"/>
          <w:sz w:val="24"/>
          <w:szCs w:val="24"/>
          <w:lang w:val="en-GB"/>
        </w:rPr>
        <w:t>Psychiatr</w:t>
      </w:r>
      <w:proofErr w:type="spellEnd"/>
      <w:r w:rsidRPr="234F2CF0" w:rsidR="6B8DD188">
        <w:rPr>
          <w:rFonts w:ascii="Arial" w:hAnsi="Arial" w:eastAsia="Arial" w:cs="Arial"/>
          <w:i w:val="1"/>
          <w:iCs w:val="1"/>
          <w:noProof w:val="0"/>
          <w:sz w:val="24"/>
          <w:szCs w:val="24"/>
          <w:lang w:val="en-GB"/>
        </w:rPr>
        <w:t xml:space="preserve"> </w:t>
      </w:r>
      <w:proofErr w:type="spellStart"/>
      <w:r w:rsidRPr="234F2CF0" w:rsidR="6B8DD188">
        <w:rPr>
          <w:rFonts w:ascii="Arial" w:hAnsi="Arial" w:eastAsia="Arial" w:cs="Arial"/>
          <w:i w:val="1"/>
          <w:iCs w:val="1"/>
          <w:noProof w:val="0"/>
          <w:sz w:val="24"/>
          <w:szCs w:val="24"/>
          <w:lang w:val="en-GB"/>
        </w:rPr>
        <w:t>Ps</w:t>
      </w:r>
      <w:r w:rsidRPr="234F2CF0" w:rsidR="6B8DD188">
        <w:rPr>
          <w:rFonts w:ascii="Arial" w:hAnsi="Arial" w:eastAsia="Arial" w:cs="Arial"/>
          <w:i w:val="1"/>
          <w:iCs w:val="1"/>
          <w:noProof w:val="0"/>
          <w:sz w:val="24"/>
          <w:szCs w:val="24"/>
          <w:lang w:val="en-GB"/>
        </w:rPr>
        <w:t>ychol</w:t>
      </w:r>
      <w:proofErr w:type="spellEnd"/>
      <w:r w:rsidRPr="234F2CF0" w:rsidR="6B8DD188">
        <w:rPr>
          <w:rFonts w:ascii="Arial" w:hAnsi="Arial" w:eastAsia="Arial" w:cs="Arial"/>
          <w:i w:val="1"/>
          <w:iCs w:val="1"/>
          <w:noProof w:val="0"/>
          <w:sz w:val="24"/>
          <w:szCs w:val="24"/>
          <w:lang w:val="en-GB"/>
        </w:rPr>
        <w:t xml:space="preserve"> Law, </w:t>
      </w:r>
      <w:r w:rsidRPr="234F2CF0" w:rsidR="6B8DD188">
        <w:rPr>
          <w:rFonts w:ascii="Arial" w:hAnsi="Arial" w:eastAsia="Arial" w:cs="Arial"/>
          <w:i w:val="0"/>
          <w:iCs w:val="0"/>
          <w:noProof w:val="0"/>
          <w:sz w:val="24"/>
          <w:szCs w:val="24"/>
          <w:lang w:val="en-GB"/>
        </w:rPr>
        <w:t xml:space="preserve">24(3), pp. 379-391. DOI: </w:t>
      </w:r>
      <w:hyperlink r:id="R1da3fad033134f59">
        <w:r w:rsidRPr="234F2CF0" w:rsidR="6B8DD188">
          <w:rPr>
            <w:rStyle w:val="Hyperlink"/>
            <w:rFonts w:ascii="Arial" w:hAnsi="Arial" w:eastAsia="Arial" w:cs="Arial"/>
            <w:noProof w:val="0"/>
            <w:sz w:val="24"/>
            <w:szCs w:val="24"/>
            <w:lang w:val="en-GB"/>
          </w:rPr>
          <w:t>10.1080/13218719.2016.1247418</w:t>
        </w:r>
      </w:hyperlink>
      <w:r w:rsidRPr="234F2CF0" w:rsidR="6B8DD188">
        <w:rPr>
          <w:rFonts w:ascii="Arial" w:hAnsi="Arial" w:eastAsia="Arial" w:cs="Arial"/>
          <w:i w:val="0"/>
          <w:iCs w:val="0"/>
          <w:noProof w:val="0"/>
          <w:sz w:val="24"/>
          <w:szCs w:val="24"/>
          <w:lang w:val="en-GB"/>
        </w:rPr>
        <w:t xml:space="preserve"> (Accessed: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  </w:t>
      </w:r>
    </w:p>
    <w:p w:rsidR="6B8DD188" w:rsidP="234F2CF0" w:rsidRDefault="6B8DD188" w14:paraId="2E708EF1" w14:textId="4ADC06AF">
      <w:pPr>
        <w:pStyle w:val="Normal"/>
        <w:spacing w:line="480" w:lineRule="auto"/>
        <w:ind w:left="0"/>
        <w:jc w:val="left"/>
        <w:rPr>
          <w:rFonts w:ascii="Arial" w:hAnsi="Arial" w:eastAsia="Arial" w:cs="Arial"/>
          <w:i w:val="0"/>
          <w:iCs w:val="0"/>
          <w:noProof w:val="0"/>
          <w:sz w:val="24"/>
          <w:szCs w:val="24"/>
          <w:lang w:val="en-GB"/>
        </w:rPr>
      </w:pPr>
      <w:r w:rsidRPr="234F2CF0" w:rsidR="6B8DD188">
        <w:rPr>
          <w:rFonts w:ascii="Arial" w:hAnsi="Arial" w:eastAsia="Arial" w:cs="Arial"/>
          <w:i w:val="0"/>
          <w:iCs w:val="0"/>
          <w:noProof w:val="0"/>
          <w:sz w:val="24"/>
          <w:szCs w:val="24"/>
          <w:lang w:val="en-GB"/>
        </w:rPr>
        <w:t xml:space="preserve">Augustyn, A. et al (2015) </w:t>
      </w:r>
      <w:r w:rsidRPr="234F2CF0" w:rsidR="6B8DD188">
        <w:rPr>
          <w:rFonts w:ascii="Arial" w:hAnsi="Arial" w:eastAsia="Arial" w:cs="Arial"/>
          <w:i w:val="1"/>
          <w:iCs w:val="1"/>
          <w:noProof w:val="0"/>
          <w:sz w:val="24"/>
          <w:szCs w:val="24"/>
          <w:lang w:val="en-GB"/>
        </w:rPr>
        <w:t>battered woman syndrome.</w:t>
      </w:r>
      <w:r w:rsidRPr="234F2CF0" w:rsidR="6B8DD188">
        <w:rPr>
          <w:rFonts w:ascii="Arial" w:hAnsi="Arial" w:eastAsia="Arial" w:cs="Arial"/>
          <w:i w:val="0"/>
          <w:iCs w:val="0"/>
          <w:noProof w:val="0"/>
          <w:sz w:val="24"/>
          <w:szCs w:val="24"/>
          <w:lang w:val="en-GB"/>
        </w:rPr>
        <w:t xml:space="preserve"> Available at: </w:t>
      </w:r>
      <w:hyperlink r:id="R985b36ab51434c79">
        <w:r w:rsidRPr="234F2CF0" w:rsidR="6B8DD188">
          <w:rPr>
            <w:rStyle w:val="Hyperlink"/>
            <w:rFonts w:ascii="Arial" w:hAnsi="Arial" w:eastAsia="Arial" w:cs="Arial"/>
            <w:i w:val="0"/>
            <w:iCs w:val="0"/>
            <w:noProof w:val="0"/>
            <w:sz w:val="24"/>
            <w:szCs w:val="24"/>
            <w:lang w:val="en-GB"/>
          </w:rPr>
          <w:t>https://www.britannica.com/topic/battered-woman-syndrome</w:t>
        </w:r>
      </w:hyperlink>
      <w:r w:rsidRPr="234F2CF0" w:rsidR="6B8DD188">
        <w:rPr>
          <w:rFonts w:ascii="Arial" w:hAnsi="Arial" w:eastAsia="Arial" w:cs="Arial"/>
          <w:i w:val="0"/>
          <w:iCs w:val="0"/>
          <w:noProof w:val="0"/>
          <w:sz w:val="24"/>
          <w:szCs w:val="24"/>
          <w:lang w:val="en-GB"/>
        </w:rPr>
        <w:t xml:space="preserve"> (Accessed: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w:t>
      </w:r>
    </w:p>
    <w:p w:rsidR="6B8DD188" w:rsidP="234F2CF0" w:rsidRDefault="6B8DD188" w14:paraId="6ABABE47" w14:textId="1D0C001B">
      <w:pPr>
        <w:pStyle w:val="Normal"/>
        <w:spacing w:line="480" w:lineRule="auto"/>
        <w:ind w:left="0"/>
        <w:jc w:val="left"/>
        <w:rPr>
          <w:rFonts w:ascii="Arial" w:hAnsi="Arial" w:eastAsia="Arial" w:cs="Arial"/>
          <w:i w:val="0"/>
          <w:iCs w:val="0"/>
          <w:noProof w:val="0"/>
          <w:sz w:val="24"/>
          <w:szCs w:val="24"/>
          <w:lang w:val="en-GB"/>
        </w:rPr>
      </w:pPr>
      <w:r w:rsidRPr="234F2CF0" w:rsidR="6B8DD188">
        <w:rPr>
          <w:rFonts w:ascii="Arial" w:hAnsi="Arial" w:eastAsia="Arial" w:cs="Arial"/>
          <w:i w:val="0"/>
          <w:iCs w:val="0"/>
          <w:noProof w:val="0"/>
          <w:sz w:val="24"/>
          <w:szCs w:val="24"/>
          <w:lang w:val="en-GB"/>
        </w:rPr>
        <w:t xml:space="preserve">Booth, R. (2019). ‘How Grenfell survivors came together – and how Britain failed them’, </w:t>
      </w:r>
      <w:r w:rsidRPr="234F2CF0" w:rsidR="6B8DD188">
        <w:rPr>
          <w:rFonts w:ascii="Arial" w:hAnsi="Arial" w:eastAsia="Arial" w:cs="Arial"/>
          <w:i w:val="1"/>
          <w:iCs w:val="1"/>
          <w:noProof w:val="0"/>
          <w:sz w:val="24"/>
          <w:szCs w:val="24"/>
          <w:lang w:val="en-GB"/>
        </w:rPr>
        <w:t xml:space="preserve">The guardian, </w:t>
      </w:r>
      <w:r w:rsidRPr="234F2CF0" w:rsidR="6B8DD188">
        <w:rPr>
          <w:rFonts w:ascii="Arial" w:hAnsi="Arial" w:eastAsia="Arial" w:cs="Arial"/>
          <w:i w:val="0"/>
          <w:iCs w:val="0"/>
          <w:noProof w:val="0"/>
          <w:sz w:val="24"/>
          <w:szCs w:val="24"/>
          <w:lang w:val="en-GB"/>
        </w:rPr>
        <w:t xml:space="preserve">11 June. Available at: </w:t>
      </w:r>
      <w:hyperlink r:id="R77a9bd390d6e48d9">
        <w:r w:rsidRPr="234F2CF0" w:rsidR="6B8DD188">
          <w:rPr>
            <w:rStyle w:val="Hyperlink"/>
            <w:rFonts w:ascii="Arial" w:hAnsi="Arial" w:eastAsia="Arial" w:cs="Arial"/>
            <w:i w:val="0"/>
            <w:iCs w:val="0"/>
            <w:noProof w:val="0"/>
            <w:sz w:val="24"/>
            <w:szCs w:val="24"/>
            <w:lang w:val="en-GB"/>
          </w:rPr>
          <w:t>https://www.theguardian.com/uk-news/2019/jun/11/how-grenfell-survivors-came-together-to-change-britain</w:t>
        </w:r>
      </w:hyperlink>
      <w:r w:rsidRPr="234F2CF0" w:rsidR="6B8DD188">
        <w:rPr>
          <w:rFonts w:ascii="Arial" w:hAnsi="Arial" w:eastAsia="Arial" w:cs="Arial"/>
          <w:i w:val="0"/>
          <w:iCs w:val="0"/>
          <w:noProof w:val="0"/>
          <w:sz w:val="24"/>
          <w:szCs w:val="24"/>
          <w:lang w:val="en-GB"/>
        </w:rPr>
        <w:t xml:space="preserve"> (Accessed: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  </w:t>
      </w:r>
    </w:p>
    <w:p w:rsidR="6B8DD188" w:rsidP="234F2CF0" w:rsidRDefault="6B8DD188" w14:paraId="43CC8CAD" w14:textId="794D6701">
      <w:pPr>
        <w:pStyle w:val="Normal"/>
        <w:spacing w:line="480" w:lineRule="auto"/>
        <w:ind w:left="0"/>
        <w:jc w:val="left"/>
        <w:rPr>
          <w:rFonts w:ascii="Arial" w:hAnsi="Arial" w:eastAsia="Arial" w:cs="Arial"/>
          <w:i w:val="1"/>
          <w:iCs w:val="1"/>
          <w:noProof w:val="0"/>
          <w:sz w:val="24"/>
          <w:szCs w:val="24"/>
          <w:lang w:val="en-GB"/>
        </w:rPr>
      </w:pPr>
      <w:r w:rsidRPr="234F2CF0" w:rsidR="6B8DD188">
        <w:rPr>
          <w:rFonts w:ascii="Arial" w:hAnsi="Arial" w:eastAsia="Arial" w:cs="Arial"/>
          <w:i w:val="0"/>
          <w:iCs w:val="0"/>
          <w:noProof w:val="0"/>
          <w:sz w:val="24"/>
          <w:szCs w:val="24"/>
          <w:lang w:val="en-GB"/>
        </w:rPr>
        <w:t xml:space="preserve">Equality and Human rights commission (2019) </w:t>
      </w:r>
      <w:r w:rsidRPr="234F2CF0" w:rsidR="6B8DD188">
        <w:rPr>
          <w:rFonts w:ascii="Arial" w:hAnsi="Arial" w:eastAsia="Arial" w:cs="Arial"/>
          <w:i w:val="1"/>
          <w:iCs w:val="1"/>
          <w:noProof w:val="0"/>
          <w:sz w:val="24"/>
          <w:szCs w:val="24"/>
          <w:lang w:val="en-GB"/>
        </w:rPr>
        <w:t xml:space="preserve">Following Grenfell: Grenfell residents’ access to public services and support. </w:t>
      </w:r>
      <w:r w:rsidRPr="234F2CF0" w:rsidR="6B8DD188">
        <w:rPr>
          <w:rFonts w:ascii="Arial" w:hAnsi="Arial" w:eastAsia="Arial" w:cs="Arial"/>
          <w:i w:val="0"/>
          <w:iCs w:val="0"/>
          <w:noProof w:val="0"/>
          <w:sz w:val="24"/>
          <w:szCs w:val="24"/>
          <w:lang w:val="en-GB"/>
        </w:rPr>
        <w:t xml:space="preserve">Available at: </w:t>
      </w:r>
      <w:hyperlink r:id="R2fbe11f6dd414940">
        <w:r w:rsidRPr="234F2CF0" w:rsidR="6B8DD188">
          <w:rPr>
            <w:rStyle w:val="Hyperlink"/>
            <w:rFonts w:ascii="Arial" w:hAnsi="Arial" w:eastAsia="Arial" w:cs="Arial"/>
            <w:i w:val="0"/>
            <w:iCs w:val="0"/>
            <w:noProof w:val="0"/>
            <w:sz w:val="24"/>
            <w:szCs w:val="24"/>
            <w:lang w:val="en-GB"/>
          </w:rPr>
          <w:t>https://www.equalityhumanrights.com/sites/default/files/following-grenfell-residents-access-services-support.pdf</w:t>
        </w:r>
      </w:hyperlink>
      <w:r w:rsidRPr="234F2CF0" w:rsidR="6B8DD188">
        <w:rPr>
          <w:rFonts w:ascii="Arial" w:hAnsi="Arial" w:eastAsia="Arial" w:cs="Arial"/>
          <w:i w:val="0"/>
          <w:iCs w:val="0"/>
          <w:noProof w:val="0"/>
          <w:sz w:val="24"/>
          <w:szCs w:val="24"/>
          <w:lang w:val="en-GB"/>
        </w:rPr>
        <w:t xml:space="preserve"> (Accessed: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w:t>
      </w:r>
    </w:p>
    <w:p w:rsidR="6B8DD188" w:rsidP="234F2CF0" w:rsidRDefault="6B8DD188" w14:paraId="26E1D97A" w14:textId="55D3BF01">
      <w:pPr>
        <w:pStyle w:val="Normal"/>
        <w:spacing w:line="480" w:lineRule="auto"/>
        <w:ind w:left="0"/>
        <w:jc w:val="left"/>
        <w:rPr>
          <w:rFonts w:ascii="Arial" w:hAnsi="Arial" w:eastAsia="Arial" w:cs="Arial"/>
          <w:i w:val="0"/>
          <w:iCs w:val="0"/>
          <w:noProof w:val="0"/>
          <w:sz w:val="24"/>
          <w:szCs w:val="24"/>
          <w:lang w:val="en-GB"/>
        </w:rPr>
      </w:pPr>
      <w:r w:rsidRPr="234F2CF0" w:rsidR="6B8DD188">
        <w:rPr>
          <w:rFonts w:ascii="Arial" w:hAnsi="Arial" w:eastAsia="Arial" w:cs="Arial"/>
          <w:i w:val="0"/>
          <w:iCs w:val="0"/>
          <w:noProof w:val="0"/>
          <w:sz w:val="24"/>
          <w:szCs w:val="24"/>
          <w:lang w:val="en-GB"/>
        </w:rPr>
        <w:t xml:space="preserve">Grand Canyon University (2019) ‘3 Modern Theories of Victimology’, </w:t>
      </w:r>
      <w:r w:rsidRPr="234F2CF0" w:rsidR="6B8DD188">
        <w:rPr>
          <w:rFonts w:ascii="Arial" w:hAnsi="Arial" w:eastAsia="Arial" w:cs="Arial"/>
          <w:i w:val="1"/>
          <w:iCs w:val="1"/>
          <w:noProof w:val="0"/>
          <w:sz w:val="24"/>
          <w:szCs w:val="24"/>
          <w:lang w:val="en-GB"/>
        </w:rPr>
        <w:t>Criminal justice, Government, and public administration</w:t>
      </w:r>
      <w:r w:rsidRPr="234F2CF0" w:rsidR="6B8DD188">
        <w:rPr>
          <w:rFonts w:ascii="Arial" w:hAnsi="Arial" w:eastAsia="Arial" w:cs="Arial"/>
          <w:i w:val="0"/>
          <w:iCs w:val="0"/>
          <w:noProof w:val="0"/>
          <w:sz w:val="24"/>
          <w:szCs w:val="24"/>
          <w:lang w:val="en-GB"/>
        </w:rPr>
        <w:t xml:space="preserve">[blog]. 2 September. Available at: </w:t>
      </w:r>
      <w:hyperlink r:id="R73e3e90724a3478a">
        <w:r w:rsidRPr="234F2CF0" w:rsidR="6B8DD188">
          <w:rPr>
            <w:rStyle w:val="Hyperlink"/>
            <w:rFonts w:ascii="Arial" w:hAnsi="Arial" w:eastAsia="Arial" w:cs="Arial"/>
            <w:i w:val="0"/>
            <w:iCs w:val="0"/>
            <w:noProof w:val="0"/>
            <w:sz w:val="24"/>
            <w:szCs w:val="24"/>
            <w:lang w:val="en-GB"/>
          </w:rPr>
          <w:t>https://www.gcu.edu/blog/criminal-justice-government-and-public-administration/3-modern-theories-victimology</w:t>
        </w:r>
      </w:hyperlink>
      <w:r w:rsidRPr="234F2CF0" w:rsidR="6B8DD188">
        <w:rPr>
          <w:rFonts w:ascii="Arial" w:hAnsi="Arial" w:eastAsia="Arial" w:cs="Arial"/>
          <w:i w:val="0"/>
          <w:iCs w:val="0"/>
          <w:noProof w:val="0"/>
          <w:sz w:val="24"/>
          <w:szCs w:val="24"/>
          <w:lang w:val="en-GB"/>
        </w:rPr>
        <w:t xml:space="preserve"> (Accessed: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w:t>
      </w:r>
    </w:p>
    <w:p w:rsidR="6B8DD188" w:rsidP="234F2CF0" w:rsidRDefault="6B8DD188" w14:paraId="15169B59" w14:textId="2E5FBBD2">
      <w:pPr>
        <w:pStyle w:val="Normal"/>
        <w:spacing w:line="480" w:lineRule="auto"/>
        <w:ind w:left="0"/>
        <w:jc w:val="left"/>
        <w:rPr>
          <w:rFonts w:ascii="Arial" w:hAnsi="Arial" w:eastAsia="Arial" w:cs="Arial"/>
          <w:i w:val="1"/>
          <w:iCs w:val="1"/>
          <w:noProof w:val="0"/>
          <w:color w:val="0B0C0C"/>
          <w:sz w:val="24"/>
          <w:szCs w:val="24"/>
          <w:lang w:val="en-GB"/>
        </w:rPr>
      </w:pPr>
      <w:r w:rsidRPr="234F2CF0" w:rsidR="6B8DD188">
        <w:rPr>
          <w:rFonts w:ascii="Arial" w:hAnsi="Arial" w:eastAsia="Arial" w:cs="Arial"/>
          <w:noProof w:val="0"/>
          <w:color w:val="0B0C0C"/>
          <w:sz w:val="24"/>
          <w:szCs w:val="24"/>
          <w:lang w:val="en-GB"/>
        </w:rPr>
        <w:t>Langdale, E. (</w:t>
      </w:r>
      <w:proofErr w:type="spellStart"/>
      <w:r w:rsidRPr="234F2CF0" w:rsidR="6B8DD188">
        <w:rPr>
          <w:rFonts w:ascii="Arial" w:hAnsi="Arial" w:eastAsia="Arial" w:cs="Arial"/>
          <w:noProof w:val="0"/>
          <w:color w:val="0B0C0C"/>
          <w:sz w:val="24"/>
          <w:szCs w:val="24"/>
          <w:lang w:val="en-GB"/>
        </w:rPr>
        <w:t>n.d</w:t>
      </w:r>
      <w:proofErr w:type="spellEnd"/>
      <w:r w:rsidRPr="234F2CF0" w:rsidR="6B8DD188">
        <w:rPr>
          <w:rFonts w:ascii="Arial" w:hAnsi="Arial" w:eastAsia="Arial" w:cs="Arial"/>
          <w:noProof w:val="0"/>
          <w:color w:val="0B0C0C"/>
          <w:sz w:val="24"/>
          <w:szCs w:val="24"/>
          <w:lang w:val="en-GB"/>
        </w:rPr>
        <w:t xml:space="preserve">) </w:t>
      </w:r>
      <w:r w:rsidRPr="234F2CF0" w:rsidR="6B8DD188">
        <w:rPr>
          <w:rFonts w:ascii="Arial" w:hAnsi="Arial" w:eastAsia="Arial" w:cs="Arial"/>
          <w:i w:val="1"/>
          <w:iCs w:val="1"/>
          <w:noProof w:val="0"/>
          <w:color w:val="0B0C0C"/>
          <w:sz w:val="24"/>
          <w:szCs w:val="24"/>
          <w:lang w:val="en-GB"/>
        </w:rPr>
        <w:t>What is a “vulnerable victim”?</w:t>
      </w:r>
      <w:r w:rsidRPr="234F2CF0" w:rsidR="6B8DD188">
        <w:rPr>
          <w:rFonts w:ascii="Arial" w:hAnsi="Arial" w:eastAsia="Arial" w:cs="Arial"/>
          <w:i w:val="0"/>
          <w:iCs w:val="0"/>
          <w:noProof w:val="0"/>
          <w:color w:val="0B0C0C"/>
          <w:sz w:val="24"/>
          <w:szCs w:val="24"/>
          <w:lang w:val="en-GB"/>
        </w:rPr>
        <w:t xml:space="preserve"> Available at: </w:t>
      </w:r>
      <w:hyperlink r:id="Rbcd967fb38924c4d">
        <w:r w:rsidRPr="234F2CF0" w:rsidR="6B8DD188">
          <w:rPr>
            <w:rStyle w:val="Hyperlink"/>
            <w:rFonts w:ascii="Arial" w:hAnsi="Arial" w:eastAsia="Arial" w:cs="Arial"/>
            <w:i w:val="0"/>
            <w:iCs w:val="0"/>
            <w:noProof w:val="0"/>
            <w:sz w:val="24"/>
            <w:szCs w:val="24"/>
            <w:lang w:val="en-GB"/>
          </w:rPr>
          <w:t>https://www.centralchambers.co.uk/what-is-a-vulnerable-victim/</w:t>
        </w:r>
      </w:hyperlink>
      <w:r w:rsidRPr="234F2CF0" w:rsidR="6B8DD188">
        <w:rPr>
          <w:rFonts w:ascii="Arial" w:hAnsi="Arial" w:eastAsia="Arial" w:cs="Arial"/>
          <w:i w:val="0"/>
          <w:iCs w:val="0"/>
          <w:noProof w:val="0"/>
          <w:sz w:val="24"/>
          <w:szCs w:val="24"/>
          <w:lang w:val="en-GB"/>
        </w:rPr>
        <w:t xml:space="preserve"> (Accessed: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w:t>
      </w:r>
    </w:p>
    <w:p w:rsidR="6B8DD188" w:rsidP="234F2CF0" w:rsidRDefault="6B8DD188" w14:paraId="6CEFFF07" w14:textId="4AF7644F">
      <w:pPr>
        <w:pStyle w:val="Normal"/>
        <w:spacing w:line="480" w:lineRule="auto"/>
        <w:ind w:left="0"/>
        <w:jc w:val="left"/>
        <w:rPr>
          <w:rFonts w:ascii="Arial" w:hAnsi="Arial" w:eastAsia="Arial" w:cs="Arial"/>
          <w:i w:val="1"/>
          <w:iCs w:val="1"/>
          <w:noProof w:val="0"/>
          <w:sz w:val="24"/>
          <w:szCs w:val="24"/>
          <w:lang w:val="en-GB"/>
        </w:rPr>
      </w:pPr>
      <w:r w:rsidRPr="234F2CF0" w:rsidR="6B8DD188">
        <w:rPr>
          <w:rFonts w:ascii="Arial" w:hAnsi="Arial" w:eastAsia="Arial" w:cs="Arial"/>
          <w:i w:val="0"/>
          <w:iCs w:val="0"/>
          <w:noProof w:val="0"/>
          <w:sz w:val="24"/>
          <w:szCs w:val="24"/>
          <w:lang w:val="en-GB"/>
        </w:rPr>
        <w:t xml:space="preserve">Mcgrath, M (2014) </w:t>
      </w:r>
      <w:r w:rsidRPr="234F2CF0" w:rsidR="6B8DD188">
        <w:rPr>
          <w:rFonts w:ascii="Arial" w:hAnsi="Arial" w:eastAsia="Arial" w:cs="Arial"/>
          <w:i w:val="1"/>
          <w:iCs w:val="1"/>
          <w:noProof w:val="0"/>
          <w:sz w:val="24"/>
          <w:szCs w:val="24"/>
          <w:lang w:val="en-GB"/>
        </w:rPr>
        <w:t xml:space="preserve">Psychological Aspects of Victimology. </w:t>
      </w:r>
      <w:proofErr w:type="gramStart"/>
      <w:r w:rsidRPr="234F2CF0" w:rsidR="6B8DD188">
        <w:rPr>
          <w:rFonts w:ascii="Arial" w:hAnsi="Arial" w:eastAsia="Arial" w:cs="Arial"/>
          <w:i w:val="1"/>
          <w:iCs w:val="1"/>
          <w:noProof w:val="0"/>
          <w:sz w:val="24"/>
          <w:szCs w:val="24"/>
          <w:lang w:val="en-GB"/>
        </w:rPr>
        <w:t>2</w:t>
      </w:r>
      <w:r w:rsidRPr="234F2CF0" w:rsidR="6B8DD188">
        <w:rPr>
          <w:rFonts w:ascii="Arial" w:hAnsi="Arial" w:eastAsia="Arial" w:cs="Arial"/>
          <w:i w:val="0"/>
          <w:iCs w:val="0"/>
          <w:noProof w:val="0"/>
          <w:sz w:val="24"/>
          <w:szCs w:val="24"/>
          <w:lang w:val="en-GB"/>
        </w:rPr>
        <w:t>rd</w:t>
      </w:r>
      <w:proofErr w:type="gramEnd"/>
      <w:r w:rsidRPr="234F2CF0" w:rsidR="6B8DD188">
        <w:rPr>
          <w:rFonts w:ascii="Arial" w:hAnsi="Arial" w:eastAsia="Arial" w:cs="Arial"/>
          <w:i w:val="0"/>
          <w:iCs w:val="0"/>
          <w:noProof w:val="0"/>
          <w:sz w:val="24"/>
          <w:szCs w:val="24"/>
          <w:lang w:val="en-GB"/>
        </w:rPr>
        <w:t xml:space="preserve"> </w:t>
      </w:r>
      <w:proofErr w:type="spellStart"/>
      <w:r w:rsidRPr="234F2CF0" w:rsidR="6B8DD188">
        <w:rPr>
          <w:rFonts w:ascii="Arial" w:hAnsi="Arial" w:eastAsia="Arial" w:cs="Arial"/>
          <w:i w:val="0"/>
          <w:iCs w:val="0"/>
          <w:noProof w:val="0"/>
          <w:sz w:val="24"/>
          <w:szCs w:val="24"/>
          <w:lang w:val="en-GB"/>
        </w:rPr>
        <w:t>edn</w:t>
      </w:r>
      <w:proofErr w:type="spellEnd"/>
      <w:r w:rsidRPr="234F2CF0" w:rsidR="6B8DD188">
        <w:rPr>
          <w:rFonts w:ascii="Arial" w:hAnsi="Arial" w:eastAsia="Arial" w:cs="Arial"/>
          <w:i w:val="0"/>
          <w:iCs w:val="0"/>
          <w:noProof w:val="0"/>
          <w:sz w:val="24"/>
          <w:szCs w:val="24"/>
          <w:lang w:val="en-GB"/>
        </w:rPr>
        <w:t xml:space="preserve">. Available at: </w:t>
      </w:r>
      <w:hyperlink r:id="R24438d41630b44f1">
        <w:r w:rsidRPr="234F2CF0" w:rsidR="6B8DD188">
          <w:rPr>
            <w:rStyle w:val="Hyperlink"/>
            <w:rFonts w:ascii="Arial" w:hAnsi="Arial" w:eastAsia="Arial" w:cs="Arial"/>
            <w:i w:val="0"/>
            <w:iCs w:val="0"/>
            <w:noProof w:val="0"/>
            <w:sz w:val="24"/>
            <w:szCs w:val="24"/>
            <w:lang w:val="en-GB"/>
          </w:rPr>
          <w:t>https://www.sciencedirect.com/topics/social-sciences/victimology</w:t>
        </w:r>
      </w:hyperlink>
      <w:r w:rsidRPr="234F2CF0" w:rsidR="6B8DD188">
        <w:rPr>
          <w:rFonts w:ascii="Arial" w:hAnsi="Arial" w:eastAsia="Arial" w:cs="Arial"/>
          <w:i w:val="0"/>
          <w:iCs w:val="0"/>
          <w:noProof w:val="0"/>
          <w:sz w:val="24"/>
          <w:szCs w:val="24"/>
          <w:lang w:val="en-GB"/>
        </w:rPr>
        <w:t xml:space="preserve"> (Accessed: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w:t>
      </w:r>
    </w:p>
    <w:p w:rsidR="6B8DD188" w:rsidP="234F2CF0" w:rsidRDefault="6B8DD188" w14:paraId="2C7BDA0B" w14:textId="1598FFF4">
      <w:pPr>
        <w:pStyle w:val="Normal"/>
        <w:spacing w:line="480" w:lineRule="auto"/>
        <w:ind w:left="0"/>
        <w:jc w:val="left"/>
        <w:rPr>
          <w:rFonts w:ascii="Arial" w:hAnsi="Arial" w:eastAsia="Arial" w:cs="Arial"/>
          <w:i w:val="0"/>
          <w:iCs w:val="0"/>
          <w:noProof w:val="0"/>
          <w:sz w:val="24"/>
          <w:szCs w:val="24"/>
          <w:lang w:val="en-GB"/>
        </w:rPr>
      </w:pPr>
      <w:r w:rsidRPr="234F2CF0" w:rsidR="6B8DD188">
        <w:rPr>
          <w:rFonts w:ascii="Arial" w:hAnsi="Arial" w:eastAsia="Arial" w:cs="Arial"/>
          <w:i w:val="0"/>
          <w:iCs w:val="0"/>
          <w:noProof w:val="0"/>
          <w:sz w:val="24"/>
          <w:szCs w:val="24"/>
          <w:lang w:val="en-GB"/>
        </w:rPr>
        <w:t xml:space="preserve">Ministry of Justice (2021) </w:t>
      </w:r>
      <w:r w:rsidRPr="234F2CF0" w:rsidR="6B8DD188">
        <w:rPr>
          <w:rFonts w:ascii="Arial" w:hAnsi="Arial" w:eastAsia="Arial" w:cs="Arial"/>
          <w:i w:val="1"/>
          <w:iCs w:val="1"/>
          <w:noProof w:val="0"/>
          <w:sz w:val="24"/>
          <w:szCs w:val="24"/>
          <w:lang w:val="en-GB"/>
        </w:rPr>
        <w:t xml:space="preserve">New Victims’ Code comes into force, </w:t>
      </w:r>
      <w:r w:rsidRPr="234F2CF0" w:rsidR="6B8DD188">
        <w:rPr>
          <w:rFonts w:ascii="Arial" w:hAnsi="Arial" w:eastAsia="Arial" w:cs="Arial"/>
          <w:i w:val="0"/>
          <w:iCs w:val="0"/>
          <w:noProof w:val="0"/>
          <w:sz w:val="24"/>
          <w:szCs w:val="24"/>
          <w:lang w:val="en-GB"/>
        </w:rPr>
        <w:t xml:space="preserve">GOV. Available at: </w:t>
      </w:r>
      <w:hyperlink r:id="R0f1cb252898141d2">
        <w:r w:rsidRPr="234F2CF0" w:rsidR="6B8DD188">
          <w:rPr>
            <w:rStyle w:val="Hyperlink"/>
            <w:rFonts w:ascii="Arial" w:hAnsi="Arial" w:eastAsia="Arial" w:cs="Arial"/>
            <w:i w:val="0"/>
            <w:iCs w:val="0"/>
            <w:noProof w:val="0"/>
            <w:sz w:val="24"/>
            <w:szCs w:val="24"/>
            <w:lang w:val="en-GB"/>
          </w:rPr>
          <w:t>https://www.gov.uk/government/news/new-victims-code-comes-into-force</w:t>
        </w:r>
      </w:hyperlink>
      <w:r w:rsidRPr="234F2CF0" w:rsidR="6B8DD188">
        <w:rPr>
          <w:rFonts w:ascii="Arial" w:hAnsi="Arial" w:eastAsia="Arial" w:cs="Arial"/>
          <w:i w:val="1"/>
          <w:iCs w:val="1"/>
          <w:noProof w:val="0"/>
          <w:sz w:val="24"/>
          <w:szCs w:val="24"/>
          <w:lang w:val="en-GB"/>
        </w:rPr>
        <w:t xml:space="preserve"> </w:t>
      </w:r>
      <w:r w:rsidRPr="234F2CF0" w:rsidR="6B8DD188">
        <w:rPr>
          <w:rFonts w:ascii="Arial" w:hAnsi="Arial" w:eastAsia="Arial" w:cs="Arial"/>
          <w:i w:val="0"/>
          <w:iCs w:val="0"/>
          <w:noProof w:val="0"/>
          <w:sz w:val="24"/>
          <w:szCs w:val="24"/>
          <w:lang w:val="en-GB"/>
        </w:rPr>
        <w:t>(Accessed: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w:t>
      </w:r>
    </w:p>
    <w:p w:rsidR="6B8DD188" w:rsidP="234F2CF0" w:rsidRDefault="6B8DD188" w14:paraId="169448CF" w14:textId="5C4C9936">
      <w:pPr>
        <w:pStyle w:val="Normal"/>
        <w:spacing w:line="480" w:lineRule="auto"/>
        <w:ind w:left="0"/>
        <w:jc w:val="left"/>
        <w:rPr>
          <w:rFonts w:ascii="Arial" w:hAnsi="Arial" w:eastAsia="Arial" w:cs="Arial"/>
          <w:i w:val="0"/>
          <w:iCs w:val="0"/>
          <w:noProof w:val="0"/>
          <w:sz w:val="24"/>
          <w:szCs w:val="24"/>
          <w:lang w:val="en-GB"/>
        </w:rPr>
      </w:pPr>
      <w:r w:rsidRPr="234F2CF0" w:rsidR="6B8DD188">
        <w:rPr>
          <w:rFonts w:ascii="Arial" w:hAnsi="Arial" w:eastAsia="Arial" w:cs="Arial"/>
          <w:i w:val="0"/>
          <w:iCs w:val="0"/>
          <w:noProof w:val="0"/>
          <w:sz w:val="24"/>
          <w:szCs w:val="24"/>
          <w:lang w:val="en-GB"/>
        </w:rPr>
        <w:t>Ministry of Justice (</w:t>
      </w:r>
      <w:proofErr w:type="spellStart"/>
      <w:r w:rsidRPr="234F2CF0" w:rsidR="6B8DD188">
        <w:rPr>
          <w:rFonts w:ascii="Arial" w:hAnsi="Arial" w:eastAsia="Arial" w:cs="Arial"/>
          <w:i w:val="0"/>
          <w:iCs w:val="0"/>
          <w:noProof w:val="0"/>
          <w:sz w:val="24"/>
          <w:szCs w:val="24"/>
          <w:lang w:val="en-GB"/>
        </w:rPr>
        <w:t>n.d</w:t>
      </w:r>
      <w:proofErr w:type="spellEnd"/>
      <w:r w:rsidRPr="234F2CF0" w:rsidR="6B8DD188">
        <w:rPr>
          <w:rFonts w:ascii="Arial" w:hAnsi="Arial" w:eastAsia="Arial" w:cs="Arial"/>
          <w:i w:val="0"/>
          <w:iCs w:val="0"/>
          <w:noProof w:val="0"/>
          <w:sz w:val="24"/>
          <w:szCs w:val="24"/>
          <w:lang w:val="en-GB"/>
        </w:rPr>
        <w:t xml:space="preserve">) </w:t>
      </w:r>
      <w:r w:rsidRPr="234F2CF0" w:rsidR="6B8DD188">
        <w:rPr>
          <w:rFonts w:ascii="Arial" w:hAnsi="Arial" w:eastAsia="Arial" w:cs="Arial"/>
          <w:i w:val="1"/>
          <w:iCs w:val="1"/>
          <w:noProof w:val="0"/>
          <w:sz w:val="24"/>
          <w:szCs w:val="24"/>
          <w:lang w:val="en-GB"/>
        </w:rPr>
        <w:t>Victim and witness information.</w:t>
      </w:r>
      <w:r w:rsidRPr="234F2CF0" w:rsidR="6B8DD188">
        <w:rPr>
          <w:rFonts w:ascii="Arial" w:hAnsi="Arial" w:eastAsia="Arial" w:cs="Arial"/>
          <w:i w:val="0"/>
          <w:iCs w:val="0"/>
          <w:noProof w:val="0"/>
          <w:sz w:val="24"/>
          <w:szCs w:val="24"/>
          <w:lang w:val="en-GB"/>
        </w:rPr>
        <w:t xml:space="preserve"> Available at: </w:t>
      </w:r>
      <w:hyperlink r:id="R48f37bf6362440fe">
        <w:r w:rsidRPr="234F2CF0" w:rsidR="6B8DD188">
          <w:rPr>
            <w:rStyle w:val="Hyperlink"/>
            <w:rFonts w:ascii="Arial" w:hAnsi="Arial" w:eastAsia="Arial" w:cs="Arial"/>
            <w:i w:val="0"/>
            <w:iCs w:val="0"/>
            <w:noProof w:val="0"/>
            <w:sz w:val="24"/>
            <w:szCs w:val="24"/>
            <w:lang w:val="en-GB"/>
          </w:rPr>
          <w:t>https://www.victimandwitnessinformation.org.uk/what-happens-after-crime/after-trial/</w:t>
        </w:r>
      </w:hyperlink>
      <w:r w:rsidRPr="234F2CF0" w:rsidR="6B8DD188">
        <w:rPr>
          <w:rFonts w:ascii="Arial" w:hAnsi="Arial" w:eastAsia="Arial" w:cs="Arial"/>
          <w:i w:val="0"/>
          <w:iCs w:val="0"/>
          <w:noProof w:val="0"/>
          <w:sz w:val="24"/>
          <w:szCs w:val="24"/>
          <w:lang w:val="en-GB"/>
        </w:rPr>
        <w:t xml:space="preserve"> (Accessed: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w:t>
      </w:r>
    </w:p>
    <w:p w:rsidR="6B8DD188" w:rsidP="234F2CF0" w:rsidRDefault="6B8DD188" w14:paraId="6C0CF6AD" w14:textId="3C0F6A28">
      <w:pPr>
        <w:pStyle w:val="Normal"/>
        <w:spacing w:line="480" w:lineRule="auto"/>
        <w:ind w:left="0"/>
        <w:jc w:val="left"/>
        <w:rPr>
          <w:rFonts w:ascii="Arial" w:hAnsi="Arial" w:eastAsia="Arial" w:cs="Arial"/>
          <w:i w:val="0"/>
          <w:iCs w:val="0"/>
          <w:noProof w:val="0"/>
          <w:sz w:val="24"/>
          <w:szCs w:val="24"/>
          <w:lang w:val="en-GB"/>
        </w:rPr>
      </w:pPr>
      <w:r w:rsidRPr="234F2CF0" w:rsidR="6B8DD188">
        <w:rPr>
          <w:rFonts w:ascii="Arial" w:hAnsi="Arial" w:eastAsia="Arial" w:cs="Arial"/>
          <w:i w:val="0"/>
          <w:iCs w:val="0"/>
          <w:noProof w:val="0"/>
          <w:sz w:val="24"/>
          <w:szCs w:val="24"/>
          <w:lang w:val="en-GB"/>
        </w:rPr>
        <w:t xml:space="preserve">Ministry of Justice (2018) </w:t>
      </w:r>
      <w:r w:rsidRPr="234F2CF0" w:rsidR="6B8DD188">
        <w:rPr>
          <w:rFonts w:ascii="Arial" w:hAnsi="Arial" w:eastAsia="Arial" w:cs="Arial"/>
          <w:i w:val="1"/>
          <w:iCs w:val="1"/>
          <w:noProof w:val="0"/>
          <w:sz w:val="24"/>
          <w:szCs w:val="24"/>
          <w:lang w:val="en-GB"/>
        </w:rPr>
        <w:t>Victims Strategy,</w:t>
      </w:r>
      <w:r w:rsidRPr="234F2CF0" w:rsidR="6B8DD188">
        <w:rPr>
          <w:rFonts w:ascii="Arial" w:hAnsi="Arial" w:eastAsia="Arial" w:cs="Arial"/>
          <w:i w:val="0"/>
          <w:iCs w:val="0"/>
          <w:noProof w:val="0"/>
          <w:sz w:val="24"/>
          <w:szCs w:val="24"/>
          <w:lang w:val="en-GB"/>
        </w:rPr>
        <w:t xml:space="preserve"> GOV. Available at: </w:t>
      </w:r>
      <w:hyperlink r:id="Rfa7171006d8e4759">
        <w:r w:rsidRPr="234F2CF0" w:rsidR="6B8DD188">
          <w:rPr>
            <w:rStyle w:val="Hyperlink"/>
            <w:rFonts w:ascii="Arial" w:hAnsi="Arial" w:eastAsia="Arial" w:cs="Arial"/>
            <w:i w:val="0"/>
            <w:iCs w:val="0"/>
            <w:noProof w:val="0"/>
            <w:sz w:val="24"/>
            <w:szCs w:val="24"/>
            <w:lang w:val="en-GB"/>
          </w:rPr>
          <w:t>https://www.gov.uk/government/publications/victims-strategy</w:t>
        </w:r>
      </w:hyperlink>
      <w:r w:rsidRPr="234F2CF0" w:rsidR="6B8DD188">
        <w:rPr>
          <w:rFonts w:ascii="Arial" w:hAnsi="Arial" w:eastAsia="Arial" w:cs="Arial"/>
          <w:i w:val="0"/>
          <w:iCs w:val="0"/>
          <w:noProof w:val="0"/>
          <w:sz w:val="24"/>
          <w:szCs w:val="24"/>
          <w:lang w:val="en-GB"/>
        </w:rPr>
        <w:t xml:space="preserve"> (Accessed: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w:t>
      </w:r>
    </w:p>
    <w:p w:rsidR="6B8DD188" w:rsidP="234F2CF0" w:rsidRDefault="6B8DD188" w14:paraId="079D178C" w14:textId="167CD517">
      <w:pPr>
        <w:pStyle w:val="Normal"/>
        <w:spacing w:line="480" w:lineRule="auto"/>
        <w:ind w:left="0"/>
        <w:jc w:val="left"/>
        <w:rPr>
          <w:rFonts w:ascii="Arial" w:hAnsi="Arial" w:eastAsia="Arial" w:cs="Arial"/>
          <w:i w:val="0"/>
          <w:iCs w:val="0"/>
          <w:noProof w:val="0"/>
          <w:sz w:val="24"/>
          <w:szCs w:val="24"/>
          <w:lang w:val="en-GB"/>
        </w:rPr>
      </w:pPr>
      <w:r w:rsidRPr="234F2CF0" w:rsidR="6B8DD188">
        <w:rPr>
          <w:rFonts w:ascii="Arial" w:hAnsi="Arial" w:eastAsia="Arial" w:cs="Arial"/>
          <w:i w:val="0"/>
          <w:iCs w:val="0"/>
          <w:noProof w:val="0"/>
          <w:sz w:val="24"/>
          <w:szCs w:val="24"/>
          <w:lang w:val="en-GB"/>
        </w:rPr>
        <w:t xml:space="preserve">Shapland, J. and Hall, M. (2007) ‘What do we know about the effects of crime on victims’, </w:t>
      </w:r>
      <w:r w:rsidRPr="234F2CF0" w:rsidR="6B8DD188">
        <w:rPr>
          <w:rFonts w:ascii="Arial" w:hAnsi="Arial" w:eastAsia="Arial" w:cs="Arial"/>
          <w:i w:val="1"/>
          <w:iCs w:val="1"/>
          <w:noProof w:val="0"/>
          <w:sz w:val="24"/>
          <w:szCs w:val="24"/>
          <w:lang w:val="en-GB"/>
        </w:rPr>
        <w:t xml:space="preserve">International review of Victimology, </w:t>
      </w:r>
      <w:r w:rsidRPr="234F2CF0" w:rsidR="6B8DD188">
        <w:rPr>
          <w:rFonts w:ascii="Arial" w:hAnsi="Arial" w:eastAsia="Arial" w:cs="Arial"/>
          <w:i w:val="0"/>
          <w:iCs w:val="0"/>
          <w:noProof w:val="0"/>
          <w:sz w:val="24"/>
          <w:szCs w:val="24"/>
          <w:lang w:val="en-GB"/>
        </w:rPr>
        <w:t xml:space="preserve">14, pp. 175-217. Available at: </w:t>
      </w:r>
      <w:hyperlink r:id="R8be5fe7c22ec4811">
        <w:r w:rsidRPr="234F2CF0" w:rsidR="6B8DD188">
          <w:rPr>
            <w:rStyle w:val="Hyperlink"/>
            <w:rFonts w:ascii="Arial" w:hAnsi="Arial" w:eastAsia="Arial" w:cs="Arial"/>
            <w:i w:val="0"/>
            <w:iCs w:val="0"/>
            <w:noProof w:val="0"/>
            <w:sz w:val="24"/>
            <w:szCs w:val="24"/>
            <w:lang w:val="en-GB"/>
          </w:rPr>
          <w:t>https://journals.sagepub.com/doi/pdf/10.1177/026975800701400202</w:t>
        </w:r>
      </w:hyperlink>
      <w:r w:rsidRPr="234F2CF0" w:rsidR="6B8DD188">
        <w:rPr>
          <w:rFonts w:ascii="Arial" w:hAnsi="Arial" w:eastAsia="Arial" w:cs="Arial"/>
          <w:i w:val="0"/>
          <w:iCs w:val="0"/>
          <w:noProof w:val="0"/>
          <w:sz w:val="24"/>
          <w:szCs w:val="24"/>
          <w:lang w:val="en-GB"/>
        </w:rPr>
        <w:t xml:space="preserve"> (Accessed: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w:t>
      </w:r>
    </w:p>
    <w:p w:rsidR="6B8DD188" w:rsidP="234F2CF0" w:rsidRDefault="6B8DD188" w14:paraId="391C9A03" w14:textId="360B7FC7">
      <w:pPr>
        <w:pStyle w:val="Normal"/>
        <w:spacing w:line="480" w:lineRule="auto"/>
        <w:ind w:left="0"/>
        <w:jc w:val="left"/>
        <w:rPr>
          <w:rFonts w:ascii="Arial" w:hAnsi="Arial" w:eastAsia="Arial" w:cs="Arial"/>
          <w:i w:val="1"/>
          <w:iCs w:val="1"/>
          <w:noProof w:val="0"/>
          <w:sz w:val="24"/>
          <w:szCs w:val="24"/>
          <w:lang w:val="en-GB"/>
        </w:rPr>
      </w:pPr>
      <w:r w:rsidRPr="234F2CF0" w:rsidR="6B8DD188">
        <w:rPr>
          <w:rFonts w:ascii="Arial" w:hAnsi="Arial" w:eastAsia="Arial" w:cs="Arial"/>
          <w:i w:val="0"/>
          <w:iCs w:val="0"/>
          <w:noProof w:val="0"/>
          <w:sz w:val="24"/>
          <w:szCs w:val="24"/>
          <w:lang w:val="en-GB"/>
        </w:rPr>
        <w:t xml:space="preserve">Tomlin, G. (2019) </w:t>
      </w:r>
      <w:r w:rsidRPr="234F2CF0" w:rsidR="6B8DD188">
        <w:rPr>
          <w:rFonts w:ascii="Arial" w:hAnsi="Arial" w:eastAsia="Arial" w:cs="Arial"/>
          <w:i w:val="1"/>
          <w:iCs w:val="1"/>
          <w:noProof w:val="0"/>
          <w:sz w:val="24"/>
          <w:szCs w:val="24"/>
          <w:lang w:val="en-GB"/>
        </w:rPr>
        <w:t xml:space="preserve">The social legacy of Grenfell: An agenda for change. </w:t>
      </w:r>
      <w:r w:rsidRPr="234F2CF0" w:rsidR="6B8DD188">
        <w:rPr>
          <w:rFonts w:ascii="Arial" w:hAnsi="Arial" w:eastAsia="Arial" w:cs="Arial"/>
          <w:i w:val="0"/>
          <w:iCs w:val="0"/>
          <w:noProof w:val="0"/>
          <w:sz w:val="24"/>
          <w:szCs w:val="24"/>
          <w:lang w:val="en-GB"/>
        </w:rPr>
        <w:t xml:space="preserve">Available at: </w:t>
      </w:r>
      <w:hyperlink r:id="R3cd173cd231a42ce">
        <w:r w:rsidRPr="234F2CF0" w:rsidR="6B8DD188">
          <w:rPr>
            <w:rStyle w:val="Hyperlink"/>
            <w:rFonts w:ascii="Arial" w:hAnsi="Arial" w:eastAsia="Arial" w:cs="Arial"/>
            <w:i w:val="0"/>
            <w:iCs w:val="0"/>
            <w:noProof w:val="0"/>
            <w:sz w:val="24"/>
            <w:szCs w:val="24"/>
            <w:lang w:val="en-GB"/>
          </w:rPr>
          <w:t>https://255urd2mucke1vdd43282odd-wpengine.netdna-ssl.com/wp-content/uploads/2019/06/Grenfell-Report.pdf</w:t>
        </w:r>
      </w:hyperlink>
      <w:r w:rsidRPr="234F2CF0" w:rsidR="6B8DD188">
        <w:rPr>
          <w:rFonts w:ascii="Arial" w:hAnsi="Arial" w:eastAsia="Arial" w:cs="Arial"/>
          <w:i w:val="0"/>
          <w:iCs w:val="0"/>
          <w:noProof w:val="0"/>
          <w:sz w:val="24"/>
          <w:szCs w:val="24"/>
          <w:lang w:val="en-GB"/>
        </w:rPr>
        <w:t xml:space="preserve"> (Accessed: 4</w:t>
      </w:r>
      <w:r w:rsidRPr="234F2CF0" w:rsidR="6B8DD188">
        <w:rPr>
          <w:rFonts w:ascii="Arial" w:hAnsi="Arial" w:eastAsia="Arial" w:cs="Arial"/>
          <w:i w:val="0"/>
          <w:iCs w:val="0"/>
          <w:noProof w:val="0"/>
          <w:sz w:val="24"/>
          <w:szCs w:val="24"/>
          <w:vertAlign w:val="superscript"/>
          <w:lang w:val="en-GB"/>
        </w:rPr>
        <w:t>th</w:t>
      </w:r>
      <w:r w:rsidRPr="234F2CF0" w:rsidR="6B8DD188">
        <w:rPr>
          <w:rFonts w:ascii="Arial" w:hAnsi="Arial" w:eastAsia="Arial" w:cs="Arial"/>
          <w:i w:val="0"/>
          <w:iCs w:val="0"/>
          <w:noProof w:val="0"/>
          <w:sz w:val="24"/>
          <w:szCs w:val="24"/>
          <w:lang w:val="en-GB"/>
        </w:rPr>
        <w:t xml:space="preserve"> November 2021).</w:t>
      </w:r>
    </w:p>
    <w:p w:rsidR="7B22BC9B" w:rsidP="234F2CF0" w:rsidRDefault="7B22BC9B" w14:paraId="65BD177E" w14:textId="6ED458A0">
      <w:pPr>
        <w:pStyle w:val="Normal"/>
        <w:spacing w:line="480" w:lineRule="auto"/>
        <w:ind w:left="0"/>
        <w:jc w:val="left"/>
        <w:rPr>
          <w:rFonts w:ascii="Arial" w:hAnsi="Arial" w:eastAsia="Arial" w:cs="Arial"/>
          <w:i w:val="1"/>
          <w:iCs w:val="1"/>
          <w:noProof w:val="0"/>
          <w:sz w:val="24"/>
          <w:szCs w:val="24"/>
          <w:lang w:val="en-GB"/>
        </w:rPr>
      </w:pPr>
      <w:r w:rsidRPr="234F2CF0" w:rsidR="7B22BC9B">
        <w:rPr>
          <w:rFonts w:ascii="Arial" w:hAnsi="Arial" w:eastAsia="Arial" w:cs="Arial"/>
          <w:i w:val="0"/>
          <w:iCs w:val="0"/>
          <w:noProof w:val="0"/>
          <w:sz w:val="24"/>
          <w:szCs w:val="24"/>
          <w:lang w:val="en-GB"/>
        </w:rPr>
        <w:t xml:space="preserve">Turvey, B. E. (2014) </w:t>
      </w:r>
      <w:r w:rsidRPr="234F2CF0" w:rsidR="73DF5AF9">
        <w:rPr>
          <w:rFonts w:ascii="Arial" w:hAnsi="Arial" w:eastAsia="Arial" w:cs="Arial"/>
          <w:i w:val="1"/>
          <w:iCs w:val="1"/>
          <w:noProof w:val="0"/>
          <w:sz w:val="24"/>
          <w:szCs w:val="24"/>
          <w:lang w:val="en-GB"/>
        </w:rPr>
        <w:t xml:space="preserve">Victimology: A </w:t>
      </w:r>
      <w:proofErr w:type="spellStart"/>
      <w:r w:rsidRPr="234F2CF0" w:rsidR="73DF5AF9">
        <w:rPr>
          <w:rFonts w:ascii="Arial" w:hAnsi="Arial" w:eastAsia="Arial" w:cs="Arial"/>
          <w:i w:val="1"/>
          <w:iCs w:val="1"/>
          <w:noProof w:val="0"/>
          <w:sz w:val="24"/>
          <w:szCs w:val="24"/>
          <w:lang w:val="en-GB"/>
        </w:rPr>
        <w:t>Breif</w:t>
      </w:r>
      <w:proofErr w:type="spellEnd"/>
      <w:r w:rsidRPr="234F2CF0" w:rsidR="73DF5AF9">
        <w:rPr>
          <w:rFonts w:ascii="Arial" w:hAnsi="Arial" w:eastAsia="Arial" w:cs="Arial"/>
          <w:i w:val="1"/>
          <w:iCs w:val="1"/>
          <w:noProof w:val="0"/>
          <w:sz w:val="24"/>
          <w:szCs w:val="24"/>
          <w:lang w:val="en-GB"/>
        </w:rPr>
        <w:t xml:space="preserve"> History with an Introduction to Forensic Victimology.</w:t>
      </w:r>
      <w:r w:rsidRPr="234F2CF0" w:rsidR="63396FD3">
        <w:rPr>
          <w:rFonts w:ascii="Arial" w:hAnsi="Arial" w:eastAsia="Arial" w:cs="Arial"/>
          <w:i w:val="1"/>
          <w:iCs w:val="1"/>
          <w:noProof w:val="0"/>
          <w:sz w:val="24"/>
          <w:szCs w:val="24"/>
          <w:lang w:val="en-GB"/>
        </w:rPr>
        <w:t xml:space="preserve"> </w:t>
      </w:r>
      <w:r w:rsidRPr="234F2CF0" w:rsidR="63396FD3">
        <w:rPr>
          <w:rFonts w:ascii="Arial" w:hAnsi="Arial" w:eastAsia="Arial" w:cs="Arial"/>
          <w:i w:val="0"/>
          <w:iCs w:val="0"/>
          <w:noProof w:val="0"/>
          <w:sz w:val="24"/>
          <w:szCs w:val="24"/>
          <w:lang w:val="en-GB"/>
        </w:rPr>
        <w:t>2</w:t>
      </w:r>
      <w:r w:rsidRPr="234F2CF0" w:rsidR="63396FD3">
        <w:rPr>
          <w:rFonts w:ascii="Arial" w:hAnsi="Arial" w:eastAsia="Arial" w:cs="Arial"/>
          <w:i w:val="0"/>
          <w:iCs w:val="0"/>
          <w:noProof w:val="0"/>
          <w:sz w:val="24"/>
          <w:szCs w:val="24"/>
          <w:vertAlign w:val="superscript"/>
          <w:lang w:val="en-GB"/>
        </w:rPr>
        <w:t>nd</w:t>
      </w:r>
      <w:r w:rsidRPr="234F2CF0" w:rsidR="63396FD3">
        <w:rPr>
          <w:rFonts w:ascii="Arial" w:hAnsi="Arial" w:eastAsia="Arial" w:cs="Arial"/>
          <w:i w:val="0"/>
          <w:iCs w:val="0"/>
          <w:noProof w:val="0"/>
          <w:sz w:val="24"/>
          <w:szCs w:val="24"/>
          <w:lang w:val="en-GB"/>
        </w:rPr>
        <w:t xml:space="preserve"> </w:t>
      </w:r>
      <w:proofErr w:type="spellStart"/>
      <w:r w:rsidRPr="234F2CF0" w:rsidR="63396FD3">
        <w:rPr>
          <w:rFonts w:ascii="Arial" w:hAnsi="Arial" w:eastAsia="Arial" w:cs="Arial"/>
          <w:i w:val="0"/>
          <w:iCs w:val="0"/>
          <w:noProof w:val="0"/>
          <w:sz w:val="24"/>
          <w:szCs w:val="24"/>
          <w:lang w:val="en-GB"/>
        </w:rPr>
        <w:t>edn</w:t>
      </w:r>
      <w:proofErr w:type="spellEnd"/>
      <w:r w:rsidRPr="234F2CF0" w:rsidR="63396FD3">
        <w:rPr>
          <w:rFonts w:ascii="Arial" w:hAnsi="Arial" w:eastAsia="Arial" w:cs="Arial"/>
          <w:i w:val="0"/>
          <w:iCs w:val="0"/>
          <w:noProof w:val="0"/>
          <w:sz w:val="24"/>
          <w:szCs w:val="24"/>
          <w:lang w:val="en-GB"/>
        </w:rPr>
        <w:t xml:space="preserve">. Pp. 1-30. Available at: </w:t>
      </w:r>
      <w:hyperlink r:id="R2a147d79288940fd">
        <w:r w:rsidRPr="234F2CF0" w:rsidR="63396FD3">
          <w:rPr>
            <w:rStyle w:val="Hyperlink"/>
            <w:rFonts w:ascii="Arial" w:hAnsi="Arial" w:eastAsia="Arial" w:cs="Arial"/>
            <w:i w:val="0"/>
            <w:iCs w:val="0"/>
            <w:noProof w:val="0"/>
            <w:sz w:val="24"/>
            <w:szCs w:val="24"/>
            <w:lang w:val="en-GB"/>
          </w:rPr>
          <w:t>https://www.sciencedirect.com/science/article/pii/B9780124080843000016</w:t>
        </w:r>
      </w:hyperlink>
      <w:r w:rsidRPr="234F2CF0" w:rsidR="63396FD3">
        <w:rPr>
          <w:rFonts w:ascii="Arial" w:hAnsi="Arial" w:eastAsia="Arial" w:cs="Arial"/>
          <w:i w:val="1"/>
          <w:iCs w:val="1"/>
          <w:noProof w:val="0"/>
          <w:sz w:val="24"/>
          <w:szCs w:val="24"/>
          <w:lang w:val="en-GB"/>
        </w:rPr>
        <w:t xml:space="preserve"> (Accessed: 4</w:t>
      </w:r>
      <w:r w:rsidRPr="234F2CF0" w:rsidR="63396FD3">
        <w:rPr>
          <w:rFonts w:ascii="Arial" w:hAnsi="Arial" w:eastAsia="Arial" w:cs="Arial"/>
          <w:i w:val="1"/>
          <w:iCs w:val="1"/>
          <w:noProof w:val="0"/>
          <w:sz w:val="24"/>
          <w:szCs w:val="24"/>
          <w:vertAlign w:val="superscript"/>
          <w:lang w:val="en-GB"/>
        </w:rPr>
        <w:t>th</w:t>
      </w:r>
      <w:r w:rsidRPr="234F2CF0" w:rsidR="63396FD3">
        <w:rPr>
          <w:rFonts w:ascii="Arial" w:hAnsi="Arial" w:eastAsia="Arial" w:cs="Arial"/>
          <w:i w:val="1"/>
          <w:iCs w:val="1"/>
          <w:noProof w:val="0"/>
          <w:sz w:val="24"/>
          <w:szCs w:val="24"/>
          <w:lang w:val="en-GB"/>
        </w:rPr>
        <w:t xml:space="preserve"> November 2021). </w:t>
      </w:r>
      <w:r w:rsidRPr="234F2CF0" w:rsidR="73DF5AF9">
        <w:rPr>
          <w:rFonts w:ascii="Arial" w:hAnsi="Arial" w:eastAsia="Arial" w:cs="Arial"/>
          <w:i w:val="1"/>
          <w:iCs w:val="1"/>
          <w:noProof w:val="0"/>
          <w:sz w:val="24"/>
          <w:szCs w:val="24"/>
          <w:lang w:val="en-GB"/>
        </w:rPr>
        <w:t xml:space="preserve"> </w:t>
      </w:r>
    </w:p>
    <w:p w:rsidR="0196FA66" w:rsidP="234F2CF0" w:rsidRDefault="0196FA66" w14:paraId="0E17CD1E" w14:textId="285400B9">
      <w:pPr>
        <w:pStyle w:val="Normal"/>
        <w:spacing w:line="480" w:lineRule="auto"/>
        <w:ind w:left="0"/>
        <w:jc w:val="left"/>
        <w:rPr>
          <w:rFonts w:ascii="Arial" w:hAnsi="Arial" w:eastAsia="Arial" w:cs="Arial"/>
          <w:i w:val="0"/>
          <w:iCs w:val="0"/>
          <w:noProof w:val="0"/>
          <w:sz w:val="24"/>
          <w:szCs w:val="24"/>
          <w:lang w:val="en-GB"/>
        </w:rPr>
      </w:pPr>
      <w:r w:rsidRPr="234F2CF0" w:rsidR="0196FA66">
        <w:rPr>
          <w:rFonts w:ascii="Arial" w:hAnsi="Arial" w:eastAsia="Arial" w:cs="Arial"/>
          <w:i w:val="0"/>
          <w:iCs w:val="0"/>
          <w:noProof w:val="0"/>
          <w:sz w:val="24"/>
          <w:szCs w:val="24"/>
          <w:lang w:val="en-GB"/>
        </w:rPr>
        <w:t>University of Cambridge (</w:t>
      </w:r>
      <w:proofErr w:type="spellStart"/>
      <w:r w:rsidRPr="234F2CF0" w:rsidR="0196FA66">
        <w:rPr>
          <w:rFonts w:ascii="Arial" w:hAnsi="Arial" w:eastAsia="Arial" w:cs="Arial"/>
          <w:i w:val="0"/>
          <w:iCs w:val="0"/>
          <w:noProof w:val="0"/>
          <w:sz w:val="24"/>
          <w:szCs w:val="24"/>
          <w:lang w:val="en-GB"/>
        </w:rPr>
        <w:t>n.d</w:t>
      </w:r>
      <w:proofErr w:type="spellEnd"/>
      <w:r w:rsidRPr="234F2CF0" w:rsidR="0196FA66">
        <w:rPr>
          <w:rFonts w:ascii="Arial" w:hAnsi="Arial" w:eastAsia="Arial" w:cs="Arial"/>
          <w:i w:val="0"/>
          <w:iCs w:val="0"/>
          <w:noProof w:val="0"/>
          <w:sz w:val="24"/>
          <w:szCs w:val="24"/>
          <w:lang w:val="en-GB"/>
        </w:rPr>
        <w:t>)</w:t>
      </w:r>
      <w:r w:rsidRPr="234F2CF0" w:rsidR="0196FA66">
        <w:rPr>
          <w:rFonts w:ascii="Arial" w:hAnsi="Arial" w:eastAsia="Arial" w:cs="Arial"/>
          <w:i w:val="1"/>
          <w:iCs w:val="1"/>
          <w:noProof w:val="0"/>
          <w:sz w:val="24"/>
          <w:szCs w:val="24"/>
          <w:lang w:val="en-GB"/>
        </w:rPr>
        <w:t xml:space="preserve"> Victimisation. </w:t>
      </w:r>
      <w:r w:rsidRPr="234F2CF0" w:rsidR="0196FA66">
        <w:rPr>
          <w:rFonts w:ascii="Arial" w:hAnsi="Arial" w:eastAsia="Arial" w:cs="Arial"/>
          <w:i w:val="0"/>
          <w:iCs w:val="0"/>
          <w:noProof w:val="0"/>
          <w:sz w:val="24"/>
          <w:szCs w:val="24"/>
          <w:lang w:val="en-GB"/>
        </w:rPr>
        <w:t xml:space="preserve">Available at: </w:t>
      </w:r>
      <w:hyperlink r:id="Rd5291cf484094147">
        <w:r w:rsidRPr="234F2CF0" w:rsidR="0196FA66">
          <w:rPr>
            <w:rStyle w:val="Hyperlink"/>
            <w:rFonts w:ascii="Arial" w:hAnsi="Arial" w:eastAsia="Arial" w:cs="Arial"/>
            <w:i w:val="0"/>
            <w:iCs w:val="0"/>
            <w:noProof w:val="0"/>
            <w:sz w:val="24"/>
            <w:szCs w:val="24"/>
            <w:lang w:val="en-GB"/>
          </w:rPr>
          <w:t>https://www.equality.admin.cam.ac.uk/training/equalities-law/key-principles/victimisation</w:t>
        </w:r>
      </w:hyperlink>
      <w:r w:rsidRPr="234F2CF0" w:rsidR="0196FA66">
        <w:rPr>
          <w:rFonts w:ascii="Arial" w:hAnsi="Arial" w:eastAsia="Arial" w:cs="Arial"/>
          <w:i w:val="0"/>
          <w:iCs w:val="0"/>
          <w:noProof w:val="0"/>
          <w:sz w:val="24"/>
          <w:szCs w:val="24"/>
          <w:lang w:val="en-GB"/>
        </w:rPr>
        <w:t xml:space="preserve"> </w:t>
      </w:r>
      <w:r w:rsidRPr="234F2CF0" w:rsidR="6D3267A4">
        <w:rPr>
          <w:rFonts w:ascii="Arial" w:hAnsi="Arial" w:eastAsia="Arial" w:cs="Arial"/>
          <w:i w:val="0"/>
          <w:iCs w:val="0"/>
          <w:noProof w:val="0"/>
          <w:sz w:val="24"/>
          <w:szCs w:val="24"/>
          <w:lang w:val="en-GB"/>
        </w:rPr>
        <w:t>(Accessed: 4</w:t>
      </w:r>
      <w:r w:rsidRPr="234F2CF0" w:rsidR="6D3267A4">
        <w:rPr>
          <w:rFonts w:ascii="Arial" w:hAnsi="Arial" w:eastAsia="Arial" w:cs="Arial"/>
          <w:i w:val="0"/>
          <w:iCs w:val="0"/>
          <w:noProof w:val="0"/>
          <w:sz w:val="24"/>
          <w:szCs w:val="24"/>
          <w:vertAlign w:val="superscript"/>
          <w:lang w:val="en-GB"/>
        </w:rPr>
        <w:t>th</w:t>
      </w:r>
      <w:r w:rsidRPr="234F2CF0" w:rsidR="6D3267A4">
        <w:rPr>
          <w:rFonts w:ascii="Arial" w:hAnsi="Arial" w:eastAsia="Arial" w:cs="Arial"/>
          <w:i w:val="0"/>
          <w:iCs w:val="0"/>
          <w:noProof w:val="0"/>
          <w:sz w:val="24"/>
          <w:szCs w:val="24"/>
          <w:lang w:val="en-GB"/>
        </w:rPr>
        <w:t xml:space="preserve"> November 2021). </w:t>
      </w:r>
      <w:r w:rsidRPr="234F2CF0" w:rsidR="19539101">
        <w:rPr>
          <w:rFonts w:ascii="Arial" w:hAnsi="Arial" w:eastAsia="Arial" w:cs="Arial"/>
          <w:i w:val="0"/>
          <w:iCs w:val="0"/>
          <w:noProof w:val="0"/>
          <w:sz w:val="24"/>
          <w:szCs w:val="24"/>
          <w:lang w:val="en-GB"/>
        </w:rPr>
        <w:t xml:space="preserve"> </w:t>
      </w:r>
    </w:p>
    <w:p w:rsidR="77AB53E3" w:rsidP="234F2CF0" w:rsidRDefault="77AB53E3" w14:paraId="67D37849" w14:textId="1DDC8179">
      <w:pPr>
        <w:pStyle w:val="Normal"/>
        <w:spacing w:line="480" w:lineRule="auto"/>
        <w:ind w:left="0"/>
        <w:jc w:val="left"/>
        <w:rPr>
          <w:rFonts w:ascii="Arial" w:hAnsi="Arial" w:eastAsia="Arial" w:cs="Arial"/>
          <w:i w:val="0"/>
          <w:iCs w:val="0"/>
          <w:noProof w:val="0"/>
          <w:sz w:val="24"/>
          <w:szCs w:val="24"/>
          <w:lang w:val="en-GB"/>
        </w:rPr>
      </w:pPr>
      <w:r w:rsidRPr="234F2CF0" w:rsidR="77AB53E3">
        <w:rPr>
          <w:rFonts w:ascii="Arial" w:hAnsi="Arial" w:eastAsia="Arial" w:cs="Arial"/>
          <w:i w:val="0"/>
          <w:iCs w:val="0"/>
          <w:noProof w:val="0"/>
          <w:sz w:val="24"/>
          <w:szCs w:val="24"/>
          <w:lang w:val="en-GB"/>
        </w:rPr>
        <w:t xml:space="preserve"> </w:t>
      </w:r>
    </w:p>
    <w:p w:rsidR="4CA7979A" w:rsidP="234F2CF0" w:rsidRDefault="4CA7979A" w14:paraId="1D67E131" w14:textId="0E9F6D21">
      <w:pPr>
        <w:pStyle w:val="Normal"/>
        <w:spacing w:line="480" w:lineRule="auto"/>
        <w:ind w:left="0"/>
        <w:jc w:val="left"/>
        <w:rPr>
          <w:rFonts w:ascii="Arial" w:hAnsi="Arial" w:eastAsia="Arial" w:cs="Arial"/>
          <w:i w:val="1"/>
          <w:iCs w:val="1"/>
          <w:noProof w:val="0"/>
          <w:sz w:val="24"/>
          <w:szCs w:val="24"/>
          <w:lang w:val="en-GB"/>
        </w:rPr>
      </w:pPr>
      <w:r w:rsidRPr="234F2CF0" w:rsidR="4CA7979A">
        <w:rPr>
          <w:rFonts w:ascii="Arial" w:hAnsi="Arial" w:eastAsia="Arial" w:cs="Arial"/>
          <w:i w:val="0"/>
          <w:iCs w:val="0"/>
          <w:noProof w:val="0"/>
          <w:sz w:val="24"/>
          <w:szCs w:val="24"/>
          <w:lang w:val="en-GB"/>
        </w:rPr>
        <w:t xml:space="preserve"> </w:t>
      </w:r>
    </w:p>
    <w:p w:rsidR="3F6D0516" w:rsidP="234F2CF0" w:rsidRDefault="3F6D0516" w14:paraId="04A50430" w14:textId="1128E0F8">
      <w:pPr>
        <w:pStyle w:val="Normal"/>
        <w:spacing w:line="480" w:lineRule="auto"/>
        <w:ind w:left="0"/>
        <w:jc w:val="left"/>
        <w:rPr>
          <w:rFonts w:ascii="Arial" w:hAnsi="Arial" w:eastAsia="Arial" w:cs="Arial"/>
          <w:i w:val="0"/>
          <w:iCs w:val="0"/>
          <w:noProof w:val="0"/>
          <w:sz w:val="24"/>
          <w:szCs w:val="24"/>
          <w:lang w:val="en-GB"/>
        </w:rPr>
      </w:pPr>
      <w:r w:rsidRPr="234F2CF0" w:rsidR="3F6D0516">
        <w:rPr>
          <w:rFonts w:ascii="Arial" w:hAnsi="Arial" w:eastAsia="Arial" w:cs="Arial"/>
          <w:i w:val="1"/>
          <w:iCs w:val="1"/>
          <w:noProof w:val="0"/>
          <w:sz w:val="24"/>
          <w:szCs w:val="24"/>
          <w:lang w:val="en-GB"/>
        </w:rPr>
        <w:t xml:space="preserve"> </w:t>
      </w:r>
    </w:p>
    <w:p w:rsidR="2A170B82" w:rsidP="234F2CF0" w:rsidRDefault="2A170B82" w14:paraId="74284922" w14:textId="53D8ECA4">
      <w:pPr>
        <w:pStyle w:val="Normal"/>
        <w:spacing w:line="480" w:lineRule="auto"/>
        <w:ind w:left="0"/>
        <w:jc w:val="left"/>
        <w:rPr>
          <w:rFonts w:ascii="Arial" w:hAnsi="Arial" w:eastAsia="Arial" w:cs="Arial"/>
          <w:i w:val="0"/>
          <w:iCs w:val="0"/>
          <w:noProof w:val="0"/>
          <w:sz w:val="24"/>
          <w:szCs w:val="24"/>
          <w:lang w:val="en-GB"/>
        </w:rPr>
      </w:pPr>
      <w:r w:rsidRPr="234F2CF0" w:rsidR="2A170B82">
        <w:rPr>
          <w:rFonts w:ascii="Arial" w:hAnsi="Arial" w:eastAsia="Arial" w:cs="Arial"/>
          <w:i w:val="0"/>
          <w:iCs w:val="0"/>
          <w:noProof w:val="0"/>
          <w:sz w:val="24"/>
          <w:szCs w:val="24"/>
          <w:lang w:val="en-GB"/>
        </w:rPr>
        <w:t xml:space="preserve"> </w:t>
      </w:r>
    </w:p>
    <w:p w:rsidR="12864A1C" w:rsidP="234F2CF0" w:rsidRDefault="12864A1C" w14:paraId="65553A81" w14:textId="23EE034B">
      <w:pPr>
        <w:pStyle w:val="Normal"/>
        <w:spacing w:line="480" w:lineRule="auto"/>
        <w:ind w:left="0"/>
        <w:jc w:val="left"/>
        <w:rPr>
          <w:rFonts w:ascii="Arial" w:hAnsi="Arial" w:eastAsia="Arial" w:cs="Arial"/>
          <w:i w:val="0"/>
          <w:iCs w:val="0"/>
          <w:noProof w:val="0"/>
          <w:sz w:val="24"/>
          <w:szCs w:val="24"/>
          <w:lang w:val="en-GB"/>
        </w:rPr>
      </w:pPr>
      <w:r w:rsidRPr="234F2CF0" w:rsidR="12864A1C">
        <w:rPr>
          <w:rFonts w:ascii="Arial" w:hAnsi="Arial" w:eastAsia="Arial" w:cs="Arial"/>
          <w:i w:val="0"/>
          <w:iCs w:val="0"/>
          <w:noProof w:val="0"/>
          <w:sz w:val="24"/>
          <w:szCs w:val="24"/>
          <w:lang w:val="en-GB"/>
        </w:rPr>
        <w:t xml:space="preserve"> </w:t>
      </w:r>
      <w:r w:rsidRPr="234F2CF0" w:rsidR="53E164EA">
        <w:rPr>
          <w:rFonts w:ascii="Arial" w:hAnsi="Arial" w:eastAsia="Arial" w:cs="Arial"/>
          <w:i w:val="0"/>
          <w:iCs w:val="0"/>
          <w:noProof w:val="0"/>
          <w:sz w:val="24"/>
          <w:szCs w:val="24"/>
          <w:lang w:val="en-GB"/>
        </w:rPr>
        <w:t xml:space="preserve"> </w:t>
      </w:r>
    </w:p>
    <w:p w:rsidR="234F2CF0" w:rsidP="234F2CF0" w:rsidRDefault="234F2CF0" w14:paraId="306F9B1A" w14:textId="4F5FB5D9">
      <w:pPr>
        <w:pStyle w:val="Normal"/>
        <w:spacing w:line="480" w:lineRule="auto"/>
        <w:ind w:left="0"/>
        <w:jc w:val="left"/>
        <w:rPr>
          <w:rFonts w:ascii="Arial" w:hAnsi="Arial" w:eastAsia="Arial" w:cs="Arial"/>
          <w:i w:val="0"/>
          <w:iCs w:val="0"/>
          <w:noProof w:val="0"/>
          <w:sz w:val="24"/>
          <w:szCs w:val="24"/>
          <w:lang w:val="en-GB"/>
        </w:rPr>
      </w:pPr>
    </w:p>
    <w:p xmlns:wp14="http://schemas.microsoft.com/office/word/2010/wordml" w:rsidP="349AC6AF" w14:paraId="1BA10AD0" wp14:textId="744DA0D4">
      <w:pPr>
        <w:pStyle w:val="Normal"/>
        <w:spacing w:line="480" w:lineRule="auto"/>
        <w:jc w:val="left"/>
        <w:rPr>
          <w:rFonts w:ascii="Arial" w:hAnsi="Arial" w:eastAsia="Arial" w:cs="Arial"/>
          <w:sz w:val="24"/>
          <w:szCs w:val="24"/>
        </w:rPr>
      </w:pPr>
      <w:r w:rsidRPr="163F916C" w:rsidR="2BA9BAB7">
        <w:rPr>
          <w:rFonts w:ascii="Arial" w:hAnsi="Arial" w:eastAsia="Arial" w:cs="Arial"/>
          <w:sz w:val="24"/>
          <w:szCs w:val="24"/>
        </w:rPr>
        <w:t xml:space="preserve"> </w:t>
      </w:r>
      <w:r w:rsidRPr="163F916C" w:rsidR="7C1E029E">
        <w:rPr>
          <w:rFonts w:ascii="Arial" w:hAnsi="Arial" w:eastAsia="Arial" w:cs="Arial"/>
          <w:sz w:val="24"/>
          <w:szCs w:val="24"/>
        </w:rPr>
        <w:t xml:space="preserve"> </w:t>
      </w:r>
      <w:r w:rsidRPr="163F916C" w:rsidR="78F1D3F9">
        <w:rPr>
          <w:rFonts w:ascii="Arial" w:hAnsi="Arial" w:eastAsia="Arial" w:cs="Arial"/>
          <w:sz w:val="24"/>
          <w:szCs w:val="24"/>
        </w:rPr>
        <w:t xml:space="preserve"> </w:t>
      </w:r>
      <w:r w:rsidRPr="163F916C" w:rsidR="33E65864">
        <w:rPr>
          <w:rFonts w:ascii="Arial" w:hAnsi="Arial" w:eastAsia="Arial" w:cs="Arial"/>
          <w:sz w:val="24"/>
          <w:szCs w:val="24"/>
        </w:rPr>
        <w:t xml:space="preserve"> </w:t>
      </w:r>
      <w:r w:rsidRPr="163F916C" w:rsidR="2A53935B">
        <w:rPr>
          <w:rFonts w:ascii="Arial" w:hAnsi="Arial" w:eastAsia="Arial" w:cs="Arial"/>
          <w:sz w:val="24"/>
          <w:szCs w:val="24"/>
        </w:rPr>
        <w:t xml:space="preserve"> </w:t>
      </w:r>
      <w:r w:rsidRPr="163F916C" w:rsidR="5399BAA1">
        <w:rPr>
          <w:rFonts w:ascii="Arial" w:hAnsi="Arial" w:eastAsia="Arial" w:cs="Arial"/>
          <w:sz w:val="24"/>
          <w:szCs w:val="24"/>
        </w:rPr>
        <w:t xml:space="preserve"> </w:t>
      </w:r>
      <w:r w:rsidRPr="163F916C" w:rsidR="631D1D06">
        <w:rPr>
          <w:rFonts w:ascii="Arial" w:hAnsi="Arial" w:eastAsia="Arial" w:cs="Arial"/>
          <w:sz w:val="24"/>
          <w:szCs w:val="24"/>
        </w:rPr>
        <w:t xml:space="preserve"> </w:t>
      </w:r>
      <w:r w:rsidRPr="163F916C" w:rsidR="03CAAA6E">
        <w:rPr>
          <w:rFonts w:ascii="Arial" w:hAnsi="Arial" w:eastAsia="Arial" w:cs="Arial"/>
          <w:sz w:val="24"/>
          <w:szCs w:val="24"/>
        </w:rPr>
        <w:t xml:space="preserve"> </w:t>
      </w:r>
      <w:r w:rsidRPr="163F916C" w:rsidR="262D398C">
        <w:rPr>
          <w:rFonts w:ascii="Arial" w:hAnsi="Arial" w:eastAsia="Arial" w:cs="Arial"/>
          <w:sz w:val="24"/>
          <w:szCs w:val="24"/>
        </w:rPr>
        <w:t xml:space="preserve"> </w:t>
      </w:r>
    </w:p>
    <w:p xmlns:wp14="http://schemas.microsoft.com/office/word/2010/wordml" w:rsidP="0EBAC55A" w14:paraId="66416F74" wp14:textId="663AAEDA">
      <w:pPr>
        <w:pStyle w:val="Normal"/>
        <w:spacing w:line="480" w:lineRule="auto"/>
        <w:jc w:val="left"/>
        <w:rPr>
          <w:rFonts w:ascii="Arial" w:hAnsi="Arial" w:eastAsia="Arial" w:cs="Arial"/>
          <w:sz w:val="24"/>
          <w:szCs w:val="24"/>
        </w:rPr>
      </w:pPr>
      <w:r w:rsidRPr="163F916C" w:rsidR="2FFD18A1">
        <w:rPr>
          <w:rFonts w:ascii="Arial" w:hAnsi="Arial" w:eastAsia="Arial" w:cs="Arial"/>
          <w:sz w:val="24"/>
          <w:szCs w:val="24"/>
        </w:rPr>
        <w:t xml:space="preserve"> </w:t>
      </w:r>
      <w:r w:rsidRPr="163F916C" w:rsidR="7FDA61EE">
        <w:rPr>
          <w:rFonts w:ascii="Arial" w:hAnsi="Arial" w:eastAsia="Arial" w:cs="Arial"/>
          <w:sz w:val="24"/>
          <w:szCs w:val="24"/>
        </w:rPr>
        <w:t xml:space="preserve"> </w:t>
      </w:r>
      <w:r w:rsidRPr="163F916C" w:rsidR="3B53187B">
        <w:rPr>
          <w:rFonts w:ascii="Arial" w:hAnsi="Arial" w:eastAsia="Arial" w:cs="Arial"/>
          <w:sz w:val="24"/>
          <w:szCs w:val="24"/>
        </w:rPr>
        <w:t xml:space="preserve"> </w:t>
      </w:r>
      <w:r w:rsidRPr="163F916C" w:rsidR="479B59CB">
        <w:rPr>
          <w:rFonts w:ascii="Arial" w:hAnsi="Arial" w:eastAsia="Arial" w:cs="Arial"/>
          <w:sz w:val="24"/>
          <w:szCs w:val="24"/>
        </w:rPr>
        <w:t xml:space="preserve"> </w:t>
      </w:r>
      <w:r w:rsidRPr="163F916C" w:rsidR="5FDE4162">
        <w:rPr>
          <w:rFonts w:ascii="Arial" w:hAnsi="Arial" w:eastAsia="Arial" w:cs="Arial"/>
          <w:sz w:val="24"/>
          <w:szCs w:val="24"/>
        </w:rPr>
        <w:t xml:space="preserve"> </w:t>
      </w:r>
    </w:p>
    <w:p w:rsidR="349AC6AF" w:rsidP="349AC6AF" w:rsidRDefault="349AC6AF" w14:paraId="3A9C65D6" w14:textId="26C3D3C9">
      <w:pPr>
        <w:pStyle w:val="Normal"/>
        <w:jc w:val="left"/>
        <w:rPr>
          <w:rFonts w:ascii="Arial" w:hAnsi="Arial" w:eastAsia="Arial" w:cs="Arial"/>
          <w:noProof w:val="0"/>
          <w:color w:val="2E2E2E"/>
          <w:sz w:val="30"/>
          <w:szCs w:val="30"/>
          <w:lang w:val="en-GB"/>
        </w:rPr>
      </w:pPr>
    </w:p>
    <w:p w:rsidR="349AC6AF" w:rsidP="349AC6AF" w:rsidRDefault="349AC6AF" w14:paraId="27EF9445" w14:textId="65BAAA74">
      <w:pPr>
        <w:pStyle w:val="Normal"/>
        <w:jc w:val="left"/>
        <w:rPr>
          <w:rFonts w:ascii="Helvetica" w:hAnsi="Helvetica" w:eastAsia="Helvetica" w:cs="Helvetica"/>
          <w:noProof w:val="0"/>
          <w:color w:val="48525B"/>
          <w:sz w:val="24"/>
          <w:szCs w:val="24"/>
          <w:lang w:val="en-GB"/>
        </w:rPr>
      </w:pPr>
    </w:p>
    <w:p w:rsidR="349AC6AF" w:rsidP="349AC6AF" w:rsidRDefault="349AC6AF" w14:paraId="746E3DA4" w14:textId="24A5550A">
      <w:pPr>
        <w:pStyle w:val="Normal"/>
        <w:jc w:val="left"/>
        <w:rPr>
          <w:rFonts w:ascii="Helvetica" w:hAnsi="Helvetica" w:eastAsia="Helvetica" w:cs="Helvetica"/>
          <w:noProof w:val="0"/>
          <w:color w:val="48525B"/>
          <w:sz w:val="24"/>
          <w:szCs w:val="24"/>
          <w:lang w:val="en-GB"/>
        </w:rPr>
      </w:pPr>
    </w:p>
    <w:p w:rsidR="349AC6AF" w:rsidP="349AC6AF" w:rsidRDefault="349AC6AF" w14:paraId="71F6157D" w14:textId="52959097">
      <w:pPr>
        <w:pStyle w:val="Normal"/>
        <w:jc w:val="left"/>
        <w:rPr>
          <w:rFonts w:ascii="Helvetica" w:hAnsi="Helvetica" w:eastAsia="Helvetica" w:cs="Helvetica"/>
          <w:noProof w:val="0"/>
          <w:color w:val="48525B"/>
          <w:sz w:val="24"/>
          <w:szCs w:val="24"/>
          <w:lang w:val="en-GB"/>
        </w:rPr>
      </w:pPr>
    </w:p>
    <w:p xmlns:wp14="http://schemas.microsoft.com/office/word/2010/wordml" w:rsidP="234F2CF0" w14:paraId="4C03369D" wp14:textId="6DD1C8F3">
      <w:pPr>
        <w:pStyle w:val="Normal"/>
        <w:jc w:val="left"/>
        <w:rPr>
          <w:rFonts w:ascii="Arial" w:hAnsi="Arial" w:eastAsia="Arial" w:cs="Arial"/>
          <w:noProof w:val="0"/>
          <w:color w:val="2E2E2E"/>
          <w:sz w:val="30"/>
          <w:szCs w:val="30"/>
          <w:lang w:val="en-GB"/>
        </w:rPr>
      </w:pPr>
    </w:p>
    <w:p xmlns:wp14="http://schemas.microsoft.com/office/word/2010/wordml" w:rsidP="0EBAC55A" w14:paraId="55790B8D" wp14:textId="619ECE1F">
      <w:pPr>
        <w:pStyle w:val="Normal"/>
        <w:jc w:val="left"/>
        <w:rPr>
          <w:rFonts w:ascii="Arial" w:hAnsi="Arial" w:eastAsia="Arial" w:cs="Arial"/>
          <w:sz w:val="24"/>
          <w:szCs w:val="24"/>
        </w:rPr>
      </w:pPr>
      <w:r w:rsidRPr="234F2CF0" w:rsidR="6429D23A">
        <w:rPr>
          <w:rFonts w:ascii="Arial" w:hAnsi="Arial" w:eastAsia="Arial" w:cs="Arial"/>
          <w:sz w:val="24"/>
          <w:szCs w:val="24"/>
        </w:rPr>
        <w:t xml:space="preserve"> </w:t>
      </w:r>
    </w:p>
    <w:p xmlns:wp14="http://schemas.microsoft.com/office/word/2010/wordml" w:rsidP="0EBAC55A" w14:paraId="66024893" wp14:textId="606376EE">
      <w:pPr>
        <w:pStyle w:val="Normal"/>
        <w:jc w:val="left"/>
        <w:rPr>
          <w:rFonts w:ascii="Arial" w:hAnsi="Arial" w:eastAsia="Arial" w:cs="Arial"/>
          <w:sz w:val="24"/>
          <w:szCs w:val="24"/>
        </w:rPr>
      </w:pPr>
      <w:r w:rsidRPr="0EBAC55A" w:rsidR="08DFE88C">
        <w:rPr>
          <w:rFonts w:ascii="Arial" w:hAnsi="Arial" w:eastAsia="Arial" w:cs="Arial"/>
          <w:sz w:val="24"/>
          <w:szCs w:val="24"/>
        </w:rPr>
        <w:t xml:space="preserve"> </w:t>
      </w:r>
    </w:p>
    <w:p xmlns:wp14="http://schemas.microsoft.com/office/word/2010/wordml" w:rsidP="0EBAC55A" w14:paraId="6403F73A" wp14:textId="5972C008">
      <w:pPr>
        <w:pStyle w:val="Normal"/>
        <w:jc w:val="left"/>
        <w:rPr>
          <w:rFonts w:ascii="Arial" w:hAnsi="Arial" w:eastAsia="Arial" w:cs="Arial"/>
          <w:sz w:val="48"/>
          <w:szCs w:val="48"/>
        </w:rPr>
      </w:pPr>
    </w:p>
    <w:p w:rsidR="234F2CF0" w:rsidP="234F2CF0" w:rsidRDefault="234F2CF0" w14:paraId="2C91DBA4" w14:textId="059912F5">
      <w:pPr>
        <w:pStyle w:val="Normal"/>
        <w:spacing w:line="480" w:lineRule="auto"/>
        <w:jc w:val="left"/>
        <w:rPr>
          <w:rFonts w:ascii="Arial" w:hAnsi="Arial" w:eastAsia="Arial" w:cs="Arial"/>
          <w:noProof w:val="0"/>
          <w:sz w:val="27"/>
          <w:szCs w:val="27"/>
          <w:lang w:val="en-GB"/>
        </w:rPr>
      </w:pPr>
    </w:p>
    <w:p w:rsidR="234F2CF0" w:rsidP="234F2CF0" w:rsidRDefault="234F2CF0" w14:paraId="4ADEF172" w14:textId="7EB77375">
      <w:pPr>
        <w:pStyle w:val="Normal"/>
        <w:spacing w:line="480" w:lineRule="auto"/>
        <w:jc w:val="left"/>
        <w:rPr>
          <w:rFonts w:ascii="Arial" w:hAnsi="Arial" w:eastAsia="Arial" w:cs="Arial"/>
          <w:noProof w:val="0"/>
          <w:sz w:val="27"/>
          <w:szCs w:val="27"/>
          <w:lang w:val="en-GB"/>
        </w:rPr>
      </w:pPr>
    </w:p>
    <w:p w:rsidR="234F2CF0" w:rsidP="234F2CF0" w:rsidRDefault="234F2CF0" w14:paraId="16964EA2" w14:textId="5A2625DD">
      <w:pPr>
        <w:pStyle w:val="Normal"/>
        <w:spacing w:line="480" w:lineRule="auto"/>
        <w:jc w:val="left"/>
        <w:rPr>
          <w:rFonts w:ascii="Arial" w:hAnsi="Arial" w:eastAsia="Arial" w:cs="Arial"/>
          <w:noProof w:val="0"/>
          <w:sz w:val="27"/>
          <w:szCs w:val="27"/>
          <w:lang w:val="en-GB"/>
        </w:rPr>
      </w:pPr>
    </w:p>
    <w:p w:rsidR="234F2CF0" w:rsidP="234F2CF0" w:rsidRDefault="234F2CF0" w14:paraId="3B741763" w14:textId="6EB6DC8F">
      <w:pPr>
        <w:pStyle w:val="Normal"/>
        <w:spacing w:line="480" w:lineRule="auto"/>
        <w:jc w:val="left"/>
        <w:rPr>
          <w:rFonts w:ascii="Arial" w:hAnsi="Arial" w:eastAsia="Arial" w:cs="Arial"/>
          <w:noProof w:val="0"/>
          <w:sz w:val="27"/>
          <w:szCs w:val="27"/>
          <w:lang w:val="en-GB"/>
        </w:rPr>
      </w:pPr>
    </w:p>
    <w:p w:rsidR="234F2CF0" w:rsidP="234F2CF0" w:rsidRDefault="234F2CF0" w14:paraId="4BC3C73C" w14:textId="3C8E94F7">
      <w:pPr>
        <w:pStyle w:val="Normal"/>
        <w:spacing w:line="480" w:lineRule="auto"/>
        <w:jc w:val="left"/>
        <w:rPr>
          <w:rFonts w:ascii="Arial" w:hAnsi="Arial" w:eastAsia="Arial" w:cs="Arial"/>
          <w:noProof w:val="0"/>
          <w:sz w:val="27"/>
          <w:szCs w:val="27"/>
          <w:lang w:val="en-GB"/>
        </w:rPr>
      </w:pPr>
    </w:p>
    <w:p w:rsidR="234F2CF0" w:rsidP="234F2CF0" w:rsidRDefault="234F2CF0" w14:paraId="5CC552FC" w14:textId="6DB578FB">
      <w:pPr>
        <w:pStyle w:val="Normal"/>
        <w:spacing w:line="480" w:lineRule="auto"/>
        <w:jc w:val="left"/>
        <w:rPr>
          <w:rFonts w:ascii="Arial" w:hAnsi="Arial" w:eastAsia="Arial" w:cs="Arial"/>
          <w:noProof w:val="0"/>
          <w:sz w:val="27"/>
          <w:szCs w:val="27"/>
          <w:lang w:val="en-GB"/>
        </w:rPr>
      </w:pPr>
    </w:p>
    <w:p w:rsidR="234F2CF0" w:rsidP="234F2CF0" w:rsidRDefault="234F2CF0" w14:paraId="62ED568E" w14:textId="0E6CCB7C">
      <w:pPr>
        <w:pStyle w:val="Normal"/>
        <w:spacing w:line="480" w:lineRule="auto"/>
        <w:jc w:val="left"/>
        <w:rPr>
          <w:rFonts w:ascii="Arial" w:hAnsi="Arial" w:eastAsia="Arial" w:cs="Arial"/>
          <w:noProof w:val="0"/>
          <w:sz w:val="27"/>
          <w:szCs w:val="27"/>
          <w:lang w:val="en-GB"/>
        </w:rPr>
      </w:pPr>
    </w:p>
    <w:p w:rsidR="234F2CF0" w:rsidP="234F2CF0" w:rsidRDefault="234F2CF0" w14:paraId="49C6A378" w14:textId="48E1C99F">
      <w:pPr>
        <w:pStyle w:val="Normal"/>
        <w:spacing w:line="480" w:lineRule="auto"/>
        <w:jc w:val="left"/>
        <w:rPr>
          <w:rFonts w:ascii="Arial" w:hAnsi="Arial" w:eastAsia="Arial" w:cs="Arial"/>
          <w:noProof w:val="0"/>
          <w:sz w:val="27"/>
          <w:szCs w:val="27"/>
          <w:lang w:val="en-GB"/>
        </w:rPr>
      </w:pPr>
    </w:p>
    <w:p w:rsidR="163F916C" w:rsidP="163F916C" w:rsidRDefault="163F916C" w14:paraId="799BD720" w14:textId="0B47A069">
      <w:pPr>
        <w:pStyle w:val="Normal"/>
        <w:spacing w:line="480" w:lineRule="auto"/>
        <w:jc w:val="left"/>
        <w:rPr>
          <w:rFonts w:ascii="Arial" w:hAnsi="Arial" w:eastAsia="Arial" w:cs="Arial"/>
          <w:noProof w:val="0"/>
          <w:sz w:val="27"/>
          <w:szCs w:val="27"/>
          <w:lang w:val="en-GB"/>
        </w:rPr>
      </w:pPr>
    </w:p>
    <w:p w:rsidR="163F916C" w:rsidP="163F916C" w:rsidRDefault="163F916C" w14:paraId="3EE8CA1A" w14:textId="6C8CF2EC">
      <w:pPr>
        <w:pStyle w:val="Normal"/>
        <w:spacing w:line="480" w:lineRule="auto"/>
        <w:jc w:val="left"/>
        <w:rPr>
          <w:rFonts w:ascii="Arial" w:hAnsi="Arial" w:eastAsia="Arial" w:cs="Arial"/>
          <w:noProof w:val="0"/>
          <w:sz w:val="27"/>
          <w:szCs w:val="27"/>
          <w:lang w:val="en-GB"/>
        </w:rPr>
      </w:pPr>
    </w:p>
    <w:p w:rsidR="163F916C" w:rsidP="163F916C" w:rsidRDefault="163F916C" w14:paraId="1C007F9C" w14:textId="1C08EEAA">
      <w:pPr>
        <w:pStyle w:val="Normal"/>
        <w:spacing w:line="480" w:lineRule="auto"/>
        <w:jc w:val="left"/>
        <w:rPr>
          <w:rFonts w:ascii="Arial" w:hAnsi="Arial" w:eastAsia="Arial" w:cs="Arial"/>
          <w:noProof w:val="0"/>
          <w:color w:val="2E2E2E"/>
          <w:sz w:val="27"/>
          <w:szCs w:val="27"/>
          <w:lang w:val="en-GB"/>
        </w:rPr>
      </w:pPr>
    </w:p>
    <w:p w:rsidR="349AC6AF" w:rsidP="349AC6AF" w:rsidRDefault="349AC6AF" w14:paraId="46E1B8C5" w14:textId="5E5B0D5C">
      <w:pPr>
        <w:pStyle w:val="Normal"/>
        <w:jc w:val="left"/>
        <w:rPr>
          <w:rFonts w:ascii="Arial" w:hAnsi="Arial" w:eastAsia="Arial" w:cs="Arial"/>
          <w:sz w:val="24"/>
          <w:szCs w:val="24"/>
        </w:rPr>
      </w:pPr>
    </w:p>
    <w:p w:rsidR="349AC6AF" w:rsidP="349AC6AF" w:rsidRDefault="349AC6AF" w14:paraId="76E43409" w14:textId="7877E363">
      <w:pPr>
        <w:pStyle w:val="Normal"/>
        <w:jc w:val="left"/>
        <w:rPr>
          <w:rFonts w:ascii="Arial" w:hAnsi="Arial" w:eastAsia="Arial" w:cs="Arial"/>
          <w:sz w:val="24"/>
          <w:szCs w:val="24"/>
        </w:rPr>
      </w:pPr>
    </w:p>
    <w:p xmlns:wp14="http://schemas.microsoft.com/office/word/2010/wordml" w:rsidP="0EBAC55A" w14:paraId="1A7A10CB" wp14:textId="57B57200">
      <w:pPr>
        <w:pStyle w:val="Normal"/>
        <w:jc w:val="left"/>
        <w:rPr>
          <w:rFonts w:ascii="Arial" w:hAnsi="Arial" w:eastAsia="Arial" w:cs="Arial"/>
          <w:sz w:val="24"/>
          <w:szCs w:val="24"/>
        </w:rPr>
      </w:pPr>
    </w:p>
    <w:p xmlns:wp14="http://schemas.microsoft.com/office/word/2010/wordml" w:rsidP="0EBAC55A" w14:paraId="5E5787A5" wp14:textId="568B0EF0">
      <w:pPr>
        <w:jc w:val="left"/>
        <w:rPr>
          <w:rFonts w:ascii="Arial" w:hAnsi="Arial" w:eastAsia="Arial" w:cs="Arial"/>
          <w:sz w:val="48"/>
          <w:szCs w:val="48"/>
        </w:rPr>
      </w:pPr>
      <w:r w:rsidRPr="0EBAC55A" w:rsidR="684C4FEE">
        <w:rPr>
          <w:rFonts w:ascii="Arial" w:hAnsi="Arial" w:eastAsia="Arial" w:cs="Arial"/>
          <w:sz w:val="48"/>
          <w:szCs w:val="48"/>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8A2705"/>
    <w:rsid w:val="00619C09"/>
    <w:rsid w:val="0063B11C"/>
    <w:rsid w:val="00AC7A65"/>
    <w:rsid w:val="00B36413"/>
    <w:rsid w:val="00BB3429"/>
    <w:rsid w:val="00FBE1D8"/>
    <w:rsid w:val="010755C4"/>
    <w:rsid w:val="01150A35"/>
    <w:rsid w:val="0131F4A8"/>
    <w:rsid w:val="01385319"/>
    <w:rsid w:val="01732037"/>
    <w:rsid w:val="018A6DD9"/>
    <w:rsid w:val="0196FA66"/>
    <w:rsid w:val="019C4E29"/>
    <w:rsid w:val="01A7831B"/>
    <w:rsid w:val="020E06C3"/>
    <w:rsid w:val="021228F0"/>
    <w:rsid w:val="02484AC6"/>
    <w:rsid w:val="025BE482"/>
    <w:rsid w:val="02A0032D"/>
    <w:rsid w:val="02EB56EA"/>
    <w:rsid w:val="031AF213"/>
    <w:rsid w:val="03CAAA6E"/>
    <w:rsid w:val="03E301DC"/>
    <w:rsid w:val="03E5A5E5"/>
    <w:rsid w:val="03EE88B6"/>
    <w:rsid w:val="03F834D8"/>
    <w:rsid w:val="040F011A"/>
    <w:rsid w:val="043BD38E"/>
    <w:rsid w:val="04639B4B"/>
    <w:rsid w:val="048398D5"/>
    <w:rsid w:val="04A47DD0"/>
    <w:rsid w:val="04E57F2B"/>
    <w:rsid w:val="05113240"/>
    <w:rsid w:val="051F20C2"/>
    <w:rsid w:val="051FB465"/>
    <w:rsid w:val="052656C7"/>
    <w:rsid w:val="054298ED"/>
    <w:rsid w:val="05684DE9"/>
    <w:rsid w:val="057FAC25"/>
    <w:rsid w:val="05DAC839"/>
    <w:rsid w:val="0650C079"/>
    <w:rsid w:val="065D5A92"/>
    <w:rsid w:val="06768D35"/>
    <w:rsid w:val="06814F8C"/>
    <w:rsid w:val="06A1C8C6"/>
    <w:rsid w:val="06A78604"/>
    <w:rsid w:val="06A87126"/>
    <w:rsid w:val="06C315EE"/>
    <w:rsid w:val="06D9DAFC"/>
    <w:rsid w:val="06E177E6"/>
    <w:rsid w:val="06F773E5"/>
    <w:rsid w:val="070340C0"/>
    <w:rsid w:val="07238989"/>
    <w:rsid w:val="073B2FBF"/>
    <w:rsid w:val="074CE750"/>
    <w:rsid w:val="075480B9"/>
    <w:rsid w:val="075DCAE4"/>
    <w:rsid w:val="076AEC17"/>
    <w:rsid w:val="076BDCBC"/>
    <w:rsid w:val="07737450"/>
    <w:rsid w:val="079E38E3"/>
    <w:rsid w:val="079EE97D"/>
    <w:rsid w:val="07A64A1D"/>
    <w:rsid w:val="07F4A4C6"/>
    <w:rsid w:val="081405AB"/>
    <w:rsid w:val="08160AA1"/>
    <w:rsid w:val="08355AE9"/>
    <w:rsid w:val="084F3130"/>
    <w:rsid w:val="08575096"/>
    <w:rsid w:val="0865D741"/>
    <w:rsid w:val="0875AB5D"/>
    <w:rsid w:val="08DFE88C"/>
    <w:rsid w:val="08FA578B"/>
    <w:rsid w:val="090EE143"/>
    <w:rsid w:val="09169AF7"/>
    <w:rsid w:val="095012B5"/>
    <w:rsid w:val="097BA4F8"/>
    <w:rsid w:val="09907527"/>
    <w:rsid w:val="0994E7A9"/>
    <w:rsid w:val="09A47E13"/>
    <w:rsid w:val="09ADA982"/>
    <w:rsid w:val="09E1F1C1"/>
    <w:rsid w:val="09F83F8D"/>
    <w:rsid w:val="09F86E18"/>
    <w:rsid w:val="0A2380D8"/>
    <w:rsid w:val="0A45FF8D"/>
    <w:rsid w:val="0A46E600"/>
    <w:rsid w:val="0A4A4091"/>
    <w:rsid w:val="0A9465C9"/>
    <w:rsid w:val="0AA37D7E"/>
    <w:rsid w:val="0AFEB4E2"/>
    <w:rsid w:val="0B21AC45"/>
    <w:rsid w:val="0B3CE4B7"/>
    <w:rsid w:val="0B7BB30B"/>
    <w:rsid w:val="0B89B6AB"/>
    <w:rsid w:val="0BA431E2"/>
    <w:rsid w:val="0BAD4C1F"/>
    <w:rsid w:val="0BAFD8E8"/>
    <w:rsid w:val="0BE23602"/>
    <w:rsid w:val="0BFE3232"/>
    <w:rsid w:val="0BFF394F"/>
    <w:rsid w:val="0C2F5B45"/>
    <w:rsid w:val="0C3748CB"/>
    <w:rsid w:val="0C48F6DA"/>
    <w:rsid w:val="0C69CC94"/>
    <w:rsid w:val="0C6E3B4F"/>
    <w:rsid w:val="0C883105"/>
    <w:rsid w:val="0CF09110"/>
    <w:rsid w:val="0D4621D5"/>
    <w:rsid w:val="0D480C97"/>
    <w:rsid w:val="0D8C7219"/>
    <w:rsid w:val="0D9F948B"/>
    <w:rsid w:val="0DA0E68C"/>
    <w:rsid w:val="0DAF9828"/>
    <w:rsid w:val="0DB6A707"/>
    <w:rsid w:val="0DC200F0"/>
    <w:rsid w:val="0DC4C50A"/>
    <w:rsid w:val="0DD2865A"/>
    <w:rsid w:val="0DDA64E0"/>
    <w:rsid w:val="0DE06D80"/>
    <w:rsid w:val="0E45F1BC"/>
    <w:rsid w:val="0E512BD4"/>
    <w:rsid w:val="0EBAC55A"/>
    <w:rsid w:val="0EBEEE99"/>
    <w:rsid w:val="0F1BDEF5"/>
    <w:rsid w:val="0F1DB1B4"/>
    <w:rsid w:val="0F2CA330"/>
    <w:rsid w:val="0F5DD151"/>
    <w:rsid w:val="0F73C5E3"/>
    <w:rsid w:val="0F758CE0"/>
    <w:rsid w:val="0F7E8635"/>
    <w:rsid w:val="0F8A3BFE"/>
    <w:rsid w:val="0FA642E9"/>
    <w:rsid w:val="0FC166CB"/>
    <w:rsid w:val="0FC80006"/>
    <w:rsid w:val="0FD3C99E"/>
    <w:rsid w:val="0FEE95AC"/>
    <w:rsid w:val="101C1B7F"/>
    <w:rsid w:val="106CDCA4"/>
    <w:rsid w:val="1076D1A4"/>
    <w:rsid w:val="10B05F80"/>
    <w:rsid w:val="10B98215"/>
    <w:rsid w:val="10E19078"/>
    <w:rsid w:val="1100E0F1"/>
    <w:rsid w:val="110164E4"/>
    <w:rsid w:val="110E98B8"/>
    <w:rsid w:val="111A5696"/>
    <w:rsid w:val="117C3982"/>
    <w:rsid w:val="11ED03A6"/>
    <w:rsid w:val="11FC225B"/>
    <w:rsid w:val="120697B2"/>
    <w:rsid w:val="123D9C35"/>
    <w:rsid w:val="123F3AA5"/>
    <w:rsid w:val="12864A1C"/>
    <w:rsid w:val="12936F64"/>
    <w:rsid w:val="12AA6919"/>
    <w:rsid w:val="12EC7611"/>
    <w:rsid w:val="135200FA"/>
    <w:rsid w:val="1358BD48"/>
    <w:rsid w:val="13750E20"/>
    <w:rsid w:val="1381D72E"/>
    <w:rsid w:val="1391A162"/>
    <w:rsid w:val="139EF673"/>
    <w:rsid w:val="13A0248C"/>
    <w:rsid w:val="13A198F6"/>
    <w:rsid w:val="13A7B2F7"/>
    <w:rsid w:val="13AA2507"/>
    <w:rsid w:val="1414F662"/>
    <w:rsid w:val="1441C930"/>
    <w:rsid w:val="146375A8"/>
    <w:rsid w:val="1466B20A"/>
    <w:rsid w:val="14C6D076"/>
    <w:rsid w:val="14CA3BD0"/>
    <w:rsid w:val="14EDD15B"/>
    <w:rsid w:val="15291DA7"/>
    <w:rsid w:val="154A1051"/>
    <w:rsid w:val="15562A25"/>
    <w:rsid w:val="157F48D3"/>
    <w:rsid w:val="158C9363"/>
    <w:rsid w:val="158F2FA1"/>
    <w:rsid w:val="15D7B2F8"/>
    <w:rsid w:val="15E1238B"/>
    <w:rsid w:val="15F98AD4"/>
    <w:rsid w:val="1612DEE2"/>
    <w:rsid w:val="162DF3C4"/>
    <w:rsid w:val="163F916C"/>
    <w:rsid w:val="164484D8"/>
    <w:rsid w:val="1664F9A2"/>
    <w:rsid w:val="16689A42"/>
    <w:rsid w:val="16779396"/>
    <w:rsid w:val="169F60DC"/>
    <w:rsid w:val="16B9F70D"/>
    <w:rsid w:val="16E82618"/>
    <w:rsid w:val="16F1AC1F"/>
    <w:rsid w:val="16F57479"/>
    <w:rsid w:val="170471CD"/>
    <w:rsid w:val="174C294D"/>
    <w:rsid w:val="1758BEAD"/>
    <w:rsid w:val="177DDA3C"/>
    <w:rsid w:val="180148B5"/>
    <w:rsid w:val="180E0507"/>
    <w:rsid w:val="183B313D"/>
    <w:rsid w:val="184548D7"/>
    <w:rsid w:val="186755A8"/>
    <w:rsid w:val="188910D6"/>
    <w:rsid w:val="18ACB0D1"/>
    <w:rsid w:val="18CF24C0"/>
    <w:rsid w:val="18F76913"/>
    <w:rsid w:val="19530C75"/>
    <w:rsid w:val="19539101"/>
    <w:rsid w:val="19642B76"/>
    <w:rsid w:val="1964F5BD"/>
    <w:rsid w:val="19BB22E8"/>
    <w:rsid w:val="1A1FB8F2"/>
    <w:rsid w:val="1A2D691D"/>
    <w:rsid w:val="1A52D6DD"/>
    <w:rsid w:val="1A6B6460"/>
    <w:rsid w:val="1AAF72CF"/>
    <w:rsid w:val="1B0D03E7"/>
    <w:rsid w:val="1B19F774"/>
    <w:rsid w:val="1B231BC8"/>
    <w:rsid w:val="1B333F4C"/>
    <w:rsid w:val="1B339675"/>
    <w:rsid w:val="1B7F4A1C"/>
    <w:rsid w:val="1B98E04E"/>
    <w:rsid w:val="1BD7E2F0"/>
    <w:rsid w:val="1BFAFF64"/>
    <w:rsid w:val="1C0029B1"/>
    <w:rsid w:val="1C07B94E"/>
    <w:rsid w:val="1C22228B"/>
    <w:rsid w:val="1C797546"/>
    <w:rsid w:val="1CDFEB6C"/>
    <w:rsid w:val="1CFC2FC0"/>
    <w:rsid w:val="1D0EA260"/>
    <w:rsid w:val="1D5F6F5F"/>
    <w:rsid w:val="1D62A067"/>
    <w:rsid w:val="1D704624"/>
    <w:rsid w:val="1D8D6F4F"/>
    <w:rsid w:val="1DD02D11"/>
    <w:rsid w:val="1E2C719A"/>
    <w:rsid w:val="1E5ABC8A"/>
    <w:rsid w:val="1E6993CD"/>
    <w:rsid w:val="1E98E281"/>
    <w:rsid w:val="1EA9AB5D"/>
    <w:rsid w:val="1ED08110"/>
    <w:rsid w:val="1F437CBE"/>
    <w:rsid w:val="1F572C03"/>
    <w:rsid w:val="1F64925D"/>
    <w:rsid w:val="1F7B1E34"/>
    <w:rsid w:val="1F830BBA"/>
    <w:rsid w:val="1F8B9B3D"/>
    <w:rsid w:val="1F8E5230"/>
    <w:rsid w:val="1F8FBE87"/>
    <w:rsid w:val="1F9D872A"/>
    <w:rsid w:val="1FDC1D97"/>
    <w:rsid w:val="2007DC15"/>
    <w:rsid w:val="20464322"/>
    <w:rsid w:val="204D93FF"/>
    <w:rsid w:val="2075BC4E"/>
    <w:rsid w:val="2077D622"/>
    <w:rsid w:val="2089EC73"/>
    <w:rsid w:val="20922BB6"/>
    <w:rsid w:val="20FC0844"/>
    <w:rsid w:val="210494AE"/>
    <w:rsid w:val="211EDC1B"/>
    <w:rsid w:val="2165C590"/>
    <w:rsid w:val="2166FBAD"/>
    <w:rsid w:val="218128D7"/>
    <w:rsid w:val="22028CBD"/>
    <w:rsid w:val="225DD275"/>
    <w:rsid w:val="227C51EC"/>
    <w:rsid w:val="23150550"/>
    <w:rsid w:val="2316CB1B"/>
    <w:rsid w:val="231CF938"/>
    <w:rsid w:val="232821B9"/>
    <w:rsid w:val="233F7CD7"/>
    <w:rsid w:val="234F2CF0"/>
    <w:rsid w:val="235F3933"/>
    <w:rsid w:val="23608EDB"/>
    <w:rsid w:val="2370124A"/>
    <w:rsid w:val="2398481B"/>
    <w:rsid w:val="23A1EAF3"/>
    <w:rsid w:val="23A7CED5"/>
    <w:rsid w:val="23B01BA3"/>
    <w:rsid w:val="23C26357"/>
    <w:rsid w:val="23C9CC78"/>
    <w:rsid w:val="23D0803A"/>
    <w:rsid w:val="23D585AE"/>
    <w:rsid w:val="23E2251D"/>
    <w:rsid w:val="241CFAFC"/>
    <w:rsid w:val="248BBDEB"/>
    <w:rsid w:val="249C4366"/>
    <w:rsid w:val="24BCBE57"/>
    <w:rsid w:val="24C9FE0E"/>
    <w:rsid w:val="2571560F"/>
    <w:rsid w:val="257DF57E"/>
    <w:rsid w:val="2583DBBA"/>
    <w:rsid w:val="25964147"/>
    <w:rsid w:val="259D43D4"/>
    <w:rsid w:val="25AE8214"/>
    <w:rsid w:val="262D398C"/>
    <w:rsid w:val="2671CC5D"/>
    <w:rsid w:val="26A2880D"/>
    <w:rsid w:val="26DC52B2"/>
    <w:rsid w:val="2788B96B"/>
    <w:rsid w:val="279054FB"/>
    <w:rsid w:val="279A36D6"/>
    <w:rsid w:val="27B35F33"/>
    <w:rsid w:val="27B8B765"/>
    <w:rsid w:val="27CA2290"/>
    <w:rsid w:val="27D353E0"/>
    <w:rsid w:val="281AD8A2"/>
    <w:rsid w:val="2823186D"/>
    <w:rsid w:val="285E3AF9"/>
    <w:rsid w:val="2860CAAF"/>
    <w:rsid w:val="286B88C1"/>
    <w:rsid w:val="28B09D8C"/>
    <w:rsid w:val="29223B90"/>
    <w:rsid w:val="292ECE91"/>
    <w:rsid w:val="29581408"/>
    <w:rsid w:val="295A9ED5"/>
    <w:rsid w:val="297B3956"/>
    <w:rsid w:val="29A3B327"/>
    <w:rsid w:val="29CE5D9B"/>
    <w:rsid w:val="29FC9B10"/>
    <w:rsid w:val="2A11A815"/>
    <w:rsid w:val="2A170B82"/>
    <w:rsid w:val="2A28F9BB"/>
    <w:rsid w:val="2A390DFC"/>
    <w:rsid w:val="2A53935B"/>
    <w:rsid w:val="2A67F08E"/>
    <w:rsid w:val="2A68E45A"/>
    <w:rsid w:val="2A82FCCA"/>
    <w:rsid w:val="2AB200DE"/>
    <w:rsid w:val="2AFB2106"/>
    <w:rsid w:val="2B38CB0A"/>
    <w:rsid w:val="2B39740C"/>
    <w:rsid w:val="2B4A8EBC"/>
    <w:rsid w:val="2B63A369"/>
    <w:rsid w:val="2B978EF5"/>
    <w:rsid w:val="2B986B71"/>
    <w:rsid w:val="2B991DED"/>
    <w:rsid w:val="2BA85447"/>
    <w:rsid w:val="2BA9BAB7"/>
    <w:rsid w:val="2BAC4249"/>
    <w:rsid w:val="2BBB82F1"/>
    <w:rsid w:val="2BD85949"/>
    <w:rsid w:val="2BD9A65D"/>
    <w:rsid w:val="2BE96C4E"/>
    <w:rsid w:val="2C0C8558"/>
    <w:rsid w:val="2C1DDD18"/>
    <w:rsid w:val="2C1E3B01"/>
    <w:rsid w:val="2C316EF3"/>
    <w:rsid w:val="2C63905F"/>
    <w:rsid w:val="2C880320"/>
    <w:rsid w:val="2CEE48C4"/>
    <w:rsid w:val="2CF53D0F"/>
    <w:rsid w:val="2CFBE498"/>
    <w:rsid w:val="2D09C8F8"/>
    <w:rsid w:val="2D5BFBD4"/>
    <w:rsid w:val="2D6FAB90"/>
    <w:rsid w:val="2D9B8387"/>
    <w:rsid w:val="2DD73591"/>
    <w:rsid w:val="2DE63863"/>
    <w:rsid w:val="2E4B5F15"/>
    <w:rsid w:val="2E816F06"/>
    <w:rsid w:val="2E910D70"/>
    <w:rsid w:val="2E97B4F9"/>
    <w:rsid w:val="2EB58696"/>
    <w:rsid w:val="2F0FFA0B"/>
    <w:rsid w:val="2F26E9C4"/>
    <w:rsid w:val="2F5991E6"/>
    <w:rsid w:val="2F75F271"/>
    <w:rsid w:val="2F857201"/>
    <w:rsid w:val="2FFD18A1"/>
    <w:rsid w:val="300CB0B5"/>
    <w:rsid w:val="30AE1828"/>
    <w:rsid w:val="30B051CF"/>
    <w:rsid w:val="30C8E76D"/>
    <w:rsid w:val="30D825DE"/>
    <w:rsid w:val="30E3CDDB"/>
    <w:rsid w:val="30F2AB97"/>
    <w:rsid w:val="3114AE6F"/>
    <w:rsid w:val="311DD925"/>
    <w:rsid w:val="311FDDE1"/>
    <w:rsid w:val="3134FFE5"/>
    <w:rsid w:val="313DAD28"/>
    <w:rsid w:val="314F5F96"/>
    <w:rsid w:val="31725D0C"/>
    <w:rsid w:val="3195D6E9"/>
    <w:rsid w:val="3198D1B1"/>
    <w:rsid w:val="31D8578D"/>
    <w:rsid w:val="321DA8CE"/>
    <w:rsid w:val="32726090"/>
    <w:rsid w:val="32747A03"/>
    <w:rsid w:val="32B07ED0"/>
    <w:rsid w:val="32F34B1D"/>
    <w:rsid w:val="330E2D6D"/>
    <w:rsid w:val="3332FA3D"/>
    <w:rsid w:val="335258B0"/>
    <w:rsid w:val="3369C9D0"/>
    <w:rsid w:val="339A0378"/>
    <w:rsid w:val="33DC8B42"/>
    <w:rsid w:val="33E65864"/>
    <w:rsid w:val="34091576"/>
    <w:rsid w:val="3443535D"/>
    <w:rsid w:val="34467715"/>
    <w:rsid w:val="34974049"/>
    <w:rsid w:val="349AC6AF"/>
    <w:rsid w:val="349D5D28"/>
    <w:rsid w:val="34B71DAB"/>
    <w:rsid w:val="34B9C46E"/>
    <w:rsid w:val="3596BE6A"/>
    <w:rsid w:val="35A8A418"/>
    <w:rsid w:val="35B7A735"/>
    <w:rsid w:val="35D3E4CB"/>
    <w:rsid w:val="3651F185"/>
    <w:rsid w:val="367D8411"/>
    <w:rsid w:val="36D37AB3"/>
    <w:rsid w:val="36E0E4AD"/>
    <w:rsid w:val="37091B98"/>
    <w:rsid w:val="3710D50F"/>
    <w:rsid w:val="3736EF5A"/>
    <w:rsid w:val="3762F07E"/>
    <w:rsid w:val="37867445"/>
    <w:rsid w:val="379AEF9E"/>
    <w:rsid w:val="37A64306"/>
    <w:rsid w:val="389016D6"/>
    <w:rsid w:val="38A3C294"/>
    <w:rsid w:val="38A6CA99"/>
    <w:rsid w:val="38F25D30"/>
    <w:rsid w:val="38FE9BBB"/>
    <w:rsid w:val="397B3E63"/>
    <w:rsid w:val="398A8ECE"/>
    <w:rsid w:val="39B8EF14"/>
    <w:rsid w:val="39E776D7"/>
    <w:rsid w:val="3A07F9C9"/>
    <w:rsid w:val="3ABF3917"/>
    <w:rsid w:val="3ACDF412"/>
    <w:rsid w:val="3AE9A261"/>
    <w:rsid w:val="3B265F2F"/>
    <w:rsid w:val="3B53187B"/>
    <w:rsid w:val="3B661176"/>
    <w:rsid w:val="3B8C515D"/>
    <w:rsid w:val="3BA6EBD6"/>
    <w:rsid w:val="3BB6DE7B"/>
    <w:rsid w:val="3BD3C8ED"/>
    <w:rsid w:val="3C091C48"/>
    <w:rsid w:val="3C103209"/>
    <w:rsid w:val="3C31EB78"/>
    <w:rsid w:val="3CC69C8C"/>
    <w:rsid w:val="3CD3ECF2"/>
    <w:rsid w:val="3D356536"/>
    <w:rsid w:val="3D497D15"/>
    <w:rsid w:val="3D519A29"/>
    <w:rsid w:val="3D5E6659"/>
    <w:rsid w:val="3D601B0F"/>
    <w:rsid w:val="3D757A1E"/>
    <w:rsid w:val="3DC237BA"/>
    <w:rsid w:val="3DE60EE0"/>
    <w:rsid w:val="3DF82F81"/>
    <w:rsid w:val="3E030CC2"/>
    <w:rsid w:val="3E102DCE"/>
    <w:rsid w:val="3E14BA41"/>
    <w:rsid w:val="3E191E4E"/>
    <w:rsid w:val="3E416DB1"/>
    <w:rsid w:val="3E60A6B4"/>
    <w:rsid w:val="3E721F7A"/>
    <w:rsid w:val="3F169583"/>
    <w:rsid w:val="3F1FDB81"/>
    <w:rsid w:val="3F404AA4"/>
    <w:rsid w:val="3F6D0516"/>
    <w:rsid w:val="3FC15DFF"/>
    <w:rsid w:val="3FCBE1E8"/>
    <w:rsid w:val="3FE0E3E2"/>
    <w:rsid w:val="3FF9D052"/>
    <w:rsid w:val="402CE52C"/>
    <w:rsid w:val="40507411"/>
    <w:rsid w:val="40D3290D"/>
    <w:rsid w:val="40DC1B05"/>
    <w:rsid w:val="411AF47D"/>
    <w:rsid w:val="411D378A"/>
    <w:rsid w:val="411DAFA2"/>
    <w:rsid w:val="413AB4C7"/>
    <w:rsid w:val="41B712CA"/>
    <w:rsid w:val="41B785F0"/>
    <w:rsid w:val="41CFB06E"/>
    <w:rsid w:val="41E8B2C1"/>
    <w:rsid w:val="41EF43C1"/>
    <w:rsid w:val="420D3001"/>
    <w:rsid w:val="421DD0BF"/>
    <w:rsid w:val="42654322"/>
    <w:rsid w:val="426E66FE"/>
    <w:rsid w:val="42E62379"/>
    <w:rsid w:val="42FC56D7"/>
    <w:rsid w:val="42FDD72A"/>
    <w:rsid w:val="436C853C"/>
    <w:rsid w:val="4373EDA9"/>
    <w:rsid w:val="43823C40"/>
    <w:rsid w:val="438A2705"/>
    <w:rsid w:val="43C18EA6"/>
    <w:rsid w:val="43C1AD25"/>
    <w:rsid w:val="43C4508B"/>
    <w:rsid w:val="43CF5C93"/>
    <w:rsid w:val="43EC286C"/>
    <w:rsid w:val="43F83548"/>
    <w:rsid w:val="4405990D"/>
    <w:rsid w:val="440AC9CF"/>
    <w:rsid w:val="4423D500"/>
    <w:rsid w:val="443CFD5D"/>
    <w:rsid w:val="44555C3C"/>
    <w:rsid w:val="445D9ECD"/>
    <w:rsid w:val="4460543B"/>
    <w:rsid w:val="446DBB8D"/>
    <w:rsid w:val="4479CC37"/>
    <w:rsid w:val="447FB4B2"/>
    <w:rsid w:val="44B55199"/>
    <w:rsid w:val="44D0AEA2"/>
    <w:rsid w:val="44D3AA7C"/>
    <w:rsid w:val="44EF5B9B"/>
    <w:rsid w:val="4549A384"/>
    <w:rsid w:val="455D5F07"/>
    <w:rsid w:val="456A46A4"/>
    <w:rsid w:val="45B103B8"/>
    <w:rsid w:val="45B1ABE7"/>
    <w:rsid w:val="45BF88FE"/>
    <w:rsid w:val="45C756F3"/>
    <w:rsid w:val="4612C4D5"/>
    <w:rsid w:val="4633F799"/>
    <w:rsid w:val="4639FB3A"/>
    <w:rsid w:val="4643CEAE"/>
    <w:rsid w:val="4648C12C"/>
    <w:rsid w:val="465FF982"/>
    <w:rsid w:val="466C7F03"/>
    <w:rsid w:val="469C3930"/>
    <w:rsid w:val="469DB3BB"/>
    <w:rsid w:val="46A86421"/>
    <w:rsid w:val="46B1E6B2"/>
    <w:rsid w:val="46BA9A24"/>
    <w:rsid w:val="46DF1296"/>
    <w:rsid w:val="46FB3105"/>
    <w:rsid w:val="47061705"/>
    <w:rsid w:val="470E4283"/>
    <w:rsid w:val="471CE86E"/>
    <w:rsid w:val="4747BACC"/>
    <w:rsid w:val="474FBC5D"/>
    <w:rsid w:val="4754DF15"/>
    <w:rsid w:val="477DFFC3"/>
    <w:rsid w:val="479B59CB"/>
    <w:rsid w:val="47A33E73"/>
    <w:rsid w:val="47D75064"/>
    <w:rsid w:val="47ED630F"/>
    <w:rsid w:val="47FBC9E3"/>
    <w:rsid w:val="47FE2C95"/>
    <w:rsid w:val="482CE479"/>
    <w:rsid w:val="48419BFA"/>
    <w:rsid w:val="4851AC08"/>
    <w:rsid w:val="48840B43"/>
    <w:rsid w:val="48BED861"/>
    <w:rsid w:val="48D0A5D4"/>
    <w:rsid w:val="48EEC263"/>
    <w:rsid w:val="48F74623"/>
    <w:rsid w:val="48FA044B"/>
    <w:rsid w:val="4928AE16"/>
    <w:rsid w:val="49417A06"/>
    <w:rsid w:val="49B1E005"/>
    <w:rsid w:val="4A16F4D4"/>
    <w:rsid w:val="4A2196F0"/>
    <w:rsid w:val="4A51408E"/>
    <w:rsid w:val="4A92FA21"/>
    <w:rsid w:val="4AA9BE66"/>
    <w:rsid w:val="4AB5A085"/>
    <w:rsid w:val="4AC4D832"/>
    <w:rsid w:val="4B0EF126"/>
    <w:rsid w:val="4B44707F"/>
    <w:rsid w:val="4B4F2D50"/>
    <w:rsid w:val="4B5E6EC4"/>
    <w:rsid w:val="4B621978"/>
    <w:rsid w:val="4B7BD6B8"/>
    <w:rsid w:val="4BACFA6E"/>
    <w:rsid w:val="4BB039E8"/>
    <w:rsid w:val="4BB2C535"/>
    <w:rsid w:val="4BCCA08B"/>
    <w:rsid w:val="4BF78295"/>
    <w:rsid w:val="4C0A1EF5"/>
    <w:rsid w:val="4C2EE6E5"/>
    <w:rsid w:val="4C57481E"/>
    <w:rsid w:val="4C70DC25"/>
    <w:rsid w:val="4CA7979A"/>
    <w:rsid w:val="4CDBCE8C"/>
    <w:rsid w:val="4CDECBCD"/>
    <w:rsid w:val="4CE040E0"/>
    <w:rsid w:val="4CFA3F25"/>
    <w:rsid w:val="4D251D2B"/>
    <w:rsid w:val="4D32209F"/>
    <w:rsid w:val="4D82D09D"/>
    <w:rsid w:val="4D8CBCBF"/>
    <w:rsid w:val="4D9352F6"/>
    <w:rsid w:val="4DB7565F"/>
    <w:rsid w:val="4DB8DE1E"/>
    <w:rsid w:val="4DBA9E0D"/>
    <w:rsid w:val="4DC7D6CA"/>
    <w:rsid w:val="4DDE36EB"/>
    <w:rsid w:val="4E09893B"/>
    <w:rsid w:val="4E4910EE"/>
    <w:rsid w:val="4E4F8B88"/>
    <w:rsid w:val="4E5D4D6C"/>
    <w:rsid w:val="4E7FB78B"/>
    <w:rsid w:val="4E8389B8"/>
    <w:rsid w:val="4EB555FA"/>
    <w:rsid w:val="4EBF09F6"/>
    <w:rsid w:val="4F1B201D"/>
    <w:rsid w:val="4F3FFC08"/>
    <w:rsid w:val="4F49901B"/>
    <w:rsid w:val="4F516514"/>
    <w:rsid w:val="4F7FB004"/>
    <w:rsid w:val="4F9E640D"/>
    <w:rsid w:val="4FA87CE7"/>
    <w:rsid w:val="4FBA7FBC"/>
    <w:rsid w:val="4FC043CC"/>
    <w:rsid w:val="4FD49DD7"/>
    <w:rsid w:val="4FDF64BA"/>
    <w:rsid w:val="502F76FD"/>
    <w:rsid w:val="505FD671"/>
    <w:rsid w:val="50A59BE2"/>
    <w:rsid w:val="511792C6"/>
    <w:rsid w:val="51217A82"/>
    <w:rsid w:val="5123574B"/>
    <w:rsid w:val="512A40F9"/>
    <w:rsid w:val="516B1B59"/>
    <w:rsid w:val="518D1729"/>
    <w:rsid w:val="51A7DC97"/>
    <w:rsid w:val="51C7F772"/>
    <w:rsid w:val="51E6F58E"/>
    <w:rsid w:val="51EB183C"/>
    <w:rsid w:val="521DA603"/>
    <w:rsid w:val="5226A17A"/>
    <w:rsid w:val="52297171"/>
    <w:rsid w:val="522CA8D5"/>
    <w:rsid w:val="523845F0"/>
    <w:rsid w:val="52CF33EF"/>
    <w:rsid w:val="52D34EBF"/>
    <w:rsid w:val="52DC4E60"/>
    <w:rsid w:val="532C289B"/>
    <w:rsid w:val="534F8264"/>
    <w:rsid w:val="536233D0"/>
    <w:rsid w:val="53988392"/>
    <w:rsid w:val="5399BAA1"/>
    <w:rsid w:val="53B97664"/>
    <w:rsid w:val="53E164EA"/>
    <w:rsid w:val="53EBB92D"/>
    <w:rsid w:val="53F5ADA6"/>
    <w:rsid w:val="544790DF"/>
    <w:rsid w:val="5448ADA6"/>
    <w:rsid w:val="54527208"/>
    <w:rsid w:val="5477690E"/>
    <w:rsid w:val="5479F5CC"/>
    <w:rsid w:val="548DA237"/>
    <w:rsid w:val="5493E5CB"/>
    <w:rsid w:val="549507F6"/>
    <w:rsid w:val="54A48CFC"/>
    <w:rsid w:val="54BD89E7"/>
    <w:rsid w:val="54C0C5DC"/>
    <w:rsid w:val="54E78E14"/>
    <w:rsid w:val="55364792"/>
    <w:rsid w:val="55644997"/>
    <w:rsid w:val="559D8DDF"/>
    <w:rsid w:val="55B4E781"/>
    <w:rsid w:val="55DEDCA3"/>
    <w:rsid w:val="55DF0FAD"/>
    <w:rsid w:val="55EFAF73"/>
    <w:rsid w:val="563DDD76"/>
    <w:rsid w:val="566B23A3"/>
    <w:rsid w:val="5671C163"/>
    <w:rsid w:val="568E0B3F"/>
    <w:rsid w:val="56A04A88"/>
    <w:rsid w:val="56A9E038"/>
    <w:rsid w:val="56BA66B1"/>
    <w:rsid w:val="56F11726"/>
    <w:rsid w:val="572C14BC"/>
    <w:rsid w:val="576B8D98"/>
    <w:rsid w:val="577AE00E"/>
    <w:rsid w:val="578A12CA"/>
    <w:rsid w:val="578A9553"/>
    <w:rsid w:val="57969726"/>
    <w:rsid w:val="57F38782"/>
    <w:rsid w:val="587DAF86"/>
    <w:rsid w:val="593CD804"/>
    <w:rsid w:val="593E7573"/>
    <w:rsid w:val="594B8FE4"/>
    <w:rsid w:val="5971A4CD"/>
    <w:rsid w:val="5979D129"/>
    <w:rsid w:val="59800527"/>
    <w:rsid w:val="598FAD4C"/>
    <w:rsid w:val="59F0FD12"/>
    <w:rsid w:val="59F20773"/>
    <w:rsid w:val="59F62A21"/>
    <w:rsid w:val="5A17F744"/>
    <w:rsid w:val="5A1B846A"/>
    <w:rsid w:val="5A4CFC94"/>
    <w:rsid w:val="5A8442F1"/>
    <w:rsid w:val="5A881554"/>
    <w:rsid w:val="5AA07118"/>
    <w:rsid w:val="5ACA3991"/>
    <w:rsid w:val="5AD1E3E3"/>
    <w:rsid w:val="5AD3B1D5"/>
    <w:rsid w:val="5AE9ED14"/>
    <w:rsid w:val="5B01F025"/>
    <w:rsid w:val="5B1A5A64"/>
    <w:rsid w:val="5B1EE480"/>
    <w:rsid w:val="5B5511F1"/>
    <w:rsid w:val="5B617C62"/>
    <w:rsid w:val="5B77AE3E"/>
    <w:rsid w:val="5B8DD7D4"/>
    <w:rsid w:val="5B91FA82"/>
    <w:rsid w:val="5BCC5F40"/>
    <w:rsid w:val="5BCCEC6A"/>
    <w:rsid w:val="5BDB2338"/>
    <w:rsid w:val="5BF11640"/>
    <w:rsid w:val="5BFA017E"/>
    <w:rsid w:val="5C078598"/>
    <w:rsid w:val="5C33F2AA"/>
    <w:rsid w:val="5C4F4D3B"/>
    <w:rsid w:val="5C5E330C"/>
    <w:rsid w:val="5C751242"/>
    <w:rsid w:val="5CB1D3EF"/>
    <w:rsid w:val="5CC545DD"/>
    <w:rsid w:val="5CD61400"/>
    <w:rsid w:val="5D29A835"/>
    <w:rsid w:val="5D6ECB8D"/>
    <w:rsid w:val="5D9577D0"/>
    <w:rsid w:val="5D97F3A5"/>
    <w:rsid w:val="5DEB74E9"/>
    <w:rsid w:val="5DF40C66"/>
    <w:rsid w:val="5DF83AA6"/>
    <w:rsid w:val="5E991D24"/>
    <w:rsid w:val="5EAB5C6D"/>
    <w:rsid w:val="5EBB75A6"/>
    <w:rsid w:val="5EBF7B70"/>
    <w:rsid w:val="5EECF10A"/>
    <w:rsid w:val="5EFC290B"/>
    <w:rsid w:val="5F314831"/>
    <w:rsid w:val="5F42D616"/>
    <w:rsid w:val="5F5D7720"/>
    <w:rsid w:val="5F87EFA4"/>
    <w:rsid w:val="5F985AE3"/>
    <w:rsid w:val="5F9FF643"/>
    <w:rsid w:val="5FDE4162"/>
    <w:rsid w:val="606148F7"/>
    <w:rsid w:val="60693E94"/>
    <w:rsid w:val="6075C391"/>
    <w:rsid w:val="6097F96C"/>
    <w:rsid w:val="60A6FC3E"/>
    <w:rsid w:val="60CD1892"/>
    <w:rsid w:val="61301105"/>
    <w:rsid w:val="615A1280"/>
    <w:rsid w:val="6165880B"/>
    <w:rsid w:val="6190D00E"/>
    <w:rsid w:val="61FAA734"/>
    <w:rsid w:val="61FD1958"/>
    <w:rsid w:val="6209D512"/>
    <w:rsid w:val="6242CC9F"/>
    <w:rsid w:val="624BA584"/>
    <w:rsid w:val="62936A89"/>
    <w:rsid w:val="629D7DC3"/>
    <w:rsid w:val="62DB20D8"/>
    <w:rsid w:val="62DEC3BA"/>
    <w:rsid w:val="6301586C"/>
    <w:rsid w:val="631D1D06"/>
    <w:rsid w:val="632E2E97"/>
    <w:rsid w:val="63396FD3"/>
    <w:rsid w:val="636173B2"/>
    <w:rsid w:val="63765496"/>
    <w:rsid w:val="6393B0E0"/>
    <w:rsid w:val="6398E9B9"/>
    <w:rsid w:val="63CF9A2E"/>
    <w:rsid w:val="63DE9D00"/>
    <w:rsid w:val="63F3565A"/>
    <w:rsid w:val="6429D23A"/>
    <w:rsid w:val="6476F139"/>
    <w:rsid w:val="6482D180"/>
    <w:rsid w:val="64C065C7"/>
    <w:rsid w:val="64D3E4BC"/>
    <w:rsid w:val="6510DC8C"/>
    <w:rsid w:val="6540CA4E"/>
    <w:rsid w:val="65581A4E"/>
    <w:rsid w:val="6564DECA"/>
    <w:rsid w:val="659ACB14"/>
    <w:rsid w:val="659AE69B"/>
    <w:rsid w:val="659D52A6"/>
    <w:rsid w:val="65A089B5"/>
    <w:rsid w:val="6617D925"/>
    <w:rsid w:val="666E3054"/>
    <w:rsid w:val="66A86B02"/>
    <w:rsid w:val="66AD7505"/>
    <w:rsid w:val="6720555C"/>
    <w:rsid w:val="67B234DD"/>
    <w:rsid w:val="67DA73A0"/>
    <w:rsid w:val="67F14DB5"/>
    <w:rsid w:val="68030FA2"/>
    <w:rsid w:val="684C4FEE"/>
    <w:rsid w:val="6862DC58"/>
    <w:rsid w:val="687F356A"/>
    <w:rsid w:val="6884E1ED"/>
    <w:rsid w:val="68A30B51"/>
    <w:rsid w:val="68CDDEEC"/>
    <w:rsid w:val="68D2875D"/>
    <w:rsid w:val="68ED56C5"/>
    <w:rsid w:val="69019C24"/>
    <w:rsid w:val="691924CE"/>
    <w:rsid w:val="6923B02C"/>
    <w:rsid w:val="69407FBF"/>
    <w:rsid w:val="694340D1"/>
    <w:rsid w:val="696798B1"/>
    <w:rsid w:val="6978A4E0"/>
    <w:rsid w:val="699BE1F3"/>
    <w:rsid w:val="69EB7358"/>
    <w:rsid w:val="6A0FDBA9"/>
    <w:rsid w:val="6A143B71"/>
    <w:rsid w:val="6A5F6D6C"/>
    <w:rsid w:val="6A87801B"/>
    <w:rsid w:val="6ADA0596"/>
    <w:rsid w:val="6AFD5E5B"/>
    <w:rsid w:val="6B37B254"/>
    <w:rsid w:val="6B3E576D"/>
    <w:rsid w:val="6B41A177"/>
    <w:rsid w:val="6B687185"/>
    <w:rsid w:val="6B84D61B"/>
    <w:rsid w:val="6B8DD188"/>
    <w:rsid w:val="6B905F8B"/>
    <w:rsid w:val="6B99F8AE"/>
    <w:rsid w:val="6BA33F30"/>
    <w:rsid w:val="6BB00BD2"/>
    <w:rsid w:val="6C423A55"/>
    <w:rsid w:val="6C50C590"/>
    <w:rsid w:val="6C54A536"/>
    <w:rsid w:val="6C7126E3"/>
    <w:rsid w:val="6C7E9634"/>
    <w:rsid w:val="6CB7AC5C"/>
    <w:rsid w:val="6D0DFF09"/>
    <w:rsid w:val="6D3267A4"/>
    <w:rsid w:val="6D3C0A4E"/>
    <w:rsid w:val="6D604096"/>
    <w:rsid w:val="6D8F96E0"/>
    <w:rsid w:val="6DA3A477"/>
    <w:rsid w:val="6DB80C6E"/>
    <w:rsid w:val="6DB8EAC1"/>
    <w:rsid w:val="6E5EA116"/>
    <w:rsid w:val="6E6F5316"/>
    <w:rsid w:val="6E80172B"/>
    <w:rsid w:val="6EAAA04A"/>
    <w:rsid w:val="6EB8720E"/>
    <w:rsid w:val="6EB88BD0"/>
    <w:rsid w:val="6ED19970"/>
    <w:rsid w:val="6EE04E4C"/>
    <w:rsid w:val="6F05A585"/>
    <w:rsid w:val="6F0ADAD3"/>
    <w:rsid w:val="6F18D24C"/>
    <w:rsid w:val="6F3B452C"/>
    <w:rsid w:val="6F57DE92"/>
    <w:rsid w:val="6FC7BF52"/>
    <w:rsid w:val="6FE4F57C"/>
    <w:rsid w:val="6FE7E664"/>
    <w:rsid w:val="6FFF537A"/>
    <w:rsid w:val="7020DEEA"/>
    <w:rsid w:val="702EE714"/>
    <w:rsid w:val="703B2EEE"/>
    <w:rsid w:val="705C4C26"/>
    <w:rsid w:val="706A8B33"/>
    <w:rsid w:val="70755757"/>
    <w:rsid w:val="7081EC45"/>
    <w:rsid w:val="71080C7D"/>
    <w:rsid w:val="710BDCAB"/>
    <w:rsid w:val="711057D3"/>
    <w:rsid w:val="7125ABE5"/>
    <w:rsid w:val="71308DC8"/>
    <w:rsid w:val="716B8D9D"/>
    <w:rsid w:val="7188B7CC"/>
    <w:rsid w:val="7191AD3D"/>
    <w:rsid w:val="719FA824"/>
    <w:rsid w:val="71DC71D3"/>
    <w:rsid w:val="721280B4"/>
    <w:rsid w:val="721DBCA6"/>
    <w:rsid w:val="722A3975"/>
    <w:rsid w:val="7242A31C"/>
    <w:rsid w:val="72B06BF0"/>
    <w:rsid w:val="72D69CFD"/>
    <w:rsid w:val="7321F877"/>
    <w:rsid w:val="73609375"/>
    <w:rsid w:val="73782019"/>
    <w:rsid w:val="73D9D71D"/>
    <w:rsid w:val="73DF5AF9"/>
    <w:rsid w:val="73E6EF30"/>
    <w:rsid w:val="7404CA90"/>
    <w:rsid w:val="741DC23D"/>
    <w:rsid w:val="7447E2DA"/>
    <w:rsid w:val="7447F895"/>
    <w:rsid w:val="746F8BF0"/>
    <w:rsid w:val="74A7F4B1"/>
    <w:rsid w:val="74AD737E"/>
    <w:rsid w:val="74D980EB"/>
    <w:rsid w:val="750E5A04"/>
    <w:rsid w:val="7538AF41"/>
    <w:rsid w:val="7540DAF4"/>
    <w:rsid w:val="75B9929E"/>
    <w:rsid w:val="75BEEE16"/>
    <w:rsid w:val="75C2A1AC"/>
    <w:rsid w:val="75D90C92"/>
    <w:rsid w:val="75DE26CB"/>
    <w:rsid w:val="75E14384"/>
    <w:rsid w:val="75E80CB2"/>
    <w:rsid w:val="764A7165"/>
    <w:rsid w:val="765765D3"/>
    <w:rsid w:val="765C28EF"/>
    <w:rsid w:val="7691A224"/>
    <w:rsid w:val="769726A9"/>
    <w:rsid w:val="76C9A618"/>
    <w:rsid w:val="76EDFA7F"/>
    <w:rsid w:val="7716143F"/>
    <w:rsid w:val="7718B10A"/>
    <w:rsid w:val="774B4626"/>
    <w:rsid w:val="775562FF"/>
    <w:rsid w:val="777A9287"/>
    <w:rsid w:val="7783DD13"/>
    <w:rsid w:val="77AB53E3"/>
    <w:rsid w:val="77F7A8CF"/>
    <w:rsid w:val="785DD445"/>
    <w:rsid w:val="786899DB"/>
    <w:rsid w:val="78787BB6"/>
    <w:rsid w:val="78A129C1"/>
    <w:rsid w:val="78C59433"/>
    <w:rsid w:val="78D0CE67"/>
    <w:rsid w:val="78F1D3F9"/>
    <w:rsid w:val="791FAD74"/>
    <w:rsid w:val="7920BD5D"/>
    <w:rsid w:val="7973CC45"/>
    <w:rsid w:val="79769F82"/>
    <w:rsid w:val="79E72ED2"/>
    <w:rsid w:val="79EB9AA1"/>
    <w:rsid w:val="79F5D4BD"/>
    <w:rsid w:val="7A259B41"/>
    <w:rsid w:val="7A8A58F3"/>
    <w:rsid w:val="7ADECD74"/>
    <w:rsid w:val="7B22BC9B"/>
    <w:rsid w:val="7B31D058"/>
    <w:rsid w:val="7B460DC3"/>
    <w:rsid w:val="7B463501"/>
    <w:rsid w:val="7B48B47E"/>
    <w:rsid w:val="7BAE2167"/>
    <w:rsid w:val="7BB01C78"/>
    <w:rsid w:val="7BB809FE"/>
    <w:rsid w:val="7BC144ED"/>
    <w:rsid w:val="7BFFFBF2"/>
    <w:rsid w:val="7C142504"/>
    <w:rsid w:val="7C1E029E"/>
    <w:rsid w:val="7C33E4A0"/>
    <w:rsid w:val="7C6ED6E0"/>
    <w:rsid w:val="7C75947B"/>
    <w:rsid w:val="7C76BB89"/>
    <w:rsid w:val="7C932465"/>
    <w:rsid w:val="7CA75ED8"/>
    <w:rsid w:val="7CCC2230"/>
    <w:rsid w:val="7D4BECD9"/>
    <w:rsid w:val="7D74D9A2"/>
    <w:rsid w:val="7DEE876C"/>
    <w:rsid w:val="7DF2E66D"/>
    <w:rsid w:val="7E04A378"/>
    <w:rsid w:val="7E0B54C2"/>
    <w:rsid w:val="7E166E36"/>
    <w:rsid w:val="7E7918B6"/>
    <w:rsid w:val="7E7B9EC8"/>
    <w:rsid w:val="7E7E2B2C"/>
    <w:rsid w:val="7E805540"/>
    <w:rsid w:val="7ED7DB5F"/>
    <w:rsid w:val="7EDB4E97"/>
    <w:rsid w:val="7EE7BD3A"/>
    <w:rsid w:val="7F34C973"/>
    <w:rsid w:val="7F551FEB"/>
    <w:rsid w:val="7F5FDA31"/>
    <w:rsid w:val="7F857F47"/>
    <w:rsid w:val="7F91B8D4"/>
    <w:rsid w:val="7FA33FA8"/>
    <w:rsid w:val="7FDA6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A2705"/>
  <w15:chartTrackingRefBased/>
  <w15:docId w15:val="{91853632-C0DA-486A-AE5A-5F4CD88545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ad84284dbf24db7" /><Relationship Type="http://schemas.openxmlformats.org/officeDocument/2006/relationships/hyperlink" Target="https://www.independent.co.uk/news/uk/home-news/grenfell-tower-survivors-therapy-drop-out-figures-nhs-rehousing-fire-inquiry-ptsd-a8394786.html" TargetMode="External" Id="Rf824fca032484e16" /><Relationship Type="http://schemas.openxmlformats.org/officeDocument/2006/relationships/hyperlink" Target="https://dx.doi.org/10.1080%2F13218719.2016.1247418" TargetMode="External" Id="R1da3fad033134f59" /><Relationship Type="http://schemas.openxmlformats.org/officeDocument/2006/relationships/hyperlink" Target="https://www.britannica.com/topic/battered-woman-syndrome" TargetMode="External" Id="R985b36ab51434c79" /><Relationship Type="http://schemas.openxmlformats.org/officeDocument/2006/relationships/hyperlink" Target="https://www.theguardian.com/uk-news/2019/jun/11/how-grenfell-survivors-came-together-to-change-britain" TargetMode="External" Id="R77a9bd390d6e48d9" /><Relationship Type="http://schemas.openxmlformats.org/officeDocument/2006/relationships/hyperlink" Target="https://www.equalityhumanrights.com/sites/default/files/following-grenfell-residents-access-services-support.pdf" TargetMode="External" Id="R2fbe11f6dd414940" /><Relationship Type="http://schemas.openxmlformats.org/officeDocument/2006/relationships/hyperlink" Target="https://www.gcu.edu/blog/criminal-justice-government-and-public-administration/3-modern-theories-victimology" TargetMode="External" Id="R73e3e90724a3478a" /><Relationship Type="http://schemas.openxmlformats.org/officeDocument/2006/relationships/hyperlink" Target="https://www.centralchambers.co.uk/what-is-a-vulnerable-victim/" TargetMode="External" Id="Rbcd967fb38924c4d" /><Relationship Type="http://schemas.openxmlformats.org/officeDocument/2006/relationships/hyperlink" Target="https://www.sciencedirect.com/topics/social-sciences/victimology" TargetMode="External" Id="R24438d41630b44f1" /><Relationship Type="http://schemas.openxmlformats.org/officeDocument/2006/relationships/hyperlink" Target="https://www.gov.uk/government/news/new-victims-code-comes-into-force" TargetMode="External" Id="R0f1cb252898141d2" /><Relationship Type="http://schemas.openxmlformats.org/officeDocument/2006/relationships/hyperlink" Target="https://www.victimandwitnessinformation.org.uk/what-happens-after-crime/after-trial/" TargetMode="External" Id="R48f37bf6362440fe" /><Relationship Type="http://schemas.openxmlformats.org/officeDocument/2006/relationships/hyperlink" Target="https://www.gov.uk/government/publications/victims-strategy" TargetMode="External" Id="Rfa7171006d8e4759" /><Relationship Type="http://schemas.openxmlformats.org/officeDocument/2006/relationships/hyperlink" Target="https://journals.sagepub.com/doi/pdf/10.1177/026975800701400202" TargetMode="External" Id="R8be5fe7c22ec4811" /><Relationship Type="http://schemas.openxmlformats.org/officeDocument/2006/relationships/hyperlink" Target="https://255urd2mucke1vdd43282odd-wpengine.netdna-ssl.com/wp-content/uploads/2019/06/Grenfell-Report.pdf" TargetMode="External" Id="R3cd173cd231a42ce" /><Relationship Type="http://schemas.openxmlformats.org/officeDocument/2006/relationships/hyperlink" Target="https://www.sciencedirect.com/science/article/pii/B9780124080843000016" TargetMode="External" Id="R2a147d79288940fd" /><Relationship Type="http://schemas.openxmlformats.org/officeDocument/2006/relationships/hyperlink" Target="https://www.equality.admin.cam.ac.uk/training/equalities-law/key-principles/victimisation" TargetMode="External" Id="Rd5291cf4840941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Marnie Williams (1901903)</dc:creator>
  <keywords/>
  <dc:description/>
  <lastModifiedBy>Marnie Williams (1901903)</lastModifiedBy>
  <revision>6</revision>
  <dcterms:created xsi:type="dcterms:W3CDTF">2021-10-26T11:17:38.2695676Z</dcterms:created>
  <dcterms:modified xsi:type="dcterms:W3CDTF">2021-11-04T21:56:03.9630975Z</dcterms:modified>
</coreProperties>
</file>