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1C678" w14:textId="77777777" w:rsidR="00056219" w:rsidRPr="001E066F" w:rsidRDefault="00056219" w:rsidP="00056219">
      <w:pPr>
        <w:jc w:val="center"/>
        <w:rPr>
          <w:b/>
          <w:bCs/>
          <w:sz w:val="36"/>
          <w:szCs w:val="36"/>
        </w:rPr>
      </w:pPr>
      <w:r w:rsidRPr="001E066F">
        <w:rPr>
          <w:b/>
          <w:bCs/>
          <w:sz w:val="36"/>
          <w:szCs w:val="36"/>
        </w:rPr>
        <w:t>Module Title: Marketing Essentials BMIH4005</w:t>
      </w:r>
    </w:p>
    <w:p w14:paraId="2367A1B8" w14:textId="77777777" w:rsidR="00482BA9" w:rsidRPr="001E066F" w:rsidRDefault="00482BA9" w:rsidP="00482BA9">
      <w:pPr>
        <w:jc w:val="center"/>
        <w:rPr>
          <w:b/>
          <w:bCs/>
          <w:iCs/>
          <w:sz w:val="32"/>
          <w:szCs w:val="28"/>
        </w:rPr>
      </w:pPr>
      <w:r w:rsidRPr="001E066F">
        <w:rPr>
          <w:b/>
          <w:bCs/>
          <w:iCs/>
          <w:sz w:val="32"/>
          <w:szCs w:val="28"/>
        </w:rPr>
        <w:t>Assessment 1 Essay: A comparison of the marketing methods of two multinational hotel chains</w:t>
      </w:r>
    </w:p>
    <w:p w14:paraId="59B3C531" w14:textId="5AF4836A" w:rsidR="00482BA9" w:rsidRPr="001E066F" w:rsidRDefault="00482BA9" w:rsidP="007C3739">
      <w:pPr>
        <w:ind w:left="720"/>
        <w:jc w:val="center"/>
        <w:rPr>
          <w:b/>
          <w:bCs/>
        </w:rPr>
      </w:pPr>
      <w:r w:rsidRPr="001E066F">
        <w:rPr>
          <w:b/>
          <w:bCs/>
        </w:rPr>
        <w:t>Student Name</w:t>
      </w:r>
      <w:r w:rsidR="007C3739">
        <w:rPr>
          <w:b/>
          <w:bCs/>
        </w:rPr>
        <w:t xml:space="preserve">: Mohammad </w:t>
      </w:r>
    </w:p>
    <w:p w14:paraId="60A0CF3A" w14:textId="5DF71375" w:rsidR="00482BA9" w:rsidRPr="001E066F" w:rsidRDefault="00482BA9" w:rsidP="00482BA9">
      <w:pPr>
        <w:jc w:val="center"/>
        <w:rPr>
          <w:b/>
          <w:bCs/>
        </w:rPr>
      </w:pPr>
      <w:r w:rsidRPr="001E066F">
        <w:rPr>
          <w:b/>
          <w:bCs/>
        </w:rPr>
        <w:t xml:space="preserve">Student ID: </w:t>
      </w:r>
      <w:r w:rsidR="007C3739">
        <w:rPr>
          <w:b/>
          <w:bCs/>
        </w:rPr>
        <w:t>1921238</w:t>
      </w:r>
    </w:p>
    <w:p w14:paraId="143AC987" w14:textId="77777777" w:rsidR="00482BA9" w:rsidRPr="001E066F" w:rsidRDefault="00482BA9" w:rsidP="00482BA9">
      <w:pPr>
        <w:jc w:val="center"/>
        <w:rPr>
          <w:b/>
          <w:bCs/>
          <w:iCs/>
          <w:sz w:val="32"/>
          <w:szCs w:val="28"/>
        </w:rPr>
      </w:pPr>
    </w:p>
    <w:p w14:paraId="2E51F146" w14:textId="77777777" w:rsidR="00056219" w:rsidRPr="001E066F" w:rsidRDefault="00056219">
      <w:pPr>
        <w:spacing w:after="160" w:line="259" w:lineRule="auto"/>
        <w:jc w:val="left"/>
        <w:rPr>
          <w:b/>
          <w:bCs/>
        </w:rPr>
      </w:pPr>
      <w:r w:rsidRPr="001E066F">
        <w:rPr>
          <w:b/>
          <w:bCs/>
        </w:rPr>
        <w:br w:type="page"/>
      </w:r>
    </w:p>
    <w:sdt>
      <w:sdtPr>
        <w:rPr>
          <w:rFonts w:ascii="Times New Roman" w:eastAsia="Arial" w:hAnsi="Times New Roman" w:cs="Arial"/>
          <w:color w:val="auto"/>
          <w:sz w:val="24"/>
          <w:szCs w:val="22"/>
          <w:lang w:val="en-GB" w:eastAsia="en-IN"/>
        </w:rPr>
        <w:id w:val="-1669239444"/>
        <w:docPartObj>
          <w:docPartGallery w:val="Table of Contents"/>
          <w:docPartUnique/>
        </w:docPartObj>
      </w:sdtPr>
      <w:sdtEndPr>
        <w:rPr>
          <w:b/>
          <w:bCs/>
          <w:noProof/>
        </w:rPr>
      </w:sdtEndPr>
      <w:sdtContent>
        <w:p w14:paraId="18A1CADF" w14:textId="77777777" w:rsidR="00056219" w:rsidRPr="001E066F" w:rsidRDefault="00056219" w:rsidP="00056219">
          <w:pPr>
            <w:pStyle w:val="TOCHeading"/>
            <w:jc w:val="center"/>
            <w:rPr>
              <w:rFonts w:ascii="Times New Roman" w:hAnsi="Times New Roman" w:cs="Times New Roman"/>
              <w:b/>
              <w:bCs/>
              <w:color w:val="auto"/>
              <w:lang w:val="en-GB"/>
            </w:rPr>
          </w:pPr>
          <w:r w:rsidRPr="001E066F">
            <w:rPr>
              <w:rFonts w:ascii="Times New Roman" w:hAnsi="Times New Roman" w:cs="Times New Roman"/>
              <w:b/>
              <w:bCs/>
              <w:color w:val="auto"/>
              <w:lang w:val="en-GB"/>
            </w:rPr>
            <w:t>Table of Contents</w:t>
          </w:r>
        </w:p>
        <w:p w14:paraId="11F08895" w14:textId="77777777" w:rsidR="008B013C" w:rsidRPr="001E066F" w:rsidRDefault="00B57563">
          <w:pPr>
            <w:pStyle w:val="TOC1"/>
            <w:tabs>
              <w:tab w:val="right" w:leader="dot" w:pos="9016"/>
            </w:tabs>
            <w:rPr>
              <w:rFonts w:asciiTheme="minorHAnsi" w:eastAsiaTheme="minorEastAsia" w:hAnsiTheme="minorHAnsi" w:cstheme="minorBidi"/>
              <w:noProof/>
              <w:sz w:val="22"/>
            </w:rPr>
          </w:pPr>
          <w:r w:rsidRPr="001E066F">
            <w:fldChar w:fldCharType="begin"/>
          </w:r>
          <w:r w:rsidR="00056219" w:rsidRPr="001E066F">
            <w:instrText xml:space="preserve"> TOC \o "1-3" \h \z \u </w:instrText>
          </w:r>
          <w:r w:rsidRPr="001E066F">
            <w:fldChar w:fldCharType="separate"/>
          </w:r>
          <w:hyperlink w:anchor="_Toc84539682" w:history="1">
            <w:r w:rsidR="008B013C" w:rsidRPr="001E066F">
              <w:rPr>
                <w:rStyle w:val="Hyperlink"/>
                <w:noProof/>
              </w:rPr>
              <w:t>Introduction</w:t>
            </w:r>
            <w:r w:rsidR="008B013C" w:rsidRPr="001E066F">
              <w:rPr>
                <w:noProof/>
                <w:webHidden/>
              </w:rPr>
              <w:tab/>
            </w:r>
            <w:r w:rsidRPr="001E066F">
              <w:rPr>
                <w:noProof/>
                <w:webHidden/>
              </w:rPr>
              <w:fldChar w:fldCharType="begin"/>
            </w:r>
            <w:r w:rsidR="008B013C" w:rsidRPr="001E066F">
              <w:rPr>
                <w:noProof/>
                <w:webHidden/>
              </w:rPr>
              <w:instrText xml:space="preserve"> PAGEREF _Toc84539682 \h </w:instrText>
            </w:r>
            <w:r w:rsidRPr="001E066F">
              <w:rPr>
                <w:noProof/>
                <w:webHidden/>
              </w:rPr>
            </w:r>
            <w:r w:rsidRPr="001E066F">
              <w:rPr>
                <w:noProof/>
                <w:webHidden/>
              </w:rPr>
              <w:fldChar w:fldCharType="separate"/>
            </w:r>
            <w:r w:rsidR="008B013C" w:rsidRPr="001E066F">
              <w:rPr>
                <w:noProof/>
                <w:webHidden/>
              </w:rPr>
              <w:t>3</w:t>
            </w:r>
            <w:r w:rsidRPr="001E066F">
              <w:rPr>
                <w:noProof/>
                <w:webHidden/>
              </w:rPr>
              <w:fldChar w:fldCharType="end"/>
            </w:r>
          </w:hyperlink>
        </w:p>
        <w:p w14:paraId="53B47F1D" w14:textId="77777777" w:rsidR="008B013C" w:rsidRPr="001E066F" w:rsidRDefault="0034558A">
          <w:pPr>
            <w:pStyle w:val="TOC1"/>
            <w:tabs>
              <w:tab w:val="right" w:leader="dot" w:pos="9016"/>
            </w:tabs>
            <w:rPr>
              <w:rFonts w:asciiTheme="minorHAnsi" w:eastAsiaTheme="minorEastAsia" w:hAnsiTheme="minorHAnsi" w:cstheme="minorBidi"/>
              <w:noProof/>
              <w:sz w:val="22"/>
            </w:rPr>
          </w:pPr>
          <w:hyperlink w:anchor="_Toc84539683" w:history="1">
            <w:r w:rsidR="008B013C" w:rsidRPr="001E066F">
              <w:rPr>
                <w:rStyle w:val="Hyperlink"/>
                <w:noProof/>
              </w:rPr>
              <w:t>Main Content</w:t>
            </w:r>
            <w:r w:rsidR="008B013C" w:rsidRPr="001E066F">
              <w:rPr>
                <w:noProof/>
                <w:webHidden/>
              </w:rPr>
              <w:tab/>
            </w:r>
            <w:r w:rsidR="00B57563" w:rsidRPr="001E066F">
              <w:rPr>
                <w:noProof/>
                <w:webHidden/>
              </w:rPr>
              <w:fldChar w:fldCharType="begin"/>
            </w:r>
            <w:r w:rsidR="008B013C" w:rsidRPr="001E066F">
              <w:rPr>
                <w:noProof/>
                <w:webHidden/>
              </w:rPr>
              <w:instrText xml:space="preserve"> PAGEREF _Toc84539683 \h </w:instrText>
            </w:r>
            <w:r w:rsidR="00B57563" w:rsidRPr="001E066F">
              <w:rPr>
                <w:noProof/>
                <w:webHidden/>
              </w:rPr>
            </w:r>
            <w:r w:rsidR="00B57563" w:rsidRPr="001E066F">
              <w:rPr>
                <w:noProof/>
                <w:webHidden/>
              </w:rPr>
              <w:fldChar w:fldCharType="separate"/>
            </w:r>
            <w:r w:rsidR="008B013C" w:rsidRPr="001E066F">
              <w:rPr>
                <w:noProof/>
                <w:webHidden/>
              </w:rPr>
              <w:t>3</w:t>
            </w:r>
            <w:r w:rsidR="00B57563" w:rsidRPr="001E066F">
              <w:rPr>
                <w:noProof/>
                <w:webHidden/>
              </w:rPr>
              <w:fldChar w:fldCharType="end"/>
            </w:r>
          </w:hyperlink>
        </w:p>
        <w:p w14:paraId="4E7D6436" w14:textId="77777777" w:rsidR="008B013C" w:rsidRPr="001E066F" w:rsidRDefault="0034558A">
          <w:pPr>
            <w:pStyle w:val="TOC1"/>
            <w:tabs>
              <w:tab w:val="right" w:leader="dot" w:pos="9016"/>
            </w:tabs>
            <w:rPr>
              <w:rFonts w:asciiTheme="minorHAnsi" w:eastAsiaTheme="minorEastAsia" w:hAnsiTheme="minorHAnsi" w:cstheme="minorBidi"/>
              <w:noProof/>
              <w:sz w:val="22"/>
            </w:rPr>
          </w:pPr>
          <w:hyperlink w:anchor="_Toc84539684" w:history="1">
            <w:r w:rsidR="008B013C" w:rsidRPr="001E066F">
              <w:rPr>
                <w:rStyle w:val="Hyperlink"/>
                <w:noProof/>
              </w:rPr>
              <w:t>Conclusion</w:t>
            </w:r>
            <w:r w:rsidR="008B013C" w:rsidRPr="001E066F">
              <w:rPr>
                <w:noProof/>
                <w:webHidden/>
              </w:rPr>
              <w:tab/>
            </w:r>
            <w:r w:rsidR="00B57563" w:rsidRPr="001E066F">
              <w:rPr>
                <w:noProof/>
                <w:webHidden/>
              </w:rPr>
              <w:fldChar w:fldCharType="begin"/>
            </w:r>
            <w:r w:rsidR="008B013C" w:rsidRPr="001E066F">
              <w:rPr>
                <w:noProof/>
                <w:webHidden/>
              </w:rPr>
              <w:instrText xml:space="preserve"> PAGEREF _Toc84539684 \h </w:instrText>
            </w:r>
            <w:r w:rsidR="00B57563" w:rsidRPr="001E066F">
              <w:rPr>
                <w:noProof/>
                <w:webHidden/>
              </w:rPr>
            </w:r>
            <w:r w:rsidR="00B57563" w:rsidRPr="001E066F">
              <w:rPr>
                <w:noProof/>
                <w:webHidden/>
              </w:rPr>
              <w:fldChar w:fldCharType="separate"/>
            </w:r>
            <w:r w:rsidR="008B013C" w:rsidRPr="001E066F">
              <w:rPr>
                <w:noProof/>
                <w:webHidden/>
              </w:rPr>
              <w:t>6</w:t>
            </w:r>
            <w:r w:rsidR="00B57563" w:rsidRPr="001E066F">
              <w:rPr>
                <w:noProof/>
                <w:webHidden/>
              </w:rPr>
              <w:fldChar w:fldCharType="end"/>
            </w:r>
          </w:hyperlink>
        </w:p>
        <w:p w14:paraId="3B7A3BF1" w14:textId="77777777" w:rsidR="008B013C" w:rsidRPr="001E066F" w:rsidRDefault="0034558A">
          <w:pPr>
            <w:pStyle w:val="TOC1"/>
            <w:tabs>
              <w:tab w:val="right" w:leader="dot" w:pos="9016"/>
            </w:tabs>
            <w:rPr>
              <w:rFonts w:asciiTheme="minorHAnsi" w:eastAsiaTheme="minorEastAsia" w:hAnsiTheme="minorHAnsi" w:cstheme="minorBidi"/>
              <w:noProof/>
              <w:sz w:val="22"/>
            </w:rPr>
          </w:pPr>
          <w:hyperlink w:anchor="_Toc84539685" w:history="1">
            <w:r w:rsidR="008B013C" w:rsidRPr="001E066F">
              <w:rPr>
                <w:rStyle w:val="Hyperlink"/>
                <w:noProof/>
              </w:rPr>
              <w:t>Reference List</w:t>
            </w:r>
            <w:r w:rsidR="008B013C" w:rsidRPr="001E066F">
              <w:rPr>
                <w:noProof/>
                <w:webHidden/>
              </w:rPr>
              <w:tab/>
            </w:r>
            <w:r w:rsidR="00B57563" w:rsidRPr="001E066F">
              <w:rPr>
                <w:noProof/>
                <w:webHidden/>
              </w:rPr>
              <w:fldChar w:fldCharType="begin"/>
            </w:r>
            <w:r w:rsidR="008B013C" w:rsidRPr="001E066F">
              <w:rPr>
                <w:noProof/>
                <w:webHidden/>
              </w:rPr>
              <w:instrText xml:space="preserve"> PAGEREF _Toc84539685 \h </w:instrText>
            </w:r>
            <w:r w:rsidR="00B57563" w:rsidRPr="001E066F">
              <w:rPr>
                <w:noProof/>
                <w:webHidden/>
              </w:rPr>
            </w:r>
            <w:r w:rsidR="00B57563" w:rsidRPr="001E066F">
              <w:rPr>
                <w:noProof/>
                <w:webHidden/>
              </w:rPr>
              <w:fldChar w:fldCharType="separate"/>
            </w:r>
            <w:r w:rsidR="008B013C" w:rsidRPr="001E066F">
              <w:rPr>
                <w:noProof/>
                <w:webHidden/>
              </w:rPr>
              <w:t>7</w:t>
            </w:r>
            <w:r w:rsidR="00B57563" w:rsidRPr="001E066F">
              <w:rPr>
                <w:noProof/>
                <w:webHidden/>
              </w:rPr>
              <w:fldChar w:fldCharType="end"/>
            </w:r>
          </w:hyperlink>
        </w:p>
        <w:p w14:paraId="5B5A5B99" w14:textId="77777777" w:rsidR="00056219" w:rsidRPr="001E066F" w:rsidRDefault="00B57563">
          <w:r w:rsidRPr="001E066F">
            <w:rPr>
              <w:b/>
              <w:bCs/>
              <w:noProof/>
            </w:rPr>
            <w:fldChar w:fldCharType="end"/>
          </w:r>
        </w:p>
      </w:sdtContent>
    </w:sdt>
    <w:p w14:paraId="3478EEA0" w14:textId="77777777" w:rsidR="00056219" w:rsidRPr="001E066F" w:rsidRDefault="00056219">
      <w:pPr>
        <w:spacing w:after="160" w:line="259" w:lineRule="auto"/>
        <w:jc w:val="left"/>
      </w:pPr>
      <w:r w:rsidRPr="001E066F">
        <w:br w:type="page"/>
      </w:r>
    </w:p>
    <w:p w14:paraId="1E673523" w14:textId="77777777" w:rsidR="00056219" w:rsidRPr="001E066F" w:rsidRDefault="00056219" w:rsidP="00056219">
      <w:pPr>
        <w:pStyle w:val="Heading1"/>
      </w:pPr>
      <w:bookmarkStart w:id="0" w:name="_Toc84539682"/>
      <w:r w:rsidRPr="001E066F">
        <w:lastRenderedPageBreak/>
        <w:t>Introduction</w:t>
      </w:r>
      <w:bookmarkEnd w:id="0"/>
    </w:p>
    <w:p w14:paraId="786E3E5A" w14:textId="77777777" w:rsidR="001E3E3C" w:rsidRPr="001E066F" w:rsidRDefault="001E3E3C" w:rsidP="00056219">
      <w:r w:rsidRPr="001E066F">
        <w:t xml:space="preserve">The </w:t>
      </w:r>
      <w:r w:rsidR="00CF04D1" w:rsidRPr="001E066F">
        <w:t>Intercontinental Hotels Group Plc</w:t>
      </w:r>
      <w:r w:rsidRPr="001E066F">
        <w:t xml:space="preserve"> has been established in 2003; even though it may seem like a new organization, the origins of the organization can be traced back to 1777 when Williams Bass has founded the Bass Brewery. Once the UK government put restrictions upon the number of brewery and pubs owned by a single establishment, </w:t>
      </w:r>
      <w:r w:rsidR="00532216" w:rsidRPr="001E066F">
        <w:t xml:space="preserve">Bass started to expand the business into hospitality industry. </w:t>
      </w:r>
      <w:r w:rsidRPr="001E066F">
        <w:t>Th</w:t>
      </w:r>
      <w:r w:rsidR="00532216" w:rsidRPr="001E066F">
        <w:t>is</w:t>
      </w:r>
      <w:r w:rsidRPr="001E066F">
        <w:t xml:space="preserve"> chain of hotels </w:t>
      </w:r>
      <w:r w:rsidR="00532216" w:rsidRPr="001E066F">
        <w:t>is</w:t>
      </w:r>
      <w:r w:rsidRPr="001E066F">
        <w:t xml:space="preserve"> currently listed on the London stock exchange</w:t>
      </w:r>
      <w:r w:rsidR="001E066F" w:rsidRPr="001E066F">
        <w:t xml:space="preserve"> </w:t>
      </w:r>
      <w:r w:rsidR="00EB640F" w:rsidRPr="001E066F">
        <w:rPr>
          <w:color w:val="000000"/>
          <w:shd w:val="clear" w:color="auto" w:fill="FFFFFF"/>
        </w:rPr>
        <w:t>(IHG, 2021)</w:t>
      </w:r>
      <w:r w:rsidRPr="001E066F">
        <w:t>.</w:t>
      </w:r>
      <w:r w:rsidR="00532216" w:rsidRPr="001E066F">
        <w:t xml:space="preserve"> As of 2020 the organization employs over 320,000 people all over the world in its over 5000 properties</w:t>
      </w:r>
      <w:r w:rsidR="001E066F" w:rsidRPr="001E066F">
        <w:t xml:space="preserve"> </w:t>
      </w:r>
      <w:r w:rsidR="00EB640F" w:rsidRPr="001E066F">
        <w:rPr>
          <w:color w:val="000000"/>
          <w:shd w:val="clear" w:color="auto" w:fill="FFFFFF"/>
        </w:rPr>
        <w:t>(IHG, 2021)</w:t>
      </w:r>
      <w:r w:rsidR="00532216" w:rsidRPr="001E066F">
        <w:t>. The learner has selected this organization for the assignment because this multinational chain is present almost every country in the world, therefore, is better able to understand and convey the impact of market evolution, and other changes</w:t>
      </w:r>
      <w:r w:rsidR="00CF04D1" w:rsidRPr="001E066F">
        <w:t xml:space="preserve"> (</w:t>
      </w:r>
      <w:proofErr w:type="spellStart"/>
      <w:r w:rsidR="00CF04D1" w:rsidRPr="001E066F">
        <w:t>Labbad</w:t>
      </w:r>
      <w:proofErr w:type="spellEnd"/>
      <w:r w:rsidR="00CF04D1" w:rsidRPr="001E066F">
        <w:t xml:space="preserve"> and </w:t>
      </w:r>
      <w:proofErr w:type="spellStart"/>
      <w:r w:rsidR="00CF04D1" w:rsidRPr="001E066F">
        <w:t>Niketh</w:t>
      </w:r>
      <w:proofErr w:type="spellEnd"/>
      <w:r w:rsidR="00CF04D1" w:rsidRPr="001E066F">
        <w:t>, 2018)</w:t>
      </w:r>
      <w:r w:rsidR="00532216" w:rsidRPr="001E066F">
        <w:t>.</w:t>
      </w:r>
    </w:p>
    <w:p w14:paraId="385AFD34" w14:textId="77777777" w:rsidR="00532216" w:rsidRPr="001E066F" w:rsidRDefault="008B4F89" w:rsidP="00056219">
      <w:r w:rsidRPr="001E066F">
        <w:t xml:space="preserve">Best Western International has a completely different business model than </w:t>
      </w:r>
      <w:r w:rsidR="00CF04D1" w:rsidRPr="001E066F">
        <w:t>IHG</w:t>
      </w:r>
      <w:r w:rsidRPr="001E066F">
        <w:t xml:space="preserve">; BW International owns the BW hotels and resorts which </w:t>
      </w:r>
      <w:r w:rsidR="001E066F" w:rsidRPr="001E066F">
        <w:t>have</w:t>
      </w:r>
      <w:r w:rsidRPr="001E066F">
        <w:t xml:space="preserve"> licensed over 4000 hotels and hospitality establishments around the world</w:t>
      </w:r>
      <w:r w:rsidR="00CF04D1" w:rsidRPr="001E066F">
        <w:t xml:space="preserve"> (</w:t>
      </w:r>
      <w:proofErr w:type="spellStart"/>
      <w:r w:rsidR="00CF04D1" w:rsidRPr="001E066F">
        <w:t>Sztorc</w:t>
      </w:r>
      <w:proofErr w:type="spellEnd"/>
      <w:r w:rsidR="00CF04D1" w:rsidRPr="001E066F">
        <w:t>, 2017)</w:t>
      </w:r>
      <w:r w:rsidRPr="001E066F">
        <w:t xml:space="preserve">. Even though it has been established long before </w:t>
      </w:r>
      <w:r w:rsidR="00CF04D1" w:rsidRPr="001E066F">
        <w:t>IHG</w:t>
      </w:r>
      <w:r w:rsidRPr="001E066F">
        <w:t xml:space="preserve"> in 1946; the organization has started to expand in </w:t>
      </w:r>
      <w:r w:rsidR="001E066F" w:rsidRPr="001E066F">
        <w:t>Asia</w:t>
      </w:r>
      <w:r w:rsidRPr="001E066F">
        <w:t xml:space="preserve"> and Europe in 2002</w:t>
      </w:r>
      <w:r w:rsidR="001E066F" w:rsidRPr="001E066F">
        <w:t xml:space="preserve"> </w:t>
      </w:r>
      <w:r w:rsidR="008819B3" w:rsidRPr="001E066F">
        <w:rPr>
          <w:color w:val="000000"/>
          <w:shd w:val="clear" w:color="auto" w:fill="FFFFFF"/>
        </w:rPr>
        <w:t>(Bestwestern.com, 2021)</w:t>
      </w:r>
      <w:r w:rsidRPr="001E066F">
        <w:t xml:space="preserve">. These markets are one of the most profitable markets for </w:t>
      </w:r>
      <w:r w:rsidR="00CF04D1" w:rsidRPr="001E066F">
        <w:t>IHG</w:t>
      </w:r>
      <w:r w:rsidRPr="001E066F">
        <w:t xml:space="preserve"> even now. </w:t>
      </w:r>
      <w:r w:rsidR="004F097B" w:rsidRPr="001E066F">
        <w:t xml:space="preserve">The learner has selected this organization this is completely different from </w:t>
      </w:r>
      <w:r w:rsidR="00CF04D1" w:rsidRPr="001E066F">
        <w:t>IHG</w:t>
      </w:r>
      <w:r w:rsidR="004F097B" w:rsidRPr="001E066F">
        <w:t xml:space="preserve"> in every aspect such as business model, market segmentation, capabilities and so on. It will be easier for the learner to draw the differences between the two</w:t>
      </w:r>
      <w:r w:rsidR="00CF04D1" w:rsidRPr="001E066F">
        <w:t xml:space="preserve"> (Wang and Liu, 2018)</w:t>
      </w:r>
      <w:r w:rsidR="004F097B" w:rsidRPr="001E066F">
        <w:t xml:space="preserve">. </w:t>
      </w:r>
    </w:p>
    <w:p w14:paraId="15B08D22" w14:textId="77777777" w:rsidR="00056219" w:rsidRPr="001E066F" w:rsidRDefault="00056219" w:rsidP="00056219">
      <w:pPr>
        <w:pStyle w:val="Heading1"/>
      </w:pPr>
      <w:bookmarkStart w:id="1" w:name="_Toc84539683"/>
      <w:r w:rsidRPr="001E066F">
        <w:t>Main Content</w:t>
      </w:r>
      <w:bookmarkEnd w:id="1"/>
    </w:p>
    <w:p w14:paraId="312311A4" w14:textId="77777777" w:rsidR="00C91FD7" w:rsidRPr="001E066F" w:rsidRDefault="00C91FD7" w:rsidP="00056219">
      <w:r w:rsidRPr="001E066F">
        <w:t xml:space="preserve">The Intercontinental groups of Hotels or </w:t>
      </w:r>
      <w:r w:rsidR="00CF04D1" w:rsidRPr="001E066F">
        <w:t>IHG</w:t>
      </w:r>
      <w:r w:rsidRPr="001E066F">
        <w:t xml:space="preserve"> is present in over 100 countries with 3500 properties that offer 535,000 rooms to its guests</w:t>
      </w:r>
      <w:r w:rsidR="001E066F" w:rsidRPr="001E066F">
        <w:t xml:space="preserve"> </w:t>
      </w:r>
      <w:r w:rsidR="00AE2AD5" w:rsidRPr="001E066F">
        <w:rPr>
          <w:color w:val="000000"/>
          <w:shd w:val="clear" w:color="auto" w:fill="FFFFFF"/>
        </w:rPr>
        <w:t>(IHG, 2021)</w:t>
      </w:r>
      <w:r w:rsidRPr="001E066F">
        <w:t>. The organization has founded its marketing strategy on product differentiation. It has 16 different brands i.e., hotel chains that cater to different categories of consumers based on demographic as well as psychographic factors</w:t>
      </w:r>
      <w:r w:rsidR="001E066F" w:rsidRPr="001E066F">
        <w:t xml:space="preserve"> </w:t>
      </w:r>
      <w:r w:rsidR="00AE2AD5" w:rsidRPr="001E066F">
        <w:rPr>
          <w:color w:val="000000"/>
          <w:shd w:val="clear" w:color="auto" w:fill="FFFFFF"/>
        </w:rPr>
        <w:t>(IHG, 2021)</w:t>
      </w:r>
      <w:r w:rsidRPr="001E066F">
        <w:t>. Based on these factors the organization has segmented the available market which is then used to skill ful</w:t>
      </w:r>
      <w:r w:rsidR="001E066F" w:rsidRPr="001E066F">
        <w:t xml:space="preserve">ly target the </w:t>
      </w:r>
      <w:r w:rsidR="00CF04D1" w:rsidRPr="001E066F">
        <w:t>IHG</w:t>
      </w:r>
      <w:r w:rsidRPr="001E066F">
        <w:t xml:space="preserve"> consumers for the brand. it has segmented the market in three categories – mainstream, upscale, and luxury; based of </w:t>
      </w:r>
      <w:proofErr w:type="gramStart"/>
      <w:r w:rsidRPr="001E066F">
        <w:t>demographics</w:t>
      </w:r>
      <w:r w:rsidR="00AE2AD5" w:rsidRPr="001E066F">
        <w:rPr>
          <w:color w:val="000000"/>
          <w:shd w:val="clear" w:color="auto" w:fill="FFFFFF"/>
        </w:rPr>
        <w:t>(</w:t>
      </w:r>
      <w:proofErr w:type="gramEnd"/>
      <w:r w:rsidR="00AE2AD5" w:rsidRPr="001E066F">
        <w:rPr>
          <w:color w:val="000000"/>
          <w:shd w:val="clear" w:color="auto" w:fill="FFFFFF"/>
        </w:rPr>
        <w:t>IHG, 2021)</w:t>
      </w:r>
      <w:r w:rsidRPr="001E066F">
        <w:t>. The organization uses different marketing and business str</w:t>
      </w:r>
      <w:r w:rsidR="00FC057C" w:rsidRPr="001E066F">
        <w:t>a</w:t>
      </w:r>
      <w:r w:rsidRPr="001E066F">
        <w:t xml:space="preserve">tegies based on the market; for example, </w:t>
      </w:r>
      <w:r w:rsidR="00FC057C" w:rsidRPr="001E066F">
        <w:t xml:space="preserve">in America and Europe it usually has franchise properties, </w:t>
      </w:r>
      <w:r w:rsidR="00FC057C" w:rsidRPr="001E066F">
        <w:lastRenderedPageBreak/>
        <w:t>whereas in emerging marketing it follows a managing model</w:t>
      </w:r>
      <w:r w:rsidR="00AE2AD5" w:rsidRPr="001E066F">
        <w:t xml:space="preserve"> (</w:t>
      </w:r>
      <w:proofErr w:type="spellStart"/>
      <w:r w:rsidR="00AE2AD5" w:rsidRPr="001E066F">
        <w:t>Silvar</w:t>
      </w:r>
      <w:proofErr w:type="spellEnd"/>
      <w:r w:rsidR="00AE2AD5" w:rsidRPr="001E066F">
        <w:t xml:space="preserve"> and Bayer, 2017)</w:t>
      </w:r>
      <w:r w:rsidR="00FC057C" w:rsidRPr="001E066F">
        <w:t xml:space="preserve">. This refers the organization being directly involved in the management of the properties. </w:t>
      </w:r>
    </w:p>
    <w:p w14:paraId="29689493" w14:textId="77777777" w:rsidR="00FC057C" w:rsidRPr="001E066F" w:rsidRDefault="00FC057C" w:rsidP="00056219">
      <w:r w:rsidRPr="001E066F">
        <w:t>Best Western has been consistently lauded for its marketing efforts in the hospitality industry; the organization typically follows strategic partnerships in its marketing approach</w:t>
      </w:r>
      <w:r w:rsidR="001E066F" w:rsidRPr="001E066F">
        <w:t xml:space="preserve"> </w:t>
      </w:r>
      <w:r w:rsidR="00AE2AD5" w:rsidRPr="001E066F">
        <w:rPr>
          <w:color w:val="000000"/>
          <w:shd w:val="clear" w:color="auto" w:fill="FFFFFF"/>
        </w:rPr>
        <w:t>(Bestwestern.com, 2021)</w:t>
      </w:r>
      <w:r w:rsidRPr="001E066F">
        <w:t>. Along with strategic partnerships, digital marketing of Best Western is also quite innovative which is constantly working with each owner to help them stay aligned with the organizational direction and objectives</w:t>
      </w:r>
      <w:r w:rsidR="001E066F" w:rsidRPr="001E066F">
        <w:t xml:space="preserve"> </w:t>
      </w:r>
      <w:r w:rsidR="00AE2AD5" w:rsidRPr="001E066F">
        <w:rPr>
          <w:color w:val="000000"/>
          <w:shd w:val="clear" w:color="auto" w:fill="FFFFFF"/>
        </w:rPr>
        <w:t>(Bestwestern.com, 2021)</w:t>
      </w:r>
      <w:r w:rsidRPr="001E066F">
        <w:t xml:space="preserve">. The organization has segmented its market in two categories – mid-market i.e., consumers from middle income households, and upscale i.e., people with </w:t>
      </w:r>
      <w:proofErr w:type="spellStart"/>
      <w:r w:rsidRPr="001E066F">
        <w:t>h</w:t>
      </w:r>
      <w:r w:rsidR="00CF04D1" w:rsidRPr="001E066F">
        <w:t>IHG</w:t>
      </w:r>
      <w:proofErr w:type="spellEnd"/>
      <w:r w:rsidRPr="001E066F">
        <w:t xml:space="preserve">-income. </w:t>
      </w:r>
      <w:r w:rsidR="00F02690" w:rsidRPr="001E066F">
        <w:t>Its target audience is both business and leisure travellers from both demographics</w:t>
      </w:r>
      <w:r w:rsidR="001E066F" w:rsidRPr="001E066F">
        <w:t xml:space="preserve"> </w:t>
      </w:r>
      <w:r w:rsidR="00AE2AD5" w:rsidRPr="001E066F">
        <w:rPr>
          <w:color w:val="000000"/>
          <w:shd w:val="clear" w:color="auto" w:fill="FFFFFF"/>
        </w:rPr>
        <w:t>(Bestwestern.com, 2021)</w:t>
      </w:r>
      <w:r w:rsidR="00F02690" w:rsidRPr="001E066F">
        <w:t xml:space="preserve">. </w:t>
      </w:r>
      <w:r w:rsidR="003A08F8" w:rsidRPr="001E066F">
        <w:t xml:space="preserve">To understand its marketing approach, one must first understand that Best Western is not just a group of hotels, rather it’s a community of independent hotels that has come together to pool its marketing capabilities to generate </w:t>
      </w:r>
      <w:r w:rsidR="001E066F" w:rsidRPr="001E066F">
        <w:t>higher</w:t>
      </w:r>
      <w:r w:rsidR="003A08F8" w:rsidRPr="001E066F">
        <w:t xml:space="preserve"> revenue. Therefore, unlike </w:t>
      </w:r>
      <w:r w:rsidR="00CF04D1" w:rsidRPr="001E066F">
        <w:t>IHG</w:t>
      </w:r>
      <w:r w:rsidR="003A08F8" w:rsidRPr="001E066F">
        <w:t xml:space="preserve"> it does not follow a single marketing approach on all fronts</w:t>
      </w:r>
      <w:r w:rsidR="00AE2AD5" w:rsidRPr="001E066F">
        <w:t xml:space="preserve"> (Sanchez-Casado </w:t>
      </w:r>
      <w:r w:rsidR="00AE2AD5" w:rsidRPr="001E066F">
        <w:rPr>
          <w:i/>
          <w:iCs/>
        </w:rPr>
        <w:t>et al</w:t>
      </w:r>
      <w:r w:rsidR="00AE2AD5" w:rsidRPr="001E066F">
        <w:t>., 2019)</w:t>
      </w:r>
      <w:r w:rsidR="003A08F8" w:rsidRPr="001E066F">
        <w:t xml:space="preserve">. </w:t>
      </w:r>
    </w:p>
    <w:p w14:paraId="2C1896A2" w14:textId="77777777" w:rsidR="00590472" w:rsidRPr="001E066F" w:rsidRDefault="00590472" w:rsidP="00056219">
      <w:r w:rsidRPr="001E066F">
        <w:t xml:space="preserve">Globally the hospitality industry and more specifically the hotel industry has been valued at 1.22 trillion dollars in 2021 </w:t>
      </w:r>
      <w:r w:rsidRPr="001E066F">
        <w:rPr>
          <w:color w:val="000000"/>
          <w:shd w:val="clear" w:color="auto" w:fill="FFFFFF"/>
        </w:rPr>
        <w:t>(Statista, 2021)</w:t>
      </w:r>
      <w:r w:rsidRPr="001E066F">
        <w:t xml:space="preserve">. </w:t>
      </w:r>
      <w:r w:rsidR="0016775E" w:rsidRPr="001E066F">
        <w:t>Considering the Coronavirus pandemic of 2020, the InterContinental Group Hotels have generated 13.5 billion dollars in gross revenue, which has been only 27.9 million in 2019</w:t>
      </w:r>
      <w:r w:rsidR="00463B4E" w:rsidRPr="001E066F">
        <w:rPr>
          <w:color w:val="000000"/>
          <w:shd w:val="clear" w:color="auto" w:fill="FFFFFF"/>
        </w:rPr>
        <w:t>(InterContinental Hotels Group PLC, 2021)</w:t>
      </w:r>
      <w:r w:rsidR="0016775E" w:rsidRPr="001E066F">
        <w:t xml:space="preserve">. It has managed to gain the </w:t>
      </w:r>
      <w:r w:rsidR="001E066F" w:rsidRPr="001E066F">
        <w:t>highest</w:t>
      </w:r>
      <w:r w:rsidR="0016775E" w:rsidRPr="001E066F">
        <w:t xml:space="preserve"> levels of profit from the American market; the organization has attributed 52% of its profit from the American market, which is followed by the EMEAA market i.e., Europe, Middle East, Asia, and Africa</w:t>
      </w:r>
      <w:r w:rsidR="001E066F" w:rsidRPr="001E066F">
        <w:t xml:space="preserve"> </w:t>
      </w:r>
      <w:r w:rsidR="00463B4E" w:rsidRPr="001E066F">
        <w:rPr>
          <w:color w:val="000000"/>
          <w:shd w:val="clear" w:color="auto" w:fill="FFFFFF"/>
        </w:rPr>
        <w:t>(InterContinental Hotels Group PLC, 2021)</w:t>
      </w:r>
      <w:r w:rsidR="0016775E" w:rsidRPr="001E066F">
        <w:t xml:space="preserve">. </w:t>
      </w:r>
      <w:r w:rsidR="000E1718" w:rsidRPr="001E066F">
        <w:t xml:space="preserve">This shows that even though </w:t>
      </w:r>
      <w:r w:rsidR="00CF04D1" w:rsidRPr="001E066F">
        <w:t>IHG</w:t>
      </w:r>
      <w:r w:rsidR="000E1718" w:rsidRPr="001E066F">
        <w:t xml:space="preserve"> is a UK based organization, it has a deep understanding of the global market; hence it is one of the leading international hotel chains in the world.</w:t>
      </w:r>
    </w:p>
    <w:p w14:paraId="4657866A" w14:textId="77777777" w:rsidR="000E1718" w:rsidRPr="001E066F" w:rsidRDefault="000E1718" w:rsidP="00056219">
      <w:r w:rsidRPr="001E066F">
        <w:t>However, Best Western group of hotels has not witnessed such success in this year; rather the organization has been struggling as ‘Paycheque Protection Fund’ has shut down, and the organization has witnessed a steady decline if customer engagement and revenue generation</w:t>
      </w:r>
      <w:r w:rsidR="001E066F" w:rsidRPr="001E066F">
        <w:t xml:space="preserve"> </w:t>
      </w:r>
      <w:r w:rsidR="00463B4E" w:rsidRPr="001E066F">
        <w:rPr>
          <w:color w:val="000000"/>
          <w:shd w:val="clear" w:color="auto" w:fill="FFFFFF"/>
        </w:rPr>
        <w:t>(Bestwestern.com, 2021)</w:t>
      </w:r>
      <w:r w:rsidRPr="001E066F">
        <w:t xml:space="preserve">. The organization has also reported that post the pandemic and initial lockdown the hotels has witnessed a massive decline in its summer bookings and revenue, similarly in the winter and holiday season again. However, there are several new brands that </w:t>
      </w:r>
      <w:r w:rsidR="001E066F" w:rsidRPr="001E066F">
        <w:t>have</w:t>
      </w:r>
      <w:r w:rsidRPr="001E066F">
        <w:t xml:space="preserve"> associated with the group, which makes up 40% of its pipeline</w:t>
      </w:r>
      <w:r w:rsidR="001E066F" w:rsidRPr="001E066F">
        <w:t xml:space="preserve"> </w:t>
      </w:r>
      <w:r w:rsidR="00463B4E" w:rsidRPr="001E066F">
        <w:rPr>
          <w:color w:val="000000"/>
          <w:shd w:val="clear" w:color="auto" w:fill="FFFFFF"/>
        </w:rPr>
        <w:t>(Bestwestern.com, 2021)</w:t>
      </w:r>
      <w:r w:rsidRPr="001E066F">
        <w:t xml:space="preserve">. </w:t>
      </w:r>
    </w:p>
    <w:p w14:paraId="26CC67E0" w14:textId="77777777" w:rsidR="00894512" w:rsidRPr="001E066F" w:rsidRDefault="00894512" w:rsidP="00056219">
      <w:r w:rsidRPr="001E066F">
        <w:t xml:space="preserve">In the current world, consumer expectations, and the market has changed. Hence, </w:t>
      </w:r>
      <w:r w:rsidR="00CF04D1" w:rsidRPr="001E066F">
        <w:t>IHG</w:t>
      </w:r>
      <w:r w:rsidRPr="001E066F">
        <w:t xml:space="preserve"> has also shifted its focus from product differentiation to </w:t>
      </w:r>
      <w:r w:rsidR="004B42BA" w:rsidRPr="001E066F">
        <w:t>strengthen the factors to drive growth</w:t>
      </w:r>
      <w:r w:rsidR="00DD790C" w:rsidRPr="001E066F">
        <w:t xml:space="preserve"> </w:t>
      </w:r>
      <w:r w:rsidR="00DD790C" w:rsidRPr="001E066F">
        <w:lastRenderedPageBreak/>
        <w:t xml:space="preserve">(Williams </w:t>
      </w:r>
      <w:r w:rsidR="00DD790C" w:rsidRPr="001E066F">
        <w:rPr>
          <w:i/>
          <w:iCs/>
        </w:rPr>
        <w:t>et al</w:t>
      </w:r>
      <w:r w:rsidR="00DD790C" w:rsidRPr="001E066F">
        <w:t>., 2019)</w:t>
      </w:r>
      <w:r w:rsidR="004B42BA" w:rsidRPr="001E066F">
        <w:t xml:space="preserve">. During the pandemic the hospitality industry has suffered the </w:t>
      </w:r>
      <w:r w:rsidR="001E066F" w:rsidRPr="001E066F">
        <w:t>highest</w:t>
      </w:r>
      <w:r w:rsidR="004B42BA" w:rsidRPr="001E066F">
        <w:t xml:space="preserve"> financial </w:t>
      </w:r>
      <w:r w:rsidR="001E066F" w:rsidRPr="001E066F">
        <w:t>losses;</w:t>
      </w:r>
      <w:r w:rsidR="004B42BA" w:rsidRPr="001E066F">
        <w:t xml:space="preserve"> hence, it is inevitable that </w:t>
      </w:r>
      <w:r w:rsidR="00CF04D1" w:rsidRPr="001E066F">
        <w:t>IHG</w:t>
      </w:r>
      <w:r w:rsidR="004B42BA" w:rsidRPr="001E066F">
        <w:t xml:space="preserve"> has shifted its focus on enhancing growth. For example, the organization has focused on enhancing its sales force of 21,000 globally </w:t>
      </w:r>
      <w:r w:rsidR="004B42BA" w:rsidRPr="001E066F">
        <w:rPr>
          <w:color w:val="000000"/>
          <w:shd w:val="clear" w:color="auto" w:fill="FFFFFF"/>
        </w:rPr>
        <w:t>(InterContinental Hotels Group PLC, 2021)</w:t>
      </w:r>
      <w:r w:rsidR="004B42BA" w:rsidRPr="001E066F">
        <w:t xml:space="preserve">. Considering the pandemic, </w:t>
      </w:r>
      <w:r w:rsidR="00CF04D1" w:rsidRPr="001E066F">
        <w:t>IHG</w:t>
      </w:r>
      <w:r w:rsidR="004B42BA" w:rsidRPr="001E066F">
        <w:t xml:space="preserve"> has also developed ‘</w:t>
      </w:r>
      <w:r w:rsidR="00CF04D1" w:rsidRPr="001E066F">
        <w:t>IHG</w:t>
      </w:r>
      <w:r w:rsidR="004B42BA" w:rsidRPr="001E066F">
        <w:t xml:space="preserve"> way of clean’ programme which prioritizes safety and sanitization of the guests. </w:t>
      </w:r>
      <w:r w:rsidR="00CF04D1" w:rsidRPr="001E066F">
        <w:t>IHG</w:t>
      </w:r>
      <w:r w:rsidR="004B42BA" w:rsidRPr="001E066F">
        <w:t xml:space="preserve"> has also aimed to strengthen its digital marketing approach after witnessing the social media surge of 2020.</w:t>
      </w:r>
    </w:p>
    <w:p w14:paraId="0AB9CE46" w14:textId="77777777" w:rsidR="004B42BA" w:rsidRPr="001E066F" w:rsidRDefault="004B42BA" w:rsidP="00056219">
      <w:r w:rsidRPr="001E066F">
        <w:t>The BW marketing strategy is currently focusing on enhancing value proposition through redesigning the products, as BW believes that hotels rooms are perishable items</w:t>
      </w:r>
      <w:r w:rsidR="00DD790C" w:rsidRPr="001E066F">
        <w:t xml:space="preserve"> (</w:t>
      </w:r>
      <w:proofErr w:type="spellStart"/>
      <w:r w:rsidR="00DD790C" w:rsidRPr="001E066F">
        <w:t>Nusair</w:t>
      </w:r>
      <w:proofErr w:type="spellEnd"/>
      <w:r w:rsidR="00DD790C" w:rsidRPr="001E066F">
        <w:t>, 2020)</w:t>
      </w:r>
      <w:r w:rsidRPr="001E066F">
        <w:t>. Other than this, the organization has also changed its pricing strategy that now focuses on value-based pricing</w:t>
      </w:r>
      <w:r w:rsidR="00DD790C" w:rsidRPr="001E066F">
        <w:t xml:space="preserve"> (Bonn </w:t>
      </w:r>
      <w:r w:rsidR="00DD790C" w:rsidRPr="001E066F">
        <w:rPr>
          <w:i/>
          <w:iCs/>
        </w:rPr>
        <w:t>et al</w:t>
      </w:r>
      <w:r w:rsidR="00DD790C" w:rsidRPr="001E066F">
        <w:t>., 2018)</w:t>
      </w:r>
      <w:r w:rsidRPr="001E066F">
        <w:t xml:space="preserve">. Through this, Best Western has </w:t>
      </w:r>
      <w:r w:rsidR="0004482F" w:rsidRPr="001E066F">
        <w:t xml:space="preserve">clearly communicated the brand’s deliverable from each of the properties and </w:t>
      </w:r>
      <w:proofErr w:type="gramStart"/>
      <w:r w:rsidR="0004482F" w:rsidRPr="001E066F">
        <w:t>products, and</w:t>
      </w:r>
      <w:proofErr w:type="gramEnd"/>
      <w:r w:rsidR="0004482F" w:rsidRPr="001E066F">
        <w:t xml:space="preserve"> set a price as per the perceived value of the product in the consumer’s eyes. However, many argue that changing the pricing strategy may not be effective for the current market</w:t>
      </w:r>
      <w:r w:rsidR="00DD790C" w:rsidRPr="001E066F">
        <w:t xml:space="preserve"> (So </w:t>
      </w:r>
      <w:r w:rsidR="00DD790C" w:rsidRPr="001E066F">
        <w:rPr>
          <w:i/>
          <w:iCs/>
        </w:rPr>
        <w:t>et al</w:t>
      </w:r>
      <w:r w:rsidR="00DD790C" w:rsidRPr="001E066F">
        <w:t>., 2020)</w:t>
      </w:r>
      <w:r w:rsidR="0004482F" w:rsidRPr="001E066F">
        <w:t>.</w:t>
      </w:r>
    </w:p>
    <w:p w14:paraId="152B1B5D" w14:textId="77777777" w:rsidR="00067369" w:rsidRPr="001E066F" w:rsidRDefault="00B12A73" w:rsidP="00056219">
      <w:r w:rsidRPr="001E066F">
        <w:t xml:space="preserve">In early 2021 </w:t>
      </w:r>
      <w:r w:rsidR="00CF04D1" w:rsidRPr="001E066F">
        <w:t>IHG</w:t>
      </w:r>
      <w:r w:rsidRPr="001E066F">
        <w:t xml:space="preserve"> has announced a programme namely ‘Journey to Tomorrow’ which has described ten comprehensive aims for the next decade</w:t>
      </w:r>
      <w:r w:rsidR="00DA5858" w:rsidRPr="001E066F">
        <w:t xml:space="preserve"> (Graziano, 2021)</w:t>
      </w:r>
      <w:r w:rsidRPr="001E066F">
        <w:t xml:space="preserve">. </w:t>
      </w:r>
      <w:r w:rsidR="00967744" w:rsidRPr="001E066F">
        <w:t xml:space="preserve">These commitments include – improving the lives of the community of 30 million around the world, increased access to safe water in </w:t>
      </w:r>
      <w:r w:rsidR="001E066F" w:rsidRPr="001E066F">
        <w:t>high</w:t>
      </w:r>
      <w:r w:rsidR="00967744" w:rsidRPr="001E066F">
        <w:t>-risk areas, reducing carbon footprint in line with environmental reports, reduce waste generation, and enhance inclusivity and diversity. The organization has conducted a world-wide survey which shows 82% clients believe it is important for a hospitality organization to meet these criteria</w:t>
      </w:r>
      <w:r w:rsidR="00DA5858" w:rsidRPr="001E066F">
        <w:t xml:space="preserve"> (</w:t>
      </w:r>
      <w:proofErr w:type="spellStart"/>
      <w:r w:rsidR="00DA5858" w:rsidRPr="001E066F">
        <w:t>Franzoni</w:t>
      </w:r>
      <w:proofErr w:type="spellEnd"/>
      <w:r w:rsidR="00DA5858" w:rsidRPr="001E066F">
        <w:t xml:space="preserve"> and Avellino, 2019)</w:t>
      </w:r>
      <w:r w:rsidR="00967744" w:rsidRPr="001E066F">
        <w:t>. Consumers are also willing to spend 32% more on an average on hotels that has these organizational values</w:t>
      </w:r>
      <w:r w:rsidR="00DA5858" w:rsidRPr="001E066F">
        <w:t xml:space="preserve"> (Ng and </w:t>
      </w:r>
      <w:proofErr w:type="spellStart"/>
      <w:r w:rsidR="00DA5858" w:rsidRPr="001E066F">
        <w:t>Tavitiyaman</w:t>
      </w:r>
      <w:proofErr w:type="spellEnd"/>
      <w:r w:rsidR="00DA5858" w:rsidRPr="001E066F">
        <w:t>, 2020)</w:t>
      </w:r>
      <w:r w:rsidR="00967744" w:rsidRPr="001E066F">
        <w:t>.</w:t>
      </w:r>
    </w:p>
    <w:p w14:paraId="31C580A6" w14:textId="77777777" w:rsidR="00967744" w:rsidRPr="001E066F" w:rsidRDefault="00967744" w:rsidP="00056219">
      <w:r w:rsidRPr="001E066F">
        <w:t xml:space="preserve">The sustainability approach for Best Western in quite different from </w:t>
      </w:r>
      <w:r w:rsidR="00CF04D1" w:rsidRPr="001E066F">
        <w:t>IHG</w:t>
      </w:r>
      <w:r w:rsidRPr="001E066F">
        <w:t>; this organization focuses on technological innovation for sustainability. For example, investing in energy conscious behaviour, hybrid and electric vehicles for guest to reduce fuel consumption, and so on</w:t>
      </w:r>
      <w:r w:rsidR="00DA5858" w:rsidRPr="001E066F">
        <w:t xml:space="preserve"> (Franco, 2021)</w:t>
      </w:r>
      <w:r w:rsidRPr="001E066F">
        <w:t xml:space="preserve">. Since this organization has over 4000 independent hotels all around the world; it is able to diversify its efforts. Other than climate friendly transportation, BW is also invested in protecting the environment and protection and </w:t>
      </w:r>
      <w:r w:rsidR="00D44F44" w:rsidRPr="001E066F">
        <w:t>cons</w:t>
      </w:r>
      <w:r w:rsidRPr="001E066F">
        <w:t xml:space="preserve">ervation of the bees. </w:t>
      </w:r>
    </w:p>
    <w:p w14:paraId="00E52D2F" w14:textId="77777777" w:rsidR="00AE2AD6" w:rsidRPr="001E066F" w:rsidRDefault="00AE2AD6" w:rsidP="00056219">
      <w:r w:rsidRPr="001E066F">
        <w:t xml:space="preserve">The primary changes that can be seen in </w:t>
      </w:r>
      <w:r w:rsidR="00CF04D1" w:rsidRPr="001E066F">
        <w:t>IHG</w:t>
      </w:r>
      <w:r w:rsidRPr="001E066F">
        <w:t xml:space="preserve"> marketing strategy is that it has started with over 180 properties directly managed by the group; however, in order to increase flexibility, the brand has adopted an ‘asset </w:t>
      </w:r>
      <w:r w:rsidR="001E066F" w:rsidRPr="001E066F">
        <w:t>light</w:t>
      </w:r>
      <w:r w:rsidRPr="001E066F">
        <w:t xml:space="preserve"> policy</w:t>
      </w:r>
      <w:r w:rsidR="003D6C15" w:rsidRPr="001E066F">
        <w:t xml:space="preserve"> (Mackenzie and Goodnow, 2020)</w:t>
      </w:r>
      <w:r w:rsidRPr="001E066F">
        <w:t xml:space="preserve">. This has reduced the number of hotels directly managed by the group significantly. Other than the </w:t>
      </w:r>
      <w:r w:rsidRPr="001E066F">
        <w:lastRenderedPageBreak/>
        <w:t xml:space="preserve">‘asset </w:t>
      </w:r>
      <w:r w:rsidR="001E066F" w:rsidRPr="001E066F">
        <w:t>light</w:t>
      </w:r>
      <w:r w:rsidRPr="001E066F">
        <w:t xml:space="preserve"> policy change the organization has not changed its marketing policies too much; the </w:t>
      </w:r>
      <w:r w:rsidR="001E066F" w:rsidRPr="001E066F">
        <w:t>higher</w:t>
      </w:r>
      <w:r w:rsidRPr="001E066F">
        <w:t xml:space="preserve"> management of </w:t>
      </w:r>
      <w:r w:rsidR="00CF04D1" w:rsidRPr="001E066F">
        <w:t>IHG</w:t>
      </w:r>
      <w:r w:rsidRPr="001E066F">
        <w:t xml:space="preserve"> has reported that rather than changing marketing approach it believes in changing the priorities</w:t>
      </w:r>
      <w:r w:rsidR="003D6C15" w:rsidRPr="001E066F">
        <w:t xml:space="preserve"> (Hsieh </w:t>
      </w:r>
      <w:r w:rsidR="003D6C15" w:rsidRPr="001E066F">
        <w:rPr>
          <w:i/>
          <w:iCs/>
        </w:rPr>
        <w:t>et al</w:t>
      </w:r>
      <w:r w:rsidR="003D6C15" w:rsidRPr="001E066F">
        <w:t>., 2020)</w:t>
      </w:r>
      <w:r w:rsidRPr="001E066F">
        <w:t xml:space="preserve">. Therefore, after the pandemic the marketing message has centred around the brand, consumers, and the owners. </w:t>
      </w:r>
      <w:r w:rsidR="00F82EEF" w:rsidRPr="001E066F">
        <w:t xml:space="preserve">Rather than differentiation, </w:t>
      </w:r>
      <w:r w:rsidR="00CF04D1" w:rsidRPr="001E066F">
        <w:t>IHG</w:t>
      </w:r>
      <w:r w:rsidR="00F82EEF" w:rsidRPr="001E066F">
        <w:t xml:space="preserve"> is focusing on marketing scaling and enhancing guest </w:t>
      </w:r>
      <w:proofErr w:type="gramStart"/>
      <w:r w:rsidR="00F82EEF" w:rsidRPr="001E066F">
        <w:t>experience</w:t>
      </w:r>
      <w:r w:rsidR="006A34AB" w:rsidRPr="001E066F">
        <w:rPr>
          <w:color w:val="000000"/>
          <w:shd w:val="clear" w:color="auto" w:fill="FFFFFF"/>
        </w:rPr>
        <w:t>(</w:t>
      </w:r>
      <w:proofErr w:type="gramEnd"/>
      <w:r w:rsidR="006A34AB" w:rsidRPr="001E066F">
        <w:rPr>
          <w:color w:val="000000"/>
          <w:shd w:val="clear" w:color="auto" w:fill="FFFFFF"/>
        </w:rPr>
        <w:t>InterContinental Hotels Group PLC, 2021)</w:t>
      </w:r>
      <w:r w:rsidR="00F82EEF" w:rsidRPr="001E066F">
        <w:t>.</w:t>
      </w:r>
    </w:p>
    <w:p w14:paraId="7303257C" w14:textId="77777777" w:rsidR="00F82EEF" w:rsidRPr="001E066F" w:rsidRDefault="006A34AB" w:rsidP="00056219">
      <w:r w:rsidRPr="001E066F">
        <w:t xml:space="preserve">Best Western group of hotels has focused on building customer </w:t>
      </w:r>
      <w:proofErr w:type="gramStart"/>
      <w:r w:rsidRPr="001E066F">
        <w:t>loyalty;</w:t>
      </w:r>
      <w:proofErr w:type="gramEnd"/>
      <w:r w:rsidRPr="001E066F">
        <w:t xml:space="preserve"> as discussed earlier the organization suffered significant blow owing to the pandemic. Therefore, in order to revive the situation customer engagement and loyalty is key</w:t>
      </w:r>
      <w:r w:rsidR="003D6C15" w:rsidRPr="001E066F">
        <w:t xml:space="preserve"> (</w:t>
      </w:r>
      <w:proofErr w:type="spellStart"/>
      <w:r w:rsidR="003D6C15" w:rsidRPr="001E066F">
        <w:t>Bharwani</w:t>
      </w:r>
      <w:proofErr w:type="spellEnd"/>
      <w:r w:rsidR="003D6C15" w:rsidRPr="001E066F">
        <w:t xml:space="preserve"> and Matthews, 2021)</w:t>
      </w:r>
      <w:r w:rsidRPr="001E066F">
        <w:t>. Since the loyalty programme at Best Western has consistently been the best in US; enhancing its impact is more plausible for the company. Through its ‘We Care Clean Program’ the organization has not only started to follow CDC guidelines of social distancing and sani</w:t>
      </w:r>
      <w:r w:rsidR="00D44570" w:rsidRPr="001E066F">
        <w:t>ti</w:t>
      </w:r>
      <w:r w:rsidRPr="001E066F">
        <w:t>zation, but also focus</w:t>
      </w:r>
      <w:r w:rsidR="00D44570" w:rsidRPr="001E066F">
        <w:t xml:space="preserve"> on a safe and clean stay for the guests</w:t>
      </w:r>
      <w:r w:rsidR="003D6C15" w:rsidRPr="001E066F">
        <w:t xml:space="preserve"> (</w:t>
      </w:r>
      <w:proofErr w:type="spellStart"/>
      <w:r w:rsidR="003D6C15" w:rsidRPr="001E066F">
        <w:t>Filimonau</w:t>
      </w:r>
      <w:proofErr w:type="spellEnd"/>
      <w:r w:rsidR="003D6C15" w:rsidRPr="001E066F">
        <w:t>, 2021)</w:t>
      </w:r>
      <w:r w:rsidR="00D44570" w:rsidRPr="001E066F">
        <w:t xml:space="preserve">. The objective of the program is to ensure the sanitization does not interfere with the guest’s stay or their safety. </w:t>
      </w:r>
    </w:p>
    <w:p w14:paraId="5AC1F5D7" w14:textId="77777777" w:rsidR="00056219" w:rsidRPr="001E066F" w:rsidRDefault="00056219" w:rsidP="00056219">
      <w:pPr>
        <w:pStyle w:val="Heading1"/>
      </w:pPr>
      <w:bookmarkStart w:id="2" w:name="_Toc84539684"/>
      <w:r w:rsidRPr="001E066F">
        <w:t>Conclusion</w:t>
      </w:r>
      <w:bookmarkEnd w:id="2"/>
    </w:p>
    <w:p w14:paraId="5E011EC8" w14:textId="77777777" w:rsidR="00056219" w:rsidRPr="001E066F" w:rsidRDefault="00035323" w:rsidP="00035323">
      <w:r w:rsidRPr="001E066F">
        <w:t xml:space="preserve">In conclusion it can be </w:t>
      </w:r>
      <w:proofErr w:type="gramStart"/>
      <w:r w:rsidRPr="001E066F">
        <w:t>said,</w:t>
      </w:r>
      <w:proofErr w:type="gramEnd"/>
      <w:r w:rsidRPr="001E066F">
        <w:t xml:space="preserve"> that the essay has provided a clear understanding of the differences between the InterContinental Hotels Group Plc, and the Best Western group of hotels. IHG’s marketing strategies are more focused on driving growth which used to be about product differentiation. </w:t>
      </w:r>
      <w:r w:rsidR="001E066F" w:rsidRPr="001E066F">
        <w:t>However</w:t>
      </w:r>
      <w:r w:rsidRPr="001E066F">
        <w:t xml:space="preserve">, BW has changed its marketing strategy from strategic marketing to value proposition and changes in the pricing policy. </w:t>
      </w:r>
      <w:r w:rsidR="005F1157" w:rsidRPr="001E066F">
        <w:t xml:space="preserve">In case of sustainability also these two brands have completely different approach; IHG is more focused on the community and environment, whereas BW is focused on technological innovation and development. </w:t>
      </w:r>
      <w:r w:rsidR="003D0A7C" w:rsidRPr="001E066F">
        <w:t xml:space="preserve">However, in terms of post pandemic changes in marketing strategy both organizations have incorporated their own cleaning and sanitization drives. </w:t>
      </w:r>
      <w:r w:rsidR="00056219" w:rsidRPr="001E066F">
        <w:br w:type="page"/>
      </w:r>
    </w:p>
    <w:p w14:paraId="6C06CB26" w14:textId="77777777" w:rsidR="00056219" w:rsidRPr="001E066F" w:rsidRDefault="00056219" w:rsidP="00056219">
      <w:pPr>
        <w:pStyle w:val="Heading1"/>
      </w:pPr>
      <w:bookmarkStart w:id="3" w:name="_Toc84539685"/>
      <w:r w:rsidRPr="001E066F">
        <w:lastRenderedPageBreak/>
        <w:t>Reference List</w:t>
      </w:r>
      <w:bookmarkEnd w:id="3"/>
    </w:p>
    <w:p w14:paraId="5BAC719B" w14:textId="77777777" w:rsidR="008819B3" w:rsidRPr="001E066F" w:rsidRDefault="008819B3" w:rsidP="008819B3">
      <w:pPr>
        <w:rPr>
          <w:color w:val="000000"/>
        </w:rPr>
      </w:pPr>
      <w:r w:rsidRPr="001E066F">
        <w:rPr>
          <w:color w:val="000000"/>
        </w:rPr>
        <w:t>Bestwestern.com. (2021). </w:t>
      </w:r>
      <w:r w:rsidRPr="001E066F">
        <w:rPr>
          <w:i/>
          <w:iCs/>
          <w:color w:val="000000"/>
        </w:rPr>
        <w:t>Best Western Hotels | Exceptional Value | Book Now and Save</w:t>
      </w:r>
      <w:r w:rsidRPr="001E066F">
        <w:rPr>
          <w:color w:val="000000"/>
        </w:rPr>
        <w:t>. [online] Available at: https://www.bestwestern.com/en_US/hotels/discover-best-western/brands/best-western.html [Accessed 7 Oct. 2021].</w:t>
      </w:r>
    </w:p>
    <w:p w14:paraId="018F2A71" w14:textId="77777777" w:rsidR="008819B3" w:rsidRPr="001E066F" w:rsidRDefault="008819B3" w:rsidP="00DD790C">
      <w:r w:rsidRPr="001E066F">
        <w:t>Bestwestern.com. (2021). </w:t>
      </w:r>
      <w:r w:rsidRPr="001E066F">
        <w:rPr>
          <w:i/>
          <w:iCs/>
        </w:rPr>
        <w:t>Press Releases | Best Western Hotels &amp; Resorts</w:t>
      </w:r>
      <w:r w:rsidRPr="001E066F">
        <w:t>. [online] Available at: https://www.bestwestern.com/en_US/about/press-media.html [Accessed 7 Oct. 2021].</w:t>
      </w:r>
    </w:p>
    <w:p w14:paraId="6C5BF070" w14:textId="77777777" w:rsidR="008819B3" w:rsidRPr="001E066F" w:rsidRDefault="008819B3" w:rsidP="00DD790C">
      <w:r w:rsidRPr="001E066F">
        <w:t>Bestwestern.com. (2021). </w:t>
      </w:r>
      <w:r w:rsidRPr="001E066F">
        <w:rPr>
          <w:i/>
          <w:iCs/>
        </w:rPr>
        <w:t>Welcome</w:t>
      </w:r>
      <w:r w:rsidRPr="001E066F">
        <w:t>. [online] Available at: https://www.bestwestern.com/en_US/hsia/welcome.html [Accessed 7 Oct. 2021].</w:t>
      </w:r>
    </w:p>
    <w:p w14:paraId="1E23EC28" w14:textId="77777777" w:rsidR="008819B3" w:rsidRPr="001E066F" w:rsidRDefault="008819B3" w:rsidP="00DD790C">
      <w:pPr>
        <w:rPr>
          <w:shd w:val="clear" w:color="auto" w:fill="FFFFFF"/>
        </w:rPr>
      </w:pPr>
      <w:proofErr w:type="spellStart"/>
      <w:r w:rsidRPr="001E066F">
        <w:rPr>
          <w:shd w:val="clear" w:color="auto" w:fill="FFFFFF"/>
        </w:rPr>
        <w:t>Bharwani</w:t>
      </w:r>
      <w:proofErr w:type="spellEnd"/>
      <w:r w:rsidRPr="001E066F">
        <w:rPr>
          <w:shd w:val="clear" w:color="auto" w:fill="FFFFFF"/>
        </w:rPr>
        <w:t>, S. and Mathews, D., 2021. Post-pandemic pressures to pivot: tech transformations in luxury hotels. </w:t>
      </w:r>
      <w:r w:rsidRPr="001E066F">
        <w:rPr>
          <w:i/>
          <w:iCs/>
          <w:shd w:val="clear" w:color="auto" w:fill="FFFFFF"/>
        </w:rPr>
        <w:t>Worldwide Hospitality and Tourism Themes</w:t>
      </w:r>
      <w:r w:rsidRPr="001E066F">
        <w:rPr>
          <w:shd w:val="clear" w:color="auto" w:fill="FFFFFF"/>
        </w:rPr>
        <w:t>.</w:t>
      </w:r>
    </w:p>
    <w:p w14:paraId="63277619" w14:textId="77777777" w:rsidR="008819B3" w:rsidRPr="001E066F" w:rsidRDefault="008819B3" w:rsidP="00DD790C">
      <w:pPr>
        <w:rPr>
          <w:shd w:val="clear" w:color="auto" w:fill="FFFFFF"/>
        </w:rPr>
      </w:pPr>
      <w:r w:rsidRPr="001E066F">
        <w:rPr>
          <w:shd w:val="clear" w:color="auto" w:fill="FFFFFF"/>
        </w:rPr>
        <w:t xml:space="preserve">Bonn, M.A., Cho, M. and Um, H., 2018. The evolution of wine research: A </w:t>
      </w:r>
      <w:proofErr w:type="gramStart"/>
      <w:r w:rsidRPr="001E066F">
        <w:rPr>
          <w:shd w:val="clear" w:color="auto" w:fill="FFFFFF"/>
        </w:rPr>
        <w:t>26 year</w:t>
      </w:r>
      <w:proofErr w:type="gramEnd"/>
      <w:r w:rsidRPr="001E066F">
        <w:rPr>
          <w:shd w:val="clear" w:color="auto" w:fill="FFFFFF"/>
        </w:rPr>
        <w:t xml:space="preserve"> historical examination of topics, trends and future direction. </w:t>
      </w:r>
      <w:r w:rsidRPr="001E066F">
        <w:rPr>
          <w:i/>
          <w:iCs/>
          <w:shd w:val="clear" w:color="auto" w:fill="FFFFFF"/>
        </w:rPr>
        <w:t>International Journal of Contemporary Hospitality Management</w:t>
      </w:r>
      <w:r w:rsidRPr="001E066F">
        <w:rPr>
          <w:shd w:val="clear" w:color="auto" w:fill="FFFFFF"/>
        </w:rPr>
        <w:t>.</w:t>
      </w:r>
    </w:p>
    <w:p w14:paraId="7BEA866E" w14:textId="77777777" w:rsidR="008819B3" w:rsidRPr="001E066F" w:rsidRDefault="008819B3" w:rsidP="00DD790C">
      <w:pPr>
        <w:rPr>
          <w:shd w:val="clear" w:color="auto" w:fill="FFFFFF"/>
        </w:rPr>
      </w:pPr>
      <w:proofErr w:type="spellStart"/>
      <w:r w:rsidRPr="001E066F">
        <w:rPr>
          <w:shd w:val="clear" w:color="auto" w:fill="FFFFFF"/>
        </w:rPr>
        <w:t>Filimonau</w:t>
      </w:r>
      <w:proofErr w:type="spellEnd"/>
      <w:r w:rsidRPr="001E066F">
        <w:rPr>
          <w:shd w:val="clear" w:color="auto" w:fill="FFFFFF"/>
        </w:rPr>
        <w:t>, V., 2021. The prospects of waste management in the hospitality sector post COVID-19. </w:t>
      </w:r>
      <w:r w:rsidRPr="001E066F">
        <w:rPr>
          <w:i/>
          <w:iCs/>
          <w:shd w:val="clear" w:color="auto" w:fill="FFFFFF"/>
        </w:rPr>
        <w:t>Resources, Conservation and Recycling</w:t>
      </w:r>
      <w:r w:rsidRPr="001E066F">
        <w:rPr>
          <w:shd w:val="clear" w:color="auto" w:fill="FFFFFF"/>
        </w:rPr>
        <w:t>, </w:t>
      </w:r>
      <w:r w:rsidRPr="001E066F">
        <w:rPr>
          <w:i/>
          <w:iCs/>
          <w:shd w:val="clear" w:color="auto" w:fill="FFFFFF"/>
        </w:rPr>
        <w:t>168</w:t>
      </w:r>
      <w:r w:rsidRPr="001E066F">
        <w:rPr>
          <w:shd w:val="clear" w:color="auto" w:fill="FFFFFF"/>
        </w:rPr>
        <w:t>, p.105272.</w:t>
      </w:r>
    </w:p>
    <w:p w14:paraId="6F3412A2" w14:textId="77777777" w:rsidR="008819B3" w:rsidRPr="001E066F" w:rsidRDefault="008819B3" w:rsidP="00DD790C">
      <w:r w:rsidRPr="001E066F">
        <w:rPr>
          <w:shd w:val="clear" w:color="auto" w:fill="FFFFFF"/>
        </w:rPr>
        <w:t>Franco, S., 2021. The influence of the external and internal environments of multinational enterprises on the sustainability commitment of their subsidiaries: A cluster analysis. </w:t>
      </w:r>
      <w:r w:rsidRPr="001E066F">
        <w:rPr>
          <w:i/>
          <w:iCs/>
          <w:shd w:val="clear" w:color="auto" w:fill="FFFFFF"/>
        </w:rPr>
        <w:t>Journal of Cleaner Production</w:t>
      </w:r>
      <w:r w:rsidRPr="001E066F">
        <w:rPr>
          <w:shd w:val="clear" w:color="auto" w:fill="FFFFFF"/>
        </w:rPr>
        <w:t>, </w:t>
      </w:r>
      <w:r w:rsidRPr="001E066F">
        <w:rPr>
          <w:i/>
          <w:iCs/>
          <w:shd w:val="clear" w:color="auto" w:fill="FFFFFF"/>
        </w:rPr>
        <w:t>297</w:t>
      </w:r>
      <w:r w:rsidRPr="001E066F">
        <w:rPr>
          <w:shd w:val="clear" w:color="auto" w:fill="FFFFFF"/>
        </w:rPr>
        <w:t>, p.126654.</w:t>
      </w:r>
    </w:p>
    <w:p w14:paraId="3BBBC79D" w14:textId="77777777" w:rsidR="008819B3" w:rsidRPr="001E066F" w:rsidRDefault="008819B3" w:rsidP="00DD790C">
      <w:pPr>
        <w:rPr>
          <w:shd w:val="clear" w:color="auto" w:fill="FFFFFF"/>
        </w:rPr>
      </w:pPr>
      <w:proofErr w:type="spellStart"/>
      <w:r w:rsidRPr="001E066F">
        <w:rPr>
          <w:shd w:val="clear" w:color="auto" w:fill="FFFFFF"/>
        </w:rPr>
        <w:t>Franzoni</w:t>
      </w:r>
      <w:proofErr w:type="spellEnd"/>
      <w:r w:rsidRPr="001E066F">
        <w:rPr>
          <w:shd w:val="clear" w:color="auto" w:fill="FFFFFF"/>
        </w:rPr>
        <w:t>, S. and Avellino, M., 2019. Sustainability reporting in international hotel chains. </w:t>
      </w:r>
      <w:proofErr w:type="spellStart"/>
      <w:r w:rsidRPr="001E066F">
        <w:rPr>
          <w:i/>
          <w:iCs/>
          <w:shd w:val="clear" w:color="auto" w:fill="FFFFFF"/>
        </w:rPr>
        <w:t>Symphonya</w:t>
      </w:r>
      <w:proofErr w:type="spellEnd"/>
      <w:r w:rsidRPr="001E066F">
        <w:rPr>
          <w:i/>
          <w:iCs/>
          <w:shd w:val="clear" w:color="auto" w:fill="FFFFFF"/>
        </w:rPr>
        <w:t>. Emerging Issues in Management</w:t>
      </w:r>
      <w:r w:rsidRPr="001E066F">
        <w:rPr>
          <w:shd w:val="clear" w:color="auto" w:fill="FFFFFF"/>
        </w:rPr>
        <w:t>, (1), pp.96-107.</w:t>
      </w:r>
    </w:p>
    <w:p w14:paraId="2DE5A821" w14:textId="77777777" w:rsidR="008819B3" w:rsidRPr="001E066F" w:rsidRDefault="008819B3" w:rsidP="00DD790C">
      <w:pPr>
        <w:rPr>
          <w:shd w:val="clear" w:color="auto" w:fill="FFFFFF"/>
        </w:rPr>
      </w:pPr>
      <w:r w:rsidRPr="001E066F">
        <w:rPr>
          <w:shd w:val="clear" w:color="auto" w:fill="FFFFFF"/>
        </w:rPr>
        <w:t>Graziano, H., 2021. Responsibility and Sustainability in International Hotel Chains. In </w:t>
      </w:r>
      <w:r w:rsidRPr="001E066F">
        <w:rPr>
          <w:i/>
          <w:iCs/>
          <w:shd w:val="clear" w:color="auto" w:fill="FFFFFF"/>
        </w:rPr>
        <w:t>Tourism in the Mediterranean Sea</w:t>
      </w:r>
      <w:r w:rsidRPr="001E066F">
        <w:rPr>
          <w:shd w:val="clear" w:color="auto" w:fill="FFFFFF"/>
        </w:rPr>
        <w:t>. Emerald Publishing Limited.</w:t>
      </w:r>
    </w:p>
    <w:p w14:paraId="5E6FC883" w14:textId="77777777" w:rsidR="008819B3" w:rsidRPr="001E066F" w:rsidRDefault="008819B3" w:rsidP="00DD790C">
      <w:pPr>
        <w:rPr>
          <w:shd w:val="clear" w:color="auto" w:fill="FFFFFF"/>
        </w:rPr>
      </w:pPr>
      <w:r w:rsidRPr="001E066F">
        <w:rPr>
          <w:shd w:val="clear" w:color="auto" w:fill="FFFFFF"/>
        </w:rPr>
        <w:t>Hsieh, H.C., Nguyen, X.H., Wang, T.C. and Lee, J.Y., 2020. Prediction of Knowledge Management for Success of Franchise Hospitality in a Post-Pandemic Economy. </w:t>
      </w:r>
      <w:r w:rsidRPr="001E066F">
        <w:rPr>
          <w:i/>
          <w:iCs/>
          <w:shd w:val="clear" w:color="auto" w:fill="FFFFFF"/>
        </w:rPr>
        <w:t>Sustainability</w:t>
      </w:r>
      <w:r w:rsidRPr="001E066F">
        <w:rPr>
          <w:shd w:val="clear" w:color="auto" w:fill="FFFFFF"/>
        </w:rPr>
        <w:t>, </w:t>
      </w:r>
      <w:r w:rsidRPr="001E066F">
        <w:rPr>
          <w:i/>
          <w:iCs/>
          <w:shd w:val="clear" w:color="auto" w:fill="FFFFFF"/>
        </w:rPr>
        <w:t>12</w:t>
      </w:r>
      <w:r w:rsidRPr="001E066F">
        <w:rPr>
          <w:shd w:val="clear" w:color="auto" w:fill="FFFFFF"/>
        </w:rPr>
        <w:t>(20), p.8755.</w:t>
      </w:r>
    </w:p>
    <w:p w14:paraId="016C3138" w14:textId="77777777" w:rsidR="008819B3" w:rsidRPr="001E066F" w:rsidRDefault="008819B3" w:rsidP="00DD790C">
      <w:r w:rsidRPr="001E066F">
        <w:t>IHG. (2021). [online] Available at: https://www.ihg.com/content/us/en/about/brands [Accessed 7 Oct. 2021].</w:t>
      </w:r>
    </w:p>
    <w:p w14:paraId="2EA8ECD7" w14:textId="77777777" w:rsidR="008819B3" w:rsidRPr="001E066F" w:rsidRDefault="008819B3" w:rsidP="00DD790C">
      <w:pPr>
        <w:rPr>
          <w:rFonts w:cs="Times New Roman"/>
        </w:rPr>
      </w:pPr>
      <w:r w:rsidRPr="001E066F">
        <w:t>InterContinental Hotels Group PLC. (2021). </w:t>
      </w:r>
      <w:r w:rsidRPr="001E066F">
        <w:rPr>
          <w:i/>
          <w:iCs/>
        </w:rPr>
        <w:t>Annual Report</w:t>
      </w:r>
      <w:r w:rsidRPr="001E066F">
        <w:t>. [online] Available at: https://www.ihgplc.com/en/investors/annual-report [Accessed 7 Oct. 2021].</w:t>
      </w:r>
    </w:p>
    <w:p w14:paraId="2192B020" w14:textId="77777777" w:rsidR="008819B3" w:rsidRPr="001E066F" w:rsidRDefault="008819B3" w:rsidP="008819B3">
      <w:pPr>
        <w:rPr>
          <w:shd w:val="clear" w:color="auto" w:fill="FFFFFF"/>
        </w:rPr>
      </w:pPr>
      <w:proofErr w:type="spellStart"/>
      <w:r w:rsidRPr="001E066F">
        <w:rPr>
          <w:shd w:val="clear" w:color="auto" w:fill="FFFFFF"/>
        </w:rPr>
        <w:t>Labbad</w:t>
      </w:r>
      <w:proofErr w:type="spellEnd"/>
      <w:r w:rsidRPr="001E066F">
        <w:rPr>
          <w:shd w:val="clear" w:color="auto" w:fill="FFFFFF"/>
        </w:rPr>
        <w:t xml:space="preserve">, S.A. and </w:t>
      </w:r>
      <w:proofErr w:type="spellStart"/>
      <w:r w:rsidRPr="001E066F">
        <w:rPr>
          <w:shd w:val="clear" w:color="auto" w:fill="FFFFFF"/>
        </w:rPr>
        <w:t>Niketh</w:t>
      </w:r>
      <w:proofErr w:type="spellEnd"/>
      <w:r w:rsidRPr="001E066F">
        <w:rPr>
          <w:shd w:val="clear" w:color="auto" w:fill="FFFFFF"/>
        </w:rPr>
        <w:t>, S., 2018. The role of digital marketing in creating brand awareness and measuring customer satisfaction at Intercontinental Hotel, Al-Jubail, Saudi Arabia. </w:t>
      </w:r>
      <w:r w:rsidRPr="001E066F">
        <w:rPr>
          <w:i/>
          <w:iCs/>
          <w:shd w:val="clear" w:color="auto" w:fill="FFFFFF"/>
        </w:rPr>
        <w:t>International Journal of Research in Economics and Social Sciences (IJRESS)</w:t>
      </w:r>
      <w:r w:rsidRPr="001E066F">
        <w:rPr>
          <w:shd w:val="clear" w:color="auto" w:fill="FFFFFF"/>
        </w:rPr>
        <w:t>, </w:t>
      </w:r>
      <w:r w:rsidRPr="001E066F">
        <w:rPr>
          <w:i/>
          <w:iCs/>
          <w:shd w:val="clear" w:color="auto" w:fill="FFFFFF"/>
        </w:rPr>
        <w:t>8</w:t>
      </w:r>
      <w:r w:rsidRPr="001E066F">
        <w:rPr>
          <w:shd w:val="clear" w:color="auto" w:fill="FFFFFF"/>
        </w:rPr>
        <w:t>(5).</w:t>
      </w:r>
    </w:p>
    <w:p w14:paraId="137B8D90" w14:textId="77777777" w:rsidR="008819B3" w:rsidRPr="001E066F" w:rsidRDefault="008819B3" w:rsidP="00DD790C">
      <w:pPr>
        <w:rPr>
          <w:shd w:val="clear" w:color="auto" w:fill="FFFFFF"/>
        </w:rPr>
      </w:pPr>
      <w:r w:rsidRPr="001E066F">
        <w:rPr>
          <w:shd w:val="clear" w:color="auto" w:fill="FFFFFF"/>
        </w:rPr>
        <w:lastRenderedPageBreak/>
        <w:t xml:space="preserve">Mackenzie, S.H. and Goodnow, J., 2020. Adventure in the age of COVID-19: Embracing </w:t>
      </w:r>
      <w:proofErr w:type="spellStart"/>
      <w:r w:rsidRPr="001E066F">
        <w:rPr>
          <w:shd w:val="clear" w:color="auto" w:fill="FFFFFF"/>
        </w:rPr>
        <w:t>microadventures</w:t>
      </w:r>
      <w:proofErr w:type="spellEnd"/>
      <w:r w:rsidRPr="001E066F">
        <w:rPr>
          <w:shd w:val="clear" w:color="auto" w:fill="FFFFFF"/>
        </w:rPr>
        <w:t xml:space="preserve"> and </w:t>
      </w:r>
      <w:proofErr w:type="spellStart"/>
      <w:r w:rsidRPr="001E066F">
        <w:rPr>
          <w:shd w:val="clear" w:color="auto" w:fill="FFFFFF"/>
        </w:rPr>
        <w:t>locavism</w:t>
      </w:r>
      <w:proofErr w:type="spellEnd"/>
      <w:r w:rsidRPr="001E066F">
        <w:rPr>
          <w:shd w:val="clear" w:color="auto" w:fill="FFFFFF"/>
        </w:rPr>
        <w:t xml:space="preserve"> in a post-pandemic world. </w:t>
      </w:r>
      <w:r w:rsidRPr="001E066F">
        <w:rPr>
          <w:i/>
          <w:iCs/>
          <w:shd w:val="clear" w:color="auto" w:fill="FFFFFF"/>
        </w:rPr>
        <w:t>Leisure Sciences</w:t>
      </w:r>
      <w:r w:rsidRPr="001E066F">
        <w:rPr>
          <w:shd w:val="clear" w:color="auto" w:fill="FFFFFF"/>
        </w:rPr>
        <w:t>, </w:t>
      </w:r>
      <w:r w:rsidRPr="001E066F">
        <w:rPr>
          <w:i/>
          <w:iCs/>
          <w:shd w:val="clear" w:color="auto" w:fill="FFFFFF"/>
        </w:rPr>
        <w:t>43</w:t>
      </w:r>
      <w:r w:rsidRPr="001E066F">
        <w:rPr>
          <w:shd w:val="clear" w:color="auto" w:fill="FFFFFF"/>
        </w:rPr>
        <w:t>(1-2), pp.62-69.</w:t>
      </w:r>
    </w:p>
    <w:p w14:paraId="05F2858D" w14:textId="77777777" w:rsidR="008819B3" w:rsidRPr="001E066F" w:rsidRDefault="008819B3" w:rsidP="00DD790C">
      <w:r w:rsidRPr="001E066F">
        <w:rPr>
          <w:shd w:val="clear" w:color="auto" w:fill="FFFFFF"/>
        </w:rPr>
        <w:t xml:space="preserve">Ng, A.W. and </w:t>
      </w:r>
      <w:proofErr w:type="spellStart"/>
      <w:r w:rsidRPr="001E066F">
        <w:rPr>
          <w:shd w:val="clear" w:color="auto" w:fill="FFFFFF"/>
        </w:rPr>
        <w:t>Tavitiyaman</w:t>
      </w:r>
      <w:proofErr w:type="spellEnd"/>
      <w:r w:rsidRPr="001E066F">
        <w:rPr>
          <w:shd w:val="clear" w:color="auto" w:fill="FFFFFF"/>
        </w:rPr>
        <w:t>, P., 2020. Corporate social responsibility and sustainability initiatives of multinational hotel corporations. In </w:t>
      </w:r>
      <w:r w:rsidRPr="001E066F">
        <w:rPr>
          <w:i/>
          <w:iCs/>
          <w:shd w:val="clear" w:color="auto" w:fill="FFFFFF"/>
        </w:rPr>
        <w:t>International business, trade and institutional sustainability</w:t>
      </w:r>
      <w:r w:rsidRPr="001E066F">
        <w:rPr>
          <w:shd w:val="clear" w:color="auto" w:fill="FFFFFF"/>
        </w:rPr>
        <w:t> (pp. 3-15). Springer, Cham.</w:t>
      </w:r>
    </w:p>
    <w:p w14:paraId="43FA1ED8" w14:textId="77777777" w:rsidR="008819B3" w:rsidRPr="001E066F" w:rsidRDefault="008819B3" w:rsidP="00DD790C">
      <w:pPr>
        <w:rPr>
          <w:shd w:val="clear" w:color="auto" w:fill="FFFFFF"/>
        </w:rPr>
      </w:pPr>
      <w:proofErr w:type="spellStart"/>
      <w:r w:rsidRPr="001E066F">
        <w:rPr>
          <w:shd w:val="clear" w:color="auto" w:fill="FFFFFF"/>
        </w:rPr>
        <w:t>Nusair</w:t>
      </w:r>
      <w:proofErr w:type="spellEnd"/>
      <w:r w:rsidRPr="001E066F">
        <w:rPr>
          <w:shd w:val="clear" w:color="auto" w:fill="FFFFFF"/>
        </w:rPr>
        <w:t>, K., 2020. Developing a comprehensive life cycle framework for social media research in hospitality and tourism: a bibliometric method 2002-2018. </w:t>
      </w:r>
      <w:r w:rsidRPr="001E066F">
        <w:rPr>
          <w:i/>
          <w:iCs/>
          <w:shd w:val="clear" w:color="auto" w:fill="FFFFFF"/>
        </w:rPr>
        <w:t>International Journal of Contemporary Hospitality Management</w:t>
      </w:r>
      <w:r w:rsidRPr="001E066F">
        <w:rPr>
          <w:shd w:val="clear" w:color="auto" w:fill="FFFFFF"/>
        </w:rPr>
        <w:t>.</w:t>
      </w:r>
    </w:p>
    <w:p w14:paraId="6D7E1188" w14:textId="77777777" w:rsidR="008819B3" w:rsidRPr="001E066F" w:rsidRDefault="008819B3" w:rsidP="00DD790C">
      <w:pPr>
        <w:rPr>
          <w:shd w:val="clear" w:color="auto" w:fill="FFFFFF"/>
        </w:rPr>
      </w:pPr>
      <w:r w:rsidRPr="001E066F">
        <w:rPr>
          <w:shd w:val="clear" w:color="auto" w:fill="FFFFFF"/>
        </w:rPr>
        <w:t xml:space="preserve">Sánchez-Casado, N., Artal-Tur, A. and </w:t>
      </w:r>
      <w:proofErr w:type="spellStart"/>
      <w:r w:rsidRPr="001E066F">
        <w:rPr>
          <w:shd w:val="clear" w:color="auto" w:fill="FFFFFF"/>
        </w:rPr>
        <w:t>Tomaseti-Solano</w:t>
      </w:r>
      <w:proofErr w:type="spellEnd"/>
      <w:r w:rsidRPr="001E066F">
        <w:rPr>
          <w:shd w:val="clear" w:color="auto" w:fill="FFFFFF"/>
        </w:rPr>
        <w:t>, E., 2019. Social Media, Customers' Experience, and Hotel Loyalty Programs. </w:t>
      </w:r>
      <w:r w:rsidRPr="001E066F">
        <w:rPr>
          <w:i/>
          <w:iCs/>
          <w:shd w:val="clear" w:color="auto" w:fill="FFFFFF"/>
        </w:rPr>
        <w:t>Tourism Analysis</w:t>
      </w:r>
      <w:r w:rsidRPr="001E066F">
        <w:rPr>
          <w:shd w:val="clear" w:color="auto" w:fill="FFFFFF"/>
        </w:rPr>
        <w:t>, </w:t>
      </w:r>
      <w:r w:rsidRPr="001E066F">
        <w:rPr>
          <w:i/>
          <w:iCs/>
          <w:shd w:val="clear" w:color="auto" w:fill="FFFFFF"/>
        </w:rPr>
        <w:t>24</w:t>
      </w:r>
      <w:r w:rsidRPr="001E066F">
        <w:rPr>
          <w:shd w:val="clear" w:color="auto" w:fill="FFFFFF"/>
        </w:rPr>
        <w:t>(1), pp.27-41.</w:t>
      </w:r>
    </w:p>
    <w:p w14:paraId="18737476" w14:textId="77777777" w:rsidR="008819B3" w:rsidRPr="001E066F" w:rsidRDefault="008819B3" w:rsidP="00DD790C">
      <w:pPr>
        <w:rPr>
          <w:shd w:val="clear" w:color="auto" w:fill="FFFFFF"/>
        </w:rPr>
      </w:pPr>
      <w:proofErr w:type="spellStart"/>
      <w:r w:rsidRPr="001E066F">
        <w:rPr>
          <w:shd w:val="clear" w:color="auto" w:fill="FFFFFF"/>
        </w:rPr>
        <w:t>Slivar</w:t>
      </w:r>
      <w:proofErr w:type="spellEnd"/>
      <w:r w:rsidRPr="001E066F">
        <w:rPr>
          <w:shd w:val="clear" w:color="auto" w:fill="FFFFFF"/>
        </w:rPr>
        <w:t>, I. and Bayer, R., 2017. Online referrals categorization and performance of the hospitality industry: The case of international hotel brands in Europe. </w:t>
      </w:r>
      <w:r w:rsidRPr="001E066F">
        <w:rPr>
          <w:i/>
          <w:iCs/>
          <w:shd w:val="clear" w:color="auto" w:fill="FFFFFF"/>
        </w:rPr>
        <w:t>Business and Economics Research Journal</w:t>
      </w:r>
      <w:r w:rsidRPr="001E066F">
        <w:rPr>
          <w:shd w:val="clear" w:color="auto" w:fill="FFFFFF"/>
        </w:rPr>
        <w:t>, </w:t>
      </w:r>
      <w:r w:rsidRPr="001E066F">
        <w:rPr>
          <w:i/>
          <w:iCs/>
          <w:shd w:val="clear" w:color="auto" w:fill="FFFFFF"/>
        </w:rPr>
        <w:t>8</w:t>
      </w:r>
      <w:r w:rsidRPr="001E066F">
        <w:rPr>
          <w:shd w:val="clear" w:color="auto" w:fill="FFFFFF"/>
        </w:rPr>
        <w:t>(4), pp.835-847.</w:t>
      </w:r>
    </w:p>
    <w:p w14:paraId="204795A1" w14:textId="77777777" w:rsidR="008819B3" w:rsidRPr="001E066F" w:rsidRDefault="008819B3" w:rsidP="00DD790C">
      <w:pPr>
        <w:rPr>
          <w:shd w:val="clear" w:color="auto" w:fill="FFFFFF"/>
        </w:rPr>
      </w:pPr>
      <w:r w:rsidRPr="001E066F">
        <w:rPr>
          <w:shd w:val="clear" w:color="auto" w:fill="FFFFFF"/>
        </w:rPr>
        <w:t>So, K.K.F., Li, X. and Kim, H., 2020. A decade of customer engagement research in hospitality and tourism: A systematic review and research agenda. </w:t>
      </w:r>
      <w:r w:rsidRPr="001E066F">
        <w:rPr>
          <w:i/>
          <w:iCs/>
          <w:shd w:val="clear" w:color="auto" w:fill="FFFFFF"/>
        </w:rPr>
        <w:t>Journal of Hospitality &amp; Tourism Research</w:t>
      </w:r>
      <w:r w:rsidRPr="001E066F">
        <w:rPr>
          <w:shd w:val="clear" w:color="auto" w:fill="FFFFFF"/>
        </w:rPr>
        <w:t>, </w:t>
      </w:r>
      <w:r w:rsidRPr="001E066F">
        <w:rPr>
          <w:i/>
          <w:iCs/>
          <w:shd w:val="clear" w:color="auto" w:fill="FFFFFF"/>
        </w:rPr>
        <w:t>44</w:t>
      </w:r>
      <w:r w:rsidRPr="001E066F">
        <w:rPr>
          <w:shd w:val="clear" w:color="auto" w:fill="FFFFFF"/>
        </w:rPr>
        <w:t>(2), pp.178-200.</w:t>
      </w:r>
    </w:p>
    <w:p w14:paraId="75441541" w14:textId="77777777" w:rsidR="008819B3" w:rsidRPr="001E066F" w:rsidRDefault="008819B3" w:rsidP="00DD790C">
      <w:r w:rsidRPr="001E066F">
        <w:t>Statista. (2021). </w:t>
      </w:r>
      <w:r w:rsidRPr="001E066F">
        <w:rPr>
          <w:i/>
          <w:iCs/>
        </w:rPr>
        <w:t>Hotel and resort industry market size worldwide 2021 | Statista</w:t>
      </w:r>
      <w:r w:rsidRPr="001E066F">
        <w:t>. [online] Available at: https://www.statista.com/statistics/1186201/hotel-and-resort-industry-market-size-global/ [Accessed 7 Oct. 2021].</w:t>
      </w:r>
    </w:p>
    <w:p w14:paraId="4FF061AA" w14:textId="77777777" w:rsidR="008819B3" w:rsidRPr="001E066F" w:rsidRDefault="008819B3" w:rsidP="008819B3">
      <w:pPr>
        <w:rPr>
          <w:shd w:val="clear" w:color="auto" w:fill="FFFFFF"/>
        </w:rPr>
      </w:pPr>
      <w:proofErr w:type="spellStart"/>
      <w:r w:rsidRPr="001E066F">
        <w:rPr>
          <w:shd w:val="clear" w:color="auto" w:fill="FFFFFF"/>
        </w:rPr>
        <w:t>Sztorc</w:t>
      </w:r>
      <w:proofErr w:type="spellEnd"/>
      <w:r w:rsidRPr="001E066F">
        <w:rPr>
          <w:shd w:val="clear" w:color="auto" w:fill="FFFFFF"/>
        </w:rPr>
        <w:t>, M., 2017. Franchising as a Model of Business and Hotel Development in the Process of Market Globalization. </w:t>
      </w:r>
      <w:r w:rsidRPr="001E066F">
        <w:rPr>
          <w:i/>
          <w:iCs/>
          <w:shd w:val="clear" w:color="auto" w:fill="FFFFFF"/>
        </w:rPr>
        <w:t>BUSINESS AND NON-PROFIT ORGANIZATIONS FACING INCREASED COMPETITION AND GROWING CUSTOMERS’DEMANDS</w:t>
      </w:r>
      <w:r w:rsidRPr="001E066F">
        <w:rPr>
          <w:shd w:val="clear" w:color="auto" w:fill="FFFFFF"/>
        </w:rPr>
        <w:t>.</w:t>
      </w:r>
    </w:p>
    <w:p w14:paraId="53DF84C2" w14:textId="77777777" w:rsidR="008819B3" w:rsidRPr="001E066F" w:rsidRDefault="008819B3" w:rsidP="008819B3">
      <w:pPr>
        <w:rPr>
          <w:shd w:val="clear" w:color="auto" w:fill="FFFFFF"/>
        </w:rPr>
      </w:pPr>
      <w:r w:rsidRPr="001E066F">
        <w:rPr>
          <w:shd w:val="clear" w:color="auto" w:fill="FFFFFF"/>
        </w:rPr>
        <w:t>Wang, C. and Liu, F., 2018. Multinational hotel groups' location choices in China: a spatial econometric analysis. </w:t>
      </w:r>
      <w:r w:rsidRPr="001E066F">
        <w:rPr>
          <w:i/>
          <w:iCs/>
          <w:shd w:val="clear" w:color="auto" w:fill="FFFFFF"/>
        </w:rPr>
        <w:t>Tourism Tribune</w:t>
      </w:r>
      <w:r w:rsidRPr="001E066F">
        <w:rPr>
          <w:shd w:val="clear" w:color="auto" w:fill="FFFFFF"/>
        </w:rPr>
        <w:t>, </w:t>
      </w:r>
      <w:r w:rsidRPr="001E066F">
        <w:rPr>
          <w:i/>
          <w:iCs/>
          <w:shd w:val="clear" w:color="auto" w:fill="FFFFFF"/>
        </w:rPr>
        <w:t>33</w:t>
      </w:r>
      <w:r w:rsidRPr="001E066F">
        <w:rPr>
          <w:shd w:val="clear" w:color="auto" w:fill="FFFFFF"/>
        </w:rPr>
        <w:t>(8), pp.83-95.</w:t>
      </w:r>
    </w:p>
    <w:p w14:paraId="40F4E3B0" w14:textId="77777777" w:rsidR="008819B3" w:rsidRPr="001E066F" w:rsidRDefault="008819B3" w:rsidP="00DD790C">
      <w:r w:rsidRPr="001E066F">
        <w:rPr>
          <w:shd w:val="clear" w:color="auto" w:fill="FFFFFF"/>
        </w:rPr>
        <w:t xml:space="preserve">Williams, N.L., Ferdinand, N. and Bustard, J., 2019. From WOM to </w:t>
      </w:r>
      <w:proofErr w:type="spellStart"/>
      <w:r w:rsidRPr="001E066F">
        <w:rPr>
          <w:shd w:val="clear" w:color="auto" w:fill="FFFFFF"/>
        </w:rPr>
        <w:t>aWOM</w:t>
      </w:r>
      <w:proofErr w:type="spellEnd"/>
      <w:r w:rsidRPr="001E066F">
        <w:rPr>
          <w:shd w:val="clear" w:color="auto" w:fill="FFFFFF"/>
        </w:rPr>
        <w:t>–the evolution of unpaid influence: a perspective article. </w:t>
      </w:r>
      <w:r w:rsidRPr="001E066F">
        <w:rPr>
          <w:i/>
          <w:iCs/>
          <w:shd w:val="clear" w:color="auto" w:fill="FFFFFF"/>
        </w:rPr>
        <w:t>Tourism Review</w:t>
      </w:r>
      <w:r w:rsidRPr="001E066F">
        <w:rPr>
          <w:shd w:val="clear" w:color="auto" w:fill="FFFFFF"/>
        </w:rPr>
        <w:t>.</w:t>
      </w:r>
    </w:p>
    <w:sectPr w:rsidR="008819B3" w:rsidRPr="001E066F" w:rsidSect="00B57563">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637807" w14:textId="77777777" w:rsidR="0034558A" w:rsidRDefault="0034558A" w:rsidP="008A6011">
      <w:pPr>
        <w:spacing w:line="240" w:lineRule="auto"/>
      </w:pPr>
      <w:r>
        <w:separator/>
      </w:r>
    </w:p>
  </w:endnote>
  <w:endnote w:type="continuationSeparator" w:id="0">
    <w:p w14:paraId="4AC16C85" w14:textId="77777777" w:rsidR="0034558A" w:rsidRDefault="0034558A" w:rsidP="008A60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7670630"/>
      <w:docPartObj>
        <w:docPartGallery w:val="Page Numbers (Bottom of Page)"/>
        <w:docPartUnique/>
      </w:docPartObj>
    </w:sdtPr>
    <w:sdtEndPr>
      <w:rPr>
        <w:noProof/>
      </w:rPr>
    </w:sdtEndPr>
    <w:sdtContent>
      <w:p w14:paraId="4A242887" w14:textId="77777777" w:rsidR="008A6011" w:rsidRDefault="00B57563">
        <w:pPr>
          <w:pStyle w:val="Footer"/>
          <w:jc w:val="right"/>
        </w:pPr>
        <w:r>
          <w:fldChar w:fldCharType="begin"/>
        </w:r>
        <w:r w:rsidR="008A6011">
          <w:instrText xml:space="preserve"> PAGE   \* MERGEFORMAT </w:instrText>
        </w:r>
        <w:r>
          <w:fldChar w:fldCharType="separate"/>
        </w:r>
        <w:r w:rsidR="00EE5858">
          <w:rPr>
            <w:noProof/>
          </w:rPr>
          <w:t>1</w:t>
        </w:r>
        <w:r>
          <w:rPr>
            <w:noProof/>
          </w:rPr>
          <w:fldChar w:fldCharType="end"/>
        </w:r>
      </w:p>
    </w:sdtContent>
  </w:sdt>
  <w:p w14:paraId="6833947D" w14:textId="77777777" w:rsidR="008A6011" w:rsidRDefault="008A60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42523E" w14:textId="77777777" w:rsidR="0034558A" w:rsidRDefault="0034558A" w:rsidP="008A6011">
      <w:pPr>
        <w:spacing w:line="240" w:lineRule="auto"/>
      </w:pPr>
      <w:r>
        <w:separator/>
      </w:r>
    </w:p>
  </w:footnote>
  <w:footnote w:type="continuationSeparator" w:id="0">
    <w:p w14:paraId="1E929B02" w14:textId="77777777" w:rsidR="0034558A" w:rsidRDefault="0034558A" w:rsidP="008A601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219"/>
    <w:rsid w:val="00004A85"/>
    <w:rsid w:val="00035323"/>
    <w:rsid w:val="0004482F"/>
    <w:rsid w:val="00056219"/>
    <w:rsid w:val="00067369"/>
    <w:rsid w:val="000D258C"/>
    <w:rsid w:val="000E1718"/>
    <w:rsid w:val="0016775E"/>
    <w:rsid w:val="001E066F"/>
    <w:rsid w:val="001E3E3C"/>
    <w:rsid w:val="00206482"/>
    <w:rsid w:val="0034234B"/>
    <w:rsid w:val="0034558A"/>
    <w:rsid w:val="003A08F8"/>
    <w:rsid w:val="003D0A7C"/>
    <w:rsid w:val="003D6C15"/>
    <w:rsid w:val="00415915"/>
    <w:rsid w:val="00463B4E"/>
    <w:rsid w:val="00482BA9"/>
    <w:rsid w:val="004B42BA"/>
    <w:rsid w:val="004F097B"/>
    <w:rsid w:val="00532216"/>
    <w:rsid w:val="00564325"/>
    <w:rsid w:val="00590472"/>
    <w:rsid w:val="005F1157"/>
    <w:rsid w:val="0060038B"/>
    <w:rsid w:val="006015F0"/>
    <w:rsid w:val="006A34AB"/>
    <w:rsid w:val="00702F94"/>
    <w:rsid w:val="007C3017"/>
    <w:rsid w:val="007C3739"/>
    <w:rsid w:val="007C72C8"/>
    <w:rsid w:val="007D5D3B"/>
    <w:rsid w:val="008819B3"/>
    <w:rsid w:val="00894512"/>
    <w:rsid w:val="008A3C55"/>
    <w:rsid w:val="008A6011"/>
    <w:rsid w:val="008B013C"/>
    <w:rsid w:val="008B4F89"/>
    <w:rsid w:val="00967744"/>
    <w:rsid w:val="009B52EC"/>
    <w:rsid w:val="009B5539"/>
    <w:rsid w:val="00A23D30"/>
    <w:rsid w:val="00AA48CF"/>
    <w:rsid w:val="00AE2AD5"/>
    <w:rsid w:val="00AE2AD6"/>
    <w:rsid w:val="00B12A73"/>
    <w:rsid w:val="00B15C58"/>
    <w:rsid w:val="00B57563"/>
    <w:rsid w:val="00B66B51"/>
    <w:rsid w:val="00B80D1C"/>
    <w:rsid w:val="00B9660A"/>
    <w:rsid w:val="00C850DD"/>
    <w:rsid w:val="00C91FD7"/>
    <w:rsid w:val="00CF04D1"/>
    <w:rsid w:val="00D15040"/>
    <w:rsid w:val="00D44570"/>
    <w:rsid w:val="00D44F44"/>
    <w:rsid w:val="00D953EA"/>
    <w:rsid w:val="00DA5858"/>
    <w:rsid w:val="00DB2148"/>
    <w:rsid w:val="00DD790C"/>
    <w:rsid w:val="00DE768C"/>
    <w:rsid w:val="00E34E23"/>
    <w:rsid w:val="00EB22DC"/>
    <w:rsid w:val="00EB640F"/>
    <w:rsid w:val="00EE5858"/>
    <w:rsid w:val="00EE6147"/>
    <w:rsid w:val="00F02690"/>
    <w:rsid w:val="00F80DC3"/>
    <w:rsid w:val="00F82EEF"/>
    <w:rsid w:val="00F8316F"/>
    <w:rsid w:val="00FC057C"/>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817E1"/>
  <w15:docId w15:val="{7A889B2E-72DB-47ED-861D-87428F3DC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6482"/>
    <w:pPr>
      <w:spacing w:after="0" w:line="360" w:lineRule="auto"/>
      <w:jc w:val="both"/>
    </w:pPr>
    <w:rPr>
      <w:rFonts w:ascii="Times New Roman" w:hAnsi="Times New Roman" w:cs="Arial"/>
      <w:sz w:val="24"/>
      <w:lang w:val="en-GB" w:eastAsia="en-IN"/>
    </w:rPr>
  </w:style>
  <w:style w:type="paragraph" w:styleId="Heading1">
    <w:name w:val="heading 1"/>
    <w:basedOn w:val="Normal"/>
    <w:next w:val="Normal"/>
    <w:link w:val="Heading1Char"/>
    <w:uiPriority w:val="9"/>
    <w:qFormat/>
    <w:rsid w:val="00206482"/>
    <w:pPr>
      <w:keepNext/>
      <w:keepLines/>
      <w:spacing w:before="400" w:after="120"/>
      <w:outlineLvl w:val="0"/>
    </w:pPr>
    <w:rPr>
      <w:b/>
      <w:sz w:val="32"/>
      <w:szCs w:val="40"/>
    </w:rPr>
  </w:style>
  <w:style w:type="paragraph" w:styleId="Heading2">
    <w:name w:val="heading 2"/>
    <w:basedOn w:val="Normal"/>
    <w:next w:val="Normal"/>
    <w:link w:val="Heading2Char"/>
    <w:autoRedefine/>
    <w:uiPriority w:val="9"/>
    <w:unhideWhenUsed/>
    <w:qFormat/>
    <w:rsid w:val="00564325"/>
    <w:pPr>
      <w:keepNext/>
      <w:keepLines/>
      <w:spacing w:before="4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6482"/>
    <w:rPr>
      <w:rFonts w:ascii="Times New Roman" w:eastAsia="Arial" w:hAnsi="Times New Roman" w:cs="Arial"/>
      <w:b/>
      <w:sz w:val="32"/>
      <w:szCs w:val="40"/>
      <w:lang w:eastAsia="en-IN"/>
    </w:rPr>
  </w:style>
  <w:style w:type="character" w:customStyle="1" w:styleId="Heading2Char">
    <w:name w:val="Heading 2 Char"/>
    <w:basedOn w:val="DefaultParagraphFont"/>
    <w:link w:val="Heading2"/>
    <w:uiPriority w:val="9"/>
    <w:rsid w:val="00564325"/>
    <w:rPr>
      <w:rFonts w:ascii="Times New Roman" w:eastAsiaTheme="majorEastAsia" w:hAnsi="Times New Roman" w:cstheme="majorBidi"/>
      <w:b/>
      <w:sz w:val="28"/>
      <w:szCs w:val="26"/>
      <w:lang w:val="en-GB" w:eastAsia="en-IN"/>
    </w:rPr>
  </w:style>
  <w:style w:type="paragraph" w:styleId="TOCHeading">
    <w:name w:val="TOC Heading"/>
    <w:basedOn w:val="Heading1"/>
    <w:next w:val="Normal"/>
    <w:uiPriority w:val="39"/>
    <w:unhideWhenUsed/>
    <w:qFormat/>
    <w:rsid w:val="00056219"/>
    <w:pPr>
      <w:spacing w:before="240" w:after="0" w:line="259" w:lineRule="auto"/>
      <w:jc w:val="left"/>
      <w:outlineLvl w:val="9"/>
    </w:pPr>
    <w:rPr>
      <w:rFonts w:asciiTheme="majorHAnsi" w:eastAsiaTheme="majorEastAsia" w:hAnsiTheme="majorHAnsi" w:cstheme="majorBidi"/>
      <w:b w:val="0"/>
      <w:color w:val="2F5496" w:themeColor="accent1" w:themeShade="BF"/>
      <w:szCs w:val="32"/>
      <w:lang w:val="en-US" w:eastAsia="en-US"/>
    </w:rPr>
  </w:style>
  <w:style w:type="paragraph" w:styleId="TOC1">
    <w:name w:val="toc 1"/>
    <w:basedOn w:val="Normal"/>
    <w:next w:val="Normal"/>
    <w:autoRedefine/>
    <w:uiPriority w:val="39"/>
    <w:unhideWhenUsed/>
    <w:rsid w:val="00056219"/>
    <w:pPr>
      <w:spacing w:after="100"/>
    </w:pPr>
  </w:style>
  <w:style w:type="character" w:styleId="Hyperlink">
    <w:name w:val="Hyperlink"/>
    <w:basedOn w:val="DefaultParagraphFont"/>
    <w:uiPriority w:val="99"/>
    <w:unhideWhenUsed/>
    <w:rsid w:val="00056219"/>
    <w:rPr>
      <w:color w:val="0563C1" w:themeColor="hyperlink"/>
      <w:u w:val="single"/>
    </w:rPr>
  </w:style>
  <w:style w:type="paragraph" w:styleId="Header">
    <w:name w:val="header"/>
    <w:basedOn w:val="Normal"/>
    <w:link w:val="HeaderChar"/>
    <w:uiPriority w:val="99"/>
    <w:unhideWhenUsed/>
    <w:rsid w:val="008A6011"/>
    <w:pPr>
      <w:tabs>
        <w:tab w:val="center" w:pos="4513"/>
        <w:tab w:val="right" w:pos="9026"/>
      </w:tabs>
      <w:spacing w:line="240" w:lineRule="auto"/>
    </w:pPr>
  </w:style>
  <w:style w:type="character" w:customStyle="1" w:styleId="HeaderChar">
    <w:name w:val="Header Char"/>
    <w:basedOn w:val="DefaultParagraphFont"/>
    <w:link w:val="Header"/>
    <w:uiPriority w:val="99"/>
    <w:rsid w:val="008A6011"/>
    <w:rPr>
      <w:rFonts w:ascii="Times New Roman" w:hAnsi="Times New Roman" w:cs="Arial"/>
      <w:sz w:val="24"/>
      <w:lang w:val="en-GB" w:eastAsia="en-IN"/>
    </w:rPr>
  </w:style>
  <w:style w:type="paragraph" w:styleId="Footer">
    <w:name w:val="footer"/>
    <w:basedOn w:val="Normal"/>
    <w:link w:val="FooterChar"/>
    <w:uiPriority w:val="99"/>
    <w:unhideWhenUsed/>
    <w:rsid w:val="008A6011"/>
    <w:pPr>
      <w:tabs>
        <w:tab w:val="center" w:pos="4513"/>
        <w:tab w:val="right" w:pos="9026"/>
      </w:tabs>
      <w:spacing w:line="240" w:lineRule="auto"/>
    </w:pPr>
  </w:style>
  <w:style w:type="character" w:customStyle="1" w:styleId="FooterChar">
    <w:name w:val="Footer Char"/>
    <w:basedOn w:val="DefaultParagraphFont"/>
    <w:link w:val="Footer"/>
    <w:uiPriority w:val="99"/>
    <w:rsid w:val="008A6011"/>
    <w:rPr>
      <w:rFonts w:ascii="Times New Roman" w:hAnsi="Times New Roman" w:cs="Arial"/>
      <w:sz w:val="24"/>
      <w:lang w:val="en-GB" w:eastAsia="en-IN"/>
    </w:rPr>
  </w:style>
  <w:style w:type="paragraph" w:styleId="NormalWeb">
    <w:name w:val="Normal (Web)"/>
    <w:basedOn w:val="Normal"/>
    <w:uiPriority w:val="99"/>
    <w:unhideWhenUsed/>
    <w:rsid w:val="00AE2AD5"/>
    <w:pPr>
      <w:spacing w:before="100" w:beforeAutospacing="1" w:after="100" w:afterAutospacing="1" w:line="240" w:lineRule="auto"/>
      <w:jc w:val="left"/>
    </w:pPr>
    <w:rPr>
      <w:rFonts w:eastAsia="Times New Roman" w:cs="Times New Roman"/>
      <w:szCs w:val="24"/>
      <w:lang w:val="en-IN"/>
    </w:rPr>
  </w:style>
  <w:style w:type="paragraph" w:styleId="BalloonText">
    <w:name w:val="Balloon Text"/>
    <w:basedOn w:val="Normal"/>
    <w:link w:val="BalloonTextChar"/>
    <w:uiPriority w:val="99"/>
    <w:semiHidden/>
    <w:unhideWhenUsed/>
    <w:rsid w:val="001E066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066F"/>
    <w:rPr>
      <w:rFonts w:ascii="Tahoma" w:hAnsi="Tahoma" w:cs="Tahoma"/>
      <w:sz w:val="16"/>
      <w:szCs w:val="16"/>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06143">
      <w:bodyDiv w:val="1"/>
      <w:marLeft w:val="0"/>
      <w:marRight w:val="0"/>
      <w:marTop w:val="0"/>
      <w:marBottom w:val="0"/>
      <w:divBdr>
        <w:top w:val="none" w:sz="0" w:space="0" w:color="auto"/>
        <w:left w:val="none" w:sz="0" w:space="0" w:color="auto"/>
        <w:bottom w:val="none" w:sz="0" w:space="0" w:color="auto"/>
        <w:right w:val="none" w:sz="0" w:space="0" w:color="auto"/>
      </w:divBdr>
    </w:div>
    <w:div w:id="793518362">
      <w:bodyDiv w:val="1"/>
      <w:marLeft w:val="0"/>
      <w:marRight w:val="0"/>
      <w:marTop w:val="0"/>
      <w:marBottom w:val="0"/>
      <w:divBdr>
        <w:top w:val="none" w:sz="0" w:space="0" w:color="auto"/>
        <w:left w:val="none" w:sz="0" w:space="0" w:color="auto"/>
        <w:bottom w:val="none" w:sz="0" w:space="0" w:color="auto"/>
        <w:right w:val="none" w:sz="0" w:space="0" w:color="auto"/>
      </w:divBdr>
    </w:div>
    <w:div w:id="1071929646">
      <w:bodyDiv w:val="1"/>
      <w:marLeft w:val="0"/>
      <w:marRight w:val="0"/>
      <w:marTop w:val="0"/>
      <w:marBottom w:val="0"/>
      <w:divBdr>
        <w:top w:val="none" w:sz="0" w:space="0" w:color="auto"/>
        <w:left w:val="none" w:sz="0" w:space="0" w:color="auto"/>
        <w:bottom w:val="none" w:sz="0" w:space="0" w:color="auto"/>
        <w:right w:val="none" w:sz="0" w:space="0" w:color="auto"/>
      </w:divBdr>
    </w:div>
    <w:div w:id="1627009777">
      <w:bodyDiv w:val="1"/>
      <w:marLeft w:val="0"/>
      <w:marRight w:val="0"/>
      <w:marTop w:val="0"/>
      <w:marBottom w:val="0"/>
      <w:divBdr>
        <w:top w:val="none" w:sz="0" w:space="0" w:color="auto"/>
        <w:left w:val="none" w:sz="0" w:space="0" w:color="auto"/>
        <w:bottom w:val="none" w:sz="0" w:space="0" w:color="auto"/>
        <w:right w:val="none" w:sz="0" w:space="0" w:color="auto"/>
      </w:divBdr>
    </w:div>
    <w:div w:id="1687560376">
      <w:bodyDiv w:val="1"/>
      <w:marLeft w:val="0"/>
      <w:marRight w:val="0"/>
      <w:marTop w:val="0"/>
      <w:marBottom w:val="0"/>
      <w:divBdr>
        <w:top w:val="none" w:sz="0" w:space="0" w:color="auto"/>
        <w:left w:val="none" w:sz="0" w:space="0" w:color="auto"/>
        <w:bottom w:val="none" w:sz="0" w:space="0" w:color="auto"/>
        <w:right w:val="none" w:sz="0" w:space="0" w:color="auto"/>
      </w:divBdr>
    </w:div>
    <w:div w:id="1778987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2232</Words>
  <Characters>12727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kashim</dc:creator>
  <cp:keywords/>
  <dc:description/>
  <cp:lastModifiedBy>abdul kashim</cp:lastModifiedBy>
  <cp:revision>2</cp:revision>
  <dcterms:created xsi:type="dcterms:W3CDTF">2021-10-15T00:08:00Z</dcterms:created>
  <dcterms:modified xsi:type="dcterms:W3CDTF">2021-10-15T00:08:00Z</dcterms:modified>
</cp:coreProperties>
</file>