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56F28" w:rsidRPr="00CB76CB" w:rsidRDefault="00C63302" w:rsidP="00C63302">
      <w:pPr>
        <w:spacing w:line="276" w:lineRule="auto"/>
        <w:rPr>
          <w:bCs/>
          <w:sz w:val="36"/>
          <w:szCs w:val="36"/>
        </w:rPr>
      </w:pPr>
      <w:proofErr w:type="gramStart"/>
      <w:r w:rsidRPr="00CB76CB">
        <w:rPr>
          <w:bCs/>
          <w:sz w:val="36"/>
          <w:szCs w:val="36"/>
        </w:rPr>
        <w:t>VIOREL  DINU</w:t>
      </w:r>
      <w:proofErr w:type="gramEnd"/>
      <w:r w:rsidRPr="00CB76CB">
        <w:rPr>
          <w:bCs/>
          <w:sz w:val="36"/>
          <w:szCs w:val="36"/>
        </w:rPr>
        <w:t xml:space="preserve">                                                                   S.N.1905713</w:t>
      </w:r>
    </w:p>
    <w:p w:rsidR="00156F28" w:rsidRPr="004F0953" w:rsidRDefault="00156F28" w:rsidP="00156F28">
      <w:pPr>
        <w:spacing w:line="276" w:lineRule="auto"/>
        <w:jc w:val="center"/>
        <w:rPr>
          <w:b/>
          <w:sz w:val="28"/>
        </w:rPr>
      </w:pPr>
    </w:p>
    <w:p w:rsidR="00156F28" w:rsidRPr="004F0953" w:rsidRDefault="00156F28" w:rsidP="00156F28">
      <w:pPr>
        <w:spacing w:line="276" w:lineRule="auto"/>
        <w:jc w:val="center"/>
        <w:rPr>
          <w:b/>
          <w:sz w:val="28"/>
        </w:rPr>
      </w:pPr>
    </w:p>
    <w:p w:rsidR="00156F28" w:rsidRPr="004F0953" w:rsidRDefault="004F0953" w:rsidP="00156F28">
      <w:pPr>
        <w:spacing w:line="276" w:lineRule="auto"/>
        <w:jc w:val="center"/>
        <w:rPr>
          <w:b/>
          <w:sz w:val="28"/>
        </w:rPr>
      </w:pPr>
      <w:r>
        <w:rPr>
          <w:b/>
          <w:sz w:val="28"/>
        </w:rPr>
        <w:t xml:space="preserve"> </w:t>
      </w:r>
    </w:p>
    <w:p w:rsidR="00156F28" w:rsidRPr="004F0953" w:rsidRDefault="00156F28" w:rsidP="00156F28">
      <w:pPr>
        <w:spacing w:line="276" w:lineRule="auto"/>
        <w:jc w:val="center"/>
        <w:rPr>
          <w:b/>
          <w:sz w:val="28"/>
        </w:rPr>
      </w:pPr>
      <w:bookmarkStart w:id="0" w:name="_GoBack"/>
      <w:bookmarkEnd w:id="0"/>
    </w:p>
    <w:p w:rsidR="00156F28" w:rsidRPr="004F0953" w:rsidRDefault="00156F28" w:rsidP="00156F28">
      <w:pPr>
        <w:spacing w:line="276" w:lineRule="auto"/>
        <w:jc w:val="center"/>
        <w:rPr>
          <w:b/>
          <w:sz w:val="28"/>
        </w:rPr>
      </w:pPr>
    </w:p>
    <w:p w:rsidR="00156F28" w:rsidRPr="004F0953" w:rsidRDefault="00156F28" w:rsidP="00156F28">
      <w:pPr>
        <w:spacing w:line="276" w:lineRule="auto"/>
        <w:jc w:val="center"/>
        <w:rPr>
          <w:b/>
          <w:sz w:val="28"/>
        </w:rPr>
      </w:pPr>
    </w:p>
    <w:p w:rsidR="009022B6" w:rsidRPr="004F0953" w:rsidRDefault="009022B6" w:rsidP="00156F28">
      <w:pPr>
        <w:spacing w:line="276" w:lineRule="auto"/>
        <w:jc w:val="center"/>
        <w:rPr>
          <w:b/>
          <w:sz w:val="28"/>
        </w:rPr>
      </w:pPr>
    </w:p>
    <w:p w:rsidR="009022B6" w:rsidRPr="004F0953" w:rsidRDefault="009022B6" w:rsidP="00156F28">
      <w:pPr>
        <w:spacing w:line="276" w:lineRule="auto"/>
        <w:jc w:val="center"/>
        <w:rPr>
          <w:b/>
          <w:sz w:val="28"/>
        </w:rPr>
      </w:pPr>
    </w:p>
    <w:p w:rsidR="00156F28" w:rsidRPr="004F0953" w:rsidRDefault="00156F28" w:rsidP="00156F28">
      <w:pPr>
        <w:spacing w:line="276" w:lineRule="auto"/>
        <w:jc w:val="center"/>
        <w:rPr>
          <w:b/>
          <w:sz w:val="28"/>
        </w:rPr>
      </w:pPr>
    </w:p>
    <w:p w:rsidR="00156F28" w:rsidRPr="004F0953" w:rsidRDefault="00C63302" w:rsidP="00156F28">
      <w:pPr>
        <w:spacing w:line="276" w:lineRule="auto"/>
        <w:jc w:val="center"/>
        <w:rPr>
          <w:rFonts w:eastAsiaTheme="majorEastAsia" w:cstheme="majorBidi"/>
          <w:bCs/>
          <w:sz w:val="40"/>
          <w:szCs w:val="40"/>
        </w:rPr>
      </w:pPr>
      <w:proofErr w:type="gramStart"/>
      <w:r w:rsidRPr="004F0953">
        <w:rPr>
          <w:bCs/>
          <w:sz w:val="44"/>
          <w:szCs w:val="44"/>
        </w:rPr>
        <w:t>PROFES</w:t>
      </w:r>
      <w:r w:rsidR="009022B6" w:rsidRPr="004F0953">
        <w:rPr>
          <w:bCs/>
          <w:sz w:val="44"/>
          <w:szCs w:val="44"/>
        </w:rPr>
        <w:t>S</w:t>
      </w:r>
      <w:r w:rsidRPr="004F0953">
        <w:rPr>
          <w:bCs/>
          <w:sz w:val="44"/>
          <w:szCs w:val="44"/>
        </w:rPr>
        <w:t>IONAL  CARE</w:t>
      </w:r>
      <w:proofErr w:type="gramEnd"/>
      <w:r w:rsidRPr="004F0953">
        <w:rPr>
          <w:bCs/>
          <w:sz w:val="44"/>
          <w:szCs w:val="44"/>
        </w:rPr>
        <w:t xml:space="preserve">  DEVELOPMENT</w:t>
      </w:r>
      <w:r w:rsidR="009022B6" w:rsidRPr="004F0953">
        <w:rPr>
          <w:bCs/>
          <w:sz w:val="40"/>
          <w:szCs w:val="40"/>
        </w:rPr>
        <w:br w:type="page"/>
      </w:r>
    </w:p>
    <w:sdt>
      <w:sdtPr>
        <w:rPr>
          <w:rFonts w:ascii="Times New Roman" w:eastAsiaTheme="minorEastAsia" w:hAnsi="Times New Roman" w:cstheme="minorBidi"/>
          <w:b w:val="0"/>
          <w:bCs w:val="0"/>
          <w:color w:val="auto"/>
          <w:sz w:val="24"/>
          <w:szCs w:val="22"/>
          <w:lang w:val="en-GB"/>
        </w:rPr>
        <w:id w:val="7233392"/>
        <w:docPartObj>
          <w:docPartGallery w:val="Table of Contents"/>
          <w:docPartUnique/>
        </w:docPartObj>
      </w:sdtPr>
      <w:sdtEndPr/>
      <w:sdtContent>
        <w:p w:rsidR="00156F28" w:rsidRPr="00156F28" w:rsidRDefault="009022B6" w:rsidP="00156F28">
          <w:pPr>
            <w:pStyle w:val="TOCHeading"/>
            <w:jc w:val="center"/>
            <w:rPr>
              <w:color w:val="auto"/>
              <w:sz w:val="24"/>
            </w:rPr>
          </w:pPr>
          <w:r w:rsidRPr="00156F28">
            <w:rPr>
              <w:rFonts w:ascii="Times New Roman" w:hAnsi="Times New Roman" w:cs="Times New Roman"/>
              <w:color w:val="auto"/>
              <w:sz w:val="24"/>
            </w:rPr>
            <w:t>Table of Contents</w:t>
          </w:r>
        </w:p>
        <w:p w:rsidR="00797617" w:rsidRDefault="009022B6">
          <w:pPr>
            <w:pStyle w:val="TOC1"/>
            <w:tabs>
              <w:tab w:val="right" w:leader="dot" w:pos="9350"/>
            </w:tabs>
            <w:rPr>
              <w:rFonts w:asciiTheme="minorHAnsi" w:hAnsiTheme="minorHAnsi"/>
              <w:noProof/>
              <w:sz w:val="22"/>
              <w:lang w:val="en-US"/>
            </w:rPr>
          </w:pPr>
          <w:r>
            <w:fldChar w:fldCharType="begin"/>
          </w:r>
          <w:r>
            <w:instrText xml:space="preserve"> TOC \o "1-3" \h \z \u </w:instrText>
          </w:r>
          <w:r>
            <w:fldChar w:fldCharType="separate"/>
          </w:r>
          <w:hyperlink w:anchor="_Toc48044314" w:history="1">
            <w:r w:rsidRPr="00205D4B">
              <w:rPr>
                <w:rStyle w:val="Hyperlink"/>
                <w:noProof/>
              </w:rPr>
              <w:t>Introduction</w:t>
            </w:r>
            <w:r>
              <w:rPr>
                <w:noProof/>
                <w:webHidden/>
              </w:rPr>
              <w:tab/>
            </w:r>
            <w:r>
              <w:rPr>
                <w:noProof/>
                <w:webHidden/>
              </w:rPr>
              <w:fldChar w:fldCharType="begin"/>
            </w:r>
            <w:r>
              <w:rPr>
                <w:noProof/>
                <w:webHidden/>
              </w:rPr>
              <w:instrText xml:space="preserve"> PAGEREF _Toc48044314 \h </w:instrText>
            </w:r>
            <w:r>
              <w:rPr>
                <w:noProof/>
                <w:webHidden/>
              </w:rPr>
            </w:r>
            <w:r>
              <w:rPr>
                <w:noProof/>
                <w:webHidden/>
              </w:rPr>
              <w:fldChar w:fldCharType="separate"/>
            </w:r>
            <w:r>
              <w:rPr>
                <w:noProof/>
                <w:webHidden/>
              </w:rPr>
              <w:t>3</w:t>
            </w:r>
            <w:r>
              <w:rPr>
                <w:noProof/>
                <w:webHidden/>
              </w:rPr>
              <w:fldChar w:fldCharType="end"/>
            </w:r>
          </w:hyperlink>
        </w:p>
        <w:p w:rsidR="00797617" w:rsidRDefault="00CB76CB">
          <w:pPr>
            <w:pStyle w:val="TOC1"/>
            <w:tabs>
              <w:tab w:val="right" w:leader="dot" w:pos="9350"/>
            </w:tabs>
            <w:rPr>
              <w:rFonts w:asciiTheme="minorHAnsi" w:hAnsiTheme="minorHAnsi"/>
              <w:noProof/>
              <w:sz w:val="22"/>
              <w:lang w:val="en-US"/>
            </w:rPr>
          </w:pPr>
          <w:hyperlink w:anchor="_Toc48044315" w:history="1">
            <w:r w:rsidR="009022B6" w:rsidRPr="00205D4B">
              <w:rPr>
                <w:rStyle w:val="Hyperlink"/>
                <w:noProof/>
              </w:rPr>
              <w:t>Scenario and Career Goal</w:t>
            </w:r>
            <w:r w:rsidR="009022B6">
              <w:rPr>
                <w:noProof/>
                <w:webHidden/>
              </w:rPr>
              <w:tab/>
            </w:r>
            <w:r w:rsidR="009022B6">
              <w:rPr>
                <w:noProof/>
                <w:webHidden/>
              </w:rPr>
              <w:fldChar w:fldCharType="begin"/>
            </w:r>
            <w:r w:rsidR="009022B6">
              <w:rPr>
                <w:noProof/>
                <w:webHidden/>
              </w:rPr>
              <w:instrText xml:space="preserve"> PAGEREF _Toc48044315 \h </w:instrText>
            </w:r>
            <w:r w:rsidR="009022B6">
              <w:rPr>
                <w:noProof/>
                <w:webHidden/>
              </w:rPr>
            </w:r>
            <w:r w:rsidR="009022B6">
              <w:rPr>
                <w:noProof/>
                <w:webHidden/>
              </w:rPr>
              <w:fldChar w:fldCharType="separate"/>
            </w:r>
            <w:r w:rsidR="009022B6">
              <w:rPr>
                <w:noProof/>
                <w:webHidden/>
              </w:rPr>
              <w:t>3</w:t>
            </w:r>
            <w:r w:rsidR="009022B6">
              <w:rPr>
                <w:noProof/>
                <w:webHidden/>
              </w:rPr>
              <w:fldChar w:fldCharType="end"/>
            </w:r>
          </w:hyperlink>
        </w:p>
        <w:p w:rsidR="00797617" w:rsidRDefault="00CB76CB">
          <w:pPr>
            <w:pStyle w:val="TOC1"/>
            <w:tabs>
              <w:tab w:val="right" w:leader="dot" w:pos="9350"/>
            </w:tabs>
            <w:rPr>
              <w:rFonts w:asciiTheme="minorHAnsi" w:hAnsiTheme="minorHAnsi"/>
              <w:noProof/>
              <w:sz w:val="22"/>
              <w:lang w:val="en-US"/>
            </w:rPr>
          </w:pPr>
          <w:hyperlink w:anchor="_Toc48044316" w:history="1">
            <w:r w:rsidR="009022B6" w:rsidRPr="00205D4B">
              <w:rPr>
                <w:rStyle w:val="Hyperlink"/>
                <w:noProof/>
              </w:rPr>
              <w:t>Employability skill and personal development</w:t>
            </w:r>
            <w:r w:rsidR="009022B6">
              <w:rPr>
                <w:noProof/>
                <w:webHidden/>
              </w:rPr>
              <w:tab/>
            </w:r>
            <w:r w:rsidR="009022B6">
              <w:rPr>
                <w:noProof/>
                <w:webHidden/>
              </w:rPr>
              <w:fldChar w:fldCharType="begin"/>
            </w:r>
            <w:r w:rsidR="009022B6">
              <w:rPr>
                <w:noProof/>
                <w:webHidden/>
              </w:rPr>
              <w:instrText xml:space="preserve"> PAGEREF _Toc48044316 \h </w:instrText>
            </w:r>
            <w:r w:rsidR="009022B6">
              <w:rPr>
                <w:noProof/>
                <w:webHidden/>
              </w:rPr>
            </w:r>
            <w:r w:rsidR="009022B6">
              <w:rPr>
                <w:noProof/>
                <w:webHidden/>
              </w:rPr>
              <w:fldChar w:fldCharType="separate"/>
            </w:r>
            <w:r w:rsidR="009022B6">
              <w:rPr>
                <w:noProof/>
                <w:webHidden/>
              </w:rPr>
              <w:t>3</w:t>
            </w:r>
            <w:r w:rsidR="009022B6">
              <w:rPr>
                <w:noProof/>
                <w:webHidden/>
              </w:rPr>
              <w:fldChar w:fldCharType="end"/>
            </w:r>
          </w:hyperlink>
        </w:p>
        <w:p w:rsidR="00797617" w:rsidRDefault="00CB76CB">
          <w:pPr>
            <w:pStyle w:val="TOC1"/>
            <w:tabs>
              <w:tab w:val="right" w:leader="dot" w:pos="9350"/>
            </w:tabs>
            <w:rPr>
              <w:rFonts w:asciiTheme="minorHAnsi" w:hAnsiTheme="minorHAnsi"/>
              <w:noProof/>
              <w:sz w:val="22"/>
              <w:lang w:val="en-US"/>
            </w:rPr>
          </w:pPr>
          <w:hyperlink w:anchor="_Toc48044317" w:history="1">
            <w:r w:rsidR="009022B6" w:rsidRPr="00205D4B">
              <w:rPr>
                <w:rStyle w:val="Hyperlink"/>
                <w:noProof/>
              </w:rPr>
              <w:t>Personal reflection</w:t>
            </w:r>
            <w:r w:rsidR="009022B6">
              <w:rPr>
                <w:noProof/>
                <w:webHidden/>
              </w:rPr>
              <w:tab/>
            </w:r>
            <w:r w:rsidR="009022B6">
              <w:rPr>
                <w:noProof/>
                <w:webHidden/>
              </w:rPr>
              <w:fldChar w:fldCharType="begin"/>
            </w:r>
            <w:r w:rsidR="009022B6">
              <w:rPr>
                <w:noProof/>
                <w:webHidden/>
              </w:rPr>
              <w:instrText xml:space="preserve"> PAGEREF _Toc48044317 \h </w:instrText>
            </w:r>
            <w:r w:rsidR="009022B6">
              <w:rPr>
                <w:noProof/>
                <w:webHidden/>
              </w:rPr>
            </w:r>
            <w:r w:rsidR="009022B6">
              <w:rPr>
                <w:noProof/>
                <w:webHidden/>
              </w:rPr>
              <w:fldChar w:fldCharType="separate"/>
            </w:r>
            <w:r w:rsidR="009022B6">
              <w:rPr>
                <w:noProof/>
                <w:webHidden/>
              </w:rPr>
              <w:t>5</w:t>
            </w:r>
            <w:r w:rsidR="009022B6">
              <w:rPr>
                <w:noProof/>
                <w:webHidden/>
              </w:rPr>
              <w:fldChar w:fldCharType="end"/>
            </w:r>
          </w:hyperlink>
        </w:p>
        <w:p w:rsidR="00797617" w:rsidRDefault="00CB76CB">
          <w:pPr>
            <w:pStyle w:val="TOC1"/>
            <w:tabs>
              <w:tab w:val="right" w:leader="dot" w:pos="9350"/>
            </w:tabs>
            <w:rPr>
              <w:rFonts w:asciiTheme="minorHAnsi" w:hAnsiTheme="minorHAnsi"/>
              <w:noProof/>
              <w:sz w:val="22"/>
              <w:lang w:val="en-US"/>
            </w:rPr>
          </w:pPr>
          <w:hyperlink w:anchor="_Toc48044318" w:history="1">
            <w:r w:rsidR="009022B6" w:rsidRPr="00205D4B">
              <w:rPr>
                <w:rStyle w:val="Hyperlink"/>
                <w:noProof/>
              </w:rPr>
              <w:t>Personal SWOT</w:t>
            </w:r>
            <w:r w:rsidR="009022B6">
              <w:rPr>
                <w:noProof/>
                <w:webHidden/>
              </w:rPr>
              <w:tab/>
            </w:r>
            <w:r w:rsidR="009022B6">
              <w:rPr>
                <w:noProof/>
                <w:webHidden/>
              </w:rPr>
              <w:fldChar w:fldCharType="begin"/>
            </w:r>
            <w:r w:rsidR="009022B6">
              <w:rPr>
                <w:noProof/>
                <w:webHidden/>
              </w:rPr>
              <w:instrText xml:space="preserve"> PAGEREF _Toc48044318 \h </w:instrText>
            </w:r>
            <w:r w:rsidR="009022B6">
              <w:rPr>
                <w:noProof/>
                <w:webHidden/>
              </w:rPr>
            </w:r>
            <w:r w:rsidR="009022B6">
              <w:rPr>
                <w:noProof/>
                <w:webHidden/>
              </w:rPr>
              <w:fldChar w:fldCharType="separate"/>
            </w:r>
            <w:r w:rsidR="009022B6">
              <w:rPr>
                <w:noProof/>
                <w:webHidden/>
              </w:rPr>
              <w:t>6</w:t>
            </w:r>
            <w:r w:rsidR="009022B6">
              <w:rPr>
                <w:noProof/>
                <w:webHidden/>
              </w:rPr>
              <w:fldChar w:fldCharType="end"/>
            </w:r>
          </w:hyperlink>
        </w:p>
        <w:p w:rsidR="00797617" w:rsidRDefault="00CB76CB">
          <w:pPr>
            <w:pStyle w:val="TOC1"/>
            <w:tabs>
              <w:tab w:val="right" w:leader="dot" w:pos="9350"/>
            </w:tabs>
            <w:rPr>
              <w:rFonts w:asciiTheme="minorHAnsi" w:hAnsiTheme="minorHAnsi"/>
              <w:noProof/>
              <w:sz w:val="22"/>
              <w:lang w:val="en-US"/>
            </w:rPr>
          </w:pPr>
          <w:hyperlink w:anchor="_Toc48044319" w:history="1">
            <w:r w:rsidR="009022B6" w:rsidRPr="00205D4B">
              <w:rPr>
                <w:rStyle w:val="Hyperlink"/>
                <w:noProof/>
              </w:rPr>
              <w:t>Skill gap assessment</w:t>
            </w:r>
            <w:r w:rsidR="009022B6">
              <w:rPr>
                <w:noProof/>
                <w:webHidden/>
              </w:rPr>
              <w:tab/>
            </w:r>
            <w:r w:rsidR="009022B6">
              <w:rPr>
                <w:noProof/>
                <w:webHidden/>
              </w:rPr>
              <w:fldChar w:fldCharType="begin"/>
            </w:r>
            <w:r w:rsidR="009022B6">
              <w:rPr>
                <w:noProof/>
                <w:webHidden/>
              </w:rPr>
              <w:instrText xml:space="preserve"> PAGEREF _Toc48044319 \h </w:instrText>
            </w:r>
            <w:r w:rsidR="009022B6">
              <w:rPr>
                <w:noProof/>
                <w:webHidden/>
              </w:rPr>
            </w:r>
            <w:r w:rsidR="009022B6">
              <w:rPr>
                <w:noProof/>
                <w:webHidden/>
              </w:rPr>
              <w:fldChar w:fldCharType="separate"/>
            </w:r>
            <w:r w:rsidR="009022B6">
              <w:rPr>
                <w:noProof/>
                <w:webHidden/>
              </w:rPr>
              <w:t>8</w:t>
            </w:r>
            <w:r w:rsidR="009022B6">
              <w:rPr>
                <w:noProof/>
                <w:webHidden/>
              </w:rPr>
              <w:fldChar w:fldCharType="end"/>
            </w:r>
          </w:hyperlink>
        </w:p>
        <w:p w:rsidR="00797617" w:rsidRDefault="00CB76CB">
          <w:pPr>
            <w:pStyle w:val="TOC1"/>
            <w:tabs>
              <w:tab w:val="right" w:leader="dot" w:pos="9350"/>
            </w:tabs>
            <w:rPr>
              <w:rFonts w:asciiTheme="minorHAnsi" w:hAnsiTheme="minorHAnsi"/>
              <w:noProof/>
              <w:sz w:val="22"/>
              <w:lang w:val="en-US"/>
            </w:rPr>
          </w:pPr>
          <w:hyperlink w:anchor="_Toc48044320" w:history="1">
            <w:r w:rsidR="009022B6" w:rsidRPr="00205D4B">
              <w:rPr>
                <w:rStyle w:val="Hyperlink"/>
                <w:noProof/>
              </w:rPr>
              <w:t>Personal and Professional Development Plan</w:t>
            </w:r>
            <w:r w:rsidR="009022B6">
              <w:rPr>
                <w:noProof/>
                <w:webHidden/>
              </w:rPr>
              <w:tab/>
            </w:r>
            <w:r w:rsidR="009022B6">
              <w:rPr>
                <w:noProof/>
                <w:webHidden/>
              </w:rPr>
              <w:fldChar w:fldCharType="begin"/>
            </w:r>
            <w:r w:rsidR="009022B6">
              <w:rPr>
                <w:noProof/>
                <w:webHidden/>
              </w:rPr>
              <w:instrText xml:space="preserve"> PAGEREF _Toc48044320 \h </w:instrText>
            </w:r>
            <w:r w:rsidR="009022B6">
              <w:rPr>
                <w:noProof/>
                <w:webHidden/>
              </w:rPr>
            </w:r>
            <w:r w:rsidR="009022B6">
              <w:rPr>
                <w:noProof/>
                <w:webHidden/>
              </w:rPr>
              <w:fldChar w:fldCharType="separate"/>
            </w:r>
            <w:r w:rsidR="009022B6">
              <w:rPr>
                <w:noProof/>
                <w:webHidden/>
              </w:rPr>
              <w:t>9</w:t>
            </w:r>
            <w:r w:rsidR="009022B6">
              <w:rPr>
                <w:noProof/>
                <w:webHidden/>
              </w:rPr>
              <w:fldChar w:fldCharType="end"/>
            </w:r>
          </w:hyperlink>
        </w:p>
        <w:p w:rsidR="00797617" w:rsidRDefault="00CB76CB">
          <w:pPr>
            <w:pStyle w:val="TOC1"/>
            <w:tabs>
              <w:tab w:val="right" w:leader="dot" w:pos="9350"/>
            </w:tabs>
            <w:rPr>
              <w:rFonts w:asciiTheme="minorHAnsi" w:hAnsiTheme="minorHAnsi"/>
              <w:noProof/>
              <w:sz w:val="22"/>
              <w:lang w:val="en-US"/>
            </w:rPr>
          </w:pPr>
          <w:hyperlink w:anchor="_Toc48044321" w:history="1">
            <w:r w:rsidR="009022B6" w:rsidRPr="00205D4B">
              <w:rPr>
                <w:rStyle w:val="Hyperlink"/>
                <w:noProof/>
              </w:rPr>
              <w:t>Conclusion</w:t>
            </w:r>
            <w:r w:rsidR="009022B6">
              <w:rPr>
                <w:noProof/>
                <w:webHidden/>
              </w:rPr>
              <w:tab/>
            </w:r>
            <w:r w:rsidR="009022B6">
              <w:rPr>
                <w:noProof/>
                <w:webHidden/>
              </w:rPr>
              <w:fldChar w:fldCharType="begin"/>
            </w:r>
            <w:r w:rsidR="009022B6">
              <w:rPr>
                <w:noProof/>
                <w:webHidden/>
              </w:rPr>
              <w:instrText xml:space="preserve"> PAGEREF _Toc48044321 \h </w:instrText>
            </w:r>
            <w:r w:rsidR="009022B6">
              <w:rPr>
                <w:noProof/>
                <w:webHidden/>
              </w:rPr>
            </w:r>
            <w:r w:rsidR="009022B6">
              <w:rPr>
                <w:noProof/>
                <w:webHidden/>
              </w:rPr>
              <w:fldChar w:fldCharType="separate"/>
            </w:r>
            <w:r w:rsidR="009022B6">
              <w:rPr>
                <w:noProof/>
                <w:webHidden/>
              </w:rPr>
              <w:t>10</w:t>
            </w:r>
            <w:r w:rsidR="009022B6">
              <w:rPr>
                <w:noProof/>
                <w:webHidden/>
              </w:rPr>
              <w:fldChar w:fldCharType="end"/>
            </w:r>
          </w:hyperlink>
        </w:p>
        <w:p w:rsidR="00797617" w:rsidRDefault="00CB76CB">
          <w:pPr>
            <w:pStyle w:val="TOC1"/>
            <w:tabs>
              <w:tab w:val="right" w:leader="dot" w:pos="9350"/>
            </w:tabs>
            <w:rPr>
              <w:rFonts w:asciiTheme="minorHAnsi" w:hAnsiTheme="minorHAnsi"/>
              <w:noProof/>
              <w:sz w:val="22"/>
              <w:lang w:val="en-US"/>
            </w:rPr>
          </w:pPr>
          <w:hyperlink w:anchor="_Toc48044322" w:history="1">
            <w:r w:rsidR="009022B6" w:rsidRPr="00205D4B">
              <w:rPr>
                <w:rStyle w:val="Hyperlink"/>
                <w:noProof/>
              </w:rPr>
              <w:t>Reference list</w:t>
            </w:r>
            <w:r w:rsidR="009022B6">
              <w:rPr>
                <w:noProof/>
                <w:webHidden/>
              </w:rPr>
              <w:tab/>
            </w:r>
            <w:r w:rsidR="009022B6">
              <w:rPr>
                <w:noProof/>
                <w:webHidden/>
              </w:rPr>
              <w:fldChar w:fldCharType="begin"/>
            </w:r>
            <w:r w:rsidR="009022B6">
              <w:rPr>
                <w:noProof/>
                <w:webHidden/>
              </w:rPr>
              <w:instrText xml:space="preserve"> PAGEREF _Toc48044322 \h </w:instrText>
            </w:r>
            <w:r w:rsidR="009022B6">
              <w:rPr>
                <w:noProof/>
                <w:webHidden/>
              </w:rPr>
            </w:r>
            <w:r w:rsidR="009022B6">
              <w:rPr>
                <w:noProof/>
                <w:webHidden/>
              </w:rPr>
              <w:fldChar w:fldCharType="separate"/>
            </w:r>
            <w:r w:rsidR="009022B6">
              <w:rPr>
                <w:noProof/>
                <w:webHidden/>
              </w:rPr>
              <w:t>11</w:t>
            </w:r>
            <w:r w:rsidR="009022B6">
              <w:rPr>
                <w:noProof/>
                <w:webHidden/>
              </w:rPr>
              <w:fldChar w:fldCharType="end"/>
            </w:r>
          </w:hyperlink>
        </w:p>
        <w:p w:rsidR="00156F28" w:rsidRDefault="009022B6">
          <w:r>
            <w:fldChar w:fldCharType="end"/>
          </w:r>
        </w:p>
      </w:sdtContent>
    </w:sdt>
    <w:p w:rsidR="00156F28" w:rsidRDefault="009022B6">
      <w:pPr>
        <w:spacing w:line="276" w:lineRule="auto"/>
        <w:jc w:val="left"/>
        <w:rPr>
          <w:rFonts w:eastAsiaTheme="majorEastAsia" w:cstheme="majorBidi"/>
          <w:b/>
          <w:bCs/>
          <w:szCs w:val="28"/>
        </w:rPr>
      </w:pPr>
      <w:r>
        <w:br w:type="page"/>
      </w:r>
    </w:p>
    <w:p w:rsidR="00321731" w:rsidRDefault="009022B6" w:rsidP="00321731">
      <w:pPr>
        <w:pStyle w:val="Heading1"/>
      </w:pPr>
      <w:bookmarkStart w:id="1" w:name="_Toc48044314"/>
      <w:r>
        <w:lastRenderedPageBreak/>
        <w:t>Introduction</w:t>
      </w:r>
      <w:bookmarkEnd w:id="1"/>
    </w:p>
    <w:p w:rsidR="00321731" w:rsidRDefault="009022B6" w:rsidP="00321731">
      <w:r>
        <w:t>Professional care development is one of the most aspects of the development of a person. It provides a well-developed framework within which a person can develop in a way that will enable suitable development that will facilitate total success in professional life. In this report, a detailed study has been done that will focus on the growth and development in the professional field. It involves the detection of personal strengths and weaknesses based on a mock interview where the various aspects are explored through questions and answers. It involves a SWOT analysis and a detailed personal development plan, which has been developed to solve the issues that have been identified from the interview process.</w:t>
      </w:r>
    </w:p>
    <w:p w:rsidR="00321731" w:rsidRDefault="009022B6" w:rsidP="00321731">
      <w:pPr>
        <w:pStyle w:val="Heading1"/>
      </w:pPr>
      <w:bookmarkStart w:id="2" w:name="_Toc48044315"/>
      <w:r>
        <w:t>Scenario and Career Goal</w:t>
      </w:r>
      <w:bookmarkEnd w:id="2"/>
    </w:p>
    <w:p w:rsidR="00321731" w:rsidRDefault="009022B6" w:rsidP="00321731">
      <w:r>
        <w:t>The scenario that has been developed here is a mock interview, where the task of the interviewer is to ask questions in a way which will focus on the personal skills and weaknesses and will explore them. The task of the interviewee is to ensure that all the answers have been adequately answered and that honest answers have been given in order to ensure that the entire process is a success. The career goal that I prefer is becoming a doctor. However, becoming a doctor is a massive task as it involves a massive development in both personal and professional aspect. At the same time, becoming a doctor has its perks, as in the current scenario, the world needs more doctors than they need engineers as with the passing age, the diseases in people are increasing. Therefore, qualified people are required who will help to solve the issues and help to make people better. Therefore, I feel that becoming a doctor is the best possible choice in the current scenario.</w:t>
      </w:r>
    </w:p>
    <w:p w:rsidR="00026AE4" w:rsidRDefault="009022B6" w:rsidP="00E75393">
      <w:pPr>
        <w:pStyle w:val="Heading1"/>
      </w:pPr>
      <w:bookmarkStart w:id="3" w:name="_Toc48044316"/>
      <w:r>
        <w:t>Employability skill and personal development</w:t>
      </w:r>
      <w:bookmarkEnd w:id="3"/>
    </w:p>
    <w:p w:rsidR="007708D2" w:rsidRDefault="009022B6" w:rsidP="00E75393">
      <w:r>
        <w:t>Employability skills are defined as a set of personal qualities that are vital for an individual to prosper in the workplace</w:t>
      </w:r>
      <w:r w:rsidR="000C5714">
        <w:t xml:space="preserve"> (AV and </w:t>
      </w:r>
      <w:proofErr w:type="spellStart"/>
      <w:r w:rsidR="000C5714">
        <w:t>Aithal</w:t>
      </w:r>
      <w:proofErr w:type="spellEnd"/>
      <w:r w:rsidR="000C5714" w:rsidRPr="00F54D91">
        <w:t>, 2018</w:t>
      </w:r>
      <w:r w:rsidR="000C5714">
        <w:t>)</w:t>
      </w:r>
      <w:r>
        <w:t>. The employability skills are also termed as workplace skill. Some common examples of employability skills are communication skill, leadership skill, teamwork skill, adaptability skill and many others</w:t>
      </w:r>
      <w:r w:rsidR="000C5714">
        <w:t xml:space="preserve"> (AV and </w:t>
      </w:r>
      <w:proofErr w:type="spellStart"/>
      <w:r w:rsidR="000C5714">
        <w:t>Aithal</w:t>
      </w:r>
      <w:proofErr w:type="spellEnd"/>
      <w:r w:rsidR="000C5714" w:rsidRPr="00F54D91">
        <w:t>, 2018</w:t>
      </w:r>
      <w:r w:rsidR="000C5714">
        <w:t>)</w:t>
      </w:r>
      <w:r>
        <w:t>. Having a range of employability skills benefit an individual as it contributes to the job-readiness of an individual. The primary reason behind the significance of employability skills is that employers give the same value to these skills alongside theoretical and practical knowledge</w:t>
      </w:r>
      <w:r w:rsidR="000C5714">
        <w:t xml:space="preserve"> (AV and </w:t>
      </w:r>
      <w:proofErr w:type="spellStart"/>
      <w:r w:rsidR="000C5714">
        <w:t>Aithal</w:t>
      </w:r>
      <w:proofErr w:type="spellEnd"/>
      <w:r w:rsidR="000C5714" w:rsidRPr="00F54D91">
        <w:t>, 2018</w:t>
      </w:r>
      <w:r w:rsidR="000C5714">
        <w:t>)</w:t>
      </w:r>
      <w:r>
        <w:t xml:space="preserve">. Therefore, employability skills have varying importance for an individual. Personal </w:t>
      </w:r>
      <w:r>
        <w:lastRenderedPageBreak/>
        <w:t>development is a life-long process that has coverage on a range of activities that opt for the improvement of awareness and identification of an individual for developing talent and potential (Chen and Huang</w:t>
      </w:r>
      <w:r w:rsidRPr="000C5714">
        <w:t>, 2017</w:t>
      </w:r>
      <w:r>
        <w:t>). There are five primary growth domains of personal development such as education, spiritual, social, emotional and physical (Chen and Huang</w:t>
      </w:r>
      <w:r w:rsidRPr="000C5714">
        <w:t>, 2017</w:t>
      </w:r>
      <w:r>
        <w:t>). Personal development is often considered as a lifelong investment (Chen and Huang</w:t>
      </w:r>
      <w:r w:rsidRPr="000C5714">
        <w:t>, 2017</w:t>
      </w:r>
      <w:r>
        <w:t>). It enhances the potential of an individual, and it also accounts for the increase in competences of an individual.</w:t>
      </w:r>
    </w:p>
    <w:p w:rsidR="00E75393" w:rsidRDefault="009022B6" w:rsidP="00E75393">
      <w:r>
        <w:t xml:space="preserve">One of the most common theories on personal development is the </w:t>
      </w:r>
      <w:r w:rsidRPr="007708D2">
        <w:rPr>
          <w:b/>
          <w:i/>
        </w:rPr>
        <w:t>Personality theory of Carl Jung</w:t>
      </w:r>
      <w:r>
        <w:t>. According to Carl Jung, there two different types of the attitude of a person, namely, introverts and extroverts</w:t>
      </w:r>
      <w:r w:rsidR="007708D2">
        <w:t xml:space="preserve"> (</w:t>
      </w:r>
      <w:proofErr w:type="spellStart"/>
      <w:r w:rsidR="007708D2" w:rsidRPr="007708D2">
        <w:t>T</w:t>
      </w:r>
      <w:r w:rsidR="007708D2">
        <w:t>siga</w:t>
      </w:r>
      <w:proofErr w:type="spellEnd"/>
      <w:r w:rsidR="007708D2">
        <w:t xml:space="preserve">, </w:t>
      </w:r>
      <w:proofErr w:type="spellStart"/>
      <w:r w:rsidR="007708D2">
        <w:t>Emes</w:t>
      </w:r>
      <w:proofErr w:type="spellEnd"/>
      <w:r w:rsidR="007708D2">
        <w:t xml:space="preserve"> and Smith</w:t>
      </w:r>
      <w:r w:rsidR="007708D2" w:rsidRPr="007708D2">
        <w:t>, 2017</w:t>
      </w:r>
      <w:r w:rsidR="007708D2">
        <w:t>)</w:t>
      </w:r>
      <w:r>
        <w:t>. As per this theory, both the extroverts and the introverts possess some fundamental functions that help in their personal development. The four functions are thinking, feeling, sensation and intuition</w:t>
      </w:r>
      <w:r w:rsidR="00D14E39">
        <w:t xml:space="preserve"> (</w:t>
      </w:r>
      <w:proofErr w:type="spellStart"/>
      <w:r w:rsidR="00D14E39" w:rsidRPr="007708D2">
        <w:t>T</w:t>
      </w:r>
      <w:r w:rsidR="00D14E39">
        <w:t>siga</w:t>
      </w:r>
      <w:proofErr w:type="spellEnd"/>
      <w:r w:rsidR="00D14E39">
        <w:t xml:space="preserve">, </w:t>
      </w:r>
      <w:proofErr w:type="spellStart"/>
      <w:r w:rsidR="00D14E39">
        <w:t>Emes</w:t>
      </w:r>
      <w:proofErr w:type="spellEnd"/>
      <w:r w:rsidR="00D14E39">
        <w:t xml:space="preserve"> and Smith</w:t>
      </w:r>
      <w:r w:rsidR="00D14E39" w:rsidRPr="007708D2">
        <w:t>, 2017</w:t>
      </w:r>
      <w:r w:rsidR="00D14E39">
        <w:t>)</w:t>
      </w:r>
      <w:r>
        <w:t>. In terms of thinking, an individual must think of a situation with proper reasoning. In case of feeling, an individual must opt for the application of personal assessment to various situations that he/she encounters</w:t>
      </w:r>
      <w:r w:rsidR="00D14E39">
        <w:t xml:space="preserve"> (</w:t>
      </w:r>
      <w:proofErr w:type="spellStart"/>
      <w:r w:rsidR="00D14E39" w:rsidRPr="007708D2">
        <w:t>T</w:t>
      </w:r>
      <w:r w:rsidR="00D14E39">
        <w:t>siga</w:t>
      </w:r>
      <w:proofErr w:type="spellEnd"/>
      <w:r w:rsidR="00D14E39">
        <w:t xml:space="preserve">, </w:t>
      </w:r>
      <w:proofErr w:type="spellStart"/>
      <w:r w:rsidR="00D14E39">
        <w:t>Emes</w:t>
      </w:r>
      <w:proofErr w:type="spellEnd"/>
      <w:r w:rsidR="00D14E39">
        <w:t xml:space="preserve"> and Smith</w:t>
      </w:r>
      <w:r w:rsidR="00D14E39" w:rsidRPr="007708D2">
        <w:t>, 2017</w:t>
      </w:r>
      <w:r w:rsidR="00D14E39">
        <w:t>)</w:t>
      </w:r>
      <w:r>
        <w:t>. Sensation defines that an individual must apply the aesthetic value to various situations. In terms of intuition, an individual must use his/her unconscious or the mystical for the understanding of the situation</w:t>
      </w:r>
      <w:r w:rsidR="00D14E39">
        <w:t xml:space="preserve"> (</w:t>
      </w:r>
      <w:proofErr w:type="spellStart"/>
      <w:r w:rsidR="00D14E39" w:rsidRPr="007708D2">
        <w:t>T</w:t>
      </w:r>
      <w:r w:rsidR="00D14E39">
        <w:t>siga</w:t>
      </w:r>
      <w:proofErr w:type="spellEnd"/>
      <w:r w:rsidR="00D14E39">
        <w:t xml:space="preserve">, </w:t>
      </w:r>
      <w:proofErr w:type="spellStart"/>
      <w:r w:rsidR="00D14E39">
        <w:t>Emes</w:t>
      </w:r>
      <w:proofErr w:type="spellEnd"/>
      <w:r w:rsidR="00D14E39">
        <w:t xml:space="preserve"> and Smith</w:t>
      </w:r>
      <w:r w:rsidR="00D14E39" w:rsidRPr="007708D2">
        <w:t>, 2017</w:t>
      </w:r>
      <w:r w:rsidR="00D14E39">
        <w:t>)</w:t>
      </w:r>
      <w:r>
        <w:t xml:space="preserve">. Proper application of the four functions leads to the personal development of an individual. </w:t>
      </w:r>
    </w:p>
    <w:p w:rsidR="00D14E39" w:rsidRDefault="009022B6" w:rsidP="00D14E39">
      <w:pPr>
        <w:jc w:val="center"/>
      </w:pPr>
      <w:r>
        <w:rPr>
          <w:noProof/>
          <w:lang w:val="en-IN" w:eastAsia="en-IN"/>
        </w:rPr>
        <w:drawing>
          <wp:inline distT="0" distB="0" distL="0" distR="0">
            <wp:extent cx="4638675" cy="2066925"/>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626482" name="Picture 1"/>
                    <pic:cNvPicPr>
                      <a:picLocks noChangeAspect="1" noChangeArrowheads="1"/>
                    </pic:cNvPicPr>
                  </pic:nvPicPr>
                  <pic:blipFill>
                    <a:blip r:embed="rId6" cstate="print"/>
                    <a:stretch>
                      <a:fillRect/>
                    </a:stretch>
                  </pic:blipFill>
                  <pic:spPr bwMode="auto">
                    <a:xfrm>
                      <a:off x="0" y="0"/>
                      <a:ext cx="4638675" cy="2066925"/>
                    </a:xfrm>
                    <a:prstGeom prst="rect">
                      <a:avLst/>
                    </a:prstGeom>
                    <a:noFill/>
                    <a:ln w="9525">
                      <a:noFill/>
                      <a:miter lim="800000"/>
                      <a:headEnd/>
                      <a:tailEnd/>
                    </a:ln>
                  </pic:spPr>
                </pic:pic>
              </a:graphicData>
            </a:graphic>
          </wp:inline>
        </w:drawing>
      </w:r>
    </w:p>
    <w:p w:rsidR="00D14E39" w:rsidRPr="00D14E39" w:rsidRDefault="009022B6" w:rsidP="00D14E39">
      <w:pPr>
        <w:jc w:val="center"/>
        <w:rPr>
          <w:b/>
        </w:rPr>
      </w:pPr>
      <w:r w:rsidRPr="00D14E39">
        <w:rPr>
          <w:b/>
        </w:rPr>
        <w:t>Figure 1: Personality theory of Carl Jung</w:t>
      </w:r>
    </w:p>
    <w:p w:rsidR="00D14E39" w:rsidRPr="00D14E39" w:rsidRDefault="009022B6" w:rsidP="00D14E39">
      <w:pPr>
        <w:jc w:val="center"/>
      </w:pPr>
      <w:r>
        <w:t xml:space="preserve">(Source: </w:t>
      </w:r>
      <w:proofErr w:type="spellStart"/>
      <w:r w:rsidRPr="007708D2">
        <w:t>T</w:t>
      </w:r>
      <w:r>
        <w:t>siga</w:t>
      </w:r>
      <w:proofErr w:type="spellEnd"/>
      <w:r>
        <w:t xml:space="preserve">, </w:t>
      </w:r>
      <w:proofErr w:type="spellStart"/>
      <w:r>
        <w:t>Emes</w:t>
      </w:r>
      <w:proofErr w:type="spellEnd"/>
      <w:r>
        <w:t xml:space="preserve"> and Smith</w:t>
      </w:r>
      <w:r w:rsidRPr="007708D2">
        <w:t>, 2017</w:t>
      </w:r>
      <w:r>
        <w:t>)</w:t>
      </w:r>
    </w:p>
    <w:p w:rsidR="00D166DB" w:rsidRDefault="009022B6" w:rsidP="005F6684">
      <w:pPr>
        <w:pStyle w:val="Heading1"/>
      </w:pPr>
      <w:bookmarkStart w:id="4" w:name="_Toc48044317"/>
      <w:r>
        <w:lastRenderedPageBreak/>
        <w:t>Personal reflection</w:t>
      </w:r>
      <w:bookmarkEnd w:id="4"/>
    </w:p>
    <w:p w:rsidR="00B304E2" w:rsidRDefault="009022B6" w:rsidP="005F6684">
      <w:r>
        <w:t>Kolb's reflective cycle is used for carrying out the personal reflection on the role plays where I took part. This theory was published in 1984 by David Kolb</w:t>
      </w:r>
      <w:r w:rsidR="008263CE">
        <w:t xml:space="preserve"> (</w:t>
      </w:r>
      <w:proofErr w:type="spellStart"/>
      <w:r w:rsidR="008263CE" w:rsidRPr="008263CE">
        <w:t>Widiastuti</w:t>
      </w:r>
      <w:proofErr w:type="spellEnd"/>
      <w:r w:rsidR="008263CE" w:rsidRPr="008263CE">
        <w:t xml:space="preserve"> and </w:t>
      </w:r>
      <w:proofErr w:type="spellStart"/>
      <w:r w:rsidR="008263CE" w:rsidRPr="008263CE">
        <w:t>Budiyanto</w:t>
      </w:r>
      <w:proofErr w:type="spellEnd"/>
      <w:r w:rsidR="008263CE" w:rsidRPr="008263CE">
        <w:t>, 2018</w:t>
      </w:r>
      <w:r w:rsidR="008263CE">
        <w:t>)</w:t>
      </w:r>
      <w:r>
        <w:t>. The four stages of this theory are as follows</w:t>
      </w:r>
    </w:p>
    <w:p w:rsidR="005F6684" w:rsidRDefault="009022B6" w:rsidP="00156F28">
      <w:pPr>
        <w:jc w:val="center"/>
      </w:pPr>
      <w:r>
        <w:rPr>
          <w:noProof/>
          <w:lang w:val="en-IN" w:eastAsia="en-IN"/>
        </w:rPr>
        <w:drawing>
          <wp:inline distT="0" distB="0" distL="0" distR="0">
            <wp:extent cx="3914775" cy="3124200"/>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486061" name="Picture 4"/>
                    <pic:cNvPicPr>
                      <a:picLocks noChangeAspect="1" noChangeArrowheads="1"/>
                    </pic:cNvPicPr>
                  </pic:nvPicPr>
                  <pic:blipFill>
                    <a:blip r:embed="rId7" cstate="print"/>
                    <a:stretch>
                      <a:fillRect/>
                    </a:stretch>
                  </pic:blipFill>
                  <pic:spPr bwMode="auto">
                    <a:xfrm>
                      <a:off x="0" y="0"/>
                      <a:ext cx="3914775" cy="3124200"/>
                    </a:xfrm>
                    <a:prstGeom prst="rect">
                      <a:avLst/>
                    </a:prstGeom>
                    <a:noFill/>
                    <a:ln w="9525">
                      <a:noFill/>
                      <a:miter lim="800000"/>
                      <a:headEnd/>
                      <a:tailEnd/>
                    </a:ln>
                  </pic:spPr>
                </pic:pic>
              </a:graphicData>
            </a:graphic>
          </wp:inline>
        </w:drawing>
      </w:r>
    </w:p>
    <w:p w:rsidR="00156F28" w:rsidRPr="00156F28" w:rsidRDefault="009022B6" w:rsidP="00156F28">
      <w:pPr>
        <w:jc w:val="center"/>
        <w:rPr>
          <w:b/>
        </w:rPr>
      </w:pPr>
      <w:r w:rsidRPr="00156F28">
        <w:rPr>
          <w:b/>
        </w:rPr>
        <w:t>Figure 2: Kolb's reflective cycle</w:t>
      </w:r>
    </w:p>
    <w:p w:rsidR="00156F28" w:rsidRDefault="009022B6" w:rsidP="00156F28">
      <w:pPr>
        <w:jc w:val="center"/>
      </w:pPr>
      <w:r>
        <w:t xml:space="preserve">(Source: </w:t>
      </w:r>
      <w:proofErr w:type="spellStart"/>
      <w:r>
        <w:t>Kamis</w:t>
      </w:r>
      <w:proofErr w:type="spellEnd"/>
      <w:r>
        <w:t xml:space="preserve"> and Khan</w:t>
      </w:r>
      <w:r w:rsidRPr="00022493">
        <w:t>, 2019</w:t>
      </w:r>
      <w:r>
        <w:t>)</w:t>
      </w:r>
    </w:p>
    <w:p w:rsidR="005F6684" w:rsidRPr="00B304E2" w:rsidRDefault="009022B6" w:rsidP="005F6684">
      <w:pPr>
        <w:rPr>
          <w:b/>
          <w:i/>
        </w:rPr>
      </w:pPr>
      <w:r w:rsidRPr="00B304E2">
        <w:rPr>
          <w:b/>
          <w:i/>
        </w:rPr>
        <w:t xml:space="preserve">Concrete experience </w:t>
      </w:r>
    </w:p>
    <w:p w:rsidR="005F6684" w:rsidRDefault="009022B6" w:rsidP="005F6684">
      <w:r>
        <w:t xml:space="preserve">In this stage of the cycle, an </w:t>
      </w:r>
      <w:proofErr w:type="gramStart"/>
      <w:r>
        <w:t>individual encounters</w:t>
      </w:r>
      <w:proofErr w:type="gramEnd"/>
      <w:r>
        <w:t xml:space="preserve"> a new situation that helps to gain a lot of experiences</w:t>
      </w:r>
      <w:r w:rsidR="00022493">
        <w:t xml:space="preserve"> (</w:t>
      </w:r>
      <w:proofErr w:type="spellStart"/>
      <w:r w:rsidR="00022493">
        <w:t>Kamis</w:t>
      </w:r>
      <w:proofErr w:type="spellEnd"/>
      <w:r w:rsidR="00022493">
        <w:t xml:space="preserve"> and Khan</w:t>
      </w:r>
      <w:r w:rsidR="00022493" w:rsidRPr="00022493">
        <w:t>, 2019</w:t>
      </w:r>
      <w:r w:rsidR="00022493">
        <w:t>)</w:t>
      </w:r>
      <w:r>
        <w:t xml:space="preserve">. I performed the role of both an interviewer and an interviewee in the role play. The interview where I participated was for the post of a doctor. On the other hand, I took the interview for the designation of a healthcare assistant in the role-play of an interviewer. From the participation in the role plays, I came to know what </w:t>
      </w:r>
      <w:proofErr w:type="gramStart"/>
      <w:r>
        <w:t>are my strengths and weaknesses</w:t>
      </w:r>
      <w:proofErr w:type="gramEnd"/>
    </w:p>
    <w:p w:rsidR="005F6684" w:rsidRPr="00B304E2" w:rsidRDefault="009022B6" w:rsidP="005F6684">
      <w:pPr>
        <w:rPr>
          <w:b/>
          <w:i/>
        </w:rPr>
      </w:pPr>
      <w:r w:rsidRPr="00B304E2">
        <w:rPr>
          <w:b/>
          <w:i/>
        </w:rPr>
        <w:t xml:space="preserve">Reflective observation </w:t>
      </w:r>
    </w:p>
    <w:p w:rsidR="005F6684" w:rsidRDefault="009022B6" w:rsidP="005F6684">
      <w:r>
        <w:t>In this stage of the cycle, an individual gets to encounter his/her reflection from experience</w:t>
      </w:r>
      <w:r w:rsidR="00156F28">
        <w:t xml:space="preserve"> (</w:t>
      </w:r>
      <w:proofErr w:type="spellStart"/>
      <w:r w:rsidR="00156F28">
        <w:t>Boggu</w:t>
      </w:r>
      <w:proofErr w:type="spellEnd"/>
      <w:r w:rsidR="00156F28">
        <w:t xml:space="preserve"> and </w:t>
      </w:r>
      <w:proofErr w:type="spellStart"/>
      <w:r w:rsidR="00156F28">
        <w:t>Sundarsingh</w:t>
      </w:r>
      <w:proofErr w:type="spellEnd"/>
      <w:r w:rsidR="00156F28" w:rsidRPr="004519FA">
        <w:t>, 2016</w:t>
      </w:r>
      <w:r w:rsidR="00156F28">
        <w:t>)</w:t>
      </w:r>
      <w:r>
        <w:t xml:space="preserve">. From the participation in the role plays, I gave the entire interview in a </w:t>
      </w:r>
      <w:r>
        <w:lastRenderedPageBreak/>
        <w:t>good posture and tried to answer all the questions. Apart from that, I also asked a few questions due to my curious nature to clear my doubts on the duty of the designation. During my role play as an interviewer, I asked several questions and continued the long process without getting bored. However, I also witnessed some difficulties while performing role-plays. During the role-play of the interviewee, I faced difficulties while answering some of the problems. Alongside, I also failed to answer to some of the theoretical questions. During the role-play of the interviewer, I failed to complete the interview process within the given deadline.</w:t>
      </w:r>
    </w:p>
    <w:p w:rsidR="005F6684" w:rsidRPr="00B304E2" w:rsidRDefault="009022B6" w:rsidP="005F6684">
      <w:pPr>
        <w:rPr>
          <w:b/>
          <w:i/>
        </w:rPr>
      </w:pPr>
      <w:r w:rsidRPr="00B304E2">
        <w:rPr>
          <w:b/>
          <w:i/>
        </w:rPr>
        <w:t xml:space="preserve">Abstract conceptualisation </w:t>
      </w:r>
    </w:p>
    <w:p w:rsidR="005F6684" w:rsidRDefault="009022B6" w:rsidP="005F6684">
      <w:r>
        <w:t>In this stage of the model, an individual assesses the learning from experience</w:t>
      </w:r>
      <w:r w:rsidR="00156F28">
        <w:t xml:space="preserve"> (Tomkins and Ulus</w:t>
      </w:r>
      <w:r w:rsidR="00156F28" w:rsidRPr="00156F28">
        <w:t>, 2016</w:t>
      </w:r>
      <w:r w:rsidR="00156F28">
        <w:t>)</w:t>
      </w:r>
      <w:r>
        <w:t>. From the role play, I came to know that curiosity is one of my strengths as I asked various questions during the role-play of an interviewee. I also understood that I am patient and disciplined from the role plays. However, from witnessing the difficulties in communicating during the interview, I realised that I have a weakness in communication skill. Apart from that, I also came to know that time-management is one of my weaknesses as I failed to finish the interview within the deadline. Alongside, I understood that lacking in theoretical knowledge is also a weakness of mine as I failed to answer a few questions while being an interviewee.</w:t>
      </w:r>
    </w:p>
    <w:p w:rsidR="005F6684" w:rsidRPr="00B304E2" w:rsidRDefault="009022B6" w:rsidP="005F6684">
      <w:pPr>
        <w:rPr>
          <w:b/>
          <w:i/>
        </w:rPr>
      </w:pPr>
      <w:r w:rsidRPr="00B304E2">
        <w:rPr>
          <w:b/>
          <w:i/>
        </w:rPr>
        <w:t xml:space="preserve">Active experimentation </w:t>
      </w:r>
    </w:p>
    <w:p w:rsidR="005F6684" w:rsidRDefault="009022B6" w:rsidP="005F6684">
      <w:r>
        <w:t>In this stage of the cycle, an individual applies his/her learning in the physical world</w:t>
      </w:r>
      <w:r w:rsidR="00BE134E">
        <w:t xml:space="preserve"> (</w:t>
      </w:r>
      <w:proofErr w:type="spellStart"/>
      <w:r w:rsidR="00BE134E" w:rsidRPr="008263CE">
        <w:t>Widiastuti</w:t>
      </w:r>
      <w:proofErr w:type="spellEnd"/>
      <w:r w:rsidR="00BE134E" w:rsidRPr="008263CE">
        <w:t xml:space="preserve"> and </w:t>
      </w:r>
      <w:proofErr w:type="spellStart"/>
      <w:r w:rsidR="00BE134E" w:rsidRPr="008263CE">
        <w:t>Budiyanto</w:t>
      </w:r>
      <w:proofErr w:type="spellEnd"/>
      <w:r w:rsidR="00BE134E" w:rsidRPr="008263CE">
        <w:t>, 2018</w:t>
      </w:r>
      <w:r w:rsidR="00BE134E">
        <w:t>)</w:t>
      </w:r>
      <w:r>
        <w:t>. Being disciplined, curious and having patience will help me to be a doctor as these are two needed skills of a doctor. However, having poor theoretical skill will be a hindrance for my profession, and poor communication skill will be a disadvantage while interacting with the patients and with their family members. Therefore, I need to take appropriate measures to mitigate the gaps I possess.</w:t>
      </w:r>
    </w:p>
    <w:p w:rsidR="00321731" w:rsidRDefault="009022B6" w:rsidP="00321731">
      <w:pPr>
        <w:pStyle w:val="Heading1"/>
      </w:pPr>
      <w:bookmarkStart w:id="5" w:name="_Toc48044318"/>
      <w:r>
        <w:t>Personal SWOT</w:t>
      </w:r>
      <w:bookmarkEnd w:id="5"/>
    </w:p>
    <w:p w:rsidR="00321731" w:rsidRDefault="009022B6" w:rsidP="00321731">
      <w:r>
        <w:t xml:space="preserve">In this section, a detailed SWOT analysis will be provided in order to identify the personal strengths and weaknesses that have been identified through the interview process. Along with that, some opportunities and threats have also been mentioned relating to the strengths and weaknesses that have been identified. </w:t>
      </w:r>
    </w:p>
    <w:tbl>
      <w:tblPr>
        <w:tblStyle w:val="TableGrid"/>
        <w:tblW w:w="0" w:type="auto"/>
        <w:tblLook w:val="04A0" w:firstRow="1" w:lastRow="0" w:firstColumn="1" w:lastColumn="0" w:noHBand="0" w:noVBand="1"/>
      </w:tblPr>
      <w:tblGrid>
        <w:gridCol w:w="4671"/>
        <w:gridCol w:w="4679"/>
      </w:tblGrid>
      <w:tr w:rsidR="00D8490A" w:rsidTr="009A6143">
        <w:tc>
          <w:tcPr>
            <w:tcW w:w="4788" w:type="dxa"/>
          </w:tcPr>
          <w:p w:rsidR="00321731" w:rsidRPr="00C44EDC" w:rsidRDefault="009022B6" w:rsidP="009A6143">
            <w:pPr>
              <w:rPr>
                <w:b/>
              </w:rPr>
            </w:pPr>
            <w:r w:rsidRPr="00C44EDC">
              <w:rPr>
                <w:b/>
              </w:rPr>
              <w:lastRenderedPageBreak/>
              <w:t>Strengths</w:t>
            </w:r>
          </w:p>
          <w:p w:rsidR="00321731" w:rsidRPr="001C730A" w:rsidRDefault="009022B6" w:rsidP="009A6143">
            <w:pPr>
              <w:rPr>
                <w:b/>
              </w:rPr>
            </w:pPr>
            <w:r w:rsidRPr="001C730A">
              <w:rPr>
                <w:b/>
              </w:rPr>
              <w:t>1. Discipline</w:t>
            </w:r>
          </w:p>
          <w:p w:rsidR="00321731" w:rsidRDefault="009022B6" w:rsidP="009A6143">
            <w:r>
              <w:t>One of the most important strengths that have been identified from the interview process is discipline. Discipline is one of the skills that help in enhancing the career of a person significantly (</w:t>
            </w:r>
            <w:r w:rsidRPr="00094B9B">
              <w:t>Block</w:t>
            </w:r>
            <w:r>
              <w:t xml:space="preserve"> </w:t>
            </w:r>
            <w:r>
              <w:rPr>
                <w:i/>
              </w:rPr>
              <w:t xml:space="preserve">et al., </w:t>
            </w:r>
            <w:r w:rsidRPr="00094B9B">
              <w:t>2016</w:t>
            </w:r>
            <w:r>
              <w:t xml:space="preserve">). </w:t>
            </w:r>
          </w:p>
          <w:p w:rsidR="00321731" w:rsidRPr="001C730A" w:rsidRDefault="009022B6" w:rsidP="009A6143">
            <w:pPr>
              <w:rPr>
                <w:b/>
              </w:rPr>
            </w:pPr>
            <w:r w:rsidRPr="001C730A">
              <w:rPr>
                <w:b/>
              </w:rPr>
              <w:t>2. Patience</w:t>
            </w:r>
          </w:p>
          <w:p w:rsidR="00321731" w:rsidRDefault="009022B6" w:rsidP="009A6143">
            <w:r>
              <w:t>Becoming a doctor is not easy, as it requires much patience. It has been identified from the lengthy interview process that I have much patience.</w:t>
            </w:r>
          </w:p>
          <w:p w:rsidR="00321731" w:rsidRPr="001C730A" w:rsidRDefault="009022B6" w:rsidP="009A6143">
            <w:pPr>
              <w:rPr>
                <w:b/>
              </w:rPr>
            </w:pPr>
            <w:r w:rsidRPr="001C730A">
              <w:rPr>
                <w:b/>
              </w:rPr>
              <w:t xml:space="preserve">3. Curiosity </w:t>
            </w:r>
          </w:p>
          <w:p w:rsidR="00321731" w:rsidRDefault="009022B6" w:rsidP="009A6143">
            <w:r>
              <w:t xml:space="preserve">The eagerness to learn new things can prove to be quite vital in the field of medical science. </w:t>
            </w:r>
          </w:p>
        </w:tc>
        <w:tc>
          <w:tcPr>
            <w:tcW w:w="4788" w:type="dxa"/>
          </w:tcPr>
          <w:p w:rsidR="00321731" w:rsidRPr="00C44EDC" w:rsidRDefault="009022B6" w:rsidP="009A6143">
            <w:pPr>
              <w:rPr>
                <w:b/>
              </w:rPr>
            </w:pPr>
            <w:r w:rsidRPr="00C44EDC">
              <w:rPr>
                <w:b/>
              </w:rPr>
              <w:t>Weaknesses</w:t>
            </w:r>
          </w:p>
          <w:p w:rsidR="00321731" w:rsidRPr="001C730A" w:rsidRDefault="009022B6" w:rsidP="009A6143">
            <w:pPr>
              <w:rPr>
                <w:b/>
              </w:rPr>
            </w:pPr>
            <w:r w:rsidRPr="001C730A">
              <w:rPr>
                <w:b/>
              </w:rPr>
              <w:t>1. Communication</w:t>
            </w:r>
          </w:p>
          <w:p w:rsidR="00321731" w:rsidRDefault="009022B6" w:rsidP="009A6143">
            <w:r>
              <w:t xml:space="preserve">One of the aspects that can become a massive issue in the field of medical science is the lack of communication. </w:t>
            </w:r>
            <w:r w:rsidRPr="0012169B">
              <w:rPr>
                <w:color w:val="FF0000"/>
              </w:rPr>
              <w:t>It is one of the major wea</w:t>
            </w:r>
            <w:r w:rsidR="0012169B" w:rsidRPr="0012169B">
              <w:rPr>
                <w:color w:val="FF0000"/>
              </w:rPr>
              <w:t>knesses that I possess, given my weakness in fluency in the English language.</w:t>
            </w:r>
          </w:p>
          <w:p w:rsidR="00321731" w:rsidRPr="001C730A" w:rsidRDefault="009022B6" w:rsidP="009A6143">
            <w:pPr>
              <w:rPr>
                <w:b/>
              </w:rPr>
            </w:pPr>
            <w:r w:rsidRPr="001C730A">
              <w:rPr>
                <w:b/>
              </w:rPr>
              <w:t>2. Time Management</w:t>
            </w:r>
          </w:p>
          <w:p w:rsidR="00321731" w:rsidRDefault="009022B6" w:rsidP="009A6143">
            <w:r>
              <w:t>While answering the questions, I was often unable to finish them on time. Lack of time management can prove to be fatal in medical science (</w:t>
            </w:r>
            <w:r w:rsidRPr="003F6821">
              <w:t>Gregg, 2018</w:t>
            </w:r>
            <w:r>
              <w:t xml:space="preserve">). </w:t>
            </w:r>
          </w:p>
          <w:p w:rsidR="00321731" w:rsidRPr="001C730A" w:rsidRDefault="009022B6" w:rsidP="009A6143">
            <w:pPr>
              <w:rPr>
                <w:b/>
              </w:rPr>
            </w:pPr>
            <w:r w:rsidRPr="001C730A">
              <w:rPr>
                <w:b/>
              </w:rPr>
              <w:t>3. Lack of Theoretical Knowledge</w:t>
            </w:r>
          </w:p>
          <w:p w:rsidR="00321731" w:rsidRDefault="009022B6" w:rsidP="009A6143">
            <w:r>
              <w:t>It is essential to know several theoretical aspects while trying to become a doctor. However, there are certain theoretical aspects that I still lack.</w:t>
            </w:r>
          </w:p>
        </w:tc>
      </w:tr>
      <w:tr w:rsidR="00D8490A" w:rsidTr="009A6143">
        <w:tc>
          <w:tcPr>
            <w:tcW w:w="4788" w:type="dxa"/>
          </w:tcPr>
          <w:p w:rsidR="00321731" w:rsidRPr="00C44EDC" w:rsidRDefault="009022B6" w:rsidP="009A6143">
            <w:pPr>
              <w:rPr>
                <w:b/>
              </w:rPr>
            </w:pPr>
            <w:r w:rsidRPr="00C44EDC">
              <w:rPr>
                <w:b/>
              </w:rPr>
              <w:t>Opportunities</w:t>
            </w:r>
          </w:p>
          <w:p w:rsidR="00321731" w:rsidRDefault="009022B6" w:rsidP="009A6143">
            <w:r>
              <w:t>1. I can quickly become a role model amongst my peers due to my discipline</w:t>
            </w:r>
          </w:p>
          <w:p w:rsidR="00321731" w:rsidRDefault="009022B6" w:rsidP="009A6143">
            <w:r>
              <w:t>2. I can carefully talk to patients and can quickly become a therapist</w:t>
            </w:r>
          </w:p>
          <w:p w:rsidR="00321731" w:rsidRDefault="009022B6" w:rsidP="009A6143">
            <w:r>
              <w:t>3. I can become one of the most learned doctors in the hospital with a vast amount of knowledge</w:t>
            </w:r>
          </w:p>
        </w:tc>
        <w:tc>
          <w:tcPr>
            <w:tcW w:w="4788" w:type="dxa"/>
          </w:tcPr>
          <w:p w:rsidR="00321731" w:rsidRPr="00C44EDC" w:rsidRDefault="009022B6" w:rsidP="009A6143">
            <w:pPr>
              <w:rPr>
                <w:b/>
              </w:rPr>
            </w:pPr>
            <w:r w:rsidRPr="00C44EDC">
              <w:rPr>
                <w:b/>
              </w:rPr>
              <w:t xml:space="preserve">Threats </w:t>
            </w:r>
          </w:p>
          <w:p w:rsidR="00321731" w:rsidRDefault="009022B6" w:rsidP="009A6143">
            <w:r>
              <w:t>1. I might be unable to explain the significant issues to the families</w:t>
            </w:r>
          </w:p>
          <w:p w:rsidR="00321731" w:rsidRDefault="009022B6" w:rsidP="009A6143">
            <w:r>
              <w:t xml:space="preserve">2. I might be unable to handle multiple operations and multiple patients in a single day </w:t>
            </w:r>
          </w:p>
          <w:p w:rsidR="00321731" w:rsidRDefault="009022B6" w:rsidP="009A6143">
            <w:r>
              <w:t>3. It might take time before I become successful ahead of others, as they have better theoretical knowledge than me</w:t>
            </w:r>
          </w:p>
        </w:tc>
      </w:tr>
    </w:tbl>
    <w:p w:rsidR="00321731" w:rsidRPr="00C36429" w:rsidRDefault="009022B6" w:rsidP="00321731">
      <w:pPr>
        <w:jc w:val="center"/>
        <w:rPr>
          <w:b/>
        </w:rPr>
      </w:pPr>
      <w:r w:rsidRPr="00C36429">
        <w:rPr>
          <w:b/>
        </w:rPr>
        <w:t>Table 1: Personal SWOT analysis based on the interview</w:t>
      </w:r>
    </w:p>
    <w:p w:rsidR="00321731" w:rsidRPr="00FC6087" w:rsidRDefault="009022B6" w:rsidP="00321731">
      <w:pPr>
        <w:jc w:val="center"/>
      </w:pPr>
      <w:r>
        <w:t>(Source: Developed by Author)</w:t>
      </w:r>
    </w:p>
    <w:p w:rsidR="00321731" w:rsidRDefault="00321731" w:rsidP="008263CE">
      <w:pPr>
        <w:pStyle w:val="Heading1"/>
      </w:pPr>
    </w:p>
    <w:p w:rsidR="00D166DB" w:rsidRDefault="009022B6" w:rsidP="008263CE">
      <w:pPr>
        <w:pStyle w:val="Heading1"/>
      </w:pPr>
      <w:bookmarkStart w:id="6" w:name="_Toc48044319"/>
      <w:r>
        <w:t>Skill gap assessment</w:t>
      </w:r>
      <w:bookmarkEnd w:id="6"/>
    </w:p>
    <w:tbl>
      <w:tblPr>
        <w:tblStyle w:val="TableGrid"/>
        <w:tblW w:w="0" w:type="auto"/>
        <w:tblLook w:val="04A0" w:firstRow="1" w:lastRow="0" w:firstColumn="1" w:lastColumn="0" w:noHBand="0" w:noVBand="1"/>
      </w:tblPr>
      <w:tblGrid>
        <w:gridCol w:w="1763"/>
        <w:gridCol w:w="972"/>
        <w:gridCol w:w="1237"/>
        <w:gridCol w:w="1352"/>
        <w:gridCol w:w="1018"/>
        <w:gridCol w:w="1245"/>
        <w:gridCol w:w="1763"/>
      </w:tblGrid>
      <w:tr w:rsidR="00D8490A" w:rsidTr="00F42E3F">
        <w:tc>
          <w:tcPr>
            <w:tcW w:w="1634" w:type="dxa"/>
          </w:tcPr>
          <w:p w:rsidR="00326AF1" w:rsidRPr="009E5BC3" w:rsidRDefault="009022B6" w:rsidP="00F42E3F">
            <w:pPr>
              <w:jc w:val="center"/>
              <w:rPr>
                <w:b/>
                <w:shd w:val="clear" w:color="auto" w:fill="FFFFFF"/>
              </w:rPr>
            </w:pPr>
            <w:r w:rsidRPr="009E5BC3">
              <w:rPr>
                <w:b/>
                <w:shd w:val="clear" w:color="auto" w:fill="FFFFFF"/>
              </w:rPr>
              <w:t>Skills</w:t>
            </w:r>
          </w:p>
        </w:tc>
        <w:tc>
          <w:tcPr>
            <w:tcW w:w="1032" w:type="dxa"/>
          </w:tcPr>
          <w:p w:rsidR="00326AF1" w:rsidRPr="009E5BC3" w:rsidRDefault="009022B6" w:rsidP="00F42E3F">
            <w:pPr>
              <w:jc w:val="center"/>
              <w:rPr>
                <w:b/>
                <w:shd w:val="clear" w:color="auto" w:fill="FFFFFF"/>
              </w:rPr>
            </w:pPr>
            <w:r w:rsidRPr="009E5BC3">
              <w:rPr>
                <w:b/>
                <w:shd w:val="clear" w:color="auto" w:fill="FFFFFF"/>
              </w:rPr>
              <w:t>Poor fit</w:t>
            </w:r>
          </w:p>
        </w:tc>
        <w:tc>
          <w:tcPr>
            <w:tcW w:w="1251" w:type="dxa"/>
          </w:tcPr>
          <w:p w:rsidR="00326AF1" w:rsidRPr="009E5BC3" w:rsidRDefault="009022B6" w:rsidP="00F42E3F">
            <w:pPr>
              <w:jc w:val="center"/>
              <w:rPr>
                <w:b/>
                <w:shd w:val="clear" w:color="auto" w:fill="FFFFFF"/>
              </w:rPr>
            </w:pPr>
            <w:r w:rsidRPr="009E5BC3">
              <w:rPr>
                <w:b/>
                <w:shd w:val="clear" w:color="auto" w:fill="FFFFFF"/>
              </w:rPr>
              <w:t>Marginal fit</w:t>
            </w:r>
          </w:p>
        </w:tc>
        <w:tc>
          <w:tcPr>
            <w:tcW w:w="1353" w:type="dxa"/>
          </w:tcPr>
          <w:p w:rsidR="00326AF1" w:rsidRPr="009E5BC3" w:rsidRDefault="009022B6" w:rsidP="00F42E3F">
            <w:pPr>
              <w:jc w:val="center"/>
              <w:rPr>
                <w:b/>
                <w:shd w:val="clear" w:color="auto" w:fill="FFFFFF"/>
              </w:rPr>
            </w:pPr>
            <w:r w:rsidRPr="009E5BC3">
              <w:rPr>
                <w:b/>
                <w:shd w:val="clear" w:color="auto" w:fill="FFFFFF"/>
              </w:rPr>
              <w:t>Acceptable fit</w:t>
            </w:r>
          </w:p>
        </w:tc>
        <w:tc>
          <w:tcPr>
            <w:tcW w:w="1074" w:type="dxa"/>
          </w:tcPr>
          <w:p w:rsidR="00326AF1" w:rsidRPr="009E5BC3" w:rsidRDefault="009022B6" w:rsidP="00F42E3F">
            <w:pPr>
              <w:jc w:val="center"/>
              <w:rPr>
                <w:b/>
                <w:shd w:val="clear" w:color="auto" w:fill="FFFFFF"/>
              </w:rPr>
            </w:pPr>
            <w:r w:rsidRPr="009E5BC3">
              <w:rPr>
                <w:b/>
                <w:shd w:val="clear" w:color="auto" w:fill="FFFFFF"/>
              </w:rPr>
              <w:t>Good fit</w:t>
            </w:r>
          </w:p>
        </w:tc>
        <w:tc>
          <w:tcPr>
            <w:tcW w:w="1264" w:type="dxa"/>
          </w:tcPr>
          <w:p w:rsidR="00326AF1" w:rsidRPr="009E5BC3" w:rsidRDefault="009022B6" w:rsidP="00F42E3F">
            <w:pPr>
              <w:jc w:val="center"/>
              <w:rPr>
                <w:b/>
                <w:shd w:val="clear" w:color="auto" w:fill="FFFFFF"/>
              </w:rPr>
            </w:pPr>
            <w:r w:rsidRPr="009E5BC3">
              <w:rPr>
                <w:b/>
                <w:shd w:val="clear" w:color="auto" w:fill="FFFFFF"/>
              </w:rPr>
              <w:t>Excellent fit</w:t>
            </w:r>
          </w:p>
        </w:tc>
        <w:tc>
          <w:tcPr>
            <w:tcW w:w="1634" w:type="dxa"/>
          </w:tcPr>
          <w:p w:rsidR="00326AF1" w:rsidRPr="009E5BC3" w:rsidRDefault="009022B6" w:rsidP="00F42E3F">
            <w:pPr>
              <w:jc w:val="center"/>
              <w:rPr>
                <w:b/>
                <w:shd w:val="clear" w:color="auto" w:fill="FFFFFF"/>
              </w:rPr>
            </w:pPr>
            <w:r w:rsidRPr="009E5BC3">
              <w:rPr>
                <w:b/>
                <w:shd w:val="clear" w:color="auto" w:fill="FFFFFF"/>
              </w:rPr>
              <w:t>Gaps</w:t>
            </w:r>
          </w:p>
        </w:tc>
      </w:tr>
      <w:tr w:rsidR="00D8490A" w:rsidTr="00F42E3F">
        <w:tc>
          <w:tcPr>
            <w:tcW w:w="1634" w:type="dxa"/>
          </w:tcPr>
          <w:p w:rsidR="00326AF1" w:rsidRPr="009E5BC3" w:rsidRDefault="009022B6" w:rsidP="00F42E3F">
            <w:pPr>
              <w:rPr>
                <w:shd w:val="clear" w:color="auto" w:fill="FFFFFF"/>
              </w:rPr>
            </w:pPr>
            <w:r w:rsidRPr="009E5BC3">
              <w:rPr>
                <w:shd w:val="clear" w:color="auto" w:fill="FFFFFF"/>
              </w:rPr>
              <w:t>Communication skill</w:t>
            </w:r>
          </w:p>
        </w:tc>
        <w:tc>
          <w:tcPr>
            <w:tcW w:w="1032" w:type="dxa"/>
          </w:tcPr>
          <w:p w:rsidR="00326AF1" w:rsidRPr="009E5BC3" w:rsidRDefault="00326AF1" w:rsidP="00F42E3F">
            <w:pPr>
              <w:rPr>
                <w:shd w:val="clear" w:color="auto" w:fill="FFFFFF"/>
              </w:rPr>
            </w:pPr>
          </w:p>
        </w:tc>
        <w:tc>
          <w:tcPr>
            <w:tcW w:w="1251" w:type="dxa"/>
          </w:tcPr>
          <w:p w:rsidR="00326AF1" w:rsidRPr="009E5BC3" w:rsidRDefault="00326AF1" w:rsidP="00326AF1">
            <w:pPr>
              <w:pStyle w:val="ListParagraph"/>
              <w:numPr>
                <w:ilvl w:val="0"/>
                <w:numId w:val="1"/>
              </w:numPr>
              <w:rPr>
                <w:shd w:val="clear" w:color="auto" w:fill="FFFFFF"/>
              </w:rPr>
            </w:pPr>
          </w:p>
        </w:tc>
        <w:tc>
          <w:tcPr>
            <w:tcW w:w="1353" w:type="dxa"/>
          </w:tcPr>
          <w:p w:rsidR="00326AF1" w:rsidRPr="009E5BC3" w:rsidRDefault="00326AF1" w:rsidP="00F42E3F">
            <w:pPr>
              <w:rPr>
                <w:shd w:val="clear" w:color="auto" w:fill="FFFFFF"/>
              </w:rPr>
            </w:pPr>
          </w:p>
        </w:tc>
        <w:tc>
          <w:tcPr>
            <w:tcW w:w="1074" w:type="dxa"/>
          </w:tcPr>
          <w:p w:rsidR="00326AF1" w:rsidRPr="009E5BC3" w:rsidRDefault="00326AF1" w:rsidP="00F42E3F">
            <w:pPr>
              <w:rPr>
                <w:shd w:val="clear" w:color="auto" w:fill="FFFFFF"/>
              </w:rPr>
            </w:pPr>
          </w:p>
        </w:tc>
        <w:tc>
          <w:tcPr>
            <w:tcW w:w="1264" w:type="dxa"/>
          </w:tcPr>
          <w:p w:rsidR="00326AF1" w:rsidRPr="009E5BC3" w:rsidRDefault="00326AF1" w:rsidP="00F42E3F">
            <w:pPr>
              <w:rPr>
                <w:shd w:val="clear" w:color="auto" w:fill="FFFFFF"/>
              </w:rPr>
            </w:pPr>
          </w:p>
        </w:tc>
        <w:tc>
          <w:tcPr>
            <w:tcW w:w="1634" w:type="dxa"/>
          </w:tcPr>
          <w:p w:rsidR="00326AF1" w:rsidRPr="009E5BC3" w:rsidRDefault="009022B6" w:rsidP="00F42E3F">
            <w:pPr>
              <w:rPr>
                <w:shd w:val="clear" w:color="auto" w:fill="FFFFFF"/>
              </w:rPr>
            </w:pPr>
            <w:r>
              <w:rPr>
                <w:shd w:val="clear" w:color="auto" w:fill="FFFFFF"/>
              </w:rPr>
              <w:t>Communication with the patients and with their family members</w:t>
            </w:r>
          </w:p>
        </w:tc>
      </w:tr>
      <w:tr w:rsidR="00D8490A" w:rsidTr="00F42E3F">
        <w:tc>
          <w:tcPr>
            <w:tcW w:w="1634" w:type="dxa"/>
          </w:tcPr>
          <w:p w:rsidR="00326AF1" w:rsidRPr="009E5BC3" w:rsidRDefault="009022B6" w:rsidP="00F42E3F">
            <w:pPr>
              <w:rPr>
                <w:shd w:val="clear" w:color="auto" w:fill="FFFFFF"/>
              </w:rPr>
            </w:pPr>
            <w:r w:rsidRPr="009E5BC3">
              <w:rPr>
                <w:shd w:val="clear" w:color="auto" w:fill="FFFFFF"/>
              </w:rPr>
              <w:t>Time-management skill</w:t>
            </w:r>
          </w:p>
        </w:tc>
        <w:tc>
          <w:tcPr>
            <w:tcW w:w="1032" w:type="dxa"/>
          </w:tcPr>
          <w:p w:rsidR="00326AF1" w:rsidRPr="009E5BC3" w:rsidRDefault="00326AF1" w:rsidP="00326AF1">
            <w:pPr>
              <w:pStyle w:val="ListParagraph"/>
              <w:rPr>
                <w:shd w:val="clear" w:color="auto" w:fill="FFFFFF"/>
              </w:rPr>
            </w:pPr>
          </w:p>
        </w:tc>
        <w:tc>
          <w:tcPr>
            <w:tcW w:w="1251" w:type="dxa"/>
          </w:tcPr>
          <w:p w:rsidR="00326AF1" w:rsidRPr="00326AF1" w:rsidRDefault="00326AF1" w:rsidP="00326AF1">
            <w:pPr>
              <w:pStyle w:val="ListParagraph"/>
              <w:numPr>
                <w:ilvl w:val="0"/>
                <w:numId w:val="1"/>
              </w:numPr>
              <w:rPr>
                <w:shd w:val="clear" w:color="auto" w:fill="FFFFFF"/>
              </w:rPr>
            </w:pPr>
          </w:p>
        </w:tc>
        <w:tc>
          <w:tcPr>
            <w:tcW w:w="1353" w:type="dxa"/>
          </w:tcPr>
          <w:p w:rsidR="00326AF1" w:rsidRPr="009E5BC3" w:rsidRDefault="00326AF1" w:rsidP="00F42E3F">
            <w:pPr>
              <w:rPr>
                <w:shd w:val="clear" w:color="auto" w:fill="FFFFFF"/>
              </w:rPr>
            </w:pPr>
          </w:p>
        </w:tc>
        <w:tc>
          <w:tcPr>
            <w:tcW w:w="1074" w:type="dxa"/>
          </w:tcPr>
          <w:p w:rsidR="00326AF1" w:rsidRPr="009E5BC3" w:rsidRDefault="00326AF1" w:rsidP="00F42E3F">
            <w:pPr>
              <w:rPr>
                <w:shd w:val="clear" w:color="auto" w:fill="FFFFFF"/>
              </w:rPr>
            </w:pPr>
          </w:p>
        </w:tc>
        <w:tc>
          <w:tcPr>
            <w:tcW w:w="1264" w:type="dxa"/>
          </w:tcPr>
          <w:p w:rsidR="00326AF1" w:rsidRPr="009E5BC3" w:rsidRDefault="00326AF1" w:rsidP="00F42E3F">
            <w:pPr>
              <w:rPr>
                <w:shd w:val="clear" w:color="auto" w:fill="FFFFFF"/>
              </w:rPr>
            </w:pPr>
          </w:p>
        </w:tc>
        <w:tc>
          <w:tcPr>
            <w:tcW w:w="1634" w:type="dxa"/>
          </w:tcPr>
          <w:p w:rsidR="00326AF1" w:rsidRPr="009E5BC3" w:rsidRDefault="009022B6" w:rsidP="00F42E3F">
            <w:pPr>
              <w:rPr>
                <w:shd w:val="clear" w:color="auto" w:fill="FFFFFF"/>
              </w:rPr>
            </w:pPr>
            <w:r>
              <w:rPr>
                <w:shd w:val="clear" w:color="auto" w:fill="FFFFFF"/>
              </w:rPr>
              <w:t>During</w:t>
            </w:r>
            <w:r w:rsidRPr="009E5BC3">
              <w:rPr>
                <w:shd w:val="clear" w:color="auto" w:fill="FFFFFF"/>
              </w:rPr>
              <w:t xml:space="preserve"> </w:t>
            </w:r>
            <w:r>
              <w:rPr>
                <w:shd w:val="clear" w:color="auto" w:fill="FFFFFF"/>
              </w:rPr>
              <w:t>the conduction of any operation and other medical processes</w:t>
            </w:r>
          </w:p>
        </w:tc>
      </w:tr>
      <w:tr w:rsidR="00D8490A" w:rsidTr="00F42E3F">
        <w:tc>
          <w:tcPr>
            <w:tcW w:w="1634" w:type="dxa"/>
          </w:tcPr>
          <w:p w:rsidR="00326AF1" w:rsidRPr="009E5BC3" w:rsidRDefault="009022B6" w:rsidP="00F42E3F">
            <w:pPr>
              <w:rPr>
                <w:shd w:val="clear" w:color="auto" w:fill="FFFFFF"/>
              </w:rPr>
            </w:pPr>
            <w:r>
              <w:rPr>
                <w:shd w:val="clear" w:color="auto" w:fill="FFFFFF"/>
              </w:rPr>
              <w:t>Lack of theoretical knowledge</w:t>
            </w:r>
          </w:p>
        </w:tc>
        <w:tc>
          <w:tcPr>
            <w:tcW w:w="1032" w:type="dxa"/>
          </w:tcPr>
          <w:p w:rsidR="00326AF1" w:rsidRPr="00326AF1" w:rsidRDefault="00326AF1" w:rsidP="00326AF1">
            <w:pPr>
              <w:pStyle w:val="ListParagraph"/>
              <w:numPr>
                <w:ilvl w:val="0"/>
                <w:numId w:val="1"/>
              </w:numPr>
              <w:rPr>
                <w:shd w:val="clear" w:color="auto" w:fill="FFFFFF"/>
              </w:rPr>
            </w:pPr>
          </w:p>
        </w:tc>
        <w:tc>
          <w:tcPr>
            <w:tcW w:w="1251" w:type="dxa"/>
          </w:tcPr>
          <w:p w:rsidR="00326AF1" w:rsidRPr="009E5BC3" w:rsidRDefault="00326AF1" w:rsidP="00326AF1">
            <w:pPr>
              <w:pStyle w:val="ListParagraph"/>
              <w:rPr>
                <w:shd w:val="clear" w:color="auto" w:fill="FFFFFF"/>
              </w:rPr>
            </w:pPr>
          </w:p>
        </w:tc>
        <w:tc>
          <w:tcPr>
            <w:tcW w:w="1353" w:type="dxa"/>
          </w:tcPr>
          <w:p w:rsidR="00326AF1" w:rsidRPr="009E5BC3" w:rsidRDefault="00326AF1" w:rsidP="00F42E3F">
            <w:pPr>
              <w:rPr>
                <w:shd w:val="clear" w:color="auto" w:fill="FFFFFF"/>
              </w:rPr>
            </w:pPr>
          </w:p>
        </w:tc>
        <w:tc>
          <w:tcPr>
            <w:tcW w:w="1074" w:type="dxa"/>
          </w:tcPr>
          <w:p w:rsidR="00326AF1" w:rsidRPr="009E5BC3" w:rsidRDefault="00326AF1" w:rsidP="00F42E3F">
            <w:pPr>
              <w:rPr>
                <w:shd w:val="clear" w:color="auto" w:fill="FFFFFF"/>
              </w:rPr>
            </w:pPr>
          </w:p>
        </w:tc>
        <w:tc>
          <w:tcPr>
            <w:tcW w:w="1264" w:type="dxa"/>
          </w:tcPr>
          <w:p w:rsidR="00326AF1" w:rsidRPr="009E5BC3" w:rsidRDefault="00326AF1" w:rsidP="00F42E3F">
            <w:pPr>
              <w:rPr>
                <w:shd w:val="clear" w:color="auto" w:fill="FFFFFF"/>
              </w:rPr>
            </w:pPr>
          </w:p>
        </w:tc>
        <w:tc>
          <w:tcPr>
            <w:tcW w:w="1634" w:type="dxa"/>
          </w:tcPr>
          <w:p w:rsidR="00326AF1" w:rsidRPr="009E5BC3" w:rsidRDefault="009022B6" w:rsidP="00F44A47">
            <w:pPr>
              <w:rPr>
                <w:shd w:val="clear" w:color="auto" w:fill="FFFFFF"/>
              </w:rPr>
            </w:pPr>
            <w:r w:rsidRPr="009E5BC3">
              <w:rPr>
                <w:shd w:val="clear" w:color="auto" w:fill="FFFFFF"/>
              </w:rPr>
              <w:t xml:space="preserve">During </w:t>
            </w:r>
            <w:r w:rsidR="00F44A47">
              <w:rPr>
                <w:shd w:val="clear" w:color="auto" w:fill="FFFFFF"/>
              </w:rPr>
              <w:t>treating any critical cases</w:t>
            </w:r>
          </w:p>
        </w:tc>
      </w:tr>
    </w:tbl>
    <w:p w:rsidR="00326AF1" w:rsidRPr="009E5BC3" w:rsidRDefault="009022B6" w:rsidP="00326AF1">
      <w:pPr>
        <w:jc w:val="center"/>
        <w:rPr>
          <w:b/>
          <w:shd w:val="clear" w:color="auto" w:fill="FFFFFF"/>
        </w:rPr>
      </w:pPr>
      <w:r w:rsidRPr="009E5BC3">
        <w:rPr>
          <w:b/>
          <w:shd w:val="clear" w:color="auto" w:fill="FFFFFF"/>
        </w:rPr>
        <w:t>Table 1: Skill gap analysis</w:t>
      </w:r>
    </w:p>
    <w:p w:rsidR="005F6684" w:rsidRDefault="009022B6" w:rsidP="00F44A47">
      <w:pPr>
        <w:jc w:val="center"/>
      </w:pPr>
      <w:r>
        <w:t>(Source: Created by author)</w:t>
      </w:r>
    </w:p>
    <w:p w:rsidR="00F54D91" w:rsidRDefault="009022B6" w:rsidP="00F54D91">
      <w:r>
        <w:t xml:space="preserve">A range of skill gaps is assessed from the role play where I participated. Discipline, patience and having curios nature are the strengths that will be beneficial for me while working as a doctor. However, lacking in communication skill will be an issue for me while interacting with patients and with their family members. In this regard, enhancement of communication skill is a need for me. Having weaknesses in time-management skill will act as a hindrance for me while carrying out different medical procedures. Therefore, I need to improve my time-management skill so that I can manage all tasks within the given time. Apart from that, I lack in theoretical knowledge. In this regard, I need to improve my theoretical knowledge as that will be an issue for me while </w:t>
      </w:r>
      <w:r>
        <w:lastRenderedPageBreak/>
        <w:t xml:space="preserve">handling any critical or uncommon cases. In order to succeed as a doctor, I need to adopt the proper steps to mitigate the skill gaps that I have.  </w:t>
      </w:r>
    </w:p>
    <w:p w:rsidR="00321731" w:rsidRDefault="009022B6" w:rsidP="00321731">
      <w:pPr>
        <w:pStyle w:val="Heading1"/>
      </w:pPr>
      <w:bookmarkStart w:id="7" w:name="_Toc48044320"/>
      <w:r>
        <w:t>Personal and Professional Development Plan</w:t>
      </w:r>
      <w:bookmarkEnd w:id="7"/>
      <w:r>
        <w:t xml:space="preserve"> </w:t>
      </w:r>
    </w:p>
    <w:p w:rsidR="00321731" w:rsidRPr="00DC0EAD" w:rsidRDefault="009022B6" w:rsidP="00321731">
      <w:r>
        <w:t xml:space="preserve">In this section, a detailed Personal and Professional development plan has been provided based on the weaknesses that have been identified from the SWOT analysis. It will consist of the issue, along with plans to remedy the issue, the expected results and the time frame within which these issues are expected to be solved. </w:t>
      </w:r>
    </w:p>
    <w:tbl>
      <w:tblPr>
        <w:tblStyle w:val="TableGrid"/>
        <w:tblW w:w="0" w:type="auto"/>
        <w:tblLook w:val="04A0" w:firstRow="1" w:lastRow="0" w:firstColumn="1" w:lastColumn="0" w:noHBand="0" w:noVBand="1"/>
      </w:tblPr>
      <w:tblGrid>
        <w:gridCol w:w="2355"/>
        <w:gridCol w:w="2352"/>
        <w:gridCol w:w="2340"/>
        <w:gridCol w:w="2303"/>
      </w:tblGrid>
      <w:tr w:rsidR="00D8490A" w:rsidTr="009A6143">
        <w:tc>
          <w:tcPr>
            <w:tcW w:w="2394" w:type="dxa"/>
          </w:tcPr>
          <w:p w:rsidR="00321731" w:rsidRPr="00C44EDC" w:rsidRDefault="009022B6" w:rsidP="009A6143">
            <w:pPr>
              <w:rPr>
                <w:b/>
              </w:rPr>
            </w:pPr>
            <w:r w:rsidRPr="00C44EDC">
              <w:rPr>
                <w:b/>
              </w:rPr>
              <w:t>Current Issue</w:t>
            </w:r>
          </w:p>
        </w:tc>
        <w:tc>
          <w:tcPr>
            <w:tcW w:w="2394" w:type="dxa"/>
          </w:tcPr>
          <w:p w:rsidR="00321731" w:rsidRPr="00C44EDC" w:rsidRDefault="009022B6" w:rsidP="009A6143">
            <w:pPr>
              <w:rPr>
                <w:b/>
              </w:rPr>
            </w:pPr>
            <w:r w:rsidRPr="00C44EDC">
              <w:rPr>
                <w:b/>
              </w:rPr>
              <w:t>Plans to remedy the issues</w:t>
            </w:r>
          </w:p>
        </w:tc>
        <w:tc>
          <w:tcPr>
            <w:tcW w:w="2394" w:type="dxa"/>
          </w:tcPr>
          <w:p w:rsidR="00321731" w:rsidRPr="00C44EDC" w:rsidRDefault="009022B6" w:rsidP="009A6143">
            <w:pPr>
              <w:rPr>
                <w:b/>
              </w:rPr>
            </w:pPr>
            <w:r w:rsidRPr="00C44EDC">
              <w:rPr>
                <w:b/>
              </w:rPr>
              <w:t>Expected results</w:t>
            </w:r>
          </w:p>
        </w:tc>
        <w:tc>
          <w:tcPr>
            <w:tcW w:w="2394" w:type="dxa"/>
          </w:tcPr>
          <w:p w:rsidR="00321731" w:rsidRPr="00C44EDC" w:rsidRDefault="009022B6" w:rsidP="009A6143">
            <w:pPr>
              <w:rPr>
                <w:b/>
              </w:rPr>
            </w:pPr>
            <w:r w:rsidRPr="00C44EDC">
              <w:rPr>
                <w:b/>
              </w:rPr>
              <w:t>Time Frame</w:t>
            </w:r>
          </w:p>
        </w:tc>
      </w:tr>
      <w:tr w:rsidR="00D8490A" w:rsidTr="009A6143">
        <w:tc>
          <w:tcPr>
            <w:tcW w:w="2394" w:type="dxa"/>
          </w:tcPr>
          <w:p w:rsidR="00321731" w:rsidRDefault="009022B6" w:rsidP="009A6143">
            <w:r>
              <w:t xml:space="preserve">Lack of Proper Communication </w:t>
            </w:r>
          </w:p>
        </w:tc>
        <w:tc>
          <w:tcPr>
            <w:tcW w:w="2394" w:type="dxa"/>
          </w:tcPr>
          <w:p w:rsidR="00321731" w:rsidRDefault="009022B6" w:rsidP="009A6143">
            <w:r>
              <w:t xml:space="preserve">1. Take part in training procedures in order to learn how to improve communication </w:t>
            </w:r>
          </w:p>
          <w:p w:rsidR="00321731" w:rsidRDefault="009022B6" w:rsidP="009A6143">
            <w:r>
              <w:t>2. Increase vocabulary to improve speaking power</w:t>
            </w:r>
          </w:p>
          <w:p w:rsidR="00321731" w:rsidRDefault="009022B6" w:rsidP="009A6143">
            <w:r>
              <w:t xml:space="preserve">3. Take part in speaking classes to increase fluency in speaking </w:t>
            </w:r>
          </w:p>
          <w:p w:rsidR="00321731" w:rsidRDefault="009022B6" w:rsidP="009A6143">
            <w:r>
              <w:t xml:space="preserve">4. Take part in debates to improve confidence while providing ideas. </w:t>
            </w:r>
          </w:p>
          <w:p w:rsidR="00B356F9" w:rsidRDefault="009022B6" w:rsidP="009A6143">
            <w:r>
              <w:t xml:space="preserve">5. </w:t>
            </w:r>
            <w:r w:rsidRPr="00B356F9">
              <w:rPr>
                <w:color w:val="FF0000"/>
              </w:rPr>
              <w:t xml:space="preserve">Grade </w:t>
            </w:r>
            <w:proofErr w:type="gramStart"/>
            <w:r w:rsidRPr="00B356F9">
              <w:rPr>
                <w:color w:val="FF0000"/>
              </w:rPr>
              <w:t>myself</w:t>
            </w:r>
            <w:proofErr w:type="gramEnd"/>
            <w:r w:rsidRPr="00B356F9">
              <w:rPr>
                <w:color w:val="FF0000"/>
              </w:rPr>
              <w:t xml:space="preserve"> through constant and periodic checks in order to reach a </w:t>
            </w:r>
            <w:r w:rsidRPr="00B356F9">
              <w:rPr>
                <w:color w:val="FF0000"/>
              </w:rPr>
              <w:lastRenderedPageBreak/>
              <w:t>desirable standard</w:t>
            </w:r>
            <w:r w:rsidR="00303C20">
              <w:rPr>
                <w:color w:val="FF0000"/>
              </w:rPr>
              <w:t xml:space="preserve"> of fluency in English</w:t>
            </w:r>
            <w:r w:rsidRPr="00B356F9">
              <w:rPr>
                <w:color w:val="FF0000"/>
              </w:rPr>
              <w:t>.</w:t>
            </w:r>
            <w:r>
              <w:t xml:space="preserve"> </w:t>
            </w:r>
          </w:p>
        </w:tc>
        <w:tc>
          <w:tcPr>
            <w:tcW w:w="2394" w:type="dxa"/>
          </w:tcPr>
          <w:p w:rsidR="00321731" w:rsidRDefault="009022B6" w:rsidP="009A6143">
            <w:r>
              <w:lastRenderedPageBreak/>
              <w:t>1. Will be able to communicate ideas properly amongst the peers and colleagues</w:t>
            </w:r>
          </w:p>
          <w:p w:rsidR="00321731" w:rsidRDefault="009022B6" w:rsidP="009A6143">
            <w:r>
              <w:t xml:space="preserve">2. Will be able to ensure that the opposite person does not have any confusions related to the topic </w:t>
            </w:r>
          </w:p>
          <w:p w:rsidR="00321731" w:rsidRDefault="009022B6" w:rsidP="009A6143">
            <w:r>
              <w:t xml:space="preserve">3. Will be one step closer to becoming a good doctor </w:t>
            </w:r>
          </w:p>
        </w:tc>
        <w:tc>
          <w:tcPr>
            <w:tcW w:w="2394" w:type="dxa"/>
          </w:tcPr>
          <w:p w:rsidR="00321731" w:rsidRDefault="009022B6" w:rsidP="009A6143">
            <w:r>
              <w:t xml:space="preserve">3 months </w:t>
            </w:r>
          </w:p>
        </w:tc>
      </w:tr>
      <w:tr w:rsidR="00D8490A" w:rsidTr="009A6143">
        <w:tc>
          <w:tcPr>
            <w:tcW w:w="2394" w:type="dxa"/>
          </w:tcPr>
          <w:p w:rsidR="00321731" w:rsidRDefault="009022B6" w:rsidP="009A6143">
            <w:r>
              <w:t xml:space="preserve">Lack of proper time management </w:t>
            </w:r>
          </w:p>
        </w:tc>
        <w:tc>
          <w:tcPr>
            <w:tcW w:w="2394" w:type="dxa"/>
          </w:tcPr>
          <w:p w:rsidR="00321731" w:rsidRDefault="009022B6" w:rsidP="009A6143">
            <w:r>
              <w:t>1. Take training courses on how to manage time better</w:t>
            </w:r>
          </w:p>
          <w:p w:rsidR="00321731" w:rsidRDefault="009022B6" w:rsidP="009A6143">
            <w:r>
              <w:t>2. Make schedules based on personal capability and speed to finish the tasks</w:t>
            </w:r>
          </w:p>
          <w:p w:rsidR="00321731" w:rsidRDefault="009022B6" w:rsidP="009A6143">
            <w:r>
              <w:t xml:space="preserve">3. Try to finish the tasks on time or re-write the </w:t>
            </w:r>
            <w:proofErr w:type="gramStart"/>
            <w:r>
              <w:t>time table</w:t>
            </w:r>
            <w:proofErr w:type="gramEnd"/>
            <w:r>
              <w:t xml:space="preserve"> </w:t>
            </w:r>
          </w:p>
          <w:p w:rsidR="00321731" w:rsidRDefault="009022B6" w:rsidP="009A6143">
            <w:r>
              <w:t xml:space="preserve">4. Increasing working time, if the speed of finishing a task is lesser than average </w:t>
            </w:r>
          </w:p>
        </w:tc>
        <w:tc>
          <w:tcPr>
            <w:tcW w:w="2394" w:type="dxa"/>
          </w:tcPr>
          <w:p w:rsidR="00321731" w:rsidRDefault="009022B6" w:rsidP="009A6143">
            <w:r>
              <w:t xml:space="preserve">1. Will be able to finish the tasks on time and properly </w:t>
            </w:r>
          </w:p>
          <w:p w:rsidR="00321731" w:rsidRDefault="009022B6" w:rsidP="009A6143">
            <w:r>
              <w:t>2. Will be able to undertake multiple tasks at a given time and therefore increase efficiency</w:t>
            </w:r>
          </w:p>
          <w:p w:rsidR="00321731" w:rsidRDefault="009022B6" w:rsidP="009A6143">
            <w:r>
              <w:t xml:space="preserve">3. Will be able to become an excellent professional who has brilliant time management skills </w:t>
            </w:r>
          </w:p>
        </w:tc>
        <w:tc>
          <w:tcPr>
            <w:tcW w:w="2394" w:type="dxa"/>
          </w:tcPr>
          <w:p w:rsidR="00321731" w:rsidRDefault="009022B6" w:rsidP="009A6143">
            <w:r>
              <w:t xml:space="preserve">4 months </w:t>
            </w:r>
          </w:p>
        </w:tc>
      </w:tr>
      <w:tr w:rsidR="00D8490A" w:rsidTr="009A6143">
        <w:tc>
          <w:tcPr>
            <w:tcW w:w="2394" w:type="dxa"/>
          </w:tcPr>
          <w:p w:rsidR="00321731" w:rsidRDefault="009022B6" w:rsidP="009A6143">
            <w:r>
              <w:t xml:space="preserve">Lack of Theoretical Knowledge </w:t>
            </w:r>
          </w:p>
        </w:tc>
        <w:tc>
          <w:tcPr>
            <w:tcW w:w="2394" w:type="dxa"/>
          </w:tcPr>
          <w:p w:rsidR="00321731" w:rsidRDefault="009022B6" w:rsidP="009A6143">
            <w:r>
              <w:t xml:space="preserve">1. Take part in more classes to learn more about theoretical knowledge </w:t>
            </w:r>
          </w:p>
          <w:p w:rsidR="00321731" w:rsidRDefault="009022B6" w:rsidP="009A6143">
            <w:r>
              <w:t xml:space="preserve">2. Write more examinations to gain better theoretical knowledge </w:t>
            </w:r>
          </w:p>
          <w:p w:rsidR="00321731" w:rsidRDefault="009022B6" w:rsidP="009A6143">
            <w:r>
              <w:t xml:space="preserve">3. Join training institutes who specifically focus on the development of theoretical knowledge </w:t>
            </w:r>
          </w:p>
        </w:tc>
        <w:tc>
          <w:tcPr>
            <w:tcW w:w="2394" w:type="dxa"/>
          </w:tcPr>
          <w:p w:rsidR="00321731" w:rsidRDefault="009022B6" w:rsidP="009A6143">
            <w:r>
              <w:t>1. The increased theoretical knowledge will mean better knowledge in the workplace</w:t>
            </w:r>
          </w:p>
          <w:p w:rsidR="00321731" w:rsidRDefault="009022B6" w:rsidP="009A6143">
            <w:r>
              <w:t>2. The increased theoretical knowledge will lead to variation in the workplace</w:t>
            </w:r>
          </w:p>
          <w:p w:rsidR="00321731" w:rsidRDefault="009022B6" w:rsidP="009A6143">
            <w:r>
              <w:t xml:space="preserve">3. It will help in improving work performance significantly </w:t>
            </w:r>
          </w:p>
        </w:tc>
        <w:tc>
          <w:tcPr>
            <w:tcW w:w="2394" w:type="dxa"/>
          </w:tcPr>
          <w:p w:rsidR="00321731" w:rsidRDefault="009022B6" w:rsidP="009A6143">
            <w:r>
              <w:t>4 months</w:t>
            </w:r>
          </w:p>
        </w:tc>
      </w:tr>
    </w:tbl>
    <w:p w:rsidR="00321731" w:rsidRPr="00DC0EAD" w:rsidRDefault="009022B6" w:rsidP="00321731">
      <w:pPr>
        <w:jc w:val="center"/>
        <w:rPr>
          <w:b/>
        </w:rPr>
      </w:pPr>
      <w:r w:rsidRPr="00DC0EAD">
        <w:rPr>
          <w:b/>
        </w:rPr>
        <w:t>Table 2: Personal Development Plan based on weaknesses derived from SWOT</w:t>
      </w:r>
    </w:p>
    <w:p w:rsidR="00321731" w:rsidRDefault="009022B6" w:rsidP="00321731">
      <w:pPr>
        <w:jc w:val="center"/>
      </w:pPr>
      <w:r>
        <w:t xml:space="preserve">(Source: Created by Author) </w:t>
      </w:r>
    </w:p>
    <w:p w:rsidR="00321731" w:rsidRDefault="009022B6" w:rsidP="00321731">
      <w:pPr>
        <w:pStyle w:val="Heading1"/>
      </w:pPr>
      <w:bookmarkStart w:id="8" w:name="_Toc48044321"/>
      <w:r>
        <w:lastRenderedPageBreak/>
        <w:t>Conclusion</w:t>
      </w:r>
      <w:bookmarkEnd w:id="8"/>
    </w:p>
    <w:p w:rsidR="00F54D91" w:rsidRDefault="009022B6" w:rsidP="00321731">
      <w:r>
        <w:t>Therefore, it can be stated that personal and professional development is a massive task. It requires th</w:t>
      </w:r>
      <w:r w:rsidR="00797617">
        <w:t xml:space="preserve">e involvement of </w:t>
      </w:r>
      <w:proofErr w:type="gramStart"/>
      <w:r w:rsidR="00797617">
        <w:t>a large number of</w:t>
      </w:r>
      <w:proofErr w:type="gramEnd"/>
      <w:r w:rsidR="00797617">
        <w:t xml:space="preserve"> skills that need to identify and evaluate in order to become a successful individual. In this report, the career goal has been decided and based on that a mock interview has been conducted. The mock interview provides the details based on which a SWOT analysis has been done. Three different weaknesses have been identified based on which a PDP has also been conducted. </w:t>
      </w:r>
      <w:r w:rsidR="00797617">
        <w:br w:type="page"/>
      </w:r>
    </w:p>
    <w:p w:rsidR="00F54D91" w:rsidRDefault="009022B6" w:rsidP="00156F28">
      <w:pPr>
        <w:pStyle w:val="Heading1"/>
      </w:pPr>
      <w:bookmarkStart w:id="9" w:name="_Toc48044322"/>
      <w:r>
        <w:lastRenderedPageBreak/>
        <w:t>Reference list</w:t>
      </w:r>
      <w:bookmarkEnd w:id="9"/>
    </w:p>
    <w:p w:rsidR="00797617" w:rsidRDefault="009022B6" w:rsidP="00F54D91">
      <w:r w:rsidRPr="00F54D91">
        <w:t xml:space="preserve">AV, N. and </w:t>
      </w:r>
      <w:proofErr w:type="spellStart"/>
      <w:r w:rsidRPr="00F54D91">
        <w:t>Aithal</w:t>
      </w:r>
      <w:proofErr w:type="spellEnd"/>
      <w:r w:rsidRPr="00F54D91">
        <w:t>, P.S., 2018. Employability Skill traits Management Quotient [ESMQ]-A Conceptual Model Proposal. </w:t>
      </w:r>
      <w:r w:rsidRPr="00F54D91">
        <w:rPr>
          <w:i/>
          <w:iCs/>
        </w:rPr>
        <w:t>International Journal of Applied Engineering and Management Letters (IJAEML)</w:t>
      </w:r>
      <w:r w:rsidRPr="00F54D91">
        <w:t>, </w:t>
      </w:r>
      <w:r w:rsidRPr="00F54D91">
        <w:rPr>
          <w:i/>
          <w:iCs/>
        </w:rPr>
        <w:t>2</w:t>
      </w:r>
      <w:r w:rsidRPr="00F54D91">
        <w:t>(1), pp.1-30.</w:t>
      </w:r>
    </w:p>
    <w:p w:rsidR="00797617" w:rsidRDefault="009022B6" w:rsidP="00797617">
      <w:r w:rsidRPr="00094B9B">
        <w:t xml:space="preserve">Block, S.D., Poplin, A.B., Wang, E.S., </w:t>
      </w:r>
      <w:proofErr w:type="spellStart"/>
      <w:r w:rsidRPr="00094B9B">
        <w:t>Widaman</w:t>
      </w:r>
      <w:proofErr w:type="spellEnd"/>
      <w:r w:rsidRPr="00094B9B">
        <w:t>, K.F. and Runyan, D.K., 2016. Variation in acceptable child discipline practices by child age: Perceptions of community norms by medical and legal professionals. </w:t>
      </w:r>
      <w:proofErr w:type="spellStart"/>
      <w:r w:rsidRPr="00094B9B">
        <w:rPr>
          <w:i/>
          <w:iCs/>
        </w:rPr>
        <w:t>Behavioral</w:t>
      </w:r>
      <w:proofErr w:type="spellEnd"/>
      <w:r w:rsidRPr="00094B9B">
        <w:rPr>
          <w:i/>
          <w:iCs/>
        </w:rPr>
        <w:t xml:space="preserve"> sciences &amp; the law</w:t>
      </w:r>
      <w:r w:rsidRPr="00094B9B">
        <w:t>, </w:t>
      </w:r>
      <w:r w:rsidRPr="00094B9B">
        <w:rPr>
          <w:i/>
          <w:iCs/>
        </w:rPr>
        <w:t>34</w:t>
      </w:r>
      <w:r w:rsidRPr="00094B9B">
        <w:t>(1), pp.95-112.</w:t>
      </w:r>
    </w:p>
    <w:p w:rsidR="00797617" w:rsidRDefault="009022B6">
      <w:proofErr w:type="spellStart"/>
      <w:r w:rsidRPr="004519FA">
        <w:t>Boggu</w:t>
      </w:r>
      <w:proofErr w:type="spellEnd"/>
      <w:r w:rsidRPr="004519FA">
        <w:t xml:space="preserve">, A.T. and </w:t>
      </w:r>
      <w:proofErr w:type="spellStart"/>
      <w:r w:rsidRPr="004519FA">
        <w:t>Sundarsingh</w:t>
      </w:r>
      <w:proofErr w:type="spellEnd"/>
      <w:r w:rsidRPr="004519FA">
        <w:t>, J., 2016. The impact of experiential learning cycle on language learning strategies. </w:t>
      </w:r>
      <w:r w:rsidRPr="004519FA">
        <w:rPr>
          <w:i/>
          <w:iCs/>
        </w:rPr>
        <w:t>International Journal of English Language Teaching</w:t>
      </w:r>
      <w:r w:rsidRPr="004519FA">
        <w:t>, </w:t>
      </w:r>
      <w:r w:rsidRPr="004519FA">
        <w:rPr>
          <w:i/>
          <w:iCs/>
        </w:rPr>
        <w:t>4</w:t>
      </w:r>
      <w:r w:rsidRPr="004519FA">
        <w:t>(10), pp.24-41.</w:t>
      </w:r>
    </w:p>
    <w:p w:rsidR="00797617" w:rsidRDefault="009022B6">
      <w:r w:rsidRPr="000C5714">
        <w:t>Chen, G. and Huang, S.S., 2017. Toward a theory of backpacker personal development: Cross-cultural validation of the BPD scale. </w:t>
      </w:r>
      <w:r w:rsidRPr="000C5714">
        <w:rPr>
          <w:i/>
          <w:iCs/>
        </w:rPr>
        <w:t>Tourism Management</w:t>
      </w:r>
      <w:r w:rsidRPr="000C5714">
        <w:t>, </w:t>
      </w:r>
      <w:r w:rsidRPr="000C5714">
        <w:rPr>
          <w:i/>
          <w:iCs/>
        </w:rPr>
        <w:t>59</w:t>
      </w:r>
      <w:r w:rsidRPr="000C5714">
        <w:t>, pp.630-639.</w:t>
      </w:r>
    </w:p>
    <w:p w:rsidR="00797617" w:rsidRDefault="009022B6" w:rsidP="00797617">
      <w:r w:rsidRPr="003F6821">
        <w:t>Gregg, M., 2018. </w:t>
      </w:r>
      <w:r w:rsidRPr="003F6821">
        <w:rPr>
          <w:i/>
          <w:iCs/>
        </w:rPr>
        <w:t>Counterproductive: Time management in the knowledge economy</w:t>
      </w:r>
      <w:r w:rsidRPr="003F6821">
        <w:t xml:space="preserve">. </w:t>
      </w:r>
      <w:r>
        <w:t xml:space="preserve">New York. </w:t>
      </w:r>
      <w:r w:rsidRPr="003F6821">
        <w:t>Duke University Press.</w:t>
      </w:r>
    </w:p>
    <w:p w:rsidR="00797617" w:rsidRDefault="009022B6">
      <w:proofErr w:type="spellStart"/>
      <w:r w:rsidRPr="00022493">
        <w:t>Kamis</w:t>
      </w:r>
      <w:proofErr w:type="spellEnd"/>
      <w:r w:rsidRPr="00022493">
        <w:t xml:space="preserve">, A. and Khan, B.K., 2019. Synthesising Huber's problem solving and Kolb's learning cycle: A balanced approach to technical problem solving. </w:t>
      </w:r>
      <w:r w:rsidRPr="00022493">
        <w:rPr>
          <w:i/>
          <w:iCs/>
        </w:rPr>
        <w:t>Journal of Information Systems Education</w:t>
      </w:r>
      <w:r w:rsidRPr="00022493">
        <w:t>, </w:t>
      </w:r>
      <w:r w:rsidRPr="00022493">
        <w:rPr>
          <w:i/>
          <w:iCs/>
        </w:rPr>
        <w:t>20</w:t>
      </w:r>
      <w:r w:rsidRPr="00022493">
        <w:t>(1), p.10.</w:t>
      </w:r>
    </w:p>
    <w:p w:rsidR="00797617" w:rsidRDefault="009022B6">
      <w:r w:rsidRPr="00156F28">
        <w:t>Tomkins, L. and Ulus, E., 2016. ‘Oh, was that “experiential learning”?!’Spaces, synergies and surprises with Kolb’s learning cycle. Management Learning, 47(2), pp.158-178.</w:t>
      </w:r>
    </w:p>
    <w:p w:rsidR="00797617" w:rsidRDefault="009022B6">
      <w:proofErr w:type="spellStart"/>
      <w:r w:rsidRPr="007708D2">
        <w:t>Tsiga</w:t>
      </w:r>
      <w:proofErr w:type="spellEnd"/>
      <w:r w:rsidRPr="007708D2">
        <w:t xml:space="preserve">, Z., </w:t>
      </w:r>
      <w:proofErr w:type="spellStart"/>
      <w:r w:rsidRPr="007708D2">
        <w:t>Emes</w:t>
      </w:r>
      <w:proofErr w:type="spellEnd"/>
      <w:r w:rsidRPr="007708D2">
        <w:t>, M. and Smith, A., 2017. Attitude and Personality towards Risk Management in the Construction Industry. </w:t>
      </w:r>
      <w:r w:rsidRPr="007708D2">
        <w:rPr>
          <w:i/>
          <w:iCs/>
        </w:rPr>
        <w:t>PM World Journal, VI (X)</w:t>
      </w:r>
      <w:r w:rsidRPr="007708D2">
        <w:t>, pp.1-11.</w:t>
      </w:r>
    </w:p>
    <w:p w:rsidR="00797617" w:rsidRDefault="009022B6">
      <w:proofErr w:type="spellStart"/>
      <w:r w:rsidRPr="008263CE">
        <w:t>Widiastuti</w:t>
      </w:r>
      <w:proofErr w:type="spellEnd"/>
      <w:r w:rsidRPr="008263CE">
        <w:t xml:space="preserve">, I. and </w:t>
      </w:r>
      <w:proofErr w:type="spellStart"/>
      <w:r w:rsidRPr="008263CE">
        <w:t>Budiyanto</w:t>
      </w:r>
      <w:proofErr w:type="spellEnd"/>
      <w:r w:rsidRPr="008263CE">
        <w:t>, C.W., 2018. Applying an Experiential Learning Cycle with the Aid of Finite Element Analysis in Engineering Education. Journal of Turkish Science Education, 15(Special), pp.97-103.</w:t>
      </w:r>
    </w:p>
    <w:p w:rsidR="00797617" w:rsidRDefault="00797617"/>
    <w:sectPr w:rsidR="00797617" w:rsidSect="00026AE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6667193"/>
    <w:multiLevelType w:val="hybridMultilevel"/>
    <w:tmpl w:val="20E442B8"/>
    <w:lvl w:ilvl="0" w:tplc="3C1E9E62">
      <w:start w:val="1"/>
      <w:numFmt w:val="bullet"/>
      <w:lvlText w:val=""/>
      <w:lvlJc w:val="left"/>
      <w:pPr>
        <w:ind w:left="720" w:hanging="360"/>
      </w:pPr>
      <w:rPr>
        <w:rFonts w:ascii="Wingdings" w:hAnsi="Wingdings" w:hint="default"/>
      </w:rPr>
    </w:lvl>
    <w:lvl w:ilvl="1" w:tplc="99A86C6A" w:tentative="1">
      <w:start w:val="1"/>
      <w:numFmt w:val="bullet"/>
      <w:lvlText w:val="o"/>
      <w:lvlJc w:val="left"/>
      <w:pPr>
        <w:ind w:left="1440" w:hanging="360"/>
      </w:pPr>
      <w:rPr>
        <w:rFonts w:ascii="Courier New" w:hAnsi="Courier New" w:cs="Courier New" w:hint="default"/>
      </w:rPr>
    </w:lvl>
    <w:lvl w:ilvl="2" w:tplc="B5B46A6A" w:tentative="1">
      <w:start w:val="1"/>
      <w:numFmt w:val="bullet"/>
      <w:lvlText w:val=""/>
      <w:lvlJc w:val="left"/>
      <w:pPr>
        <w:ind w:left="2160" w:hanging="360"/>
      </w:pPr>
      <w:rPr>
        <w:rFonts w:ascii="Wingdings" w:hAnsi="Wingdings" w:hint="default"/>
      </w:rPr>
    </w:lvl>
    <w:lvl w:ilvl="3" w:tplc="F6B05682" w:tentative="1">
      <w:start w:val="1"/>
      <w:numFmt w:val="bullet"/>
      <w:lvlText w:val=""/>
      <w:lvlJc w:val="left"/>
      <w:pPr>
        <w:ind w:left="2880" w:hanging="360"/>
      </w:pPr>
      <w:rPr>
        <w:rFonts w:ascii="Symbol" w:hAnsi="Symbol" w:hint="default"/>
      </w:rPr>
    </w:lvl>
    <w:lvl w:ilvl="4" w:tplc="1AD24BB2" w:tentative="1">
      <w:start w:val="1"/>
      <w:numFmt w:val="bullet"/>
      <w:lvlText w:val="o"/>
      <w:lvlJc w:val="left"/>
      <w:pPr>
        <w:ind w:left="3600" w:hanging="360"/>
      </w:pPr>
      <w:rPr>
        <w:rFonts w:ascii="Courier New" w:hAnsi="Courier New" w:cs="Courier New" w:hint="default"/>
      </w:rPr>
    </w:lvl>
    <w:lvl w:ilvl="5" w:tplc="49DE3122" w:tentative="1">
      <w:start w:val="1"/>
      <w:numFmt w:val="bullet"/>
      <w:lvlText w:val=""/>
      <w:lvlJc w:val="left"/>
      <w:pPr>
        <w:ind w:left="4320" w:hanging="360"/>
      </w:pPr>
      <w:rPr>
        <w:rFonts w:ascii="Wingdings" w:hAnsi="Wingdings" w:hint="default"/>
      </w:rPr>
    </w:lvl>
    <w:lvl w:ilvl="6" w:tplc="2C2C1E1C" w:tentative="1">
      <w:start w:val="1"/>
      <w:numFmt w:val="bullet"/>
      <w:lvlText w:val=""/>
      <w:lvlJc w:val="left"/>
      <w:pPr>
        <w:ind w:left="5040" w:hanging="360"/>
      </w:pPr>
      <w:rPr>
        <w:rFonts w:ascii="Symbol" w:hAnsi="Symbol" w:hint="default"/>
      </w:rPr>
    </w:lvl>
    <w:lvl w:ilvl="7" w:tplc="A2180A72" w:tentative="1">
      <w:start w:val="1"/>
      <w:numFmt w:val="bullet"/>
      <w:lvlText w:val="o"/>
      <w:lvlJc w:val="left"/>
      <w:pPr>
        <w:ind w:left="5760" w:hanging="360"/>
      </w:pPr>
      <w:rPr>
        <w:rFonts w:ascii="Courier New" w:hAnsi="Courier New" w:cs="Courier New" w:hint="default"/>
      </w:rPr>
    </w:lvl>
    <w:lvl w:ilvl="8" w:tplc="37644390"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66D"/>
    <w:rsid w:val="00022493"/>
    <w:rsid w:val="00026AE4"/>
    <w:rsid w:val="00094B9B"/>
    <w:rsid w:val="000C5714"/>
    <w:rsid w:val="0012169B"/>
    <w:rsid w:val="00156F28"/>
    <w:rsid w:val="001C730A"/>
    <w:rsid w:val="00205D4B"/>
    <w:rsid w:val="00303C20"/>
    <w:rsid w:val="00321731"/>
    <w:rsid w:val="00326AF1"/>
    <w:rsid w:val="003B066D"/>
    <w:rsid w:val="003F6821"/>
    <w:rsid w:val="004519FA"/>
    <w:rsid w:val="004F0953"/>
    <w:rsid w:val="005C0A0A"/>
    <w:rsid w:val="005F6684"/>
    <w:rsid w:val="007708D2"/>
    <w:rsid w:val="00797617"/>
    <w:rsid w:val="008261BD"/>
    <w:rsid w:val="008263CE"/>
    <w:rsid w:val="009022B6"/>
    <w:rsid w:val="009A6143"/>
    <w:rsid w:val="009E5BC3"/>
    <w:rsid w:val="00B304E2"/>
    <w:rsid w:val="00B356F9"/>
    <w:rsid w:val="00BE134E"/>
    <w:rsid w:val="00C36429"/>
    <w:rsid w:val="00C44EDC"/>
    <w:rsid w:val="00C63302"/>
    <w:rsid w:val="00CB76CB"/>
    <w:rsid w:val="00D14E39"/>
    <w:rsid w:val="00D166DB"/>
    <w:rsid w:val="00D8490A"/>
    <w:rsid w:val="00DC0EAD"/>
    <w:rsid w:val="00E75393"/>
    <w:rsid w:val="00ED74B8"/>
    <w:rsid w:val="00EE65EF"/>
    <w:rsid w:val="00F42E3F"/>
    <w:rsid w:val="00F44A47"/>
    <w:rsid w:val="00F54D91"/>
    <w:rsid w:val="00FC608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EDC90D5-7D9D-4AAE-A87D-8F2B2DB028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066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B066D"/>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3B066D"/>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066D"/>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semiHidden/>
    <w:rsid w:val="003B066D"/>
    <w:rPr>
      <w:rFonts w:ascii="Times New Roman" w:eastAsiaTheme="majorEastAsia" w:hAnsi="Times New Roman" w:cstheme="majorBidi"/>
      <w:b/>
      <w:bCs/>
      <w:sz w:val="24"/>
      <w:szCs w:val="26"/>
    </w:rPr>
  </w:style>
  <w:style w:type="table" w:styleId="TableGrid">
    <w:name w:val="Table Grid"/>
    <w:basedOn w:val="TableNormal"/>
    <w:uiPriority w:val="39"/>
    <w:rsid w:val="00326AF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326AF1"/>
    <w:pPr>
      <w:ind w:left="720"/>
      <w:contextualSpacing/>
    </w:pPr>
  </w:style>
  <w:style w:type="paragraph" w:styleId="BalloonText">
    <w:name w:val="Balloon Text"/>
    <w:basedOn w:val="Normal"/>
    <w:link w:val="BalloonTextChar"/>
    <w:uiPriority w:val="99"/>
    <w:semiHidden/>
    <w:unhideWhenUsed/>
    <w:rsid w:val="00D14E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4E39"/>
    <w:rPr>
      <w:rFonts w:ascii="Tahoma" w:hAnsi="Tahoma" w:cs="Tahoma"/>
      <w:sz w:val="16"/>
      <w:szCs w:val="16"/>
      <w:lang w:val="en-GB"/>
    </w:rPr>
  </w:style>
  <w:style w:type="paragraph" w:styleId="TOCHeading">
    <w:name w:val="TOC Heading"/>
    <w:basedOn w:val="Heading1"/>
    <w:next w:val="Normal"/>
    <w:uiPriority w:val="39"/>
    <w:semiHidden/>
    <w:unhideWhenUsed/>
    <w:qFormat/>
    <w:rsid w:val="00156F28"/>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156F28"/>
    <w:pPr>
      <w:spacing w:after="100"/>
    </w:pPr>
  </w:style>
  <w:style w:type="character" w:styleId="Hyperlink">
    <w:name w:val="Hyperlink"/>
    <w:basedOn w:val="DefaultParagraphFont"/>
    <w:uiPriority w:val="99"/>
    <w:unhideWhenUsed/>
    <w:rsid w:val="00156F2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D7D947-2D87-4D0F-BADD-5EB58EA06E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Pages>
  <Words>2402</Words>
  <Characters>13695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Computer Plus</dc:creator>
  <cp:lastModifiedBy>Viorel Dinu (1905713)</cp:lastModifiedBy>
  <cp:revision>6</cp:revision>
  <dcterms:created xsi:type="dcterms:W3CDTF">2020-08-27T18:53:00Z</dcterms:created>
  <dcterms:modified xsi:type="dcterms:W3CDTF">2020-08-27T20:11:00Z</dcterms:modified>
</cp:coreProperties>
</file>