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DDE2D" w14:textId="57B33E4D" w:rsidR="002B34F6" w:rsidRDefault="00BD4A55" w:rsidP="00C35D52">
      <w:pPr>
        <w:spacing w:line="480" w:lineRule="auto"/>
        <w:contextualSpacing/>
        <w:jc w:val="both"/>
        <w:rPr>
          <w:rFonts w:ascii="Times New Roman" w:hAnsi="Times New Roman" w:cs="Times New Roman"/>
          <w:b/>
          <w:bCs/>
          <w:sz w:val="36"/>
          <w:szCs w:val="36"/>
          <w:lang w:val="en-GB"/>
        </w:rPr>
      </w:pPr>
      <w:r>
        <w:rPr>
          <w:rFonts w:ascii="Times New Roman" w:hAnsi="Times New Roman" w:cs="Times New Roman"/>
          <w:sz w:val="24"/>
          <w:szCs w:val="24"/>
          <w:lang w:val="en-GB"/>
        </w:rPr>
        <w:t xml:space="preserve">                                            </w:t>
      </w:r>
      <w:r w:rsidR="002B34F6" w:rsidRPr="00BD4A55">
        <w:rPr>
          <w:rFonts w:ascii="Times New Roman" w:hAnsi="Times New Roman" w:cs="Times New Roman"/>
          <w:b/>
          <w:bCs/>
          <w:sz w:val="36"/>
          <w:szCs w:val="36"/>
          <w:lang w:val="en-GB"/>
        </w:rPr>
        <w:t>Current Business Intelligence Trends</w:t>
      </w:r>
    </w:p>
    <w:p w14:paraId="1269F44E" w14:textId="0D3C85CE" w:rsidR="00BD4A55" w:rsidRDefault="00BD4A55" w:rsidP="00C35D52">
      <w:pPr>
        <w:spacing w:line="480" w:lineRule="auto"/>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Name: </w:t>
      </w:r>
      <w:r w:rsidRPr="00BD4A55">
        <w:rPr>
          <w:rFonts w:ascii="Times New Roman" w:hAnsi="Times New Roman" w:cs="Times New Roman"/>
          <w:sz w:val="24"/>
          <w:szCs w:val="24"/>
          <w:lang w:val="en-GB"/>
        </w:rPr>
        <w:t>Luiza Marin</w:t>
      </w:r>
    </w:p>
    <w:p w14:paraId="65E5E21C" w14:textId="5D691133" w:rsidR="00BD4A55" w:rsidRPr="00BD4A55" w:rsidRDefault="00BD4A55" w:rsidP="00C35D52">
      <w:pPr>
        <w:spacing w:line="480" w:lineRule="auto"/>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Module: Data Handling &amp;Business Intelligence</w:t>
      </w:r>
    </w:p>
    <w:p w14:paraId="15B15917" w14:textId="77777777" w:rsidR="002B34F6" w:rsidRPr="00C35D52" w:rsidRDefault="002B34F6" w:rsidP="00C35D52">
      <w:pPr>
        <w:pStyle w:val="Heading1"/>
        <w:rPr>
          <w:lang w:val="en-GB"/>
        </w:rPr>
      </w:pPr>
      <w:r w:rsidRPr="00C35D52">
        <w:rPr>
          <w:lang w:val="en-GB"/>
        </w:rPr>
        <w:t>Data Governance </w:t>
      </w:r>
    </w:p>
    <w:p w14:paraId="4FB37AAE" w14:textId="77777777" w:rsidR="002B34F6" w:rsidRPr="002B34F6" w:rsidRDefault="002B34F6" w:rsidP="00C35D52">
      <w:pPr>
        <w:spacing w:line="480" w:lineRule="auto"/>
        <w:ind w:firstLine="720"/>
        <w:contextualSpacing/>
        <w:jc w:val="both"/>
        <w:rPr>
          <w:rFonts w:ascii="Times New Roman" w:hAnsi="Times New Roman" w:cs="Times New Roman"/>
          <w:sz w:val="24"/>
          <w:szCs w:val="24"/>
          <w:lang w:val="en-GB"/>
        </w:rPr>
      </w:pPr>
      <w:r w:rsidRPr="002B34F6">
        <w:rPr>
          <w:rFonts w:ascii="Times New Roman" w:hAnsi="Times New Roman" w:cs="Times New Roman"/>
          <w:sz w:val="24"/>
          <w:szCs w:val="24"/>
          <w:lang w:val="en-GB"/>
        </w:rPr>
        <w:t xml:space="preserve">Data governance is a crucial Business intelligence technology applied in many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ations (Adler 2020, p.123). It involves managing data assets encompassing operational infrastructure, architecture, and processes. Data governance helps an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 harness the technological power of individuals involved in managing data assets to deliver complete, trustable, and secure data. The data governance process ensures that a company's operational and tactical levels are well taken care of. Besides, it also provides that strategic levels of the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 are well planned to ensure the successful delivery of its objectives (Gurcan and Sevik 2019, p.126). There is a need to ensure that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ations put proper mechanisms to implement data governance in place. The application of data governance enhances the accuracy of data in an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ation. </w:t>
      </w:r>
    </w:p>
    <w:p w14:paraId="33764F4F" w14:textId="77777777" w:rsidR="002B34F6" w:rsidRPr="002B34F6" w:rsidRDefault="002B34F6" w:rsidP="00C35D52">
      <w:pPr>
        <w:spacing w:line="480" w:lineRule="auto"/>
        <w:ind w:firstLine="720"/>
        <w:contextualSpacing/>
        <w:jc w:val="both"/>
        <w:rPr>
          <w:rFonts w:ascii="Times New Roman" w:hAnsi="Times New Roman" w:cs="Times New Roman"/>
          <w:sz w:val="24"/>
          <w:szCs w:val="24"/>
          <w:lang w:val="en-GB"/>
        </w:rPr>
      </w:pPr>
      <w:r w:rsidRPr="002B34F6">
        <w:rPr>
          <w:rFonts w:ascii="Times New Roman" w:hAnsi="Times New Roman" w:cs="Times New Roman"/>
          <w:sz w:val="24"/>
          <w:szCs w:val="24"/>
          <w:lang w:val="en-GB"/>
        </w:rPr>
        <w:t xml:space="preserve">Additionally, without implementing data governance, it becomes challenging to </w:t>
      </w:r>
      <w:r w:rsidR="0099639E" w:rsidRPr="002B34F6">
        <w:rPr>
          <w:rFonts w:ascii="Times New Roman" w:hAnsi="Times New Roman" w:cs="Times New Roman"/>
          <w:sz w:val="24"/>
          <w:szCs w:val="24"/>
          <w:lang w:val="en-GB"/>
        </w:rPr>
        <w:t>instil</w:t>
      </w:r>
      <w:r w:rsidRPr="002B34F6">
        <w:rPr>
          <w:rFonts w:ascii="Times New Roman" w:hAnsi="Times New Roman" w:cs="Times New Roman"/>
          <w:sz w:val="24"/>
          <w:szCs w:val="24"/>
          <w:lang w:val="en-GB"/>
        </w:rPr>
        <w:t xml:space="preserve"> confidence in the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ation's leaders. In addition, it ensures that business intelligence is essential and gives purpose to the data governance in trending.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ations should embrace data governance in their operations to provide a high production level and achieve their set goals. Companies not using data governance will be compelled to apply it in 2022 to boost their production. It will also help the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 to be compliant with the regulations put in place.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ations are forced to invest heavily in data governance to ensure no data loss and the fines resulting from non-compliance. </w:t>
      </w:r>
    </w:p>
    <w:p w14:paraId="5CCD6B54" w14:textId="77777777" w:rsidR="002B34F6" w:rsidRPr="00C35D52" w:rsidRDefault="002B34F6" w:rsidP="00C35D52">
      <w:pPr>
        <w:pStyle w:val="Heading1"/>
        <w:rPr>
          <w:lang w:val="en-GB"/>
        </w:rPr>
      </w:pPr>
      <w:r w:rsidRPr="00C35D52">
        <w:rPr>
          <w:lang w:val="en-GB"/>
        </w:rPr>
        <w:lastRenderedPageBreak/>
        <w:t>Cloud Connection</w:t>
      </w:r>
    </w:p>
    <w:p w14:paraId="4F9B695B" w14:textId="77777777" w:rsidR="002B34F6" w:rsidRPr="002B34F6" w:rsidRDefault="002B34F6" w:rsidP="00C35D52">
      <w:pPr>
        <w:spacing w:line="480" w:lineRule="auto"/>
        <w:ind w:firstLine="720"/>
        <w:contextualSpacing/>
        <w:jc w:val="both"/>
        <w:rPr>
          <w:rFonts w:ascii="Times New Roman" w:hAnsi="Times New Roman" w:cs="Times New Roman"/>
          <w:sz w:val="24"/>
          <w:szCs w:val="24"/>
          <w:lang w:val="en-GB"/>
        </w:rPr>
      </w:pPr>
      <w:r w:rsidRPr="002B34F6">
        <w:rPr>
          <w:rFonts w:ascii="Times New Roman" w:hAnsi="Times New Roman" w:cs="Times New Roman"/>
          <w:sz w:val="24"/>
          <w:szCs w:val="24"/>
          <w:lang w:val="en-GB"/>
        </w:rPr>
        <w:t xml:space="preserve">Cloud integration is essential in any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 to ensure that the data is secure, available and reliable (Alali, Nofal, and Alharafsheh 2019, p.6).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ations should store their data in the cloud to ensure customers can access it when demanded. Besides, it also provides that data is reliable 1to the customers. Cloud business intelligence is becoming a driving force in big data and analytics. All the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ations are going to the cloud due to the advantages it grants to performance. All the elements of BI, which encompass data models, analytic models, computing models, and data storage, are all aimed at the cloud. Integrating cloud computing into the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 helps boost speed and reduce overhead costs. In addition, incorporating cloud computing in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ations helps to reduce the complexities and risks. It is recommended that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ations embrace cloud computing to help in boosting their performance and achieve set goals. As of 2022, many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ations have incorporated cloud computing to improve customer satisfaction and the quality delivery of their services. Without cloud computing applications in companies, many inconsistencies are evident, which result in poor performance. </w:t>
      </w:r>
    </w:p>
    <w:p w14:paraId="18259ADB" w14:textId="77777777" w:rsidR="002B34F6" w:rsidRPr="00C35D52" w:rsidRDefault="002B34F6" w:rsidP="00C35D52">
      <w:pPr>
        <w:pStyle w:val="Heading1"/>
        <w:rPr>
          <w:lang w:val="en-GB"/>
        </w:rPr>
      </w:pPr>
      <w:r w:rsidRPr="00C35D52">
        <w:rPr>
          <w:lang w:val="en-GB"/>
        </w:rPr>
        <w:t>Data security </w:t>
      </w:r>
    </w:p>
    <w:p w14:paraId="75B29261" w14:textId="77777777" w:rsidR="002B34F6" w:rsidRPr="002B34F6" w:rsidRDefault="002B34F6" w:rsidP="00C35D52">
      <w:pPr>
        <w:spacing w:line="480" w:lineRule="auto"/>
        <w:ind w:firstLine="720"/>
        <w:contextualSpacing/>
        <w:jc w:val="both"/>
        <w:rPr>
          <w:rFonts w:ascii="Times New Roman" w:hAnsi="Times New Roman" w:cs="Times New Roman"/>
          <w:sz w:val="24"/>
          <w:szCs w:val="24"/>
          <w:lang w:val="en-GB"/>
        </w:rPr>
      </w:pPr>
      <w:r w:rsidRPr="002B34F6">
        <w:rPr>
          <w:rFonts w:ascii="Times New Roman" w:hAnsi="Times New Roman" w:cs="Times New Roman"/>
          <w:sz w:val="24"/>
          <w:szCs w:val="24"/>
          <w:lang w:val="en-GB"/>
        </w:rPr>
        <w:t>The security breach is one of the dangerous downfalls of a company. Data security is prioriti</w:t>
      </w:r>
      <w:r w:rsidR="00C35D52">
        <w:rPr>
          <w:rFonts w:ascii="Times New Roman" w:hAnsi="Times New Roman" w:cs="Times New Roman"/>
          <w:sz w:val="24"/>
          <w:szCs w:val="24"/>
          <w:lang w:val="en-GB"/>
        </w:rPr>
        <w:t>s</w:t>
      </w:r>
      <w:r w:rsidRPr="002B34F6">
        <w:rPr>
          <w:rFonts w:ascii="Times New Roman" w:hAnsi="Times New Roman" w:cs="Times New Roman"/>
          <w:sz w:val="24"/>
          <w:szCs w:val="24"/>
          <w:lang w:val="en-GB"/>
        </w:rPr>
        <w:t xml:space="preserve">ed in each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 (Mathrani 2021, p.178). Confidential information of the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ation should be kept private from the public. Only authori</w:t>
      </w:r>
      <w:r w:rsidR="00C35D52">
        <w:rPr>
          <w:rFonts w:ascii="Times New Roman" w:hAnsi="Times New Roman" w:cs="Times New Roman"/>
          <w:sz w:val="24"/>
          <w:szCs w:val="24"/>
          <w:lang w:val="en-GB"/>
        </w:rPr>
        <w:t>s</w:t>
      </w:r>
      <w:r w:rsidRPr="002B34F6">
        <w:rPr>
          <w:rFonts w:ascii="Times New Roman" w:hAnsi="Times New Roman" w:cs="Times New Roman"/>
          <w:sz w:val="24"/>
          <w:szCs w:val="24"/>
          <w:lang w:val="en-GB"/>
        </w:rPr>
        <w:t xml:space="preserve">ed individuals in an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 are allowed to access some information.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ations should invest heavily in data security to ensure confidential information, such as financial and HR departments, keep their data from being compromised by hackers. Hackers are always online, trying to identify loopholes in public companies' networks and websites to gain access and compromise confidential information. Emerging security technologies should be implemented in each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 to protect their data </w:t>
      </w:r>
      <w:r w:rsidRPr="002B34F6">
        <w:rPr>
          <w:rFonts w:ascii="Times New Roman" w:hAnsi="Times New Roman" w:cs="Times New Roman"/>
          <w:sz w:val="24"/>
          <w:szCs w:val="24"/>
          <w:lang w:val="en-GB"/>
        </w:rPr>
        <w:lastRenderedPageBreak/>
        <w:t xml:space="preserve">from being compromised by intruders. Emerging Security technologies such as firewalls, intrusion detection, and antivirus should be implemented in the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ation's network to ensure data is not compromised. Cyber attackers are always online, sniffing vulnerable networks and websites to compromise confidential information. There is a need to ensure that all the measures are taken to combat the efforts of cyber attackers to compromise sensitive information.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ations are recommended to utili</w:t>
      </w:r>
      <w:r w:rsidR="00031906">
        <w:rPr>
          <w:rFonts w:ascii="Times New Roman" w:hAnsi="Times New Roman" w:cs="Times New Roman"/>
          <w:sz w:val="24"/>
          <w:szCs w:val="24"/>
          <w:lang w:val="en-GB"/>
        </w:rPr>
        <w:t>s</w:t>
      </w:r>
      <w:r w:rsidRPr="002B34F6">
        <w:rPr>
          <w:rFonts w:ascii="Times New Roman" w:hAnsi="Times New Roman" w:cs="Times New Roman"/>
          <w:sz w:val="24"/>
          <w:szCs w:val="24"/>
          <w:lang w:val="en-GB"/>
        </w:rPr>
        <w:t>e modern security technologies to safeguard their private information is not compromised. Data security is one of the important business intelligence trends in finance and healthcare.</w:t>
      </w:r>
    </w:p>
    <w:p w14:paraId="5EA696BC" w14:textId="77777777" w:rsidR="002B34F6" w:rsidRPr="00C35D52" w:rsidRDefault="002B34F6" w:rsidP="00C35D52">
      <w:pPr>
        <w:pStyle w:val="Heading1"/>
        <w:rPr>
          <w:lang w:val="en-GB"/>
        </w:rPr>
      </w:pPr>
      <w:r w:rsidRPr="00C35D52">
        <w:rPr>
          <w:lang w:val="en-GB"/>
        </w:rPr>
        <w:t>Artificial Intelligence (AI)</w:t>
      </w:r>
    </w:p>
    <w:p w14:paraId="37F1A21C" w14:textId="77777777" w:rsidR="002B34F6" w:rsidRPr="002B34F6" w:rsidRDefault="00C35D52" w:rsidP="00C35D52">
      <w:pPr>
        <w:spacing w:line="480" w:lineRule="auto"/>
        <w:ind w:firstLine="720"/>
        <w:contextualSpacing/>
        <w:jc w:val="both"/>
        <w:rPr>
          <w:rFonts w:ascii="Times New Roman" w:hAnsi="Times New Roman" w:cs="Times New Roman"/>
          <w:sz w:val="24"/>
          <w:szCs w:val="24"/>
          <w:lang w:val="en-GB"/>
        </w:rPr>
      </w:pPr>
      <w:r>
        <w:rPr>
          <w:rFonts w:ascii="Times New Roman" w:hAnsi="Times New Roman" w:cs="Times New Roman"/>
          <w:sz w:val="24"/>
          <w:szCs w:val="24"/>
          <w:lang w:val="en-GB"/>
        </w:rPr>
        <w:t>Organis</w:t>
      </w:r>
      <w:r w:rsidR="002B34F6" w:rsidRPr="002B34F6">
        <w:rPr>
          <w:rFonts w:ascii="Times New Roman" w:hAnsi="Times New Roman" w:cs="Times New Roman"/>
          <w:sz w:val="24"/>
          <w:szCs w:val="24"/>
          <w:lang w:val="en-GB"/>
        </w:rPr>
        <w:t>ations rely on artificial intelligence to maximi</w:t>
      </w:r>
      <w:r w:rsidR="00031906">
        <w:rPr>
          <w:rFonts w:ascii="Times New Roman" w:hAnsi="Times New Roman" w:cs="Times New Roman"/>
          <w:sz w:val="24"/>
          <w:szCs w:val="24"/>
          <w:lang w:val="en-GB"/>
        </w:rPr>
        <w:t>s</w:t>
      </w:r>
      <w:r w:rsidR="002B34F6" w:rsidRPr="002B34F6">
        <w:rPr>
          <w:rFonts w:ascii="Times New Roman" w:hAnsi="Times New Roman" w:cs="Times New Roman"/>
          <w:sz w:val="24"/>
          <w:szCs w:val="24"/>
          <w:lang w:val="en-GB"/>
        </w:rPr>
        <w:t xml:space="preserve">e their production (Skyrius 2021, p.145). Currently, no successful </w:t>
      </w:r>
      <w:r>
        <w:rPr>
          <w:rFonts w:ascii="Times New Roman" w:hAnsi="Times New Roman" w:cs="Times New Roman"/>
          <w:sz w:val="24"/>
          <w:szCs w:val="24"/>
          <w:lang w:val="en-GB"/>
        </w:rPr>
        <w:t>organis</w:t>
      </w:r>
      <w:r w:rsidR="002B34F6" w:rsidRPr="002B34F6">
        <w:rPr>
          <w:rFonts w:ascii="Times New Roman" w:hAnsi="Times New Roman" w:cs="Times New Roman"/>
          <w:sz w:val="24"/>
          <w:szCs w:val="24"/>
          <w:lang w:val="en-GB"/>
        </w:rPr>
        <w:t xml:space="preserve">ation has not implemented AI in its production processes. AI technology is widely applied in websites to </w:t>
      </w:r>
      <w:r w:rsidR="0099639E" w:rsidRPr="002B34F6">
        <w:rPr>
          <w:rFonts w:ascii="Times New Roman" w:hAnsi="Times New Roman" w:cs="Times New Roman"/>
          <w:sz w:val="24"/>
          <w:szCs w:val="24"/>
          <w:lang w:val="en-GB"/>
        </w:rPr>
        <w:t>analyse</w:t>
      </w:r>
      <w:r w:rsidR="002B34F6" w:rsidRPr="002B34F6">
        <w:rPr>
          <w:rFonts w:ascii="Times New Roman" w:hAnsi="Times New Roman" w:cs="Times New Roman"/>
          <w:sz w:val="24"/>
          <w:szCs w:val="24"/>
          <w:lang w:val="en-GB"/>
        </w:rPr>
        <w:t xml:space="preserve"> customer </w:t>
      </w:r>
      <w:r w:rsidR="0099639E" w:rsidRPr="002B34F6">
        <w:rPr>
          <w:rFonts w:ascii="Times New Roman" w:hAnsi="Times New Roman" w:cs="Times New Roman"/>
          <w:sz w:val="24"/>
          <w:szCs w:val="24"/>
          <w:lang w:val="en-GB"/>
        </w:rPr>
        <w:t>behaviour</w:t>
      </w:r>
      <w:r w:rsidR="002B34F6" w:rsidRPr="002B34F6">
        <w:rPr>
          <w:rFonts w:ascii="Times New Roman" w:hAnsi="Times New Roman" w:cs="Times New Roman"/>
          <w:sz w:val="24"/>
          <w:szCs w:val="24"/>
          <w:lang w:val="en-GB"/>
        </w:rPr>
        <w:t xml:space="preserve"> and predict if the company will make a profit or loss. </w:t>
      </w:r>
      <w:r>
        <w:rPr>
          <w:rFonts w:ascii="Times New Roman" w:hAnsi="Times New Roman" w:cs="Times New Roman"/>
          <w:sz w:val="24"/>
          <w:szCs w:val="24"/>
          <w:lang w:val="en-GB"/>
        </w:rPr>
        <w:t>Organis</w:t>
      </w:r>
      <w:r w:rsidR="002B34F6" w:rsidRPr="002B34F6">
        <w:rPr>
          <w:rFonts w:ascii="Times New Roman" w:hAnsi="Times New Roman" w:cs="Times New Roman"/>
          <w:sz w:val="24"/>
          <w:szCs w:val="24"/>
          <w:lang w:val="en-GB"/>
        </w:rPr>
        <w:t xml:space="preserve">ations have integrated their websites with chat robots which ensure 24/7 support to the clients. In any case, if a client intends to get some information from the </w:t>
      </w:r>
      <w:r>
        <w:rPr>
          <w:rFonts w:ascii="Times New Roman" w:hAnsi="Times New Roman" w:cs="Times New Roman"/>
          <w:sz w:val="24"/>
          <w:szCs w:val="24"/>
          <w:lang w:val="en-GB"/>
        </w:rPr>
        <w:t>organis</w:t>
      </w:r>
      <w:r w:rsidR="002B34F6" w:rsidRPr="002B34F6">
        <w:rPr>
          <w:rFonts w:ascii="Times New Roman" w:hAnsi="Times New Roman" w:cs="Times New Roman"/>
          <w:sz w:val="24"/>
          <w:szCs w:val="24"/>
          <w:lang w:val="en-GB"/>
        </w:rPr>
        <w:t>ation, the chat robots can answer all the customers' questions without human involvement. Besides, chat robots are faster in answering clients' questions when compared to humans. </w:t>
      </w:r>
    </w:p>
    <w:p w14:paraId="4BE4D0A8" w14:textId="77777777" w:rsidR="002B34F6" w:rsidRPr="002B34F6" w:rsidRDefault="002B34F6" w:rsidP="00C35D52">
      <w:pPr>
        <w:spacing w:line="480" w:lineRule="auto"/>
        <w:ind w:firstLine="720"/>
        <w:contextualSpacing/>
        <w:jc w:val="both"/>
        <w:rPr>
          <w:rFonts w:ascii="Times New Roman" w:hAnsi="Times New Roman" w:cs="Times New Roman"/>
          <w:sz w:val="24"/>
          <w:szCs w:val="24"/>
          <w:lang w:val="en-GB"/>
        </w:rPr>
      </w:pPr>
      <w:r w:rsidRPr="002B34F6">
        <w:rPr>
          <w:rFonts w:ascii="Times New Roman" w:hAnsi="Times New Roman" w:cs="Times New Roman"/>
          <w:sz w:val="24"/>
          <w:szCs w:val="24"/>
          <w:lang w:val="en-GB"/>
        </w:rPr>
        <w:t xml:space="preserve">In addition, AI systems can serve customers efficiently and within the shortest time possible, improving the company's production (Tripathi and Bagga 2020, p.156). There is a need to ensure that customers are satisfied with the provided products in the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 Robots can mimic human </w:t>
      </w:r>
      <w:r w:rsidR="0099639E" w:rsidRPr="002B34F6">
        <w:rPr>
          <w:rFonts w:ascii="Times New Roman" w:hAnsi="Times New Roman" w:cs="Times New Roman"/>
          <w:sz w:val="24"/>
          <w:szCs w:val="24"/>
          <w:lang w:val="en-GB"/>
        </w:rPr>
        <w:t>behaviours</w:t>
      </w:r>
      <w:r w:rsidRPr="002B34F6">
        <w:rPr>
          <w:rFonts w:ascii="Times New Roman" w:hAnsi="Times New Roman" w:cs="Times New Roman"/>
          <w:sz w:val="24"/>
          <w:szCs w:val="24"/>
          <w:lang w:val="en-GB"/>
        </w:rPr>
        <w:t xml:space="preserve"> and serve customers without any human involvement. Besides, robots are not tired, unlike humans, which ensures a high level of customer satisfaction. AI-powered websites provide services to customers professionally since it is controlled by logic. In addition, </w:t>
      </w:r>
      <w:r w:rsidRPr="002B34F6">
        <w:rPr>
          <w:rFonts w:ascii="Times New Roman" w:hAnsi="Times New Roman" w:cs="Times New Roman"/>
          <w:sz w:val="24"/>
          <w:szCs w:val="24"/>
          <w:lang w:val="en-GB"/>
        </w:rPr>
        <w:lastRenderedPageBreak/>
        <w:t xml:space="preserve">the robots are not emotional and thus, cannot hurt the customers in the transaction process. AI-powered BI systems grant maximum cooperation to the customers. There is a need to ensure that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ations integrate AI systems into their website to improve customer satisfaction. Customers feel valued and motivated to make a repeat purchase when they are served accordingly. Customers should be prioriti</w:t>
      </w:r>
      <w:r w:rsidR="00031906">
        <w:rPr>
          <w:rFonts w:ascii="Times New Roman" w:hAnsi="Times New Roman" w:cs="Times New Roman"/>
          <w:sz w:val="24"/>
          <w:szCs w:val="24"/>
          <w:lang w:val="en-GB"/>
        </w:rPr>
        <w:t>s</w:t>
      </w:r>
      <w:r w:rsidRPr="002B34F6">
        <w:rPr>
          <w:rFonts w:ascii="Times New Roman" w:hAnsi="Times New Roman" w:cs="Times New Roman"/>
          <w:sz w:val="24"/>
          <w:szCs w:val="24"/>
          <w:lang w:val="en-GB"/>
        </w:rPr>
        <w:t xml:space="preserve">ed in each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 to ensure they are satisfied since they determine the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ation's future. </w:t>
      </w:r>
    </w:p>
    <w:p w14:paraId="2425979F" w14:textId="77777777" w:rsidR="002B34F6" w:rsidRPr="00C35D52" w:rsidRDefault="002B34F6" w:rsidP="00C35D52">
      <w:pPr>
        <w:pStyle w:val="Heading1"/>
        <w:rPr>
          <w:lang w:val="en-GB"/>
        </w:rPr>
      </w:pPr>
      <w:r w:rsidRPr="00C35D52">
        <w:rPr>
          <w:lang w:val="en-GB"/>
        </w:rPr>
        <w:t>Actionable Analytics Everywhere</w:t>
      </w:r>
    </w:p>
    <w:p w14:paraId="51367964" w14:textId="77777777" w:rsidR="002B34F6" w:rsidRPr="002B34F6" w:rsidRDefault="002B34F6" w:rsidP="00C35D52">
      <w:pPr>
        <w:spacing w:line="480" w:lineRule="auto"/>
        <w:ind w:firstLine="720"/>
        <w:contextualSpacing/>
        <w:jc w:val="both"/>
        <w:rPr>
          <w:rFonts w:ascii="Times New Roman" w:hAnsi="Times New Roman" w:cs="Times New Roman"/>
          <w:sz w:val="24"/>
          <w:szCs w:val="24"/>
          <w:lang w:val="en-GB"/>
        </w:rPr>
      </w:pPr>
      <w:r w:rsidRPr="002B34F6">
        <w:rPr>
          <w:rFonts w:ascii="Times New Roman" w:hAnsi="Times New Roman" w:cs="Times New Roman"/>
          <w:sz w:val="24"/>
          <w:szCs w:val="24"/>
          <w:lang w:val="en-GB"/>
        </w:rPr>
        <w:t xml:space="preserve">It is one of the hottest analytics applied in BI. To help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ations to remain on top of business processes and workflows, there is a need to ensure proper analytics is done (Mehta 2021, p.112). Users should be able to take action accordingly on the available data and make wise decisions. The critical business processes have features such as embedded analytics and dashboard extensions. In the modern world, it is now easy to implement actionable analytics to boost the process of decision-making. Making proper decisions in a business enhances the chances of its surviving. There is a need to ensure that all the functions in the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ation are conducted wisely. Business workers can work on the available data and retrieve actionable insights, which boost decision-making processing. Mobile analytics, which is a feature in the BI tools, helps in processing of delivering unique capabilities, which are user-friendly, and helps to boost production. </w:t>
      </w:r>
    </w:p>
    <w:p w14:paraId="31DBC7DF" w14:textId="77777777" w:rsidR="002B34F6" w:rsidRPr="002B34F6" w:rsidRDefault="002B34F6" w:rsidP="00C35D52">
      <w:pPr>
        <w:spacing w:line="480" w:lineRule="auto"/>
        <w:ind w:firstLine="720"/>
        <w:contextualSpacing/>
        <w:jc w:val="both"/>
        <w:rPr>
          <w:rFonts w:ascii="Times New Roman" w:hAnsi="Times New Roman" w:cs="Times New Roman"/>
          <w:sz w:val="24"/>
          <w:szCs w:val="24"/>
          <w:lang w:val="en-GB"/>
        </w:rPr>
      </w:pPr>
      <w:r w:rsidRPr="002B34F6">
        <w:rPr>
          <w:rFonts w:ascii="Times New Roman" w:hAnsi="Times New Roman" w:cs="Times New Roman"/>
          <w:sz w:val="24"/>
          <w:szCs w:val="24"/>
          <w:lang w:val="en-GB"/>
        </w:rPr>
        <w:t xml:space="preserve">In conclusion, data governance is a crucial Business intelligence technology applied in many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ations. It involves managing data assets encompassing operational infrastructure, architecture, and processes. Data governance helps the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 harness the technological power of individuals involved in managing data assets to deliver complete, comprehensive, trustable, and secure data.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ations should store their data in the cloud to ensure customers </w:t>
      </w:r>
      <w:r w:rsidRPr="002B34F6">
        <w:rPr>
          <w:rFonts w:ascii="Times New Roman" w:hAnsi="Times New Roman" w:cs="Times New Roman"/>
          <w:sz w:val="24"/>
          <w:szCs w:val="24"/>
          <w:lang w:val="en-GB"/>
        </w:rPr>
        <w:lastRenderedPageBreak/>
        <w:t xml:space="preserve">can access it when demanded. Besides, it also provides that data is reliable 1to the customers. Cloud business intelligence is becoming a driving force in big data and analytics. Data security is given the top priority in each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 Confidential information of the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 should be kept private from the public.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 xml:space="preserve">ations must utilize modern security technologies to ensure their personal information is not compromised. Data security is one of the important business intelligence trends in finance and healthcare. There is a need to ensure that </w:t>
      </w:r>
      <w:r w:rsidR="00C35D52">
        <w:rPr>
          <w:rFonts w:ascii="Times New Roman" w:hAnsi="Times New Roman" w:cs="Times New Roman"/>
          <w:sz w:val="24"/>
          <w:szCs w:val="24"/>
          <w:lang w:val="en-GB"/>
        </w:rPr>
        <w:t>organis</w:t>
      </w:r>
      <w:r w:rsidRPr="002B34F6">
        <w:rPr>
          <w:rFonts w:ascii="Times New Roman" w:hAnsi="Times New Roman" w:cs="Times New Roman"/>
          <w:sz w:val="24"/>
          <w:szCs w:val="24"/>
          <w:lang w:val="en-GB"/>
        </w:rPr>
        <w:t>ations integrate AI systems into their website to improve customer satisfaction.</w:t>
      </w:r>
    </w:p>
    <w:p w14:paraId="578F87FB" w14:textId="77777777" w:rsidR="004765C8" w:rsidRPr="00C35D52" w:rsidRDefault="004765C8" w:rsidP="00C35D52">
      <w:pPr>
        <w:spacing w:line="480" w:lineRule="auto"/>
        <w:contextualSpacing/>
        <w:jc w:val="both"/>
        <w:rPr>
          <w:rFonts w:ascii="Times New Roman" w:hAnsi="Times New Roman" w:cs="Times New Roman"/>
          <w:sz w:val="24"/>
          <w:szCs w:val="24"/>
          <w:lang w:val="en-GB"/>
        </w:rPr>
      </w:pPr>
      <w:r w:rsidRPr="00C35D52">
        <w:rPr>
          <w:rFonts w:ascii="Times New Roman" w:hAnsi="Times New Roman" w:cs="Times New Roman"/>
          <w:sz w:val="24"/>
          <w:szCs w:val="24"/>
          <w:lang w:val="en-GB"/>
        </w:rPr>
        <w:br w:type="page"/>
      </w:r>
    </w:p>
    <w:p w14:paraId="38609D72" w14:textId="77777777" w:rsidR="00B23CE4" w:rsidRPr="00C35D52" w:rsidRDefault="0045478C" w:rsidP="00C35D52">
      <w:pPr>
        <w:pStyle w:val="Heading1"/>
        <w:rPr>
          <w:lang w:val="en-GB"/>
        </w:rPr>
      </w:pPr>
      <w:r w:rsidRPr="00C35D52">
        <w:rPr>
          <w:lang w:val="en-GB"/>
        </w:rPr>
        <w:lastRenderedPageBreak/>
        <w:t>Reference</w:t>
      </w:r>
      <w:r w:rsidR="00C35D52" w:rsidRPr="00C35D52">
        <w:rPr>
          <w:lang w:val="en-GB"/>
        </w:rPr>
        <w:t xml:space="preserve"> List </w:t>
      </w:r>
    </w:p>
    <w:p w14:paraId="6D850284" w14:textId="77777777" w:rsidR="00C35D52" w:rsidRPr="00C35D52" w:rsidRDefault="00C35D52" w:rsidP="00C35D52">
      <w:pPr>
        <w:spacing w:line="480" w:lineRule="auto"/>
        <w:ind w:left="720" w:hanging="720"/>
        <w:contextualSpacing/>
        <w:jc w:val="both"/>
        <w:rPr>
          <w:rFonts w:ascii="Times New Roman" w:hAnsi="Times New Roman" w:cs="Times New Roman"/>
          <w:sz w:val="24"/>
          <w:szCs w:val="24"/>
          <w:shd w:val="clear" w:color="auto" w:fill="FFFFFF"/>
          <w:lang w:val="en-GB"/>
        </w:rPr>
      </w:pPr>
      <w:r w:rsidRPr="00C35D52">
        <w:rPr>
          <w:rFonts w:ascii="Times New Roman" w:hAnsi="Times New Roman" w:cs="Times New Roman"/>
          <w:sz w:val="24"/>
          <w:szCs w:val="24"/>
          <w:shd w:val="clear" w:color="auto" w:fill="FFFFFF"/>
          <w:lang w:val="en-GB"/>
        </w:rPr>
        <w:t>Adler, R.M., 2020. Business Intelligence, Analytics, and Their Discontents. In </w:t>
      </w:r>
      <w:r w:rsidRPr="00C35D52">
        <w:rPr>
          <w:rFonts w:ascii="Times New Roman" w:hAnsi="Times New Roman" w:cs="Times New Roman"/>
          <w:i/>
          <w:iCs/>
          <w:sz w:val="24"/>
          <w:szCs w:val="24"/>
          <w:shd w:val="clear" w:color="auto" w:fill="FFFFFF"/>
          <w:lang w:val="en-GB"/>
        </w:rPr>
        <w:t>Bending the Law of Unintended Consequences</w:t>
      </w:r>
      <w:r w:rsidRPr="00C35D52">
        <w:rPr>
          <w:rFonts w:ascii="Times New Roman" w:hAnsi="Times New Roman" w:cs="Times New Roman"/>
          <w:sz w:val="24"/>
          <w:szCs w:val="24"/>
          <w:shd w:val="clear" w:color="auto" w:fill="FFFFFF"/>
          <w:lang w:val="en-GB"/>
        </w:rPr>
        <w:t> (pp. 95-105). Springer, Cham.</w:t>
      </w:r>
    </w:p>
    <w:p w14:paraId="22BE7592" w14:textId="77777777" w:rsidR="00C35D52" w:rsidRPr="00C35D52" w:rsidRDefault="00C35D52" w:rsidP="00C35D52">
      <w:pPr>
        <w:spacing w:line="480" w:lineRule="auto"/>
        <w:ind w:left="720" w:hanging="720"/>
        <w:contextualSpacing/>
        <w:jc w:val="both"/>
        <w:rPr>
          <w:rFonts w:ascii="Times New Roman" w:hAnsi="Times New Roman" w:cs="Times New Roman"/>
          <w:sz w:val="24"/>
          <w:szCs w:val="24"/>
          <w:shd w:val="clear" w:color="auto" w:fill="FFFFFF"/>
          <w:lang w:val="en-GB"/>
        </w:rPr>
      </w:pPr>
      <w:r w:rsidRPr="00C35D52">
        <w:rPr>
          <w:rFonts w:ascii="Times New Roman" w:hAnsi="Times New Roman" w:cs="Times New Roman"/>
          <w:sz w:val="24"/>
          <w:szCs w:val="24"/>
          <w:shd w:val="clear" w:color="auto" w:fill="FFFFFF"/>
          <w:lang w:val="en-GB"/>
        </w:rPr>
        <w:t>Alali, H., Nofal, M. and Alharafsheh, M., 2019. Business intelligence implementation success framework: A literature review. </w:t>
      </w:r>
      <w:r w:rsidRPr="00C35D52">
        <w:rPr>
          <w:rFonts w:ascii="Times New Roman" w:hAnsi="Times New Roman" w:cs="Times New Roman"/>
          <w:i/>
          <w:iCs/>
          <w:sz w:val="24"/>
          <w:szCs w:val="24"/>
          <w:shd w:val="clear" w:color="auto" w:fill="FFFFFF"/>
          <w:lang w:val="en-GB"/>
        </w:rPr>
        <w:t>European Journal of Business and Management</w:t>
      </w:r>
      <w:r w:rsidRPr="00C35D52">
        <w:rPr>
          <w:rFonts w:ascii="Times New Roman" w:hAnsi="Times New Roman" w:cs="Times New Roman"/>
          <w:sz w:val="24"/>
          <w:szCs w:val="24"/>
          <w:shd w:val="clear" w:color="auto" w:fill="FFFFFF"/>
          <w:lang w:val="en-GB"/>
        </w:rPr>
        <w:t>, </w:t>
      </w:r>
      <w:r w:rsidRPr="00C35D52">
        <w:rPr>
          <w:rFonts w:ascii="Times New Roman" w:hAnsi="Times New Roman" w:cs="Times New Roman"/>
          <w:i/>
          <w:iCs/>
          <w:sz w:val="24"/>
          <w:szCs w:val="24"/>
          <w:shd w:val="clear" w:color="auto" w:fill="FFFFFF"/>
          <w:lang w:val="en-GB"/>
        </w:rPr>
        <w:t>11</w:t>
      </w:r>
      <w:r w:rsidRPr="00C35D52">
        <w:rPr>
          <w:rFonts w:ascii="Times New Roman" w:hAnsi="Times New Roman" w:cs="Times New Roman"/>
          <w:sz w:val="24"/>
          <w:szCs w:val="24"/>
          <w:shd w:val="clear" w:color="auto" w:fill="FFFFFF"/>
          <w:lang w:val="en-GB"/>
        </w:rPr>
        <w:t>(6), pp.1-6.</w:t>
      </w:r>
    </w:p>
    <w:p w14:paraId="7FB12000" w14:textId="77777777" w:rsidR="00C35D52" w:rsidRPr="00C35D52" w:rsidRDefault="00C35D52" w:rsidP="00C35D52">
      <w:pPr>
        <w:spacing w:line="480" w:lineRule="auto"/>
        <w:ind w:left="720" w:hanging="720"/>
        <w:contextualSpacing/>
        <w:jc w:val="both"/>
        <w:rPr>
          <w:rFonts w:ascii="Times New Roman" w:hAnsi="Times New Roman" w:cs="Times New Roman"/>
          <w:sz w:val="24"/>
          <w:szCs w:val="24"/>
          <w:shd w:val="clear" w:color="auto" w:fill="FFFFFF"/>
          <w:lang w:val="en-GB"/>
        </w:rPr>
      </w:pPr>
      <w:r w:rsidRPr="00C35D52">
        <w:rPr>
          <w:rFonts w:ascii="Times New Roman" w:hAnsi="Times New Roman" w:cs="Times New Roman"/>
          <w:sz w:val="24"/>
          <w:szCs w:val="24"/>
          <w:shd w:val="clear" w:color="auto" w:fill="FFFFFF"/>
          <w:lang w:val="en-GB"/>
        </w:rPr>
        <w:t>Gurcan, F. and Sevik, S., 2019, November. Business Intelligence and analytics: An understanding of the industry needs for domain-specific competencies. In </w:t>
      </w:r>
      <w:r w:rsidRPr="00C35D52">
        <w:rPr>
          <w:rFonts w:ascii="Times New Roman" w:hAnsi="Times New Roman" w:cs="Times New Roman"/>
          <w:i/>
          <w:iCs/>
          <w:sz w:val="24"/>
          <w:szCs w:val="24"/>
          <w:shd w:val="clear" w:color="auto" w:fill="FFFFFF"/>
          <w:lang w:val="en-GB"/>
        </w:rPr>
        <w:t>2019 1st International Informatics and Software Engineering Conference (UBMYK)</w:t>
      </w:r>
      <w:r w:rsidRPr="00C35D52">
        <w:rPr>
          <w:rFonts w:ascii="Times New Roman" w:hAnsi="Times New Roman" w:cs="Times New Roman"/>
          <w:sz w:val="24"/>
          <w:szCs w:val="24"/>
          <w:shd w:val="clear" w:color="auto" w:fill="FFFFFF"/>
          <w:lang w:val="en-GB"/>
        </w:rPr>
        <w:t> (pp. 1-5). IEEE.</w:t>
      </w:r>
    </w:p>
    <w:p w14:paraId="4925A885" w14:textId="77777777" w:rsidR="00C35D52" w:rsidRPr="00C35D52" w:rsidRDefault="00C35D52" w:rsidP="00C35D52">
      <w:pPr>
        <w:spacing w:line="480" w:lineRule="auto"/>
        <w:ind w:left="720" w:hanging="720"/>
        <w:contextualSpacing/>
        <w:jc w:val="both"/>
        <w:rPr>
          <w:rFonts w:ascii="Times New Roman" w:hAnsi="Times New Roman" w:cs="Times New Roman"/>
          <w:sz w:val="24"/>
          <w:szCs w:val="24"/>
          <w:shd w:val="clear" w:color="auto" w:fill="FFFFFF"/>
          <w:lang w:val="en-GB"/>
        </w:rPr>
      </w:pPr>
      <w:r w:rsidRPr="00C35D52">
        <w:rPr>
          <w:rFonts w:ascii="Times New Roman" w:hAnsi="Times New Roman" w:cs="Times New Roman"/>
          <w:sz w:val="24"/>
          <w:szCs w:val="24"/>
          <w:shd w:val="clear" w:color="auto" w:fill="FFFFFF"/>
          <w:lang w:val="en-GB"/>
        </w:rPr>
        <w:t>Mathrani, S., 2021. Critical business intelligence practices to create meta-knowledge.</w:t>
      </w:r>
    </w:p>
    <w:p w14:paraId="44BECE5B" w14:textId="77777777" w:rsidR="00C35D52" w:rsidRPr="00C35D52" w:rsidRDefault="00C35D52" w:rsidP="00C35D52">
      <w:pPr>
        <w:spacing w:line="480" w:lineRule="auto"/>
        <w:ind w:left="720" w:hanging="720"/>
        <w:contextualSpacing/>
        <w:jc w:val="both"/>
        <w:rPr>
          <w:rFonts w:ascii="Times New Roman" w:hAnsi="Times New Roman" w:cs="Times New Roman"/>
          <w:sz w:val="24"/>
          <w:szCs w:val="24"/>
          <w:shd w:val="clear" w:color="auto" w:fill="FFFFFF"/>
          <w:lang w:val="en-GB"/>
        </w:rPr>
      </w:pPr>
      <w:r w:rsidRPr="00C35D52">
        <w:rPr>
          <w:rFonts w:ascii="Times New Roman" w:hAnsi="Times New Roman" w:cs="Times New Roman"/>
          <w:sz w:val="24"/>
          <w:szCs w:val="24"/>
          <w:shd w:val="clear" w:color="auto" w:fill="FFFFFF"/>
          <w:lang w:val="en-GB"/>
        </w:rPr>
        <w:t>Mehta, K., 2021. The Current State of Business Intelligence.</w:t>
      </w:r>
    </w:p>
    <w:p w14:paraId="66FF634E" w14:textId="77777777" w:rsidR="00C35D52" w:rsidRPr="00C35D52" w:rsidRDefault="00C35D52" w:rsidP="00C35D52">
      <w:pPr>
        <w:spacing w:line="480" w:lineRule="auto"/>
        <w:ind w:left="720" w:hanging="720"/>
        <w:contextualSpacing/>
        <w:jc w:val="both"/>
        <w:rPr>
          <w:rFonts w:ascii="Times New Roman" w:hAnsi="Times New Roman" w:cs="Times New Roman"/>
          <w:sz w:val="24"/>
          <w:szCs w:val="24"/>
          <w:shd w:val="clear" w:color="auto" w:fill="FFFFFF"/>
          <w:lang w:val="en-GB"/>
        </w:rPr>
      </w:pPr>
      <w:r w:rsidRPr="00C35D52">
        <w:rPr>
          <w:rFonts w:ascii="Times New Roman" w:hAnsi="Times New Roman" w:cs="Times New Roman"/>
          <w:sz w:val="24"/>
          <w:szCs w:val="24"/>
          <w:shd w:val="clear" w:color="auto" w:fill="FFFFFF"/>
          <w:lang w:val="en-GB"/>
        </w:rPr>
        <w:t>Skyrius, R., 2021. Business Intelligence Definition and Problem Space. In </w:t>
      </w:r>
      <w:r w:rsidRPr="00C35D52">
        <w:rPr>
          <w:rFonts w:ascii="Times New Roman" w:hAnsi="Times New Roman" w:cs="Times New Roman"/>
          <w:i/>
          <w:iCs/>
          <w:sz w:val="24"/>
          <w:szCs w:val="24"/>
          <w:shd w:val="clear" w:color="auto" w:fill="FFFFFF"/>
          <w:lang w:val="en-GB"/>
        </w:rPr>
        <w:t>Business Intelligence</w:t>
      </w:r>
      <w:r w:rsidRPr="00C35D52">
        <w:rPr>
          <w:rFonts w:ascii="Times New Roman" w:hAnsi="Times New Roman" w:cs="Times New Roman"/>
          <w:sz w:val="24"/>
          <w:szCs w:val="24"/>
          <w:shd w:val="clear" w:color="auto" w:fill="FFFFFF"/>
          <w:lang w:val="en-GB"/>
        </w:rPr>
        <w:t> (pp. 7-26). Springer, Cham.</w:t>
      </w:r>
    </w:p>
    <w:p w14:paraId="6E9196E7" w14:textId="77777777" w:rsidR="00C35D52" w:rsidRPr="00C35D52" w:rsidRDefault="00C35D52" w:rsidP="00C35D52">
      <w:pPr>
        <w:spacing w:line="480" w:lineRule="auto"/>
        <w:ind w:left="720" w:hanging="720"/>
        <w:contextualSpacing/>
        <w:jc w:val="both"/>
        <w:rPr>
          <w:rFonts w:ascii="Times New Roman" w:hAnsi="Times New Roman" w:cs="Times New Roman"/>
          <w:sz w:val="24"/>
          <w:szCs w:val="24"/>
          <w:shd w:val="clear" w:color="auto" w:fill="FFFFFF"/>
          <w:lang w:val="en-GB"/>
        </w:rPr>
      </w:pPr>
      <w:r w:rsidRPr="00C35D52">
        <w:rPr>
          <w:rFonts w:ascii="Times New Roman" w:hAnsi="Times New Roman" w:cs="Times New Roman"/>
          <w:sz w:val="24"/>
          <w:szCs w:val="24"/>
          <w:shd w:val="clear" w:color="auto" w:fill="FFFFFF"/>
          <w:lang w:val="en-GB"/>
        </w:rPr>
        <w:t>Tripathi, A. and Bagga, T., 2020, April. Leading Business Intelligence (BI) Solutions and Market Trends. In </w:t>
      </w:r>
      <w:r w:rsidRPr="00C35D52">
        <w:rPr>
          <w:rFonts w:ascii="Times New Roman" w:hAnsi="Times New Roman" w:cs="Times New Roman"/>
          <w:i/>
          <w:iCs/>
          <w:sz w:val="24"/>
          <w:szCs w:val="24"/>
          <w:shd w:val="clear" w:color="auto" w:fill="FFFFFF"/>
          <w:lang w:val="en-GB"/>
        </w:rPr>
        <w:t>Proceedings of the International Conference on Innovative Computing &amp; Communications (ICICC)</w:t>
      </w:r>
      <w:r w:rsidRPr="00C35D52">
        <w:rPr>
          <w:rFonts w:ascii="Times New Roman" w:hAnsi="Times New Roman" w:cs="Times New Roman"/>
          <w:sz w:val="24"/>
          <w:szCs w:val="24"/>
          <w:shd w:val="clear" w:color="auto" w:fill="FFFFFF"/>
          <w:lang w:val="en-GB"/>
        </w:rPr>
        <w:t>.</w:t>
      </w:r>
    </w:p>
    <w:p w14:paraId="62570783" w14:textId="77777777" w:rsidR="00067824" w:rsidRPr="00C35D52" w:rsidRDefault="00067824" w:rsidP="00C35D52">
      <w:pPr>
        <w:spacing w:line="480" w:lineRule="auto"/>
        <w:ind w:left="720" w:hanging="720"/>
        <w:contextualSpacing/>
        <w:jc w:val="both"/>
        <w:rPr>
          <w:rFonts w:ascii="Times New Roman" w:hAnsi="Times New Roman" w:cs="Times New Roman"/>
          <w:sz w:val="24"/>
          <w:szCs w:val="24"/>
          <w:shd w:val="clear" w:color="auto" w:fill="FFFFFF"/>
          <w:lang w:val="en-GB"/>
        </w:rPr>
      </w:pPr>
    </w:p>
    <w:sectPr w:rsidR="00067824" w:rsidRPr="00C35D52">
      <w:head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BDFA0" w14:textId="77777777" w:rsidR="00CF156B" w:rsidRDefault="00CF156B" w:rsidP="001C0A83">
      <w:pPr>
        <w:spacing w:after="0" w:line="240" w:lineRule="auto"/>
      </w:pPr>
      <w:r>
        <w:separator/>
      </w:r>
    </w:p>
  </w:endnote>
  <w:endnote w:type="continuationSeparator" w:id="0">
    <w:p w14:paraId="226388F2" w14:textId="77777777" w:rsidR="00CF156B" w:rsidRDefault="00CF156B" w:rsidP="001C0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0BE8C" w14:textId="77777777" w:rsidR="00CF156B" w:rsidRDefault="00CF156B" w:rsidP="001C0A83">
      <w:pPr>
        <w:spacing w:after="0" w:line="240" w:lineRule="auto"/>
      </w:pPr>
      <w:r>
        <w:separator/>
      </w:r>
    </w:p>
  </w:footnote>
  <w:footnote w:type="continuationSeparator" w:id="0">
    <w:p w14:paraId="1266FE21" w14:textId="77777777" w:rsidR="00CF156B" w:rsidRDefault="00CF156B" w:rsidP="001C0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3813FB" w14:textId="77777777" w:rsidR="001C0A83" w:rsidRDefault="001C0A83">
    <w:pPr>
      <w:pStyle w:val="Header"/>
      <w:jc w:val="right"/>
    </w:pPr>
    <w:r>
      <w:t xml:space="preserve"> </w:t>
    </w:r>
    <w:sdt>
      <w:sdtPr>
        <w:id w:val="-137338309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5D4874">
          <w:rPr>
            <w:noProof/>
          </w:rPr>
          <w:t>1</w:t>
        </w:r>
        <w:r>
          <w:rPr>
            <w:noProof/>
          </w:rPr>
          <w:fldChar w:fldCharType="end"/>
        </w:r>
      </w:sdtContent>
    </w:sdt>
  </w:p>
  <w:p w14:paraId="1C636405" w14:textId="77777777" w:rsidR="001C0A83" w:rsidRDefault="001C0A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9AE"/>
    <w:rsid w:val="00020BD1"/>
    <w:rsid w:val="00031906"/>
    <w:rsid w:val="00067824"/>
    <w:rsid w:val="000761FA"/>
    <w:rsid w:val="00086CAC"/>
    <w:rsid w:val="000909FF"/>
    <w:rsid w:val="000B142D"/>
    <w:rsid w:val="000B569C"/>
    <w:rsid w:val="000C2F18"/>
    <w:rsid w:val="000C5AF1"/>
    <w:rsid w:val="000C69AE"/>
    <w:rsid w:val="000C6A12"/>
    <w:rsid w:val="000D461E"/>
    <w:rsid w:val="000F5EBE"/>
    <w:rsid w:val="00113BF2"/>
    <w:rsid w:val="001151F0"/>
    <w:rsid w:val="0013783B"/>
    <w:rsid w:val="00150B62"/>
    <w:rsid w:val="00160752"/>
    <w:rsid w:val="00184CCA"/>
    <w:rsid w:val="00196C93"/>
    <w:rsid w:val="001B228D"/>
    <w:rsid w:val="001C0A83"/>
    <w:rsid w:val="001C15E9"/>
    <w:rsid w:val="00202E8C"/>
    <w:rsid w:val="00202EF2"/>
    <w:rsid w:val="00211451"/>
    <w:rsid w:val="00213B7A"/>
    <w:rsid w:val="00276432"/>
    <w:rsid w:val="00284002"/>
    <w:rsid w:val="00291431"/>
    <w:rsid w:val="00295AB8"/>
    <w:rsid w:val="002A79FD"/>
    <w:rsid w:val="002B0FA1"/>
    <w:rsid w:val="002B34F6"/>
    <w:rsid w:val="002C053E"/>
    <w:rsid w:val="002C53C1"/>
    <w:rsid w:val="002D0B6F"/>
    <w:rsid w:val="00307D9B"/>
    <w:rsid w:val="0031411F"/>
    <w:rsid w:val="00327353"/>
    <w:rsid w:val="0033465E"/>
    <w:rsid w:val="00337F2E"/>
    <w:rsid w:val="00360EF2"/>
    <w:rsid w:val="00365C2A"/>
    <w:rsid w:val="003C4F3A"/>
    <w:rsid w:val="003D2680"/>
    <w:rsid w:val="003D5C8D"/>
    <w:rsid w:val="003E738F"/>
    <w:rsid w:val="00400E94"/>
    <w:rsid w:val="004063E2"/>
    <w:rsid w:val="00422979"/>
    <w:rsid w:val="0043042B"/>
    <w:rsid w:val="00452F69"/>
    <w:rsid w:val="0045478C"/>
    <w:rsid w:val="00457F3D"/>
    <w:rsid w:val="00466419"/>
    <w:rsid w:val="00474820"/>
    <w:rsid w:val="00475C50"/>
    <w:rsid w:val="004765C8"/>
    <w:rsid w:val="004778F9"/>
    <w:rsid w:val="004855BE"/>
    <w:rsid w:val="00486C4D"/>
    <w:rsid w:val="004B4161"/>
    <w:rsid w:val="004C500C"/>
    <w:rsid w:val="004D0CA7"/>
    <w:rsid w:val="004D7577"/>
    <w:rsid w:val="004F0B7A"/>
    <w:rsid w:val="004F6B23"/>
    <w:rsid w:val="005055AF"/>
    <w:rsid w:val="005301DC"/>
    <w:rsid w:val="00542DB9"/>
    <w:rsid w:val="0055434C"/>
    <w:rsid w:val="00554657"/>
    <w:rsid w:val="00566A4B"/>
    <w:rsid w:val="00580B3A"/>
    <w:rsid w:val="0058215A"/>
    <w:rsid w:val="005849F4"/>
    <w:rsid w:val="00587BC6"/>
    <w:rsid w:val="00590843"/>
    <w:rsid w:val="005976C0"/>
    <w:rsid w:val="005A37B0"/>
    <w:rsid w:val="005A7539"/>
    <w:rsid w:val="005D4874"/>
    <w:rsid w:val="005F41A4"/>
    <w:rsid w:val="00614CC6"/>
    <w:rsid w:val="006647E7"/>
    <w:rsid w:val="006876AB"/>
    <w:rsid w:val="006A36B6"/>
    <w:rsid w:val="006A412E"/>
    <w:rsid w:val="006B4C51"/>
    <w:rsid w:val="006C40C1"/>
    <w:rsid w:val="006D05AA"/>
    <w:rsid w:val="00703E17"/>
    <w:rsid w:val="007154AF"/>
    <w:rsid w:val="007158C4"/>
    <w:rsid w:val="007349BC"/>
    <w:rsid w:val="007534AF"/>
    <w:rsid w:val="00772E82"/>
    <w:rsid w:val="00792571"/>
    <w:rsid w:val="007B5AED"/>
    <w:rsid w:val="007C15BE"/>
    <w:rsid w:val="007C6A38"/>
    <w:rsid w:val="007D329B"/>
    <w:rsid w:val="007E1F33"/>
    <w:rsid w:val="00812630"/>
    <w:rsid w:val="00823DFE"/>
    <w:rsid w:val="008311C9"/>
    <w:rsid w:val="00834A6A"/>
    <w:rsid w:val="0084065F"/>
    <w:rsid w:val="00846F0B"/>
    <w:rsid w:val="0084705A"/>
    <w:rsid w:val="00870971"/>
    <w:rsid w:val="00880939"/>
    <w:rsid w:val="008951A1"/>
    <w:rsid w:val="008968AD"/>
    <w:rsid w:val="008A06D2"/>
    <w:rsid w:val="008D463F"/>
    <w:rsid w:val="008F0C65"/>
    <w:rsid w:val="008F1334"/>
    <w:rsid w:val="0090502D"/>
    <w:rsid w:val="00932AE2"/>
    <w:rsid w:val="009357FC"/>
    <w:rsid w:val="00940055"/>
    <w:rsid w:val="00954702"/>
    <w:rsid w:val="00965128"/>
    <w:rsid w:val="00965971"/>
    <w:rsid w:val="009700CA"/>
    <w:rsid w:val="00973FDA"/>
    <w:rsid w:val="0099639E"/>
    <w:rsid w:val="009C0394"/>
    <w:rsid w:val="009D0D8F"/>
    <w:rsid w:val="009D18CC"/>
    <w:rsid w:val="00A47E62"/>
    <w:rsid w:val="00A77443"/>
    <w:rsid w:val="00A838BC"/>
    <w:rsid w:val="00AC7D51"/>
    <w:rsid w:val="00AD1902"/>
    <w:rsid w:val="00AF629F"/>
    <w:rsid w:val="00B23CE4"/>
    <w:rsid w:val="00BB38AB"/>
    <w:rsid w:val="00BB5456"/>
    <w:rsid w:val="00BC57A9"/>
    <w:rsid w:val="00BD34E4"/>
    <w:rsid w:val="00BD4A55"/>
    <w:rsid w:val="00C07C60"/>
    <w:rsid w:val="00C31532"/>
    <w:rsid w:val="00C35861"/>
    <w:rsid w:val="00C35D52"/>
    <w:rsid w:val="00C421CE"/>
    <w:rsid w:val="00C54A2C"/>
    <w:rsid w:val="00CA2A7F"/>
    <w:rsid w:val="00CB2541"/>
    <w:rsid w:val="00CC594C"/>
    <w:rsid w:val="00CF156B"/>
    <w:rsid w:val="00CF5D70"/>
    <w:rsid w:val="00D13D94"/>
    <w:rsid w:val="00D3372D"/>
    <w:rsid w:val="00D65DC4"/>
    <w:rsid w:val="00D739D5"/>
    <w:rsid w:val="00D92D34"/>
    <w:rsid w:val="00D94D25"/>
    <w:rsid w:val="00DB3440"/>
    <w:rsid w:val="00DC04CA"/>
    <w:rsid w:val="00DF41CB"/>
    <w:rsid w:val="00E0590B"/>
    <w:rsid w:val="00E33E88"/>
    <w:rsid w:val="00E411F2"/>
    <w:rsid w:val="00E42EA1"/>
    <w:rsid w:val="00E45BF7"/>
    <w:rsid w:val="00E46ABC"/>
    <w:rsid w:val="00E721E3"/>
    <w:rsid w:val="00E75F47"/>
    <w:rsid w:val="00E9275A"/>
    <w:rsid w:val="00F05EA9"/>
    <w:rsid w:val="00F223FD"/>
    <w:rsid w:val="00F751B2"/>
    <w:rsid w:val="00FB479E"/>
    <w:rsid w:val="00FD3D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BC91E"/>
  <w15:docId w15:val="{5297ED38-2EDE-4553-9ED9-94008966D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D5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0A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0A83"/>
  </w:style>
  <w:style w:type="paragraph" w:styleId="Footer">
    <w:name w:val="footer"/>
    <w:basedOn w:val="Normal"/>
    <w:link w:val="FooterChar"/>
    <w:uiPriority w:val="99"/>
    <w:unhideWhenUsed/>
    <w:rsid w:val="001C0A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0A83"/>
  </w:style>
  <w:style w:type="character" w:customStyle="1" w:styleId="Heading1Char">
    <w:name w:val="Heading 1 Char"/>
    <w:basedOn w:val="DefaultParagraphFont"/>
    <w:link w:val="Heading1"/>
    <w:uiPriority w:val="9"/>
    <w:rsid w:val="00C35D52"/>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3682">
      <w:bodyDiv w:val="1"/>
      <w:marLeft w:val="0"/>
      <w:marRight w:val="0"/>
      <w:marTop w:val="0"/>
      <w:marBottom w:val="0"/>
      <w:divBdr>
        <w:top w:val="none" w:sz="0" w:space="0" w:color="auto"/>
        <w:left w:val="none" w:sz="0" w:space="0" w:color="auto"/>
        <w:bottom w:val="none" w:sz="0" w:space="0" w:color="auto"/>
        <w:right w:val="none" w:sz="0" w:space="0" w:color="auto"/>
      </w:divBdr>
    </w:div>
    <w:div w:id="15243191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1393</Words>
  <Characters>7944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luiza</cp:lastModifiedBy>
  <cp:revision>2</cp:revision>
  <dcterms:created xsi:type="dcterms:W3CDTF">2022-09-01T20:31:00Z</dcterms:created>
  <dcterms:modified xsi:type="dcterms:W3CDTF">2022-09-01T20:31:00Z</dcterms:modified>
</cp:coreProperties>
</file>