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87091" w14:textId="300F49AA" w:rsidR="00D904F0" w:rsidRPr="00462FCA" w:rsidRDefault="00D904F0">
      <w:pPr>
        <w:rPr>
          <w:rFonts w:ascii="Arial" w:hAnsi="Arial" w:cs="Arial"/>
          <w:b/>
          <w:bCs/>
          <w:sz w:val="44"/>
          <w:szCs w:val="44"/>
        </w:rPr>
      </w:pPr>
      <w:r>
        <w:rPr>
          <w:rFonts w:ascii="Arial" w:hAnsi="Arial" w:cs="Arial"/>
          <w:sz w:val="44"/>
          <w:szCs w:val="44"/>
        </w:rPr>
        <w:t xml:space="preserve">             </w:t>
      </w:r>
      <w:r w:rsidRPr="00462FCA">
        <w:rPr>
          <w:rFonts w:ascii="Arial" w:hAnsi="Arial" w:cs="Arial"/>
          <w:b/>
          <w:bCs/>
          <w:sz w:val="44"/>
          <w:szCs w:val="44"/>
        </w:rPr>
        <w:t>PRINCIPLE OF HEALTH</w:t>
      </w:r>
    </w:p>
    <w:p w14:paraId="243710F6" w14:textId="557FDC07" w:rsidR="00D904F0" w:rsidRPr="00462FCA" w:rsidRDefault="00D904F0">
      <w:pPr>
        <w:rPr>
          <w:rFonts w:ascii="Arial" w:hAnsi="Arial" w:cs="Arial"/>
          <w:b/>
          <w:bCs/>
          <w:sz w:val="44"/>
          <w:szCs w:val="44"/>
        </w:rPr>
      </w:pPr>
      <w:r w:rsidRPr="00462FCA">
        <w:rPr>
          <w:rFonts w:ascii="Arial" w:hAnsi="Arial" w:cs="Arial"/>
          <w:b/>
          <w:bCs/>
          <w:sz w:val="44"/>
          <w:szCs w:val="44"/>
        </w:rPr>
        <w:t xml:space="preserve">                             AND</w:t>
      </w:r>
    </w:p>
    <w:p w14:paraId="2DAB0247" w14:textId="4118A9C6" w:rsidR="00D904F0" w:rsidRPr="00462FCA" w:rsidRDefault="00D904F0">
      <w:pPr>
        <w:rPr>
          <w:rFonts w:ascii="Arial" w:hAnsi="Arial" w:cs="Arial"/>
          <w:b/>
          <w:bCs/>
          <w:sz w:val="44"/>
          <w:szCs w:val="44"/>
        </w:rPr>
      </w:pPr>
      <w:r w:rsidRPr="00462FCA">
        <w:rPr>
          <w:rFonts w:ascii="Arial" w:hAnsi="Arial" w:cs="Arial"/>
          <w:b/>
          <w:bCs/>
          <w:sz w:val="44"/>
          <w:szCs w:val="44"/>
        </w:rPr>
        <w:t xml:space="preserve">           SOCIAL CARE PRACTICE</w:t>
      </w:r>
    </w:p>
    <w:p w14:paraId="2227EFB3" w14:textId="6E152BBA" w:rsidR="00D904F0" w:rsidRPr="00462FCA" w:rsidRDefault="00D904F0">
      <w:pPr>
        <w:rPr>
          <w:rFonts w:ascii="Arial" w:hAnsi="Arial" w:cs="Arial"/>
          <w:b/>
          <w:bCs/>
          <w:sz w:val="44"/>
          <w:szCs w:val="44"/>
        </w:rPr>
      </w:pPr>
      <w:r w:rsidRPr="00462FCA">
        <w:rPr>
          <w:rFonts w:ascii="Arial" w:hAnsi="Arial" w:cs="Arial"/>
          <w:b/>
          <w:bCs/>
          <w:sz w:val="44"/>
          <w:szCs w:val="44"/>
        </w:rPr>
        <w:t xml:space="preserve">                       BMHP5016</w:t>
      </w:r>
    </w:p>
    <w:p w14:paraId="2E6FC432" w14:textId="7B94CAC6" w:rsidR="00D904F0" w:rsidRPr="00462FCA" w:rsidRDefault="00D904F0">
      <w:pPr>
        <w:rPr>
          <w:rFonts w:ascii="Arial" w:hAnsi="Arial" w:cs="Arial"/>
          <w:b/>
          <w:bCs/>
          <w:sz w:val="44"/>
          <w:szCs w:val="44"/>
        </w:rPr>
      </w:pPr>
      <w:r w:rsidRPr="00462FCA">
        <w:rPr>
          <w:rFonts w:ascii="Arial" w:hAnsi="Arial" w:cs="Arial"/>
          <w:b/>
          <w:bCs/>
          <w:sz w:val="44"/>
          <w:szCs w:val="44"/>
        </w:rPr>
        <w:t xml:space="preserve"> COMPONENT </w:t>
      </w:r>
      <w:r w:rsidR="00D12C33" w:rsidRPr="00462FCA">
        <w:rPr>
          <w:rFonts w:ascii="Arial" w:hAnsi="Arial" w:cs="Arial"/>
          <w:b/>
          <w:bCs/>
          <w:sz w:val="44"/>
          <w:szCs w:val="44"/>
        </w:rPr>
        <w:t xml:space="preserve">2 </w:t>
      </w:r>
      <w:r w:rsidRPr="00462FCA">
        <w:rPr>
          <w:rFonts w:ascii="Arial" w:hAnsi="Arial" w:cs="Arial"/>
          <w:b/>
          <w:bCs/>
          <w:sz w:val="44"/>
          <w:szCs w:val="44"/>
        </w:rPr>
        <w:t>REFLECTION REPORT</w:t>
      </w:r>
    </w:p>
    <w:p w14:paraId="08703FCB" w14:textId="646AFB73" w:rsidR="00D904F0" w:rsidRPr="00462FCA" w:rsidRDefault="00D904F0">
      <w:pPr>
        <w:rPr>
          <w:rFonts w:ascii="Arial" w:hAnsi="Arial" w:cs="Arial"/>
          <w:b/>
          <w:bCs/>
          <w:sz w:val="44"/>
          <w:szCs w:val="44"/>
        </w:rPr>
      </w:pPr>
      <w:r w:rsidRPr="00462FCA">
        <w:rPr>
          <w:rFonts w:ascii="Arial" w:hAnsi="Arial" w:cs="Arial"/>
          <w:b/>
          <w:bCs/>
          <w:sz w:val="44"/>
          <w:szCs w:val="44"/>
        </w:rPr>
        <w:t xml:space="preserve">          IVEREN NNEOMA KUCHA</w:t>
      </w:r>
    </w:p>
    <w:p w14:paraId="07AE8E58" w14:textId="5D413AB0" w:rsidR="00D904F0" w:rsidRPr="00462FCA" w:rsidRDefault="00D904F0">
      <w:pPr>
        <w:rPr>
          <w:rFonts w:ascii="Arial" w:hAnsi="Arial" w:cs="Arial"/>
          <w:b/>
          <w:bCs/>
          <w:sz w:val="44"/>
          <w:szCs w:val="44"/>
        </w:rPr>
      </w:pPr>
      <w:r w:rsidRPr="00462FCA">
        <w:rPr>
          <w:rFonts w:ascii="Arial" w:hAnsi="Arial" w:cs="Arial"/>
          <w:b/>
          <w:bCs/>
          <w:sz w:val="44"/>
          <w:szCs w:val="44"/>
        </w:rPr>
        <w:t xml:space="preserve">             STUDENT ID NUMBER</w:t>
      </w:r>
    </w:p>
    <w:p w14:paraId="5692EA4B" w14:textId="79F76280" w:rsidR="00D904F0" w:rsidRPr="00462FCA" w:rsidRDefault="00D904F0">
      <w:pPr>
        <w:rPr>
          <w:rFonts w:ascii="Arial" w:hAnsi="Arial" w:cs="Arial"/>
          <w:b/>
          <w:bCs/>
          <w:sz w:val="44"/>
          <w:szCs w:val="44"/>
        </w:rPr>
      </w:pPr>
      <w:r w:rsidRPr="00462FCA">
        <w:rPr>
          <w:rFonts w:ascii="Arial" w:hAnsi="Arial" w:cs="Arial"/>
          <w:b/>
          <w:bCs/>
          <w:sz w:val="44"/>
          <w:szCs w:val="44"/>
        </w:rPr>
        <w:t xml:space="preserve">                         2423866</w:t>
      </w:r>
    </w:p>
    <w:p w14:paraId="430B7EA6" w14:textId="7B03AB48" w:rsidR="00D904F0" w:rsidRPr="00462FCA" w:rsidRDefault="00D904F0">
      <w:pPr>
        <w:rPr>
          <w:rFonts w:ascii="Arial" w:hAnsi="Arial" w:cs="Arial"/>
          <w:b/>
          <w:bCs/>
          <w:sz w:val="44"/>
          <w:szCs w:val="44"/>
        </w:rPr>
      </w:pPr>
      <w:r w:rsidRPr="00462FCA">
        <w:rPr>
          <w:rFonts w:ascii="Arial" w:hAnsi="Arial" w:cs="Arial"/>
          <w:b/>
          <w:bCs/>
          <w:sz w:val="44"/>
          <w:szCs w:val="44"/>
        </w:rPr>
        <w:t xml:space="preserve">        LECTURER Dr AISHAT BAKARA</w:t>
      </w:r>
    </w:p>
    <w:p w14:paraId="5948D246" w14:textId="0B09819F" w:rsidR="00D904F0" w:rsidRPr="00462FCA" w:rsidRDefault="004E6FD1">
      <w:pPr>
        <w:rPr>
          <w:rFonts w:ascii="Arial" w:hAnsi="Arial" w:cs="Arial"/>
          <w:b/>
          <w:bCs/>
          <w:sz w:val="44"/>
          <w:szCs w:val="44"/>
        </w:rPr>
      </w:pPr>
      <w:r w:rsidRPr="00462FCA">
        <w:rPr>
          <w:rFonts w:ascii="Arial" w:hAnsi="Arial" w:cs="Arial"/>
          <w:b/>
          <w:bCs/>
          <w:sz w:val="44"/>
          <w:szCs w:val="44"/>
        </w:rPr>
        <w:t xml:space="preserve">                   29</w:t>
      </w:r>
      <w:r w:rsidRPr="00462FCA">
        <w:rPr>
          <w:rFonts w:ascii="Arial" w:hAnsi="Arial" w:cs="Arial"/>
          <w:b/>
          <w:bCs/>
          <w:sz w:val="44"/>
          <w:szCs w:val="44"/>
          <w:vertAlign w:val="superscript"/>
        </w:rPr>
        <w:t>TH</w:t>
      </w:r>
      <w:r w:rsidRPr="00462FCA">
        <w:rPr>
          <w:rFonts w:ascii="Arial" w:hAnsi="Arial" w:cs="Arial"/>
          <w:b/>
          <w:bCs/>
          <w:sz w:val="44"/>
          <w:szCs w:val="44"/>
        </w:rPr>
        <w:t xml:space="preserve"> MARCH 2026.</w:t>
      </w:r>
    </w:p>
    <w:p w14:paraId="4FDC180F" w14:textId="77777777" w:rsidR="004E6FD1" w:rsidRPr="00462FCA" w:rsidRDefault="004E6FD1">
      <w:pPr>
        <w:rPr>
          <w:rFonts w:ascii="Arial" w:hAnsi="Arial" w:cs="Arial"/>
          <w:b/>
          <w:bCs/>
          <w:sz w:val="44"/>
          <w:szCs w:val="44"/>
        </w:rPr>
      </w:pPr>
    </w:p>
    <w:p w14:paraId="45B1627D" w14:textId="77777777" w:rsidR="004E6FD1" w:rsidRPr="00462FCA" w:rsidRDefault="004E6FD1">
      <w:pPr>
        <w:rPr>
          <w:rFonts w:ascii="Arial" w:hAnsi="Arial" w:cs="Arial"/>
          <w:b/>
          <w:bCs/>
          <w:sz w:val="44"/>
          <w:szCs w:val="44"/>
        </w:rPr>
      </w:pPr>
    </w:p>
    <w:p w14:paraId="6FC0CDC4" w14:textId="77777777" w:rsidR="004E6FD1" w:rsidRPr="00462FCA" w:rsidRDefault="004E6FD1">
      <w:pPr>
        <w:rPr>
          <w:rFonts w:ascii="Arial" w:hAnsi="Arial" w:cs="Arial"/>
          <w:b/>
          <w:bCs/>
          <w:sz w:val="44"/>
          <w:szCs w:val="44"/>
        </w:rPr>
      </w:pPr>
    </w:p>
    <w:p w14:paraId="4B40EBF1" w14:textId="77777777" w:rsidR="004E6FD1" w:rsidRDefault="004E6FD1">
      <w:pPr>
        <w:rPr>
          <w:rFonts w:ascii="Arial" w:hAnsi="Arial" w:cs="Arial"/>
          <w:sz w:val="44"/>
          <w:szCs w:val="44"/>
        </w:rPr>
      </w:pPr>
    </w:p>
    <w:p w14:paraId="1BCD0C0F" w14:textId="77777777" w:rsidR="004E6FD1" w:rsidRDefault="004E6FD1">
      <w:pPr>
        <w:rPr>
          <w:rFonts w:ascii="Arial" w:hAnsi="Arial" w:cs="Arial"/>
          <w:sz w:val="44"/>
          <w:szCs w:val="44"/>
        </w:rPr>
      </w:pPr>
    </w:p>
    <w:p w14:paraId="54026DA3" w14:textId="77777777" w:rsidR="004E6FD1" w:rsidRDefault="004E6FD1">
      <w:pPr>
        <w:rPr>
          <w:rFonts w:ascii="Arial" w:hAnsi="Arial" w:cs="Arial"/>
          <w:sz w:val="44"/>
          <w:szCs w:val="44"/>
        </w:rPr>
      </w:pPr>
    </w:p>
    <w:p w14:paraId="1347ED7A" w14:textId="77777777" w:rsidR="004E6FD1" w:rsidRDefault="004E6FD1">
      <w:pPr>
        <w:rPr>
          <w:rFonts w:ascii="Arial" w:hAnsi="Arial" w:cs="Arial"/>
          <w:sz w:val="44"/>
          <w:szCs w:val="44"/>
        </w:rPr>
      </w:pPr>
    </w:p>
    <w:p w14:paraId="208AD77D" w14:textId="77777777" w:rsidR="004E6FD1" w:rsidRDefault="004E6FD1">
      <w:pPr>
        <w:rPr>
          <w:rFonts w:ascii="Arial" w:hAnsi="Arial" w:cs="Arial"/>
          <w:sz w:val="44"/>
          <w:szCs w:val="44"/>
        </w:rPr>
      </w:pPr>
    </w:p>
    <w:p w14:paraId="19467D23" w14:textId="77777777" w:rsidR="004E6FD1" w:rsidRDefault="004E6FD1">
      <w:pPr>
        <w:rPr>
          <w:rFonts w:ascii="Arial" w:hAnsi="Arial" w:cs="Arial"/>
          <w:sz w:val="44"/>
          <w:szCs w:val="44"/>
        </w:rPr>
      </w:pPr>
    </w:p>
    <w:p w14:paraId="4087F413" w14:textId="3D51D009" w:rsidR="004E6FD1" w:rsidRPr="00462FCA" w:rsidRDefault="004E6FD1">
      <w:pPr>
        <w:rPr>
          <w:rFonts w:ascii="Arial" w:hAnsi="Arial" w:cs="Arial"/>
          <w:b/>
          <w:bCs/>
          <w:sz w:val="44"/>
          <w:szCs w:val="44"/>
        </w:rPr>
      </w:pPr>
      <w:r>
        <w:rPr>
          <w:rFonts w:ascii="Arial" w:hAnsi="Arial" w:cs="Arial"/>
          <w:sz w:val="44"/>
          <w:szCs w:val="44"/>
        </w:rPr>
        <w:lastRenderedPageBreak/>
        <w:t xml:space="preserve">                 </w:t>
      </w:r>
      <w:r w:rsidRPr="00462FCA">
        <w:rPr>
          <w:rFonts w:ascii="Arial" w:hAnsi="Arial" w:cs="Arial"/>
          <w:b/>
          <w:bCs/>
          <w:sz w:val="44"/>
          <w:szCs w:val="44"/>
        </w:rPr>
        <w:t>TABLE OF CONTENTS</w:t>
      </w:r>
    </w:p>
    <w:p w14:paraId="30849906" w14:textId="7A90FFCF" w:rsidR="00BC118A" w:rsidRDefault="00BC118A">
      <w:pPr>
        <w:rPr>
          <w:rFonts w:ascii="Arial" w:hAnsi="Arial" w:cs="Arial"/>
          <w:sz w:val="44"/>
          <w:szCs w:val="44"/>
        </w:rPr>
      </w:pPr>
      <w:r>
        <w:rPr>
          <w:rFonts w:ascii="Arial" w:hAnsi="Arial" w:cs="Arial"/>
          <w:sz w:val="44"/>
          <w:szCs w:val="44"/>
        </w:rPr>
        <w:t>ABSTRACT……………………</w:t>
      </w:r>
      <w:r w:rsidR="00DF509B">
        <w:rPr>
          <w:rFonts w:ascii="Arial" w:hAnsi="Arial" w:cs="Arial"/>
          <w:sz w:val="44"/>
          <w:szCs w:val="44"/>
        </w:rPr>
        <w:t>….</w:t>
      </w:r>
    </w:p>
    <w:p w14:paraId="2C8F0F25" w14:textId="31889E2B" w:rsidR="004E6FD1" w:rsidRDefault="004E6FD1">
      <w:pPr>
        <w:rPr>
          <w:rFonts w:ascii="Arial" w:hAnsi="Arial" w:cs="Arial"/>
          <w:sz w:val="44"/>
          <w:szCs w:val="44"/>
        </w:rPr>
      </w:pPr>
      <w:r>
        <w:rPr>
          <w:rFonts w:ascii="Arial" w:hAnsi="Arial" w:cs="Arial"/>
          <w:sz w:val="44"/>
          <w:szCs w:val="44"/>
        </w:rPr>
        <w:t>INTRODUCTION…………………</w:t>
      </w:r>
    </w:p>
    <w:p w14:paraId="09DCA139" w14:textId="48CB5188" w:rsidR="00DF509B" w:rsidRDefault="00DF509B">
      <w:pPr>
        <w:rPr>
          <w:rFonts w:ascii="Arial" w:hAnsi="Arial" w:cs="Arial"/>
          <w:sz w:val="44"/>
          <w:szCs w:val="44"/>
        </w:rPr>
      </w:pPr>
      <w:r>
        <w:rPr>
          <w:rFonts w:ascii="Arial" w:hAnsi="Arial" w:cs="Arial"/>
          <w:sz w:val="44"/>
          <w:szCs w:val="44"/>
        </w:rPr>
        <w:t>DEFINITION OF PCC…………...</w:t>
      </w:r>
    </w:p>
    <w:p w14:paraId="5952337E" w14:textId="53813EB9" w:rsidR="00DF509B" w:rsidRDefault="0025509E">
      <w:pPr>
        <w:rPr>
          <w:rFonts w:ascii="Arial" w:hAnsi="Arial" w:cs="Arial"/>
          <w:sz w:val="44"/>
          <w:szCs w:val="44"/>
        </w:rPr>
      </w:pPr>
      <w:r>
        <w:rPr>
          <w:rFonts w:ascii="Arial" w:hAnsi="Arial" w:cs="Arial"/>
          <w:sz w:val="44"/>
          <w:szCs w:val="44"/>
        </w:rPr>
        <w:t>RELEVANT THEORIES…………</w:t>
      </w:r>
    </w:p>
    <w:p w14:paraId="3DB7FDB1" w14:textId="4B3C5F26" w:rsidR="0025509E" w:rsidRDefault="0025509E">
      <w:pPr>
        <w:rPr>
          <w:rFonts w:ascii="Arial" w:hAnsi="Arial" w:cs="Arial"/>
          <w:sz w:val="44"/>
          <w:szCs w:val="44"/>
        </w:rPr>
      </w:pPr>
      <w:r>
        <w:rPr>
          <w:rFonts w:ascii="Arial" w:hAnsi="Arial" w:cs="Arial"/>
          <w:sz w:val="44"/>
          <w:szCs w:val="44"/>
        </w:rPr>
        <w:t>ETHICAL FU</w:t>
      </w:r>
      <w:r w:rsidR="00550983">
        <w:rPr>
          <w:rFonts w:ascii="Arial" w:hAnsi="Arial" w:cs="Arial"/>
          <w:sz w:val="44"/>
          <w:szCs w:val="44"/>
        </w:rPr>
        <w:t>NDAMENTAL…</w:t>
      </w:r>
      <w:proofErr w:type="gramStart"/>
      <w:r w:rsidR="00550983">
        <w:rPr>
          <w:rFonts w:ascii="Arial" w:hAnsi="Arial" w:cs="Arial"/>
          <w:sz w:val="44"/>
          <w:szCs w:val="44"/>
        </w:rPr>
        <w:t>…..</w:t>
      </w:r>
      <w:proofErr w:type="gramEnd"/>
    </w:p>
    <w:p w14:paraId="36166CBC" w14:textId="5BE2ECD0" w:rsidR="00550983" w:rsidRDefault="00550983">
      <w:pPr>
        <w:rPr>
          <w:rFonts w:ascii="Arial" w:hAnsi="Arial" w:cs="Arial"/>
          <w:sz w:val="44"/>
          <w:szCs w:val="44"/>
        </w:rPr>
      </w:pPr>
      <w:r>
        <w:rPr>
          <w:rFonts w:ascii="Arial" w:hAnsi="Arial" w:cs="Arial"/>
          <w:sz w:val="44"/>
          <w:szCs w:val="44"/>
        </w:rPr>
        <w:t>POLICY AND LEGISLATION…...</w:t>
      </w:r>
    </w:p>
    <w:p w14:paraId="723815E5" w14:textId="48865B42" w:rsidR="00550983" w:rsidRDefault="007032E3">
      <w:pPr>
        <w:rPr>
          <w:rFonts w:ascii="Arial" w:hAnsi="Arial" w:cs="Arial"/>
          <w:sz w:val="44"/>
          <w:szCs w:val="44"/>
        </w:rPr>
      </w:pPr>
      <w:r>
        <w:rPr>
          <w:rFonts w:ascii="Arial" w:hAnsi="Arial" w:cs="Arial"/>
          <w:sz w:val="44"/>
          <w:szCs w:val="44"/>
        </w:rPr>
        <w:t>RECOMMENDATION……………</w:t>
      </w:r>
    </w:p>
    <w:p w14:paraId="5C066A21" w14:textId="7740A321" w:rsidR="007032E3" w:rsidRDefault="007032E3">
      <w:pPr>
        <w:rPr>
          <w:rFonts w:ascii="Arial" w:hAnsi="Arial" w:cs="Arial"/>
          <w:sz w:val="44"/>
          <w:szCs w:val="44"/>
        </w:rPr>
      </w:pPr>
      <w:r>
        <w:rPr>
          <w:rFonts w:ascii="Arial" w:hAnsi="Arial" w:cs="Arial"/>
          <w:sz w:val="44"/>
          <w:szCs w:val="44"/>
        </w:rPr>
        <w:t>CONCLUSION……………………</w:t>
      </w:r>
    </w:p>
    <w:p w14:paraId="0E6033CC" w14:textId="39913196" w:rsidR="007032E3" w:rsidRDefault="00AC4D56">
      <w:pPr>
        <w:rPr>
          <w:rFonts w:ascii="Arial" w:hAnsi="Arial" w:cs="Arial"/>
          <w:sz w:val="44"/>
          <w:szCs w:val="44"/>
        </w:rPr>
      </w:pPr>
      <w:r>
        <w:rPr>
          <w:rFonts w:ascii="Arial" w:hAnsi="Arial" w:cs="Arial"/>
          <w:sz w:val="44"/>
          <w:szCs w:val="44"/>
        </w:rPr>
        <w:t>REFERENCE…………………….</w:t>
      </w:r>
    </w:p>
    <w:p w14:paraId="1342FD79" w14:textId="77777777" w:rsidR="00BC118A" w:rsidRDefault="00BC118A">
      <w:pPr>
        <w:rPr>
          <w:rFonts w:ascii="Arial" w:hAnsi="Arial" w:cs="Arial"/>
          <w:sz w:val="44"/>
          <w:szCs w:val="44"/>
        </w:rPr>
      </w:pPr>
    </w:p>
    <w:p w14:paraId="240769AB" w14:textId="77777777" w:rsidR="004E6FD1" w:rsidRDefault="004E6FD1">
      <w:pPr>
        <w:rPr>
          <w:rFonts w:ascii="Arial" w:hAnsi="Arial" w:cs="Arial"/>
          <w:sz w:val="44"/>
          <w:szCs w:val="44"/>
        </w:rPr>
      </w:pPr>
    </w:p>
    <w:p w14:paraId="6576B26A" w14:textId="77777777" w:rsidR="00D12C33" w:rsidRDefault="00D12C33">
      <w:pPr>
        <w:rPr>
          <w:rFonts w:ascii="Arial" w:hAnsi="Arial" w:cs="Arial"/>
          <w:sz w:val="44"/>
          <w:szCs w:val="44"/>
        </w:rPr>
      </w:pPr>
    </w:p>
    <w:p w14:paraId="55D12AAE" w14:textId="77777777" w:rsidR="00D12C33" w:rsidRDefault="00D12C33">
      <w:pPr>
        <w:rPr>
          <w:rFonts w:ascii="Arial" w:hAnsi="Arial" w:cs="Arial"/>
          <w:sz w:val="44"/>
          <w:szCs w:val="44"/>
        </w:rPr>
      </w:pPr>
    </w:p>
    <w:p w14:paraId="629FB743" w14:textId="77777777" w:rsidR="00D12C33" w:rsidRDefault="00D12C33">
      <w:pPr>
        <w:rPr>
          <w:rFonts w:ascii="Arial" w:hAnsi="Arial" w:cs="Arial"/>
          <w:sz w:val="44"/>
          <w:szCs w:val="44"/>
        </w:rPr>
      </w:pPr>
    </w:p>
    <w:p w14:paraId="3FCE9F0F" w14:textId="77777777" w:rsidR="00D12C33" w:rsidRDefault="00D12C33">
      <w:pPr>
        <w:rPr>
          <w:rFonts w:ascii="Arial" w:hAnsi="Arial" w:cs="Arial"/>
          <w:sz w:val="44"/>
          <w:szCs w:val="44"/>
        </w:rPr>
      </w:pPr>
    </w:p>
    <w:p w14:paraId="704452F2" w14:textId="77777777" w:rsidR="00D12C33" w:rsidRDefault="00D12C33">
      <w:pPr>
        <w:rPr>
          <w:rFonts w:ascii="Arial" w:hAnsi="Arial" w:cs="Arial"/>
          <w:sz w:val="44"/>
          <w:szCs w:val="44"/>
        </w:rPr>
      </w:pPr>
    </w:p>
    <w:p w14:paraId="0BD69958" w14:textId="77777777" w:rsidR="00D12C33" w:rsidRDefault="00D12C33">
      <w:pPr>
        <w:rPr>
          <w:rFonts w:ascii="Arial" w:hAnsi="Arial" w:cs="Arial"/>
          <w:sz w:val="44"/>
          <w:szCs w:val="44"/>
        </w:rPr>
      </w:pPr>
    </w:p>
    <w:p w14:paraId="2E458C98" w14:textId="77777777" w:rsidR="00D12C33" w:rsidRDefault="00D12C33">
      <w:pPr>
        <w:rPr>
          <w:rFonts w:ascii="Arial" w:hAnsi="Arial" w:cs="Arial"/>
          <w:sz w:val="44"/>
          <w:szCs w:val="44"/>
        </w:rPr>
      </w:pPr>
    </w:p>
    <w:p w14:paraId="5FB872D2" w14:textId="77777777" w:rsidR="00D12C33" w:rsidRDefault="00D12C33">
      <w:pPr>
        <w:rPr>
          <w:rFonts w:ascii="Arial" w:hAnsi="Arial" w:cs="Arial"/>
          <w:sz w:val="44"/>
          <w:szCs w:val="44"/>
        </w:rPr>
      </w:pPr>
    </w:p>
    <w:p w14:paraId="733B8E29" w14:textId="77777777" w:rsidR="00D12C33" w:rsidRDefault="00D12C33">
      <w:pPr>
        <w:rPr>
          <w:rFonts w:ascii="Arial" w:hAnsi="Arial" w:cs="Arial"/>
          <w:sz w:val="44"/>
          <w:szCs w:val="44"/>
        </w:rPr>
      </w:pPr>
    </w:p>
    <w:p w14:paraId="2D0FD4C3" w14:textId="77777777" w:rsidR="00D12C33" w:rsidRDefault="00D12C33">
      <w:pPr>
        <w:rPr>
          <w:rFonts w:ascii="Arial" w:hAnsi="Arial" w:cs="Arial"/>
          <w:sz w:val="44"/>
          <w:szCs w:val="44"/>
        </w:rPr>
      </w:pPr>
    </w:p>
    <w:p w14:paraId="743B0C52" w14:textId="77777777" w:rsidR="00D12C33" w:rsidRDefault="00D12C33">
      <w:pPr>
        <w:rPr>
          <w:rFonts w:ascii="Arial" w:hAnsi="Arial" w:cs="Arial"/>
          <w:sz w:val="44"/>
          <w:szCs w:val="44"/>
        </w:rPr>
      </w:pPr>
    </w:p>
    <w:p w14:paraId="0176BE33" w14:textId="77777777" w:rsidR="00D12C33" w:rsidRDefault="00D12C33">
      <w:pPr>
        <w:rPr>
          <w:rFonts w:ascii="Arial" w:hAnsi="Arial" w:cs="Arial"/>
          <w:sz w:val="44"/>
          <w:szCs w:val="44"/>
        </w:rPr>
      </w:pPr>
    </w:p>
    <w:p w14:paraId="0AEDA7ED" w14:textId="77777777" w:rsidR="00D12C33" w:rsidRDefault="00D12C33">
      <w:pPr>
        <w:rPr>
          <w:rFonts w:ascii="Arial" w:hAnsi="Arial" w:cs="Arial"/>
          <w:sz w:val="44"/>
          <w:szCs w:val="44"/>
        </w:rPr>
      </w:pPr>
    </w:p>
    <w:p w14:paraId="453B3882" w14:textId="77777777" w:rsidR="00D12C33" w:rsidRDefault="00D12C33">
      <w:pPr>
        <w:rPr>
          <w:rFonts w:ascii="Arial" w:hAnsi="Arial" w:cs="Arial"/>
          <w:sz w:val="44"/>
          <w:szCs w:val="44"/>
        </w:rPr>
      </w:pPr>
    </w:p>
    <w:p w14:paraId="1B6357F5" w14:textId="77777777" w:rsidR="00D12C33" w:rsidRDefault="00D12C33">
      <w:pPr>
        <w:rPr>
          <w:rFonts w:ascii="Arial" w:hAnsi="Arial" w:cs="Arial"/>
          <w:sz w:val="44"/>
          <w:szCs w:val="44"/>
        </w:rPr>
      </w:pPr>
    </w:p>
    <w:p w14:paraId="15D7B107" w14:textId="77777777" w:rsidR="00D12C33" w:rsidRDefault="00D12C33">
      <w:pPr>
        <w:rPr>
          <w:rFonts w:ascii="Arial" w:hAnsi="Arial" w:cs="Arial"/>
          <w:sz w:val="44"/>
          <w:szCs w:val="44"/>
        </w:rPr>
      </w:pPr>
    </w:p>
    <w:p w14:paraId="20CEFABC" w14:textId="1EF924C2" w:rsidR="00A91511" w:rsidRDefault="00BE7DFB" w:rsidP="00D12C33">
      <w:pPr>
        <w:spacing w:line="360" w:lineRule="auto"/>
        <w:rPr>
          <w:rFonts w:ascii="Arial" w:hAnsi="Arial" w:cs="Arial"/>
          <w:sz w:val="22"/>
          <w:szCs w:val="22"/>
        </w:rPr>
      </w:pPr>
      <w:r>
        <w:rPr>
          <w:rFonts w:ascii="Arial" w:hAnsi="Arial" w:cs="Arial"/>
          <w:b/>
          <w:bCs/>
          <w:sz w:val="22"/>
          <w:szCs w:val="22"/>
        </w:rPr>
        <w:t>ABSTRACT -</w:t>
      </w:r>
      <w:r>
        <w:rPr>
          <w:rFonts w:ascii="Arial" w:hAnsi="Arial" w:cs="Arial"/>
          <w:sz w:val="22"/>
          <w:szCs w:val="22"/>
        </w:rPr>
        <w:t>This report will</w:t>
      </w:r>
      <w:r w:rsidR="00F62006">
        <w:rPr>
          <w:rFonts w:ascii="Arial" w:hAnsi="Arial" w:cs="Arial"/>
          <w:sz w:val="22"/>
          <w:szCs w:val="22"/>
        </w:rPr>
        <w:t xml:space="preserve"> </w:t>
      </w:r>
      <w:r w:rsidR="00906352">
        <w:rPr>
          <w:rFonts w:ascii="Arial" w:hAnsi="Arial" w:cs="Arial"/>
          <w:sz w:val="22"/>
          <w:szCs w:val="22"/>
        </w:rPr>
        <w:t>examine person-centred</w:t>
      </w:r>
      <w:r w:rsidR="00F62006">
        <w:rPr>
          <w:rFonts w:ascii="Arial" w:hAnsi="Arial" w:cs="Arial"/>
          <w:sz w:val="22"/>
          <w:szCs w:val="22"/>
        </w:rPr>
        <w:t xml:space="preserve"> care </w:t>
      </w:r>
      <w:r w:rsidR="00EC11DB">
        <w:rPr>
          <w:rFonts w:ascii="Arial" w:hAnsi="Arial" w:cs="Arial"/>
          <w:sz w:val="22"/>
          <w:szCs w:val="22"/>
        </w:rPr>
        <w:t>(</w:t>
      </w:r>
      <w:r w:rsidR="00906352">
        <w:rPr>
          <w:rFonts w:ascii="Arial" w:hAnsi="Arial" w:cs="Arial"/>
          <w:sz w:val="22"/>
          <w:szCs w:val="22"/>
        </w:rPr>
        <w:t>PCC) and</w:t>
      </w:r>
      <w:r w:rsidR="00EC11DB">
        <w:rPr>
          <w:rFonts w:ascii="Arial" w:hAnsi="Arial" w:cs="Arial"/>
          <w:sz w:val="22"/>
          <w:szCs w:val="22"/>
        </w:rPr>
        <w:t xml:space="preserve"> personal </w:t>
      </w:r>
      <w:r w:rsidR="00906352">
        <w:rPr>
          <w:rFonts w:ascii="Arial" w:hAnsi="Arial" w:cs="Arial"/>
          <w:sz w:val="22"/>
          <w:szCs w:val="22"/>
        </w:rPr>
        <w:t>well-being</w:t>
      </w:r>
      <w:r w:rsidR="00EC11DB">
        <w:rPr>
          <w:rFonts w:ascii="Arial" w:hAnsi="Arial" w:cs="Arial"/>
          <w:sz w:val="22"/>
          <w:szCs w:val="22"/>
        </w:rPr>
        <w:t xml:space="preserve"> (PW)</w:t>
      </w:r>
      <w:r w:rsidR="002253E2">
        <w:rPr>
          <w:rFonts w:ascii="Arial" w:hAnsi="Arial" w:cs="Arial"/>
          <w:sz w:val="22"/>
          <w:szCs w:val="22"/>
        </w:rPr>
        <w:t xml:space="preserve"> within the context of a hospital</w:t>
      </w:r>
      <w:r w:rsidR="004262D2">
        <w:rPr>
          <w:rFonts w:ascii="Arial" w:hAnsi="Arial" w:cs="Arial"/>
          <w:sz w:val="22"/>
          <w:szCs w:val="22"/>
        </w:rPr>
        <w:t xml:space="preserve"> setting. The study defines PCC as an appr</w:t>
      </w:r>
      <w:r w:rsidR="00D11AAD">
        <w:rPr>
          <w:rFonts w:ascii="Arial" w:hAnsi="Arial" w:cs="Arial"/>
          <w:sz w:val="22"/>
          <w:szCs w:val="22"/>
        </w:rPr>
        <w:t>oach that places individuals at the heart of decision</w:t>
      </w:r>
      <w:r w:rsidR="00832A07">
        <w:rPr>
          <w:rFonts w:ascii="Arial" w:hAnsi="Arial" w:cs="Arial"/>
          <w:sz w:val="22"/>
          <w:szCs w:val="22"/>
        </w:rPr>
        <w:t>-making, while PW focuses on holistic health</w:t>
      </w:r>
      <w:r w:rsidR="00A91511">
        <w:rPr>
          <w:rFonts w:ascii="Arial" w:hAnsi="Arial" w:cs="Arial"/>
          <w:sz w:val="22"/>
          <w:szCs w:val="22"/>
        </w:rPr>
        <w:t>, happiness and quality of life. The report</w:t>
      </w:r>
      <w:r w:rsidR="00D466B2">
        <w:rPr>
          <w:rFonts w:ascii="Arial" w:hAnsi="Arial" w:cs="Arial"/>
          <w:sz w:val="22"/>
          <w:szCs w:val="22"/>
        </w:rPr>
        <w:t xml:space="preserve"> will be looking into the principles and their</w:t>
      </w:r>
      <w:r w:rsidR="00365768">
        <w:rPr>
          <w:rFonts w:ascii="Arial" w:hAnsi="Arial" w:cs="Arial"/>
          <w:sz w:val="22"/>
          <w:szCs w:val="22"/>
        </w:rPr>
        <w:t xml:space="preserve"> </w:t>
      </w:r>
      <w:r w:rsidR="00D466B2">
        <w:rPr>
          <w:rFonts w:ascii="Arial" w:hAnsi="Arial" w:cs="Arial"/>
          <w:sz w:val="22"/>
          <w:szCs w:val="22"/>
        </w:rPr>
        <w:t>supports</w:t>
      </w:r>
      <w:r w:rsidR="00365768">
        <w:rPr>
          <w:rFonts w:ascii="Arial" w:hAnsi="Arial" w:cs="Arial"/>
          <w:sz w:val="22"/>
          <w:szCs w:val="22"/>
        </w:rPr>
        <w:t xml:space="preserve"> through ethical frameworks such as autonomy and beneficence</w:t>
      </w:r>
      <w:r w:rsidR="007F6BCF">
        <w:rPr>
          <w:rFonts w:ascii="Arial" w:hAnsi="Arial" w:cs="Arial"/>
          <w:sz w:val="22"/>
          <w:szCs w:val="22"/>
        </w:rPr>
        <w:t>, and r</w:t>
      </w:r>
      <w:r w:rsidR="002F62C5">
        <w:rPr>
          <w:rFonts w:ascii="Arial" w:hAnsi="Arial" w:cs="Arial"/>
          <w:sz w:val="22"/>
          <w:szCs w:val="22"/>
        </w:rPr>
        <w:t>einforced by key l</w:t>
      </w:r>
      <w:r w:rsidR="00A76C31">
        <w:rPr>
          <w:rFonts w:ascii="Arial" w:hAnsi="Arial" w:cs="Arial"/>
          <w:sz w:val="22"/>
          <w:szCs w:val="22"/>
        </w:rPr>
        <w:t>egislation</w:t>
      </w:r>
      <w:r w:rsidR="00906352">
        <w:rPr>
          <w:rFonts w:ascii="Arial" w:hAnsi="Arial" w:cs="Arial"/>
          <w:sz w:val="22"/>
          <w:szCs w:val="22"/>
        </w:rPr>
        <w:t>,</w:t>
      </w:r>
      <w:r w:rsidR="00A76C31">
        <w:rPr>
          <w:rFonts w:ascii="Arial" w:hAnsi="Arial" w:cs="Arial"/>
          <w:sz w:val="22"/>
          <w:szCs w:val="22"/>
        </w:rPr>
        <w:t xml:space="preserve"> including the Care A</w:t>
      </w:r>
      <w:r w:rsidR="0044199E">
        <w:rPr>
          <w:rFonts w:ascii="Arial" w:hAnsi="Arial" w:cs="Arial"/>
          <w:sz w:val="22"/>
          <w:szCs w:val="22"/>
        </w:rPr>
        <w:t xml:space="preserve">ct 2014 and the </w:t>
      </w:r>
      <w:r w:rsidR="00FA2ADE">
        <w:rPr>
          <w:rFonts w:ascii="Arial" w:hAnsi="Arial" w:cs="Arial"/>
          <w:sz w:val="22"/>
          <w:szCs w:val="22"/>
        </w:rPr>
        <w:t>Health and Care Act 2022</w:t>
      </w:r>
      <w:r w:rsidR="009F6AEA">
        <w:rPr>
          <w:rFonts w:ascii="Arial" w:hAnsi="Arial" w:cs="Arial"/>
          <w:sz w:val="22"/>
          <w:szCs w:val="22"/>
        </w:rPr>
        <w:t>. Theoreti</w:t>
      </w:r>
      <w:r w:rsidR="00305025">
        <w:rPr>
          <w:rFonts w:ascii="Arial" w:hAnsi="Arial" w:cs="Arial"/>
          <w:sz w:val="22"/>
          <w:szCs w:val="22"/>
        </w:rPr>
        <w:t xml:space="preserve">cal models, such as </w:t>
      </w:r>
      <w:r w:rsidR="001022AD">
        <w:rPr>
          <w:rFonts w:ascii="Arial" w:hAnsi="Arial" w:cs="Arial"/>
          <w:sz w:val="22"/>
          <w:szCs w:val="22"/>
        </w:rPr>
        <w:t>Maslow’s Hie</w:t>
      </w:r>
      <w:r w:rsidR="002905E7">
        <w:rPr>
          <w:rFonts w:ascii="Arial" w:hAnsi="Arial" w:cs="Arial"/>
          <w:sz w:val="22"/>
          <w:szCs w:val="22"/>
        </w:rPr>
        <w:t xml:space="preserve">rarchy of Needs and the social </w:t>
      </w:r>
      <w:r w:rsidR="00936773">
        <w:rPr>
          <w:rFonts w:ascii="Arial" w:hAnsi="Arial" w:cs="Arial"/>
          <w:sz w:val="22"/>
          <w:szCs w:val="22"/>
        </w:rPr>
        <w:t xml:space="preserve">Model of Health, are used to </w:t>
      </w:r>
      <w:r w:rsidR="003044F7">
        <w:rPr>
          <w:rFonts w:ascii="Arial" w:hAnsi="Arial" w:cs="Arial"/>
          <w:sz w:val="22"/>
          <w:szCs w:val="22"/>
        </w:rPr>
        <w:t xml:space="preserve">explain why meeting physical, emotional and </w:t>
      </w:r>
      <w:r w:rsidR="001E0361">
        <w:rPr>
          <w:rFonts w:ascii="Arial" w:hAnsi="Arial" w:cs="Arial"/>
          <w:sz w:val="22"/>
          <w:szCs w:val="22"/>
        </w:rPr>
        <w:t xml:space="preserve">social needs is essential for effective care. </w:t>
      </w:r>
      <w:r w:rsidR="005E7889">
        <w:rPr>
          <w:rFonts w:ascii="Arial" w:hAnsi="Arial" w:cs="Arial"/>
          <w:sz w:val="22"/>
          <w:szCs w:val="22"/>
        </w:rPr>
        <w:t xml:space="preserve">Key finding </w:t>
      </w:r>
      <w:r w:rsidR="00A443AD">
        <w:rPr>
          <w:rFonts w:ascii="Arial" w:hAnsi="Arial" w:cs="Arial"/>
          <w:sz w:val="22"/>
          <w:szCs w:val="22"/>
        </w:rPr>
        <w:t>indicates</w:t>
      </w:r>
      <w:r w:rsidR="005E7889">
        <w:rPr>
          <w:rFonts w:ascii="Arial" w:hAnsi="Arial" w:cs="Arial"/>
          <w:sz w:val="22"/>
          <w:szCs w:val="22"/>
        </w:rPr>
        <w:t xml:space="preserve"> that while PPC and PW lead to improved </w:t>
      </w:r>
      <w:r w:rsidR="002C3783">
        <w:rPr>
          <w:rFonts w:ascii="Arial" w:hAnsi="Arial" w:cs="Arial"/>
          <w:sz w:val="22"/>
          <w:szCs w:val="22"/>
        </w:rPr>
        <w:t xml:space="preserve">patient satisfaction and better health </w:t>
      </w:r>
      <w:r w:rsidR="00D336FF">
        <w:rPr>
          <w:rFonts w:ascii="Arial" w:hAnsi="Arial" w:cs="Arial"/>
          <w:sz w:val="22"/>
          <w:szCs w:val="22"/>
        </w:rPr>
        <w:t>outcomes, there can be challenges in the pra</w:t>
      </w:r>
      <w:r w:rsidR="007B4CA4">
        <w:rPr>
          <w:rFonts w:ascii="Arial" w:hAnsi="Arial" w:cs="Arial"/>
          <w:sz w:val="22"/>
          <w:szCs w:val="22"/>
        </w:rPr>
        <w:t>ctice. These include time constraints, reso</w:t>
      </w:r>
      <w:r w:rsidR="007E4632">
        <w:rPr>
          <w:rFonts w:ascii="Arial" w:hAnsi="Arial" w:cs="Arial"/>
          <w:sz w:val="22"/>
          <w:szCs w:val="22"/>
        </w:rPr>
        <w:t>urce limitations and communication barr</w:t>
      </w:r>
      <w:r w:rsidR="00A443AD">
        <w:rPr>
          <w:rFonts w:ascii="Arial" w:hAnsi="Arial" w:cs="Arial"/>
          <w:sz w:val="22"/>
          <w:szCs w:val="22"/>
        </w:rPr>
        <w:t>iers between different services. To address these</w:t>
      </w:r>
      <w:r w:rsidR="00366AC2">
        <w:rPr>
          <w:rFonts w:ascii="Arial" w:hAnsi="Arial" w:cs="Arial"/>
          <w:sz w:val="22"/>
          <w:szCs w:val="22"/>
        </w:rPr>
        <w:t xml:space="preserve"> challenges, this report will recommend </w:t>
      </w:r>
      <w:r w:rsidR="00F341ED">
        <w:rPr>
          <w:rFonts w:ascii="Arial" w:hAnsi="Arial" w:cs="Arial"/>
          <w:sz w:val="22"/>
          <w:szCs w:val="22"/>
        </w:rPr>
        <w:t xml:space="preserve">the </w:t>
      </w:r>
      <w:r w:rsidR="00073BB5">
        <w:rPr>
          <w:rFonts w:ascii="Arial" w:hAnsi="Arial" w:cs="Arial"/>
          <w:sz w:val="22"/>
          <w:szCs w:val="22"/>
        </w:rPr>
        <w:t>increased</w:t>
      </w:r>
      <w:r w:rsidR="00F341ED">
        <w:rPr>
          <w:rFonts w:ascii="Arial" w:hAnsi="Arial" w:cs="Arial"/>
          <w:sz w:val="22"/>
          <w:szCs w:val="22"/>
        </w:rPr>
        <w:t xml:space="preserve"> use of technology</w:t>
      </w:r>
      <w:r w:rsidR="00FE78C1">
        <w:rPr>
          <w:rFonts w:ascii="Arial" w:hAnsi="Arial" w:cs="Arial"/>
          <w:sz w:val="22"/>
          <w:szCs w:val="22"/>
        </w:rPr>
        <w:t>, enhanced staff training, and stronger</w:t>
      </w:r>
      <w:r w:rsidR="002636C7">
        <w:rPr>
          <w:rFonts w:ascii="Arial" w:hAnsi="Arial" w:cs="Arial"/>
          <w:sz w:val="22"/>
          <w:szCs w:val="22"/>
        </w:rPr>
        <w:t xml:space="preserve"> collaborative partnerships. Implem</w:t>
      </w:r>
      <w:r w:rsidR="00703512">
        <w:rPr>
          <w:rFonts w:ascii="Arial" w:hAnsi="Arial" w:cs="Arial"/>
          <w:sz w:val="22"/>
          <w:szCs w:val="22"/>
        </w:rPr>
        <w:t>enting these changes is vital to ensure that care remains</w:t>
      </w:r>
      <w:r w:rsidR="0088254C">
        <w:rPr>
          <w:rFonts w:ascii="Arial" w:hAnsi="Arial" w:cs="Arial"/>
          <w:sz w:val="22"/>
          <w:szCs w:val="22"/>
        </w:rPr>
        <w:t xml:space="preserve"> safe, effective and focused on the needs of the individual, in line with the standards</w:t>
      </w:r>
      <w:r w:rsidR="00073BB5">
        <w:rPr>
          <w:rFonts w:ascii="Arial" w:hAnsi="Arial" w:cs="Arial"/>
          <w:sz w:val="22"/>
          <w:szCs w:val="22"/>
        </w:rPr>
        <w:t xml:space="preserve"> set by the NHS, NICE and CQC.</w:t>
      </w:r>
    </w:p>
    <w:p w14:paraId="529FC03D" w14:textId="18CC08A1" w:rsidR="00073BB5" w:rsidRDefault="00960720" w:rsidP="00D12C33">
      <w:pPr>
        <w:spacing w:line="360" w:lineRule="auto"/>
        <w:rPr>
          <w:rFonts w:ascii="Arial" w:hAnsi="Arial" w:cs="Arial"/>
          <w:sz w:val="22"/>
          <w:szCs w:val="22"/>
        </w:rPr>
      </w:pPr>
      <w:r>
        <w:rPr>
          <w:rFonts w:ascii="Arial" w:hAnsi="Arial" w:cs="Arial"/>
          <w:b/>
          <w:bCs/>
          <w:sz w:val="22"/>
          <w:szCs w:val="22"/>
        </w:rPr>
        <w:t>I</w:t>
      </w:r>
      <w:r w:rsidR="00B8537F">
        <w:rPr>
          <w:rFonts w:ascii="Arial" w:hAnsi="Arial" w:cs="Arial"/>
          <w:b/>
          <w:bCs/>
          <w:sz w:val="22"/>
          <w:szCs w:val="22"/>
        </w:rPr>
        <w:t xml:space="preserve">NTRODUCTION – </w:t>
      </w:r>
      <w:r w:rsidR="00B8537F">
        <w:rPr>
          <w:rFonts w:ascii="Arial" w:hAnsi="Arial" w:cs="Arial"/>
          <w:sz w:val="22"/>
          <w:szCs w:val="22"/>
        </w:rPr>
        <w:t>The pr</w:t>
      </w:r>
      <w:r w:rsidR="00AC799D">
        <w:rPr>
          <w:rFonts w:ascii="Arial" w:hAnsi="Arial" w:cs="Arial"/>
          <w:sz w:val="22"/>
          <w:szCs w:val="22"/>
        </w:rPr>
        <w:t>imary purpose of this report is to explore and ana</w:t>
      </w:r>
      <w:r w:rsidR="00137550">
        <w:rPr>
          <w:rFonts w:ascii="Arial" w:hAnsi="Arial" w:cs="Arial"/>
          <w:sz w:val="22"/>
          <w:szCs w:val="22"/>
        </w:rPr>
        <w:t xml:space="preserve">lyse the concepts of person-centred care </w:t>
      </w:r>
      <w:r w:rsidR="00F97759">
        <w:rPr>
          <w:rFonts w:ascii="Arial" w:hAnsi="Arial" w:cs="Arial"/>
          <w:sz w:val="22"/>
          <w:szCs w:val="22"/>
        </w:rPr>
        <w:t xml:space="preserve">(PCC) and personal well-being (PW) within the context of health and social care provision. It aims to evaluate how these principles are applied in </w:t>
      </w:r>
      <w:r w:rsidR="00F97759">
        <w:rPr>
          <w:rFonts w:ascii="Arial" w:hAnsi="Arial" w:cs="Arial"/>
          <w:sz w:val="22"/>
          <w:szCs w:val="22"/>
        </w:rPr>
        <w:lastRenderedPageBreak/>
        <w:t>practice, the benefits they bring to service users, and the challenges faced by practitioners in implementing them effectively. This report will begin by defining the key terms and theoretical frameworks underpinning PCC and PW. It will then examine the legislative requirements and national guidelines that mandate a person-centred approach. Furthermore, the report will discuss the impact of these approaches on the quality of care, service user satisfaction, and the overall working environment. Finally, it will consider the role of policies and external inspection bodies in ensuring these standards are maintained.</w:t>
      </w:r>
      <w:r w:rsidR="00F97759">
        <w:rPr>
          <w:rFonts w:ascii="Arial" w:hAnsi="Arial" w:cs="Arial"/>
          <w:b/>
          <w:bCs/>
          <w:sz w:val="22"/>
          <w:szCs w:val="22"/>
        </w:rPr>
        <w:t xml:space="preserve"> The National Health Service (NHS)</w:t>
      </w:r>
      <w:r w:rsidR="00F97759">
        <w:rPr>
          <w:rFonts w:ascii="Arial" w:hAnsi="Arial" w:cs="Arial"/>
          <w:sz w:val="22"/>
          <w:szCs w:val="22"/>
        </w:rPr>
        <w:t xml:space="preserve"> is the main provider of public health care in England. Ensuring respect, dignity and compassion are at the heart of every service </w:t>
      </w:r>
      <w:proofErr w:type="gramStart"/>
      <w:r w:rsidR="00F97759">
        <w:rPr>
          <w:rFonts w:ascii="Arial" w:hAnsi="Arial" w:cs="Arial"/>
          <w:sz w:val="22"/>
          <w:szCs w:val="22"/>
        </w:rPr>
        <w:t>( NHS</w:t>
      </w:r>
      <w:proofErr w:type="gramEnd"/>
      <w:r w:rsidR="00F97759">
        <w:rPr>
          <w:rFonts w:ascii="Arial" w:hAnsi="Arial" w:cs="Arial"/>
          <w:sz w:val="22"/>
          <w:szCs w:val="22"/>
        </w:rPr>
        <w:t xml:space="preserve">,2022). </w:t>
      </w:r>
      <w:r w:rsidR="00F97759">
        <w:rPr>
          <w:rFonts w:ascii="Arial" w:hAnsi="Arial" w:cs="Arial"/>
          <w:b/>
          <w:bCs/>
          <w:sz w:val="22"/>
          <w:szCs w:val="22"/>
        </w:rPr>
        <w:t>National Institute for Health and Care Excellence (NICE).</w:t>
      </w:r>
      <w:r w:rsidR="00F97759">
        <w:rPr>
          <w:rFonts w:ascii="Arial" w:hAnsi="Arial" w:cs="Arial"/>
          <w:sz w:val="22"/>
          <w:szCs w:val="22"/>
        </w:rPr>
        <w:t xml:space="preserve"> Tailored to meet the individual needs, preferences, and values of the patient (NICE, 2021). </w:t>
      </w:r>
      <w:r w:rsidR="00F97759">
        <w:rPr>
          <w:rFonts w:ascii="Arial" w:hAnsi="Arial" w:cs="Arial"/>
          <w:b/>
          <w:bCs/>
          <w:sz w:val="22"/>
          <w:szCs w:val="22"/>
        </w:rPr>
        <w:t>Care Quality Commission (CQC).</w:t>
      </w:r>
      <w:r w:rsidR="00F97759">
        <w:rPr>
          <w:rFonts w:ascii="Arial" w:hAnsi="Arial" w:cs="Arial"/>
          <w:sz w:val="22"/>
          <w:szCs w:val="22"/>
        </w:rPr>
        <w:t xml:space="preserve"> Inspect services, ensuring that care is safe, effective, compassionate, and well-led. Failure to meet these standards can result in enforcement action </w:t>
      </w:r>
      <w:r w:rsidR="002C7172">
        <w:rPr>
          <w:rFonts w:ascii="Arial" w:hAnsi="Arial" w:cs="Arial"/>
          <w:sz w:val="22"/>
          <w:szCs w:val="22"/>
        </w:rPr>
        <w:t>(CQC</w:t>
      </w:r>
      <w:r w:rsidR="00F97759">
        <w:rPr>
          <w:rFonts w:ascii="Arial" w:hAnsi="Arial" w:cs="Arial"/>
          <w:sz w:val="22"/>
          <w:szCs w:val="22"/>
        </w:rPr>
        <w:t>,2023).</w:t>
      </w:r>
    </w:p>
    <w:p w14:paraId="0074CA9D" w14:textId="5F3700A2" w:rsidR="002C7172" w:rsidRDefault="002C7172" w:rsidP="00D12C33">
      <w:pPr>
        <w:spacing w:line="360" w:lineRule="auto"/>
        <w:rPr>
          <w:rFonts w:ascii="Arial" w:hAnsi="Arial" w:cs="Arial"/>
          <w:sz w:val="22"/>
          <w:szCs w:val="22"/>
        </w:rPr>
      </w:pPr>
      <w:r>
        <w:rPr>
          <w:rFonts w:ascii="Arial" w:hAnsi="Arial" w:cs="Arial"/>
          <w:b/>
          <w:bCs/>
          <w:sz w:val="22"/>
          <w:szCs w:val="22"/>
        </w:rPr>
        <w:t>DEFINITION OF PERSON-CEN</w:t>
      </w:r>
      <w:r w:rsidR="00E13F04">
        <w:rPr>
          <w:rFonts w:ascii="Arial" w:hAnsi="Arial" w:cs="Arial"/>
          <w:b/>
          <w:bCs/>
          <w:sz w:val="22"/>
          <w:szCs w:val="22"/>
        </w:rPr>
        <w:t xml:space="preserve">TRED CARE (PCC)- </w:t>
      </w:r>
      <w:r w:rsidR="004A5978">
        <w:rPr>
          <w:rFonts w:ascii="Arial" w:hAnsi="Arial" w:cs="Arial"/>
          <w:sz w:val="22"/>
          <w:szCs w:val="22"/>
        </w:rPr>
        <w:t>What is PCC?</w:t>
      </w:r>
      <w:r w:rsidR="00BF19CB">
        <w:rPr>
          <w:rFonts w:ascii="Arial" w:hAnsi="Arial" w:cs="Arial"/>
          <w:sz w:val="22"/>
          <w:szCs w:val="22"/>
        </w:rPr>
        <w:t xml:space="preserve"> Person-centred care is an approach that puts the </w:t>
      </w:r>
      <w:r w:rsidR="00CB0336">
        <w:rPr>
          <w:rFonts w:ascii="Arial" w:hAnsi="Arial" w:cs="Arial"/>
          <w:sz w:val="22"/>
          <w:szCs w:val="22"/>
        </w:rPr>
        <w:t>individ</w:t>
      </w:r>
      <w:r w:rsidR="00EF6E27">
        <w:rPr>
          <w:rFonts w:ascii="Arial" w:hAnsi="Arial" w:cs="Arial"/>
          <w:sz w:val="22"/>
          <w:szCs w:val="22"/>
        </w:rPr>
        <w:t>ual at the heart of all decisions about their</w:t>
      </w:r>
      <w:r w:rsidR="00044C42">
        <w:rPr>
          <w:rFonts w:ascii="Arial" w:hAnsi="Arial" w:cs="Arial"/>
          <w:sz w:val="22"/>
          <w:szCs w:val="22"/>
        </w:rPr>
        <w:t xml:space="preserve"> health and well-being. It means care is planned and d</w:t>
      </w:r>
      <w:r w:rsidR="00C90DB4">
        <w:rPr>
          <w:rFonts w:ascii="Arial" w:hAnsi="Arial" w:cs="Arial"/>
          <w:sz w:val="22"/>
          <w:szCs w:val="22"/>
        </w:rPr>
        <w:t>elivered based on what matters most to the person</w:t>
      </w:r>
      <w:r w:rsidR="009E22E0">
        <w:rPr>
          <w:rFonts w:ascii="Arial" w:hAnsi="Arial" w:cs="Arial"/>
          <w:sz w:val="22"/>
          <w:szCs w:val="22"/>
        </w:rPr>
        <w:t>, their unique needs, values</w:t>
      </w:r>
      <w:r w:rsidR="0055121A">
        <w:rPr>
          <w:rFonts w:ascii="Arial" w:hAnsi="Arial" w:cs="Arial"/>
          <w:sz w:val="22"/>
          <w:szCs w:val="22"/>
        </w:rPr>
        <w:t xml:space="preserve">, preferences and life experiences- rather than following a </w:t>
      </w:r>
      <w:r w:rsidR="000561EC">
        <w:rPr>
          <w:rFonts w:ascii="Arial" w:hAnsi="Arial" w:cs="Arial"/>
          <w:sz w:val="22"/>
          <w:szCs w:val="22"/>
        </w:rPr>
        <w:t>one-size-fits-all routine. It involves working in part</w:t>
      </w:r>
      <w:r w:rsidR="003D4041">
        <w:rPr>
          <w:rFonts w:ascii="Arial" w:hAnsi="Arial" w:cs="Arial"/>
          <w:sz w:val="22"/>
          <w:szCs w:val="22"/>
        </w:rPr>
        <w:t>nership with patients, their families and care</w:t>
      </w:r>
      <w:r w:rsidR="00023484">
        <w:rPr>
          <w:rFonts w:ascii="Arial" w:hAnsi="Arial" w:cs="Arial"/>
          <w:sz w:val="22"/>
          <w:szCs w:val="22"/>
        </w:rPr>
        <w:t xml:space="preserve">rs to make sure they have choice, control and are </w:t>
      </w:r>
      <w:r w:rsidR="005F18D1">
        <w:rPr>
          <w:rFonts w:ascii="Arial" w:hAnsi="Arial" w:cs="Arial"/>
          <w:sz w:val="22"/>
          <w:szCs w:val="22"/>
        </w:rPr>
        <w:t>always treated with dignity and respect</w:t>
      </w:r>
      <w:r w:rsidR="002A2D74">
        <w:rPr>
          <w:rFonts w:ascii="Arial" w:hAnsi="Arial" w:cs="Arial"/>
          <w:sz w:val="22"/>
          <w:szCs w:val="22"/>
        </w:rPr>
        <w:t>.</w:t>
      </w:r>
      <w:r w:rsidR="00531352">
        <w:rPr>
          <w:rFonts w:ascii="Arial" w:hAnsi="Arial" w:cs="Arial"/>
          <w:sz w:val="22"/>
          <w:szCs w:val="22"/>
        </w:rPr>
        <w:t xml:space="preserve"> S</w:t>
      </w:r>
      <w:r w:rsidR="005F18D1">
        <w:rPr>
          <w:rFonts w:ascii="Arial" w:hAnsi="Arial" w:cs="Arial"/>
          <w:sz w:val="22"/>
          <w:szCs w:val="22"/>
        </w:rPr>
        <w:t>cholarly research fu</w:t>
      </w:r>
      <w:r w:rsidR="00FE1B98">
        <w:rPr>
          <w:rFonts w:ascii="Arial" w:hAnsi="Arial" w:cs="Arial"/>
          <w:sz w:val="22"/>
          <w:szCs w:val="22"/>
        </w:rPr>
        <w:t>rther explains that PCC moves away from the traditional model where patients are passive recip</w:t>
      </w:r>
      <w:r w:rsidR="00554CC2">
        <w:rPr>
          <w:rFonts w:ascii="Arial" w:hAnsi="Arial" w:cs="Arial"/>
          <w:sz w:val="22"/>
          <w:szCs w:val="22"/>
        </w:rPr>
        <w:t>ients of treatment. Instead, it views them as active partners who bring</w:t>
      </w:r>
      <w:r w:rsidR="00455B95">
        <w:rPr>
          <w:rFonts w:ascii="Arial" w:hAnsi="Arial" w:cs="Arial"/>
          <w:sz w:val="22"/>
          <w:szCs w:val="22"/>
        </w:rPr>
        <w:t xml:space="preserve"> their own knowledge, strengths and goals to </w:t>
      </w:r>
      <w:r w:rsidR="00072F20">
        <w:rPr>
          <w:rFonts w:ascii="Arial" w:hAnsi="Arial" w:cs="Arial"/>
          <w:sz w:val="22"/>
          <w:szCs w:val="22"/>
        </w:rPr>
        <w:t xml:space="preserve">the </w:t>
      </w:r>
      <w:r w:rsidR="00455B95">
        <w:rPr>
          <w:rFonts w:ascii="Arial" w:hAnsi="Arial" w:cs="Arial"/>
          <w:sz w:val="22"/>
          <w:szCs w:val="22"/>
        </w:rPr>
        <w:t xml:space="preserve">care process </w:t>
      </w:r>
      <w:r w:rsidR="00072F20">
        <w:rPr>
          <w:rFonts w:ascii="Arial" w:hAnsi="Arial" w:cs="Arial"/>
          <w:sz w:val="22"/>
          <w:szCs w:val="22"/>
        </w:rPr>
        <w:t>(McCormack and McCance, 2017).</w:t>
      </w:r>
    </w:p>
    <w:p w14:paraId="65CD9B9E" w14:textId="77777777" w:rsidR="00D0236F" w:rsidRDefault="00E76796" w:rsidP="00D12C33">
      <w:pPr>
        <w:spacing w:line="360" w:lineRule="auto"/>
        <w:rPr>
          <w:rFonts w:ascii="Arial" w:hAnsi="Arial" w:cs="Arial"/>
          <w:sz w:val="22"/>
          <w:szCs w:val="22"/>
        </w:rPr>
      </w:pPr>
      <w:r>
        <w:rPr>
          <w:rFonts w:ascii="Arial" w:hAnsi="Arial" w:cs="Arial"/>
          <w:b/>
          <w:bCs/>
          <w:sz w:val="22"/>
          <w:szCs w:val="22"/>
        </w:rPr>
        <w:t xml:space="preserve">MAIN BENEFITS- </w:t>
      </w:r>
      <w:r w:rsidR="004C5615">
        <w:rPr>
          <w:rFonts w:ascii="Arial" w:hAnsi="Arial" w:cs="Arial"/>
          <w:sz w:val="22"/>
          <w:szCs w:val="22"/>
        </w:rPr>
        <w:t>When</w:t>
      </w:r>
      <w:r w:rsidR="00A819B4">
        <w:rPr>
          <w:rFonts w:ascii="Arial" w:hAnsi="Arial" w:cs="Arial"/>
          <w:sz w:val="22"/>
          <w:szCs w:val="22"/>
        </w:rPr>
        <w:t xml:space="preserve"> </w:t>
      </w:r>
      <w:r w:rsidR="004C5615">
        <w:rPr>
          <w:rFonts w:ascii="Arial" w:hAnsi="Arial" w:cs="Arial"/>
          <w:sz w:val="22"/>
          <w:szCs w:val="22"/>
        </w:rPr>
        <w:t xml:space="preserve">implemented well, it </w:t>
      </w:r>
      <w:r w:rsidR="00F25BD0">
        <w:rPr>
          <w:rFonts w:ascii="Arial" w:hAnsi="Arial" w:cs="Arial"/>
          <w:sz w:val="22"/>
          <w:szCs w:val="22"/>
        </w:rPr>
        <w:t>provides significant support for patients, staff,</w:t>
      </w:r>
      <w:r w:rsidR="004C5615">
        <w:rPr>
          <w:rFonts w:ascii="Arial" w:hAnsi="Arial" w:cs="Arial"/>
          <w:sz w:val="22"/>
          <w:szCs w:val="22"/>
        </w:rPr>
        <w:t xml:space="preserve"> and the </w:t>
      </w:r>
      <w:r w:rsidR="00E10DE8">
        <w:rPr>
          <w:rFonts w:ascii="Arial" w:hAnsi="Arial" w:cs="Arial"/>
          <w:sz w:val="22"/>
          <w:szCs w:val="22"/>
        </w:rPr>
        <w:t>healthcare system.</w:t>
      </w:r>
    </w:p>
    <w:p w14:paraId="44539C09" w14:textId="6AA07BF5" w:rsidR="00D0236F" w:rsidRDefault="000F24A5" w:rsidP="00D12C33">
      <w:pPr>
        <w:spacing w:line="360" w:lineRule="auto"/>
        <w:rPr>
          <w:rFonts w:ascii="Arial" w:hAnsi="Arial" w:cs="Arial"/>
          <w:sz w:val="22"/>
          <w:szCs w:val="22"/>
        </w:rPr>
      </w:pPr>
      <w:r>
        <w:rPr>
          <w:rFonts w:ascii="Arial" w:hAnsi="Arial" w:cs="Arial"/>
          <w:b/>
          <w:bCs/>
          <w:sz w:val="22"/>
          <w:szCs w:val="22"/>
        </w:rPr>
        <w:t>FOR PATIENTS:</w:t>
      </w:r>
      <w:r w:rsidR="00E10DE8">
        <w:rPr>
          <w:rFonts w:ascii="Arial" w:hAnsi="Arial" w:cs="Arial"/>
          <w:sz w:val="22"/>
          <w:szCs w:val="22"/>
        </w:rPr>
        <w:t xml:space="preserve"> </w:t>
      </w:r>
      <w:r w:rsidR="009B6483">
        <w:rPr>
          <w:rFonts w:ascii="Arial" w:hAnsi="Arial" w:cs="Arial"/>
          <w:b/>
          <w:bCs/>
          <w:sz w:val="22"/>
          <w:szCs w:val="22"/>
        </w:rPr>
        <w:t>I</w:t>
      </w:r>
      <w:r w:rsidR="00E10DE8" w:rsidRPr="009B6483">
        <w:rPr>
          <w:rFonts w:ascii="Arial" w:hAnsi="Arial" w:cs="Arial"/>
          <w:b/>
          <w:bCs/>
          <w:sz w:val="22"/>
          <w:szCs w:val="22"/>
        </w:rPr>
        <w:t>mproved satisfaction</w:t>
      </w:r>
      <w:r w:rsidR="009B6483">
        <w:rPr>
          <w:rFonts w:ascii="Arial" w:hAnsi="Arial" w:cs="Arial"/>
          <w:b/>
          <w:bCs/>
          <w:sz w:val="22"/>
          <w:szCs w:val="22"/>
        </w:rPr>
        <w:t>:</w:t>
      </w:r>
      <w:r w:rsidR="00E10DE8">
        <w:rPr>
          <w:rFonts w:ascii="Arial" w:hAnsi="Arial" w:cs="Arial"/>
          <w:sz w:val="22"/>
          <w:szCs w:val="22"/>
        </w:rPr>
        <w:t xml:space="preserve"> </w:t>
      </w:r>
      <w:r w:rsidR="00F25BD0">
        <w:rPr>
          <w:rFonts w:ascii="Arial" w:hAnsi="Arial" w:cs="Arial"/>
          <w:sz w:val="22"/>
          <w:szCs w:val="22"/>
        </w:rPr>
        <w:t>feeling heard, respected, and valued, leading</w:t>
      </w:r>
      <w:r w:rsidR="00E70AF3">
        <w:rPr>
          <w:rFonts w:ascii="Arial" w:hAnsi="Arial" w:cs="Arial"/>
          <w:sz w:val="22"/>
          <w:szCs w:val="22"/>
        </w:rPr>
        <w:t xml:space="preserve"> to much more positive </w:t>
      </w:r>
      <w:r w:rsidR="00BD155B">
        <w:rPr>
          <w:rFonts w:ascii="Arial" w:hAnsi="Arial" w:cs="Arial"/>
          <w:sz w:val="22"/>
          <w:szCs w:val="22"/>
        </w:rPr>
        <w:t>experiences of care.</w:t>
      </w:r>
      <w:r w:rsidR="00911A33">
        <w:rPr>
          <w:rFonts w:ascii="Arial" w:hAnsi="Arial" w:cs="Arial"/>
          <w:sz w:val="22"/>
          <w:szCs w:val="22"/>
        </w:rPr>
        <w:t xml:space="preserve"> Been noticed that patients who are</w:t>
      </w:r>
      <w:r w:rsidR="002817DD">
        <w:rPr>
          <w:rFonts w:ascii="Arial" w:hAnsi="Arial" w:cs="Arial"/>
          <w:sz w:val="22"/>
          <w:szCs w:val="22"/>
        </w:rPr>
        <w:t xml:space="preserve"> involved in decisions are more likely to give </w:t>
      </w:r>
      <w:r w:rsidR="009B6483">
        <w:rPr>
          <w:rFonts w:ascii="Arial" w:hAnsi="Arial" w:cs="Arial"/>
          <w:sz w:val="22"/>
          <w:szCs w:val="22"/>
        </w:rPr>
        <w:t>feedback</w:t>
      </w:r>
      <w:r w:rsidR="002817DD">
        <w:rPr>
          <w:rFonts w:ascii="Arial" w:hAnsi="Arial" w:cs="Arial"/>
          <w:sz w:val="22"/>
          <w:szCs w:val="22"/>
        </w:rPr>
        <w:t xml:space="preserve"> of being happy</w:t>
      </w:r>
      <w:r w:rsidR="009B6483">
        <w:rPr>
          <w:rFonts w:ascii="Arial" w:hAnsi="Arial" w:cs="Arial"/>
          <w:sz w:val="22"/>
          <w:szCs w:val="22"/>
        </w:rPr>
        <w:t xml:space="preserve"> with the services received. </w:t>
      </w:r>
      <w:r w:rsidR="009B6483">
        <w:rPr>
          <w:rFonts w:ascii="Arial" w:hAnsi="Arial" w:cs="Arial"/>
          <w:b/>
          <w:bCs/>
          <w:sz w:val="22"/>
          <w:szCs w:val="22"/>
        </w:rPr>
        <w:t xml:space="preserve">Greater well-being and independence: </w:t>
      </w:r>
      <w:r w:rsidR="009B6483">
        <w:rPr>
          <w:rFonts w:ascii="Arial" w:hAnsi="Arial" w:cs="Arial"/>
          <w:sz w:val="22"/>
          <w:szCs w:val="22"/>
        </w:rPr>
        <w:t>PCC helps people maintain their sense of identity, confidence and control over their lives. It supports them to do as much for themselves as they can, which is important for both physical and mental health.</w:t>
      </w:r>
      <w:r w:rsidR="0023282D">
        <w:rPr>
          <w:rFonts w:ascii="Arial" w:hAnsi="Arial" w:cs="Arial"/>
          <w:sz w:val="22"/>
          <w:szCs w:val="22"/>
        </w:rPr>
        <w:t xml:space="preserve"> </w:t>
      </w:r>
    </w:p>
    <w:p w14:paraId="3787B25B" w14:textId="09B27DF2" w:rsidR="000F24A5" w:rsidRDefault="0023282D" w:rsidP="00D12C33">
      <w:pPr>
        <w:spacing w:line="360" w:lineRule="auto"/>
        <w:rPr>
          <w:rFonts w:ascii="Arial" w:hAnsi="Arial" w:cs="Arial"/>
          <w:sz w:val="22"/>
          <w:szCs w:val="22"/>
        </w:rPr>
      </w:pPr>
      <w:r>
        <w:rPr>
          <w:rFonts w:ascii="Arial" w:hAnsi="Arial" w:cs="Arial"/>
          <w:b/>
          <w:bCs/>
          <w:sz w:val="22"/>
          <w:szCs w:val="22"/>
        </w:rPr>
        <w:t xml:space="preserve">FOR STAFF, </w:t>
      </w:r>
      <w:r w:rsidR="000F24A5">
        <w:rPr>
          <w:rFonts w:ascii="Arial" w:hAnsi="Arial" w:cs="Arial"/>
          <w:b/>
          <w:bCs/>
          <w:sz w:val="22"/>
          <w:szCs w:val="22"/>
        </w:rPr>
        <w:t>higher job satisfaction</w:t>
      </w:r>
      <w:r w:rsidR="00F150FD">
        <w:rPr>
          <w:rFonts w:ascii="Arial" w:hAnsi="Arial" w:cs="Arial"/>
          <w:b/>
          <w:bCs/>
          <w:sz w:val="22"/>
          <w:szCs w:val="22"/>
        </w:rPr>
        <w:t>:</w:t>
      </w:r>
      <w:r w:rsidR="006556D9">
        <w:rPr>
          <w:rFonts w:ascii="Arial" w:hAnsi="Arial" w:cs="Arial"/>
          <w:sz w:val="22"/>
          <w:szCs w:val="22"/>
        </w:rPr>
        <w:t xml:space="preserve"> Staff</w:t>
      </w:r>
      <w:r w:rsidR="00405DEA">
        <w:rPr>
          <w:rFonts w:ascii="Arial" w:hAnsi="Arial" w:cs="Arial"/>
          <w:sz w:val="22"/>
          <w:szCs w:val="22"/>
        </w:rPr>
        <w:t xml:space="preserve"> often find their work more meaningful when </w:t>
      </w:r>
      <w:r w:rsidR="00A93712">
        <w:rPr>
          <w:rFonts w:ascii="Arial" w:hAnsi="Arial" w:cs="Arial"/>
          <w:sz w:val="22"/>
          <w:szCs w:val="22"/>
        </w:rPr>
        <w:t xml:space="preserve">they can see the direct impact they have on people’s lives, which can help </w:t>
      </w:r>
      <w:r w:rsidR="003A328C">
        <w:rPr>
          <w:rFonts w:ascii="Arial" w:hAnsi="Arial" w:cs="Arial"/>
          <w:sz w:val="22"/>
          <w:szCs w:val="22"/>
        </w:rPr>
        <w:t>reduce stress and burnout.</w:t>
      </w:r>
    </w:p>
    <w:p w14:paraId="5EEFAAE7" w14:textId="769AC7D9" w:rsidR="00E76796" w:rsidRDefault="007A5CDE" w:rsidP="00D12C33">
      <w:pPr>
        <w:spacing w:line="360" w:lineRule="auto"/>
        <w:rPr>
          <w:rFonts w:ascii="Arial" w:hAnsi="Arial" w:cs="Arial"/>
          <w:sz w:val="22"/>
          <w:szCs w:val="22"/>
        </w:rPr>
      </w:pPr>
      <w:r>
        <w:rPr>
          <w:rFonts w:ascii="Arial" w:hAnsi="Arial" w:cs="Arial"/>
          <w:sz w:val="22"/>
          <w:szCs w:val="22"/>
        </w:rPr>
        <w:lastRenderedPageBreak/>
        <w:t xml:space="preserve"> </w:t>
      </w:r>
      <w:r>
        <w:rPr>
          <w:rFonts w:ascii="Arial" w:hAnsi="Arial" w:cs="Arial"/>
          <w:b/>
          <w:bCs/>
          <w:sz w:val="22"/>
          <w:szCs w:val="22"/>
        </w:rPr>
        <w:t>M</w:t>
      </w:r>
      <w:r w:rsidR="000F24A5">
        <w:rPr>
          <w:rFonts w:ascii="Arial" w:hAnsi="Arial" w:cs="Arial"/>
          <w:b/>
          <w:bCs/>
          <w:sz w:val="22"/>
          <w:szCs w:val="22"/>
        </w:rPr>
        <w:t>ore efficient use of resources</w:t>
      </w:r>
      <w:r w:rsidR="0064363D">
        <w:rPr>
          <w:rFonts w:ascii="Arial" w:hAnsi="Arial" w:cs="Arial"/>
          <w:b/>
          <w:bCs/>
          <w:sz w:val="22"/>
          <w:szCs w:val="22"/>
        </w:rPr>
        <w:t xml:space="preserve">: </w:t>
      </w:r>
      <w:r w:rsidR="000F24A5">
        <w:rPr>
          <w:rFonts w:ascii="Arial" w:hAnsi="Arial" w:cs="Arial"/>
          <w:sz w:val="22"/>
          <w:szCs w:val="22"/>
        </w:rPr>
        <w:t xml:space="preserve">By tailoring care to individual needs, services can avoid unnecessary treatment or admissions, making the system work better for everyone. </w:t>
      </w:r>
    </w:p>
    <w:p w14:paraId="4365E9B0" w14:textId="663189F0" w:rsidR="000F24A5" w:rsidRDefault="000F24A5" w:rsidP="00D12C33">
      <w:pPr>
        <w:spacing w:line="360" w:lineRule="auto"/>
        <w:rPr>
          <w:rFonts w:ascii="Arial" w:hAnsi="Arial" w:cs="Arial"/>
          <w:sz w:val="22"/>
          <w:szCs w:val="22"/>
        </w:rPr>
      </w:pPr>
      <w:r>
        <w:rPr>
          <w:rFonts w:ascii="Arial" w:hAnsi="Arial" w:cs="Arial"/>
          <w:b/>
          <w:bCs/>
          <w:sz w:val="22"/>
          <w:szCs w:val="22"/>
        </w:rPr>
        <w:t xml:space="preserve">Strong relationships: </w:t>
      </w:r>
      <w:r>
        <w:rPr>
          <w:rFonts w:ascii="Arial" w:hAnsi="Arial" w:cs="Arial"/>
          <w:sz w:val="22"/>
          <w:szCs w:val="22"/>
        </w:rPr>
        <w:t>Working in partnership builds trust between staff and patients, making communication easier and care more effective.</w:t>
      </w:r>
    </w:p>
    <w:p w14:paraId="43C4BA97" w14:textId="3DDD3358" w:rsidR="00FB2240" w:rsidRDefault="00B779D5" w:rsidP="00D12C33">
      <w:pPr>
        <w:spacing w:line="360" w:lineRule="auto"/>
        <w:rPr>
          <w:rFonts w:ascii="Arial" w:hAnsi="Arial" w:cs="Arial"/>
          <w:b/>
          <w:bCs/>
          <w:sz w:val="22"/>
          <w:szCs w:val="22"/>
        </w:rPr>
      </w:pPr>
      <w:r>
        <w:rPr>
          <w:rFonts w:ascii="Arial" w:hAnsi="Arial" w:cs="Arial"/>
          <w:b/>
          <w:bCs/>
          <w:sz w:val="22"/>
          <w:szCs w:val="22"/>
        </w:rPr>
        <w:t>MAIN LIMITATION OF PCC:</w:t>
      </w:r>
      <w:r w:rsidR="00500AFB">
        <w:rPr>
          <w:rFonts w:ascii="Arial" w:hAnsi="Arial" w:cs="Arial"/>
          <w:b/>
          <w:bCs/>
          <w:sz w:val="22"/>
          <w:szCs w:val="22"/>
        </w:rPr>
        <w:t xml:space="preserve"> Resource constraints.</w:t>
      </w:r>
    </w:p>
    <w:p w14:paraId="178719BC" w14:textId="4CF20C1D" w:rsidR="00500AFB" w:rsidRDefault="000C09F4" w:rsidP="00D12C33">
      <w:pPr>
        <w:spacing w:line="360" w:lineRule="auto"/>
        <w:rPr>
          <w:rFonts w:ascii="Arial" w:hAnsi="Arial" w:cs="Arial"/>
          <w:sz w:val="22"/>
          <w:szCs w:val="22"/>
        </w:rPr>
      </w:pPr>
      <w:r>
        <w:rPr>
          <w:rFonts w:ascii="Arial" w:hAnsi="Arial" w:cs="Arial"/>
          <w:b/>
          <w:bCs/>
          <w:sz w:val="22"/>
          <w:szCs w:val="22"/>
        </w:rPr>
        <w:t xml:space="preserve">Time and staffing pressures- </w:t>
      </w:r>
      <w:r>
        <w:rPr>
          <w:rFonts w:ascii="Arial" w:hAnsi="Arial" w:cs="Arial"/>
          <w:sz w:val="22"/>
          <w:szCs w:val="22"/>
        </w:rPr>
        <w:t xml:space="preserve">Hospitals are often very busy, with </w:t>
      </w:r>
      <w:r w:rsidR="00F535C9">
        <w:rPr>
          <w:rFonts w:ascii="Arial" w:hAnsi="Arial" w:cs="Arial"/>
          <w:sz w:val="22"/>
          <w:szCs w:val="22"/>
        </w:rPr>
        <w:t xml:space="preserve">a </w:t>
      </w:r>
      <w:r>
        <w:rPr>
          <w:rFonts w:ascii="Arial" w:hAnsi="Arial" w:cs="Arial"/>
          <w:sz w:val="22"/>
          <w:szCs w:val="22"/>
        </w:rPr>
        <w:t xml:space="preserve">high number of patients and limited </w:t>
      </w:r>
      <w:r w:rsidR="00F535C9">
        <w:rPr>
          <w:rFonts w:ascii="Arial" w:hAnsi="Arial" w:cs="Arial"/>
          <w:sz w:val="22"/>
          <w:szCs w:val="22"/>
        </w:rPr>
        <w:t>staff</w:t>
      </w:r>
      <w:r>
        <w:rPr>
          <w:rFonts w:ascii="Arial" w:hAnsi="Arial" w:cs="Arial"/>
          <w:sz w:val="22"/>
          <w:szCs w:val="22"/>
        </w:rPr>
        <w:t>. This can make</w:t>
      </w:r>
      <w:r w:rsidR="00647428">
        <w:rPr>
          <w:rFonts w:ascii="Arial" w:hAnsi="Arial" w:cs="Arial"/>
          <w:sz w:val="22"/>
          <w:szCs w:val="22"/>
        </w:rPr>
        <w:t xml:space="preserve"> it hard to spend enough time listening to the patients</w:t>
      </w:r>
      <w:r w:rsidR="00F535C9">
        <w:rPr>
          <w:rFonts w:ascii="Arial" w:hAnsi="Arial" w:cs="Arial"/>
          <w:sz w:val="22"/>
          <w:szCs w:val="22"/>
        </w:rPr>
        <w:t>,</w:t>
      </w:r>
      <w:r w:rsidR="00647428">
        <w:rPr>
          <w:rFonts w:ascii="Arial" w:hAnsi="Arial" w:cs="Arial"/>
          <w:sz w:val="22"/>
          <w:szCs w:val="22"/>
        </w:rPr>
        <w:t xml:space="preserve"> </w:t>
      </w:r>
      <w:r w:rsidR="00F535C9">
        <w:rPr>
          <w:rFonts w:ascii="Arial" w:hAnsi="Arial" w:cs="Arial"/>
          <w:sz w:val="22"/>
          <w:szCs w:val="22"/>
        </w:rPr>
        <w:t>which</w:t>
      </w:r>
      <w:r w:rsidR="00647428">
        <w:rPr>
          <w:rFonts w:ascii="Arial" w:hAnsi="Arial" w:cs="Arial"/>
          <w:sz w:val="22"/>
          <w:szCs w:val="22"/>
        </w:rPr>
        <w:t xml:space="preserve"> could go </w:t>
      </w:r>
      <w:r w:rsidR="00F535C9">
        <w:rPr>
          <w:rFonts w:ascii="Arial" w:hAnsi="Arial" w:cs="Arial"/>
          <w:sz w:val="22"/>
          <w:szCs w:val="22"/>
        </w:rPr>
        <w:t>a long</w:t>
      </w:r>
      <w:r w:rsidR="00647428">
        <w:rPr>
          <w:rFonts w:ascii="Arial" w:hAnsi="Arial" w:cs="Arial"/>
          <w:sz w:val="22"/>
          <w:szCs w:val="22"/>
        </w:rPr>
        <w:t xml:space="preserve"> way in</w:t>
      </w:r>
      <w:r w:rsidR="00F3224F">
        <w:rPr>
          <w:rFonts w:ascii="Arial" w:hAnsi="Arial" w:cs="Arial"/>
          <w:sz w:val="22"/>
          <w:szCs w:val="22"/>
        </w:rPr>
        <w:t xml:space="preserve"> their communication and letting out issues that they are going through that </w:t>
      </w:r>
      <w:r w:rsidR="00F535C9">
        <w:rPr>
          <w:rFonts w:ascii="Arial" w:hAnsi="Arial" w:cs="Arial"/>
          <w:sz w:val="22"/>
          <w:szCs w:val="22"/>
        </w:rPr>
        <w:t>need</w:t>
      </w:r>
      <w:r w:rsidR="00F3224F">
        <w:rPr>
          <w:rFonts w:ascii="Arial" w:hAnsi="Arial" w:cs="Arial"/>
          <w:sz w:val="22"/>
          <w:szCs w:val="22"/>
        </w:rPr>
        <w:t xml:space="preserve"> attention</w:t>
      </w:r>
      <w:r w:rsidR="00F535C9">
        <w:rPr>
          <w:rFonts w:ascii="Arial" w:hAnsi="Arial" w:cs="Arial"/>
          <w:sz w:val="22"/>
          <w:szCs w:val="22"/>
        </w:rPr>
        <w:t>,</w:t>
      </w:r>
      <w:r w:rsidR="00694D56">
        <w:rPr>
          <w:rFonts w:ascii="Arial" w:hAnsi="Arial" w:cs="Arial"/>
          <w:sz w:val="22"/>
          <w:szCs w:val="22"/>
        </w:rPr>
        <w:t xml:space="preserve"> likewise discussing op</w:t>
      </w:r>
      <w:r w:rsidR="00F535C9">
        <w:rPr>
          <w:rFonts w:ascii="Arial" w:hAnsi="Arial" w:cs="Arial"/>
          <w:sz w:val="22"/>
          <w:szCs w:val="22"/>
        </w:rPr>
        <w:t>tions and developing personalised care plans.</w:t>
      </w:r>
    </w:p>
    <w:p w14:paraId="02995BE6" w14:textId="276013C4" w:rsidR="00B00FA6" w:rsidRDefault="00B00FA6" w:rsidP="00D12C33">
      <w:pPr>
        <w:spacing w:line="360" w:lineRule="auto"/>
        <w:rPr>
          <w:rFonts w:ascii="Arial" w:hAnsi="Arial" w:cs="Arial"/>
          <w:b/>
          <w:bCs/>
          <w:sz w:val="22"/>
          <w:szCs w:val="22"/>
        </w:rPr>
      </w:pPr>
      <w:r>
        <w:rPr>
          <w:rFonts w:ascii="Arial" w:hAnsi="Arial" w:cs="Arial"/>
          <w:b/>
          <w:bCs/>
          <w:sz w:val="22"/>
          <w:szCs w:val="22"/>
        </w:rPr>
        <w:t>Resistance</w:t>
      </w:r>
      <w:r w:rsidR="00CC0B3E">
        <w:rPr>
          <w:rFonts w:ascii="Arial" w:hAnsi="Arial" w:cs="Arial"/>
          <w:b/>
          <w:bCs/>
          <w:sz w:val="22"/>
          <w:szCs w:val="22"/>
        </w:rPr>
        <w:t xml:space="preserve"> to change:</w:t>
      </w:r>
    </w:p>
    <w:p w14:paraId="41658DC8" w14:textId="2271AB72" w:rsidR="00CC0B3E" w:rsidRDefault="00CC0B3E" w:rsidP="00D12C33">
      <w:pPr>
        <w:spacing w:line="360" w:lineRule="auto"/>
        <w:rPr>
          <w:rFonts w:ascii="Arial" w:hAnsi="Arial" w:cs="Arial"/>
          <w:sz w:val="22"/>
          <w:szCs w:val="22"/>
        </w:rPr>
      </w:pPr>
      <w:r>
        <w:rPr>
          <w:rFonts w:ascii="Arial" w:hAnsi="Arial" w:cs="Arial"/>
          <w:b/>
          <w:bCs/>
          <w:sz w:val="22"/>
          <w:szCs w:val="22"/>
        </w:rPr>
        <w:t xml:space="preserve">Traditional </w:t>
      </w:r>
      <w:r w:rsidR="003B78AA">
        <w:rPr>
          <w:rFonts w:ascii="Arial" w:hAnsi="Arial" w:cs="Arial"/>
          <w:b/>
          <w:bCs/>
          <w:sz w:val="22"/>
          <w:szCs w:val="22"/>
        </w:rPr>
        <w:t xml:space="preserve">ways of working- </w:t>
      </w:r>
      <w:r w:rsidR="00833D08">
        <w:rPr>
          <w:rFonts w:ascii="Arial" w:hAnsi="Arial" w:cs="Arial"/>
          <w:sz w:val="22"/>
          <w:szCs w:val="22"/>
        </w:rPr>
        <w:t xml:space="preserve">Some staff may be used to </w:t>
      </w:r>
      <w:r w:rsidR="008F3A99">
        <w:rPr>
          <w:rFonts w:ascii="Arial" w:hAnsi="Arial" w:cs="Arial"/>
          <w:sz w:val="22"/>
          <w:szCs w:val="22"/>
        </w:rPr>
        <w:t xml:space="preserve">a </w:t>
      </w:r>
      <w:r w:rsidR="00833D08">
        <w:rPr>
          <w:rFonts w:ascii="Arial" w:hAnsi="Arial" w:cs="Arial"/>
          <w:sz w:val="22"/>
          <w:szCs w:val="22"/>
        </w:rPr>
        <w:t>more medical</w:t>
      </w:r>
      <w:r w:rsidR="008F3A99">
        <w:rPr>
          <w:rFonts w:ascii="Arial" w:hAnsi="Arial" w:cs="Arial"/>
          <w:sz w:val="22"/>
          <w:szCs w:val="22"/>
        </w:rPr>
        <w:t>-led approach where they make decisions on behalf of patients. Sh</w:t>
      </w:r>
      <w:r w:rsidR="00AC562D">
        <w:rPr>
          <w:rFonts w:ascii="Arial" w:hAnsi="Arial" w:cs="Arial"/>
          <w:sz w:val="22"/>
          <w:szCs w:val="22"/>
        </w:rPr>
        <w:t>ifting to a partnership model requires a change in mindset, skills and culture, which can take time and train</w:t>
      </w:r>
      <w:r w:rsidR="0066115C">
        <w:rPr>
          <w:rFonts w:ascii="Arial" w:hAnsi="Arial" w:cs="Arial"/>
          <w:sz w:val="22"/>
          <w:szCs w:val="22"/>
        </w:rPr>
        <w:t xml:space="preserve">ing which maybe there maybe no time and </w:t>
      </w:r>
      <w:r w:rsidR="00CC70C6">
        <w:rPr>
          <w:rFonts w:ascii="Arial" w:hAnsi="Arial" w:cs="Arial"/>
          <w:sz w:val="22"/>
          <w:szCs w:val="22"/>
        </w:rPr>
        <w:t>resources</w:t>
      </w:r>
      <w:r w:rsidR="0066115C">
        <w:rPr>
          <w:rFonts w:ascii="Arial" w:hAnsi="Arial" w:cs="Arial"/>
          <w:sz w:val="22"/>
          <w:szCs w:val="22"/>
        </w:rPr>
        <w:t xml:space="preserve"> for that at the very moment.</w:t>
      </w:r>
    </w:p>
    <w:p w14:paraId="0400130E" w14:textId="263B4ADC" w:rsidR="00AA06F2" w:rsidRDefault="00AA06F2" w:rsidP="00D12C33">
      <w:pPr>
        <w:spacing w:line="360" w:lineRule="auto"/>
        <w:rPr>
          <w:rFonts w:ascii="Arial" w:hAnsi="Arial" w:cs="Arial"/>
          <w:sz w:val="22"/>
          <w:szCs w:val="22"/>
        </w:rPr>
      </w:pPr>
      <w:r>
        <w:rPr>
          <w:rFonts w:ascii="Arial" w:hAnsi="Arial" w:cs="Arial"/>
          <w:b/>
          <w:bCs/>
          <w:sz w:val="22"/>
          <w:szCs w:val="22"/>
        </w:rPr>
        <w:t>Complex needs and situations:</w:t>
      </w:r>
      <w:r w:rsidR="002C38FC">
        <w:rPr>
          <w:rFonts w:ascii="Arial" w:hAnsi="Arial" w:cs="Arial"/>
          <w:b/>
          <w:bCs/>
          <w:sz w:val="22"/>
          <w:szCs w:val="22"/>
        </w:rPr>
        <w:t xml:space="preserve"> </w:t>
      </w:r>
      <w:r w:rsidR="004F018D">
        <w:rPr>
          <w:rFonts w:ascii="Arial" w:hAnsi="Arial" w:cs="Arial"/>
          <w:sz w:val="22"/>
          <w:szCs w:val="22"/>
        </w:rPr>
        <w:t>Some patients may have multiple health conditions, communication difficulties</w:t>
      </w:r>
      <w:r w:rsidR="00B7117C">
        <w:rPr>
          <w:rFonts w:ascii="Arial" w:hAnsi="Arial" w:cs="Arial"/>
          <w:sz w:val="22"/>
          <w:szCs w:val="22"/>
        </w:rPr>
        <w:t xml:space="preserve"> or </w:t>
      </w:r>
      <w:r w:rsidR="002C38FC">
        <w:rPr>
          <w:rFonts w:ascii="Arial" w:hAnsi="Arial" w:cs="Arial"/>
          <w:sz w:val="22"/>
          <w:szCs w:val="22"/>
        </w:rPr>
        <w:t xml:space="preserve">a </w:t>
      </w:r>
      <w:r w:rsidR="00B7117C">
        <w:rPr>
          <w:rFonts w:ascii="Arial" w:hAnsi="Arial" w:cs="Arial"/>
          <w:sz w:val="22"/>
          <w:szCs w:val="22"/>
        </w:rPr>
        <w:t xml:space="preserve">lack </w:t>
      </w:r>
      <w:r w:rsidR="002C38FC">
        <w:rPr>
          <w:rFonts w:ascii="Arial" w:hAnsi="Arial" w:cs="Arial"/>
          <w:sz w:val="22"/>
          <w:szCs w:val="22"/>
        </w:rPr>
        <w:t xml:space="preserve">of </w:t>
      </w:r>
      <w:r w:rsidR="00B7117C">
        <w:rPr>
          <w:rFonts w:ascii="Arial" w:hAnsi="Arial" w:cs="Arial"/>
          <w:sz w:val="22"/>
          <w:szCs w:val="22"/>
        </w:rPr>
        <w:t>capacity to make decisions. This can make it more complicated to work out what</w:t>
      </w:r>
      <w:r w:rsidR="00202934">
        <w:rPr>
          <w:rFonts w:ascii="Arial" w:hAnsi="Arial" w:cs="Arial"/>
          <w:sz w:val="22"/>
          <w:szCs w:val="22"/>
        </w:rPr>
        <w:t xml:space="preserve"> is important to them and how to involve them </w:t>
      </w:r>
      <w:r w:rsidR="002C38FC">
        <w:rPr>
          <w:rFonts w:ascii="Arial" w:hAnsi="Arial" w:cs="Arial"/>
          <w:sz w:val="22"/>
          <w:szCs w:val="22"/>
        </w:rPr>
        <w:t>effectively.</w:t>
      </w:r>
    </w:p>
    <w:p w14:paraId="72AB7A21" w14:textId="31720943" w:rsidR="00625AF4" w:rsidRDefault="00625AF4" w:rsidP="00D12C33">
      <w:pPr>
        <w:spacing w:line="360" w:lineRule="auto"/>
        <w:rPr>
          <w:rFonts w:ascii="Arial" w:hAnsi="Arial" w:cs="Arial"/>
          <w:sz w:val="22"/>
          <w:szCs w:val="22"/>
        </w:rPr>
      </w:pPr>
      <w:r>
        <w:rPr>
          <w:rFonts w:ascii="Arial" w:hAnsi="Arial" w:cs="Arial"/>
          <w:sz w:val="22"/>
          <w:szCs w:val="22"/>
        </w:rPr>
        <w:t>In a hospital setting, these benefits are clear</w:t>
      </w:r>
      <w:r w:rsidR="008A5780">
        <w:rPr>
          <w:rFonts w:ascii="Arial" w:hAnsi="Arial" w:cs="Arial"/>
          <w:sz w:val="22"/>
          <w:szCs w:val="22"/>
        </w:rPr>
        <w:t xml:space="preserve">ly visible. For example, knowing a </w:t>
      </w:r>
      <w:r w:rsidR="003C27E3">
        <w:rPr>
          <w:rFonts w:ascii="Arial" w:hAnsi="Arial" w:cs="Arial"/>
          <w:sz w:val="22"/>
          <w:szCs w:val="22"/>
        </w:rPr>
        <w:t>patient's</w:t>
      </w:r>
      <w:r w:rsidR="008A5780">
        <w:rPr>
          <w:rFonts w:ascii="Arial" w:hAnsi="Arial" w:cs="Arial"/>
          <w:sz w:val="22"/>
          <w:szCs w:val="22"/>
        </w:rPr>
        <w:t xml:space="preserve"> preferred </w:t>
      </w:r>
      <w:r w:rsidR="003C27E3">
        <w:rPr>
          <w:rFonts w:ascii="Arial" w:hAnsi="Arial" w:cs="Arial"/>
          <w:sz w:val="22"/>
          <w:szCs w:val="22"/>
        </w:rPr>
        <w:t>mealtimes</w:t>
      </w:r>
      <w:r w:rsidR="008A5780">
        <w:rPr>
          <w:rFonts w:ascii="Arial" w:hAnsi="Arial" w:cs="Arial"/>
          <w:sz w:val="22"/>
          <w:szCs w:val="22"/>
        </w:rPr>
        <w:t xml:space="preserve">, daily routines or </w:t>
      </w:r>
      <w:r w:rsidR="000D51DC">
        <w:rPr>
          <w:rFonts w:ascii="Arial" w:hAnsi="Arial" w:cs="Arial"/>
          <w:sz w:val="22"/>
          <w:szCs w:val="22"/>
        </w:rPr>
        <w:t>cultural practices can make their stay more comfortable</w:t>
      </w:r>
      <w:r w:rsidR="008272BB">
        <w:rPr>
          <w:rFonts w:ascii="Arial" w:hAnsi="Arial" w:cs="Arial"/>
          <w:sz w:val="22"/>
          <w:szCs w:val="22"/>
        </w:rPr>
        <w:t xml:space="preserve"> and help them recover faster.</w:t>
      </w:r>
      <w:r w:rsidR="003C27E3">
        <w:rPr>
          <w:rFonts w:ascii="Arial" w:hAnsi="Arial" w:cs="Arial"/>
          <w:sz w:val="22"/>
          <w:szCs w:val="22"/>
        </w:rPr>
        <w:t xml:space="preserve"> </w:t>
      </w:r>
      <w:r w:rsidR="008272BB">
        <w:rPr>
          <w:rFonts w:ascii="Arial" w:hAnsi="Arial" w:cs="Arial"/>
          <w:sz w:val="22"/>
          <w:szCs w:val="22"/>
        </w:rPr>
        <w:t>Involving them in de</w:t>
      </w:r>
      <w:r w:rsidR="00136E28">
        <w:rPr>
          <w:rFonts w:ascii="Arial" w:hAnsi="Arial" w:cs="Arial"/>
          <w:sz w:val="22"/>
          <w:szCs w:val="22"/>
        </w:rPr>
        <w:t>cisions about their discharge plans also means they are</w:t>
      </w:r>
      <w:r w:rsidR="006963B3">
        <w:rPr>
          <w:rFonts w:ascii="Arial" w:hAnsi="Arial" w:cs="Arial"/>
          <w:sz w:val="22"/>
          <w:szCs w:val="22"/>
        </w:rPr>
        <w:t xml:space="preserve"> better prepared to go home and less likely to need to come back</w:t>
      </w:r>
      <w:r w:rsidR="003C27E3">
        <w:rPr>
          <w:rFonts w:ascii="Arial" w:hAnsi="Arial" w:cs="Arial"/>
          <w:sz w:val="22"/>
          <w:szCs w:val="22"/>
        </w:rPr>
        <w:t xml:space="preserve"> on another admission.</w:t>
      </w:r>
    </w:p>
    <w:p w14:paraId="38E9F7FA" w14:textId="31D2DFB3" w:rsidR="007D0CE2" w:rsidRDefault="00757CBD" w:rsidP="00D12C33">
      <w:pPr>
        <w:spacing w:line="360" w:lineRule="auto"/>
        <w:rPr>
          <w:rFonts w:ascii="Arial" w:hAnsi="Arial" w:cs="Arial"/>
          <w:b/>
          <w:bCs/>
          <w:sz w:val="22"/>
          <w:szCs w:val="22"/>
        </w:rPr>
      </w:pPr>
      <w:r>
        <w:rPr>
          <w:rFonts w:ascii="Arial" w:hAnsi="Arial" w:cs="Arial"/>
          <w:b/>
          <w:bCs/>
          <w:sz w:val="22"/>
          <w:szCs w:val="22"/>
        </w:rPr>
        <w:t>RELEVANT THEORIES:</w:t>
      </w:r>
    </w:p>
    <w:p w14:paraId="0AC0E469" w14:textId="57BA9458" w:rsidR="000A6A03" w:rsidRDefault="000A6A03" w:rsidP="00D12C33">
      <w:pPr>
        <w:spacing w:line="360" w:lineRule="auto"/>
        <w:rPr>
          <w:rFonts w:ascii="Arial" w:hAnsi="Arial" w:cs="Arial"/>
          <w:sz w:val="22"/>
          <w:szCs w:val="22"/>
        </w:rPr>
      </w:pPr>
      <w:r>
        <w:rPr>
          <w:rFonts w:ascii="Arial" w:hAnsi="Arial" w:cs="Arial"/>
          <w:b/>
          <w:bCs/>
          <w:sz w:val="22"/>
          <w:szCs w:val="22"/>
        </w:rPr>
        <w:t xml:space="preserve">Maslow’s Hierarchy of Needs- </w:t>
      </w:r>
      <w:r>
        <w:rPr>
          <w:rFonts w:ascii="Arial" w:hAnsi="Arial" w:cs="Arial"/>
          <w:sz w:val="22"/>
          <w:szCs w:val="22"/>
        </w:rPr>
        <w:t>Abr</w:t>
      </w:r>
      <w:r w:rsidR="00864251">
        <w:rPr>
          <w:rFonts w:ascii="Arial" w:hAnsi="Arial" w:cs="Arial"/>
          <w:sz w:val="22"/>
          <w:szCs w:val="22"/>
        </w:rPr>
        <w:t xml:space="preserve">aham Maslow developed a theory suggesting that people have different levels of needs, which </w:t>
      </w:r>
      <w:r w:rsidR="00101214">
        <w:rPr>
          <w:rFonts w:ascii="Arial" w:hAnsi="Arial" w:cs="Arial"/>
          <w:sz w:val="22"/>
          <w:szCs w:val="22"/>
        </w:rPr>
        <w:t xml:space="preserve">are arranged in a pyramid shape. He argued that basic needs must be </w:t>
      </w:r>
      <w:r w:rsidR="0027089D">
        <w:rPr>
          <w:rFonts w:ascii="Arial" w:hAnsi="Arial" w:cs="Arial"/>
          <w:sz w:val="22"/>
          <w:szCs w:val="22"/>
        </w:rPr>
        <w:t>met first before a person can worry about higher</w:t>
      </w:r>
      <w:r w:rsidR="001A6B1C">
        <w:rPr>
          <w:rFonts w:ascii="Arial" w:hAnsi="Arial" w:cs="Arial"/>
          <w:sz w:val="22"/>
          <w:szCs w:val="22"/>
        </w:rPr>
        <w:t xml:space="preserve">-level needs such as happiness or reaching their full potential. </w:t>
      </w:r>
      <w:r w:rsidR="00A8188C">
        <w:rPr>
          <w:rFonts w:ascii="Arial" w:hAnsi="Arial" w:cs="Arial"/>
          <w:sz w:val="22"/>
          <w:szCs w:val="22"/>
        </w:rPr>
        <w:t>(B</w:t>
      </w:r>
      <w:r w:rsidR="00EB23F9">
        <w:rPr>
          <w:rFonts w:ascii="Arial" w:hAnsi="Arial" w:cs="Arial"/>
          <w:sz w:val="22"/>
          <w:szCs w:val="22"/>
        </w:rPr>
        <w:t>asic)</w:t>
      </w:r>
      <w:r w:rsidR="002B5957">
        <w:rPr>
          <w:rFonts w:ascii="Arial" w:hAnsi="Arial" w:cs="Arial"/>
          <w:sz w:val="22"/>
          <w:szCs w:val="22"/>
        </w:rPr>
        <w:t xml:space="preserve"> (1) Physiological</w:t>
      </w:r>
      <w:r w:rsidR="00EB23F9">
        <w:rPr>
          <w:rFonts w:ascii="Arial" w:hAnsi="Arial" w:cs="Arial"/>
          <w:sz w:val="22"/>
          <w:szCs w:val="22"/>
        </w:rPr>
        <w:t xml:space="preserve"> needs water, food, </w:t>
      </w:r>
      <w:r w:rsidR="00C166A0">
        <w:rPr>
          <w:rFonts w:ascii="Arial" w:hAnsi="Arial" w:cs="Arial"/>
          <w:sz w:val="22"/>
          <w:szCs w:val="22"/>
        </w:rPr>
        <w:t>warmth and rest. (2) safety and secur</w:t>
      </w:r>
      <w:r w:rsidR="005B076A">
        <w:rPr>
          <w:rFonts w:ascii="Arial" w:hAnsi="Arial" w:cs="Arial"/>
          <w:sz w:val="22"/>
          <w:szCs w:val="22"/>
        </w:rPr>
        <w:t xml:space="preserve">ity </w:t>
      </w:r>
      <w:r w:rsidR="00F233E4">
        <w:rPr>
          <w:rFonts w:ascii="Arial" w:hAnsi="Arial" w:cs="Arial"/>
          <w:sz w:val="22"/>
          <w:szCs w:val="22"/>
        </w:rPr>
        <w:t>needs. (</w:t>
      </w:r>
      <w:r w:rsidR="005B076A">
        <w:rPr>
          <w:rFonts w:ascii="Arial" w:hAnsi="Arial" w:cs="Arial"/>
          <w:sz w:val="22"/>
          <w:szCs w:val="22"/>
        </w:rPr>
        <w:t xml:space="preserve">3) love and belonging. (4) </w:t>
      </w:r>
      <w:r w:rsidR="00F233E4">
        <w:rPr>
          <w:rFonts w:ascii="Arial" w:hAnsi="Arial" w:cs="Arial"/>
          <w:sz w:val="22"/>
          <w:szCs w:val="22"/>
        </w:rPr>
        <w:t>self-esteem and feeling respected.</w:t>
      </w:r>
      <w:r w:rsidR="00BC7A3B">
        <w:rPr>
          <w:rFonts w:ascii="Arial" w:hAnsi="Arial" w:cs="Arial"/>
          <w:sz w:val="22"/>
          <w:szCs w:val="22"/>
        </w:rPr>
        <w:t xml:space="preserve"> (5 Top) self-actualisation-being the best you can be.</w:t>
      </w:r>
    </w:p>
    <w:p w14:paraId="61C7012F" w14:textId="42956B13" w:rsidR="002B5957" w:rsidRDefault="002B5957" w:rsidP="00D12C33">
      <w:pPr>
        <w:spacing w:line="360" w:lineRule="auto"/>
        <w:rPr>
          <w:rFonts w:ascii="Arial" w:hAnsi="Arial" w:cs="Arial"/>
          <w:sz w:val="22"/>
          <w:szCs w:val="22"/>
        </w:rPr>
      </w:pPr>
      <w:r>
        <w:rPr>
          <w:rFonts w:ascii="Arial" w:hAnsi="Arial" w:cs="Arial"/>
          <w:sz w:val="22"/>
          <w:szCs w:val="22"/>
        </w:rPr>
        <w:t>This model underpins PCC because it shows that care is not just about treating an illness. In a hospital setting, meeting physical needs (level 1) is essential, but PCC requires staff to also look at emotional needs, dignity, and respect (levels 3&amp;4).</w:t>
      </w:r>
    </w:p>
    <w:p w14:paraId="2C8F4C7E" w14:textId="3EB46278" w:rsidR="002B5957" w:rsidRDefault="002B5957" w:rsidP="00D12C33">
      <w:pPr>
        <w:spacing w:line="360" w:lineRule="auto"/>
        <w:rPr>
          <w:rFonts w:ascii="Arial" w:hAnsi="Arial" w:cs="Arial"/>
          <w:sz w:val="22"/>
          <w:szCs w:val="22"/>
        </w:rPr>
      </w:pPr>
      <w:r>
        <w:rPr>
          <w:rFonts w:ascii="Arial" w:hAnsi="Arial" w:cs="Arial"/>
          <w:b/>
          <w:bCs/>
          <w:sz w:val="22"/>
          <w:szCs w:val="22"/>
        </w:rPr>
        <w:lastRenderedPageBreak/>
        <w:t>The Social Model of Health:</w:t>
      </w:r>
      <w:r>
        <w:rPr>
          <w:rFonts w:ascii="Arial" w:hAnsi="Arial" w:cs="Arial"/>
          <w:sz w:val="22"/>
          <w:szCs w:val="22"/>
        </w:rPr>
        <w:t xml:space="preserve"> The social Model is different from the traditional Medical Model. While the Medical Model focuses on curing the disease, the Social Model looks at how a person’s environment, lifestyle, and social situation affect their health. It argues that disability or ill health is caused by barriers in society, not just by the person’s body. </w:t>
      </w:r>
    </w:p>
    <w:p w14:paraId="0E544DB9" w14:textId="137025F2" w:rsidR="002B5957" w:rsidRDefault="002B5957" w:rsidP="00D12C33">
      <w:pPr>
        <w:spacing w:line="360" w:lineRule="auto"/>
        <w:rPr>
          <w:rFonts w:ascii="Arial" w:hAnsi="Arial" w:cs="Arial"/>
          <w:sz w:val="22"/>
          <w:szCs w:val="22"/>
        </w:rPr>
      </w:pPr>
      <w:r>
        <w:rPr>
          <w:rFonts w:ascii="Arial" w:hAnsi="Arial" w:cs="Arial"/>
          <w:sz w:val="22"/>
          <w:szCs w:val="22"/>
        </w:rPr>
        <w:t xml:space="preserve">This model is the foundation of personal well-being (PW). It supports PCC by saying that care must look at how the illness affects the person's life. </w:t>
      </w:r>
      <w:r w:rsidR="009C5A76">
        <w:rPr>
          <w:rFonts w:ascii="Arial" w:hAnsi="Arial" w:cs="Arial"/>
          <w:sz w:val="22"/>
          <w:szCs w:val="22"/>
        </w:rPr>
        <w:t xml:space="preserve">The NHS Constitution clearly </w:t>
      </w:r>
      <w:r w:rsidR="00B84A97">
        <w:rPr>
          <w:rFonts w:ascii="Arial" w:hAnsi="Arial" w:cs="Arial"/>
          <w:sz w:val="22"/>
          <w:szCs w:val="22"/>
        </w:rPr>
        <w:t>states that patients should be treated with respect and inv</w:t>
      </w:r>
      <w:r w:rsidR="000E3A01">
        <w:rPr>
          <w:rFonts w:ascii="Arial" w:hAnsi="Arial" w:cs="Arial"/>
          <w:sz w:val="22"/>
          <w:szCs w:val="22"/>
        </w:rPr>
        <w:t>olved in decisions that affect their lives, which a</w:t>
      </w:r>
      <w:r w:rsidR="007E03CE">
        <w:rPr>
          <w:rFonts w:ascii="Arial" w:hAnsi="Arial" w:cs="Arial"/>
          <w:sz w:val="22"/>
          <w:szCs w:val="22"/>
        </w:rPr>
        <w:t>ligns perfectly with this approach (NHS,2022).</w:t>
      </w:r>
    </w:p>
    <w:p w14:paraId="51C81A5A" w14:textId="4064F2DB" w:rsidR="008516DE" w:rsidRDefault="008516DE" w:rsidP="00D12C33">
      <w:pPr>
        <w:spacing w:line="360" w:lineRule="auto"/>
        <w:rPr>
          <w:rFonts w:ascii="Arial" w:hAnsi="Arial" w:cs="Arial"/>
          <w:b/>
          <w:bCs/>
          <w:sz w:val="22"/>
          <w:szCs w:val="22"/>
        </w:rPr>
      </w:pPr>
      <w:r>
        <w:rPr>
          <w:rFonts w:ascii="Arial" w:hAnsi="Arial" w:cs="Arial"/>
          <w:b/>
          <w:bCs/>
          <w:sz w:val="22"/>
          <w:szCs w:val="22"/>
        </w:rPr>
        <w:t>Critical</w:t>
      </w:r>
      <w:r w:rsidR="00DD2D57">
        <w:rPr>
          <w:rFonts w:ascii="Arial" w:hAnsi="Arial" w:cs="Arial"/>
          <w:b/>
          <w:bCs/>
          <w:sz w:val="22"/>
          <w:szCs w:val="22"/>
        </w:rPr>
        <w:t xml:space="preserve"> analysis:</w:t>
      </w:r>
    </w:p>
    <w:p w14:paraId="67BBE7CF" w14:textId="72D6803E" w:rsidR="00DD2D57" w:rsidRDefault="00DD2D57" w:rsidP="00D12C33">
      <w:pPr>
        <w:spacing w:line="360" w:lineRule="auto"/>
        <w:rPr>
          <w:rFonts w:ascii="Arial" w:hAnsi="Arial" w:cs="Arial"/>
          <w:sz w:val="22"/>
          <w:szCs w:val="22"/>
        </w:rPr>
      </w:pPr>
      <w:r>
        <w:rPr>
          <w:rFonts w:ascii="Arial" w:hAnsi="Arial" w:cs="Arial"/>
          <w:b/>
          <w:bCs/>
          <w:sz w:val="22"/>
          <w:szCs w:val="22"/>
        </w:rPr>
        <w:t>Strengths:</w:t>
      </w:r>
      <w:r>
        <w:rPr>
          <w:rFonts w:ascii="Arial" w:hAnsi="Arial" w:cs="Arial"/>
          <w:sz w:val="22"/>
          <w:szCs w:val="22"/>
        </w:rPr>
        <w:t xml:space="preserve"> </w:t>
      </w:r>
      <w:r w:rsidR="002B3E24">
        <w:rPr>
          <w:rFonts w:ascii="Arial" w:hAnsi="Arial" w:cs="Arial"/>
          <w:sz w:val="22"/>
          <w:szCs w:val="22"/>
        </w:rPr>
        <w:t>It promotes independence and empowerment.</w:t>
      </w:r>
    </w:p>
    <w:p w14:paraId="7FF912A8" w14:textId="77777777" w:rsidR="00D54FC5" w:rsidRPr="00D54FC5" w:rsidRDefault="003F1B61" w:rsidP="007208FF">
      <w:pPr>
        <w:pStyle w:val="ListParagraph"/>
        <w:numPr>
          <w:ilvl w:val="0"/>
          <w:numId w:val="2"/>
        </w:numPr>
        <w:spacing w:line="360" w:lineRule="auto"/>
        <w:rPr>
          <w:rFonts w:ascii="Arial" w:hAnsi="Arial" w:cs="Arial"/>
          <w:sz w:val="22"/>
          <w:szCs w:val="22"/>
        </w:rPr>
      </w:pPr>
      <w:r w:rsidRPr="007208FF">
        <w:rPr>
          <w:rFonts w:ascii="Arial" w:hAnsi="Arial" w:cs="Arial"/>
          <w:sz w:val="22"/>
          <w:szCs w:val="22"/>
        </w:rPr>
        <w:t xml:space="preserve">It supports </w:t>
      </w:r>
      <w:r w:rsidR="005A016B" w:rsidRPr="007208FF">
        <w:rPr>
          <w:rFonts w:ascii="Arial" w:hAnsi="Arial" w:cs="Arial"/>
          <w:sz w:val="22"/>
          <w:szCs w:val="22"/>
        </w:rPr>
        <w:t xml:space="preserve">an </w:t>
      </w:r>
      <w:r w:rsidRPr="007208FF">
        <w:rPr>
          <w:rFonts w:ascii="Arial" w:hAnsi="Arial" w:cs="Arial"/>
          <w:sz w:val="22"/>
          <w:szCs w:val="22"/>
        </w:rPr>
        <w:t xml:space="preserve">integrated </w:t>
      </w:r>
      <w:r w:rsidR="005A016B" w:rsidRPr="007208FF">
        <w:rPr>
          <w:rFonts w:ascii="Arial" w:hAnsi="Arial" w:cs="Arial"/>
          <w:sz w:val="22"/>
          <w:szCs w:val="22"/>
        </w:rPr>
        <w:t>care system by showing that health involves housing, finance and social support too.</w:t>
      </w:r>
      <w:r w:rsidR="007208FF">
        <w:rPr>
          <w:rFonts w:ascii="Arial" w:hAnsi="Arial" w:cs="Arial"/>
          <w:b/>
          <w:bCs/>
          <w:sz w:val="22"/>
          <w:szCs w:val="22"/>
        </w:rPr>
        <w:t xml:space="preserve"> </w:t>
      </w:r>
    </w:p>
    <w:p w14:paraId="7FC43342" w14:textId="114DB1B1" w:rsidR="003F1B61" w:rsidRPr="00D54FC5" w:rsidRDefault="00D54FC5" w:rsidP="00D54FC5">
      <w:pPr>
        <w:pStyle w:val="ListParagraph"/>
        <w:spacing w:line="360" w:lineRule="auto"/>
        <w:rPr>
          <w:rFonts w:ascii="Arial" w:hAnsi="Arial" w:cs="Arial"/>
          <w:sz w:val="22"/>
          <w:szCs w:val="22"/>
        </w:rPr>
      </w:pPr>
      <w:r>
        <w:rPr>
          <w:rFonts w:ascii="Arial" w:hAnsi="Arial" w:cs="Arial"/>
          <w:b/>
          <w:bCs/>
          <w:sz w:val="22"/>
          <w:szCs w:val="22"/>
        </w:rPr>
        <w:t>Weaknesses:</w:t>
      </w:r>
    </w:p>
    <w:p w14:paraId="3C8C74B0" w14:textId="4000DE1B" w:rsidR="00D54FC5" w:rsidRDefault="00BB398D" w:rsidP="007208FF">
      <w:pPr>
        <w:pStyle w:val="ListParagraph"/>
        <w:numPr>
          <w:ilvl w:val="0"/>
          <w:numId w:val="2"/>
        </w:numPr>
        <w:spacing w:line="360" w:lineRule="auto"/>
        <w:rPr>
          <w:rFonts w:ascii="Arial" w:hAnsi="Arial" w:cs="Arial"/>
          <w:sz w:val="22"/>
          <w:szCs w:val="22"/>
        </w:rPr>
      </w:pPr>
      <w:r>
        <w:rPr>
          <w:rFonts w:ascii="Arial" w:hAnsi="Arial" w:cs="Arial"/>
          <w:sz w:val="22"/>
          <w:szCs w:val="22"/>
        </w:rPr>
        <w:t>It can be harder to put into practice bec</w:t>
      </w:r>
      <w:r w:rsidR="006703B1">
        <w:rPr>
          <w:rFonts w:ascii="Arial" w:hAnsi="Arial" w:cs="Arial"/>
          <w:sz w:val="22"/>
          <w:szCs w:val="22"/>
        </w:rPr>
        <w:t xml:space="preserve">ause it requires cooperation from many different agencies </w:t>
      </w:r>
      <w:r w:rsidR="00F562D3">
        <w:rPr>
          <w:rFonts w:ascii="Arial" w:hAnsi="Arial" w:cs="Arial"/>
          <w:sz w:val="22"/>
          <w:szCs w:val="22"/>
        </w:rPr>
        <w:t>outside the hospital.</w:t>
      </w:r>
    </w:p>
    <w:p w14:paraId="41E0B10E" w14:textId="76F1F56C" w:rsidR="00F562D3" w:rsidRDefault="007107E4" w:rsidP="007208FF">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It takes more time to assess </w:t>
      </w:r>
      <w:r w:rsidR="005F5ED7">
        <w:rPr>
          <w:rFonts w:ascii="Arial" w:hAnsi="Arial" w:cs="Arial"/>
          <w:sz w:val="22"/>
          <w:szCs w:val="22"/>
        </w:rPr>
        <w:t>social needs compared to just checking medical results</w:t>
      </w:r>
      <w:r w:rsidR="00C433DE">
        <w:rPr>
          <w:rFonts w:ascii="Arial" w:hAnsi="Arial" w:cs="Arial"/>
          <w:sz w:val="22"/>
          <w:szCs w:val="22"/>
        </w:rPr>
        <w:t>.</w:t>
      </w:r>
    </w:p>
    <w:p w14:paraId="3092DED0" w14:textId="59C93632" w:rsidR="007208FF" w:rsidRDefault="004D3528" w:rsidP="007208FF">
      <w:pPr>
        <w:pStyle w:val="ListParagraph"/>
        <w:numPr>
          <w:ilvl w:val="0"/>
          <w:numId w:val="2"/>
        </w:numPr>
        <w:spacing w:line="360" w:lineRule="auto"/>
        <w:rPr>
          <w:rFonts w:ascii="Arial" w:hAnsi="Arial" w:cs="Arial"/>
          <w:sz w:val="22"/>
          <w:szCs w:val="22"/>
        </w:rPr>
      </w:pPr>
      <w:r>
        <w:rPr>
          <w:rFonts w:ascii="Arial" w:hAnsi="Arial" w:cs="Arial"/>
          <w:b/>
          <w:bCs/>
          <w:sz w:val="22"/>
          <w:szCs w:val="22"/>
        </w:rPr>
        <w:t xml:space="preserve">Conclusion on </w:t>
      </w:r>
      <w:r w:rsidR="00C64C34">
        <w:rPr>
          <w:rFonts w:ascii="Arial" w:hAnsi="Arial" w:cs="Arial"/>
          <w:b/>
          <w:bCs/>
          <w:sz w:val="22"/>
          <w:szCs w:val="22"/>
        </w:rPr>
        <w:t xml:space="preserve">theories- </w:t>
      </w:r>
      <w:r w:rsidR="00C64C34">
        <w:rPr>
          <w:rFonts w:ascii="Arial" w:hAnsi="Arial" w:cs="Arial"/>
          <w:sz w:val="22"/>
          <w:szCs w:val="22"/>
        </w:rPr>
        <w:t>Both Maslow’s H</w:t>
      </w:r>
      <w:r w:rsidR="00EC7016">
        <w:rPr>
          <w:rFonts w:ascii="Arial" w:hAnsi="Arial" w:cs="Arial"/>
          <w:sz w:val="22"/>
          <w:szCs w:val="22"/>
        </w:rPr>
        <w:t>ierarchy and the social Model provide strong</w:t>
      </w:r>
      <w:r w:rsidR="00293813">
        <w:rPr>
          <w:rFonts w:ascii="Arial" w:hAnsi="Arial" w:cs="Arial"/>
          <w:sz w:val="22"/>
          <w:szCs w:val="22"/>
        </w:rPr>
        <w:t xml:space="preserve"> evidence for why PCC works. Maslow helps </w:t>
      </w:r>
      <w:r w:rsidR="000658AA">
        <w:rPr>
          <w:rFonts w:ascii="Arial" w:hAnsi="Arial" w:cs="Arial"/>
          <w:sz w:val="22"/>
          <w:szCs w:val="22"/>
        </w:rPr>
        <w:t xml:space="preserve">us understand the order of needs, while </w:t>
      </w:r>
      <w:r w:rsidR="00224B82">
        <w:rPr>
          <w:rFonts w:ascii="Arial" w:hAnsi="Arial" w:cs="Arial"/>
          <w:sz w:val="22"/>
          <w:szCs w:val="22"/>
        </w:rPr>
        <w:t>the social Model helps us understand the context of a person’s life.</w:t>
      </w:r>
      <w:r w:rsidR="004F4E4B">
        <w:rPr>
          <w:rFonts w:ascii="Arial" w:hAnsi="Arial" w:cs="Arial"/>
          <w:sz w:val="22"/>
          <w:szCs w:val="22"/>
        </w:rPr>
        <w:t xml:space="preserve"> Making use of these theories ensures that care is holistic. As NICE</w:t>
      </w:r>
      <w:r w:rsidR="00F5399A">
        <w:rPr>
          <w:rFonts w:ascii="Arial" w:hAnsi="Arial" w:cs="Arial"/>
          <w:sz w:val="22"/>
          <w:szCs w:val="22"/>
        </w:rPr>
        <w:t xml:space="preserve"> explains</w:t>
      </w:r>
      <w:r w:rsidR="00C06470">
        <w:rPr>
          <w:rFonts w:ascii="Arial" w:hAnsi="Arial" w:cs="Arial"/>
          <w:sz w:val="22"/>
          <w:szCs w:val="22"/>
        </w:rPr>
        <w:t>,</w:t>
      </w:r>
      <w:r w:rsidR="00F5399A">
        <w:rPr>
          <w:rFonts w:ascii="Arial" w:hAnsi="Arial" w:cs="Arial"/>
          <w:sz w:val="22"/>
          <w:szCs w:val="22"/>
        </w:rPr>
        <w:t xml:space="preserve"> effective care is based</w:t>
      </w:r>
      <w:r w:rsidR="00E736EC">
        <w:rPr>
          <w:rFonts w:ascii="Arial" w:hAnsi="Arial" w:cs="Arial"/>
          <w:sz w:val="22"/>
          <w:szCs w:val="22"/>
        </w:rPr>
        <w:t xml:space="preserve"> on understanding the person’s values and </w:t>
      </w:r>
      <w:r w:rsidR="00C06470">
        <w:rPr>
          <w:rFonts w:ascii="Arial" w:hAnsi="Arial" w:cs="Arial"/>
          <w:sz w:val="22"/>
          <w:szCs w:val="22"/>
        </w:rPr>
        <w:t>circumstances, and not just following clinical protocols (NICE,2021).</w:t>
      </w:r>
    </w:p>
    <w:p w14:paraId="1DBFEC80" w14:textId="523FCDD6" w:rsidR="00FC26E1" w:rsidRDefault="006A6E2D" w:rsidP="00CC5674">
      <w:pPr>
        <w:spacing w:line="360" w:lineRule="auto"/>
        <w:rPr>
          <w:rFonts w:ascii="Arial" w:hAnsi="Arial" w:cs="Arial"/>
          <w:sz w:val="22"/>
          <w:szCs w:val="22"/>
        </w:rPr>
      </w:pPr>
      <w:r>
        <w:rPr>
          <w:rFonts w:ascii="Arial" w:hAnsi="Arial" w:cs="Arial"/>
          <w:b/>
          <w:bCs/>
          <w:sz w:val="22"/>
          <w:szCs w:val="22"/>
        </w:rPr>
        <w:t xml:space="preserve">KEY </w:t>
      </w:r>
      <w:r w:rsidR="00CC5674">
        <w:rPr>
          <w:rFonts w:ascii="Arial" w:hAnsi="Arial" w:cs="Arial"/>
          <w:b/>
          <w:bCs/>
          <w:sz w:val="22"/>
          <w:szCs w:val="22"/>
        </w:rPr>
        <w:t>E</w:t>
      </w:r>
      <w:r w:rsidR="00663B02">
        <w:rPr>
          <w:rFonts w:ascii="Arial" w:hAnsi="Arial" w:cs="Arial"/>
          <w:b/>
          <w:bCs/>
          <w:sz w:val="22"/>
          <w:szCs w:val="22"/>
        </w:rPr>
        <w:t xml:space="preserve">THICAL PRINCIPLES: </w:t>
      </w:r>
      <w:r w:rsidR="00BC7846">
        <w:rPr>
          <w:rFonts w:ascii="Arial" w:hAnsi="Arial" w:cs="Arial"/>
          <w:sz w:val="22"/>
          <w:szCs w:val="22"/>
        </w:rPr>
        <w:t>Ethical principles are the foundation of person</w:t>
      </w:r>
      <w:r w:rsidR="00985B9D">
        <w:rPr>
          <w:rFonts w:ascii="Arial" w:hAnsi="Arial" w:cs="Arial"/>
          <w:sz w:val="22"/>
          <w:szCs w:val="22"/>
        </w:rPr>
        <w:t xml:space="preserve">-centred care (PCC) and personal wellbeing (PW). You </w:t>
      </w:r>
      <w:r w:rsidR="00895E04">
        <w:rPr>
          <w:rFonts w:ascii="Arial" w:hAnsi="Arial" w:cs="Arial"/>
          <w:sz w:val="22"/>
          <w:szCs w:val="22"/>
        </w:rPr>
        <w:t>cannot</w:t>
      </w:r>
      <w:r w:rsidR="00985B9D">
        <w:rPr>
          <w:rFonts w:ascii="Arial" w:hAnsi="Arial" w:cs="Arial"/>
          <w:sz w:val="22"/>
          <w:szCs w:val="22"/>
        </w:rPr>
        <w:t xml:space="preserve"> have true person</w:t>
      </w:r>
      <w:r w:rsidR="00895E04">
        <w:rPr>
          <w:rFonts w:ascii="Arial" w:hAnsi="Arial" w:cs="Arial"/>
          <w:sz w:val="22"/>
          <w:szCs w:val="22"/>
        </w:rPr>
        <w:t>-centred care without following these ethical rules.</w:t>
      </w:r>
    </w:p>
    <w:p w14:paraId="3AC237BD" w14:textId="56F4C05B" w:rsidR="00895E04" w:rsidRDefault="00895E04" w:rsidP="00895E04">
      <w:pPr>
        <w:pStyle w:val="ListParagraph"/>
        <w:numPr>
          <w:ilvl w:val="0"/>
          <w:numId w:val="3"/>
        </w:numPr>
        <w:spacing w:line="360" w:lineRule="auto"/>
        <w:rPr>
          <w:rFonts w:ascii="Arial" w:hAnsi="Arial" w:cs="Arial"/>
          <w:sz w:val="22"/>
          <w:szCs w:val="22"/>
        </w:rPr>
      </w:pPr>
      <w:r>
        <w:rPr>
          <w:rFonts w:ascii="Arial" w:hAnsi="Arial" w:cs="Arial"/>
          <w:b/>
          <w:bCs/>
          <w:sz w:val="22"/>
          <w:szCs w:val="22"/>
        </w:rPr>
        <w:t>Au</w:t>
      </w:r>
      <w:r w:rsidR="00BE3BFA">
        <w:rPr>
          <w:rFonts w:ascii="Arial" w:hAnsi="Arial" w:cs="Arial"/>
          <w:b/>
          <w:bCs/>
          <w:sz w:val="22"/>
          <w:szCs w:val="22"/>
        </w:rPr>
        <w:t xml:space="preserve">tonomy- </w:t>
      </w:r>
      <w:r w:rsidR="00726BAA">
        <w:rPr>
          <w:rFonts w:ascii="Arial" w:hAnsi="Arial" w:cs="Arial"/>
          <w:sz w:val="22"/>
          <w:szCs w:val="22"/>
        </w:rPr>
        <w:t>It’s the heart of PCC</w:t>
      </w:r>
      <w:r w:rsidR="006D0BD6">
        <w:rPr>
          <w:rFonts w:ascii="Arial" w:hAnsi="Arial" w:cs="Arial"/>
          <w:sz w:val="22"/>
          <w:szCs w:val="22"/>
        </w:rPr>
        <w:t>;</w:t>
      </w:r>
      <w:r w:rsidR="00726BAA">
        <w:rPr>
          <w:rFonts w:ascii="Arial" w:hAnsi="Arial" w:cs="Arial"/>
          <w:sz w:val="22"/>
          <w:szCs w:val="22"/>
        </w:rPr>
        <w:t xml:space="preserve"> care plans are </w:t>
      </w:r>
      <w:r w:rsidR="004A4DD7">
        <w:rPr>
          <w:rFonts w:ascii="Arial" w:hAnsi="Arial" w:cs="Arial"/>
          <w:sz w:val="22"/>
          <w:szCs w:val="22"/>
        </w:rPr>
        <w:t>based on what the patient wants, not just what the doctor thinks is best</w:t>
      </w:r>
      <w:r w:rsidR="006D0BD6">
        <w:rPr>
          <w:rFonts w:ascii="Arial" w:hAnsi="Arial" w:cs="Arial"/>
          <w:sz w:val="22"/>
          <w:szCs w:val="22"/>
        </w:rPr>
        <w:t>.</w:t>
      </w:r>
    </w:p>
    <w:p w14:paraId="5671404E" w14:textId="47A7AFB7" w:rsidR="006D0BD6" w:rsidRDefault="006D0BD6" w:rsidP="00895E04">
      <w:pPr>
        <w:pStyle w:val="ListParagraph"/>
        <w:numPr>
          <w:ilvl w:val="0"/>
          <w:numId w:val="3"/>
        </w:numPr>
        <w:spacing w:line="360" w:lineRule="auto"/>
        <w:rPr>
          <w:rFonts w:ascii="Arial" w:hAnsi="Arial" w:cs="Arial"/>
          <w:sz w:val="22"/>
          <w:szCs w:val="22"/>
        </w:rPr>
      </w:pPr>
      <w:r>
        <w:rPr>
          <w:rFonts w:ascii="Arial" w:hAnsi="Arial" w:cs="Arial"/>
          <w:b/>
          <w:bCs/>
          <w:sz w:val="22"/>
          <w:szCs w:val="22"/>
        </w:rPr>
        <w:t>Beneficence</w:t>
      </w:r>
      <w:r w:rsidR="00632592">
        <w:rPr>
          <w:rFonts w:ascii="Arial" w:hAnsi="Arial" w:cs="Arial"/>
          <w:b/>
          <w:bCs/>
          <w:sz w:val="22"/>
          <w:szCs w:val="22"/>
        </w:rPr>
        <w:t xml:space="preserve">- </w:t>
      </w:r>
      <w:r w:rsidR="00632592">
        <w:rPr>
          <w:rFonts w:ascii="Arial" w:hAnsi="Arial" w:cs="Arial"/>
          <w:sz w:val="22"/>
          <w:szCs w:val="22"/>
        </w:rPr>
        <w:t>Ans non</w:t>
      </w:r>
      <w:r w:rsidR="002851E4">
        <w:rPr>
          <w:rFonts w:ascii="Arial" w:hAnsi="Arial" w:cs="Arial"/>
          <w:sz w:val="22"/>
          <w:szCs w:val="22"/>
        </w:rPr>
        <w:t xml:space="preserve">- maleficence ensure that the care provided </w:t>
      </w:r>
      <w:r w:rsidR="006A6E2D">
        <w:rPr>
          <w:rFonts w:ascii="Arial" w:hAnsi="Arial" w:cs="Arial"/>
          <w:sz w:val="22"/>
          <w:szCs w:val="22"/>
        </w:rPr>
        <w:t>is</w:t>
      </w:r>
      <w:r w:rsidR="002851E4">
        <w:rPr>
          <w:rFonts w:ascii="Arial" w:hAnsi="Arial" w:cs="Arial"/>
          <w:sz w:val="22"/>
          <w:szCs w:val="22"/>
        </w:rPr>
        <w:t xml:space="preserve"> of help to the patient and helps them get better or stay well, without causing pain or distress.</w:t>
      </w:r>
    </w:p>
    <w:p w14:paraId="10BB0A54" w14:textId="384FB648" w:rsidR="006A6E2D" w:rsidRDefault="00F01961" w:rsidP="006A6E2D">
      <w:pPr>
        <w:spacing w:line="360" w:lineRule="auto"/>
        <w:rPr>
          <w:rFonts w:ascii="Arial" w:hAnsi="Arial" w:cs="Arial"/>
          <w:sz w:val="22"/>
          <w:szCs w:val="22"/>
        </w:rPr>
      </w:pPr>
      <w:r>
        <w:rPr>
          <w:rFonts w:ascii="Arial" w:hAnsi="Arial" w:cs="Arial"/>
          <w:b/>
          <w:bCs/>
          <w:sz w:val="22"/>
          <w:szCs w:val="22"/>
        </w:rPr>
        <w:t xml:space="preserve">Ethical principles </w:t>
      </w:r>
      <w:r w:rsidR="002A2230">
        <w:rPr>
          <w:rFonts w:ascii="Arial" w:hAnsi="Arial" w:cs="Arial"/>
          <w:b/>
          <w:bCs/>
          <w:sz w:val="22"/>
          <w:szCs w:val="22"/>
        </w:rPr>
        <w:t xml:space="preserve">relate to PCC and PW- </w:t>
      </w:r>
      <w:r w:rsidR="002A2230">
        <w:rPr>
          <w:rFonts w:ascii="Arial" w:hAnsi="Arial" w:cs="Arial"/>
          <w:sz w:val="22"/>
          <w:szCs w:val="22"/>
        </w:rPr>
        <w:t>E</w:t>
      </w:r>
      <w:r w:rsidR="00A85887">
        <w:rPr>
          <w:rFonts w:ascii="Arial" w:hAnsi="Arial" w:cs="Arial"/>
          <w:sz w:val="22"/>
          <w:szCs w:val="22"/>
        </w:rPr>
        <w:t xml:space="preserve">thical </w:t>
      </w:r>
      <w:r w:rsidR="00757DA7">
        <w:rPr>
          <w:rFonts w:ascii="Arial" w:hAnsi="Arial" w:cs="Arial"/>
          <w:sz w:val="22"/>
          <w:szCs w:val="22"/>
        </w:rPr>
        <w:t>principles</w:t>
      </w:r>
      <w:r w:rsidR="00A85887">
        <w:rPr>
          <w:rFonts w:ascii="Arial" w:hAnsi="Arial" w:cs="Arial"/>
          <w:sz w:val="22"/>
          <w:szCs w:val="22"/>
        </w:rPr>
        <w:t xml:space="preserve"> are the foundation of person-cent</w:t>
      </w:r>
      <w:r w:rsidR="00445EED">
        <w:rPr>
          <w:rFonts w:ascii="Arial" w:hAnsi="Arial" w:cs="Arial"/>
          <w:sz w:val="22"/>
          <w:szCs w:val="22"/>
        </w:rPr>
        <w:t xml:space="preserve">red care (PCC) and personal </w:t>
      </w:r>
      <w:r w:rsidR="00757DA7">
        <w:rPr>
          <w:rFonts w:ascii="Arial" w:hAnsi="Arial" w:cs="Arial"/>
          <w:sz w:val="22"/>
          <w:szCs w:val="22"/>
        </w:rPr>
        <w:t>well-being</w:t>
      </w:r>
      <w:r w:rsidR="001435B5">
        <w:rPr>
          <w:rFonts w:ascii="Arial" w:hAnsi="Arial" w:cs="Arial"/>
          <w:sz w:val="22"/>
          <w:szCs w:val="22"/>
        </w:rPr>
        <w:t xml:space="preserve"> (PW). There </w:t>
      </w:r>
      <w:r w:rsidR="00757DA7">
        <w:rPr>
          <w:rFonts w:ascii="Arial" w:hAnsi="Arial" w:cs="Arial"/>
          <w:sz w:val="22"/>
          <w:szCs w:val="22"/>
        </w:rPr>
        <w:t>cannot</w:t>
      </w:r>
      <w:r w:rsidR="001435B5">
        <w:rPr>
          <w:rFonts w:ascii="Arial" w:hAnsi="Arial" w:cs="Arial"/>
          <w:sz w:val="22"/>
          <w:szCs w:val="22"/>
        </w:rPr>
        <w:t xml:space="preserve"> be true pers</w:t>
      </w:r>
      <w:r w:rsidR="00296CF1">
        <w:rPr>
          <w:rFonts w:ascii="Arial" w:hAnsi="Arial" w:cs="Arial"/>
          <w:sz w:val="22"/>
          <w:szCs w:val="22"/>
        </w:rPr>
        <w:t xml:space="preserve">on-centred care without following </w:t>
      </w:r>
      <w:r w:rsidR="00757DA7">
        <w:rPr>
          <w:rFonts w:ascii="Arial" w:hAnsi="Arial" w:cs="Arial"/>
          <w:sz w:val="22"/>
          <w:szCs w:val="22"/>
        </w:rPr>
        <w:t>these</w:t>
      </w:r>
      <w:r w:rsidR="00296CF1">
        <w:rPr>
          <w:rFonts w:ascii="Arial" w:hAnsi="Arial" w:cs="Arial"/>
          <w:sz w:val="22"/>
          <w:szCs w:val="22"/>
        </w:rPr>
        <w:t xml:space="preserve"> ethical rules</w:t>
      </w:r>
      <w:r w:rsidR="00757DA7">
        <w:rPr>
          <w:rFonts w:ascii="Arial" w:hAnsi="Arial" w:cs="Arial"/>
          <w:sz w:val="22"/>
          <w:szCs w:val="22"/>
        </w:rPr>
        <w:t>.</w:t>
      </w:r>
    </w:p>
    <w:p w14:paraId="6408C1E9" w14:textId="107DB0FC" w:rsidR="00FA3815" w:rsidRDefault="006531D8" w:rsidP="006A6E2D">
      <w:pPr>
        <w:spacing w:line="360" w:lineRule="auto"/>
        <w:rPr>
          <w:rFonts w:ascii="Arial" w:hAnsi="Arial" w:cs="Arial"/>
          <w:sz w:val="22"/>
          <w:szCs w:val="22"/>
        </w:rPr>
      </w:pPr>
      <w:r>
        <w:rPr>
          <w:rFonts w:ascii="Arial" w:hAnsi="Arial" w:cs="Arial"/>
          <w:b/>
          <w:bCs/>
          <w:sz w:val="22"/>
          <w:szCs w:val="22"/>
        </w:rPr>
        <w:lastRenderedPageBreak/>
        <w:t>The dilemma-</w:t>
      </w:r>
      <w:r>
        <w:rPr>
          <w:rFonts w:ascii="Arial" w:hAnsi="Arial" w:cs="Arial"/>
          <w:sz w:val="22"/>
          <w:szCs w:val="22"/>
        </w:rPr>
        <w:t xml:space="preserve"> An elderly patient in </w:t>
      </w:r>
      <w:r w:rsidR="001A5917">
        <w:rPr>
          <w:rFonts w:ascii="Arial" w:hAnsi="Arial" w:cs="Arial"/>
          <w:sz w:val="22"/>
          <w:szCs w:val="22"/>
        </w:rPr>
        <w:t xml:space="preserve">the </w:t>
      </w:r>
      <w:r>
        <w:rPr>
          <w:rFonts w:ascii="Arial" w:hAnsi="Arial" w:cs="Arial"/>
          <w:sz w:val="22"/>
          <w:szCs w:val="22"/>
        </w:rPr>
        <w:t>hospital</w:t>
      </w:r>
      <w:r w:rsidR="002B07C7">
        <w:rPr>
          <w:rFonts w:ascii="Arial" w:hAnsi="Arial" w:cs="Arial"/>
          <w:sz w:val="22"/>
          <w:szCs w:val="22"/>
        </w:rPr>
        <w:t xml:space="preserve"> has an infection and needs antibiotics to get better. However, they understand the risks</w:t>
      </w:r>
      <w:r w:rsidR="001A5917">
        <w:rPr>
          <w:rFonts w:ascii="Arial" w:hAnsi="Arial" w:cs="Arial"/>
          <w:sz w:val="22"/>
          <w:szCs w:val="22"/>
        </w:rPr>
        <w:t xml:space="preserve"> and decide they do not want the injection.</w:t>
      </w:r>
    </w:p>
    <w:p w14:paraId="51121EC7" w14:textId="7DEC50FA" w:rsidR="006E3AD7" w:rsidRDefault="006E3AD7" w:rsidP="006A6E2D">
      <w:pPr>
        <w:spacing w:line="360" w:lineRule="auto"/>
        <w:rPr>
          <w:rFonts w:ascii="Arial" w:hAnsi="Arial" w:cs="Arial"/>
          <w:sz w:val="22"/>
          <w:szCs w:val="22"/>
        </w:rPr>
      </w:pPr>
      <w:r>
        <w:rPr>
          <w:rFonts w:ascii="Arial" w:hAnsi="Arial" w:cs="Arial"/>
          <w:sz w:val="22"/>
          <w:szCs w:val="22"/>
        </w:rPr>
        <w:t>Autonomy:</w:t>
      </w:r>
      <w:r w:rsidR="00CD4F5E">
        <w:rPr>
          <w:rFonts w:ascii="Arial" w:hAnsi="Arial" w:cs="Arial"/>
          <w:sz w:val="22"/>
          <w:szCs w:val="22"/>
        </w:rPr>
        <w:t xml:space="preserve"> </w:t>
      </w:r>
      <w:r>
        <w:rPr>
          <w:rFonts w:ascii="Arial" w:hAnsi="Arial" w:cs="Arial"/>
          <w:sz w:val="22"/>
          <w:szCs w:val="22"/>
        </w:rPr>
        <w:t>Says we must respect their rights to say no</w:t>
      </w:r>
      <w:r w:rsidR="00CD4F5E">
        <w:rPr>
          <w:rFonts w:ascii="Arial" w:hAnsi="Arial" w:cs="Arial"/>
          <w:sz w:val="22"/>
          <w:szCs w:val="22"/>
        </w:rPr>
        <w:t>.</w:t>
      </w:r>
    </w:p>
    <w:p w14:paraId="75E9DBF0" w14:textId="56FF977E" w:rsidR="00CD4F5E" w:rsidRDefault="00CD4F5E" w:rsidP="006A6E2D">
      <w:pPr>
        <w:spacing w:line="360" w:lineRule="auto"/>
        <w:rPr>
          <w:rFonts w:ascii="Arial" w:hAnsi="Arial" w:cs="Arial"/>
          <w:sz w:val="22"/>
          <w:szCs w:val="22"/>
        </w:rPr>
      </w:pPr>
      <w:r>
        <w:rPr>
          <w:rFonts w:ascii="Arial" w:hAnsi="Arial" w:cs="Arial"/>
          <w:sz w:val="22"/>
          <w:szCs w:val="22"/>
        </w:rPr>
        <w:t>Beneficence:</w:t>
      </w:r>
      <w:r w:rsidR="003009AC">
        <w:rPr>
          <w:rFonts w:ascii="Arial" w:hAnsi="Arial" w:cs="Arial"/>
          <w:sz w:val="22"/>
          <w:szCs w:val="22"/>
        </w:rPr>
        <w:t xml:space="preserve"> </w:t>
      </w:r>
      <w:r>
        <w:rPr>
          <w:rFonts w:ascii="Arial" w:hAnsi="Arial" w:cs="Arial"/>
          <w:sz w:val="22"/>
          <w:szCs w:val="22"/>
        </w:rPr>
        <w:t>Says we should give the medic</w:t>
      </w:r>
      <w:r w:rsidR="003009AC">
        <w:rPr>
          <w:rFonts w:ascii="Arial" w:hAnsi="Arial" w:cs="Arial"/>
          <w:sz w:val="22"/>
          <w:szCs w:val="22"/>
        </w:rPr>
        <w:t>ine because it will cure them and help them recover.</w:t>
      </w:r>
    </w:p>
    <w:p w14:paraId="0299E190" w14:textId="03548F1C" w:rsidR="00517B62" w:rsidRDefault="00B972AB" w:rsidP="006A6E2D">
      <w:pPr>
        <w:spacing w:line="360" w:lineRule="auto"/>
        <w:rPr>
          <w:rFonts w:ascii="Arial" w:hAnsi="Arial" w:cs="Arial"/>
          <w:sz w:val="22"/>
          <w:szCs w:val="22"/>
        </w:rPr>
      </w:pPr>
      <w:r>
        <w:rPr>
          <w:rFonts w:ascii="Arial" w:hAnsi="Arial" w:cs="Arial"/>
          <w:sz w:val="22"/>
          <w:szCs w:val="22"/>
        </w:rPr>
        <w:t xml:space="preserve">In this very case, as the patient has capacity, </w:t>
      </w:r>
      <w:r w:rsidR="00B85EF2">
        <w:rPr>
          <w:rFonts w:ascii="Arial" w:hAnsi="Arial" w:cs="Arial"/>
          <w:b/>
          <w:bCs/>
          <w:sz w:val="22"/>
          <w:szCs w:val="22"/>
        </w:rPr>
        <w:t>Autonomy</w:t>
      </w:r>
      <w:r w:rsidR="00B85EF2">
        <w:rPr>
          <w:rFonts w:ascii="Arial" w:hAnsi="Arial" w:cs="Arial"/>
          <w:sz w:val="22"/>
          <w:szCs w:val="22"/>
        </w:rPr>
        <w:t xml:space="preserve"> usually takes prio</w:t>
      </w:r>
      <w:r w:rsidR="00E256D2">
        <w:rPr>
          <w:rFonts w:ascii="Arial" w:hAnsi="Arial" w:cs="Arial"/>
          <w:sz w:val="22"/>
          <w:szCs w:val="22"/>
        </w:rPr>
        <w:t xml:space="preserve">rity. Staff would </w:t>
      </w:r>
      <w:r w:rsidR="000B6C82">
        <w:rPr>
          <w:rFonts w:ascii="Arial" w:hAnsi="Arial" w:cs="Arial"/>
          <w:sz w:val="22"/>
          <w:szCs w:val="22"/>
        </w:rPr>
        <w:t>explain the risk</w:t>
      </w:r>
      <w:r w:rsidR="003C7398">
        <w:rPr>
          <w:rFonts w:ascii="Arial" w:hAnsi="Arial" w:cs="Arial"/>
          <w:sz w:val="22"/>
          <w:szCs w:val="22"/>
        </w:rPr>
        <w:t xml:space="preserve"> clearly, document the conversation,</w:t>
      </w:r>
      <w:r w:rsidR="005921B2">
        <w:rPr>
          <w:rFonts w:ascii="Arial" w:hAnsi="Arial" w:cs="Arial"/>
          <w:sz w:val="22"/>
          <w:szCs w:val="22"/>
        </w:rPr>
        <w:t xml:space="preserve"> </w:t>
      </w:r>
      <w:r w:rsidR="003C7398">
        <w:rPr>
          <w:rFonts w:ascii="Arial" w:hAnsi="Arial" w:cs="Arial"/>
          <w:sz w:val="22"/>
          <w:szCs w:val="22"/>
        </w:rPr>
        <w:t xml:space="preserve">and </w:t>
      </w:r>
      <w:r w:rsidR="005921B2">
        <w:rPr>
          <w:rFonts w:ascii="Arial" w:hAnsi="Arial" w:cs="Arial"/>
          <w:sz w:val="22"/>
          <w:szCs w:val="22"/>
        </w:rPr>
        <w:t>respect</w:t>
      </w:r>
      <w:r w:rsidR="00477D1E">
        <w:rPr>
          <w:rFonts w:ascii="Arial" w:hAnsi="Arial" w:cs="Arial"/>
          <w:sz w:val="22"/>
          <w:szCs w:val="22"/>
        </w:rPr>
        <w:t xml:space="preserve"> their choice (NHS</w:t>
      </w:r>
      <w:r w:rsidR="005921B2">
        <w:rPr>
          <w:rFonts w:ascii="Arial" w:hAnsi="Arial" w:cs="Arial"/>
          <w:sz w:val="22"/>
          <w:szCs w:val="22"/>
        </w:rPr>
        <w:t xml:space="preserve">,2022). This </w:t>
      </w:r>
      <w:r w:rsidR="000A3025">
        <w:rPr>
          <w:rFonts w:ascii="Arial" w:hAnsi="Arial" w:cs="Arial"/>
          <w:sz w:val="22"/>
          <w:szCs w:val="22"/>
        </w:rPr>
        <w:t xml:space="preserve">is person- centred </w:t>
      </w:r>
      <w:r w:rsidR="003823B5">
        <w:rPr>
          <w:rFonts w:ascii="Arial" w:hAnsi="Arial" w:cs="Arial"/>
          <w:sz w:val="22"/>
          <w:szCs w:val="22"/>
        </w:rPr>
        <w:t>patients'</w:t>
      </w:r>
      <w:r w:rsidR="000A3025">
        <w:rPr>
          <w:rFonts w:ascii="Arial" w:hAnsi="Arial" w:cs="Arial"/>
          <w:sz w:val="22"/>
          <w:szCs w:val="22"/>
        </w:rPr>
        <w:t xml:space="preserve"> wishes first</w:t>
      </w:r>
      <w:r w:rsidR="003823B5">
        <w:rPr>
          <w:rFonts w:ascii="Arial" w:hAnsi="Arial" w:cs="Arial"/>
          <w:sz w:val="22"/>
          <w:szCs w:val="22"/>
        </w:rPr>
        <w:t>.</w:t>
      </w:r>
    </w:p>
    <w:p w14:paraId="0B114420" w14:textId="7E3C7440" w:rsidR="003823B5" w:rsidRDefault="00EE6B0C" w:rsidP="006A6E2D">
      <w:pPr>
        <w:spacing w:line="360" w:lineRule="auto"/>
        <w:rPr>
          <w:rFonts w:ascii="Arial" w:hAnsi="Arial" w:cs="Arial"/>
          <w:b/>
          <w:bCs/>
          <w:sz w:val="22"/>
          <w:szCs w:val="22"/>
        </w:rPr>
      </w:pPr>
      <w:r>
        <w:rPr>
          <w:rFonts w:ascii="Arial" w:hAnsi="Arial" w:cs="Arial"/>
          <w:b/>
          <w:bCs/>
          <w:sz w:val="22"/>
          <w:szCs w:val="22"/>
        </w:rPr>
        <w:t xml:space="preserve">EVALUATION OF </w:t>
      </w:r>
      <w:r w:rsidR="00942688">
        <w:rPr>
          <w:rFonts w:ascii="Arial" w:hAnsi="Arial" w:cs="Arial"/>
          <w:b/>
          <w:bCs/>
          <w:sz w:val="22"/>
          <w:szCs w:val="22"/>
        </w:rPr>
        <w:t>PARTNERSHIP</w:t>
      </w:r>
      <w:r>
        <w:rPr>
          <w:rFonts w:ascii="Arial" w:hAnsi="Arial" w:cs="Arial"/>
          <w:b/>
          <w:bCs/>
          <w:sz w:val="22"/>
          <w:szCs w:val="22"/>
        </w:rPr>
        <w:t xml:space="preserve"> WORKING</w:t>
      </w:r>
      <w:r w:rsidR="00942688">
        <w:rPr>
          <w:rFonts w:ascii="Arial" w:hAnsi="Arial" w:cs="Arial"/>
          <w:b/>
          <w:bCs/>
          <w:sz w:val="22"/>
          <w:szCs w:val="22"/>
        </w:rPr>
        <w:t>:</w:t>
      </w:r>
    </w:p>
    <w:p w14:paraId="692F8ABE" w14:textId="4B412300" w:rsidR="00942688" w:rsidRDefault="004A7E93" w:rsidP="006A6E2D">
      <w:pPr>
        <w:spacing w:line="360" w:lineRule="auto"/>
        <w:rPr>
          <w:rFonts w:ascii="Arial" w:hAnsi="Arial" w:cs="Arial"/>
          <w:sz w:val="22"/>
          <w:szCs w:val="22"/>
        </w:rPr>
      </w:pPr>
      <w:r>
        <w:rPr>
          <w:rFonts w:ascii="Arial" w:hAnsi="Arial" w:cs="Arial"/>
          <w:sz w:val="22"/>
          <w:szCs w:val="22"/>
        </w:rPr>
        <w:t>Well</w:t>
      </w:r>
      <w:r w:rsidR="00CC7055">
        <w:rPr>
          <w:rFonts w:ascii="Arial" w:hAnsi="Arial" w:cs="Arial"/>
          <w:sz w:val="22"/>
          <w:szCs w:val="22"/>
        </w:rPr>
        <w:t>being is now recognised as a key outcome</w:t>
      </w:r>
      <w:r w:rsidR="00D16061">
        <w:rPr>
          <w:rFonts w:ascii="Arial" w:hAnsi="Arial" w:cs="Arial"/>
          <w:sz w:val="22"/>
          <w:szCs w:val="22"/>
        </w:rPr>
        <w:t xml:space="preserve"> of good care. This shift in focus has been supported by the </w:t>
      </w:r>
      <w:r w:rsidR="00AA4154">
        <w:rPr>
          <w:rFonts w:ascii="Arial" w:hAnsi="Arial" w:cs="Arial"/>
          <w:sz w:val="22"/>
          <w:szCs w:val="22"/>
        </w:rPr>
        <w:t xml:space="preserve">introduction of </w:t>
      </w:r>
      <w:r w:rsidR="000A6B25">
        <w:rPr>
          <w:rFonts w:ascii="Arial" w:hAnsi="Arial" w:cs="Arial"/>
          <w:sz w:val="22"/>
          <w:szCs w:val="22"/>
        </w:rPr>
        <w:t>integrated care systems (ICS) in England</w:t>
      </w:r>
      <w:r w:rsidR="008B0C98">
        <w:rPr>
          <w:rFonts w:ascii="Arial" w:hAnsi="Arial" w:cs="Arial"/>
          <w:sz w:val="22"/>
          <w:szCs w:val="22"/>
        </w:rPr>
        <w:t xml:space="preserve">.ICS bring different </w:t>
      </w:r>
      <w:r w:rsidR="00EF2E9B">
        <w:rPr>
          <w:rFonts w:ascii="Arial" w:hAnsi="Arial" w:cs="Arial"/>
          <w:sz w:val="22"/>
          <w:szCs w:val="22"/>
        </w:rPr>
        <w:t>organisations</w:t>
      </w:r>
      <w:r w:rsidR="008B0C98">
        <w:rPr>
          <w:rFonts w:ascii="Arial" w:hAnsi="Arial" w:cs="Arial"/>
          <w:sz w:val="22"/>
          <w:szCs w:val="22"/>
        </w:rPr>
        <w:t xml:space="preserve">- </w:t>
      </w:r>
      <w:r w:rsidR="00EF2E9B">
        <w:rPr>
          <w:rFonts w:ascii="Arial" w:hAnsi="Arial" w:cs="Arial"/>
          <w:sz w:val="22"/>
          <w:szCs w:val="22"/>
        </w:rPr>
        <w:t>hospitals</w:t>
      </w:r>
      <w:r w:rsidR="00E00443">
        <w:rPr>
          <w:rFonts w:ascii="Arial" w:hAnsi="Arial" w:cs="Arial"/>
          <w:sz w:val="22"/>
          <w:szCs w:val="22"/>
        </w:rPr>
        <w:t>,</w:t>
      </w:r>
      <w:r w:rsidR="00EF2E9B">
        <w:rPr>
          <w:rFonts w:ascii="Arial" w:hAnsi="Arial" w:cs="Arial"/>
          <w:sz w:val="22"/>
          <w:szCs w:val="22"/>
        </w:rPr>
        <w:t xml:space="preserve"> </w:t>
      </w:r>
      <w:r w:rsidR="00E00443">
        <w:rPr>
          <w:rFonts w:ascii="Arial" w:hAnsi="Arial" w:cs="Arial"/>
          <w:sz w:val="22"/>
          <w:szCs w:val="22"/>
        </w:rPr>
        <w:t xml:space="preserve">GPs, community services and social care on </w:t>
      </w:r>
      <w:r w:rsidR="00EF2E9B">
        <w:rPr>
          <w:rFonts w:ascii="Arial" w:hAnsi="Arial" w:cs="Arial"/>
          <w:sz w:val="22"/>
          <w:szCs w:val="22"/>
        </w:rPr>
        <w:t xml:space="preserve">a </w:t>
      </w:r>
      <w:r w:rsidR="00E00443">
        <w:rPr>
          <w:rFonts w:ascii="Arial" w:hAnsi="Arial" w:cs="Arial"/>
          <w:sz w:val="22"/>
          <w:szCs w:val="22"/>
        </w:rPr>
        <w:t>term</w:t>
      </w:r>
      <w:r w:rsidR="00EF2E9B">
        <w:rPr>
          <w:rFonts w:ascii="Arial" w:hAnsi="Arial" w:cs="Arial"/>
          <w:sz w:val="22"/>
          <w:szCs w:val="22"/>
        </w:rPr>
        <w:t>.</w:t>
      </w:r>
    </w:p>
    <w:p w14:paraId="148D360C" w14:textId="3306DB46" w:rsidR="00EF2E9B" w:rsidRDefault="00EF2E9B" w:rsidP="006A6E2D">
      <w:pPr>
        <w:spacing w:line="360" w:lineRule="auto"/>
        <w:rPr>
          <w:rFonts w:ascii="Arial" w:hAnsi="Arial" w:cs="Arial"/>
          <w:b/>
          <w:bCs/>
          <w:sz w:val="22"/>
          <w:szCs w:val="22"/>
        </w:rPr>
      </w:pPr>
      <w:r>
        <w:rPr>
          <w:rFonts w:ascii="Arial" w:hAnsi="Arial" w:cs="Arial"/>
          <w:b/>
          <w:bCs/>
          <w:sz w:val="22"/>
          <w:szCs w:val="22"/>
        </w:rPr>
        <w:t>Benefits of pw:</w:t>
      </w:r>
    </w:p>
    <w:p w14:paraId="59121FB6" w14:textId="51A3CDBA" w:rsidR="00926624" w:rsidRDefault="00926624" w:rsidP="00926624">
      <w:pPr>
        <w:pStyle w:val="ListParagraph"/>
        <w:numPr>
          <w:ilvl w:val="0"/>
          <w:numId w:val="4"/>
        </w:numPr>
        <w:spacing w:line="360" w:lineRule="auto"/>
        <w:rPr>
          <w:rFonts w:ascii="Arial" w:hAnsi="Arial" w:cs="Arial"/>
          <w:b/>
          <w:bCs/>
          <w:sz w:val="22"/>
          <w:szCs w:val="22"/>
        </w:rPr>
      </w:pPr>
      <w:r>
        <w:rPr>
          <w:rFonts w:ascii="Arial" w:hAnsi="Arial" w:cs="Arial"/>
          <w:b/>
          <w:bCs/>
          <w:sz w:val="22"/>
          <w:szCs w:val="22"/>
        </w:rPr>
        <w:t>Improved patient outcomes</w:t>
      </w:r>
      <w:r w:rsidR="006D4D63">
        <w:rPr>
          <w:rFonts w:ascii="Arial" w:hAnsi="Arial" w:cs="Arial"/>
          <w:b/>
          <w:bCs/>
          <w:sz w:val="22"/>
          <w:szCs w:val="22"/>
        </w:rPr>
        <w:t xml:space="preserve">- </w:t>
      </w:r>
      <w:r w:rsidR="00B94C65">
        <w:rPr>
          <w:rFonts w:ascii="Arial" w:hAnsi="Arial" w:cs="Arial"/>
          <w:sz w:val="22"/>
          <w:szCs w:val="22"/>
        </w:rPr>
        <w:t xml:space="preserve">People who feel supported emotionally and physically </w:t>
      </w:r>
      <w:r w:rsidR="00824E31">
        <w:rPr>
          <w:rFonts w:ascii="Arial" w:hAnsi="Arial" w:cs="Arial"/>
          <w:sz w:val="22"/>
          <w:szCs w:val="22"/>
        </w:rPr>
        <w:t>are likely to recover faster</w:t>
      </w:r>
      <w:r w:rsidR="00567445">
        <w:rPr>
          <w:rFonts w:ascii="Arial" w:hAnsi="Arial" w:cs="Arial"/>
          <w:sz w:val="22"/>
          <w:szCs w:val="22"/>
        </w:rPr>
        <w:t xml:space="preserve">, which can reduce the length </w:t>
      </w:r>
      <w:r w:rsidR="00A264E0">
        <w:rPr>
          <w:rFonts w:ascii="Arial" w:hAnsi="Arial" w:cs="Arial"/>
          <w:sz w:val="22"/>
          <w:szCs w:val="22"/>
        </w:rPr>
        <w:t>of stay (NICE, 2021).</w:t>
      </w:r>
    </w:p>
    <w:p w14:paraId="091992EE" w14:textId="588AC360" w:rsidR="00926624" w:rsidRDefault="003171B6" w:rsidP="00926624">
      <w:pPr>
        <w:pStyle w:val="ListParagraph"/>
        <w:numPr>
          <w:ilvl w:val="0"/>
          <w:numId w:val="4"/>
        </w:numPr>
        <w:spacing w:line="360" w:lineRule="auto"/>
        <w:rPr>
          <w:rFonts w:ascii="Arial" w:hAnsi="Arial" w:cs="Arial"/>
          <w:b/>
          <w:bCs/>
          <w:sz w:val="22"/>
          <w:szCs w:val="22"/>
        </w:rPr>
      </w:pPr>
      <w:r>
        <w:rPr>
          <w:rFonts w:ascii="Arial" w:hAnsi="Arial" w:cs="Arial"/>
          <w:b/>
          <w:bCs/>
          <w:sz w:val="22"/>
          <w:szCs w:val="22"/>
        </w:rPr>
        <w:t>Greater independence and dignity</w:t>
      </w:r>
      <w:r w:rsidR="005355BE">
        <w:rPr>
          <w:rFonts w:ascii="Arial" w:hAnsi="Arial" w:cs="Arial"/>
          <w:b/>
          <w:bCs/>
          <w:sz w:val="22"/>
          <w:szCs w:val="22"/>
        </w:rPr>
        <w:t xml:space="preserve"> (CQC,2023)</w:t>
      </w:r>
      <w:r w:rsidR="00150F91">
        <w:rPr>
          <w:rFonts w:ascii="Arial" w:hAnsi="Arial" w:cs="Arial"/>
          <w:b/>
          <w:bCs/>
          <w:sz w:val="22"/>
          <w:szCs w:val="22"/>
        </w:rPr>
        <w:t>.</w:t>
      </w:r>
    </w:p>
    <w:p w14:paraId="67A8BBDF" w14:textId="14183735" w:rsidR="003171B6" w:rsidRPr="00A264E0" w:rsidRDefault="003171B6" w:rsidP="00926624">
      <w:pPr>
        <w:pStyle w:val="ListParagraph"/>
        <w:numPr>
          <w:ilvl w:val="0"/>
          <w:numId w:val="4"/>
        </w:numPr>
        <w:spacing w:line="360" w:lineRule="auto"/>
        <w:rPr>
          <w:rFonts w:ascii="Arial" w:hAnsi="Arial" w:cs="Arial"/>
          <w:b/>
          <w:bCs/>
          <w:sz w:val="22"/>
          <w:szCs w:val="22"/>
        </w:rPr>
      </w:pPr>
      <w:r>
        <w:rPr>
          <w:rFonts w:ascii="Arial" w:hAnsi="Arial" w:cs="Arial"/>
          <w:b/>
          <w:bCs/>
          <w:sz w:val="22"/>
          <w:szCs w:val="22"/>
        </w:rPr>
        <w:t>Enhanced service</w:t>
      </w:r>
      <w:r w:rsidR="005355BE">
        <w:rPr>
          <w:rFonts w:ascii="Arial" w:hAnsi="Arial" w:cs="Arial"/>
          <w:b/>
          <w:bCs/>
          <w:sz w:val="22"/>
          <w:szCs w:val="22"/>
        </w:rPr>
        <w:t xml:space="preserve"> </w:t>
      </w:r>
      <w:r w:rsidR="006D4D63">
        <w:rPr>
          <w:rFonts w:ascii="Arial" w:hAnsi="Arial" w:cs="Arial"/>
          <w:b/>
          <w:bCs/>
          <w:sz w:val="22"/>
          <w:szCs w:val="22"/>
        </w:rPr>
        <w:t>delivery-Focusing</w:t>
      </w:r>
      <w:r w:rsidR="00975FEB">
        <w:rPr>
          <w:rFonts w:ascii="Arial" w:hAnsi="Arial" w:cs="Arial"/>
          <w:sz w:val="22"/>
          <w:szCs w:val="22"/>
        </w:rPr>
        <w:t xml:space="preserve"> on wellbeing helps </w:t>
      </w:r>
      <w:r w:rsidR="00A264E0">
        <w:rPr>
          <w:rFonts w:ascii="Arial" w:hAnsi="Arial" w:cs="Arial"/>
          <w:sz w:val="22"/>
          <w:szCs w:val="22"/>
        </w:rPr>
        <w:t xml:space="preserve">the </w:t>
      </w:r>
      <w:r w:rsidR="00975FEB">
        <w:rPr>
          <w:rFonts w:ascii="Arial" w:hAnsi="Arial" w:cs="Arial"/>
          <w:sz w:val="22"/>
          <w:szCs w:val="22"/>
        </w:rPr>
        <w:t xml:space="preserve">service become more proactive rather </w:t>
      </w:r>
      <w:r w:rsidR="006D4D63">
        <w:rPr>
          <w:rFonts w:ascii="Arial" w:hAnsi="Arial" w:cs="Arial"/>
          <w:sz w:val="22"/>
          <w:szCs w:val="22"/>
        </w:rPr>
        <w:t>than reactive.</w:t>
      </w:r>
    </w:p>
    <w:p w14:paraId="72DBA61E" w14:textId="04498C78" w:rsidR="00A264E0" w:rsidRDefault="00FA336A" w:rsidP="00A264E0">
      <w:pPr>
        <w:spacing w:line="360" w:lineRule="auto"/>
        <w:rPr>
          <w:rFonts w:ascii="Arial" w:hAnsi="Arial" w:cs="Arial"/>
          <w:sz w:val="22"/>
          <w:szCs w:val="22"/>
        </w:rPr>
      </w:pPr>
      <w:r>
        <w:rPr>
          <w:rFonts w:ascii="Arial" w:hAnsi="Arial" w:cs="Arial"/>
          <w:b/>
          <w:bCs/>
          <w:sz w:val="22"/>
          <w:szCs w:val="22"/>
        </w:rPr>
        <w:t>Coordination issues-</w:t>
      </w:r>
      <w:r w:rsidR="00E00119">
        <w:rPr>
          <w:rFonts w:ascii="Arial" w:hAnsi="Arial" w:cs="Arial"/>
          <w:b/>
          <w:bCs/>
          <w:sz w:val="22"/>
          <w:szCs w:val="22"/>
        </w:rPr>
        <w:t xml:space="preserve"> </w:t>
      </w:r>
      <w:r w:rsidR="0037713A">
        <w:rPr>
          <w:rFonts w:ascii="Arial" w:hAnsi="Arial" w:cs="Arial"/>
          <w:sz w:val="22"/>
          <w:szCs w:val="22"/>
        </w:rPr>
        <w:t xml:space="preserve">Where a patient is discharged </w:t>
      </w:r>
      <w:r w:rsidR="00E46B8E">
        <w:rPr>
          <w:rFonts w:ascii="Arial" w:hAnsi="Arial" w:cs="Arial"/>
          <w:sz w:val="22"/>
          <w:szCs w:val="22"/>
        </w:rPr>
        <w:t>medically fit, but if social care or community support is not ready</w:t>
      </w:r>
      <w:r w:rsidR="00C70890">
        <w:rPr>
          <w:rFonts w:ascii="Arial" w:hAnsi="Arial" w:cs="Arial"/>
          <w:sz w:val="22"/>
          <w:szCs w:val="22"/>
        </w:rPr>
        <w:t>, the patient’s wellbeing and safety can be at risk.</w:t>
      </w:r>
    </w:p>
    <w:p w14:paraId="3A073781" w14:textId="305AAF8F" w:rsidR="00913F89" w:rsidRDefault="0029030C" w:rsidP="00A264E0">
      <w:pPr>
        <w:spacing w:line="360" w:lineRule="auto"/>
        <w:rPr>
          <w:rFonts w:ascii="Arial" w:hAnsi="Arial" w:cs="Arial"/>
          <w:sz w:val="22"/>
          <w:szCs w:val="22"/>
        </w:rPr>
      </w:pPr>
      <w:r>
        <w:rPr>
          <w:rFonts w:ascii="Arial" w:hAnsi="Arial" w:cs="Arial"/>
          <w:b/>
          <w:bCs/>
          <w:sz w:val="22"/>
          <w:szCs w:val="22"/>
        </w:rPr>
        <w:t xml:space="preserve">Communication </w:t>
      </w:r>
      <w:r w:rsidR="00666831">
        <w:rPr>
          <w:rFonts w:ascii="Arial" w:hAnsi="Arial" w:cs="Arial"/>
          <w:b/>
          <w:bCs/>
          <w:sz w:val="22"/>
          <w:szCs w:val="22"/>
        </w:rPr>
        <w:t xml:space="preserve">Barriers- </w:t>
      </w:r>
      <w:r w:rsidR="00666831">
        <w:rPr>
          <w:rFonts w:ascii="Arial" w:hAnsi="Arial" w:cs="Arial"/>
          <w:sz w:val="22"/>
          <w:szCs w:val="22"/>
        </w:rPr>
        <w:t>Effective communication is vital.</w:t>
      </w:r>
      <w:r w:rsidR="00C933B0">
        <w:rPr>
          <w:rFonts w:ascii="Arial" w:hAnsi="Arial" w:cs="Arial"/>
          <w:sz w:val="22"/>
          <w:szCs w:val="22"/>
        </w:rPr>
        <w:t xml:space="preserve"> Where information is not passed correctly between </w:t>
      </w:r>
      <w:r w:rsidR="003448E7">
        <w:rPr>
          <w:rFonts w:ascii="Arial" w:hAnsi="Arial" w:cs="Arial"/>
          <w:sz w:val="22"/>
          <w:szCs w:val="22"/>
        </w:rPr>
        <w:t xml:space="preserve">hospital staff, GPs and community teams, </w:t>
      </w:r>
      <w:r w:rsidR="00CA4D39">
        <w:rPr>
          <w:rFonts w:ascii="Arial" w:hAnsi="Arial" w:cs="Arial"/>
          <w:sz w:val="22"/>
          <w:szCs w:val="22"/>
        </w:rPr>
        <w:t xml:space="preserve">the </w:t>
      </w:r>
      <w:r w:rsidR="003448E7">
        <w:rPr>
          <w:rFonts w:ascii="Arial" w:hAnsi="Arial" w:cs="Arial"/>
          <w:sz w:val="22"/>
          <w:szCs w:val="22"/>
        </w:rPr>
        <w:t>care plan can break down</w:t>
      </w:r>
      <w:r w:rsidR="00CA4D39">
        <w:rPr>
          <w:rFonts w:ascii="Arial" w:hAnsi="Arial" w:cs="Arial"/>
          <w:sz w:val="22"/>
          <w:szCs w:val="22"/>
        </w:rPr>
        <w:t>,</w:t>
      </w:r>
      <w:r w:rsidR="003448E7">
        <w:rPr>
          <w:rFonts w:ascii="Arial" w:hAnsi="Arial" w:cs="Arial"/>
          <w:sz w:val="22"/>
          <w:szCs w:val="22"/>
        </w:rPr>
        <w:t xml:space="preserve"> which can result </w:t>
      </w:r>
      <w:r w:rsidR="00CA4D39">
        <w:rPr>
          <w:rFonts w:ascii="Arial" w:hAnsi="Arial" w:cs="Arial"/>
          <w:sz w:val="22"/>
          <w:szCs w:val="22"/>
        </w:rPr>
        <w:t>in</w:t>
      </w:r>
      <w:r w:rsidR="003448E7">
        <w:rPr>
          <w:rFonts w:ascii="Arial" w:hAnsi="Arial" w:cs="Arial"/>
          <w:sz w:val="22"/>
          <w:szCs w:val="22"/>
        </w:rPr>
        <w:t xml:space="preserve"> a problem.</w:t>
      </w:r>
    </w:p>
    <w:p w14:paraId="51836467" w14:textId="20C31AE4" w:rsidR="002F4897" w:rsidRDefault="002F4897" w:rsidP="00A264E0">
      <w:pPr>
        <w:spacing w:line="360" w:lineRule="auto"/>
        <w:rPr>
          <w:rFonts w:ascii="Arial" w:hAnsi="Arial" w:cs="Arial"/>
          <w:sz w:val="22"/>
          <w:szCs w:val="22"/>
        </w:rPr>
      </w:pPr>
      <w:r>
        <w:rPr>
          <w:rFonts w:ascii="Arial" w:hAnsi="Arial" w:cs="Arial"/>
          <w:b/>
          <w:bCs/>
          <w:sz w:val="22"/>
          <w:szCs w:val="22"/>
        </w:rPr>
        <w:t>Analysis of impact</w:t>
      </w:r>
      <w:r w:rsidR="00EA04F5">
        <w:rPr>
          <w:rFonts w:ascii="Arial" w:hAnsi="Arial" w:cs="Arial"/>
          <w:b/>
          <w:bCs/>
          <w:sz w:val="22"/>
          <w:szCs w:val="22"/>
        </w:rPr>
        <w:t xml:space="preserve"> on service-</w:t>
      </w:r>
      <w:r w:rsidR="00EA04F5">
        <w:rPr>
          <w:rFonts w:ascii="Arial" w:hAnsi="Arial" w:cs="Arial"/>
          <w:sz w:val="22"/>
          <w:szCs w:val="22"/>
        </w:rPr>
        <w:t xml:space="preserve"> Focusing on PW chan</w:t>
      </w:r>
      <w:r w:rsidR="00E409C3">
        <w:rPr>
          <w:rFonts w:ascii="Arial" w:hAnsi="Arial" w:cs="Arial"/>
          <w:sz w:val="22"/>
          <w:szCs w:val="22"/>
        </w:rPr>
        <w:t>ges the culture of health and social care services. It moves the goal</w:t>
      </w:r>
      <w:r w:rsidR="001C7F66">
        <w:rPr>
          <w:rFonts w:ascii="Arial" w:hAnsi="Arial" w:cs="Arial"/>
          <w:sz w:val="22"/>
          <w:szCs w:val="22"/>
        </w:rPr>
        <w:t>post from simply treating illness to enabling life</w:t>
      </w:r>
      <w:r w:rsidR="00D72053">
        <w:rPr>
          <w:rFonts w:ascii="Arial" w:hAnsi="Arial" w:cs="Arial"/>
          <w:sz w:val="22"/>
          <w:szCs w:val="22"/>
        </w:rPr>
        <w:t xml:space="preserve">, </w:t>
      </w:r>
      <w:r w:rsidR="00315470">
        <w:rPr>
          <w:rFonts w:ascii="Arial" w:hAnsi="Arial" w:cs="Arial"/>
          <w:sz w:val="22"/>
          <w:szCs w:val="22"/>
        </w:rPr>
        <w:t xml:space="preserve">with </w:t>
      </w:r>
      <w:r w:rsidR="00D72053">
        <w:rPr>
          <w:rFonts w:ascii="Arial" w:hAnsi="Arial" w:cs="Arial"/>
          <w:sz w:val="22"/>
          <w:szCs w:val="22"/>
        </w:rPr>
        <w:t>both positive and negative impacts.</w:t>
      </w:r>
    </w:p>
    <w:p w14:paraId="2B2F286D" w14:textId="6C3E2131" w:rsidR="004B1BBB" w:rsidRDefault="004B1BBB" w:rsidP="00A264E0">
      <w:pPr>
        <w:spacing w:line="360" w:lineRule="auto"/>
        <w:rPr>
          <w:rFonts w:ascii="Arial" w:hAnsi="Arial" w:cs="Arial"/>
          <w:sz w:val="22"/>
          <w:szCs w:val="22"/>
        </w:rPr>
      </w:pPr>
      <w:r>
        <w:rPr>
          <w:rFonts w:ascii="Arial" w:hAnsi="Arial" w:cs="Arial"/>
          <w:b/>
          <w:bCs/>
          <w:sz w:val="22"/>
          <w:szCs w:val="22"/>
        </w:rPr>
        <w:t>Chosen practical –</w:t>
      </w:r>
      <w:r w:rsidR="00BA6B7B">
        <w:rPr>
          <w:rFonts w:ascii="Arial" w:hAnsi="Arial" w:cs="Arial"/>
          <w:b/>
          <w:bCs/>
          <w:sz w:val="22"/>
          <w:szCs w:val="22"/>
        </w:rPr>
        <w:t xml:space="preserve"> </w:t>
      </w:r>
      <w:r w:rsidR="00D50989">
        <w:rPr>
          <w:rFonts w:ascii="Arial" w:hAnsi="Arial" w:cs="Arial"/>
          <w:sz w:val="22"/>
          <w:szCs w:val="22"/>
        </w:rPr>
        <w:t>A</w:t>
      </w:r>
      <w:r w:rsidR="00D206BD">
        <w:rPr>
          <w:rFonts w:ascii="Arial" w:hAnsi="Arial" w:cs="Arial"/>
          <w:sz w:val="22"/>
          <w:szCs w:val="22"/>
        </w:rPr>
        <w:t xml:space="preserve"> patient is admitted with a chest infection. While the doctors treat the </w:t>
      </w:r>
      <w:r w:rsidR="00E06B3D">
        <w:rPr>
          <w:rFonts w:ascii="Arial" w:hAnsi="Arial" w:cs="Arial"/>
          <w:sz w:val="22"/>
          <w:szCs w:val="22"/>
        </w:rPr>
        <w:t>infection (</w:t>
      </w:r>
      <w:r w:rsidR="00C27931" w:rsidRPr="008A2051">
        <w:rPr>
          <w:rFonts w:ascii="Arial" w:hAnsi="Arial" w:cs="Arial"/>
          <w:sz w:val="22"/>
          <w:szCs w:val="22"/>
        </w:rPr>
        <w:t>medical</w:t>
      </w:r>
      <w:r w:rsidR="00892D8D">
        <w:rPr>
          <w:rFonts w:ascii="Arial" w:hAnsi="Arial" w:cs="Arial"/>
          <w:sz w:val="22"/>
          <w:szCs w:val="22"/>
        </w:rPr>
        <w:t xml:space="preserve"> care), the team also notices the </w:t>
      </w:r>
      <w:r w:rsidR="006F7801">
        <w:rPr>
          <w:rFonts w:ascii="Arial" w:hAnsi="Arial" w:cs="Arial"/>
          <w:sz w:val="22"/>
          <w:szCs w:val="22"/>
        </w:rPr>
        <w:t>patient is very anxious and has no family support at home</w:t>
      </w:r>
      <w:r w:rsidR="008C2EC0">
        <w:rPr>
          <w:rFonts w:ascii="Arial" w:hAnsi="Arial" w:cs="Arial"/>
          <w:sz w:val="22"/>
          <w:szCs w:val="22"/>
        </w:rPr>
        <w:t>. For example,</w:t>
      </w:r>
      <w:r w:rsidR="00C27931">
        <w:rPr>
          <w:rFonts w:ascii="Arial" w:hAnsi="Arial" w:cs="Arial"/>
          <w:sz w:val="22"/>
          <w:szCs w:val="22"/>
        </w:rPr>
        <w:t xml:space="preserve"> the staff inv</w:t>
      </w:r>
      <w:r w:rsidR="00FD4CA5">
        <w:rPr>
          <w:rFonts w:ascii="Arial" w:hAnsi="Arial" w:cs="Arial"/>
          <w:sz w:val="22"/>
          <w:szCs w:val="22"/>
        </w:rPr>
        <w:t>olve the discharge team early to arrange community</w:t>
      </w:r>
      <w:r w:rsidR="008C2EC0">
        <w:rPr>
          <w:rFonts w:ascii="Arial" w:hAnsi="Arial" w:cs="Arial"/>
          <w:sz w:val="22"/>
          <w:szCs w:val="22"/>
        </w:rPr>
        <w:t xml:space="preserve"> support. </w:t>
      </w:r>
      <w:r w:rsidR="001D6FF1">
        <w:rPr>
          <w:rFonts w:ascii="Arial" w:hAnsi="Arial" w:cs="Arial"/>
          <w:sz w:val="22"/>
          <w:szCs w:val="22"/>
        </w:rPr>
        <w:t>Talking</w:t>
      </w:r>
      <w:r w:rsidR="006A1F27">
        <w:rPr>
          <w:rFonts w:ascii="Arial" w:hAnsi="Arial" w:cs="Arial"/>
          <w:sz w:val="22"/>
          <w:szCs w:val="22"/>
        </w:rPr>
        <w:t xml:space="preserve"> to the patient about the matter and this ho</w:t>
      </w:r>
      <w:r w:rsidR="001E3B23">
        <w:rPr>
          <w:rFonts w:ascii="Arial" w:hAnsi="Arial" w:cs="Arial"/>
          <w:sz w:val="22"/>
          <w:szCs w:val="22"/>
        </w:rPr>
        <w:t xml:space="preserve">listic approach improves the </w:t>
      </w:r>
      <w:r w:rsidR="007100D2">
        <w:rPr>
          <w:rFonts w:ascii="Arial" w:hAnsi="Arial" w:cs="Arial"/>
          <w:sz w:val="22"/>
          <w:szCs w:val="22"/>
        </w:rPr>
        <w:t>patient's well-being</w:t>
      </w:r>
      <w:r w:rsidR="00EC3E93">
        <w:rPr>
          <w:rFonts w:ascii="Arial" w:hAnsi="Arial" w:cs="Arial"/>
          <w:sz w:val="22"/>
          <w:szCs w:val="22"/>
        </w:rPr>
        <w:t xml:space="preserve">, makes them feel safe, and helps prevent them from </w:t>
      </w:r>
      <w:r w:rsidR="00EC3E93">
        <w:rPr>
          <w:rFonts w:ascii="Arial" w:hAnsi="Arial" w:cs="Arial"/>
          <w:sz w:val="22"/>
          <w:szCs w:val="22"/>
        </w:rPr>
        <w:lastRenderedPageBreak/>
        <w:t xml:space="preserve">coming back to </w:t>
      </w:r>
      <w:r w:rsidR="007100D2">
        <w:rPr>
          <w:rFonts w:ascii="Arial" w:hAnsi="Arial" w:cs="Arial"/>
          <w:sz w:val="22"/>
          <w:szCs w:val="22"/>
        </w:rPr>
        <w:t xml:space="preserve">the </w:t>
      </w:r>
      <w:r w:rsidR="00EC3E93">
        <w:rPr>
          <w:rFonts w:ascii="Arial" w:hAnsi="Arial" w:cs="Arial"/>
          <w:sz w:val="22"/>
          <w:szCs w:val="22"/>
        </w:rPr>
        <w:t>hospital.</w:t>
      </w:r>
      <w:r w:rsidR="00C75124">
        <w:rPr>
          <w:rFonts w:ascii="Arial" w:hAnsi="Arial" w:cs="Arial"/>
          <w:sz w:val="22"/>
          <w:szCs w:val="22"/>
        </w:rPr>
        <w:t xml:space="preserve"> This approach is </w:t>
      </w:r>
      <w:r w:rsidR="000C36F1">
        <w:rPr>
          <w:rFonts w:ascii="Arial" w:hAnsi="Arial" w:cs="Arial"/>
          <w:sz w:val="22"/>
          <w:szCs w:val="22"/>
        </w:rPr>
        <w:t xml:space="preserve">supported </w:t>
      </w:r>
      <w:r w:rsidR="001E36BA">
        <w:rPr>
          <w:rFonts w:ascii="Arial" w:hAnsi="Arial" w:cs="Arial"/>
          <w:sz w:val="22"/>
          <w:szCs w:val="22"/>
        </w:rPr>
        <w:t>by CQC,</w:t>
      </w:r>
      <w:r w:rsidR="000C36F1">
        <w:rPr>
          <w:rFonts w:ascii="Arial" w:hAnsi="Arial" w:cs="Arial"/>
          <w:sz w:val="22"/>
          <w:szCs w:val="22"/>
        </w:rPr>
        <w:t xml:space="preserve"> which in</w:t>
      </w:r>
      <w:r w:rsidR="001E36BA">
        <w:rPr>
          <w:rFonts w:ascii="Arial" w:hAnsi="Arial" w:cs="Arial"/>
          <w:sz w:val="22"/>
          <w:szCs w:val="22"/>
        </w:rPr>
        <w:t>spects if services are treated well.</w:t>
      </w:r>
      <w:r w:rsidR="007100D2">
        <w:rPr>
          <w:rFonts w:ascii="Arial" w:hAnsi="Arial" w:cs="Arial"/>
          <w:sz w:val="22"/>
          <w:szCs w:val="22"/>
        </w:rPr>
        <w:t xml:space="preserve"> </w:t>
      </w:r>
      <w:r w:rsidR="001D6FF1">
        <w:rPr>
          <w:rFonts w:ascii="Arial" w:hAnsi="Arial" w:cs="Arial"/>
          <w:sz w:val="22"/>
          <w:szCs w:val="22"/>
        </w:rPr>
        <w:t>(CQC</w:t>
      </w:r>
      <w:r w:rsidR="007100D2">
        <w:rPr>
          <w:rFonts w:ascii="Arial" w:hAnsi="Arial" w:cs="Arial"/>
          <w:sz w:val="22"/>
          <w:szCs w:val="22"/>
        </w:rPr>
        <w:t>, 2023).</w:t>
      </w:r>
    </w:p>
    <w:p w14:paraId="1AC3CC9A" w14:textId="4864A715" w:rsidR="001E36BA" w:rsidRDefault="005B1185" w:rsidP="00A264E0">
      <w:pPr>
        <w:spacing w:line="360" w:lineRule="auto"/>
        <w:rPr>
          <w:rFonts w:ascii="Arial" w:hAnsi="Arial" w:cs="Arial"/>
          <w:b/>
          <w:bCs/>
          <w:sz w:val="22"/>
          <w:szCs w:val="22"/>
        </w:rPr>
      </w:pPr>
      <w:r>
        <w:rPr>
          <w:rFonts w:ascii="Arial" w:hAnsi="Arial" w:cs="Arial"/>
          <w:b/>
          <w:bCs/>
          <w:sz w:val="22"/>
          <w:szCs w:val="22"/>
        </w:rPr>
        <w:t>POLICY AND LE</w:t>
      </w:r>
      <w:r w:rsidR="004C3023">
        <w:rPr>
          <w:rFonts w:ascii="Arial" w:hAnsi="Arial" w:cs="Arial"/>
          <w:b/>
          <w:bCs/>
          <w:sz w:val="22"/>
          <w:szCs w:val="22"/>
        </w:rPr>
        <w:t xml:space="preserve">GISLATION: </w:t>
      </w:r>
    </w:p>
    <w:p w14:paraId="0DFB1C34" w14:textId="3C1894F0" w:rsidR="004C3023" w:rsidRDefault="004C3023" w:rsidP="00A264E0">
      <w:pPr>
        <w:spacing w:line="360" w:lineRule="auto"/>
        <w:rPr>
          <w:rFonts w:ascii="Arial" w:hAnsi="Arial" w:cs="Arial"/>
          <w:sz w:val="22"/>
          <w:szCs w:val="22"/>
        </w:rPr>
      </w:pPr>
      <w:r>
        <w:rPr>
          <w:rFonts w:ascii="Arial" w:hAnsi="Arial" w:cs="Arial"/>
          <w:b/>
          <w:bCs/>
          <w:sz w:val="22"/>
          <w:szCs w:val="22"/>
        </w:rPr>
        <w:t xml:space="preserve">Health and Care Act 2022- </w:t>
      </w:r>
      <w:r w:rsidR="00C10737">
        <w:rPr>
          <w:rFonts w:ascii="Arial" w:hAnsi="Arial" w:cs="Arial"/>
          <w:sz w:val="22"/>
          <w:szCs w:val="22"/>
        </w:rPr>
        <w:t xml:space="preserve">This </w:t>
      </w:r>
      <w:r w:rsidR="00B343E0">
        <w:rPr>
          <w:rFonts w:ascii="Arial" w:hAnsi="Arial" w:cs="Arial"/>
          <w:sz w:val="22"/>
          <w:szCs w:val="22"/>
        </w:rPr>
        <w:t xml:space="preserve">Act made big </w:t>
      </w:r>
      <w:r w:rsidR="000E1797">
        <w:rPr>
          <w:rFonts w:ascii="Arial" w:hAnsi="Arial" w:cs="Arial"/>
          <w:sz w:val="22"/>
          <w:szCs w:val="22"/>
        </w:rPr>
        <w:t>changes</w:t>
      </w:r>
      <w:r w:rsidR="00B343E0">
        <w:rPr>
          <w:rFonts w:ascii="Arial" w:hAnsi="Arial" w:cs="Arial"/>
          <w:sz w:val="22"/>
          <w:szCs w:val="22"/>
        </w:rPr>
        <w:t xml:space="preserve"> to how the NHS and social care work together</w:t>
      </w:r>
      <w:r w:rsidR="000E1797">
        <w:rPr>
          <w:rFonts w:ascii="Arial" w:hAnsi="Arial" w:cs="Arial"/>
          <w:sz w:val="22"/>
          <w:szCs w:val="22"/>
        </w:rPr>
        <w:t xml:space="preserve">. </w:t>
      </w:r>
    </w:p>
    <w:p w14:paraId="358A6B4F" w14:textId="6E29A621" w:rsidR="00B66EF5" w:rsidRDefault="000367F2" w:rsidP="00A264E0">
      <w:pPr>
        <w:spacing w:line="360" w:lineRule="auto"/>
        <w:rPr>
          <w:rFonts w:ascii="Arial" w:hAnsi="Arial" w:cs="Arial"/>
          <w:sz w:val="22"/>
          <w:szCs w:val="22"/>
        </w:rPr>
      </w:pPr>
      <w:r>
        <w:rPr>
          <w:rFonts w:ascii="Arial" w:hAnsi="Arial" w:cs="Arial"/>
          <w:b/>
          <w:bCs/>
          <w:sz w:val="22"/>
          <w:szCs w:val="22"/>
        </w:rPr>
        <w:t xml:space="preserve">Social Care Act 2012 </w:t>
      </w:r>
      <w:r w:rsidR="007957A5">
        <w:rPr>
          <w:rFonts w:ascii="Arial" w:hAnsi="Arial" w:cs="Arial"/>
          <w:b/>
          <w:bCs/>
          <w:sz w:val="22"/>
          <w:szCs w:val="22"/>
        </w:rPr>
        <w:t xml:space="preserve">– </w:t>
      </w:r>
      <w:r w:rsidR="007957A5">
        <w:rPr>
          <w:rFonts w:ascii="Arial" w:hAnsi="Arial" w:cs="Arial"/>
          <w:sz w:val="22"/>
          <w:szCs w:val="22"/>
        </w:rPr>
        <w:t xml:space="preserve">This Act </w:t>
      </w:r>
      <w:r w:rsidR="00B82873">
        <w:rPr>
          <w:rFonts w:ascii="Arial" w:hAnsi="Arial" w:cs="Arial"/>
          <w:sz w:val="22"/>
          <w:szCs w:val="22"/>
        </w:rPr>
        <w:t>sets</w:t>
      </w:r>
      <w:r w:rsidR="00DE25BB">
        <w:rPr>
          <w:rFonts w:ascii="Arial" w:hAnsi="Arial" w:cs="Arial"/>
          <w:sz w:val="22"/>
          <w:szCs w:val="22"/>
        </w:rPr>
        <w:t xml:space="preserve"> out the duty to provide a comprehensive health service</w:t>
      </w:r>
      <w:r w:rsidR="00B51ED4">
        <w:rPr>
          <w:rFonts w:ascii="Arial" w:hAnsi="Arial" w:cs="Arial"/>
          <w:sz w:val="22"/>
          <w:szCs w:val="22"/>
        </w:rPr>
        <w:t xml:space="preserve"> that improves physical and mental health.</w:t>
      </w:r>
      <w:r w:rsidR="00B82873">
        <w:rPr>
          <w:rFonts w:ascii="Arial" w:hAnsi="Arial" w:cs="Arial"/>
          <w:sz w:val="22"/>
          <w:szCs w:val="22"/>
        </w:rPr>
        <w:t xml:space="preserve"> </w:t>
      </w:r>
    </w:p>
    <w:p w14:paraId="163F4F16" w14:textId="630CFB10" w:rsidR="008A2051" w:rsidRDefault="00A23824" w:rsidP="00A264E0">
      <w:pPr>
        <w:spacing w:line="360" w:lineRule="auto"/>
        <w:rPr>
          <w:rFonts w:ascii="Arial" w:hAnsi="Arial" w:cs="Arial"/>
          <w:sz w:val="22"/>
          <w:szCs w:val="22"/>
        </w:rPr>
      </w:pPr>
      <w:r>
        <w:rPr>
          <w:rFonts w:ascii="Arial" w:hAnsi="Arial" w:cs="Arial"/>
          <w:b/>
          <w:bCs/>
          <w:sz w:val="22"/>
          <w:szCs w:val="22"/>
        </w:rPr>
        <w:t>Human Rights Act</w:t>
      </w:r>
      <w:r w:rsidR="00666510">
        <w:rPr>
          <w:rFonts w:ascii="Arial" w:hAnsi="Arial" w:cs="Arial"/>
          <w:b/>
          <w:bCs/>
          <w:sz w:val="22"/>
          <w:szCs w:val="22"/>
        </w:rPr>
        <w:t xml:space="preserve"> 1998- </w:t>
      </w:r>
      <w:r w:rsidR="00867877">
        <w:rPr>
          <w:rFonts w:ascii="Arial" w:hAnsi="Arial" w:cs="Arial"/>
          <w:b/>
          <w:bCs/>
          <w:sz w:val="22"/>
          <w:szCs w:val="22"/>
        </w:rPr>
        <w:t xml:space="preserve">The </w:t>
      </w:r>
      <w:r w:rsidR="00867877">
        <w:rPr>
          <w:rFonts w:ascii="Arial" w:hAnsi="Arial" w:cs="Arial"/>
          <w:sz w:val="22"/>
          <w:szCs w:val="22"/>
        </w:rPr>
        <w:t>Act brings basic human rights into UK</w:t>
      </w:r>
      <w:r w:rsidR="00D11116">
        <w:rPr>
          <w:rFonts w:ascii="Arial" w:hAnsi="Arial" w:cs="Arial"/>
          <w:sz w:val="22"/>
          <w:szCs w:val="22"/>
        </w:rPr>
        <w:t xml:space="preserve"> law, such as the right to respect </w:t>
      </w:r>
      <w:r w:rsidR="00F8793F">
        <w:rPr>
          <w:rFonts w:ascii="Arial" w:hAnsi="Arial" w:cs="Arial"/>
          <w:sz w:val="22"/>
          <w:szCs w:val="22"/>
        </w:rPr>
        <w:t xml:space="preserve">and the right to be free from inhuman or </w:t>
      </w:r>
      <w:r w:rsidR="009E14EF">
        <w:rPr>
          <w:rFonts w:ascii="Arial" w:hAnsi="Arial" w:cs="Arial"/>
          <w:sz w:val="22"/>
          <w:szCs w:val="22"/>
        </w:rPr>
        <w:t>degrading treatment.</w:t>
      </w:r>
      <w:r w:rsidR="00080E93">
        <w:rPr>
          <w:rFonts w:ascii="Arial" w:hAnsi="Arial" w:cs="Arial"/>
          <w:sz w:val="22"/>
          <w:szCs w:val="22"/>
        </w:rPr>
        <w:t xml:space="preserve"> </w:t>
      </w:r>
    </w:p>
    <w:p w14:paraId="14CC623F" w14:textId="53AC509B" w:rsidR="00C1111E" w:rsidRDefault="00C1111E" w:rsidP="00A264E0">
      <w:pPr>
        <w:spacing w:line="360" w:lineRule="auto"/>
        <w:rPr>
          <w:rFonts w:ascii="Arial" w:hAnsi="Arial" w:cs="Arial"/>
          <w:sz w:val="22"/>
          <w:szCs w:val="22"/>
        </w:rPr>
      </w:pPr>
      <w:r>
        <w:rPr>
          <w:rFonts w:ascii="Arial" w:hAnsi="Arial" w:cs="Arial"/>
          <w:b/>
          <w:bCs/>
          <w:sz w:val="22"/>
          <w:szCs w:val="22"/>
        </w:rPr>
        <w:t>E</w:t>
      </w:r>
      <w:r w:rsidR="00506459">
        <w:rPr>
          <w:rFonts w:ascii="Arial" w:hAnsi="Arial" w:cs="Arial"/>
          <w:b/>
          <w:bCs/>
          <w:sz w:val="22"/>
          <w:szCs w:val="22"/>
        </w:rPr>
        <w:t xml:space="preserve">quality Act 2010 </w:t>
      </w:r>
      <w:r w:rsidR="005853B3">
        <w:rPr>
          <w:rFonts w:ascii="Arial" w:hAnsi="Arial" w:cs="Arial"/>
          <w:b/>
          <w:bCs/>
          <w:sz w:val="22"/>
          <w:szCs w:val="22"/>
        </w:rPr>
        <w:t>–</w:t>
      </w:r>
      <w:r w:rsidR="00506459">
        <w:rPr>
          <w:rFonts w:ascii="Arial" w:hAnsi="Arial" w:cs="Arial"/>
          <w:b/>
          <w:bCs/>
          <w:sz w:val="22"/>
          <w:szCs w:val="22"/>
        </w:rPr>
        <w:t xml:space="preserve"> </w:t>
      </w:r>
      <w:r w:rsidR="005853B3">
        <w:rPr>
          <w:rFonts w:ascii="Arial" w:hAnsi="Arial" w:cs="Arial"/>
          <w:sz w:val="22"/>
          <w:szCs w:val="22"/>
        </w:rPr>
        <w:t>This law</w:t>
      </w:r>
      <w:r w:rsidR="00BD356A">
        <w:rPr>
          <w:rFonts w:ascii="Arial" w:hAnsi="Arial" w:cs="Arial"/>
          <w:sz w:val="22"/>
          <w:szCs w:val="22"/>
        </w:rPr>
        <w:t xml:space="preserve"> protects people from discrimination. </w:t>
      </w:r>
    </w:p>
    <w:p w14:paraId="09D8E8FC" w14:textId="5A9B40D5" w:rsidR="00047509" w:rsidRDefault="003B1EFE" w:rsidP="00A264E0">
      <w:pPr>
        <w:spacing w:line="360" w:lineRule="auto"/>
        <w:rPr>
          <w:rFonts w:ascii="Arial" w:hAnsi="Arial" w:cs="Arial"/>
          <w:b/>
          <w:bCs/>
          <w:sz w:val="22"/>
          <w:szCs w:val="22"/>
        </w:rPr>
      </w:pPr>
      <w:r>
        <w:rPr>
          <w:rFonts w:ascii="Arial" w:hAnsi="Arial" w:cs="Arial"/>
          <w:b/>
          <w:bCs/>
          <w:sz w:val="22"/>
          <w:szCs w:val="22"/>
        </w:rPr>
        <w:t xml:space="preserve">HINDER PCC AND PW- </w:t>
      </w:r>
    </w:p>
    <w:p w14:paraId="3FDB504C" w14:textId="25FB75BA" w:rsidR="006F7226" w:rsidRDefault="006F7226" w:rsidP="006F7226">
      <w:pPr>
        <w:pStyle w:val="ListParagraph"/>
        <w:numPr>
          <w:ilvl w:val="0"/>
          <w:numId w:val="5"/>
        </w:numPr>
        <w:spacing w:line="360" w:lineRule="auto"/>
        <w:rPr>
          <w:rFonts w:ascii="Arial" w:hAnsi="Arial" w:cs="Arial"/>
          <w:sz w:val="22"/>
          <w:szCs w:val="22"/>
        </w:rPr>
      </w:pPr>
      <w:r>
        <w:rPr>
          <w:rFonts w:ascii="Arial" w:hAnsi="Arial" w:cs="Arial"/>
          <w:sz w:val="22"/>
          <w:szCs w:val="22"/>
        </w:rPr>
        <w:t>Clear legal duties.</w:t>
      </w:r>
    </w:p>
    <w:p w14:paraId="6F3D1286" w14:textId="2B28E79B" w:rsidR="00E52376" w:rsidRDefault="00E52376" w:rsidP="006F7226">
      <w:pPr>
        <w:pStyle w:val="ListParagraph"/>
        <w:numPr>
          <w:ilvl w:val="0"/>
          <w:numId w:val="5"/>
        </w:numPr>
        <w:spacing w:line="360" w:lineRule="auto"/>
        <w:rPr>
          <w:rFonts w:ascii="Arial" w:hAnsi="Arial" w:cs="Arial"/>
          <w:sz w:val="22"/>
          <w:szCs w:val="22"/>
        </w:rPr>
      </w:pPr>
      <w:r>
        <w:rPr>
          <w:rFonts w:ascii="Arial" w:hAnsi="Arial" w:cs="Arial"/>
          <w:sz w:val="22"/>
          <w:szCs w:val="22"/>
        </w:rPr>
        <w:t>Joined-up working.</w:t>
      </w:r>
    </w:p>
    <w:p w14:paraId="3F4A17F0" w14:textId="65DF5972" w:rsidR="00E52376" w:rsidRDefault="00E52376" w:rsidP="006F7226">
      <w:pPr>
        <w:pStyle w:val="ListParagraph"/>
        <w:numPr>
          <w:ilvl w:val="0"/>
          <w:numId w:val="5"/>
        </w:numPr>
        <w:spacing w:line="360" w:lineRule="auto"/>
        <w:rPr>
          <w:rFonts w:ascii="Arial" w:hAnsi="Arial" w:cs="Arial"/>
          <w:sz w:val="22"/>
          <w:szCs w:val="22"/>
        </w:rPr>
      </w:pPr>
      <w:r>
        <w:rPr>
          <w:rFonts w:ascii="Arial" w:hAnsi="Arial" w:cs="Arial"/>
          <w:sz w:val="22"/>
          <w:szCs w:val="22"/>
        </w:rPr>
        <w:t>Fairne</w:t>
      </w:r>
      <w:r w:rsidR="002F4D29">
        <w:rPr>
          <w:rFonts w:ascii="Arial" w:hAnsi="Arial" w:cs="Arial"/>
          <w:sz w:val="22"/>
          <w:szCs w:val="22"/>
        </w:rPr>
        <w:t>ss.</w:t>
      </w:r>
    </w:p>
    <w:p w14:paraId="31BB3E2B" w14:textId="1C40ADDB" w:rsidR="002F4D29" w:rsidRDefault="00865A32" w:rsidP="002F4D29">
      <w:pPr>
        <w:spacing w:line="360" w:lineRule="auto"/>
        <w:rPr>
          <w:rFonts w:ascii="Arial" w:hAnsi="Arial" w:cs="Arial"/>
          <w:b/>
          <w:bCs/>
          <w:sz w:val="22"/>
          <w:szCs w:val="22"/>
        </w:rPr>
      </w:pPr>
      <w:r>
        <w:rPr>
          <w:rFonts w:ascii="Arial" w:hAnsi="Arial" w:cs="Arial"/>
          <w:b/>
          <w:bCs/>
          <w:sz w:val="22"/>
          <w:szCs w:val="22"/>
        </w:rPr>
        <w:t>Chosen setting-</w:t>
      </w:r>
    </w:p>
    <w:p w14:paraId="7573BA15" w14:textId="12ABB56C" w:rsidR="00672857" w:rsidRPr="00672857" w:rsidRDefault="00672857"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Care plan.</w:t>
      </w:r>
    </w:p>
    <w:p w14:paraId="384DBBA6" w14:textId="668B5724" w:rsidR="00672857" w:rsidRPr="009239D3" w:rsidRDefault="009239D3"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Discharge planning</w:t>
      </w:r>
    </w:p>
    <w:p w14:paraId="734A8B29" w14:textId="5BE6A222" w:rsidR="009239D3" w:rsidRPr="00FD5BD0" w:rsidRDefault="009239D3"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Equality</w:t>
      </w:r>
    </w:p>
    <w:p w14:paraId="475EBE89" w14:textId="3FA6CFEF" w:rsidR="00FD5BD0" w:rsidRPr="00AD4ECD" w:rsidRDefault="00FD5BD0"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Inspection</w:t>
      </w:r>
    </w:p>
    <w:p w14:paraId="5CFFFEB9" w14:textId="06C20DCE" w:rsidR="00AD4ECD" w:rsidRDefault="000D77F6" w:rsidP="00AD4ECD">
      <w:pPr>
        <w:spacing w:line="360" w:lineRule="auto"/>
        <w:rPr>
          <w:rFonts w:ascii="Arial" w:hAnsi="Arial" w:cs="Arial"/>
          <w:sz w:val="22"/>
          <w:szCs w:val="22"/>
        </w:rPr>
      </w:pPr>
      <w:r>
        <w:rPr>
          <w:rFonts w:ascii="Arial" w:hAnsi="Arial" w:cs="Arial"/>
          <w:b/>
          <w:bCs/>
          <w:sz w:val="22"/>
          <w:szCs w:val="22"/>
        </w:rPr>
        <w:t>Legislation influences practice-</w:t>
      </w:r>
      <w:r w:rsidR="001A6E7B">
        <w:rPr>
          <w:rFonts w:ascii="Arial" w:hAnsi="Arial" w:cs="Arial"/>
          <w:sz w:val="22"/>
          <w:szCs w:val="22"/>
        </w:rPr>
        <w:t xml:space="preserve"> A</w:t>
      </w:r>
      <w:r w:rsidR="00E754B9">
        <w:rPr>
          <w:rFonts w:ascii="Arial" w:hAnsi="Arial" w:cs="Arial"/>
          <w:sz w:val="22"/>
          <w:szCs w:val="22"/>
        </w:rPr>
        <w:t xml:space="preserve"> </w:t>
      </w:r>
      <w:r w:rsidR="00A62A10">
        <w:rPr>
          <w:rFonts w:ascii="Arial" w:hAnsi="Arial" w:cs="Arial"/>
          <w:sz w:val="22"/>
          <w:szCs w:val="22"/>
        </w:rPr>
        <w:t>78-year-old</w:t>
      </w:r>
      <w:r w:rsidR="00E754B9">
        <w:rPr>
          <w:rFonts w:ascii="Arial" w:hAnsi="Arial" w:cs="Arial"/>
          <w:sz w:val="22"/>
          <w:szCs w:val="22"/>
        </w:rPr>
        <w:t xml:space="preserve"> patient is admitted to </w:t>
      </w:r>
      <w:r w:rsidR="00A62A10">
        <w:rPr>
          <w:rFonts w:ascii="Arial" w:hAnsi="Arial" w:cs="Arial"/>
          <w:sz w:val="22"/>
          <w:szCs w:val="22"/>
        </w:rPr>
        <w:t xml:space="preserve">the </w:t>
      </w:r>
      <w:r w:rsidR="00E754B9">
        <w:rPr>
          <w:rFonts w:ascii="Arial" w:hAnsi="Arial" w:cs="Arial"/>
          <w:sz w:val="22"/>
          <w:szCs w:val="22"/>
        </w:rPr>
        <w:t xml:space="preserve">hospital after </w:t>
      </w:r>
      <w:r w:rsidR="00A62A10">
        <w:rPr>
          <w:rFonts w:ascii="Arial" w:hAnsi="Arial" w:cs="Arial"/>
          <w:sz w:val="22"/>
          <w:szCs w:val="22"/>
        </w:rPr>
        <w:t xml:space="preserve">a </w:t>
      </w:r>
      <w:r w:rsidR="00452246">
        <w:rPr>
          <w:rFonts w:ascii="Arial" w:hAnsi="Arial" w:cs="Arial"/>
          <w:sz w:val="22"/>
          <w:szCs w:val="22"/>
        </w:rPr>
        <w:t>fa</w:t>
      </w:r>
      <w:r w:rsidR="00E754B9">
        <w:rPr>
          <w:rFonts w:ascii="Arial" w:hAnsi="Arial" w:cs="Arial"/>
          <w:sz w:val="22"/>
          <w:szCs w:val="22"/>
        </w:rPr>
        <w:t>ll</w:t>
      </w:r>
      <w:r w:rsidR="00627F0F">
        <w:rPr>
          <w:rFonts w:ascii="Arial" w:hAnsi="Arial" w:cs="Arial"/>
          <w:sz w:val="22"/>
          <w:szCs w:val="22"/>
        </w:rPr>
        <w:t>. She has mobility issues</w:t>
      </w:r>
      <w:r w:rsidR="00A62A10">
        <w:rPr>
          <w:rFonts w:ascii="Arial" w:hAnsi="Arial" w:cs="Arial"/>
          <w:sz w:val="22"/>
          <w:szCs w:val="22"/>
        </w:rPr>
        <w:t>,</w:t>
      </w:r>
      <w:r w:rsidR="00627F0F">
        <w:rPr>
          <w:rFonts w:ascii="Arial" w:hAnsi="Arial" w:cs="Arial"/>
          <w:sz w:val="22"/>
          <w:szCs w:val="22"/>
        </w:rPr>
        <w:t xml:space="preserve"> </w:t>
      </w:r>
      <w:r w:rsidR="00A62A10">
        <w:rPr>
          <w:rFonts w:ascii="Arial" w:hAnsi="Arial" w:cs="Arial"/>
          <w:sz w:val="22"/>
          <w:szCs w:val="22"/>
        </w:rPr>
        <w:t>speaks</w:t>
      </w:r>
      <w:r w:rsidR="00627F0F">
        <w:rPr>
          <w:rFonts w:ascii="Arial" w:hAnsi="Arial" w:cs="Arial"/>
          <w:sz w:val="22"/>
          <w:szCs w:val="22"/>
        </w:rPr>
        <w:t xml:space="preserve"> limited English</w:t>
      </w:r>
      <w:r w:rsidR="00A62A10">
        <w:rPr>
          <w:rFonts w:ascii="Arial" w:hAnsi="Arial" w:cs="Arial"/>
          <w:sz w:val="22"/>
          <w:szCs w:val="22"/>
        </w:rPr>
        <w:t>,</w:t>
      </w:r>
      <w:r w:rsidR="00627F0F">
        <w:rPr>
          <w:rFonts w:ascii="Arial" w:hAnsi="Arial" w:cs="Arial"/>
          <w:sz w:val="22"/>
          <w:szCs w:val="22"/>
        </w:rPr>
        <w:t xml:space="preserve"> </w:t>
      </w:r>
      <w:r w:rsidR="00F74020">
        <w:rPr>
          <w:rFonts w:ascii="Arial" w:hAnsi="Arial" w:cs="Arial"/>
          <w:sz w:val="22"/>
          <w:szCs w:val="22"/>
        </w:rPr>
        <w:t xml:space="preserve">and is </w:t>
      </w:r>
      <w:r w:rsidR="00A62A10">
        <w:rPr>
          <w:rFonts w:ascii="Arial" w:hAnsi="Arial" w:cs="Arial"/>
          <w:sz w:val="22"/>
          <w:szCs w:val="22"/>
        </w:rPr>
        <w:t>concerned</w:t>
      </w:r>
      <w:r w:rsidR="00F74020">
        <w:rPr>
          <w:rFonts w:ascii="Arial" w:hAnsi="Arial" w:cs="Arial"/>
          <w:sz w:val="22"/>
          <w:szCs w:val="22"/>
        </w:rPr>
        <w:t xml:space="preserve"> about going home. Poli</w:t>
      </w:r>
      <w:r w:rsidR="00A62A10">
        <w:rPr>
          <w:rFonts w:ascii="Arial" w:hAnsi="Arial" w:cs="Arial"/>
          <w:sz w:val="22"/>
          <w:szCs w:val="22"/>
        </w:rPr>
        <w:t xml:space="preserve">cy applied </w:t>
      </w:r>
      <w:r w:rsidR="00A65296">
        <w:rPr>
          <w:rFonts w:ascii="Arial" w:hAnsi="Arial" w:cs="Arial"/>
          <w:sz w:val="22"/>
          <w:szCs w:val="22"/>
        </w:rPr>
        <w:t xml:space="preserve">the </w:t>
      </w:r>
      <w:r w:rsidR="00694624">
        <w:rPr>
          <w:rFonts w:ascii="Arial" w:hAnsi="Arial" w:cs="Arial"/>
          <w:sz w:val="22"/>
          <w:szCs w:val="22"/>
        </w:rPr>
        <w:t>Care Act 2014</w:t>
      </w:r>
      <w:r w:rsidR="00A65296">
        <w:rPr>
          <w:rFonts w:ascii="Arial" w:hAnsi="Arial" w:cs="Arial"/>
          <w:sz w:val="22"/>
          <w:szCs w:val="22"/>
        </w:rPr>
        <w:t xml:space="preserve">, Equality Act 2010, </w:t>
      </w:r>
      <w:r w:rsidR="00CB6E63">
        <w:rPr>
          <w:rFonts w:ascii="Arial" w:hAnsi="Arial" w:cs="Arial"/>
          <w:sz w:val="22"/>
          <w:szCs w:val="22"/>
        </w:rPr>
        <w:t>Health and Care 2022, and H</w:t>
      </w:r>
      <w:r w:rsidR="00452246">
        <w:rPr>
          <w:rFonts w:ascii="Arial" w:hAnsi="Arial" w:cs="Arial"/>
          <w:sz w:val="22"/>
          <w:szCs w:val="22"/>
        </w:rPr>
        <w:t xml:space="preserve">uman Rights Act. </w:t>
      </w:r>
    </w:p>
    <w:p w14:paraId="3D1874C8" w14:textId="2C479BDC" w:rsidR="00834E71" w:rsidRDefault="00A56738" w:rsidP="00AD4ECD">
      <w:pPr>
        <w:spacing w:line="360" w:lineRule="auto"/>
        <w:rPr>
          <w:rFonts w:ascii="Arial" w:hAnsi="Arial" w:cs="Arial"/>
          <w:sz w:val="22"/>
          <w:szCs w:val="22"/>
        </w:rPr>
      </w:pPr>
      <w:r>
        <w:rPr>
          <w:rFonts w:ascii="Arial" w:hAnsi="Arial" w:cs="Arial"/>
          <w:b/>
          <w:bCs/>
          <w:sz w:val="22"/>
          <w:szCs w:val="22"/>
        </w:rPr>
        <w:t xml:space="preserve">IDENTIFIED GAPS- </w:t>
      </w:r>
    </w:p>
    <w:p w14:paraId="3FFF4368" w14:textId="425D6F8F" w:rsidR="004A1A7B" w:rsidRDefault="004A1A7B" w:rsidP="004A1A7B">
      <w:pPr>
        <w:pStyle w:val="ListParagraph"/>
        <w:numPr>
          <w:ilvl w:val="0"/>
          <w:numId w:val="7"/>
        </w:numPr>
        <w:spacing w:line="360" w:lineRule="auto"/>
        <w:rPr>
          <w:rFonts w:ascii="Arial" w:hAnsi="Arial" w:cs="Arial"/>
          <w:sz w:val="22"/>
          <w:szCs w:val="22"/>
        </w:rPr>
      </w:pPr>
      <w:r>
        <w:rPr>
          <w:rFonts w:ascii="Arial" w:hAnsi="Arial" w:cs="Arial"/>
          <w:sz w:val="22"/>
          <w:szCs w:val="22"/>
        </w:rPr>
        <w:t xml:space="preserve">Time and communication </w:t>
      </w:r>
    </w:p>
    <w:p w14:paraId="77076B91" w14:textId="2FF64A04" w:rsidR="004A1A7B" w:rsidRDefault="004A1A7B" w:rsidP="004A1A7B">
      <w:pPr>
        <w:pStyle w:val="ListParagraph"/>
        <w:numPr>
          <w:ilvl w:val="0"/>
          <w:numId w:val="7"/>
        </w:numPr>
        <w:spacing w:line="360" w:lineRule="auto"/>
        <w:rPr>
          <w:rFonts w:ascii="Arial" w:hAnsi="Arial" w:cs="Arial"/>
          <w:sz w:val="22"/>
          <w:szCs w:val="22"/>
        </w:rPr>
      </w:pPr>
      <w:r>
        <w:rPr>
          <w:rFonts w:ascii="Arial" w:hAnsi="Arial" w:cs="Arial"/>
          <w:sz w:val="22"/>
          <w:szCs w:val="22"/>
        </w:rPr>
        <w:t>Consistency</w:t>
      </w:r>
    </w:p>
    <w:p w14:paraId="1D65DA15" w14:textId="35A99977" w:rsidR="004A1A7B" w:rsidRDefault="0059739E" w:rsidP="004A1A7B">
      <w:pPr>
        <w:pStyle w:val="ListParagraph"/>
        <w:numPr>
          <w:ilvl w:val="0"/>
          <w:numId w:val="7"/>
        </w:numPr>
        <w:spacing w:line="360" w:lineRule="auto"/>
        <w:rPr>
          <w:rFonts w:ascii="Arial" w:hAnsi="Arial" w:cs="Arial"/>
          <w:sz w:val="22"/>
          <w:szCs w:val="22"/>
        </w:rPr>
      </w:pPr>
      <w:r>
        <w:rPr>
          <w:rFonts w:ascii="Arial" w:hAnsi="Arial" w:cs="Arial"/>
          <w:sz w:val="22"/>
          <w:szCs w:val="22"/>
        </w:rPr>
        <w:t>Integration</w:t>
      </w:r>
    </w:p>
    <w:p w14:paraId="03640BAC" w14:textId="6E8E44FC" w:rsidR="0059739E" w:rsidRDefault="0059739E" w:rsidP="004A1A7B">
      <w:pPr>
        <w:pStyle w:val="ListParagraph"/>
        <w:numPr>
          <w:ilvl w:val="0"/>
          <w:numId w:val="7"/>
        </w:numPr>
        <w:spacing w:line="360" w:lineRule="auto"/>
        <w:rPr>
          <w:rFonts w:ascii="Arial" w:hAnsi="Arial" w:cs="Arial"/>
          <w:sz w:val="22"/>
          <w:szCs w:val="22"/>
        </w:rPr>
      </w:pPr>
      <w:r>
        <w:rPr>
          <w:rFonts w:ascii="Arial" w:hAnsi="Arial" w:cs="Arial"/>
          <w:sz w:val="22"/>
          <w:szCs w:val="22"/>
        </w:rPr>
        <w:t>Measuring Wellbeing</w:t>
      </w:r>
    </w:p>
    <w:p w14:paraId="13189F25" w14:textId="5C8D0797" w:rsidR="009176F8" w:rsidRDefault="00CB1D16" w:rsidP="009176F8">
      <w:pPr>
        <w:spacing w:line="360" w:lineRule="auto"/>
        <w:rPr>
          <w:rFonts w:ascii="Arial" w:hAnsi="Arial" w:cs="Arial"/>
          <w:b/>
          <w:bCs/>
          <w:sz w:val="22"/>
          <w:szCs w:val="22"/>
        </w:rPr>
      </w:pPr>
      <w:r>
        <w:rPr>
          <w:rFonts w:ascii="Arial" w:hAnsi="Arial" w:cs="Arial"/>
          <w:b/>
          <w:bCs/>
          <w:sz w:val="22"/>
          <w:szCs w:val="22"/>
        </w:rPr>
        <w:t>Future development-</w:t>
      </w:r>
    </w:p>
    <w:p w14:paraId="3D656B54" w14:textId="6ABE3D3E" w:rsidR="00CB1D16" w:rsidRPr="00053B86" w:rsidRDefault="00CB1D16" w:rsidP="00CB1D16">
      <w:pPr>
        <w:pStyle w:val="ListParagraph"/>
        <w:numPr>
          <w:ilvl w:val="0"/>
          <w:numId w:val="8"/>
        </w:numPr>
        <w:spacing w:line="360" w:lineRule="auto"/>
        <w:rPr>
          <w:rFonts w:ascii="Arial" w:hAnsi="Arial" w:cs="Arial"/>
          <w:b/>
          <w:bCs/>
          <w:sz w:val="22"/>
          <w:szCs w:val="22"/>
        </w:rPr>
      </w:pPr>
      <w:r>
        <w:rPr>
          <w:rFonts w:ascii="Arial" w:hAnsi="Arial" w:cs="Arial"/>
          <w:sz w:val="22"/>
          <w:szCs w:val="22"/>
        </w:rPr>
        <w:t xml:space="preserve">Increased use of digital </w:t>
      </w:r>
      <w:r w:rsidR="00D07B82">
        <w:rPr>
          <w:rFonts w:ascii="Arial" w:hAnsi="Arial" w:cs="Arial"/>
          <w:sz w:val="22"/>
          <w:szCs w:val="22"/>
        </w:rPr>
        <w:t>technology and innovation</w:t>
      </w:r>
    </w:p>
    <w:p w14:paraId="04838F1F" w14:textId="12309FA8" w:rsidR="00053B86" w:rsidRPr="00093251" w:rsidRDefault="00053B86" w:rsidP="00CB1D16">
      <w:pPr>
        <w:pStyle w:val="ListParagraph"/>
        <w:numPr>
          <w:ilvl w:val="0"/>
          <w:numId w:val="8"/>
        </w:numPr>
        <w:spacing w:line="360" w:lineRule="auto"/>
        <w:rPr>
          <w:rFonts w:ascii="Arial" w:hAnsi="Arial" w:cs="Arial"/>
          <w:b/>
          <w:bCs/>
          <w:sz w:val="22"/>
          <w:szCs w:val="22"/>
        </w:rPr>
      </w:pPr>
      <w:r>
        <w:rPr>
          <w:rFonts w:ascii="Arial" w:hAnsi="Arial" w:cs="Arial"/>
          <w:sz w:val="22"/>
          <w:szCs w:val="22"/>
        </w:rPr>
        <w:t>Enhanced and ongoing Training for staff</w:t>
      </w:r>
    </w:p>
    <w:p w14:paraId="7D7E1B2A" w14:textId="5606CA0E" w:rsidR="00093251" w:rsidRPr="00312526" w:rsidRDefault="00093251" w:rsidP="00CB1D16">
      <w:pPr>
        <w:pStyle w:val="ListParagraph"/>
        <w:numPr>
          <w:ilvl w:val="0"/>
          <w:numId w:val="8"/>
        </w:numPr>
        <w:spacing w:line="360" w:lineRule="auto"/>
        <w:rPr>
          <w:rFonts w:ascii="Arial" w:hAnsi="Arial" w:cs="Arial"/>
          <w:b/>
          <w:bCs/>
          <w:sz w:val="22"/>
          <w:szCs w:val="22"/>
        </w:rPr>
      </w:pPr>
      <w:r>
        <w:rPr>
          <w:rFonts w:ascii="Arial" w:hAnsi="Arial" w:cs="Arial"/>
          <w:sz w:val="22"/>
          <w:szCs w:val="22"/>
        </w:rPr>
        <w:lastRenderedPageBreak/>
        <w:t>Strengthening</w:t>
      </w:r>
      <w:r w:rsidR="00B82F04">
        <w:rPr>
          <w:rFonts w:ascii="Arial" w:hAnsi="Arial" w:cs="Arial"/>
          <w:sz w:val="22"/>
          <w:szCs w:val="22"/>
        </w:rPr>
        <w:t xml:space="preserve"> collaborative Partnerships</w:t>
      </w:r>
    </w:p>
    <w:p w14:paraId="050E5AD2" w14:textId="19BECE62" w:rsidR="00EA62A2" w:rsidRDefault="00EA62A2" w:rsidP="00312526">
      <w:pPr>
        <w:spacing w:line="360" w:lineRule="auto"/>
        <w:rPr>
          <w:rFonts w:ascii="Arial" w:hAnsi="Arial" w:cs="Arial"/>
          <w:sz w:val="22"/>
          <w:szCs w:val="22"/>
        </w:rPr>
      </w:pPr>
      <w:r>
        <w:rPr>
          <w:rFonts w:ascii="Arial" w:hAnsi="Arial" w:cs="Arial"/>
          <w:b/>
          <w:bCs/>
          <w:sz w:val="22"/>
          <w:szCs w:val="22"/>
        </w:rPr>
        <w:t>Chosen setting-</w:t>
      </w:r>
      <w:r w:rsidR="00E90CF7">
        <w:rPr>
          <w:rFonts w:ascii="Arial" w:hAnsi="Arial" w:cs="Arial"/>
          <w:b/>
          <w:bCs/>
          <w:sz w:val="22"/>
          <w:szCs w:val="22"/>
        </w:rPr>
        <w:t xml:space="preserve"> </w:t>
      </w:r>
      <w:r w:rsidR="00E90CF7">
        <w:rPr>
          <w:rFonts w:ascii="Arial" w:hAnsi="Arial" w:cs="Arial"/>
          <w:sz w:val="22"/>
          <w:szCs w:val="22"/>
        </w:rPr>
        <w:t xml:space="preserve">In a hospital </w:t>
      </w:r>
      <w:r w:rsidR="00DE1F02">
        <w:rPr>
          <w:rFonts w:ascii="Arial" w:hAnsi="Arial" w:cs="Arial"/>
          <w:sz w:val="22"/>
          <w:szCs w:val="22"/>
        </w:rPr>
        <w:t>environment, these recommen</w:t>
      </w:r>
      <w:r w:rsidR="005479C5">
        <w:rPr>
          <w:rFonts w:ascii="Arial" w:hAnsi="Arial" w:cs="Arial"/>
          <w:sz w:val="22"/>
          <w:szCs w:val="22"/>
        </w:rPr>
        <w:t xml:space="preserve">dations </w:t>
      </w:r>
    </w:p>
    <w:p w14:paraId="4ACB8F40" w14:textId="20C3694E" w:rsidR="005479C5" w:rsidRDefault="005479C5" w:rsidP="005479C5">
      <w:pPr>
        <w:pStyle w:val="ListParagraph"/>
        <w:numPr>
          <w:ilvl w:val="0"/>
          <w:numId w:val="9"/>
        </w:numPr>
        <w:spacing w:line="360" w:lineRule="auto"/>
        <w:rPr>
          <w:rFonts w:ascii="Arial" w:hAnsi="Arial" w:cs="Arial"/>
          <w:sz w:val="22"/>
          <w:szCs w:val="22"/>
        </w:rPr>
      </w:pPr>
      <w:r>
        <w:rPr>
          <w:rFonts w:ascii="Arial" w:hAnsi="Arial" w:cs="Arial"/>
          <w:sz w:val="22"/>
          <w:szCs w:val="22"/>
        </w:rPr>
        <w:t>Technology</w:t>
      </w:r>
    </w:p>
    <w:p w14:paraId="2ECA72D3" w14:textId="70E0863E" w:rsidR="00B508D5" w:rsidRDefault="00B508D5" w:rsidP="005479C5">
      <w:pPr>
        <w:pStyle w:val="ListParagraph"/>
        <w:numPr>
          <w:ilvl w:val="0"/>
          <w:numId w:val="9"/>
        </w:numPr>
        <w:spacing w:line="360" w:lineRule="auto"/>
        <w:rPr>
          <w:rFonts w:ascii="Arial" w:hAnsi="Arial" w:cs="Arial"/>
          <w:sz w:val="22"/>
          <w:szCs w:val="22"/>
        </w:rPr>
      </w:pPr>
      <w:r>
        <w:rPr>
          <w:rFonts w:ascii="Arial" w:hAnsi="Arial" w:cs="Arial"/>
          <w:sz w:val="22"/>
          <w:szCs w:val="22"/>
        </w:rPr>
        <w:t>Training</w:t>
      </w:r>
    </w:p>
    <w:p w14:paraId="1EA886FE" w14:textId="313A62D5" w:rsidR="00B508D5" w:rsidRDefault="00604289" w:rsidP="005479C5">
      <w:pPr>
        <w:pStyle w:val="ListParagraph"/>
        <w:numPr>
          <w:ilvl w:val="0"/>
          <w:numId w:val="9"/>
        </w:numPr>
        <w:spacing w:line="360" w:lineRule="auto"/>
        <w:rPr>
          <w:rFonts w:ascii="Arial" w:hAnsi="Arial" w:cs="Arial"/>
          <w:sz w:val="22"/>
          <w:szCs w:val="22"/>
        </w:rPr>
      </w:pPr>
      <w:r>
        <w:rPr>
          <w:rFonts w:ascii="Arial" w:hAnsi="Arial" w:cs="Arial"/>
          <w:sz w:val="22"/>
          <w:szCs w:val="22"/>
        </w:rPr>
        <w:t>P</w:t>
      </w:r>
      <w:r w:rsidR="00B508D5">
        <w:rPr>
          <w:rFonts w:ascii="Arial" w:hAnsi="Arial" w:cs="Arial"/>
          <w:sz w:val="22"/>
          <w:szCs w:val="22"/>
        </w:rPr>
        <w:t>a</w:t>
      </w:r>
      <w:r w:rsidR="003159C2">
        <w:rPr>
          <w:rFonts w:ascii="Arial" w:hAnsi="Arial" w:cs="Arial"/>
          <w:sz w:val="22"/>
          <w:szCs w:val="22"/>
        </w:rPr>
        <w:t>rtnerships</w:t>
      </w:r>
    </w:p>
    <w:p w14:paraId="71B44221" w14:textId="4F0BA81D" w:rsidR="00604289" w:rsidRDefault="00604289" w:rsidP="00604289">
      <w:pPr>
        <w:spacing w:line="360" w:lineRule="auto"/>
        <w:rPr>
          <w:rFonts w:ascii="Arial" w:hAnsi="Arial" w:cs="Arial"/>
          <w:sz w:val="22"/>
          <w:szCs w:val="22"/>
        </w:rPr>
      </w:pPr>
      <w:r>
        <w:rPr>
          <w:rFonts w:ascii="Arial" w:hAnsi="Arial" w:cs="Arial"/>
          <w:b/>
          <w:bCs/>
          <w:sz w:val="22"/>
          <w:szCs w:val="22"/>
        </w:rPr>
        <w:t>R</w:t>
      </w:r>
      <w:r w:rsidR="002F0B30">
        <w:rPr>
          <w:rFonts w:ascii="Arial" w:hAnsi="Arial" w:cs="Arial"/>
          <w:b/>
          <w:bCs/>
          <w:sz w:val="22"/>
          <w:szCs w:val="22"/>
        </w:rPr>
        <w:t>ationale-</w:t>
      </w:r>
      <w:r w:rsidR="002F0B30">
        <w:rPr>
          <w:rFonts w:ascii="Arial" w:hAnsi="Arial" w:cs="Arial"/>
          <w:sz w:val="22"/>
          <w:szCs w:val="22"/>
        </w:rPr>
        <w:t xml:space="preserve"> The CQC expects the service to be constantly </w:t>
      </w:r>
      <w:r w:rsidR="00C4380F">
        <w:rPr>
          <w:rFonts w:ascii="Arial" w:hAnsi="Arial" w:cs="Arial"/>
          <w:sz w:val="22"/>
          <w:szCs w:val="22"/>
        </w:rPr>
        <w:t xml:space="preserve">learning and improving </w:t>
      </w:r>
      <w:r w:rsidR="001C5C4F">
        <w:rPr>
          <w:rFonts w:ascii="Arial" w:hAnsi="Arial" w:cs="Arial"/>
          <w:sz w:val="22"/>
          <w:szCs w:val="22"/>
        </w:rPr>
        <w:t>(CQC</w:t>
      </w:r>
      <w:r w:rsidR="00C4380F">
        <w:rPr>
          <w:rFonts w:ascii="Arial" w:hAnsi="Arial" w:cs="Arial"/>
          <w:sz w:val="22"/>
          <w:szCs w:val="22"/>
        </w:rPr>
        <w:t>, 202</w:t>
      </w:r>
      <w:r w:rsidR="00487FC0">
        <w:rPr>
          <w:rFonts w:ascii="Arial" w:hAnsi="Arial" w:cs="Arial"/>
          <w:sz w:val="22"/>
          <w:szCs w:val="22"/>
        </w:rPr>
        <w:t>3).</w:t>
      </w:r>
    </w:p>
    <w:p w14:paraId="71A4E8DC" w14:textId="109DA796" w:rsidR="00EA1E88" w:rsidRDefault="00EA1E88" w:rsidP="00604289">
      <w:pPr>
        <w:spacing w:line="360" w:lineRule="auto"/>
        <w:rPr>
          <w:rFonts w:ascii="Arial" w:hAnsi="Arial" w:cs="Arial"/>
          <w:sz w:val="22"/>
          <w:szCs w:val="22"/>
        </w:rPr>
      </w:pPr>
      <w:r>
        <w:rPr>
          <w:rFonts w:ascii="Arial" w:hAnsi="Arial" w:cs="Arial"/>
          <w:b/>
          <w:bCs/>
          <w:sz w:val="22"/>
          <w:szCs w:val="22"/>
        </w:rPr>
        <w:t xml:space="preserve">Training </w:t>
      </w:r>
      <w:r w:rsidR="00906F81">
        <w:rPr>
          <w:rFonts w:ascii="Arial" w:hAnsi="Arial" w:cs="Arial"/>
          <w:b/>
          <w:bCs/>
          <w:sz w:val="22"/>
          <w:szCs w:val="22"/>
        </w:rPr>
        <w:t>collaboration-</w:t>
      </w:r>
      <w:r w:rsidR="00906F81">
        <w:rPr>
          <w:rFonts w:ascii="Arial" w:hAnsi="Arial" w:cs="Arial"/>
          <w:sz w:val="22"/>
          <w:szCs w:val="22"/>
        </w:rPr>
        <w:t xml:space="preserve"> Man</w:t>
      </w:r>
      <w:r w:rsidR="00FA45BB">
        <w:rPr>
          <w:rFonts w:ascii="Arial" w:hAnsi="Arial" w:cs="Arial"/>
          <w:sz w:val="22"/>
          <w:szCs w:val="22"/>
        </w:rPr>
        <w:t>datory training should go beyo</w:t>
      </w:r>
      <w:r w:rsidR="001C5C4F">
        <w:rPr>
          <w:rFonts w:ascii="Arial" w:hAnsi="Arial" w:cs="Arial"/>
          <w:sz w:val="22"/>
          <w:szCs w:val="22"/>
        </w:rPr>
        <w:t xml:space="preserve">nd basic procedures and focus specifically </w:t>
      </w:r>
      <w:r w:rsidR="00B64D60">
        <w:rPr>
          <w:rFonts w:ascii="Arial" w:hAnsi="Arial" w:cs="Arial"/>
          <w:sz w:val="22"/>
          <w:szCs w:val="22"/>
        </w:rPr>
        <w:t xml:space="preserve">on communication skills, empathy and understanding the </w:t>
      </w:r>
      <w:r w:rsidR="001E349A">
        <w:rPr>
          <w:rFonts w:ascii="Arial" w:hAnsi="Arial" w:cs="Arial"/>
          <w:sz w:val="22"/>
          <w:szCs w:val="22"/>
        </w:rPr>
        <w:t>theory behind PCC and PW.</w:t>
      </w:r>
    </w:p>
    <w:p w14:paraId="521B5BBB" w14:textId="0785F581" w:rsidR="002C4765" w:rsidRDefault="002C4765" w:rsidP="00604289">
      <w:pPr>
        <w:spacing w:line="360" w:lineRule="auto"/>
        <w:rPr>
          <w:rFonts w:ascii="Arial" w:hAnsi="Arial" w:cs="Arial"/>
          <w:sz w:val="22"/>
          <w:szCs w:val="22"/>
        </w:rPr>
      </w:pPr>
      <w:r>
        <w:rPr>
          <w:rFonts w:ascii="Arial" w:hAnsi="Arial" w:cs="Arial"/>
          <w:b/>
          <w:bCs/>
          <w:sz w:val="22"/>
          <w:szCs w:val="22"/>
        </w:rPr>
        <w:t>B</w:t>
      </w:r>
      <w:r w:rsidR="009C708E">
        <w:rPr>
          <w:rFonts w:ascii="Arial" w:hAnsi="Arial" w:cs="Arial"/>
          <w:b/>
          <w:bCs/>
          <w:sz w:val="22"/>
          <w:szCs w:val="22"/>
        </w:rPr>
        <w:t>ARRIERS:</w:t>
      </w:r>
    </w:p>
    <w:p w14:paraId="70462A24" w14:textId="59DEE479" w:rsidR="001A393F" w:rsidRDefault="00D23A9F" w:rsidP="001A393F">
      <w:pPr>
        <w:pStyle w:val="ListParagraph"/>
        <w:numPr>
          <w:ilvl w:val="0"/>
          <w:numId w:val="10"/>
        </w:numPr>
        <w:spacing w:line="360" w:lineRule="auto"/>
        <w:rPr>
          <w:rFonts w:ascii="Arial" w:hAnsi="Arial" w:cs="Arial"/>
          <w:sz w:val="22"/>
          <w:szCs w:val="22"/>
        </w:rPr>
      </w:pPr>
      <w:r>
        <w:rPr>
          <w:rFonts w:ascii="Arial" w:hAnsi="Arial" w:cs="Arial"/>
          <w:sz w:val="22"/>
          <w:szCs w:val="22"/>
        </w:rPr>
        <w:t>Research</w:t>
      </w:r>
      <w:r w:rsidR="001A393F">
        <w:rPr>
          <w:rFonts w:ascii="Arial" w:hAnsi="Arial" w:cs="Arial"/>
          <w:sz w:val="22"/>
          <w:szCs w:val="22"/>
        </w:rPr>
        <w:t xml:space="preserve"> takes time and </w:t>
      </w:r>
      <w:r>
        <w:rPr>
          <w:rFonts w:ascii="Arial" w:hAnsi="Arial" w:cs="Arial"/>
          <w:sz w:val="22"/>
          <w:szCs w:val="22"/>
        </w:rPr>
        <w:t>resources, which are often limited in the NHS.</w:t>
      </w:r>
    </w:p>
    <w:p w14:paraId="6C910FDF" w14:textId="19280CD8" w:rsidR="00D23A9F" w:rsidRDefault="005F374C" w:rsidP="001A393F">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Different organisations have </w:t>
      </w:r>
      <w:r w:rsidR="00F54F26">
        <w:rPr>
          <w:rFonts w:ascii="Arial" w:hAnsi="Arial" w:cs="Arial"/>
          <w:sz w:val="22"/>
          <w:szCs w:val="22"/>
        </w:rPr>
        <w:t>different computer systems and ways of working.</w:t>
      </w:r>
    </w:p>
    <w:p w14:paraId="481FEDE6" w14:textId="586A4236" w:rsidR="00F54F26" w:rsidRDefault="00D24955" w:rsidP="001A393F">
      <w:pPr>
        <w:pStyle w:val="ListParagraph"/>
        <w:numPr>
          <w:ilvl w:val="0"/>
          <w:numId w:val="10"/>
        </w:numPr>
        <w:spacing w:line="360" w:lineRule="auto"/>
        <w:rPr>
          <w:rFonts w:ascii="Arial" w:hAnsi="Arial" w:cs="Arial"/>
          <w:sz w:val="22"/>
          <w:szCs w:val="22"/>
        </w:rPr>
      </w:pPr>
      <w:r>
        <w:rPr>
          <w:rFonts w:ascii="Arial" w:hAnsi="Arial" w:cs="Arial"/>
          <w:sz w:val="22"/>
          <w:szCs w:val="22"/>
        </w:rPr>
        <w:t>Issues with</w:t>
      </w:r>
      <w:r w:rsidR="00100D3F">
        <w:rPr>
          <w:rFonts w:ascii="Arial" w:hAnsi="Arial" w:cs="Arial"/>
          <w:sz w:val="22"/>
          <w:szCs w:val="22"/>
        </w:rPr>
        <w:t xml:space="preserve"> data security and privacy must be str</w:t>
      </w:r>
      <w:r w:rsidR="00632606">
        <w:rPr>
          <w:rFonts w:ascii="Arial" w:hAnsi="Arial" w:cs="Arial"/>
          <w:sz w:val="22"/>
          <w:szCs w:val="22"/>
        </w:rPr>
        <w:t>ictly managed.</w:t>
      </w:r>
    </w:p>
    <w:p w14:paraId="29C19803" w14:textId="7BEC4352" w:rsidR="00632606" w:rsidRDefault="0020687C" w:rsidP="00632606">
      <w:pPr>
        <w:spacing w:line="360" w:lineRule="auto"/>
        <w:rPr>
          <w:rFonts w:ascii="Arial" w:hAnsi="Arial" w:cs="Arial"/>
          <w:sz w:val="22"/>
          <w:szCs w:val="22"/>
        </w:rPr>
      </w:pPr>
      <w:r>
        <w:rPr>
          <w:rFonts w:ascii="Arial" w:hAnsi="Arial" w:cs="Arial"/>
          <w:b/>
          <w:bCs/>
          <w:sz w:val="22"/>
          <w:szCs w:val="22"/>
        </w:rPr>
        <w:t>C</w:t>
      </w:r>
      <w:r w:rsidR="00632606">
        <w:rPr>
          <w:rFonts w:ascii="Arial" w:hAnsi="Arial" w:cs="Arial"/>
          <w:b/>
          <w:bCs/>
          <w:sz w:val="22"/>
          <w:szCs w:val="22"/>
        </w:rPr>
        <w:t>onclu</w:t>
      </w:r>
      <w:r>
        <w:rPr>
          <w:rFonts w:ascii="Arial" w:hAnsi="Arial" w:cs="Arial"/>
          <w:b/>
          <w:bCs/>
          <w:sz w:val="22"/>
          <w:szCs w:val="22"/>
        </w:rPr>
        <w:t>sions:</w:t>
      </w:r>
      <w:r w:rsidR="00E036E3">
        <w:rPr>
          <w:rFonts w:ascii="Arial" w:hAnsi="Arial" w:cs="Arial"/>
          <w:sz w:val="22"/>
          <w:szCs w:val="22"/>
        </w:rPr>
        <w:t xml:space="preserve"> This report has </w:t>
      </w:r>
      <w:r w:rsidR="00E717B7">
        <w:rPr>
          <w:rFonts w:ascii="Arial" w:hAnsi="Arial" w:cs="Arial"/>
          <w:sz w:val="22"/>
          <w:szCs w:val="22"/>
        </w:rPr>
        <w:t>explored the concept of person</w:t>
      </w:r>
      <w:r w:rsidR="00717D66">
        <w:rPr>
          <w:rFonts w:ascii="Arial" w:hAnsi="Arial" w:cs="Arial"/>
          <w:sz w:val="22"/>
          <w:szCs w:val="22"/>
        </w:rPr>
        <w:t>-centred care (PCC) and personal well</w:t>
      </w:r>
      <w:r w:rsidR="00B61E36">
        <w:rPr>
          <w:rFonts w:ascii="Arial" w:hAnsi="Arial" w:cs="Arial"/>
          <w:sz w:val="22"/>
          <w:szCs w:val="22"/>
        </w:rPr>
        <w:t xml:space="preserve">being (PW) and their </w:t>
      </w:r>
      <w:r w:rsidR="00803666">
        <w:rPr>
          <w:rFonts w:ascii="Arial" w:hAnsi="Arial" w:cs="Arial"/>
          <w:sz w:val="22"/>
          <w:szCs w:val="22"/>
        </w:rPr>
        <w:t>importance within the health and social care sector</w:t>
      </w:r>
      <w:r w:rsidR="006726A0">
        <w:rPr>
          <w:rFonts w:ascii="Arial" w:hAnsi="Arial" w:cs="Arial"/>
          <w:sz w:val="22"/>
          <w:szCs w:val="22"/>
        </w:rPr>
        <w:t>, specifically focusing on a hospital setting.</w:t>
      </w:r>
      <w:r w:rsidR="000A7AD2">
        <w:rPr>
          <w:rFonts w:ascii="Arial" w:hAnsi="Arial" w:cs="Arial"/>
          <w:sz w:val="22"/>
          <w:szCs w:val="22"/>
        </w:rPr>
        <w:t xml:space="preserve"> It has been i</w:t>
      </w:r>
      <w:r w:rsidR="007A32C2">
        <w:rPr>
          <w:rFonts w:ascii="Arial" w:hAnsi="Arial" w:cs="Arial"/>
          <w:sz w:val="22"/>
          <w:szCs w:val="22"/>
        </w:rPr>
        <w:t>dentified in this report that PCC</w:t>
      </w:r>
      <w:r w:rsidR="00E35F12">
        <w:rPr>
          <w:rFonts w:ascii="Arial" w:hAnsi="Arial" w:cs="Arial"/>
          <w:sz w:val="22"/>
          <w:szCs w:val="22"/>
        </w:rPr>
        <w:t xml:space="preserve"> is an approach where care is ta</w:t>
      </w:r>
      <w:r w:rsidR="006F160A">
        <w:rPr>
          <w:rFonts w:ascii="Arial" w:hAnsi="Arial" w:cs="Arial"/>
          <w:sz w:val="22"/>
          <w:szCs w:val="22"/>
        </w:rPr>
        <w:t xml:space="preserve">ilored to meet individual </w:t>
      </w:r>
      <w:r w:rsidR="00344B81">
        <w:rPr>
          <w:rFonts w:ascii="Arial" w:hAnsi="Arial" w:cs="Arial"/>
          <w:sz w:val="22"/>
          <w:szCs w:val="22"/>
        </w:rPr>
        <w:t>needs.PW goes</w:t>
      </w:r>
      <w:r w:rsidR="002041F6">
        <w:rPr>
          <w:rFonts w:ascii="Arial" w:hAnsi="Arial" w:cs="Arial"/>
          <w:sz w:val="22"/>
          <w:szCs w:val="22"/>
        </w:rPr>
        <w:t xml:space="preserve"> beyond</w:t>
      </w:r>
      <w:r w:rsidR="00964576">
        <w:rPr>
          <w:rFonts w:ascii="Arial" w:hAnsi="Arial" w:cs="Arial"/>
          <w:sz w:val="22"/>
          <w:szCs w:val="22"/>
        </w:rPr>
        <w:t xml:space="preserve"> just physical health</w:t>
      </w:r>
      <w:r w:rsidR="00344B81">
        <w:rPr>
          <w:rFonts w:ascii="Arial" w:hAnsi="Arial" w:cs="Arial"/>
          <w:sz w:val="22"/>
          <w:szCs w:val="22"/>
        </w:rPr>
        <w:t>;</w:t>
      </w:r>
      <w:r w:rsidR="00964576">
        <w:rPr>
          <w:rFonts w:ascii="Arial" w:hAnsi="Arial" w:cs="Arial"/>
          <w:sz w:val="22"/>
          <w:szCs w:val="22"/>
        </w:rPr>
        <w:t xml:space="preserve"> it encom</w:t>
      </w:r>
      <w:r w:rsidR="00F9528F">
        <w:rPr>
          <w:rFonts w:ascii="Arial" w:hAnsi="Arial" w:cs="Arial"/>
          <w:sz w:val="22"/>
          <w:szCs w:val="22"/>
        </w:rPr>
        <w:t>passes happiness, dignity, independence and overall quality of life</w:t>
      </w:r>
      <w:r w:rsidR="00344B81">
        <w:rPr>
          <w:rFonts w:ascii="Arial" w:hAnsi="Arial" w:cs="Arial"/>
          <w:sz w:val="22"/>
          <w:szCs w:val="22"/>
        </w:rPr>
        <w:t>. The report dis</w:t>
      </w:r>
      <w:r w:rsidR="009B2D6F">
        <w:rPr>
          <w:rFonts w:ascii="Arial" w:hAnsi="Arial" w:cs="Arial"/>
          <w:sz w:val="22"/>
          <w:szCs w:val="22"/>
        </w:rPr>
        <w:t xml:space="preserve">cussed how legislation, including </w:t>
      </w:r>
      <w:r w:rsidR="005668BD">
        <w:rPr>
          <w:rFonts w:ascii="Arial" w:hAnsi="Arial" w:cs="Arial"/>
          <w:sz w:val="22"/>
          <w:szCs w:val="22"/>
        </w:rPr>
        <w:t>the Care Act 2014</w:t>
      </w:r>
      <w:r w:rsidR="00714874">
        <w:rPr>
          <w:rFonts w:ascii="Arial" w:hAnsi="Arial" w:cs="Arial"/>
          <w:sz w:val="22"/>
          <w:szCs w:val="22"/>
        </w:rPr>
        <w:t xml:space="preserve">, Equality Act 2010 and Health </w:t>
      </w:r>
      <w:r w:rsidR="00A54448">
        <w:rPr>
          <w:rFonts w:ascii="Arial" w:hAnsi="Arial" w:cs="Arial"/>
          <w:sz w:val="22"/>
          <w:szCs w:val="22"/>
        </w:rPr>
        <w:t>and Care Act 2022, pro</w:t>
      </w:r>
      <w:r w:rsidR="0027764F">
        <w:rPr>
          <w:rFonts w:ascii="Arial" w:hAnsi="Arial" w:cs="Arial"/>
          <w:sz w:val="22"/>
          <w:szCs w:val="22"/>
        </w:rPr>
        <w:t xml:space="preserve">vides a legal framework that requires services to put </w:t>
      </w:r>
      <w:r w:rsidR="00165653">
        <w:rPr>
          <w:rFonts w:ascii="Arial" w:hAnsi="Arial" w:cs="Arial"/>
          <w:sz w:val="22"/>
          <w:szCs w:val="22"/>
        </w:rPr>
        <w:t>people first and work together effectively.</w:t>
      </w:r>
      <w:r w:rsidR="000049D9">
        <w:rPr>
          <w:rFonts w:ascii="Arial" w:hAnsi="Arial" w:cs="Arial"/>
          <w:sz w:val="22"/>
          <w:szCs w:val="22"/>
        </w:rPr>
        <w:t xml:space="preserve"> NICE, standards from CQC, and the values of the NHS strongly support PCC and PW. Several recommendations were made to improve service delivery, e.g., an increase in technology to improve access and communication, and enhanced training for staff. In conclusion, PCC and PW are essential for delivering high-quality care.</w:t>
      </w:r>
    </w:p>
    <w:p w14:paraId="4514CB1B" w14:textId="66C1718C" w:rsidR="000049D9" w:rsidRDefault="000049D9" w:rsidP="00B914A5">
      <w:pPr>
        <w:spacing w:line="360" w:lineRule="auto"/>
        <w:rPr>
          <w:rFonts w:ascii="Arial" w:hAnsi="Arial" w:cs="Arial"/>
          <w:b/>
          <w:bCs/>
          <w:sz w:val="22"/>
          <w:szCs w:val="22"/>
        </w:rPr>
      </w:pPr>
      <w:r>
        <w:rPr>
          <w:rFonts w:ascii="Arial" w:hAnsi="Arial" w:cs="Arial"/>
          <w:b/>
          <w:bCs/>
          <w:sz w:val="22"/>
          <w:szCs w:val="22"/>
        </w:rPr>
        <w:t>REFERENCES:</w:t>
      </w:r>
    </w:p>
    <w:p w14:paraId="2682A359" w14:textId="7493E6BE" w:rsidR="00AC4D56" w:rsidRDefault="00B95C0B" w:rsidP="00B914A5">
      <w:pPr>
        <w:spacing w:line="360" w:lineRule="auto"/>
        <w:rPr>
          <w:rFonts w:ascii="Arial" w:hAnsi="Arial" w:cs="Arial"/>
          <w:sz w:val="22"/>
          <w:szCs w:val="22"/>
        </w:rPr>
      </w:pPr>
      <w:r>
        <w:rPr>
          <w:rFonts w:ascii="Arial" w:hAnsi="Arial" w:cs="Arial"/>
          <w:sz w:val="22"/>
          <w:szCs w:val="22"/>
        </w:rPr>
        <w:t xml:space="preserve">Care Quality </w:t>
      </w:r>
      <w:r w:rsidR="00876AD1">
        <w:rPr>
          <w:rFonts w:ascii="Arial" w:hAnsi="Arial" w:cs="Arial"/>
          <w:sz w:val="22"/>
          <w:szCs w:val="22"/>
        </w:rPr>
        <w:t xml:space="preserve">Commission </w:t>
      </w:r>
      <w:r w:rsidR="00493B33">
        <w:rPr>
          <w:rFonts w:ascii="Arial" w:hAnsi="Arial" w:cs="Arial"/>
          <w:sz w:val="22"/>
          <w:szCs w:val="22"/>
        </w:rPr>
        <w:t>(CQC)</w:t>
      </w:r>
      <w:r w:rsidR="009551FB">
        <w:rPr>
          <w:rFonts w:ascii="Arial" w:hAnsi="Arial" w:cs="Arial"/>
          <w:sz w:val="22"/>
          <w:szCs w:val="22"/>
        </w:rPr>
        <w:t xml:space="preserve"> (2023). Fundamental Standard of care and inspection</w:t>
      </w:r>
      <w:r w:rsidR="00817F68">
        <w:rPr>
          <w:rFonts w:ascii="Arial" w:hAnsi="Arial" w:cs="Arial"/>
          <w:sz w:val="22"/>
          <w:szCs w:val="22"/>
        </w:rPr>
        <w:t xml:space="preserve"> Framework.</w:t>
      </w:r>
    </w:p>
    <w:p w14:paraId="742C8C43" w14:textId="3B0C2758" w:rsidR="00817F68" w:rsidRDefault="00817F68" w:rsidP="00B914A5">
      <w:pPr>
        <w:spacing w:line="360" w:lineRule="auto"/>
        <w:rPr>
          <w:rFonts w:ascii="Arial" w:hAnsi="Arial" w:cs="Arial"/>
          <w:sz w:val="22"/>
          <w:szCs w:val="22"/>
        </w:rPr>
      </w:pPr>
      <w:r>
        <w:rPr>
          <w:rFonts w:ascii="Arial" w:hAnsi="Arial" w:cs="Arial"/>
          <w:sz w:val="22"/>
          <w:szCs w:val="22"/>
        </w:rPr>
        <w:t xml:space="preserve">National </w:t>
      </w:r>
      <w:r w:rsidR="00C84AF8">
        <w:rPr>
          <w:rFonts w:ascii="Arial" w:hAnsi="Arial" w:cs="Arial"/>
          <w:sz w:val="22"/>
          <w:szCs w:val="22"/>
        </w:rPr>
        <w:t xml:space="preserve">Health Service (NHS) (2022). The </w:t>
      </w:r>
      <w:r w:rsidR="00A17983">
        <w:rPr>
          <w:rFonts w:ascii="Arial" w:hAnsi="Arial" w:cs="Arial"/>
          <w:sz w:val="22"/>
          <w:szCs w:val="22"/>
        </w:rPr>
        <w:t>NHS Constitution for England.</w:t>
      </w:r>
    </w:p>
    <w:p w14:paraId="3DB1AD5D" w14:textId="4376F12A" w:rsidR="00A17983" w:rsidRDefault="004D3403" w:rsidP="00B914A5">
      <w:pPr>
        <w:spacing w:line="360" w:lineRule="auto"/>
        <w:rPr>
          <w:rFonts w:ascii="Arial" w:hAnsi="Arial" w:cs="Arial"/>
          <w:sz w:val="22"/>
          <w:szCs w:val="22"/>
        </w:rPr>
      </w:pPr>
      <w:r>
        <w:rPr>
          <w:rFonts w:ascii="Arial" w:hAnsi="Arial" w:cs="Arial"/>
          <w:sz w:val="22"/>
          <w:szCs w:val="22"/>
        </w:rPr>
        <w:t>Care Quality Commission (CQC) (2024)</w:t>
      </w:r>
      <w:r w:rsidR="00D94558">
        <w:rPr>
          <w:rFonts w:ascii="Arial" w:hAnsi="Arial" w:cs="Arial"/>
          <w:sz w:val="22"/>
          <w:szCs w:val="22"/>
        </w:rPr>
        <w:t>. Regulation 9: person-centred care.</w:t>
      </w:r>
    </w:p>
    <w:p w14:paraId="6065D428" w14:textId="02222AF8" w:rsidR="00D94558" w:rsidRDefault="00200032" w:rsidP="00B914A5">
      <w:pPr>
        <w:spacing w:line="360" w:lineRule="auto"/>
        <w:rPr>
          <w:rFonts w:ascii="Arial" w:hAnsi="Arial" w:cs="Arial"/>
          <w:sz w:val="22"/>
          <w:szCs w:val="22"/>
        </w:rPr>
      </w:pPr>
      <w:r>
        <w:rPr>
          <w:rFonts w:ascii="Arial" w:hAnsi="Arial" w:cs="Arial"/>
          <w:sz w:val="22"/>
          <w:szCs w:val="22"/>
        </w:rPr>
        <w:lastRenderedPageBreak/>
        <w:t>McCormack, B</w:t>
      </w:r>
      <w:r w:rsidR="00EF0E91">
        <w:rPr>
          <w:rFonts w:ascii="Arial" w:hAnsi="Arial" w:cs="Arial"/>
          <w:sz w:val="22"/>
          <w:szCs w:val="22"/>
        </w:rPr>
        <w:t xml:space="preserve">. and </w:t>
      </w:r>
      <w:r>
        <w:rPr>
          <w:rFonts w:ascii="Arial" w:hAnsi="Arial" w:cs="Arial"/>
          <w:sz w:val="22"/>
          <w:szCs w:val="22"/>
        </w:rPr>
        <w:t>McCance. (</w:t>
      </w:r>
      <w:r w:rsidR="00F77C75">
        <w:rPr>
          <w:rFonts w:ascii="Arial" w:hAnsi="Arial" w:cs="Arial"/>
          <w:sz w:val="22"/>
          <w:szCs w:val="22"/>
        </w:rPr>
        <w:t xml:space="preserve">2017). Person-centred practice in </w:t>
      </w:r>
      <w:r>
        <w:rPr>
          <w:rFonts w:ascii="Arial" w:hAnsi="Arial" w:cs="Arial"/>
          <w:sz w:val="22"/>
          <w:szCs w:val="22"/>
        </w:rPr>
        <w:t>Nursing</w:t>
      </w:r>
      <w:r w:rsidR="005D34FF">
        <w:rPr>
          <w:rFonts w:ascii="Arial" w:hAnsi="Arial" w:cs="Arial"/>
          <w:sz w:val="22"/>
          <w:szCs w:val="22"/>
        </w:rPr>
        <w:t xml:space="preserve"> and Health Care: Theory and practice</w:t>
      </w:r>
      <w:r w:rsidR="005648D5">
        <w:rPr>
          <w:rFonts w:ascii="Arial" w:hAnsi="Arial" w:cs="Arial"/>
          <w:sz w:val="22"/>
          <w:szCs w:val="22"/>
        </w:rPr>
        <w:t>. 2</w:t>
      </w:r>
      <w:r w:rsidR="005648D5" w:rsidRPr="005648D5">
        <w:rPr>
          <w:rFonts w:ascii="Arial" w:hAnsi="Arial" w:cs="Arial"/>
          <w:sz w:val="22"/>
          <w:szCs w:val="22"/>
          <w:vertAlign w:val="superscript"/>
        </w:rPr>
        <w:t>nd</w:t>
      </w:r>
      <w:r w:rsidR="005648D5">
        <w:rPr>
          <w:rFonts w:ascii="Arial" w:hAnsi="Arial" w:cs="Arial"/>
          <w:sz w:val="22"/>
          <w:szCs w:val="22"/>
        </w:rPr>
        <w:t xml:space="preserve"> ed. Wiley-Blackwell.</w:t>
      </w:r>
    </w:p>
    <w:p w14:paraId="214FD9C8" w14:textId="4C0BD7C3" w:rsidR="00200032" w:rsidRDefault="00200032" w:rsidP="00B914A5">
      <w:pPr>
        <w:spacing w:line="360" w:lineRule="auto"/>
        <w:rPr>
          <w:rFonts w:ascii="Arial" w:hAnsi="Arial" w:cs="Arial"/>
          <w:sz w:val="22"/>
          <w:szCs w:val="22"/>
        </w:rPr>
      </w:pPr>
      <w:r>
        <w:rPr>
          <w:rFonts w:ascii="Arial" w:hAnsi="Arial" w:cs="Arial"/>
          <w:sz w:val="22"/>
          <w:szCs w:val="22"/>
        </w:rPr>
        <w:t>National Health Service</w:t>
      </w:r>
      <w:r w:rsidR="009C3D34">
        <w:rPr>
          <w:rFonts w:ascii="Arial" w:hAnsi="Arial" w:cs="Arial"/>
          <w:sz w:val="22"/>
          <w:szCs w:val="22"/>
        </w:rPr>
        <w:t xml:space="preserve"> (NHS) (2022). The NHS Constitution</w:t>
      </w:r>
      <w:r w:rsidR="00E72510">
        <w:rPr>
          <w:rFonts w:ascii="Arial" w:hAnsi="Arial" w:cs="Arial"/>
          <w:sz w:val="22"/>
          <w:szCs w:val="22"/>
        </w:rPr>
        <w:t xml:space="preserve"> for England.</w:t>
      </w:r>
    </w:p>
    <w:p w14:paraId="3BD828A3" w14:textId="6F4C9AA4" w:rsidR="00137444" w:rsidRDefault="00137444" w:rsidP="00B914A5">
      <w:pPr>
        <w:spacing w:line="360" w:lineRule="auto"/>
        <w:rPr>
          <w:rFonts w:ascii="Arial" w:hAnsi="Arial" w:cs="Arial"/>
          <w:sz w:val="22"/>
          <w:szCs w:val="22"/>
        </w:rPr>
      </w:pPr>
      <w:r>
        <w:rPr>
          <w:rFonts w:ascii="Arial" w:hAnsi="Arial" w:cs="Arial"/>
          <w:sz w:val="22"/>
          <w:szCs w:val="22"/>
        </w:rPr>
        <w:t>Care Quality Commission (CQC) (2023).</w:t>
      </w:r>
      <w:r w:rsidR="008A5236">
        <w:rPr>
          <w:rFonts w:ascii="Arial" w:hAnsi="Arial" w:cs="Arial"/>
          <w:sz w:val="22"/>
          <w:szCs w:val="22"/>
        </w:rPr>
        <w:t xml:space="preserve"> Regulation 9: Person-Centred care.</w:t>
      </w:r>
    </w:p>
    <w:p w14:paraId="5FA89BCA" w14:textId="3BF68DD4" w:rsidR="008A5236" w:rsidRDefault="009A732D" w:rsidP="00B914A5">
      <w:pPr>
        <w:spacing w:line="360" w:lineRule="auto"/>
        <w:rPr>
          <w:rFonts w:ascii="Arial" w:hAnsi="Arial" w:cs="Arial"/>
          <w:sz w:val="22"/>
          <w:szCs w:val="22"/>
        </w:rPr>
      </w:pPr>
      <w:r>
        <w:rPr>
          <w:rFonts w:ascii="Arial" w:hAnsi="Arial" w:cs="Arial"/>
          <w:sz w:val="22"/>
          <w:szCs w:val="22"/>
        </w:rPr>
        <w:t>National</w:t>
      </w:r>
      <w:r w:rsidR="00DA1EC4">
        <w:rPr>
          <w:rFonts w:ascii="Arial" w:hAnsi="Arial" w:cs="Arial"/>
          <w:sz w:val="22"/>
          <w:szCs w:val="22"/>
        </w:rPr>
        <w:t xml:space="preserve"> Institute for Health</w:t>
      </w:r>
      <w:r w:rsidR="00836D3B">
        <w:rPr>
          <w:rFonts w:ascii="Arial" w:hAnsi="Arial" w:cs="Arial"/>
          <w:sz w:val="22"/>
          <w:szCs w:val="22"/>
        </w:rPr>
        <w:t xml:space="preserve"> and Care Excellence (NICE) (2021). Person-Cent</w:t>
      </w:r>
      <w:r>
        <w:rPr>
          <w:rFonts w:ascii="Arial" w:hAnsi="Arial" w:cs="Arial"/>
          <w:sz w:val="22"/>
          <w:szCs w:val="22"/>
        </w:rPr>
        <w:t>red care guidelines.</w:t>
      </w:r>
    </w:p>
    <w:p w14:paraId="312E9EE3" w14:textId="0F0E3D6D" w:rsidR="00D600D1" w:rsidRDefault="00D600D1" w:rsidP="00B914A5">
      <w:pPr>
        <w:spacing w:line="360" w:lineRule="auto"/>
        <w:rPr>
          <w:rFonts w:ascii="Arial" w:hAnsi="Arial" w:cs="Arial"/>
          <w:sz w:val="22"/>
          <w:szCs w:val="22"/>
        </w:rPr>
      </w:pPr>
      <w:r>
        <w:rPr>
          <w:rFonts w:ascii="Arial" w:hAnsi="Arial" w:cs="Arial"/>
          <w:sz w:val="22"/>
          <w:szCs w:val="22"/>
        </w:rPr>
        <w:t>Care Quality Commission (</w:t>
      </w:r>
      <w:r w:rsidR="001D3A11">
        <w:rPr>
          <w:rFonts w:ascii="Arial" w:hAnsi="Arial" w:cs="Arial"/>
          <w:sz w:val="22"/>
          <w:szCs w:val="22"/>
        </w:rPr>
        <w:t xml:space="preserve">CQC) (2023). Regulation 10: Dignity and </w:t>
      </w:r>
      <w:r w:rsidR="00605FE7">
        <w:rPr>
          <w:rFonts w:ascii="Arial" w:hAnsi="Arial" w:cs="Arial"/>
          <w:sz w:val="22"/>
          <w:szCs w:val="22"/>
        </w:rPr>
        <w:t>respect.</w:t>
      </w:r>
    </w:p>
    <w:p w14:paraId="1CA74EE3" w14:textId="4E32B202" w:rsidR="00605FE7" w:rsidRDefault="00111F8B" w:rsidP="00B914A5">
      <w:pPr>
        <w:spacing w:line="360" w:lineRule="auto"/>
        <w:rPr>
          <w:rFonts w:ascii="Arial" w:hAnsi="Arial" w:cs="Arial"/>
          <w:sz w:val="22"/>
          <w:szCs w:val="22"/>
        </w:rPr>
      </w:pPr>
      <w:r>
        <w:rPr>
          <w:rFonts w:ascii="Arial" w:hAnsi="Arial" w:cs="Arial"/>
          <w:sz w:val="22"/>
          <w:szCs w:val="22"/>
        </w:rPr>
        <w:t>National</w:t>
      </w:r>
      <w:r w:rsidR="00605FE7">
        <w:rPr>
          <w:rFonts w:ascii="Arial" w:hAnsi="Arial" w:cs="Arial"/>
          <w:sz w:val="22"/>
          <w:szCs w:val="22"/>
        </w:rPr>
        <w:t xml:space="preserve"> Health Service (NHS)</w:t>
      </w:r>
      <w:r w:rsidR="00326898">
        <w:rPr>
          <w:rFonts w:ascii="Arial" w:hAnsi="Arial" w:cs="Arial"/>
          <w:sz w:val="22"/>
          <w:szCs w:val="22"/>
        </w:rPr>
        <w:t xml:space="preserve"> (2022). The NHS Constitution for England</w:t>
      </w:r>
      <w:r>
        <w:rPr>
          <w:rFonts w:ascii="Arial" w:hAnsi="Arial" w:cs="Arial"/>
          <w:sz w:val="22"/>
          <w:szCs w:val="22"/>
        </w:rPr>
        <w:t>.</w:t>
      </w:r>
    </w:p>
    <w:p w14:paraId="3F74F85D" w14:textId="2ACFE4EF" w:rsidR="00111F8B" w:rsidRDefault="001642A6" w:rsidP="00B914A5">
      <w:pPr>
        <w:spacing w:line="360" w:lineRule="auto"/>
        <w:rPr>
          <w:rFonts w:ascii="Arial" w:hAnsi="Arial" w:cs="Arial"/>
          <w:sz w:val="22"/>
          <w:szCs w:val="22"/>
        </w:rPr>
      </w:pPr>
      <w:r>
        <w:rPr>
          <w:rFonts w:ascii="Arial" w:hAnsi="Arial" w:cs="Arial"/>
          <w:sz w:val="22"/>
          <w:szCs w:val="22"/>
        </w:rPr>
        <w:t>Care Act 2014</w:t>
      </w:r>
      <w:r w:rsidR="009C124B">
        <w:rPr>
          <w:rFonts w:ascii="Arial" w:hAnsi="Arial" w:cs="Arial"/>
          <w:sz w:val="22"/>
          <w:szCs w:val="22"/>
        </w:rPr>
        <w:t xml:space="preserve"> (c.23). London: The </w:t>
      </w:r>
      <w:r w:rsidR="00646DBB">
        <w:rPr>
          <w:rFonts w:ascii="Arial" w:hAnsi="Arial" w:cs="Arial"/>
          <w:sz w:val="22"/>
          <w:szCs w:val="22"/>
        </w:rPr>
        <w:t>Stationery</w:t>
      </w:r>
      <w:r w:rsidR="009C124B">
        <w:rPr>
          <w:rFonts w:ascii="Arial" w:hAnsi="Arial" w:cs="Arial"/>
          <w:sz w:val="22"/>
          <w:szCs w:val="22"/>
        </w:rPr>
        <w:t xml:space="preserve"> </w:t>
      </w:r>
      <w:r w:rsidR="00646DBB">
        <w:rPr>
          <w:rFonts w:ascii="Arial" w:hAnsi="Arial" w:cs="Arial"/>
          <w:sz w:val="22"/>
          <w:szCs w:val="22"/>
        </w:rPr>
        <w:t>Office. {Accessed 26 March 2026}</w:t>
      </w:r>
      <w:r w:rsidR="00001AA0">
        <w:rPr>
          <w:rFonts w:ascii="Arial" w:hAnsi="Arial" w:cs="Arial"/>
          <w:sz w:val="22"/>
          <w:szCs w:val="22"/>
        </w:rPr>
        <w:t>.</w:t>
      </w:r>
    </w:p>
    <w:p w14:paraId="6690349B" w14:textId="0FD90874" w:rsidR="00001AA0" w:rsidRDefault="00D720B7" w:rsidP="00B914A5">
      <w:pPr>
        <w:spacing w:line="360" w:lineRule="auto"/>
        <w:rPr>
          <w:rFonts w:ascii="Arial" w:hAnsi="Arial" w:cs="Arial"/>
          <w:sz w:val="22"/>
          <w:szCs w:val="22"/>
        </w:rPr>
      </w:pPr>
      <w:r>
        <w:rPr>
          <w:rFonts w:ascii="Arial" w:hAnsi="Arial" w:cs="Arial"/>
          <w:sz w:val="22"/>
          <w:szCs w:val="22"/>
        </w:rPr>
        <w:t>E</w:t>
      </w:r>
      <w:r w:rsidR="0088723D">
        <w:rPr>
          <w:rFonts w:ascii="Arial" w:hAnsi="Arial" w:cs="Arial"/>
          <w:sz w:val="22"/>
          <w:szCs w:val="22"/>
        </w:rPr>
        <w:t>quality Act 2010 (c. 15). London</w:t>
      </w:r>
      <w:r w:rsidR="00A42607">
        <w:rPr>
          <w:rFonts w:ascii="Arial" w:hAnsi="Arial" w:cs="Arial"/>
          <w:sz w:val="22"/>
          <w:szCs w:val="22"/>
        </w:rPr>
        <w:t xml:space="preserve">: The </w:t>
      </w:r>
      <w:r w:rsidR="0080750F">
        <w:rPr>
          <w:rFonts w:ascii="Arial" w:hAnsi="Arial" w:cs="Arial"/>
          <w:sz w:val="22"/>
          <w:szCs w:val="22"/>
        </w:rPr>
        <w:t>Stationery</w:t>
      </w:r>
      <w:r w:rsidR="00A42607">
        <w:rPr>
          <w:rFonts w:ascii="Arial" w:hAnsi="Arial" w:cs="Arial"/>
          <w:sz w:val="22"/>
          <w:szCs w:val="22"/>
        </w:rPr>
        <w:t xml:space="preserve"> Office. [Acc</w:t>
      </w:r>
      <w:r w:rsidR="0080750F">
        <w:rPr>
          <w:rFonts w:ascii="Arial" w:hAnsi="Arial" w:cs="Arial"/>
          <w:sz w:val="22"/>
          <w:szCs w:val="22"/>
        </w:rPr>
        <w:t>essed 26 March 2026].</w:t>
      </w:r>
    </w:p>
    <w:p w14:paraId="653EEB31" w14:textId="60C9DBCD" w:rsidR="0080750F" w:rsidRDefault="004D112C" w:rsidP="00B914A5">
      <w:pPr>
        <w:spacing w:line="360" w:lineRule="auto"/>
        <w:rPr>
          <w:rFonts w:ascii="Arial" w:hAnsi="Arial" w:cs="Arial"/>
          <w:sz w:val="22"/>
          <w:szCs w:val="22"/>
        </w:rPr>
      </w:pPr>
      <w:r>
        <w:rPr>
          <w:rFonts w:ascii="Arial" w:hAnsi="Arial" w:cs="Arial"/>
          <w:sz w:val="22"/>
          <w:szCs w:val="22"/>
        </w:rPr>
        <w:t>Health and Social Care Act 2012 (c.</w:t>
      </w:r>
      <w:r w:rsidR="008D19B9">
        <w:rPr>
          <w:rFonts w:ascii="Arial" w:hAnsi="Arial" w:cs="Arial"/>
          <w:sz w:val="22"/>
          <w:szCs w:val="22"/>
        </w:rPr>
        <w:t>7). London:</w:t>
      </w:r>
      <w:r w:rsidR="000C7408">
        <w:rPr>
          <w:rFonts w:ascii="Arial" w:hAnsi="Arial" w:cs="Arial"/>
          <w:sz w:val="22"/>
          <w:szCs w:val="22"/>
        </w:rPr>
        <w:t xml:space="preserve"> </w:t>
      </w:r>
      <w:r w:rsidR="008D19B9">
        <w:rPr>
          <w:rFonts w:ascii="Arial" w:hAnsi="Arial" w:cs="Arial"/>
          <w:sz w:val="22"/>
          <w:szCs w:val="22"/>
        </w:rPr>
        <w:t>The Stationery Office</w:t>
      </w:r>
      <w:r w:rsidR="000C7408">
        <w:rPr>
          <w:rFonts w:ascii="Arial" w:hAnsi="Arial" w:cs="Arial"/>
          <w:sz w:val="22"/>
          <w:szCs w:val="22"/>
        </w:rPr>
        <w:t>. [Accessed 26 March 2026].</w:t>
      </w:r>
    </w:p>
    <w:p w14:paraId="2CD0DC94" w14:textId="12CA6C79" w:rsidR="00DB6ECB" w:rsidRDefault="00DB6ECB" w:rsidP="00B914A5">
      <w:pPr>
        <w:spacing w:line="360" w:lineRule="auto"/>
        <w:rPr>
          <w:rFonts w:ascii="Arial" w:hAnsi="Arial" w:cs="Arial"/>
          <w:sz w:val="22"/>
          <w:szCs w:val="22"/>
        </w:rPr>
      </w:pPr>
      <w:r>
        <w:rPr>
          <w:rFonts w:ascii="Arial" w:hAnsi="Arial" w:cs="Arial"/>
          <w:sz w:val="22"/>
          <w:szCs w:val="22"/>
        </w:rPr>
        <w:t xml:space="preserve">Human Rights Act 1998 </w:t>
      </w:r>
      <w:r w:rsidR="00B43D5C">
        <w:rPr>
          <w:rFonts w:ascii="Arial" w:hAnsi="Arial" w:cs="Arial"/>
          <w:sz w:val="22"/>
          <w:szCs w:val="22"/>
        </w:rPr>
        <w:t>(c. 42). London: The Stationery Office</w:t>
      </w:r>
      <w:r w:rsidR="00D621F3">
        <w:rPr>
          <w:rFonts w:ascii="Arial" w:hAnsi="Arial" w:cs="Arial"/>
          <w:sz w:val="22"/>
          <w:szCs w:val="22"/>
        </w:rPr>
        <w:t>. [Accessed 26 March 2026].</w:t>
      </w:r>
    </w:p>
    <w:p w14:paraId="1EEC522B" w14:textId="321A7BC3" w:rsidR="0092592C" w:rsidRDefault="0092592C" w:rsidP="00B914A5">
      <w:pPr>
        <w:spacing w:line="360" w:lineRule="auto"/>
        <w:rPr>
          <w:rFonts w:ascii="Arial" w:hAnsi="Arial" w:cs="Arial"/>
          <w:sz w:val="22"/>
          <w:szCs w:val="22"/>
        </w:rPr>
      </w:pPr>
      <w:r>
        <w:rPr>
          <w:rFonts w:ascii="Arial" w:hAnsi="Arial" w:cs="Arial"/>
          <w:sz w:val="22"/>
          <w:szCs w:val="22"/>
        </w:rPr>
        <w:t>Health and Care Act 2022 (c. 31). London: The Stationery Office.</w:t>
      </w:r>
    </w:p>
    <w:p w14:paraId="2C17847D" w14:textId="3EBEA4E5" w:rsidR="00A1205D" w:rsidRDefault="00A1205D" w:rsidP="00B914A5">
      <w:pPr>
        <w:spacing w:line="360" w:lineRule="auto"/>
        <w:rPr>
          <w:rFonts w:ascii="Arial" w:hAnsi="Arial" w:cs="Arial"/>
          <w:sz w:val="22"/>
          <w:szCs w:val="22"/>
        </w:rPr>
      </w:pPr>
      <w:r>
        <w:rPr>
          <w:rFonts w:ascii="Arial" w:hAnsi="Arial" w:cs="Arial"/>
          <w:sz w:val="22"/>
          <w:szCs w:val="22"/>
        </w:rPr>
        <w:t>Maslow,</w:t>
      </w:r>
      <w:r w:rsidR="00382875">
        <w:rPr>
          <w:rFonts w:ascii="Arial" w:hAnsi="Arial" w:cs="Arial"/>
          <w:sz w:val="22"/>
          <w:szCs w:val="22"/>
        </w:rPr>
        <w:t xml:space="preserve"> </w:t>
      </w:r>
      <w:r>
        <w:rPr>
          <w:rFonts w:ascii="Arial" w:hAnsi="Arial" w:cs="Arial"/>
          <w:sz w:val="22"/>
          <w:szCs w:val="22"/>
        </w:rPr>
        <w:t>A</w:t>
      </w:r>
      <w:r w:rsidR="00387F5A">
        <w:rPr>
          <w:rFonts w:ascii="Arial" w:hAnsi="Arial" w:cs="Arial"/>
          <w:sz w:val="22"/>
          <w:szCs w:val="22"/>
        </w:rPr>
        <w:t>.H. (1943). A Theory of Human Motivatio</w:t>
      </w:r>
      <w:r w:rsidR="00D42B41">
        <w:rPr>
          <w:rFonts w:ascii="Arial" w:hAnsi="Arial" w:cs="Arial"/>
          <w:sz w:val="22"/>
          <w:szCs w:val="22"/>
        </w:rPr>
        <w:t>n. Psychological Review, 50</w:t>
      </w:r>
      <w:r w:rsidR="009274D3">
        <w:rPr>
          <w:rFonts w:ascii="Arial" w:hAnsi="Arial" w:cs="Arial"/>
          <w:sz w:val="22"/>
          <w:szCs w:val="22"/>
        </w:rPr>
        <w:t xml:space="preserve"> (4), pp.370-396</w:t>
      </w:r>
      <w:r w:rsidR="00382875">
        <w:rPr>
          <w:rFonts w:ascii="Arial" w:hAnsi="Arial" w:cs="Arial"/>
          <w:sz w:val="22"/>
          <w:szCs w:val="22"/>
        </w:rPr>
        <w:t>.</w:t>
      </w:r>
    </w:p>
    <w:p w14:paraId="01F584D2" w14:textId="77777777" w:rsidR="00111F8B" w:rsidRDefault="00111F8B" w:rsidP="00B914A5">
      <w:pPr>
        <w:spacing w:line="360" w:lineRule="auto"/>
        <w:rPr>
          <w:rFonts w:ascii="Arial" w:hAnsi="Arial" w:cs="Arial"/>
          <w:sz w:val="22"/>
          <w:szCs w:val="22"/>
        </w:rPr>
      </w:pPr>
    </w:p>
    <w:p w14:paraId="1C102B3C" w14:textId="77777777" w:rsidR="009A732D" w:rsidRDefault="009A732D" w:rsidP="00B914A5">
      <w:pPr>
        <w:spacing w:line="360" w:lineRule="auto"/>
        <w:rPr>
          <w:rFonts w:ascii="Arial" w:hAnsi="Arial" w:cs="Arial"/>
          <w:sz w:val="22"/>
          <w:szCs w:val="22"/>
        </w:rPr>
      </w:pPr>
    </w:p>
    <w:p w14:paraId="11F496FA" w14:textId="77777777" w:rsidR="00E72510" w:rsidRPr="00B95C0B" w:rsidRDefault="00E72510" w:rsidP="00B914A5">
      <w:pPr>
        <w:spacing w:line="360" w:lineRule="auto"/>
        <w:rPr>
          <w:rFonts w:ascii="Arial" w:hAnsi="Arial" w:cs="Arial"/>
          <w:sz w:val="22"/>
          <w:szCs w:val="22"/>
        </w:rPr>
      </w:pPr>
    </w:p>
    <w:p w14:paraId="736EDEAF" w14:textId="77777777" w:rsidR="00150F91" w:rsidRPr="00150F91" w:rsidRDefault="00150F91" w:rsidP="00150F91">
      <w:pPr>
        <w:spacing w:line="360" w:lineRule="auto"/>
        <w:rPr>
          <w:rFonts w:ascii="Arial" w:hAnsi="Arial" w:cs="Arial"/>
          <w:b/>
          <w:bCs/>
          <w:sz w:val="22"/>
          <w:szCs w:val="22"/>
        </w:rPr>
      </w:pPr>
    </w:p>
    <w:p w14:paraId="2D923F88" w14:textId="77777777" w:rsidR="002B5957" w:rsidRPr="002B5957" w:rsidRDefault="002B5957" w:rsidP="00D12C33">
      <w:pPr>
        <w:spacing w:line="360" w:lineRule="auto"/>
        <w:rPr>
          <w:rFonts w:ascii="Arial" w:hAnsi="Arial" w:cs="Arial"/>
          <w:b/>
          <w:bCs/>
          <w:sz w:val="22"/>
          <w:szCs w:val="22"/>
        </w:rPr>
      </w:pPr>
    </w:p>
    <w:p w14:paraId="130DF919" w14:textId="77777777" w:rsidR="009B6483" w:rsidRPr="009B6483" w:rsidRDefault="009B6483" w:rsidP="00D12C33">
      <w:pPr>
        <w:spacing w:line="360" w:lineRule="auto"/>
        <w:rPr>
          <w:rFonts w:ascii="Arial" w:hAnsi="Arial" w:cs="Arial"/>
          <w:sz w:val="22"/>
          <w:szCs w:val="22"/>
        </w:rPr>
      </w:pPr>
    </w:p>
    <w:p w14:paraId="6F5C1B8F" w14:textId="77777777" w:rsidR="00F97759" w:rsidRPr="00F97759" w:rsidRDefault="00F97759" w:rsidP="00D12C33">
      <w:pPr>
        <w:spacing w:line="360" w:lineRule="auto"/>
        <w:rPr>
          <w:rFonts w:ascii="Arial" w:hAnsi="Arial" w:cs="Arial"/>
          <w:sz w:val="22"/>
          <w:szCs w:val="22"/>
        </w:rPr>
      </w:pPr>
    </w:p>
    <w:sectPr w:rsidR="00F97759" w:rsidRPr="00F977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D73EC"/>
    <w:multiLevelType w:val="hybridMultilevel"/>
    <w:tmpl w:val="ECE0E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53418"/>
    <w:multiLevelType w:val="hybridMultilevel"/>
    <w:tmpl w:val="6C7E9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92D72"/>
    <w:multiLevelType w:val="hybridMultilevel"/>
    <w:tmpl w:val="4364C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72F3B"/>
    <w:multiLevelType w:val="hybridMultilevel"/>
    <w:tmpl w:val="402E8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81025"/>
    <w:multiLevelType w:val="hybridMultilevel"/>
    <w:tmpl w:val="FFCA8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215B4"/>
    <w:multiLevelType w:val="hybridMultilevel"/>
    <w:tmpl w:val="A38CC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FB5571"/>
    <w:multiLevelType w:val="hybridMultilevel"/>
    <w:tmpl w:val="37D07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A20D58"/>
    <w:multiLevelType w:val="hybridMultilevel"/>
    <w:tmpl w:val="4BB02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E51992"/>
    <w:multiLevelType w:val="hybridMultilevel"/>
    <w:tmpl w:val="719CF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5A6B9C"/>
    <w:multiLevelType w:val="hybridMultilevel"/>
    <w:tmpl w:val="2352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9443494">
    <w:abstractNumId w:val="2"/>
  </w:num>
  <w:num w:numId="2" w16cid:durableId="899049890">
    <w:abstractNumId w:val="0"/>
  </w:num>
  <w:num w:numId="3" w16cid:durableId="513155119">
    <w:abstractNumId w:val="8"/>
  </w:num>
  <w:num w:numId="4" w16cid:durableId="1022318106">
    <w:abstractNumId w:val="7"/>
  </w:num>
  <w:num w:numId="5" w16cid:durableId="724177986">
    <w:abstractNumId w:val="6"/>
  </w:num>
  <w:num w:numId="6" w16cid:durableId="681592955">
    <w:abstractNumId w:val="4"/>
  </w:num>
  <w:num w:numId="7" w16cid:durableId="1921863320">
    <w:abstractNumId w:val="5"/>
  </w:num>
  <w:num w:numId="8" w16cid:durableId="616647225">
    <w:abstractNumId w:val="1"/>
  </w:num>
  <w:num w:numId="9" w16cid:durableId="587467137">
    <w:abstractNumId w:val="3"/>
  </w:num>
  <w:num w:numId="10" w16cid:durableId="2801874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4F0"/>
    <w:rsid w:val="00001AA0"/>
    <w:rsid w:val="000049D9"/>
    <w:rsid w:val="00023484"/>
    <w:rsid w:val="00031E5F"/>
    <w:rsid w:val="000367F2"/>
    <w:rsid w:val="00044C42"/>
    <w:rsid w:val="00047509"/>
    <w:rsid w:val="00053B86"/>
    <w:rsid w:val="000561EC"/>
    <w:rsid w:val="000658AA"/>
    <w:rsid w:val="00072F20"/>
    <w:rsid w:val="00073BB5"/>
    <w:rsid w:val="00080E93"/>
    <w:rsid w:val="00093251"/>
    <w:rsid w:val="000934D7"/>
    <w:rsid w:val="000A3025"/>
    <w:rsid w:val="000A6A03"/>
    <w:rsid w:val="000A6B25"/>
    <w:rsid w:val="000A7AD2"/>
    <w:rsid w:val="000B6C82"/>
    <w:rsid w:val="000C09F4"/>
    <w:rsid w:val="000C36F1"/>
    <w:rsid w:val="000C7408"/>
    <w:rsid w:val="000D51DC"/>
    <w:rsid w:val="000D77F6"/>
    <w:rsid w:val="000E1797"/>
    <w:rsid w:val="000E3A01"/>
    <w:rsid w:val="000F24A5"/>
    <w:rsid w:val="00100D3F"/>
    <w:rsid w:val="00101214"/>
    <w:rsid w:val="001022AD"/>
    <w:rsid w:val="00111F8B"/>
    <w:rsid w:val="00136E28"/>
    <w:rsid w:val="00137444"/>
    <w:rsid w:val="00137550"/>
    <w:rsid w:val="001435B5"/>
    <w:rsid w:val="00150F91"/>
    <w:rsid w:val="001642A6"/>
    <w:rsid w:val="00165653"/>
    <w:rsid w:val="001A0D74"/>
    <w:rsid w:val="001A393F"/>
    <w:rsid w:val="001A5917"/>
    <w:rsid w:val="001A6B1C"/>
    <w:rsid w:val="001A6E7B"/>
    <w:rsid w:val="001C5C4F"/>
    <w:rsid w:val="001C7F66"/>
    <w:rsid w:val="001D3A11"/>
    <w:rsid w:val="001D6FF1"/>
    <w:rsid w:val="001E0361"/>
    <w:rsid w:val="001E18F0"/>
    <w:rsid w:val="001E349A"/>
    <w:rsid w:val="001E36BA"/>
    <w:rsid w:val="001E3B23"/>
    <w:rsid w:val="001F0E03"/>
    <w:rsid w:val="00200032"/>
    <w:rsid w:val="00202934"/>
    <w:rsid w:val="002041F6"/>
    <w:rsid w:val="0020687C"/>
    <w:rsid w:val="00224B82"/>
    <w:rsid w:val="002253E2"/>
    <w:rsid w:val="0023282D"/>
    <w:rsid w:val="00246477"/>
    <w:rsid w:val="0025509E"/>
    <w:rsid w:val="002636C7"/>
    <w:rsid w:val="0027089D"/>
    <w:rsid w:val="0027764F"/>
    <w:rsid w:val="002817DD"/>
    <w:rsid w:val="002851E4"/>
    <w:rsid w:val="0029030C"/>
    <w:rsid w:val="002905E7"/>
    <w:rsid w:val="00293813"/>
    <w:rsid w:val="00296CF1"/>
    <w:rsid w:val="002A2230"/>
    <w:rsid w:val="002A2D74"/>
    <w:rsid w:val="002B07C7"/>
    <w:rsid w:val="002B3E24"/>
    <w:rsid w:val="002B5957"/>
    <w:rsid w:val="002C3783"/>
    <w:rsid w:val="002C38FC"/>
    <w:rsid w:val="002C4765"/>
    <w:rsid w:val="002C7172"/>
    <w:rsid w:val="002F0B30"/>
    <w:rsid w:val="002F4897"/>
    <w:rsid w:val="002F4D29"/>
    <w:rsid w:val="002F62C5"/>
    <w:rsid w:val="003009AC"/>
    <w:rsid w:val="003044F7"/>
    <w:rsid w:val="00305025"/>
    <w:rsid w:val="00312526"/>
    <w:rsid w:val="00315470"/>
    <w:rsid w:val="003159C2"/>
    <w:rsid w:val="003171B6"/>
    <w:rsid w:val="00326898"/>
    <w:rsid w:val="00333980"/>
    <w:rsid w:val="003448E7"/>
    <w:rsid w:val="00344B81"/>
    <w:rsid w:val="00365768"/>
    <w:rsid w:val="00366AC2"/>
    <w:rsid w:val="0037713A"/>
    <w:rsid w:val="003823B5"/>
    <w:rsid w:val="00382875"/>
    <w:rsid w:val="00387F5A"/>
    <w:rsid w:val="003A328C"/>
    <w:rsid w:val="003B1EFE"/>
    <w:rsid w:val="003B78AA"/>
    <w:rsid w:val="003C27E3"/>
    <w:rsid w:val="003C7398"/>
    <w:rsid w:val="003D4041"/>
    <w:rsid w:val="003F1B61"/>
    <w:rsid w:val="00405DEA"/>
    <w:rsid w:val="004262D2"/>
    <w:rsid w:val="0044199E"/>
    <w:rsid w:val="00445EED"/>
    <w:rsid w:val="00452246"/>
    <w:rsid w:val="00455B95"/>
    <w:rsid w:val="00462FCA"/>
    <w:rsid w:val="00477D1E"/>
    <w:rsid w:val="00487FC0"/>
    <w:rsid w:val="00493B33"/>
    <w:rsid w:val="004A1A7B"/>
    <w:rsid w:val="004A4DD7"/>
    <w:rsid w:val="004A5978"/>
    <w:rsid w:val="004A7E93"/>
    <w:rsid w:val="004B1BBB"/>
    <w:rsid w:val="004C3023"/>
    <w:rsid w:val="004C5615"/>
    <w:rsid w:val="004D112C"/>
    <w:rsid w:val="004D3403"/>
    <w:rsid w:val="004D3528"/>
    <w:rsid w:val="004E6FD1"/>
    <w:rsid w:val="004F018D"/>
    <w:rsid w:val="004F4E4B"/>
    <w:rsid w:val="00500AFB"/>
    <w:rsid w:val="00506459"/>
    <w:rsid w:val="00517B62"/>
    <w:rsid w:val="00531352"/>
    <w:rsid w:val="005355BE"/>
    <w:rsid w:val="005479C5"/>
    <w:rsid w:val="00550983"/>
    <w:rsid w:val="0055121A"/>
    <w:rsid w:val="00554CC2"/>
    <w:rsid w:val="005648D5"/>
    <w:rsid w:val="005668BD"/>
    <w:rsid w:val="00567445"/>
    <w:rsid w:val="005853B3"/>
    <w:rsid w:val="0059099D"/>
    <w:rsid w:val="005921B2"/>
    <w:rsid w:val="0059739E"/>
    <w:rsid w:val="005A016B"/>
    <w:rsid w:val="005B076A"/>
    <w:rsid w:val="005B1185"/>
    <w:rsid w:val="005D34FF"/>
    <w:rsid w:val="005E7889"/>
    <w:rsid w:val="005F18D1"/>
    <w:rsid w:val="005F374C"/>
    <w:rsid w:val="005F5ED7"/>
    <w:rsid w:val="00604289"/>
    <w:rsid w:val="00605FE7"/>
    <w:rsid w:val="00625AF4"/>
    <w:rsid w:val="00627A45"/>
    <w:rsid w:val="00627F0F"/>
    <w:rsid w:val="00632592"/>
    <w:rsid w:val="00632606"/>
    <w:rsid w:val="0064363D"/>
    <w:rsid w:val="00646DBB"/>
    <w:rsid w:val="00647428"/>
    <w:rsid w:val="006531D8"/>
    <w:rsid w:val="006556D9"/>
    <w:rsid w:val="0066115C"/>
    <w:rsid w:val="00663B02"/>
    <w:rsid w:val="00666510"/>
    <w:rsid w:val="00666831"/>
    <w:rsid w:val="006703B1"/>
    <w:rsid w:val="006726A0"/>
    <w:rsid w:val="00672857"/>
    <w:rsid w:val="00694624"/>
    <w:rsid w:val="00694D56"/>
    <w:rsid w:val="006963B3"/>
    <w:rsid w:val="006A1F27"/>
    <w:rsid w:val="006A6E2D"/>
    <w:rsid w:val="006D0BD6"/>
    <w:rsid w:val="006D4D63"/>
    <w:rsid w:val="006E3AD7"/>
    <w:rsid w:val="006F160A"/>
    <w:rsid w:val="006F7226"/>
    <w:rsid w:val="006F7801"/>
    <w:rsid w:val="007032E3"/>
    <w:rsid w:val="00703512"/>
    <w:rsid w:val="00705239"/>
    <w:rsid w:val="007100D2"/>
    <w:rsid w:val="007107E4"/>
    <w:rsid w:val="00714874"/>
    <w:rsid w:val="00717D66"/>
    <w:rsid w:val="007208FF"/>
    <w:rsid w:val="00726BAA"/>
    <w:rsid w:val="00757CBD"/>
    <w:rsid w:val="00757DA7"/>
    <w:rsid w:val="007957A5"/>
    <w:rsid w:val="007A32C2"/>
    <w:rsid w:val="007A5CDE"/>
    <w:rsid w:val="007B4CA4"/>
    <w:rsid w:val="007D0CE2"/>
    <w:rsid w:val="007E03CE"/>
    <w:rsid w:val="007E39FE"/>
    <w:rsid w:val="007E4632"/>
    <w:rsid w:val="007F6BCF"/>
    <w:rsid w:val="00803666"/>
    <w:rsid w:val="0080750F"/>
    <w:rsid w:val="00817F68"/>
    <w:rsid w:val="00824E31"/>
    <w:rsid w:val="008272BB"/>
    <w:rsid w:val="00832A07"/>
    <w:rsid w:val="00833D08"/>
    <w:rsid w:val="00834E71"/>
    <w:rsid w:val="00836D3B"/>
    <w:rsid w:val="008516DE"/>
    <w:rsid w:val="00864251"/>
    <w:rsid w:val="00865A32"/>
    <w:rsid w:val="00867877"/>
    <w:rsid w:val="00876AD1"/>
    <w:rsid w:val="0088254C"/>
    <w:rsid w:val="0088723D"/>
    <w:rsid w:val="00892D8D"/>
    <w:rsid w:val="00895E04"/>
    <w:rsid w:val="008974CC"/>
    <w:rsid w:val="008A2051"/>
    <w:rsid w:val="008A5236"/>
    <w:rsid w:val="008A5780"/>
    <w:rsid w:val="008B0C98"/>
    <w:rsid w:val="008C2EC0"/>
    <w:rsid w:val="008D19B9"/>
    <w:rsid w:val="008F3A99"/>
    <w:rsid w:val="00902488"/>
    <w:rsid w:val="00906352"/>
    <w:rsid w:val="00906F81"/>
    <w:rsid w:val="00911A33"/>
    <w:rsid w:val="00913F89"/>
    <w:rsid w:val="009176F8"/>
    <w:rsid w:val="009239D3"/>
    <w:rsid w:val="0092592C"/>
    <w:rsid w:val="00926624"/>
    <w:rsid w:val="009274D3"/>
    <w:rsid w:val="00936773"/>
    <w:rsid w:val="00942688"/>
    <w:rsid w:val="009551FB"/>
    <w:rsid w:val="00960720"/>
    <w:rsid w:val="00964576"/>
    <w:rsid w:val="00975FEB"/>
    <w:rsid w:val="00985B9D"/>
    <w:rsid w:val="009A732D"/>
    <w:rsid w:val="009B2D6F"/>
    <w:rsid w:val="009B6483"/>
    <w:rsid w:val="009C124B"/>
    <w:rsid w:val="009C3D34"/>
    <w:rsid w:val="009C5A76"/>
    <w:rsid w:val="009C708E"/>
    <w:rsid w:val="009E14EF"/>
    <w:rsid w:val="009E22E0"/>
    <w:rsid w:val="009F6AEA"/>
    <w:rsid w:val="00A1205D"/>
    <w:rsid w:val="00A17983"/>
    <w:rsid w:val="00A23824"/>
    <w:rsid w:val="00A264E0"/>
    <w:rsid w:val="00A30603"/>
    <w:rsid w:val="00A42607"/>
    <w:rsid w:val="00A443AD"/>
    <w:rsid w:val="00A54448"/>
    <w:rsid w:val="00A56738"/>
    <w:rsid w:val="00A62A10"/>
    <w:rsid w:val="00A65296"/>
    <w:rsid w:val="00A76C31"/>
    <w:rsid w:val="00A8188C"/>
    <w:rsid w:val="00A819B4"/>
    <w:rsid w:val="00A85887"/>
    <w:rsid w:val="00A91511"/>
    <w:rsid w:val="00A93712"/>
    <w:rsid w:val="00AA06F2"/>
    <w:rsid w:val="00AA4154"/>
    <w:rsid w:val="00AC4D56"/>
    <w:rsid w:val="00AC562D"/>
    <w:rsid w:val="00AC799D"/>
    <w:rsid w:val="00AD4ECD"/>
    <w:rsid w:val="00B00FA6"/>
    <w:rsid w:val="00B10AF9"/>
    <w:rsid w:val="00B343E0"/>
    <w:rsid w:val="00B43D5C"/>
    <w:rsid w:val="00B508D5"/>
    <w:rsid w:val="00B51ED4"/>
    <w:rsid w:val="00B61E36"/>
    <w:rsid w:val="00B64D60"/>
    <w:rsid w:val="00B66EF5"/>
    <w:rsid w:val="00B7117C"/>
    <w:rsid w:val="00B779D5"/>
    <w:rsid w:val="00B82873"/>
    <w:rsid w:val="00B82F04"/>
    <w:rsid w:val="00B84A97"/>
    <w:rsid w:val="00B8537F"/>
    <w:rsid w:val="00B85EF2"/>
    <w:rsid w:val="00B86356"/>
    <w:rsid w:val="00B914A5"/>
    <w:rsid w:val="00B94C65"/>
    <w:rsid w:val="00B95C0B"/>
    <w:rsid w:val="00B972AB"/>
    <w:rsid w:val="00BA6B7B"/>
    <w:rsid w:val="00BB398D"/>
    <w:rsid w:val="00BC118A"/>
    <w:rsid w:val="00BC7846"/>
    <w:rsid w:val="00BC7A3B"/>
    <w:rsid w:val="00BD155B"/>
    <w:rsid w:val="00BD356A"/>
    <w:rsid w:val="00BE3BFA"/>
    <w:rsid w:val="00BE7DFB"/>
    <w:rsid w:val="00BF19CB"/>
    <w:rsid w:val="00C06470"/>
    <w:rsid w:val="00C10737"/>
    <w:rsid w:val="00C1111E"/>
    <w:rsid w:val="00C166A0"/>
    <w:rsid w:val="00C27931"/>
    <w:rsid w:val="00C433DE"/>
    <w:rsid w:val="00C4380F"/>
    <w:rsid w:val="00C64C34"/>
    <w:rsid w:val="00C70890"/>
    <w:rsid w:val="00C75124"/>
    <w:rsid w:val="00C84AF8"/>
    <w:rsid w:val="00C90DB4"/>
    <w:rsid w:val="00C933B0"/>
    <w:rsid w:val="00CA4D39"/>
    <w:rsid w:val="00CB0336"/>
    <w:rsid w:val="00CB1D16"/>
    <w:rsid w:val="00CB6E63"/>
    <w:rsid w:val="00CC0B3E"/>
    <w:rsid w:val="00CC5674"/>
    <w:rsid w:val="00CC7055"/>
    <w:rsid w:val="00CC70C6"/>
    <w:rsid w:val="00CD0DD1"/>
    <w:rsid w:val="00CD4F5E"/>
    <w:rsid w:val="00D0236F"/>
    <w:rsid w:val="00D07B82"/>
    <w:rsid w:val="00D11116"/>
    <w:rsid w:val="00D11AAD"/>
    <w:rsid w:val="00D12C33"/>
    <w:rsid w:val="00D16061"/>
    <w:rsid w:val="00D206BD"/>
    <w:rsid w:val="00D23A9F"/>
    <w:rsid w:val="00D24955"/>
    <w:rsid w:val="00D336FF"/>
    <w:rsid w:val="00D42B41"/>
    <w:rsid w:val="00D466B2"/>
    <w:rsid w:val="00D50989"/>
    <w:rsid w:val="00D54FC5"/>
    <w:rsid w:val="00D600D1"/>
    <w:rsid w:val="00D621F3"/>
    <w:rsid w:val="00D72053"/>
    <w:rsid w:val="00D720B7"/>
    <w:rsid w:val="00D904F0"/>
    <w:rsid w:val="00D94558"/>
    <w:rsid w:val="00DA1EC4"/>
    <w:rsid w:val="00DB6ECB"/>
    <w:rsid w:val="00DD2D57"/>
    <w:rsid w:val="00DE1F02"/>
    <w:rsid w:val="00DE25BB"/>
    <w:rsid w:val="00DF509B"/>
    <w:rsid w:val="00E00119"/>
    <w:rsid w:val="00E00443"/>
    <w:rsid w:val="00E036E3"/>
    <w:rsid w:val="00E06B3D"/>
    <w:rsid w:val="00E10DE8"/>
    <w:rsid w:val="00E13F04"/>
    <w:rsid w:val="00E256D2"/>
    <w:rsid w:val="00E35F12"/>
    <w:rsid w:val="00E409C3"/>
    <w:rsid w:val="00E40C5A"/>
    <w:rsid w:val="00E46B8E"/>
    <w:rsid w:val="00E52376"/>
    <w:rsid w:val="00E7021A"/>
    <w:rsid w:val="00E70AF3"/>
    <w:rsid w:val="00E717B7"/>
    <w:rsid w:val="00E72510"/>
    <w:rsid w:val="00E736EC"/>
    <w:rsid w:val="00E754B9"/>
    <w:rsid w:val="00E75A5E"/>
    <w:rsid w:val="00E76796"/>
    <w:rsid w:val="00E90CF7"/>
    <w:rsid w:val="00EA04F5"/>
    <w:rsid w:val="00EA1E88"/>
    <w:rsid w:val="00EA62A2"/>
    <w:rsid w:val="00EB23F9"/>
    <w:rsid w:val="00EC11DB"/>
    <w:rsid w:val="00EC3E93"/>
    <w:rsid w:val="00EC7016"/>
    <w:rsid w:val="00EE6B0C"/>
    <w:rsid w:val="00EF0E91"/>
    <w:rsid w:val="00EF2E9B"/>
    <w:rsid w:val="00EF6E27"/>
    <w:rsid w:val="00F01961"/>
    <w:rsid w:val="00F150FD"/>
    <w:rsid w:val="00F233E4"/>
    <w:rsid w:val="00F25BD0"/>
    <w:rsid w:val="00F3224F"/>
    <w:rsid w:val="00F341ED"/>
    <w:rsid w:val="00F45C41"/>
    <w:rsid w:val="00F479B6"/>
    <w:rsid w:val="00F535C9"/>
    <w:rsid w:val="00F5399A"/>
    <w:rsid w:val="00F54F26"/>
    <w:rsid w:val="00F562D3"/>
    <w:rsid w:val="00F62006"/>
    <w:rsid w:val="00F74020"/>
    <w:rsid w:val="00F77C75"/>
    <w:rsid w:val="00F8793F"/>
    <w:rsid w:val="00F9528F"/>
    <w:rsid w:val="00F97759"/>
    <w:rsid w:val="00FA0EC4"/>
    <w:rsid w:val="00FA2ADE"/>
    <w:rsid w:val="00FA336A"/>
    <w:rsid w:val="00FA3815"/>
    <w:rsid w:val="00FA45BB"/>
    <w:rsid w:val="00FB2240"/>
    <w:rsid w:val="00FC26E1"/>
    <w:rsid w:val="00FD4CA5"/>
    <w:rsid w:val="00FD5BD0"/>
    <w:rsid w:val="00FE1B98"/>
    <w:rsid w:val="00FE7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2F141"/>
  <w15:chartTrackingRefBased/>
  <w15:docId w15:val="{AE48BDB0-9D50-4896-B266-828FFA48B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4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4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4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4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4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4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4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4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4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4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4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4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4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4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4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4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4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4F0"/>
    <w:rPr>
      <w:rFonts w:eastAsiaTheme="majorEastAsia" w:cstheme="majorBidi"/>
      <w:color w:val="272727" w:themeColor="text1" w:themeTint="D8"/>
    </w:rPr>
  </w:style>
  <w:style w:type="paragraph" w:styleId="Title">
    <w:name w:val="Title"/>
    <w:basedOn w:val="Normal"/>
    <w:next w:val="Normal"/>
    <w:link w:val="TitleChar"/>
    <w:uiPriority w:val="10"/>
    <w:qFormat/>
    <w:rsid w:val="00D904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4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4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4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4F0"/>
    <w:pPr>
      <w:spacing w:before="160"/>
      <w:jc w:val="center"/>
    </w:pPr>
    <w:rPr>
      <w:i/>
      <w:iCs/>
      <w:color w:val="404040" w:themeColor="text1" w:themeTint="BF"/>
    </w:rPr>
  </w:style>
  <w:style w:type="character" w:customStyle="1" w:styleId="QuoteChar">
    <w:name w:val="Quote Char"/>
    <w:basedOn w:val="DefaultParagraphFont"/>
    <w:link w:val="Quote"/>
    <w:uiPriority w:val="29"/>
    <w:rsid w:val="00D904F0"/>
    <w:rPr>
      <w:i/>
      <w:iCs/>
      <w:color w:val="404040" w:themeColor="text1" w:themeTint="BF"/>
    </w:rPr>
  </w:style>
  <w:style w:type="paragraph" w:styleId="ListParagraph">
    <w:name w:val="List Paragraph"/>
    <w:basedOn w:val="Normal"/>
    <w:uiPriority w:val="34"/>
    <w:qFormat/>
    <w:rsid w:val="00D904F0"/>
    <w:pPr>
      <w:ind w:left="720"/>
      <w:contextualSpacing/>
    </w:pPr>
  </w:style>
  <w:style w:type="character" w:styleId="IntenseEmphasis">
    <w:name w:val="Intense Emphasis"/>
    <w:basedOn w:val="DefaultParagraphFont"/>
    <w:uiPriority w:val="21"/>
    <w:qFormat/>
    <w:rsid w:val="00D904F0"/>
    <w:rPr>
      <w:i/>
      <w:iCs/>
      <w:color w:val="0F4761" w:themeColor="accent1" w:themeShade="BF"/>
    </w:rPr>
  </w:style>
  <w:style w:type="paragraph" w:styleId="IntenseQuote">
    <w:name w:val="Intense Quote"/>
    <w:basedOn w:val="Normal"/>
    <w:next w:val="Normal"/>
    <w:link w:val="IntenseQuoteChar"/>
    <w:uiPriority w:val="30"/>
    <w:qFormat/>
    <w:rsid w:val="00D904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4F0"/>
    <w:rPr>
      <w:i/>
      <w:iCs/>
      <w:color w:val="0F4761" w:themeColor="accent1" w:themeShade="BF"/>
    </w:rPr>
  </w:style>
  <w:style w:type="character" w:styleId="IntenseReference">
    <w:name w:val="Intense Reference"/>
    <w:basedOn w:val="DefaultParagraphFont"/>
    <w:uiPriority w:val="32"/>
    <w:qFormat/>
    <w:rsid w:val="00D904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6e330863b09e94a64a74f2d6b449e45">
  <xsd:schema xmlns:xsd="http://www.w3.org/2001/XMLSchema" xmlns:xs="http://www.w3.org/2001/XMLSchema" xmlns:p="http://schemas.microsoft.com/office/2006/metadata/properties" xmlns:ns3="ccfc14db-0f45-423b-b2f5-752f8f8a0ada" targetNamespace="http://schemas.microsoft.com/office/2006/metadata/properties" ma:root="true" ma:fieldsID="293d94ff4b1458afeba5dc165792fef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B63FD8-8366-4C4C-BDD8-0F9CB996137E}">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532539DD-7D84-4AC9-B879-7EDAAB533E5D}">
  <ds:schemaRefs>
    <ds:schemaRef ds:uri="http://schemas.microsoft.com/sharepoint/v3/contenttype/forms"/>
  </ds:schemaRefs>
</ds:datastoreItem>
</file>

<file path=customXml/itemProps3.xml><?xml version="1.0" encoding="utf-8"?>
<ds:datastoreItem xmlns:ds="http://schemas.openxmlformats.org/officeDocument/2006/customXml" ds:itemID="{7A785918-49A9-4BE6-96E5-277BDC89AA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1612</TotalTime>
  <Pages>10</Pages>
  <Words>2386</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Iveren Nneoma Kucha (2423866)</dc:creator>
  <cp:keywords/>
  <dc:description/>
  <cp:lastModifiedBy>Iveren Nneoma Kucha (2423866)</cp:lastModifiedBy>
  <cp:revision>420</cp:revision>
  <dcterms:created xsi:type="dcterms:W3CDTF">2026-03-02T10:30:00Z</dcterms:created>
  <dcterms:modified xsi:type="dcterms:W3CDTF">2026-03-27T14:46:00Z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f091cadd-9b6b-4693-a2e8-5829e27457cc</vt:lpwstr>
  </property>
  <property fmtid="{D5CDD505-2E9C-101B-9397-08002B2CF9AE}" pid="3" name="ContentTypeId">
    <vt:lpwstr>0x0101007810DDF4EC27A54C9626255B384F637A</vt:lpwstr>
  </property>
</Properties>
</file>