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65" w:type="dxa"/>
        <w:tblInd w:w="-318" w:type="dxa"/>
        <w:tblLook w:val="04A0" w:firstRow="1" w:lastRow="0" w:firstColumn="1" w:lastColumn="0" w:noHBand="0" w:noVBand="1"/>
      </w:tblPr>
      <w:tblGrid>
        <w:gridCol w:w="665"/>
        <w:gridCol w:w="1221"/>
        <w:gridCol w:w="556"/>
        <w:gridCol w:w="1395"/>
        <w:gridCol w:w="1886"/>
        <w:gridCol w:w="2250"/>
        <w:gridCol w:w="689"/>
        <w:gridCol w:w="689"/>
        <w:gridCol w:w="714"/>
      </w:tblGrid>
      <w:tr w:rsidR="00FE26B5" w14:paraId="5AA155AE" w14:textId="77777777" w:rsidTr="00C96675">
        <w:tc>
          <w:tcPr>
            <w:tcW w:w="1886" w:type="dxa"/>
            <w:gridSpan w:val="2"/>
            <w:shd w:val="clear" w:color="auto" w:fill="D6E3BC" w:themeFill="accent3" w:themeFillTint="66"/>
          </w:tcPr>
          <w:p w14:paraId="57F20FC9" w14:textId="77777777" w:rsidR="00FE26B5" w:rsidRDefault="004257A5" w:rsidP="004257A5">
            <w:pPr>
              <w:spacing w:before="120" w:after="120"/>
              <w:jc w:val="left"/>
            </w:pPr>
            <w:r>
              <w:t>Student Name:</w:t>
            </w:r>
          </w:p>
        </w:tc>
        <w:tc>
          <w:tcPr>
            <w:tcW w:w="1951" w:type="dxa"/>
            <w:gridSpan w:val="2"/>
          </w:tcPr>
          <w:p w14:paraId="7C546B68" w14:textId="77777777" w:rsidR="00FE26B5" w:rsidRDefault="00FE26B5" w:rsidP="004257A5">
            <w:pPr>
              <w:spacing w:before="120" w:after="120"/>
              <w:jc w:val="left"/>
            </w:pPr>
          </w:p>
        </w:tc>
        <w:tc>
          <w:tcPr>
            <w:tcW w:w="1886" w:type="dxa"/>
            <w:shd w:val="clear" w:color="auto" w:fill="D6E3BC" w:themeFill="accent3" w:themeFillTint="66"/>
          </w:tcPr>
          <w:p w14:paraId="4DA9695F" w14:textId="551A71AE" w:rsidR="00FE26B5" w:rsidRDefault="004257A5" w:rsidP="004257A5">
            <w:pPr>
              <w:spacing w:before="120" w:after="120"/>
              <w:jc w:val="left"/>
            </w:pPr>
            <w:r>
              <w:t xml:space="preserve">Student </w:t>
            </w:r>
            <w:r w:rsidR="00C96675">
              <w:t>No</w:t>
            </w:r>
            <w:r>
              <w:t>:</w:t>
            </w:r>
          </w:p>
        </w:tc>
        <w:tc>
          <w:tcPr>
            <w:tcW w:w="4342" w:type="dxa"/>
            <w:gridSpan w:val="4"/>
          </w:tcPr>
          <w:p w14:paraId="773C2D43" w14:textId="77777777" w:rsidR="00FE26B5" w:rsidRDefault="00FE26B5" w:rsidP="004257A5">
            <w:pPr>
              <w:spacing w:before="120" w:after="120"/>
              <w:jc w:val="left"/>
            </w:pPr>
          </w:p>
        </w:tc>
      </w:tr>
      <w:tr w:rsidR="008150DF" w14:paraId="55443963" w14:textId="77777777" w:rsidTr="00C96675">
        <w:tc>
          <w:tcPr>
            <w:tcW w:w="1886" w:type="dxa"/>
            <w:gridSpan w:val="2"/>
            <w:shd w:val="clear" w:color="auto" w:fill="D6E3BC" w:themeFill="accent3" w:themeFillTint="66"/>
          </w:tcPr>
          <w:p w14:paraId="7A60D53D" w14:textId="77777777" w:rsidR="008150DF" w:rsidRDefault="008150DF" w:rsidP="008150DF">
            <w:pPr>
              <w:spacing w:before="120" w:after="120"/>
              <w:jc w:val="left"/>
            </w:pPr>
            <w:r>
              <w:t>Module Code:</w:t>
            </w:r>
          </w:p>
        </w:tc>
        <w:tc>
          <w:tcPr>
            <w:tcW w:w="1951" w:type="dxa"/>
            <w:gridSpan w:val="2"/>
          </w:tcPr>
          <w:p w14:paraId="6FE18DFA" w14:textId="06E534BB" w:rsidR="008150DF" w:rsidRDefault="00FB072C" w:rsidP="008150DF">
            <w:pPr>
              <w:spacing w:before="120" w:after="120"/>
              <w:jc w:val="left"/>
            </w:pPr>
            <w:r>
              <w:t>ECSO4002</w:t>
            </w:r>
          </w:p>
        </w:tc>
        <w:tc>
          <w:tcPr>
            <w:tcW w:w="1886" w:type="dxa"/>
            <w:shd w:val="clear" w:color="auto" w:fill="D6E3BC" w:themeFill="accent3" w:themeFillTint="66"/>
          </w:tcPr>
          <w:p w14:paraId="3B10A3BC" w14:textId="77777777" w:rsidR="008150DF" w:rsidRDefault="008150DF" w:rsidP="008150DF">
            <w:pPr>
              <w:spacing w:before="120" w:after="120"/>
              <w:jc w:val="left"/>
            </w:pPr>
            <w:r>
              <w:t>Module Title:</w:t>
            </w:r>
          </w:p>
        </w:tc>
        <w:tc>
          <w:tcPr>
            <w:tcW w:w="4342" w:type="dxa"/>
            <w:gridSpan w:val="4"/>
          </w:tcPr>
          <w:p w14:paraId="08663D24" w14:textId="3C258B41" w:rsidR="008150DF" w:rsidRDefault="00FB072C" w:rsidP="008150DF">
            <w:pPr>
              <w:spacing w:before="120" w:after="120"/>
              <w:jc w:val="left"/>
            </w:pPr>
            <w:r>
              <w:t>Who Are We: Culture and Identity</w:t>
            </w:r>
          </w:p>
        </w:tc>
      </w:tr>
      <w:tr w:rsidR="008150DF" w14:paraId="1C454D46" w14:textId="77777777" w:rsidTr="00C96675">
        <w:tc>
          <w:tcPr>
            <w:tcW w:w="2442" w:type="dxa"/>
            <w:gridSpan w:val="3"/>
            <w:shd w:val="clear" w:color="auto" w:fill="D6E3BC" w:themeFill="accent3" w:themeFillTint="66"/>
          </w:tcPr>
          <w:p w14:paraId="355A645B" w14:textId="77777777" w:rsidR="008150DF" w:rsidRDefault="008150DF" w:rsidP="008150DF">
            <w:pPr>
              <w:spacing w:before="120" w:after="120"/>
              <w:jc w:val="left"/>
            </w:pPr>
            <w:r>
              <w:t>Learning Outcomes:</w:t>
            </w:r>
          </w:p>
        </w:tc>
        <w:tc>
          <w:tcPr>
            <w:tcW w:w="7623" w:type="dxa"/>
            <w:gridSpan w:val="6"/>
          </w:tcPr>
          <w:p w14:paraId="3C363322" w14:textId="77777777" w:rsidR="008150DF" w:rsidRDefault="00FB072C" w:rsidP="00FB072C">
            <w:pPr>
              <w:pStyle w:val="ListParagraph"/>
              <w:numPr>
                <w:ilvl w:val="0"/>
                <w:numId w:val="3"/>
              </w:numPr>
              <w:spacing w:before="120" w:after="120"/>
              <w:ind w:left="714" w:hanging="357"/>
              <w:jc w:val="left"/>
            </w:pPr>
            <w:r>
              <w:t>Identify the tensions between identity and culture and social norms and values</w:t>
            </w:r>
          </w:p>
          <w:p w14:paraId="67C8C548" w14:textId="72C2DC32" w:rsidR="00FB072C" w:rsidRDefault="00FB072C" w:rsidP="00FB072C">
            <w:pPr>
              <w:pStyle w:val="ListParagraph"/>
              <w:numPr>
                <w:ilvl w:val="0"/>
                <w:numId w:val="3"/>
              </w:numPr>
              <w:spacing w:before="120" w:after="120"/>
              <w:ind w:left="714" w:hanging="357"/>
              <w:jc w:val="left"/>
            </w:pPr>
            <w:r>
              <w:t>Examine how social representations of identity and culture impact upon equity and equality in the modern world.</w:t>
            </w:r>
          </w:p>
        </w:tc>
      </w:tr>
      <w:tr w:rsidR="00454402" w14:paraId="2C629758" w14:textId="77777777" w:rsidTr="00C96675">
        <w:tc>
          <w:tcPr>
            <w:tcW w:w="665" w:type="dxa"/>
            <w:shd w:val="clear" w:color="auto" w:fill="D6E3BC" w:themeFill="accent3" w:themeFillTint="66"/>
          </w:tcPr>
          <w:p w14:paraId="29B24269" w14:textId="77777777" w:rsidR="00454402" w:rsidRPr="00454402" w:rsidRDefault="00454402" w:rsidP="00454402">
            <w:pPr>
              <w:spacing w:before="120" w:after="120"/>
              <w:rPr>
                <w:b/>
              </w:rPr>
            </w:pPr>
            <w:r>
              <w:rPr>
                <w:b/>
              </w:rPr>
              <w:t>Task No:</w:t>
            </w:r>
          </w:p>
        </w:tc>
        <w:tc>
          <w:tcPr>
            <w:tcW w:w="7308" w:type="dxa"/>
            <w:gridSpan w:val="5"/>
            <w:shd w:val="clear" w:color="auto" w:fill="D6E3BC" w:themeFill="accent3" w:themeFillTint="66"/>
          </w:tcPr>
          <w:p w14:paraId="36AA70AA" w14:textId="77777777" w:rsidR="00454402" w:rsidRPr="00454402" w:rsidRDefault="00454402" w:rsidP="00454402">
            <w:pPr>
              <w:spacing w:before="120" w:after="120"/>
              <w:rPr>
                <w:b/>
              </w:rPr>
            </w:pPr>
            <w:r>
              <w:rPr>
                <w:b/>
              </w:rPr>
              <w:t>Activity</w:t>
            </w:r>
          </w:p>
        </w:tc>
        <w:tc>
          <w:tcPr>
            <w:tcW w:w="689" w:type="dxa"/>
            <w:shd w:val="clear" w:color="auto" w:fill="D6E3BC" w:themeFill="accent3" w:themeFillTint="66"/>
          </w:tcPr>
          <w:p w14:paraId="43B0FE47" w14:textId="77777777"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14:paraId="7817BF6F" w14:textId="77777777" w:rsidR="00454402" w:rsidRPr="00454402" w:rsidRDefault="00454402" w:rsidP="00454402">
            <w:pPr>
              <w:spacing w:before="120" w:after="120"/>
              <w:rPr>
                <w:sz w:val="16"/>
                <w:szCs w:val="16"/>
              </w:rPr>
            </w:pPr>
            <w:r>
              <w:rPr>
                <w:sz w:val="16"/>
                <w:szCs w:val="16"/>
              </w:rPr>
              <w:t>During session</w:t>
            </w:r>
          </w:p>
        </w:tc>
        <w:tc>
          <w:tcPr>
            <w:tcW w:w="714" w:type="dxa"/>
            <w:shd w:val="clear" w:color="auto" w:fill="D6E3BC" w:themeFill="accent3" w:themeFillTint="66"/>
          </w:tcPr>
          <w:p w14:paraId="4217F6C4" w14:textId="77777777" w:rsidR="00454402" w:rsidRPr="00454402" w:rsidRDefault="00454402" w:rsidP="00454402">
            <w:pPr>
              <w:spacing w:before="120" w:after="120"/>
              <w:rPr>
                <w:sz w:val="16"/>
                <w:szCs w:val="16"/>
              </w:rPr>
            </w:pPr>
            <w:r>
              <w:rPr>
                <w:sz w:val="16"/>
                <w:szCs w:val="16"/>
              </w:rPr>
              <w:t>After session</w:t>
            </w:r>
          </w:p>
        </w:tc>
      </w:tr>
      <w:tr w:rsidR="00FB072C" w14:paraId="4536B8F0" w14:textId="77777777" w:rsidTr="006F3D1D">
        <w:tc>
          <w:tcPr>
            <w:tcW w:w="10065" w:type="dxa"/>
            <w:gridSpan w:val="9"/>
          </w:tcPr>
          <w:p w14:paraId="71A0E9D0" w14:textId="2584D4CE" w:rsidR="00FB072C" w:rsidRPr="008C1209" w:rsidRDefault="00FB072C" w:rsidP="00FB072C">
            <w:pPr>
              <w:spacing w:before="120" w:after="120"/>
              <w:rPr>
                <w:sz w:val="20"/>
                <w:szCs w:val="20"/>
              </w:rPr>
            </w:pPr>
            <w:r w:rsidRPr="008C1209">
              <w:rPr>
                <w:sz w:val="20"/>
                <w:szCs w:val="20"/>
              </w:rPr>
              <w:t>We have discussed in our lectures how notions of conformity and deviance are social constructs based on the norms and values of a given society. In this exercise you are asked to thin</w:t>
            </w:r>
            <w:r w:rsidR="00893593">
              <w:rPr>
                <w:sz w:val="20"/>
                <w:szCs w:val="20"/>
              </w:rPr>
              <w:t>k</w:t>
            </w:r>
            <w:r w:rsidRPr="008C1209">
              <w:rPr>
                <w:sz w:val="20"/>
                <w:szCs w:val="20"/>
              </w:rPr>
              <w:t xml:space="preserve"> about how your own ideas of deviance have been constructed and the influence they have on your decision making.</w:t>
            </w:r>
          </w:p>
        </w:tc>
      </w:tr>
      <w:tr w:rsidR="00454402" w14:paraId="4A5FC742" w14:textId="77777777" w:rsidTr="00C96675">
        <w:tc>
          <w:tcPr>
            <w:tcW w:w="665" w:type="dxa"/>
          </w:tcPr>
          <w:p w14:paraId="7577BC17" w14:textId="04D53150" w:rsidR="00454402" w:rsidRPr="00454402" w:rsidRDefault="008C1209" w:rsidP="00454402">
            <w:pPr>
              <w:spacing w:before="120" w:after="120"/>
            </w:pPr>
            <w:r>
              <w:t>1</w:t>
            </w:r>
          </w:p>
        </w:tc>
        <w:tc>
          <w:tcPr>
            <w:tcW w:w="7308" w:type="dxa"/>
            <w:gridSpan w:val="5"/>
          </w:tcPr>
          <w:p w14:paraId="3E813045" w14:textId="77777777" w:rsidR="008C1209" w:rsidRPr="008C1209" w:rsidRDefault="008C1209" w:rsidP="008C1209">
            <w:pPr>
              <w:spacing w:after="120"/>
              <w:jc w:val="left"/>
              <w:rPr>
                <w:b/>
                <w:bCs/>
              </w:rPr>
            </w:pPr>
            <w:r w:rsidRPr="008C1209">
              <w:rPr>
                <w:b/>
                <w:bCs/>
              </w:rPr>
              <w:t>Instructions:</w:t>
            </w:r>
          </w:p>
          <w:p w14:paraId="0D77A8E9" w14:textId="7D25A180" w:rsidR="00454402" w:rsidRPr="008C1209" w:rsidRDefault="008C1209" w:rsidP="008C1209">
            <w:pPr>
              <w:spacing w:before="120" w:after="120"/>
              <w:jc w:val="left"/>
              <w:rPr>
                <w:i/>
                <w:iCs/>
                <w:sz w:val="20"/>
                <w:szCs w:val="20"/>
              </w:rPr>
            </w:pPr>
            <w:r w:rsidRPr="008C1209">
              <w:rPr>
                <w:i/>
                <w:iCs/>
                <w:sz w:val="20"/>
                <w:szCs w:val="20"/>
              </w:rPr>
              <w:t>You are an adoption social worker trying to choose the best home for the placement of a child. You are examining ten homes. Please rank these homes from 1-10 based on your choice for a home (1 is your first choice...). Everything else in these homes is the same, except for these characteristics:</w:t>
            </w:r>
          </w:p>
        </w:tc>
        <w:tc>
          <w:tcPr>
            <w:tcW w:w="689" w:type="dxa"/>
          </w:tcPr>
          <w:p w14:paraId="4297A213" w14:textId="7734CB31" w:rsidR="00454402" w:rsidRPr="00454402" w:rsidRDefault="00454402" w:rsidP="008C1209">
            <w:pPr>
              <w:spacing w:before="120" w:after="120"/>
            </w:pPr>
          </w:p>
        </w:tc>
        <w:tc>
          <w:tcPr>
            <w:tcW w:w="689" w:type="dxa"/>
          </w:tcPr>
          <w:p w14:paraId="4E318BEB" w14:textId="3F6409F7" w:rsidR="00454402" w:rsidRPr="00454402" w:rsidRDefault="00C01597" w:rsidP="008C1209">
            <w:pPr>
              <w:spacing w:before="120" w:after="120"/>
            </w:pPr>
            <w:r>
              <w:sym w:font="Wingdings" w:char="F0FE"/>
            </w:r>
          </w:p>
        </w:tc>
        <w:tc>
          <w:tcPr>
            <w:tcW w:w="714" w:type="dxa"/>
          </w:tcPr>
          <w:p w14:paraId="5DD1881E" w14:textId="77777777" w:rsidR="00454402" w:rsidRPr="00454402" w:rsidRDefault="00454402" w:rsidP="008C1209">
            <w:pPr>
              <w:spacing w:before="120" w:after="120"/>
            </w:pPr>
          </w:p>
        </w:tc>
      </w:tr>
      <w:tr w:rsidR="008C1209" w14:paraId="4E0A77E2" w14:textId="77777777" w:rsidTr="00C96675">
        <w:tc>
          <w:tcPr>
            <w:tcW w:w="9351" w:type="dxa"/>
            <w:gridSpan w:val="8"/>
            <w:shd w:val="clear" w:color="auto" w:fill="D6E3BC" w:themeFill="accent3" w:themeFillTint="66"/>
          </w:tcPr>
          <w:p w14:paraId="4DD5E51A" w14:textId="1058C050" w:rsidR="008C1209" w:rsidRPr="008C1209" w:rsidRDefault="008C1209" w:rsidP="008C1209">
            <w:pPr>
              <w:spacing w:before="120" w:after="120"/>
              <w:rPr>
                <w:b/>
                <w:bCs/>
              </w:rPr>
            </w:pPr>
            <w:r>
              <w:rPr>
                <w:b/>
                <w:bCs/>
              </w:rPr>
              <w:t>Household</w:t>
            </w:r>
          </w:p>
        </w:tc>
        <w:tc>
          <w:tcPr>
            <w:tcW w:w="714" w:type="dxa"/>
            <w:shd w:val="clear" w:color="auto" w:fill="D6E3BC" w:themeFill="accent3" w:themeFillTint="66"/>
          </w:tcPr>
          <w:p w14:paraId="21C2ECFD" w14:textId="21958750" w:rsidR="008C1209" w:rsidRPr="008C1209" w:rsidRDefault="008C1209" w:rsidP="008C1209">
            <w:pPr>
              <w:spacing w:before="120" w:after="120"/>
              <w:rPr>
                <w:b/>
                <w:bCs/>
              </w:rPr>
            </w:pPr>
            <w:r w:rsidRPr="008C1209">
              <w:rPr>
                <w:b/>
                <w:bCs/>
              </w:rPr>
              <w:t>Rank</w:t>
            </w:r>
          </w:p>
        </w:tc>
      </w:tr>
      <w:tr w:rsidR="008C1209" w14:paraId="7453B9B6" w14:textId="77777777" w:rsidTr="00C96675">
        <w:tc>
          <w:tcPr>
            <w:tcW w:w="665" w:type="dxa"/>
          </w:tcPr>
          <w:p w14:paraId="3FFCA7B8" w14:textId="3F0CFD32" w:rsidR="008C1209" w:rsidRPr="008C1209" w:rsidRDefault="008C1209" w:rsidP="008C1209">
            <w:pPr>
              <w:spacing w:before="120" w:after="120"/>
              <w:rPr>
                <w:b/>
                <w:bCs/>
              </w:rPr>
            </w:pPr>
            <w:r>
              <w:rPr>
                <w:b/>
                <w:bCs/>
              </w:rPr>
              <w:t>A</w:t>
            </w:r>
          </w:p>
        </w:tc>
        <w:tc>
          <w:tcPr>
            <w:tcW w:w="8686" w:type="dxa"/>
            <w:gridSpan w:val="7"/>
          </w:tcPr>
          <w:p w14:paraId="30549BB5" w14:textId="11FBB637" w:rsidR="008C1209" w:rsidRPr="008C1209" w:rsidRDefault="008C1209" w:rsidP="008C1209">
            <w:pPr>
              <w:spacing w:before="120" w:after="120"/>
              <w:jc w:val="left"/>
              <w:rPr>
                <w:sz w:val="20"/>
                <w:szCs w:val="20"/>
              </w:rPr>
            </w:pPr>
            <w:r w:rsidRPr="008C1209">
              <w:rPr>
                <w:sz w:val="20"/>
                <w:szCs w:val="20"/>
              </w:rPr>
              <w:t>This family has replaced their normal toilets with composting toilets. Their toilets are filled with sawdust, and after use, they remove the faeces and place it in a compost bin in the back yard. Later, they use that compost on their plants.</w:t>
            </w:r>
          </w:p>
        </w:tc>
        <w:tc>
          <w:tcPr>
            <w:tcW w:w="714" w:type="dxa"/>
          </w:tcPr>
          <w:p w14:paraId="38E640E1" w14:textId="77777777" w:rsidR="008C1209" w:rsidRPr="00454402" w:rsidRDefault="008C1209" w:rsidP="008C1209">
            <w:pPr>
              <w:spacing w:before="120" w:after="120"/>
            </w:pPr>
          </w:p>
        </w:tc>
      </w:tr>
      <w:tr w:rsidR="008C1209" w14:paraId="14327EBA" w14:textId="77777777" w:rsidTr="00C96675">
        <w:tc>
          <w:tcPr>
            <w:tcW w:w="665" w:type="dxa"/>
          </w:tcPr>
          <w:p w14:paraId="769BDFC9" w14:textId="7E9EE8CC" w:rsidR="008C1209" w:rsidRPr="008C1209" w:rsidRDefault="008C1209" w:rsidP="008C1209">
            <w:pPr>
              <w:spacing w:before="120" w:after="120"/>
              <w:rPr>
                <w:b/>
                <w:bCs/>
              </w:rPr>
            </w:pPr>
            <w:r>
              <w:rPr>
                <w:b/>
                <w:bCs/>
              </w:rPr>
              <w:t>B</w:t>
            </w:r>
          </w:p>
        </w:tc>
        <w:tc>
          <w:tcPr>
            <w:tcW w:w="8686" w:type="dxa"/>
            <w:gridSpan w:val="7"/>
          </w:tcPr>
          <w:p w14:paraId="54E52BA9" w14:textId="17DB5F69" w:rsidR="008C1209" w:rsidRPr="008C1209" w:rsidRDefault="008C1209" w:rsidP="008C1209">
            <w:pPr>
              <w:spacing w:before="120" w:after="120"/>
              <w:jc w:val="left"/>
              <w:rPr>
                <w:sz w:val="20"/>
                <w:szCs w:val="20"/>
              </w:rPr>
            </w:pPr>
            <w:r w:rsidRPr="008C1209">
              <w:rPr>
                <w:sz w:val="20"/>
                <w:szCs w:val="20"/>
              </w:rPr>
              <w:t>This family shares a bed with all of their children, infants through teenagers.</w:t>
            </w:r>
          </w:p>
        </w:tc>
        <w:tc>
          <w:tcPr>
            <w:tcW w:w="714" w:type="dxa"/>
          </w:tcPr>
          <w:p w14:paraId="76C8E628" w14:textId="77777777" w:rsidR="008C1209" w:rsidRPr="00454402" w:rsidRDefault="008C1209" w:rsidP="008C1209">
            <w:pPr>
              <w:spacing w:before="120" w:after="120"/>
            </w:pPr>
          </w:p>
        </w:tc>
      </w:tr>
      <w:tr w:rsidR="008C1209" w14:paraId="4E521AF2" w14:textId="77777777" w:rsidTr="00C96675">
        <w:tc>
          <w:tcPr>
            <w:tcW w:w="665" w:type="dxa"/>
          </w:tcPr>
          <w:p w14:paraId="324145EC" w14:textId="5241110A" w:rsidR="008C1209" w:rsidRPr="008C1209" w:rsidRDefault="008C1209" w:rsidP="008C1209">
            <w:pPr>
              <w:spacing w:before="120" w:after="120"/>
              <w:rPr>
                <w:b/>
                <w:bCs/>
              </w:rPr>
            </w:pPr>
            <w:r>
              <w:rPr>
                <w:b/>
                <w:bCs/>
              </w:rPr>
              <w:t>C</w:t>
            </w:r>
          </w:p>
        </w:tc>
        <w:tc>
          <w:tcPr>
            <w:tcW w:w="8686" w:type="dxa"/>
            <w:gridSpan w:val="7"/>
          </w:tcPr>
          <w:p w14:paraId="0D244355" w14:textId="34DFFD7F" w:rsidR="008C1209" w:rsidRPr="008C1209" w:rsidRDefault="008C1209" w:rsidP="008C1209">
            <w:pPr>
              <w:spacing w:before="120" w:after="120"/>
              <w:jc w:val="left"/>
              <w:rPr>
                <w:sz w:val="20"/>
                <w:szCs w:val="20"/>
              </w:rPr>
            </w:pPr>
            <w:r>
              <w:rPr>
                <w:sz w:val="20"/>
                <w:szCs w:val="20"/>
              </w:rPr>
              <w:t>The adults in this family are vegan and do not eat any meat (including fish, shellfish and insects), dairy products, eggs and honey. They intend to bring their child up as a vegan.</w:t>
            </w:r>
          </w:p>
        </w:tc>
        <w:tc>
          <w:tcPr>
            <w:tcW w:w="714" w:type="dxa"/>
          </w:tcPr>
          <w:p w14:paraId="4337CA21" w14:textId="77777777" w:rsidR="008C1209" w:rsidRPr="00454402" w:rsidRDefault="008C1209" w:rsidP="008C1209">
            <w:pPr>
              <w:spacing w:before="120" w:after="120"/>
            </w:pPr>
          </w:p>
        </w:tc>
      </w:tr>
      <w:tr w:rsidR="008C1209" w14:paraId="1D642340" w14:textId="77777777" w:rsidTr="00C96675">
        <w:tc>
          <w:tcPr>
            <w:tcW w:w="665" w:type="dxa"/>
          </w:tcPr>
          <w:p w14:paraId="200803CB" w14:textId="33BE53EB" w:rsidR="008C1209" w:rsidRPr="008C1209" w:rsidRDefault="008C1209" w:rsidP="008C1209">
            <w:pPr>
              <w:spacing w:before="120" w:after="120"/>
              <w:rPr>
                <w:b/>
                <w:bCs/>
              </w:rPr>
            </w:pPr>
            <w:r>
              <w:rPr>
                <w:b/>
                <w:bCs/>
              </w:rPr>
              <w:t>D</w:t>
            </w:r>
          </w:p>
        </w:tc>
        <w:tc>
          <w:tcPr>
            <w:tcW w:w="8686" w:type="dxa"/>
            <w:gridSpan w:val="7"/>
          </w:tcPr>
          <w:p w14:paraId="6E8635D8" w14:textId="4AB4A622" w:rsidR="008C1209" w:rsidRPr="008C1209" w:rsidRDefault="00C96675" w:rsidP="008C1209">
            <w:pPr>
              <w:spacing w:before="120" w:after="120"/>
              <w:jc w:val="left"/>
              <w:rPr>
                <w:sz w:val="20"/>
                <w:szCs w:val="20"/>
              </w:rPr>
            </w:pPr>
            <w:r w:rsidRPr="00C96675">
              <w:rPr>
                <w:sz w:val="20"/>
                <w:szCs w:val="20"/>
              </w:rPr>
              <w:t>This family practices social nudity. They live in a “nudist colony” and do not wear clothing in their community.</w:t>
            </w:r>
          </w:p>
        </w:tc>
        <w:tc>
          <w:tcPr>
            <w:tcW w:w="714" w:type="dxa"/>
          </w:tcPr>
          <w:p w14:paraId="2DCC9B07" w14:textId="77777777" w:rsidR="008C1209" w:rsidRPr="00454402" w:rsidRDefault="008C1209" w:rsidP="008C1209">
            <w:pPr>
              <w:spacing w:before="120" w:after="120"/>
            </w:pPr>
          </w:p>
        </w:tc>
      </w:tr>
      <w:tr w:rsidR="008C1209" w14:paraId="1DD0550E" w14:textId="77777777" w:rsidTr="00C96675">
        <w:tc>
          <w:tcPr>
            <w:tcW w:w="665" w:type="dxa"/>
          </w:tcPr>
          <w:p w14:paraId="39D2BA69" w14:textId="1BA53161" w:rsidR="008C1209" w:rsidRPr="008C1209" w:rsidRDefault="008C1209" w:rsidP="008C1209">
            <w:pPr>
              <w:spacing w:before="120" w:after="120"/>
              <w:rPr>
                <w:b/>
                <w:bCs/>
              </w:rPr>
            </w:pPr>
            <w:r>
              <w:rPr>
                <w:b/>
                <w:bCs/>
              </w:rPr>
              <w:t>E</w:t>
            </w:r>
          </w:p>
        </w:tc>
        <w:tc>
          <w:tcPr>
            <w:tcW w:w="8686" w:type="dxa"/>
            <w:gridSpan w:val="7"/>
          </w:tcPr>
          <w:p w14:paraId="6446195F" w14:textId="26F0E3F9" w:rsidR="008C1209" w:rsidRPr="008C1209" w:rsidRDefault="00C96675" w:rsidP="008C1209">
            <w:pPr>
              <w:spacing w:before="120" w:after="120"/>
              <w:jc w:val="left"/>
              <w:rPr>
                <w:sz w:val="20"/>
                <w:szCs w:val="20"/>
              </w:rPr>
            </w:pPr>
            <w:r w:rsidRPr="00C96675">
              <w:rPr>
                <w:sz w:val="20"/>
                <w:szCs w:val="20"/>
              </w:rPr>
              <w:t>This family involves married parents who date and have sex with other people. They believe that they are in a stable marriage and that dating other people strengthens their relationship.</w:t>
            </w:r>
          </w:p>
        </w:tc>
        <w:tc>
          <w:tcPr>
            <w:tcW w:w="714" w:type="dxa"/>
          </w:tcPr>
          <w:p w14:paraId="7048396F" w14:textId="77777777" w:rsidR="008C1209" w:rsidRPr="00454402" w:rsidRDefault="008C1209" w:rsidP="008C1209">
            <w:pPr>
              <w:spacing w:before="120" w:after="120"/>
            </w:pPr>
          </w:p>
        </w:tc>
      </w:tr>
      <w:tr w:rsidR="008C1209" w14:paraId="42AE3A7A" w14:textId="77777777" w:rsidTr="00C96675">
        <w:tc>
          <w:tcPr>
            <w:tcW w:w="665" w:type="dxa"/>
          </w:tcPr>
          <w:p w14:paraId="52DFF224" w14:textId="12B1F012" w:rsidR="008C1209" w:rsidRPr="008C1209" w:rsidRDefault="008C1209" w:rsidP="008C1209">
            <w:pPr>
              <w:spacing w:before="120" w:after="120"/>
              <w:rPr>
                <w:b/>
                <w:bCs/>
              </w:rPr>
            </w:pPr>
            <w:r>
              <w:rPr>
                <w:b/>
                <w:bCs/>
              </w:rPr>
              <w:t>F</w:t>
            </w:r>
          </w:p>
        </w:tc>
        <w:tc>
          <w:tcPr>
            <w:tcW w:w="8686" w:type="dxa"/>
            <w:gridSpan w:val="7"/>
          </w:tcPr>
          <w:p w14:paraId="74592FCF" w14:textId="745DFFF7" w:rsidR="008C1209" w:rsidRPr="008C1209" w:rsidRDefault="00C96675" w:rsidP="008C1209">
            <w:pPr>
              <w:spacing w:before="120" w:after="120"/>
              <w:jc w:val="left"/>
              <w:rPr>
                <w:sz w:val="20"/>
                <w:szCs w:val="20"/>
              </w:rPr>
            </w:pPr>
            <w:r w:rsidRPr="00C96675">
              <w:rPr>
                <w:sz w:val="20"/>
                <w:szCs w:val="20"/>
              </w:rPr>
              <w:t>This family includes a transsexual adult. This parent was born as a woman and now lives as a man and will be the child's father.</w:t>
            </w:r>
          </w:p>
        </w:tc>
        <w:tc>
          <w:tcPr>
            <w:tcW w:w="714" w:type="dxa"/>
          </w:tcPr>
          <w:p w14:paraId="1C8C0526" w14:textId="77777777" w:rsidR="008C1209" w:rsidRPr="00454402" w:rsidRDefault="008C1209" w:rsidP="008C1209">
            <w:pPr>
              <w:spacing w:before="120" w:after="120"/>
            </w:pPr>
          </w:p>
        </w:tc>
      </w:tr>
      <w:tr w:rsidR="008C1209" w14:paraId="2C68AD02" w14:textId="77777777" w:rsidTr="00C96675">
        <w:tc>
          <w:tcPr>
            <w:tcW w:w="665" w:type="dxa"/>
          </w:tcPr>
          <w:p w14:paraId="4894B425" w14:textId="6AF7E277" w:rsidR="008C1209" w:rsidRPr="008C1209" w:rsidRDefault="008C1209" w:rsidP="008C1209">
            <w:pPr>
              <w:spacing w:before="120" w:after="120"/>
              <w:rPr>
                <w:b/>
                <w:bCs/>
              </w:rPr>
            </w:pPr>
            <w:r>
              <w:rPr>
                <w:b/>
                <w:bCs/>
              </w:rPr>
              <w:t>G</w:t>
            </w:r>
          </w:p>
        </w:tc>
        <w:tc>
          <w:tcPr>
            <w:tcW w:w="8686" w:type="dxa"/>
            <w:gridSpan w:val="7"/>
          </w:tcPr>
          <w:p w14:paraId="0BCFB86D" w14:textId="24156515" w:rsidR="008C1209" w:rsidRPr="008C1209" w:rsidRDefault="00C96675" w:rsidP="008C1209">
            <w:pPr>
              <w:spacing w:before="120" w:after="120"/>
              <w:jc w:val="left"/>
              <w:rPr>
                <w:sz w:val="20"/>
                <w:szCs w:val="20"/>
              </w:rPr>
            </w:pPr>
            <w:r w:rsidRPr="00C96675">
              <w:rPr>
                <w:sz w:val="20"/>
                <w:szCs w:val="20"/>
              </w:rPr>
              <w:t>This family believes in opening their home to all. At any given time, they have various friends sleeping over, renting spaces, or otherwise living in their home. They also have about 15 animals (cats and dogs).</w:t>
            </w:r>
          </w:p>
        </w:tc>
        <w:tc>
          <w:tcPr>
            <w:tcW w:w="714" w:type="dxa"/>
          </w:tcPr>
          <w:p w14:paraId="3AE2DDED" w14:textId="77777777" w:rsidR="008C1209" w:rsidRPr="00454402" w:rsidRDefault="008C1209" w:rsidP="008C1209">
            <w:pPr>
              <w:spacing w:before="120" w:after="120"/>
            </w:pPr>
          </w:p>
        </w:tc>
      </w:tr>
      <w:tr w:rsidR="008C1209" w14:paraId="720285BC" w14:textId="77777777" w:rsidTr="00C96675">
        <w:tc>
          <w:tcPr>
            <w:tcW w:w="665" w:type="dxa"/>
          </w:tcPr>
          <w:p w14:paraId="6BD34D86" w14:textId="7B123B18" w:rsidR="008C1209" w:rsidRPr="008C1209" w:rsidRDefault="008C1209" w:rsidP="008C1209">
            <w:pPr>
              <w:spacing w:before="120" w:after="120"/>
              <w:rPr>
                <w:b/>
                <w:bCs/>
              </w:rPr>
            </w:pPr>
            <w:r>
              <w:rPr>
                <w:b/>
                <w:bCs/>
              </w:rPr>
              <w:t>H</w:t>
            </w:r>
          </w:p>
        </w:tc>
        <w:tc>
          <w:tcPr>
            <w:tcW w:w="8686" w:type="dxa"/>
            <w:gridSpan w:val="7"/>
          </w:tcPr>
          <w:p w14:paraId="2451EC9E" w14:textId="412AC9F3" w:rsidR="008C1209" w:rsidRPr="008C1209" w:rsidRDefault="00C96675" w:rsidP="008C1209">
            <w:pPr>
              <w:spacing w:before="120" w:after="120"/>
              <w:jc w:val="left"/>
              <w:rPr>
                <w:sz w:val="20"/>
                <w:szCs w:val="20"/>
              </w:rPr>
            </w:pPr>
            <w:r w:rsidRPr="00C96675">
              <w:rPr>
                <w:sz w:val="20"/>
                <w:szCs w:val="20"/>
              </w:rPr>
              <w:t>This family adheres to extremely traditional gender roles. The wife does not speak unless spoken to, does not have access to family money, and prepares a separate meal for her husband which he eats without her</w:t>
            </w:r>
          </w:p>
        </w:tc>
        <w:tc>
          <w:tcPr>
            <w:tcW w:w="714" w:type="dxa"/>
          </w:tcPr>
          <w:p w14:paraId="75EF2244" w14:textId="77777777" w:rsidR="008C1209" w:rsidRPr="00454402" w:rsidRDefault="008C1209" w:rsidP="008C1209">
            <w:pPr>
              <w:spacing w:before="120" w:after="120"/>
            </w:pPr>
          </w:p>
        </w:tc>
      </w:tr>
      <w:tr w:rsidR="008C1209" w14:paraId="1C5951F6" w14:textId="77777777" w:rsidTr="00C96675">
        <w:tc>
          <w:tcPr>
            <w:tcW w:w="665" w:type="dxa"/>
          </w:tcPr>
          <w:p w14:paraId="76D00BF0" w14:textId="64CE3E1B" w:rsidR="008C1209" w:rsidRPr="008C1209" w:rsidRDefault="008C1209" w:rsidP="008C1209">
            <w:pPr>
              <w:spacing w:before="120" w:after="120"/>
              <w:rPr>
                <w:b/>
                <w:bCs/>
              </w:rPr>
            </w:pPr>
            <w:r>
              <w:rPr>
                <w:b/>
                <w:bCs/>
              </w:rPr>
              <w:t>I</w:t>
            </w:r>
          </w:p>
        </w:tc>
        <w:tc>
          <w:tcPr>
            <w:tcW w:w="8686" w:type="dxa"/>
            <w:gridSpan w:val="7"/>
          </w:tcPr>
          <w:p w14:paraId="2666E42F" w14:textId="263C71C9" w:rsidR="008C1209" w:rsidRPr="008C1209" w:rsidRDefault="00C96675" w:rsidP="008C1209">
            <w:pPr>
              <w:spacing w:before="120" w:after="120"/>
              <w:jc w:val="left"/>
              <w:rPr>
                <w:sz w:val="20"/>
                <w:szCs w:val="20"/>
              </w:rPr>
            </w:pPr>
            <w:r w:rsidRPr="00C96675">
              <w:rPr>
                <w:sz w:val="20"/>
                <w:szCs w:val="20"/>
              </w:rPr>
              <w:t xml:space="preserve">This family </w:t>
            </w:r>
            <w:r w:rsidR="00AF08AC">
              <w:rPr>
                <w:sz w:val="20"/>
                <w:szCs w:val="20"/>
              </w:rPr>
              <w:t>are</w:t>
            </w:r>
            <w:r w:rsidRPr="00C96675">
              <w:rPr>
                <w:sz w:val="20"/>
                <w:szCs w:val="20"/>
              </w:rPr>
              <w:t xml:space="preserve"> Christian Scientists. As part of their religion, they do not believe in using any medicine, even for emergencies.</w:t>
            </w:r>
          </w:p>
        </w:tc>
        <w:tc>
          <w:tcPr>
            <w:tcW w:w="714" w:type="dxa"/>
          </w:tcPr>
          <w:p w14:paraId="544CAB6D" w14:textId="77777777" w:rsidR="008C1209" w:rsidRPr="00454402" w:rsidRDefault="008C1209" w:rsidP="008C1209">
            <w:pPr>
              <w:spacing w:before="120" w:after="120"/>
            </w:pPr>
          </w:p>
        </w:tc>
      </w:tr>
      <w:tr w:rsidR="008C1209" w14:paraId="2FAAFBED" w14:textId="77777777" w:rsidTr="00C96675">
        <w:tc>
          <w:tcPr>
            <w:tcW w:w="665" w:type="dxa"/>
          </w:tcPr>
          <w:p w14:paraId="7153F28D" w14:textId="42B99481" w:rsidR="008C1209" w:rsidRPr="008C1209" w:rsidRDefault="008C1209" w:rsidP="008C1209">
            <w:pPr>
              <w:spacing w:before="120" w:after="120"/>
              <w:rPr>
                <w:b/>
                <w:bCs/>
              </w:rPr>
            </w:pPr>
            <w:r>
              <w:rPr>
                <w:b/>
                <w:bCs/>
              </w:rPr>
              <w:t>J</w:t>
            </w:r>
          </w:p>
        </w:tc>
        <w:tc>
          <w:tcPr>
            <w:tcW w:w="8686" w:type="dxa"/>
            <w:gridSpan w:val="7"/>
          </w:tcPr>
          <w:p w14:paraId="3C8CFB2B" w14:textId="1BE33768" w:rsidR="008C1209" w:rsidRPr="008C1209" w:rsidRDefault="00C96675" w:rsidP="008C1209">
            <w:pPr>
              <w:spacing w:before="120" w:after="120"/>
              <w:jc w:val="left"/>
              <w:rPr>
                <w:sz w:val="20"/>
                <w:szCs w:val="20"/>
              </w:rPr>
            </w:pPr>
            <w:r w:rsidRPr="00C96675">
              <w:rPr>
                <w:sz w:val="20"/>
                <w:szCs w:val="20"/>
              </w:rPr>
              <w:t>This family is openly racist and part of a group trying to exclude Afr</w:t>
            </w:r>
            <w:r>
              <w:rPr>
                <w:sz w:val="20"/>
                <w:szCs w:val="20"/>
              </w:rPr>
              <w:t>o-Caribbeans</w:t>
            </w:r>
            <w:r w:rsidRPr="00C96675">
              <w:rPr>
                <w:sz w:val="20"/>
                <w:szCs w:val="20"/>
              </w:rPr>
              <w:t xml:space="preserve"> from employment in the United </w:t>
            </w:r>
            <w:r>
              <w:rPr>
                <w:sz w:val="20"/>
                <w:szCs w:val="20"/>
              </w:rPr>
              <w:t>Kingdom</w:t>
            </w:r>
            <w:r w:rsidRPr="00C96675">
              <w:rPr>
                <w:sz w:val="20"/>
                <w:szCs w:val="20"/>
              </w:rPr>
              <w:t>.</w:t>
            </w:r>
          </w:p>
        </w:tc>
        <w:tc>
          <w:tcPr>
            <w:tcW w:w="714" w:type="dxa"/>
          </w:tcPr>
          <w:p w14:paraId="078C627D" w14:textId="77777777" w:rsidR="008C1209" w:rsidRPr="00454402" w:rsidRDefault="008C1209" w:rsidP="008C1209">
            <w:pPr>
              <w:spacing w:before="120" w:after="120"/>
            </w:pPr>
          </w:p>
        </w:tc>
      </w:tr>
      <w:tr w:rsidR="00A15F95" w14:paraId="04527EB3" w14:textId="77777777" w:rsidTr="00C96675">
        <w:tc>
          <w:tcPr>
            <w:tcW w:w="665" w:type="dxa"/>
          </w:tcPr>
          <w:p w14:paraId="4B0865AA" w14:textId="76D15CD5" w:rsidR="00A15F95" w:rsidRPr="00454402" w:rsidRDefault="00C96675" w:rsidP="00A15F95">
            <w:pPr>
              <w:spacing w:before="120" w:after="120"/>
            </w:pPr>
            <w:r>
              <w:lastRenderedPageBreak/>
              <w:t>2</w:t>
            </w:r>
          </w:p>
        </w:tc>
        <w:tc>
          <w:tcPr>
            <w:tcW w:w="7308" w:type="dxa"/>
            <w:gridSpan w:val="5"/>
          </w:tcPr>
          <w:p w14:paraId="1C310FFD" w14:textId="456C1FEF" w:rsidR="00A15F95" w:rsidRPr="00454402" w:rsidRDefault="00C96675" w:rsidP="00A15F95">
            <w:pPr>
              <w:spacing w:before="120" w:after="120"/>
              <w:jc w:val="left"/>
            </w:pPr>
            <w:r>
              <w:t>Think about the ranking you have given the families. Why have you made the choices that you have made? What has influenced your decisions?</w:t>
            </w:r>
          </w:p>
        </w:tc>
        <w:tc>
          <w:tcPr>
            <w:tcW w:w="689" w:type="dxa"/>
          </w:tcPr>
          <w:p w14:paraId="213F1F99" w14:textId="6011ED83" w:rsidR="00A15F95" w:rsidRPr="00454402" w:rsidRDefault="00C96675" w:rsidP="008C1209">
            <w:pPr>
              <w:spacing w:before="120" w:after="120"/>
            </w:pPr>
            <w:r>
              <w:sym w:font="Wingdings" w:char="F0FE"/>
            </w:r>
          </w:p>
        </w:tc>
        <w:tc>
          <w:tcPr>
            <w:tcW w:w="689" w:type="dxa"/>
          </w:tcPr>
          <w:p w14:paraId="0DABFD63" w14:textId="77777777" w:rsidR="00A15F95" w:rsidRPr="00454402" w:rsidRDefault="00A15F95" w:rsidP="008C1209">
            <w:pPr>
              <w:spacing w:before="120" w:after="120"/>
            </w:pPr>
          </w:p>
        </w:tc>
        <w:tc>
          <w:tcPr>
            <w:tcW w:w="714" w:type="dxa"/>
          </w:tcPr>
          <w:p w14:paraId="1A247969" w14:textId="77777777" w:rsidR="00A15F95" w:rsidRPr="00454402" w:rsidRDefault="00A15F95" w:rsidP="008C1209">
            <w:pPr>
              <w:spacing w:before="120" w:after="120"/>
            </w:pPr>
          </w:p>
        </w:tc>
      </w:tr>
      <w:tr w:rsidR="00C96675" w14:paraId="65A0F63B" w14:textId="77777777" w:rsidTr="00B56F13">
        <w:tc>
          <w:tcPr>
            <w:tcW w:w="10065" w:type="dxa"/>
            <w:gridSpan w:val="9"/>
          </w:tcPr>
          <w:p w14:paraId="43D62116" w14:textId="77777777" w:rsidR="00C96675" w:rsidRDefault="00C96675" w:rsidP="00C96675">
            <w:pPr>
              <w:spacing w:after="120"/>
              <w:jc w:val="both"/>
            </w:pPr>
          </w:p>
          <w:p w14:paraId="4FABAF81" w14:textId="77777777" w:rsidR="00C96675" w:rsidRDefault="00C96675" w:rsidP="00C96675">
            <w:pPr>
              <w:spacing w:after="120"/>
              <w:jc w:val="both"/>
            </w:pPr>
          </w:p>
          <w:p w14:paraId="1B9AA8D7" w14:textId="77777777" w:rsidR="00C96675" w:rsidRDefault="00C96675" w:rsidP="00C96675">
            <w:pPr>
              <w:spacing w:after="120"/>
              <w:jc w:val="both"/>
            </w:pPr>
          </w:p>
          <w:p w14:paraId="5B6FC2E6" w14:textId="77777777" w:rsidR="00C96675" w:rsidRDefault="00C96675" w:rsidP="00C96675">
            <w:pPr>
              <w:spacing w:after="120"/>
              <w:jc w:val="both"/>
            </w:pPr>
          </w:p>
          <w:p w14:paraId="0D59E736" w14:textId="77777777" w:rsidR="00C96675" w:rsidRDefault="00C96675" w:rsidP="00C96675">
            <w:pPr>
              <w:spacing w:after="120"/>
              <w:jc w:val="both"/>
            </w:pPr>
          </w:p>
          <w:p w14:paraId="3B408FA2" w14:textId="77777777" w:rsidR="00C96675" w:rsidRDefault="00C96675" w:rsidP="00C96675">
            <w:pPr>
              <w:spacing w:after="120"/>
              <w:jc w:val="both"/>
            </w:pPr>
          </w:p>
          <w:p w14:paraId="5AACFEB6" w14:textId="77777777" w:rsidR="00C96675" w:rsidRDefault="00C96675" w:rsidP="00C96675">
            <w:pPr>
              <w:spacing w:after="120"/>
              <w:jc w:val="both"/>
            </w:pPr>
          </w:p>
          <w:p w14:paraId="5D2A8676" w14:textId="77777777" w:rsidR="00C96675" w:rsidRDefault="00C96675" w:rsidP="00C96675">
            <w:pPr>
              <w:spacing w:after="120"/>
              <w:jc w:val="both"/>
            </w:pPr>
          </w:p>
          <w:p w14:paraId="0555B1AF" w14:textId="77777777" w:rsidR="00C96675" w:rsidRDefault="00C96675" w:rsidP="00C96675">
            <w:pPr>
              <w:spacing w:after="120"/>
              <w:jc w:val="both"/>
            </w:pPr>
          </w:p>
          <w:p w14:paraId="66444F3E" w14:textId="437547F1" w:rsidR="00C96675" w:rsidRPr="00454402" w:rsidRDefault="00C96675" w:rsidP="00C96675">
            <w:pPr>
              <w:spacing w:after="120"/>
              <w:jc w:val="both"/>
            </w:pPr>
          </w:p>
        </w:tc>
      </w:tr>
      <w:tr w:rsidR="00A15F95" w14:paraId="57BC91BA" w14:textId="77777777" w:rsidTr="00C96675">
        <w:tc>
          <w:tcPr>
            <w:tcW w:w="665" w:type="dxa"/>
          </w:tcPr>
          <w:p w14:paraId="6BD34C6D" w14:textId="2AD1A4B1" w:rsidR="00A15F95" w:rsidRPr="00454402" w:rsidRDefault="00C96675" w:rsidP="00A15F95">
            <w:pPr>
              <w:spacing w:before="120" w:after="120"/>
            </w:pPr>
            <w:r>
              <w:t>3</w:t>
            </w:r>
          </w:p>
        </w:tc>
        <w:tc>
          <w:tcPr>
            <w:tcW w:w="7308" w:type="dxa"/>
            <w:gridSpan w:val="5"/>
          </w:tcPr>
          <w:p w14:paraId="2427E2AB" w14:textId="3DA3CFFC" w:rsidR="00A15F95" w:rsidRPr="00454402" w:rsidRDefault="00C96675" w:rsidP="00A15F95">
            <w:pPr>
              <w:spacing w:before="120" w:after="120"/>
              <w:jc w:val="left"/>
            </w:pPr>
            <w:r>
              <w:t>If we get the opportunity we will discuss this activity in an online discussion group. The detail of this will be circulated to the group via Moodle.</w:t>
            </w:r>
          </w:p>
        </w:tc>
        <w:tc>
          <w:tcPr>
            <w:tcW w:w="689" w:type="dxa"/>
          </w:tcPr>
          <w:p w14:paraId="292F7158" w14:textId="77777777" w:rsidR="00A15F95" w:rsidRPr="00454402" w:rsidRDefault="00A15F95" w:rsidP="008C1209">
            <w:pPr>
              <w:spacing w:before="120" w:after="120"/>
            </w:pPr>
          </w:p>
        </w:tc>
        <w:tc>
          <w:tcPr>
            <w:tcW w:w="689" w:type="dxa"/>
          </w:tcPr>
          <w:p w14:paraId="1C1C11CA" w14:textId="4EAFFDFC" w:rsidR="00A15F95" w:rsidRPr="00454402" w:rsidRDefault="00A15F95" w:rsidP="008C1209">
            <w:pPr>
              <w:spacing w:before="120" w:after="120"/>
            </w:pPr>
          </w:p>
        </w:tc>
        <w:tc>
          <w:tcPr>
            <w:tcW w:w="714" w:type="dxa"/>
          </w:tcPr>
          <w:p w14:paraId="7BE33D88" w14:textId="50AF8257" w:rsidR="00A15F95" w:rsidRPr="00454402" w:rsidRDefault="00AF08AC" w:rsidP="008C1209">
            <w:pPr>
              <w:spacing w:before="120" w:after="120"/>
            </w:pPr>
            <w:r>
              <w:sym w:font="Wingdings" w:char="F0FE"/>
            </w:r>
            <w:bookmarkStart w:id="0" w:name="_GoBack"/>
            <w:bookmarkEnd w:id="0"/>
          </w:p>
        </w:tc>
      </w:tr>
    </w:tbl>
    <w:p w14:paraId="02A0BE6E" w14:textId="77777777" w:rsidR="00AF00D7" w:rsidRDefault="00AF00D7"/>
    <w:sectPr w:rsidR="00AF00D7" w:rsidSect="008C1209">
      <w:headerReference w:type="even" r:id="rId7"/>
      <w:headerReference w:type="default" r:id="rId8"/>
      <w:footerReference w:type="even" r:id="rId9"/>
      <w:footerReference w:type="default" r:id="rId10"/>
      <w:headerReference w:type="first" r:id="rId11"/>
      <w:footerReference w:type="first" r:id="rId12"/>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4305F" w14:textId="77777777" w:rsidR="00FB072C" w:rsidRDefault="00FB072C" w:rsidP="008150DF">
      <w:pPr>
        <w:spacing w:before="0"/>
      </w:pPr>
      <w:r>
        <w:separator/>
      </w:r>
    </w:p>
  </w:endnote>
  <w:endnote w:type="continuationSeparator" w:id="0">
    <w:p w14:paraId="07395356" w14:textId="77777777" w:rsidR="00FB072C" w:rsidRDefault="00FB072C"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812AC" w14:textId="77777777" w:rsidR="00077ACF" w:rsidRDefault="00077A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04279" w14:textId="114CF503" w:rsidR="00FB072C" w:rsidRPr="00FB072C" w:rsidRDefault="00FB072C">
    <w:pPr>
      <w:pStyle w:val="Footer"/>
      <w:rPr>
        <w:sz w:val="16"/>
        <w:szCs w:val="16"/>
      </w:rPr>
    </w:pPr>
    <w:r>
      <w:rPr>
        <w:sz w:val="16"/>
        <w:szCs w:val="16"/>
      </w:rPr>
      <w:t xml:space="preserve">Based on: </w:t>
    </w:r>
    <w:r w:rsidRPr="00FB072C">
      <w:rPr>
        <w:sz w:val="16"/>
        <w:szCs w:val="16"/>
      </w:rPr>
      <w:t>Ulric</w:t>
    </w:r>
    <w:r w:rsidR="00077ACF">
      <w:rPr>
        <w:sz w:val="16"/>
        <w:szCs w:val="16"/>
      </w:rPr>
      <w:t>h, Monika J. 2010. "Deviance as</w:t>
    </w:r>
    <w:r w:rsidRPr="00FB072C">
      <w:rPr>
        <w:sz w:val="16"/>
        <w:szCs w:val="16"/>
      </w:rPr>
      <w:t xml:space="preserve"> a Social </w:t>
    </w:r>
    <w:proofErr w:type="gramStart"/>
    <w:r w:rsidRPr="00FB072C">
      <w:rPr>
        <w:sz w:val="16"/>
        <w:szCs w:val="16"/>
      </w:rPr>
      <w:t>Construct :</w:t>
    </w:r>
    <w:proofErr w:type="gramEnd"/>
    <w:r w:rsidRPr="00FB072C">
      <w:rPr>
        <w:sz w:val="16"/>
        <w:szCs w:val="16"/>
      </w:rPr>
      <w:t xml:space="preserve"> An in Class Activity." Class Activity published in TRAILS: Teaching Resources and Innovations Library for Sociology. Originally published 2003 in Deviance and Social Control, edited by B. Hoffman and A. </w:t>
    </w:r>
    <w:proofErr w:type="spellStart"/>
    <w:r w:rsidRPr="00FB072C">
      <w:rPr>
        <w:sz w:val="16"/>
        <w:szCs w:val="16"/>
      </w:rPr>
      <w:t>Demyan</w:t>
    </w:r>
    <w:proofErr w:type="spellEnd"/>
    <w:r w:rsidRPr="00FB072C">
      <w:rPr>
        <w:sz w:val="16"/>
        <w:szCs w:val="16"/>
      </w:rPr>
      <w:t>. Washington DC: American Sociological Association. (http://trails.asanet.org)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60A14" w14:textId="77777777" w:rsidR="00077ACF" w:rsidRDefault="00077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63057" w14:textId="77777777" w:rsidR="00FB072C" w:rsidRDefault="00FB072C" w:rsidP="008150DF">
      <w:pPr>
        <w:spacing w:before="0"/>
      </w:pPr>
      <w:r>
        <w:separator/>
      </w:r>
    </w:p>
  </w:footnote>
  <w:footnote w:type="continuationSeparator" w:id="0">
    <w:p w14:paraId="31342853" w14:textId="77777777" w:rsidR="00FB072C" w:rsidRDefault="00FB072C"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B57F6" w14:textId="77777777" w:rsidR="00077ACF" w:rsidRDefault="00077A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3052F" w14:textId="77777777" w:rsidR="008150DF" w:rsidRPr="008150DF" w:rsidRDefault="008150DF">
    <w:pPr>
      <w:pStyle w:val="Header"/>
      <w:rPr>
        <w:sz w:val="32"/>
        <w:szCs w:val="32"/>
      </w:rPr>
    </w:pPr>
    <w:r>
      <w:rPr>
        <w:sz w:val="32"/>
        <w:szCs w:val="32"/>
      </w:rPr>
      <w:t>Guided Study Activity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CD7CC" w14:textId="77777777" w:rsidR="00077ACF" w:rsidRDefault="00077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51BF1"/>
    <w:multiLevelType w:val="hybridMultilevel"/>
    <w:tmpl w:val="3244AD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72C"/>
    <w:rsid w:val="00077ACF"/>
    <w:rsid w:val="003F568A"/>
    <w:rsid w:val="004257A5"/>
    <w:rsid w:val="00454402"/>
    <w:rsid w:val="008150DF"/>
    <w:rsid w:val="00893593"/>
    <w:rsid w:val="008C1209"/>
    <w:rsid w:val="00A15F95"/>
    <w:rsid w:val="00AF00D7"/>
    <w:rsid w:val="00AF08AC"/>
    <w:rsid w:val="00BC682B"/>
    <w:rsid w:val="00C01597"/>
    <w:rsid w:val="00C96675"/>
    <w:rsid w:val="00CF0FA8"/>
    <w:rsid w:val="00D5353F"/>
    <w:rsid w:val="00EA6AA4"/>
    <w:rsid w:val="00EC4E49"/>
    <w:rsid w:val="00FB072C"/>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E479"/>
  <w15:docId w15:val="{A5563182-C63E-4B9C-9696-645F88DD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Guided%20Study%20Activit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 Template</Template>
  <TotalTime>2</TotalTime>
  <Pages>2</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3</cp:revision>
  <cp:lastPrinted>2018-02-05T12:22:00Z</cp:lastPrinted>
  <dcterms:created xsi:type="dcterms:W3CDTF">2020-12-01T13:36:00Z</dcterms:created>
  <dcterms:modified xsi:type="dcterms:W3CDTF">2020-12-01T13:50:00Z</dcterms:modified>
</cp:coreProperties>
</file>