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12902" w:type="dxa"/>
        <w:tblInd w:w="-1139" w:type="dxa"/>
        <w:tblLayout w:type="fixed"/>
        <w:tblLook w:val="04A0" w:firstRow="1" w:lastRow="0" w:firstColumn="1" w:lastColumn="0" w:noHBand="0" w:noVBand="1"/>
      </w:tblPr>
      <w:tblGrid>
        <w:gridCol w:w="1276"/>
        <w:gridCol w:w="1559"/>
        <w:gridCol w:w="993"/>
        <w:gridCol w:w="1275"/>
        <w:gridCol w:w="1276"/>
        <w:gridCol w:w="1843"/>
        <w:gridCol w:w="992"/>
        <w:gridCol w:w="3688"/>
      </w:tblGrid>
      <w:tr w:rsidR="00D94045" w:rsidRPr="006476BC" w:rsidTr="00D94045">
        <w:tc>
          <w:tcPr>
            <w:tcW w:w="1276" w:type="dxa"/>
          </w:tcPr>
          <w:p w:rsidR="00F903BA" w:rsidRPr="006476BC" w:rsidRDefault="00F903BA">
            <w:pPr>
              <w:rPr>
                <w:rFonts w:ascii="Arial" w:hAnsi="Arial" w:cs="Arial"/>
                <w:sz w:val="18"/>
                <w:szCs w:val="18"/>
              </w:rPr>
            </w:pPr>
            <w:proofErr w:type="spellStart"/>
            <w:r w:rsidRPr="006476BC">
              <w:rPr>
                <w:rFonts w:ascii="Arial" w:hAnsi="Arial" w:cs="Arial"/>
                <w:sz w:val="18"/>
                <w:szCs w:val="18"/>
              </w:rPr>
              <w:t>Tilte</w:t>
            </w:r>
            <w:proofErr w:type="spellEnd"/>
            <w:r w:rsidRPr="006476BC">
              <w:rPr>
                <w:rFonts w:ascii="Arial" w:hAnsi="Arial" w:cs="Arial"/>
                <w:sz w:val="18"/>
                <w:szCs w:val="18"/>
              </w:rPr>
              <w:t xml:space="preserve"> &amp; year </w:t>
            </w:r>
          </w:p>
        </w:tc>
        <w:tc>
          <w:tcPr>
            <w:tcW w:w="1559" w:type="dxa"/>
          </w:tcPr>
          <w:p w:rsidR="00F903BA" w:rsidRPr="006476BC" w:rsidRDefault="00F903BA">
            <w:pPr>
              <w:rPr>
                <w:rFonts w:ascii="Arial" w:hAnsi="Arial" w:cs="Arial"/>
                <w:sz w:val="18"/>
                <w:szCs w:val="18"/>
              </w:rPr>
            </w:pPr>
            <w:r w:rsidRPr="006476BC">
              <w:rPr>
                <w:rFonts w:ascii="Arial" w:hAnsi="Arial" w:cs="Arial"/>
                <w:sz w:val="18"/>
                <w:szCs w:val="18"/>
              </w:rPr>
              <w:t>Authors</w:t>
            </w:r>
          </w:p>
        </w:tc>
        <w:tc>
          <w:tcPr>
            <w:tcW w:w="993" w:type="dxa"/>
          </w:tcPr>
          <w:p w:rsidR="00F903BA" w:rsidRPr="006476BC" w:rsidRDefault="00F903BA">
            <w:pPr>
              <w:rPr>
                <w:rFonts w:ascii="Arial" w:hAnsi="Arial" w:cs="Arial"/>
                <w:sz w:val="18"/>
                <w:szCs w:val="18"/>
              </w:rPr>
            </w:pPr>
            <w:r w:rsidRPr="006476BC">
              <w:rPr>
                <w:rFonts w:ascii="Arial" w:hAnsi="Arial" w:cs="Arial"/>
                <w:sz w:val="18"/>
                <w:szCs w:val="18"/>
              </w:rPr>
              <w:t>Topic/Area of the study</w:t>
            </w:r>
          </w:p>
        </w:tc>
        <w:tc>
          <w:tcPr>
            <w:tcW w:w="1275" w:type="dxa"/>
          </w:tcPr>
          <w:p w:rsidR="00F903BA" w:rsidRPr="006476BC" w:rsidRDefault="00F903BA">
            <w:pPr>
              <w:rPr>
                <w:rFonts w:ascii="Arial" w:hAnsi="Arial" w:cs="Arial"/>
                <w:sz w:val="18"/>
                <w:szCs w:val="18"/>
              </w:rPr>
            </w:pPr>
            <w:r w:rsidRPr="006476BC">
              <w:rPr>
                <w:rFonts w:ascii="Arial" w:hAnsi="Arial" w:cs="Arial"/>
                <w:sz w:val="18"/>
                <w:szCs w:val="18"/>
              </w:rPr>
              <w:t>Research focus/Aim</w:t>
            </w:r>
          </w:p>
        </w:tc>
        <w:tc>
          <w:tcPr>
            <w:tcW w:w="1276" w:type="dxa"/>
          </w:tcPr>
          <w:p w:rsidR="00F903BA" w:rsidRPr="006476BC" w:rsidRDefault="00F903BA">
            <w:pPr>
              <w:rPr>
                <w:rFonts w:ascii="Arial" w:hAnsi="Arial" w:cs="Arial"/>
                <w:sz w:val="18"/>
                <w:szCs w:val="18"/>
              </w:rPr>
            </w:pPr>
            <w:r w:rsidRPr="006476BC">
              <w:rPr>
                <w:rFonts w:ascii="Arial" w:hAnsi="Arial" w:cs="Arial"/>
                <w:sz w:val="18"/>
                <w:szCs w:val="18"/>
              </w:rPr>
              <w:t xml:space="preserve">Methodology </w:t>
            </w:r>
          </w:p>
        </w:tc>
        <w:tc>
          <w:tcPr>
            <w:tcW w:w="1843" w:type="dxa"/>
          </w:tcPr>
          <w:p w:rsidR="00F903BA" w:rsidRPr="006476BC" w:rsidRDefault="00F903BA">
            <w:pPr>
              <w:rPr>
                <w:rFonts w:ascii="Arial" w:hAnsi="Arial" w:cs="Arial"/>
                <w:sz w:val="18"/>
                <w:szCs w:val="18"/>
              </w:rPr>
            </w:pPr>
            <w:r w:rsidRPr="006476BC">
              <w:rPr>
                <w:rFonts w:ascii="Arial" w:hAnsi="Arial" w:cs="Arial"/>
                <w:sz w:val="18"/>
                <w:szCs w:val="18"/>
              </w:rPr>
              <w:t>Key finding</w:t>
            </w:r>
          </w:p>
        </w:tc>
        <w:tc>
          <w:tcPr>
            <w:tcW w:w="992" w:type="dxa"/>
          </w:tcPr>
          <w:p w:rsidR="00F903BA" w:rsidRPr="006476BC" w:rsidRDefault="00F903BA">
            <w:pPr>
              <w:rPr>
                <w:rFonts w:ascii="Arial" w:hAnsi="Arial" w:cs="Arial"/>
                <w:sz w:val="18"/>
                <w:szCs w:val="18"/>
              </w:rPr>
            </w:pPr>
            <w:r w:rsidRPr="006476BC">
              <w:rPr>
                <w:rFonts w:ascii="Arial" w:hAnsi="Arial" w:cs="Arial"/>
                <w:sz w:val="18"/>
                <w:szCs w:val="18"/>
              </w:rPr>
              <w:t>Limitations</w:t>
            </w:r>
          </w:p>
        </w:tc>
        <w:tc>
          <w:tcPr>
            <w:tcW w:w="3688" w:type="dxa"/>
          </w:tcPr>
          <w:p w:rsidR="00F903BA" w:rsidRPr="006476BC" w:rsidRDefault="00F903BA">
            <w:pPr>
              <w:rPr>
                <w:rFonts w:ascii="Arial" w:hAnsi="Arial" w:cs="Arial"/>
                <w:sz w:val="18"/>
                <w:szCs w:val="18"/>
              </w:rPr>
            </w:pPr>
            <w:r w:rsidRPr="006476BC">
              <w:rPr>
                <w:rFonts w:ascii="Arial" w:hAnsi="Arial" w:cs="Arial"/>
                <w:sz w:val="18"/>
                <w:szCs w:val="18"/>
              </w:rPr>
              <w:t>Relevance to your research</w:t>
            </w:r>
          </w:p>
        </w:tc>
      </w:tr>
      <w:tr w:rsidR="00D94045" w:rsidRPr="006476BC" w:rsidTr="00D94045">
        <w:tc>
          <w:tcPr>
            <w:tcW w:w="1276" w:type="dxa"/>
          </w:tcPr>
          <w:p w:rsidR="00657624" w:rsidRPr="006476BC" w:rsidRDefault="00657624" w:rsidP="006576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 xml:space="preserve">Machine </w:t>
            </w:r>
            <w:proofErr w:type="spellStart"/>
            <w:r w:rsidRPr="006476BC">
              <w:rPr>
                <w:rFonts w:ascii="Arial" w:hAnsi="Arial" w:cs="Arial"/>
                <w:sz w:val="18"/>
                <w:szCs w:val="18"/>
              </w:rPr>
              <w:t>Leusning</w:t>
            </w:r>
            <w:proofErr w:type="spellEnd"/>
            <w:r w:rsidRPr="006476BC">
              <w:rPr>
                <w:rFonts w:ascii="Arial" w:hAnsi="Arial" w:cs="Arial"/>
                <w:sz w:val="18"/>
                <w:szCs w:val="18"/>
              </w:rPr>
              <w:t xml:space="preserve"> Models for</w:t>
            </w:r>
          </w:p>
          <w:p w:rsidR="00657624" w:rsidRPr="006476BC" w:rsidRDefault="00657624" w:rsidP="006576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 xml:space="preserve">Predictive </w:t>
            </w:r>
            <w:proofErr w:type="spellStart"/>
            <w:r w:rsidRPr="006476BC">
              <w:rPr>
                <w:rFonts w:ascii="Arial" w:hAnsi="Arial" w:cs="Arial"/>
                <w:sz w:val="18"/>
                <w:szCs w:val="18"/>
              </w:rPr>
              <w:t>Mcintence</w:t>
            </w:r>
            <w:proofErr w:type="spellEnd"/>
            <w:r w:rsidRPr="006476BC">
              <w:rPr>
                <w:rFonts w:ascii="Arial" w:hAnsi="Arial" w:cs="Arial"/>
                <w:sz w:val="18"/>
                <w:szCs w:val="18"/>
              </w:rPr>
              <w:t xml:space="preserve"> in</w:t>
            </w:r>
          </w:p>
          <w:p w:rsidR="00F903BA" w:rsidRPr="006476BC" w:rsidRDefault="00657624" w:rsidP="00657624">
            <w:pPr>
              <w:rPr>
                <w:rFonts w:ascii="Arial" w:hAnsi="Arial" w:cs="Arial"/>
                <w:sz w:val="18"/>
                <w:szCs w:val="18"/>
              </w:rPr>
            </w:pPr>
            <w:proofErr w:type="spellStart"/>
            <w:r w:rsidRPr="006476BC">
              <w:rPr>
                <w:rFonts w:ascii="Arial" w:hAnsi="Arial" w:cs="Arial"/>
                <w:sz w:val="18"/>
                <w:szCs w:val="18"/>
              </w:rPr>
              <w:t>Industeil</w:t>
            </w:r>
            <w:proofErr w:type="spellEnd"/>
            <w:r w:rsidRPr="006476BC">
              <w:rPr>
                <w:rFonts w:ascii="Arial" w:hAnsi="Arial" w:cs="Arial"/>
                <w:sz w:val="18"/>
                <w:szCs w:val="18"/>
              </w:rPr>
              <w:t xml:space="preserve"> Engineering (2024)</w:t>
            </w:r>
          </w:p>
        </w:tc>
        <w:tc>
          <w:tcPr>
            <w:tcW w:w="1559" w:type="dxa"/>
          </w:tcPr>
          <w:p w:rsidR="00F903BA" w:rsidRPr="006476BC" w:rsidRDefault="00657624">
            <w:pPr>
              <w:rPr>
                <w:rFonts w:ascii="Arial" w:hAnsi="Arial" w:cs="Arial"/>
                <w:sz w:val="18"/>
                <w:szCs w:val="18"/>
              </w:rPr>
            </w:pPr>
            <w:r w:rsidRPr="006476BC">
              <w:rPr>
                <w:rFonts w:ascii="Arial" w:hAnsi="Arial" w:cs="Arial"/>
                <w:sz w:val="18"/>
                <w:szCs w:val="18"/>
              </w:rPr>
              <w:t xml:space="preserve">Charlene </w:t>
            </w:r>
            <w:proofErr w:type="spellStart"/>
            <w:r w:rsidRPr="006476BC">
              <w:rPr>
                <w:rFonts w:ascii="Arial" w:hAnsi="Arial" w:cs="Arial"/>
                <w:sz w:val="18"/>
                <w:szCs w:val="18"/>
              </w:rPr>
              <w:t>Magenu</w:t>
            </w:r>
            <w:proofErr w:type="spellEnd"/>
          </w:p>
        </w:tc>
        <w:tc>
          <w:tcPr>
            <w:tcW w:w="993" w:type="dxa"/>
          </w:tcPr>
          <w:p w:rsidR="00D94045" w:rsidRPr="006476BC" w:rsidRDefault="00D94045" w:rsidP="00D940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encompasses several</w:t>
            </w:r>
          </w:p>
          <w:p w:rsidR="00D94045" w:rsidRPr="006476BC" w:rsidRDefault="00D94045" w:rsidP="00D940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 xml:space="preserve">Key </w:t>
            </w:r>
            <w:proofErr w:type="spellStart"/>
            <w:r w:rsidRPr="006476BC">
              <w:rPr>
                <w:rFonts w:ascii="Arial" w:hAnsi="Arial" w:cs="Arial"/>
                <w:sz w:val="18"/>
                <w:szCs w:val="18"/>
              </w:rPr>
              <w:t>dorous</w:t>
            </w:r>
            <w:proofErr w:type="spellEnd"/>
            <w:r w:rsidRPr="006476BC">
              <w:rPr>
                <w:rFonts w:ascii="Arial" w:hAnsi="Arial" w:cs="Arial"/>
                <w:sz w:val="18"/>
                <w:szCs w:val="18"/>
              </w:rPr>
              <w:t xml:space="preserve"> that</w:t>
            </w:r>
          </w:p>
          <w:p w:rsidR="00D94045" w:rsidRPr="006476BC" w:rsidRDefault="00D94045" w:rsidP="00D940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contribute to its overall</w:t>
            </w:r>
          </w:p>
          <w:p w:rsidR="00D94045" w:rsidRPr="006476BC" w:rsidRDefault="00D94045" w:rsidP="00D94045">
            <w:pPr>
              <w:rPr>
                <w:rFonts w:ascii="Arial" w:hAnsi="Arial" w:cs="Arial"/>
                <w:sz w:val="18"/>
                <w:szCs w:val="18"/>
              </w:rPr>
            </w:pPr>
            <w:r w:rsidRPr="006476BC">
              <w:rPr>
                <w:rFonts w:ascii="Arial" w:hAnsi="Arial" w:cs="Arial"/>
                <w:sz w:val="18"/>
                <w:szCs w:val="18"/>
              </w:rPr>
              <w:t xml:space="preserve">findings und </w:t>
            </w:r>
            <w:proofErr w:type="spellStart"/>
            <w:r w:rsidRPr="006476BC">
              <w:rPr>
                <w:rFonts w:ascii="Arial" w:hAnsi="Arial" w:cs="Arial"/>
                <w:sz w:val="18"/>
                <w:szCs w:val="18"/>
              </w:rPr>
              <w:t>Recemmendtion</w:t>
            </w:r>
            <w:proofErr w:type="spellEnd"/>
          </w:p>
          <w:p w:rsidR="00F903BA" w:rsidRPr="006476BC" w:rsidRDefault="00F903BA">
            <w:pPr>
              <w:rPr>
                <w:rFonts w:ascii="Arial" w:hAnsi="Arial" w:cs="Arial"/>
                <w:sz w:val="18"/>
                <w:szCs w:val="18"/>
              </w:rPr>
            </w:pPr>
          </w:p>
        </w:tc>
        <w:tc>
          <w:tcPr>
            <w:tcW w:w="1275" w:type="dxa"/>
          </w:tcPr>
          <w:p w:rsidR="00E032BB" w:rsidRPr="006476BC" w:rsidRDefault="00E032BB" w:rsidP="00E032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is to investigate the</w:t>
            </w:r>
          </w:p>
          <w:p w:rsidR="00E032BB" w:rsidRPr="006476BC" w:rsidRDefault="00E032BB" w:rsidP="00E032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proofErr w:type="spellStart"/>
            <w:r w:rsidRPr="006476BC">
              <w:rPr>
                <w:rFonts w:ascii="Arial" w:hAnsi="Arial" w:cs="Arial"/>
                <w:sz w:val="18"/>
                <w:szCs w:val="18"/>
              </w:rPr>
              <w:t>applicution</w:t>
            </w:r>
            <w:proofErr w:type="spellEnd"/>
            <w:r w:rsidRPr="006476BC">
              <w:rPr>
                <w:rFonts w:ascii="Arial" w:hAnsi="Arial" w:cs="Arial"/>
                <w:sz w:val="18"/>
                <w:szCs w:val="18"/>
              </w:rPr>
              <w:t xml:space="preserve"> end effectiv</w:t>
            </w:r>
            <w:r w:rsidRPr="006476BC">
              <w:rPr>
                <w:rFonts w:ascii="Arial" w:hAnsi="Arial" w:cs="Arial"/>
                <w:sz w:val="18"/>
                <w:szCs w:val="18"/>
              </w:rPr>
              <w:t>e-</w:t>
            </w:r>
          </w:p>
          <w:p w:rsidR="00E032BB" w:rsidRPr="006476BC" w:rsidRDefault="00E032BB" w:rsidP="00E032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ness of ML. Models in</w:t>
            </w:r>
          </w:p>
          <w:p w:rsidR="00E032BB" w:rsidRPr="006476BC" w:rsidRDefault="00E032BB" w:rsidP="00E032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proofErr w:type="spellStart"/>
            <w:r w:rsidRPr="006476BC">
              <w:rPr>
                <w:rFonts w:ascii="Arial" w:hAnsi="Arial" w:cs="Arial"/>
                <w:sz w:val="18"/>
                <w:szCs w:val="18"/>
              </w:rPr>
              <w:t>enhuncing</w:t>
            </w:r>
            <w:proofErr w:type="spellEnd"/>
            <w:r w:rsidRPr="006476BC">
              <w:rPr>
                <w:rFonts w:ascii="Arial" w:hAnsi="Arial" w:cs="Arial"/>
                <w:sz w:val="18"/>
                <w:szCs w:val="18"/>
              </w:rPr>
              <w:t xml:space="preserve"> Predictive</w:t>
            </w:r>
          </w:p>
          <w:p w:rsidR="00E032BB" w:rsidRPr="006476BC" w:rsidRDefault="00E032BB" w:rsidP="00E032BB">
            <w:pPr>
              <w:rPr>
                <w:rFonts w:ascii="Arial" w:hAnsi="Arial" w:cs="Arial"/>
                <w:sz w:val="18"/>
                <w:szCs w:val="18"/>
              </w:rPr>
            </w:pPr>
            <w:r w:rsidRPr="006476BC">
              <w:rPr>
                <w:rFonts w:ascii="Arial" w:hAnsi="Arial" w:cs="Arial"/>
                <w:sz w:val="18"/>
                <w:szCs w:val="18"/>
              </w:rPr>
              <w:t xml:space="preserve">Maintenance </w:t>
            </w:r>
            <w:proofErr w:type="spellStart"/>
            <w:r w:rsidRPr="006476BC">
              <w:rPr>
                <w:rFonts w:ascii="Arial" w:hAnsi="Arial" w:cs="Arial"/>
                <w:sz w:val="18"/>
                <w:szCs w:val="18"/>
              </w:rPr>
              <w:t>Stategies</w:t>
            </w:r>
            <w:proofErr w:type="spellEnd"/>
          </w:p>
          <w:p w:rsidR="00F903BA" w:rsidRPr="006476BC" w:rsidRDefault="00F903BA">
            <w:pPr>
              <w:rPr>
                <w:rFonts w:ascii="Arial" w:hAnsi="Arial" w:cs="Arial"/>
                <w:sz w:val="18"/>
                <w:szCs w:val="18"/>
              </w:rPr>
            </w:pPr>
          </w:p>
        </w:tc>
        <w:tc>
          <w:tcPr>
            <w:tcW w:w="1276" w:type="dxa"/>
          </w:tcPr>
          <w:p w:rsidR="00F903BA" w:rsidRPr="006476BC" w:rsidRDefault="00D94045">
            <w:pPr>
              <w:rPr>
                <w:rFonts w:ascii="Arial" w:hAnsi="Arial" w:cs="Arial"/>
                <w:sz w:val="18"/>
                <w:szCs w:val="18"/>
              </w:rPr>
            </w:pPr>
            <w:proofErr w:type="spellStart"/>
            <w:r w:rsidRPr="006476BC">
              <w:rPr>
                <w:rFonts w:ascii="Arial" w:hAnsi="Arial" w:cs="Arial"/>
                <w:sz w:val="18"/>
                <w:szCs w:val="18"/>
              </w:rPr>
              <w:t>DeshtOP</w:t>
            </w:r>
            <w:proofErr w:type="spellEnd"/>
            <w:r w:rsidRPr="006476BC">
              <w:rPr>
                <w:rFonts w:ascii="Arial" w:hAnsi="Arial" w:cs="Arial"/>
                <w:sz w:val="18"/>
                <w:szCs w:val="18"/>
              </w:rPr>
              <w:t xml:space="preserve"> </w:t>
            </w:r>
            <w:proofErr w:type="spellStart"/>
            <w:r w:rsidRPr="006476BC">
              <w:rPr>
                <w:rFonts w:ascii="Arial" w:hAnsi="Arial" w:cs="Arial"/>
                <w:sz w:val="18"/>
                <w:szCs w:val="18"/>
              </w:rPr>
              <w:t>Resesch</w:t>
            </w:r>
            <w:proofErr w:type="spellEnd"/>
            <w:r w:rsidRPr="006476BC">
              <w:rPr>
                <w:rFonts w:ascii="Arial" w:hAnsi="Arial" w:cs="Arial"/>
                <w:sz w:val="18"/>
                <w:szCs w:val="18"/>
              </w:rPr>
              <w:t>,</w:t>
            </w:r>
            <w:r w:rsidRPr="006476BC">
              <w:rPr>
                <w:rFonts w:ascii="MS Gothic" w:eastAsia="MS Gothic" w:hAnsi="MS Gothic" w:cs="MS Gothic" w:hint="eastAsia"/>
                <w:sz w:val="18"/>
                <w:szCs w:val="18"/>
              </w:rPr>
              <w:t> </w:t>
            </w:r>
            <w:r w:rsidRPr="006476BC">
              <w:rPr>
                <w:rFonts w:ascii="Arial" w:hAnsi="Arial" w:cs="Arial"/>
                <w:sz w:val="18"/>
                <w:szCs w:val="18"/>
              </w:rPr>
              <w:t>cost Effectiveness</w:t>
            </w:r>
          </w:p>
        </w:tc>
        <w:tc>
          <w:tcPr>
            <w:tcW w:w="1843" w:type="dxa"/>
          </w:tcPr>
          <w:p w:rsidR="00D94045" w:rsidRPr="006476BC" w:rsidRDefault="00D94045" w:rsidP="00D940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 xml:space="preserve">contextual end </w:t>
            </w:r>
          </w:p>
          <w:p w:rsidR="00D94045" w:rsidRPr="006476BC" w:rsidRDefault="00D94045" w:rsidP="00D940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proofErr w:type="spellStart"/>
            <w:r w:rsidRPr="006476BC">
              <w:rPr>
                <w:rFonts w:ascii="Arial" w:hAnsi="Arial" w:cs="Arial"/>
                <w:sz w:val="18"/>
                <w:szCs w:val="18"/>
              </w:rPr>
              <w:t>Methodo</w:t>
            </w:r>
            <w:proofErr w:type="spellEnd"/>
          </w:p>
          <w:p w:rsidR="00D94045" w:rsidRPr="006476BC" w:rsidRDefault="00D94045" w:rsidP="00D940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proofErr w:type="spellStart"/>
            <w:r w:rsidRPr="006476BC">
              <w:rPr>
                <w:rFonts w:ascii="Arial" w:hAnsi="Arial" w:cs="Arial"/>
                <w:sz w:val="18"/>
                <w:szCs w:val="18"/>
              </w:rPr>
              <w:t>cul</w:t>
            </w:r>
            <w:proofErr w:type="spellEnd"/>
            <w:r w:rsidRPr="006476BC">
              <w:rPr>
                <w:rFonts w:ascii="Arial" w:hAnsi="Arial" w:cs="Arial"/>
                <w:sz w:val="18"/>
                <w:szCs w:val="18"/>
              </w:rPr>
              <w:t xml:space="preserve"> </w:t>
            </w:r>
            <w:proofErr w:type="spellStart"/>
            <w:proofErr w:type="gramStart"/>
            <w:r w:rsidRPr="006476BC">
              <w:rPr>
                <w:rFonts w:ascii="Arial" w:hAnsi="Arial" w:cs="Arial"/>
                <w:sz w:val="18"/>
                <w:szCs w:val="18"/>
              </w:rPr>
              <w:t>Guips</w:t>
            </w:r>
            <w:proofErr w:type="spellEnd"/>
            <w:r w:rsidRPr="006476BC">
              <w:rPr>
                <w:rFonts w:ascii="Arial" w:hAnsi="Arial" w:cs="Arial"/>
                <w:sz w:val="18"/>
                <w:szCs w:val="18"/>
              </w:rPr>
              <w:t xml:space="preserve"> .</w:t>
            </w:r>
            <w:proofErr w:type="gramEnd"/>
          </w:p>
          <w:p w:rsidR="00D94045" w:rsidRPr="006476BC" w:rsidRDefault="00D94045" w:rsidP="00D940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Effectiveness of DL Model</w:t>
            </w:r>
          </w:p>
          <w:p w:rsidR="00F903BA" w:rsidRPr="006476BC" w:rsidRDefault="00D94045" w:rsidP="00D94045">
            <w:pPr>
              <w:rPr>
                <w:rFonts w:ascii="Arial" w:hAnsi="Arial" w:cs="Arial"/>
                <w:sz w:val="18"/>
                <w:szCs w:val="18"/>
              </w:rPr>
            </w:pPr>
            <w:r w:rsidRPr="006476BC">
              <w:rPr>
                <w:rFonts w:ascii="Calibri" w:hAnsi="Calibri" w:cs="Calibri"/>
                <w:sz w:val="18"/>
                <w:szCs w:val="18"/>
              </w:rPr>
              <w:t>﻿﻿</w:t>
            </w:r>
            <w:r w:rsidRPr="006476BC">
              <w:rPr>
                <w:rFonts w:ascii="Arial" w:hAnsi="Arial" w:cs="Arial"/>
                <w:sz w:val="18"/>
                <w:szCs w:val="18"/>
              </w:rPr>
              <w:t>Policy contributions.</w:t>
            </w:r>
          </w:p>
        </w:tc>
        <w:tc>
          <w:tcPr>
            <w:tcW w:w="992" w:type="dxa"/>
            <w:tcBorders>
              <w:bottom w:val="single" w:sz="4" w:space="0" w:color="auto"/>
            </w:tcBorders>
          </w:tcPr>
          <w:p w:rsidR="00657624" w:rsidRPr="006476BC" w:rsidRDefault="00657624" w:rsidP="006576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quality and</w:t>
            </w:r>
          </w:p>
          <w:p w:rsidR="00657624" w:rsidRPr="006476BC" w:rsidRDefault="00657624" w:rsidP="006576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10dels</w:t>
            </w:r>
          </w:p>
          <w:p w:rsidR="00D94045" w:rsidRPr="006476BC" w:rsidRDefault="00657624" w:rsidP="006576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 xml:space="preserve">Quantity </w:t>
            </w:r>
          </w:p>
          <w:p w:rsidR="00657624" w:rsidRPr="006476BC" w:rsidRDefault="00657624" w:rsidP="006576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of Date</w:t>
            </w:r>
          </w:p>
          <w:p w:rsidR="00F903BA" w:rsidRPr="006476BC" w:rsidRDefault="00657624" w:rsidP="00657624">
            <w:pPr>
              <w:rPr>
                <w:rFonts w:ascii="Arial" w:hAnsi="Arial" w:cs="Arial"/>
                <w:sz w:val="18"/>
                <w:szCs w:val="18"/>
              </w:rPr>
            </w:pPr>
            <w:r w:rsidRPr="006476BC">
              <w:rPr>
                <w:rFonts w:ascii="Arial" w:hAnsi="Arial" w:cs="Arial"/>
                <w:sz w:val="18"/>
                <w:szCs w:val="18"/>
              </w:rPr>
              <w:t>Required.</w:t>
            </w:r>
          </w:p>
        </w:tc>
        <w:tc>
          <w:tcPr>
            <w:tcW w:w="3688" w:type="dxa"/>
          </w:tcPr>
          <w:p w:rsidR="00657624" w:rsidRPr="006476BC" w:rsidRDefault="00657624" w:rsidP="006576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 xml:space="preserve">-Policy and </w:t>
            </w:r>
            <w:proofErr w:type="spellStart"/>
            <w:r w:rsidRPr="006476BC">
              <w:rPr>
                <w:rFonts w:ascii="Arial" w:hAnsi="Arial" w:cs="Arial"/>
                <w:sz w:val="18"/>
                <w:szCs w:val="18"/>
              </w:rPr>
              <w:t>PoucHier</w:t>
            </w:r>
            <w:proofErr w:type="spellEnd"/>
          </w:p>
          <w:p w:rsidR="00657624" w:rsidRPr="006476BC" w:rsidRDefault="00657624" w:rsidP="006576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8"/>
                <w:szCs w:val="18"/>
              </w:rPr>
            </w:pPr>
            <w:r w:rsidRPr="006476BC">
              <w:rPr>
                <w:rFonts w:ascii="Arial" w:hAnsi="Arial" w:cs="Arial"/>
                <w:sz w:val="18"/>
                <w:szCs w:val="18"/>
              </w:rPr>
              <w:t>- contextual and</w:t>
            </w:r>
          </w:p>
          <w:p w:rsidR="00F903BA" w:rsidRPr="006476BC" w:rsidRDefault="00657624" w:rsidP="00657624">
            <w:pPr>
              <w:rPr>
                <w:rFonts w:ascii="Arial" w:hAnsi="Arial" w:cs="Arial"/>
                <w:sz w:val="18"/>
                <w:szCs w:val="18"/>
              </w:rPr>
            </w:pPr>
            <w:proofErr w:type="spellStart"/>
            <w:r w:rsidRPr="006476BC">
              <w:rPr>
                <w:rFonts w:ascii="Arial" w:hAnsi="Arial" w:cs="Arial"/>
                <w:sz w:val="18"/>
                <w:szCs w:val="18"/>
              </w:rPr>
              <w:t>Methodologicul</w:t>
            </w:r>
            <w:proofErr w:type="spellEnd"/>
            <w:r w:rsidRPr="006476BC">
              <w:rPr>
                <w:rFonts w:ascii="Arial" w:hAnsi="Arial" w:cs="Arial"/>
                <w:sz w:val="18"/>
                <w:szCs w:val="18"/>
              </w:rPr>
              <w:t xml:space="preserve"> </w:t>
            </w:r>
            <w:proofErr w:type="spellStart"/>
            <w:r w:rsidRPr="006476BC">
              <w:rPr>
                <w:rFonts w:ascii="Arial" w:hAnsi="Arial" w:cs="Arial"/>
                <w:sz w:val="18"/>
                <w:szCs w:val="18"/>
              </w:rPr>
              <w:t>cuRs</w:t>
            </w:r>
            <w:proofErr w:type="spellEnd"/>
          </w:p>
        </w:tc>
      </w:tr>
      <w:tr w:rsidR="00D94045" w:rsidRPr="006476BC" w:rsidTr="00D94045">
        <w:tc>
          <w:tcPr>
            <w:tcW w:w="1276" w:type="dxa"/>
          </w:tcPr>
          <w:p w:rsidR="00F903BA" w:rsidRPr="006476BC" w:rsidRDefault="003A4887">
            <w:pPr>
              <w:rPr>
                <w:rFonts w:ascii="Arial" w:hAnsi="Arial" w:cs="Arial"/>
                <w:sz w:val="18"/>
                <w:szCs w:val="18"/>
              </w:rPr>
            </w:pPr>
            <w:r w:rsidRPr="006476BC">
              <w:rPr>
                <w:rFonts w:ascii="Arial" w:hAnsi="Arial" w:cs="Arial"/>
                <w:sz w:val="18"/>
                <w:szCs w:val="18"/>
              </w:rPr>
              <w:t>Survey on AI Applications for Product Quality Control and</w:t>
            </w:r>
            <w:r w:rsidRPr="006476BC">
              <w:rPr>
                <w:rFonts w:ascii="Arial" w:hAnsi="Arial" w:cs="Arial"/>
                <w:sz w:val="18"/>
                <w:szCs w:val="18"/>
              </w:rPr>
              <w:br/>
              <w:t>Predictive Maintenance in Industry 4.0</w:t>
            </w:r>
            <w:r w:rsidR="00554525" w:rsidRPr="006476BC">
              <w:rPr>
                <w:rFonts w:ascii="Arial" w:hAnsi="Arial" w:cs="Arial"/>
                <w:sz w:val="18"/>
                <w:szCs w:val="18"/>
              </w:rPr>
              <w:t xml:space="preserve"> (2024)</w:t>
            </w:r>
          </w:p>
        </w:tc>
        <w:tc>
          <w:tcPr>
            <w:tcW w:w="1559" w:type="dxa"/>
          </w:tcPr>
          <w:p w:rsidR="003A4887" w:rsidRPr="006476BC" w:rsidRDefault="003A4887" w:rsidP="003A4887">
            <w:pPr>
              <w:rPr>
                <w:rFonts w:ascii="Arial" w:hAnsi="Arial" w:cs="Arial"/>
                <w:sz w:val="18"/>
                <w:szCs w:val="18"/>
              </w:rPr>
            </w:pPr>
            <w:r w:rsidRPr="006476BC">
              <w:rPr>
                <w:rFonts w:ascii="Arial" w:hAnsi="Arial" w:cs="Arial"/>
                <w:sz w:val="18"/>
                <w:szCs w:val="18"/>
                <w:shd w:val="clear" w:color="auto" w:fill="F7F8F8"/>
              </w:rPr>
              <w:t xml:space="preserve">Tojo </w:t>
            </w:r>
            <w:proofErr w:type="spellStart"/>
            <w:r w:rsidRPr="006476BC">
              <w:rPr>
                <w:rFonts w:ascii="Arial" w:hAnsi="Arial" w:cs="Arial"/>
                <w:sz w:val="18"/>
                <w:szCs w:val="18"/>
                <w:shd w:val="clear" w:color="auto" w:fill="F7F8F8"/>
              </w:rPr>
              <w:t>Valisoa</w:t>
            </w:r>
            <w:proofErr w:type="spellEnd"/>
            <w:r w:rsidRPr="006476BC">
              <w:rPr>
                <w:rFonts w:ascii="Arial" w:hAnsi="Arial" w:cs="Arial"/>
                <w:sz w:val="18"/>
                <w:szCs w:val="18"/>
                <w:shd w:val="clear" w:color="auto" w:fill="F7F8F8"/>
              </w:rPr>
              <w:t xml:space="preserve"> </w:t>
            </w:r>
            <w:proofErr w:type="spellStart"/>
            <w:r w:rsidRPr="006476BC">
              <w:rPr>
                <w:rFonts w:ascii="Arial" w:hAnsi="Arial" w:cs="Arial"/>
                <w:sz w:val="18"/>
                <w:szCs w:val="18"/>
                <w:shd w:val="clear" w:color="auto" w:fill="F7F8F8"/>
              </w:rPr>
              <w:t>Andrianandrianina</w:t>
            </w:r>
            <w:proofErr w:type="spellEnd"/>
            <w:r w:rsidRPr="006476BC">
              <w:rPr>
                <w:rFonts w:ascii="Arial" w:hAnsi="Arial" w:cs="Arial"/>
                <w:sz w:val="18"/>
                <w:szCs w:val="18"/>
                <w:shd w:val="clear" w:color="auto" w:fill="F7F8F8"/>
              </w:rPr>
              <w:t xml:space="preserve"> </w:t>
            </w:r>
            <w:proofErr w:type="spellStart"/>
            <w:r w:rsidRPr="006476BC">
              <w:rPr>
                <w:rFonts w:ascii="Arial" w:hAnsi="Arial" w:cs="Arial"/>
                <w:sz w:val="18"/>
                <w:szCs w:val="18"/>
                <w:shd w:val="clear" w:color="auto" w:fill="F7F8F8"/>
              </w:rPr>
              <w:t>Johanesa</w:t>
            </w:r>
            <w:proofErr w:type="spellEnd"/>
            <w:r w:rsidRPr="006476BC">
              <w:rPr>
                <w:rFonts w:ascii="Arial" w:hAnsi="Arial" w:cs="Arial"/>
                <w:sz w:val="18"/>
                <w:szCs w:val="18"/>
                <w:shd w:val="clear" w:color="auto" w:fill="F7F8F8"/>
              </w:rPr>
              <w:t xml:space="preserve">, </w:t>
            </w:r>
            <w:r w:rsidRPr="006476BC">
              <w:rPr>
                <w:rStyle w:val="rpv-coretext-layer-text"/>
                <w:rFonts w:ascii="Arial" w:hAnsi="Arial" w:cs="Arial"/>
                <w:sz w:val="18"/>
                <w:szCs w:val="18"/>
                <w:bdr w:val="single" w:sz="2" w:space="0" w:color="E4E6E8" w:frame="1"/>
              </w:rPr>
              <w:t xml:space="preserve">Lucas </w:t>
            </w:r>
            <w:proofErr w:type="spellStart"/>
            <w:r w:rsidRPr="006476BC">
              <w:rPr>
                <w:rStyle w:val="rpv-coretext-layer-text"/>
                <w:rFonts w:ascii="Arial" w:hAnsi="Arial" w:cs="Arial"/>
                <w:sz w:val="18"/>
                <w:szCs w:val="18"/>
                <w:bdr w:val="single" w:sz="2" w:space="0" w:color="E4E6E8" w:frame="1"/>
              </w:rPr>
              <w:t>Equeter</w:t>
            </w:r>
            <w:proofErr w:type="spellEnd"/>
            <w:r w:rsidRPr="006476BC">
              <w:rPr>
                <w:rStyle w:val="rpv-coretext-layer-text"/>
                <w:rFonts w:ascii="Arial" w:hAnsi="Arial" w:cs="Arial"/>
                <w:sz w:val="18"/>
                <w:szCs w:val="18"/>
                <w:bdr w:val="single" w:sz="2" w:space="0" w:color="E4E6E8" w:frame="1"/>
              </w:rPr>
              <w:t xml:space="preserve"> </w:t>
            </w:r>
          </w:p>
          <w:p w:rsidR="00F903BA" w:rsidRPr="006476BC" w:rsidRDefault="003A4887">
            <w:pPr>
              <w:rPr>
                <w:rFonts w:ascii="Arial" w:hAnsi="Arial" w:cs="Arial"/>
                <w:sz w:val="18"/>
                <w:szCs w:val="18"/>
              </w:rPr>
            </w:pPr>
            <w:r w:rsidRPr="006476BC">
              <w:rPr>
                <w:rFonts w:ascii="Arial" w:hAnsi="Arial" w:cs="Arial"/>
                <w:sz w:val="18"/>
                <w:szCs w:val="18"/>
                <w:shd w:val="clear" w:color="auto" w:fill="F7F8F8"/>
              </w:rPr>
              <w:t xml:space="preserve">Sidi Ahmed </w:t>
            </w:r>
            <w:proofErr w:type="spellStart"/>
            <w:r w:rsidRPr="006476BC">
              <w:rPr>
                <w:rFonts w:ascii="Arial" w:hAnsi="Arial" w:cs="Arial"/>
                <w:sz w:val="18"/>
                <w:szCs w:val="18"/>
                <w:shd w:val="clear" w:color="auto" w:fill="F7F8F8"/>
              </w:rPr>
              <w:t>Mahmoudi</w:t>
            </w:r>
            <w:proofErr w:type="spellEnd"/>
          </w:p>
        </w:tc>
        <w:tc>
          <w:tcPr>
            <w:tcW w:w="993" w:type="dxa"/>
          </w:tcPr>
          <w:p w:rsidR="00F903BA" w:rsidRPr="006476BC" w:rsidRDefault="003A4887">
            <w:pPr>
              <w:rPr>
                <w:rFonts w:ascii="Arial" w:hAnsi="Arial" w:cs="Arial"/>
                <w:sz w:val="18"/>
                <w:szCs w:val="18"/>
              </w:rPr>
            </w:pPr>
            <w:r w:rsidRPr="006476BC">
              <w:rPr>
                <w:rFonts w:ascii="Arial" w:hAnsi="Arial" w:cs="Arial"/>
                <w:sz w:val="18"/>
                <w:szCs w:val="18"/>
              </w:rPr>
              <w:t xml:space="preserve">Product quality control, predictive maintenance </w:t>
            </w:r>
          </w:p>
        </w:tc>
        <w:tc>
          <w:tcPr>
            <w:tcW w:w="1275" w:type="dxa"/>
          </w:tcPr>
          <w:p w:rsidR="00F903BA" w:rsidRPr="006476BC" w:rsidRDefault="003A4887">
            <w:pPr>
              <w:rPr>
                <w:rFonts w:ascii="Arial" w:hAnsi="Arial" w:cs="Arial"/>
                <w:sz w:val="18"/>
                <w:szCs w:val="18"/>
              </w:rPr>
            </w:pPr>
            <w:r w:rsidRPr="006476BC">
              <w:rPr>
                <w:rFonts w:ascii="Arial" w:hAnsi="Arial" w:cs="Arial"/>
                <w:sz w:val="18"/>
                <w:szCs w:val="18"/>
              </w:rPr>
              <w:t xml:space="preserve">Explore and </w:t>
            </w:r>
            <w:proofErr w:type="spellStart"/>
            <w:r w:rsidRPr="006476BC">
              <w:rPr>
                <w:rFonts w:ascii="Arial" w:hAnsi="Arial" w:cs="Arial"/>
                <w:sz w:val="18"/>
                <w:szCs w:val="18"/>
              </w:rPr>
              <w:t>survery</w:t>
            </w:r>
            <w:proofErr w:type="spellEnd"/>
            <w:r w:rsidRPr="006476BC">
              <w:rPr>
                <w:rFonts w:ascii="Arial" w:hAnsi="Arial" w:cs="Arial"/>
                <w:sz w:val="18"/>
                <w:szCs w:val="18"/>
              </w:rPr>
              <w:t xml:space="preserve"> enhancing production processes </w:t>
            </w:r>
          </w:p>
        </w:tc>
        <w:tc>
          <w:tcPr>
            <w:tcW w:w="1276" w:type="dxa"/>
          </w:tcPr>
          <w:p w:rsidR="00F903BA" w:rsidRPr="006476BC" w:rsidRDefault="00554525">
            <w:pPr>
              <w:rPr>
                <w:rFonts w:ascii="Arial" w:hAnsi="Arial" w:cs="Arial"/>
                <w:sz w:val="18"/>
                <w:szCs w:val="18"/>
              </w:rPr>
            </w:pPr>
            <w:r w:rsidRPr="006476BC">
              <w:rPr>
                <w:rFonts w:ascii="Arial" w:hAnsi="Arial" w:cs="Arial"/>
                <w:sz w:val="18"/>
                <w:szCs w:val="18"/>
              </w:rPr>
              <w:t>Data collection, Feature engineering, model development</w:t>
            </w:r>
          </w:p>
        </w:tc>
        <w:tc>
          <w:tcPr>
            <w:tcW w:w="1843" w:type="dxa"/>
            <w:tcBorders>
              <w:right w:val="single" w:sz="4" w:space="0" w:color="auto"/>
            </w:tcBorders>
          </w:tcPr>
          <w:p w:rsidR="00554525" w:rsidRPr="006476BC" w:rsidRDefault="00554525">
            <w:pPr>
              <w:rPr>
                <w:rStyle w:val="Heading1Char"/>
                <w:rFonts w:ascii="Arial" w:hAnsi="Arial" w:cs="Arial"/>
                <w:b/>
                <w:bCs/>
                <w:sz w:val="18"/>
                <w:szCs w:val="18"/>
                <w:bdr w:val="single" w:sz="2" w:space="0" w:color="E4E6E8" w:frame="1"/>
              </w:rPr>
            </w:pPr>
            <w:r w:rsidRPr="006476BC">
              <w:rPr>
                <w:rStyle w:val="Strong"/>
                <w:rFonts w:ascii="Arial" w:hAnsi="Arial" w:cs="Arial"/>
                <w:b w:val="0"/>
                <w:bCs w:val="0"/>
                <w:sz w:val="18"/>
                <w:szCs w:val="18"/>
              </w:rPr>
              <w:t>Integration of AI in Industry,</w:t>
            </w:r>
            <w:r w:rsidRPr="006476BC">
              <w:rPr>
                <w:rStyle w:val="Heading1Char"/>
                <w:rFonts w:ascii="Arial" w:hAnsi="Arial" w:cs="Arial"/>
                <w:b/>
                <w:bCs/>
                <w:sz w:val="18"/>
                <w:szCs w:val="18"/>
                <w:bdr w:val="single" w:sz="2" w:space="0" w:color="E4E6E8" w:frame="1"/>
              </w:rPr>
              <w:t xml:space="preserve">  </w:t>
            </w:r>
          </w:p>
          <w:p w:rsidR="00554525" w:rsidRPr="006476BC" w:rsidRDefault="00554525">
            <w:pPr>
              <w:rPr>
                <w:rStyle w:val="Heading1Char"/>
                <w:rFonts w:ascii="Arial" w:hAnsi="Arial" w:cs="Arial"/>
                <w:b/>
                <w:bCs/>
                <w:sz w:val="18"/>
                <w:szCs w:val="18"/>
                <w:bdr w:val="single" w:sz="2" w:space="0" w:color="E4E6E8" w:frame="1"/>
              </w:rPr>
            </w:pPr>
          </w:p>
          <w:p w:rsidR="00554525" w:rsidRPr="006476BC" w:rsidRDefault="00554525">
            <w:pPr>
              <w:rPr>
                <w:rStyle w:val="Strong"/>
                <w:rFonts w:ascii="Arial" w:hAnsi="Arial" w:cs="Arial"/>
                <w:b w:val="0"/>
                <w:bCs w:val="0"/>
                <w:sz w:val="18"/>
                <w:szCs w:val="18"/>
              </w:rPr>
            </w:pPr>
            <w:r w:rsidRPr="006476BC">
              <w:rPr>
                <w:rStyle w:val="Strong"/>
                <w:rFonts w:ascii="Arial" w:hAnsi="Arial" w:cs="Arial"/>
                <w:b w:val="0"/>
                <w:bCs w:val="0"/>
                <w:sz w:val="18"/>
                <w:szCs w:val="18"/>
              </w:rPr>
              <w:t>Defect Detection in Quality Control,</w:t>
            </w:r>
          </w:p>
          <w:p w:rsidR="00554525" w:rsidRPr="006476BC" w:rsidRDefault="00554525">
            <w:pPr>
              <w:rPr>
                <w:rFonts w:ascii="Arial" w:hAnsi="Arial" w:cs="Arial"/>
                <w:sz w:val="18"/>
                <w:szCs w:val="18"/>
              </w:rPr>
            </w:pPr>
          </w:p>
          <w:p w:rsidR="00554525" w:rsidRPr="006476BC" w:rsidRDefault="00554525">
            <w:pPr>
              <w:rPr>
                <w:rFonts w:ascii="Arial" w:hAnsi="Arial" w:cs="Arial"/>
                <w:b/>
                <w:bCs/>
                <w:sz w:val="18"/>
                <w:szCs w:val="18"/>
              </w:rPr>
            </w:pPr>
            <w:r w:rsidRPr="006476BC">
              <w:rPr>
                <w:rStyle w:val="Strong"/>
                <w:rFonts w:ascii="Arial" w:hAnsi="Arial" w:cs="Arial"/>
                <w:b w:val="0"/>
                <w:bCs w:val="0"/>
                <w:sz w:val="18"/>
                <w:szCs w:val="18"/>
              </w:rPr>
              <w:t>Feature Engineering Technique</w:t>
            </w:r>
          </w:p>
        </w:tc>
        <w:tc>
          <w:tcPr>
            <w:tcW w:w="992" w:type="dxa"/>
            <w:tcBorders>
              <w:top w:val="single" w:sz="4" w:space="0" w:color="auto"/>
              <w:left w:val="single" w:sz="4" w:space="0" w:color="auto"/>
              <w:bottom w:val="single" w:sz="4" w:space="0" w:color="auto"/>
              <w:right w:val="single" w:sz="4" w:space="0" w:color="auto"/>
            </w:tcBorders>
          </w:tcPr>
          <w:p w:rsidR="00F903BA" w:rsidRPr="006476BC" w:rsidRDefault="00554525">
            <w:pPr>
              <w:rPr>
                <w:rFonts w:ascii="Arial" w:hAnsi="Arial" w:cs="Arial"/>
                <w:b/>
                <w:bCs/>
                <w:sz w:val="18"/>
                <w:szCs w:val="18"/>
              </w:rPr>
            </w:pPr>
            <w:r w:rsidRPr="006476BC">
              <w:rPr>
                <w:rStyle w:val="Strong"/>
                <w:rFonts w:ascii="Arial" w:hAnsi="Arial" w:cs="Arial"/>
                <w:b w:val="0"/>
                <w:bCs w:val="0"/>
                <w:sz w:val="18"/>
                <w:szCs w:val="18"/>
                <w:bdr w:val="single" w:sz="2" w:space="0" w:color="E4E6E8" w:frame="1"/>
              </w:rPr>
              <w:t>Single-Quality Criterion Focus</w:t>
            </w:r>
          </w:p>
        </w:tc>
        <w:tc>
          <w:tcPr>
            <w:tcW w:w="3688" w:type="dxa"/>
            <w:tcBorders>
              <w:left w:val="single" w:sz="4" w:space="0" w:color="auto"/>
            </w:tcBorders>
          </w:tcPr>
          <w:p w:rsidR="00F903BA" w:rsidRPr="006476BC" w:rsidRDefault="00554525">
            <w:pPr>
              <w:rPr>
                <w:rFonts w:ascii="Arial" w:hAnsi="Arial" w:cs="Arial"/>
                <w:b/>
                <w:bCs/>
                <w:sz w:val="18"/>
                <w:szCs w:val="18"/>
              </w:rPr>
            </w:pPr>
            <w:r w:rsidRPr="006476BC">
              <w:rPr>
                <w:rStyle w:val="apple-converted-space"/>
                <w:rFonts w:ascii="Arial" w:hAnsi="Arial" w:cs="Arial"/>
                <w:color w:val="000000"/>
                <w:sz w:val="18"/>
                <w:szCs w:val="18"/>
                <w:shd w:val="clear" w:color="auto" w:fill="EBF5FA"/>
              </w:rPr>
              <w:t> </w:t>
            </w:r>
            <w:r w:rsidRPr="006476BC">
              <w:rPr>
                <w:rStyle w:val="Strong"/>
                <w:rFonts w:ascii="Arial" w:hAnsi="Arial" w:cs="Arial"/>
                <w:b w:val="0"/>
                <w:bCs w:val="0"/>
                <w:sz w:val="18"/>
                <w:szCs w:val="18"/>
              </w:rPr>
              <w:t>is highly relevant to ongoing research in the fields of artificial intelligence, manufacturing, and maintenance strategies.</w:t>
            </w:r>
          </w:p>
        </w:tc>
      </w:tr>
      <w:tr w:rsidR="00D94045" w:rsidRPr="006476BC" w:rsidTr="00D94045">
        <w:tc>
          <w:tcPr>
            <w:tcW w:w="1276" w:type="dxa"/>
          </w:tcPr>
          <w:p w:rsidR="00F903BA" w:rsidRPr="006476BC" w:rsidRDefault="00AF3360">
            <w:pPr>
              <w:rPr>
                <w:rFonts w:ascii="Arial" w:hAnsi="Arial" w:cs="Arial"/>
                <w:sz w:val="18"/>
                <w:szCs w:val="18"/>
              </w:rPr>
            </w:pPr>
            <w:r w:rsidRPr="006476BC">
              <w:rPr>
                <w:rFonts w:ascii="Arial" w:hAnsi="Arial" w:cs="Arial"/>
                <w:color w:val="000000"/>
                <w:sz w:val="18"/>
                <w:szCs w:val="18"/>
                <w:shd w:val="clear" w:color="auto" w:fill="EBF5FA"/>
              </w:rPr>
              <w:t>SMART GRIDS IN INDUSTRIAL PARADIGM</w:t>
            </w:r>
            <w:r w:rsidR="006476BC" w:rsidRPr="006476BC">
              <w:rPr>
                <w:rFonts w:ascii="Arial" w:hAnsi="Arial" w:cs="Arial"/>
                <w:color w:val="000000"/>
                <w:sz w:val="18"/>
                <w:szCs w:val="18"/>
                <w:shd w:val="clear" w:color="auto" w:fill="EBF5FA"/>
              </w:rPr>
              <w:t xml:space="preserve"> (2024)</w:t>
            </w:r>
          </w:p>
        </w:tc>
        <w:tc>
          <w:tcPr>
            <w:tcW w:w="1559" w:type="dxa"/>
            <w:shd w:val="clear" w:color="auto" w:fill="auto"/>
          </w:tcPr>
          <w:p w:rsidR="00657624" w:rsidRPr="006476BC" w:rsidRDefault="00657624" w:rsidP="00657624">
            <w:pPr>
              <w:rPr>
                <w:rFonts w:ascii="Arial" w:hAnsi="Arial" w:cs="Arial"/>
                <w:sz w:val="18"/>
                <w:szCs w:val="18"/>
              </w:rPr>
            </w:pPr>
            <w:proofErr w:type="spellStart"/>
            <w:r w:rsidRPr="006476BC">
              <w:rPr>
                <w:rStyle w:val="rpv-coretext-layer-text"/>
                <w:rFonts w:ascii="Arial" w:hAnsi="Arial" w:cs="Arial"/>
                <w:sz w:val="18"/>
                <w:szCs w:val="18"/>
                <w:bdr w:val="single" w:sz="2" w:space="0" w:color="E4E6E8" w:frame="1"/>
              </w:rPr>
              <w:t>c</w:t>
            </w:r>
            <w:r w:rsidRPr="006476BC">
              <w:rPr>
                <w:rStyle w:val="rpv-coretext-layer-text"/>
                <w:rFonts w:ascii="Arial" w:eastAsiaTheme="majorEastAsia" w:hAnsi="Arial" w:cs="Arial"/>
                <w:sz w:val="18"/>
                <w:szCs w:val="18"/>
                <w:bdr w:val="single" w:sz="2" w:space="0" w:color="E4E6E8" w:frame="1"/>
              </w:rPr>
              <w:t>hinedu</w:t>
            </w:r>
            <w:proofErr w:type="spellEnd"/>
            <w:r w:rsidRPr="006476BC">
              <w:rPr>
                <w:rStyle w:val="rpv-coretext-layer-text"/>
                <w:rFonts w:ascii="Arial" w:eastAsiaTheme="majorEastAsia" w:hAnsi="Arial" w:cs="Arial"/>
                <w:sz w:val="18"/>
                <w:szCs w:val="18"/>
                <w:bdr w:val="single" w:sz="2" w:space="0" w:color="E4E6E8" w:frame="1"/>
              </w:rPr>
              <w:t xml:space="preserve"> Alex Ezeigweneme1, Chinedu Nnamdi Nwasike2, Adedayo Adefemi3,</w:t>
            </w:r>
            <w:r w:rsidRPr="006476BC">
              <w:rPr>
                <w:rFonts w:ascii="Arial" w:hAnsi="Arial" w:cs="Arial"/>
                <w:sz w:val="18"/>
                <w:szCs w:val="18"/>
              </w:rPr>
              <w:br/>
            </w:r>
            <w:r w:rsidRPr="006476BC">
              <w:rPr>
                <w:rStyle w:val="rpv-coretext-layer-text"/>
                <w:rFonts w:ascii="Arial" w:eastAsiaTheme="majorEastAsia" w:hAnsi="Arial" w:cs="Arial"/>
                <w:sz w:val="18"/>
                <w:szCs w:val="18"/>
                <w:bdr w:val="single" w:sz="2" w:space="0" w:color="E4E6E8" w:frame="1"/>
              </w:rPr>
              <w:t xml:space="preserve">Abimbola </w:t>
            </w:r>
            <w:proofErr w:type="spellStart"/>
            <w:r w:rsidRPr="006476BC">
              <w:rPr>
                <w:rStyle w:val="rpv-coretext-layer-text"/>
                <w:rFonts w:ascii="Arial" w:eastAsiaTheme="majorEastAsia" w:hAnsi="Arial" w:cs="Arial"/>
                <w:sz w:val="18"/>
                <w:szCs w:val="18"/>
                <w:bdr w:val="single" w:sz="2" w:space="0" w:color="E4E6E8" w:frame="1"/>
              </w:rPr>
              <w:t>Oluwatoyin</w:t>
            </w:r>
            <w:proofErr w:type="spellEnd"/>
            <w:r w:rsidRPr="006476BC">
              <w:rPr>
                <w:rStyle w:val="rpv-coretext-layer-text"/>
                <w:rFonts w:ascii="Arial" w:eastAsiaTheme="majorEastAsia" w:hAnsi="Arial" w:cs="Arial"/>
                <w:sz w:val="18"/>
                <w:szCs w:val="18"/>
                <w:bdr w:val="single" w:sz="2" w:space="0" w:color="E4E6E8" w:frame="1"/>
              </w:rPr>
              <w:t xml:space="preserve"> Adegbite4, &amp; Joachim </w:t>
            </w:r>
            <w:proofErr w:type="spellStart"/>
            <w:r w:rsidRPr="006476BC">
              <w:rPr>
                <w:rStyle w:val="rpv-coretext-layer-text"/>
                <w:rFonts w:ascii="Arial" w:eastAsiaTheme="majorEastAsia" w:hAnsi="Arial" w:cs="Arial"/>
                <w:sz w:val="18"/>
                <w:szCs w:val="18"/>
                <w:bdr w:val="single" w:sz="2" w:space="0" w:color="E4E6E8" w:frame="1"/>
              </w:rPr>
              <w:t>Osheyor</w:t>
            </w:r>
            <w:proofErr w:type="spellEnd"/>
            <w:r w:rsidRPr="006476BC">
              <w:rPr>
                <w:rStyle w:val="rpv-coretext-layer-text"/>
                <w:rFonts w:ascii="Arial" w:eastAsiaTheme="majorEastAsia" w:hAnsi="Arial" w:cs="Arial"/>
                <w:sz w:val="18"/>
                <w:szCs w:val="18"/>
                <w:bdr w:val="single" w:sz="2" w:space="0" w:color="E4E6E8" w:frame="1"/>
              </w:rPr>
              <w:t xml:space="preserve"> </w:t>
            </w:r>
            <w:proofErr w:type="spellStart"/>
            <w:r w:rsidRPr="006476BC">
              <w:rPr>
                <w:rStyle w:val="rpv-coretext-layer-text"/>
                <w:rFonts w:ascii="Arial" w:eastAsiaTheme="majorEastAsia" w:hAnsi="Arial" w:cs="Arial"/>
                <w:sz w:val="18"/>
                <w:szCs w:val="18"/>
                <w:bdr w:val="single" w:sz="2" w:space="0" w:color="E4E6E8" w:frame="1"/>
              </w:rPr>
              <w:t>Gidiagba</w:t>
            </w:r>
            <w:proofErr w:type="spellEnd"/>
          </w:p>
          <w:p w:rsidR="00F903BA" w:rsidRPr="006476BC" w:rsidRDefault="00F903BA">
            <w:pPr>
              <w:rPr>
                <w:rFonts w:ascii="Arial" w:hAnsi="Arial" w:cs="Arial"/>
                <w:sz w:val="18"/>
                <w:szCs w:val="18"/>
              </w:rPr>
            </w:pPr>
          </w:p>
        </w:tc>
        <w:tc>
          <w:tcPr>
            <w:tcW w:w="993" w:type="dxa"/>
          </w:tcPr>
          <w:p w:rsidR="00583743" w:rsidRPr="006476BC" w:rsidRDefault="00583743" w:rsidP="00583743">
            <w:pPr>
              <w:pStyle w:val="Heading2"/>
              <w:pBdr>
                <w:top w:val="single" w:sz="2" w:space="0" w:color="E4E6E8"/>
                <w:left w:val="single" w:sz="2" w:space="0" w:color="E4E6E8"/>
                <w:bottom w:val="single" w:sz="2" w:space="0" w:color="E4E6E8"/>
                <w:right w:val="single" w:sz="2" w:space="0" w:color="E4E6E8"/>
              </w:pBdr>
              <w:spacing w:before="0" w:after="0"/>
              <w:rPr>
                <w:rFonts w:ascii="Arial" w:hAnsi="Arial" w:cs="Arial"/>
                <w:color w:val="000000" w:themeColor="text1"/>
                <w:sz w:val="18"/>
                <w:szCs w:val="18"/>
              </w:rPr>
            </w:pPr>
            <w:r w:rsidRPr="006476BC">
              <w:rPr>
                <w:rFonts w:ascii="Arial" w:hAnsi="Arial" w:cs="Arial"/>
                <w:color w:val="000000" w:themeColor="text1"/>
                <w:sz w:val="18"/>
                <w:szCs w:val="18"/>
              </w:rPr>
              <w:t>Smart Grids in Industrial Paradigms</w:t>
            </w:r>
          </w:p>
          <w:p w:rsidR="00583743" w:rsidRPr="006476BC" w:rsidRDefault="00583743" w:rsidP="00583743">
            <w:pPr>
              <w:rPr>
                <w:rFonts w:ascii="Arial" w:hAnsi="Arial" w:cs="Arial"/>
                <w:sz w:val="18"/>
                <w:szCs w:val="18"/>
              </w:rPr>
            </w:pPr>
          </w:p>
          <w:p w:rsidR="00F903BA" w:rsidRPr="006476BC" w:rsidRDefault="00F903BA">
            <w:pPr>
              <w:rPr>
                <w:rFonts w:ascii="Arial" w:hAnsi="Arial" w:cs="Arial"/>
                <w:sz w:val="18"/>
                <w:szCs w:val="18"/>
              </w:rPr>
            </w:pPr>
          </w:p>
        </w:tc>
        <w:tc>
          <w:tcPr>
            <w:tcW w:w="1275" w:type="dxa"/>
          </w:tcPr>
          <w:p w:rsidR="00583743" w:rsidRPr="006476BC" w:rsidRDefault="00583743" w:rsidP="00583743">
            <w:pPr>
              <w:rPr>
                <w:rFonts w:ascii="Arial" w:hAnsi="Arial" w:cs="Arial"/>
                <w:sz w:val="18"/>
                <w:szCs w:val="18"/>
              </w:rPr>
            </w:pPr>
            <w:r w:rsidRPr="006476BC">
              <w:rPr>
                <w:rFonts w:ascii="Arial" w:hAnsi="Arial" w:cs="Arial"/>
                <w:sz w:val="18"/>
                <w:szCs w:val="18"/>
                <w:shd w:val="clear" w:color="auto" w:fill="EBF5FA"/>
              </w:rPr>
              <w:t xml:space="preserve">The primary focus of the study is to </w:t>
            </w:r>
            <w:proofErr w:type="spellStart"/>
            <w:r w:rsidRPr="006476BC">
              <w:rPr>
                <w:rFonts w:ascii="Arial" w:hAnsi="Arial" w:cs="Arial"/>
                <w:sz w:val="18"/>
                <w:szCs w:val="18"/>
                <w:shd w:val="clear" w:color="auto" w:fill="EBF5FA"/>
              </w:rPr>
              <w:t>analyze</w:t>
            </w:r>
            <w:proofErr w:type="spellEnd"/>
            <w:r w:rsidRPr="006476BC">
              <w:rPr>
                <w:rFonts w:ascii="Arial" w:hAnsi="Arial" w:cs="Arial"/>
                <w:sz w:val="18"/>
                <w:szCs w:val="18"/>
                <w:shd w:val="clear" w:color="auto" w:fill="EBF5FA"/>
              </w:rPr>
              <w:t xml:space="preserve"> the role of smart grids in industrial paradigms, with specific attention</w:t>
            </w:r>
            <w:r w:rsidRPr="006476BC">
              <w:rPr>
                <w:rStyle w:val="apple-converted-space"/>
                <w:rFonts w:ascii="Arial" w:eastAsiaTheme="majorEastAsia" w:hAnsi="Arial" w:cs="Arial"/>
                <w:sz w:val="18"/>
                <w:szCs w:val="18"/>
                <w:shd w:val="clear" w:color="auto" w:fill="EBF5FA"/>
              </w:rPr>
              <w:t> </w:t>
            </w:r>
          </w:p>
          <w:p w:rsidR="00F903BA" w:rsidRPr="006476BC" w:rsidRDefault="00F903BA">
            <w:pPr>
              <w:rPr>
                <w:rFonts w:ascii="Arial" w:hAnsi="Arial" w:cs="Arial"/>
                <w:sz w:val="18"/>
                <w:szCs w:val="18"/>
              </w:rPr>
            </w:pPr>
          </w:p>
        </w:tc>
        <w:tc>
          <w:tcPr>
            <w:tcW w:w="1276" w:type="dxa"/>
          </w:tcPr>
          <w:p w:rsidR="00F903BA" w:rsidRPr="006476BC" w:rsidRDefault="00583743">
            <w:pPr>
              <w:rPr>
                <w:rFonts w:ascii="Arial" w:hAnsi="Arial" w:cs="Arial"/>
                <w:sz w:val="18"/>
                <w:szCs w:val="18"/>
              </w:rPr>
            </w:pPr>
            <w:r w:rsidRPr="006476BC">
              <w:rPr>
                <w:rFonts w:ascii="Arial" w:hAnsi="Arial" w:cs="Arial"/>
                <w:sz w:val="18"/>
                <w:szCs w:val="18"/>
              </w:rPr>
              <w:t xml:space="preserve">Data sources, Targeted journals </w:t>
            </w:r>
            <w:r w:rsidR="00AF3360" w:rsidRPr="006476BC">
              <w:rPr>
                <w:rFonts w:ascii="Arial" w:hAnsi="Arial" w:cs="Arial"/>
                <w:sz w:val="18"/>
                <w:szCs w:val="18"/>
              </w:rPr>
              <w:t>proceedings, Selection Criteria</w:t>
            </w:r>
          </w:p>
        </w:tc>
        <w:tc>
          <w:tcPr>
            <w:tcW w:w="1843" w:type="dxa"/>
          </w:tcPr>
          <w:p w:rsidR="00F903BA" w:rsidRPr="006476BC" w:rsidRDefault="00AF3360">
            <w:pPr>
              <w:rPr>
                <w:rFonts w:ascii="Arial" w:hAnsi="Arial" w:cs="Arial"/>
                <w:sz w:val="18"/>
                <w:szCs w:val="18"/>
              </w:rPr>
            </w:pPr>
            <w:r w:rsidRPr="006476BC">
              <w:rPr>
                <w:rFonts w:ascii="Arial" w:hAnsi="Arial" w:cs="Arial"/>
                <w:sz w:val="18"/>
                <w:szCs w:val="18"/>
              </w:rPr>
              <w:t xml:space="preserve">Significance of </w:t>
            </w:r>
            <w:r w:rsidR="006476BC" w:rsidRPr="006476BC">
              <w:rPr>
                <w:rFonts w:ascii="Arial" w:hAnsi="Arial" w:cs="Arial"/>
                <w:sz w:val="18"/>
                <w:szCs w:val="18"/>
              </w:rPr>
              <w:t xml:space="preserve">predictive maintenance </w:t>
            </w:r>
          </w:p>
        </w:tc>
        <w:tc>
          <w:tcPr>
            <w:tcW w:w="992" w:type="dxa"/>
            <w:tcBorders>
              <w:top w:val="single" w:sz="4" w:space="0" w:color="auto"/>
            </w:tcBorders>
          </w:tcPr>
          <w:p w:rsidR="00F903BA" w:rsidRPr="006476BC" w:rsidRDefault="00AF3360">
            <w:pPr>
              <w:rPr>
                <w:rFonts w:ascii="Arial" w:hAnsi="Arial" w:cs="Arial"/>
                <w:sz w:val="18"/>
                <w:szCs w:val="18"/>
              </w:rPr>
            </w:pPr>
            <w:r w:rsidRPr="006476BC">
              <w:rPr>
                <w:rFonts w:ascii="Arial" w:hAnsi="Arial" w:cs="Arial"/>
                <w:sz w:val="18"/>
                <w:szCs w:val="18"/>
              </w:rPr>
              <w:t>Focus on specific technologies</w:t>
            </w:r>
          </w:p>
        </w:tc>
        <w:tc>
          <w:tcPr>
            <w:tcW w:w="3688" w:type="dxa"/>
          </w:tcPr>
          <w:p w:rsidR="00F903BA" w:rsidRPr="006476BC" w:rsidRDefault="00F903BA">
            <w:pPr>
              <w:rPr>
                <w:rFonts w:ascii="Arial" w:hAnsi="Arial" w:cs="Arial"/>
                <w:sz w:val="18"/>
                <w:szCs w:val="18"/>
              </w:rPr>
            </w:pPr>
          </w:p>
          <w:p w:rsidR="00D94045" w:rsidRPr="006476BC" w:rsidRDefault="00AF3360" w:rsidP="00D94045">
            <w:pPr>
              <w:rPr>
                <w:rFonts w:ascii="Arial" w:hAnsi="Arial" w:cs="Arial"/>
                <w:sz w:val="18"/>
                <w:szCs w:val="18"/>
              </w:rPr>
            </w:pPr>
            <w:r w:rsidRPr="006476BC">
              <w:rPr>
                <w:rFonts w:ascii="Arial" w:hAnsi="Arial" w:cs="Arial"/>
                <w:color w:val="000000"/>
                <w:sz w:val="18"/>
                <w:szCs w:val="18"/>
                <w:shd w:val="clear" w:color="auto" w:fill="EBF5FA"/>
              </w:rPr>
              <w:t>highly relevant to ongoing research in the field of smart grids, particularly in the context of predictive maintenance and the integration of renewable energy sources.</w:t>
            </w:r>
          </w:p>
          <w:p w:rsidR="00D94045" w:rsidRPr="006476BC" w:rsidRDefault="00D94045" w:rsidP="00D94045">
            <w:pPr>
              <w:rPr>
                <w:rFonts w:ascii="Arial" w:hAnsi="Arial" w:cs="Arial"/>
                <w:sz w:val="18"/>
                <w:szCs w:val="18"/>
              </w:rPr>
            </w:pPr>
          </w:p>
          <w:p w:rsidR="00D94045" w:rsidRPr="006476BC" w:rsidRDefault="00D94045" w:rsidP="00D94045">
            <w:pPr>
              <w:rPr>
                <w:rFonts w:ascii="Arial" w:hAnsi="Arial" w:cs="Arial"/>
                <w:sz w:val="18"/>
                <w:szCs w:val="18"/>
              </w:rPr>
            </w:pPr>
          </w:p>
        </w:tc>
      </w:tr>
      <w:tr w:rsidR="00D94045" w:rsidRPr="006476BC" w:rsidTr="00D94045">
        <w:tc>
          <w:tcPr>
            <w:tcW w:w="1276" w:type="dxa"/>
          </w:tcPr>
          <w:p w:rsidR="00F903BA" w:rsidRPr="006476BC" w:rsidRDefault="006476BC">
            <w:pPr>
              <w:rPr>
                <w:rFonts w:ascii="Arial" w:hAnsi="Arial" w:cs="Arial"/>
                <w:sz w:val="18"/>
                <w:szCs w:val="18"/>
              </w:rPr>
            </w:pPr>
            <w:r w:rsidRPr="006476BC">
              <w:rPr>
                <w:rStyle w:val="rpv-coretext-layer-text"/>
                <w:rFonts w:ascii="Arial" w:eastAsiaTheme="majorEastAsia" w:hAnsi="Arial" w:cs="Arial"/>
                <w:sz w:val="18"/>
                <w:szCs w:val="18"/>
                <w:bdr w:val="single" w:sz="2" w:space="0" w:color="E4E6E8" w:frame="1"/>
              </w:rPr>
              <w:t>A Review on Machine Learning Techniques</w:t>
            </w:r>
            <w:r w:rsidRPr="006476BC">
              <w:rPr>
                <w:rFonts w:ascii="Arial" w:hAnsi="Arial" w:cs="Arial"/>
                <w:sz w:val="18"/>
                <w:szCs w:val="18"/>
              </w:rPr>
              <w:br/>
            </w:r>
            <w:r w:rsidRPr="006476BC">
              <w:rPr>
                <w:rStyle w:val="rpv-coretext-layer-text"/>
                <w:rFonts w:ascii="Arial" w:eastAsiaTheme="majorEastAsia" w:hAnsi="Arial" w:cs="Arial"/>
                <w:sz w:val="18"/>
                <w:szCs w:val="18"/>
                <w:bdr w:val="single" w:sz="2" w:space="0" w:color="E4E6E8" w:frame="1"/>
              </w:rPr>
              <w:t>for Predictive Maintenance in Industry 4.0</w:t>
            </w:r>
            <w:r w:rsidRPr="006476BC">
              <w:rPr>
                <w:rStyle w:val="rpv-coretext-layer-text"/>
                <w:rFonts w:ascii="Arial" w:eastAsiaTheme="majorEastAsia" w:hAnsi="Arial" w:cs="Arial"/>
                <w:sz w:val="18"/>
                <w:szCs w:val="18"/>
                <w:bdr w:val="single" w:sz="2" w:space="0" w:color="E4E6E8" w:frame="1"/>
              </w:rPr>
              <w:t xml:space="preserve"> 2023</w:t>
            </w:r>
          </w:p>
        </w:tc>
        <w:tc>
          <w:tcPr>
            <w:tcW w:w="1559" w:type="dxa"/>
          </w:tcPr>
          <w:p w:rsidR="00F903BA" w:rsidRPr="006476BC" w:rsidRDefault="006476BC">
            <w:pPr>
              <w:rPr>
                <w:rFonts w:ascii="Arial" w:hAnsi="Arial" w:cs="Arial"/>
                <w:sz w:val="18"/>
                <w:szCs w:val="18"/>
              </w:rPr>
            </w:pPr>
            <w:proofErr w:type="spellStart"/>
            <w:r w:rsidRPr="006476BC">
              <w:rPr>
                <w:rStyle w:val="rpv-coretext-layer-text"/>
                <w:rFonts w:ascii="Arial" w:eastAsiaTheme="majorEastAsia" w:hAnsi="Arial" w:cs="Arial"/>
                <w:sz w:val="18"/>
                <w:szCs w:val="18"/>
                <w:bdr w:val="single" w:sz="2" w:space="0" w:color="E4E6E8" w:frame="1"/>
              </w:rPr>
              <w:t>m</w:t>
            </w:r>
            <w:r w:rsidRPr="006476BC">
              <w:rPr>
                <w:rStyle w:val="rpv-coretext-layer-text"/>
                <w:rFonts w:ascii="Arial" w:eastAsiaTheme="majorEastAsia" w:hAnsi="Arial" w:cs="Arial"/>
                <w:sz w:val="18"/>
                <w:szCs w:val="18"/>
                <w:bdr w:val="single" w:sz="2" w:space="0" w:color="E4E6E8" w:frame="1"/>
              </w:rPr>
              <w:t>egha</w:t>
            </w:r>
            <w:proofErr w:type="spellEnd"/>
            <w:r w:rsidRPr="006476BC">
              <w:rPr>
                <w:rStyle w:val="rpv-coretext-layer-text"/>
                <w:rFonts w:ascii="Arial" w:eastAsiaTheme="majorEastAsia" w:hAnsi="Arial" w:cs="Arial"/>
                <w:sz w:val="18"/>
                <w:szCs w:val="18"/>
                <w:bdr w:val="single" w:sz="2" w:space="0" w:color="E4E6E8" w:frame="1"/>
              </w:rPr>
              <w:t xml:space="preserve"> Sisode1(B) and Manoj </w:t>
            </w:r>
            <w:proofErr w:type="spellStart"/>
            <w:r w:rsidRPr="006476BC">
              <w:rPr>
                <w:rStyle w:val="rpv-coretext-layer-text"/>
                <w:rFonts w:ascii="Arial" w:eastAsiaTheme="majorEastAsia" w:hAnsi="Arial" w:cs="Arial"/>
                <w:sz w:val="18"/>
                <w:szCs w:val="18"/>
                <w:bdr w:val="single" w:sz="2" w:space="0" w:color="E4E6E8" w:frame="1"/>
              </w:rPr>
              <w:t>Devare</w:t>
            </w:r>
            <w:proofErr w:type="spellEnd"/>
          </w:p>
        </w:tc>
        <w:tc>
          <w:tcPr>
            <w:tcW w:w="993" w:type="dxa"/>
          </w:tcPr>
          <w:p w:rsidR="00F903BA" w:rsidRPr="006476BC" w:rsidRDefault="006476BC">
            <w:pPr>
              <w:rPr>
                <w:rFonts w:ascii="Arial" w:hAnsi="Arial" w:cs="Arial"/>
                <w:sz w:val="18"/>
                <w:szCs w:val="18"/>
              </w:rPr>
            </w:pPr>
            <w:r w:rsidRPr="006476BC">
              <w:rPr>
                <w:rFonts w:ascii="Arial" w:hAnsi="Arial" w:cs="Arial"/>
                <w:color w:val="000000"/>
                <w:sz w:val="18"/>
                <w:szCs w:val="18"/>
                <w:shd w:val="clear" w:color="auto" w:fill="EBF5FA"/>
              </w:rPr>
              <w:t>A Review on Machine Learning Techniques for Predictive Maintenance in Industry 4.0</w:t>
            </w:r>
          </w:p>
        </w:tc>
        <w:tc>
          <w:tcPr>
            <w:tcW w:w="1275" w:type="dxa"/>
          </w:tcPr>
          <w:p w:rsidR="00F903BA" w:rsidRPr="006476BC" w:rsidRDefault="006476BC">
            <w:pPr>
              <w:rPr>
                <w:rFonts w:ascii="Arial" w:hAnsi="Arial" w:cs="Arial"/>
                <w:sz w:val="18"/>
                <w:szCs w:val="18"/>
              </w:rPr>
            </w:pPr>
            <w:r w:rsidRPr="006476BC">
              <w:rPr>
                <w:rFonts w:ascii="Arial" w:hAnsi="Arial" w:cs="Arial"/>
                <w:color w:val="000000"/>
                <w:sz w:val="18"/>
                <w:szCs w:val="18"/>
                <w:shd w:val="clear" w:color="auto" w:fill="EBF5FA"/>
              </w:rPr>
              <w:t xml:space="preserve">explore and </w:t>
            </w:r>
            <w:proofErr w:type="spellStart"/>
            <w:r w:rsidRPr="006476BC">
              <w:rPr>
                <w:rFonts w:ascii="Arial" w:hAnsi="Arial" w:cs="Arial"/>
                <w:color w:val="000000"/>
                <w:sz w:val="18"/>
                <w:szCs w:val="18"/>
                <w:shd w:val="clear" w:color="auto" w:fill="EBF5FA"/>
              </w:rPr>
              <w:t>analyze</w:t>
            </w:r>
            <w:proofErr w:type="spellEnd"/>
            <w:r w:rsidRPr="006476BC">
              <w:rPr>
                <w:rFonts w:ascii="Arial" w:hAnsi="Arial" w:cs="Arial"/>
                <w:color w:val="000000"/>
                <w:sz w:val="18"/>
                <w:szCs w:val="18"/>
                <w:shd w:val="clear" w:color="auto" w:fill="EBF5FA"/>
              </w:rPr>
              <w:t xml:space="preserve"> the application of machine learning (ML) techniques in the field of predictive maintenance (</w:t>
            </w:r>
            <w:proofErr w:type="spellStart"/>
            <w:r w:rsidRPr="006476BC">
              <w:rPr>
                <w:rFonts w:ascii="Arial" w:hAnsi="Arial" w:cs="Arial"/>
                <w:color w:val="000000"/>
                <w:sz w:val="18"/>
                <w:szCs w:val="18"/>
                <w:shd w:val="clear" w:color="auto" w:fill="EBF5FA"/>
              </w:rPr>
              <w:t>PdM</w:t>
            </w:r>
            <w:proofErr w:type="spellEnd"/>
            <w:r w:rsidRPr="006476BC">
              <w:rPr>
                <w:rFonts w:ascii="Arial" w:hAnsi="Arial" w:cs="Arial"/>
                <w:color w:val="000000"/>
                <w:sz w:val="18"/>
                <w:szCs w:val="18"/>
                <w:shd w:val="clear" w:color="auto" w:fill="EBF5FA"/>
              </w:rPr>
              <w:t>) within the context of Industry 4.0.</w:t>
            </w:r>
          </w:p>
        </w:tc>
        <w:tc>
          <w:tcPr>
            <w:tcW w:w="1276" w:type="dxa"/>
          </w:tcPr>
          <w:p w:rsidR="00F903BA" w:rsidRPr="006476BC" w:rsidRDefault="0038026C">
            <w:pPr>
              <w:rPr>
                <w:rFonts w:ascii="Arial" w:hAnsi="Arial" w:cs="Arial"/>
                <w:sz w:val="18"/>
                <w:szCs w:val="18"/>
              </w:rPr>
            </w:pPr>
            <w:r>
              <w:rPr>
                <w:rFonts w:ascii="Arial" w:hAnsi="Arial" w:cs="Arial"/>
                <w:sz w:val="18"/>
                <w:szCs w:val="18"/>
              </w:rPr>
              <w:t xml:space="preserve">Data </w:t>
            </w:r>
            <w:proofErr w:type="gramStart"/>
            <w:r>
              <w:rPr>
                <w:rFonts w:ascii="Arial" w:hAnsi="Arial" w:cs="Arial"/>
                <w:sz w:val="18"/>
                <w:szCs w:val="18"/>
              </w:rPr>
              <w:t>collection ,</w:t>
            </w:r>
            <w:proofErr w:type="gramEnd"/>
            <w:r>
              <w:rPr>
                <w:rFonts w:ascii="Arial" w:hAnsi="Arial" w:cs="Arial"/>
                <w:sz w:val="18"/>
                <w:szCs w:val="18"/>
              </w:rPr>
              <w:t xml:space="preserve"> Data </w:t>
            </w:r>
            <w:proofErr w:type="spellStart"/>
            <w:r>
              <w:rPr>
                <w:rFonts w:ascii="Arial" w:hAnsi="Arial" w:cs="Arial"/>
                <w:sz w:val="18"/>
                <w:szCs w:val="18"/>
              </w:rPr>
              <w:t>pre processing</w:t>
            </w:r>
            <w:proofErr w:type="spellEnd"/>
            <w:r>
              <w:rPr>
                <w:rFonts w:ascii="Arial" w:hAnsi="Arial" w:cs="Arial"/>
                <w:sz w:val="18"/>
                <w:szCs w:val="18"/>
              </w:rPr>
              <w:t>, prediction model development</w:t>
            </w:r>
          </w:p>
        </w:tc>
        <w:tc>
          <w:tcPr>
            <w:tcW w:w="1843" w:type="dxa"/>
          </w:tcPr>
          <w:p w:rsidR="00F903BA" w:rsidRPr="006476BC" w:rsidRDefault="0038026C">
            <w:pPr>
              <w:rPr>
                <w:rFonts w:ascii="Arial" w:hAnsi="Arial" w:cs="Arial"/>
                <w:sz w:val="18"/>
                <w:szCs w:val="18"/>
              </w:rPr>
            </w:pPr>
            <w:r>
              <w:rPr>
                <w:rFonts w:ascii="Arial" w:hAnsi="Arial" w:cs="Arial"/>
                <w:sz w:val="18"/>
                <w:szCs w:val="18"/>
              </w:rPr>
              <w:t xml:space="preserve">Improved prediction </w:t>
            </w:r>
            <w:proofErr w:type="spellStart"/>
            <w:r>
              <w:rPr>
                <w:rFonts w:ascii="Arial" w:hAnsi="Arial" w:cs="Arial"/>
                <w:sz w:val="18"/>
                <w:szCs w:val="18"/>
              </w:rPr>
              <w:t>acscuracy</w:t>
            </w:r>
            <w:proofErr w:type="spellEnd"/>
            <w:r>
              <w:rPr>
                <w:rFonts w:ascii="Arial" w:hAnsi="Arial" w:cs="Arial"/>
                <w:sz w:val="18"/>
                <w:szCs w:val="18"/>
              </w:rPr>
              <w:t>, Industry 4.0 Integration, Framework for future Research</w:t>
            </w:r>
          </w:p>
        </w:tc>
        <w:tc>
          <w:tcPr>
            <w:tcW w:w="992" w:type="dxa"/>
          </w:tcPr>
          <w:p w:rsidR="00F903BA" w:rsidRPr="006476BC" w:rsidRDefault="0038026C">
            <w:pPr>
              <w:rPr>
                <w:rFonts w:ascii="Arial" w:hAnsi="Arial" w:cs="Arial"/>
                <w:sz w:val="18"/>
                <w:szCs w:val="18"/>
              </w:rPr>
            </w:pPr>
            <w:r>
              <w:rPr>
                <w:rFonts w:ascii="Arial" w:hAnsi="Arial" w:cs="Arial"/>
                <w:sz w:val="18"/>
                <w:szCs w:val="18"/>
              </w:rPr>
              <w:t>Real time processing Challenges</w:t>
            </w:r>
          </w:p>
        </w:tc>
        <w:tc>
          <w:tcPr>
            <w:tcW w:w="3688" w:type="dxa"/>
          </w:tcPr>
          <w:p w:rsidR="00F903BA" w:rsidRDefault="0038026C">
            <w:pPr>
              <w:rPr>
                <w:rFonts w:ascii="Arial" w:hAnsi="Arial" w:cs="Arial"/>
                <w:sz w:val="18"/>
                <w:szCs w:val="18"/>
              </w:rPr>
            </w:pPr>
            <w:r>
              <w:rPr>
                <w:rFonts w:ascii="Arial" w:hAnsi="Arial" w:cs="Arial"/>
                <w:sz w:val="18"/>
                <w:szCs w:val="18"/>
              </w:rPr>
              <w:t xml:space="preserve">Framework for </w:t>
            </w:r>
            <w:proofErr w:type="gramStart"/>
            <w:r>
              <w:rPr>
                <w:rFonts w:ascii="Arial" w:hAnsi="Arial" w:cs="Arial"/>
                <w:sz w:val="18"/>
                <w:szCs w:val="18"/>
              </w:rPr>
              <w:t>implementation ,</w:t>
            </w:r>
            <w:proofErr w:type="gramEnd"/>
          </w:p>
          <w:p w:rsidR="0038026C" w:rsidRPr="006476BC" w:rsidRDefault="0038026C">
            <w:pPr>
              <w:rPr>
                <w:rFonts w:ascii="Arial" w:hAnsi="Arial" w:cs="Arial"/>
                <w:sz w:val="18"/>
                <w:szCs w:val="18"/>
              </w:rPr>
            </w:pPr>
            <w:r>
              <w:rPr>
                <w:rFonts w:ascii="Arial" w:hAnsi="Arial" w:cs="Arial"/>
                <w:sz w:val="18"/>
                <w:szCs w:val="18"/>
              </w:rPr>
              <w:t>Advancement in ML</w:t>
            </w:r>
          </w:p>
        </w:tc>
      </w:tr>
      <w:tr w:rsidR="00D94045" w:rsidRPr="006476BC" w:rsidTr="0038026C">
        <w:trPr>
          <w:trHeight w:val="76"/>
        </w:trPr>
        <w:tc>
          <w:tcPr>
            <w:tcW w:w="1276" w:type="dxa"/>
          </w:tcPr>
          <w:p w:rsidR="00F903BA" w:rsidRPr="006476BC" w:rsidRDefault="00F903BA">
            <w:pPr>
              <w:rPr>
                <w:rFonts w:ascii="Arial" w:hAnsi="Arial" w:cs="Arial"/>
                <w:sz w:val="18"/>
                <w:szCs w:val="18"/>
              </w:rPr>
            </w:pPr>
          </w:p>
        </w:tc>
        <w:tc>
          <w:tcPr>
            <w:tcW w:w="1559" w:type="dxa"/>
          </w:tcPr>
          <w:p w:rsidR="00F903BA" w:rsidRPr="006476BC" w:rsidRDefault="00F903BA">
            <w:pPr>
              <w:rPr>
                <w:rFonts w:ascii="Arial" w:hAnsi="Arial" w:cs="Arial"/>
                <w:sz w:val="18"/>
                <w:szCs w:val="18"/>
              </w:rPr>
            </w:pPr>
          </w:p>
        </w:tc>
        <w:tc>
          <w:tcPr>
            <w:tcW w:w="993" w:type="dxa"/>
          </w:tcPr>
          <w:p w:rsidR="00F903BA" w:rsidRPr="006476BC" w:rsidRDefault="00F903BA">
            <w:pPr>
              <w:rPr>
                <w:rFonts w:ascii="Arial" w:hAnsi="Arial" w:cs="Arial"/>
                <w:sz w:val="18"/>
                <w:szCs w:val="18"/>
              </w:rPr>
            </w:pPr>
          </w:p>
        </w:tc>
        <w:tc>
          <w:tcPr>
            <w:tcW w:w="1275" w:type="dxa"/>
          </w:tcPr>
          <w:p w:rsidR="00F903BA" w:rsidRPr="006476BC" w:rsidRDefault="00F903BA">
            <w:pPr>
              <w:rPr>
                <w:rFonts w:ascii="Arial" w:hAnsi="Arial" w:cs="Arial"/>
                <w:sz w:val="18"/>
                <w:szCs w:val="18"/>
              </w:rPr>
            </w:pPr>
          </w:p>
        </w:tc>
        <w:tc>
          <w:tcPr>
            <w:tcW w:w="1276" w:type="dxa"/>
          </w:tcPr>
          <w:p w:rsidR="00F903BA" w:rsidRPr="006476BC" w:rsidRDefault="00F903BA">
            <w:pPr>
              <w:rPr>
                <w:rFonts w:ascii="Arial" w:hAnsi="Arial" w:cs="Arial"/>
                <w:sz w:val="18"/>
                <w:szCs w:val="18"/>
              </w:rPr>
            </w:pPr>
          </w:p>
        </w:tc>
        <w:tc>
          <w:tcPr>
            <w:tcW w:w="1843" w:type="dxa"/>
          </w:tcPr>
          <w:p w:rsidR="00F903BA" w:rsidRPr="006476BC" w:rsidRDefault="00F903BA">
            <w:pPr>
              <w:rPr>
                <w:rFonts w:ascii="Arial" w:hAnsi="Arial" w:cs="Arial"/>
                <w:sz w:val="18"/>
                <w:szCs w:val="18"/>
              </w:rPr>
            </w:pPr>
          </w:p>
        </w:tc>
        <w:tc>
          <w:tcPr>
            <w:tcW w:w="992" w:type="dxa"/>
          </w:tcPr>
          <w:p w:rsidR="00F903BA" w:rsidRPr="006476BC" w:rsidRDefault="00F903BA">
            <w:pPr>
              <w:rPr>
                <w:rFonts w:ascii="Arial" w:hAnsi="Arial" w:cs="Arial"/>
                <w:sz w:val="18"/>
                <w:szCs w:val="18"/>
              </w:rPr>
            </w:pPr>
          </w:p>
        </w:tc>
        <w:tc>
          <w:tcPr>
            <w:tcW w:w="3688" w:type="dxa"/>
          </w:tcPr>
          <w:p w:rsidR="00F903BA" w:rsidRPr="006476BC" w:rsidRDefault="00F903BA">
            <w:pPr>
              <w:rPr>
                <w:rFonts w:ascii="Arial" w:hAnsi="Arial" w:cs="Arial"/>
                <w:sz w:val="18"/>
                <w:szCs w:val="18"/>
              </w:rPr>
            </w:pPr>
          </w:p>
        </w:tc>
      </w:tr>
    </w:tbl>
    <w:p w:rsidR="00F903BA" w:rsidRPr="006476BC" w:rsidRDefault="00F903BA">
      <w:pPr>
        <w:rPr>
          <w:rFonts w:ascii="Arial" w:hAnsi="Arial" w:cs="Arial"/>
          <w:sz w:val="18"/>
          <w:szCs w:val="18"/>
        </w:rPr>
      </w:pPr>
    </w:p>
    <w:p w:rsidR="00D94045" w:rsidRPr="00AB3B64" w:rsidRDefault="008936E9" w:rsidP="00D94045">
      <w:pPr>
        <w:rPr>
          <w:rFonts w:ascii="Arial" w:hAnsi="Arial" w:cs="Arial"/>
          <w:sz w:val="18"/>
          <w:szCs w:val="18"/>
        </w:rPr>
      </w:pPr>
      <w:r w:rsidRPr="00AB3B64">
        <w:rPr>
          <w:rFonts w:ascii="Arial" w:hAnsi="Arial" w:cs="Arial"/>
          <w:color w:val="000000"/>
          <w:sz w:val="18"/>
          <w:szCs w:val="18"/>
        </w:rPr>
        <w:t xml:space="preserve">The </w:t>
      </w:r>
      <w:r w:rsidR="00AB3B64">
        <w:rPr>
          <w:rFonts w:ascii="Arial" w:hAnsi="Arial" w:cs="Arial"/>
          <w:color w:val="000000"/>
          <w:sz w:val="18"/>
          <w:szCs w:val="18"/>
        </w:rPr>
        <w:t>four</w:t>
      </w:r>
      <w:r w:rsidRPr="00AB3B64">
        <w:rPr>
          <w:rFonts w:ascii="Arial" w:hAnsi="Arial" w:cs="Arial"/>
          <w:color w:val="000000"/>
          <w:sz w:val="18"/>
          <w:szCs w:val="18"/>
        </w:rPr>
        <w:t xml:space="preserve"> studies focus on how artificial intelligence (AI) and machine learning (ML) can improve industrial maintenance and efficiency. The first study looks at how ML models help predict when machines need maintenance, making repairs more cost-effective but requiring a lot of data. The second study explores how AI can improve product quality and maintenance in modern factories using data analysis and model development. The third study examines how smart grids support industrial systems, especially in maintenance and renewable energy. The fourth study reviews different ML techniques for predicting machine failures in factories, highlighting their accuracy and real-time processing challenges. Overall, these studies show how AI and ML can make industries smarter, more efficient, and better at preventing machine breakdowns.</w:t>
      </w:r>
    </w:p>
    <w:sectPr w:rsidR="00D94045" w:rsidRPr="00AB3B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0117873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3BA"/>
    <w:rsid w:val="001914A3"/>
    <w:rsid w:val="0038026C"/>
    <w:rsid w:val="003A4887"/>
    <w:rsid w:val="00554525"/>
    <w:rsid w:val="00583743"/>
    <w:rsid w:val="006476BC"/>
    <w:rsid w:val="00657624"/>
    <w:rsid w:val="008936E9"/>
    <w:rsid w:val="00A5311B"/>
    <w:rsid w:val="00AB3B64"/>
    <w:rsid w:val="00AF3360"/>
    <w:rsid w:val="00C66823"/>
    <w:rsid w:val="00D94045"/>
    <w:rsid w:val="00E032BB"/>
    <w:rsid w:val="00F90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C4466C"/>
  <w15:chartTrackingRefBased/>
  <w15:docId w15:val="{7848DE4B-9E60-C24E-A0A4-50A9D5A38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74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903BA"/>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F903BA"/>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F903BA"/>
    <w:pPr>
      <w:keepNext/>
      <w:keepLines/>
      <w:spacing w:before="160" w:after="80" w:line="278" w:lineRule="auto"/>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F903BA"/>
    <w:pPr>
      <w:keepNext/>
      <w:keepLines/>
      <w:spacing w:before="80" w:after="40" w:line="278" w:lineRule="auto"/>
      <w:outlineLvl w:val="3"/>
    </w:pPr>
    <w:rPr>
      <w:rFonts w:asciiTheme="minorHAnsi" w:eastAsiaTheme="majorEastAsia" w:hAnsiTheme="minorHAnsi" w:cstheme="majorBidi"/>
      <w:i/>
      <w:iCs/>
      <w:color w:val="2F5496"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F903BA"/>
    <w:pPr>
      <w:keepNext/>
      <w:keepLines/>
      <w:spacing w:before="80" w:after="40" w:line="278" w:lineRule="auto"/>
      <w:outlineLvl w:val="4"/>
    </w:pPr>
    <w:rPr>
      <w:rFonts w:asciiTheme="minorHAnsi" w:eastAsiaTheme="majorEastAsia" w:hAnsiTheme="minorHAnsi" w:cstheme="majorBidi"/>
      <w:color w:val="2F5496"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F903BA"/>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F903BA"/>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F903BA"/>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F903BA"/>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3B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903B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903B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03B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03B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03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3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3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3BA"/>
    <w:rPr>
      <w:rFonts w:eastAsiaTheme="majorEastAsia" w:cstheme="majorBidi"/>
      <w:color w:val="272727" w:themeColor="text1" w:themeTint="D8"/>
    </w:rPr>
  </w:style>
  <w:style w:type="paragraph" w:styleId="Title">
    <w:name w:val="Title"/>
    <w:basedOn w:val="Normal"/>
    <w:next w:val="Normal"/>
    <w:link w:val="TitleChar"/>
    <w:uiPriority w:val="10"/>
    <w:qFormat/>
    <w:rsid w:val="00F903B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903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3BA"/>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903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3BA"/>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F903BA"/>
    <w:rPr>
      <w:i/>
      <w:iCs/>
      <w:color w:val="404040" w:themeColor="text1" w:themeTint="BF"/>
    </w:rPr>
  </w:style>
  <w:style w:type="paragraph" w:styleId="ListParagraph">
    <w:name w:val="List Paragraph"/>
    <w:basedOn w:val="Normal"/>
    <w:uiPriority w:val="34"/>
    <w:qFormat/>
    <w:rsid w:val="00F903BA"/>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F903BA"/>
    <w:rPr>
      <w:i/>
      <w:iCs/>
      <w:color w:val="2F5496" w:themeColor="accent1" w:themeShade="BF"/>
    </w:rPr>
  </w:style>
  <w:style w:type="paragraph" w:styleId="IntenseQuote">
    <w:name w:val="Intense Quote"/>
    <w:basedOn w:val="Normal"/>
    <w:next w:val="Normal"/>
    <w:link w:val="IntenseQuoteChar"/>
    <w:uiPriority w:val="30"/>
    <w:qFormat/>
    <w:rsid w:val="00F903BA"/>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eastAsiaTheme="minorHAnsi" w:hAnsiTheme="minorHAnsi" w:cstheme="minorBidi"/>
      <w:i/>
      <w:iCs/>
      <w:color w:val="2F5496"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F903BA"/>
    <w:rPr>
      <w:i/>
      <w:iCs/>
      <w:color w:val="2F5496" w:themeColor="accent1" w:themeShade="BF"/>
    </w:rPr>
  </w:style>
  <w:style w:type="character" w:styleId="IntenseReference">
    <w:name w:val="Intense Reference"/>
    <w:basedOn w:val="DefaultParagraphFont"/>
    <w:uiPriority w:val="32"/>
    <w:qFormat/>
    <w:rsid w:val="00F903BA"/>
    <w:rPr>
      <w:b/>
      <w:bCs/>
      <w:smallCaps/>
      <w:color w:val="2F5496" w:themeColor="accent1" w:themeShade="BF"/>
      <w:spacing w:val="5"/>
    </w:rPr>
  </w:style>
  <w:style w:type="table" w:styleId="TableGrid">
    <w:name w:val="Table Grid"/>
    <w:basedOn w:val="TableNormal"/>
    <w:uiPriority w:val="39"/>
    <w:rsid w:val="00F903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pv-coretext-layer-text">
    <w:name w:val="rpv-core__text-layer-text"/>
    <w:basedOn w:val="DefaultParagraphFont"/>
    <w:rsid w:val="003A4887"/>
  </w:style>
  <w:style w:type="character" w:styleId="Strong">
    <w:name w:val="Strong"/>
    <w:basedOn w:val="DefaultParagraphFont"/>
    <w:uiPriority w:val="22"/>
    <w:qFormat/>
    <w:rsid w:val="00554525"/>
    <w:rPr>
      <w:b/>
      <w:bCs/>
    </w:rPr>
  </w:style>
  <w:style w:type="character" w:customStyle="1" w:styleId="apple-converted-space">
    <w:name w:val="apple-converted-space"/>
    <w:basedOn w:val="DefaultParagraphFont"/>
    <w:rsid w:val="005545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541901">
      <w:bodyDiv w:val="1"/>
      <w:marLeft w:val="0"/>
      <w:marRight w:val="0"/>
      <w:marTop w:val="0"/>
      <w:marBottom w:val="0"/>
      <w:divBdr>
        <w:top w:val="none" w:sz="0" w:space="0" w:color="auto"/>
        <w:left w:val="none" w:sz="0" w:space="0" w:color="auto"/>
        <w:bottom w:val="none" w:sz="0" w:space="0" w:color="auto"/>
        <w:right w:val="none" w:sz="0" w:space="0" w:color="auto"/>
      </w:divBdr>
    </w:div>
    <w:div w:id="904298150">
      <w:bodyDiv w:val="1"/>
      <w:marLeft w:val="0"/>
      <w:marRight w:val="0"/>
      <w:marTop w:val="0"/>
      <w:marBottom w:val="0"/>
      <w:divBdr>
        <w:top w:val="none" w:sz="0" w:space="0" w:color="auto"/>
        <w:left w:val="none" w:sz="0" w:space="0" w:color="auto"/>
        <w:bottom w:val="none" w:sz="0" w:space="0" w:color="auto"/>
        <w:right w:val="none" w:sz="0" w:space="0" w:color="auto"/>
      </w:divBdr>
    </w:div>
    <w:div w:id="2089305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TotalTime>
  <Pages>1</Pages>
  <Words>497</Words>
  <Characters>2833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 Patel</dc:creator>
  <cp:keywords/>
  <dc:description/>
  <cp:lastModifiedBy>Kush Patel</cp:lastModifiedBy>
  <cp:revision>4</cp:revision>
  <dcterms:created xsi:type="dcterms:W3CDTF">2025-02-23T17:14:00Z</dcterms:created>
  <dcterms:modified xsi:type="dcterms:W3CDTF">2025-02-27T01:27:00Z</dcterms:modified>
</cp:coreProperties>
</file>