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CA1743" w14:textId="28D1CB7B" w:rsidR="006F7F80" w:rsidRPr="009531F0" w:rsidRDefault="00A15370" w:rsidP="00B94140">
      <w:pPr>
        <w:pStyle w:val="ASSIGNMENT"/>
        <w:jc w:val="both"/>
        <w:rPr>
          <w:szCs w:val="22"/>
        </w:rPr>
      </w:pPr>
      <w:r w:rsidRPr="009531F0">
        <w:rPr>
          <w:szCs w:val="22"/>
        </w:rPr>
        <w:t xml:space="preserve">SJIE6003 – </w:t>
      </w:r>
      <w:r w:rsidR="007014F7" w:rsidRPr="009531F0">
        <w:rPr>
          <w:szCs w:val="22"/>
        </w:rPr>
        <w:t xml:space="preserve">Case Study - </w:t>
      </w:r>
      <w:r w:rsidRPr="009531F0">
        <w:rPr>
          <w:szCs w:val="22"/>
        </w:rPr>
        <w:t>Inclusive Education: Policy and Practice</w:t>
      </w:r>
    </w:p>
    <w:p w14:paraId="1377E3B6" w14:textId="79676F2B" w:rsidR="008B0FC5" w:rsidRPr="009531F0" w:rsidRDefault="008B0FC5" w:rsidP="00B94140">
      <w:pPr>
        <w:pStyle w:val="ASSIGNMENT"/>
        <w:jc w:val="both"/>
        <w:rPr>
          <w:szCs w:val="22"/>
        </w:rPr>
      </w:pPr>
    </w:p>
    <w:p w14:paraId="5912E267" w14:textId="50CF98A6" w:rsidR="00697BD3" w:rsidRPr="009531F0" w:rsidRDefault="005A114E" w:rsidP="00B94140">
      <w:pPr>
        <w:pStyle w:val="ASSIGNMENT"/>
        <w:jc w:val="both"/>
        <w:rPr>
          <w:b/>
          <w:szCs w:val="22"/>
          <w:u w:val="single"/>
        </w:rPr>
      </w:pPr>
      <w:r w:rsidRPr="009531F0">
        <w:rPr>
          <w:b/>
          <w:szCs w:val="22"/>
          <w:u w:val="single"/>
        </w:rPr>
        <w:t>Introduction</w:t>
      </w:r>
    </w:p>
    <w:p w14:paraId="471FF97D" w14:textId="30B2FA71" w:rsidR="000151F1" w:rsidRPr="009531F0" w:rsidRDefault="000151F1" w:rsidP="00B94140">
      <w:pPr>
        <w:pStyle w:val="ASSIGNMENT"/>
        <w:jc w:val="both"/>
        <w:rPr>
          <w:szCs w:val="22"/>
        </w:rPr>
      </w:pPr>
    </w:p>
    <w:p w14:paraId="5D3E8635" w14:textId="1437228B" w:rsidR="000151F1" w:rsidRPr="009531F0" w:rsidRDefault="000151F1" w:rsidP="00B94140">
      <w:pPr>
        <w:pStyle w:val="ASSIGNMENT"/>
        <w:jc w:val="both"/>
        <w:rPr>
          <w:b/>
          <w:szCs w:val="22"/>
        </w:rPr>
      </w:pPr>
      <w:r w:rsidRPr="009531F0">
        <w:rPr>
          <w:b/>
          <w:szCs w:val="22"/>
        </w:rPr>
        <w:t>Organisation outline:</w:t>
      </w:r>
    </w:p>
    <w:p w14:paraId="44846761" w14:textId="77777777" w:rsidR="00697BD3" w:rsidRPr="009531F0" w:rsidRDefault="00697BD3" w:rsidP="00B94140">
      <w:pPr>
        <w:pStyle w:val="ASSIGNMENT"/>
        <w:jc w:val="both"/>
        <w:rPr>
          <w:szCs w:val="22"/>
        </w:rPr>
      </w:pPr>
    </w:p>
    <w:p w14:paraId="267EC58A" w14:textId="21F5BC83" w:rsidR="00697BD3" w:rsidRPr="009531F0" w:rsidRDefault="00697BD3" w:rsidP="00B94140">
      <w:pPr>
        <w:pStyle w:val="ASSIGNMENT"/>
        <w:jc w:val="both"/>
        <w:rPr>
          <w:szCs w:val="22"/>
        </w:rPr>
      </w:pPr>
      <w:r w:rsidRPr="009531F0">
        <w:rPr>
          <w:szCs w:val="22"/>
        </w:rPr>
        <w:t xml:space="preserve">School A is a Community Primary School five miles south of Haverfordwest in the Pembrokeshire local authority and serves rural communities. There are currently 92 pupils on roll, including 10 nursery pupils who attend </w:t>
      </w:r>
      <w:r w:rsidR="00623B14" w:rsidRPr="009531F0">
        <w:rPr>
          <w:szCs w:val="22"/>
        </w:rPr>
        <w:t>in the afternoons</w:t>
      </w:r>
      <w:r w:rsidRPr="009531F0">
        <w:rPr>
          <w:szCs w:val="22"/>
        </w:rPr>
        <w:t xml:space="preserve">. There are four mixed age classes for full-time pupils. Around 11% of pupils are eligible for free school meals, which is below the national average of 21%. The school identifies around 33% of pupils as having additional learning needs. This is above the national average of 22%. </w:t>
      </w:r>
    </w:p>
    <w:p w14:paraId="686CF5AE" w14:textId="77777777" w:rsidR="00697BD3" w:rsidRPr="009531F0" w:rsidRDefault="00697BD3" w:rsidP="00B94140">
      <w:pPr>
        <w:pStyle w:val="ASSIGNMENT"/>
        <w:jc w:val="both"/>
        <w:rPr>
          <w:szCs w:val="22"/>
        </w:rPr>
      </w:pPr>
    </w:p>
    <w:p w14:paraId="3719F70B" w14:textId="58A9D825" w:rsidR="00697BD3" w:rsidRPr="009531F0" w:rsidRDefault="00697BD3" w:rsidP="00B94140">
      <w:pPr>
        <w:pStyle w:val="ASSIGNMENT"/>
        <w:jc w:val="both"/>
        <w:rPr>
          <w:szCs w:val="22"/>
        </w:rPr>
      </w:pPr>
      <w:r w:rsidRPr="009531F0">
        <w:rPr>
          <w:szCs w:val="22"/>
        </w:rPr>
        <w:t>The school is an English medium school with no children having English as an additional language. Nearly all pupils are of white British ethnicity</w:t>
      </w:r>
      <w:r w:rsidR="00FE1407" w:rsidRPr="009531F0">
        <w:rPr>
          <w:szCs w:val="22"/>
        </w:rPr>
        <w:t xml:space="preserve"> and v</w:t>
      </w:r>
      <w:r w:rsidRPr="009531F0">
        <w:rPr>
          <w:szCs w:val="22"/>
        </w:rPr>
        <w:t>ery few speak Welsh at home. The headteacher took up the post in September 2016. The school’s last inspection was in February 2015. The individual school budget per pupil in 2014-2015 means that the budget is £4,175 per pupil. The maximum per pupil in the primary schools in Pembrokeshire is £6,240 and the minimum is £3,570. School A is 30th out of the 61 primary schools in Pembrokeshire in terms of its school budget per pupil.</w:t>
      </w:r>
    </w:p>
    <w:p w14:paraId="7A272ADF" w14:textId="77777777" w:rsidR="00697BD3" w:rsidRPr="009531F0" w:rsidRDefault="00697BD3" w:rsidP="00B94140">
      <w:pPr>
        <w:pStyle w:val="ASSIGNMENT"/>
        <w:jc w:val="both"/>
        <w:rPr>
          <w:szCs w:val="22"/>
        </w:rPr>
      </w:pPr>
    </w:p>
    <w:p w14:paraId="4BA4B0F6" w14:textId="5B5F8493" w:rsidR="00697BD3" w:rsidRPr="009531F0" w:rsidRDefault="00697BD3" w:rsidP="00B94140">
      <w:pPr>
        <w:pStyle w:val="ASSIGNMENT"/>
        <w:jc w:val="both"/>
        <w:rPr>
          <w:szCs w:val="22"/>
        </w:rPr>
      </w:pPr>
      <w:r w:rsidRPr="009531F0">
        <w:rPr>
          <w:szCs w:val="22"/>
        </w:rPr>
        <w:t>School A is both a Statutory and voluntary provision as the school accommodates a morning playgroup with a wraparound facility available to those children who attend nursery in the afternoon.  The is available to children from the age of two.  Children who attend the playgroup generally go on to nursery and then the statutory element of Reception and KS1 and KS2.</w:t>
      </w:r>
    </w:p>
    <w:p w14:paraId="0825A244" w14:textId="77777777" w:rsidR="00697BD3" w:rsidRPr="009531F0" w:rsidRDefault="00697BD3" w:rsidP="00B94140">
      <w:pPr>
        <w:pStyle w:val="ASSIGNMENT"/>
        <w:jc w:val="both"/>
        <w:rPr>
          <w:szCs w:val="22"/>
        </w:rPr>
      </w:pPr>
    </w:p>
    <w:p w14:paraId="26CEB677" w14:textId="77777777" w:rsidR="00697BD3" w:rsidRPr="009531F0" w:rsidRDefault="00697BD3" w:rsidP="00B94140">
      <w:pPr>
        <w:pStyle w:val="ASSIGNMENT"/>
        <w:jc w:val="both"/>
        <w:rPr>
          <w:szCs w:val="22"/>
        </w:rPr>
      </w:pPr>
      <w:r w:rsidRPr="009531F0">
        <w:rPr>
          <w:szCs w:val="22"/>
        </w:rPr>
        <w:t xml:space="preserve">There are three classes for learners in reception and key stages 1 and 2. Class 1 caters for 35 learners from reception and Years 1 and 2, as well as for the nursery children in the afternoons. Class 2 caters for 32 pupils from Years 3 and 4 and Class 3 caters for 18 pupils from Years 5 and 6. </w:t>
      </w:r>
    </w:p>
    <w:p w14:paraId="174A460C" w14:textId="77777777" w:rsidR="00697BD3" w:rsidRPr="009531F0" w:rsidRDefault="00697BD3" w:rsidP="00B94140">
      <w:pPr>
        <w:pStyle w:val="ASSIGNMENT"/>
        <w:jc w:val="both"/>
        <w:rPr>
          <w:szCs w:val="22"/>
        </w:rPr>
      </w:pPr>
    </w:p>
    <w:p w14:paraId="176E03F1" w14:textId="77777777" w:rsidR="00697BD3" w:rsidRPr="009531F0" w:rsidRDefault="00697BD3" w:rsidP="00B94140">
      <w:pPr>
        <w:pStyle w:val="ASSIGNMENT"/>
        <w:jc w:val="both"/>
        <w:rPr>
          <w:szCs w:val="22"/>
        </w:rPr>
      </w:pPr>
      <w:r w:rsidRPr="009531F0">
        <w:rPr>
          <w:szCs w:val="22"/>
        </w:rPr>
        <w:t xml:space="preserve">The school’s moto is “we care, we work, we learn”.  The general aims include ensuring that each child is received into a welcoming and secure atmosphere where he or she will be given the opportunity to fulfil his or her potential academically, physically, aesthetically, socially, psychologically and spiritually. The professed aim of the staff is to provide a quality education for all learners. </w:t>
      </w:r>
    </w:p>
    <w:p w14:paraId="7299F643" w14:textId="77777777" w:rsidR="00697BD3" w:rsidRPr="009531F0" w:rsidRDefault="00697BD3" w:rsidP="00B94140">
      <w:pPr>
        <w:pStyle w:val="ASSIGNMENT"/>
        <w:jc w:val="both"/>
        <w:rPr>
          <w:szCs w:val="22"/>
        </w:rPr>
      </w:pPr>
    </w:p>
    <w:p w14:paraId="64D14CDA" w14:textId="77777777" w:rsidR="009531F0" w:rsidRDefault="00697BD3" w:rsidP="00B94140">
      <w:pPr>
        <w:pStyle w:val="ASSIGNMENT"/>
        <w:jc w:val="both"/>
        <w:rPr>
          <w:szCs w:val="22"/>
        </w:rPr>
      </w:pPr>
      <w:r w:rsidRPr="009531F0">
        <w:rPr>
          <w:szCs w:val="22"/>
        </w:rPr>
        <w:t xml:space="preserve">Teachers, support staff and volunteers work effectively as a team to provide a wide range of purposeful, exciting learning tasks for nursery and reception children. This ensures that learning is well focused on communication and language and the development of personal and social skills. All staff are good role models for learners and the atmosphere of mutual respect encourages success. </w:t>
      </w:r>
    </w:p>
    <w:p w14:paraId="17894DA5" w14:textId="72A2A643" w:rsidR="00697BD3" w:rsidRPr="009531F0" w:rsidRDefault="00697BD3" w:rsidP="00B94140">
      <w:pPr>
        <w:pStyle w:val="ASSIGNMENT"/>
        <w:jc w:val="both"/>
        <w:rPr>
          <w:szCs w:val="22"/>
        </w:rPr>
      </w:pPr>
      <w:r w:rsidRPr="009531F0">
        <w:rPr>
          <w:szCs w:val="22"/>
        </w:rPr>
        <w:lastRenderedPageBreak/>
        <w:t xml:space="preserve">Consistent use of praise and encouragement helps to raise self-esteem significantly. All learners are treated equally with respect to their race, gender and ability. </w:t>
      </w:r>
    </w:p>
    <w:p w14:paraId="09747C99" w14:textId="77777777" w:rsidR="00697BD3" w:rsidRPr="009531F0" w:rsidRDefault="00697BD3" w:rsidP="00B94140">
      <w:pPr>
        <w:pStyle w:val="ASSIGNMENT"/>
        <w:jc w:val="both"/>
        <w:rPr>
          <w:szCs w:val="22"/>
        </w:rPr>
      </w:pPr>
    </w:p>
    <w:p w14:paraId="54DCC243" w14:textId="689D410C" w:rsidR="00697BD3" w:rsidRPr="009531F0" w:rsidRDefault="00697BD3" w:rsidP="00B94140">
      <w:pPr>
        <w:pStyle w:val="ASSIGNMENT"/>
        <w:jc w:val="both"/>
        <w:rPr>
          <w:szCs w:val="22"/>
        </w:rPr>
      </w:pPr>
      <w:r w:rsidRPr="009531F0">
        <w:rPr>
          <w:szCs w:val="22"/>
        </w:rPr>
        <w:t>As Professor Donaldson outlined in his report ‘The cultural, cognitive and practical benefits of learning Welsh as a living language provide</w:t>
      </w:r>
      <w:r w:rsidR="00EC57E0" w:rsidRPr="009531F0">
        <w:rPr>
          <w:szCs w:val="22"/>
        </w:rPr>
        <w:t>s</w:t>
      </w:r>
      <w:r w:rsidRPr="009531F0">
        <w:rPr>
          <w:szCs w:val="22"/>
        </w:rPr>
        <w:t xml:space="preserve"> a strong case for its inclusion as a compulsory element in the school curriculum’ (Williams, 2017). The teaching and use of Incidental Welsh </w:t>
      </w:r>
      <w:proofErr w:type="gramStart"/>
      <w:r w:rsidRPr="009531F0">
        <w:rPr>
          <w:szCs w:val="22"/>
        </w:rPr>
        <w:t>is</w:t>
      </w:r>
      <w:proofErr w:type="gramEnd"/>
      <w:r w:rsidRPr="009531F0">
        <w:rPr>
          <w:szCs w:val="22"/>
        </w:rPr>
        <w:t xml:space="preserve"> practised regularly within day-to-day routines and this is encouraged throughout the school with elements used within the playgroup.</w:t>
      </w:r>
    </w:p>
    <w:p w14:paraId="34156586" w14:textId="77777777" w:rsidR="00697BD3" w:rsidRPr="009531F0" w:rsidRDefault="00697BD3" w:rsidP="00B94140">
      <w:pPr>
        <w:pStyle w:val="ASSIGNMENT"/>
        <w:jc w:val="both"/>
        <w:rPr>
          <w:szCs w:val="22"/>
        </w:rPr>
      </w:pPr>
    </w:p>
    <w:p w14:paraId="33E48FB6" w14:textId="77777777" w:rsidR="00697BD3" w:rsidRPr="009531F0" w:rsidRDefault="00697BD3" w:rsidP="00B94140">
      <w:pPr>
        <w:pStyle w:val="ASSIGNMENT"/>
        <w:jc w:val="both"/>
        <w:rPr>
          <w:szCs w:val="22"/>
        </w:rPr>
      </w:pPr>
      <w:r w:rsidRPr="009531F0">
        <w:rPr>
          <w:szCs w:val="22"/>
        </w:rPr>
        <w:t xml:space="preserve">There are currently three full time teachers, one playgroup leader and playgroup assistant and three learning support assistants who have the higher-level teaching assistant status.  Currently, there are no learning support assistants working one to one with children with additional learning needs (ALN). Additionally, we have a number of volunteer helpers who attend the school regularly every week to assist with a variety of activities such as listening to readers in both English and Welsh, leading story writing clubs during lunch breaks and Lego clubs to promote </w:t>
      </w:r>
      <w:proofErr w:type="spellStart"/>
      <w:r w:rsidRPr="009531F0">
        <w:rPr>
          <w:szCs w:val="22"/>
        </w:rPr>
        <w:t>self confidence</w:t>
      </w:r>
      <w:proofErr w:type="spellEnd"/>
      <w:r w:rsidRPr="009531F0">
        <w:rPr>
          <w:szCs w:val="22"/>
        </w:rPr>
        <w:t>.</w:t>
      </w:r>
    </w:p>
    <w:p w14:paraId="69ABCA29" w14:textId="7E777410" w:rsidR="00A81E40" w:rsidRPr="009531F0" w:rsidRDefault="00A81E40" w:rsidP="00B94140">
      <w:pPr>
        <w:pStyle w:val="ASSIGNMENT"/>
        <w:jc w:val="both"/>
        <w:rPr>
          <w:szCs w:val="22"/>
        </w:rPr>
      </w:pPr>
    </w:p>
    <w:p w14:paraId="47AC7C9A" w14:textId="5F0126CC" w:rsidR="00A81E40" w:rsidRPr="009531F0" w:rsidRDefault="00A81E40" w:rsidP="00B94140">
      <w:pPr>
        <w:pStyle w:val="ASSIGNMENT"/>
        <w:jc w:val="both"/>
        <w:rPr>
          <w:b/>
          <w:szCs w:val="22"/>
        </w:rPr>
      </w:pPr>
      <w:r w:rsidRPr="009531F0">
        <w:rPr>
          <w:b/>
          <w:szCs w:val="22"/>
        </w:rPr>
        <w:t>Outline of the issue:</w:t>
      </w:r>
    </w:p>
    <w:p w14:paraId="4A3A54FF" w14:textId="3ADBA243" w:rsidR="00A81E40" w:rsidRPr="009531F0" w:rsidRDefault="00A81E40" w:rsidP="00B94140">
      <w:pPr>
        <w:pStyle w:val="ASSIGNMENT"/>
        <w:jc w:val="both"/>
        <w:rPr>
          <w:szCs w:val="22"/>
        </w:rPr>
      </w:pPr>
    </w:p>
    <w:p w14:paraId="16ECC633" w14:textId="13E73E2D" w:rsidR="00A81E40" w:rsidRPr="009531F0" w:rsidRDefault="00300A1A" w:rsidP="00B94140">
      <w:pPr>
        <w:pStyle w:val="ASSIGNMENT"/>
        <w:jc w:val="both"/>
        <w:rPr>
          <w:szCs w:val="22"/>
        </w:rPr>
      </w:pPr>
      <w:r w:rsidRPr="009531F0">
        <w:rPr>
          <w:szCs w:val="22"/>
        </w:rPr>
        <w:t>Does having a label or not</w:t>
      </w:r>
      <w:r w:rsidR="00714C07" w:rsidRPr="009531F0">
        <w:rPr>
          <w:szCs w:val="22"/>
        </w:rPr>
        <w:t xml:space="preserve"> have an impact on a </w:t>
      </w:r>
      <w:r w:rsidR="003D1892" w:rsidRPr="009531F0">
        <w:rPr>
          <w:szCs w:val="22"/>
        </w:rPr>
        <w:t>five-year-old</w:t>
      </w:r>
      <w:r w:rsidR="00714C07" w:rsidRPr="009531F0">
        <w:rPr>
          <w:szCs w:val="22"/>
        </w:rPr>
        <w:t xml:space="preserve"> child in a small school in Wales</w:t>
      </w:r>
      <w:r w:rsidR="003D1892" w:rsidRPr="009531F0">
        <w:rPr>
          <w:szCs w:val="22"/>
        </w:rPr>
        <w:t>?</w:t>
      </w:r>
    </w:p>
    <w:p w14:paraId="2948FB0C" w14:textId="6FD3C5C3" w:rsidR="00FF503A" w:rsidRPr="009531F0" w:rsidRDefault="00FF503A" w:rsidP="00B94140">
      <w:pPr>
        <w:pStyle w:val="ASSIGNMENT"/>
        <w:jc w:val="both"/>
        <w:rPr>
          <w:szCs w:val="22"/>
        </w:rPr>
      </w:pPr>
    </w:p>
    <w:p w14:paraId="15735F26" w14:textId="7664E630" w:rsidR="00673C0A" w:rsidRPr="009531F0" w:rsidRDefault="00FF503A" w:rsidP="00B03721">
      <w:pPr>
        <w:pStyle w:val="ASSIGNMENT"/>
        <w:jc w:val="both"/>
        <w:rPr>
          <w:szCs w:val="22"/>
        </w:rPr>
      </w:pPr>
      <w:r w:rsidRPr="009531F0">
        <w:rPr>
          <w:szCs w:val="22"/>
        </w:rPr>
        <w:t>The key focus pupil is a</w:t>
      </w:r>
      <w:r w:rsidR="00D95C5B" w:rsidRPr="009531F0">
        <w:rPr>
          <w:szCs w:val="22"/>
        </w:rPr>
        <w:t>n</w:t>
      </w:r>
      <w:r w:rsidRPr="009531F0">
        <w:rPr>
          <w:szCs w:val="22"/>
        </w:rPr>
        <w:t xml:space="preserve"> </w:t>
      </w:r>
      <w:r w:rsidR="00673C0A" w:rsidRPr="009531F0">
        <w:rPr>
          <w:szCs w:val="22"/>
        </w:rPr>
        <w:t>amusing</w:t>
      </w:r>
      <w:r w:rsidRPr="009531F0">
        <w:rPr>
          <w:szCs w:val="22"/>
        </w:rPr>
        <w:t xml:space="preserve"> </w:t>
      </w:r>
      <w:r w:rsidR="003E677A" w:rsidRPr="009531F0">
        <w:rPr>
          <w:szCs w:val="22"/>
        </w:rPr>
        <w:t xml:space="preserve">yet challenging </w:t>
      </w:r>
      <w:r w:rsidR="000822CE" w:rsidRPr="009531F0">
        <w:rPr>
          <w:szCs w:val="22"/>
        </w:rPr>
        <w:t>five</w:t>
      </w:r>
      <w:r w:rsidR="00D95C5B" w:rsidRPr="009531F0">
        <w:rPr>
          <w:szCs w:val="22"/>
        </w:rPr>
        <w:t>-year-old</w:t>
      </w:r>
      <w:r w:rsidRPr="009531F0">
        <w:rPr>
          <w:szCs w:val="22"/>
        </w:rPr>
        <w:t xml:space="preserve"> </w:t>
      </w:r>
      <w:r w:rsidRPr="009531F0">
        <w:rPr>
          <w:szCs w:val="22"/>
        </w:rPr>
        <w:t>boy</w:t>
      </w:r>
      <w:r w:rsidRPr="009531F0">
        <w:rPr>
          <w:szCs w:val="22"/>
        </w:rPr>
        <w:t xml:space="preserve"> who joined our school </w:t>
      </w:r>
      <w:r w:rsidR="00673C0A" w:rsidRPr="009531F0">
        <w:rPr>
          <w:szCs w:val="22"/>
        </w:rPr>
        <w:t>Nursery</w:t>
      </w:r>
      <w:r w:rsidR="00B03721" w:rsidRPr="009531F0">
        <w:rPr>
          <w:szCs w:val="22"/>
        </w:rPr>
        <w:t>.</w:t>
      </w:r>
      <w:r w:rsidR="0070695C" w:rsidRPr="009531F0">
        <w:rPr>
          <w:szCs w:val="22"/>
        </w:rPr>
        <w:t xml:space="preserve"> </w:t>
      </w:r>
      <w:r w:rsidR="00B03721" w:rsidRPr="009531F0">
        <w:rPr>
          <w:szCs w:val="22"/>
        </w:rPr>
        <w:t>F</w:t>
      </w:r>
      <w:r w:rsidR="0070695C" w:rsidRPr="009531F0">
        <w:rPr>
          <w:szCs w:val="22"/>
        </w:rPr>
        <w:t xml:space="preserve">or the purpose of this pen picture I will refer to </w:t>
      </w:r>
      <w:r w:rsidR="004A7CA3" w:rsidRPr="009531F0">
        <w:rPr>
          <w:szCs w:val="22"/>
        </w:rPr>
        <w:t xml:space="preserve">him </w:t>
      </w:r>
      <w:r w:rsidR="0070695C" w:rsidRPr="009531F0">
        <w:rPr>
          <w:szCs w:val="22"/>
        </w:rPr>
        <w:t xml:space="preserve">as </w:t>
      </w:r>
      <w:r w:rsidR="005D7A3D" w:rsidRPr="009531F0">
        <w:rPr>
          <w:szCs w:val="22"/>
        </w:rPr>
        <w:t>Child B</w:t>
      </w:r>
      <w:r w:rsidRPr="009531F0">
        <w:rPr>
          <w:szCs w:val="22"/>
        </w:rPr>
        <w:t>.</w:t>
      </w:r>
      <w:r w:rsidR="006923ED" w:rsidRPr="009531F0">
        <w:rPr>
          <w:szCs w:val="22"/>
        </w:rPr>
        <w:t xml:space="preserve"> </w:t>
      </w:r>
      <w:r w:rsidR="00E6513D" w:rsidRPr="009531F0">
        <w:rPr>
          <w:szCs w:val="22"/>
        </w:rPr>
        <w:t>He</w:t>
      </w:r>
      <w:r w:rsidR="00012C45" w:rsidRPr="009531F0">
        <w:rPr>
          <w:szCs w:val="22"/>
        </w:rPr>
        <w:t xml:space="preserve"> is </w:t>
      </w:r>
      <w:r w:rsidR="001C59D3" w:rsidRPr="009531F0">
        <w:rPr>
          <w:szCs w:val="22"/>
        </w:rPr>
        <w:t xml:space="preserve">working slightly behind </w:t>
      </w:r>
      <w:r w:rsidR="00601B2D" w:rsidRPr="009531F0">
        <w:rPr>
          <w:szCs w:val="22"/>
        </w:rPr>
        <w:t xml:space="preserve">some of his peers in many areas </w:t>
      </w:r>
      <w:r w:rsidR="00EB5EE4" w:rsidRPr="009531F0">
        <w:rPr>
          <w:szCs w:val="22"/>
        </w:rPr>
        <w:t>of the curriculum as well as his own personal development.</w:t>
      </w:r>
      <w:r w:rsidR="007B7C79" w:rsidRPr="009531F0">
        <w:rPr>
          <w:szCs w:val="22"/>
        </w:rPr>
        <w:t xml:space="preserve"> </w:t>
      </w:r>
      <w:r w:rsidR="007B7C79" w:rsidRPr="009531F0">
        <w:rPr>
          <w:szCs w:val="22"/>
        </w:rPr>
        <w:t xml:space="preserve">He is not diagnosed with any </w:t>
      </w:r>
      <w:r w:rsidR="00F347C3" w:rsidRPr="009531F0">
        <w:rPr>
          <w:szCs w:val="22"/>
        </w:rPr>
        <w:t>special educational needs</w:t>
      </w:r>
      <w:r w:rsidR="007B7C79" w:rsidRPr="009531F0">
        <w:rPr>
          <w:szCs w:val="22"/>
        </w:rPr>
        <w:t>.</w:t>
      </w:r>
    </w:p>
    <w:p w14:paraId="2C68AB7F" w14:textId="77777777" w:rsidR="000A62EA" w:rsidRPr="009531F0" w:rsidRDefault="000A62EA" w:rsidP="00B94140">
      <w:pPr>
        <w:pStyle w:val="ASSIGNMENT"/>
        <w:jc w:val="both"/>
        <w:rPr>
          <w:b/>
          <w:szCs w:val="22"/>
        </w:rPr>
      </w:pPr>
    </w:p>
    <w:p w14:paraId="5337E996" w14:textId="4A966366" w:rsidR="000A62EA" w:rsidRPr="009531F0" w:rsidRDefault="000A62EA" w:rsidP="00B94140">
      <w:pPr>
        <w:pStyle w:val="ASSIGNMENT"/>
        <w:jc w:val="both"/>
        <w:rPr>
          <w:b/>
          <w:szCs w:val="22"/>
        </w:rPr>
      </w:pPr>
      <w:r w:rsidRPr="009531F0">
        <w:rPr>
          <w:b/>
          <w:szCs w:val="22"/>
        </w:rPr>
        <w:t>Language and Communication.</w:t>
      </w:r>
    </w:p>
    <w:p w14:paraId="1A6C1A35" w14:textId="403618D4" w:rsidR="00EB5EE4" w:rsidRPr="009531F0" w:rsidRDefault="00EB5EE4" w:rsidP="00B94140">
      <w:pPr>
        <w:pStyle w:val="ASSIGNMENT"/>
        <w:jc w:val="both"/>
        <w:rPr>
          <w:szCs w:val="22"/>
        </w:rPr>
      </w:pPr>
    </w:p>
    <w:p w14:paraId="766351FB" w14:textId="03C37CD6" w:rsidR="00EB5EE4" w:rsidRPr="009531F0" w:rsidRDefault="00401367" w:rsidP="00B94140">
      <w:pPr>
        <w:pStyle w:val="ASSIGNMENT"/>
        <w:jc w:val="both"/>
        <w:rPr>
          <w:szCs w:val="22"/>
        </w:rPr>
      </w:pPr>
      <w:r w:rsidRPr="009531F0">
        <w:rPr>
          <w:szCs w:val="22"/>
        </w:rPr>
        <w:t>Child B</w:t>
      </w:r>
      <w:r w:rsidR="00EB5EE4" w:rsidRPr="009531F0">
        <w:rPr>
          <w:szCs w:val="22"/>
        </w:rPr>
        <w:t xml:space="preserve"> experiences greater difficulty in learning than his peers </w:t>
      </w:r>
      <w:r w:rsidR="00A30015" w:rsidRPr="009531F0">
        <w:rPr>
          <w:szCs w:val="22"/>
        </w:rPr>
        <w:t>due to his</w:t>
      </w:r>
      <w:r w:rsidR="009743C9" w:rsidRPr="009531F0">
        <w:rPr>
          <w:szCs w:val="22"/>
        </w:rPr>
        <w:t xml:space="preserve"> </w:t>
      </w:r>
      <w:r w:rsidR="00550561" w:rsidRPr="009531F0">
        <w:rPr>
          <w:szCs w:val="22"/>
        </w:rPr>
        <w:t xml:space="preserve">disruptive </w:t>
      </w:r>
      <w:r w:rsidR="009743C9" w:rsidRPr="009531F0">
        <w:rPr>
          <w:szCs w:val="22"/>
        </w:rPr>
        <w:t>beh</w:t>
      </w:r>
      <w:r w:rsidR="000822CE" w:rsidRPr="009531F0">
        <w:rPr>
          <w:szCs w:val="22"/>
        </w:rPr>
        <w:t>aviour</w:t>
      </w:r>
      <w:r w:rsidR="00A30015" w:rsidRPr="009531F0">
        <w:rPr>
          <w:szCs w:val="22"/>
        </w:rPr>
        <w:t xml:space="preserve">, </w:t>
      </w:r>
      <w:r w:rsidR="00C13EE0" w:rsidRPr="009531F0">
        <w:rPr>
          <w:szCs w:val="22"/>
        </w:rPr>
        <w:t xml:space="preserve">this </w:t>
      </w:r>
      <w:r w:rsidR="00A30015" w:rsidRPr="009531F0">
        <w:rPr>
          <w:szCs w:val="22"/>
        </w:rPr>
        <w:t xml:space="preserve">also </w:t>
      </w:r>
      <w:r w:rsidR="00C13EE0" w:rsidRPr="009531F0">
        <w:rPr>
          <w:szCs w:val="22"/>
        </w:rPr>
        <w:t xml:space="preserve">has an </w:t>
      </w:r>
      <w:r w:rsidR="00E80579" w:rsidRPr="009531F0">
        <w:rPr>
          <w:szCs w:val="22"/>
        </w:rPr>
        <w:t>effect</w:t>
      </w:r>
      <w:r w:rsidR="00C13EE0" w:rsidRPr="009531F0">
        <w:rPr>
          <w:szCs w:val="22"/>
        </w:rPr>
        <w:t xml:space="preserve"> on his </w:t>
      </w:r>
      <w:r w:rsidR="00CE1957" w:rsidRPr="009531F0">
        <w:rPr>
          <w:szCs w:val="22"/>
        </w:rPr>
        <w:t xml:space="preserve">ability to maintain relationships with his </w:t>
      </w:r>
      <w:r w:rsidR="00E80579" w:rsidRPr="009531F0">
        <w:rPr>
          <w:szCs w:val="22"/>
        </w:rPr>
        <w:t>friends</w:t>
      </w:r>
      <w:r w:rsidR="00CE1957" w:rsidRPr="009531F0">
        <w:rPr>
          <w:szCs w:val="22"/>
        </w:rPr>
        <w:t>.</w:t>
      </w:r>
    </w:p>
    <w:p w14:paraId="19846B64" w14:textId="77777777" w:rsidR="000A62EA" w:rsidRPr="009531F0" w:rsidRDefault="000A62EA" w:rsidP="00B94140">
      <w:pPr>
        <w:pStyle w:val="ASSIGNMENT"/>
        <w:jc w:val="both"/>
        <w:rPr>
          <w:szCs w:val="22"/>
        </w:rPr>
      </w:pPr>
    </w:p>
    <w:p w14:paraId="3E777A7B" w14:textId="192959DC" w:rsidR="00673C0A" w:rsidRPr="009531F0" w:rsidRDefault="00597F55" w:rsidP="00B94140">
      <w:pPr>
        <w:pStyle w:val="ASSIGNMENT"/>
        <w:jc w:val="both"/>
        <w:rPr>
          <w:szCs w:val="22"/>
        </w:rPr>
      </w:pPr>
      <w:r w:rsidRPr="009531F0">
        <w:rPr>
          <w:szCs w:val="22"/>
        </w:rPr>
        <w:t xml:space="preserve">He will share </w:t>
      </w:r>
      <w:r w:rsidR="00F562EA" w:rsidRPr="009531F0">
        <w:rPr>
          <w:szCs w:val="22"/>
        </w:rPr>
        <w:t xml:space="preserve">conversation with his </w:t>
      </w:r>
      <w:r w:rsidR="00037877" w:rsidRPr="009531F0">
        <w:rPr>
          <w:szCs w:val="22"/>
        </w:rPr>
        <w:t>peers,</w:t>
      </w:r>
      <w:r w:rsidR="00F562EA" w:rsidRPr="009531F0">
        <w:rPr>
          <w:szCs w:val="22"/>
        </w:rPr>
        <w:t xml:space="preserve"> but his interaction can vary day to day depending on his</w:t>
      </w:r>
      <w:r w:rsidR="00D01DA3" w:rsidRPr="009531F0">
        <w:rPr>
          <w:szCs w:val="22"/>
        </w:rPr>
        <w:t xml:space="preserve"> attention levels, concentration and overall behaviour.</w:t>
      </w:r>
      <w:r w:rsidR="00F37AF6" w:rsidRPr="009531F0">
        <w:rPr>
          <w:szCs w:val="22"/>
        </w:rPr>
        <w:t xml:space="preserve">  When </w:t>
      </w:r>
      <w:r w:rsidR="005C568D" w:rsidRPr="009531F0">
        <w:rPr>
          <w:szCs w:val="22"/>
        </w:rPr>
        <w:t>unsupported</w:t>
      </w:r>
      <w:r w:rsidR="00F37AF6" w:rsidRPr="009531F0">
        <w:rPr>
          <w:szCs w:val="22"/>
        </w:rPr>
        <w:t xml:space="preserve"> he will flit between activities</w:t>
      </w:r>
      <w:r w:rsidR="005C568D" w:rsidRPr="009531F0">
        <w:rPr>
          <w:szCs w:val="22"/>
        </w:rPr>
        <w:t>,</w:t>
      </w:r>
      <w:r w:rsidR="00F37AF6" w:rsidRPr="009531F0">
        <w:rPr>
          <w:szCs w:val="22"/>
        </w:rPr>
        <w:t xml:space="preserve"> </w:t>
      </w:r>
      <w:r w:rsidR="003A32C9" w:rsidRPr="009531F0">
        <w:rPr>
          <w:szCs w:val="22"/>
        </w:rPr>
        <w:t>disturbing</w:t>
      </w:r>
      <w:r w:rsidR="008A47FF" w:rsidRPr="009531F0">
        <w:rPr>
          <w:szCs w:val="22"/>
        </w:rPr>
        <w:t xml:space="preserve"> even</w:t>
      </w:r>
      <w:r w:rsidR="005C568D" w:rsidRPr="009531F0">
        <w:rPr>
          <w:szCs w:val="22"/>
        </w:rPr>
        <w:t xml:space="preserve"> destroying the work of his peers</w:t>
      </w:r>
      <w:r w:rsidR="006D2247" w:rsidRPr="009531F0">
        <w:rPr>
          <w:szCs w:val="22"/>
        </w:rPr>
        <w:t xml:space="preserve">.  He can choose tasks </w:t>
      </w:r>
      <w:r w:rsidR="007E6668" w:rsidRPr="009531F0">
        <w:rPr>
          <w:szCs w:val="22"/>
        </w:rPr>
        <w:t xml:space="preserve">independently </w:t>
      </w:r>
      <w:r w:rsidR="00375673" w:rsidRPr="009531F0">
        <w:rPr>
          <w:szCs w:val="22"/>
        </w:rPr>
        <w:t>however, he</w:t>
      </w:r>
      <w:r w:rsidR="006D2247" w:rsidRPr="009531F0">
        <w:rPr>
          <w:szCs w:val="22"/>
        </w:rPr>
        <w:t xml:space="preserve"> will not to follow </w:t>
      </w:r>
      <w:r w:rsidR="000E0260" w:rsidRPr="009531F0">
        <w:rPr>
          <w:szCs w:val="22"/>
        </w:rPr>
        <w:t xml:space="preserve">or stay on </w:t>
      </w:r>
      <w:r w:rsidR="006D2247" w:rsidRPr="009531F0">
        <w:rPr>
          <w:szCs w:val="22"/>
        </w:rPr>
        <w:t>the task that has been set for him.</w:t>
      </w:r>
      <w:r w:rsidR="007126E0" w:rsidRPr="009531F0">
        <w:rPr>
          <w:szCs w:val="22"/>
        </w:rPr>
        <w:t xml:space="preserve">  He particularly enjoys messy or sensory activities </w:t>
      </w:r>
      <w:r w:rsidR="00A07818" w:rsidRPr="009531F0">
        <w:rPr>
          <w:szCs w:val="22"/>
        </w:rPr>
        <w:t xml:space="preserve">that being said, this has to be </w:t>
      </w:r>
      <w:r w:rsidR="00276ECF" w:rsidRPr="009531F0">
        <w:rPr>
          <w:szCs w:val="22"/>
        </w:rPr>
        <w:t>supervised at all times due to his exuberance</w:t>
      </w:r>
      <w:r w:rsidR="008B38F4" w:rsidRPr="009531F0">
        <w:rPr>
          <w:szCs w:val="22"/>
        </w:rPr>
        <w:t>.</w:t>
      </w:r>
    </w:p>
    <w:p w14:paraId="2C08A960" w14:textId="77777777" w:rsidR="00CE1957" w:rsidRPr="009531F0" w:rsidRDefault="00CE1957" w:rsidP="00B94140">
      <w:pPr>
        <w:pStyle w:val="ASSIGNMENT"/>
        <w:jc w:val="both"/>
        <w:rPr>
          <w:szCs w:val="22"/>
        </w:rPr>
      </w:pPr>
    </w:p>
    <w:p w14:paraId="51B3D40F" w14:textId="77777777" w:rsidR="00DC7924" w:rsidRPr="009531F0" w:rsidRDefault="00DC7924" w:rsidP="00B94140">
      <w:pPr>
        <w:pStyle w:val="ASSIGNMENT"/>
        <w:jc w:val="both"/>
        <w:rPr>
          <w:b/>
          <w:szCs w:val="22"/>
        </w:rPr>
      </w:pPr>
    </w:p>
    <w:p w14:paraId="46E4E4AE" w14:textId="77777777" w:rsidR="00DC7924" w:rsidRPr="009531F0" w:rsidRDefault="00DC7924" w:rsidP="00B94140">
      <w:pPr>
        <w:pStyle w:val="ASSIGNMENT"/>
        <w:jc w:val="both"/>
        <w:rPr>
          <w:b/>
          <w:szCs w:val="22"/>
        </w:rPr>
      </w:pPr>
    </w:p>
    <w:p w14:paraId="2A0CB18B" w14:textId="7ADB3749" w:rsidR="00950466" w:rsidRPr="009531F0" w:rsidRDefault="00950466" w:rsidP="00B94140">
      <w:pPr>
        <w:pStyle w:val="ASSIGNMENT"/>
        <w:jc w:val="both"/>
        <w:rPr>
          <w:b/>
          <w:szCs w:val="22"/>
        </w:rPr>
      </w:pPr>
      <w:r w:rsidRPr="009531F0">
        <w:rPr>
          <w:b/>
          <w:szCs w:val="22"/>
        </w:rPr>
        <w:lastRenderedPageBreak/>
        <w:t xml:space="preserve">Social, Emotional and Mental Health </w:t>
      </w:r>
    </w:p>
    <w:p w14:paraId="668BF266" w14:textId="77777777" w:rsidR="00950466" w:rsidRPr="009531F0" w:rsidRDefault="00950466" w:rsidP="00B94140">
      <w:pPr>
        <w:pStyle w:val="ASSIGNMENT"/>
        <w:jc w:val="both"/>
        <w:rPr>
          <w:szCs w:val="22"/>
        </w:rPr>
      </w:pPr>
    </w:p>
    <w:p w14:paraId="4F6DBBAF" w14:textId="4B1F3A28" w:rsidR="00950466" w:rsidRPr="009531F0" w:rsidRDefault="00950466" w:rsidP="00B94140">
      <w:pPr>
        <w:pStyle w:val="ASSIGNMENT"/>
        <w:jc w:val="both"/>
        <w:rPr>
          <w:szCs w:val="22"/>
        </w:rPr>
      </w:pPr>
      <w:r w:rsidRPr="009531F0">
        <w:rPr>
          <w:szCs w:val="22"/>
        </w:rPr>
        <w:t>Child B</w:t>
      </w:r>
      <w:r w:rsidRPr="009531F0">
        <w:rPr>
          <w:szCs w:val="22"/>
        </w:rPr>
        <w:t xml:space="preserve"> is sociable and happy amongst </w:t>
      </w:r>
      <w:r w:rsidRPr="009531F0">
        <w:rPr>
          <w:szCs w:val="22"/>
        </w:rPr>
        <w:t>his</w:t>
      </w:r>
      <w:r w:rsidRPr="009531F0">
        <w:rPr>
          <w:szCs w:val="22"/>
        </w:rPr>
        <w:t xml:space="preserve"> peers. </w:t>
      </w:r>
      <w:r w:rsidR="00DC7924" w:rsidRPr="009531F0">
        <w:rPr>
          <w:szCs w:val="22"/>
        </w:rPr>
        <w:t>Nonetheless</w:t>
      </w:r>
      <w:r w:rsidR="003B7EEE" w:rsidRPr="009531F0">
        <w:rPr>
          <w:szCs w:val="22"/>
        </w:rPr>
        <w:t xml:space="preserve">, </w:t>
      </w:r>
      <w:r w:rsidR="00D15A32" w:rsidRPr="009531F0">
        <w:rPr>
          <w:szCs w:val="22"/>
        </w:rPr>
        <w:t xml:space="preserve">he is </w:t>
      </w:r>
      <w:r w:rsidR="008E76F0" w:rsidRPr="009531F0">
        <w:rPr>
          <w:szCs w:val="22"/>
        </w:rPr>
        <w:t>oblivious</w:t>
      </w:r>
      <w:r w:rsidR="00D15A32" w:rsidRPr="009531F0">
        <w:rPr>
          <w:szCs w:val="22"/>
        </w:rPr>
        <w:t xml:space="preserve"> </w:t>
      </w:r>
      <w:r w:rsidR="001A08AB" w:rsidRPr="009531F0">
        <w:rPr>
          <w:szCs w:val="22"/>
        </w:rPr>
        <w:t xml:space="preserve">that </w:t>
      </w:r>
      <w:r w:rsidR="00142A74" w:rsidRPr="009531F0">
        <w:rPr>
          <w:szCs w:val="22"/>
        </w:rPr>
        <w:t xml:space="preserve">his </w:t>
      </w:r>
      <w:r w:rsidR="007B405C" w:rsidRPr="009531F0">
        <w:rPr>
          <w:szCs w:val="22"/>
        </w:rPr>
        <w:t>overzealous</w:t>
      </w:r>
      <w:r w:rsidR="006F53E5" w:rsidRPr="009531F0">
        <w:rPr>
          <w:szCs w:val="22"/>
        </w:rPr>
        <w:t xml:space="preserve"> b</w:t>
      </w:r>
      <w:r w:rsidR="007B405C" w:rsidRPr="009531F0">
        <w:rPr>
          <w:szCs w:val="22"/>
        </w:rPr>
        <w:t xml:space="preserve">ehaviour </w:t>
      </w:r>
      <w:r w:rsidR="001101A4" w:rsidRPr="009531F0">
        <w:rPr>
          <w:szCs w:val="22"/>
        </w:rPr>
        <w:t>causes</w:t>
      </w:r>
      <w:r w:rsidR="00142A74" w:rsidRPr="009531F0">
        <w:rPr>
          <w:szCs w:val="22"/>
        </w:rPr>
        <w:t xml:space="preserve"> distress </w:t>
      </w:r>
      <w:r w:rsidR="001101A4" w:rsidRPr="009531F0">
        <w:rPr>
          <w:szCs w:val="22"/>
        </w:rPr>
        <w:t>and</w:t>
      </w:r>
      <w:r w:rsidR="00142A74" w:rsidRPr="009531F0">
        <w:rPr>
          <w:szCs w:val="22"/>
        </w:rPr>
        <w:t xml:space="preserve"> an</w:t>
      </w:r>
      <w:r w:rsidR="00A61786" w:rsidRPr="009531F0">
        <w:rPr>
          <w:szCs w:val="22"/>
        </w:rPr>
        <w:t>xiet</w:t>
      </w:r>
      <w:r w:rsidR="001101A4" w:rsidRPr="009531F0">
        <w:rPr>
          <w:szCs w:val="22"/>
        </w:rPr>
        <w:t>y.  Child B</w:t>
      </w:r>
      <w:r w:rsidR="00A61786" w:rsidRPr="009531F0">
        <w:rPr>
          <w:szCs w:val="22"/>
        </w:rPr>
        <w:t xml:space="preserve"> </w:t>
      </w:r>
      <w:r w:rsidRPr="009531F0">
        <w:rPr>
          <w:szCs w:val="22"/>
        </w:rPr>
        <w:t xml:space="preserve">will look to interact with others </w:t>
      </w:r>
      <w:r w:rsidR="00E836A6" w:rsidRPr="009531F0">
        <w:rPr>
          <w:szCs w:val="22"/>
        </w:rPr>
        <w:t>however</w:t>
      </w:r>
      <w:r w:rsidR="00297FA5" w:rsidRPr="009531F0">
        <w:rPr>
          <w:szCs w:val="22"/>
        </w:rPr>
        <w:t xml:space="preserve">, </w:t>
      </w:r>
      <w:r w:rsidR="009078BF" w:rsidRPr="009531F0">
        <w:rPr>
          <w:szCs w:val="22"/>
        </w:rPr>
        <w:t xml:space="preserve">it is common for children to </w:t>
      </w:r>
      <w:r w:rsidR="00921568" w:rsidRPr="009531F0">
        <w:rPr>
          <w:szCs w:val="22"/>
        </w:rPr>
        <w:t>avoid</w:t>
      </w:r>
      <w:r w:rsidR="00D952AA" w:rsidRPr="009531F0">
        <w:rPr>
          <w:szCs w:val="22"/>
        </w:rPr>
        <w:t xml:space="preserve"> contact </w:t>
      </w:r>
      <w:r w:rsidR="0037531F" w:rsidRPr="009531F0">
        <w:rPr>
          <w:szCs w:val="22"/>
        </w:rPr>
        <w:t xml:space="preserve">or be weary </w:t>
      </w:r>
      <w:r w:rsidR="00D02B51" w:rsidRPr="009531F0">
        <w:rPr>
          <w:szCs w:val="22"/>
        </w:rPr>
        <w:t>around him</w:t>
      </w:r>
      <w:r w:rsidRPr="009531F0">
        <w:rPr>
          <w:szCs w:val="22"/>
        </w:rPr>
        <w:t xml:space="preserve">. </w:t>
      </w:r>
      <w:r w:rsidR="00AA1C1D" w:rsidRPr="009531F0">
        <w:rPr>
          <w:szCs w:val="22"/>
        </w:rPr>
        <w:t>He does not</w:t>
      </w:r>
      <w:r w:rsidRPr="009531F0">
        <w:rPr>
          <w:szCs w:val="22"/>
        </w:rPr>
        <w:t xml:space="preserve"> </w:t>
      </w:r>
      <w:r w:rsidR="00517DA2" w:rsidRPr="009531F0">
        <w:rPr>
          <w:szCs w:val="22"/>
        </w:rPr>
        <w:t>respond</w:t>
      </w:r>
      <w:r w:rsidRPr="009531F0">
        <w:rPr>
          <w:szCs w:val="22"/>
        </w:rPr>
        <w:t xml:space="preserve"> well to routines </w:t>
      </w:r>
      <w:r w:rsidR="000F72E8" w:rsidRPr="009531F0">
        <w:rPr>
          <w:szCs w:val="22"/>
        </w:rPr>
        <w:t>or</w:t>
      </w:r>
      <w:r w:rsidRPr="009531F0">
        <w:rPr>
          <w:szCs w:val="22"/>
        </w:rPr>
        <w:t xml:space="preserve"> when asked to change activities.</w:t>
      </w:r>
    </w:p>
    <w:p w14:paraId="288D4D08" w14:textId="4FD0FAF4" w:rsidR="002112CE" w:rsidRPr="009531F0" w:rsidRDefault="002112CE" w:rsidP="00B94140">
      <w:pPr>
        <w:pStyle w:val="ASSIGNMENT"/>
        <w:jc w:val="both"/>
        <w:rPr>
          <w:szCs w:val="22"/>
        </w:rPr>
      </w:pPr>
    </w:p>
    <w:p w14:paraId="1AAFF05F" w14:textId="77777777" w:rsidR="002112CE" w:rsidRPr="009531F0" w:rsidRDefault="002112CE" w:rsidP="00B94140">
      <w:pPr>
        <w:pStyle w:val="ASSIGNMENT"/>
        <w:jc w:val="both"/>
        <w:rPr>
          <w:b/>
          <w:szCs w:val="22"/>
        </w:rPr>
      </w:pPr>
      <w:r w:rsidRPr="009531F0">
        <w:rPr>
          <w:b/>
          <w:szCs w:val="22"/>
        </w:rPr>
        <w:t xml:space="preserve">Personal care and welfare </w:t>
      </w:r>
    </w:p>
    <w:p w14:paraId="5E8EFEA3" w14:textId="77777777" w:rsidR="002112CE" w:rsidRPr="009531F0" w:rsidRDefault="002112CE" w:rsidP="00B94140">
      <w:pPr>
        <w:pStyle w:val="ASSIGNMENT"/>
        <w:jc w:val="both"/>
        <w:rPr>
          <w:szCs w:val="22"/>
        </w:rPr>
      </w:pPr>
    </w:p>
    <w:p w14:paraId="248A5239" w14:textId="54B7FEF6" w:rsidR="002112CE" w:rsidRPr="009531F0" w:rsidRDefault="002112CE" w:rsidP="00B94140">
      <w:pPr>
        <w:pStyle w:val="ASSIGNMENT"/>
        <w:jc w:val="both"/>
        <w:rPr>
          <w:szCs w:val="22"/>
        </w:rPr>
      </w:pPr>
      <w:r w:rsidRPr="009531F0">
        <w:rPr>
          <w:szCs w:val="22"/>
        </w:rPr>
        <w:t>Child B</w:t>
      </w:r>
      <w:r w:rsidRPr="009531F0">
        <w:rPr>
          <w:szCs w:val="22"/>
        </w:rPr>
        <w:t xml:space="preserve"> is toilet trained </w:t>
      </w:r>
      <w:r w:rsidRPr="009531F0">
        <w:rPr>
          <w:szCs w:val="22"/>
        </w:rPr>
        <w:t xml:space="preserve">but </w:t>
      </w:r>
      <w:r w:rsidR="00403886" w:rsidRPr="009531F0">
        <w:rPr>
          <w:szCs w:val="22"/>
        </w:rPr>
        <w:t>will soil himself f</w:t>
      </w:r>
      <w:r w:rsidR="006E53B6" w:rsidRPr="009531F0">
        <w:rPr>
          <w:szCs w:val="22"/>
        </w:rPr>
        <w:t xml:space="preserve">or no </w:t>
      </w:r>
      <w:r w:rsidR="00B548D6" w:rsidRPr="009531F0">
        <w:rPr>
          <w:szCs w:val="22"/>
        </w:rPr>
        <w:t>apparent</w:t>
      </w:r>
      <w:r w:rsidR="006E53B6" w:rsidRPr="009531F0">
        <w:rPr>
          <w:szCs w:val="22"/>
        </w:rPr>
        <w:t xml:space="preserve"> reason</w:t>
      </w:r>
      <w:r w:rsidRPr="009531F0">
        <w:rPr>
          <w:szCs w:val="22"/>
        </w:rPr>
        <w:t xml:space="preserve">. </w:t>
      </w:r>
      <w:r w:rsidR="00B548D6" w:rsidRPr="009531F0">
        <w:rPr>
          <w:szCs w:val="22"/>
        </w:rPr>
        <w:t>He is able to</w:t>
      </w:r>
      <w:r w:rsidRPr="009531F0">
        <w:rPr>
          <w:szCs w:val="22"/>
        </w:rPr>
        <w:t xml:space="preserve"> dress and undress</w:t>
      </w:r>
      <w:r w:rsidR="008650F5" w:rsidRPr="009531F0">
        <w:rPr>
          <w:szCs w:val="22"/>
        </w:rPr>
        <w:t xml:space="preserve">, </w:t>
      </w:r>
      <w:r w:rsidR="009032A2" w:rsidRPr="009531F0">
        <w:rPr>
          <w:szCs w:val="22"/>
        </w:rPr>
        <w:t>unfortunately</w:t>
      </w:r>
      <w:r w:rsidR="00B548D6" w:rsidRPr="009531F0">
        <w:rPr>
          <w:szCs w:val="22"/>
        </w:rPr>
        <w:t xml:space="preserve"> </w:t>
      </w:r>
      <w:r w:rsidR="00A456EC" w:rsidRPr="009531F0">
        <w:rPr>
          <w:szCs w:val="22"/>
        </w:rPr>
        <w:t xml:space="preserve">he </w:t>
      </w:r>
      <w:r w:rsidR="00B548D6" w:rsidRPr="009531F0">
        <w:rPr>
          <w:szCs w:val="22"/>
        </w:rPr>
        <w:t xml:space="preserve">has used this time to expose himself and </w:t>
      </w:r>
      <w:r w:rsidR="0057626F" w:rsidRPr="009531F0">
        <w:rPr>
          <w:szCs w:val="22"/>
        </w:rPr>
        <w:t>behave inappropriately towards others</w:t>
      </w:r>
      <w:r w:rsidRPr="009531F0">
        <w:rPr>
          <w:szCs w:val="22"/>
        </w:rPr>
        <w:t xml:space="preserve">. </w:t>
      </w:r>
      <w:r w:rsidR="0057626F" w:rsidRPr="009531F0">
        <w:rPr>
          <w:szCs w:val="22"/>
        </w:rPr>
        <w:t xml:space="preserve">Child B appears to struggle coordinating a </w:t>
      </w:r>
      <w:r w:rsidR="00D61116" w:rsidRPr="009531F0">
        <w:rPr>
          <w:szCs w:val="22"/>
        </w:rPr>
        <w:t xml:space="preserve">knife and fork and will eat large mouthfuls rather than cutting his food. He can drink from a cup but again will use this </w:t>
      </w:r>
      <w:r w:rsidR="00A81E08" w:rsidRPr="009531F0">
        <w:rPr>
          <w:szCs w:val="22"/>
        </w:rPr>
        <w:t xml:space="preserve">time to </w:t>
      </w:r>
      <w:r w:rsidR="00190BBF" w:rsidRPr="009531F0">
        <w:rPr>
          <w:szCs w:val="22"/>
        </w:rPr>
        <w:t xml:space="preserve">deliberately </w:t>
      </w:r>
      <w:r w:rsidR="00A81E08" w:rsidRPr="009531F0">
        <w:rPr>
          <w:szCs w:val="22"/>
        </w:rPr>
        <w:t>spill drinks on the table.</w:t>
      </w:r>
    </w:p>
    <w:p w14:paraId="13F84B43" w14:textId="376BF52C" w:rsidR="00A81E08" w:rsidRPr="009531F0" w:rsidRDefault="00A81E08" w:rsidP="00B94140">
      <w:pPr>
        <w:pStyle w:val="ASSIGNMENT"/>
        <w:jc w:val="both"/>
        <w:rPr>
          <w:szCs w:val="22"/>
        </w:rPr>
      </w:pPr>
    </w:p>
    <w:p w14:paraId="151C663D" w14:textId="77777777" w:rsidR="00A81E08" w:rsidRPr="009531F0" w:rsidRDefault="00A81E08" w:rsidP="00B94140">
      <w:pPr>
        <w:pStyle w:val="ASSIGNMENT"/>
        <w:jc w:val="both"/>
        <w:rPr>
          <w:b/>
          <w:szCs w:val="22"/>
        </w:rPr>
      </w:pPr>
      <w:r w:rsidRPr="009531F0">
        <w:rPr>
          <w:b/>
          <w:szCs w:val="22"/>
        </w:rPr>
        <w:t xml:space="preserve">Sensory, Physical and Health </w:t>
      </w:r>
    </w:p>
    <w:p w14:paraId="5516EA32" w14:textId="77777777" w:rsidR="00A81E08" w:rsidRPr="009531F0" w:rsidRDefault="00A81E08" w:rsidP="00B94140">
      <w:pPr>
        <w:pStyle w:val="ASSIGNMENT"/>
        <w:jc w:val="both"/>
        <w:rPr>
          <w:szCs w:val="22"/>
        </w:rPr>
      </w:pPr>
    </w:p>
    <w:p w14:paraId="32118365" w14:textId="19408746" w:rsidR="00A81E08" w:rsidRPr="009531F0" w:rsidRDefault="002F0792" w:rsidP="00B94140">
      <w:pPr>
        <w:pStyle w:val="ASSIGNMENT"/>
        <w:jc w:val="both"/>
        <w:rPr>
          <w:szCs w:val="22"/>
        </w:rPr>
      </w:pPr>
      <w:r w:rsidRPr="009531F0">
        <w:rPr>
          <w:szCs w:val="22"/>
        </w:rPr>
        <w:t>His</w:t>
      </w:r>
      <w:r w:rsidR="00A81E08" w:rsidRPr="009531F0">
        <w:rPr>
          <w:szCs w:val="22"/>
        </w:rPr>
        <w:t xml:space="preserve"> development</w:t>
      </w:r>
      <w:r w:rsidR="00770467" w:rsidRPr="009531F0">
        <w:rPr>
          <w:szCs w:val="22"/>
        </w:rPr>
        <w:t xml:space="preserve"> of fine and gross motor skills </w:t>
      </w:r>
      <w:r w:rsidR="00517DA2" w:rsidRPr="009531F0">
        <w:rPr>
          <w:szCs w:val="22"/>
        </w:rPr>
        <w:t xml:space="preserve">is </w:t>
      </w:r>
      <w:r w:rsidR="006F0A26" w:rsidRPr="009531F0">
        <w:rPr>
          <w:szCs w:val="22"/>
        </w:rPr>
        <w:t>secure,</w:t>
      </w:r>
      <w:r w:rsidR="00517DA2" w:rsidRPr="009531F0">
        <w:rPr>
          <w:szCs w:val="22"/>
        </w:rPr>
        <w:t xml:space="preserve"> and he can step up and down, kick a ball, balance and climb.   He has no sensitivity to </w:t>
      </w:r>
      <w:r w:rsidR="00A81E08" w:rsidRPr="009531F0">
        <w:rPr>
          <w:szCs w:val="22"/>
        </w:rPr>
        <w:t>loud music, clapping and shouting</w:t>
      </w:r>
      <w:r w:rsidR="00517DA2" w:rsidRPr="009531F0">
        <w:rPr>
          <w:szCs w:val="22"/>
        </w:rPr>
        <w:t xml:space="preserve">, </w:t>
      </w:r>
      <w:r w:rsidR="00EE7992" w:rsidRPr="009531F0">
        <w:rPr>
          <w:szCs w:val="22"/>
        </w:rPr>
        <w:t xml:space="preserve">in fact </w:t>
      </w:r>
      <w:r w:rsidR="00517DA2" w:rsidRPr="009531F0">
        <w:rPr>
          <w:szCs w:val="22"/>
        </w:rPr>
        <w:t>the louder the better.</w:t>
      </w:r>
    </w:p>
    <w:p w14:paraId="7A4FE610" w14:textId="6639FC1B" w:rsidR="006F0A26" w:rsidRPr="009531F0" w:rsidRDefault="006F0A26" w:rsidP="00B94140">
      <w:pPr>
        <w:pStyle w:val="ASSIGNMENT"/>
        <w:jc w:val="both"/>
        <w:rPr>
          <w:szCs w:val="22"/>
        </w:rPr>
      </w:pPr>
    </w:p>
    <w:p w14:paraId="5989813B" w14:textId="17EF9777" w:rsidR="006F0A26" w:rsidRPr="009531F0" w:rsidRDefault="007900B2" w:rsidP="00B94140">
      <w:pPr>
        <w:pStyle w:val="ASSIGNMENT"/>
        <w:jc w:val="both"/>
        <w:rPr>
          <w:b/>
          <w:szCs w:val="22"/>
          <w:u w:val="single"/>
        </w:rPr>
      </w:pPr>
      <w:r w:rsidRPr="009531F0">
        <w:rPr>
          <w:b/>
          <w:szCs w:val="22"/>
          <w:u w:val="single"/>
        </w:rPr>
        <w:t>Methodology:</w:t>
      </w:r>
    </w:p>
    <w:p w14:paraId="5D92619B" w14:textId="53B76C0C" w:rsidR="007900B2" w:rsidRPr="009531F0" w:rsidRDefault="007900B2" w:rsidP="00B94140">
      <w:pPr>
        <w:pStyle w:val="ASSIGNMENT"/>
        <w:jc w:val="both"/>
        <w:rPr>
          <w:szCs w:val="22"/>
        </w:rPr>
      </w:pPr>
    </w:p>
    <w:p w14:paraId="5F2D44E5" w14:textId="5B924293" w:rsidR="00EE38FD" w:rsidRPr="009531F0" w:rsidRDefault="009A3963" w:rsidP="00B94140">
      <w:pPr>
        <w:pStyle w:val="ASSIGNMENT"/>
        <w:jc w:val="both"/>
        <w:rPr>
          <w:szCs w:val="22"/>
        </w:rPr>
      </w:pPr>
      <w:r w:rsidRPr="009531F0">
        <w:rPr>
          <w:szCs w:val="22"/>
        </w:rPr>
        <w:t xml:space="preserve">I am a </w:t>
      </w:r>
      <w:r w:rsidR="00305DDF" w:rsidRPr="009531F0">
        <w:rPr>
          <w:szCs w:val="22"/>
        </w:rPr>
        <w:t>Higher-Level</w:t>
      </w:r>
      <w:r w:rsidRPr="009531F0">
        <w:rPr>
          <w:szCs w:val="22"/>
        </w:rPr>
        <w:t xml:space="preserve"> teaching Assistant in my setting therefore </w:t>
      </w:r>
      <w:r w:rsidR="004B0AB0" w:rsidRPr="009531F0">
        <w:rPr>
          <w:szCs w:val="22"/>
        </w:rPr>
        <w:t xml:space="preserve">I teach Child B every morning as part of the </w:t>
      </w:r>
      <w:r w:rsidR="00DE5C41" w:rsidRPr="009531F0">
        <w:rPr>
          <w:szCs w:val="22"/>
        </w:rPr>
        <w:t>R</w:t>
      </w:r>
      <w:r w:rsidR="004B0AB0" w:rsidRPr="009531F0">
        <w:rPr>
          <w:szCs w:val="22"/>
        </w:rPr>
        <w:t xml:space="preserve">eception class and </w:t>
      </w:r>
      <w:r w:rsidR="00DE5C41" w:rsidRPr="009531F0">
        <w:rPr>
          <w:szCs w:val="22"/>
        </w:rPr>
        <w:t xml:space="preserve">then </w:t>
      </w:r>
      <w:r w:rsidR="004B0AB0" w:rsidRPr="009531F0">
        <w:rPr>
          <w:szCs w:val="22"/>
        </w:rPr>
        <w:t>in the afternoon session which includes our Nursery children.</w:t>
      </w:r>
      <w:r w:rsidR="00A46450" w:rsidRPr="009531F0">
        <w:rPr>
          <w:szCs w:val="22"/>
        </w:rPr>
        <w:t xml:space="preserve">  </w:t>
      </w:r>
    </w:p>
    <w:p w14:paraId="5506313F" w14:textId="6BCC441C" w:rsidR="00A13C99" w:rsidRPr="009531F0" w:rsidRDefault="00A46450" w:rsidP="00B94140">
      <w:pPr>
        <w:pStyle w:val="ASSIGNMENT"/>
        <w:jc w:val="both"/>
        <w:rPr>
          <w:color w:val="000000"/>
          <w:szCs w:val="22"/>
        </w:rPr>
      </w:pPr>
      <w:r w:rsidRPr="009531F0">
        <w:rPr>
          <w:szCs w:val="22"/>
        </w:rPr>
        <w:t>The morning</w:t>
      </w:r>
      <w:r w:rsidR="00305DDF" w:rsidRPr="009531F0">
        <w:rPr>
          <w:szCs w:val="22"/>
        </w:rPr>
        <w:t>s</w:t>
      </w:r>
      <w:r w:rsidRPr="009531F0">
        <w:rPr>
          <w:szCs w:val="22"/>
        </w:rPr>
        <w:t xml:space="preserve"> are more </w:t>
      </w:r>
      <w:r w:rsidR="00FF51A3" w:rsidRPr="009531F0">
        <w:rPr>
          <w:szCs w:val="22"/>
        </w:rPr>
        <w:t>structured,</w:t>
      </w:r>
      <w:r w:rsidRPr="009531F0">
        <w:rPr>
          <w:szCs w:val="22"/>
        </w:rPr>
        <w:t xml:space="preserve"> and the tasks include, </w:t>
      </w:r>
      <w:r w:rsidR="008372B4" w:rsidRPr="009531F0">
        <w:rPr>
          <w:szCs w:val="22"/>
        </w:rPr>
        <w:t xml:space="preserve">Literacy - </w:t>
      </w:r>
      <w:r w:rsidRPr="009531F0">
        <w:rPr>
          <w:szCs w:val="22"/>
        </w:rPr>
        <w:t>Phonics (Read, Write Inc)</w:t>
      </w:r>
      <w:r w:rsidR="008372B4" w:rsidRPr="009531F0">
        <w:rPr>
          <w:szCs w:val="22"/>
        </w:rPr>
        <w:t xml:space="preserve">, Number – task set according to </w:t>
      </w:r>
      <w:r w:rsidR="00C8663F" w:rsidRPr="009531F0">
        <w:rPr>
          <w:szCs w:val="22"/>
        </w:rPr>
        <w:t>skill and Hands on Literacy</w:t>
      </w:r>
      <w:r w:rsidR="00190F24" w:rsidRPr="009531F0">
        <w:rPr>
          <w:szCs w:val="22"/>
        </w:rPr>
        <w:t xml:space="preserve">.  </w:t>
      </w:r>
      <w:r w:rsidR="00190F24" w:rsidRPr="009531F0">
        <w:rPr>
          <w:szCs w:val="22"/>
        </w:rPr>
        <w:t xml:space="preserve">The activities are designed to incorporate games which are </w:t>
      </w:r>
      <w:r w:rsidR="00BA204A" w:rsidRPr="009531F0">
        <w:rPr>
          <w:szCs w:val="22"/>
        </w:rPr>
        <w:t xml:space="preserve">fun for the children to participate in and which will engage </w:t>
      </w:r>
      <w:r w:rsidR="002F21A2" w:rsidRPr="009531F0">
        <w:rPr>
          <w:szCs w:val="22"/>
        </w:rPr>
        <w:t>them in activity-based learning which they will anticipate</w:t>
      </w:r>
      <w:r w:rsidR="00A13C99" w:rsidRPr="009531F0">
        <w:rPr>
          <w:szCs w:val="22"/>
        </w:rPr>
        <w:t xml:space="preserve"> with </w:t>
      </w:r>
      <w:r w:rsidR="00A13C99" w:rsidRPr="009531F0">
        <w:rPr>
          <w:szCs w:val="22"/>
        </w:rPr>
        <w:t>enthusiasm and excitement within a structured plan</w:t>
      </w:r>
      <w:r w:rsidR="00E86D6C" w:rsidRPr="009531F0">
        <w:rPr>
          <w:szCs w:val="22"/>
        </w:rPr>
        <w:t xml:space="preserve"> </w:t>
      </w:r>
      <w:r w:rsidR="00EE38FD" w:rsidRPr="009531F0">
        <w:rPr>
          <w:color w:val="000000"/>
          <w:szCs w:val="22"/>
        </w:rPr>
        <w:t>(Fawcett, n.d.)</w:t>
      </w:r>
      <w:r w:rsidR="00EE38FD" w:rsidRPr="009531F0">
        <w:rPr>
          <w:color w:val="000000"/>
          <w:szCs w:val="22"/>
        </w:rPr>
        <w:t>.</w:t>
      </w:r>
    </w:p>
    <w:p w14:paraId="165DDA63" w14:textId="298FD751" w:rsidR="00411E19" w:rsidRPr="009531F0" w:rsidRDefault="00411E19" w:rsidP="00B94140">
      <w:pPr>
        <w:pStyle w:val="ASSIGNMENT"/>
        <w:jc w:val="both"/>
        <w:rPr>
          <w:szCs w:val="22"/>
        </w:rPr>
      </w:pPr>
    </w:p>
    <w:p w14:paraId="0E43FF9E" w14:textId="46673931" w:rsidR="00411E19" w:rsidRPr="009531F0" w:rsidRDefault="00411E19" w:rsidP="00B94140">
      <w:pPr>
        <w:pStyle w:val="ASSIGNMENT"/>
        <w:jc w:val="both"/>
        <w:rPr>
          <w:szCs w:val="22"/>
        </w:rPr>
      </w:pPr>
      <w:r w:rsidRPr="009531F0">
        <w:rPr>
          <w:szCs w:val="22"/>
        </w:rPr>
        <w:t xml:space="preserve">Child B was introduced to me when he </w:t>
      </w:r>
      <w:r w:rsidR="009537BB" w:rsidRPr="009531F0">
        <w:rPr>
          <w:szCs w:val="22"/>
        </w:rPr>
        <w:t>joined</w:t>
      </w:r>
      <w:r w:rsidRPr="009531F0">
        <w:rPr>
          <w:szCs w:val="22"/>
        </w:rPr>
        <w:t xml:space="preserve"> our school Nursery </w:t>
      </w:r>
      <w:r w:rsidR="009537BB" w:rsidRPr="009531F0">
        <w:rPr>
          <w:szCs w:val="22"/>
        </w:rPr>
        <w:t xml:space="preserve">class. </w:t>
      </w:r>
      <w:r w:rsidR="00060DB9" w:rsidRPr="009531F0">
        <w:rPr>
          <w:szCs w:val="22"/>
        </w:rPr>
        <w:t>H</w:t>
      </w:r>
      <w:r w:rsidR="0069291B" w:rsidRPr="009531F0">
        <w:rPr>
          <w:szCs w:val="22"/>
        </w:rPr>
        <w:t xml:space="preserve">is parents </w:t>
      </w:r>
      <w:r w:rsidR="00F81331" w:rsidRPr="009531F0">
        <w:rPr>
          <w:szCs w:val="22"/>
        </w:rPr>
        <w:t xml:space="preserve">were not happy </w:t>
      </w:r>
      <w:r w:rsidR="004235C8" w:rsidRPr="009531F0">
        <w:rPr>
          <w:szCs w:val="22"/>
        </w:rPr>
        <w:t xml:space="preserve">with his previous setting </w:t>
      </w:r>
      <w:r w:rsidR="00F81331" w:rsidRPr="009531F0">
        <w:rPr>
          <w:szCs w:val="22"/>
        </w:rPr>
        <w:t>as they felt the children in this school had taught Child B inappropriate behaviour</w:t>
      </w:r>
      <w:r w:rsidR="00B6358C" w:rsidRPr="009531F0">
        <w:rPr>
          <w:szCs w:val="22"/>
        </w:rPr>
        <w:t xml:space="preserve">.  During his initial meeting with myself and other staff, Child B would comfortably use expletive language </w:t>
      </w:r>
      <w:r w:rsidR="0092114B" w:rsidRPr="009531F0">
        <w:rPr>
          <w:szCs w:val="22"/>
        </w:rPr>
        <w:t>in the correct context.</w:t>
      </w:r>
    </w:p>
    <w:p w14:paraId="70D5E378" w14:textId="58847677" w:rsidR="00A72955" w:rsidRPr="009531F0" w:rsidRDefault="00A72955" w:rsidP="00B94140">
      <w:pPr>
        <w:pStyle w:val="ASSIGNMENT"/>
        <w:jc w:val="both"/>
        <w:rPr>
          <w:szCs w:val="22"/>
        </w:rPr>
      </w:pPr>
    </w:p>
    <w:p w14:paraId="6CC1A771" w14:textId="3321692A" w:rsidR="00A72955" w:rsidRPr="009531F0" w:rsidRDefault="00B853DB" w:rsidP="00B94140">
      <w:pPr>
        <w:pStyle w:val="ASSIGNMENT"/>
        <w:jc w:val="both"/>
        <w:rPr>
          <w:szCs w:val="22"/>
        </w:rPr>
      </w:pPr>
      <w:r w:rsidRPr="009531F0">
        <w:rPr>
          <w:szCs w:val="22"/>
        </w:rPr>
        <w:t>When I reflect back</w:t>
      </w:r>
      <w:r w:rsidR="00CA19A3" w:rsidRPr="009531F0">
        <w:rPr>
          <w:szCs w:val="22"/>
        </w:rPr>
        <w:t xml:space="preserve"> to my </w:t>
      </w:r>
      <w:r w:rsidRPr="009531F0">
        <w:rPr>
          <w:szCs w:val="22"/>
        </w:rPr>
        <w:t>initial</w:t>
      </w:r>
      <w:r w:rsidR="00A72955" w:rsidRPr="009531F0">
        <w:rPr>
          <w:szCs w:val="22"/>
        </w:rPr>
        <w:t xml:space="preserve"> meeting</w:t>
      </w:r>
      <w:r w:rsidR="00B3565C" w:rsidRPr="009531F0">
        <w:rPr>
          <w:szCs w:val="22"/>
        </w:rPr>
        <w:t xml:space="preserve"> with Child B</w:t>
      </w:r>
      <w:r w:rsidR="00A72955" w:rsidRPr="009531F0">
        <w:rPr>
          <w:szCs w:val="22"/>
        </w:rPr>
        <w:t xml:space="preserve">, </w:t>
      </w:r>
      <w:r w:rsidR="009274E1" w:rsidRPr="009531F0">
        <w:rPr>
          <w:szCs w:val="22"/>
        </w:rPr>
        <w:t>it is fair to say</w:t>
      </w:r>
      <w:r w:rsidR="0039683B" w:rsidRPr="009531F0">
        <w:rPr>
          <w:szCs w:val="22"/>
        </w:rPr>
        <w:t>,</w:t>
      </w:r>
      <w:r w:rsidR="009274E1" w:rsidRPr="009531F0">
        <w:rPr>
          <w:szCs w:val="22"/>
        </w:rPr>
        <w:t xml:space="preserve"> that</w:t>
      </w:r>
      <w:r w:rsidR="009F0328" w:rsidRPr="009531F0">
        <w:rPr>
          <w:szCs w:val="22"/>
        </w:rPr>
        <w:t xml:space="preserve"> I had a pretty biased view about how </w:t>
      </w:r>
      <w:r w:rsidR="00DD0AA6" w:rsidRPr="009531F0">
        <w:rPr>
          <w:szCs w:val="22"/>
        </w:rPr>
        <w:t xml:space="preserve">I </w:t>
      </w:r>
      <w:r w:rsidR="003F08D2" w:rsidRPr="009531F0">
        <w:rPr>
          <w:szCs w:val="22"/>
        </w:rPr>
        <w:t xml:space="preserve">envisaged </w:t>
      </w:r>
      <w:r w:rsidR="005C4430" w:rsidRPr="009531F0">
        <w:rPr>
          <w:szCs w:val="22"/>
        </w:rPr>
        <w:t>the setting to be with him in the class</w:t>
      </w:r>
      <w:r w:rsidR="00132279" w:rsidRPr="009531F0">
        <w:rPr>
          <w:szCs w:val="22"/>
        </w:rPr>
        <w:t>.</w:t>
      </w:r>
      <w:r w:rsidR="00565461" w:rsidRPr="009531F0">
        <w:rPr>
          <w:szCs w:val="22"/>
        </w:rPr>
        <w:t xml:space="preserve"> I </w:t>
      </w:r>
      <w:r w:rsidR="00E5732C" w:rsidRPr="009531F0">
        <w:rPr>
          <w:szCs w:val="22"/>
        </w:rPr>
        <w:t xml:space="preserve">had a preconceived idea of </w:t>
      </w:r>
      <w:r w:rsidR="0062307F" w:rsidRPr="009531F0">
        <w:rPr>
          <w:szCs w:val="22"/>
        </w:rPr>
        <w:t>chao</w:t>
      </w:r>
      <w:r w:rsidR="00E5732C" w:rsidRPr="009531F0">
        <w:rPr>
          <w:szCs w:val="22"/>
        </w:rPr>
        <w:t>s</w:t>
      </w:r>
      <w:r w:rsidR="0062307F" w:rsidRPr="009531F0">
        <w:rPr>
          <w:szCs w:val="22"/>
        </w:rPr>
        <w:t xml:space="preserve"> and </w:t>
      </w:r>
      <w:r w:rsidR="00E5732C" w:rsidRPr="009531F0">
        <w:rPr>
          <w:szCs w:val="22"/>
        </w:rPr>
        <w:t>anarchy</w:t>
      </w:r>
      <w:r w:rsidR="0062307F" w:rsidRPr="009531F0">
        <w:rPr>
          <w:szCs w:val="22"/>
        </w:rPr>
        <w:t>.</w:t>
      </w:r>
      <w:r w:rsidR="000358F7" w:rsidRPr="009531F0">
        <w:rPr>
          <w:szCs w:val="22"/>
        </w:rPr>
        <w:t xml:space="preserve"> </w:t>
      </w:r>
      <w:r w:rsidR="001E796C" w:rsidRPr="009531F0">
        <w:rPr>
          <w:szCs w:val="22"/>
        </w:rPr>
        <w:t xml:space="preserve">Whilst it is uncommon for a child of four years to have </w:t>
      </w:r>
      <w:r w:rsidR="00EF4C0E" w:rsidRPr="009531F0">
        <w:rPr>
          <w:szCs w:val="22"/>
        </w:rPr>
        <w:t xml:space="preserve">a label or diagnosis, </w:t>
      </w:r>
      <w:r w:rsidR="00AD42E1" w:rsidRPr="009531F0">
        <w:rPr>
          <w:szCs w:val="22"/>
        </w:rPr>
        <w:t xml:space="preserve">my initial </w:t>
      </w:r>
      <w:r w:rsidR="006F278E" w:rsidRPr="009531F0">
        <w:rPr>
          <w:szCs w:val="22"/>
        </w:rPr>
        <w:t xml:space="preserve">thoughts </w:t>
      </w:r>
      <w:r w:rsidR="00362591" w:rsidRPr="009531F0">
        <w:rPr>
          <w:szCs w:val="22"/>
        </w:rPr>
        <w:t>about his</w:t>
      </w:r>
      <w:r w:rsidR="0071481F" w:rsidRPr="009531F0">
        <w:rPr>
          <w:szCs w:val="22"/>
        </w:rPr>
        <w:t xml:space="preserve"> behaviour was linked to poor parenting</w:t>
      </w:r>
      <w:r w:rsidR="00D43C87" w:rsidRPr="009531F0">
        <w:rPr>
          <w:szCs w:val="22"/>
        </w:rPr>
        <w:t xml:space="preserve"> and </w:t>
      </w:r>
      <w:r w:rsidR="00F51F95" w:rsidRPr="009531F0">
        <w:rPr>
          <w:szCs w:val="22"/>
        </w:rPr>
        <w:t>lack of control</w:t>
      </w:r>
      <w:r w:rsidR="002D6FE1" w:rsidRPr="009531F0">
        <w:rPr>
          <w:szCs w:val="22"/>
        </w:rPr>
        <w:t xml:space="preserve">. </w:t>
      </w:r>
    </w:p>
    <w:p w14:paraId="214DECBB" w14:textId="457F7E1A" w:rsidR="00F338D4" w:rsidRPr="009531F0" w:rsidRDefault="00F338D4" w:rsidP="00B94140">
      <w:pPr>
        <w:pStyle w:val="ASSIGNMENT"/>
        <w:jc w:val="both"/>
        <w:rPr>
          <w:szCs w:val="22"/>
        </w:rPr>
      </w:pPr>
    </w:p>
    <w:p w14:paraId="47157FD1" w14:textId="5192EA8F" w:rsidR="00F338D4" w:rsidRPr="009531F0" w:rsidRDefault="00F338D4" w:rsidP="00B94140">
      <w:pPr>
        <w:pStyle w:val="ASSIGNMENT"/>
        <w:jc w:val="both"/>
        <w:rPr>
          <w:b/>
          <w:szCs w:val="22"/>
          <w:u w:val="single"/>
        </w:rPr>
      </w:pPr>
      <w:r w:rsidRPr="009531F0">
        <w:rPr>
          <w:b/>
          <w:szCs w:val="22"/>
          <w:u w:val="single"/>
        </w:rPr>
        <w:t>Findings:</w:t>
      </w:r>
    </w:p>
    <w:p w14:paraId="0C3D467F" w14:textId="25C621BF" w:rsidR="00F338D4" w:rsidRPr="009531F0" w:rsidRDefault="00F338D4" w:rsidP="00B94140">
      <w:pPr>
        <w:pStyle w:val="ASSIGNMENT"/>
        <w:jc w:val="both"/>
        <w:rPr>
          <w:szCs w:val="22"/>
        </w:rPr>
      </w:pPr>
    </w:p>
    <w:p w14:paraId="7042D9AC" w14:textId="0A93989E" w:rsidR="00DB54C0" w:rsidRPr="009531F0" w:rsidRDefault="00ED5092" w:rsidP="00B94140">
      <w:pPr>
        <w:pStyle w:val="ASSIGNMENT"/>
        <w:jc w:val="both"/>
        <w:rPr>
          <w:szCs w:val="22"/>
        </w:rPr>
      </w:pPr>
      <w:r w:rsidRPr="009531F0">
        <w:rPr>
          <w:szCs w:val="22"/>
        </w:rPr>
        <w:t>The Pygmalion effect, or Rosenthal effect, is the phenomenon in which the greater the expectation placed upon people, the better they perform.</w:t>
      </w:r>
      <w:r w:rsidR="00C9638A" w:rsidRPr="009531F0">
        <w:rPr>
          <w:szCs w:val="22"/>
        </w:rPr>
        <w:t xml:space="preserve"> </w:t>
      </w:r>
      <w:r w:rsidR="00B51904" w:rsidRPr="009531F0">
        <w:rPr>
          <w:szCs w:val="22"/>
        </w:rPr>
        <w:t>Conversely</w:t>
      </w:r>
      <w:r w:rsidR="00DF1A07" w:rsidRPr="009531F0">
        <w:rPr>
          <w:szCs w:val="22"/>
        </w:rPr>
        <w:t xml:space="preserve">, </w:t>
      </w:r>
      <w:r w:rsidRPr="009531F0">
        <w:rPr>
          <w:szCs w:val="22"/>
        </w:rPr>
        <w:t>the </w:t>
      </w:r>
      <w:hyperlink r:id="rId4" w:tooltip="Golem effect" w:history="1">
        <w:r w:rsidRPr="009531F0">
          <w:rPr>
            <w:szCs w:val="22"/>
          </w:rPr>
          <w:t>golem effect</w:t>
        </w:r>
      </w:hyperlink>
      <w:r w:rsidRPr="009531F0">
        <w:rPr>
          <w:szCs w:val="22"/>
        </w:rPr>
        <w:t xml:space="preserve">, </w:t>
      </w:r>
      <w:r w:rsidR="00A82FE8" w:rsidRPr="009531F0">
        <w:rPr>
          <w:szCs w:val="22"/>
        </w:rPr>
        <w:t>occurs when</w:t>
      </w:r>
      <w:r w:rsidRPr="009531F0">
        <w:rPr>
          <w:szCs w:val="22"/>
        </w:rPr>
        <w:t xml:space="preserve"> low expectations lead to a decrease in performance. The Pygmalion effect and the golem effect are forms of </w:t>
      </w:r>
      <w:hyperlink r:id="rId5" w:tooltip="Self-fulfilling prophecy" w:history="1">
        <w:r w:rsidRPr="009531F0">
          <w:rPr>
            <w:szCs w:val="22"/>
          </w:rPr>
          <w:t>self-fulfilling prophecy</w:t>
        </w:r>
      </w:hyperlink>
      <w:r w:rsidRPr="009531F0">
        <w:rPr>
          <w:szCs w:val="22"/>
        </w:rPr>
        <w:t>, those with positive labels succeed accordingly</w:t>
      </w:r>
      <w:r w:rsidR="00430600" w:rsidRPr="009531F0">
        <w:rPr>
          <w:szCs w:val="22"/>
        </w:rPr>
        <w:t xml:space="preserve"> </w:t>
      </w:r>
      <w:r w:rsidR="00430600" w:rsidRPr="009531F0">
        <w:rPr>
          <w:szCs w:val="22"/>
        </w:rPr>
        <w:t>(Morrison McGill, 2013)</w:t>
      </w:r>
      <w:r w:rsidR="00430600" w:rsidRPr="009531F0">
        <w:rPr>
          <w:szCs w:val="22"/>
        </w:rPr>
        <w:t>.</w:t>
      </w:r>
      <w:r w:rsidR="00F73CF5" w:rsidRPr="009531F0">
        <w:rPr>
          <w:szCs w:val="22"/>
        </w:rPr>
        <w:t xml:space="preserve"> </w:t>
      </w:r>
      <w:r w:rsidR="00DB54C0" w:rsidRPr="009531F0">
        <w:rPr>
          <w:szCs w:val="22"/>
        </w:rPr>
        <w:t xml:space="preserve">Initially, </w:t>
      </w:r>
      <w:r w:rsidR="00B05A36" w:rsidRPr="009531F0">
        <w:rPr>
          <w:szCs w:val="22"/>
        </w:rPr>
        <w:t>my</w:t>
      </w:r>
      <w:r w:rsidR="0072712E" w:rsidRPr="009531F0">
        <w:rPr>
          <w:szCs w:val="22"/>
        </w:rPr>
        <w:t xml:space="preserve"> deme</w:t>
      </w:r>
      <w:r w:rsidR="00C56834" w:rsidRPr="009531F0">
        <w:rPr>
          <w:szCs w:val="22"/>
        </w:rPr>
        <w:t xml:space="preserve">anour </w:t>
      </w:r>
      <w:r w:rsidR="00014290" w:rsidRPr="009531F0">
        <w:rPr>
          <w:szCs w:val="22"/>
        </w:rPr>
        <w:t xml:space="preserve">with child B </w:t>
      </w:r>
      <w:r w:rsidR="00C56834" w:rsidRPr="009531F0">
        <w:rPr>
          <w:szCs w:val="22"/>
        </w:rPr>
        <w:t xml:space="preserve">was </w:t>
      </w:r>
      <w:r w:rsidR="00BE6AF4" w:rsidRPr="009531F0">
        <w:rPr>
          <w:szCs w:val="22"/>
        </w:rPr>
        <w:t>detached</w:t>
      </w:r>
      <w:r w:rsidR="00103E18" w:rsidRPr="009531F0">
        <w:rPr>
          <w:szCs w:val="22"/>
        </w:rPr>
        <w:t xml:space="preserve">, </w:t>
      </w:r>
      <w:r w:rsidR="007E0815" w:rsidRPr="009531F0">
        <w:rPr>
          <w:szCs w:val="22"/>
        </w:rPr>
        <w:t>this concerned me, w</w:t>
      </w:r>
      <w:r w:rsidR="00BA667C" w:rsidRPr="009531F0">
        <w:rPr>
          <w:szCs w:val="22"/>
        </w:rPr>
        <w:t xml:space="preserve">as </w:t>
      </w:r>
      <w:r w:rsidR="007E0815" w:rsidRPr="009531F0">
        <w:rPr>
          <w:szCs w:val="22"/>
        </w:rPr>
        <w:t>I</w:t>
      </w:r>
      <w:r w:rsidR="00CF71A5" w:rsidRPr="009531F0">
        <w:rPr>
          <w:szCs w:val="22"/>
        </w:rPr>
        <w:t xml:space="preserve"> </w:t>
      </w:r>
      <w:r w:rsidR="00B36861" w:rsidRPr="009531F0">
        <w:rPr>
          <w:szCs w:val="22"/>
        </w:rPr>
        <w:t>constructing</w:t>
      </w:r>
      <w:r w:rsidR="00BA667C" w:rsidRPr="009531F0">
        <w:rPr>
          <w:szCs w:val="22"/>
        </w:rPr>
        <w:t xml:space="preserve"> </w:t>
      </w:r>
      <w:r w:rsidR="00E241D7" w:rsidRPr="009531F0">
        <w:rPr>
          <w:szCs w:val="22"/>
        </w:rPr>
        <w:t>child B’s</w:t>
      </w:r>
      <w:r w:rsidR="00B21AB9" w:rsidRPr="009531F0">
        <w:rPr>
          <w:szCs w:val="22"/>
        </w:rPr>
        <w:t xml:space="preserve"> erratic and unpredictable </w:t>
      </w:r>
      <w:r w:rsidR="00F97DD2" w:rsidRPr="009531F0">
        <w:rPr>
          <w:szCs w:val="22"/>
        </w:rPr>
        <w:t>behaviour</w:t>
      </w:r>
      <w:r w:rsidR="00B21AB9" w:rsidRPr="009531F0">
        <w:rPr>
          <w:szCs w:val="22"/>
        </w:rPr>
        <w:t xml:space="preserve"> through the Golem </w:t>
      </w:r>
      <w:r w:rsidR="00F97DD2" w:rsidRPr="009531F0">
        <w:rPr>
          <w:szCs w:val="22"/>
        </w:rPr>
        <w:t>effect?</w:t>
      </w:r>
      <w:r w:rsidR="00103E18" w:rsidRPr="009531F0">
        <w:rPr>
          <w:szCs w:val="22"/>
        </w:rPr>
        <w:t xml:space="preserve"> was he feeding off my low expectation of </w:t>
      </w:r>
      <w:r w:rsidR="00EC640C" w:rsidRPr="009531F0">
        <w:rPr>
          <w:szCs w:val="22"/>
        </w:rPr>
        <w:t>him</w:t>
      </w:r>
      <w:r w:rsidR="0030058E" w:rsidRPr="009531F0">
        <w:rPr>
          <w:szCs w:val="22"/>
        </w:rPr>
        <w:t xml:space="preserve">.  </w:t>
      </w:r>
      <w:r w:rsidR="00EC640C" w:rsidRPr="009531F0">
        <w:rPr>
          <w:szCs w:val="22"/>
        </w:rPr>
        <w:t xml:space="preserve">I needed to change my </w:t>
      </w:r>
      <w:r w:rsidR="00336C63" w:rsidRPr="009531F0">
        <w:rPr>
          <w:szCs w:val="22"/>
        </w:rPr>
        <w:t>biased</w:t>
      </w:r>
      <w:r w:rsidR="00314DBF" w:rsidRPr="009531F0">
        <w:rPr>
          <w:szCs w:val="22"/>
        </w:rPr>
        <w:t xml:space="preserve"> view</w:t>
      </w:r>
      <w:r w:rsidR="00336C63" w:rsidRPr="009531F0">
        <w:rPr>
          <w:szCs w:val="22"/>
        </w:rPr>
        <w:t xml:space="preserve"> and </w:t>
      </w:r>
      <w:r w:rsidR="00314DBF" w:rsidRPr="009531F0">
        <w:rPr>
          <w:szCs w:val="22"/>
        </w:rPr>
        <w:t xml:space="preserve">modify </w:t>
      </w:r>
      <w:r w:rsidR="00336C63" w:rsidRPr="009531F0">
        <w:rPr>
          <w:szCs w:val="22"/>
        </w:rPr>
        <w:t xml:space="preserve">my </w:t>
      </w:r>
      <w:r w:rsidR="00314DBF" w:rsidRPr="009531F0">
        <w:rPr>
          <w:szCs w:val="22"/>
        </w:rPr>
        <w:t xml:space="preserve">approach </w:t>
      </w:r>
      <w:r w:rsidR="009F5225" w:rsidRPr="009531F0">
        <w:rPr>
          <w:szCs w:val="22"/>
        </w:rPr>
        <w:t>to</w:t>
      </w:r>
      <w:r w:rsidR="00314DBF" w:rsidRPr="009531F0">
        <w:rPr>
          <w:szCs w:val="22"/>
        </w:rPr>
        <w:t xml:space="preserve"> encourage more of the Pygmalion effect, </w:t>
      </w:r>
      <w:r w:rsidR="009F5225" w:rsidRPr="009531F0">
        <w:rPr>
          <w:szCs w:val="22"/>
        </w:rPr>
        <w:t>inspire</w:t>
      </w:r>
      <w:r w:rsidR="00314DBF" w:rsidRPr="009531F0">
        <w:rPr>
          <w:szCs w:val="22"/>
        </w:rPr>
        <w:t xml:space="preserve"> child B to feel good about him</w:t>
      </w:r>
      <w:r w:rsidR="009F5225" w:rsidRPr="009531F0">
        <w:rPr>
          <w:szCs w:val="22"/>
        </w:rPr>
        <w:t>self</w:t>
      </w:r>
      <w:r w:rsidR="00314DBF" w:rsidRPr="009531F0">
        <w:rPr>
          <w:szCs w:val="22"/>
        </w:rPr>
        <w:t xml:space="preserve"> and his work</w:t>
      </w:r>
      <w:r w:rsidR="009F5225" w:rsidRPr="009531F0">
        <w:rPr>
          <w:szCs w:val="22"/>
        </w:rPr>
        <w:t>.</w:t>
      </w:r>
      <w:r w:rsidR="0060516C" w:rsidRPr="009531F0">
        <w:rPr>
          <w:szCs w:val="22"/>
        </w:rPr>
        <w:t xml:space="preserve"> </w:t>
      </w:r>
    </w:p>
    <w:p w14:paraId="1D94F4A8" w14:textId="77777777" w:rsidR="00DB54C0" w:rsidRPr="009531F0" w:rsidRDefault="00DB54C0" w:rsidP="00B94140">
      <w:pPr>
        <w:pStyle w:val="ASSIGNMENT"/>
        <w:jc w:val="both"/>
        <w:rPr>
          <w:szCs w:val="22"/>
        </w:rPr>
      </w:pPr>
    </w:p>
    <w:p w14:paraId="2DE513BB" w14:textId="16A0704B" w:rsidR="00ED5092" w:rsidRPr="009531F0" w:rsidRDefault="00F73CF5" w:rsidP="00B94140">
      <w:pPr>
        <w:pStyle w:val="ASSIGNMENT"/>
        <w:jc w:val="both"/>
        <w:rPr>
          <w:szCs w:val="22"/>
        </w:rPr>
      </w:pPr>
      <w:r w:rsidRPr="009531F0">
        <w:rPr>
          <w:szCs w:val="22"/>
        </w:rPr>
        <w:t>As an</w:t>
      </w:r>
      <w:r w:rsidR="00E14796" w:rsidRPr="009531F0">
        <w:rPr>
          <w:szCs w:val="22"/>
        </w:rPr>
        <w:t xml:space="preserve"> educator, it is my role to </w:t>
      </w:r>
      <w:r w:rsidR="004E651C" w:rsidRPr="009531F0">
        <w:rPr>
          <w:szCs w:val="22"/>
        </w:rPr>
        <w:t xml:space="preserve">modify behaviour </w:t>
      </w:r>
      <w:r w:rsidR="0007227A" w:rsidRPr="009531F0">
        <w:rPr>
          <w:szCs w:val="22"/>
        </w:rPr>
        <w:t>and maintain classroom management ideally through the use of positive reinforcement.</w:t>
      </w:r>
      <w:r w:rsidR="006B5FDB" w:rsidRPr="009531F0">
        <w:rPr>
          <w:szCs w:val="22"/>
        </w:rPr>
        <w:t xml:space="preserve">  Skinner </w:t>
      </w:r>
      <w:r w:rsidR="003603EE" w:rsidRPr="009531F0">
        <w:rPr>
          <w:szCs w:val="22"/>
        </w:rPr>
        <w:t xml:space="preserve">developed </w:t>
      </w:r>
      <w:r w:rsidR="00FB5747" w:rsidRPr="009531F0">
        <w:rPr>
          <w:szCs w:val="22"/>
        </w:rPr>
        <w:t xml:space="preserve">the </w:t>
      </w:r>
      <w:r w:rsidR="0029575D" w:rsidRPr="009531F0">
        <w:rPr>
          <w:szCs w:val="22"/>
        </w:rPr>
        <w:t>concept of radical behaviour</w:t>
      </w:r>
      <w:r w:rsidR="00F945A8" w:rsidRPr="009531F0">
        <w:rPr>
          <w:szCs w:val="22"/>
        </w:rPr>
        <w:t xml:space="preserve">, which was known as positive and negative reinforcement.  </w:t>
      </w:r>
      <w:r w:rsidR="00C51BE5" w:rsidRPr="009531F0">
        <w:rPr>
          <w:szCs w:val="22"/>
        </w:rPr>
        <w:t>Positive reinfor</w:t>
      </w:r>
      <w:r w:rsidR="001503F6" w:rsidRPr="009531F0">
        <w:rPr>
          <w:szCs w:val="22"/>
        </w:rPr>
        <w:t xml:space="preserve">cement is </w:t>
      </w:r>
      <w:r w:rsidR="00157715" w:rsidRPr="009531F0">
        <w:rPr>
          <w:szCs w:val="22"/>
        </w:rPr>
        <w:t>whe</w:t>
      </w:r>
      <w:r w:rsidR="00860F73" w:rsidRPr="009531F0">
        <w:rPr>
          <w:szCs w:val="22"/>
        </w:rPr>
        <w:t>re</w:t>
      </w:r>
      <w:r w:rsidR="001503F6" w:rsidRPr="009531F0">
        <w:rPr>
          <w:szCs w:val="22"/>
        </w:rPr>
        <w:t xml:space="preserve"> good behaviour can be encouraged by offering reward</w:t>
      </w:r>
      <w:r w:rsidR="00860F73" w:rsidRPr="009531F0">
        <w:rPr>
          <w:szCs w:val="22"/>
        </w:rPr>
        <w:t xml:space="preserve">, </w:t>
      </w:r>
      <w:r w:rsidR="001503F6" w:rsidRPr="009531F0">
        <w:rPr>
          <w:szCs w:val="22"/>
        </w:rPr>
        <w:t xml:space="preserve">negative reinforcement is where the </w:t>
      </w:r>
      <w:r w:rsidR="00E31AB1" w:rsidRPr="009531F0">
        <w:rPr>
          <w:szCs w:val="22"/>
        </w:rPr>
        <w:t>likelihood</w:t>
      </w:r>
      <w:r w:rsidR="001503F6" w:rsidRPr="009531F0">
        <w:rPr>
          <w:szCs w:val="22"/>
        </w:rPr>
        <w:t xml:space="preserve"> of poor behaviour can be discouraged through paring it with an </w:t>
      </w:r>
      <w:r w:rsidR="00E31AB1" w:rsidRPr="009531F0">
        <w:rPr>
          <w:szCs w:val="22"/>
        </w:rPr>
        <w:t>unpleasant</w:t>
      </w:r>
      <w:r w:rsidR="001503F6" w:rsidRPr="009531F0">
        <w:rPr>
          <w:szCs w:val="22"/>
        </w:rPr>
        <w:t xml:space="preserve"> consequence</w:t>
      </w:r>
      <w:r w:rsidR="00E31AB1" w:rsidRPr="009531F0">
        <w:rPr>
          <w:szCs w:val="22"/>
        </w:rPr>
        <w:t xml:space="preserve">.  </w:t>
      </w:r>
      <w:r w:rsidR="00CA529C" w:rsidRPr="009531F0">
        <w:rPr>
          <w:szCs w:val="22"/>
        </w:rPr>
        <w:t xml:space="preserve">Reinforcers can only be used </w:t>
      </w:r>
      <w:r w:rsidR="00B94C6A" w:rsidRPr="009531F0">
        <w:rPr>
          <w:szCs w:val="22"/>
        </w:rPr>
        <w:t>when</w:t>
      </w:r>
      <w:r w:rsidR="00CA529C" w:rsidRPr="009531F0">
        <w:rPr>
          <w:szCs w:val="22"/>
        </w:rPr>
        <w:t xml:space="preserve"> the reward is something an individual </w:t>
      </w:r>
      <w:proofErr w:type="gramStart"/>
      <w:r w:rsidR="005C3789" w:rsidRPr="009531F0">
        <w:rPr>
          <w:szCs w:val="22"/>
        </w:rPr>
        <w:t>craves</w:t>
      </w:r>
      <w:proofErr w:type="gramEnd"/>
      <w:r w:rsidR="00CA529C" w:rsidRPr="009531F0">
        <w:rPr>
          <w:szCs w:val="22"/>
        </w:rPr>
        <w:t xml:space="preserve"> and the punishment is something they fear.</w:t>
      </w:r>
      <w:r w:rsidR="009F5225" w:rsidRPr="009531F0">
        <w:rPr>
          <w:szCs w:val="22"/>
        </w:rPr>
        <w:t xml:space="preserve">  </w:t>
      </w:r>
      <w:proofErr w:type="gramStart"/>
      <w:r w:rsidR="005C3789" w:rsidRPr="009531F0">
        <w:rPr>
          <w:szCs w:val="22"/>
        </w:rPr>
        <w:t>Therefore</w:t>
      </w:r>
      <w:proofErr w:type="gramEnd"/>
      <w:r w:rsidR="005C3789" w:rsidRPr="009531F0">
        <w:rPr>
          <w:szCs w:val="22"/>
        </w:rPr>
        <w:t xml:space="preserve"> I</w:t>
      </w:r>
      <w:r w:rsidR="00775616" w:rsidRPr="009531F0">
        <w:rPr>
          <w:szCs w:val="22"/>
        </w:rPr>
        <w:t xml:space="preserve"> introduced a </w:t>
      </w:r>
      <w:r w:rsidR="00A212A6" w:rsidRPr="009531F0">
        <w:rPr>
          <w:szCs w:val="22"/>
        </w:rPr>
        <w:t xml:space="preserve">raffle ticket </w:t>
      </w:r>
      <w:r w:rsidR="000C7D9E" w:rsidRPr="009531F0">
        <w:rPr>
          <w:szCs w:val="22"/>
        </w:rPr>
        <w:t>reward</w:t>
      </w:r>
      <w:r w:rsidR="00A212A6" w:rsidRPr="009531F0">
        <w:rPr>
          <w:szCs w:val="22"/>
        </w:rPr>
        <w:t xml:space="preserve"> system, for every good behaviour a raffle ticket was issued, the more </w:t>
      </w:r>
      <w:r w:rsidR="000C7D9E" w:rsidRPr="009531F0">
        <w:rPr>
          <w:szCs w:val="22"/>
        </w:rPr>
        <w:t>raffle</w:t>
      </w:r>
      <w:r w:rsidR="00A212A6" w:rsidRPr="009531F0">
        <w:rPr>
          <w:szCs w:val="22"/>
        </w:rPr>
        <w:t xml:space="preserve"> tickets the higher a chance of gaining a prize at the end of the day.</w:t>
      </w:r>
      <w:r w:rsidR="000C7D9E" w:rsidRPr="009531F0">
        <w:rPr>
          <w:szCs w:val="22"/>
        </w:rPr>
        <w:t xml:space="preserve">  Inappro</w:t>
      </w:r>
      <w:r w:rsidR="00EE1FD0" w:rsidRPr="009531F0">
        <w:rPr>
          <w:szCs w:val="22"/>
        </w:rPr>
        <w:t>priate behaviour meant no raffle tickets.</w:t>
      </w:r>
      <w:r w:rsidR="002945B4" w:rsidRPr="009531F0">
        <w:rPr>
          <w:szCs w:val="22"/>
        </w:rPr>
        <w:t xml:space="preserve"> </w:t>
      </w:r>
      <w:r w:rsidR="001C6569" w:rsidRPr="009531F0">
        <w:rPr>
          <w:szCs w:val="22"/>
        </w:rPr>
        <w:t>This new reward system was open to the entire class</w:t>
      </w:r>
      <w:r w:rsidR="004018FF" w:rsidRPr="009531F0">
        <w:rPr>
          <w:szCs w:val="22"/>
        </w:rPr>
        <w:t xml:space="preserve"> to ensure that there was </w:t>
      </w:r>
      <w:r w:rsidR="00F739DC" w:rsidRPr="009531F0">
        <w:rPr>
          <w:szCs w:val="22"/>
        </w:rPr>
        <w:t>equity all round</w:t>
      </w:r>
      <w:r w:rsidR="00060E8A" w:rsidRPr="009531F0">
        <w:rPr>
          <w:szCs w:val="22"/>
        </w:rPr>
        <w:t xml:space="preserve">.  </w:t>
      </w:r>
      <w:r w:rsidR="00382761" w:rsidRPr="009531F0">
        <w:rPr>
          <w:szCs w:val="22"/>
        </w:rPr>
        <w:t xml:space="preserve">The rest of the class </w:t>
      </w:r>
      <w:r w:rsidR="00EB17B1" w:rsidRPr="009531F0">
        <w:rPr>
          <w:szCs w:val="22"/>
        </w:rPr>
        <w:t>were totally enthused by this new system and I was handing out tickets</w:t>
      </w:r>
      <w:r w:rsidR="001F76B7" w:rsidRPr="009531F0">
        <w:rPr>
          <w:szCs w:val="22"/>
        </w:rPr>
        <w:t xml:space="preserve"> for </w:t>
      </w:r>
      <w:r w:rsidR="00904556" w:rsidRPr="009531F0">
        <w:rPr>
          <w:szCs w:val="22"/>
        </w:rPr>
        <w:t>fabulous behaviour</w:t>
      </w:r>
      <w:r w:rsidR="00D7780B" w:rsidRPr="009531F0">
        <w:rPr>
          <w:szCs w:val="22"/>
        </w:rPr>
        <w:t xml:space="preserve"> which I hoped child B would </w:t>
      </w:r>
      <w:r w:rsidR="00BB0627" w:rsidRPr="009531F0">
        <w:rPr>
          <w:szCs w:val="22"/>
        </w:rPr>
        <w:t>copy</w:t>
      </w:r>
      <w:r w:rsidR="00D7780B" w:rsidRPr="009531F0">
        <w:rPr>
          <w:szCs w:val="22"/>
        </w:rPr>
        <w:t>.</w:t>
      </w:r>
      <w:r w:rsidR="003B3B1A" w:rsidRPr="009531F0">
        <w:rPr>
          <w:szCs w:val="22"/>
        </w:rPr>
        <w:t xml:space="preserve">  Regrettably, this was not the case, child B was not motivated by rewards</w:t>
      </w:r>
      <w:r w:rsidR="004D0F5C" w:rsidRPr="009531F0">
        <w:rPr>
          <w:szCs w:val="22"/>
        </w:rPr>
        <w:t>.</w:t>
      </w:r>
      <w:r w:rsidR="00AB1D9E" w:rsidRPr="009531F0">
        <w:rPr>
          <w:szCs w:val="22"/>
        </w:rPr>
        <w:t xml:space="preserve"> The negative reinforcer was </w:t>
      </w:r>
      <w:r w:rsidR="00A52787" w:rsidRPr="009531F0">
        <w:rPr>
          <w:szCs w:val="22"/>
        </w:rPr>
        <w:t xml:space="preserve">to contact child </w:t>
      </w:r>
      <w:proofErr w:type="spellStart"/>
      <w:r w:rsidR="00A52787" w:rsidRPr="009531F0">
        <w:rPr>
          <w:szCs w:val="22"/>
        </w:rPr>
        <w:t>Bs</w:t>
      </w:r>
      <w:proofErr w:type="spellEnd"/>
      <w:r w:rsidR="00A52787" w:rsidRPr="009531F0">
        <w:rPr>
          <w:szCs w:val="22"/>
        </w:rPr>
        <w:t xml:space="preserve"> Father, child </w:t>
      </w:r>
      <w:r w:rsidR="00574A8A" w:rsidRPr="009531F0">
        <w:rPr>
          <w:szCs w:val="22"/>
        </w:rPr>
        <w:t xml:space="preserve">B </w:t>
      </w:r>
      <w:r w:rsidR="00A52787" w:rsidRPr="009531F0">
        <w:rPr>
          <w:szCs w:val="22"/>
        </w:rPr>
        <w:t xml:space="preserve">was more concerned about </w:t>
      </w:r>
      <w:r w:rsidR="00880D1B" w:rsidRPr="009531F0">
        <w:rPr>
          <w:szCs w:val="22"/>
        </w:rPr>
        <w:t>disappointing</w:t>
      </w:r>
      <w:r w:rsidR="00574A8A" w:rsidRPr="009531F0">
        <w:rPr>
          <w:szCs w:val="22"/>
        </w:rPr>
        <w:t xml:space="preserve"> his Father than his Mother</w:t>
      </w:r>
      <w:r w:rsidR="00880D1B" w:rsidRPr="009531F0">
        <w:rPr>
          <w:szCs w:val="22"/>
        </w:rPr>
        <w:t xml:space="preserve">.  </w:t>
      </w:r>
      <w:r w:rsidR="008000BD" w:rsidRPr="009531F0">
        <w:rPr>
          <w:szCs w:val="22"/>
        </w:rPr>
        <w:t>To date, this reinforcer seems to be working</w:t>
      </w:r>
      <w:r w:rsidR="00615EB7" w:rsidRPr="009531F0">
        <w:rPr>
          <w:szCs w:val="22"/>
        </w:rPr>
        <w:t xml:space="preserve"> however, the Father appears to be tiring of </w:t>
      </w:r>
      <w:r w:rsidR="00BE6AF4" w:rsidRPr="009531F0">
        <w:rPr>
          <w:szCs w:val="22"/>
        </w:rPr>
        <w:t xml:space="preserve">his </w:t>
      </w:r>
      <w:r w:rsidR="000C5945" w:rsidRPr="009531F0">
        <w:rPr>
          <w:szCs w:val="22"/>
        </w:rPr>
        <w:t>son’s</w:t>
      </w:r>
      <w:r w:rsidR="00BE6AF4" w:rsidRPr="009531F0">
        <w:rPr>
          <w:szCs w:val="22"/>
        </w:rPr>
        <w:t xml:space="preserve"> behaviour and </w:t>
      </w:r>
      <w:r w:rsidR="00981C7A" w:rsidRPr="009531F0">
        <w:rPr>
          <w:szCs w:val="22"/>
        </w:rPr>
        <w:t xml:space="preserve">trying to </w:t>
      </w:r>
      <w:r w:rsidR="002246BD" w:rsidRPr="009531F0">
        <w:rPr>
          <w:szCs w:val="22"/>
        </w:rPr>
        <w:t xml:space="preserve">contact him is proving difficult.  The Mother tends to </w:t>
      </w:r>
      <w:r w:rsidR="00280DEE" w:rsidRPr="009531F0">
        <w:rPr>
          <w:szCs w:val="22"/>
        </w:rPr>
        <w:t xml:space="preserve">bring child B to school and pick him up, </w:t>
      </w:r>
      <w:r w:rsidR="00961875" w:rsidRPr="009531F0">
        <w:rPr>
          <w:szCs w:val="22"/>
        </w:rPr>
        <w:t xml:space="preserve">however, </w:t>
      </w:r>
      <w:r w:rsidR="00280DEE" w:rsidRPr="009531F0">
        <w:rPr>
          <w:szCs w:val="22"/>
        </w:rPr>
        <w:t xml:space="preserve">Father has asked us not to worry </w:t>
      </w:r>
      <w:r w:rsidR="005217DB" w:rsidRPr="009531F0">
        <w:rPr>
          <w:szCs w:val="22"/>
        </w:rPr>
        <w:t xml:space="preserve">or contact the Mother </w:t>
      </w:r>
      <w:r w:rsidR="007E39A1" w:rsidRPr="009531F0">
        <w:rPr>
          <w:szCs w:val="22"/>
        </w:rPr>
        <w:t xml:space="preserve">as </w:t>
      </w:r>
      <w:r w:rsidR="0056278B" w:rsidRPr="009531F0">
        <w:rPr>
          <w:szCs w:val="22"/>
        </w:rPr>
        <w:t xml:space="preserve">firstly, </w:t>
      </w:r>
      <w:r w:rsidR="005217DB" w:rsidRPr="009531F0">
        <w:rPr>
          <w:szCs w:val="22"/>
        </w:rPr>
        <w:t xml:space="preserve">as she is pregnant and </w:t>
      </w:r>
      <w:r w:rsidR="00DC2113" w:rsidRPr="009531F0">
        <w:rPr>
          <w:szCs w:val="22"/>
        </w:rPr>
        <w:t>secondly,</w:t>
      </w:r>
      <w:r w:rsidR="0056278B" w:rsidRPr="009531F0">
        <w:rPr>
          <w:szCs w:val="22"/>
        </w:rPr>
        <w:t xml:space="preserve"> she </w:t>
      </w:r>
      <w:r w:rsidR="005217DB" w:rsidRPr="009531F0">
        <w:rPr>
          <w:szCs w:val="22"/>
        </w:rPr>
        <w:t xml:space="preserve">suffers from </w:t>
      </w:r>
      <w:r w:rsidR="0056278B" w:rsidRPr="009531F0">
        <w:rPr>
          <w:szCs w:val="22"/>
        </w:rPr>
        <w:t>depression</w:t>
      </w:r>
      <w:r w:rsidR="007B2E88" w:rsidRPr="009531F0">
        <w:rPr>
          <w:szCs w:val="22"/>
        </w:rPr>
        <w:t xml:space="preserve"> and </w:t>
      </w:r>
      <w:r w:rsidR="00952140" w:rsidRPr="009531F0">
        <w:rPr>
          <w:szCs w:val="22"/>
        </w:rPr>
        <w:t>has an autistic spectrum condition</w:t>
      </w:r>
      <w:r w:rsidR="0056278B" w:rsidRPr="009531F0">
        <w:rPr>
          <w:szCs w:val="22"/>
        </w:rPr>
        <w:t>.</w:t>
      </w:r>
    </w:p>
    <w:p w14:paraId="3B7730AB" w14:textId="6692D26E" w:rsidR="00CC42A7" w:rsidRPr="009531F0" w:rsidRDefault="00CC42A7" w:rsidP="00B94140">
      <w:pPr>
        <w:pStyle w:val="ASSIGNMENT"/>
        <w:jc w:val="both"/>
        <w:rPr>
          <w:szCs w:val="22"/>
        </w:rPr>
      </w:pPr>
    </w:p>
    <w:p w14:paraId="3A16572C" w14:textId="76E7D0E9" w:rsidR="006A4BDD" w:rsidRPr="009531F0" w:rsidRDefault="00AA509D" w:rsidP="00B94140">
      <w:pPr>
        <w:pStyle w:val="ASSIGNMENT"/>
        <w:jc w:val="both"/>
        <w:rPr>
          <w:szCs w:val="22"/>
        </w:rPr>
      </w:pPr>
      <w:r w:rsidRPr="009531F0">
        <w:rPr>
          <w:szCs w:val="22"/>
        </w:rPr>
        <w:t>Many children whose parents or carers have mental health problems go on to achieve full potential in life, particularly if their parents receive the right support at the right time (</w:t>
      </w:r>
      <w:hyperlink r:id="rId6" w:anchor="pageref34353" w:history="1">
        <w:r w:rsidRPr="009531F0">
          <w:rPr>
            <w:szCs w:val="22"/>
          </w:rPr>
          <w:t>Hogg, 2013</w:t>
        </w:r>
      </w:hyperlink>
      <w:r w:rsidR="007862AF" w:rsidRPr="009531F0">
        <w:rPr>
          <w:szCs w:val="22"/>
        </w:rPr>
        <w:t xml:space="preserve"> cited in </w:t>
      </w:r>
      <w:r w:rsidR="007862AF" w:rsidRPr="009531F0">
        <w:rPr>
          <w:szCs w:val="22"/>
        </w:rPr>
        <w:t>NSPCC, n.d.)</w:t>
      </w:r>
      <w:r w:rsidR="006A4BDD" w:rsidRPr="009531F0">
        <w:rPr>
          <w:szCs w:val="22"/>
        </w:rPr>
        <w:t xml:space="preserve">.  </w:t>
      </w:r>
      <w:r w:rsidR="006A4BDD" w:rsidRPr="009531F0">
        <w:rPr>
          <w:szCs w:val="22"/>
        </w:rPr>
        <w:t xml:space="preserve">However, there is a risk that parental mental health problems can have a negative impact on </w:t>
      </w:r>
      <w:r w:rsidR="008D53B1" w:rsidRPr="009531F0">
        <w:rPr>
          <w:szCs w:val="22"/>
        </w:rPr>
        <w:t>children. They</w:t>
      </w:r>
      <w:r w:rsidR="00E117F2" w:rsidRPr="009531F0">
        <w:rPr>
          <w:szCs w:val="22"/>
        </w:rPr>
        <w:t xml:space="preserve"> </w:t>
      </w:r>
      <w:r w:rsidR="008D53B1" w:rsidRPr="009531F0">
        <w:rPr>
          <w:szCs w:val="22"/>
        </w:rPr>
        <w:t>risk developing behaviour problems such as physical aggression by the time they reach school age</w:t>
      </w:r>
      <w:r w:rsidR="00DC2113" w:rsidRPr="009531F0">
        <w:rPr>
          <w:szCs w:val="22"/>
        </w:rPr>
        <w:t xml:space="preserve"> </w:t>
      </w:r>
      <w:r w:rsidR="00DC2113" w:rsidRPr="009531F0">
        <w:rPr>
          <w:color w:val="000000"/>
          <w:szCs w:val="22"/>
        </w:rPr>
        <w:t>(NSPCC, n.d.)</w:t>
      </w:r>
      <w:r w:rsidR="00DC2113" w:rsidRPr="009531F0">
        <w:rPr>
          <w:szCs w:val="22"/>
        </w:rPr>
        <w:t>.</w:t>
      </w:r>
      <w:r w:rsidR="00BE0E02" w:rsidRPr="009531F0">
        <w:rPr>
          <w:szCs w:val="22"/>
        </w:rPr>
        <w:t xml:space="preserve">  As soon as </w:t>
      </w:r>
      <w:r w:rsidR="0084305E" w:rsidRPr="009531F0">
        <w:rPr>
          <w:szCs w:val="22"/>
        </w:rPr>
        <w:t>the setting</w:t>
      </w:r>
      <w:r w:rsidR="00BE0E02" w:rsidRPr="009531F0">
        <w:rPr>
          <w:szCs w:val="22"/>
        </w:rPr>
        <w:t xml:space="preserve"> became aware of this information, we needed to reflect on whether this was having an impact on child B and could this be</w:t>
      </w:r>
      <w:r w:rsidR="00623D5D" w:rsidRPr="009531F0">
        <w:rPr>
          <w:szCs w:val="22"/>
        </w:rPr>
        <w:t xml:space="preserve"> </w:t>
      </w:r>
      <w:r w:rsidR="00EF6BCE" w:rsidRPr="009531F0">
        <w:rPr>
          <w:szCs w:val="22"/>
        </w:rPr>
        <w:t>affecting</w:t>
      </w:r>
      <w:r w:rsidR="00623D5D" w:rsidRPr="009531F0">
        <w:rPr>
          <w:szCs w:val="22"/>
        </w:rPr>
        <w:t xml:space="preserve"> his own </w:t>
      </w:r>
      <w:r w:rsidR="00222860" w:rsidRPr="009531F0">
        <w:rPr>
          <w:szCs w:val="22"/>
        </w:rPr>
        <w:t>behaviours or</w:t>
      </w:r>
      <w:r w:rsidR="00EC534D" w:rsidRPr="009531F0">
        <w:rPr>
          <w:szCs w:val="22"/>
        </w:rPr>
        <w:t xml:space="preserve"> was there a </w:t>
      </w:r>
      <w:r w:rsidR="00DE4991" w:rsidRPr="009531F0">
        <w:rPr>
          <w:szCs w:val="22"/>
        </w:rPr>
        <w:t>problem with parenting in this house.</w:t>
      </w:r>
    </w:p>
    <w:p w14:paraId="64E5273A" w14:textId="461EC4BF" w:rsidR="005B318D" w:rsidRPr="009531F0" w:rsidRDefault="005B318D" w:rsidP="00B94140">
      <w:pPr>
        <w:pStyle w:val="ASSIGNMENT"/>
        <w:jc w:val="both"/>
        <w:rPr>
          <w:szCs w:val="22"/>
        </w:rPr>
      </w:pPr>
    </w:p>
    <w:p w14:paraId="0443E2AD" w14:textId="6CE3098B" w:rsidR="0006211E" w:rsidRPr="009531F0" w:rsidRDefault="005B318D" w:rsidP="00B94140">
      <w:pPr>
        <w:pStyle w:val="ASSIGNMENT"/>
        <w:jc w:val="both"/>
        <w:rPr>
          <w:color w:val="000000"/>
          <w:szCs w:val="22"/>
        </w:rPr>
      </w:pPr>
      <w:r w:rsidRPr="009531F0">
        <w:rPr>
          <w:szCs w:val="22"/>
        </w:rPr>
        <w:lastRenderedPageBreak/>
        <w:t xml:space="preserve">Without question, </w:t>
      </w:r>
      <w:r w:rsidR="00C44F58" w:rsidRPr="009531F0">
        <w:rPr>
          <w:szCs w:val="22"/>
        </w:rPr>
        <w:t>labelling a child can have a</w:t>
      </w:r>
      <w:r w:rsidR="0046312A" w:rsidRPr="009531F0">
        <w:rPr>
          <w:szCs w:val="22"/>
        </w:rPr>
        <w:t>n</w:t>
      </w:r>
      <w:r w:rsidR="00C44F58" w:rsidRPr="009531F0">
        <w:rPr>
          <w:szCs w:val="22"/>
        </w:rPr>
        <w:t xml:space="preserve"> effect on the way that child is perceived and treated by others within the setting.</w:t>
      </w:r>
      <w:r w:rsidR="00730484" w:rsidRPr="009531F0">
        <w:rPr>
          <w:szCs w:val="22"/>
        </w:rPr>
        <w:t xml:space="preserve"> </w:t>
      </w:r>
      <w:r w:rsidR="00E21099" w:rsidRPr="009531F0">
        <w:rPr>
          <w:szCs w:val="22"/>
        </w:rPr>
        <w:t xml:space="preserve">Labelling is </w:t>
      </w:r>
      <w:r w:rsidR="00147B55" w:rsidRPr="009531F0">
        <w:rPr>
          <w:szCs w:val="22"/>
        </w:rPr>
        <w:t xml:space="preserve">linked to the labelling theory </w:t>
      </w:r>
      <w:r w:rsidR="0085285D" w:rsidRPr="009531F0">
        <w:rPr>
          <w:szCs w:val="22"/>
        </w:rPr>
        <w:t>that was created by Becker in 1963</w:t>
      </w:r>
      <w:r w:rsidR="006D01F5" w:rsidRPr="009531F0">
        <w:rPr>
          <w:szCs w:val="22"/>
        </w:rPr>
        <w:t xml:space="preserve"> </w:t>
      </w:r>
      <w:r w:rsidR="00147B55" w:rsidRPr="009531F0">
        <w:rPr>
          <w:szCs w:val="22"/>
        </w:rPr>
        <w:t>and underpins the role of society in defining behaviour</w:t>
      </w:r>
      <w:r w:rsidR="00F23C3E" w:rsidRPr="009531F0">
        <w:rPr>
          <w:szCs w:val="22"/>
        </w:rPr>
        <w:t>, w</w:t>
      </w:r>
      <w:r w:rsidR="006058D3" w:rsidRPr="009531F0">
        <w:rPr>
          <w:szCs w:val="22"/>
        </w:rPr>
        <w:t xml:space="preserve">hen </w:t>
      </w:r>
      <w:r w:rsidR="007B2327" w:rsidRPr="009531F0">
        <w:rPr>
          <w:szCs w:val="22"/>
        </w:rPr>
        <w:t>they</w:t>
      </w:r>
      <w:r w:rsidR="00AD78F5" w:rsidRPr="009531F0">
        <w:rPr>
          <w:szCs w:val="22"/>
        </w:rPr>
        <w:t xml:space="preserve"> are not </w:t>
      </w:r>
      <w:r w:rsidR="00A713D5" w:rsidRPr="009531F0">
        <w:rPr>
          <w:szCs w:val="22"/>
        </w:rPr>
        <w:t xml:space="preserve">of the norm </w:t>
      </w:r>
      <w:r w:rsidR="007B2327" w:rsidRPr="009531F0">
        <w:rPr>
          <w:szCs w:val="22"/>
        </w:rPr>
        <w:t>and</w:t>
      </w:r>
      <w:r w:rsidR="00A713D5" w:rsidRPr="009531F0">
        <w:rPr>
          <w:szCs w:val="22"/>
        </w:rPr>
        <w:t xml:space="preserve"> become deviant</w:t>
      </w:r>
      <w:r w:rsidR="007B2327" w:rsidRPr="009531F0">
        <w:rPr>
          <w:szCs w:val="22"/>
        </w:rPr>
        <w:t>.</w:t>
      </w:r>
      <w:r w:rsidR="00F23C3E" w:rsidRPr="009531F0">
        <w:rPr>
          <w:szCs w:val="22"/>
        </w:rPr>
        <w:t xml:space="preserve">  </w:t>
      </w:r>
      <w:r w:rsidR="00F23C3E" w:rsidRPr="009531F0">
        <w:rPr>
          <w:szCs w:val="22"/>
        </w:rPr>
        <w:t xml:space="preserve">The education system </w:t>
      </w:r>
      <w:r w:rsidR="00DA26B6" w:rsidRPr="009531F0">
        <w:rPr>
          <w:szCs w:val="22"/>
        </w:rPr>
        <w:t>must</w:t>
      </w:r>
      <w:r w:rsidR="009001E5" w:rsidRPr="009531F0">
        <w:rPr>
          <w:szCs w:val="22"/>
        </w:rPr>
        <w:t xml:space="preserve"> </w:t>
      </w:r>
      <w:r w:rsidR="00F23C3E" w:rsidRPr="009531F0">
        <w:rPr>
          <w:szCs w:val="22"/>
        </w:rPr>
        <w:t>respond to the needs of all children. This includes children with special needs in education. One of the debates on special needs education has focused on the role of labelling as the education system attempts to provide for children who are exceptional and with various learning disabilities</w:t>
      </w:r>
      <w:r w:rsidR="004F0CE5" w:rsidRPr="009531F0">
        <w:rPr>
          <w:szCs w:val="22"/>
        </w:rPr>
        <w:t xml:space="preserve"> </w:t>
      </w:r>
      <w:r w:rsidR="004F0CE5" w:rsidRPr="009531F0">
        <w:rPr>
          <w:color w:val="000000"/>
          <w:szCs w:val="22"/>
        </w:rPr>
        <w:t>(</w:t>
      </w:r>
      <w:proofErr w:type="spellStart"/>
      <w:r w:rsidR="004F0CE5" w:rsidRPr="009531F0">
        <w:rPr>
          <w:color w:val="000000"/>
          <w:szCs w:val="22"/>
        </w:rPr>
        <w:t>Samkange</w:t>
      </w:r>
      <w:proofErr w:type="spellEnd"/>
      <w:r w:rsidR="004F0CE5" w:rsidRPr="009531F0">
        <w:rPr>
          <w:color w:val="000000"/>
          <w:szCs w:val="22"/>
        </w:rPr>
        <w:t>, 2015)</w:t>
      </w:r>
      <w:r w:rsidR="006053E2" w:rsidRPr="009531F0">
        <w:rPr>
          <w:color w:val="000000"/>
          <w:szCs w:val="22"/>
        </w:rPr>
        <w:t>.</w:t>
      </w:r>
      <w:r w:rsidR="008E7665" w:rsidRPr="009531F0">
        <w:rPr>
          <w:color w:val="000000"/>
          <w:szCs w:val="22"/>
        </w:rPr>
        <w:t xml:space="preserve"> </w:t>
      </w:r>
      <w:r w:rsidR="00C27DA4" w:rsidRPr="009531F0">
        <w:rPr>
          <w:color w:val="000000"/>
          <w:szCs w:val="22"/>
        </w:rPr>
        <w:t xml:space="preserve">It could be </w:t>
      </w:r>
      <w:r w:rsidR="009C1622" w:rsidRPr="009531F0">
        <w:rPr>
          <w:color w:val="000000"/>
          <w:szCs w:val="22"/>
        </w:rPr>
        <w:t xml:space="preserve">considered advantageous to have a label, as receiving a diagnosis </w:t>
      </w:r>
      <w:r w:rsidR="008553D7" w:rsidRPr="009531F0">
        <w:rPr>
          <w:color w:val="000000"/>
          <w:szCs w:val="22"/>
        </w:rPr>
        <w:t xml:space="preserve">(also known as a label) </w:t>
      </w:r>
      <w:r w:rsidR="00234983" w:rsidRPr="009531F0">
        <w:rPr>
          <w:color w:val="000000"/>
          <w:szCs w:val="22"/>
        </w:rPr>
        <w:t>may lead to receiving extra resources</w:t>
      </w:r>
      <w:r w:rsidR="001B357D" w:rsidRPr="009531F0">
        <w:rPr>
          <w:color w:val="000000"/>
          <w:szCs w:val="22"/>
        </w:rPr>
        <w:t xml:space="preserve"> not available to a child without a label</w:t>
      </w:r>
      <w:r w:rsidR="00202320" w:rsidRPr="009531F0">
        <w:rPr>
          <w:color w:val="000000"/>
          <w:szCs w:val="22"/>
        </w:rPr>
        <w:t xml:space="preserve">. </w:t>
      </w:r>
    </w:p>
    <w:p w14:paraId="485B5B95" w14:textId="77777777" w:rsidR="0006211E" w:rsidRPr="009531F0" w:rsidRDefault="0006211E" w:rsidP="00B94140">
      <w:pPr>
        <w:pStyle w:val="ASSIGNMENT"/>
        <w:jc w:val="both"/>
        <w:rPr>
          <w:color w:val="000000"/>
          <w:szCs w:val="22"/>
        </w:rPr>
      </w:pPr>
    </w:p>
    <w:p w14:paraId="0FB39C9B" w14:textId="77777777" w:rsidR="0031726D" w:rsidRPr="009531F0" w:rsidRDefault="0006211E" w:rsidP="00131E99">
      <w:pPr>
        <w:pStyle w:val="ASSIGNMENT"/>
        <w:jc w:val="both"/>
        <w:rPr>
          <w:color w:val="auto"/>
          <w:szCs w:val="22"/>
        </w:rPr>
      </w:pPr>
      <w:r w:rsidRPr="009531F0">
        <w:rPr>
          <w:szCs w:val="22"/>
        </w:rPr>
        <w:t>Child B</w:t>
      </w:r>
      <w:r w:rsidR="00540A26" w:rsidRPr="009531F0">
        <w:rPr>
          <w:szCs w:val="22"/>
        </w:rPr>
        <w:t xml:space="preserve"> does not have a label and therefore, whilst his behaviour is challenging in class, </w:t>
      </w:r>
      <w:r w:rsidR="003B4D3B" w:rsidRPr="009531F0">
        <w:rPr>
          <w:szCs w:val="22"/>
        </w:rPr>
        <w:t xml:space="preserve">and often results in him receiving an inordinate amount of the </w:t>
      </w:r>
      <w:r w:rsidR="00B94140" w:rsidRPr="009531F0">
        <w:rPr>
          <w:szCs w:val="22"/>
        </w:rPr>
        <w:t>teacher’s</w:t>
      </w:r>
      <w:r w:rsidR="003B4D3B" w:rsidRPr="009531F0">
        <w:rPr>
          <w:szCs w:val="22"/>
        </w:rPr>
        <w:t xml:space="preserve"> time</w:t>
      </w:r>
      <w:r w:rsidR="002B69B8" w:rsidRPr="009531F0">
        <w:rPr>
          <w:szCs w:val="22"/>
        </w:rPr>
        <w:t>, he will not qualify for additional support</w:t>
      </w:r>
      <w:r w:rsidR="003B1DA4" w:rsidRPr="009531F0">
        <w:rPr>
          <w:szCs w:val="22"/>
        </w:rPr>
        <w:t>.</w:t>
      </w:r>
      <w:r w:rsidR="0040799C" w:rsidRPr="009531F0">
        <w:rPr>
          <w:szCs w:val="22"/>
        </w:rPr>
        <w:t xml:space="preserve">  </w:t>
      </w:r>
      <w:r w:rsidR="00ED1011" w:rsidRPr="009531F0">
        <w:rPr>
          <w:szCs w:val="22"/>
        </w:rPr>
        <w:t xml:space="preserve">The Education Act 1981 introduced the requirement </w:t>
      </w:r>
      <w:r w:rsidR="0014199C" w:rsidRPr="009531F0">
        <w:rPr>
          <w:szCs w:val="22"/>
        </w:rPr>
        <w:t>of education authorities</w:t>
      </w:r>
      <w:r w:rsidR="00785F82" w:rsidRPr="009531F0">
        <w:rPr>
          <w:szCs w:val="22"/>
        </w:rPr>
        <w:t xml:space="preserve"> to</w:t>
      </w:r>
      <w:r w:rsidR="00ED1011" w:rsidRPr="009531F0">
        <w:rPr>
          <w:szCs w:val="22"/>
        </w:rPr>
        <w:t xml:space="preserve"> identify and assess pupils who may </w:t>
      </w:r>
      <w:r w:rsidR="00785F82" w:rsidRPr="009531F0">
        <w:rPr>
          <w:szCs w:val="22"/>
        </w:rPr>
        <w:t>additional</w:t>
      </w:r>
      <w:r w:rsidR="00ED1011" w:rsidRPr="009531F0">
        <w:rPr>
          <w:szCs w:val="22"/>
        </w:rPr>
        <w:t xml:space="preserve"> provision for them</w:t>
      </w:r>
      <w:r w:rsidR="00785F82" w:rsidRPr="009531F0">
        <w:rPr>
          <w:szCs w:val="22"/>
        </w:rPr>
        <w:t xml:space="preserve">, </w:t>
      </w:r>
      <w:r w:rsidR="00ED1011" w:rsidRPr="009531F0">
        <w:rPr>
          <w:szCs w:val="22"/>
        </w:rPr>
        <w:t xml:space="preserve">‘Statementing' was also introduced, </w:t>
      </w:r>
      <w:r w:rsidR="00BD5335" w:rsidRPr="009531F0">
        <w:rPr>
          <w:szCs w:val="22"/>
        </w:rPr>
        <w:t>which gave c</w:t>
      </w:r>
      <w:r w:rsidR="00ED1011" w:rsidRPr="009531F0">
        <w:rPr>
          <w:szCs w:val="22"/>
        </w:rPr>
        <w:t>hildren entitlement to special educational support in lessons.</w:t>
      </w:r>
      <w:r w:rsidR="00BD5335" w:rsidRPr="009531F0">
        <w:rPr>
          <w:szCs w:val="22"/>
        </w:rPr>
        <w:t xml:space="preserve">  </w:t>
      </w:r>
      <w:r w:rsidR="00A40074" w:rsidRPr="009531F0">
        <w:rPr>
          <w:szCs w:val="22"/>
        </w:rPr>
        <w:t xml:space="preserve">Effective from April 2018, </w:t>
      </w:r>
      <w:r w:rsidR="00BD5335" w:rsidRPr="009531F0">
        <w:rPr>
          <w:szCs w:val="22"/>
        </w:rPr>
        <w:t xml:space="preserve">Statements </w:t>
      </w:r>
      <w:r w:rsidR="008519E7" w:rsidRPr="009531F0">
        <w:rPr>
          <w:szCs w:val="22"/>
        </w:rPr>
        <w:t>of SEN were</w:t>
      </w:r>
      <w:r w:rsidR="00BD5335" w:rsidRPr="009531F0">
        <w:rPr>
          <w:szCs w:val="22"/>
        </w:rPr>
        <w:t xml:space="preserve"> replaced by </w:t>
      </w:r>
      <w:r w:rsidR="001C6410" w:rsidRPr="009531F0">
        <w:rPr>
          <w:szCs w:val="22"/>
        </w:rPr>
        <w:t xml:space="preserve">Individual </w:t>
      </w:r>
      <w:r w:rsidR="008A5AB7" w:rsidRPr="009531F0">
        <w:rPr>
          <w:szCs w:val="22"/>
        </w:rPr>
        <w:t>Development Plan</w:t>
      </w:r>
      <w:r w:rsidR="001010B6" w:rsidRPr="009531F0">
        <w:rPr>
          <w:szCs w:val="22"/>
        </w:rPr>
        <w:t>s</w:t>
      </w:r>
      <w:r w:rsidR="008A5AB7" w:rsidRPr="009531F0">
        <w:rPr>
          <w:szCs w:val="22"/>
        </w:rPr>
        <w:t xml:space="preserve"> (IDP) in Wales</w:t>
      </w:r>
      <w:r w:rsidR="00BD5335" w:rsidRPr="009531F0">
        <w:rPr>
          <w:szCs w:val="22"/>
        </w:rPr>
        <w:t xml:space="preserve">, these </w:t>
      </w:r>
      <w:r w:rsidR="00375C37" w:rsidRPr="009531F0">
        <w:rPr>
          <w:szCs w:val="22"/>
        </w:rPr>
        <w:t>will</w:t>
      </w:r>
      <w:r w:rsidR="00BD5335" w:rsidRPr="009531F0">
        <w:rPr>
          <w:szCs w:val="22"/>
        </w:rPr>
        <w:t xml:space="preserve"> not be issued if the child does not have a label.</w:t>
      </w:r>
      <w:r w:rsidR="00DA075E" w:rsidRPr="009531F0">
        <w:rPr>
          <w:szCs w:val="22"/>
        </w:rPr>
        <w:t xml:space="preserve">  </w:t>
      </w:r>
      <w:r w:rsidR="004537C3" w:rsidRPr="009531F0">
        <w:rPr>
          <w:szCs w:val="22"/>
        </w:rPr>
        <w:t xml:space="preserve">The Special educational needs code of practice </w:t>
      </w:r>
      <w:r w:rsidR="00BA09D4" w:rsidRPr="009531F0">
        <w:rPr>
          <w:szCs w:val="22"/>
        </w:rPr>
        <w:t xml:space="preserve">introduced in 2002 </w:t>
      </w:r>
      <w:r w:rsidR="00BA09D4" w:rsidRPr="009531F0">
        <w:rPr>
          <w:szCs w:val="22"/>
        </w:rPr>
        <w:t xml:space="preserve">describes two levels of </w:t>
      </w:r>
      <w:r w:rsidR="005E6F72" w:rsidRPr="009531F0">
        <w:rPr>
          <w:szCs w:val="22"/>
        </w:rPr>
        <w:t xml:space="preserve">additional </w:t>
      </w:r>
      <w:r w:rsidR="00BA09D4" w:rsidRPr="009531F0">
        <w:rPr>
          <w:szCs w:val="22"/>
        </w:rPr>
        <w:t>support, '</w:t>
      </w:r>
      <w:r w:rsidR="00461A8A" w:rsidRPr="009531F0">
        <w:rPr>
          <w:szCs w:val="22"/>
        </w:rPr>
        <w:t xml:space="preserve">School </w:t>
      </w:r>
      <w:r w:rsidR="00BA09D4" w:rsidRPr="009531F0">
        <w:rPr>
          <w:szCs w:val="22"/>
        </w:rPr>
        <w:t>Action' and '</w:t>
      </w:r>
      <w:r w:rsidR="00461A8A" w:rsidRPr="009531F0">
        <w:rPr>
          <w:szCs w:val="22"/>
        </w:rPr>
        <w:t xml:space="preserve">School </w:t>
      </w:r>
      <w:r w:rsidR="00BA09D4" w:rsidRPr="009531F0">
        <w:rPr>
          <w:szCs w:val="22"/>
        </w:rPr>
        <w:t>Action Plus'. These can be offered to children with SEN who have</w:t>
      </w:r>
      <w:r w:rsidR="00A90F12" w:rsidRPr="009531F0">
        <w:rPr>
          <w:szCs w:val="22"/>
        </w:rPr>
        <w:t xml:space="preserve"> not</w:t>
      </w:r>
      <w:r w:rsidR="00BA09D4" w:rsidRPr="009531F0">
        <w:rPr>
          <w:szCs w:val="22"/>
        </w:rPr>
        <w:t xml:space="preserve"> been assessed as needing a </w:t>
      </w:r>
      <w:hyperlink r:id="rId7" w:history="1">
        <w:r w:rsidR="00BA09D4" w:rsidRPr="009531F0">
          <w:rPr>
            <w:color w:val="auto"/>
            <w:szCs w:val="22"/>
          </w:rPr>
          <w:t>statement of special educational needs</w:t>
        </w:r>
      </w:hyperlink>
      <w:r w:rsidR="00BA09D4" w:rsidRPr="009531F0">
        <w:rPr>
          <w:color w:val="auto"/>
          <w:szCs w:val="22"/>
        </w:rPr>
        <w:t>.</w:t>
      </w:r>
      <w:r w:rsidR="005E6F72" w:rsidRPr="009531F0">
        <w:rPr>
          <w:color w:val="auto"/>
          <w:szCs w:val="22"/>
        </w:rPr>
        <w:t xml:space="preserve">  </w:t>
      </w:r>
    </w:p>
    <w:p w14:paraId="1FE7D690" w14:textId="77777777" w:rsidR="0031726D" w:rsidRPr="009531F0" w:rsidRDefault="0031726D" w:rsidP="00131E99">
      <w:pPr>
        <w:pStyle w:val="ASSIGNMENT"/>
        <w:jc w:val="both"/>
        <w:rPr>
          <w:color w:val="auto"/>
          <w:szCs w:val="22"/>
        </w:rPr>
      </w:pPr>
    </w:p>
    <w:p w14:paraId="6F9ACC1E" w14:textId="77777777" w:rsidR="0031726D" w:rsidRPr="009531F0" w:rsidRDefault="0031726D" w:rsidP="00131E99">
      <w:pPr>
        <w:pStyle w:val="ASSIGNMENT"/>
        <w:jc w:val="both"/>
        <w:rPr>
          <w:color w:val="auto"/>
          <w:szCs w:val="22"/>
        </w:rPr>
      </w:pPr>
    </w:p>
    <w:p w14:paraId="12A2DF97" w14:textId="1E9A4AB5" w:rsidR="00AD2562" w:rsidRPr="009531F0" w:rsidRDefault="00F46C2E" w:rsidP="00053AD2">
      <w:pPr>
        <w:pStyle w:val="ASSIGNMENT"/>
        <w:jc w:val="both"/>
        <w:rPr>
          <w:szCs w:val="22"/>
        </w:rPr>
      </w:pPr>
      <w:r w:rsidRPr="009531F0">
        <w:rPr>
          <w:szCs w:val="22"/>
        </w:rPr>
        <w:t>If a setting</w:t>
      </w:r>
      <w:r w:rsidR="00131E99" w:rsidRPr="009531F0">
        <w:rPr>
          <w:szCs w:val="22"/>
        </w:rPr>
        <w:t xml:space="preserve"> believes that a child has SEN, </w:t>
      </w:r>
      <w:r w:rsidRPr="009531F0">
        <w:rPr>
          <w:szCs w:val="22"/>
        </w:rPr>
        <w:t>additional</w:t>
      </w:r>
      <w:r w:rsidR="00131E99" w:rsidRPr="009531F0">
        <w:rPr>
          <w:szCs w:val="22"/>
        </w:rPr>
        <w:t xml:space="preserve"> support which is different </w:t>
      </w:r>
      <w:r w:rsidR="00AD2562" w:rsidRPr="009531F0">
        <w:rPr>
          <w:szCs w:val="22"/>
        </w:rPr>
        <w:t>from that needed by other children in the class</w:t>
      </w:r>
      <w:r w:rsidR="00F632B7" w:rsidRPr="009531F0">
        <w:rPr>
          <w:szCs w:val="22"/>
        </w:rPr>
        <w:t>, will be put into place</w:t>
      </w:r>
      <w:r w:rsidR="00AD2562" w:rsidRPr="009531F0">
        <w:rPr>
          <w:szCs w:val="22"/>
        </w:rPr>
        <w:t xml:space="preserve">.  Child B </w:t>
      </w:r>
      <w:r w:rsidR="00974D34" w:rsidRPr="009531F0">
        <w:rPr>
          <w:szCs w:val="22"/>
        </w:rPr>
        <w:t>regularly receives</w:t>
      </w:r>
      <w:r w:rsidR="00AD2562" w:rsidRPr="009531F0">
        <w:rPr>
          <w:szCs w:val="22"/>
        </w:rPr>
        <w:t xml:space="preserve"> </w:t>
      </w:r>
      <w:r w:rsidR="00703868" w:rsidRPr="009531F0">
        <w:rPr>
          <w:szCs w:val="22"/>
        </w:rPr>
        <w:t xml:space="preserve">support </w:t>
      </w:r>
      <w:r w:rsidR="007C2721" w:rsidRPr="009531F0">
        <w:rPr>
          <w:szCs w:val="22"/>
        </w:rPr>
        <w:t>from</w:t>
      </w:r>
      <w:r w:rsidR="00703868" w:rsidRPr="009531F0">
        <w:rPr>
          <w:szCs w:val="22"/>
        </w:rPr>
        <w:t xml:space="preserve"> staff who are </w:t>
      </w:r>
      <w:r w:rsidR="00B7603D" w:rsidRPr="009531F0">
        <w:rPr>
          <w:szCs w:val="22"/>
        </w:rPr>
        <w:t xml:space="preserve">providing him with </w:t>
      </w:r>
      <w:r w:rsidR="007C2721" w:rsidRPr="009531F0">
        <w:rPr>
          <w:szCs w:val="22"/>
        </w:rPr>
        <w:t>strategies</w:t>
      </w:r>
      <w:r w:rsidR="00B7603D" w:rsidRPr="009531F0">
        <w:rPr>
          <w:szCs w:val="22"/>
        </w:rPr>
        <w:t xml:space="preserve"> to regulate his behaviour.  </w:t>
      </w:r>
      <w:r w:rsidR="00CA050E" w:rsidRPr="009531F0">
        <w:rPr>
          <w:szCs w:val="22"/>
        </w:rPr>
        <w:t>Vy</w:t>
      </w:r>
      <w:r w:rsidR="006A0A3A" w:rsidRPr="009531F0">
        <w:rPr>
          <w:szCs w:val="22"/>
        </w:rPr>
        <w:t>gotsky (1934) believed that knowledge and thought was constructed though social interaction</w:t>
      </w:r>
      <w:r w:rsidR="00587887" w:rsidRPr="009531F0">
        <w:rPr>
          <w:szCs w:val="22"/>
        </w:rPr>
        <w:t>, with family, friends and teacher</w:t>
      </w:r>
      <w:r w:rsidR="00C82171" w:rsidRPr="009531F0">
        <w:rPr>
          <w:szCs w:val="22"/>
        </w:rPr>
        <w:t>s</w:t>
      </w:r>
      <w:r w:rsidR="00587887" w:rsidRPr="009531F0">
        <w:rPr>
          <w:szCs w:val="22"/>
        </w:rPr>
        <w:t>.</w:t>
      </w:r>
      <w:r w:rsidR="000117D2" w:rsidRPr="009531F0">
        <w:rPr>
          <w:szCs w:val="22"/>
        </w:rPr>
        <w:t xml:space="preserve">  He developed the </w:t>
      </w:r>
      <w:r w:rsidR="00A31E86" w:rsidRPr="009531F0">
        <w:rPr>
          <w:szCs w:val="22"/>
        </w:rPr>
        <w:t>concept</w:t>
      </w:r>
      <w:r w:rsidR="000117D2" w:rsidRPr="009531F0">
        <w:rPr>
          <w:szCs w:val="22"/>
        </w:rPr>
        <w:t xml:space="preserve"> </w:t>
      </w:r>
      <w:r w:rsidR="00E229FA" w:rsidRPr="009531F0">
        <w:rPr>
          <w:szCs w:val="22"/>
        </w:rPr>
        <w:t>of</w:t>
      </w:r>
      <w:r w:rsidR="000117D2" w:rsidRPr="009531F0">
        <w:rPr>
          <w:szCs w:val="22"/>
        </w:rPr>
        <w:t xml:space="preserve"> scaffolding</w:t>
      </w:r>
      <w:r w:rsidR="00635138" w:rsidRPr="009531F0">
        <w:rPr>
          <w:szCs w:val="22"/>
        </w:rPr>
        <w:t xml:space="preserve">, </w:t>
      </w:r>
      <w:r w:rsidR="00DC1D5D" w:rsidRPr="009531F0">
        <w:rPr>
          <w:szCs w:val="22"/>
        </w:rPr>
        <w:t xml:space="preserve">using </w:t>
      </w:r>
      <w:r w:rsidR="004512EB" w:rsidRPr="009531F0">
        <w:rPr>
          <w:szCs w:val="22"/>
        </w:rPr>
        <w:t xml:space="preserve">a ‘More </w:t>
      </w:r>
      <w:r w:rsidR="004F3A5E" w:rsidRPr="009531F0">
        <w:rPr>
          <w:szCs w:val="22"/>
        </w:rPr>
        <w:t>Knowledgeable</w:t>
      </w:r>
      <w:r w:rsidR="004512EB" w:rsidRPr="009531F0">
        <w:rPr>
          <w:szCs w:val="22"/>
        </w:rPr>
        <w:t xml:space="preserve"> Other’ </w:t>
      </w:r>
      <w:r w:rsidR="000142E7" w:rsidRPr="009531F0">
        <w:rPr>
          <w:szCs w:val="22"/>
        </w:rPr>
        <w:t xml:space="preserve">for </w:t>
      </w:r>
      <w:r w:rsidR="00DD6CB9" w:rsidRPr="009531F0">
        <w:rPr>
          <w:szCs w:val="22"/>
        </w:rPr>
        <w:t>an individual to imitate and then internalise</w:t>
      </w:r>
      <w:r w:rsidR="00053AD2" w:rsidRPr="009531F0">
        <w:rPr>
          <w:szCs w:val="22"/>
        </w:rPr>
        <w:t xml:space="preserve"> </w:t>
      </w:r>
      <w:r w:rsidR="00053AD2" w:rsidRPr="009531F0">
        <w:rPr>
          <w:color w:val="000000"/>
          <w:szCs w:val="22"/>
        </w:rPr>
        <w:t>(Bates, 2016)</w:t>
      </w:r>
      <w:r w:rsidR="00DD6CB9" w:rsidRPr="009531F0">
        <w:rPr>
          <w:szCs w:val="22"/>
        </w:rPr>
        <w:t xml:space="preserve">. </w:t>
      </w:r>
      <w:r w:rsidR="004F3A5E" w:rsidRPr="009531F0">
        <w:rPr>
          <w:szCs w:val="22"/>
        </w:rPr>
        <w:t>We have a</w:t>
      </w:r>
      <w:r w:rsidR="00B7603D" w:rsidRPr="009531F0">
        <w:rPr>
          <w:szCs w:val="22"/>
        </w:rPr>
        <w:t>ttempt</w:t>
      </w:r>
      <w:r w:rsidR="004F3A5E" w:rsidRPr="009531F0">
        <w:rPr>
          <w:szCs w:val="22"/>
        </w:rPr>
        <w:t xml:space="preserve">ed to use </w:t>
      </w:r>
      <w:r w:rsidR="004B53D5" w:rsidRPr="009531F0">
        <w:rPr>
          <w:szCs w:val="22"/>
        </w:rPr>
        <w:t>Vygotsky’s</w:t>
      </w:r>
      <w:r w:rsidR="004F3A5E" w:rsidRPr="009531F0">
        <w:rPr>
          <w:szCs w:val="22"/>
        </w:rPr>
        <w:t xml:space="preserve"> theory</w:t>
      </w:r>
      <w:r w:rsidR="00B7603D" w:rsidRPr="009531F0">
        <w:rPr>
          <w:szCs w:val="22"/>
        </w:rPr>
        <w:t xml:space="preserve"> to </w:t>
      </w:r>
      <w:r w:rsidR="002029B6" w:rsidRPr="009531F0">
        <w:rPr>
          <w:szCs w:val="22"/>
        </w:rPr>
        <w:t xml:space="preserve">scaffold </w:t>
      </w:r>
      <w:r w:rsidR="007142F5" w:rsidRPr="009531F0">
        <w:rPr>
          <w:szCs w:val="22"/>
        </w:rPr>
        <w:t xml:space="preserve">appropriate classroom </w:t>
      </w:r>
      <w:r w:rsidR="002029B6" w:rsidRPr="009531F0">
        <w:rPr>
          <w:szCs w:val="22"/>
        </w:rPr>
        <w:t xml:space="preserve">behaviour </w:t>
      </w:r>
      <w:r w:rsidR="00A52838" w:rsidRPr="009531F0">
        <w:rPr>
          <w:szCs w:val="22"/>
        </w:rPr>
        <w:t>modelled from</w:t>
      </w:r>
      <w:r w:rsidR="002029B6" w:rsidRPr="009531F0">
        <w:rPr>
          <w:szCs w:val="22"/>
        </w:rPr>
        <w:t xml:space="preserve"> other children, </w:t>
      </w:r>
      <w:r w:rsidR="00C82171" w:rsidRPr="009531F0">
        <w:rPr>
          <w:szCs w:val="22"/>
        </w:rPr>
        <w:t>using older and younger</w:t>
      </w:r>
      <w:r w:rsidR="002029B6" w:rsidRPr="009531F0">
        <w:rPr>
          <w:szCs w:val="22"/>
        </w:rPr>
        <w:t xml:space="preserve"> children</w:t>
      </w:r>
      <w:r w:rsidR="007142F5" w:rsidRPr="009531F0">
        <w:rPr>
          <w:szCs w:val="22"/>
        </w:rPr>
        <w:t xml:space="preserve"> however, this has proven </w:t>
      </w:r>
      <w:r w:rsidR="00754DC2" w:rsidRPr="009531F0">
        <w:rPr>
          <w:szCs w:val="22"/>
        </w:rPr>
        <w:t>unsuccessful</w:t>
      </w:r>
      <w:r w:rsidR="0062033B" w:rsidRPr="009531F0">
        <w:rPr>
          <w:szCs w:val="22"/>
        </w:rPr>
        <w:t>, to the point where</w:t>
      </w:r>
      <w:r w:rsidR="00A15289" w:rsidRPr="009531F0">
        <w:rPr>
          <w:szCs w:val="22"/>
        </w:rPr>
        <w:t xml:space="preserve"> the modelling has often </w:t>
      </w:r>
      <w:r w:rsidR="00016599" w:rsidRPr="009531F0">
        <w:rPr>
          <w:szCs w:val="22"/>
        </w:rPr>
        <w:t>resulted</w:t>
      </w:r>
      <w:r w:rsidR="00A15289" w:rsidRPr="009531F0">
        <w:rPr>
          <w:szCs w:val="22"/>
        </w:rPr>
        <w:t xml:space="preserve"> </w:t>
      </w:r>
      <w:r w:rsidR="0062033B" w:rsidRPr="009531F0">
        <w:rPr>
          <w:szCs w:val="22"/>
        </w:rPr>
        <w:t>in</w:t>
      </w:r>
      <w:r w:rsidR="00A15289" w:rsidRPr="009531F0">
        <w:rPr>
          <w:szCs w:val="22"/>
        </w:rPr>
        <w:t xml:space="preserve"> Child B </w:t>
      </w:r>
      <w:r w:rsidR="0062033B" w:rsidRPr="009531F0">
        <w:rPr>
          <w:szCs w:val="22"/>
        </w:rPr>
        <w:t>being the leader.</w:t>
      </w:r>
    </w:p>
    <w:p w14:paraId="23A4FE64" w14:textId="0BBFFEB9" w:rsidR="00566705" w:rsidRPr="009531F0" w:rsidRDefault="00566705" w:rsidP="00053AD2">
      <w:pPr>
        <w:pStyle w:val="ASSIGNMENT"/>
        <w:jc w:val="both"/>
        <w:rPr>
          <w:szCs w:val="22"/>
        </w:rPr>
      </w:pPr>
    </w:p>
    <w:p w14:paraId="7652D067" w14:textId="407430CB" w:rsidR="00AD2562" w:rsidRPr="009531F0" w:rsidRDefault="00753E25" w:rsidP="00131E99">
      <w:pPr>
        <w:pStyle w:val="ASSIGNMENT"/>
        <w:jc w:val="both"/>
        <w:rPr>
          <w:szCs w:val="22"/>
        </w:rPr>
      </w:pPr>
      <w:r w:rsidRPr="009531F0">
        <w:rPr>
          <w:szCs w:val="22"/>
        </w:rPr>
        <w:t xml:space="preserve">Despite raising our concerns to both parents, </w:t>
      </w:r>
      <w:r w:rsidR="005B6A68" w:rsidRPr="009531F0">
        <w:rPr>
          <w:szCs w:val="22"/>
        </w:rPr>
        <w:t xml:space="preserve">they are unwilling to </w:t>
      </w:r>
      <w:r w:rsidR="005B57D8" w:rsidRPr="009531F0">
        <w:rPr>
          <w:szCs w:val="22"/>
        </w:rPr>
        <w:t xml:space="preserve">address Child Bs’ challenging behaviour, despite </w:t>
      </w:r>
      <w:r w:rsidR="005F5785" w:rsidRPr="009531F0">
        <w:rPr>
          <w:szCs w:val="22"/>
        </w:rPr>
        <w:t>confessing to problems at home</w:t>
      </w:r>
      <w:r w:rsidR="00C82171" w:rsidRPr="009531F0">
        <w:rPr>
          <w:szCs w:val="22"/>
        </w:rPr>
        <w:t xml:space="preserve"> themselves</w:t>
      </w:r>
      <w:r w:rsidR="00140289" w:rsidRPr="009531F0">
        <w:rPr>
          <w:szCs w:val="22"/>
        </w:rPr>
        <w:t>.</w:t>
      </w:r>
      <w:r w:rsidR="00F632B7" w:rsidRPr="009531F0">
        <w:rPr>
          <w:szCs w:val="22"/>
        </w:rPr>
        <w:t xml:space="preserve">  </w:t>
      </w:r>
      <w:r w:rsidR="003548FB" w:rsidRPr="009531F0">
        <w:rPr>
          <w:szCs w:val="22"/>
        </w:rPr>
        <w:t>In fact, t</w:t>
      </w:r>
      <w:r w:rsidR="00902B07" w:rsidRPr="009531F0">
        <w:rPr>
          <w:szCs w:val="22"/>
        </w:rPr>
        <w:t>he schools</w:t>
      </w:r>
      <w:r w:rsidR="00F95481" w:rsidRPr="009531F0">
        <w:rPr>
          <w:szCs w:val="22"/>
        </w:rPr>
        <w:t>’</w:t>
      </w:r>
      <w:r w:rsidR="00505F3F" w:rsidRPr="009531F0">
        <w:rPr>
          <w:szCs w:val="22"/>
        </w:rPr>
        <w:t xml:space="preserve"> </w:t>
      </w:r>
      <w:r w:rsidR="00636660" w:rsidRPr="009531F0">
        <w:rPr>
          <w:szCs w:val="22"/>
        </w:rPr>
        <w:t xml:space="preserve">behaviour </w:t>
      </w:r>
      <w:r w:rsidR="00E02356" w:rsidRPr="009531F0">
        <w:rPr>
          <w:szCs w:val="22"/>
        </w:rPr>
        <w:t xml:space="preserve">management of child B has </w:t>
      </w:r>
      <w:r w:rsidR="005A0986" w:rsidRPr="009531F0">
        <w:rPr>
          <w:szCs w:val="22"/>
        </w:rPr>
        <w:t>received</w:t>
      </w:r>
      <w:r w:rsidR="00E02356" w:rsidRPr="009531F0">
        <w:rPr>
          <w:szCs w:val="22"/>
        </w:rPr>
        <w:t xml:space="preserve"> some </w:t>
      </w:r>
      <w:r w:rsidR="003548FB" w:rsidRPr="009531F0">
        <w:rPr>
          <w:szCs w:val="22"/>
        </w:rPr>
        <w:t>criticism</w:t>
      </w:r>
      <w:r w:rsidR="00D16CEE" w:rsidRPr="009531F0">
        <w:rPr>
          <w:szCs w:val="22"/>
        </w:rPr>
        <w:t xml:space="preserve"> from the parents and grandparents</w:t>
      </w:r>
      <w:r w:rsidR="005A0986" w:rsidRPr="009531F0">
        <w:rPr>
          <w:szCs w:val="22"/>
        </w:rPr>
        <w:t xml:space="preserve">, suggesting that </w:t>
      </w:r>
      <w:r w:rsidR="002831AB" w:rsidRPr="009531F0">
        <w:rPr>
          <w:szCs w:val="22"/>
        </w:rPr>
        <w:t xml:space="preserve">the setting was </w:t>
      </w:r>
      <w:r w:rsidR="005A0986" w:rsidRPr="009531F0">
        <w:rPr>
          <w:szCs w:val="22"/>
        </w:rPr>
        <w:t>not being inclusive</w:t>
      </w:r>
      <w:r w:rsidR="00AC4E29" w:rsidRPr="009531F0">
        <w:rPr>
          <w:szCs w:val="22"/>
        </w:rPr>
        <w:t xml:space="preserve">.  </w:t>
      </w:r>
      <w:r w:rsidR="00F95481" w:rsidRPr="009531F0">
        <w:rPr>
          <w:szCs w:val="22"/>
        </w:rPr>
        <w:t xml:space="preserve">The </w:t>
      </w:r>
      <w:r w:rsidR="00D25D94" w:rsidRPr="009531F0">
        <w:rPr>
          <w:szCs w:val="22"/>
        </w:rPr>
        <w:t xml:space="preserve">failure to accept the </w:t>
      </w:r>
      <w:r w:rsidR="006327ED" w:rsidRPr="009531F0">
        <w:rPr>
          <w:szCs w:val="22"/>
        </w:rPr>
        <w:t xml:space="preserve">challenging behaviour </w:t>
      </w:r>
      <w:r w:rsidR="00745227" w:rsidRPr="009531F0">
        <w:rPr>
          <w:szCs w:val="22"/>
        </w:rPr>
        <w:t xml:space="preserve">could be </w:t>
      </w:r>
      <w:r w:rsidR="00F03ECF" w:rsidRPr="009531F0">
        <w:rPr>
          <w:szCs w:val="22"/>
        </w:rPr>
        <w:t>due to</w:t>
      </w:r>
      <w:r w:rsidR="007F55B9" w:rsidRPr="009531F0">
        <w:rPr>
          <w:szCs w:val="22"/>
        </w:rPr>
        <w:t xml:space="preserve"> </w:t>
      </w:r>
      <w:r w:rsidR="00D639EF" w:rsidRPr="009531F0">
        <w:rPr>
          <w:szCs w:val="22"/>
        </w:rPr>
        <w:t xml:space="preserve">the Mothers mental </w:t>
      </w:r>
      <w:r w:rsidR="00B71F38" w:rsidRPr="009531F0">
        <w:rPr>
          <w:szCs w:val="22"/>
        </w:rPr>
        <w:t>health, meaning</w:t>
      </w:r>
      <w:r w:rsidR="00D24A31" w:rsidRPr="009531F0">
        <w:rPr>
          <w:szCs w:val="22"/>
        </w:rPr>
        <w:t xml:space="preserve"> that,</w:t>
      </w:r>
      <w:r w:rsidR="00D639EF" w:rsidRPr="009531F0">
        <w:rPr>
          <w:szCs w:val="22"/>
        </w:rPr>
        <w:t xml:space="preserve"> as a family they would have to </w:t>
      </w:r>
      <w:r w:rsidR="00900D9B" w:rsidRPr="009531F0">
        <w:rPr>
          <w:szCs w:val="22"/>
        </w:rPr>
        <w:t>accept the</w:t>
      </w:r>
      <w:r w:rsidR="005F5B05" w:rsidRPr="009531F0">
        <w:rPr>
          <w:szCs w:val="22"/>
        </w:rPr>
        <w:t xml:space="preserve"> </w:t>
      </w:r>
      <w:r w:rsidR="00D72AA0" w:rsidRPr="009531F0">
        <w:rPr>
          <w:szCs w:val="22"/>
        </w:rPr>
        <w:t xml:space="preserve">reality of their own unchangeable </w:t>
      </w:r>
      <w:r w:rsidR="00900D9B" w:rsidRPr="009531F0">
        <w:rPr>
          <w:szCs w:val="22"/>
        </w:rPr>
        <w:t xml:space="preserve">circumstances.  Childs B mother </w:t>
      </w:r>
      <w:r w:rsidR="00280955" w:rsidRPr="009531F0">
        <w:rPr>
          <w:szCs w:val="22"/>
        </w:rPr>
        <w:t xml:space="preserve">often </w:t>
      </w:r>
      <w:r w:rsidR="00DA280B" w:rsidRPr="009531F0">
        <w:rPr>
          <w:szCs w:val="22"/>
        </w:rPr>
        <w:t xml:space="preserve">find </w:t>
      </w:r>
      <w:r w:rsidR="00D6428A" w:rsidRPr="009531F0">
        <w:rPr>
          <w:szCs w:val="22"/>
        </w:rPr>
        <w:t>discipline</w:t>
      </w:r>
      <w:r w:rsidR="00DA280B" w:rsidRPr="009531F0">
        <w:rPr>
          <w:szCs w:val="22"/>
        </w:rPr>
        <w:t xml:space="preserve"> very difficult and will only reward the good behaviour</w:t>
      </w:r>
      <w:r w:rsidR="00280955" w:rsidRPr="009531F0">
        <w:rPr>
          <w:szCs w:val="22"/>
        </w:rPr>
        <w:t xml:space="preserve"> which </w:t>
      </w:r>
      <w:r w:rsidR="00990724" w:rsidRPr="009531F0">
        <w:rPr>
          <w:szCs w:val="22"/>
        </w:rPr>
        <w:t>could be a</w:t>
      </w:r>
      <w:r w:rsidR="0025743D" w:rsidRPr="009531F0">
        <w:rPr>
          <w:szCs w:val="22"/>
        </w:rPr>
        <w:t>s</w:t>
      </w:r>
      <w:r w:rsidR="00990724" w:rsidRPr="009531F0">
        <w:rPr>
          <w:szCs w:val="22"/>
        </w:rPr>
        <w:t xml:space="preserve"> </w:t>
      </w:r>
      <w:r w:rsidR="0088453E" w:rsidRPr="009531F0">
        <w:rPr>
          <w:szCs w:val="22"/>
        </w:rPr>
        <w:t xml:space="preserve">simple as </w:t>
      </w:r>
      <w:r w:rsidR="006C09E7" w:rsidRPr="009531F0">
        <w:rPr>
          <w:szCs w:val="22"/>
        </w:rPr>
        <w:t xml:space="preserve">listening to the teacher, </w:t>
      </w:r>
      <w:r w:rsidR="002E4199" w:rsidRPr="009531F0">
        <w:rPr>
          <w:szCs w:val="22"/>
        </w:rPr>
        <w:t>however, Child</w:t>
      </w:r>
      <w:r w:rsidR="0088453E" w:rsidRPr="009531F0">
        <w:rPr>
          <w:szCs w:val="22"/>
        </w:rPr>
        <w:t xml:space="preserve"> B</w:t>
      </w:r>
      <w:r w:rsidR="006C09E7" w:rsidRPr="009531F0">
        <w:rPr>
          <w:szCs w:val="22"/>
        </w:rPr>
        <w:t xml:space="preserve"> will receive a </w:t>
      </w:r>
      <w:r w:rsidR="00733862" w:rsidRPr="009531F0">
        <w:rPr>
          <w:szCs w:val="22"/>
        </w:rPr>
        <w:t xml:space="preserve">lavish </w:t>
      </w:r>
      <w:r w:rsidR="006C09E7" w:rsidRPr="009531F0">
        <w:rPr>
          <w:szCs w:val="22"/>
        </w:rPr>
        <w:t>reward</w:t>
      </w:r>
      <w:r w:rsidR="0025743D" w:rsidRPr="009531F0">
        <w:rPr>
          <w:szCs w:val="22"/>
        </w:rPr>
        <w:t xml:space="preserve"> in recognition.</w:t>
      </w:r>
      <w:r w:rsidR="000C3918" w:rsidRPr="009531F0">
        <w:rPr>
          <w:szCs w:val="22"/>
        </w:rPr>
        <w:t xml:space="preserve">  Ultimately, a </w:t>
      </w:r>
      <w:r w:rsidR="00B41C4F" w:rsidRPr="009531F0">
        <w:rPr>
          <w:szCs w:val="22"/>
        </w:rPr>
        <w:t>raffle ticket</w:t>
      </w:r>
      <w:r w:rsidR="000C3918" w:rsidRPr="009531F0">
        <w:rPr>
          <w:szCs w:val="22"/>
        </w:rPr>
        <w:t xml:space="preserve"> for completing a piece of work or for having </w:t>
      </w:r>
      <w:r w:rsidR="000C3918" w:rsidRPr="009531F0">
        <w:rPr>
          <w:szCs w:val="22"/>
        </w:rPr>
        <w:lastRenderedPageBreak/>
        <w:t xml:space="preserve">kind hands during the day does not meet </w:t>
      </w:r>
      <w:r w:rsidR="002E4199" w:rsidRPr="009531F0">
        <w:rPr>
          <w:szCs w:val="22"/>
        </w:rPr>
        <w:t>with child Bs’ expectations of reward.</w:t>
      </w:r>
      <w:r w:rsidR="00ED16F7" w:rsidRPr="009531F0">
        <w:rPr>
          <w:szCs w:val="22"/>
        </w:rPr>
        <w:t xml:space="preserve">  Without </w:t>
      </w:r>
      <w:r w:rsidR="00176A32" w:rsidRPr="009531F0">
        <w:rPr>
          <w:szCs w:val="22"/>
        </w:rPr>
        <w:t>the</w:t>
      </w:r>
      <w:r w:rsidR="00E45232" w:rsidRPr="009531F0">
        <w:rPr>
          <w:szCs w:val="22"/>
        </w:rPr>
        <w:t xml:space="preserve"> </w:t>
      </w:r>
      <w:r w:rsidR="00176A32" w:rsidRPr="009531F0">
        <w:rPr>
          <w:szCs w:val="22"/>
        </w:rPr>
        <w:t xml:space="preserve">engagement and </w:t>
      </w:r>
      <w:r w:rsidR="003D279D" w:rsidRPr="009531F0">
        <w:rPr>
          <w:szCs w:val="22"/>
        </w:rPr>
        <w:t>collaboration</w:t>
      </w:r>
      <w:r w:rsidR="00176A32" w:rsidRPr="009531F0">
        <w:rPr>
          <w:szCs w:val="22"/>
        </w:rPr>
        <w:t xml:space="preserve"> of child B’s parents, </w:t>
      </w:r>
      <w:r w:rsidR="0008707A" w:rsidRPr="009531F0">
        <w:rPr>
          <w:szCs w:val="22"/>
        </w:rPr>
        <w:t xml:space="preserve">the setting is unable to </w:t>
      </w:r>
      <w:r w:rsidR="0088706D" w:rsidRPr="009531F0">
        <w:rPr>
          <w:szCs w:val="22"/>
        </w:rPr>
        <w:t xml:space="preserve">provide </w:t>
      </w:r>
      <w:r w:rsidR="00C75468" w:rsidRPr="009531F0">
        <w:rPr>
          <w:szCs w:val="22"/>
        </w:rPr>
        <w:t>enhanced provision</w:t>
      </w:r>
      <w:r w:rsidR="00B31FF9" w:rsidRPr="009531F0">
        <w:rPr>
          <w:szCs w:val="22"/>
        </w:rPr>
        <w:t xml:space="preserve">.  </w:t>
      </w:r>
    </w:p>
    <w:p w14:paraId="390F201E" w14:textId="144FE94E" w:rsidR="002E4199" w:rsidRPr="009531F0" w:rsidRDefault="002E4199" w:rsidP="002E4199">
      <w:pPr>
        <w:rPr>
          <w:sz w:val="22"/>
          <w:szCs w:val="22"/>
        </w:rPr>
      </w:pPr>
    </w:p>
    <w:p w14:paraId="58B616F9" w14:textId="5F0D6545" w:rsidR="002E4199" w:rsidRPr="009531F0" w:rsidRDefault="0064313B" w:rsidP="0064313B">
      <w:pPr>
        <w:pStyle w:val="ASSIGNMENT"/>
        <w:jc w:val="both"/>
        <w:rPr>
          <w:szCs w:val="22"/>
          <w:u w:val="single"/>
        </w:rPr>
      </w:pPr>
      <w:r w:rsidRPr="009531F0">
        <w:rPr>
          <w:szCs w:val="22"/>
          <w:u w:val="single"/>
        </w:rPr>
        <w:t>Conclusion:</w:t>
      </w:r>
    </w:p>
    <w:p w14:paraId="1FF2DFA9" w14:textId="437B16D5" w:rsidR="0064313B" w:rsidRPr="009531F0" w:rsidRDefault="0064313B" w:rsidP="0064313B">
      <w:pPr>
        <w:rPr>
          <w:sz w:val="22"/>
          <w:szCs w:val="22"/>
        </w:rPr>
      </w:pPr>
    </w:p>
    <w:p w14:paraId="55F671EC" w14:textId="79666289" w:rsidR="00A71983" w:rsidRPr="009531F0" w:rsidRDefault="00D17330" w:rsidP="00904D52">
      <w:pPr>
        <w:pStyle w:val="ASSIGNMENT"/>
        <w:jc w:val="both"/>
        <w:rPr>
          <w:szCs w:val="22"/>
        </w:rPr>
      </w:pPr>
      <w:r w:rsidRPr="009531F0">
        <w:rPr>
          <w:szCs w:val="22"/>
        </w:rPr>
        <w:t xml:space="preserve">It could be considered that, </w:t>
      </w:r>
      <w:r w:rsidR="00BA2504" w:rsidRPr="009531F0">
        <w:rPr>
          <w:szCs w:val="22"/>
        </w:rPr>
        <w:t xml:space="preserve">the </w:t>
      </w:r>
      <w:r w:rsidRPr="009531F0">
        <w:rPr>
          <w:szCs w:val="22"/>
        </w:rPr>
        <w:t>Warnock report and subsequent changes to education</w:t>
      </w:r>
      <w:r w:rsidR="002140CA" w:rsidRPr="009531F0">
        <w:rPr>
          <w:szCs w:val="22"/>
        </w:rPr>
        <w:t>al</w:t>
      </w:r>
      <w:r w:rsidRPr="009531F0">
        <w:rPr>
          <w:szCs w:val="22"/>
        </w:rPr>
        <w:t xml:space="preserve"> policy</w:t>
      </w:r>
      <w:r w:rsidR="00BA2504" w:rsidRPr="009531F0">
        <w:rPr>
          <w:szCs w:val="22"/>
        </w:rPr>
        <w:t xml:space="preserve"> </w:t>
      </w:r>
      <w:r w:rsidR="0025264E" w:rsidRPr="009531F0">
        <w:rPr>
          <w:szCs w:val="22"/>
        </w:rPr>
        <w:t>along</w:t>
      </w:r>
      <w:r w:rsidR="00BA2504" w:rsidRPr="009531F0">
        <w:rPr>
          <w:szCs w:val="22"/>
        </w:rPr>
        <w:t xml:space="preserve"> </w:t>
      </w:r>
      <w:r w:rsidR="00DC1E19" w:rsidRPr="009531F0">
        <w:rPr>
          <w:szCs w:val="22"/>
        </w:rPr>
        <w:t xml:space="preserve">with </w:t>
      </w:r>
      <w:r w:rsidR="00BA2504" w:rsidRPr="009531F0">
        <w:rPr>
          <w:szCs w:val="22"/>
        </w:rPr>
        <w:t xml:space="preserve">the </w:t>
      </w:r>
      <w:r w:rsidR="00772B99" w:rsidRPr="009531F0">
        <w:rPr>
          <w:szCs w:val="22"/>
        </w:rPr>
        <w:t>Special educational needs and disability act</w:t>
      </w:r>
      <w:r w:rsidR="00DC1E19" w:rsidRPr="009531F0">
        <w:rPr>
          <w:szCs w:val="22"/>
        </w:rPr>
        <w:t xml:space="preserve"> (SEND)</w:t>
      </w:r>
      <w:r w:rsidRPr="009531F0">
        <w:rPr>
          <w:szCs w:val="22"/>
        </w:rPr>
        <w:t xml:space="preserve">, </w:t>
      </w:r>
      <w:r w:rsidR="00E1674A" w:rsidRPr="009531F0">
        <w:rPr>
          <w:szCs w:val="22"/>
        </w:rPr>
        <w:t xml:space="preserve">work if a child </w:t>
      </w:r>
      <w:r w:rsidR="00132C4D" w:rsidRPr="009531F0">
        <w:rPr>
          <w:szCs w:val="22"/>
        </w:rPr>
        <w:t xml:space="preserve">has been assessed as needing </w:t>
      </w:r>
      <w:r w:rsidR="00CE755C" w:rsidRPr="009531F0">
        <w:rPr>
          <w:szCs w:val="22"/>
        </w:rPr>
        <w:t xml:space="preserve">a label </w:t>
      </w:r>
      <w:r w:rsidR="00ED16F7" w:rsidRPr="009531F0">
        <w:rPr>
          <w:szCs w:val="22"/>
        </w:rPr>
        <w:t>resulting in an</w:t>
      </w:r>
      <w:r w:rsidR="001F680D" w:rsidRPr="009531F0">
        <w:rPr>
          <w:szCs w:val="22"/>
        </w:rPr>
        <w:t xml:space="preserve"> Individual Development Plan</w:t>
      </w:r>
      <w:r w:rsidR="00136C52" w:rsidRPr="009531F0">
        <w:rPr>
          <w:szCs w:val="22"/>
        </w:rPr>
        <w:t xml:space="preserve">.  </w:t>
      </w:r>
      <w:r w:rsidR="007524C0" w:rsidRPr="009531F0">
        <w:rPr>
          <w:szCs w:val="22"/>
        </w:rPr>
        <w:t xml:space="preserve">In summary, </w:t>
      </w:r>
      <w:r w:rsidR="004460CF" w:rsidRPr="009531F0">
        <w:rPr>
          <w:szCs w:val="22"/>
        </w:rPr>
        <w:t>l</w:t>
      </w:r>
      <w:r w:rsidR="007524C0" w:rsidRPr="009531F0">
        <w:rPr>
          <w:szCs w:val="22"/>
        </w:rPr>
        <w:t xml:space="preserve">abels have served special education well by securing extra resources for children. </w:t>
      </w:r>
      <w:r w:rsidR="00077011" w:rsidRPr="009531F0">
        <w:rPr>
          <w:szCs w:val="22"/>
        </w:rPr>
        <w:t>Families</w:t>
      </w:r>
      <w:r w:rsidR="007524C0" w:rsidRPr="009531F0">
        <w:rPr>
          <w:szCs w:val="22"/>
        </w:rPr>
        <w:t xml:space="preserve"> generally seek out a diagnosis </w:t>
      </w:r>
      <w:r w:rsidR="00DE31B5" w:rsidRPr="009531F0">
        <w:rPr>
          <w:szCs w:val="22"/>
        </w:rPr>
        <w:t>with the idea</w:t>
      </w:r>
      <w:r w:rsidR="007524C0" w:rsidRPr="009531F0">
        <w:rPr>
          <w:szCs w:val="22"/>
        </w:rPr>
        <w:t xml:space="preserve"> that the label will lead to </w:t>
      </w:r>
      <w:r w:rsidR="00077011" w:rsidRPr="009531F0">
        <w:rPr>
          <w:szCs w:val="22"/>
        </w:rPr>
        <w:t xml:space="preserve">additional </w:t>
      </w:r>
      <w:r w:rsidR="007524C0" w:rsidRPr="009531F0">
        <w:rPr>
          <w:szCs w:val="22"/>
        </w:rPr>
        <w:t xml:space="preserve">intervention and support that will </w:t>
      </w:r>
      <w:r w:rsidR="000E160B" w:rsidRPr="009531F0">
        <w:rPr>
          <w:szCs w:val="22"/>
        </w:rPr>
        <w:t xml:space="preserve">ultimately </w:t>
      </w:r>
      <w:r w:rsidR="007524C0" w:rsidRPr="009531F0">
        <w:rPr>
          <w:szCs w:val="22"/>
        </w:rPr>
        <w:t>improve the</w:t>
      </w:r>
      <w:r w:rsidR="000E160B" w:rsidRPr="009531F0">
        <w:rPr>
          <w:szCs w:val="22"/>
        </w:rPr>
        <w:t>ir</w:t>
      </w:r>
      <w:r w:rsidR="007524C0" w:rsidRPr="009531F0">
        <w:rPr>
          <w:szCs w:val="22"/>
        </w:rPr>
        <w:t xml:space="preserve"> child’s experience </w:t>
      </w:r>
      <w:r w:rsidR="00077011" w:rsidRPr="009531F0">
        <w:rPr>
          <w:szCs w:val="22"/>
        </w:rPr>
        <w:t>in</w:t>
      </w:r>
      <w:r w:rsidR="007524C0" w:rsidRPr="009531F0">
        <w:rPr>
          <w:szCs w:val="22"/>
        </w:rPr>
        <w:t xml:space="preserve"> the </w:t>
      </w:r>
      <w:r w:rsidR="00077011" w:rsidRPr="009531F0">
        <w:rPr>
          <w:szCs w:val="22"/>
        </w:rPr>
        <w:t>setting</w:t>
      </w:r>
      <w:r w:rsidR="007524C0" w:rsidRPr="009531F0">
        <w:rPr>
          <w:szCs w:val="22"/>
        </w:rPr>
        <w:t xml:space="preserve">. </w:t>
      </w:r>
      <w:r w:rsidR="00A71983" w:rsidRPr="009531F0">
        <w:rPr>
          <w:szCs w:val="22"/>
        </w:rPr>
        <w:t xml:space="preserve">It is </w:t>
      </w:r>
      <w:r w:rsidR="00090D46" w:rsidRPr="009531F0">
        <w:rPr>
          <w:szCs w:val="22"/>
        </w:rPr>
        <w:t>also accepted</w:t>
      </w:r>
      <w:r w:rsidR="00A71983" w:rsidRPr="009531F0">
        <w:rPr>
          <w:szCs w:val="22"/>
        </w:rPr>
        <w:t xml:space="preserve"> that </w:t>
      </w:r>
      <w:r w:rsidR="00C65A88" w:rsidRPr="009531F0">
        <w:rPr>
          <w:szCs w:val="22"/>
        </w:rPr>
        <w:t>settings find</w:t>
      </w:r>
      <w:r w:rsidR="00A71983" w:rsidRPr="009531F0">
        <w:rPr>
          <w:szCs w:val="22"/>
        </w:rPr>
        <w:t xml:space="preserve"> it is easier to respond to an identified condition than to an identification of particular difficulties without a label. In practice, there are many children who are not clearly ‘label-able’, but the</w:t>
      </w:r>
      <w:r w:rsidR="008C299C" w:rsidRPr="009531F0">
        <w:rPr>
          <w:szCs w:val="22"/>
        </w:rPr>
        <w:t xml:space="preserve"> </w:t>
      </w:r>
      <w:r w:rsidR="00A71983" w:rsidRPr="009531F0">
        <w:rPr>
          <w:szCs w:val="22"/>
        </w:rPr>
        <w:t xml:space="preserve">question </w:t>
      </w:r>
      <w:r w:rsidR="008C299C" w:rsidRPr="009531F0">
        <w:rPr>
          <w:szCs w:val="22"/>
        </w:rPr>
        <w:t>that should be raised</w:t>
      </w:r>
      <w:r w:rsidR="00A71983" w:rsidRPr="009531F0">
        <w:rPr>
          <w:szCs w:val="22"/>
        </w:rPr>
        <w:t xml:space="preserve"> is: should these children receive less in the way of provision just because a label has not been attached?</w:t>
      </w:r>
      <w:r w:rsidR="00CB7B98" w:rsidRPr="009531F0">
        <w:rPr>
          <w:color w:val="000000"/>
          <w:szCs w:val="22"/>
        </w:rPr>
        <w:t xml:space="preserve"> </w:t>
      </w:r>
      <w:r w:rsidR="00CB7B98" w:rsidRPr="009531F0">
        <w:rPr>
          <w:color w:val="000000"/>
          <w:szCs w:val="22"/>
        </w:rPr>
        <w:t>(</w:t>
      </w:r>
      <w:proofErr w:type="spellStart"/>
      <w:r w:rsidR="00CB7B98" w:rsidRPr="009531F0">
        <w:rPr>
          <w:color w:val="000000"/>
          <w:szCs w:val="22"/>
        </w:rPr>
        <w:t>Lauchlan</w:t>
      </w:r>
      <w:proofErr w:type="spellEnd"/>
      <w:r w:rsidR="00CB7B98" w:rsidRPr="009531F0">
        <w:rPr>
          <w:color w:val="000000"/>
          <w:szCs w:val="22"/>
        </w:rPr>
        <w:t xml:space="preserve"> and Boyle, 2007)</w:t>
      </w:r>
    </w:p>
    <w:p w14:paraId="0774C72C" w14:textId="26099856" w:rsidR="00180916" w:rsidRPr="009531F0" w:rsidRDefault="00180916" w:rsidP="00A71983">
      <w:pPr>
        <w:rPr>
          <w:sz w:val="22"/>
          <w:szCs w:val="22"/>
        </w:rPr>
      </w:pPr>
    </w:p>
    <w:p w14:paraId="585DACDE" w14:textId="7C9F4E3B" w:rsidR="00E20625" w:rsidRPr="009531F0" w:rsidRDefault="00904D52" w:rsidP="009B6887">
      <w:pPr>
        <w:pStyle w:val="ASSIGNMENT"/>
        <w:jc w:val="both"/>
        <w:rPr>
          <w:szCs w:val="22"/>
        </w:rPr>
      </w:pPr>
      <w:r w:rsidRPr="009531F0">
        <w:rPr>
          <w:szCs w:val="22"/>
        </w:rPr>
        <w:t>Additionally, l</w:t>
      </w:r>
      <w:r w:rsidR="00180916" w:rsidRPr="009531F0">
        <w:rPr>
          <w:szCs w:val="22"/>
        </w:rPr>
        <w:t>oving your child unconditionally no matter what problem</w:t>
      </w:r>
      <w:r w:rsidR="00176384" w:rsidRPr="009531F0">
        <w:rPr>
          <w:szCs w:val="22"/>
        </w:rPr>
        <w:t>s</w:t>
      </w:r>
      <w:r w:rsidR="00180916" w:rsidRPr="009531F0">
        <w:rPr>
          <w:szCs w:val="22"/>
        </w:rPr>
        <w:t xml:space="preserve"> </w:t>
      </w:r>
      <w:r w:rsidR="00176384" w:rsidRPr="009531F0">
        <w:rPr>
          <w:szCs w:val="22"/>
        </w:rPr>
        <w:t>they have</w:t>
      </w:r>
      <w:r w:rsidR="00180916" w:rsidRPr="009531F0">
        <w:rPr>
          <w:szCs w:val="22"/>
        </w:rPr>
        <w:t xml:space="preserve">, is our </w:t>
      </w:r>
      <w:r w:rsidR="009B6887" w:rsidRPr="009531F0">
        <w:rPr>
          <w:szCs w:val="22"/>
        </w:rPr>
        <w:t>responsibility</w:t>
      </w:r>
      <w:r w:rsidR="00180916" w:rsidRPr="009531F0">
        <w:rPr>
          <w:szCs w:val="22"/>
        </w:rPr>
        <w:t xml:space="preserve"> as parents.  </w:t>
      </w:r>
      <w:r w:rsidR="000F2F20" w:rsidRPr="009531F0">
        <w:rPr>
          <w:szCs w:val="22"/>
        </w:rPr>
        <w:t>That being said</w:t>
      </w:r>
      <w:r w:rsidR="00180916" w:rsidRPr="009531F0">
        <w:rPr>
          <w:szCs w:val="22"/>
        </w:rPr>
        <w:t xml:space="preserve">, </w:t>
      </w:r>
      <w:r w:rsidR="003B7A09" w:rsidRPr="009531F0">
        <w:rPr>
          <w:szCs w:val="22"/>
        </w:rPr>
        <w:t>it can be</w:t>
      </w:r>
      <w:r w:rsidR="008323F3" w:rsidRPr="009531F0">
        <w:rPr>
          <w:szCs w:val="22"/>
        </w:rPr>
        <w:t xml:space="preserve"> extremely</w:t>
      </w:r>
      <w:r w:rsidR="003B7A09" w:rsidRPr="009531F0">
        <w:rPr>
          <w:szCs w:val="22"/>
        </w:rPr>
        <w:t xml:space="preserve"> difficult to deal </w:t>
      </w:r>
      <w:r w:rsidR="006404AD" w:rsidRPr="009531F0">
        <w:rPr>
          <w:szCs w:val="22"/>
        </w:rPr>
        <w:t xml:space="preserve">with </w:t>
      </w:r>
      <w:r w:rsidR="003B7A09" w:rsidRPr="009531F0">
        <w:rPr>
          <w:szCs w:val="22"/>
        </w:rPr>
        <w:t xml:space="preserve">and accept </w:t>
      </w:r>
      <w:r w:rsidR="00180916" w:rsidRPr="009531F0">
        <w:rPr>
          <w:szCs w:val="22"/>
        </w:rPr>
        <w:t>mental health conditions</w:t>
      </w:r>
      <w:r w:rsidR="00C9545B" w:rsidRPr="009531F0">
        <w:rPr>
          <w:szCs w:val="22"/>
        </w:rPr>
        <w:t xml:space="preserve">, </w:t>
      </w:r>
      <w:r w:rsidR="00685E32" w:rsidRPr="009531F0">
        <w:rPr>
          <w:szCs w:val="22"/>
        </w:rPr>
        <w:t xml:space="preserve">therefore </w:t>
      </w:r>
      <w:r w:rsidR="00B67AC0" w:rsidRPr="009531F0">
        <w:rPr>
          <w:szCs w:val="22"/>
        </w:rPr>
        <w:t>ignoring the signals</w:t>
      </w:r>
      <w:r w:rsidR="0094648C" w:rsidRPr="009531F0">
        <w:rPr>
          <w:szCs w:val="22"/>
        </w:rPr>
        <w:t>,</w:t>
      </w:r>
      <w:r w:rsidR="00685E32" w:rsidRPr="009531F0">
        <w:rPr>
          <w:szCs w:val="22"/>
        </w:rPr>
        <w:t xml:space="preserve"> </w:t>
      </w:r>
      <w:r w:rsidR="00C9620F" w:rsidRPr="009531F0">
        <w:rPr>
          <w:szCs w:val="22"/>
        </w:rPr>
        <w:t xml:space="preserve">especially if the family has already been dealing with </w:t>
      </w:r>
      <w:r w:rsidR="009B7DAA" w:rsidRPr="009531F0">
        <w:rPr>
          <w:szCs w:val="22"/>
        </w:rPr>
        <w:t xml:space="preserve">a confirmed </w:t>
      </w:r>
      <w:r w:rsidR="00C9620F" w:rsidRPr="009531F0">
        <w:rPr>
          <w:szCs w:val="22"/>
        </w:rPr>
        <w:t xml:space="preserve">mental health </w:t>
      </w:r>
      <w:r w:rsidR="009B7DAA" w:rsidRPr="009531F0">
        <w:rPr>
          <w:szCs w:val="22"/>
        </w:rPr>
        <w:t xml:space="preserve">condition </w:t>
      </w:r>
      <w:r w:rsidR="00C9620F" w:rsidRPr="009531F0">
        <w:rPr>
          <w:szCs w:val="22"/>
        </w:rPr>
        <w:t>already,</w:t>
      </w:r>
      <w:r w:rsidR="0094648C" w:rsidRPr="009531F0">
        <w:rPr>
          <w:szCs w:val="22"/>
        </w:rPr>
        <w:t xml:space="preserve"> can be the easiest solution.</w:t>
      </w:r>
      <w:r w:rsidR="00180916" w:rsidRPr="009531F0">
        <w:rPr>
          <w:szCs w:val="22"/>
        </w:rPr>
        <w:t xml:space="preserve"> </w:t>
      </w:r>
    </w:p>
    <w:p w14:paraId="1596F352" w14:textId="5F837532" w:rsidR="00745033" w:rsidRPr="009531F0" w:rsidRDefault="00745033" w:rsidP="00745033">
      <w:pPr>
        <w:rPr>
          <w:sz w:val="22"/>
          <w:szCs w:val="22"/>
        </w:rPr>
      </w:pPr>
    </w:p>
    <w:p w14:paraId="63AFD250" w14:textId="6B25B7E6" w:rsidR="00180916" w:rsidRPr="009531F0" w:rsidRDefault="00180916" w:rsidP="00904D52">
      <w:pPr>
        <w:pStyle w:val="ASSIGNMENT"/>
        <w:jc w:val="both"/>
        <w:rPr>
          <w:szCs w:val="22"/>
        </w:rPr>
      </w:pPr>
    </w:p>
    <w:p w14:paraId="5925DB4E" w14:textId="77777777" w:rsidR="00180916" w:rsidRPr="009531F0" w:rsidRDefault="00180916" w:rsidP="00A71983">
      <w:pPr>
        <w:rPr>
          <w:sz w:val="22"/>
          <w:szCs w:val="22"/>
        </w:rPr>
      </w:pPr>
    </w:p>
    <w:p w14:paraId="122FEFC4" w14:textId="6211F389" w:rsidR="007524C0" w:rsidRPr="009531F0" w:rsidRDefault="007524C0" w:rsidP="005A260F">
      <w:pPr>
        <w:pStyle w:val="ASSIGNMENT"/>
        <w:jc w:val="both"/>
        <w:rPr>
          <w:szCs w:val="22"/>
        </w:rPr>
      </w:pPr>
    </w:p>
    <w:p w14:paraId="6427CB4F" w14:textId="2C60884D" w:rsidR="0064313B" w:rsidRPr="009531F0" w:rsidRDefault="0064313B" w:rsidP="00136C52">
      <w:pPr>
        <w:pStyle w:val="ASSIGNMENT"/>
        <w:jc w:val="both"/>
        <w:rPr>
          <w:szCs w:val="22"/>
        </w:rPr>
      </w:pPr>
    </w:p>
    <w:p w14:paraId="3C48A768" w14:textId="226CAA8F" w:rsidR="00BA09D4" w:rsidRPr="009531F0" w:rsidRDefault="00BA09D4" w:rsidP="00131E99">
      <w:pPr>
        <w:pStyle w:val="ASSIGNMENT"/>
        <w:jc w:val="both"/>
        <w:rPr>
          <w:color w:val="auto"/>
          <w:szCs w:val="22"/>
        </w:rPr>
      </w:pPr>
    </w:p>
    <w:p w14:paraId="70C47ADB" w14:textId="099A6784" w:rsidR="00F23C3E" w:rsidRPr="009531F0" w:rsidRDefault="00F23C3E" w:rsidP="00B94140">
      <w:pPr>
        <w:pStyle w:val="ASSIGNMENT"/>
        <w:jc w:val="both"/>
        <w:rPr>
          <w:szCs w:val="22"/>
        </w:rPr>
      </w:pPr>
    </w:p>
    <w:p w14:paraId="69ADD354" w14:textId="7CE23893" w:rsidR="00E21099" w:rsidRPr="009531F0" w:rsidRDefault="00E21099" w:rsidP="00B94140">
      <w:pPr>
        <w:pStyle w:val="ASSIGNMENT"/>
        <w:jc w:val="both"/>
        <w:rPr>
          <w:szCs w:val="22"/>
        </w:rPr>
      </w:pPr>
    </w:p>
    <w:p w14:paraId="793361F2" w14:textId="77777777" w:rsidR="00E21099" w:rsidRPr="009531F0" w:rsidRDefault="00E21099" w:rsidP="00B94140">
      <w:pPr>
        <w:pStyle w:val="ASSIGNMENT"/>
        <w:jc w:val="both"/>
        <w:rPr>
          <w:szCs w:val="22"/>
        </w:rPr>
      </w:pPr>
    </w:p>
    <w:p w14:paraId="236D3DD9" w14:textId="1DBE01E3" w:rsidR="005B318D" w:rsidRPr="009531F0" w:rsidRDefault="005B318D" w:rsidP="00B94140">
      <w:pPr>
        <w:pStyle w:val="ASSIGNMENT"/>
        <w:jc w:val="both"/>
        <w:rPr>
          <w:szCs w:val="22"/>
        </w:rPr>
      </w:pPr>
    </w:p>
    <w:p w14:paraId="2D5B8613" w14:textId="77777777" w:rsidR="005B318D" w:rsidRPr="009531F0" w:rsidRDefault="005B318D" w:rsidP="00B94140">
      <w:pPr>
        <w:pStyle w:val="ASSIGNMENT"/>
        <w:jc w:val="both"/>
        <w:rPr>
          <w:color w:val="444444"/>
          <w:szCs w:val="22"/>
        </w:rPr>
      </w:pPr>
    </w:p>
    <w:p w14:paraId="49CD8F36" w14:textId="6E320075" w:rsidR="007862AF" w:rsidRPr="009531F0" w:rsidRDefault="007862AF" w:rsidP="00B94140">
      <w:pPr>
        <w:pStyle w:val="ASSIGNMENT"/>
        <w:jc w:val="both"/>
        <w:rPr>
          <w:color w:val="auto"/>
          <w:szCs w:val="22"/>
        </w:rPr>
      </w:pPr>
    </w:p>
    <w:p w14:paraId="65F06248" w14:textId="7830C7FB" w:rsidR="00AA509D" w:rsidRPr="009531F0" w:rsidRDefault="00AA509D" w:rsidP="00B94140">
      <w:pPr>
        <w:pStyle w:val="ASSIGNMENT"/>
        <w:jc w:val="both"/>
        <w:rPr>
          <w:szCs w:val="22"/>
        </w:rPr>
      </w:pPr>
    </w:p>
    <w:p w14:paraId="299FBCA6" w14:textId="77777777" w:rsidR="00CC42A7" w:rsidRPr="009531F0" w:rsidRDefault="00CC42A7" w:rsidP="00B94140">
      <w:pPr>
        <w:pStyle w:val="ASSIGNMENT"/>
        <w:jc w:val="both"/>
        <w:rPr>
          <w:szCs w:val="22"/>
        </w:rPr>
      </w:pPr>
    </w:p>
    <w:p w14:paraId="3D096B49" w14:textId="77777777" w:rsidR="00F338D4" w:rsidRPr="009531F0" w:rsidRDefault="00F338D4" w:rsidP="00B94140">
      <w:pPr>
        <w:pStyle w:val="ASSIGNMENT"/>
        <w:jc w:val="both"/>
        <w:rPr>
          <w:szCs w:val="22"/>
        </w:rPr>
      </w:pPr>
    </w:p>
    <w:p w14:paraId="7CABEBC5" w14:textId="6A80D70E" w:rsidR="00F338D4" w:rsidRPr="009531F0" w:rsidRDefault="00F338D4" w:rsidP="00B94140">
      <w:pPr>
        <w:pStyle w:val="ASSIGNMENT"/>
        <w:jc w:val="both"/>
        <w:rPr>
          <w:szCs w:val="22"/>
        </w:rPr>
      </w:pPr>
    </w:p>
    <w:p w14:paraId="6BC722E7" w14:textId="77777777" w:rsidR="00F338D4" w:rsidRPr="009531F0" w:rsidRDefault="00F338D4" w:rsidP="00B94140">
      <w:pPr>
        <w:pStyle w:val="ASSIGNMENT"/>
        <w:jc w:val="both"/>
        <w:rPr>
          <w:szCs w:val="22"/>
        </w:rPr>
      </w:pPr>
    </w:p>
    <w:p w14:paraId="62418857" w14:textId="0718594F" w:rsidR="00305DDF" w:rsidRPr="009531F0" w:rsidRDefault="00305DDF" w:rsidP="00B94140">
      <w:pPr>
        <w:pStyle w:val="ASSIGNMENT"/>
        <w:jc w:val="both"/>
        <w:rPr>
          <w:szCs w:val="22"/>
        </w:rPr>
      </w:pPr>
    </w:p>
    <w:p w14:paraId="4C26EE29" w14:textId="77777777" w:rsidR="00305DDF" w:rsidRPr="009531F0" w:rsidRDefault="00305DDF" w:rsidP="00B94140">
      <w:pPr>
        <w:pStyle w:val="ASSIGNMENT"/>
        <w:jc w:val="both"/>
        <w:rPr>
          <w:szCs w:val="22"/>
        </w:rPr>
      </w:pPr>
    </w:p>
    <w:p w14:paraId="282DC8A3" w14:textId="77777777" w:rsidR="00C60206" w:rsidRDefault="00C60206" w:rsidP="00B72F21">
      <w:pPr>
        <w:pStyle w:val="ASSIGNMENT"/>
        <w:rPr>
          <w:szCs w:val="22"/>
        </w:rPr>
      </w:pPr>
    </w:p>
    <w:p w14:paraId="519B4F5D" w14:textId="7F76CCF5" w:rsidR="00B72F21" w:rsidRDefault="00B72F21" w:rsidP="00B72F21">
      <w:pPr>
        <w:pStyle w:val="ASSIGNMENT"/>
        <w:rPr>
          <w:szCs w:val="22"/>
        </w:rPr>
      </w:pPr>
      <w:r w:rsidRPr="009531F0">
        <w:rPr>
          <w:szCs w:val="22"/>
        </w:rPr>
        <w:lastRenderedPageBreak/>
        <w:t>References</w:t>
      </w:r>
    </w:p>
    <w:p w14:paraId="0BA1D89B" w14:textId="77777777" w:rsidR="00C60206" w:rsidRPr="00C60206" w:rsidRDefault="00C60206" w:rsidP="00C60206">
      <w:bookmarkStart w:id="0" w:name="_GoBack"/>
      <w:bookmarkEnd w:id="0"/>
    </w:p>
    <w:p w14:paraId="4E40902E" w14:textId="7C22FEE4" w:rsidR="00B72F21" w:rsidRPr="009531F0" w:rsidRDefault="00B72F21" w:rsidP="00B72F21">
      <w:pPr>
        <w:pStyle w:val="ASSIGNMENT"/>
        <w:rPr>
          <w:szCs w:val="22"/>
        </w:rPr>
      </w:pPr>
      <w:r w:rsidRPr="009531F0">
        <w:rPr>
          <w:szCs w:val="22"/>
        </w:rPr>
        <w:t>Bates, B. (2016). Learning theories simplified. London: Sage Publications Ltd.</w:t>
      </w:r>
    </w:p>
    <w:p w14:paraId="65995FCC" w14:textId="77777777" w:rsidR="00B72F21" w:rsidRPr="009531F0" w:rsidRDefault="00B72F21" w:rsidP="00B72F21">
      <w:pPr>
        <w:rPr>
          <w:sz w:val="22"/>
          <w:szCs w:val="22"/>
        </w:rPr>
      </w:pPr>
    </w:p>
    <w:p w14:paraId="1DE8160C" w14:textId="719C344C" w:rsidR="00B72F21" w:rsidRPr="009531F0" w:rsidRDefault="00B72F21" w:rsidP="00C842DE">
      <w:pPr>
        <w:pStyle w:val="ASSIGNMENT"/>
        <w:rPr>
          <w:szCs w:val="22"/>
        </w:rPr>
      </w:pPr>
      <w:r w:rsidRPr="009531F0">
        <w:rPr>
          <w:szCs w:val="22"/>
        </w:rPr>
        <w:t xml:space="preserve">Booth, T. and </w:t>
      </w:r>
      <w:proofErr w:type="spellStart"/>
      <w:r w:rsidRPr="009531F0">
        <w:rPr>
          <w:szCs w:val="22"/>
        </w:rPr>
        <w:t>Ainscow</w:t>
      </w:r>
      <w:proofErr w:type="spellEnd"/>
      <w:r w:rsidRPr="009531F0">
        <w:rPr>
          <w:szCs w:val="22"/>
        </w:rPr>
        <w:t>, M. (2002). Index for inclusion: developing learning and participation in schools. [</w:t>
      </w:r>
      <w:proofErr w:type="spellStart"/>
      <w:r w:rsidRPr="009531F0">
        <w:rPr>
          <w:szCs w:val="22"/>
        </w:rPr>
        <w:t>ebook</w:t>
      </w:r>
      <w:proofErr w:type="spellEnd"/>
      <w:r w:rsidRPr="009531F0">
        <w:rPr>
          <w:szCs w:val="22"/>
        </w:rPr>
        <w:t>] London: Centre for Studies on Inclusive Education (CSIE). Available at: https://www.eenet.org.uk/resources/docs/Index%20English.pdf [Accessed 25 Feb. 2019].</w:t>
      </w:r>
    </w:p>
    <w:p w14:paraId="108F3169" w14:textId="77777777" w:rsidR="00C842DE" w:rsidRPr="009531F0" w:rsidRDefault="00C842DE" w:rsidP="00C842DE">
      <w:pPr>
        <w:rPr>
          <w:sz w:val="22"/>
          <w:szCs w:val="22"/>
        </w:rPr>
      </w:pPr>
    </w:p>
    <w:p w14:paraId="6BA27BF6" w14:textId="60674EE7" w:rsidR="00B72F21" w:rsidRPr="009531F0" w:rsidRDefault="00B72F21" w:rsidP="00C842DE">
      <w:pPr>
        <w:pStyle w:val="ASSIGNMENT"/>
        <w:rPr>
          <w:szCs w:val="22"/>
        </w:rPr>
      </w:pPr>
      <w:proofErr w:type="spellStart"/>
      <w:r w:rsidRPr="009531F0">
        <w:rPr>
          <w:szCs w:val="22"/>
        </w:rPr>
        <w:t>Borsay</w:t>
      </w:r>
      <w:proofErr w:type="spellEnd"/>
      <w:r w:rsidRPr="009531F0">
        <w:rPr>
          <w:szCs w:val="22"/>
        </w:rPr>
        <w:t>, A. (2012). Disabled Children and Special Education, 1944-1981. [online] Historyandpolicy.org. Available at: http://www.historyandpolicy.org/docs/dfe-anne-borsay-text.pdf [Accessed 28 Jan. 2019].</w:t>
      </w:r>
    </w:p>
    <w:p w14:paraId="764AD1E0" w14:textId="77777777" w:rsidR="00C842DE" w:rsidRPr="009531F0" w:rsidRDefault="00C842DE" w:rsidP="00C842DE">
      <w:pPr>
        <w:rPr>
          <w:sz w:val="22"/>
          <w:szCs w:val="22"/>
        </w:rPr>
      </w:pPr>
    </w:p>
    <w:p w14:paraId="537A6FA5" w14:textId="2F627609" w:rsidR="00B72F21" w:rsidRPr="009531F0" w:rsidRDefault="00B72F21" w:rsidP="00C842DE">
      <w:pPr>
        <w:pStyle w:val="ASSIGNMENT"/>
        <w:rPr>
          <w:szCs w:val="22"/>
        </w:rPr>
      </w:pPr>
      <w:r w:rsidRPr="009531F0">
        <w:rPr>
          <w:szCs w:val="22"/>
        </w:rPr>
        <w:t>Education in Wales: Our national mission. (2017). [</w:t>
      </w:r>
      <w:proofErr w:type="spellStart"/>
      <w:r w:rsidRPr="009531F0">
        <w:rPr>
          <w:szCs w:val="22"/>
        </w:rPr>
        <w:t>ebook</w:t>
      </w:r>
      <w:proofErr w:type="spellEnd"/>
      <w:r w:rsidRPr="009531F0">
        <w:rPr>
          <w:szCs w:val="22"/>
        </w:rPr>
        <w:t>] Cardiff: Welsh Government. Available at: https://beta.gov.wales/sites/default/files/publications/2018-03/education-in-wales-our-national-mission.pdf [Accessed 2 Mar. 2019].</w:t>
      </w:r>
    </w:p>
    <w:p w14:paraId="6F571441" w14:textId="77777777" w:rsidR="00C842DE" w:rsidRPr="009531F0" w:rsidRDefault="00C842DE" w:rsidP="00C842DE">
      <w:pPr>
        <w:rPr>
          <w:sz w:val="22"/>
          <w:szCs w:val="22"/>
        </w:rPr>
      </w:pPr>
    </w:p>
    <w:p w14:paraId="1B1A00B5" w14:textId="7AB0EB69" w:rsidR="00B72F21" w:rsidRPr="009531F0" w:rsidRDefault="00B72F21" w:rsidP="00C842DE">
      <w:pPr>
        <w:pStyle w:val="ASSIGNMENT"/>
        <w:rPr>
          <w:szCs w:val="22"/>
        </w:rPr>
      </w:pPr>
      <w:r w:rsidRPr="009531F0">
        <w:rPr>
          <w:szCs w:val="22"/>
        </w:rPr>
        <w:t xml:space="preserve">Egan, D. (2017). After PISA: A way forward for education in </w:t>
      </w:r>
      <w:proofErr w:type="gramStart"/>
      <w:r w:rsidRPr="009531F0">
        <w:rPr>
          <w:szCs w:val="22"/>
        </w:rPr>
        <w:t>Wales?.</w:t>
      </w:r>
      <w:proofErr w:type="gramEnd"/>
      <w:r w:rsidRPr="009531F0">
        <w:rPr>
          <w:szCs w:val="22"/>
        </w:rPr>
        <w:t xml:space="preserve"> [</w:t>
      </w:r>
      <w:proofErr w:type="spellStart"/>
      <w:r w:rsidRPr="009531F0">
        <w:rPr>
          <w:szCs w:val="22"/>
        </w:rPr>
        <w:t>ebook</w:t>
      </w:r>
      <w:proofErr w:type="spellEnd"/>
      <w:r w:rsidRPr="009531F0">
        <w:rPr>
          <w:szCs w:val="22"/>
        </w:rPr>
        <w:t>] Cardiff: Bevan Foundation. Available at: https://www.bevanfoundation.org/wp-content/uploads/2017/01/After-PISA-Report.pdf [Accessed 25 Feb. 2019].</w:t>
      </w:r>
    </w:p>
    <w:p w14:paraId="70440743" w14:textId="77777777" w:rsidR="00C842DE" w:rsidRPr="009531F0" w:rsidRDefault="00C842DE" w:rsidP="00C842DE">
      <w:pPr>
        <w:rPr>
          <w:sz w:val="22"/>
          <w:szCs w:val="22"/>
        </w:rPr>
      </w:pPr>
    </w:p>
    <w:p w14:paraId="4F99EB95" w14:textId="7CD799BC" w:rsidR="00B72F21" w:rsidRPr="009531F0" w:rsidRDefault="00B72F21" w:rsidP="00C842DE">
      <w:pPr>
        <w:pStyle w:val="ASSIGNMENT"/>
        <w:rPr>
          <w:szCs w:val="22"/>
        </w:rPr>
      </w:pPr>
      <w:r w:rsidRPr="009531F0">
        <w:rPr>
          <w:szCs w:val="22"/>
        </w:rPr>
        <w:t>Fawcett, A. (n.d.). Hands on Literacy - A multisensory activity programme for the Early Years. [</w:t>
      </w:r>
      <w:proofErr w:type="spellStart"/>
      <w:r w:rsidRPr="009531F0">
        <w:rPr>
          <w:szCs w:val="22"/>
        </w:rPr>
        <w:t>ebook</w:t>
      </w:r>
      <w:proofErr w:type="spellEnd"/>
      <w:r w:rsidRPr="009531F0">
        <w:rPr>
          <w:szCs w:val="22"/>
        </w:rPr>
        <w:t xml:space="preserve">] Bridgend: Bridgend County Borough </w:t>
      </w:r>
      <w:proofErr w:type="spellStart"/>
      <w:r w:rsidRPr="009531F0">
        <w:rPr>
          <w:szCs w:val="22"/>
        </w:rPr>
        <w:t>COuncil</w:t>
      </w:r>
      <w:proofErr w:type="spellEnd"/>
      <w:r w:rsidRPr="009531F0">
        <w:rPr>
          <w:szCs w:val="22"/>
        </w:rPr>
        <w:t>. Available at: https://localoffer.haltonchildrenstrust.co.uk/wp-content/uploads/2016/10/Hands-On-Final-Brochure-CD.pdf [Accessed 3 Mar. 2019].</w:t>
      </w:r>
    </w:p>
    <w:p w14:paraId="7631BFFF" w14:textId="77777777" w:rsidR="00C842DE" w:rsidRPr="009531F0" w:rsidRDefault="00C842DE" w:rsidP="00C842DE">
      <w:pPr>
        <w:rPr>
          <w:sz w:val="22"/>
          <w:szCs w:val="22"/>
        </w:rPr>
      </w:pPr>
    </w:p>
    <w:p w14:paraId="5EEF8613" w14:textId="6D9F9FD5" w:rsidR="00B72F21" w:rsidRPr="009531F0" w:rsidRDefault="00B72F21" w:rsidP="00C842DE">
      <w:pPr>
        <w:pStyle w:val="ASSIGNMENT"/>
        <w:rPr>
          <w:szCs w:val="22"/>
        </w:rPr>
      </w:pPr>
      <w:r w:rsidRPr="009531F0">
        <w:rPr>
          <w:szCs w:val="22"/>
        </w:rPr>
        <w:t>Frederickson, N. and Cline, T. (2006). Special educational needs, inclusion and diversity. 2nd ed. Berkshire England: Open University Press.</w:t>
      </w:r>
    </w:p>
    <w:p w14:paraId="1FC39482" w14:textId="77777777" w:rsidR="00C842DE" w:rsidRPr="009531F0" w:rsidRDefault="00C842DE" w:rsidP="00C842DE">
      <w:pPr>
        <w:rPr>
          <w:sz w:val="22"/>
          <w:szCs w:val="22"/>
        </w:rPr>
      </w:pPr>
    </w:p>
    <w:p w14:paraId="25F763AA" w14:textId="2D2508E2" w:rsidR="00B72F21" w:rsidRPr="009531F0" w:rsidRDefault="00B72F21" w:rsidP="00C842DE">
      <w:pPr>
        <w:pStyle w:val="ASSIGNMENT"/>
        <w:rPr>
          <w:szCs w:val="22"/>
        </w:rPr>
      </w:pPr>
      <w:r w:rsidRPr="009531F0">
        <w:rPr>
          <w:szCs w:val="22"/>
        </w:rPr>
        <w:t xml:space="preserve">Friedrich, A., </w:t>
      </w:r>
      <w:proofErr w:type="spellStart"/>
      <w:r w:rsidRPr="009531F0">
        <w:rPr>
          <w:szCs w:val="22"/>
        </w:rPr>
        <w:t>Flunger</w:t>
      </w:r>
      <w:proofErr w:type="spellEnd"/>
      <w:r w:rsidRPr="009531F0">
        <w:rPr>
          <w:szCs w:val="22"/>
        </w:rPr>
        <w:t xml:space="preserve">, B., </w:t>
      </w:r>
      <w:proofErr w:type="spellStart"/>
      <w:r w:rsidRPr="009531F0">
        <w:rPr>
          <w:szCs w:val="22"/>
        </w:rPr>
        <w:t>Nagengast</w:t>
      </w:r>
      <w:proofErr w:type="spellEnd"/>
      <w:r w:rsidRPr="009531F0">
        <w:rPr>
          <w:szCs w:val="22"/>
        </w:rPr>
        <w:t xml:space="preserve">, B., </w:t>
      </w:r>
      <w:proofErr w:type="spellStart"/>
      <w:r w:rsidRPr="009531F0">
        <w:rPr>
          <w:szCs w:val="22"/>
        </w:rPr>
        <w:t>Jonkmann</w:t>
      </w:r>
      <w:proofErr w:type="spellEnd"/>
      <w:r w:rsidRPr="009531F0">
        <w:rPr>
          <w:szCs w:val="22"/>
        </w:rPr>
        <w:t xml:space="preserve">, K. and </w:t>
      </w:r>
      <w:proofErr w:type="spellStart"/>
      <w:r w:rsidRPr="009531F0">
        <w:rPr>
          <w:szCs w:val="22"/>
        </w:rPr>
        <w:t>Trautwein</w:t>
      </w:r>
      <w:proofErr w:type="spellEnd"/>
      <w:r w:rsidRPr="009531F0">
        <w:rPr>
          <w:szCs w:val="22"/>
        </w:rPr>
        <w:t>, U. (2015). Pygmalion effects in the classroom: Teacher expectancy effects on students' math achievement. [online] Sciencedirect.com. Available at: https://www.sciencedirect.com/science/article/pii/S0361476X14000617 [Accessed 3 Mar. 2019].</w:t>
      </w:r>
    </w:p>
    <w:p w14:paraId="00D28EC9" w14:textId="77777777" w:rsidR="00C842DE" w:rsidRPr="009531F0" w:rsidRDefault="00C842DE" w:rsidP="00C842DE">
      <w:pPr>
        <w:rPr>
          <w:sz w:val="22"/>
          <w:szCs w:val="22"/>
        </w:rPr>
      </w:pPr>
    </w:p>
    <w:p w14:paraId="1EB745A7" w14:textId="28BC6FD7" w:rsidR="00B72F21" w:rsidRPr="009531F0" w:rsidRDefault="00B72F21" w:rsidP="00C842DE">
      <w:pPr>
        <w:pStyle w:val="ASSIGNMENT"/>
        <w:rPr>
          <w:szCs w:val="22"/>
        </w:rPr>
      </w:pPr>
      <w:r w:rsidRPr="009531F0">
        <w:rPr>
          <w:szCs w:val="22"/>
        </w:rPr>
        <w:t>Getting it right 2009 United Nations Convention on the Rights of the Child. (2009). [</w:t>
      </w:r>
      <w:proofErr w:type="spellStart"/>
      <w:r w:rsidRPr="009531F0">
        <w:rPr>
          <w:szCs w:val="22"/>
        </w:rPr>
        <w:t>ebook</w:t>
      </w:r>
      <w:proofErr w:type="spellEnd"/>
      <w:r w:rsidRPr="009531F0">
        <w:rPr>
          <w:szCs w:val="22"/>
        </w:rPr>
        <w:t>] Crown Copyright. Available at: https://dera.ioe.ac.uk/10867/1/091117gettingitrighten.pdf [Accessed 25 Feb. 2019].</w:t>
      </w:r>
    </w:p>
    <w:p w14:paraId="601B5522" w14:textId="77777777" w:rsidR="00C842DE" w:rsidRPr="009531F0" w:rsidRDefault="00C842DE" w:rsidP="00C842DE">
      <w:pPr>
        <w:rPr>
          <w:sz w:val="22"/>
          <w:szCs w:val="22"/>
        </w:rPr>
      </w:pPr>
    </w:p>
    <w:p w14:paraId="77F7E9C9" w14:textId="12244708" w:rsidR="00B72F21" w:rsidRPr="009531F0" w:rsidRDefault="00B72F21" w:rsidP="00C842DE">
      <w:pPr>
        <w:pStyle w:val="ASSIGNMENT"/>
        <w:rPr>
          <w:szCs w:val="22"/>
        </w:rPr>
      </w:pPr>
      <w:r w:rsidRPr="009531F0">
        <w:rPr>
          <w:szCs w:val="22"/>
        </w:rPr>
        <w:t xml:space="preserve">Hauser-Cram, P., Nugent, J. and </w:t>
      </w:r>
      <w:proofErr w:type="spellStart"/>
      <w:r w:rsidRPr="009531F0">
        <w:rPr>
          <w:szCs w:val="22"/>
        </w:rPr>
        <w:t>Thies</w:t>
      </w:r>
      <w:proofErr w:type="spellEnd"/>
      <w:r w:rsidRPr="009531F0">
        <w:rPr>
          <w:szCs w:val="22"/>
        </w:rPr>
        <w:t xml:space="preserve">. (2014). The development of children and adolescents. Penny Hauser-Cram, J. Kevin Nugent, Kathleen M. </w:t>
      </w:r>
      <w:proofErr w:type="spellStart"/>
      <w:r w:rsidRPr="009531F0">
        <w:rPr>
          <w:szCs w:val="22"/>
        </w:rPr>
        <w:t>Thies</w:t>
      </w:r>
      <w:proofErr w:type="spellEnd"/>
      <w:r w:rsidRPr="009531F0">
        <w:rPr>
          <w:szCs w:val="22"/>
        </w:rPr>
        <w:t>. Hoboken, N.J: Wiley.</w:t>
      </w:r>
    </w:p>
    <w:p w14:paraId="14C5AD1D" w14:textId="77777777" w:rsidR="005C5E62" w:rsidRPr="009531F0" w:rsidRDefault="005C5E62" w:rsidP="005C5E62">
      <w:pPr>
        <w:rPr>
          <w:sz w:val="22"/>
          <w:szCs w:val="22"/>
        </w:rPr>
      </w:pPr>
    </w:p>
    <w:p w14:paraId="7CD0C737" w14:textId="77777777" w:rsidR="00B72F21" w:rsidRPr="009531F0" w:rsidRDefault="00B72F21" w:rsidP="00C842DE">
      <w:pPr>
        <w:pStyle w:val="ASSIGNMENT"/>
        <w:rPr>
          <w:szCs w:val="22"/>
        </w:rPr>
      </w:pPr>
      <w:r w:rsidRPr="009531F0">
        <w:rPr>
          <w:szCs w:val="22"/>
        </w:rPr>
        <w:t>Herbert, M. and Harper-Dorton, K. (2002). Working with children, adolescents and their families. Leicester: BPS [and] Blackwell.</w:t>
      </w:r>
    </w:p>
    <w:p w14:paraId="70778B47" w14:textId="7E8EF5A4" w:rsidR="00B72F21" w:rsidRPr="009531F0" w:rsidRDefault="00B72F21" w:rsidP="00C842DE">
      <w:pPr>
        <w:pStyle w:val="ASSIGNMENT"/>
        <w:rPr>
          <w:szCs w:val="22"/>
        </w:rPr>
      </w:pPr>
      <w:proofErr w:type="spellStart"/>
      <w:r w:rsidRPr="009531F0">
        <w:rPr>
          <w:szCs w:val="22"/>
        </w:rPr>
        <w:lastRenderedPageBreak/>
        <w:t>Hodgkiss</w:t>
      </w:r>
      <w:proofErr w:type="spellEnd"/>
      <w:r w:rsidRPr="009531F0">
        <w:rPr>
          <w:szCs w:val="22"/>
        </w:rPr>
        <w:t xml:space="preserve">, K. (2018). What's Theory Got </w:t>
      </w:r>
      <w:proofErr w:type="gramStart"/>
      <w:r w:rsidRPr="009531F0">
        <w:rPr>
          <w:szCs w:val="22"/>
        </w:rPr>
        <w:t>To</w:t>
      </w:r>
      <w:proofErr w:type="gramEnd"/>
      <w:r w:rsidRPr="009531F0">
        <w:rPr>
          <w:szCs w:val="22"/>
        </w:rPr>
        <w:t xml:space="preserve"> Do With It? - EYLF principle 3 - high expectation | Engaging Curriculum Solutions - ECEC Consultant - Central Coast. [online] Engaging Curriculum Solutions - ECEC Consultant - Central Coast. Available at: https://www.engagingcurriculumsolutions.com.au/single-post/2018/06/12/Whats-Theory-Got-To-Do-With-It---EYLF-principle-3---high-expectations-and-equity [Accessed 28 Feb. 2019].</w:t>
      </w:r>
    </w:p>
    <w:p w14:paraId="4D72990D" w14:textId="77777777" w:rsidR="005C5E62" w:rsidRPr="009531F0" w:rsidRDefault="005C5E62" w:rsidP="005C5E62">
      <w:pPr>
        <w:rPr>
          <w:sz w:val="22"/>
          <w:szCs w:val="22"/>
        </w:rPr>
      </w:pPr>
    </w:p>
    <w:p w14:paraId="35271E33" w14:textId="406666F5" w:rsidR="00B72F21" w:rsidRPr="009531F0" w:rsidRDefault="00B72F21" w:rsidP="00C842DE">
      <w:pPr>
        <w:pStyle w:val="ASSIGNMENT"/>
        <w:rPr>
          <w:szCs w:val="22"/>
        </w:rPr>
      </w:pPr>
      <w:r w:rsidRPr="009531F0">
        <w:rPr>
          <w:szCs w:val="22"/>
        </w:rPr>
        <w:t xml:space="preserve">Hornby, G. and </w:t>
      </w:r>
      <w:proofErr w:type="spellStart"/>
      <w:r w:rsidRPr="009531F0">
        <w:rPr>
          <w:szCs w:val="22"/>
        </w:rPr>
        <w:t>Lafaele</w:t>
      </w:r>
      <w:proofErr w:type="spellEnd"/>
      <w:r w:rsidRPr="009531F0">
        <w:rPr>
          <w:szCs w:val="22"/>
        </w:rPr>
        <w:t>, R. (2011). Barriers to parental involvement in education: an explanatory model: Educational Review: Vol 63, No 1. [</w:t>
      </w:r>
      <w:proofErr w:type="spellStart"/>
      <w:r w:rsidRPr="009531F0">
        <w:rPr>
          <w:szCs w:val="22"/>
        </w:rPr>
        <w:t>ebook</w:t>
      </w:r>
      <w:proofErr w:type="spellEnd"/>
      <w:r w:rsidRPr="009531F0">
        <w:rPr>
          <w:szCs w:val="22"/>
        </w:rPr>
        <w:t>] Routledge. Available at: https://www.tandfonline.com/doi/pdf/10.1080/00131911.2010.488049?needAccess=true [Accessed 2 Mar. 2019].</w:t>
      </w:r>
    </w:p>
    <w:p w14:paraId="338899AD" w14:textId="77777777" w:rsidR="005C5E62" w:rsidRPr="009531F0" w:rsidRDefault="005C5E62" w:rsidP="005C5E62">
      <w:pPr>
        <w:rPr>
          <w:sz w:val="22"/>
          <w:szCs w:val="22"/>
        </w:rPr>
      </w:pPr>
    </w:p>
    <w:p w14:paraId="38BE6AA9" w14:textId="1A7C3F11" w:rsidR="00B72F21" w:rsidRPr="009531F0" w:rsidRDefault="00B72F21" w:rsidP="00C842DE">
      <w:pPr>
        <w:pStyle w:val="ASSIGNMENT"/>
        <w:rPr>
          <w:szCs w:val="22"/>
        </w:rPr>
      </w:pPr>
      <w:r w:rsidRPr="009531F0">
        <w:rPr>
          <w:szCs w:val="22"/>
        </w:rPr>
        <w:t xml:space="preserve">Hughes, A., </w:t>
      </w:r>
      <w:proofErr w:type="spellStart"/>
      <w:r w:rsidRPr="009531F0">
        <w:rPr>
          <w:szCs w:val="22"/>
        </w:rPr>
        <w:t>Glazzard</w:t>
      </w:r>
      <w:proofErr w:type="spellEnd"/>
      <w:r w:rsidRPr="009531F0">
        <w:rPr>
          <w:szCs w:val="22"/>
        </w:rPr>
        <w:t xml:space="preserve">, J., Netherwood, A., </w:t>
      </w:r>
      <w:proofErr w:type="spellStart"/>
      <w:r w:rsidRPr="009531F0">
        <w:rPr>
          <w:szCs w:val="22"/>
        </w:rPr>
        <w:t>Stokoe</w:t>
      </w:r>
      <w:proofErr w:type="spellEnd"/>
      <w:r w:rsidRPr="009531F0">
        <w:rPr>
          <w:szCs w:val="22"/>
        </w:rPr>
        <w:t>, J. and Neve, L. (2010). Teaching Primary Special Educational Needs (Achieving QTS: Meeting the Professional Standards Framework). Exeter: Learning Matters.</w:t>
      </w:r>
    </w:p>
    <w:p w14:paraId="2B8C3203" w14:textId="77777777" w:rsidR="005C5E62" w:rsidRPr="009531F0" w:rsidRDefault="005C5E62" w:rsidP="005C5E62">
      <w:pPr>
        <w:rPr>
          <w:sz w:val="22"/>
          <w:szCs w:val="22"/>
        </w:rPr>
      </w:pPr>
    </w:p>
    <w:p w14:paraId="7C0EB0F4" w14:textId="3C6777D4" w:rsidR="00B72F21" w:rsidRPr="009531F0" w:rsidRDefault="00B72F21" w:rsidP="00C842DE">
      <w:pPr>
        <w:pStyle w:val="ASSIGNMENT"/>
        <w:rPr>
          <w:szCs w:val="22"/>
        </w:rPr>
      </w:pPr>
      <w:proofErr w:type="spellStart"/>
      <w:r w:rsidRPr="009531F0">
        <w:rPr>
          <w:szCs w:val="22"/>
        </w:rPr>
        <w:t>Lauchlan</w:t>
      </w:r>
      <w:proofErr w:type="spellEnd"/>
      <w:r w:rsidRPr="009531F0">
        <w:rPr>
          <w:szCs w:val="22"/>
        </w:rPr>
        <w:t xml:space="preserve">, F. and Boyle, C. (2007). Is the use of </w:t>
      </w:r>
      <w:proofErr w:type="spellStart"/>
      <w:r w:rsidRPr="009531F0">
        <w:rPr>
          <w:szCs w:val="22"/>
        </w:rPr>
        <w:t>labIs</w:t>
      </w:r>
      <w:proofErr w:type="spellEnd"/>
      <w:r w:rsidRPr="009531F0">
        <w:rPr>
          <w:szCs w:val="22"/>
        </w:rPr>
        <w:t xml:space="preserve"> the use of labels in special education </w:t>
      </w:r>
      <w:proofErr w:type="gramStart"/>
      <w:r w:rsidRPr="009531F0">
        <w:rPr>
          <w:szCs w:val="22"/>
        </w:rPr>
        <w:t>helpful?.</w:t>
      </w:r>
      <w:proofErr w:type="gramEnd"/>
      <w:r w:rsidRPr="009531F0">
        <w:rPr>
          <w:szCs w:val="22"/>
        </w:rPr>
        <w:t xml:space="preserve"> [</w:t>
      </w:r>
      <w:proofErr w:type="spellStart"/>
      <w:r w:rsidRPr="009531F0">
        <w:rPr>
          <w:szCs w:val="22"/>
        </w:rPr>
        <w:t>ebook</w:t>
      </w:r>
      <w:proofErr w:type="spellEnd"/>
      <w:r w:rsidRPr="009531F0">
        <w:rPr>
          <w:szCs w:val="22"/>
        </w:rPr>
        <w:t>] ResearchGate. Available at: https://www.researchgate.net/profile/Christopher_Boyle/publication/227805587_Is_the_use_of_labels_in_special_education_helpful/links/59db5b30a6fdcc0ffd1a9805/Is-the-use-of-labels-in-special-education-helpful.pdf?origin=publication_detail [Accessed 9 Mar. 2019].</w:t>
      </w:r>
    </w:p>
    <w:p w14:paraId="686CD894" w14:textId="77777777" w:rsidR="005C5E62" w:rsidRPr="009531F0" w:rsidRDefault="005C5E62" w:rsidP="005C5E62">
      <w:pPr>
        <w:rPr>
          <w:sz w:val="22"/>
          <w:szCs w:val="22"/>
        </w:rPr>
      </w:pPr>
    </w:p>
    <w:p w14:paraId="5AA77F7E" w14:textId="32BD9A6E" w:rsidR="00B72F21" w:rsidRPr="009531F0" w:rsidRDefault="00B72F21" w:rsidP="00C842DE">
      <w:pPr>
        <w:pStyle w:val="ASSIGNMENT"/>
        <w:rPr>
          <w:szCs w:val="22"/>
        </w:rPr>
      </w:pPr>
      <w:r w:rsidRPr="009531F0">
        <w:rPr>
          <w:szCs w:val="22"/>
        </w:rPr>
        <w:t xml:space="preserve">Legislation.gov.uk. (2001). Special Educational Needs </w:t>
      </w:r>
      <w:proofErr w:type="gramStart"/>
      <w:r w:rsidRPr="009531F0">
        <w:rPr>
          <w:szCs w:val="22"/>
        </w:rPr>
        <w:t>And</w:t>
      </w:r>
      <w:proofErr w:type="gramEnd"/>
      <w:r w:rsidRPr="009531F0">
        <w:rPr>
          <w:szCs w:val="22"/>
        </w:rPr>
        <w:t xml:space="preserve"> Disability Act 2001 - Explanatory Notes. [online] Available at: http://www.legislation.gov.uk/ukpga/2001/10/notes/division/2 [Accessed 24 Feb. 2019].</w:t>
      </w:r>
    </w:p>
    <w:p w14:paraId="2EDA40AF" w14:textId="77777777" w:rsidR="005C5E62" w:rsidRPr="009531F0" w:rsidRDefault="005C5E62" w:rsidP="005C5E62">
      <w:pPr>
        <w:rPr>
          <w:sz w:val="22"/>
          <w:szCs w:val="22"/>
        </w:rPr>
      </w:pPr>
    </w:p>
    <w:p w14:paraId="66D2F28B" w14:textId="05F0416F" w:rsidR="00B72F21" w:rsidRPr="009531F0" w:rsidRDefault="00B72F21" w:rsidP="00C842DE">
      <w:pPr>
        <w:pStyle w:val="ASSIGNMENT"/>
        <w:rPr>
          <w:szCs w:val="22"/>
        </w:rPr>
      </w:pPr>
      <w:r w:rsidRPr="009531F0">
        <w:rPr>
          <w:szCs w:val="22"/>
        </w:rPr>
        <w:t>Morrison McGill, R. (2013). #Pygmalion teacher, expectancy-effect by @</w:t>
      </w:r>
      <w:proofErr w:type="spellStart"/>
      <w:r w:rsidRPr="009531F0">
        <w:rPr>
          <w:szCs w:val="22"/>
        </w:rPr>
        <w:t>TeacherToolkit</w:t>
      </w:r>
      <w:proofErr w:type="spellEnd"/>
      <w:r w:rsidRPr="009531F0">
        <w:rPr>
          <w:szCs w:val="22"/>
        </w:rPr>
        <w:t xml:space="preserve"> | </w:t>
      </w:r>
      <w:proofErr w:type="spellStart"/>
      <w:r w:rsidRPr="009531F0">
        <w:rPr>
          <w:szCs w:val="22"/>
        </w:rPr>
        <w:t>TeacherToolkit</w:t>
      </w:r>
      <w:proofErr w:type="spellEnd"/>
      <w:r w:rsidRPr="009531F0">
        <w:rPr>
          <w:szCs w:val="22"/>
        </w:rPr>
        <w:t xml:space="preserve">. [online] </w:t>
      </w:r>
      <w:proofErr w:type="spellStart"/>
      <w:r w:rsidRPr="009531F0">
        <w:rPr>
          <w:szCs w:val="22"/>
        </w:rPr>
        <w:t>TeacherToolkit</w:t>
      </w:r>
      <w:proofErr w:type="spellEnd"/>
      <w:r w:rsidRPr="009531F0">
        <w:rPr>
          <w:szCs w:val="22"/>
        </w:rPr>
        <w:t>. Available at: https://www.teachertoolkit.co.uk/2013/10/08/pygmalion-teacher-expectancy-effect-by-teachertoolkit-2/ [Accessed 3 Mar. 2019].</w:t>
      </w:r>
    </w:p>
    <w:p w14:paraId="6D0AFA37" w14:textId="77777777" w:rsidR="005C5E62" w:rsidRPr="009531F0" w:rsidRDefault="005C5E62" w:rsidP="005C5E62">
      <w:pPr>
        <w:rPr>
          <w:sz w:val="22"/>
          <w:szCs w:val="22"/>
        </w:rPr>
      </w:pPr>
    </w:p>
    <w:p w14:paraId="45AF9C4E" w14:textId="592E0757" w:rsidR="00B72F21" w:rsidRPr="009531F0" w:rsidRDefault="00B72F21" w:rsidP="00C842DE">
      <w:pPr>
        <w:pStyle w:val="ASSIGNMENT"/>
        <w:rPr>
          <w:szCs w:val="22"/>
        </w:rPr>
      </w:pPr>
      <w:r w:rsidRPr="009531F0">
        <w:rPr>
          <w:szCs w:val="22"/>
        </w:rPr>
        <w:t>NSPCC. (n.d.). Parental mental health. [online] Available at: https://www.nspcc.org.uk/preventing-abuse/child-protection-system/parental-mental-health/ [Accessed 4 Mar. 2019].</w:t>
      </w:r>
    </w:p>
    <w:p w14:paraId="55DC7C15" w14:textId="77777777" w:rsidR="005C5E62" w:rsidRPr="009531F0" w:rsidRDefault="005C5E62" w:rsidP="005C5E62">
      <w:pPr>
        <w:rPr>
          <w:sz w:val="22"/>
          <w:szCs w:val="22"/>
        </w:rPr>
      </w:pPr>
    </w:p>
    <w:p w14:paraId="7D0C460E" w14:textId="0691058D" w:rsidR="00B72F21" w:rsidRPr="009531F0" w:rsidRDefault="00B72F21" w:rsidP="00C842DE">
      <w:pPr>
        <w:pStyle w:val="ASSIGNMENT"/>
        <w:rPr>
          <w:szCs w:val="22"/>
        </w:rPr>
      </w:pPr>
      <w:proofErr w:type="spellStart"/>
      <w:r w:rsidRPr="009531F0">
        <w:rPr>
          <w:szCs w:val="22"/>
        </w:rPr>
        <w:t>Samkange</w:t>
      </w:r>
      <w:proofErr w:type="spellEnd"/>
      <w:r w:rsidRPr="009531F0">
        <w:rPr>
          <w:szCs w:val="22"/>
        </w:rPr>
        <w:t xml:space="preserve">, W. (2015). THE ROLE OF LABELLING IN EDUCATION: A FOCUS ON EXCEPTIONAL </w:t>
      </w:r>
      <w:proofErr w:type="gramStart"/>
      <w:r w:rsidRPr="009531F0">
        <w:rPr>
          <w:szCs w:val="22"/>
        </w:rPr>
        <w:t>LEARNERS..</w:t>
      </w:r>
      <w:proofErr w:type="gramEnd"/>
      <w:r w:rsidRPr="009531F0">
        <w:rPr>
          <w:szCs w:val="22"/>
        </w:rPr>
        <w:t xml:space="preserve"> [</w:t>
      </w:r>
      <w:proofErr w:type="spellStart"/>
      <w:r w:rsidRPr="009531F0">
        <w:rPr>
          <w:szCs w:val="22"/>
        </w:rPr>
        <w:t>ebook</w:t>
      </w:r>
      <w:proofErr w:type="spellEnd"/>
      <w:r w:rsidRPr="009531F0">
        <w:rPr>
          <w:szCs w:val="22"/>
        </w:rPr>
        <w:t>] Zimbabwe: Global Journey of Advanced Research. Available at: http://gjar.org/publishpaper/vol2issue9/d275r66.pdf [Accessed 4 Mar. 2019].</w:t>
      </w:r>
    </w:p>
    <w:p w14:paraId="048EB67C" w14:textId="71FB78BA" w:rsidR="005C5E62" w:rsidRPr="009531F0" w:rsidRDefault="005C5E62" w:rsidP="005C5E62">
      <w:pPr>
        <w:rPr>
          <w:sz w:val="22"/>
          <w:szCs w:val="22"/>
        </w:rPr>
      </w:pPr>
    </w:p>
    <w:p w14:paraId="575374ED" w14:textId="37B97D97" w:rsidR="005C5E62" w:rsidRPr="009531F0" w:rsidRDefault="005C5E62" w:rsidP="005C5E62">
      <w:pPr>
        <w:rPr>
          <w:sz w:val="22"/>
          <w:szCs w:val="22"/>
        </w:rPr>
      </w:pPr>
    </w:p>
    <w:p w14:paraId="6213ED5C" w14:textId="3185C4A7" w:rsidR="005C5E62" w:rsidRPr="009531F0" w:rsidRDefault="005C5E62" w:rsidP="005C5E62">
      <w:pPr>
        <w:rPr>
          <w:sz w:val="22"/>
          <w:szCs w:val="22"/>
        </w:rPr>
      </w:pPr>
    </w:p>
    <w:p w14:paraId="73D61986" w14:textId="77777777" w:rsidR="005C5E62" w:rsidRPr="009531F0" w:rsidRDefault="005C5E62" w:rsidP="005C5E62">
      <w:pPr>
        <w:rPr>
          <w:sz w:val="22"/>
          <w:szCs w:val="22"/>
        </w:rPr>
      </w:pPr>
    </w:p>
    <w:p w14:paraId="5AE8929A" w14:textId="779E283B" w:rsidR="00B72F21" w:rsidRPr="009531F0" w:rsidRDefault="00B72F21" w:rsidP="00C842DE">
      <w:pPr>
        <w:pStyle w:val="ASSIGNMENT"/>
        <w:rPr>
          <w:szCs w:val="22"/>
        </w:rPr>
      </w:pPr>
      <w:r w:rsidRPr="009531F0">
        <w:rPr>
          <w:szCs w:val="22"/>
        </w:rPr>
        <w:t xml:space="preserve">Shaw, B., </w:t>
      </w:r>
      <w:proofErr w:type="spellStart"/>
      <w:r w:rsidRPr="009531F0">
        <w:rPr>
          <w:szCs w:val="22"/>
        </w:rPr>
        <w:t>Bernardes</w:t>
      </w:r>
      <w:proofErr w:type="spellEnd"/>
      <w:r w:rsidRPr="009531F0">
        <w:rPr>
          <w:szCs w:val="22"/>
        </w:rPr>
        <w:t>, E., Trethewey, A. and Menzies, L. (2016). Special educational needs and their links to poverty. [</w:t>
      </w:r>
      <w:proofErr w:type="spellStart"/>
      <w:r w:rsidRPr="009531F0">
        <w:rPr>
          <w:szCs w:val="22"/>
        </w:rPr>
        <w:t>ebook</w:t>
      </w:r>
      <w:proofErr w:type="spellEnd"/>
      <w:r w:rsidRPr="009531F0">
        <w:rPr>
          <w:szCs w:val="22"/>
        </w:rPr>
        <w:t xml:space="preserve">] York: Joseph Rowntree Foundation. Available at: </w:t>
      </w:r>
      <w:r w:rsidRPr="009531F0">
        <w:rPr>
          <w:szCs w:val="22"/>
        </w:rPr>
        <w:lastRenderedPageBreak/>
        <w:t>https://www.jrf.org.uk/file/48923/download?token=VbYShuNp&amp;filetype=full-report [Accessed 25 Feb. 2019].</w:t>
      </w:r>
    </w:p>
    <w:p w14:paraId="097A57B2" w14:textId="77777777" w:rsidR="005C5E62" w:rsidRPr="009531F0" w:rsidRDefault="005C5E62" w:rsidP="005C5E62">
      <w:pPr>
        <w:rPr>
          <w:sz w:val="22"/>
          <w:szCs w:val="22"/>
        </w:rPr>
      </w:pPr>
    </w:p>
    <w:p w14:paraId="274D002E" w14:textId="35830FAC" w:rsidR="00B72F21" w:rsidRPr="009531F0" w:rsidRDefault="00B72F21" w:rsidP="00C842DE">
      <w:pPr>
        <w:pStyle w:val="ASSIGNMENT"/>
        <w:rPr>
          <w:szCs w:val="22"/>
        </w:rPr>
      </w:pPr>
      <w:proofErr w:type="spellStart"/>
      <w:r w:rsidRPr="009531F0">
        <w:rPr>
          <w:szCs w:val="22"/>
        </w:rPr>
        <w:t>Simbo</w:t>
      </w:r>
      <w:proofErr w:type="spellEnd"/>
      <w:r w:rsidRPr="009531F0">
        <w:rPr>
          <w:szCs w:val="22"/>
        </w:rPr>
        <w:t xml:space="preserve">, T., Bennett, L. and </w:t>
      </w:r>
      <w:proofErr w:type="spellStart"/>
      <w:r w:rsidRPr="009531F0">
        <w:rPr>
          <w:szCs w:val="22"/>
        </w:rPr>
        <w:t>Pidcock</w:t>
      </w:r>
      <w:proofErr w:type="spellEnd"/>
      <w:r w:rsidRPr="009531F0">
        <w:rPr>
          <w:szCs w:val="22"/>
        </w:rPr>
        <w:t xml:space="preserve">, L. (2019). Gypsy, Roma and </w:t>
      </w:r>
      <w:proofErr w:type="spellStart"/>
      <w:r w:rsidRPr="009531F0">
        <w:rPr>
          <w:szCs w:val="22"/>
        </w:rPr>
        <w:t>TravellerChildren</w:t>
      </w:r>
      <w:proofErr w:type="spellEnd"/>
      <w:r w:rsidRPr="009531F0">
        <w:rPr>
          <w:szCs w:val="22"/>
        </w:rPr>
        <w:t xml:space="preserve"> in the Welsh School System: Promoting Equality and Tackling Racism. [</w:t>
      </w:r>
      <w:proofErr w:type="spellStart"/>
      <w:r w:rsidRPr="009531F0">
        <w:rPr>
          <w:szCs w:val="22"/>
        </w:rPr>
        <w:t>ebook</w:t>
      </w:r>
      <w:proofErr w:type="spellEnd"/>
      <w:r w:rsidRPr="009531F0">
        <w:rPr>
          <w:szCs w:val="22"/>
        </w:rPr>
        <w:t>] Cardiff: Welsh Government. Available at: https://static1.squarespace.com/static/574451fe37013bd0515647ac/t/59102277ff7c502e7838363e/1502876574094/GRT+Toolkit+-+Promoting+Equality+and+Tackling+Racism.pdf [Accessed 25 Feb. 2019].</w:t>
      </w:r>
    </w:p>
    <w:p w14:paraId="7FFD0250" w14:textId="77777777" w:rsidR="005C5E62" w:rsidRPr="009531F0" w:rsidRDefault="005C5E62" w:rsidP="005C5E62">
      <w:pPr>
        <w:rPr>
          <w:sz w:val="22"/>
          <w:szCs w:val="22"/>
        </w:rPr>
      </w:pPr>
    </w:p>
    <w:p w14:paraId="500C9D35" w14:textId="284EA62F" w:rsidR="00B72F21" w:rsidRPr="009531F0" w:rsidRDefault="00B72F21" w:rsidP="00C842DE">
      <w:pPr>
        <w:pStyle w:val="ASSIGNMENT"/>
        <w:rPr>
          <w:szCs w:val="22"/>
        </w:rPr>
      </w:pPr>
      <w:r w:rsidRPr="009531F0">
        <w:rPr>
          <w:szCs w:val="22"/>
        </w:rPr>
        <w:t>Siraj., I. and Mayo, A. (2014). Social Class and Educational Inequality: The Impact of Parents and Schools. Cambridge: Cambridge University Press.</w:t>
      </w:r>
    </w:p>
    <w:p w14:paraId="6C4A1AEF" w14:textId="77777777" w:rsidR="005C5E62" w:rsidRPr="009531F0" w:rsidRDefault="005C5E62" w:rsidP="005C5E62">
      <w:pPr>
        <w:rPr>
          <w:sz w:val="22"/>
          <w:szCs w:val="22"/>
        </w:rPr>
      </w:pPr>
    </w:p>
    <w:p w14:paraId="0EF7D273" w14:textId="71F83610" w:rsidR="00B72F21" w:rsidRPr="009531F0" w:rsidRDefault="00B72F21" w:rsidP="00C842DE">
      <w:pPr>
        <w:pStyle w:val="ASSIGNMENT"/>
        <w:rPr>
          <w:szCs w:val="22"/>
        </w:rPr>
      </w:pPr>
      <w:r w:rsidRPr="009531F0">
        <w:rPr>
          <w:szCs w:val="22"/>
        </w:rPr>
        <w:t>Tandfonline.com. (2002). The Special Educational Needs and Disability Act (SENDA) 2001: An introduction to the new legislation from Skill: National Bureau for Students with Disabilities. [online] Available at: https://www.tandfonline.com/doi/pdf/10.11120/plan.2002.00060004?needAccess=true [Accessed 24 Feb. 2019].</w:t>
      </w:r>
    </w:p>
    <w:p w14:paraId="5A3EEBBD" w14:textId="77777777" w:rsidR="005C5E62" w:rsidRPr="009531F0" w:rsidRDefault="005C5E62" w:rsidP="005C5E62">
      <w:pPr>
        <w:rPr>
          <w:sz w:val="22"/>
          <w:szCs w:val="22"/>
        </w:rPr>
      </w:pPr>
    </w:p>
    <w:p w14:paraId="5451313C" w14:textId="3AE6891A" w:rsidR="00B72F21" w:rsidRPr="009531F0" w:rsidRDefault="00B72F21" w:rsidP="00C842DE">
      <w:pPr>
        <w:pStyle w:val="ASSIGNMENT"/>
        <w:rPr>
          <w:szCs w:val="22"/>
        </w:rPr>
      </w:pPr>
      <w:r w:rsidRPr="009531F0">
        <w:rPr>
          <w:szCs w:val="22"/>
        </w:rPr>
        <w:t>Theme 3: Welcoming families to engage with the school Resources 1–9. (2019). [</w:t>
      </w:r>
      <w:proofErr w:type="spellStart"/>
      <w:r w:rsidRPr="009531F0">
        <w:rPr>
          <w:szCs w:val="22"/>
        </w:rPr>
        <w:t>ebook</w:t>
      </w:r>
      <w:proofErr w:type="spellEnd"/>
      <w:r w:rsidRPr="009531F0">
        <w:rPr>
          <w:szCs w:val="22"/>
        </w:rPr>
        <w:t xml:space="preserve">] </w:t>
      </w:r>
      <w:proofErr w:type="spellStart"/>
      <w:r w:rsidRPr="009531F0">
        <w:rPr>
          <w:szCs w:val="22"/>
        </w:rPr>
        <w:t>Cardfiff</w:t>
      </w:r>
      <w:proofErr w:type="spellEnd"/>
      <w:r w:rsidRPr="009531F0">
        <w:rPr>
          <w:szCs w:val="22"/>
        </w:rPr>
        <w:t>: Welsh Government. Available at: https://beta.gov.wales/sites/default/files/publications/2018-12/theme-3-welcoming-families-to-engage-with-the-school-resources-1-9.pdf [Accessed 25 Feb. 2019].</w:t>
      </w:r>
    </w:p>
    <w:p w14:paraId="39268350" w14:textId="77777777" w:rsidR="005C5E62" w:rsidRPr="009531F0" w:rsidRDefault="005C5E62" w:rsidP="005C5E62">
      <w:pPr>
        <w:rPr>
          <w:sz w:val="22"/>
          <w:szCs w:val="22"/>
        </w:rPr>
      </w:pPr>
    </w:p>
    <w:p w14:paraId="49DAB21F" w14:textId="77777777" w:rsidR="00B72F21" w:rsidRPr="009531F0" w:rsidRDefault="00B72F21" w:rsidP="00C842DE">
      <w:pPr>
        <w:pStyle w:val="ASSIGNMENT"/>
        <w:rPr>
          <w:szCs w:val="22"/>
        </w:rPr>
      </w:pPr>
      <w:r w:rsidRPr="009531F0">
        <w:rPr>
          <w:szCs w:val="22"/>
        </w:rPr>
        <w:t xml:space="preserve">Topping, K. (2006). The </w:t>
      </w:r>
      <w:proofErr w:type="spellStart"/>
      <w:r w:rsidRPr="009531F0">
        <w:rPr>
          <w:szCs w:val="22"/>
        </w:rPr>
        <w:t>RoutledgeFalmer</w:t>
      </w:r>
      <w:proofErr w:type="spellEnd"/>
      <w:r w:rsidRPr="009531F0">
        <w:rPr>
          <w:szCs w:val="22"/>
        </w:rPr>
        <w:t xml:space="preserve"> reader in inclusive education. 2nd ed. London: Routledge.</w:t>
      </w:r>
    </w:p>
    <w:p w14:paraId="65F03B9B" w14:textId="158857E0" w:rsidR="00B72F21" w:rsidRPr="009531F0" w:rsidRDefault="00B72F21" w:rsidP="00C842DE">
      <w:pPr>
        <w:pStyle w:val="ASSIGNMENT"/>
        <w:rPr>
          <w:szCs w:val="22"/>
        </w:rPr>
      </w:pPr>
      <w:r w:rsidRPr="009531F0">
        <w:rPr>
          <w:szCs w:val="22"/>
        </w:rPr>
        <w:t>Unesco.org. (2019). THE SALAMANCA STATEMENT AND FRAMEWORK FOR ACTION ON SPECIAL NEEDS EDUCATION. [online] Available at: http://www.unesco.org/education/pdf/SALAMA_E.PDF [Accessed 10 Feb. 2019].</w:t>
      </w:r>
    </w:p>
    <w:p w14:paraId="2A9FEE9D" w14:textId="77777777" w:rsidR="005C5E62" w:rsidRPr="009531F0" w:rsidRDefault="005C5E62" w:rsidP="005C5E62">
      <w:pPr>
        <w:rPr>
          <w:sz w:val="22"/>
          <w:szCs w:val="22"/>
        </w:rPr>
      </w:pPr>
    </w:p>
    <w:p w14:paraId="4C2B9C2C" w14:textId="77777777" w:rsidR="00B72F21" w:rsidRPr="009531F0" w:rsidRDefault="00B72F21" w:rsidP="00C842DE">
      <w:pPr>
        <w:pStyle w:val="ASSIGNMENT"/>
        <w:rPr>
          <w:szCs w:val="22"/>
        </w:rPr>
      </w:pPr>
      <w:r w:rsidRPr="009531F0">
        <w:rPr>
          <w:szCs w:val="22"/>
        </w:rPr>
        <w:t xml:space="preserve">Wiles, A. (2015). Parents in education - what can the rest of the UK learn from </w:t>
      </w:r>
      <w:proofErr w:type="gramStart"/>
      <w:r w:rsidRPr="009531F0">
        <w:rPr>
          <w:szCs w:val="22"/>
        </w:rPr>
        <w:t>Wales?.</w:t>
      </w:r>
      <w:proofErr w:type="gramEnd"/>
      <w:r w:rsidRPr="009531F0">
        <w:rPr>
          <w:szCs w:val="22"/>
        </w:rPr>
        <w:t xml:space="preserve"> [online] </w:t>
      </w:r>
      <w:proofErr w:type="spellStart"/>
      <w:r w:rsidRPr="009531F0">
        <w:rPr>
          <w:szCs w:val="22"/>
        </w:rPr>
        <w:t>ParentKind</w:t>
      </w:r>
      <w:proofErr w:type="spellEnd"/>
      <w:r w:rsidRPr="009531F0">
        <w:rPr>
          <w:szCs w:val="22"/>
        </w:rPr>
        <w:t>. Available at: https://www.parentkind.org.uk/blog/6789/Parents-in-education---what-can-the-rest-of-the-UK-learn-from-Wales [Accessed 25 Feb. 2019].</w:t>
      </w:r>
    </w:p>
    <w:p w14:paraId="73343869" w14:textId="7887B880" w:rsidR="002F21A2" w:rsidRPr="009531F0" w:rsidRDefault="002F21A2" w:rsidP="00C842DE">
      <w:pPr>
        <w:pStyle w:val="ASSIGNMENT"/>
        <w:rPr>
          <w:szCs w:val="22"/>
        </w:rPr>
      </w:pPr>
    </w:p>
    <w:p w14:paraId="4A21F6A6" w14:textId="77777777" w:rsidR="00BA204A" w:rsidRPr="009531F0" w:rsidRDefault="00BA204A" w:rsidP="00C842DE">
      <w:pPr>
        <w:pStyle w:val="ASSIGNMENT"/>
        <w:rPr>
          <w:szCs w:val="22"/>
        </w:rPr>
      </w:pPr>
    </w:p>
    <w:p w14:paraId="7E465B1A" w14:textId="77777777" w:rsidR="00190F24" w:rsidRPr="009531F0" w:rsidRDefault="00190F24" w:rsidP="00C842DE">
      <w:pPr>
        <w:pStyle w:val="ASSIGNMENT"/>
        <w:rPr>
          <w:szCs w:val="22"/>
        </w:rPr>
      </w:pPr>
    </w:p>
    <w:p w14:paraId="3EB8E20D" w14:textId="75CE2C0D" w:rsidR="007900B2" w:rsidRPr="009531F0" w:rsidRDefault="007900B2" w:rsidP="00C842DE">
      <w:pPr>
        <w:pStyle w:val="ASSIGNMENT"/>
        <w:rPr>
          <w:szCs w:val="22"/>
        </w:rPr>
      </w:pPr>
    </w:p>
    <w:p w14:paraId="36A2BF7C" w14:textId="1C98C620" w:rsidR="007900B2" w:rsidRPr="009531F0" w:rsidRDefault="007900B2" w:rsidP="00C842DE">
      <w:pPr>
        <w:pStyle w:val="ASSIGNMENT"/>
        <w:rPr>
          <w:szCs w:val="22"/>
        </w:rPr>
      </w:pPr>
    </w:p>
    <w:p w14:paraId="2BF57771" w14:textId="77777777" w:rsidR="007900B2" w:rsidRPr="009531F0" w:rsidRDefault="007900B2" w:rsidP="00C842DE">
      <w:pPr>
        <w:pStyle w:val="ASSIGNMENT"/>
        <w:rPr>
          <w:szCs w:val="22"/>
        </w:rPr>
      </w:pPr>
    </w:p>
    <w:p w14:paraId="43A97CCA" w14:textId="77777777" w:rsidR="00A81E08" w:rsidRPr="009531F0" w:rsidRDefault="00A81E08" w:rsidP="00C842DE">
      <w:pPr>
        <w:pStyle w:val="ASSIGNMENT"/>
        <w:rPr>
          <w:szCs w:val="22"/>
        </w:rPr>
      </w:pPr>
    </w:p>
    <w:p w14:paraId="1F3854AF" w14:textId="77777777" w:rsidR="002112CE" w:rsidRPr="009531F0" w:rsidRDefault="002112CE" w:rsidP="00C842DE">
      <w:pPr>
        <w:pStyle w:val="ASSIGNMENT"/>
        <w:rPr>
          <w:szCs w:val="22"/>
        </w:rPr>
      </w:pPr>
    </w:p>
    <w:p w14:paraId="07BB2BB5" w14:textId="77777777" w:rsidR="003D1892" w:rsidRPr="009531F0" w:rsidRDefault="003D1892" w:rsidP="00C842DE">
      <w:pPr>
        <w:pStyle w:val="ASSIGNMENT"/>
        <w:rPr>
          <w:szCs w:val="22"/>
        </w:rPr>
      </w:pPr>
    </w:p>
    <w:p w14:paraId="3AFC80C0" w14:textId="03E424C3" w:rsidR="00A0608F" w:rsidRPr="009531F0" w:rsidRDefault="00A0608F" w:rsidP="00C842DE">
      <w:pPr>
        <w:pStyle w:val="ASSIGNMENT"/>
        <w:rPr>
          <w:szCs w:val="22"/>
        </w:rPr>
      </w:pPr>
    </w:p>
    <w:p w14:paraId="62630C9A" w14:textId="77777777" w:rsidR="00A0608F" w:rsidRPr="009531F0" w:rsidRDefault="00A0608F" w:rsidP="00C842DE">
      <w:pPr>
        <w:pStyle w:val="ASSIGNMENT"/>
        <w:rPr>
          <w:szCs w:val="22"/>
        </w:rPr>
      </w:pPr>
    </w:p>
    <w:p w14:paraId="1020AB5A" w14:textId="77777777" w:rsidR="008B0FC5" w:rsidRPr="009531F0" w:rsidRDefault="008B0FC5" w:rsidP="00C842DE">
      <w:pPr>
        <w:pStyle w:val="ASSIGNMENT"/>
        <w:rPr>
          <w:szCs w:val="22"/>
        </w:rPr>
      </w:pPr>
    </w:p>
    <w:p w14:paraId="40132F48" w14:textId="77777777" w:rsidR="00B72F21" w:rsidRPr="009531F0" w:rsidRDefault="00B72F21" w:rsidP="00C842DE">
      <w:pPr>
        <w:pStyle w:val="ASSIGNMENT"/>
        <w:rPr>
          <w:szCs w:val="22"/>
        </w:rPr>
      </w:pPr>
    </w:p>
    <w:sectPr w:rsidR="00B72F21" w:rsidRPr="009531F0" w:rsidSect="00CA2CE8">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5370"/>
    <w:rsid w:val="000012AD"/>
    <w:rsid w:val="000117D2"/>
    <w:rsid w:val="00012C45"/>
    <w:rsid w:val="00014290"/>
    <w:rsid w:val="000142E7"/>
    <w:rsid w:val="000151F1"/>
    <w:rsid w:val="00016599"/>
    <w:rsid w:val="00034144"/>
    <w:rsid w:val="000358F7"/>
    <w:rsid w:val="00037877"/>
    <w:rsid w:val="00042F6F"/>
    <w:rsid w:val="00053AD2"/>
    <w:rsid w:val="00060DB9"/>
    <w:rsid w:val="00060E8A"/>
    <w:rsid w:val="0006211E"/>
    <w:rsid w:val="0007227A"/>
    <w:rsid w:val="00077011"/>
    <w:rsid w:val="000822CE"/>
    <w:rsid w:val="0008707A"/>
    <w:rsid w:val="00090D46"/>
    <w:rsid w:val="000A58E9"/>
    <w:rsid w:val="000A62EA"/>
    <w:rsid w:val="000B7A24"/>
    <w:rsid w:val="000C3918"/>
    <w:rsid w:val="000C5945"/>
    <w:rsid w:val="000C7D9E"/>
    <w:rsid w:val="000D52C4"/>
    <w:rsid w:val="000D6338"/>
    <w:rsid w:val="000E0260"/>
    <w:rsid w:val="000E160B"/>
    <w:rsid w:val="000F2F20"/>
    <w:rsid w:val="000F59C2"/>
    <w:rsid w:val="000F72E8"/>
    <w:rsid w:val="00100938"/>
    <w:rsid w:val="001010B6"/>
    <w:rsid w:val="00103E18"/>
    <w:rsid w:val="00105C93"/>
    <w:rsid w:val="001101A4"/>
    <w:rsid w:val="001121CF"/>
    <w:rsid w:val="00131E99"/>
    <w:rsid w:val="00132279"/>
    <w:rsid w:val="00132C4D"/>
    <w:rsid w:val="00136C52"/>
    <w:rsid w:val="00140289"/>
    <w:rsid w:val="0014199C"/>
    <w:rsid w:val="00142A74"/>
    <w:rsid w:val="00147B55"/>
    <w:rsid w:val="001503F6"/>
    <w:rsid w:val="00157715"/>
    <w:rsid w:val="00171DF6"/>
    <w:rsid w:val="00176384"/>
    <w:rsid w:val="00176A32"/>
    <w:rsid w:val="00180916"/>
    <w:rsid w:val="00190BBF"/>
    <w:rsid w:val="00190F24"/>
    <w:rsid w:val="001A08AB"/>
    <w:rsid w:val="001B357D"/>
    <w:rsid w:val="001B535A"/>
    <w:rsid w:val="001C59D3"/>
    <w:rsid w:val="001C6410"/>
    <w:rsid w:val="001C6569"/>
    <w:rsid w:val="001D067D"/>
    <w:rsid w:val="001D5BB5"/>
    <w:rsid w:val="001E796C"/>
    <w:rsid w:val="001F1AE2"/>
    <w:rsid w:val="001F3B21"/>
    <w:rsid w:val="001F680D"/>
    <w:rsid w:val="001F76B7"/>
    <w:rsid w:val="00202320"/>
    <w:rsid w:val="002029B6"/>
    <w:rsid w:val="0020535D"/>
    <w:rsid w:val="00210FBB"/>
    <w:rsid w:val="002112CE"/>
    <w:rsid w:val="002140CA"/>
    <w:rsid w:val="00222860"/>
    <w:rsid w:val="002246BD"/>
    <w:rsid w:val="00234983"/>
    <w:rsid w:val="0025264E"/>
    <w:rsid w:val="00252EBC"/>
    <w:rsid w:val="0025743D"/>
    <w:rsid w:val="00276ECF"/>
    <w:rsid w:val="00280955"/>
    <w:rsid w:val="00280DEE"/>
    <w:rsid w:val="002827D4"/>
    <w:rsid w:val="002831AB"/>
    <w:rsid w:val="002945B4"/>
    <w:rsid w:val="0029575D"/>
    <w:rsid w:val="00297FA5"/>
    <w:rsid w:val="002B69B8"/>
    <w:rsid w:val="002D5D5C"/>
    <w:rsid w:val="002D6FE1"/>
    <w:rsid w:val="002E14A8"/>
    <w:rsid w:val="002E4199"/>
    <w:rsid w:val="002F0792"/>
    <w:rsid w:val="002F21A2"/>
    <w:rsid w:val="0030058E"/>
    <w:rsid w:val="00300A1A"/>
    <w:rsid w:val="00305DDF"/>
    <w:rsid w:val="00314DBF"/>
    <w:rsid w:val="0031726D"/>
    <w:rsid w:val="00336C63"/>
    <w:rsid w:val="003548FB"/>
    <w:rsid w:val="003603EE"/>
    <w:rsid w:val="0036083B"/>
    <w:rsid w:val="00362591"/>
    <w:rsid w:val="00372D3D"/>
    <w:rsid w:val="0037531F"/>
    <w:rsid w:val="00375673"/>
    <w:rsid w:val="00375C37"/>
    <w:rsid w:val="00382761"/>
    <w:rsid w:val="003829AF"/>
    <w:rsid w:val="0039683B"/>
    <w:rsid w:val="003A2380"/>
    <w:rsid w:val="003A30CB"/>
    <w:rsid w:val="003A32C9"/>
    <w:rsid w:val="003A5E39"/>
    <w:rsid w:val="003B1DA4"/>
    <w:rsid w:val="003B3B1A"/>
    <w:rsid w:val="003B4D3B"/>
    <w:rsid w:val="003B7029"/>
    <w:rsid w:val="003B71D9"/>
    <w:rsid w:val="003B7A09"/>
    <w:rsid w:val="003B7EEE"/>
    <w:rsid w:val="003D1892"/>
    <w:rsid w:val="003D279D"/>
    <w:rsid w:val="003E3126"/>
    <w:rsid w:val="003E677A"/>
    <w:rsid w:val="003F08D2"/>
    <w:rsid w:val="003F10B1"/>
    <w:rsid w:val="00401367"/>
    <w:rsid w:val="004018FF"/>
    <w:rsid w:val="00403886"/>
    <w:rsid w:val="0040799C"/>
    <w:rsid w:val="00411E19"/>
    <w:rsid w:val="004235C8"/>
    <w:rsid w:val="00430600"/>
    <w:rsid w:val="00430C0B"/>
    <w:rsid w:val="004460CF"/>
    <w:rsid w:val="00451024"/>
    <w:rsid w:val="004512EB"/>
    <w:rsid w:val="004537C3"/>
    <w:rsid w:val="004568C0"/>
    <w:rsid w:val="00461A8A"/>
    <w:rsid w:val="00461C8D"/>
    <w:rsid w:val="00462BD3"/>
    <w:rsid w:val="00462E91"/>
    <w:rsid w:val="0046312A"/>
    <w:rsid w:val="004A1AA2"/>
    <w:rsid w:val="004A7CA3"/>
    <w:rsid w:val="004B0AB0"/>
    <w:rsid w:val="004B53D5"/>
    <w:rsid w:val="004D0F5C"/>
    <w:rsid w:val="004E21B6"/>
    <w:rsid w:val="004E651C"/>
    <w:rsid w:val="004F0CE5"/>
    <w:rsid w:val="004F3A5E"/>
    <w:rsid w:val="004F6ADA"/>
    <w:rsid w:val="00505F3F"/>
    <w:rsid w:val="00517DA2"/>
    <w:rsid w:val="005217DB"/>
    <w:rsid w:val="005304D4"/>
    <w:rsid w:val="005339ED"/>
    <w:rsid w:val="00540A26"/>
    <w:rsid w:val="00550561"/>
    <w:rsid w:val="00557273"/>
    <w:rsid w:val="0056097F"/>
    <w:rsid w:val="0056278B"/>
    <w:rsid w:val="00565461"/>
    <w:rsid w:val="00566705"/>
    <w:rsid w:val="00574A8A"/>
    <w:rsid w:val="0057626F"/>
    <w:rsid w:val="00587887"/>
    <w:rsid w:val="00597F55"/>
    <w:rsid w:val="005A0986"/>
    <w:rsid w:val="005A114E"/>
    <w:rsid w:val="005A260F"/>
    <w:rsid w:val="005B318D"/>
    <w:rsid w:val="005B57D8"/>
    <w:rsid w:val="005B6A68"/>
    <w:rsid w:val="005C1092"/>
    <w:rsid w:val="005C3789"/>
    <w:rsid w:val="005C4430"/>
    <w:rsid w:val="005C568D"/>
    <w:rsid w:val="005C5E62"/>
    <w:rsid w:val="005D7A3D"/>
    <w:rsid w:val="005E6EC7"/>
    <w:rsid w:val="005E6F72"/>
    <w:rsid w:val="005F5785"/>
    <w:rsid w:val="005F5B05"/>
    <w:rsid w:val="00601B2D"/>
    <w:rsid w:val="0060516C"/>
    <w:rsid w:val="006053E2"/>
    <w:rsid w:val="006058D3"/>
    <w:rsid w:val="00615EB7"/>
    <w:rsid w:val="0062033B"/>
    <w:rsid w:val="0062307F"/>
    <w:rsid w:val="00623B14"/>
    <w:rsid w:val="00623D5D"/>
    <w:rsid w:val="006327ED"/>
    <w:rsid w:val="00635138"/>
    <w:rsid w:val="00636660"/>
    <w:rsid w:val="006404AD"/>
    <w:rsid w:val="0064313B"/>
    <w:rsid w:val="00673C0A"/>
    <w:rsid w:val="00685E32"/>
    <w:rsid w:val="006923ED"/>
    <w:rsid w:val="0069291B"/>
    <w:rsid w:val="00697BD3"/>
    <w:rsid w:val="006A0A3A"/>
    <w:rsid w:val="006A4BDD"/>
    <w:rsid w:val="006A76C0"/>
    <w:rsid w:val="006B5FDB"/>
    <w:rsid w:val="006C09E7"/>
    <w:rsid w:val="006D01F5"/>
    <w:rsid w:val="006D2247"/>
    <w:rsid w:val="006E53B6"/>
    <w:rsid w:val="006F0A26"/>
    <w:rsid w:val="006F278E"/>
    <w:rsid w:val="006F53E5"/>
    <w:rsid w:val="006F72AC"/>
    <w:rsid w:val="007006F5"/>
    <w:rsid w:val="007014F7"/>
    <w:rsid w:val="00703868"/>
    <w:rsid w:val="0070695C"/>
    <w:rsid w:val="007126E0"/>
    <w:rsid w:val="007142F5"/>
    <w:rsid w:val="0071481F"/>
    <w:rsid w:val="00714C07"/>
    <w:rsid w:val="00723EED"/>
    <w:rsid w:val="0072712E"/>
    <w:rsid w:val="00730484"/>
    <w:rsid w:val="00733862"/>
    <w:rsid w:val="00745033"/>
    <w:rsid w:val="00745227"/>
    <w:rsid w:val="007524C0"/>
    <w:rsid w:val="00753E25"/>
    <w:rsid w:val="00754DC2"/>
    <w:rsid w:val="00770467"/>
    <w:rsid w:val="00772B99"/>
    <w:rsid w:val="00775616"/>
    <w:rsid w:val="00785F82"/>
    <w:rsid w:val="007862AF"/>
    <w:rsid w:val="007900B2"/>
    <w:rsid w:val="00795844"/>
    <w:rsid w:val="007A4EA6"/>
    <w:rsid w:val="007B2327"/>
    <w:rsid w:val="007B2E88"/>
    <w:rsid w:val="007B405C"/>
    <w:rsid w:val="007B7C79"/>
    <w:rsid w:val="007C2721"/>
    <w:rsid w:val="007D139D"/>
    <w:rsid w:val="007E0815"/>
    <w:rsid w:val="007E39A1"/>
    <w:rsid w:val="007E6668"/>
    <w:rsid w:val="007F55B9"/>
    <w:rsid w:val="008000BD"/>
    <w:rsid w:val="0081437D"/>
    <w:rsid w:val="008229AF"/>
    <w:rsid w:val="008323F3"/>
    <w:rsid w:val="008372B4"/>
    <w:rsid w:val="0084305E"/>
    <w:rsid w:val="008519E7"/>
    <w:rsid w:val="0085285D"/>
    <w:rsid w:val="008553D7"/>
    <w:rsid w:val="00860F73"/>
    <w:rsid w:val="008650F5"/>
    <w:rsid w:val="00880D1B"/>
    <w:rsid w:val="0088453E"/>
    <w:rsid w:val="0088706D"/>
    <w:rsid w:val="0089626B"/>
    <w:rsid w:val="008A47FF"/>
    <w:rsid w:val="008A5AB7"/>
    <w:rsid w:val="008B0F4C"/>
    <w:rsid w:val="008B0FC5"/>
    <w:rsid w:val="008B38F4"/>
    <w:rsid w:val="008C299C"/>
    <w:rsid w:val="008D53B1"/>
    <w:rsid w:val="008E7665"/>
    <w:rsid w:val="008E76F0"/>
    <w:rsid w:val="009001E5"/>
    <w:rsid w:val="00900D9B"/>
    <w:rsid w:val="00902B07"/>
    <w:rsid w:val="009032A2"/>
    <w:rsid w:val="00904556"/>
    <w:rsid w:val="00904D52"/>
    <w:rsid w:val="009078BF"/>
    <w:rsid w:val="0092114B"/>
    <w:rsid w:val="00921568"/>
    <w:rsid w:val="009216E7"/>
    <w:rsid w:val="009274E1"/>
    <w:rsid w:val="00931856"/>
    <w:rsid w:val="0094648C"/>
    <w:rsid w:val="00950466"/>
    <w:rsid w:val="00952140"/>
    <w:rsid w:val="009531F0"/>
    <w:rsid w:val="009537BB"/>
    <w:rsid w:val="00961875"/>
    <w:rsid w:val="009743C9"/>
    <w:rsid w:val="00974D34"/>
    <w:rsid w:val="00981C7A"/>
    <w:rsid w:val="00984190"/>
    <w:rsid w:val="00987B72"/>
    <w:rsid w:val="00990724"/>
    <w:rsid w:val="009A3963"/>
    <w:rsid w:val="009A5952"/>
    <w:rsid w:val="009B6887"/>
    <w:rsid w:val="009B7DAA"/>
    <w:rsid w:val="009C1622"/>
    <w:rsid w:val="009C2CF0"/>
    <w:rsid w:val="009F0328"/>
    <w:rsid w:val="009F5225"/>
    <w:rsid w:val="00A0608F"/>
    <w:rsid w:val="00A07818"/>
    <w:rsid w:val="00A13C99"/>
    <w:rsid w:val="00A15289"/>
    <w:rsid w:val="00A15370"/>
    <w:rsid w:val="00A212A6"/>
    <w:rsid w:val="00A229BB"/>
    <w:rsid w:val="00A30015"/>
    <w:rsid w:val="00A31E86"/>
    <w:rsid w:val="00A40074"/>
    <w:rsid w:val="00A456EC"/>
    <w:rsid w:val="00A46450"/>
    <w:rsid w:val="00A46723"/>
    <w:rsid w:val="00A52787"/>
    <w:rsid w:val="00A52838"/>
    <w:rsid w:val="00A61786"/>
    <w:rsid w:val="00A713D5"/>
    <w:rsid w:val="00A71983"/>
    <w:rsid w:val="00A72955"/>
    <w:rsid w:val="00A76E4A"/>
    <w:rsid w:val="00A81E08"/>
    <w:rsid w:val="00A81E40"/>
    <w:rsid w:val="00A82FE8"/>
    <w:rsid w:val="00A84DFB"/>
    <w:rsid w:val="00A90F12"/>
    <w:rsid w:val="00AA1C1D"/>
    <w:rsid w:val="00AA2E9A"/>
    <w:rsid w:val="00AA509D"/>
    <w:rsid w:val="00AB1D9E"/>
    <w:rsid w:val="00AB2959"/>
    <w:rsid w:val="00AC1983"/>
    <w:rsid w:val="00AC34AB"/>
    <w:rsid w:val="00AC4E29"/>
    <w:rsid w:val="00AC5F43"/>
    <w:rsid w:val="00AD2562"/>
    <w:rsid w:val="00AD42E1"/>
    <w:rsid w:val="00AD78F5"/>
    <w:rsid w:val="00AE176B"/>
    <w:rsid w:val="00AF1302"/>
    <w:rsid w:val="00B03067"/>
    <w:rsid w:val="00B03721"/>
    <w:rsid w:val="00B05A36"/>
    <w:rsid w:val="00B21AB9"/>
    <w:rsid w:val="00B31FF9"/>
    <w:rsid w:val="00B3565C"/>
    <w:rsid w:val="00B36861"/>
    <w:rsid w:val="00B41C4F"/>
    <w:rsid w:val="00B51904"/>
    <w:rsid w:val="00B548D6"/>
    <w:rsid w:val="00B6358C"/>
    <w:rsid w:val="00B67AC0"/>
    <w:rsid w:val="00B71F38"/>
    <w:rsid w:val="00B72F21"/>
    <w:rsid w:val="00B7603D"/>
    <w:rsid w:val="00B853DB"/>
    <w:rsid w:val="00B94140"/>
    <w:rsid w:val="00B94C6A"/>
    <w:rsid w:val="00BA09D4"/>
    <w:rsid w:val="00BA100F"/>
    <w:rsid w:val="00BA1D2C"/>
    <w:rsid w:val="00BA204A"/>
    <w:rsid w:val="00BA2504"/>
    <w:rsid w:val="00BA667C"/>
    <w:rsid w:val="00BB0627"/>
    <w:rsid w:val="00BB6ACD"/>
    <w:rsid w:val="00BC6544"/>
    <w:rsid w:val="00BD5335"/>
    <w:rsid w:val="00BD76F7"/>
    <w:rsid w:val="00BE0E02"/>
    <w:rsid w:val="00BE6AF4"/>
    <w:rsid w:val="00C13EE0"/>
    <w:rsid w:val="00C27DA4"/>
    <w:rsid w:val="00C3181A"/>
    <w:rsid w:val="00C3549F"/>
    <w:rsid w:val="00C44F58"/>
    <w:rsid w:val="00C457E1"/>
    <w:rsid w:val="00C51BE5"/>
    <w:rsid w:val="00C56834"/>
    <w:rsid w:val="00C60206"/>
    <w:rsid w:val="00C65197"/>
    <w:rsid w:val="00C65A88"/>
    <w:rsid w:val="00C75468"/>
    <w:rsid w:val="00C80992"/>
    <w:rsid w:val="00C82171"/>
    <w:rsid w:val="00C842DE"/>
    <w:rsid w:val="00C8663F"/>
    <w:rsid w:val="00C91B1E"/>
    <w:rsid w:val="00C9545B"/>
    <w:rsid w:val="00C9620F"/>
    <w:rsid w:val="00C9638A"/>
    <w:rsid w:val="00CA050E"/>
    <w:rsid w:val="00CA19A3"/>
    <w:rsid w:val="00CA2CE8"/>
    <w:rsid w:val="00CA529C"/>
    <w:rsid w:val="00CA6044"/>
    <w:rsid w:val="00CB1AC4"/>
    <w:rsid w:val="00CB7B98"/>
    <w:rsid w:val="00CC42A7"/>
    <w:rsid w:val="00CD1DB9"/>
    <w:rsid w:val="00CD50C6"/>
    <w:rsid w:val="00CD5A3B"/>
    <w:rsid w:val="00CD7E96"/>
    <w:rsid w:val="00CE1957"/>
    <w:rsid w:val="00CE755C"/>
    <w:rsid w:val="00CF71A5"/>
    <w:rsid w:val="00D01DA3"/>
    <w:rsid w:val="00D02B51"/>
    <w:rsid w:val="00D03FC0"/>
    <w:rsid w:val="00D15A32"/>
    <w:rsid w:val="00D16CEE"/>
    <w:rsid w:val="00D17330"/>
    <w:rsid w:val="00D246F7"/>
    <w:rsid w:val="00D24A31"/>
    <w:rsid w:val="00D25D94"/>
    <w:rsid w:val="00D41076"/>
    <w:rsid w:val="00D43C87"/>
    <w:rsid w:val="00D5605C"/>
    <w:rsid w:val="00D61116"/>
    <w:rsid w:val="00D639EF"/>
    <w:rsid w:val="00D6428A"/>
    <w:rsid w:val="00D71F0E"/>
    <w:rsid w:val="00D72AA0"/>
    <w:rsid w:val="00D7638A"/>
    <w:rsid w:val="00D7780B"/>
    <w:rsid w:val="00D86A64"/>
    <w:rsid w:val="00D952AA"/>
    <w:rsid w:val="00D95C5B"/>
    <w:rsid w:val="00DA072F"/>
    <w:rsid w:val="00DA075E"/>
    <w:rsid w:val="00DA26B6"/>
    <w:rsid w:val="00DA280B"/>
    <w:rsid w:val="00DA5094"/>
    <w:rsid w:val="00DA6640"/>
    <w:rsid w:val="00DB54C0"/>
    <w:rsid w:val="00DC1D5D"/>
    <w:rsid w:val="00DC1E19"/>
    <w:rsid w:val="00DC2113"/>
    <w:rsid w:val="00DC7924"/>
    <w:rsid w:val="00DD0AA6"/>
    <w:rsid w:val="00DD3C83"/>
    <w:rsid w:val="00DD6CB9"/>
    <w:rsid w:val="00DE31B5"/>
    <w:rsid w:val="00DE4991"/>
    <w:rsid w:val="00DE5C41"/>
    <w:rsid w:val="00DF1A07"/>
    <w:rsid w:val="00E02356"/>
    <w:rsid w:val="00E117F2"/>
    <w:rsid w:val="00E14796"/>
    <w:rsid w:val="00E1674A"/>
    <w:rsid w:val="00E20625"/>
    <w:rsid w:val="00E21099"/>
    <w:rsid w:val="00E229FA"/>
    <w:rsid w:val="00E241D7"/>
    <w:rsid w:val="00E276FB"/>
    <w:rsid w:val="00E31AB1"/>
    <w:rsid w:val="00E406A9"/>
    <w:rsid w:val="00E45232"/>
    <w:rsid w:val="00E5732C"/>
    <w:rsid w:val="00E62E97"/>
    <w:rsid w:val="00E6513D"/>
    <w:rsid w:val="00E80579"/>
    <w:rsid w:val="00E836A6"/>
    <w:rsid w:val="00E85EEA"/>
    <w:rsid w:val="00E86D6C"/>
    <w:rsid w:val="00E93AA5"/>
    <w:rsid w:val="00EB17B1"/>
    <w:rsid w:val="00EB5EE4"/>
    <w:rsid w:val="00EC534D"/>
    <w:rsid w:val="00EC57E0"/>
    <w:rsid w:val="00EC640C"/>
    <w:rsid w:val="00ED1011"/>
    <w:rsid w:val="00ED16F7"/>
    <w:rsid w:val="00ED5092"/>
    <w:rsid w:val="00EE1FD0"/>
    <w:rsid w:val="00EE38FD"/>
    <w:rsid w:val="00EE522C"/>
    <w:rsid w:val="00EE7992"/>
    <w:rsid w:val="00EF4C0E"/>
    <w:rsid w:val="00EF6BCE"/>
    <w:rsid w:val="00F03ECF"/>
    <w:rsid w:val="00F152E5"/>
    <w:rsid w:val="00F16201"/>
    <w:rsid w:val="00F23C3E"/>
    <w:rsid w:val="00F3337F"/>
    <w:rsid w:val="00F338D4"/>
    <w:rsid w:val="00F347C3"/>
    <w:rsid w:val="00F37AF6"/>
    <w:rsid w:val="00F46C2E"/>
    <w:rsid w:val="00F51F95"/>
    <w:rsid w:val="00F562EA"/>
    <w:rsid w:val="00F632B7"/>
    <w:rsid w:val="00F63C59"/>
    <w:rsid w:val="00F7069E"/>
    <w:rsid w:val="00F739DC"/>
    <w:rsid w:val="00F73CF5"/>
    <w:rsid w:val="00F81331"/>
    <w:rsid w:val="00F945A8"/>
    <w:rsid w:val="00F95481"/>
    <w:rsid w:val="00F97DD2"/>
    <w:rsid w:val="00FB5747"/>
    <w:rsid w:val="00FC2461"/>
    <w:rsid w:val="00FE1407"/>
    <w:rsid w:val="00FF503A"/>
    <w:rsid w:val="00FF51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5D02854"/>
  <w15:chartTrackingRefBased/>
  <w15:docId w15:val="{9CB59DB3-997F-134D-A715-039F581C1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20625"/>
    <w:rPr>
      <w:rFonts w:ascii="Times New Roman" w:eastAsia="Times New Roman" w:hAnsi="Times New Roman" w:cs="Times New Roman"/>
    </w:rPr>
  </w:style>
  <w:style w:type="paragraph" w:styleId="Heading2">
    <w:name w:val="heading 2"/>
    <w:basedOn w:val="Normal"/>
    <w:link w:val="Heading2Char"/>
    <w:uiPriority w:val="9"/>
    <w:qFormat/>
    <w:rsid w:val="00B72F21"/>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MENT">
    <w:name w:val="ASSIGNMENT"/>
    <w:basedOn w:val="Normal"/>
    <w:next w:val="Normal"/>
    <w:qFormat/>
    <w:rsid w:val="00F3337F"/>
    <w:pPr>
      <w:spacing w:line="360" w:lineRule="auto"/>
    </w:pPr>
    <w:rPr>
      <w:color w:val="1F1F1F"/>
      <w:sz w:val="22"/>
      <w:shd w:val="clear" w:color="auto" w:fill="FFFFFF"/>
    </w:rPr>
  </w:style>
  <w:style w:type="character" w:styleId="Emphasis">
    <w:name w:val="Emphasis"/>
    <w:basedOn w:val="DefaultParagraphFont"/>
    <w:uiPriority w:val="20"/>
    <w:qFormat/>
    <w:rsid w:val="00ED5092"/>
    <w:rPr>
      <w:i/>
      <w:iCs/>
    </w:rPr>
  </w:style>
  <w:style w:type="character" w:styleId="Hyperlink">
    <w:name w:val="Hyperlink"/>
    <w:basedOn w:val="DefaultParagraphFont"/>
    <w:uiPriority w:val="99"/>
    <w:semiHidden/>
    <w:unhideWhenUsed/>
    <w:rsid w:val="00ED5092"/>
    <w:rPr>
      <w:color w:val="0000FF"/>
      <w:u w:val="single"/>
    </w:rPr>
  </w:style>
  <w:style w:type="paragraph" w:styleId="NormalWeb">
    <w:name w:val="Normal (Web)"/>
    <w:basedOn w:val="Normal"/>
    <w:uiPriority w:val="99"/>
    <w:semiHidden/>
    <w:unhideWhenUsed/>
    <w:rsid w:val="005B318D"/>
    <w:pPr>
      <w:spacing w:before="100" w:beforeAutospacing="1" w:after="100" w:afterAutospacing="1"/>
    </w:pPr>
  </w:style>
  <w:style w:type="character" w:customStyle="1" w:styleId="Heading2Char">
    <w:name w:val="Heading 2 Char"/>
    <w:basedOn w:val="DefaultParagraphFont"/>
    <w:link w:val="Heading2"/>
    <w:uiPriority w:val="9"/>
    <w:rsid w:val="00B72F21"/>
    <w:rPr>
      <w:rFonts w:ascii="Times New Roman" w:eastAsia="Times New Roman" w:hAnsi="Times New Roman" w:cs="Times New Roman"/>
      <w:b/>
      <w:bCs/>
      <w:sz w:val="36"/>
      <w:szCs w:val="3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7191125">
      <w:bodyDiv w:val="1"/>
      <w:marLeft w:val="0"/>
      <w:marRight w:val="0"/>
      <w:marTop w:val="0"/>
      <w:marBottom w:val="0"/>
      <w:divBdr>
        <w:top w:val="none" w:sz="0" w:space="0" w:color="auto"/>
        <w:left w:val="none" w:sz="0" w:space="0" w:color="auto"/>
        <w:bottom w:val="none" w:sz="0" w:space="0" w:color="auto"/>
        <w:right w:val="none" w:sz="0" w:space="0" w:color="auto"/>
      </w:divBdr>
    </w:div>
    <w:div w:id="266738306">
      <w:bodyDiv w:val="1"/>
      <w:marLeft w:val="0"/>
      <w:marRight w:val="0"/>
      <w:marTop w:val="0"/>
      <w:marBottom w:val="0"/>
      <w:divBdr>
        <w:top w:val="none" w:sz="0" w:space="0" w:color="auto"/>
        <w:left w:val="none" w:sz="0" w:space="0" w:color="auto"/>
        <w:bottom w:val="none" w:sz="0" w:space="0" w:color="auto"/>
        <w:right w:val="none" w:sz="0" w:space="0" w:color="auto"/>
      </w:divBdr>
      <w:divsChild>
        <w:div w:id="859316747">
          <w:marLeft w:val="0"/>
          <w:marRight w:val="0"/>
          <w:marTop w:val="0"/>
          <w:marBottom w:val="0"/>
          <w:divBdr>
            <w:top w:val="none" w:sz="0" w:space="0" w:color="auto"/>
            <w:left w:val="none" w:sz="0" w:space="0" w:color="auto"/>
            <w:bottom w:val="none" w:sz="0" w:space="0" w:color="auto"/>
            <w:right w:val="none" w:sz="0" w:space="0" w:color="auto"/>
          </w:divBdr>
        </w:div>
      </w:divsChild>
    </w:div>
    <w:div w:id="293173841">
      <w:bodyDiv w:val="1"/>
      <w:marLeft w:val="0"/>
      <w:marRight w:val="0"/>
      <w:marTop w:val="0"/>
      <w:marBottom w:val="0"/>
      <w:divBdr>
        <w:top w:val="none" w:sz="0" w:space="0" w:color="auto"/>
        <w:left w:val="none" w:sz="0" w:space="0" w:color="auto"/>
        <w:bottom w:val="none" w:sz="0" w:space="0" w:color="auto"/>
        <w:right w:val="none" w:sz="0" w:space="0" w:color="auto"/>
      </w:divBdr>
    </w:div>
    <w:div w:id="302858205">
      <w:bodyDiv w:val="1"/>
      <w:marLeft w:val="0"/>
      <w:marRight w:val="0"/>
      <w:marTop w:val="0"/>
      <w:marBottom w:val="0"/>
      <w:divBdr>
        <w:top w:val="none" w:sz="0" w:space="0" w:color="auto"/>
        <w:left w:val="none" w:sz="0" w:space="0" w:color="auto"/>
        <w:bottom w:val="none" w:sz="0" w:space="0" w:color="auto"/>
        <w:right w:val="none" w:sz="0" w:space="0" w:color="auto"/>
      </w:divBdr>
    </w:div>
    <w:div w:id="324364156">
      <w:bodyDiv w:val="1"/>
      <w:marLeft w:val="0"/>
      <w:marRight w:val="0"/>
      <w:marTop w:val="0"/>
      <w:marBottom w:val="0"/>
      <w:divBdr>
        <w:top w:val="none" w:sz="0" w:space="0" w:color="auto"/>
        <w:left w:val="none" w:sz="0" w:space="0" w:color="auto"/>
        <w:bottom w:val="none" w:sz="0" w:space="0" w:color="auto"/>
        <w:right w:val="none" w:sz="0" w:space="0" w:color="auto"/>
      </w:divBdr>
    </w:div>
    <w:div w:id="399014428">
      <w:bodyDiv w:val="1"/>
      <w:marLeft w:val="0"/>
      <w:marRight w:val="0"/>
      <w:marTop w:val="0"/>
      <w:marBottom w:val="0"/>
      <w:divBdr>
        <w:top w:val="none" w:sz="0" w:space="0" w:color="auto"/>
        <w:left w:val="none" w:sz="0" w:space="0" w:color="auto"/>
        <w:bottom w:val="none" w:sz="0" w:space="0" w:color="auto"/>
        <w:right w:val="none" w:sz="0" w:space="0" w:color="auto"/>
      </w:divBdr>
    </w:div>
    <w:div w:id="487212059">
      <w:bodyDiv w:val="1"/>
      <w:marLeft w:val="0"/>
      <w:marRight w:val="0"/>
      <w:marTop w:val="0"/>
      <w:marBottom w:val="0"/>
      <w:divBdr>
        <w:top w:val="none" w:sz="0" w:space="0" w:color="auto"/>
        <w:left w:val="none" w:sz="0" w:space="0" w:color="auto"/>
        <w:bottom w:val="none" w:sz="0" w:space="0" w:color="auto"/>
        <w:right w:val="none" w:sz="0" w:space="0" w:color="auto"/>
      </w:divBdr>
    </w:div>
    <w:div w:id="674262883">
      <w:bodyDiv w:val="1"/>
      <w:marLeft w:val="0"/>
      <w:marRight w:val="0"/>
      <w:marTop w:val="0"/>
      <w:marBottom w:val="0"/>
      <w:divBdr>
        <w:top w:val="none" w:sz="0" w:space="0" w:color="auto"/>
        <w:left w:val="none" w:sz="0" w:space="0" w:color="auto"/>
        <w:bottom w:val="none" w:sz="0" w:space="0" w:color="auto"/>
        <w:right w:val="none" w:sz="0" w:space="0" w:color="auto"/>
      </w:divBdr>
    </w:div>
    <w:div w:id="690187208">
      <w:bodyDiv w:val="1"/>
      <w:marLeft w:val="0"/>
      <w:marRight w:val="0"/>
      <w:marTop w:val="0"/>
      <w:marBottom w:val="0"/>
      <w:divBdr>
        <w:top w:val="none" w:sz="0" w:space="0" w:color="auto"/>
        <w:left w:val="none" w:sz="0" w:space="0" w:color="auto"/>
        <w:bottom w:val="none" w:sz="0" w:space="0" w:color="auto"/>
        <w:right w:val="none" w:sz="0" w:space="0" w:color="auto"/>
      </w:divBdr>
    </w:div>
    <w:div w:id="822893108">
      <w:bodyDiv w:val="1"/>
      <w:marLeft w:val="0"/>
      <w:marRight w:val="0"/>
      <w:marTop w:val="0"/>
      <w:marBottom w:val="0"/>
      <w:divBdr>
        <w:top w:val="none" w:sz="0" w:space="0" w:color="auto"/>
        <w:left w:val="none" w:sz="0" w:space="0" w:color="auto"/>
        <w:bottom w:val="none" w:sz="0" w:space="0" w:color="auto"/>
        <w:right w:val="none" w:sz="0" w:space="0" w:color="auto"/>
      </w:divBdr>
    </w:div>
    <w:div w:id="954019313">
      <w:bodyDiv w:val="1"/>
      <w:marLeft w:val="0"/>
      <w:marRight w:val="0"/>
      <w:marTop w:val="0"/>
      <w:marBottom w:val="0"/>
      <w:divBdr>
        <w:top w:val="none" w:sz="0" w:space="0" w:color="auto"/>
        <w:left w:val="none" w:sz="0" w:space="0" w:color="auto"/>
        <w:bottom w:val="none" w:sz="0" w:space="0" w:color="auto"/>
        <w:right w:val="none" w:sz="0" w:space="0" w:color="auto"/>
      </w:divBdr>
    </w:div>
    <w:div w:id="1007512654">
      <w:bodyDiv w:val="1"/>
      <w:marLeft w:val="0"/>
      <w:marRight w:val="0"/>
      <w:marTop w:val="0"/>
      <w:marBottom w:val="0"/>
      <w:divBdr>
        <w:top w:val="none" w:sz="0" w:space="0" w:color="auto"/>
        <w:left w:val="none" w:sz="0" w:space="0" w:color="auto"/>
        <w:bottom w:val="none" w:sz="0" w:space="0" w:color="auto"/>
        <w:right w:val="none" w:sz="0" w:space="0" w:color="auto"/>
      </w:divBdr>
    </w:div>
    <w:div w:id="1018897598">
      <w:bodyDiv w:val="1"/>
      <w:marLeft w:val="0"/>
      <w:marRight w:val="0"/>
      <w:marTop w:val="0"/>
      <w:marBottom w:val="0"/>
      <w:divBdr>
        <w:top w:val="none" w:sz="0" w:space="0" w:color="auto"/>
        <w:left w:val="none" w:sz="0" w:space="0" w:color="auto"/>
        <w:bottom w:val="none" w:sz="0" w:space="0" w:color="auto"/>
        <w:right w:val="none" w:sz="0" w:space="0" w:color="auto"/>
      </w:divBdr>
    </w:div>
    <w:div w:id="1073696538">
      <w:bodyDiv w:val="1"/>
      <w:marLeft w:val="0"/>
      <w:marRight w:val="0"/>
      <w:marTop w:val="0"/>
      <w:marBottom w:val="0"/>
      <w:divBdr>
        <w:top w:val="none" w:sz="0" w:space="0" w:color="auto"/>
        <w:left w:val="none" w:sz="0" w:space="0" w:color="auto"/>
        <w:bottom w:val="none" w:sz="0" w:space="0" w:color="auto"/>
        <w:right w:val="none" w:sz="0" w:space="0" w:color="auto"/>
      </w:divBdr>
    </w:div>
    <w:div w:id="1081217169">
      <w:bodyDiv w:val="1"/>
      <w:marLeft w:val="0"/>
      <w:marRight w:val="0"/>
      <w:marTop w:val="0"/>
      <w:marBottom w:val="0"/>
      <w:divBdr>
        <w:top w:val="none" w:sz="0" w:space="0" w:color="auto"/>
        <w:left w:val="none" w:sz="0" w:space="0" w:color="auto"/>
        <w:bottom w:val="none" w:sz="0" w:space="0" w:color="auto"/>
        <w:right w:val="none" w:sz="0" w:space="0" w:color="auto"/>
      </w:divBdr>
    </w:div>
    <w:div w:id="1102139924">
      <w:bodyDiv w:val="1"/>
      <w:marLeft w:val="0"/>
      <w:marRight w:val="0"/>
      <w:marTop w:val="0"/>
      <w:marBottom w:val="0"/>
      <w:divBdr>
        <w:top w:val="none" w:sz="0" w:space="0" w:color="auto"/>
        <w:left w:val="none" w:sz="0" w:space="0" w:color="auto"/>
        <w:bottom w:val="none" w:sz="0" w:space="0" w:color="auto"/>
        <w:right w:val="none" w:sz="0" w:space="0" w:color="auto"/>
      </w:divBdr>
    </w:div>
    <w:div w:id="1174345176">
      <w:bodyDiv w:val="1"/>
      <w:marLeft w:val="0"/>
      <w:marRight w:val="0"/>
      <w:marTop w:val="0"/>
      <w:marBottom w:val="0"/>
      <w:divBdr>
        <w:top w:val="none" w:sz="0" w:space="0" w:color="auto"/>
        <w:left w:val="none" w:sz="0" w:space="0" w:color="auto"/>
        <w:bottom w:val="none" w:sz="0" w:space="0" w:color="auto"/>
        <w:right w:val="none" w:sz="0" w:space="0" w:color="auto"/>
      </w:divBdr>
    </w:div>
    <w:div w:id="1184976123">
      <w:bodyDiv w:val="1"/>
      <w:marLeft w:val="0"/>
      <w:marRight w:val="0"/>
      <w:marTop w:val="0"/>
      <w:marBottom w:val="0"/>
      <w:divBdr>
        <w:top w:val="none" w:sz="0" w:space="0" w:color="auto"/>
        <w:left w:val="none" w:sz="0" w:space="0" w:color="auto"/>
        <w:bottom w:val="none" w:sz="0" w:space="0" w:color="auto"/>
        <w:right w:val="none" w:sz="0" w:space="0" w:color="auto"/>
      </w:divBdr>
    </w:div>
    <w:div w:id="1220479054">
      <w:bodyDiv w:val="1"/>
      <w:marLeft w:val="0"/>
      <w:marRight w:val="0"/>
      <w:marTop w:val="0"/>
      <w:marBottom w:val="0"/>
      <w:divBdr>
        <w:top w:val="none" w:sz="0" w:space="0" w:color="auto"/>
        <w:left w:val="none" w:sz="0" w:space="0" w:color="auto"/>
        <w:bottom w:val="none" w:sz="0" w:space="0" w:color="auto"/>
        <w:right w:val="none" w:sz="0" w:space="0" w:color="auto"/>
      </w:divBdr>
    </w:div>
    <w:div w:id="1227254507">
      <w:bodyDiv w:val="1"/>
      <w:marLeft w:val="0"/>
      <w:marRight w:val="0"/>
      <w:marTop w:val="0"/>
      <w:marBottom w:val="0"/>
      <w:divBdr>
        <w:top w:val="none" w:sz="0" w:space="0" w:color="auto"/>
        <w:left w:val="none" w:sz="0" w:space="0" w:color="auto"/>
        <w:bottom w:val="none" w:sz="0" w:space="0" w:color="auto"/>
        <w:right w:val="none" w:sz="0" w:space="0" w:color="auto"/>
      </w:divBdr>
    </w:div>
    <w:div w:id="1260026418">
      <w:bodyDiv w:val="1"/>
      <w:marLeft w:val="0"/>
      <w:marRight w:val="0"/>
      <w:marTop w:val="0"/>
      <w:marBottom w:val="0"/>
      <w:divBdr>
        <w:top w:val="none" w:sz="0" w:space="0" w:color="auto"/>
        <w:left w:val="none" w:sz="0" w:space="0" w:color="auto"/>
        <w:bottom w:val="none" w:sz="0" w:space="0" w:color="auto"/>
        <w:right w:val="none" w:sz="0" w:space="0" w:color="auto"/>
      </w:divBdr>
    </w:div>
    <w:div w:id="1469786532">
      <w:bodyDiv w:val="1"/>
      <w:marLeft w:val="0"/>
      <w:marRight w:val="0"/>
      <w:marTop w:val="0"/>
      <w:marBottom w:val="0"/>
      <w:divBdr>
        <w:top w:val="none" w:sz="0" w:space="0" w:color="auto"/>
        <w:left w:val="none" w:sz="0" w:space="0" w:color="auto"/>
        <w:bottom w:val="none" w:sz="0" w:space="0" w:color="auto"/>
        <w:right w:val="none" w:sz="0" w:space="0" w:color="auto"/>
      </w:divBdr>
    </w:div>
    <w:div w:id="1501433450">
      <w:bodyDiv w:val="1"/>
      <w:marLeft w:val="0"/>
      <w:marRight w:val="0"/>
      <w:marTop w:val="0"/>
      <w:marBottom w:val="0"/>
      <w:divBdr>
        <w:top w:val="none" w:sz="0" w:space="0" w:color="auto"/>
        <w:left w:val="none" w:sz="0" w:space="0" w:color="auto"/>
        <w:bottom w:val="none" w:sz="0" w:space="0" w:color="auto"/>
        <w:right w:val="none" w:sz="0" w:space="0" w:color="auto"/>
      </w:divBdr>
    </w:div>
    <w:div w:id="1510561673">
      <w:bodyDiv w:val="1"/>
      <w:marLeft w:val="0"/>
      <w:marRight w:val="0"/>
      <w:marTop w:val="0"/>
      <w:marBottom w:val="0"/>
      <w:divBdr>
        <w:top w:val="none" w:sz="0" w:space="0" w:color="auto"/>
        <w:left w:val="none" w:sz="0" w:space="0" w:color="auto"/>
        <w:bottom w:val="none" w:sz="0" w:space="0" w:color="auto"/>
        <w:right w:val="none" w:sz="0" w:space="0" w:color="auto"/>
      </w:divBdr>
      <w:divsChild>
        <w:div w:id="643045817">
          <w:marLeft w:val="0"/>
          <w:marRight w:val="0"/>
          <w:marTop w:val="0"/>
          <w:marBottom w:val="0"/>
          <w:divBdr>
            <w:top w:val="none" w:sz="0" w:space="0" w:color="auto"/>
            <w:left w:val="none" w:sz="0" w:space="0" w:color="auto"/>
            <w:bottom w:val="none" w:sz="0" w:space="0" w:color="auto"/>
            <w:right w:val="none" w:sz="0" w:space="0" w:color="auto"/>
          </w:divBdr>
        </w:div>
      </w:divsChild>
    </w:div>
    <w:div w:id="1550216209">
      <w:bodyDiv w:val="1"/>
      <w:marLeft w:val="0"/>
      <w:marRight w:val="0"/>
      <w:marTop w:val="0"/>
      <w:marBottom w:val="0"/>
      <w:divBdr>
        <w:top w:val="none" w:sz="0" w:space="0" w:color="auto"/>
        <w:left w:val="none" w:sz="0" w:space="0" w:color="auto"/>
        <w:bottom w:val="none" w:sz="0" w:space="0" w:color="auto"/>
        <w:right w:val="none" w:sz="0" w:space="0" w:color="auto"/>
      </w:divBdr>
    </w:div>
    <w:div w:id="1579751978">
      <w:bodyDiv w:val="1"/>
      <w:marLeft w:val="0"/>
      <w:marRight w:val="0"/>
      <w:marTop w:val="0"/>
      <w:marBottom w:val="0"/>
      <w:divBdr>
        <w:top w:val="none" w:sz="0" w:space="0" w:color="auto"/>
        <w:left w:val="none" w:sz="0" w:space="0" w:color="auto"/>
        <w:bottom w:val="none" w:sz="0" w:space="0" w:color="auto"/>
        <w:right w:val="none" w:sz="0" w:space="0" w:color="auto"/>
      </w:divBdr>
    </w:div>
    <w:div w:id="1589726236">
      <w:bodyDiv w:val="1"/>
      <w:marLeft w:val="0"/>
      <w:marRight w:val="0"/>
      <w:marTop w:val="0"/>
      <w:marBottom w:val="0"/>
      <w:divBdr>
        <w:top w:val="none" w:sz="0" w:space="0" w:color="auto"/>
        <w:left w:val="none" w:sz="0" w:space="0" w:color="auto"/>
        <w:bottom w:val="none" w:sz="0" w:space="0" w:color="auto"/>
        <w:right w:val="none" w:sz="0" w:space="0" w:color="auto"/>
      </w:divBdr>
    </w:div>
    <w:div w:id="1662271111">
      <w:bodyDiv w:val="1"/>
      <w:marLeft w:val="0"/>
      <w:marRight w:val="0"/>
      <w:marTop w:val="0"/>
      <w:marBottom w:val="0"/>
      <w:divBdr>
        <w:top w:val="none" w:sz="0" w:space="0" w:color="auto"/>
        <w:left w:val="none" w:sz="0" w:space="0" w:color="auto"/>
        <w:bottom w:val="none" w:sz="0" w:space="0" w:color="auto"/>
        <w:right w:val="none" w:sz="0" w:space="0" w:color="auto"/>
      </w:divBdr>
    </w:div>
    <w:div w:id="1687975468">
      <w:bodyDiv w:val="1"/>
      <w:marLeft w:val="0"/>
      <w:marRight w:val="0"/>
      <w:marTop w:val="0"/>
      <w:marBottom w:val="0"/>
      <w:divBdr>
        <w:top w:val="none" w:sz="0" w:space="0" w:color="auto"/>
        <w:left w:val="none" w:sz="0" w:space="0" w:color="auto"/>
        <w:bottom w:val="none" w:sz="0" w:space="0" w:color="auto"/>
        <w:right w:val="none" w:sz="0" w:space="0" w:color="auto"/>
      </w:divBdr>
    </w:div>
    <w:div w:id="1688019415">
      <w:bodyDiv w:val="1"/>
      <w:marLeft w:val="0"/>
      <w:marRight w:val="0"/>
      <w:marTop w:val="0"/>
      <w:marBottom w:val="0"/>
      <w:divBdr>
        <w:top w:val="none" w:sz="0" w:space="0" w:color="auto"/>
        <w:left w:val="none" w:sz="0" w:space="0" w:color="auto"/>
        <w:bottom w:val="none" w:sz="0" w:space="0" w:color="auto"/>
        <w:right w:val="none" w:sz="0" w:space="0" w:color="auto"/>
      </w:divBdr>
    </w:div>
    <w:div w:id="1781607598">
      <w:bodyDiv w:val="1"/>
      <w:marLeft w:val="0"/>
      <w:marRight w:val="0"/>
      <w:marTop w:val="0"/>
      <w:marBottom w:val="0"/>
      <w:divBdr>
        <w:top w:val="none" w:sz="0" w:space="0" w:color="auto"/>
        <w:left w:val="none" w:sz="0" w:space="0" w:color="auto"/>
        <w:bottom w:val="none" w:sz="0" w:space="0" w:color="auto"/>
        <w:right w:val="none" w:sz="0" w:space="0" w:color="auto"/>
      </w:divBdr>
    </w:div>
    <w:div w:id="1803763030">
      <w:bodyDiv w:val="1"/>
      <w:marLeft w:val="0"/>
      <w:marRight w:val="0"/>
      <w:marTop w:val="0"/>
      <w:marBottom w:val="0"/>
      <w:divBdr>
        <w:top w:val="none" w:sz="0" w:space="0" w:color="auto"/>
        <w:left w:val="none" w:sz="0" w:space="0" w:color="auto"/>
        <w:bottom w:val="none" w:sz="0" w:space="0" w:color="auto"/>
        <w:right w:val="none" w:sz="0" w:space="0" w:color="auto"/>
      </w:divBdr>
    </w:div>
    <w:div w:id="1821271397">
      <w:bodyDiv w:val="1"/>
      <w:marLeft w:val="0"/>
      <w:marRight w:val="0"/>
      <w:marTop w:val="0"/>
      <w:marBottom w:val="0"/>
      <w:divBdr>
        <w:top w:val="none" w:sz="0" w:space="0" w:color="auto"/>
        <w:left w:val="none" w:sz="0" w:space="0" w:color="auto"/>
        <w:bottom w:val="none" w:sz="0" w:space="0" w:color="auto"/>
        <w:right w:val="none" w:sz="0" w:space="0" w:color="auto"/>
      </w:divBdr>
    </w:div>
    <w:div w:id="1828133393">
      <w:bodyDiv w:val="1"/>
      <w:marLeft w:val="0"/>
      <w:marRight w:val="0"/>
      <w:marTop w:val="0"/>
      <w:marBottom w:val="0"/>
      <w:divBdr>
        <w:top w:val="none" w:sz="0" w:space="0" w:color="auto"/>
        <w:left w:val="none" w:sz="0" w:space="0" w:color="auto"/>
        <w:bottom w:val="none" w:sz="0" w:space="0" w:color="auto"/>
        <w:right w:val="none" w:sz="0" w:space="0" w:color="auto"/>
      </w:divBdr>
    </w:div>
    <w:div w:id="1851942222">
      <w:bodyDiv w:val="1"/>
      <w:marLeft w:val="0"/>
      <w:marRight w:val="0"/>
      <w:marTop w:val="0"/>
      <w:marBottom w:val="0"/>
      <w:divBdr>
        <w:top w:val="none" w:sz="0" w:space="0" w:color="auto"/>
        <w:left w:val="none" w:sz="0" w:space="0" w:color="auto"/>
        <w:bottom w:val="none" w:sz="0" w:space="0" w:color="auto"/>
        <w:right w:val="none" w:sz="0" w:space="0" w:color="auto"/>
      </w:divBdr>
    </w:div>
    <w:div w:id="21018285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autism.org.uk/about/in-education/extra-help-in-school/wales/sen-statements.aspx"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spcc.org.uk/preventing-abuse/child-protection-system/parental-mental-health/" TargetMode="External"/><Relationship Id="rId5" Type="http://schemas.openxmlformats.org/officeDocument/2006/relationships/hyperlink" Target="http://en.wikipedia.org/wiki/Self-fulfilling_prophecy" TargetMode="External"/><Relationship Id="rId4" Type="http://schemas.openxmlformats.org/officeDocument/2006/relationships/hyperlink" Target="http://en.wikipedia.org/wiki/Golem_effect"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810</TotalTime>
  <Pages>10</Pages>
  <Words>3332</Words>
  <Characters>18999</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Holton</dc:creator>
  <cp:keywords/>
  <dc:description/>
  <cp:lastModifiedBy>Lisa Holton</cp:lastModifiedBy>
  <cp:revision>511</cp:revision>
  <dcterms:created xsi:type="dcterms:W3CDTF">2019-03-02T17:47:00Z</dcterms:created>
  <dcterms:modified xsi:type="dcterms:W3CDTF">2019-03-09T19:00:00Z</dcterms:modified>
</cp:coreProperties>
</file>