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C9D2D4" w14:textId="77777777" w:rsidR="005979B1" w:rsidRDefault="005979B1" w:rsidP="005979B1">
      <w:pPr>
        <w:pStyle w:val="Heading2"/>
        <w:jc w:val="left"/>
        <w:rPr>
          <w:i w:val="0"/>
        </w:rPr>
      </w:pPr>
      <w:bookmarkStart w:id="0" w:name="_Toc48127146"/>
      <w:r w:rsidRPr="00AA4407">
        <w:rPr>
          <w:i w:val="0"/>
        </w:rPr>
        <w:t>Lesson Plan</w:t>
      </w:r>
      <w:r>
        <w:rPr>
          <w:i w:val="0"/>
        </w:rPr>
        <w:t xml:space="preserve"> </w:t>
      </w:r>
      <w:r w:rsidRPr="00AA4407">
        <w:rPr>
          <w:i w:val="0"/>
        </w:rPr>
        <w:t>Template</w:t>
      </w:r>
      <w:bookmarkEnd w:id="0"/>
    </w:p>
    <w:p w14:paraId="59A9AE2F" w14:textId="77777777" w:rsidR="005979B1" w:rsidRDefault="005979B1" w:rsidP="005979B1">
      <w:pPr>
        <w:rPr>
          <w:lang w:eastAsia="x-none"/>
        </w:rPr>
      </w:pPr>
    </w:p>
    <w:p w14:paraId="5D8C307E" w14:textId="77777777" w:rsidR="005979B1" w:rsidRDefault="005979B1" w:rsidP="005979B1">
      <w:pPr>
        <w:jc w:val="center"/>
        <w:rPr>
          <w:lang w:eastAsia="x-none"/>
        </w:rPr>
      </w:pPr>
      <w:r w:rsidRPr="00AA4407">
        <w:rPr>
          <w:noProof/>
          <w:lang w:val="en-GB" w:eastAsia="en-GB"/>
        </w:rPr>
        <w:drawing>
          <wp:inline distT="0" distB="0" distL="0" distR="0" wp14:anchorId="6984D05A" wp14:editId="273A099A">
            <wp:extent cx="1452880" cy="5810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662D3AE5" w14:textId="77777777" w:rsidR="005979B1" w:rsidRPr="002B7E18" w:rsidRDefault="005979B1" w:rsidP="005979B1">
      <w:pPr>
        <w:pStyle w:val="Caption"/>
        <w:tabs>
          <w:tab w:val="left" w:pos="615"/>
          <w:tab w:val="center" w:pos="4802"/>
        </w:tabs>
        <w:jc w:val="center"/>
      </w:pPr>
    </w:p>
    <w:p w14:paraId="70395D52" w14:textId="77777777" w:rsidR="005979B1" w:rsidRDefault="005979B1" w:rsidP="005979B1">
      <w:pPr>
        <w:pStyle w:val="Title"/>
        <w:jc w:val="left"/>
      </w:pPr>
      <w:r>
        <w:t xml:space="preserve">                                                 </w:t>
      </w:r>
    </w:p>
    <w:p w14:paraId="63BE15D6" w14:textId="77777777" w:rsidR="005979B1" w:rsidRDefault="005979B1" w:rsidP="005979B1">
      <w:pPr>
        <w:pStyle w:val="Title"/>
      </w:pPr>
      <w:r>
        <w:t>Lesson Plan</w:t>
      </w:r>
    </w:p>
    <w:p w14:paraId="0E58A71C" w14:textId="77777777" w:rsidR="005979B1" w:rsidRDefault="005979B1" w:rsidP="005979B1">
      <w:pPr>
        <w:pStyle w:val="Title"/>
        <w:jc w:val="left"/>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5979B1" w:rsidRPr="00887937" w14:paraId="76BBB7D6" w14:textId="77777777" w:rsidTr="005739F9">
        <w:trPr>
          <w:cantSplit/>
        </w:trPr>
        <w:tc>
          <w:tcPr>
            <w:tcW w:w="4909" w:type="dxa"/>
            <w:gridSpan w:val="2"/>
          </w:tcPr>
          <w:p w14:paraId="7A0F9404" w14:textId="63A8ECA8" w:rsidR="005979B1" w:rsidRPr="00887937" w:rsidRDefault="005979B1" w:rsidP="005739F9">
            <w:pPr>
              <w:jc w:val="both"/>
              <w:rPr>
                <w:rFonts w:ascii="Calibri" w:hAnsi="Calibri" w:cs="Calibri"/>
                <w:b/>
                <w:sz w:val="22"/>
              </w:rPr>
            </w:pPr>
            <w:r w:rsidRPr="00887937">
              <w:rPr>
                <w:rFonts w:ascii="Calibri" w:hAnsi="Calibri" w:cs="Calibri"/>
                <w:b/>
                <w:sz w:val="22"/>
              </w:rPr>
              <w:t>Topic:</w:t>
            </w:r>
            <w:r w:rsidR="00D46DB3">
              <w:rPr>
                <w:rFonts w:ascii="Calibri" w:hAnsi="Calibri" w:cs="Calibri"/>
                <w:b/>
                <w:sz w:val="22"/>
              </w:rPr>
              <w:t xml:space="preserve"> Planning &amp; Preparation</w:t>
            </w:r>
          </w:p>
        </w:tc>
        <w:tc>
          <w:tcPr>
            <w:tcW w:w="4914" w:type="dxa"/>
            <w:gridSpan w:val="2"/>
          </w:tcPr>
          <w:p w14:paraId="42AE5C28" w14:textId="000F4F0C" w:rsidR="005979B1" w:rsidRPr="00887937" w:rsidRDefault="005979B1" w:rsidP="005739F9">
            <w:pPr>
              <w:jc w:val="both"/>
              <w:rPr>
                <w:rFonts w:ascii="Calibri" w:hAnsi="Calibri" w:cs="Calibri"/>
                <w:b/>
                <w:sz w:val="22"/>
              </w:rPr>
            </w:pPr>
            <w:r w:rsidRPr="00887937">
              <w:rPr>
                <w:rFonts w:ascii="Calibri" w:hAnsi="Calibri" w:cs="Calibri"/>
                <w:b/>
                <w:sz w:val="22"/>
              </w:rPr>
              <w:t>Class:</w:t>
            </w:r>
            <w:r w:rsidR="00D46DB3">
              <w:rPr>
                <w:rFonts w:ascii="Calibri" w:hAnsi="Calibri" w:cs="Calibri"/>
                <w:b/>
                <w:sz w:val="22"/>
              </w:rPr>
              <w:t xml:space="preserve"> Advanced suspect</w:t>
            </w:r>
          </w:p>
          <w:p w14:paraId="36124A5E" w14:textId="77777777" w:rsidR="005979B1" w:rsidRPr="00887937" w:rsidRDefault="005979B1" w:rsidP="005739F9">
            <w:pPr>
              <w:jc w:val="both"/>
              <w:rPr>
                <w:rFonts w:ascii="Calibri" w:hAnsi="Calibri" w:cs="Calibri"/>
                <w:b/>
                <w:sz w:val="22"/>
              </w:rPr>
            </w:pPr>
          </w:p>
        </w:tc>
      </w:tr>
      <w:tr w:rsidR="005979B1" w:rsidRPr="00887937" w14:paraId="7E4C4FB7" w14:textId="77777777" w:rsidTr="005739F9">
        <w:tc>
          <w:tcPr>
            <w:tcW w:w="2802" w:type="dxa"/>
            <w:tcBorders>
              <w:bottom w:val="nil"/>
            </w:tcBorders>
          </w:tcPr>
          <w:p w14:paraId="1A8875B8" w14:textId="487BA298" w:rsidR="005979B1" w:rsidRPr="00887937" w:rsidRDefault="005979B1" w:rsidP="005739F9">
            <w:pPr>
              <w:jc w:val="both"/>
              <w:rPr>
                <w:rFonts w:ascii="Calibri" w:hAnsi="Calibri" w:cs="Calibri"/>
                <w:b/>
                <w:sz w:val="22"/>
              </w:rPr>
            </w:pPr>
            <w:r w:rsidRPr="00887937">
              <w:rPr>
                <w:rFonts w:ascii="Calibri" w:hAnsi="Calibri" w:cs="Calibri"/>
                <w:b/>
                <w:sz w:val="22"/>
              </w:rPr>
              <w:t>Date:</w:t>
            </w:r>
            <w:r w:rsidR="00D46DB3">
              <w:rPr>
                <w:rFonts w:ascii="Calibri" w:hAnsi="Calibri" w:cs="Calibri"/>
                <w:b/>
                <w:sz w:val="22"/>
              </w:rPr>
              <w:t xml:space="preserve"> 11/04/2025</w:t>
            </w:r>
          </w:p>
          <w:p w14:paraId="0018D9C2" w14:textId="77777777" w:rsidR="005979B1" w:rsidRPr="00887937" w:rsidRDefault="005979B1" w:rsidP="005739F9">
            <w:pPr>
              <w:jc w:val="both"/>
              <w:rPr>
                <w:rFonts w:ascii="Calibri" w:hAnsi="Calibri" w:cs="Calibri"/>
                <w:b/>
                <w:sz w:val="22"/>
              </w:rPr>
            </w:pPr>
          </w:p>
        </w:tc>
        <w:tc>
          <w:tcPr>
            <w:tcW w:w="4110" w:type="dxa"/>
            <w:gridSpan w:val="2"/>
            <w:tcBorders>
              <w:bottom w:val="nil"/>
            </w:tcBorders>
          </w:tcPr>
          <w:p w14:paraId="546686A5" w14:textId="1461D8C9" w:rsidR="005979B1" w:rsidRPr="00887937" w:rsidRDefault="005979B1" w:rsidP="005739F9">
            <w:pPr>
              <w:jc w:val="both"/>
              <w:rPr>
                <w:rFonts w:ascii="Calibri" w:hAnsi="Calibri" w:cs="Calibri"/>
                <w:b/>
                <w:sz w:val="22"/>
              </w:rPr>
            </w:pPr>
            <w:r w:rsidRPr="00887937">
              <w:rPr>
                <w:rFonts w:ascii="Calibri" w:hAnsi="Calibri" w:cs="Calibri"/>
                <w:b/>
                <w:sz w:val="22"/>
              </w:rPr>
              <w:t>Length of lesson:</w:t>
            </w:r>
            <w:r w:rsidR="00D46DB3">
              <w:rPr>
                <w:rFonts w:ascii="Calibri" w:hAnsi="Calibri" w:cs="Calibri"/>
                <w:b/>
                <w:sz w:val="22"/>
              </w:rPr>
              <w:t xml:space="preserve"> </w:t>
            </w:r>
            <w:r w:rsidR="00636D88">
              <w:rPr>
                <w:rFonts w:ascii="Calibri" w:hAnsi="Calibri" w:cs="Calibri"/>
                <w:b/>
                <w:sz w:val="22"/>
              </w:rPr>
              <w:t>3 hours 30 minutes</w:t>
            </w:r>
          </w:p>
        </w:tc>
        <w:tc>
          <w:tcPr>
            <w:tcW w:w="2911" w:type="dxa"/>
            <w:tcBorders>
              <w:bottom w:val="nil"/>
            </w:tcBorders>
          </w:tcPr>
          <w:p w14:paraId="7C48575C" w14:textId="2E9AEB24" w:rsidR="005979B1" w:rsidRPr="00887937" w:rsidRDefault="005979B1" w:rsidP="005739F9">
            <w:pPr>
              <w:jc w:val="both"/>
              <w:rPr>
                <w:rFonts w:ascii="Calibri" w:hAnsi="Calibri" w:cs="Calibri"/>
                <w:b/>
                <w:sz w:val="22"/>
              </w:rPr>
            </w:pPr>
            <w:r w:rsidRPr="00887937">
              <w:rPr>
                <w:rFonts w:ascii="Calibri" w:hAnsi="Calibri" w:cs="Calibri"/>
                <w:b/>
                <w:sz w:val="22"/>
              </w:rPr>
              <w:t>Number of students:</w:t>
            </w:r>
            <w:r w:rsidR="00D46DB3">
              <w:rPr>
                <w:rFonts w:ascii="Calibri" w:hAnsi="Calibri" w:cs="Calibri"/>
                <w:b/>
                <w:sz w:val="22"/>
              </w:rPr>
              <w:t xml:space="preserve"> 12</w:t>
            </w:r>
          </w:p>
        </w:tc>
      </w:tr>
      <w:tr w:rsidR="005979B1" w:rsidRPr="00887937" w14:paraId="04940270" w14:textId="77777777" w:rsidTr="005739F9">
        <w:trPr>
          <w:cantSplit/>
        </w:trPr>
        <w:tc>
          <w:tcPr>
            <w:tcW w:w="9823" w:type="dxa"/>
            <w:gridSpan w:val="4"/>
            <w:tcBorders>
              <w:bottom w:val="single" w:sz="2" w:space="0" w:color="auto"/>
            </w:tcBorders>
          </w:tcPr>
          <w:p w14:paraId="509B23E1" w14:textId="77777777" w:rsidR="005979B1" w:rsidRPr="00887937" w:rsidRDefault="005979B1" w:rsidP="005739F9">
            <w:pPr>
              <w:jc w:val="both"/>
              <w:rPr>
                <w:rFonts w:ascii="Calibri" w:hAnsi="Calibri" w:cs="Calibri"/>
                <w:b/>
                <w:sz w:val="22"/>
              </w:rPr>
            </w:pPr>
            <w:r w:rsidRPr="00887937">
              <w:rPr>
                <w:rFonts w:ascii="Calibri" w:hAnsi="Calibri" w:cs="Calibri"/>
                <w:b/>
                <w:sz w:val="22"/>
              </w:rPr>
              <w:t>Resources required:</w:t>
            </w:r>
          </w:p>
          <w:p w14:paraId="6ABC4714" w14:textId="77777777" w:rsidR="005979B1" w:rsidRPr="00887937" w:rsidRDefault="005979B1" w:rsidP="005739F9">
            <w:pPr>
              <w:jc w:val="both"/>
              <w:rPr>
                <w:rFonts w:ascii="Calibri" w:hAnsi="Calibri" w:cs="Calibri"/>
                <w:b/>
                <w:sz w:val="22"/>
              </w:rPr>
            </w:pPr>
          </w:p>
          <w:p w14:paraId="53FFAA06" w14:textId="450A3E67" w:rsidR="005979B1" w:rsidRDefault="00D46DB3" w:rsidP="005739F9">
            <w:pPr>
              <w:jc w:val="both"/>
              <w:rPr>
                <w:rFonts w:ascii="Calibri" w:hAnsi="Calibri" w:cs="Calibri"/>
                <w:b/>
                <w:sz w:val="22"/>
              </w:rPr>
            </w:pPr>
            <w:r>
              <w:rPr>
                <w:rFonts w:ascii="Calibri" w:hAnsi="Calibri" w:cs="Calibri"/>
                <w:b/>
                <w:sz w:val="22"/>
              </w:rPr>
              <w:t>Powerpoint presentation</w:t>
            </w:r>
          </w:p>
          <w:p w14:paraId="2F0C5CC0" w14:textId="294F3B09" w:rsidR="00D46DB3" w:rsidRDefault="00D46DB3" w:rsidP="005739F9">
            <w:pPr>
              <w:jc w:val="both"/>
              <w:rPr>
                <w:rFonts w:ascii="Calibri" w:hAnsi="Calibri" w:cs="Calibri"/>
                <w:b/>
                <w:sz w:val="22"/>
              </w:rPr>
            </w:pPr>
            <w:r>
              <w:rPr>
                <w:rFonts w:ascii="Calibri" w:hAnsi="Calibri" w:cs="Calibri"/>
                <w:b/>
                <w:sz w:val="22"/>
              </w:rPr>
              <w:t>Learners to have their laptops</w:t>
            </w:r>
          </w:p>
          <w:p w14:paraId="7A8AA0A1" w14:textId="6F516B20" w:rsidR="00D46DB3" w:rsidRDefault="00D46DB3" w:rsidP="005739F9">
            <w:pPr>
              <w:jc w:val="both"/>
              <w:rPr>
                <w:rFonts w:ascii="Calibri" w:hAnsi="Calibri" w:cs="Calibri"/>
                <w:b/>
                <w:sz w:val="22"/>
              </w:rPr>
            </w:pPr>
            <w:r>
              <w:rPr>
                <w:rFonts w:ascii="Calibri" w:hAnsi="Calibri" w:cs="Calibri"/>
                <w:b/>
                <w:sz w:val="22"/>
              </w:rPr>
              <w:t>Material for exercise</w:t>
            </w:r>
          </w:p>
          <w:p w14:paraId="344F0CB8" w14:textId="7C803288" w:rsidR="005D4795" w:rsidRPr="00887937" w:rsidRDefault="005D4795" w:rsidP="005739F9">
            <w:pPr>
              <w:jc w:val="both"/>
              <w:rPr>
                <w:rFonts w:ascii="Calibri" w:hAnsi="Calibri" w:cs="Calibri"/>
                <w:b/>
                <w:sz w:val="22"/>
              </w:rPr>
            </w:pPr>
            <w:r>
              <w:rPr>
                <w:rFonts w:ascii="Calibri" w:hAnsi="Calibri" w:cs="Calibri"/>
                <w:b/>
                <w:sz w:val="22"/>
              </w:rPr>
              <w:t>Shepperd &amp; Griffiths conversation management 3</w:t>
            </w:r>
            <w:r w:rsidRPr="005D4795">
              <w:rPr>
                <w:rFonts w:ascii="Calibri" w:hAnsi="Calibri" w:cs="Calibri"/>
                <w:b/>
                <w:sz w:val="22"/>
                <w:vertAlign w:val="superscript"/>
              </w:rPr>
              <w:t>rd</w:t>
            </w:r>
            <w:r>
              <w:rPr>
                <w:rFonts w:ascii="Calibri" w:hAnsi="Calibri" w:cs="Calibri"/>
                <w:b/>
                <w:sz w:val="22"/>
              </w:rPr>
              <w:t xml:space="preserve"> Ed</w:t>
            </w:r>
          </w:p>
          <w:p w14:paraId="122A8744" w14:textId="77777777" w:rsidR="005979B1" w:rsidRPr="00887937" w:rsidRDefault="005979B1" w:rsidP="005739F9">
            <w:pPr>
              <w:jc w:val="both"/>
              <w:rPr>
                <w:rFonts w:ascii="Calibri" w:hAnsi="Calibri" w:cs="Calibri"/>
                <w:b/>
                <w:sz w:val="22"/>
              </w:rPr>
            </w:pPr>
          </w:p>
        </w:tc>
      </w:tr>
      <w:tr w:rsidR="005979B1" w:rsidRPr="00887937" w14:paraId="4B55AB6F" w14:textId="77777777" w:rsidTr="005739F9">
        <w:trPr>
          <w:cantSplit/>
        </w:trPr>
        <w:tc>
          <w:tcPr>
            <w:tcW w:w="9823" w:type="dxa"/>
            <w:gridSpan w:val="4"/>
            <w:tcBorders>
              <w:top w:val="single" w:sz="2" w:space="0" w:color="auto"/>
            </w:tcBorders>
          </w:tcPr>
          <w:p w14:paraId="3D2E4826" w14:textId="77777777" w:rsidR="005979B1" w:rsidRPr="00887937" w:rsidRDefault="005979B1" w:rsidP="005739F9">
            <w:pPr>
              <w:jc w:val="both"/>
              <w:rPr>
                <w:rFonts w:ascii="Calibri" w:hAnsi="Calibri" w:cs="Calibri"/>
                <w:b/>
                <w:sz w:val="22"/>
              </w:rPr>
            </w:pPr>
            <w:r w:rsidRPr="00887937">
              <w:rPr>
                <w:rFonts w:ascii="Calibri" w:hAnsi="Calibri" w:cs="Calibri"/>
                <w:b/>
                <w:sz w:val="22"/>
              </w:rPr>
              <w:t>Aim of Lesson</w:t>
            </w:r>
          </w:p>
          <w:p w14:paraId="33929BE4" w14:textId="77777777" w:rsidR="005979B1" w:rsidRDefault="005979B1" w:rsidP="005739F9">
            <w:pPr>
              <w:jc w:val="both"/>
              <w:rPr>
                <w:rFonts w:ascii="Calibri" w:hAnsi="Calibri" w:cs="Calibri"/>
                <w:b/>
                <w:sz w:val="22"/>
              </w:rPr>
            </w:pPr>
          </w:p>
          <w:p w14:paraId="6C18FFB0" w14:textId="7A749FD1" w:rsidR="00D46DB3" w:rsidRDefault="00D46DB3" w:rsidP="005739F9">
            <w:pPr>
              <w:jc w:val="both"/>
              <w:rPr>
                <w:rFonts w:ascii="Calibri" w:hAnsi="Calibri" w:cs="Calibri"/>
                <w:b/>
                <w:sz w:val="22"/>
              </w:rPr>
            </w:pPr>
            <w:r>
              <w:rPr>
                <w:rFonts w:ascii="Calibri" w:hAnsi="Calibri" w:cs="Calibri"/>
                <w:b/>
                <w:sz w:val="22"/>
              </w:rPr>
              <w:t>For learners to fully understand the importance of planning</w:t>
            </w:r>
          </w:p>
          <w:p w14:paraId="6EFD9CB7" w14:textId="352B8455" w:rsidR="00D46DB3" w:rsidRDefault="00D46DB3" w:rsidP="005739F9">
            <w:pPr>
              <w:jc w:val="both"/>
              <w:rPr>
                <w:rFonts w:ascii="Calibri" w:hAnsi="Calibri" w:cs="Calibri"/>
                <w:b/>
                <w:sz w:val="22"/>
              </w:rPr>
            </w:pPr>
            <w:r>
              <w:rPr>
                <w:rFonts w:ascii="Calibri" w:hAnsi="Calibri" w:cs="Calibri"/>
                <w:b/>
                <w:sz w:val="22"/>
              </w:rPr>
              <w:t>To make sure their interview aide memoires are up to date with current legislation</w:t>
            </w:r>
          </w:p>
          <w:p w14:paraId="568E4B15" w14:textId="77777777" w:rsidR="005979B1" w:rsidRPr="00887937" w:rsidRDefault="005979B1" w:rsidP="005739F9">
            <w:pPr>
              <w:jc w:val="both"/>
              <w:rPr>
                <w:rFonts w:ascii="Calibri" w:hAnsi="Calibri" w:cs="Calibri"/>
                <w:b/>
                <w:sz w:val="22"/>
              </w:rPr>
            </w:pPr>
          </w:p>
          <w:p w14:paraId="2BE3558C" w14:textId="77777777" w:rsidR="005979B1" w:rsidRPr="00887937" w:rsidRDefault="005979B1" w:rsidP="005739F9">
            <w:pPr>
              <w:jc w:val="both"/>
              <w:rPr>
                <w:rFonts w:ascii="Calibri" w:hAnsi="Calibri" w:cs="Calibri"/>
                <w:b/>
                <w:sz w:val="22"/>
              </w:rPr>
            </w:pPr>
          </w:p>
        </w:tc>
      </w:tr>
      <w:tr w:rsidR="005979B1" w:rsidRPr="00887937" w14:paraId="7B11187C" w14:textId="77777777" w:rsidTr="005739F9">
        <w:trPr>
          <w:cantSplit/>
        </w:trPr>
        <w:tc>
          <w:tcPr>
            <w:tcW w:w="9823" w:type="dxa"/>
            <w:gridSpan w:val="4"/>
            <w:tcBorders>
              <w:bottom w:val="nil"/>
            </w:tcBorders>
          </w:tcPr>
          <w:p w14:paraId="309E976B" w14:textId="77777777" w:rsidR="005979B1" w:rsidRPr="00887937" w:rsidRDefault="005979B1" w:rsidP="005739F9">
            <w:pPr>
              <w:jc w:val="both"/>
              <w:rPr>
                <w:rFonts w:ascii="Calibri" w:hAnsi="Calibri" w:cs="Calibri"/>
                <w:b/>
                <w:sz w:val="22"/>
              </w:rPr>
            </w:pPr>
            <w:r w:rsidRPr="00887937">
              <w:rPr>
                <w:rFonts w:ascii="Calibri" w:hAnsi="Calibri" w:cs="Calibri"/>
                <w:b/>
                <w:sz w:val="22"/>
              </w:rPr>
              <w:t>Learning Objectives – The Learners Should Be Able To:</w:t>
            </w:r>
          </w:p>
          <w:p w14:paraId="4F23B265" w14:textId="77777777" w:rsidR="005979B1" w:rsidRPr="00887937" w:rsidRDefault="005979B1" w:rsidP="005739F9">
            <w:pPr>
              <w:jc w:val="both"/>
              <w:rPr>
                <w:rFonts w:ascii="Calibri" w:hAnsi="Calibri" w:cs="Calibri"/>
                <w:b/>
                <w:sz w:val="22"/>
              </w:rPr>
            </w:pPr>
          </w:p>
          <w:p w14:paraId="277FB452" w14:textId="450B3FBC" w:rsidR="005979B1" w:rsidRDefault="00D46DB3" w:rsidP="005739F9">
            <w:pPr>
              <w:jc w:val="both"/>
              <w:rPr>
                <w:rFonts w:ascii="Calibri" w:hAnsi="Calibri" w:cs="Calibri"/>
                <w:b/>
                <w:sz w:val="22"/>
              </w:rPr>
            </w:pPr>
            <w:r>
              <w:rPr>
                <w:rFonts w:ascii="Calibri" w:hAnsi="Calibri" w:cs="Calibri"/>
                <w:b/>
                <w:sz w:val="22"/>
              </w:rPr>
              <w:t>Effectively plan a suspect interview in relation to serious and complex crime</w:t>
            </w:r>
          </w:p>
          <w:p w14:paraId="13406062" w14:textId="2BE7C538" w:rsidR="00D46DB3" w:rsidRDefault="00D46DB3" w:rsidP="005739F9">
            <w:pPr>
              <w:jc w:val="both"/>
              <w:rPr>
                <w:rFonts w:ascii="Calibri" w:hAnsi="Calibri" w:cs="Calibri"/>
                <w:b/>
                <w:sz w:val="22"/>
              </w:rPr>
            </w:pPr>
            <w:r>
              <w:rPr>
                <w:rFonts w:ascii="Calibri" w:hAnsi="Calibri" w:cs="Calibri"/>
                <w:b/>
                <w:sz w:val="22"/>
              </w:rPr>
              <w:t>To liaise with relevant others in regards to the interview plan.</w:t>
            </w:r>
          </w:p>
          <w:p w14:paraId="26C0CE66" w14:textId="7E21EF64" w:rsidR="00D46DB3" w:rsidRPr="00887937" w:rsidRDefault="00D46DB3" w:rsidP="005739F9">
            <w:pPr>
              <w:jc w:val="both"/>
              <w:rPr>
                <w:rFonts w:ascii="Calibri" w:hAnsi="Calibri" w:cs="Calibri"/>
                <w:b/>
                <w:sz w:val="22"/>
              </w:rPr>
            </w:pPr>
            <w:r>
              <w:rPr>
                <w:rFonts w:ascii="Calibri" w:hAnsi="Calibri" w:cs="Calibri"/>
                <w:b/>
                <w:sz w:val="22"/>
              </w:rPr>
              <w:t xml:space="preserve">For their interview to be fully compliant with current legislation </w:t>
            </w:r>
          </w:p>
          <w:p w14:paraId="69356948" w14:textId="77777777" w:rsidR="005979B1" w:rsidRPr="00887937" w:rsidRDefault="005979B1" w:rsidP="005739F9">
            <w:pPr>
              <w:jc w:val="both"/>
              <w:rPr>
                <w:rFonts w:ascii="Calibri" w:hAnsi="Calibri" w:cs="Calibri"/>
                <w:b/>
                <w:sz w:val="22"/>
              </w:rPr>
            </w:pPr>
          </w:p>
          <w:p w14:paraId="6EC517B2" w14:textId="77777777" w:rsidR="005979B1" w:rsidRPr="00887937" w:rsidRDefault="005979B1" w:rsidP="005739F9">
            <w:pPr>
              <w:jc w:val="both"/>
              <w:rPr>
                <w:rFonts w:ascii="Calibri" w:hAnsi="Calibri" w:cs="Calibri"/>
                <w:b/>
                <w:sz w:val="22"/>
              </w:rPr>
            </w:pPr>
          </w:p>
          <w:p w14:paraId="1A2AE7F3" w14:textId="77777777" w:rsidR="005979B1" w:rsidRPr="00887937" w:rsidRDefault="005979B1" w:rsidP="005739F9">
            <w:pPr>
              <w:jc w:val="both"/>
              <w:rPr>
                <w:rFonts w:ascii="Calibri" w:hAnsi="Calibri" w:cs="Calibri"/>
                <w:b/>
                <w:sz w:val="22"/>
              </w:rPr>
            </w:pPr>
          </w:p>
        </w:tc>
      </w:tr>
      <w:tr w:rsidR="005979B1" w:rsidRPr="00887937" w14:paraId="10654E18" w14:textId="77777777" w:rsidTr="005739F9">
        <w:trPr>
          <w:cantSplit/>
        </w:trPr>
        <w:tc>
          <w:tcPr>
            <w:tcW w:w="9823" w:type="dxa"/>
            <w:gridSpan w:val="4"/>
            <w:tcBorders>
              <w:bottom w:val="single" w:sz="2" w:space="0" w:color="auto"/>
            </w:tcBorders>
          </w:tcPr>
          <w:p w14:paraId="59E54AA0" w14:textId="77777777" w:rsidR="005979B1" w:rsidRPr="00887937" w:rsidRDefault="005979B1" w:rsidP="005739F9">
            <w:pPr>
              <w:jc w:val="both"/>
              <w:rPr>
                <w:rFonts w:ascii="Calibri" w:hAnsi="Calibri" w:cs="Calibri"/>
                <w:b/>
                <w:sz w:val="22"/>
              </w:rPr>
            </w:pPr>
            <w:r w:rsidRPr="00887937">
              <w:rPr>
                <w:rFonts w:ascii="Calibri" w:hAnsi="Calibri" w:cs="Calibri"/>
                <w:b/>
                <w:sz w:val="22"/>
              </w:rPr>
              <w:t>Previous student knowledge required for the session:</w:t>
            </w:r>
            <w:r w:rsidRPr="00887937">
              <w:rPr>
                <w:rFonts w:ascii="Calibri" w:hAnsi="Calibri" w:cs="Calibri"/>
                <w:b/>
                <w:sz w:val="22"/>
              </w:rPr>
              <w:tab/>
            </w:r>
          </w:p>
          <w:p w14:paraId="4C6CC673" w14:textId="77777777" w:rsidR="005979B1" w:rsidRPr="00887937" w:rsidRDefault="005979B1" w:rsidP="005739F9">
            <w:pPr>
              <w:jc w:val="both"/>
              <w:rPr>
                <w:rFonts w:ascii="Calibri" w:hAnsi="Calibri" w:cs="Calibri"/>
                <w:b/>
                <w:sz w:val="22"/>
              </w:rPr>
            </w:pPr>
          </w:p>
          <w:p w14:paraId="0405F9F4" w14:textId="389DCB02" w:rsidR="005979B1" w:rsidRDefault="00D46DB3" w:rsidP="005739F9">
            <w:pPr>
              <w:jc w:val="both"/>
              <w:rPr>
                <w:rFonts w:ascii="Calibri" w:hAnsi="Calibri" w:cs="Calibri"/>
                <w:b/>
                <w:sz w:val="22"/>
              </w:rPr>
            </w:pPr>
            <w:r>
              <w:rPr>
                <w:rFonts w:ascii="Calibri" w:hAnsi="Calibri" w:cs="Calibri"/>
                <w:b/>
                <w:sz w:val="22"/>
              </w:rPr>
              <w:t>All learners should have sufficient experience in planning and conducting suspect interviews.</w:t>
            </w:r>
          </w:p>
          <w:p w14:paraId="4B9E2E58" w14:textId="49889842" w:rsidR="00D46DB3" w:rsidRPr="00887937" w:rsidRDefault="00D46DB3" w:rsidP="005739F9">
            <w:pPr>
              <w:jc w:val="both"/>
              <w:rPr>
                <w:rFonts w:ascii="Calibri" w:hAnsi="Calibri" w:cs="Calibri"/>
                <w:b/>
                <w:sz w:val="22"/>
              </w:rPr>
            </w:pPr>
            <w:r>
              <w:rPr>
                <w:rFonts w:ascii="Calibri" w:hAnsi="Calibri" w:cs="Calibri"/>
                <w:b/>
                <w:sz w:val="22"/>
              </w:rPr>
              <w:t>There should be available evidence of learners previous planning and interviews to review</w:t>
            </w:r>
          </w:p>
          <w:p w14:paraId="7452C6C0" w14:textId="77777777" w:rsidR="005979B1" w:rsidRPr="00887937" w:rsidRDefault="005979B1" w:rsidP="005739F9">
            <w:pPr>
              <w:jc w:val="both"/>
              <w:rPr>
                <w:rFonts w:ascii="Calibri" w:hAnsi="Calibri" w:cs="Calibri"/>
                <w:b/>
                <w:sz w:val="22"/>
              </w:rPr>
            </w:pPr>
          </w:p>
          <w:p w14:paraId="269FAE09" w14:textId="77777777" w:rsidR="005979B1" w:rsidRPr="00887937" w:rsidRDefault="005979B1" w:rsidP="005739F9">
            <w:pPr>
              <w:jc w:val="both"/>
              <w:rPr>
                <w:rFonts w:ascii="Calibri" w:hAnsi="Calibri" w:cs="Calibri"/>
                <w:b/>
                <w:sz w:val="22"/>
              </w:rPr>
            </w:pPr>
          </w:p>
          <w:p w14:paraId="56E45387" w14:textId="77777777" w:rsidR="005979B1" w:rsidRPr="00887937" w:rsidRDefault="005979B1" w:rsidP="005739F9">
            <w:pPr>
              <w:jc w:val="both"/>
              <w:rPr>
                <w:rFonts w:ascii="Calibri" w:hAnsi="Calibri" w:cs="Calibri"/>
                <w:b/>
                <w:sz w:val="22"/>
              </w:rPr>
            </w:pPr>
          </w:p>
        </w:tc>
      </w:tr>
      <w:tr w:rsidR="005979B1" w:rsidRPr="00887937" w14:paraId="7FEDDD18" w14:textId="77777777" w:rsidTr="005739F9">
        <w:trPr>
          <w:cantSplit/>
        </w:trPr>
        <w:tc>
          <w:tcPr>
            <w:tcW w:w="9823" w:type="dxa"/>
            <w:gridSpan w:val="4"/>
            <w:tcBorders>
              <w:top w:val="single" w:sz="2" w:space="0" w:color="auto"/>
            </w:tcBorders>
          </w:tcPr>
          <w:p w14:paraId="19719F5A" w14:textId="77777777" w:rsidR="005979B1" w:rsidRPr="00887937" w:rsidRDefault="005979B1" w:rsidP="005739F9">
            <w:pPr>
              <w:jc w:val="both"/>
              <w:rPr>
                <w:rFonts w:ascii="Calibri" w:hAnsi="Calibri" w:cs="Calibri"/>
                <w:b/>
                <w:sz w:val="22"/>
              </w:rPr>
            </w:pPr>
            <w:r w:rsidRPr="00887937">
              <w:rPr>
                <w:rFonts w:ascii="Calibri" w:hAnsi="Calibri" w:cs="Calibri"/>
                <w:b/>
                <w:sz w:val="22"/>
              </w:rPr>
              <w:lastRenderedPageBreak/>
              <w:t>Anticipated difficulties (if applicable):</w:t>
            </w:r>
          </w:p>
          <w:p w14:paraId="36FAEEC0" w14:textId="77777777" w:rsidR="005979B1" w:rsidRPr="00887937" w:rsidRDefault="005979B1" w:rsidP="005739F9">
            <w:pPr>
              <w:jc w:val="both"/>
              <w:rPr>
                <w:rFonts w:ascii="Calibri" w:hAnsi="Calibri" w:cs="Calibri"/>
                <w:b/>
                <w:sz w:val="22"/>
              </w:rPr>
            </w:pPr>
          </w:p>
          <w:p w14:paraId="53A61849" w14:textId="77777777" w:rsidR="005979B1" w:rsidRPr="00887937" w:rsidRDefault="005979B1" w:rsidP="005739F9">
            <w:pPr>
              <w:jc w:val="both"/>
              <w:rPr>
                <w:rFonts w:ascii="Calibri" w:hAnsi="Calibri" w:cs="Calibri"/>
                <w:b/>
                <w:sz w:val="22"/>
              </w:rPr>
            </w:pPr>
          </w:p>
          <w:p w14:paraId="25FE8EE0" w14:textId="77777777" w:rsidR="005979B1" w:rsidRPr="00887937" w:rsidRDefault="005979B1" w:rsidP="005739F9">
            <w:pPr>
              <w:jc w:val="both"/>
              <w:rPr>
                <w:rFonts w:ascii="Calibri" w:hAnsi="Calibri" w:cs="Calibri"/>
                <w:b/>
                <w:sz w:val="22"/>
              </w:rPr>
            </w:pPr>
          </w:p>
          <w:p w14:paraId="31BBDF7F" w14:textId="77777777" w:rsidR="005979B1" w:rsidRPr="00887937" w:rsidRDefault="005979B1" w:rsidP="005739F9">
            <w:pPr>
              <w:jc w:val="both"/>
              <w:rPr>
                <w:rFonts w:ascii="Calibri" w:hAnsi="Calibri" w:cs="Calibri"/>
                <w:b/>
                <w:sz w:val="22"/>
              </w:rPr>
            </w:pPr>
          </w:p>
          <w:p w14:paraId="0F79E6DA" w14:textId="77777777" w:rsidR="005979B1" w:rsidRPr="00887937" w:rsidRDefault="005979B1" w:rsidP="005739F9">
            <w:pPr>
              <w:jc w:val="both"/>
              <w:rPr>
                <w:rFonts w:ascii="Calibri" w:hAnsi="Calibri" w:cs="Calibri"/>
                <w:b/>
                <w:sz w:val="22"/>
              </w:rPr>
            </w:pPr>
          </w:p>
          <w:p w14:paraId="5299F942" w14:textId="77777777" w:rsidR="005979B1" w:rsidRPr="00887937" w:rsidRDefault="005979B1" w:rsidP="005739F9">
            <w:pPr>
              <w:jc w:val="both"/>
              <w:rPr>
                <w:rFonts w:ascii="Calibri" w:hAnsi="Calibri" w:cs="Calibri"/>
                <w:b/>
                <w:sz w:val="22"/>
              </w:rPr>
            </w:pPr>
          </w:p>
          <w:p w14:paraId="77FC3E6D" w14:textId="77777777" w:rsidR="005979B1" w:rsidRPr="00887937" w:rsidRDefault="005979B1" w:rsidP="005739F9">
            <w:pPr>
              <w:jc w:val="both"/>
              <w:rPr>
                <w:rFonts w:ascii="Calibri" w:hAnsi="Calibri" w:cs="Calibri"/>
                <w:b/>
                <w:sz w:val="22"/>
              </w:rPr>
            </w:pPr>
          </w:p>
          <w:p w14:paraId="22F3D98E" w14:textId="77777777" w:rsidR="005979B1" w:rsidRPr="00887937" w:rsidRDefault="005979B1" w:rsidP="005739F9">
            <w:pPr>
              <w:jc w:val="both"/>
              <w:rPr>
                <w:rFonts w:ascii="Calibri" w:hAnsi="Calibri" w:cs="Calibri"/>
                <w:b/>
                <w:sz w:val="22"/>
              </w:rPr>
            </w:pPr>
          </w:p>
        </w:tc>
      </w:tr>
    </w:tbl>
    <w:p w14:paraId="6347F0FB" w14:textId="77777777" w:rsidR="005979B1" w:rsidRDefault="005979B1" w:rsidP="005979B1"/>
    <w:p w14:paraId="59F4B269" w14:textId="77777777" w:rsidR="005979B1" w:rsidRDefault="005979B1" w:rsidP="005979B1"/>
    <w:p w14:paraId="1B6D4F32" w14:textId="77777777" w:rsidR="005979B1" w:rsidRDefault="005979B1" w:rsidP="005979B1"/>
    <w:p w14:paraId="4B83FDF7" w14:textId="77777777" w:rsidR="005979B1" w:rsidRDefault="005979B1" w:rsidP="005979B1"/>
    <w:p w14:paraId="21B2CD8A" w14:textId="77777777" w:rsidR="005979B1" w:rsidRDefault="005979B1" w:rsidP="005979B1"/>
    <w:p w14:paraId="6383F4AF" w14:textId="77777777" w:rsidR="005979B1" w:rsidRDefault="005979B1" w:rsidP="005979B1"/>
    <w:p w14:paraId="584EB756" w14:textId="77777777" w:rsidR="005979B1" w:rsidRDefault="005979B1" w:rsidP="005979B1"/>
    <w:p w14:paraId="5EDC4F4F" w14:textId="77777777" w:rsidR="005979B1" w:rsidRDefault="005979B1" w:rsidP="005979B1"/>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23"/>
      </w:tblGrid>
      <w:tr w:rsidR="005979B1" w:rsidRPr="00887937" w14:paraId="0A505D52" w14:textId="77777777" w:rsidTr="005739F9">
        <w:trPr>
          <w:cantSplit/>
        </w:trPr>
        <w:tc>
          <w:tcPr>
            <w:tcW w:w="9823" w:type="dxa"/>
          </w:tcPr>
          <w:p w14:paraId="44DB6736" w14:textId="77777777" w:rsidR="005979B1" w:rsidRPr="00887937" w:rsidRDefault="005979B1" w:rsidP="005739F9">
            <w:pPr>
              <w:jc w:val="center"/>
              <w:rPr>
                <w:rFonts w:ascii="Calibri" w:hAnsi="Calibri" w:cs="Calibri"/>
                <w:b/>
                <w:noProof/>
                <w:szCs w:val="24"/>
                <w:u w:val="single"/>
              </w:rPr>
            </w:pPr>
            <w:r w:rsidRPr="00887937">
              <w:rPr>
                <w:rFonts w:ascii="Calibri" w:hAnsi="Calibri" w:cs="Calibri"/>
                <w:b/>
                <w:noProof/>
                <w:szCs w:val="24"/>
                <w:u w:val="single"/>
              </w:rPr>
              <w:t>Professional Standards</w:t>
            </w:r>
          </w:p>
          <w:p w14:paraId="30135078" w14:textId="77777777" w:rsidR="005979B1" w:rsidRPr="00887937" w:rsidRDefault="005979B1" w:rsidP="005739F9">
            <w:pPr>
              <w:jc w:val="center"/>
              <w:rPr>
                <w:rFonts w:ascii="Calibri" w:hAnsi="Calibri" w:cs="Calibri"/>
                <w:b/>
                <w:noProof/>
                <w:szCs w:val="24"/>
                <w:u w:val="single"/>
              </w:rPr>
            </w:pPr>
            <w:r w:rsidRPr="00887937">
              <w:rPr>
                <w:rFonts w:ascii="Calibri" w:hAnsi="Calibri" w:cs="Calibri"/>
                <w:b/>
                <w:noProof/>
                <w:szCs w:val="24"/>
                <w:u w:val="single"/>
              </w:rPr>
              <w:t>Please map the lesson to the relevant professional standards noting clearly where they are met:</w:t>
            </w:r>
          </w:p>
          <w:p w14:paraId="7002DADE" w14:textId="77777777" w:rsidR="005979B1" w:rsidRPr="00887937" w:rsidRDefault="005979B1" w:rsidP="005739F9">
            <w:pPr>
              <w:jc w:val="center"/>
              <w:rPr>
                <w:rFonts w:ascii="Calibri" w:hAnsi="Calibri" w:cs="Calibri"/>
                <w:noProof/>
                <w:szCs w:val="24"/>
              </w:rPr>
            </w:pPr>
            <w:r w:rsidRPr="00887937">
              <w:rPr>
                <w:rFonts w:ascii="Calibri" w:hAnsi="Calibri" w:cs="Calibri"/>
                <w:noProof/>
                <w:szCs w:val="24"/>
              </w:rPr>
              <w:t>(Include detail of standard, not just a reference number)</w:t>
            </w:r>
          </w:p>
          <w:p w14:paraId="3893573B" w14:textId="77777777" w:rsidR="005979B1" w:rsidRPr="00887937" w:rsidRDefault="005979B1" w:rsidP="005739F9">
            <w:pPr>
              <w:jc w:val="both"/>
              <w:rPr>
                <w:rFonts w:ascii="Calibri" w:hAnsi="Calibri" w:cs="Calibri"/>
                <w:b/>
                <w:sz w:val="22"/>
              </w:rPr>
            </w:pPr>
          </w:p>
          <w:p w14:paraId="07865185" w14:textId="77777777" w:rsidR="005979B1" w:rsidRPr="00887937" w:rsidRDefault="005979B1" w:rsidP="005739F9">
            <w:pPr>
              <w:jc w:val="both"/>
              <w:rPr>
                <w:rFonts w:ascii="Calibri" w:hAnsi="Calibri" w:cs="Calibri"/>
                <w:b/>
                <w:sz w:val="22"/>
              </w:rPr>
            </w:pPr>
          </w:p>
          <w:p w14:paraId="46F2220C" w14:textId="77777777" w:rsidR="005979B1" w:rsidRPr="00887937" w:rsidRDefault="005979B1" w:rsidP="005739F9">
            <w:pPr>
              <w:jc w:val="both"/>
              <w:rPr>
                <w:rFonts w:ascii="Calibri" w:hAnsi="Calibri" w:cs="Calibri"/>
                <w:b/>
                <w:sz w:val="22"/>
              </w:rPr>
            </w:pPr>
          </w:p>
          <w:p w14:paraId="73F35728" w14:textId="2B0FFB17" w:rsidR="005979B1" w:rsidRDefault="00D46DB3" w:rsidP="00D46DB3">
            <w:pPr>
              <w:jc w:val="both"/>
              <w:rPr>
                <w:rFonts w:asciiTheme="minorHAnsi" w:hAnsiTheme="minorHAnsi" w:cstheme="minorHAnsi"/>
                <w:b/>
                <w:bCs/>
                <w:sz w:val="23"/>
                <w:szCs w:val="23"/>
              </w:rPr>
            </w:pPr>
            <w:r w:rsidRPr="00D46DB3">
              <w:rPr>
                <w:rFonts w:asciiTheme="minorHAnsi" w:hAnsiTheme="minorHAnsi" w:cstheme="minorHAnsi"/>
                <w:b/>
                <w:bCs/>
                <w:sz w:val="23"/>
                <w:szCs w:val="23"/>
              </w:rPr>
              <w:t xml:space="preserve">Specialist Investigative Interviewing </w:t>
            </w:r>
            <w:r>
              <w:rPr>
                <w:rFonts w:asciiTheme="minorHAnsi" w:hAnsiTheme="minorHAnsi" w:cstheme="minorHAnsi"/>
                <w:b/>
                <w:bCs/>
                <w:sz w:val="23"/>
                <w:szCs w:val="23"/>
              </w:rPr>
              <w:t>–</w:t>
            </w:r>
            <w:r w:rsidRPr="00D46DB3">
              <w:rPr>
                <w:rFonts w:asciiTheme="minorHAnsi" w:hAnsiTheme="minorHAnsi" w:cstheme="minorHAnsi"/>
                <w:b/>
                <w:bCs/>
                <w:sz w:val="23"/>
                <w:szCs w:val="23"/>
              </w:rPr>
              <w:t xml:space="preserve"> Suspect</w:t>
            </w:r>
          </w:p>
          <w:p w14:paraId="5DBCDAB3" w14:textId="77777777" w:rsidR="00D46DB3" w:rsidRDefault="00D46DB3" w:rsidP="00D46DB3">
            <w:pPr>
              <w:jc w:val="both"/>
              <w:rPr>
                <w:rFonts w:asciiTheme="minorHAnsi" w:hAnsiTheme="minorHAnsi" w:cstheme="minorHAnsi"/>
                <w:b/>
                <w:bCs/>
                <w:sz w:val="23"/>
                <w:szCs w:val="23"/>
              </w:rPr>
            </w:pPr>
          </w:p>
          <w:p w14:paraId="5E3E4555" w14:textId="7A8713D0" w:rsidR="005979B1" w:rsidRPr="00D46DB3" w:rsidRDefault="00D46DB3" w:rsidP="00D46DB3">
            <w:pPr>
              <w:jc w:val="both"/>
              <w:rPr>
                <w:rFonts w:asciiTheme="minorHAnsi" w:hAnsiTheme="minorHAnsi" w:cstheme="minorHAnsi"/>
                <w:b/>
                <w:sz w:val="22"/>
                <w:szCs w:val="22"/>
              </w:rPr>
            </w:pPr>
            <w:r w:rsidRPr="00D46DB3">
              <w:rPr>
                <w:rFonts w:asciiTheme="minorHAnsi" w:hAnsiTheme="minorHAnsi" w:cstheme="minorHAnsi"/>
                <w:sz w:val="22"/>
                <w:szCs w:val="22"/>
              </w:rPr>
              <w:t>Curriculum Code: IVSTX012</w:t>
            </w:r>
          </w:p>
          <w:p w14:paraId="15F6C5C4" w14:textId="77777777" w:rsidR="005979B1" w:rsidRPr="00887937" w:rsidRDefault="005979B1" w:rsidP="005739F9">
            <w:pPr>
              <w:jc w:val="both"/>
              <w:rPr>
                <w:rFonts w:ascii="Calibri" w:hAnsi="Calibri" w:cs="Calibri"/>
                <w:b/>
                <w:sz w:val="22"/>
              </w:rPr>
            </w:pPr>
          </w:p>
          <w:p w14:paraId="40AAA366" w14:textId="77777777" w:rsidR="00D46DB3" w:rsidRDefault="00D46DB3" w:rsidP="00D46DB3">
            <w:pPr>
              <w:pStyle w:val="Default"/>
              <w:rPr>
                <w:rFonts w:asciiTheme="minorHAnsi" w:hAnsiTheme="minorHAnsi" w:cstheme="minorHAnsi"/>
                <w:b/>
                <w:bCs/>
                <w:sz w:val="22"/>
                <w:szCs w:val="22"/>
              </w:rPr>
            </w:pPr>
            <w:r w:rsidRPr="00D46DB3">
              <w:rPr>
                <w:rFonts w:asciiTheme="minorHAnsi" w:hAnsiTheme="minorHAnsi" w:cstheme="minorHAnsi"/>
                <w:b/>
                <w:bCs/>
                <w:sz w:val="22"/>
                <w:szCs w:val="22"/>
              </w:rPr>
              <w:t xml:space="preserve">13. Establish the correct interview approach for any given suspect under the guidance of the Interview Adviser </w:t>
            </w:r>
          </w:p>
          <w:p w14:paraId="6069A2ED" w14:textId="77777777" w:rsidR="00D46DB3" w:rsidRPr="00D46DB3" w:rsidRDefault="00D46DB3" w:rsidP="00D46DB3">
            <w:pPr>
              <w:pStyle w:val="Default"/>
              <w:rPr>
                <w:rFonts w:asciiTheme="minorHAnsi" w:hAnsiTheme="minorHAnsi" w:cstheme="minorHAnsi"/>
                <w:b/>
                <w:bCs/>
                <w:sz w:val="22"/>
                <w:szCs w:val="22"/>
              </w:rPr>
            </w:pPr>
          </w:p>
          <w:p w14:paraId="21A59A65" w14:textId="77777777" w:rsidR="00D46DB3" w:rsidRDefault="00D46DB3" w:rsidP="00D46DB3">
            <w:pPr>
              <w:pStyle w:val="Default"/>
              <w:rPr>
                <w:rFonts w:asciiTheme="minorHAnsi" w:hAnsiTheme="minorHAnsi" w:cstheme="minorHAnsi"/>
                <w:b/>
                <w:bCs/>
                <w:sz w:val="22"/>
                <w:szCs w:val="22"/>
              </w:rPr>
            </w:pPr>
            <w:r w:rsidRPr="00D46DB3">
              <w:rPr>
                <w:rFonts w:asciiTheme="minorHAnsi" w:hAnsiTheme="minorHAnsi" w:cstheme="minorHAnsi"/>
                <w:b/>
                <w:bCs/>
                <w:sz w:val="22"/>
                <w:szCs w:val="22"/>
              </w:rPr>
              <w:t xml:space="preserve">15. Liaise with the Interview Adviser to identify investigatively important information </w:t>
            </w:r>
          </w:p>
          <w:p w14:paraId="390B2F4C" w14:textId="77777777" w:rsidR="00D46DB3" w:rsidRDefault="00D46DB3" w:rsidP="00D46DB3">
            <w:pPr>
              <w:pStyle w:val="Default"/>
              <w:rPr>
                <w:rFonts w:asciiTheme="minorHAnsi" w:hAnsiTheme="minorHAnsi" w:cstheme="minorHAnsi"/>
                <w:b/>
                <w:bCs/>
                <w:sz w:val="22"/>
                <w:szCs w:val="22"/>
              </w:rPr>
            </w:pPr>
          </w:p>
          <w:p w14:paraId="2835E04C" w14:textId="77777777" w:rsidR="00D46DB3" w:rsidRPr="00D46DB3" w:rsidRDefault="00D46DB3" w:rsidP="00D46DB3">
            <w:pPr>
              <w:pStyle w:val="Default"/>
              <w:rPr>
                <w:rFonts w:asciiTheme="minorHAnsi" w:hAnsiTheme="minorHAnsi" w:cstheme="minorHAnsi"/>
                <w:sz w:val="22"/>
                <w:szCs w:val="22"/>
              </w:rPr>
            </w:pPr>
          </w:p>
          <w:p w14:paraId="6774A3AD" w14:textId="430E53EB" w:rsidR="00D46DB3" w:rsidRDefault="00D46DB3" w:rsidP="00D46DB3">
            <w:pPr>
              <w:pStyle w:val="Default"/>
              <w:rPr>
                <w:rFonts w:asciiTheme="minorHAnsi" w:hAnsiTheme="minorHAnsi" w:cstheme="minorHAnsi"/>
                <w:b/>
                <w:bCs/>
                <w:sz w:val="22"/>
                <w:szCs w:val="22"/>
              </w:rPr>
            </w:pPr>
            <w:r w:rsidRPr="00D46DB3">
              <w:rPr>
                <w:rFonts w:asciiTheme="minorHAnsi" w:hAnsiTheme="minorHAnsi" w:cstheme="minorHAnsi"/>
                <w:b/>
                <w:bCs/>
                <w:sz w:val="22"/>
                <w:szCs w:val="22"/>
              </w:rPr>
              <w:t>16. Produce a written interview plan that takes account of the suspect assessment, the needs of the investigation and legal requirements</w:t>
            </w:r>
          </w:p>
          <w:p w14:paraId="41ABE2EA" w14:textId="77777777" w:rsidR="00D46DB3" w:rsidRDefault="00D46DB3" w:rsidP="00D46DB3">
            <w:pPr>
              <w:pStyle w:val="Default"/>
              <w:rPr>
                <w:rFonts w:asciiTheme="minorHAnsi" w:hAnsiTheme="minorHAnsi" w:cstheme="minorHAnsi"/>
                <w:b/>
                <w:bCs/>
                <w:sz w:val="22"/>
                <w:szCs w:val="22"/>
              </w:rPr>
            </w:pPr>
          </w:p>
          <w:p w14:paraId="2BA70FF0" w14:textId="77777777" w:rsidR="00D46DB3" w:rsidRPr="00D46DB3" w:rsidRDefault="00D46DB3" w:rsidP="00D46DB3">
            <w:pPr>
              <w:pStyle w:val="Default"/>
              <w:rPr>
                <w:rFonts w:asciiTheme="minorHAnsi" w:hAnsiTheme="minorHAnsi" w:cstheme="minorHAnsi"/>
                <w:sz w:val="22"/>
                <w:szCs w:val="22"/>
              </w:rPr>
            </w:pPr>
          </w:p>
          <w:p w14:paraId="24E4F280" w14:textId="77777777" w:rsidR="005979B1" w:rsidRPr="00887937" w:rsidRDefault="005979B1" w:rsidP="005739F9">
            <w:pPr>
              <w:jc w:val="both"/>
              <w:rPr>
                <w:rFonts w:ascii="Calibri" w:hAnsi="Calibri" w:cs="Calibri"/>
                <w:b/>
                <w:sz w:val="22"/>
              </w:rPr>
            </w:pPr>
          </w:p>
          <w:p w14:paraId="7E37E380" w14:textId="77777777" w:rsidR="005979B1" w:rsidRPr="00887937" w:rsidRDefault="005979B1" w:rsidP="005739F9">
            <w:pPr>
              <w:jc w:val="both"/>
              <w:rPr>
                <w:rFonts w:ascii="Calibri" w:hAnsi="Calibri" w:cs="Calibri"/>
                <w:b/>
                <w:sz w:val="22"/>
              </w:rPr>
            </w:pPr>
          </w:p>
          <w:p w14:paraId="411F9EE2" w14:textId="77777777" w:rsidR="005979B1" w:rsidRPr="00887937" w:rsidRDefault="005979B1" w:rsidP="005739F9">
            <w:pPr>
              <w:jc w:val="both"/>
              <w:rPr>
                <w:rFonts w:ascii="Calibri" w:hAnsi="Calibri" w:cs="Calibri"/>
                <w:b/>
                <w:sz w:val="22"/>
              </w:rPr>
            </w:pPr>
          </w:p>
          <w:p w14:paraId="751F27D4" w14:textId="77777777" w:rsidR="005979B1" w:rsidRPr="00887937" w:rsidRDefault="005979B1" w:rsidP="005739F9">
            <w:pPr>
              <w:jc w:val="both"/>
              <w:rPr>
                <w:rFonts w:ascii="Calibri" w:hAnsi="Calibri" w:cs="Calibri"/>
                <w:b/>
                <w:sz w:val="22"/>
              </w:rPr>
            </w:pPr>
          </w:p>
          <w:p w14:paraId="4747E727" w14:textId="77777777" w:rsidR="005979B1" w:rsidRPr="00887937" w:rsidRDefault="005979B1" w:rsidP="005739F9">
            <w:pPr>
              <w:jc w:val="both"/>
              <w:rPr>
                <w:rFonts w:ascii="Calibri" w:hAnsi="Calibri" w:cs="Calibri"/>
                <w:b/>
                <w:sz w:val="22"/>
              </w:rPr>
            </w:pPr>
          </w:p>
          <w:p w14:paraId="2C7B95D1" w14:textId="77777777" w:rsidR="005979B1" w:rsidRPr="00887937" w:rsidRDefault="005979B1" w:rsidP="005739F9">
            <w:pPr>
              <w:jc w:val="both"/>
              <w:rPr>
                <w:rFonts w:ascii="Calibri" w:hAnsi="Calibri" w:cs="Calibri"/>
                <w:b/>
                <w:sz w:val="22"/>
              </w:rPr>
            </w:pPr>
          </w:p>
          <w:p w14:paraId="1C2F33D1" w14:textId="77777777" w:rsidR="005979B1" w:rsidRPr="00887937" w:rsidRDefault="005979B1" w:rsidP="005739F9">
            <w:pPr>
              <w:jc w:val="both"/>
              <w:rPr>
                <w:rFonts w:ascii="Calibri" w:hAnsi="Calibri" w:cs="Calibri"/>
                <w:b/>
                <w:sz w:val="22"/>
              </w:rPr>
            </w:pPr>
          </w:p>
          <w:p w14:paraId="59E397F0" w14:textId="77777777" w:rsidR="005979B1" w:rsidRPr="00887937" w:rsidRDefault="005979B1" w:rsidP="005739F9">
            <w:pPr>
              <w:jc w:val="both"/>
              <w:rPr>
                <w:rFonts w:ascii="Calibri" w:hAnsi="Calibri" w:cs="Calibri"/>
                <w:b/>
                <w:sz w:val="22"/>
              </w:rPr>
            </w:pPr>
          </w:p>
          <w:p w14:paraId="52A6EAF4" w14:textId="77777777" w:rsidR="005979B1" w:rsidRPr="00887937" w:rsidRDefault="005979B1" w:rsidP="005739F9">
            <w:pPr>
              <w:jc w:val="both"/>
              <w:rPr>
                <w:rFonts w:ascii="Calibri" w:hAnsi="Calibri" w:cs="Calibri"/>
                <w:b/>
                <w:sz w:val="22"/>
              </w:rPr>
            </w:pPr>
          </w:p>
          <w:p w14:paraId="68907E76" w14:textId="77777777" w:rsidR="005979B1" w:rsidRPr="00887937" w:rsidRDefault="005979B1" w:rsidP="005739F9">
            <w:pPr>
              <w:jc w:val="both"/>
              <w:rPr>
                <w:rFonts w:ascii="Calibri" w:hAnsi="Calibri" w:cs="Calibri"/>
                <w:b/>
                <w:sz w:val="22"/>
              </w:rPr>
            </w:pPr>
          </w:p>
        </w:tc>
      </w:tr>
    </w:tbl>
    <w:p w14:paraId="4818CE35" w14:textId="77777777" w:rsidR="005979B1" w:rsidRDefault="005979B1" w:rsidP="005979B1"/>
    <w:p w14:paraId="7AABA2AA" w14:textId="77777777" w:rsidR="005979B1" w:rsidRDefault="005979B1" w:rsidP="005979B1"/>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6"/>
      </w:tblGrid>
      <w:tr w:rsidR="005979B1" w14:paraId="630997F5" w14:textId="77777777" w:rsidTr="005979B1">
        <w:tc>
          <w:tcPr>
            <w:tcW w:w="9776" w:type="dxa"/>
            <w:shd w:val="clear" w:color="auto" w:fill="auto"/>
          </w:tcPr>
          <w:p w14:paraId="258C44AD" w14:textId="77777777" w:rsidR="005979B1" w:rsidRPr="00887937" w:rsidRDefault="005979B1" w:rsidP="005739F9">
            <w:pPr>
              <w:jc w:val="center"/>
              <w:rPr>
                <w:rFonts w:ascii="Calibri" w:hAnsi="Calibri" w:cs="Calibri"/>
                <w:b/>
                <w:u w:val="single"/>
              </w:rPr>
            </w:pPr>
            <w:r w:rsidRPr="00887937">
              <w:rPr>
                <w:rFonts w:ascii="Calibri" w:hAnsi="Calibri" w:cs="Calibri"/>
                <w:b/>
                <w:u w:val="single"/>
              </w:rPr>
              <w:lastRenderedPageBreak/>
              <w:t>Wider skills or enhancement themes included in lesson i.e. employability, numeracy, collaboration</w:t>
            </w:r>
          </w:p>
          <w:p w14:paraId="11337080" w14:textId="77777777" w:rsidR="005979B1" w:rsidRDefault="005979B1" w:rsidP="005739F9"/>
          <w:p w14:paraId="7D6F9532" w14:textId="77777777" w:rsidR="005979B1" w:rsidRDefault="005979B1" w:rsidP="005739F9"/>
          <w:p w14:paraId="3CBB8FEF" w14:textId="77777777" w:rsidR="005979B1" w:rsidRDefault="005979B1" w:rsidP="005739F9"/>
          <w:p w14:paraId="028D858A" w14:textId="77777777" w:rsidR="005979B1" w:rsidRDefault="005979B1" w:rsidP="005739F9"/>
          <w:p w14:paraId="0A48BE14" w14:textId="77777777" w:rsidR="005979B1" w:rsidRDefault="005979B1" w:rsidP="005739F9"/>
          <w:p w14:paraId="23B0A890" w14:textId="77777777" w:rsidR="005979B1" w:rsidRDefault="005979B1" w:rsidP="005739F9"/>
          <w:p w14:paraId="4B3F559F" w14:textId="77777777" w:rsidR="005979B1" w:rsidRDefault="005979B1" w:rsidP="005739F9"/>
          <w:p w14:paraId="57C4A3FE" w14:textId="77777777" w:rsidR="005979B1" w:rsidRDefault="005979B1" w:rsidP="005739F9"/>
          <w:p w14:paraId="2DD426BC" w14:textId="77777777" w:rsidR="005979B1" w:rsidRDefault="005979B1" w:rsidP="005739F9"/>
          <w:p w14:paraId="3EDEBD82" w14:textId="77777777" w:rsidR="005979B1" w:rsidRDefault="005979B1" w:rsidP="005739F9"/>
          <w:p w14:paraId="0218FB72" w14:textId="77777777" w:rsidR="005979B1" w:rsidRDefault="005979B1" w:rsidP="005739F9"/>
          <w:p w14:paraId="13730861" w14:textId="77777777" w:rsidR="005979B1" w:rsidRDefault="005979B1" w:rsidP="005739F9"/>
          <w:p w14:paraId="3F151B0D" w14:textId="77777777" w:rsidR="005979B1" w:rsidRDefault="005979B1" w:rsidP="005739F9"/>
          <w:p w14:paraId="27BB99D7" w14:textId="77777777" w:rsidR="005979B1" w:rsidRDefault="005979B1" w:rsidP="005739F9"/>
        </w:tc>
      </w:tr>
    </w:tbl>
    <w:p w14:paraId="02177D75" w14:textId="77777777" w:rsidR="005979B1" w:rsidRDefault="005979B1" w:rsidP="005979B1"/>
    <w:p w14:paraId="5A3490BF" w14:textId="77777777" w:rsidR="005979B1" w:rsidRDefault="005979B1" w:rsidP="005979B1"/>
    <w:p w14:paraId="2DA1E5C7" w14:textId="77777777" w:rsidR="005979B1" w:rsidRPr="00887937" w:rsidRDefault="005979B1" w:rsidP="005979B1">
      <w:pPr>
        <w:rPr>
          <w:rFonts w:ascii="Calibri" w:hAnsi="Calibri" w:cs="Calibri"/>
          <w:b/>
          <w:szCs w:val="24"/>
          <w:u w:val="single"/>
        </w:rPr>
      </w:pPr>
      <w:r w:rsidRPr="00887937">
        <w:rPr>
          <w:rFonts w:ascii="Calibri" w:hAnsi="Calibri" w:cs="Calibri"/>
          <w:b/>
          <w:szCs w:val="24"/>
          <w:u w:val="single"/>
        </w:rPr>
        <w:t>Lesson Detail:</w:t>
      </w:r>
    </w:p>
    <w:p w14:paraId="36F8CD79" w14:textId="77777777" w:rsidR="005979B1" w:rsidRDefault="005979B1" w:rsidP="005979B1"/>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5979B1" w:rsidRPr="00887937" w14:paraId="0C70B5B8" w14:textId="77777777" w:rsidTr="005739F9">
        <w:trPr>
          <w:trHeight w:val="439"/>
        </w:trPr>
        <w:tc>
          <w:tcPr>
            <w:tcW w:w="2127" w:type="dxa"/>
          </w:tcPr>
          <w:p w14:paraId="01EF6E0E" w14:textId="77777777" w:rsidR="005979B1" w:rsidRPr="00887937" w:rsidRDefault="005979B1" w:rsidP="005739F9">
            <w:pPr>
              <w:jc w:val="center"/>
              <w:rPr>
                <w:rFonts w:ascii="Calibri" w:hAnsi="Calibri" w:cs="Calibri"/>
                <w:b/>
                <w:sz w:val="22"/>
              </w:rPr>
            </w:pPr>
          </w:p>
          <w:p w14:paraId="595DD36B" w14:textId="77777777" w:rsidR="005979B1" w:rsidRPr="00887937" w:rsidRDefault="005979B1" w:rsidP="005739F9">
            <w:pPr>
              <w:jc w:val="center"/>
              <w:rPr>
                <w:rFonts w:ascii="Calibri" w:hAnsi="Calibri" w:cs="Calibri"/>
                <w:b/>
                <w:sz w:val="22"/>
              </w:rPr>
            </w:pPr>
            <w:r w:rsidRPr="00887937">
              <w:rPr>
                <w:rFonts w:ascii="Calibri" w:hAnsi="Calibri" w:cs="Calibri"/>
                <w:b/>
                <w:sz w:val="22"/>
              </w:rPr>
              <w:t xml:space="preserve">Stage </w:t>
            </w:r>
          </w:p>
        </w:tc>
        <w:tc>
          <w:tcPr>
            <w:tcW w:w="2444" w:type="dxa"/>
          </w:tcPr>
          <w:p w14:paraId="7F84A2E3" w14:textId="77777777" w:rsidR="005979B1" w:rsidRPr="00887937" w:rsidRDefault="005979B1" w:rsidP="005739F9">
            <w:pPr>
              <w:jc w:val="center"/>
              <w:rPr>
                <w:rFonts w:ascii="Calibri" w:hAnsi="Calibri" w:cs="Calibri"/>
                <w:b/>
                <w:sz w:val="22"/>
              </w:rPr>
            </w:pPr>
          </w:p>
          <w:p w14:paraId="1E69C857" w14:textId="77777777" w:rsidR="005979B1" w:rsidRPr="00887937" w:rsidRDefault="005979B1" w:rsidP="005739F9">
            <w:pPr>
              <w:jc w:val="center"/>
              <w:rPr>
                <w:rFonts w:ascii="Calibri" w:hAnsi="Calibri" w:cs="Calibri"/>
                <w:b/>
                <w:sz w:val="22"/>
              </w:rPr>
            </w:pPr>
            <w:r w:rsidRPr="00887937">
              <w:rPr>
                <w:rFonts w:ascii="Calibri" w:hAnsi="Calibri" w:cs="Calibri"/>
                <w:b/>
                <w:sz w:val="22"/>
              </w:rPr>
              <w:t>Focus</w:t>
            </w:r>
          </w:p>
        </w:tc>
        <w:tc>
          <w:tcPr>
            <w:tcW w:w="4140" w:type="dxa"/>
          </w:tcPr>
          <w:p w14:paraId="5B377E68" w14:textId="77777777" w:rsidR="005979B1" w:rsidRPr="00887937" w:rsidRDefault="005979B1" w:rsidP="005739F9">
            <w:pPr>
              <w:jc w:val="center"/>
              <w:rPr>
                <w:rFonts w:ascii="Calibri" w:hAnsi="Calibri" w:cs="Calibri"/>
                <w:b/>
                <w:sz w:val="22"/>
              </w:rPr>
            </w:pPr>
          </w:p>
          <w:p w14:paraId="7AF93C96" w14:textId="77777777" w:rsidR="005979B1" w:rsidRPr="00887937" w:rsidRDefault="005979B1" w:rsidP="005739F9">
            <w:pPr>
              <w:jc w:val="center"/>
              <w:rPr>
                <w:rFonts w:ascii="Calibri" w:hAnsi="Calibri" w:cs="Calibri"/>
                <w:b/>
                <w:sz w:val="22"/>
              </w:rPr>
            </w:pPr>
            <w:r w:rsidRPr="00887937">
              <w:rPr>
                <w:rFonts w:ascii="Calibri" w:hAnsi="Calibri" w:cs="Calibri"/>
                <w:b/>
                <w:sz w:val="22"/>
              </w:rPr>
              <w:t xml:space="preserve">Strategy </w:t>
            </w:r>
          </w:p>
        </w:tc>
        <w:tc>
          <w:tcPr>
            <w:tcW w:w="1571" w:type="dxa"/>
          </w:tcPr>
          <w:p w14:paraId="46963A68" w14:textId="77777777" w:rsidR="005979B1" w:rsidRPr="00887937" w:rsidRDefault="005979B1" w:rsidP="005739F9">
            <w:pPr>
              <w:jc w:val="center"/>
              <w:rPr>
                <w:rFonts w:ascii="Calibri" w:hAnsi="Calibri" w:cs="Calibri"/>
                <w:b/>
                <w:sz w:val="22"/>
              </w:rPr>
            </w:pPr>
          </w:p>
          <w:p w14:paraId="0C4B81A0" w14:textId="77777777" w:rsidR="005979B1" w:rsidRPr="00887937" w:rsidRDefault="005979B1" w:rsidP="005739F9">
            <w:pPr>
              <w:jc w:val="center"/>
              <w:rPr>
                <w:rFonts w:ascii="Calibri" w:hAnsi="Calibri" w:cs="Calibri"/>
                <w:b/>
                <w:sz w:val="22"/>
              </w:rPr>
            </w:pPr>
            <w:r w:rsidRPr="00887937">
              <w:rPr>
                <w:rFonts w:ascii="Calibri" w:hAnsi="Calibri" w:cs="Calibri"/>
                <w:b/>
                <w:sz w:val="22"/>
              </w:rPr>
              <w:t xml:space="preserve">Time </w:t>
            </w:r>
          </w:p>
          <w:p w14:paraId="47B8826F" w14:textId="77777777" w:rsidR="005979B1" w:rsidRPr="00887937" w:rsidRDefault="005979B1" w:rsidP="005739F9">
            <w:pPr>
              <w:jc w:val="center"/>
              <w:rPr>
                <w:rFonts w:ascii="Calibri" w:hAnsi="Calibri" w:cs="Calibri"/>
                <w:b/>
                <w:sz w:val="22"/>
              </w:rPr>
            </w:pPr>
          </w:p>
        </w:tc>
      </w:tr>
      <w:tr w:rsidR="005979B1" w:rsidRPr="00887937" w14:paraId="24397827" w14:textId="77777777" w:rsidTr="005739F9">
        <w:trPr>
          <w:trHeight w:val="9317"/>
        </w:trPr>
        <w:tc>
          <w:tcPr>
            <w:tcW w:w="2127" w:type="dxa"/>
            <w:tcBorders>
              <w:top w:val="single" w:sz="4" w:space="0" w:color="auto"/>
              <w:left w:val="single" w:sz="4" w:space="0" w:color="auto"/>
              <w:bottom w:val="single" w:sz="4" w:space="0" w:color="auto"/>
              <w:right w:val="single" w:sz="4" w:space="0" w:color="auto"/>
            </w:tcBorders>
          </w:tcPr>
          <w:p w14:paraId="5AF7FBB4" w14:textId="77777777" w:rsidR="005979B1" w:rsidRPr="00887937" w:rsidRDefault="005979B1" w:rsidP="005739F9">
            <w:pPr>
              <w:jc w:val="both"/>
              <w:rPr>
                <w:rFonts w:ascii="Calibri" w:hAnsi="Calibri" w:cs="Calibri"/>
                <w:b/>
                <w:sz w:val="22"/>
                <w:szCs w:val="22"/>
              </w:rPr>
            </w:pPr>
            <w:r w:rsidRPr="00887937">
              <w:rPr>
                <w:rFonts w:ascii="Calibri" w:hAnsi="Calibri" w:cs="Calibri"/>
                <w:b/>
                <w:sz w:val="22"/>
                <w:szCs w:val="22"/>
              </w:rPr>
              <w:lastRenderedPageBreak/>
              <w:t>Introduction</w:t>
            </w:r>
          </w:p>
          <w:p w14:paraId="76801A81" w14:textId="77777777" w:rsidR="005979B1" w:rsidRPr="00887937" w:rsidRDefault="005979B1" w:rsidP="005739F9">
            <w:pPr>
              <w:jc w:val="both"/>
              <w:rPr>
                <w:rFonts w:ascii="Calibri" w:hAnsi="Calibri" w:cs="Calibri"/>
                <w:b/>
                <w:sz w:val="22"/>
                <w:szCs w:val="22"/>
              </w:rPr>
            </w:pPr>
          </w:p>
          <w:p w14:paraId="2B85B935" w14:textId="77777777" w:rsidR="005979B1" w:rsidRPr="00887937" w:rsidRDefault="005979B1" w:rsidP="005739F9">
            <w:pPr>
              <w:jc w:val="both"/>
              <w:rPr>
                <w:rFonts w:ascii="Calibri" w:hAnsi="Calibri" w:cs="Calibri"/>
                <w:b/>
                <w:sz w:val="22"/>
                <w:szCs w:val="22"/>
              </w:rPr>
            </w:pPr>
          </w:p>
          <w:p w14:paraId="441EE0EC" w14:textId="77777777" w:rsidR="005979B1" w:rsidRPr="00887937" w:rsidRDefault="005979B1" w:rsidP="005739F9">
            <w:pPr>
              <w:jc w:val="both"/>
              <w:rPr>
                <w:rFonts w:ascii="Calibri" w:hAnsi="Calibri" w:cs="Calibri"/>
                <w:b/>
                <w:sz w:val="22"/>
                <w:szCs w:val="22"/>
              </w:rPr>
            </w:pPr>
          </w:p>
          <w:p w14:paraId="6FA7A030" w14:textId="77777777" w:rsidR="005979B1" w:rsidRPr="00887937" w:rsidRDefault="005979B1" w:rsidP="005739F9">
            <w:pPr>
              <w:jc w:val="both"/>
              <w:rPr>
                <w:rFonts w:ascii="Calibri" w:hAnsi="Calibri" w:cs="Calibri"/>
                <w:b/>
                <w:sz w:val="22"/>
                <w:szCs w:val="22"/>
              </w:rPr>
            </w:pPr>
          </w:p>
          <w:p w14:paraId="0CB94535" w14:textId="77777777" w:rsidR="005979B1" w:rsidRPr="00887937" w:rsidRDefault="005979B1" w:rsidP="005739F9">
            <w:pPr>
              <w:jc w:val="both"/>
              <w:rPr>
                <w:rFonts w:ascii="Calibri" w:hAnsi="Calibri" w:cs="Calibri"/>
                <w:b/>
                <w:sz w:val="22"/>
                <w:szCs w:val="22"/>
              </w:rPr>
            </w:pPr>
          </w:p>
          <w:p w14:paraId="3AA0A7CB" w14:textId="77777777" w:rsidR="005979B1" w:rsidRPr="00887937" w:rsidRDefault="005979B1" w:rsidP="005739F9">
            <w:pPr>
              <w:jc w:val="both"/>
              <w:rPr>
                <w:rFonts w:ascii="Calibri" w:hAnsi="Calibri" w:cs="Calibri"/>
                <w:b/>
                <w:sz w:val="22"/>
                <w:szCs w:val="22"/>
              </w:rPr>
            </w:pPr>
          </w:p>
          <w:p w14:paraId="4051F0A9" w14:textId="77777777" w:rsidR="005979B1" w:rsidRPr="00887937" w:rsidRDefault="005979B1" w:rsidP="005739F9">
            <w:pPr>
              <w:jc w:val="both"/>
              <w:rPr>
                <w:rFonts w:ascii="Calibri" w:hAnsi="Calibri" w:cs="Calibri"/>
                <w:b/>
                <w:sz w:val="22"/>
                <w:szCs w:val="22"/>
              </w:rPr>
            </w:pPr>
            <w:r w:rsidRPr="00887937">
              <w:rPr>
                <w:rFonts w:ascii="Calibri" w:hAnsi="Calibri" w:cs="Calibri"/>
                <w:b/>
                <w:sz w:val="22"/>
                <w:szCs w:val="22"/>
              </w:rPr>
              <w:t xml:space="preserve">Development </w:t>
            </w:r>
          </w:p>
          <w:p w14:paraId="228A5C09" w14:textId="77777777" w:rsidR="005979B1" w:rsidRPr="00887937" w:rsidRDefault="005979B1" w:rsidP="005739F9">
            <w:pPr>
              <w:jc w:val="both"/>
              <w:rPr>
                <w:rFonts w:ascii="Calibri" w:hAnsi="Calibri" w:cs="Calibri"/>
                <w:b/>
                <w:sz w:val="22"/>
                <w:szCs w:val="22"/>
              </w:rPr>
            </w:pPr>
          </w:p>
          <w:p w14:paraId="30F99A8A" w14:textId="77777777" w:rsidR="005979B1" w:rsidRPr="00887937" w:rsidRDefault="005979B1" w:rsidP="005739F9">
            <w:pPr>
              <w:jc w:val="both"/>
              <w:rPr>
                <w:rFonts w:ascii="Calibri" w:hAnsi="Calibri" w:cs="Calibri"/>
                <w:b/>
                <w:sz w:val="22"/>
                <w:szCs w:val="22"/>
              </w:rPr>
            </w:pPr>
          </w:p>
          <w:p w14:paraId="72AA6EBB" w14:textId="77777777" w:rsidR="005979B1" w:rsidRPr="00887937" w:rsidRDefault="005979B1" w:rsidP="005739F9">
            <w:pPr>
              <w:jc w:val="both"/>
              <w:rPr>
                <w:rFonts w:ascii="Calibri" w:hAnsi="Calibri" w:cs="Calibri"/>
                <w:b/>
                <w:sz w:val="22"/>
                <w:szCs w:val="22"/>
              </w:rPr>
            </w:pPr>
          </w:p>
          <w:p w14:paraId="0F66EA88" w14:textId="77777777" w:rsidR="005979B1" w:rsidRPr="00887937" w:rsidRDefault="005979B1" w:rsidP="005739F9">
            <w:pPr>
              <w:jc w:val="both"/>
              <w:rPr>
                <w:rFonts w:ascii="Calibri" w:hAnsi="Calibri" w:cs="Calibri"/>
                <w:b/>
                <w:sz w:val="22"/>
                <w:szCs w:val="22"/>
              </w:rPr>
            </w:pPr>
          </w:p>
          <w:p w14:paraId="7A401AC6" w14:textId="77777777" w:rsidR="005979B1" w:rsidRPr="00887937" w:rsidRDefault="005979B1" w:rsidP="005739F9">
            <w:pPr>
              <w:jc w:val="both"/>
              <w:rPr>
                <w:rFonts w:ascii="Calibri" w:hAnsi="Calibri" w:cs="Calibri"/>
                <w:b/>
                <w:sz w:val="22"/>
                <w:szCs w:val="22"/>
              </w:rPr>
            </w:pPr>
          </w:p>
          <w:p w14:paraId="0850270D" w14:textId="77777777" w:rsidR="005979B1" w:rsidRPr="00887937" w:rsidRDefault="005979B1" w:rsidP="005739F9">
            <w:pPr>
              <w:jc w:val="both"/>
              <w:rPr>
                <w:rFonts w:ascii="Calibri" w:hAnsi="Calibri" w:cs="Calibri"/>
                <w:b/>
                <w:sz w:val="22"/>
                <w:szCs w:val="22"/>
              </w:rPr>
            </w:pPr>
          </w:p>
          <w:p w14:paraId="05F6E0CA" w14:textId="77777777" w:rsidR="005979B1" w:rsidRPr="00887937" w:rsidRDefault="005979B1" w:rsidP="005739F9">
            <w:pPr>
              <w:jc w:val="both"/>
              <w:rPr>
                <w:rFonts w:ascii="Calibri" w:hAnsi="Calibri" w:cs="Calibri"/>
                <w:b/>
                <w:sz w:val="22"/>
                <w:szCs w:val="22"/>
              </w:rPr>
            </w:pPr>
          </w:p>
          <w:p w14:paraId="6B1A484C" w14:textId="77777777" w:rsidR="005979B1" w:rsidRPr="00887937" w:rsidRDefault="005979B1" w:rsidP="005739F9">
            <w:pPr>
              <w:jc w:val="both"/>
              <w:rPr>
                <w:rFonts w:ascii="Calibri" w:hAnsi="Calibri" w:cs="Calibri"/>
                <w:b/>
                <w:sz w:val="22"/>
                <w:szCs w:val="22"/>
              </w:rPr>
            </w:pPr>
          </w:p>
          <w:p w14:paraId="6A547E2C" w14:textId="77777777" w:rsidR="005979B1" w:rsidRPr="00887937" w:rsidRDefault="005979B1" w:rsidP="005739F9">
            <w:pPr>
              <w:jc w:val="both"/>
              <w:rPr>
                <w:rFonts w:ascii="Calibri" w:hAnsi="Calibri" w:cs="Calibri"/>
                <w:b/>
                <w:sz w:val="22"/>
                <w:szCs w:val="22"/>
              </w:rPr>
            </w:pPr>
          </w:p>
          <w:p w14:paraId="467953D9" w14:textId="77777777" w:rsidR="005979B1" w:rsidRPr="00887937" w:rsidRDefault="005979B1" w:rsidP="005739F9">
            <w:pPr>
              <w:jc w:val="both"/>
              <w:rPr>
                <w:rFonts w:ascii="Calibri" w:hAnsi="Calibri" w:cs="Calibri"/>
                <w:b/>
                <w:sz w:val="22"/>
                <w:szCs w:val="22"/>
              </w:rPr>
            </w:pPr>
          </w:p>
          <w:p w14:paraId="37927AF5" w14:textId="77777777" w:rsidR="005979B1" w:rsidRPr="00887937" w:rsidRDefault="005979B1" w:rsidP="005739F9">
            <w:pPr>
              <w:jc w:val="both"/>
              <w:rPr>
                <w:rFonts w:ascii="Calibri" w:hAnsi="Calibri" w:cs="Calibri"/>
                <w:b/>
                <w:sz w:val="22"/>
                <w:szCs w:val="22"/>
              </w:rPr>
            </w:pPr>
          </w:p>
          <w:p w14:paraId="0983DBA7" w14:textId="77777777" w:rsidR="005979B1" w:rsidRPr="00887937" w:rsidRDefault="005979B1" w:rsidP="005739F9">
            <w:pPr>
              <w:jc w:val="both"/>
              <w:rPr>
                <w:rFonts w:ascii="Calibri" w:hAnsi="Calibri" w:cs="Calibri"/>
                <w:b/>
                <w:sz w:val="22"/>
                <w:szCs w:val="22"/>
              </w:rPr>
            </w:pPr>
          </w:p>
          <w:p w14:paraId="228E568F" w14:textId="77777777" w:rsidR="005979B1" w:rsidRPr="00887937" w:rsidRDefault="005979B1" w:rsidP="005739F9">
            <w:pPr>
              <w:jc w:val="both"/>
              <w:rPr>
                <w:rFonts w:ascii="Calibri" w:hAnsi="Calibri" w:cs="Calibri"/>
                <w:b/>
                <w:sz w:val="22"/>
                <w:szCs w:val="22"/>
              </w:rPr>
            </w:pPr>
          </w:p>
          <w:p w14:paraId="499B6AF7" w14:textId="77777777" w:rsidR="005979B1" w:rsidRPr="00887937" w:rsidRDefault="005979B1" w:rsidP="005739F9">
            <w:pPr>
              <w:jc w:val="both"/>
              <w:rPr>
                <w:rFonts w:ascii="Calibri" w:hAnsi="Calibri" w:cs="Calibri"/>
                <w:b/>
                <w:sz w:val="22"/>
                <w:szCs w:val="22"/>
              </w:rPr>
            </w:pPr>
          </w:p>
          <w:p w14:paraId="6A63565A" w14:textId="77777777" w:rsidR="005979B1" w:rsidRPr="00887937" w:rsidRDefault="005979B1" w:rsidP="005739F9">
            <w:pPr>
              <w:jc w:val="both"/>
              <w:rPr>
                <w:rFonts w:ascii="Calibri" w:hAnsi="Calibri" w:cs="Calibri"/>
                <w:b/>
                <w:sz w:val="22"/>
                <w:szCs w:val="22"/>
              </w:rPr>
            </w:pPr>
          </w:p>
          <w:p w14:paraId="7FF4A59D" w14:textId="77777777" w:rsidR="005979B1" w:rsidRPr="00887937" w:rsidRDefault="005979B1" w:rsidP="005739F9">
            <w:pPr>
              <w:jc w:val="both"/>
              <w:rPr>
                <w:rFonts w:ascii="Calibri" w:hAnsi="Calibri" w:cs="Calibri"/>
                <w:b/>
                <w:sz w:val="22"/>
                <w:szCs w:val="22"/>
              </w:rPr>
            </w:pPr>
          </w:p>
          <w:p w14:paraId="67827FF4" w14:textId="77777777" w:rsidR="005979B1" w:rsidRPr="00887937" w:rsidRDefault="005979B1" w:rsidP="005739F9">
            <w:pPr>
              <w:jc w:val="both"/>
              <w:rPr>
                <w:rFonts w:ascii="Calibri" w:hAnsi="Calibri" w:cs="Calibri"/>
                <w:b/>
                <w:sz w:val="22"/>
                <w:szCs w:val="22"/>
              </w:rPr>
            </w:pPr>
          </w:p>
          <w:p w14:paraId="1473A0AA" w14:textId="77777777" w:rsidR="005979B1" w:rsidRPr="00887937" w:rsidRDefault="005979B1" w:rsidP="005739F9">
            <w:pPr>
              <w:jc w:val="both"/>
              <w:rPr>
                <w:rFonts w:ascii="Calibri" w:hAnsi="Calibri" w:cs="Calibri"/>
                <w:b/>
                <w:sz w:val="22"/>
                <w:szCs w:val="22"/>
              </w:rPr>
            </w:pPr>
          </w:p>
          <w:p w14:paraId="32E75840" w14:textId="77777777" w:rsidR="005979B1" w:rsidRPr="00887937" w:rsidRDefault="005979B1" w:rsidP="005739F9">
            <w:pPr>
              <w:jc w:val="both"/>
              <w:rPr>
                <w:rFonts w:ascii="Calibri" w:hAnsi="Calibri" w:cs="Calibri"/>
                <w:b/>
                <w:sz w:val="22"/>
                <w:szCs w:val="22"/>
              </w:rPr>
            </w:pPr>
          </w:p>
          <w:p w14:paraId="70315575" w14:textId="77777777" w:rsidR="005979B1" w:rsidRPr="00887937" w:rsidRDefault="005979B1" w:rsidP="005739F9">
            <w:pPr>
              <w:jc w:val="both"/>
              <w:rPr>
                <w:rFonts w:ascii="Calibri" w:hAnsi="Calibri" w:cs="Calibri"/>
                <w:b/>
                <w:sz w:val="22"/>
                <w:szCs w:val="22"/>
              </w:rPr>
            </w:pPr>
          </w:p>
          <w:p w14:paraId="2FA84AE9" w14:textId="77777777" w:rsidR="005979B1" w:rsidRPr="00887937" w:rsidRDefault="005979B1" w:rsidP="005739F9">
            <w:pPr>
              <w:rPr>
                <w:rFonts w:ascii="Calibri" w:hAnsi="Calibri" w:cs="Calibri"/>
                <w:b/>
                <w:sz w:val="22"/>
                <w:szCs w:val="22"/>
              </w:rPr>
            </w:pPr>
            <w:r w:rsidRPr="00887937">
              <w:rPr>
                <w:rFonts w:ascii="Calibri" w:hAnsi="Calibri" w:cs="Calibri"/>
                <w:b/>
                <w:sz w:val="22"/>
                <w:szCs w:val="22"/>
              </w:rPr>
              <w:t>Plenary/conclusion</w:t>
            </w:r>
          </w:p>
          <w:p w14:paraId="664EAB94" w14:textId="77777777" w:rsidR="005979B1" w:rsidRPr="00887937" w:rsidRDefault="005979B1" w:rsidP="005739F9">
            <w:pPr>
              <w:jc w:val="both"/>
              <w:rPr>
                <w:rFonts w:ascii="Calibri" w:hAnsi="Calibri" w:cs="Calibri"/>
                <w:b/>
                <w:sz w:val="30"/>
              </w:rPr>
            </w:pPr>
          </w:p>
          <w:p w14:paraId="73192BEC" w14:textId="77777777" w:rsidR="005979B1" w:rsidRPr="00887937" w:rsidRDefault="005979B1" w:rsidP="005739F9">
            <w:pPr>
              <w:jc w:val="both"/>
              <w:rPr>
                <w:rFonts w:ascii="Calibri" w:hAnsi="Calibri" w:cs="Calibri"/>
                <w:b/>
                <w:sz w:val="30"/>
              </w:rPr>
            </w:pPr>
          </w:p>
          <w:p w14:paraId="27B6F0CD" w14:textId="77777777" w:rsidR="005979B1" w:rsidRPr="00887937" w:rsidRDefault="005979B1" w:rsidP="005739F9">
            <w:pPr>
              <w:jc w:val="both"/>
              <w:rPr>
                <w:rFonts w:ascii="Calibri" w:hAnsi="Calibri" w:cs="Calibri"/>
                <w:b/>
                <w:sz w:val="30"/>
              </w:rPr>
            </w:pPr>
          </w:p>
          <w:p w14:paraId="3040A9E3" w14:textId="77777777" w:rsidR="005979B1" w:rsidRPr="00887937" w:rsidRDefault="005979B1" w:rsidP="005739F9">
            <w:pPr>
              <w:jc w:val="both"/>
              <w:rPr>
                <w:rFonts w:ascii="Calibri" w:hAnsi="Calibri" w:cs="Calibri"/>
                <w:b/>
                <w:sz w:val="30"/>
              </w:rPr>
            </w:pPr>
          </w:p>
          <w:p w14:paraId="3BC232E5" w14:textId="77777777" w:rsidR="005979B1" w:rsidRPr="00887937" w:rsidRDefault="005979B1" w:rsidP="005739F9">
            <w:pPr>
              <w:jc w:val="both"/>
              <w:rPr>
                <w:rFonts w:ascii="Calibri" w:hAnsi="Calibri" w:cs="Calibri"/>
                <w:b/>
                <w:sz w:val="30"/>
              </w:rPr>
            </w:pPr>
          </w:p>
          <w:p w14:paraId="24275555" w14:textId="77777777" w:rsidR="005979B1" w:rsidRPr="00887937" w:rsidRDefault="005979B1" w:rsidP="005739F9">
            <w:pPr>
              <w:jc w:val="both"/>
              <w:rPr>
                <w:rFonts w:ascii="Calibri" w:hAnsi="Calibri" w:cs="Calibri"/>
                <w:b/>
                <w:sz w:val="30"/>
              </w:rPr>
            </w:pPr>
          </w:p>
          <w:p w14:paraId="14016510" w14:textId="77777777" w:rsidR="005979B1" w:rsidRPr="00887937" w:rsidRDefault="005979B1" w:rsidP="005739F9">
            <w:pPr>
              <w:jc w:val="both"/>
              <w:rPr>
                <w:rFonts w:ascii="Calibri" w:hAnsi="Calibri" w:cs="Calibri"/>
                <w:b/>
                <w:sz w:val="30"/>
              </w:rPr>
            </w:pPr>
          </w:p>
          <w:p w14:paraId="148EDFB9" w14:textId="77777777" w:rsidR="005979B1" w:rsidRPr="00887937" w:rsidRDefault="005979B1" w:rsidP="005739F9">
            <w:pPr>
              <w:jc w:val="both"/>
              <w:rPr>
                <w:rFonts w:ascii="Calibri" w:hAnsi="Calibri" w:cs="Calibri"/>
                <w:b/>
                <w:sz w:val="30"/>
              </w:rPr>
            </w:pPr>
          </w:p>
          <w:p w14:paraId="48296591" w14:textId="77777777" w:rsidR="005979B1" w:rsidRPr="00887937" w:rsidRDefault="005979B1" w:rsidP="005739F9">
            <w:pPr>
              <w:jc w:val="both"/>
              <w:rPr>
                <w:rFonts w:ascii="Calibri" w:hAnsi="Calibri" w:cs="Calibri"/>
                <w:b/>
                <w:sz w:val="30"/>
              </w:rPr>
            </w:pPr>
          </w:p>
          <w:p w14:paraId="772A4FB4" w14:textId="77777777" w:rsidR="005979B1" w:rsidRPr="00887937" w:rsidRDefault="005979B1" w:rsidP="005739F9">
            <w:pPr>
              <w:jc w:val="both"/>
              <w:rPr>
                <w:rFonts w:ascii="Calibri" w:hAnsi="Calibri" w:cs="Calibri"/>
                <w:b/>
                <w:sz w:val="30"/>
              </w:rPr>
            </w:pPr>
          </w:p>
          <w:p w14:paraId="2D40990A" w14:textId="77777777" w:rsidR="005979B1" w:rsidRPr="00887937" w:rsidRDefault="005979B1" w:rsidP="005739F9">
            <w:pPr>
              <w:jc w:val="both"/>
              <w:rPr>
                <w:rFonts w:ascii="Calibri" w:hAnsi="Calibri" w:cs="Calibri"/>
                <w:b/>
                <w:sz w:val="30"/>
              </w:rPr>
            </w:pPr>
          </w:p>
          <w:p w14:paraId="223BD6CC" w14:textId="77777777" w:rsidR="005979B1" w:rsidRPr="00887937" w:rsidRDefault="005979B1" w:rsidP="005739F9">
            <w:pPr>
              <w:jc w:val="both"/>
              <w:rPr>
                <w:rFonts w:ascii="Calibri" w:hAnsi="Calibri" w:cs="Calibri"/>
                <w:b/>
                <w:sz w:val="30"/>
              </w:rPr>
            </w:pPr>
          </w:p>
          <w:p w14:paraId="6CAC127E" w14:textId="77777777" w:rsidR="005979B1" w:rsidRPr="00887937" w:rsidRDefault="005979B1" w:rsidP="005739F9">
            <w:pPr>
              <w:jc w:val="both"/>
              <w:rPr>
                <w:rFonts w:ascii="Calibri" w:hAnsi="Calibri" w:cs="Calibri"/>
                <w:b/>
                <w:sz w:val="30"/>
              </w:rPr>
            </w:pPr>
          </w:p>
          <w:p w14:paraId="204E696E" w14:textId="77777777" w:rsidR="005979B1" w:rsidRPr="00887937" w:rsidRDefault="005979B1" w:rsidP="005739F9">
            <w:pPr>
              <w:jc w:val="both"/>
              <w:rPr>
                <w:rFonts w:ascii="Calibri" w:hAnsi="Calibri" w:cs="Calibri"/>
                <w:b/>
                <w:sz w:val="30"/>
              </w:rPr>
            </w:pPr>
          </w:p>
          <w:p w14:paraId="7B2F6BF6" w14:textId="77777777" w:rsidR="005979B1" w:rsidRPr="00887937" w:rsidRDefault="005979B1" w:rsidP="005739F9">
            <w:pPr>
              <w:jc w:val="both"/>
              <w:rPr>
                <w:rFonts w:ascii="Calibri" w:hAnsi="Calibri" w:cs="Calibri"/>
                <w:b/>
                <w:sz w:val="30"/>
              </w:rPr>
            </w:pPr>
          </w:p>
        </w:tc>
        <w:tc>
          <w:tcPr>
            <w:tcW w:w="2444" w:type="dxa"/>
            <w:tcBorders>
              <w:top w:val="single" w:sz="4" w:space="0" w:color="auto"/>
              <w:left w:val="single" w:sz="4" w:space="0" w:color="auto"/>
              <w:bottom w:val="single" w:sz="4" w:space="0" w:color="auto"/>
              <w:right w:val="single" w:sz="4" w:space="0" w:color="auto"/>
            </w:tcBorders>
          </w:tcPr>
          <w:p w14:paraId="654DB5C0" w14:textId="014626EB" w:rsidR="005979B1" w:rsidRPr="004F6D7D" w:rsidRDefault="004F6D7D" w:rsidP="005739F9">
            <w:pPr>
              <w:jc w:val="both"/>
              <w:rPr>
                <w:rFonts w:ascii="Calibri" w:hAnsi="Calibri" w:cs="Calibri"/>
                <w:b/>
                <w:sz w:val="22"/>
                <w:szCs w:val="22"/>
              </w:rPr>
            </w:pPr>
            <w:r>
              <w:rPr>
                <w:rFonts w:ascii="Calibri" w:hAnsi="Calibri" w:cs="Calibri"/>
                <w:b/>
                <w:sz w:val="22"/>
                <w:szCs w:val="22"/>
              </w:rPr>
              <w:t xml:space="preserve">To provide learners with the necessary skills and guidance around conducting interviews at the serious, complex and major crime level. This will include multiple interviews, managing the custody clock, liaising with the interview advisor. </w:t>
            </w:r>
          </w:p>
        </w:tc>
        <w:tc>
          <w:tcPr>
            <w:tcW w:w="4140" w:type="dxa"/>
            <w:tcBorders>
              <w:top w:val="single" w:sz="4" w:space="0" w:color="auto"/>
              <w:left w:val="single" w:sz="4" w:space="0" w:color="auto"/>
              <w:bottom w:val="single" w:sz="4" w:space="0" w:color="auto"/>
              <w:right w:val="single" w:sz="4" w:space="0" w:color="auto"/>
            </w:tcBorders>
          </w:tcPr>
          <w:p w14:paraId="1D58D86D" w14:textId="77777777" w:rsidR="005979B1" w:rsidRDefault="004F6D7D" w:rsidP="005739F9">
            <w:pPr>
              <w:jc w:val="both"/>
              <w:rPr>
                <w:rFonts w:ascii="Calibri" w:hAnsi="Calibri" w:cs="Calibri"/>
                <w:b/>
                <w:sz w:val="22"/>
                <w:szCs w:val="22"/>
              </w:rPr>
            </w:pPr>
            <w:r>
              <w:rPr>
                <w:rFonts w:ascii="Calibri" w:hAnsi="Calibri" w:cs="Calibri"/>
                <w:b/>
                <w:sz w:val="22"/>
                <w:szCs w:val="22"/>
              </w:rPr>
              <w:t>Slide 2 to stress the importance of planning for an interview and how important it is when interviewing for a major crime</w:t>
            </w:r>
            <w:r w:rsidR="00375DDC">
              <w:rPr>
                <w:rFonts w:ascii="Calibri" w:hAnsi="Calibri" w:cs="Calibri"/>
                <w:b/>
                <w:sz w:val="22"/>
                <w:szCs w:val="22"/>
              </w:rPr>
              <w:t>.</w:t>
            </w:r>
          </w:p>
          <w:p w14:paraId="0F1FF396" w14:textId="77777777" w:rsidR="00375DDC" w:rsidRDefault="00375DDC" w:rsidP="005739F9">
            <w:pPr>
              <w:jc w:val="both"/>
              <w:rPr>
                <w:rFonts w:ascii="Calibri" w:hAnsi="Calibri" w:cs="Calibri"/>
                <w:b/>
                <w:sz w:val="22"/>
                <w:szCs w:val="22"/>
              </w:rPr>
            </w:pPr>
          </w:p>
          <w:p w14:paraId="15797357" w14:textId="77777777" w:rsidR="00375DDC" w:rsidRDefault="00375DDC" w:rsidP="005739F9">
            <w:pPr>
              <w:jc w:val="both"/>
              <w:rPr>
                <w:rFonts w:ascii="Calibri" w:hAnsi="Calibri" w:cs="Calibri"/>
                <w:b/>
                <w:sz w:val="22"/>
                <w:szCs w:val="22"/>
              </w:rPr>
            </w:pPr>
            <w:r>
              <w:rPr>
                <w:rFonts w:ascii="Calibri" w:hAnsi="Calibri" w:cs="Calibri"/>
                <w:b/>
                <w:sz w:val="22"/>
                <w:szCs w:val="22"/>
              </w:rPr>
              <w:t>Slide 3 relates to the Police National Legal Database and every learner should already have access to it. If they haven’t trainer to request them to reset passwords and log in. This will be needed for the remainder of the course. It is accessed through the beat and a password reset takes around 30 seconds.</w:t>
            </w:r>
          </w:p>
          <w:p w14:paraId="1BF00651" w14:textId="77777777" w:rsidR="00375DDC" w:rsidRDefault="00375DDC" w:rsidP="005739F9">
            <w:pPr>
              <w:jc w:val="both"/>
              <w:rPr>
                <w:rFonts w:ascii="Calibri" w:hAnsi="Calibri" w:cs="Calibri"/>
                <w:b/>
                <w:sz w:val="22"/>
                <w:szCs w:val="22"/>
              </w:rPr>
            </w:pPr>
          </w:p>
          <w:p w14:paraId="1626743C" w14:textId="77777777" w:rsidR="00375DDC" w:rsidRDefault="00375DDC" w:rsidP="005739F9">
            <w:pPr>
              <w:jc w:val="both"/>
              <w:rPr>
                <w:rFonts w:ascii="Calibri" w:hAnsi="Calibri" w:cs="Calibri"/>
                <w:b/>
                <w:sz w:val="22"/>
                <w:szCs w:val="22"/>
              </w:rPr>
            </w:pPr>
            <w:r>
              <w:rPr>
                <w:rFonts w:ascii="Calibri" w:hAnsi="Calibri" w:cs="Calibri"/>
                <w:b/>
                <w:sz w:val="22"/>
                <w:szCs w:val="22"/>
              </w:rPr>
              <w:t>Once into PNLD ask learners to locate the necessary legislation around homicide and to bookmark it.</w:t>
            </w:r>
          </w:p>
          <w:p w14:paraId="7EA369A2" w14:textId="77777777" w:rsidR="00375DDC" w:rsidRDefault="00375DDC" w:rsidP="005739F9">
            <w:pPr>
              <w:jc w:val="both"/>
              <w:rPr>
                <w:rFonts w:ascii="Calibri" w:hAnsi="Calibri" w:cs="Calibri"/>
                <w:b/>
                <w:sz w:val="22"/>
                <w:szCs w:val="22"/>
              </w:rPr>
            </w:pPr>
          </w:p>
          <w:p w14:paraId="5C6D8B8F" w14:textId="77777777" w:rsidR="00375DDC" w:rsidRDefault="00375DDC" w:rsidP="005739F9">
            <w:pPr>
              <w:jc w:val="both"/>
              <w:rPr>
                <w:rFonts w:ascii="Calibri" w:hAnsi="Calibri" w:cs="Calibri"/>
                <w:b/>
                <w:sz w:val="22"/>
                <w:szCs w:val="22"/>
              </w:rPr>
            </w:pPr>
            <w:r>
              <w:rPr>
                <w:rFonts w:ascii="Calibri" w:hAnsi="Calibri" w:cs="Calibri"/>
                <w:b/>
                <w:sz w:val="22"/>
                <w:szCs w:val="22"/>
              </w:rPr>
              <w:t>Slide 4 poses several questions to the class, reveal each question in turn and check the answers from the class. When you get to the question what is the procedure for taking a break in an interview check responses. They should say the interview should be concluded and a fresh one started however recent reviews have shown this not to be the case.</w:t>
            </w:r>
          </w:p>
          <w:p w14:paraId="35A72F96" w14:textId="77777777" w:rsidR="00375DDC" w:rsidRDefault="00375DDC" w:rsidP="005739F9">
            <w:pPr>
              <w:jc w:val="both"/>
              <w:rPr>
                <w:rFonts w:ascii="Calibri" w:hAnsi="Calibri" w:cs="Calibri"/>
                <w:b/>
                <w:sz w:val="22"/>
                <w:szCs w:val="22"/>
              </w:rPr>
            </w:pPr>
          </w:p>
          <w:p w14:paraId="28FAFA48" w14:textId="77777777" w:rsidR="00375DDC" w:rsidRDefault="00375DDC" w:rsidP="005739F9">
            <w:pPr>
              <w:jc w:val="both"/>
              <w:rPr>
                <w:rFonts w:ascii="Calibri" w:hAnsi="Calibri" w:cs="Calibri"/>
                <w:b/>
                <w:sz w:val="22"/>
                <w:szCs w:val="22"/>
              </w:rPr>
            </w:pPr>
            <w:r>
              <w:rPr>
                <w:rFonts w:ascii="Calibri" w:hAnsi="Calibri" w:cs="Calibri"/>
                <w:b/>
                <w:sz w:val="22"/>
                <w:szCs w:val="22"/>
              </w:rPr>
              <w:t xml:space="preserve">Direct learners to PACE code E &amp; F which they downloaded on day 1. The correct guidance is </w:t>
            </w:r>
            <w:r w:rsidR="00AB140D">
              <w:rPr>
                <w:rFonts w:ascii="Calibri" w:hAnsi="Calibri" w:cs="Calibri"/>
                <w:b/>
                <w:sz w:val="22"/>
                <w:szCs w:val="22"/>
              </w:rPr>
              <w:t>Pace code E 4.7 to 4.9. Its key to remind learners of the fact we use secure digital network.</w:t>
            </w:r>
          </w:p>
          <w:p w14:paraId="707F219F" w14:textId="77777777" w:rsidR="00AB140D" w:rsidRDefault="00AB140D" w:rsidP="005739F9">
            <w:pPr>
              <w:jc w:val="both"/>
              <w:rPr>
                <w:rFonts w:ascii="Calibri" w:hAnsi="Calibri" w:cs="Calibri"/>
                <w:b/>
                <w:sz w:val="22"/>
                <w:szCs w:val="22"/>
              </w:rPr>
            </w:pPr>
          </w:p>
          <w:p w14:paraId="3B8257DA" w14:textId="77777777" w:rsidR="00AB140D" w:rsidRDefault="00AB140D" w:rsidP="005739F9">
            <w:pPr>
              <w:jc w:val="both"/>
              <w:rPr>
                <w:rFonts w:ascii="Calibri" w:hAnsi="Calibri" w:cs="Calibri"/>
                <w:b/>
                <w:sz w:val="22"/>
                <w:szCs w:val="22"/>
              </w:rPr>
            </w:pPr>
            <w:r>
              <w:rPr>
                <w:rFonts w:ascii="Calibri" w:hAnsi="Calibri" w:cs="Calibri"/>
                <w:b/>
                <w:sz w:val="22"/>
                <w:szCs w:val="22"/>
              </w:rPr>
              <w:t>Slide 5 is then a reminder to use Pace code C – E&amp;F</w:t>
            </w:r>
          </w:p>
          <w:p w14:paraId="1970C4BD" w14:textId="77777777" w:rsidR="00AB140D" w:rsidRDefault="00AB140D" w:rsidP="005739F9">
            <w:pPr>
              <w:jc w:val="both"/>
              <w:rPr>
                <w:rFonts w:ascii="Calibri" w:hAnsi="Calibri" w:cs="Calibri"/>
                <w:b/>
                <w:sz w:val="22"/>
                <w:szCs w:val="22"/>
              </w:rPr>
            </w:pPr>
          </w:p>
          <w:p w14:paraId="5A0E1C8B" w14:textId="77777777" w:rsidR="00AB140D" w:rsidRDefault="00AB140D" w:rsidP="005739F9">
            <w:pPr>
              <w:jc w:val="both"/>
              <w:rPr>
                <w:rFonts w:ascii="Calibri" w:hAnsi="Calibri" w:cs="Calibri"/>
                <w:b/>
                <w:sz w:val="22"/>
                <w:szCs w:val="22"/>
              </w:rPr>
            </w:pPr>
            <w:r>
              <w:rPr>
                <w:rFonts w:ascii="Calibri" w:hAnsi="Calibri" w:cs="Calibri"/>
                <w:b/>
                <w:sz w:val="22"/>
                <w:szCs w:val="22"/>
              </w:rPr>
              <w:t xml:space="preserve">Slide 6 &amp; 7 is the creation or adaptation of the learners Aide memoires. All learners on the course will have an aide memoire and trainer is to emphasise how each one should be bespoke to the interview. </w:t>
            </w:r>
          </w:p>
          <w:p w14:paraId="3366601A" w14:textId="77777777" w:rsidR="00AB140D" w:rsidRDefault="00AB140D" w:rsidP="005739F9">
            <w:pPr>
              <w:jc w:val="both"/>
              <w:rPr>
                <w:rFonts w:ascii="Calibri" w:hAnsi="Calibri" w:cs="Calibri"/>
                <w:b/>
                <w:sz w:val="22"/>
                <w:szCs w:val="22"/>
              </w:rPr>
            </w:pPr>
            <w:r>
              <w:rPr>
                <w:rFonts w:ascii="Calibri" w:hAnsi="Calibri" w:cs="Calibri"/>
                <w:b/>
                <w:sz w:val="22"/>
                <w:szCs w:val="22"/>
              </w:rPr>
              <w:t>Learners will then be given sufficient time to update theirs to make sure it current.</w:t>
            </w:r>
          </w:p>
          <w:p w14:paraId="79252F17" w14:textId="77777777" w:rsidR="00AB140D" w:rsidRDefault="00AB140D" w:rsidP="005739F9">
            <w:pPr>
              <w:jc w:val="both"/>
              <w:rPr>
                <w:rFonts w:ascii="Calibri" w:hAnsi="Calibri" w:cs="Calibri"/>
                <w:b/>
                <w:sz w:val="22"/>
                <w:szCs w:val="22"/>
              </w:rPr>
            </w:pPr>
          </w:p>
          <w:p w14:paraId="3E4FA006" w14:textId="77777777" w:rsidR="00AB140D" w:rsidRDefault="00AB140D" w:rsidP="005739F9">
            <w:pPr>
              <w:jc w:val="both"/>
              <w:rPr>
                <w:rFonts w:ascii="Calibri" w:hAnsi="Calibri" w:cs="Calibri"/>
                <w:b/>
                <w:sz w:val="22"/>
                <w:szCs w:val="22"/>
              </w:rPr>
            </w:pPr>
            <w:r>
              <w:rPr>
                <w:rFonts w:ascii="Calibri" w:hAnsi="Calibri" w:cs="Calibri"/>
                <w:b/>
                <w:sz w:val="22"/>
                <w:szCs w:val="22"/>
              </w:rPr>
              <w:t>Slide 8 is around the difference between a strategy &amp; a plan. The question can be posed at the learners but the differences will be provided going forward.</w:t>
            </w:r>
          </w:p>
          <w:p w14:paraId="0FBAEB49" w14:textId="77777777" w:rsidR="00AB140D" w:rsidRDefault="00AB140D" w:rsidP="005739F9">
            <w:pPr>
              <w:jc w:val="both"/>
              <w:rPr>
                <w:rFonts w:ascii="Calibri" w:hAnsi="Calibri" w:cs="Calibri"/>
                <w:b/>
                <w:sz w:val="22"/>
                <w:szCs w:val="22"/>
              </w:rPr>
            </w:pPr>
          </w:p>
          <w:p w14:paraId="4DBAFD0A" w14:textId="1540CBE0" w:rsidR="00AB140D" w:rsidRDefault="00AB140D" w:rsidP="005739F9">
            <w:pPr>
              <w:jc w:val="both"/>
              <w:rPr>
                <w:rFonts w:ascii="Calibri" w:hAnsi="Calibri" w:cs="Calibri"/>
                <w:b/>
                <w:sz w:val="22"/>
                <w:szCs w:val="22"/>
              </w:rPr>
            </w:pPr>
            <w:r>
              <w:rPr>
                <w:rFonts w:ascii="Calibri" w:hAnsi="Calibri" w:cs="Calibri"/>
                <w:b/>
                <w:sz w:val="22"/>
                <w:szCs w:val="22"/>
              </w:rPr>
              <w:t xml:space="preserve">Slide 9 </w:t>
            </w:r>
            <w:r w:rsidR="00962FEE">
              <w:rPr>
                <w:rFonts w:ascii="Calibri" w:hAnsi="Calibri" w:cs="Calibri"/>
                <w:b/>
                <w:sz w:val="22"/>
                <w:szCs w:val="22"/>
              </w:rPr>
              <w:t xml:space="preserve">explains around a strategy and that it’s the overall idea of how the interview (s) </w:t>
            </w:r>
            <w:r w:rsidR="00962FEE">
              <w:rPr>
                <w:rFonts w:ascii="Calibri" w:hAnsi="Calibri" w:cs="Calibri"/>
                <w:b/>
                <w:sz w:val="22"/>
                <w:szCs w:val="22"/>
              </w:rPr>
              <w:lastRenderedPageBreak/>
              <w:t>will be conducted. Trainer to explain this is usually completed by the interview advisor (IA) and the senior investigating officer (SIO)</w:t>
            </w:r>
          </w:p>
          <w:p w14:paraId="6B07AC64" w14:textId="77777777" w:rsidR="00962FEE" w:rsidRDefault="00962FEE" w:rsidP="005739F9">
            <w:pPr>
              <w:jc w:val="both"/>
              <w:rPr>
                <w:rFonts w:ascii="Calibri" w:hAnsi="Calibri" w:cs="Calibri"/>
                <w:b/>
                <w:sz w:val="22"/>
                <w:szCs w:val="22"/>
              </w:rPr>
            </w:pPr>
          </w:p>
          <w:p w14:paraId="679688D2" w14:textId="77777777" w:rsidR="00962FEE" w:rsidRDefault="00962FEE" w:rsidP="005739F9">
            <w:pPr>
              <w:jc w:val="both"/>
              <w:rPr>
                <w:rFonts w:ascii="Calibri" w:hAnsi="Calibri" w:cs="Calibri"/>
                <w:b/>
                <w:sz w:val="22"/>
                <w:szCs w:val="22"/>
              </w:rPr>
            </w:pPr>
            <w:r>
              <w:rPr>
                <w:rFonts w:ascii="Calibri" w:hAnsi="Calibri" w:cs="Calibri"/>
                <w:b/>
                <w:sz w:val="22"/>
                <w:szCs w:val="22"/>
              </w:rPr>
              <w:t>Slide 10 trainer to explain that the SIO and IA will develop the strategy and use the following topics:</w:t>
            </w:r>
          </w:p>
          <w:p w14:paraId="0120B0F0" w14:textId="77777777" w:rsidR="00962FEE" w:rsidRDefault="00962FEE" w:rsidP="005739F9">
            <w:pPr>
              <w:jc w:val="both"/>
              <w:rPr>
                <w:rFonts w:ascii="Calibri" w:hAnsi="Calibri" w:cs="Calibri"/>
                <w:b/>
                <w:sz w:val="22"/>
                <w:szCs w:val="22"/>
              </w:rPr>
            </w:pPr>
          </w:p>
          <w:p w14:paraId="2078AC76" w14:textId="77777777" w:rsidR="00962FEE" w:rsidRDefault="00962FEE" w:rsidP="005739F9">
            <w:pPr>
              <w:jc w:val="both"/>
              <w:rPr>
                <w:rFonts w:ascii="Calibri" w:hAnsi="Calibri" w:cs="Calibri"/>
                <w:b/>
                <w:sz w:val="22"/>
                <w:szCs w:val="22"/>
              </w:rPr>
            </w:pPr>
            <w:r>
              <w:rPr>
                <w:rFonts w:ascii="Calibri" w:hAnsi="Calibri" w:cs="Calibri"/>
                <w:b/>
                <w:sz w:val="22"/>
                <w:szCs w:val="22"/>
              </w:rPr>
              <w:t>Identify</w:t>
            </w:r>
          </w:p>
          <w:p w14:paraId="06B63E8A" w14:textId="77777777" w:rsidR="00962FEE" w:rsidRDefault="00962FEE" w:rsidP="005739F9">
            <w:pPr>
              <w:jc w:val="both"/>
              <w:rPr>
                <w:rFonts w:ascii="Calibri" w:hAnsi="Calibri" w:cs="Calibri"/>
                <w:b/>
                <w:sz w:val="22"/>
                <w:szCs w:val="22"/>
              </w:rPr>
            </w:pPr>
            <w:r>
              <w:rPr>
                <w:rFonts w:ascii="Calibri" w:hAnsi="Calibri" w:cs="Calibri"/>
                <w:b/>
                <w:sz w:val="22"/>
                <w:szCs w:val="22"/>
              </w:rPr>
              <w:t>Contribute</w:t>
            </w:r>
          </w:p>
          <w:p w14:paraId="2320A39B" w14:textId="77777777" w:rsidR="00962FEE" w:rsidRDefault="00962FEE" w:rsidP="005739F9">
            <w:pPr>
              <w:jc w:val="both"/>
              <w:rPr>
                <w:rFonts w:ascii="Calibri" w:hAnsi="Calibri" w:cs="Calibri"/>
                <w:b/>
                <w:sz w:val="22"/>
                <w:szCs w:val="22"/>
              </w:rPr>
            </w:pPr>
            <w:r>
              <w:rPr>
                <w:rFonts w:ascii="Calibri" w:hAnsi="Calibri" w:cs="Calibri"/>
                <w:b/>
                <w:sz w:val="22"/>
                <w:szCs w:val="22"/>
              </w:rPr>
              <w:t>Specify</w:t>
            </w:r>
          </w:p>
          <w:p w14:paraId="164605BB" w14:textId="77777777" w:rsidR="00962FEE" w:rsidRDefault="00962FEE" w:rsidP="005739F9">
            <w:pPr>
              <w:jc w:val="both"/>
              <w:rPr>
                <w:rFonts w:ascii="Calibri" w:hAnsi="Calibri" w:cs="Calibri"/>
                <w:b/>
                <w:sz w:val="22"/>
                <w:szCs w:val="22"/>
              </w:rPr>
            </w:pPr>
          </w:p>
          <w:p w14:paraId="73EF13ED" w14:textId="77777777" w:rsidR="00962FEE" w:rsidRDefault="00962FEE" w:rsidP="005739F9">
            <w:pPr>
              <w:jc w:val="both"/>
              <w:rPr>
                <w:rFonts w:ascii="Calibri" w:hAnsi="Calibri" w:cs="Calibri"/>
                <w:b/>
                <w:sz w:val="22"/>
                <w:szCs w:val="22"/>
              </w:rPr>
            </w:pPr>
            <w:r>
              <w:rPr>
                <w:rFonts w:ascii="Calibri" w:hAnsi="Calibri" w:cs="Calibri"/>
                <w:b/>
                <w:sz w:val="22"/>
                <w:szCs w:val="22"/>
              </w:rPr>
              <w:t>Trainer to explain briefly what each one means in the context of the strategy.</w:t>
            </w:r>
          </w:p>
          <w:p w14:paraId="600B08F6" w14:textId="77777777" w:rsidR="00962FEE" w:rsidRDefault="00962FEE" w:rsidP="005739F9">
            <w:pPr>
              <w:jc w:val="both"/>
              <w:rPr>
                <w:rFonts w:ascii="Calibri" w:hAnsi="Calibri" w:cs="Calibri"/>
                <w:b/>
                <w:sz w:val="22"/>
                <w:szCs w:val="22"/>
              </w:rPr>
            </w:pPr>
          </w:p>
          <w:p w14:paraId="398614F7" w14:textId="77777777" w:rsidR="00962FEE" w:rsidRDefault="00962FEE" w:rsidP="005739F9">
            <w:pPr>
              <w:jc w:val="both"/>
              <w:rPr>
                <w:rFonts w:ascii="Calibri" w:hAnsi="Calibri" w:cs="Calibri"/>
                <w:b/>
                <w:sz w:val="22"/>
                <w:szCs w:val="22"/>
              </w:rPr>
            </w:pPr>
            <w:r>
              <w:rPr>
                <w:rFonts w:ascii="Calibri" w:hAnsi="Calibri" w:cs="Calibri"/>
                <w:b/>
                <w:sz w:val="22"/>
                <w:szCs w:val="22"/>
              </w:rPr>
              <w:t>Slide 11 explains how the interview plan is not just the written plan but all the following needs to be considered:</w:t>
            </w:r>
          </w:p>
          <w:p w14:paraId="738E0CF0" w14:textId="77777777" w:rsidR="00962FEE" w:rsidRDefault="00962FEE" w:rsidP="005739F9">
            <w:pPr>
              <w:jc w:val="both"/>
              <w:rPr>
                <w:rFonts w:ascii="Calibri" w:hAnsi="Calibri" w:cs="Calibri"/>
                <w:b/>
                <w:sz w:val="22"/>
                <w:szCs w:val="22"/>
              </w:rPr>
            </w:pPr>
          </w:p>
          <w:p w14:paraId="1F9360D2" w14:textId="77777777" w:rsidR="00962FEE" w:rsidRPr="00962FEE" w:rsidRDefault="00962FEE" w:rsidP="00962FEE">
            <w:pPr>
              <w:pStyle w:val="paragraph"/>
              <w:spacing w:before="0" w:beforeAutospacing="0" w:after="0" w:afterAutospacing="0"/>
              <w:textAlignment w:val="baseline"/>
              <w:rPr>
                <w:rFonts w:asciiTheme="minorHAnsi" w:hAnsiTheme="minorHAnsi" w:cstheme="minorHAnsi"/>
                <w:sz w:val="22"/>
                <w:szCs w:val="22"/>
                <w:lang w:val="en-US"/>
              </w:rPr>
            </w:pPr>
            <w:r w:rsidRPr="00962FEE">
              <w:rPr>
                <w:rStyle w:val="normaltextrun"/>
                <w:rFonts w:asciiTheme="minorHAnsi" w:hAnsiTheme="minorHAnsi" w:cstheme="minorHAnsi"/>
                <w:color w:val="000000"/>
                <w:position w:val="1"/>
                <w:sz w:val="22"/>
                <w:szCs w:val="22"/>
                <w:lang w:val="en-US"/>
              </w:rPr>
              <w:t>Who interviews the suspect</w:t>
            </w:r>
            <w:r w:rsidRPr="00962FEE">
              <w:rPr>
                <w:rStyle w:val="eop"/>
                <w:rFonts w:asciiTheme="minorHAnsi" w:hAnsiTheme="minorHAnsi" w:cstheme="minorHAnsi"/>
                <w:sz w:val="22"/>
                <w:szCs w:val="22"/>
                <w:lang w:val="en-US"/>
              </w:rPr>
              <w:t>​</w:t>
            </w:r>
          </w:p>
          <w:p w14:paraId="73F624CA" w14:textId="77777777" w:rsidR="00962FEE" w:rsidRPr="00962FEE" w:rsidRDefault="00962FEE" w:rsidP="00962FEE">
            <w:pPr>
              <w:pStyle w:val="paragraph"/>
              <w:spacing w:before="0" w:beforeAutospacing="0" w:after="0" w:afterAutospacing="0"/>
              <w:textAlignment w:val="baseline"/>
              <w:rPr>
                <w:rFonts w:asciiTheme="minorHAnsi" w:hAnsiTheme="minorHAnsi" w:cstheme="minorHAnsi"/>
                <w:sz w:val="22"/>
                <w:szCs w:val="22"/>
                <w:lang w:val="en-US"/>
              </w:rPr>
            </w:pPr>
            <w:r w:rsidRPr="00962FEE">
              <w:rPr>
                <w:rStyle w:val="normaltextrun"/>
                <w:rFonts w:asciiTheme="minorHAnsi" w:hAnsiTheme="minorHAnsi" w:cstheme="minorHAnsi"/>
                <w:color w:val="000000"/>
                <w:position w:val="1"/>
                <w:sz w:val="22"/>
                <w:szCs w:val="22"/>
                <w:lang w:val="en-US"/>
              </w:rPr>
              <w:t>Knowledge of the suspect</w:t>
            </w:r>
            <w:r w:rsidRPr="00962FEE">
              <w:rPr>
                <w:rStyle w:val="eop"/>
                <w:rFonts w:asciiTheme="minorHAnsi" w:hAnsiTheme="minorHAnsi" w:cstheme="minorHAnsi"/>
                <w:sz w:val="22"/>
                <w:szCs w:val="22"/>
                <w:lang w:val="en-US"/>
              </w:rPr>
              <w:t>​</w:t>
            </w:r>
          </w:p>
          <w:p w14:paraId="44EE502F" w14:textId="77777777" w:rsidR="00962FEE" w:rsidRPr="00962FEE" w:rsidRDefault="00962FEE" w:rsidP="00962FEE">
            <w:pPr>
              <w:pStyle w:val="paragraph"/>
              <w:spacing w:before="0" w:beforeAutospacing="0" w:after="0" w:afterAutospacing="0"/>
              <w:textAlignment w:val="baseline"/>
              <w:rPr>
                <w:rFonts w:asciiTheme="minorHAnsi" w:hAnsiTheme="minorHAnsi" w:cstheme="minorHAnsi"/>
                <w:sz w:val="22"/>
                <w:szCs w:val="22"/>
                <w:lang w:val="en-US"/>
              </w:rPr>
            </w:pPr>
            <w:r w:rsidRPr="00962FEE">
              <w:rPr>
                <w:rStyle w:val="normaltextrun"/>
                <w:rFonts w:asciiTheme="minorHAnsi" w:hAnsiTheme="minorHAnsi" w:cstheme="minorHAnsi"/>
                <w:color w:val="000000"/>
                <w:position w:val="1"/>
                <w:sz w:val="22"/>
                <w:szCs w:val="22"/>
                <w:lang w:val="en-US"/>
              </w:rPr>
              <w:t>Creation of the interview plan (how you will manage the course and content in terms of</w:t>
            </w:r>
            <w:r w:rsidRPr="00962FEE">
              <w:rPr>
                <w:rStyle w:val="eop"/>
                <w:rFonts w:asciiTheme="minorHAnsi" w:hAnsiTheme="minorHAnsi" w:cstheme="minorHAnsi"/>
                <w:sz w:val="22"/>
                <w:szCs w:val="22"/>
                <w:lang w:val="en-US"/>
              </w:rPr>
              <w:t>​</w:t>
            </w:r>
          </w:p>
          <w:p w14:paraId="0586E170" w14:textId="0D49C345" w:rsidR="00962FEE" w:rsidRPr="00962FEE" w:rsidRDefault="00962FEE" w:rsidP="00962FEE">
            <w:pPr>
              <w:pStyle w:val="paragraph"/>
              <w:spacing w:before="0" w:beforeAutospacing="0" w:after="0" w:afterAutospacing="0"/>
              <w:textAlignment w:val="baseline"/>
              <w:rPr>
                <w:rFonts w:asciiTheme="minorHAnsi" w:hAnsiTheme="minorHAnsi" w:cstheme="minorHAnsi"/>
                <w:sz w:val="22"/>
                <w:szCs w:val="22"/>
                <w:lang w:val="en-US"/>
              </w:rPr>
            </w:pPr>
            <w:r w:rsidRPr="00962FEE">
              <w:rPr>
                <w:rStyle w:val="normaltextrun"/>
                <w:rFonts w:asciiTheme="minorHAnsi" w:hAnsiTheme="minorHAnsi" w:cstheme="minorHAnsi"/>
                <w:color w:val="000000"/>
                <w:position w:val="1"/>
                <w:sz w:val="22"/>
                <w:szCs w:val="22"/>
                <w:lang w:val="en-US"/>
              </w:rPr>
              <w:t>   -  Your objectives</w:t>
            </w:r>
            <w:r w:rsidRPr="00962FEE">
              <w:rPr>
                <w:rStyle w:val="eop"/>
                <w:rFonts w:asciiTheme="minorHAnsi" w:hAnsiTheme="minorHAnsi" w:cstheme="minorHAnsi"/>
                <w:sz w:val="22"/>
                <w:szCs w:val="22"/>
                <w:lang w:val="en-US"/>
              </w:rPr>
              <w:t>​</w:t>
            </w:r>
          </w:p>
          <w:p w14:paraId="2283284E" w14:textId="25CF1A37" w:rsidR="00962FEE" w:rsidRPr="00962FEE" w:rsidRDefault="00962FEE" w:rsidP="00962FEE">
            <w:pPr>
              <w:pStyle w:val="paragraph"/>
              <w:spacing w:before="0" w:beforeAutospacing="0" w:after="0" w:afterAutospacing="0"/>
              <w:textAlignment w:val="baseline"/>
              <w:rPr>
                <w:rFonts w:asciiTheme="minorHAnsi" w:hAnsiTheme="minorHAnsi" w:cstheme="minorHAnsi"/>
                <w:sz w:val="22"/>
                <w:szCs w:val="22"/>
                <w:lang w:val="en-US"/>
              </w:rPr>
            </w:pPr>
            <w:r w:rsidRPr="00962FEE">
              <w:rPr>
                <w:rStyle w:val="normaltextrun"/>
                <w:rFonts w:asciiTheme="minorHAnsi" w:hAnsiTheme="minorHAnsi" w:cstheme="minorHAnsi"/>
                <w:color w:val="000000"/>
                <w:position w:val="1"/>
                <w:sz w:val="22"/>
                <w:szCs w:val="22"/>
                <w:lang w:val="en-US"/>
              </w:rPr>
              <w:t> </w:t>
            </w:r>
            <w:r>
              <w:rPr>
                <w:rStyle w:val="normaltextrun"/>
                <w:rFonts w:asciiTheme="minorHAnsi" w:hAnsiTheme="minorHAnsi" w:cstheme="minorHAnsi"/>
                <w:color w:val="000000"/>
                <w:position w:val="1"/>
                <w:sz w:val="22"/>
                <w:szCs w:val="22"/>
                <w:lang w:val="en-US"/>
              </w:rPr>
              <w:t xml:space="preserve"> </w:t>
            </w:r>
            <w:r w:rsidRPr="00962FEE">
              <w:rPr>
                <w:rStyle w:val="normaltextrun"/>
                <w:rFonts w:asciiTheme="minorHAnsi" w:hAnsiTheme="minorHAnsi" w:cstheme="minorHAnsi"/>
                <w:color w:val="000000"/>
                <w:position w:val="1"/>
                <w:sz w:val="22"/>
                <w:szCs w:val="22"/>
                <w:lang w:val="en-US"/>
              </w:rPr>
              <w:t> -  The sequence of topic</w:t>
            </w:r>
            <w:r>
              <w:rPr>
                <w:rStyle w:val="normaltextrun"/>
                <w:rFonts w:asciiTheme="minorHAnsi" w:hAnsiTheme="minorHAnsi" w:cstheme="minorHAnsi"/>
                <w:color w:val="000000"/>
                <w:position w:val="1"/>
                <w:sz w:val="22"/>
                <w:szCs w:val="22"/>
                <w:lang w:val="en-US"/>
              </w:rPr>
              <w:t xml:space="preserve"> </w:t>
            </w:r>
            <w:r w:rsidRPr="00962FEE">
              <w:rPr>
                <w:rStyle w:val="normaltextrun"/>
                <w:rFonts w:asciiTheme="minorHAnsi" w:hAnsiTheme="minorHAnsi" w:cstheme="minorHAnsi"/>
                <w:color w:val="000000"/>
                <w:position w:val="1"/>
                <w:sz w:val="22"/>
                <w:szCs w:val="22"/>
                <w:lang w:val="en-US"/>
              </w:rPr>
              <w:t>coverage</w:t>
            </w:r>
            <w:r w:rsidRPr="00962FEE">
              <w:rPr>
                <w:rStyle w:val="eop"/>
                <w:rFonts w:asciiTheme="minorHAnsi" w:hAnsiTheme="minorHAnsi" w:cstheme="minorHAnsi"/>
                <w:sz w:val="22"/>
                <w:szCs w:val="22"/>
                <w:lang w:val="en-US"/>
              </w:rPr>
              <w:t>​</w:t>
            </w:r>
          </w:p>
          <w:p w14:paraId="1CAE0F08" w14:textId="0E13CD55" w:rsidR="00962FEE" w:rsidRPr="00962FEE" w:rsidRDefault="00962FEE" w:rsidP="00962FEE">
            <w:pPr>
              <w:pStyle w:val="paragraph"/>
              <w:spacing w:before="0" w:beforeAutospacing="0" w:after="0" w:afterAutospacing="0"/>
              <w:textAlignment w:val="baseline"/>
              <w:rPr>
                <w:rFonts w:asciiTheme="minorHAnsi" w:hAnsiTheme="minorHAnsi" w:cstheme="minorHAnsi"/>
                <w:sz w:val="22"/>
                <w:szCs w:val="22"/>
                <w:lang w:val="en-US"/>
              </w:rPr>
            </w:pPr>
            <w:r w:rsidRPr="00962FEE">
              <w:rPr>
                <w:rStyle w:val="normaltextrun"/>
                <w:rFonts w:asciiTheme="minorHAnsi" w:hAnsiTheme="minorHAnsi" w:cstheme="minorHAnsi"/>
                <w:color w:val="000000"/>
                <w:position w:val="1"/>
                <w:sz w:val="22"/>
                <w:szCs w:val="22"/>
                <w:lang w:val="en-US"/>
              </w:rPr>
              <w:t>   -  Specific areas of questioning with topics</w:t>
            </w:r>
            <w:r w:rsidRPr="00962FEE">
              <w:rPr>
                <w:rStyle w:val="eop"/>
                <w:rFonts w:asciiTheme="minorHAnsi" w:hAnsiTheme="minorHAnsi" w:cstheme="minorHAnsi"/>
                <w:sz w:val="22"/>
                <w:szCs w:val="22"/>
                <w:lang w:val="en-US"/>
              </w:rPr>
              <w:t>​</w:t>
            </w:r>
          </w:p>
          <w:p w14:paraId="5C835F73" w14:textId="315DA08B" w:rsidR="00962FEE" w:rsidRPr="00962FEE" w:rsidRDefault="00962FEE" w:rsidP="00962FEE">
            <w:pPr>
              <w:pStyle w:val="paragraph"/>
              <w:spacing w:before="0" w:beforeAutospacing="0" w:after="0" w:afterAutospacing="0"/>
              <w:textAlignment w:val="baseline"/>
              <w:rPr>
                <w:rFonts w:asciiTheme="minorHAnsi" w:hAnsiTheme="minorHAnsi" w:cstheme="minorHAnsi"/>
                <w:sz w:val="22"/>
                <w:szCs w:val="22"/>
                <w:lang w:val="en-US"/>
              </w:rPr>
            </w:pPr>
            <w:r w:rsidRPr="00962FEE">
              <w:rPr>
                <w:rStyle w:val="normaltextrun"/>
                <w:rFonts w:asciiTheme="minorHAnsi" w:hAnsiTheme="minorHAnsi" w:cstheme="minorHAnsi"/>
                <w:color w:val="000000"/>
                <w:position w:val="1"/>
                <w:sz w:val="22"/>
                <w:szCs w:val="22"/>
                <w:lang w:val="en-US"/>
              </w:rPr>
              <w:t xml:space="preserve">  </w:t>
            </w:r>
            <w:r>
              <w:rPr>
                <w:rStyle w:val="normaltextrun"/>
                <w:rFonts w:asciiTheme="minorHAnsi" w:hAnsiTheme="minorHAnsi" w:cstheme="minorHAnsi"/>
                <w:color w:val="000000"/>
                <w:position w:val="1"/>
                <w:sz w:val="22"/>
                <w:szCs w:val="22"/>
                <w:lang w:val="en-US"/>
              </w:rPr>
              <w:t xml:space="preserve"> </w:t>
            </w:r>
            <w:r w:rsidRPr="00962FEE">
              <w:rPr>
                <w:rStyle w:val="normaltextrun"/>
                <w:rFonts w:asciiTheme="minorHAnsi" w:hAnsiTheme="minorHAnsi" w:cstheme="minorHAnsi"/>
                <w:color w:val="000000"/>
                <w:position w:val="1"/>
                <w:sz w:val="22"/>
                <w:szCs w:val="22"/>
                <w:lang w:val="en-US"/>
              </w:rPr>
              <w:t>-  The opening questions to trigger a disclosure</w:t>
            </w:r>
            <w:r w:rsidRPr="00962FEE">
              <w:rPr>
                <w:rStyle w:val="eop"/>
                <w:rFonts w:asciiTheme="minorHAnsi" w:hAnsiTheme="minorHAnsi" w:cstheme="minorHAnsi"/>
                <w:sz w:val="22"/>
                <w:szCs w:val="22"/>
                <w:lang w:val="en-US"/>
              </w:rPr>
              <w:t>​</w:t>
            </w:r>
          </w:p>
          <w:p w14:paraId="36F1ABCD" w14:textId="77777777" w:rsidR="00962FEE" w:rsidRPr="00962FEE" w:rsidRDefault="00962FEE" w:rsidP="00A77366">
            <w:pPr>
              <w:pStyle w:val="paragraph"/>
              <w:spacing w:before="0" w:beforeAutospacing="0" w:after="0" w:afterAutospacing="0"/>
              <w:textAlignment w:val="baseline"/>
              <w:rPr>
                <w:rFonts w:asciiTheme="minorHAnsi" w:hAnsiTheme="minorHAnsi" w:cstheme="minorHAnsi"/>
                <w:sz w:val="22"/>
                <w:szCs w:val="22"/>
                <w:lang w:val="en-US"/>
              </w:rPr>
            </w:pPr>
            <w:r w:rsidRPr="00962FEE">
              <w:rPr>
                <w:rStyle w:val="normaltextrun"/>
                <w:rFonts w:asciiTheme="minorHAnsi" w:hAnsiTheme="minorHAnsi" w:cstheme="minorHAnsi"/>
                <w:color w:val="000000"/>
                <w:position w:val="1"/>
                <w:sz w:val="22"/>
                <w:szCs w:val="22"/>
                <w:lang w:val="en-US"/>
              </w:rPr>
              <w:t>Arrest or first contact management</w:t>
            </w:r>
            <w:r w:rsidRPr="00962FEE">
              <w:rPr>
                <w:rStyle w:val="eop"/>
                <w:rFonts w:asciiTheme="minorHAnsi" w:hAnsiTheme="minorHAnsi" w:cstheme="minorHAnsi"/>
                <w:sz w:val="22"/>
                <w:szCs w:val="22"/>
                <w:lang w:val="en-US"/>
              </w:rPr>
              <w:t>​</w:t>
            </w:r>
          </w:p>
          <w:p w14:paraId="705895F6" w14:textId="77777777" w:rsidR="00962FEE" w:rsidRPr="00962FEE" w:rsidRDefault="00962FEE" w:rsidP="00A77366">
            <w:pPr>
              <w:pStyle w:val="paragraph"/>
              <w:spacing w:before="0" w:beforeAutospacing="0" w:after="0" w:afterAutospacing="0"/>
              <w:textAlignment w:val="baseline"/>
              <w:rPr>
                <w:rFonts w:asciiTheme="minorHAnsi" w:hAnsiTheme="minorHAnsi" w:cstheme="minorHAnsi"/>
                <w:sz w:val="22"/>
                <w:szCs w:val="22"/>
                <w:lang w:val="en-US"/>
              </w:rPr>
            </w:pPr>
            <w:r w:rsidRPr="00962FEE">
              <w:rPr>
                <w:rStyle w:val="normaltextrun"/>
                <w:rFonts w:asciiTheme="minorHAnsi" w:hAnsiTheme="minorHAnsi" w:cstheme="minorHAnsi"/>
                <w:color w:val="000000"/>
                <w:position w:val="1"/>
                <w:sz w:val="22"/>
                <w:szCs w:val="22"/>
                <w:lang w:val="en-US"/>
              </w:rPr>
              <w:t>Planning the pre interview disclosure</w:t>
            </w:r>
            <w:r w:rsidRPr="00962FEE">
              <w:rPr>
                <w:rStyle w:val="eop"/>
                <w:rFonts w:asciiTheme="minorHAnsi" w:hAnsiTheme="minorHAnsi" w:cstheme="minorHAnsi"/>
                <w:sz w:val="22"/>
                <w:szCs w:val="22"/>
                <w:lang w:val="en-US"/>
              </w:rPr>
              <w:t>​</w:t>
            </w:r>
          </w:p>
          <w:p w14:paraId="117DEAF1" w14:textId="77777777" w:rsidR="00962FEE" w:rsidRPr="00962FEE" w:rsidRDefault="00962FEE" w:rsidP="00A77366">
            <w:pPr>
              <w:pStyle w:val="paragraph"/>
              <w:spacing w:before="0" w:beforeAutospacing="0" w:after="0" w:afterAutospacing="0"/>
              <w:textAlignment w:val="baseline"/>
              <w:rPr>
                <w:rFonts w:asciiTheme="minorHAnsi" w:hAnsiTheme="minorHAnsi" w:cstheme="minorHAnsi"/>
                <w:sz w:val="22"/>
                <w:szCs w:val="22"/>
                <w:lang w:val="en-US"/>
              </w:rPr>
            </w:pPr>
            <w:r w:rsidRPr="00962FEE">
              <w:rPr>
                <w:rStyle w:val="normaltextrun"/>
                <w:rFonts w:asciiTheme="minorHAnsi" w:hAnsiTheme="minorHAnsi" w:cstheme="minorHAnsi"/>
                <w:color w:val="000000"/>
                <w:position w:val="1"/>
                <w:sz w:val="22"/>
                <w:szCs w:val="22"/>
                <w:lang w:val="en-US"/>
              </w:rPr>
              <w:t>Information disclosure during interview</w:t>
            </w:r>
            <w:r w:rsidRPr="00962FEE">
              <w:rPr>
                <w:rStyle w:val="eop"/>
                <w:rFonts w:asciiTheme="minorHAnsi" w:hAnsiTheme="minorHAnsi" w:cstheme="minorHAnsi"/>
                <w:sz w:val="22"/>
                <w:szCs w:val="22"/>
                <w:lang w:val="en-US"/>
              </w:rPr>
              <w:t>​</w:t>
            </w:r>
          </w:p>
          <w:p w14:paraId="26AADAAC" w14:textId="77777777" w:rsidR="00962FEE" w:rsidRPr="00962FEE" w:rsidRDefault="00962FEE" w:rsidP="00A77366">
            <w:pPr>
              <w:pStyle w:val="paragraph"/>
              <w:spacing w:before="0" w:beforeAutospacing="0" w:after="0" w:afterAutospacing="0"/>
              <w:textAlignment w:val="baseline"/>
              <w:rPr>
                <w:rFonts w:asciiTheme="minorHAnsi" w:hAnsiTheme="minorHAnsi" w:cstheme="minorHAnsi"/>
                <w:sz w:val="22"/>
                <w:szCs w:val="22"/>
                <w:lang w:val="en-US"/>
              </w:rPr>
            </w:pPr>
            <w:r w:rsidRPr="00962FEE">
              <w:rPr>
                <w:rStyle w:val="normaltextrun"/>
                <w:rFonts w:asciiTheme="minorHAnsi" w:hAnsiTheme="minorHAnsi" w:cstheme="minorHAnsi"/>
                <w:color w:val="000000"/>
                <w:position w:val="1"/>
                <w:sz w:val="22"/>
                <w:szCs w:val="22"/>
                <w:lang w:val="en-US"/>
              </w:rPr>
              <w:t>Recording and monitoring</w:t>
            </w:r>
            <w:r w:rsidRPr="00962FEE">
              <w:rPr>
                <w:rStyle w:val="eop"/>
                <w:rFonts w:asciiTheme="minorHAnsi" w:hAnsiTheme="minorHAnsi" w:cstheme="minorHAnsi"/>
                <w:sz w:val="22"/>
                <w:szCs w:val="22"/>
                <w:lang w:val="en-US"/>
              </w:rPr>
              <w:t>​</w:t>
            </w:r>
          </w:p>
          <w:p w14:paraId="0393B807" w14:textId="77777777" w:rsidR="00962FEE" w:rsidRPr="00962FEE" w:rsidRDefault="00962FEE" w:rsidP="00A77366">
            <w:pPr>
              <w:pStyle w:val="paragraph"/>
              <w:spacing w:before="0" w:beforeAutospacing="0" w:after="0" w:afterAutospacing="0"/>
              <w:textAlignment w:val="baseline"/>
              <w:rPr>
                <w:rFonts w:asciiTheme="minorHAnsi" w:hAnsiTheme="minorHAnsi" w:cstheme="minorHAnsi"/>
                <w:sz w:val="22"/>
                <w:szCs w:val="22"/>
                <w:lang w:val="en-US"/>
              </w:rPr>
            </w:pPr>
            <w:r w:rsidRPr="00962FEE">
              <w:rPr>
                <w:rStyle w:val="normaltextrun"/>
                <w:rFonts w:asciiTheme="minorHAnsi" w:hAnsiTheme="minorHAnsi" w:cstheme="minorHAnsi"/>
                <w:color w:val="000000"/>
                <w:position w:val="1"/>
                <w:sz w:val="22"/>
                <w:szCs w:val="22"/>
                <w:lang w:val="en-US"/>
              </w:rPr>
              <w:t>Practical preparations</w:t>
            </w:r>
            <w:r w:rsidRPr="00962FEE">
              <w:rPr>
                <w:rStyle w:val="eop"/>
                <w:rFonts w:asciiTheme="minorHAnsi" w:hAnsiTheme="minorHAnsi" w:cstheme="minorHAnsi"/>
                <w:sz w:val="22"/>
                <w:szCs w:val="22"/>
                <w:lang w:val="en-US"/>
              </w:rPr>
              <w:t>​</w:t>
            </w:r>
          </w:p>
          <w:p w14:paraId="55079937" w14:textId="77777777" w:rsidR="00962FEE" w:rsidRDefault="00962FEE" w:rsidP="00A77366">
            <w:pPr>
              <w:pStyle w:val="paragraph"/>
              <w:spacing w:before="0" w:beforeAutospacing="0" w:after="0" w:afterAutospacing="0"/>
              <w:textAlignment w:val="baseline"/>
              <w:rPr>
                <w:rStyle w:val="normaltextrun"/>
                <w:rFonts w:asciiTheme="minorHAnsi" w:hAnsiTheme="minorHAnsi" w:cstheme="minorHAnsi"/>
                <w:color w:val="000000"/>
                <w:position w:val="1"/>
                <w:sz w:val="22"/>
                <w:szCs w:val="22"/>
                <w:lang w:val="en-US"/>
              </w:rPr>
            </w:pPr>
            <w:r w:rsidRPr="00962FEE">
              <w:rPr>
                <w:rStyle w:val="normaltextrun"/>
                <w:rFonts w:asciiTheme="minorHAnsi" w:hAnsiTheme="minorHAnsi" w:cstheme="minorHAnsi"/>
                <w:color w:val="000000"/>
                <w:position w:val="1"/>
                <w:sz w:val="22"/>
                <w:szCs w:val="22"/>
                <w:lang w:val="en-US"/>
              </w:rPr>
              <w:t>Evaluation and further action planning</w:t>
            </w:r>
          </w:p>
          <w:p w14:paraId="37C6CB2C" w14:textId="77777777" w:rsidR="00A77366" w:rsidRDefault="00A77366" w:rsidP="00A77366">
            <w:pPr>
              <w:pStyle w:val="paragraph"/>
              <w:spacing w:before="0" w:beforeAutospacing="0" w:after="0" w:afterAutospacing="0"/>
              <w:textAlignment w:val="baseline"/>
              <w:rPr>
                <w:rStyle w:val="normaltextrun"/>
                <w:color w:val="000000"/>
                <w:position w:val="1"/>
              </w:rPr>
            </w:pPr>
          </w:p>
          <w:p w14:paraId="5921D2E0" w14:textId="6823E401" w:rsidR="00A77366" w:rsidRDefault="00A77366" w:rsidP="00A77366">
            <w:pPr>
              <w:pStyle w:val="paragraph"/>
              <w:spacing w:before="0" w:beforeAutospacing="0" w:after="0" w:afterAutospacing="0"/>
              <w:textAlignment w:val="baseline"/>
              <w:rPr>
                <w:rFonts w:asciiTheme="minorHAnsi" w:hAnsiTheme="minorHAnsi" w:cstheme="minorHAnsi"/>
                <w:sz w:val="22"/>
                <w:szCs w:val="22"/>
                <w:lang w:val="en-US"/>
              </w:rPr>
            </w:pPr>
            <w:r>
              <w:rPr>
                <w:rFonts w:asciiTheme="minorHAnsi" w:hAnsiTheme="minorHAnsi" w:cstheme="minorHAnsi"/>
                <w:sz w:val="22"/>
                <w:szCs w:val="22"/>
                <w:lang w:val="en-US"/>
              </w:rPr>
              <w:t>Trainer to explain each one briefly before moving on.</w:t>
            </w:r>
          </w:p>
          <w:p w14:paraId="3C9D3D12" w14:textId="7E1FD807" w:rsidR="00A77366" w:rsidRDefault="00A77366" w:rsidP="00A77366">
            <w:pPr>
              <w:pStyle w:val="paragraph"/>
              <w:spacing w:before="0" w:beforeAutospacing="0" w:after="0" w:afterAutospacing="0"/>
              <w:textAlignment w:val="baseline"/>
              <w:rPr>
                <w:rFonts w:asciiTheme="minorHAnsi" w:hAnsiTheme="minorHAnsi" w:cstheme="minorHAnsi"/>
                <w:b/>
                <w:bCs/>
                <w:sz w:val="22"/>
                <w:szCs w:val="22"/>
                <w:lang w:val="en-US"/>
              </w:rPr>
            </w:pPr>
            <w:r>
              <w:rPr>
                <w:rFonts w:asciiTheme="minorHAnsi" w:hAnsiTheme="minorHAnsi" w:cstheme="minorHAnsi"/>
                <w:b/>
                <w:bCs/>
                <w:sz w:val="22"/>
                <w:szCs w:val="22"/>
                <w:lang w:val="en-US"/>
              </w:rPr>
              <w:t xml:space="preserve">Slide 12 this is the requirements from the curriculum that the IA has to follow and this is what will be considered by them for the strategy for the interviews. </w:t>
            </w:r>
          </w:p>
          <w:p w14:paraId="34A45AA8" w14:textId="77777777" w:rsidR="00A77366" w:rsidRDefault="00A77366" w:rsidP="00A77366">
            <w:pPr>
              <w:pStyle w:val="paragraph"/>
              <w:spacing w:before="0" w:beforeAutospacing="0" w:after="0" w:afterAutospacing="0"/>
              <w:textAlignment w:val="baseline"/>
              <w:rPr>
                <w:rFonts w:asciiTheme="minorHAnsi" w:hAnsiTheme="minorHAnsi" w:cstheme="minorHAnsi"/>
                <w:b/>
                <w:bCs/>
                <w:sz w:val="22"/>
                <w:szCs w:val="22"/>
                <w:lang w:val="en-US"/>
              </w:rPr>
            </w:pPr>
          </w:p>
          <w:p w14:paraId="0032D2DE" w14:textId="77777777" w:rsidR="00A77366" w:rsidRPr="00A77366" w:rsidRDefault="00A77366" w:rsidP="00A77366">
            <w:pPr>
              <w:pStyle w:val="paragraph"/>
              <w:spacing w:before="0" w:beforeAutospacing="0" w:after="0" w:afterAutospacing="0"/>
              <w:textAlignment w:val="baseline"/>
              <w:rPr>
                <w:rFonts w:ascii="Arial" w:hAnsi="Arial" w:cs="Arial"/>
                <w:sz w:val="22"/>
                <w:szCs w:val="22"/>
                <w:lang w:val="en-US"/>
              </w:rPr>
            </w:pPr>
            <w:r w:rsidRPr="00A77366">
              <w:rPr>
                <w:rStyle w:val="normaltextrun"/>
                <w:rFonts w:ascii="Calibri" w:hAnsi="Calibri" w:cs="Calibri"/>
                <w:color w:val="000000"/>
                <w:position w:val="-3"/>
                <w:sz w:val="22"/>
                <w:szCs w:val="22"/>
                <w:lang w:val="en-US"/>
              </w:rPr>
              <w:t>Requirements of the offence under investigation (points to prove) </w:t>
            </w:r>
            <w:r w:rsidRPr="00A77366">
              <w:rPr>
                <w:rStyle w:val="eop"/>
                <w:rFonts w:ascii="Calibri" w:hAnsi="Calibri" w:cs="Calibri"/>
                <w:sz w:val="22"/>
                <w:szCs w:val="22"/>
                <w:lang w:val="en-US"/>
              </w:rPr>
              <w:t>​</w:t>
            </w:r>
          </w:p>
          <w:p w14:paraId="38D039BC" w14:textId="77777777" w:rsidR="00A77366" w:rsidRPr="00A77366" w:rsidRDefault="00A77366" w:rsidP="00A77366">
            <w:pPr>
              <w:pStyle w:val="paragraph"/>
              <w:spacing w:before="0" w:beforeAutospacing="0" w:after="0" w:afterAutospacing="0"/>
              <w:textAlignment w:val="baseline"/>
              <w:rPr>
                <w:rFonts w:ascii="Arial" w:hAnsi="Arial" w:cs="Arial"/>
                <w:sz w:val="22"/>
                <w:szCs w:val="22"/>
                <w:lang w:val="en-US"/>
              </w:rPr>
            </w:pPr>
            <w:r w:rsidRPr="00A77366">
              <w:rPr>
                <w:rStyle w:val="normaltextrun"/>
                <w:rFonts w:ascii="Calibri" w:hAnsi="Calibri" w:cs="Calibri"/>
                <w:color w:val="000000"/>
                <w:position w:val="-3"/>
                <w:sz w:val="22"/>
                <w:szCs w:val="22"/>
                <w:lang w:val="en-US"/>
              </w:rPr>
              <w:t>What is known (facts already established)</w:t>
            </w:r>
            <w:r w:rsidRPr="00A77366">
              <w:rPr>
                <w:rStyle w:val="eop"/>
                <w:rFonts w:ascii="Calibri" w:hAnsi="Calibri" w:cs="Calibri"/>
                <w:sz w:val="22"/>
                <w:szCs w:val="22"/>
                <w:lang w:val="en-US"/>
              </w:rPr>
              <w:t>​</w:t>
            </w:r>
          </w:p>
          <w:p w14:paraId="2743A5C9" w14:textId="77777777" w:rsidR="00A77366" w:rsidRPr="00A77366" w:rsidRDefault="00A77366" w:rsidP="00A77366">
            <w:pPr>
              <w:pStyle w:val="paragraph"/>
              <w:spacing w:before="0" w:beforeAutospacing="0" w:after="0" w:afterAutospacing="0"/>
              <w:textAlignment w:val="baseline"/>
              <w:rPr>
                <w:rFonts w:ascii="Arial" w:hAnsi="Arial" w:cs="Arial"/>
                <w:sz w:val="22"/>
                <w:szCs w:val="22"/>
                <w:lang w:val="en-US"/>
              </w:rPr>
            </w:pPr>
            <w:r w:rsidRPr="00A77366">
              <w:rPr>
                <w:rStyle w:val="normaltextrun"/>
                <w:rFonts w:ascii="Calibri" w:hAnsi="Calibri" w:cs="Calibri"/>
                <w:color w:val="000000"/>
                <w:position w:val="-3"/>
                <w:sz w:val="22"/>
                <w:szCs w:val="22"/>
                <w:lang w:val="en-US"/>
              </w:rPr>
              <w:t xml:space="preserve">What is not known (facts to be determined) </w:t>
            </w:r>
            <w:r w:rsidRPr="00A77366">
              <w:rPr>
                <w:rStyle w:val="eop"/>
                <w:rFonts w:ascii="Calibri" w:hAnsi="Calibri" w:cs="Calibri"/>
                <w:sz w:val="22"/>
                <w:szCs w:val="22"/>
                <w:lang w:val="en-US"/>
              </w:rPr>
              <w:t>​</w:t>
            </w:r>
          </w:p>
          <w:p w14:paraId="693BD2A1" w14:textId="77777777" w:rsidR="00A77366" w:rsidRPr="00A77366" w:rsidRDefault="00A77366" w:rsidP="00A77366">
            <w:pPr>
              <w:pStyle w:val="paragraph"/>
              <w:spacing w:before="0" w:beforeAutospacing="0" w:after="0" w:afterAutospacing="0"/>
              <w:textAlignment w:val="baseline"/>
              <w:rPr>
                <w:rFonts w:ascii="Arial" w:hAnsi="Arial" w:cs="Arial"/>
                <w:sz w:val="22"/>
                <w:szCs w:val="22"/>
                <w:lang w:val="en-US"/>
              </w:rPr>
            </w:pPr>
            <w:r w:rsidRPr="00A77366">
              <w:rPr>
                <w:rStyle w:val="normaltextrun"/>
                <w:rFonts w:ascii="Calibri" w:hAnsi="Calibri" w:cs="Calibri"/>
                <w:color w:val="000000"/>
                <w:position w:val="-3"/>
                <w:sz w:val="22"/>
                <w:szCs w:val="22"/>
                <w:lang w:val="en-US"/>
              </w:rPr>
              <w:t>Consistencies</w:t>
            </w:r>
            <w:r w:rsidRPr="00A77366">
              <w:rPr>
                <w:rStyle w:val="eop"/>
                <w:rFonts w:ascii="Calibri" w:hAnsi="Calibri" w:cs="Calibri"/>
                <w:sz w:val="22"/>
                <w:szCs w:val="22"/>
                <w:lang w:val="en-US"/>
              </w:rPr>
              <w:t>​</w:t>
            </w:r>
          </w:p>
          <w:p w14:paraId="370C56B0" w14:textId="77777777" w:rsidR="00A77366" w:rsidRPr="00A77366" w:rsidRDefault="00A77366" w:rsidP="00A77366">
            <w:pPr>
              <w:pStyle w:val="paragraph"/>
              <w:spacing w:before="0" w:beforeAutospacing="0" w:after="0" w:afterAutospacing="0"/>
              <w:textAlignment w:val="baseline"/>
              <w:rPr>
                <w:rFonts w:ascii="Arial" w:hAnsi="Arial" w:cs="Arial"/>
                <w:sz w:val="22"/>
                <w:szCs w:val="22"/>
                <w:lang w:val="en-US"/>
              </w:rPr>
            </w:pPr>
            <w:r w:rsidRPr="00A77366">
              <w:rPr>
                <w:rStyle w:val="normaltextrun"/>
                <w:rFonts w:ascii="Calibri" w:hAnsi="Calibri" w:cs="Calibri"/>
                <w:color w:val="000000"/>
                <w:position w:val="-3"/>
                <w:sz w:val="22"/>
                <w:szCs w:val="22"/>
                <w:lang w:val="en-US"/>
              </w:rPr>
              <w:t>Omissions</w:t>
            </w:r>
            <w:r w:rsidRPr="00A77366">
              <w:rPr>
                <w:rStyle w:val="eop"/>
                <w:rFonts w:ascii="Calibri" w:hAnsi="Calibri" w:cs="Calibri"/>
                <w:sz w:val="22"/>
                <w:szCs w:val="22"/>
                <w:lang w:val="en-US"/>
              </w:rPr>
              <w:t>​</w:t>
            </w:r>
          </w:p>
          <w:p w14:paraId="6F665C80" w14:textId="77777777" w:rsidR="00A77366" w:rsidRPr="00A77366" w:rsidRDefault="00A77366" w:rsidP="00A77366">
            <w:pPr>
              <w:pStyle w:val="paragraph"/>
              <w:spacing w:before="0" w:beforeAutospacing="0" w:after="0" w:afterAutospacing="0"/>
              <w:textAlignment w:val="baseline"/>
              <w:rPr>
                <w:rFonts w:ascii="Arial" w:hAnsi="Arial" w:cs="Arial"/>
                <w:sz w:val="22"/>
                <w:szCs w:val="22"/>
                <w:lang w:val="en-US"/>
              </w:rPr>
            </w:pPr>
            <w:r w:rsidRPr="00A77366">
              <w:rPr>
                <w:rStyle w:val="normaltextrun"/>
                <w:rFonts w:ascii="Calibri" w:hAnsi="Calibri" w:cs="Calibri"/>
                <w:color w:val="000000"/>
                <w:position w:val="-3"/>
                <w:sz w:val="22"/>
                <w:szCs w:val="22"/>
                <w:lang w:val="en-US"/>
              </w:rPr>
              <w:t xml:space="preserve">Conflicts </w:t>
            </w:r>
            <w:r w:rsidRPr="00A77366">
              <w:rPr>
                <w:rStyle w:val="eop"/>
                <w:rFonts w:ascii="Calibri" w:hAnsi="Calibri" w:cs="Calibri"/>
                <w:sz w:val="22"/>
                <w:szCs w:val="22"/>
                <w:lang w:val="en-US"/>
              </w:rPr>
              <w:t>​</w:t>
            </w:r>
          </w:p>
          <w:p w14:paraId="44F78E0A" w14:textId="77777777" w:rsidR="00A77366" w:rsidRPr="00A77366" w:rsidRDefault="00A77366" w:rsidP="00A77366">
            <w:pPr>
              <w:pStyle w:val="paragraph"/>
              <w:spacing w:before="0" w:beforeAutospacing="0" w:after="0" w:afterAutospacing="0"/>
              <w:textAlignment w:val="baseline"/>
              <w:rPr>
                <w:rFonts w:ascii="Arial" w:hAnsi="Arial" w:cs="Arial"/>
                <w:sz w:val="22"/>
                <w:szCs w:val="22"/>
                <w:lang w:val="en-US"/>
              </w:rPr>
            </w:pPr>
            <w:r w:rsidRPr="00A77366">
              <w:rPr>
                <w:rStyle w:val="normaltextrun"/>
                <w:rFonts w:ascii="Calibri" w:hAnsi="Calibri" w:cs="Calibri"/>
                <w:color w:val="000000"/>
                <w:position w:val="-3"/>
                <w:sz w:val="22"/>
                <w:szCs w:val="22"/>
                <w:lang w:val="en-US"/>
              </w:rPr>
              <w:lastRenderedPageBreak/>
              <w:t xml:space="preserve">Potential </w:t>
            </w:r>
            <w:r w:rsidRPr="00A77366">
              <w:rPr>
                <w:rStyle w:val="scxp192274170"/>
                <w:rFonts w:ascii="Calibri" w:hAnsi="Calibri" w:cs="Calibri"/>
                <w:color w:val="000000"/>
                <w:position w:val="-3"/>
                <w:sz w:val="22"/>
                <w:szCs w:val="22"/>
                <w:lang w:val="en-US"/>
              </w:rPr>
              <w:t>defences</w:t>
            </w:r>
            <w:r w:rsidRPr="00A77366">
              <w:rPr>
                <w:rStyle w:val="normaltextrun"/>
                <w:rFonts w:ascii="Calibri" w:hAnsi="Calibri" w:cs="Calibri"/>
                <w:color w:val="000000"/>
                <w:position w:val="-3"/>
                <w:sz w:val="22"/>
                <w:szCs w:val="22"/>
                <w:lang w:val="en-US"/>
              </w:rPr>
              <w:t> </w:t>
            </w:r>
            <w:r w:rsidRPr="00A77366">
              <w:rPr>
                <w:rStyle w:val="eop"/>
                <w:rFonts w:ascii="Calibri" w:hAnsi="Calibri" w:cs="Calibri"/>
                <w:sz w:val="22"/>
                <w:szCs w:val="22"/>
                <w:lang w:val="en-US"/>
              </w:rPr>
              <w:t>​</w:t>
            </w:r>
          </w:p>
          <w:p w14:paraId="6810F311" w14:textId="77777777" w:rsidR="00A77366" w:rsidRPr="00A77366" w:rsidRDefault="00A77366" w:rsidP="00A77366">
            <w:pPr>
              <w:pStyle w:val="paragraph"/>
              <w:spacing w:before="0" w:beforeAutospacing="0" w:after="0" w:afterAutospacing="0"/>
              <w:textAlignment w:val="baseline"/>
              <w:rPr>
                <w:rFonts w:ascii="Arial" w:hAnsi="Arial" w:cs="Arial"/>
                <w:sz w:val="22"/>
                <w:szCs w:val="22"/>
                <w:lang w:val="en-US"/>
              </w:rPr>
            </w:pPr>
            <w:r w:rsidRPr="00A77366">
              <w:rPr>
                <w:rStyle w:val="normaltextrun"/>
                <w:rFonts w:ascii="Calibri" w:hAnsi="Calibri" w:cs="Calibri"/>
                <w:color w:val="000000"/>
                <w:position w:val="-3"/>
                <w:sz w:val="22"/>
                <w:szCs w:val="22"/>
                <w:lang w:val="en-US"/>
              </w:rPr>
              <w:t>Potential mitigation</w:t>
            </w:r>
            <w:r w:rsidRPr="00A77366">
              <w:rPr>
                <w:rStyle w:val="eop"/>
                <w:rFonts w:ascii="Calibri" w:hAnsi="Calibri" w:cs="Calibri"/>
                <w:sz w:val="22"/>
                <w:szCs w:val="22"/>
                <w:lang w:val="en-US"/>
              </w:rPr>
              <w:t>​</w:t>
            </w:r>
          </w:p>
          <w:p w14:paraId="6D49C06B" w14:textId="77777777" w:rsidR="00A77366" w:rsidRPr="00A77366" w:rsidRDefault="00A77366" w:rsidP="00A77366">
            <w:pPr>
              <w:pStyle w:val="paragraph"/>
              <w:spacing w:before="0" w:beforeAutospacing="0" w:after="0" w:afterAutospacing="0"/>
              <w:textAlignment w:val="baseline"/>
              <w:rPr>
                <w:rFonts w:ascii="Arial" w:hAnsi="Arial" w:cs="Arial"/>
                <w:sz w:val="22"/>
                <w:szCs w:val="22"/>
                <w:lang w:val="en-US"/>
              </w:rPr>
            </w:pPr>
            <w:r w:rsidRPr="00A77366">
              <w:rPr>
                <w:rStyle w:val="normaltextrun"/>
                <w:rFonts w:ascii="Calibri" w:hAnsi="Calibri" w:cs="Calibri"/>
                <w:color w:val="000000"/>
                <w:position w:val="-3"/>
                <w:sz w:val="22"/>
                <w:szCs w:val="22"/>
                <w:lang w:val="en-US"/>
              </w:rPr>
              <w:t>Potential motivation</w:t>
            </w:r>
            <w:r w:rsidRPr="00A77366">
              <w:rPr>
                <w:rStyle w:val="eop"/>
                <w:rFonts w:ascii="Calibri" w:hAnsi="Calibri" w:cs="Calibri"/>
                <w:sz w:val="22"/>
                <w:szCs w:val="22"/>
                <w:lang w:val="en-US"/>
              </w:rPr>
              <w:t>​</w:t>
            </w:r>
          </w:p>
          <w:p w14:paraId="4167C2A1" w14:textId="77777777" w:rsidR="00A77366" w:rsidRPr="00A77366" w:rsidRDefault="00A77366" w:rsidP="00A77366">
            <w:pPr>
              <w:pStyle w:val="paragraph"/>
              <w:spacing w:before="0" w:beforeAutospacing="0" w:after="0" w:afterAutospacing="0"/>
              <w:textAlignment w:val="baseline"/>
              <w:rPr>
                <w:rFonts w:ascii="Arial" w:hAnsi="Arial" w:cs="Arial"/>
                <w:sz w:val="22"/>
                <w:szCs w:val="22"/>
                <w:lang w:val="en-US"/>
              </w:rPr>
            </w:pPr>
            <w:r w:rsidRPr="00A77366">
              <w:rPr>
                <w:rStyle w:val="normaltextrun"/>
                <w:rFonts w:ascii="Calibri" w:hAnsi="Calibri" w:cs="Calibri"/>
                <w:color w:val="000000"/>
                <w:position w:val="-3"/>
                <w:sz w:val="22"/>
                <w:szCs w:val="22"/>
                <w:lang w:val="en-US"/>
              </w:rPr>
              <w:t xml:space="preserve">Incriminating comments </w:t>
            </w:r>
            <w:r w:rsidRPr="00A77366">
              <w:rPr>
                <w:rStyle w:val="eop"/>
                <w:rFonts w:ascii="Calibri" w:hAnsi="Calibri" w:cs="Calibri"/>
                <w:sz w:val="22"/>
                <w:szCs w:val="22"/>
                <w:lang w:val="en-US"/>
              </w:rPr>
              <w:t>​</w:t>
            </w:r>
          </w:p>
          <w:p w14:paraId="44A27AC5" w14:textId="77777777" w:rsidR="00A77366" w:rsidRPr="00A77366" w:rsidRDefault="00A77366" w:rsidP="00A77366">
            <w:pPr>
              <w:pStyle w:val="paragraph"/>
              <w:spacing w:before="0" w:beforeAutospacing="0" w:after="0" w:afterAutospacing="0"/>
              <w:textAlignment w:val="baseline"/>
              <w:rPr>
                <w:rFonts w:ascii="Arial" w:hAnsi="Arial" w:cs="Arial"/>
                <w:sz w:val="22"/>
                <w:szCs w:val="22"/>
                <w:lang w:val="en-US"/>
              </w:rPr>
            </w:pPr>
            <w:r w:rsidRPr="00A77366">
              <w:rPr>
                <w:rStyle w:val="normaltextrun"/>
                <w:rFonts w:ascii="Calibri" w:hAnsi="Calibri" w:cs="Calibri"/>
                <w:color w:val="000000"/>
                <w:position w:val="-3"/>
                <w:sz w:val="22"/>
                <w:szCs w:val="22"/>
                <w:lang w:val="en-US"/>
              </w:rPr>
              <w:t xml:space="preserve">Previous involvement of suspect with police </w:t>
            </w:r>
            <w:r w:rsidRPr="00A77366">
              <w:rPr>
                <w:rStyle w:val="eop"/>
                <w:rFonts w:ascii="Calibri" w:hAnsi="Calibri" w:cs="Calibri"/>
                <w:sz w:val="22"/>
                <w:szCs w:val="22"/>
                <w:lang w:val="en-US"/>
              </w:rPr>
              <w:t>​</w:t>
            </w:r>
          </w:p>
          <w:p w14:paraId="284CC111" w14:textId="77777777" w:rsidR="00A77366" w:rsidRPr="00A77366" w:rsidRDefault="00A77366" w:rsidP="00A77366">
            <w:pPr>
              <w:pStyle w:val="paragraph"/>
              <w:spacing w:before="0" w:beforeAutospacing="0" w:after="0" w:afterAutospacing="0"/>
              <w:textAlignment w:val="baseline"/>
              <w:rPr>
                <w:rFonts w:ascii="Arial" w:hAnsi="Arial" w:cs="Arial"/>
                <w:sz w:val="22"/>
                <w:szCs w:val="22"/>
                <w:lang w:val="en-US"/>
              </w:rPr>
            </w:pPr>
            <w:r w:rsidRPr="00A77366">
              <w:rPr>
                <w:rStyle w:val="normaltextrun"/>
                <w:rFonts w:ascii="Calibri" w:hAnsi="Calibri" w:cs="Calibri"/>
                <w:color w:val="000000"/>
                <w:position w:val="-3"/>
                <w:sz w:val="22"/>
                <w:szCs w:val="22"/>
                <w:lang w:val="en-US"/>
              </w:rPr>
              <w:t xml:space="preserve">Risk assessment issues </w:t>
            </w:r>
            <w:r w:rsidRPr="00A77366">
              <w:rPr>
                <w:rStyle w:val="eop"/>
                <w:rFonts w:ascii="Calibri" w:hAnsi="Calibri" w:cs="Calibri"/>
                <w:sz w:val="22"/>
                <w:szCs w:val="22"/>
                <w:lang w:val="en-US"/>
              </w:rPr>
              <w:t>​</w:t>
            </w:r>
          </w:p>
          <w:p w14:paraId="2397796D" w14:textId="77777777" w:rsidR="00A77366" w:rsidRDefault="00A77366" w:rsidP="00A77366">
            <w:pPr>
              <w:pStyle w:val="paragraph"/>
              <w:spacing w:before="0" w:beforeAutospacing="0" w:after="0" w:afterAutospacing="0"/>
              <w:textAlignment w:val="baseline"/>
              <w:rPr>
                <w:rStyle w:val="normaltextrun"/>
                <w:rFonts w:ascii="Calibri" w:hAnsi="Calibri" w:cs="Calibri"/>
                <w:color w:val="000000"/>
                <w:position w:val="-3"/>
                <w:sz w:val="22"/>
                <w:szCs w:val="22"/>
                <w:lang w:val="en-US"/>
              </w:rPr>
            </w:pPr>
            <w:r w:rsidRPr="00A77366">
              <w:rPr>
                <w:rStyle w:val="normaltextrun"/>
                <w:rFonts w:ascii="Calibri" w:hAnsi="Calibri" w:cs="Calibri"/>
                <w:color w:val="000000"/>
                <w:position w:val="-3"/>
                <w:sz w:val="22"/>
                <w:szCs w:val="22"/>
                <w:lang w:val="en-US"/>
              </w:rPr>
              <w:t xml:space="preserve">Forensic material </w:t>
            </w:r>
            <w:r w:rsidRPr="00A77366">
              <w:rPr>
                <w:rStyle w:val="advancedproofingissuezoomed"/>
                <w:rFonts w:ascii="Calibri" w:hAnsi="Calibri" w:cs="Calibri"/>
                <w:color w:val="000000"/>
                <w:position w:val="-3"/>
                <w:sz w:val="22"/>
                <w:szCs w:val="22"/>
                <w:lang w:val="en-US"/>
              </w:rPr>
              <w:t>e.g.</w:t>
            </w:r>
            <w:r w:rsidRPr="00A77366">
              <w:rPr>
                <w:rStyle w:val="normaltextrun"/>
                <w:rFonts w:ascii="Calibri" w:hAnsi="Calibri" w:cs="Calibri"/>
                <w:color w:val="000000"/>
                <w:position w:val="-3"/>
                <w:sz w:val="22"/>
                <w:szCs w:val="22"/>
                <w:lang w:val="en-US"/>
              </w:rPr>
              <w:t xml:space="preserve"> DNA hit</w:t>
            </w:r>
          </w:p>
          <w:p w14:paraId="4EE70BE1" w14:textId="77777777" w:rsidR="00A77366" w:rsidRDefault="00A77366" w:rsidP="00A77366">
            <w:pPr>
              <w:pStyle w:val="paragraph"/>
              <w:spacing w:before="0" w:beforeAutospacing="0" w:after="0" w:afterAutospacing="0"/>
              <w:textAlignment w:val="baseline"/>
              <w:rPr>
                <w:rStyle w:val="normaltextrun"/>
                <w:rFonts w:ascii="Calibri" w:hAnsi="Calibri" w:cs="Calibri"/>
                <w:color w:val="000000"/>
                <w:position w:val="-3"/>
                <w:sz w:val="22"/>
                <w:szCs w:val="22"/>
                <w:lang w:val="en-US"/>
              </w:rPr>
            </w:pPr>
          </w:p>
          <w:p w14:paraId="21D21BA7" w14:textId="40E20E11" w:rsidR="00A77366" w:rsidRDefault="00A77366" w:rsidP="00A77366">
            <w:pPr>
              <w:pStyle w:val="paragraph"/>
              <w:spacing w:before="0" w:beforeAutospacing="0" w:after="0" w:afterAutospacing="0"/>
              <w:textAlignment w:val="baseline"/>
              <w:rPr>
                <w:rFonts w:ascii="Calibri" w:hAnsi="Calibri" w:cs="Calibri"/>
                <w:b/>
                <w:bCs/>
                <w:sz w:val="22"/>
                <w:szCs w:val="22"/>
                <w:lang w:val="en-US"/>
              </w:rPr>
            </w:pPr>
            <w:r>
              <w:rPr>
                <w:rFonts w:ascii="Calibri" w:hAnsi="Calibri" w:cs="Calibri"/>
                <w:b/>
                <w:bCs/>
                <w:sz w:val="22"/>
                <w:szCs w:val="22"/>
                <w:lang w:val="en-US"/>
              </w:rPr>
              <w:t xml:space="preserve">Slide 13 explains the current guidance around downstream monitoring. This is when the IA and/or SIO will monitor the interview and there are certain criteria we have to adhere too. Trainer to explain that every interview system in Gwent is capable of being remotely monitored. </w:t>
            </w:r>
          </w:p>
          <w:p w14:paraId="02FDDBB6" w14:textId="16F3E6E6" w:rsidR="00A77366" w:rsidRDefault="00A77366" w:rsidP="00A77366">
            <w:pPr>
              <w:pStyle w:val="paragraph"/>
              <w:spacing w:before="0" w:beforeAutospacing="0" w:after="0" w:afterAutospacing="0"/>
              <w:textAlignment w:val="baseline"/>
              <w:rPr>
                <w:rFonts w:ascii="Calibri" w:hAnsi="Calibri" w:cs="Calibri"/>
                <w:b/>
                <w:bCs/>
                <w:sz w:val="22"/>
                <w:szCs w:val="22"/>
                <w:lang w:val="en-US"/>
              </w:rPr>
            </w:pPr>
            <w:r>
              <w:rPr>
                <w:rFonts w:ascii="Calibri" w:hAnsi="Calibri" w:cs="Calibri"/>
                <w:b/>
                <w:bCs/>
                <w:sz w:val="22"/>
                <w:szCs w:val="22"/>
                <w:lang w:val="en-US"/>
              </w:rPr>
              <w:t>This notice should also be part of their aide memoires.</w:t>
            </w:r>
          </w:p>
          <w:p w14:paraId="2A9B73B2" w14:textId="77777777" w:rsidR="00A77366" w:rsidRDefault="00A77366" w:rsidP="00A77366">
            <w:pPr>
              <w:pStyle w:val="paragraph"/>
              <w:spacing w:before="0" w:beforeAutospacing="0" w:after="0" w:afterAutospacing="0"/>
              <w:textAlignment w:val="baseline"/>
              <w:rPr>
                <w:rFonts w:ascii="Calibri" w:hAnsi="Calibri" w:cs="Calibri"/>
                <w:b/>
                <w:bCs/>
                <w:sz w:val="22"/>
                <w:szCs w:val="22"/>
                <w:lang w:val="en-US"/>
              </w:rPr>
            </w:pPr>
          </w:p>
          <w:p w14:paraId="5881300F" w14:textId="7B317C74" w:rsidR="00A77366" w:rsidRDefault="00A77366" w:rsidP="00A77366">
            <w:pPr>
              <w:pStyle w:val="paragraph"/>
              <w:spacing w:before="0" w:beforeAutospacing="0" w:after="0" w:afterAutospacing="0"/>
              <w:textAlignment w:val="baseline"/>
              <w:rPr>
                <w:rFonts w:ascii="Calibri" w:hAnsi="Calibri" w:cs="Calibri"/>
                <w:b/>
                <w:bCs/>
                <w:sz w:val="22"/>
                <w:szCs w:val="22"/>
                <w:lang w:val="en-US"/>
              </w:rPr>
            </w:pPr>
            <w:r>
              <w:rPr>
                <w:rFonts w:ascii="Calibri" w:hAnsi="Calibri" w:cs="Calibri"/>
                <w:b/>
                <w:bCs/>
                <w:sz w:val="22"/>
                <w:szCs w:val="22"/>
                <w:lang w:val="en-US"/>
              </w:rPr>
              <w:t>Slide 14 a note of caution, as previously explained earlier in the course, the advanced interview will only be given the information needed by the IA/SIO to avoid material being revealed to early.</w:t>
            </w:r>
          </w:p>
          <w:p w14:paraId="3EB6F079" w14:textId="77777777" w:rsidR="00A77366" w:rsidRDefault="00A77366" w:rsidP="00A77366">
            <w:pPr>
              <w:pStyle w:val="paragraph"/>
              <w:spacing w:before="0" w:beforeAutospacing="0" w:after="0" w:afterAutospacing="0"/>
              <w:textAlignment w:val="baseline"/>
              <w:rPr>
                <w:rFonts w:ascii="Calibri" w:hAnsi="Calibri" w:cs="Calibri"/>
                <w:b/>
                <w:bCs/>
                <w:sz w:val="22"/>
                <w:szCs w:val="22"/>
                <w:lang w:val="en-US"/>
              </w:rPr>
            </w:pPr>
          </w:p>
          <w:p w14:paraId="6C641890" w14:textId="55E35F6B" w:rsidR="00A77366" w:rsidRDefault="00A77366" w:rsidP="00A77366">
            <w:pPr>
              <w:pStyle w:val="paragraph"/>
              <w:spacing w:before="0" w:beforeAutospacing="0" w:after="0" w:afterAutospacing="0"/>
              <w:textAlignment w:val="baseline"/>
              <w:rPr>
                <w:rFonts w:ascii="Calibri" w:hAnsi="Calibri" w:cs="Calibri"/>
                <w:b/>
                <w:bCs/>
                <w:sz w:val="22"/>
                <w:szCs w:val="22"/>
                <w:lang w:val="en-US"/>
              </w:rPr>
            </w:pPr>
            <w:r>
              <w:rPr>
                <w:rFonts w:ascii="Calibri" w:hAnsi="Calibri" w:cs="Calibri"/>
                <w:b/>
                <w:bCs/>
                <w:sz w:val="22"/>
                <w:szCs w:val="22"/>
                <w:lang w:val="en-US"/>
              </w:rPr>
              <w:t>Slide 15 trainer to explain the level of research that advanced interviewers will need to conduct around the suspect in the case. Trainer to go through each one and ask how learners would obtain the information?</w:t>
            </w:r>
          </w:p>
          <w:p w14:paraId="6E224E89" w14:textId="77777777" w:rsidR="00A77366" w:rsidRDefault="00A77366" w:rsidP="00A77366">
            <w:pPr>
              <w:pStyle w:val="paragraph"/>
              <w:spacing w:before="0" w:beforeAutospacing="0" w:after="0" w:afterAutospacing="0"/>
              <w:textAlignment w:val="baseline"/>
              <w:rPr>
                <w:rFonts w:ascii="Calibri" w:hAnsi="Calibri" w:cs="Calibri"/>
                <w:b/>
                <w:bCs/>
                <w:sz w:val="22"/>
                <w:szCs w:val="22"/>
                <w:lang w:val="en-US"/>
              </w:rPr>
            </w:pPr>
          </w:p>
          <w:p w14:paraId="6A3B0150" w14:textId="5B4F3D57" w:rsidR="00A77366" w:rsidRDefault="00A77366" w:rsidP="00A77366">
            <w:pPr>
              <w:pStyle w:val="paragraph"/>
              <w:spacing w:before="0" w:beforeAutospacing="0" w:after="0" w:afterAutospacing="0"/>
              <w:textAlignment w:val="baseline"/>
              <w:rPr>
                <w:rFonts w:ascii="Calibri" w:hAnsi="Calibri" w:cs="Calibri"/>
                <w:b/>
                <w:bCs/>
                <w:sz w:val="22"/>
                <w:szCs w:val="22"/>
                <w:lang w:val="en-US"/>
              </w:rPr>
            </w:pPr>
            <w:r>
              <w:rPr>
                <w:rFonts w:ascii="Calibri" w:hAnsi="Calibri" w:cs="Calibri"/>
                <w:b/>
                <w:bCs/>
                <w:sz w:val="22"/>
                <w:szCs w:val="22"/>
                <w:lang w:val="en-US"/>
              </w:rPr>
              <w:t>Slide 16 is a group exercise on the custody clocks. Trainer to break the class into 4 groups and allocate them one of the sections from the custody clock. Each group is to create a handout for each section to add to their folders they created on day 1.</w:t>
            </w:r>
            <w:r w:rsidR="00636D88">
              <w:rPr>
                <w:rFonts w:ascii="Calibri" w:hAnsi="Calibri" w:cs="Calibri"/>
                <w:b/>
                <w:bCs/>
                <w:sz w:val="22"/>
                <w:szCs w:val="22"/>
                <w:lang w:val="en-US"/>
              </w:rPr>
              <w:t xml:space="preserve"> Learners are advised to take a break during this time and then report back after. 20 minutes should be sufficient.</w:t>
            </w:r>
          </w:p>
          <w:p w14:paraId="29A9486A" w14:textId="77777777" w:rsidR="00A77366" w:rsidRDefault="00A77366" w:rsidP="00A77366">
            <w:pPr>
              <w:pStyle w:val="paragraph"/>
              <w:spacing w:before="0" w:beforeAutospacing="0" w:after="0" w:afterAutospacing="0"/>
              <w:textAlignment w:val="baseline"/>
              <w:rPr>
                <w:rFonts w:ascii="Calibri" w:hAnsi="Calibri" w:cs="Calibri"/>
                <w:b/>
                <w:bCs/>
                <w:sz w:val="22"/>
                <w:szCs w:val="22"/>
                <w:lang w:val="en-US"/>
              </w:rPr>
            </w:pPr>
          </w:p>
          <w:p w14:paraId="1EA111BC" w14:textId="0A43B310" w:rsidR="00A77366" w:rsidRDefault="00A77366" w:rsidP="00A77366">
            <w:pPr>
              <w:pStyle w:val="paragraph"/>
              <w:spacing w:before="0" w:beforeAutospacing="0" w:after="0" w:afterAutospacing="0"/>
              <w:textAlignment w:val="baseline"/>
              <w:rPr>
                <w:rFonts w:ascii="Calibri" w:hAnsi="Calibri" w:cs="Calibri"/>
                <w:b/>
                <w:bCs/>
                <w:sz w:val="22"/>
                <w:szCs w:val="22"/>
                <w:lang w:val="en-US"/>
              </w:rPr>
            </w:pPr>
            <w:r>
              <w:rPr>
                <w:rFonts w:ascii="Calibri" w:hAnsi="Calibri" w:cs="Calibri"/>
                <w:b/>
                <w:bCs/>
                <w:sz w:val="22"/>
                <w:szCs w:val="22"/>
                <w:lang w:val="en-US"/>
              </w:rPr>
              <w:t xml:space="preserve">Slide 17 </w:t>
            </w:r>
            <w:r w:rsidR="00636D88">
              <w:rPr>
                <w:rFonts w:ascii="Calibri" w:hAnsi="Calibri" w:cs="Calibri"/>
                <w:b/>
                <w:bCs/>
                <w:sz w:val="22"/>
                <w:szCs w:val="22"/>
                <w:lang w:val="en-US"/>
              </w:rPr>
              <w:t>following the custody clock exercise there is a discussion around who actually gets to interview the suspect. As the custody clock in advanced interviewing it usually around 96 hours there are numerous considerations  including the welfare and availability of the interviewing officers.</w:t>
            </w:r>
          </w:p>
          <w:p w14:paraId="47AF04FD" w14:textId="77777777" w:rsidR="00636D88" w:rsidRDefault="00636D88" w:rsidP="00A77366">
            <w:pPr>
              <w:pStyle w:val="paragraph"/>
              <w:spacing w:before="0" w:beforeAutospacing="0" w:after="0" w:afterAutospacing="0"/>
              <w:textAlignment w:val="baseline"/>
              <w:rPr>
                <w:rFonts w:ascii="Calibri" w:hAnsi="Calibri" w:cs="Calibri"/>
                <w:b/>
                <w:bCs/>
                <w:sz w:val="22"/>
                <w:szCs w:val="22"/>
                <w:lang w:val="en-US"/>
              </w:rPr>
            </w:pPr>
          </w:p>
          <w:p w14:paraId="027CD4CF" w14:textId="7A80696D" w:rsidR="00636D88" w:rsidRDefault="00636D88" w:rsidP="00A77366">
            <w:pPr>
              <w:pStyle w:val="paragraph"/>
              <w:spacing w:before="0" w:beforeAutospacing="0" w:after="0" w:afterAutospacing="0"/>
              <w:textAlignment w:val="baseline"/>
              <w:rPr>
                <w:rFonts w:ascii="Calibri" w:hAnsi="Calibri" w:cs="Calibri"/>
                <w:b/>
                <w:bCs/>
                <w:sz w:val="22"/>
                <w:szCs w:val="22"/>
                <w:lang w:val="en-US"/>
              </w:rPr>
            </w:pPr>
            <w:r>
              <w:rPr>
                <w:rFonts w:ascii="Calibri" w:hAnsi="Calibri" w:cs="Calibri"/>
                <w:b/>
                <w:bCs/>
                <w:sz w:val="22"/>
                <w:szCs w:val="22"/>
                <w:lang w:val="en-US"/>
              </w:rPr>
              <w:t>Slide 18 shows the amount of different areas to cover in the interview, trainer to go through each one briefly as most have been covered in previous lessons. This will emphasise the amount of planning and preparation to be considered as part of the interview.</w:t>
            </w:r>
          </w:p>
          <w:p w14:paraId="1F4DC450" w14:textId="77777777" w:rsidR="00636D88" w:rsidRDefault="00636D88" w:rsidP="00A77366">
            <w:pPr>
              <w:pStyle w:val="paragraph"/>
              <w:spacing w:before="0" w:beforeAutospacing="0" w:after="0" w:afterAutospacing="0"/>
              <w:textAlignment w:val="baseline"/>
              <w:rPr>
                <w:rFonts w:ascii="Calibri" w:hAnsi="Calibri" w:cs="Calibri"/>
                <w:b/>
                <w:bCs/>
                <w:sz w:val="22"/>
                <w:szCs w:val="22"/>
                <w:lang w:val="en-US"/>
              </w:rPr>
            </w:pPr>
          </w:p>
          <w:p w14:paraId="59B114A3" w14:textId="51B811E7" w:rsidR="00636D88" w:rsidRDefault="00636D88" w:rsidP="00A77366">
            <w:pPr>
              <w:pStyle w:val="paragraph"/>
              <w:spacing w:before="0" w:beforeAutospacing="0" w:after="0" w:afterAutospacing="0"/>
              <w:textAlignment w:val="baseline"/>
              <w:rPr>
                <w:rFonts w:ascii="Calibri" w:hAnsi="Calibri" w:cs="Calibri"/>
                <w:b/>
                <w:bCs/>
                <w:sz w:val="22"/>
                <w:szCs w:val="22"/>
                <w:lang w:val="en-US"/>
              </w:rPr>
            </w:pPr>
            <w:r>
              <w:rPr>
                <w:rFonts w:ascii="Calibri" w:hAnsi="Calibri" w:cs="Calibri"/>
                <w:b/>
                <w:bCs/>
                <w:sz w:val="22"/>
                <w:szCs w:val="22"/>
                <w:lang w:val="en-US"/>
              </w:rPr>
              <w:t>Slide 19 is a reminder of the relevant others that may be part of the interview and the relevant briefings they may require as part of the planning stage. All of these have previously been covered.</w:t>
            </w:r>
          </w:p>
          <w:p w14:paraId="42C2E80E" w14:textId="77777777" w:rsidR="00636D88" w:rsidRDefault="00636D88" w:rsidP="00A77366">
            <w:pPr>
              <w:pStyle w:val="paragraph"/>
              <w:spacing w:before="0" w:beforeAutospacing="0" w:after="0" w:afterAutospacing="0"/>
              <w:textAlignment w:val="baseline"/>
              <w:rPr>
                <w:rFonts w:ascii="Calibri" w:hAnsi="Calibri" w:cs="Calibri"/>
                <w:b/>
                <w:bCs/>
                <w:sz w:val="22"/>
                <w:szCs w:val="22"/>
                <w:lang w:val="en-US"/>
              </w:rPr>
            </w:pPr>
          </w:p>
          <w:p w14:paraId="11027A74" w14:textId="36C059AB" w:rsidR="00636D88" w:rsidRDefault="00636D88" w:rsidP="00A77366">
            <w:pPr>
              <w:pStyle w:val="paragraph"/>
              <w:spacing w:before="0" w:beforeAutospacing="0" w:after="0" w:afterAutospacing="0"/>
              <w:textAlignment w:val="baseline"/>
              <w:rPr>
                <w:rFonts w:ascii="Calibri" w:hAnsi="Calibri" w:cs="Calibri"/>
                <w:b/>
                <w:bCs/>
                <w:sz w:val="22"/>
                <w:szCs w:val="22"/>
                <w:lang w:val="en-US"/>
              </w:rPr>
            </w:pPr>
            <w:r>
              <w:rPr>
                <w:rFonts w:ascii="Calibri" w:hAnsi="Calibri" w:cs="Calibri"/>
                <w:b/>
                <w:bCs/>
                <w:sz w:val="22"/>
                <w:szCs w:val="22"/>
                <w:lang w:val="en-US"/>
              </w:rPr>
              <w:t>Slide 20 trainer to explain that a written interview plan is essential!! Examples can be provided around officers attending interviews without one and then the interview has not been PACE compliant and may be omitted by the courts.</w:t>
            </w:r>
          </w:p>
          <w:p w14:paraId="20359AA9" w14:textId="77777777" w:rsidR="005D4795" w:rsidRDefault="005D4795" w:rsidP="00A77366">
            <w:pPr>
              <w:pStyle w:val="paragraph"/>
              <w:spacing w:before="0" w:beforeAutospacing="0" w:after="0" w:afterAutospacing="0"/>
              <w:textAlignment w:val="baseline"/>
              <w:rPr>
                <w:rFonts w:ascii="Calibri" w:hAnsi="Calibri" w:cs="Calibri"/>
                <w:b/>
                <w:bCs/>
                <w:sz w:val="22"/>
                <w:szCs w:val="22"/>
                <w:lang w:val="en-US"/>
              </w:rPr>
            </w:pPr>
          </w:p>
          <w:p w14:paraId="612E6339" w14:textId="7A3B5756" w:rsidR="005D4795" w:rsidRDefault="005D4795" w:rsidP="00A77366">
            <w:pPr>
              <w:pStyle w:val="paragraph"/>
              <w:spacing w:before="0" w:beforeAutospacing="0" w:after="0" w:afterAutospacing="0"/>
              <w:textAlignment w:val="baseline"/>
              <w:rPr>
                <w:rFonts w:ascii="Calibri" w:hAnsi="Calibri" w:cs="Calibri"/>
                <w:b/>
                <w:bCs/>
                <w:sz w:val="22"/>
                <w:szCs w:val="22"/>
                <w:lang w:val="en-US"/>
              </w:rPr>
            </w:pPr>
            <w:r>
              <w:rPr>
                <w:rFonts w:ascii="Calibri" w:hAnsi="Calibri" w:cs="Calibri"/>
                <w:b/>
                <w:bCs/>
                <w:sz w:val="22"/>
                <w:szCs w:val="22"/>
                <w:lang w:val="en-US"/>
              </w:rPr>
              <w:t xml:space="preserve">Slide 21 provides a template called PETALS which can be explained to learners which is a new variation of the PLAT detail pneumonic (Persons, location, actions, time). PETALS has been designed by Prof Eric Shepperd and has been designed to mirror notetaker and helps with even more detailed planning. </w:t>
            </w:r>
          </w:p>
          <w:p w14:paraId="782FB971" w14:textId="72C8B6A9" w:rsidR="005D4795" w:rsidRDefault="005D4795" w:rsidP="00A77366">
            <w:pPr>
              <w:pStyle w:val="paragraph"/>
              <w:spacing w:before="0" w:beforeAutospacing="0" w:after="0" w:afterAutospacing="0"/>
              <w:textAlignment w:val="baseline"/>
              <w:rPr>
                <w:rFonts w:ascii="Calibri" w:hAnsi="Calibri" w:cs="Calibri"/>
                <w:b/>
                <w:bCs/>
                <w:sz w:val="22"/>
                <w:szCs w:val="22"/>
                <w:lang w:val="en-US"/>
              </w:rPr>
            </w:pPr>
            <w:r>
              <w:rPr>
                <w:rFonts w:ascii="Calibri" w:hAnsi="Calibri" w:cs="Calibri"/>
                <w:b/>
                <w:bCs/>
                <w:sz w:val="22"/>
                <w:szCs w:val="22"/>
                <w:lang w:val="en-US"/>
              </w:rPr>
              <w:t>Trainer to go through the stages of PETALS</w:t>
            </w:r>
          </w:p>
          <w:p w14:paraId="3C2F3C2E" w14:textId="77777777" w:rsidR="005D4795" w:rsidRDefault="005D4795" w:rsidP="00A77366">
            <w:pPr>
              <w:pStyle w:val="paragraph"/>
              <w:spacing w:before="0" w:beforeAutospacing="0" w:after="0" w:afterAutospacing="0"/>
              <w:textAlignment w:val="baseline"/>
              <w:rPr>
                <w:rFonts w:ascii="Calibri" w:hAnsi="Calibri" w:cs="Calibri"/>
                <w:b/>
                <w:bCs/>
                <w:sz w:val="22"/>
                <w:szCs w:val="22"/>
                <w:lang w:val="en-US"/>
              </w:rPr>
            </w:pPr>
          </w:p>
          <w:p w14:paraId="43687A75" w14:textId="42F5452F" w:rsidR="005D4795" w:rsidRDefault="005D4795" w:rsidP="00A77366">
            <w:pPr>
              <w:pStyle w:val="paragraph"/>
              <w:spacing w:before="0" w:beforeAutospacing="0" w:after="0" w:afterAutospacing="0"/>
              <w:textAlignment w:val="baseline"/>
              <w:rPr>
                <w:rFonts w:ascii="Calibri" w:hAnsi="Calibri" w:cs="Calibri"/>
                <w:b/>
                <w:bCs/>
                <w:sz w:val="22"/>
                <w:szCs w:val="22"/>
                <w:lang w:val="en-US"/>
              </w:rPr>
            </w:pPr>
            <w:r>
              <w:rPr>
                <w:rFonts w:ascii="Calibri" w:hAnsi="Calibri" w:cs="Calibri"/>
                <w:b/>
                <w:bCs/>
                <w:sz w:val="22"/>
                <w:szCs w:val="22"/>
                <w:lang w:val="en-US"/>
              </w:rPr>
              <w:t>PEOPLE</w:t>
            </w:r>
          </w:p>
          <w:p w14:paraId="092D0802" w14:textId="6FC91D25" w:rsidR="005D4795" w:rsidRDefault="005D4795" w:rsidP="00A77366">
            <w:pPr>
              <w:pStyle w:val="paragraph"/>
              <w:spacing w:before="0" w:beforeAutospacing="0" w:after="0" w:afterAutospacing="0"/>
              <w:textAlignment w:val="baseline"/>
              <w:rPr>
                <w:rFonts w:ascii="Calibri" w:hAnsi="Calibri" w:cs="Calibri"/>
                <w:b/>
                <w:bCs/>
                <w:sz w:val="22"/>
                <w:szCs w:val="22"/>
                <w:lang w:val="en-US"/>
              </w:rPr>
            </w:pPr>
            <w:r>
              <w:rPr>
                <w:rFonts w:ascii="Calibri" w:hAnsi="Calibri" w:cs="Calibri"/>
                <w:b/>
                <w:bCs/>
                <w:sz w:val="22"/>
                <w:szCs w:val="22"/>
                <w:lang w:val="en-US"/>
              </w:rPr>
              <w:t>EVENTS</w:t>
            </w:r>
          </w:p>
          <w:p w14:paraId="0F29057E" w14:textId="1F9C8A16" w:rsidR="005D4795" w:rsidRDefault="005D4795" w:rsidP="00A77366">
            <w:pPr>
              <w:pStyle w:val="paragraph"/>
              <w:spacing w:before="0" w:beforeAutospacing="0" w:after="0" w:afterAutospacing="0"/>
              <w:textAlignment w:val="baseline"/>
              <w:rPr>
                <w:rFonts w:ascii="Calibri" w:hAnsi="Calibri" w:cs="Calibri"/>
                <w:b/>
                <w:bCs/>
                <w:sz w:val="22"/>
                <w:szCs w:val="22"/>
                <w:lang w:val="en-US"/>
              </w:rPr>
            </w:pPr>
            <w:r>
              <w:rPr>
                <w:rFonts w:ascii="Calibri" w:hAnsi="Calibri" w:cs="Calibri"/>
                <w:b/>
                <w:bCs/>
                <w:sz w:val="22"/>
                <w:szCs w:val="22"/>
                <w:lang w:val="en-US"/>
              </w:rPr>
              <w:t>THINGS</w:t>
            </w:r>
          </w:p>
          <w:p w14:paraId="2D24E124" w14:textId="4ACC7143" w:rsidR="005D4795" w:rsidRDefault="005D4795" w:rsidP="00A77366">
            <w:pPr>
              <w:pStyle w:val="paragraph"/>
              <w:spacing w:before="0" w:beforeAutospacing="0" w:after="0" w:afterAutospacing="0"/>
              <w:textAlignment w:val="baseline"/>
              <w:rPr>
                <w:rFonts w:ascii="Calibri" w:hAnsi="Calibri" w:cs="Calibri"/>
                <w:b/>
                <w:bCs/>
                <w:sz w:val="22"/>
                <w:szCs w:val="22"/>
                <w:lang w:val="en-US"/>
              </w:rPr>
            </w:pPr>
            <w:r>
              <w:rPr>
                <w:rFonts w:ascii="Calibri" w:hAnsi="Calibri" w:cs="Calibri"/>
                <w:b/>
                <w:bCs/>
                <w:sz w:val="22"/>
                <w:szCs w:val="22"/>
                <w:lang w:val="en-US"/>
              </w:rPr>
              <w:t xml:space="preserve">ACTIONS </w:t>
            </w:r>
          </w:p>
          <w:p w14:paraId="5305AE2C" w14:textId="75910ACD" w:rsidR="005D4795" w:rsidRDefault="005D4795" w:rsidP="00A77366">
            <w:pPr>
              <w:pStyle w:val="paragraph"/>
              <w:spacing w:before="0" w:beforeAutospacing="0" w:after="0" w:afterAutospacing="0"/>
              <w:textAlignment w:val="baseline"/>
              <w:rPr>
                <w:rFonts w:ascii="Calibri" w:hAnsi="Calibri" w:cs="Calibri"/>
                <w:b/>
                <w:bCs/>
                <w:sz w:val="22"/>
                <w:szCs w:val="22"/>
                <w:lang w:val="en-US"/>
              </w:rPr>
            </w:pPr>
            <w:r>
              <w:rPr>
                <w:rFonts w:ascii="Calibri" w:hAnsi="Calibri" w:cs="Calibri"/>
                <w:b/>
                <w:bCs/>
                <w:sz w:val="22"/>
                <w:szCs w:val="22"/>
                <w:lang w:val="en-US"/>
              </w:rPr>
              <w:t>LOCATION</w:t>
            </w:r>
          </w:p>
          <w:p w14:paraId="4E28CCC9" w14:textId="78667F83" w:rsidR="005D4795" w:rsidRDefault="005D4795" w:rsidP="00A77366">
            <w:pPr>
              <w:pStyle w:val="paragraph"/>
              <w:spacing w:before="0" w:beforeAutospacing="0" w:after="0" w:afterAutospacing="0"/>
              <w:textAlignment w:val="baseline"/>
              <w:rPr>
                <w:rFonts w:ascii="Calibri" w:hAnsi="Calibri" w:cs="Calibri"/>
                <w:b/>
                <w:bCs/>
                <w:sz w:val="22"/>
                <w:szCs w:val="22"/>
                <w:lang w:val="en-US"/>
              </w:rPr>
            </w:pPr>
            <w:r>
              <w:rPr>
                <w:rFonts w:ascii="Calibri" w:hAnsi="Calibri" w:cs="Calibri"/>
                <w:b/>
                <w:bCs/>
                <w:sz w:val="22"/>
                <w:szCs w:val="22"/>
                <w:lang w:val="en-US"/>
              </w:rPr>
              <w:t>SPEECH</w:t>
            </w:r>
          </w:p>
          <w:p w14:paraId="12725556" w14:textId="77777777" w:rsidR="00636D88" w:rsidRDefault="00636D88" w:rsidP="00A77366">
            <w:pPr>
              <w:pStyle w:val="paragraph"/>
              <w:spacing w:before="0" w:beforeAutospacing="0" w:after="0" w:afterAutospacing="0"/>
              <w:textAlignment w:val="baseline"/>
              <w:rPr>
                <w:rFonts w:ascii="Calibri" w:hAnsi="Calibri" w:cs="Calibri"/>
                <w:b/>
                <w:bCs/>
                <w:sz w:val="22"/>
                <w:szCs w:val="22"/>
                <w:lang w:val="en-US"/>
              </w:rPr>
            </w:pPr>
          </w:p>
          <w:p w14:paraId="123FFCDC" w14:textId="77777777" w:rsidR="00636D88" w:rsidRPr="00A77366" w:rsidRDefault="00636D88" w:rsidP="00A77366">
            <w:pPr>
              <w:pStyle w:val="paragraph"/>
              <w:spacing w:before="0" w:beforeAutospacing="0" w:after="0" w:afterAutospacing="0"/>
              <w:textAlignment w:val="baseline"/>
              <w:rPr>
                <w:rFonts w:ascii="Calibri" w:hAnsi="Calibri" w:cs="Calibri"/>
                <w:b/>
                <w:bCs/>
                <w:sz w:val="22"/>
                <w:szCs w:val="22"/>
                <w:lang w:val="en-US"/>
              </w:rPr>
            </w:pPr>
          </w:p>
          <w:p w14:paraId="6DF4B977" w14:textId="3061FBAD" w:rsidR="00A77366" w:rsidRDefault="005D4795" w:rsidP="00A77366">
            <w:pPr>
              <w:pStyle w:val="paragraph"/>
              <w:spacing w:before="0" w:beforeAutospacing="0" w:after="0" w:afterAutospacing="0"/>
              <w:textAlignment w:val="baseline"/>
              <w:rPr>
                <w:rFonts w:ascii="Calibri" w:hAnsi="Calibri" w:cs="Calibri"/>
                <w:b/>
                <w:bCs/>
                <w:sz w:val="22"/>
                <w:szCs w:val="22"/>
                <w:lang w:val="en-US"/>
              </w:rPr>
            </w:pPr>
            <w:r>
              <w:rPr>
                <w:rFonts w:ascii="Calibri" w:hAnsi="Calibri" w:cs="Calibri"/>
                <w:b/>
                <w:bCs/>
                <w:sz w:val="22"/>
                <w:szCs w:val="22"/>
                <w:lang w:val="en-US"/>
              </w:rPr>
              <w:t>Slide 22 open with what is a significant statement or silence?</w:t>
            </w:r>
          </w:p>
          <w:p w14:paraId="51121BCA" w14:textId="77777777" w:rsidR="005D4795" w:rsidRDefault="005D4795" w:rsidP="00A77366">
            <w:pPr>
              <w:pStyle w:val="paragraph"/>
              <w:spacing w:before="0" w:beforeAutospacing="0" w:after="0" w:afterAutospacing="0"/>
              <w:textAlignment w:val="baseline"/>
              <w:rPr>
                <w:rFonts w:ascii="Calibri" w:hAnsi="Calibri" w:cs="Calibri"/>
                <w:b/>
                <w:bCs/>
                <w:sz w:val="22"/>
                <w:szCs w:val="22"/>
                <w:lang w:val="en-US"/>
              </w:rPr>
            </w:pPr>
          </w:p>
          <w:p w14:paraId="0E0949A5" w14:textId="1314E84B" w:rsidR="005D4795" w:rsidRDefault="005D4795" w:rsidP="00A77366">
            <w:pPr>
              <w:pStyle w:val="paragraph"/>
              <w:spacing w:before="0" w:beforeAutospacing="0" w:after="0" w:afterAutospacing="0"/>
              <w:textAlignment w:val="baseline"/>
              <w:rPr>
                <w:rFonts w:ascii="Calibri" w:hAnsi="Calibri" w:cs="Calibri"/>
                <w:b/>
                <w:bCs/>
                <w:sz w:val="22"/>
                <w:szCs w:val="22"/>
                <w:lang w:val="en-US"/>
              </w:rPr>
            </w:pPr>
            <w:r>
              <w:rPr>
                <w:rFonts w:ascii="Calibri" w:hAnsi="Calibri" w:cs="Calibri"/>
                <w:b/>
                <w:bCs/>
                <w:sz w:val="22"/>
                <w:szCs w:val="22"/>
                <w:lang w:val="en-US"/>
              </w:rPr>
              <w:t>The guidance is in PACE code C 11.4 and trainer to remind the learners that the statement should be put to them before any questions are asked?</w:t>
            </w:r>
          </w:p>
          <w:p w14:paraId="06C7995E" w14:textId="77777777" w:rsidR="005D4795" w:rsidRDefault="005D4795" w:rsidP="00A77366">
            <w:pPr>
              <w:pStyle w:val="paragraph"/>
              <w:spacing w:before="0" w:beforeAutospacing="0" w:after="0" w:afterAutospacing="0"/>
              <w:textAlignment w:val="baseline"/>
              <w:rPr>
                <w:rFonts w:ascii="Calibri" w:hAnsi="Calibri" w:cs="Calibri"/>
                <w:b/>
                <w:bCs/>
                <w:sz w:val="22"/>
                <w:szCs w:val="22"/>
                <w:lang w:val="en-US"/>
              </w:rPr>
            </w:pPr>
          </w:p>
          <w:p w14:paraId="464A704D" w14:textId="6BF7F1AE" w:rsidR="005D4795" w:rsidRDefault="005D4795" w:rsidP="00A77366">
            <w:pPr>
              <w:pStyle w:val="paragraph"/>
              <w:spacing w:before="0" w:beforeAutospacing="0" w:after="0" w:afterAutospacing="0"/>
              <w:textAlignment w:val="baseline"/>
              <w:rPr>
                <w:rFonts w:ascii="Calibri" w:hAnsi="Calibri" w:cs="Calibri"/>
                <w:b/>
                <w:bCs/>
                <w:sz w:val="22"/>
                <w:szCs w:val="22"/>
                <w:lang w:val="en-US"/>
              </w:rPr>
            </w:pPr>
            <w:r>
              <w:rPr>
                <w:rFonts w:ascii="Calibri" w:hAnsi="Calibri" w:cs="Calibri"/>
                <w:b/>
                <w:bCs/>
                <w:sz w:val="22"/>
                <w:szCs w:val="22"/>
                <w:lang w:val="en-US"/>
              </w:rPr>
              <w:t xml:space="preserve">Slide 23 trainer to explain the 6 different responses we need to plan for in the interview, trainer also to explain in the </w:t>
            </w:r>
            <w:r>
              <w:rPr>
                <w:rFonts w:ascii="Calibri" w:hAnsi="Calibri" w:cs="Calibri"/>
                <w:b/>
                <w:bCs/>
                <w:sz w:val="22"/>
                <w:szCs w:val="22"/>
                <w:lang w:val="en-US"/>
              </w:rPr>
              <w:lastRenderedPageBreak/>
              <w:t xml:space="preserve">following lesson each one will be dealt with in detail. </w:t>
            </w:r>
          </w:p>
          <w:p w14:paraId="364BC29D" w14:textId="77777777" w:rsidR="005D4795" w:rsidRDefault="005D4795" w:rsidP="005D4795">
            <w:pPr>
              <w:pStyle w:val="paragraph"/>
              <w:numPr>
                <w:ilvl w:val="0"/>
                <w:numId w:val="4"/>
              </w:numPr>
              <w:spacing w:before="0" w:beforeAutospacing="0" w:after="0" w:afterAutospacing="0"/>
              <w:ind w:left="1080" w:firstLine="0"/>
              <w:textAlignment w:val="baseline"/>
              <w:rPr>
                <w:rFonts w:ascii="Arial" w:hAnsi="Arial" w:cs="Arial"/>
                <w:sz w:val="48"/>
                <w:szCs w:val="48"/>
                <w:lang w:val="en-US"/>
              </w:rPr>
            </w:pPr>
            <w:r>
              <w:rPr>
                <w:rStyle w:val="normaltextrun"/>
                <w:rFonts w:ascii="Calibri" w:hAnsi="Calibri" w:cs="Calibri"/>
                <w:position w:val="1"/>
                <w:sz w:val="22"/>
                <w:szCs w:val="22"/>
                <w:lang w:val="en-US"/>
              </w:rPr>
              <w:t>Admission</w:t>
            </w:r>
            <w:r>
              <w:rPr>
                <w:rStyle w:val="eop"/>
                <w:rFonts w:ascii="Calibri" w:hAnsi="Calibri" w:cs="Calibri"/>
                <w:sz w:val="22"/>
                <w:szCs w:val="22"/>
                <w:lang w:val="en-US"/>
              </w:rPr>
              <w:t>​</w:t>
            </w:r>
          </w:p>
          <w:p w14:paraId="1375E405" w14:textId="77777777" w:rsidR="005D4795" w:rsidRDefault="005D4795" w:rsidP="005D4795">
            <w:pPr>
              <w:pStyle w:val="paragraph"/>
              <w:numPr>
                <w:ilvl w:val="0"/>
                <w:numId w:val="4"/>
              </w:numPr>
              <w:spacing w:before="0" w:beforeAutospacing="0" w:after="0" w:afterAutospacing="0"/>
              <w:ind w:left="1080" w:firstLine="0"/>
              <w:textAlignment w:val="baseline"/>
              <w:rPr>
                <w:rFonts w:ascii="Arial" w:hAnsi="Arial" w:cs="Arial"/>
                <w:sz w:val="48"/>
                <w:szCs w:val="48"/>
                <w:lang w:val="en-US"/>
              </w:rPr>
            </w:pPr>
            <w:r>
              <w:rPr>
                <w:rStyle w:val="normaltextrun"/>
                <w:rFonts w:ascii="Calibri" w:hAnsi="Calibri" w:cs="Calibri"/>
                <w:position w:val="1"/>
                <w:sz w:val="22"/>
                <w:szCs w:val="22"/>
                <w:lang w:val="en-US"/>
              </w:rPr>
              <w:t>Denial</w:t>
            </w:r>
            <w:r>
              <w:rPr>
                <w:rStyle w:val="eop"/>
                <w:rFonts w:ascii="Calibri" w:hAnsi="Calibri" w:cs="Calibri"/>
                <w:sz w:val="22"/>
                <w:szCs w:val="22"/>
                <w:lang w:val="en-US"/>
              </w:rPr>
              <w:t>​</w:t>
            </w:r>
          </w:p>
          <w:p w14:paraId="2CB94545" w14:textId="77777777" w:rsidR="005D4795" w:rsidRDefault="005D4795" w:rsidP="005D4795">
            <w:pPr>
              <w:pStyle w:val="paragraph"/>
              <w:numPr>
                <w:ilvl w:val="0"/>
                <w:numId w:val="4"/>
              </w:numPr>
              <w:spacing w:before="0" w:beforeAutospacing="0" w:after="0" w:afterAutospacing="0"/>
              <w:ind w:left="1080" w:firstLine="0"/>
              <w:textAlignment w:val="baseline"/>
              <w:rPr>
                <w:rFonts w:ascii="Arial" w:hAnsi="Arial" w:cs="Arial"/>
                <w:sz w:val="48"/>
                <w:szCs w:val="48"/>
                <w:lang w:val="en-US"/>
              </w:rPr>
            </w:pPr>
            <w:r>
              <w:rPr>
                <w:rStyle w:val="normaltextrun"/>
                <w:rFonts w:ascii="Calibri" w:hAnsi="Calibri" w:cs="Calibri"/>
                <w:position w:val="1"/>
                <w:sz w:val="22"/>
                <w:szCs w:val="22"/>
                <w:lang w:val="en-US"/>
              </w:rPr>
              <w:t>Partial Admission</w:t>
            </w:r>
            <w:r>
              <w:rPr>
                <w:rStyle w:val="eop"/>
                <w:rFonts w:ascii="Calibri" w:hAnsi="Calibri" w:cs="Calibri"/>
                <w:sz w:val="22"/>
                <w:szCs w:val="22"/>
                <w:lang w:val="en-US"/>
              </w:rPr>
              <w:t>​</w:t>
            </w:r>
          </w:p>
          <w:p w14:paraId="5AA33D69" w14:textId="77777777" w:rsidR="005D4795" w:rsidRDefault="005D4795" w:rsidP="005D4795">
            <w:pPr>
              <w:pStyle w:val="paragraph"/>
              <w:numPr>
                <w:ilvl w:val="0"/>
                <w:numId w:val="4"/>
              </w:numPr>
              <w:spacing w:before="0" w:beforeAutospacing="0" w:after="0" w:afterAutospacing="0"/>
              <w:ind w:left="1080" w:firstLine="0"/>
              <w:textAlignment w:val="baseline"/>
              <w:rPr>
                <w:rFonts w:ascii="Arial" w:hAnsi="Arial" w:cs="Arial"/>
                <w:sz w:val="48"/>
                <w:szCs w:val="48"/>
                <w:lang w:val="en-US"/>
              </w:rPr>
            </w:pPr>
            <w:r>
              <w:rPr>
                <w:rStyle w:val="normaltextrun"/>
                <w:rFonts w:ascii="Calibri" w:hAnsi="Calibri" w:cs="Calibri"/>
                <w:position w:val="1"/>
                <w:sz w:val="22"/>
                <w:szCs w:val="22"/>
                <w:lang w:val="en-US"/>
              </w:rPr>
              <w:t>No Comment/Silence</w:t>
            </w:r>
            <w:r>
              <w:rPr>
                <w:rStyle w:val="eop"/>
                <w:rFonts w:ascii="Calibri" w:hAnsi="Calibri" w:cs="Calibri"/>
                <w:sz w:val="22"/>
                <w:szCs w:val="22"/>
                <w:lang w:val="en-US"/>
              </w:rPr>
              <w:t>​</w:t>
            </w:r>
          </w:p>
          <w:p w14:paraId="4377BAB6" w14:textId="77777777" w:rsidR="005D4795" w:rsidRDefault="005D4795" w:rsidP="005D4795">
            <w:pPr>
              <w:pStyle w:val="paragraph"/>
              <w:numPr>
                <w:ilvl w:val="0"/>
                <w:numId w:val="4"/>
              </w:numPr>
              <w:spacing w:before="0" w:beforeAutospacing="0" w:after="0" w:afterAutospacing="0"/>
              <w:ind w:left="1080" w:firstLine="0"/>
              <w:textAlignment w:val="baseline"/>
              <w:rPr>
                <w:rFonts w:ascii="Arial" w:hAnsi="Arial" w:cs="Arial"/>
                <w:sz w:val="48"/>
                <w:szCs w:val="48"/>
                <w:lang w:val="en-US"/>
              </w:rPr>
            </w:pPr>
            <w:r>
              <w:rPr>
                <w:rStyle w:val="normaltextrun"/>
                <w:rFonts w:ascii="Calibri" w:hAnsi="Calibri" w:cs="Calibri"/>
                <w:position w:val="1"/>
                <w:sz w:val="22"/>
                <w:szCs w:val="22"/>
                <w:lang w:val="en-US"/>
              </w:rPr>
              <w:t>Prepared Statement</w:t>
            </w:r>
            <w:r>
              <w:rPr>
                <w:rStyle w:val="eop"/>
                <w:rFonts w:ascii="Calibri" w:hAnsi="Calibri" w:cs="Calibri"/>
                <w:sz w:val="22"/>
                <w:szCs w:val="22"/>
                <w:lang w:val="en-US"/>
              </w:rPr>
              <w:t>​</w:t>
            </w:r>
          </w:p>
          <w:p w14:paraId="6342C297" w14:textId="77777777" w:rsidR="005D4795" w:rsidRDefault="005D4795" w:rsidP="005D4795">
            <w:pPr>
              <w:pStyle w:val="paragraph"/>
              <w:numPr>
                <w:ilvl w:val="0"/>
                <w:numId w:val="4"/>
              </w:numPr>
              <w:spacing w:before="0" w:beforeAutospacing="0" w:after="0" w:afterAutospacing="0"/>
              <w:ind w:left="1080" w:firstLine="0"/>
              <w:textAlignment w:val="baseline"/>
              <w:rPr>
                <w:rFonts w:ascii="Arial" w:hAnsi="Arial" w:cs="Arial"/>
                <w:sz w:val="48"/>
                <w:szCs w:val="48"/>
                <w:lang w:val="en-US"/>
              </w:rPr>
            </w:pPr>
            <w:r>
              <w:rPr>
                <w:rStyle w:val="normaltextrun"/>
                <w:rFonts w:ascii="Calibri" w:hAnsi="Calibri" w:cs="Calibri"/>
                <w:position w:val="1"/>
                <w:sz w:val="22"/>
                <w:szCs w:val="22"/>
                <w:lang w:val="en-US"/>
              </w:rPr>
              <w:t>Change of Suspect Response</w:t>
            </w:r>
          </w:p>
          <w:p w14:paraId="64E26976" w14:textId="43E80E0A" w:rsidR="005D4795" w:rsidRDefault="005D4795" w:rsidP="00A77366">
            <w:pPr>
              <w:pStyle w:val="paragraph"/>
              <w:spacing w:before="0" w:beforeAutospacing="0" w:after="0" w:afterAutospacing="0"/>
              <w:textAlignment w:val="baseline"/>
              <w:rPr>
                <w:rFonts w:ascii="Calibri" w:hAnsi="Calibri" w:cs="Calibri"/>
                <w:b/>
                <w:bCs/>
                <w:sz w:val="22"/>
                <w:szCs w:val="22"/>
                <w:lang w:val="en-US"/>
              </w:rPr>
            </w:pPr>
            <w:r>
              <w:rPr>
                <w:rFonts w:ascii="Calibri" w:hAnsi="Calibri" w:cs="Calibri"/>
                <w:b/>
                <w:bCs/>
                <w:sz w:val="22"/>
                <w:szCs w:val="22"/>
                <w:lang w:val="en-US"/>
              </w:rPr>
              <w:t>Also trainer to explain that we also need to plan for the following</w:t>
            </w:r>
          </w:p>
          <w:p w14:paraId="28B2087F" w14:textId="77777777" w:rsidR="005D4795" w:rsidRDefault="005D4795" w:rsidP="00A77366">
            <w:pPr>
              <w:pStyle w:val="paragraph"/>
              <w:spacing w:before="0" w:beforeAutospacing="0" w:after="0" w:afterAutospacing="0"/>
              <w:textAlignment w:val="baseline"/>
              <w:rPr>
                <w:rFonts w:ascii="Calibri" w:hAnsi="Calibri" w:cs="Calibri"/>
                <w:b/>
                <w:bCs/>
                <w:sz w:val="22"/>
                <w:szCs w:val="22"/>
                <w:lang w:val="en-US"/>
              </w:rPr>
            </w:pPr>
          </w:p>
          <w:p w14:paraId="0CA0F036" w14:textId="77777777" w:rsidR="005D4795" w:rsidRPr="00A77366" w:rsidRDefault="005D4795" w:rsidP="00A77366">
            <w:pPr>
              <w:pStyle w:val="paragraph"/>
              <w:spacing w:before="0" w:beforeAutospacing="0" w:after="0" w:afterAutospacing="0"/>
              <w:textAlignment w:val="baseline"/>
              <w:rPr>
                <w:rFonts w:ascii="Calibri" w:hAnsi="Calibri" w:cs="Calibri"/>
                <w:b/>
                <w:bCs/>
                <w:sz w:val="22"/>
                <w:szCs w:val="22"/>
                <w:lang w:val="en-US"/>
              </w:rPr>
            </w:pPr>
          </w:p>
          <w:p w14:paraId="4EDD1B85" w14:textId="77777777" w:rsidR="00AA4A8C" w:rsidRDefault="00962FEE" w:rsidP="00AA4A8C">
            <w:pPr>
              <w:pStyle w:val="paragraph"/>
              <w:numPr>
                <w:ilvl w:val="0"/>
                <w:numId w:val="5"/>
              </w:numPr>
              <w:spacing w:before="0" w:beforeAutospacing="0" w:after="0" w:afterAutospacing="0"/>
              <w:ind w:left="1080" w:firstLine="0"/>
              <w:textAlignment w:val="baseline"/>
              <w:rPr>
                <w:rFonts w:ascii="Arial" w:hAnsi="Arial" w:cs="Arial"/>
                <w:sz w:val="48"/>
                <w:szCs w:val="48"/>
                <w:lang w:val="en-US"/>
              </w:rPr>
            </w:pPr>
            <w:r>
              <w:rPr>
                <w:rFonts w:ascii="Calibri" w:hAnsi="Calibri" w:cs="Calibri"/>
                <w:b/>
                <w:sz w:val="22"/>
                <w:szCs w:val="22"/>
              </w:rPr>
              <w:t xml:space="preserve"> </w:t>
            </w:r>
            <w:r w:rsidR="00AA4A8C">
              <w:rPr>
                <w:rStyle w:val="normaltextrun"/>
                <w:rFonts w:ascii="Calibri" w:hAnsi="Calibri" w:cs="Calibri"/>
                <w:position w:val="1"/>
                <w:sz w:val="22"/>
                <w:szCs w:val="22"/>
                <w:lang w:val="en-US"/>
              </w:rPr>
              <w:t>Statements</w:t>
            </w:r>
            <w:r w:rsidR="00AA4A8C">
              <w:rPr>
                <w:rStyle w:val="eop"/>
                <w:rFonts w:ascii="Calibri" w:hAnsi="Calibri" w:cs="Calibri"/>
                <w:sz w:val="22"/>
                <w:szCs w:val="22"/>
                <w:lang w:val="en-US"/>
              </w:rPr>
              <w:t>​</w:t>
            </w:r>
          </w:p>
          <w:p w14:paraId="1375ACBD" w14:textId="77777777" w:rsidR="00AA4A8C" w:rsidRDefault="00AA4A8C" w:rsidP="00AA4A8C">
            <w:pPr>
              <w:pStyle w:val="paragraph"/>
              <w:numPr>
                <w:ilvl w:val="0"/>
                <w:numId w:val="5"/>
              </w:numPr>
              <w:spacing w:before="0" w:beforeAutospacing="0" w:after="0" w:afterAutospacing="0"/>
              <w:ind w:left="1080" w:firstLine="0"/>
              <w:textAlignment w:val="baseline"/>
              <w:rPr>
                <w:rFonts w:ascii="Arial" w:hAnsi="Arial" w:cs="Arial"/>
                <w:sz w:val="48"/>
                <w:szCs w:val="48"/>
                <w:lang w:val="en-US"/>
              </w:rPr>
            </w:pPr>
            <w:r>
              <w:rPr>
                <w:rStyle w:val="normaltextrun"/>
                <w:rFonts w:ascii="Calibri" w:hAnsi="Calibri" w:cs="Calibri"/>
                <w:position w:val="1"/>
                <w:sz w:val="22"/>
                <w:szCs w:val="22"/>
                <w:lang w:val="en-US"/>
              </w:rPr>
              <w:t>Exhibits</w:t>
            </w:r>
            <w:r>
              <w:rPr>
                <w:rStyle w:val="eop"/>
                <w:rFonts w:ascii="Calibri" w:hAnsi="Calibri" w:cs="Calibri"/>
                <w:sz w:val="22"/>
                <w:szCs w:val="22"/>
                <w:lang w:val="en-US"/>
              </w:rPr>
              <w:t>​</w:t>
            </w:r>
          </w:p>
          <w:p w14:paraId="247085F6" w14:textId="77777777" w:rsidR="00AA4A8C" w:rsidRDefault="00AA4A8C" w:rsidP="00AA4A8C">
            <w:pPr>
              <w:pStyle w:val="paragraph"/>
              <w:numPr>
                <w:ilvl w:val="0"/>
                <w:numId w:val="5"/>
              </w:numPr>
              <w:spacing w:before="0" w:beforeAutospacing="0" w:after="0" w:afterAutospacing="0"/>
              <w:ind w:left="1080" w:firstLine="0"/>
              <w:textAlignment w:val="baseline"/>
              <w:rPr>
                <w:rFonts w:ascii="Arial" w:hAnsi="Arial" w:cs="Arial"/>
                <w:sz w:val="48"/>
                <w:szCs w:val="48"/>
                <w:lang w:val="en-US"/>
              </w:rPr>
            </w:pPr>
            <w:r>
              <w:rPr>
                <w:rStyle w:val="normaltextrun"/>
                <w:rFonts w:ascii="Calibri" w:hAnsi="Calibri" w:cs="Calibri"/>
                <w:position w:val="1"/>
                <w:sz w:val="22"/>
                <w:szCs w:val="22"/>
                <w:lang w:val="en-US"/>
              </w:rPr>
              <w:t>Bad Character</w:t>
            </w:r>
            <w:r>
              <w:rPr>
                <w:rStyle w:val="eop"/>
                <w:rFonts w:ascii="Calibri" w:hAnsi="Calibri" w:cs="Calibri"/>
                <w:sz w:val="22"/>
                <w:szCs w:val="22"/>
                <w:lang w:val="en-US"/>
              </w:rPr>
              <w:t>​</w:t>
            </w:r>
          </w:p>
          <w:p w14:paraId="0BCFE3CB" w14:textId="77777777" w:rsidR="00AA4A8C" w:rsidRDefault="00AA4A8C" w:rsidP="00AA4A8C">
            <w:pPr>
              <w:pStyle w:val="paragraph"/>
              <w:numPr>
                <w:ilvl w:val="0"/>
                <w:numId w:val="5"/>
              </w:numPr>
              <w:spacing w:before="0" w:beforeAutospacing="0" w:after="0" w:afterAutospacing="0"/>
              <w:ind w:left="1080" w:firstLine="0"/>
              <w:textAlignment w:val="baseline"/>
              <w:rPr>
                <w:rFonts w:ascii="Arial" w:hAnsi="Arial" w:cs="Arial"/>
                <w:sz w:val="48"/>
                <w:szCs w:val="48"/>
                <w:lang w:val="en-US"/>
              </w:rPr>
            </w:pPr>
            <w:r>
              <w:rPr>
                <w:rStyle w:val="normaltextrun"/>
                <w:rFonts w:ascii="Calibri" w:hAnsi="Calibri" w:cs="Calibri"/>
                <w:position w:val="1"/>
                <w:sz w:val="22"/>
                <w:szCs w:val="22"/>
                <w:lang w:val="en-US"/>
              </w:rPr>
              <w:t>Special Warnings</w:t>
            </w:r>
            <w:r>
              <w:rPr>
                <w:rStyle w:val="eop"/>
                <w:rFonts w:ascii="Calibri" w:hAnsi="Calibri" w:cs="Calibri"/>
                <w:sz w:val="22"/>
                <w:szCs w:val="22"/>
                <w:lang w:val="en-US"/>
              </w:rPr>
              <w:t>​</w:t>
            </w:r>
          </w:p>
          <w:p w14:paraId="4162A9C7" w14:textId="77777777" w:rsidR="00AA4A8C" w:rsidRDefault="00AA4A8C" w:rsidP="00AA4A8C">
            <w:pPr>
              <w:pStyle w:val="paragraph"/>
              <w:numPr>
                <w:ilvl w:val="0"/>
                <w:numId w:val="5"/>
              </w:numPr>
              <w:spacing w:before="0" w:beforeAutospacing="0" w:after="0" w:afterAutospacing="0"/>
              <w:ind w:left="1080" w:firstLine="0"/>
              <w:textAlignment w:val="baseline"/>
              <w:rPr>
                <w:rFonts w:ascii="Arial" w:hAnsi="Arial" w:cs="Arial"/>
                <w:sz w:val="48"/>
                <w:szCs w:val="48"/>
                <w:lang w:val="en-US"/>
              </w:rPr>
            </w:pPr>
            <w:r>
              <w:rPr>
                <w:rStyle w:val="normaltextrun"/>
                <w:rFonts w:ascii="Calibri" w:hAnsi="Calibri" w:cs="Calibri"/>
                <w:position w:val="1"/>
                <w:sz w:val="22"/>
                <w:szCs w:val="22"/>
                <w:lang w:val="en-US"/>
              </w:rPr>
              <w:t>Props/Visual Aids</w:t>
            </w:r>
            <w:r>
              <w:rPr>
                <w:rStyle w:val="eop"/>
                <w:rFonts w:ascii="Calibri" w:hAnsi="Calibri" w:cs="Calibri"/>
                <w:sz w:val="22"/>
                <w:szCs w:val="22"/>
                <w:lang w:val="en-US"/>
              </w:rPr>
              <w:t>​</w:t>
            </w:r>
          </w:p>
          <w:p w14:paraId="011818A1" w14:textId="77777777" w:rsidR="00AA4A8C" w:rsidRDefault="00AA4A8C" w:rsidP="00AA4A8C">
            <w:pPr>
              <w:pStyle w:val="paragraph"/>
              <w:numPr>
                <w:ilvl w:val="0"/>
                <w:numId w:val="5"/>
              </w:numPr>
              <w:spacing w:before="0" w:beforeAutospacing="0" w:after="0" w:afterAutospacing="0"/>
              <w:ind w:left="1080" w:firstLine="0"/>
              <w:textAlignment w:val="baseline"/>
              <w:rPr>
                <w:rFonts w:ascii="Arial" w:hAnsi="Arial" w:cs="Arial"/>
                <w:sz w:val="48"/>
                <w:szCs w:val="48"/>
                <w:lang w:val="en-US"/>
              </w:rPr>
            </w:pPr>
            <w:r>
              <w:rPr>
                <w:rStyle w:val="normaltextrun"/>
                <w:rFonts w:ascii="Calibri" w:hAnsi="Calibri" w:cs="Calibri"/>
                <w:position w:val="1"/>
                <w:sz w:val="22"/>
                <w:szCs w:val="22"/>
                <w:lang w:val="en-US"/>
              </w:rPr>
              <w:t>Writing/Drawing Material</w:t>
            </w:r>
          </w:p>
          <w:p w14:paraId="7D67B037" w14:textId="77777777" w:rsidR="00962FEE" w:rsidRDefault="00962FEE" w:rsidP="005739F9">
            <w:pPr>
              <w:jc w:val="both"/>
              <w:rPr>
                <w:rFonts w:ascii="Calibri" w:hAnsi="Calibri" w:cs="Calibri"/>
                <w:b/>
                <w:sz w:val="22"/>
                <w:szCs w:val="22"/>
              </w:rPr>
            </w:pPr>
          </w:p>
          <w:p w14:paraId="6541E452" w14:textId="77777777" w:rsidR="00AA4A8C" w:rsidRDefault="00AA4A8C" w:rsidP="005739F9">
            <w:pPr>
              <w:jc w:val="both"/>
              <w:rPr>
                <w:rFonts w:ascii="Calibri" w:hAnsi="Calibri" w:cs="Calibri"/>
                <w:b/>
                <w:sz w:val="22"/>
                <w:szCs w:val="22"/>
              </w:rPr>
            </w:pPr>
            <w:r>
              <w:rPr>
                <w:rFonts w:ascii="Calibri" w:hAnsi="Calibri" w:cs="Calibri"/>
                <w:b/>
                <w:sz w:val="22"/>
                <w:szCs w:val="22"/>
              </w:rPr>
              <w:t>Slide 24 is then a further reminder to make sure that interviewers have a structure around the interview, have all the necessary equipment, pens, paper etc</w:t>
            </w:r>
          </w:p>
          <w:p w14:paraId="54741132" w14:textId="77777777" w:rsidR="00AA4A8C" w:rsidRDefault="00AA4A8C" w:rsidP="005739F9">
            <w:pPr>
              <w:jc w:val="both"/>
              <w:rPr>
                <w:rFonts w:ascii="Calibri" w:hAnsi="Calibri" w:cs="Calibri"/>
                <w:b/>
                <w:sz w:val="22"/>
                <w:szCs w:val="22"/>
              </w:rPr>
            </w:pPr>
            <w:r>
              <w:rPr>
                <w:rFonts w:ascii="Calibri" w:hAnsi="Calibri" w:cs="Calibri"/>
                <w:b/>
                <w:sz w:val="22"/>
                <w:szCs w:val="22"/>
              </w:rPr>
              <w:t>All necessary exhibits statements etc and all organised in a folder.</w:t>
            </w:r>
          </w:p>
          <w:p w14:paraId="4EB13000" w14:textId="77777777" w:rsidR="00AA4A8C" w:rsidRDefault="00AA4A8C" w:rsidP="005739F9">
            <w:pPr>
              <w:jc w:val="both"/>
              <w:rPr>
                <w:rFonts w:ascii="Calibri" w:hAnsi="Calibri" w:cs="Calibri"/>
                <w:b/>
                <w:sz w:val="22"/>
                <w:szCs w:val="22"/>
              </w:rPr>
            </w:pPr>
            <w:r>
              <w:rPr>
                <w:rFonts w:ascii="Calibri" w:hAnsi="Calibri" w:cs="Calibri"/>
                <w:b/>
                <w:sz w:val="22"/>
                <w:szCs w:val="22"/>
              </w:rPr>
              <w:t>A good knowledge of the legalities of interviewing.</w:t>
            </w:r>
          </w:p>
          <w:p w14:paraId="7D48A9EA" w14:textId="77777777" w:rsidR="00AA4A8C" w:rsidRDefault="00AA4A8C" w:rsidP="005739F9">
            <w:pPr>
              <w:jc w:val="both"/>
              <w:rPr>
                <w:rFonts w:ascii="Calibri" w:hAnsi="Calibri" w:cs="Calibri"/>
                <w:b/>
                <w:sz w:val="22"/>
                <w:szCs w:val="22"/>
              </w:rPr>
            </w:pPr>
            <w:r>
              <w:rPr>
                <w:rFonts w:ascii="Calibri" w:hAnsi="Calibri" w:cs="Calibri"/>
                <w:b/>
                <w:sz w:val="22"/>
                <w:szCs w:val="22"/>
              </w:rPr>
              <w:t>The last point moves onto the opening question?</w:t>
            </w:r>
          </w:p>
          <w:p w14:paraId="36CED3C8" w14:textId="77777777" w:rsidR="00AA4A8C" w:rsidRDefault="00AA4A8C" w:rsidP="005739F9">
            <w:pPr>
              <w:jc w:val="both"/>
              <w:rPr>
                <w:rFonts w:ascii="Calibri" w:hAnsi="Calibri" w:cs="Calibri"/>
                <w:b/>
                <w:sz w:val="22"/>
                <w:szCs w:val="22"/>
              </w:rPr>
            </w:pPr>
          </w:p>
          <w:p w14:paraId="440FA4E6" w14:textId="77777777" w:rsidR="00AA4A8C" w:rsidRDefault="00AA4A8C" w:rsidP="005739F9">
            <w:pPr>
              <w:jc w:val="both"/>
              <w:rPr>
                <w:rFonts w:ascii="Calibri" w:hAnsi="Calibri" w:cs="Calibri"/>
                <w:b/>
                <w:sz w:val="22"/>
                <w:szCs w:val="22"/>
              </w:rPr>
            </w:pPr>
            <w:r>
              <w:rPr>
                <w:rFonts w:ascii="Calibri" w:hAnsi="Calibri" w:cs="Calibri"/>
                <w:b/>
                <w:sz w:val="22"/>
                <w:szCs w:val="22"/>
              </w:rPr>
              <w:t>Slide 25 trainer to ask the learners what question they use to open the interview?</w:t>
            </w:r>
          </w:p>
          <w:p w14:paraId="5871F397" w14:textId="77777777" w:rsidR="00AA4A8C" w:rsidRDefault="00AA4A8C" w:rsidP="005739F9">
            <w:pPr>
              <w:jc w:val="both"/>
              <w:rPr>
                <w:rFonts w:ascii="Calibri" w:hAnsi="Calibri" w:cs="Calibri"/>
                <w:b/>
                <w:sz w:val="22"/>
                <w:szCs w:val="22"/>
              </w:rPr>
            </w:pPr>
          </w:p>
          <w:p w14:paraId="6DFF2DD1" w14:textId="77777777" w:rsidR="00AA4A8C" w:rsidRDefault="00AA4A8C" w:rsidP="005739F9">
            <w:pPr>
              <w:jc w:val="both"/>
              <w:rPr>
                <w:rFonts w:ascii="Calibri" w:hAnsi="Calibri" w:cs="Calibri"/>
                <w:b/>
                <w:sz w:val="22"/>
                <w:szCs w:val="22"/>
              </w:rPr>
            </w:pPr>
            <w:r>
              <w:rPr>
                <w:rFonts w:ascii="Calibri" w:hAnsi="Calibri" w:cs="Calibri"/>
                <w:b/>
                <w:sz w:val="22"/>
                <w:szCs w:val="22"/>
              </w:rPr>
              <w:t>Recent training and reviews show that all officers still use the opening responsibility question, followed by knowledge and involvement, Trainer to invite discussion and examples of learners experience in following this structure.</w:t>
            </w:r>
          </w:p>
          <w:p w14:paraId="0C66D715" w14:textId="59FA7527" w:rsidR="00AA4A8C" w:rsidRDefault="00AA4A8C" w:rsidP="00AA4A8C">
            <w:pPr>
              <w:pStyle w:val="paragraph"/>
              <w:spacing w:before="0" w:beforeAutospacing="0" w:after="0" w:afterAutospacing="0"/>
              <w:textAlignment w:val="baseline"/>
              <w:rPr>
                <w:rFonts w:asciiTheme="minorHAnsi" w:hAnsiTheme="minorHAnsi" w:cstheme="minorHAnsi"/>
                <w:b/>
                <w:bCs/>
                <w:lang w:val="en-US"/>
              </w:rPr>
            </w:pPr>
          </w:p>
          <w:p w14:paraId="11393AAB" w14:textId="5F4A40B6" w:rsidR="00AA4A8C" w:rsidRDefault="00AA4A8C" w:rsidP="00AA4A8C">
            <w:pPr>
              <w:pStyle w:val="paragraph"/>
              <w:spacing w:before="0" w:beforeAutospacing="0" w:after="0" w:afterAutospacing="0"/>
              <w:textAlignment w:val="baseline"/>
              <w:rPr>
                <w:rFonts w:asciiTheme="minorHAnsi" w:hAnsiTheme="minorHAnsi" w:cstheme="minorHAnsi"/>
                <w:b/>
                <w:bCs/>
                <w:sz w:val="22"/>
                <w:szCs w:val="22"/>
                <w:lang w:val="en-US"/>
              </w:rPr>
            </w:pPr>
            <w:r w:rsidRPr="00AA4A8C">
              <w:rPr>
                <w:rFonts w:asciiTheme="minorHAnsi" w:hAnsiTheme="minorHAnsi" w:cstheme="minorHAnsi"/>
                <w:b/>
                <w:bCs/>
                <w:sz w:val="22"/>
                <w:szCs w:val="22"/>
                <w:lang w:val="en-US"/>
              </w:rPr>
              <w:t>The slide then explains the following three type of open questions to be considered</w:t>
            </w:r>
            <w:r>
              <w:rPr>
                <w:rFonts w:asciiTheme="minorHAnsi" w:hAnsiTheme="minorHAnsi" w:cstheme="minorHAnsi"/>
                <w:b/>
                <w:bCs/>
                <w:sz w:val="22"/>
                <w:szCs w:val="22"/>
                <w:lang w:val="en-US"/>
              </w:rPr>
              <w:t xml:space="preserve"> trainer to explain each one will be discussed in the following slides:- </w:t>
            </w:r>
          </w:p>
          <w:p w14:paraId="52778E51" w14:textId="77777777" w:rsidR="00AA4A8C" w:rsidRPr="00AA4A8C" w:rsidRDefault="00AA4A8C" w:rsidP="00AA4A8C">
            <w:pPr>
              <w:pStyle w:val="paragraph"/>
              <w:spacing w:before="0" w:beforeAutospacing="0" w:after="0" w:afterAutospacing="0"/>
              <w:textAlignment w:val="baseline"/>
              <w:rPr>
                <w:rFonts w:asciiTheme="minorHAnsi" w:hAnsiTheme="minorHAnsi" w:cstheme="minorHAnsi"/>
                <w:sz w:val="22"/>
                <w:szCs w:val="22"/>
                <w:lang w:val="en-US"/>
              </w:rPr>
            </w:pPr>
          </w:p>
          <w:p w14:paraId="51930BF7" w14:textId="77777777" w:rsidR="00AA4A8C" w:rsidRPr="00AA4A8C" w:rsidRDefault="00AA4A8C" w:rsidP="00AA4A8C">
            <w:pPr>
              <w:pStyle w:val="paragraph"/>
              <w:numPr>
                <w:ilvl w:val="0"/>
                <w:numId w:val="6"/>
              </w:numPr>
              <w:spacing w:before="0" w:beforeAutospacing="0" w:after="0" w:afterAutospacing="0"/>
              <w:ind w:left="1031" w:firstLine="0"/>
              <w:textAlignment w:val="baseline"/>
              <w:rPr>
                <w:rFonts w:asciiTheme="minorHAnsi" w:hAnsiTheme="minorHAnsi" w:cstheme="minorHAnsi"/>
                <w:sz w:val="22"/>
                <w:szCs w:val="22"/>
                <w:lang w:val="en-US"/>
              </w:rPr>
            </w:pPr>
            <w:r w:rsidRPr="00AA4A8C">
              <w:rPr>
                <w:rStyle w:val="normaltextrun"/>
                <w:rFonts w:asciiTheme="minorHAnsi" w:hAnsiTheme="minorHAnsi" w:cstheme="minorHAnsi"/>
                <w:color w:val="000000"/>
                <w:position w:val="1"/>
                <w:sz w:val="22"/>
                <w:szCs w:val="22"/>
                <w:lang w:val="en-US"/>
              </w:rPr>
              <w:t xml:space="preserve">A productive open-ended or </w:t>
            </w:r>
            <w:r w:rsidRPr="00AA4A8C">
              <w:rPr>
                <w:rStyle w:val="contextualspellingandgrammarerrorzoomed"/>
                <w:rFonts w:asciiTheme="minorHAnsi" w:hAnsiTheme="minorHAnsi" w:cstheme="minorHAnsi"/>
                <w:color w:val="000000"/>
                <w:position w:val="1"/>
                <w:sz w:val="22"/>
                <w:szCs w:val="22"/>
                <w:lang w:val="en-US"/>
              </w:rPr>
              <w:t>non restrictive</w:t>
            </w:r>
            <w:r w:rsidRPr="00AA4A8C">
              <w:rPr>
                <w:rStyle w:val="normaltextrun"/>
                <w:rFonts w:asciiTheme="minorHAnsi" w:hAnsiTheme="minorHAnsi" w:cstheme="minorHAnsi"/>
                <w:color w:val="000000"/>
                <w:position w:val="1"/>
                <w:sz w:val="22"/>
                <w:szCs w:val="22"/>
                <w:lang w:val="en-US"/>
              </w:rPr>
              <w:t xml:space="preserve"> question requesting an account </w:t>
            </w:r>
            <w:r w:rsidRPr="00AA4A8C">
              <w:rPr>
                <w:rStyle w:val="advancedproofingissuezoomed"/>
                <w:rFonts w:asciiTheme="minorHAnsi" w:hAnsiTheme="minorHAnsi" w:cstheme="minorHAnsi"/>
                <w:color w:val="000000"/>
                <w:position w:val="1"/>
                <w:sz w:val="22"/>
                <w:szCs w:val="22"/>
                <w:lang w:val="en-US"/>
              </w:rPr>
              <w:t>i.e.</w:t>
            </w:r>
            <w:r w:rsidRPr="00AA4A8C">
              <w:rPr>
                <w:rStyle w:val="normaltextrun"/>
                <w:rFonts w:asciiTheme="minorHAnsi" w:hAnsiTheme="minorHAnsi" w:cstheme="minorHAnsi"/>
                <w:color w:val="000000"/>
                <w:position w:val="1"/>
                <w:sz w:val="22"/>
                <w:szCs w:val="22"/>
                <w:lang w:val="en-US"/>
              </w:rPr>
              <w:t xml:space="preserve"> disclosure of narrative detail for </w:t>
            </w:r>
            <w:r w:rsidRPr="00AA4A8C">
              <w:rPr>
                <w:rStyle w:val="normaltextrun"/>
                <w:rFonts w:asciiTheme="minorHAnsi" w:hAnsiTheme="minorHAnsi" w:cstheme="minorHAnsi"/>
                <w:color w:val="000000"/>
                <w:position w:val="1"/>
                <w:sz w:val="22"/>
                <w:szCs w:val="22"/>
                <w:lang w:val="en-US"/>
              </w:rPr>
              <w:lastRenderedPageBreak/>
              <w:t>specified period or about a specified subject.</w:t>
            </w:r>
            <w:r w:rsidRPr="00AA4A8C">
              <w:rPr>
                <w:rStyle w:val="eop"/>
                <w:rFonts w:asciiTheme="minorHAnsi" w:hAnsiTheme="minorHAnsi" w:cstheme="minorHAnsi"/>
                <w:sz w:val="22"/>
                <w:szCs w:val="22"/>
              </w:rPr>
              <w:t>​</w:t>
            </w:r>
          </w:p>
          <w:p w14:paraId="113ED741" w14:textId="4F9BAA6B" w:rsidR="00AA4A8C" w:rsidRPr="00AA4A8C" w:rsidRDefault="00AA4A8C" w:rsidP="00AA4A8C">
            <w:pPr>
              <w:pStyle w:val="paragraph"/>
              <w:spacing w:before="0" w:beforeAutospacing="0" w:after="0" w:afterAutospacing="0"/>
              <w:ind w:left="1031"/>
              <w:textAlignment w:val="baseline"/>
              <w:rPr>
                <w:rFonts w:asciiTheme="minorHAnsi" w:hAnsiTheme="minorHAnsi" w:cstheme="minorHAnsi"/>
                <w:sz w:val="22"/>
                <w:szCs w:val="22"/>
                <w:lang w:val="en-US"/>
              </w:rPr>
            </w:pPr>
          </w:p>
          <w:p w14:paraId="32D487E5" w14:textId="77777777" w:rsidR="00AA4A8C" w:rsidRPr="00AA4A8C" w:rsidRDefault="00AA4A8C" w:rsidP="00AA4A8C">
            <w:pPr>
              <w:pStyle w:val="paragraph"/>
              <w:numPr>
                <w:ilvl w:val="0"/>
                <w:numId w:val="6"/>
              </w:numPr>
              <w:spacing w:before="0" w:beforeAutospacing="0" w:after="0" w:afterAutospacing="0"/>
              <w:ind w:left="1031" w:firstLine="0"/>
              <w:textAlignment w:val="baseline"/>
              <w:rPr>
                <w:rFonts w:asciiTheme="minorHAnsi" w:hAnsiTheme="minorHAnsi" w:cstheme="minorHAnsi"/>
                <w:sz w:val="22"/>
                <w:szCs w:val="22"/>
                <w:lang w:val="en-US"/>
              </w:rPr>
            </w:pPr>
            <w:r w:rsidRPr="00AA4A8C">
              <w:rPr>
                <w:rStyle w:val="normaltextrun"/>
                <w:rFonts w:asciiTheme="minorHAnsi" w:hAnsiTheme="minorHAnsi" w:cstheme="minorHAnsi"/>
                <w:b/>
                <w:bCs/>
                <w:color w:val="000000"/>
                <w:position w:val="1"/>
                <w:sz w:val="22"/>
                <w:szCs w:val="22"/>
                <w:lang w:val="en-US"/>
              </w:rPr>
              <w:t>A trailer question</w:t>
            </w:r>
            <w:r w:rsidRPr="00AA4A8C">
              <w:rPr>
                <w:rStyle w:val="normaltextrun"/>
                <w:rFonts w:asciiTheme="minorHAnsi" w:hAnsiTheme="minorHAnsi" w:cstheme="minorHAnsi"/>
                <w:color w:val="000000"/>
                <w:position w:val="1"/>
                <w:sz w:val="22"/>
                <w:szCs w:val="22"/>
                <w:lang w:val="en-US"/>
              </w:rPr>
              <w:t xml:space="preserve"> </w:t>
            </w:r>
            <w:r w:rsidRPr="00AA4A8C">
              <w:rPr>
                <w:rStyle w:val="advancedproofingissuezoomed"/>
                <w:rFonts w:asciiTheme="minorHAnsi" w:hAnsiTheme="minorHAnsi" w:cstheme="minorHAnsi"/>
                <w:color w:val="000000"/>
                <w:position w:val="1"/>
                <w:sz w:val="22"/>
                <w:szCs w:val="22"/>
                <w:lang w:val="en-US"/>
              </w:rPr>
              <w:t>i.e.</w:t>
            </w:r>
            <w:r w:rsidRPr="00AA4A8C">
              <w:rPr>
                <w:rStyle w:val="normaltextrun"/>
                <w:rFonts w:asciiTheme="minorHAnsi" w:hAnsiTheme="minorHAnsi" w:cstheme="minorHAnsi"/>
                <w:color w:val="000000"/>
                <w:position w:val="1"/>
                <w:sz w:val="22"/>
                <w:szCs w:val="22"/>
                <w:lang w:val="en-US"/>
              </w:rPr>
              <w:t xml:space="preserve"> fact or facts followed by a productive question.</w:t>
            </w:r>
            <w:r w:rsidRPr="00AA4A8C">
              <w:rPr>
                <w:rStyle w:val="eop"/>
                <w:rFonts w:asciiTheme="minorHAnsi" w:hAnsiTheme="minorHAnsi" w:cstheme="minorHAnsi"/>
                <w:sz w:val="22"/>
                <w:szCs w:val="22"/>
              </w:rPr>
              <w:t>​</w:t>
            </w:r>
          </w:p>
          <w:p w14:paraId="1E6E2746" w14:textId="21E5A16A" w:rsidR="00AA4A8C" w:rsidRPr="00AA4A8C" w:rsidRDefault="00AA4A8C" w:rsidP="00AA4A8C">
            <w:pPr>
              <w:pStyle w:val="paragraph"/>
              <w:spacing w:before="0" w:beforeAutospacing="0" w:after="0" w:afterAutospacing="0"/>
              <w:ind w:left="1031"/>
              <w:textAlignment w:val="baseline"/>
              <w:rPr>
                <w:rFonts w:asciiTheme="minorHAnsi" w:hAnsiTheme="minorHAnsi" w:cstheme="minorHAnsi"/>
                <w:sz w:val="22"/>
                <w:szCs w:val="22"/>
                <w:lang w:val="en-US"/>
              </w:rPr>
            </w:pPr>
          </w:p>
          <w:p w14:paraId="02E55C0F" w14:textId="77777777" w:rsidR="00AA4A8C" w:rsidRPr="00AA4A8C" w:rsidRDefault="00AA4A8C" w:rsidP="00AA4A8C">
            <w:pPr>
              <w:pStyle w:val="paragraph"/>
              <w:numPr>
                <w:ilvl w:val="0"/>
                <w:numId w:val="6"/>
              </w:numPr>
              <w:spacing w:before="0" w:beforeAutospacing="0" w:after="0" w:afterAutospacing="0"/>
              <w:ind w:left="1031" w:firstLine="0"/>
              <w:textAlignment w:val="baseline"/>
              <w:rPr>
                <w:rFonts w:asciiTheme="minorHAnsi" w:hAnsiTheme="minorHAnsi" w:cstheme="minorHAnsi"/>
                <w:sz w:val="22"/>
                <w:szCs w:val="22"/>
                <w:lang w:val="en-US"/>
              </w:rPr>
            </w:pPr>
            <w:r w:rsidRPr="00AA4A8C">
              <w:rPr>
                <w:rStyle w:val="normaltextrun"/>
                <w:rFonts w:asciiTheme="minorHAnsi" w:hAnsiTheme="minorHAnsi" w:cstheme="minorHAnsi"/>
                <w:b/>
                <w:bCs/>
                <w:color w:val="000000"/>
                <w:position w:val="1"/>
                <w:sz w:val="22"/>
                <w:szCs w:val="22"/>
                <w:lang w:val="en-US"/>
              </w:rPr>
              <w:t>A closed confirmatory question concerning culpability.</w:t>
            </w:r>
          </w:p>
          <w:p w14:paraId="7B6D0A94" w14:textId="77777777" w:rsidR="00AA4A8C" w:rsidRDefault="00AA4A8C" w:rsidP="005739F9">
            <w:pPr>
              <w:jc w:val="both"/>
              <w:rPr>
                <w:rFonts w:ascii="Calibri" w:hAnsi="Calibri" w:cs="Calibri"/>
                <w:b/>
                <w:sz w:val="22"/>
                <w:szCs w:val="22"/>
              </w:rPr>
            </w:pPr>
          </w:p>
          <w:p w14:paraId="7D7C2BA8" w14:textId="77777777" w:rsidR="00AA4A8C" w:rsidRDefault="00AA4A8C" w:rsidP="005739F9">
            <w:pPr>
              <w:jc w:val="both"/>
              <w:rPr>
                <w:rFonts w:ascii="Calibri" w:hAnsi="Calibri" w:cs="Calibri"/>
                <w:b/>
                <w:sz w:val="22"/>
                <w:szCs w:val="22"/>
              </w:rPr>
            </w:pPr>
            <w:r>
              <w:rPr>
                <w:rFonts w:ascii="Calibri" w:hAnsi="Calibri" w:cs="Calibri"/>
                <w:b/>
                <w:sz w:val="22"/>
                <w:szCs w:val="22"/>
              </w:rPr>
              <w:t xml:space="preserve">Slide 26 </w:t>
            </w:r>
            <w:r w:rsidR="00B71315">
              <w:rPr>
                <w:rFonts w:ascii="Calibri" w:hAnsi="Calibri" w:cs="Calibri"/>
                <w:b/>
                <w:sz w:val="22"/>
                <w:szCs w:val="22"/>
              </w:rPr>
              <w:t>explains about the productive open ended question. Trainer to explain this type of question is to be used in obtaining an initial account and when the investigation is in its infancy. There are drawbacks though as you may need to concentrate on the actual material time frame and the question may elicit a response detailing non relevant information.</w:t>
            </w:r>
          </w:p>
          <w:p w14:paraId="6BBC1613" w14:textId="77777777" w:rsidR="00B71315" w:rsidRDefault="00B71315" w:rsidP="005739F9">
            <w:pPr>
              <w:jc w:val="both"/>
              <w:rPr>
                <w:rFonts w:ascii="Calibri" w:hAnsi="Calibri" w:cs="Calibri"/>
                <w:b/>
                <w:sz w:val="22"/>
                <w:szCs w:val="22"/>
              </w:rPr>
            </w:pPr>
          </w:p>
          <w:p w14:paraId="34D42F8E" w14:textId="77777777" w:rsidR="00B71315" w:rsidRDefault="00B71315" w:rsidP="005739F9">
            <w:pPr>
              <w:jc w:val="both"/>
              <w:rPr>
                <w:rFonts w:ascii="Calibri" w:hAnsi="Calibri" w:cs="Calibri"/>
                <w:b/>
                <w:sz w:val="22"/>
                <w:szCs w:val="22"/>
              </w:rPr>
            </w:pPr>
            <w:r>
              <w:rPr>
                <w:rFonts w:ascii="Calibri" w:hAnsi="Calibri" w:cs="Calibri"/>
                <w:b/>
                <w:sz w:val="22"/>
                <w:szCs w:val="22"/>
              </w:rPr>
              <w:t>Slide 27 is the trailer question, trainer to explain this is determined by the amount of disclosure provided and what we discuss with the suspect in our aide memoire</w:t>
            </w:r>
            <w:r w:rsidR="00524293">
              <w:rPr>
                <w:rFonts w:ascii="Calibri" w:hAnsi="Calibri" w:cs="Calibri"/>
                <w:b/>
                <w:sz w:val="22"/>
                <w:szCs w:val="22"/>
              </w:rPr>
              <w:t>. They key point is to introduce enough information, which is already known to the suspect, and then elicit a response from this.</w:t>
            </w:r>
          </w:p>
          <w:p w14:paraId="36F1EB16" w14:textId="77777777" w:rsidR="00524293" w:rsidRDefault="00524293" w:rsidP="005739F9">
            <w:pPr>
              <w:jc w:val="both"/>
              <w:rPr>
                <w:rFonts w:ascii="Calibri" w:hAnsi="Calibri" w:cs="Calibri"/>
                <w:b/>
                <w:sz w:val="22"/>
                <w:szCs w:val="22"/>
              </w:rPr>
            </w:pPr>
          </w:p>
          <w:p w14:paraId="312273D9" w14:textId="77777777" w:rsidR="00524293" w:rsidRDefault="00524293" w:rsidP="005739F9">
            <w:pPr>
              <w:jc w:val="both"/>
              <w:rPr>
                <w:rFonts w:ascii="Calibri" w:hAnsi="Calibri" w:cs="Calibri"/>
                <w:b/>
                <w:sz w:val="22"/>
                <w:szCs w:val="22"/>
              </w:rPr>
            </w:pPr>
            <w:r>
              <w:rPr>
                <w:rFonts w:ascii="Calibri" w:hAnsi="Calibri" w:cs="Calibri"/>
                <w:b/>
                <w:sz w:val="22"/>
                <w:szCs w:val="22"/>
              </w:rPr>
              <w:t>Another point to mention by the trainer is the use of any significant statements to elicit a response, if one has been given, trainer to explain that the significant statement may give an indication of the suspects response.</w:t>
            </w:r>
          </w:p>
          <w:p w14:paraId="03FC8684" w14:textId="77777777" w:rsidR="00524293" w:rsidRDefault="00524293" w:rsidP="005739F9">
            <w:pPr>
              <w:jc w:val="both"/>
              <w:rPr>
                <w:rFonts w:ascii="Calibri" w:hAnsi="Calibri" w:cs="Calibri"/>
                <w:b/>
                <w:sz w:val="22"/>
                <w:szCs w:val="22"/>
              </w:rPr>
            </w:pPr>
          </w:p>
          <w:p w14:paraId="2C929D64" w14:textId="77777777" w:rsidR="00524293" w:rsidRDefault="00524293" w:rsidP="005739F9">
            <w:pPr>
              <w:jc w:val="both"/>
              <w:rPr>
                <w:rFonts w:ascii="Calibri" w:hAnsi="Calibri" w:cs="Calibri"/>
                <w:b/>
                <w:sz w:val="22"/>
                <w:szCs w:val="22"/>
              </w:rPr>
            </w:pPr>
            <w:r>
              <w:rPr>
                <w:rFonts w:ascii="Calibri" w:hAnsi="Calibri" w:cs="Calibri"/>
                <w:b/>
                <w:sz w:val="22"/>
                <w:szCs w:val="22"/>
              </w:rPr>
              <w:t xml:space="preserve">Slide 28 is the closed confirmatory question and this is the responsibility question or a variation of it. The trainer is to explain that this can be used but its not as rigid as it has been previously. </w:t>
            </w:r>
          </w:p>
          <w:p w14:paraId="7630E3D5" w14:textId="77777777" w:rsidR="00524293" w:rsidRDefault="00524293" w:rsidP="005739F9">
            <w:pPr>
              <w:jc w:val="both"/>
              <w:rPr>
                <w:rFonts w:ascii="Calibri" w:hAnsi="Calibri" w:cs="Calibri"/>
                <w:b/>
                <w:sz w:val="22"/>
                <w:szCs w:val="22"/>
              </w:rPr>
            </w:pPr>
          </w:p>
          <w:p w14:paraId="3302BBA4" w14:textId="709654C5" w:rsidR="00524293" w:rsidRDefault="00524293" w:rsidP="005739F9">
            <w:pPr>
              <w:jc w:val="both"/>
              <w:rPr>
                <w:rFonts w:ascii="Calibri" w:hAnsi="Calibri" w:cs="Calibri"/>
                <w:b/>
                <w:sz w:val="22"/>
                <w:szCs w:val="22"/>
              </w:rPr>
            </w:pPr>
            <w:r>
              <w:rPr>
                <w:rFonts w:ascii="Calibri" w:hAnsi="Calibri" w:cs="Calibri"/>
                <w:b/>
                <w:sz w:val="22"/>
                <w:szCs w:val="22"/>
              </w:rPr>
              <w:t xml:space="preserve">Slides 29 to 32 relates to Voluntary attenders (VA’s) The main learning from these slides are that the same level of planning and preparation is required and all the necessary legal safeguards are still in place. </w:t>
            </w:r>
          </w:p>
          <w:p w14:paraId="17B0793E" w14:textId="77777777" w:rsidR="00524293" w:rsidRDefault="00524293" w:rsidP="005739F9">
            <w:pPr>
              <w:jc w:val="both"/>
              <w:rPr>
                <w:rFonts w:ascii="Calibri" w:hAnsi="Calibri" w:cs="Calibri"/>
                <w:b/>
                <w:sz w:val="22"/>
                <w:szCs w:val="22"/>
              </w:rPr>
            </w:pPr>
          </w:p>
          <w:p w14:paraId="6A0A710C" w14:textId="77777777" w:rsidR="00524293" w:rsidRDefault="00524293" w:rsidP="005739F9">
            <w:pPr>
              <w:jc w:val="both"/>
              <w:rPr>
                <w:rFonts w:ascii="Calibri" w:hAnsi="Calibri" w:cs="Calibri"/>
                <w:b/>
                <w:sz w:val="22"/>
                <w:szCs w:val="22"/>
              </w:rPr>
            </w:pPr>
            <w:r>
              <w:rPr>
                <w:rFonts w:ascii="Calibri" w:hAnsi="Calibri" w:cs="Calibri"/>
                <w:b/>
                <w:sz w:val="22"/>
                <w:szCs w:val="22"/>
              </w:rPr>
              <w:lastRenderedPageBreak/>
              <w:t>Trainer to explain that in major crime VA’s are less used.</w:t>
            </w:r>
          </w:p>
          <w:p w14:paraId="6889D98F" w14:textId="77777777" w:rsidR="00524293" w:rsidRDefault="00524293" w:rsidP="005739F9">
            <w:pPr>
              <w:jc w:val="both"/>
              <w:rPr>
                <w:rFonts w:ascii="Calibri" w:hAnsi="Calibri" w:cs="Calibri"/>
                <w:b/>
                <w:sz w:val="22"/>
                <w:szCs w:val="22"/>
              </w:rPr>
            </w:pPr>
          </w:p>
          <w:p w14:paraId="3FDA974D" w14:textId="77777777" w:rsidR="00524293" w:rsidRDefault="00524293" w:rsidP="005739F9">
            <w:pPr>
              <w:jc w:val="both"/>
              <w:rPr>
                <w:rFonts w:ascii="Calibri" w:hAnsi="Calibri" w:cs="Calibri"/>
                <w:b/>
                <w:sz w:val="22"/>
                <w:szCs w:val="22"/>
              </w:rPr>
            </w:pPr>
            <w:r>
              <w:rPr>
                <w:rFonts w:ascii="Calibri" w:hAnsi="Calibri" w:cs="Calibri"/>
                <w:b/>
                <w:sz w:val="22"/>
                <w:szCs w:val="22"/>
              </w:rPr>
              <w:t>Advise the learners to take a break.</w:t>
            </w:r>
          </w:p>
          <w:p w14:paraId="3BB38751" w14:textId="77777777" w:rsidR="00524293" w:rsidRDefault="00524293" w:rsidP="005739F9">
            <w:pPr>
              <w:jc w:val="both"/>
              <w:rPr>
                <w:rFonts w:ascii="Calibri" w:hAnsi="Calibri" w:cs="Calibri"/>
                <w:b/>
                <w:sz w:val="22"/>
                <w:szCs w:val="22"/>
              </w:rPr>
            </w:pPr>
          </w:p>
          <w:p w14:paraId="6DA44827" w14:textId="77777777" w:rsidR="00524293" w:rsidRDefault="00524293" w:rsidP="005739F9">
            <w:pPr>
              <w:jc w:val="both"/>
              <w:rPr>
                <w:rFonts w:ascii="Calibri" w:hAnsi="Calibri" w:cs="Calibri"/>
                <w:b/>
                <w:sz w:val="22"/>
                <w:szCs w:val="22"/>
              </w:rPr>
            </w:pPr>
            <w:r>
              <w:rPr>
                <w:rFonts w:ascii="Calibri" w:hAnsi="Calibri" w:cs="Calibri"/>
                <w:b/>
                <w:sz w:val="22"/>
                <w:szCs w:val="22"/>
              </w:rPr>
              <w:t>Slide 33 is the exercise, trainer to let the learners read the slide and leave it on the screen. Trainer is then to handout the material which consists of the material for a prisoner handover. They are then to be set a task of producing an interview plan and solicitor disclosure document. This can be done in groups.</w:t>
            </w:r>
          </w:p>
          <w:p w14:paraId="532B19A3" w14:textId="77777777" w:rsidR="00524293" w:rsidRDefault="00524293" w:rsidP="005739F9">
            <w:pPr>
              <w:jc w:val="both"/>
              <w:rPr>
                <w:rFonts w:ascii="Calibri" w:hAnsi="Calibri" w:cs="Calibri"/>
                <w:b/>
                <w:sz w:val="22"/>
                <w:szCs w:val="22"/>
              </w:rPr>
            </w:pPr>
          </w:p>
          <w:p w14:paraId="6C42591D" w14:textId="77777777" w:rsidR="00524293" w:rsidRDefault="00524293" w:rsidP="005739F9">
            <w:pPr>
              <w:jc w:val="both"/>
              <w:rPr>
                <w:rFonts w:ascii="Calibri" w:hAnsi="Calibri" w:cs="Calibri"/>
                <w:b/>
                <w:sz w:val="22"/>
                <w:szCs w:val="22"/>
              </w:rPr>
            </w:pPr>
            <w:r>
              <w:rPr>
                <w:rFonts w:ascii="Calibri" w:hAnsi="Calibri" w:cs="Calibri"/>
                <w:b/>
                <w:sz w:val="22"/>
                <w:szCs w:val="22"/>
              </w:rPr>
              <w:t>Once they have completed this open a discussion with the learners around what they would</w:t>
            </w:r>
            <w:r w:rsidR="00656B56">
              <w:rPr>
                <w:rFonts w:ascii="Calibri" w:hAnsi="Calibri" w:cs="Calibri"/>
                <w:b/>
                <w:sz w:val="22"/>
                <w:szCs w:val="22"/>
              </w:rPr>
              <w:t xml:space="preserve"> disclose and the type of topics they will cover in the interview. </w:t>
            </w:r>
          </w:p>
          <w:p w14:paraId="61A73334" w14:textId="77777777" w:rsidR="00656B56" w:rsidRDefault="00656B56" w:rsidP="005739F9">
            <w:pPr>
              <w:jc w:val="both"/>
              <w:rPr>
                <w:rFonts w:ascii="Calibri" w:hAnsi="Calibri" w:cs="Calibri"/>
                <w:b/>
                <w:sz w:val="22"/>
                <w:szCs w:val="22"/>
              </w:rPr>
            </w:pPr>
          </w:p>
          <w:p w14:paraId="25359F1B" w14:textId="77777777" w:rsidR="00656B56" w:rsidRDefault="00656B56" w:rsidP="005739F9">
            <w:pPr>
              <w:jc w:val="both"/>
              <w:rPr>
                <w:rFonts w:ascii="Calibri" w:hAnsi="Calibri" w:cs="Calibri"/>
                <w:b/>
                <w:sz w:val="22"/>
                <w:szCs w:val="22"/>
              </w:rPr>
            </w:pPr>
            <w:r>
              <w:rPr>
                <w:rFonts w:ascii="Calibri" w:hAnsi="Calibri" w:cs="Calibri"/>
                <w:b/>
                <w:sz w:val="22"/>
                <w:szCs w:val="22"/>
              </w:rPr>
              <w:t>Slide 34 is then the actual interview conducted by the officers dealing with the case. Trainer to explain the identities of the officers have been protected.</w:t>
            </w:r>
          </w:p>
          <w:p w14:paraId="5B88363E" w14:textId="77777777" w:rsidR="00656B56" w:rsidRDefault="00656B56" w:rsidP="005739F9">
            <w:pPr>
              <w:jc w:val="both"/>
              <w:rPr>
                <w:rFonts w:ascii="Calibri" w:hAnsi="Calibri" w:cs="Calibri"/>
                <w:b/>
                <w:sz w:val="22"/>
                <w:szCs w:val="22"/>
              </w:rPr>
            </w:pPr>
          </w:p>
          <w:p w14:paraId="62B0BA65" w14:textId="77777777" w:rsidR="00656B56" w:rsidRDefault="00656B56" w:rsidP="005739F9">
            <w:pPr>
              <w:jc w:val="both"/>
              <w:rPr>
                <w:rFonts w:ascii="Calibri" w:hAnsi="Calibri" w:cs="Calibri"/>
                <w:b/>
                <w:sz w:val="22"/>
                <w:szCs w:val="22"/>
              </w:rPr>
            </w:pPr>
            <w:r>
              <w:rPr>
                <w:rFonts w:ascii="Calibri" w:hAnsi="Calibri" w:cs="Calibri"/>
                <w:b/>
                <w:sz w:val="22"/>
                <w:szCs w:val="22"/>
              </w:rPr>
              <w:t>Trainer to ask the learners to review the interview, they are to check the compliance with PACE, the rapport built, the topic selection, question styles and presentation of material. This can be done individually.</w:t>
            </w:r>
          </w:p>
          <w:p w14:paraId="5B8D9DA0" w14:textId="77777777" w:rsidR="00656B56" w:rsidRDefault="00656B56" w:rsidP="005739F9">
            <w:pPr>
              <w:jc w:val="both"/>
              <w:rPr>
                <w:rFonts w:ascii="Calibri" w:hAnsi="Calibri" w:cs="Calibri"/>
                <w:b/>
                <w:sz w:val="22"/>
                <w:szCs w:val="22"/>
              </w:rPr>
            </w:pPr>
          </w:p>
          <w:p w14:paraId="295808F5" w14:textId="77777777" w:rsidR="00656B56" w:rsidRDefault="00656B56" w:rsidP="005739F9">
            <w:pPr>
              <w:jc w:val="both"/>
              <w:rPr>
                <w:rFonts w:ascii="Calibri" w:hAnsi="Calibri" w:cs="Calibri"/>
                <w:b/>
                <w:sz w:val="22"/>
                <w:szCs w:val="22"/>
              </w:rPr>
            </w:pPr>
            <w:r>
              <w:rPr>
                <w:rFonts w:ascii="Calibri" w:hAnsi="Calibri" w:cs="Calibri"/>
                <w:b/>
                <w:sz w:val="22"/>
                <w:szCs w:val="22"/>
              </w:rPr>
              <w:t>Following the video debrief what they have picked up, but should note:</w:t>
            </w:r>
          </w:p>
          <w:p w14:paraId="3EC67F7E" w14:textId="77777777" w:rsidR="00656B56" w:rsidRDefault="00656B56" w:rsidP="005739F9">
            <w:pPr>
              <w:jc w:val="both"/>
              <w:rPr>
                <w:rFonts w:ascii="Calibri" w:hAnsi="Calibri" w:cs="Calibri"/>
                <w:b/>
                <w:sz w:val="22"/>
                <w:szCs w:val="22"/>
              </w:rPr>
            </w:pPr>
          </w:p>
          <w:p w14:paraId="56717F16" w14:textId="77777777" w:rsidR="00656B56" w:rsidRDefault="00656B56" w:rsidP="005739F9">
            <w:pPr>
              <w:jc w:val="both"/>
              <w:rPr>
                <w:rFonts w:ascii="Calibri" w:hAnsi="Calibri" w:cs="Calibri"/>
                <w:b/>
                <w:sz w:val="22"/>
                <w:szCs w:val="22"/>
              </w:rPr>
            </w:pPr>
            <w:r>
              <w:rPr>
                <w:rFonts w:ascii="Calibri" w:hAnsi="Calibri" w:cs="Calibri"/>
                <w:b/>
                <w:sz w:val="22"/>
                <w:szCs w:val="22"/>
              </w:rPr>
              <w:t>Incorrect description of the type of interview</w:t>
            </w:r>
          </w:p>
          <w:p w14:paraId="66862F9B" w14:textId="77777777" w:rsidR="00656B56" w:rsidRDefault="00656B56" w:rsidP="005739F9">
            <w:pPr>
              <w:jc w:val="both"/>
              <w:rPr>
                <w:rFonts w:ascii="Calibri" w:hAnsi="Calibri" w:cs="Calibri"/>
                <w:b/>
                <w:sz w:val="22"/>
                <w:szCs w:val="22"/>
              </w:rPr>
            </w:pPr>
            <w:r>
              <w:rPr>
                <w:rFonts w:ascii="Calibri" w:hAnsi="Calibri" w:cs="Calibri"/>
                <w:b/>
                <w:sz w:val="22"/>
                <w:szCs w:val="22"/>
              </w:rPr>
              <w:t>no checks on fitness for interview</w:t>
            </w:r>
          </w:p>
          <w:p w14:paraId="7842A957" w14:textId="77777777" w:rsidR="00656B56" w:rsidRDefault="00656B56" w:rsidP="005739F9">
            <w:pPr>
              <w:jc w:val="both"/>
              <w:rPr>
                <w:rFonts w:ascii="Calibri" w:hAnsi="Calibri" w:cs="Calibri"/>
                <w:b/>
                <w:sz w:val="22"/>
                <w:szCs w:val="22"/>
              </w:rPr>
            </w:pPr>
            <w:r>
              <w:rPr>
                <w:rFonts w:ascii="Calibri" w:hAnsi="Calibri" w:cs="Calibri"/>
                <w:b/>
                <w:sz w:val="22"/>
                <w:szCs w:val="22"/>
              </w:rPr>
              <w:t>no details of the legal advisor</w:t>
            </w:r>
          </w:p>
          <w:p w14:paraId="1BCB3A83" w14:textId="77777777" w:rsidR="00656B56" w:rsidRDefault="00656B56" w:rsidP="005739F9">
            <w:pPr>
              <w:jc w:val="both"/>
              <w:rPr>
                <w:rFonts w:ascii="Calibri" w:hAnsi="Calibri" w:cs="Calibri"/>
                <w:b/>
                <w:sz w:val="22"/>
                <w:szCs w:val="22"/>
              </w:rPr>
            </w:pPr>
            <w:r>
              <w:rPr>
                <w:rFonts w:ascii="Calibri" w:hAnsi="Calibri" w:cs="Calibri"/>
                <w:b/>
                <w:sz w:val="22"/>
                <w:szCs w:val="22"/>
              </w:rPr>
              <w:t>no route map and reason for the interview</w:t>
            </w:r>
          </w:p>
          <w:p w14:paraId="666F9618" w14:textId="77777777" w:rsidR="00656B56" w:rsidRDefault="00656B56" w:rsidP="005739F9">
            <w:pPr>
              <w:jc w:val="both"/>
              <w:rPr>
                <w:rFonts w:ascii="Calibri" w:hAnsi="Calibri" w:cs="Calibri"/>
                <w:b/>
                <w:sz w:val="22"/>
                <w:szCs w:val="22"/>
              </w:rPr>
            </w:pPr>
          </w:p>
          <w:p w14:paraId="53022D37" w14:textId="77777777" w:rsidR="00656B56" w:rsidRDefault="00656B56" w:rsidP="005739F9">
            <w:pPr>
              <w:jc w:val="both"/>
              <w:rPr>
                <w:rFonts w:ascii="Calibri" w:hAnsi="Calibri" w:cs="Calibri"/>
                <w:b/>
                <w:sz w:val="22"/>
                <w:szCs w:val="22"/>
              </w:rPr>
            </w:pPr>
            <w:r>
              <w:rPr>
                <w:rFonts w:ascii="Calibri" w:hAnsi="Calibri" w:cs="Calibri"/>
                <w:b/>
                <w:sz w:val="22"/>
                <w:szCs w:val="22"/>
              </w:rPr>
              <w:t>there is no topic selection and the interview is too quick.</w:t>
            </w:r>
          </w:p>
          <w:p w14:paraId="1312BF01" w14:textId="77777777" w:rsidR="00656B56" w:rsidRDefault="00656B56" w:rsidP="005739F9">
            <w:pPr>
              <w:jc w:val="both"/>
              <w:rPr>
                <w:rFonts w:ascii="Calibri" w:hAnsi="Calibri" w:cs="Calibri"/>
                <w:b/>
                <w:sz w:val="22"/>
                <w:szCs w:val="22"/>
              </w:rPr>
            </w:pPr>
          </w:p>
          <w:p w14:paraId="4E5BBB9B" w14:textId="77777777" w:rsidR="00656B56" w:rsidRDefault="00656B56" w:rsidP="005739F9">
            <w:pPr>
              <w:jc w:val="both"/>
              <w:rPr>
                <w:rFonts w:ascii="Calibri" w:hAnsi="Calibri" w:cs="Calibri"/>
                <w:b/>
                <w:sz w:val="22"/>
                <w:szCs w:val="22"/>
              </w:rPr>
            </w:pPr>
            <w:r>
              <w:rPr>
                <w:rFonts w:ascii="Calibri" w:hAnsi="Calibri" w:cs="Calibri"/>
                <w:b/>
                <w:sz w:val="22"/>
                <w:szCs w:val="22"/>
              </w:rPr>
              <w:t>Slide 35 just a quick reminder of “failing to prepare, is preparing to fail”.</w:t>
            </w:r>
          </w:p>
          <w:p w14:paraId="16A215D3" w14:textId="77777777" w:rsidR="00656B56" w:rsidRDefault="00656B56" w:rsidP="005739F9">
            <w:pPr>
              <w:jc w:val="both"/>
              <w:rPr>
                <w:rFonts w:ascii="Calibri" w:hAnsi="Calibri" w:cs="Calibri"/>
                <w:b/>
                <w:sz w:val="22"/>
                <w:szCs w:val="22"/>
              </w:rPr>
            </w:pPr>
          </w:p>
          <w:p w14:paraId="71426A7A" w14:textId="50E867F6" w:rsidR="00656B56" w:rsidRPr="004F6D7D" w:rsidRDefault="00656B56" w:rsidP="005739F9">
            <w:pPr>
              <w:jc w:val="both"/>
              <w:rPr>
                <w:rFonts w:ascii="Calibri" w:hAnsi="Calibri" w:cs="Calibri"/>
                <w:b/>
                <w:sz w:val="22"/>
                <w:szCs w:val="22"/>
              </w:rPr>
            </w:pPr>
            <w:r>
              <w:rPr>
                <w:rFonts w:ascii="Calibri" w:hAnsi="Calibri" w:cs="Calibri"/>
                <w:b/>
                <w:sz w:val="22"/>
                <w:szCs w:val="22"/>
              </w:rPr>
              <w:t>Slide 36 is for any further questions.</w:t>
            </w:r>
          </w:p>
        </w:tc>
        <w:tc>
          <w:tcPr>
            <w:tcW w:w="1571" w:type="dxa"/>
            <w:tcBorders>
              <w:top w:val="single" w:sz="4" w:space="0" w:color="auto"/>
              <w:left w:val="single" w:sz="4" w:space="0" w:color="auto"/>
              <w:bottom w:val="single" w:sz="4" w:space="0" w:color="auto"/>
              <w:right w:val="single" w:sz="4" w:space="0" w:color="auto"/>
            </w:tcBorders>
          </w:tcPr>
          <w:p w14:paraId="1BFBC175" w14:textId="77777777" w:rsidR="005979B1" w:rsidRPr="004F6D7D" w:rsidRDefault="005979B1" w:rsidP="005739F9">
            <w:pPr>
              <w:jc w:val="both"/>
              <w:rPr>
                <w:rFonts w:ascii="Calibri" w:hAnsi="Calibri" w:cs="Calibri"/>
                <w:b/>
                <w:sz w:val="22"/>
                <w:szCs w:val="22"/>
              </w:rPr>
            </w:pPr>
          </w:p>
        </w:tc>
      </w:tr>
    </w:tbl>
    <w:p w14:paraId="4BC3310E" w14:textId="77777777" w:rsidR="005979B1" w:rsidRDefault="005979B1" w:rsidP="005979B1">
      <w:pPr>
        <w:jc w:val="both"/>
        <w:rPr>
          <w:b/>
          <w:sz w:val="30"/>
        </w:rPr>
      </w:pPr>
    </w:p>
    <w:p w14:paraId="1A3DCB77" w14:textId="77777777" w:rsidR="005979B1" w:rsidRDefault="005979B1" w:rsidP="005979B1">
      <w:pPr>
        <w:jc w:val="both"/>
        <w:rPr>
          <w:b/>
          <w:sz w:val="30"/>
        </w:rPr>
      </w:pPr>
    </w:p>
    <w:p w14:paraId="4FB364DA" w14:textId="77777777" w:rsidR="005979B1" w:rsidRDefault="005979B1" w:rsidP="005979B1">
      <w:pPr>
        <w:jc w:val="both"/>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5979B1" w14:paraId="49419F58" w14:textId="77777777" w:rsidTr="005739F9">
        <w:tc>
          <w:tcPr>
            <w:tcW w:w="9821" w:type="dxa"/>
            <w:shd w:val="clear" w:color="auto" w:fill="auto"/>
          </w:tcPr>
          <w:p w14:paraId="3030EA1F" w14:textId="77777777" w:rsidR="005979B1" w:rsidRPr="00887937" w:rsidRDefault="005979B1" w:rsidP="005739F9">
            <w:pPr>
              <w:jc w:val="center"/>
              <w:rPr>
                <w:rFonts w:ascii="Calibri" w:hAnsi="Calibri" w:cs="Calibri"/>
                <w:b/>
                <w:szCs w:val="24"/>
              </w:rPr>
            </w:pPr>
            <w:r w:rsidRPr="00887937">
              <w:rPr>
                <w:rFonts w:ascii="Calibri" w:hAnsi="Calibri" w:cs="Calibri"/>
                <w:b/>
                <w:szCs w:val="24"/>
              </w:rPr>
              <w:t>Assessment Strategies: when and how are they included within the lesson?</w:t>
            </w:r>
          </w:p>
          <w:p w14:paraId="5F926274" w14:textId="77777777" w:rsidR="005979B1" w:rsidRPr="00887937" w:rsidRDefault="005979B1" w:rsidP="005739F9">
            <w:pPr>
              <w:jc w:val="both"/>
              <w:rPr>
                <w:b/>
                <w:szCs w:val="24"/>
              </w:rPr>
            </w:pPr>
          </w:p>
          <w:p w14:paraId="0DD7E904" w14:textId="77777777" w:rsidR="005979B1" w:rsidRPr="00887937" w:rsidRDefault="005979B1" w:rsidP="005739F9">
            <w:pPr>
              <w:jc w:val="both"/>
              <w:rPr>
                <w:b/>
                <w:szCs w:val="24"/>
              </w:rPr>
            </w:pPr>
          </w:p>
          <w:p w14:paraId="2F12EF02" w14:textId="77777777" w:rsidR="005979B1" w:rsidRPr="00887937" w:rsidRDefault="005979B1" w:rsidP="005739F9">
            <w:pPr>
              <w:jc w:val="both"/>
              <w:rPr>
                <w:b/>
                <w:szCs w:val="24"/>
              </w:rPr>
            </w:pPr>
          </w:p>
          <w:p w14:paraId="0467EE2E" w14:textId="77777777" w:rsidR="005979B1" w:rsidRPr="00887937" w:rsidRDefault="005979B1" w:rsidP="005739F9">
            <w:pPr>
              <w:jc w:val="both"/>
              <w:rPr>
                <w:b/>
                <w:szCs w:val="24"/>
              </w:rPr>
            </w:pPr>
          </w:p>
          <w:p w14:paraId="22291502" w14:textId="77777777" w:rsidR="005979B1" w:rsidRPr="00887937" w:rsidRDefault="005979B1" w:rsidP="005739F9">
            <w:pPr>
              <w:jc w:val="both"/>
              <w:rPr>
                <w:b/>
                <w:szCs w:val="24"/>
              </w:rPr>
            </w:pPr>
          </w:p>
          <w:p w14:paraId="1D17AD58" w14:textId="77777777" w:rsidR="005979B1" w:rsidRPr="00887937" w:rsidRDefault="005979B1" w:rsidP="005739F9">
            <w:pPr>
              <w:jc w:val="both"/>
              <w:rPr>
                <w:b/>
                <w:szCs w:val="24"/>
              </w:rPr>
            </w:pPr>
          </w:p>
          <w:p w14:paraId="3061C49D" w14:textId="77777777" w:rsidR="005979B1" w:rsidRPr="00887937" w:rsidRDefault="005979B1" w:rsidP="005739F9">
            <w:pPr>
              <w:jc w:val="both"/>
              <w:rPr>
                <w:b/>
                <w:szCs w:val="24"/>
              </w:rPr>
            </w:pPr>
          </w:p>
          <w:p w14:paraId="31C084FE" w14:textId="77777777" w:rsidR="005979B1" w:rsidRPr="00887937" w:rsidRDefault="005979B1" w:rsidP="005739F9">
            <w:pPr>
              <w:jc w:val="both"/>
              <w:rPr>
                <w:b/>
                <w:szCs w:val="24"/>
              </w:rPr>
            </w:pPr>
          </w:p>
          <w:p w14:paraId="41BAC277" w14:textId="77777777" w:rsidR="005979B1" w:rsidRPr="00887937" w:rsidRDefault="005979B1" w:rsidP="005739F9">
            <w:pPr>
              <w:jc w:val="both"/>
              <w:rPr>
                <w:b/>
                <w:szCs w:val="24"/>
              </w:rPr>
            </w:pPr>
          </w:p>
          <w:p w14:paraId="34C31FEE" w14:textId="77777777" w:rsidR="005979B1" w:rsidRPr="00887937" w:rsidRDefault="005979B1" w:rsidP="005739F9">
            <w:pPr>
              <w:jc w:val="both"/>
              <w:rPr>
                <w:b/>
                <w:szCs w:val="24"/>
              </w:rPr>
            </w:pPr>
          </w:p>
          <w:p w14:paraId="3CACB8FD" w14:textId="77777777" w:rsidR="005979B1" w:rsidRPr="00887937" w:rsidRDefault="005979B1" w:rsidP="005739F9">
            <w:pPr>
              <w:jc w:val="both"/>
              <w:rPr>
                <w:b/>
                <w:szCs w:val="24"/>
              </w:rPr>
            </w:pPr>
          </w:p>
        </w:tc>
      </w:tr>
    </w:tbl>
    <w:p w14:paraId="758AE036" w14:textId="77777777" w:rsidR="005979B1" w:rsidRDefault="005979B1" w:rsidP="005979B1">
      <w:pPr>
        <w:jc w:val="both"/>
        <w:rPr>
          <w:b/>
          <w:szCs w:val="24"/>
        </w:rPr>
      </w:pPr>
    </w:p>
    <w:p w14:paraId="6BC87160" w14:textId="77777777" w:rsidR="005979B1" w:rsidRDefault="005979B1" w:rsidP="005979B1">
      <w:pPr>
        <w:jc w:val="both"/>
        <w:rPr>
          <w:b/>
          <w:szCs w:val="24"/>
        </w:rPr>
      </w:pPr>
    </w:p>
    <w:p w14:paraId="03B25029" w14:textId="77777777" w:rsidR="005979B1" w:rsidRDefault="005979B1" w:rsidP="005979B1">
      <w:pPr>
        <w:jc w:val="both"/>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5979B1" w:rsidRPr="00887937" w14:paraId="2284AEAB" w14:textId="77777777" w:rsidTr="005739F9">
        <w:tc>
          <w:tcPr>
            <w:tcW w:w="9821" w:type="dxa"/>
            <w:shd w:val="clear" w:color="auto" w:fill="auto"/>
          </w:tcPr>
          <w:p w14:paraId="6AB9F81A" w14:textId="77777777" w:rsidR="005979B1" w:rsidRPr="00887937" w:rsidRDefault="005979B1" w:rsidP="005739F9">
            <w:pPr>
              <w:jc w:val="center"/>
              <w:rPr>
                <w:rFonts w:ascii="Calibri" w:hAnsi="Calibri" w:cs="Calibri"/>
                <w:b/>
                <w:szCs w:val="24"/>
              </w:rPr>
            </w:pPr>
            <w:r w:rsidRPr="00887937">
              <w:rPr>
                <w:rFonts w:ascii="Calibri" w:hAnsi="Calibri" w:cs="Calibri"/>
                <w:b/>
                <w:szCs w:val="24"/>
              </w:rPr>
              <w:t>Informal Lesson Evaluation:</w:t>
            </w:r>
          </w:p>
          <w:p w14:paraId="7B6FFB06" w14:textId="77777777" w:rsidR="005979B1" w:rsidRPr="00887937" w:rsidRDefault="005979B1" w:rsidP="005739F9">
            <w:pPr>
              <w:jc w:val="center"/>
              <w:rPr>
                <w:rFonts w:ascii="Calibri" w:hAnsi="Calibri" w:cs="Calibri"/>
                <w:szCs w:val="24"/>
              </w:rPr>
            </w:pPr>
            <w:r w:rsidRPr="00887937">
              <w:rPr>
                <w:rFonts w:ascii="Calibri" w:hAnsi="Calibri" w:cs="Calibri"/>
                <w:b/>
                <w:szCs w:val="24"/>
              </w:rPr>
              <w:t>(This section should be completed straight after the lesson)</w:t>
            </w:r>
          </w:p>
          <w:p w14:paraId="11FDFF82" w14:textId="77777777" w:rsidR="005979B1" w:rsidRPr="00887937" w:rsidRDefault="005979B1" w:rsidP="005739F9">
            <w:pPr>
              <w:jc w:val="both"/>
              <w:rPr>
                <w:rFonts w:ascii="Calibri" w:hAnsi="Calibri" w:cs="Calibri"/>
                <w:szCs w:val="24"/>
              </w:rPr>
            </w:pPr>
          </w:p>
          <w:p w14:paraId="583FC81C" w14:textId="77777777" w:rsidR="005979B1" w:rsidRPr="00887937" w:rsidRDefault="005979B1" w:rsidP="005739F9">
            <w:pPr>
              <w:jc w:val="both"/>
              <w:rPr>
                <w:rFonts w:ascii="Calibri" w:hAnsi="Calibri" w:cs="Calibri"/>
                <w:szCs w:val="24"/>
              </w:rPr>
            </w:pPr>
          </w:p>
          <w:p w14:paraId="21ECC89E" w14:textId="77777777" w:rsidR="005979B1" w:rsidRPr="00887937" w:rsidRDefault="005979B1" w:rsidP="005739F9">
            <w:pPr>
              <w:jc w:val="both"/>
              <w:rPr>
                <w:rFonts w:ascii="Calibri" w:hAnsi="Calibri" w:cs="Calibri"/>
                <w:szCs w:val="24"/>
              </w:rPr>
            </w:pPr>
          </w:p>
          <w:p w14:paraId="13D92533" w14:textId="77777777" w:rsidR="005979B1" w:rsidRPr="00887937" w:rsidRDefault="005979B1" w:rsidP="005739F9">
            <w:pPr>
              <w:jc w:val="both"/>
              <w:rPr>
                <w:rFonts w:ascii="Calibri" w:hAnsi="Calibri" w:cs="Calibri"/>
                <w:szCs w:val="24"/>
              </w:rPr>
            </w:pPr>
          </w:p>
          <w:p w14:paraId="0C74DA2A" w14:textId="77777777" w:rsidR="005979B1" w:rsidRPr="00887937" w:rsidRDefault="005979B1" w:rsidP="005739F9">
            <w:pPr>
              <w:jc w:val="both"/>
              <w:rPr>
                <w:rFonts w:ascii="Calibri" w:hAnsi="Calibri" w:cs="Calibri"/>
                <w:szCs w:val="24"/>
              </w:rPr>
            </w:pPr>
          </w:p>
          <w:p w14:paraId="79E23F6B" w14:textId="77777777" w:rsidR="005979B1" w:rsidRPr="00887937" w:rsidRDefault="005979B1" w:rsidP="005739F9">
            <w:pPr>
              <w:jc w:val="both"/>
              <w:rPr>
                <w:rFonts w:ascii="Calibri" w:hAnsi="Calibri" w:cs="Calibri"/>
                <w:szCs w:val="24"/>
              </w:rPr>
            </w:pPr>
          </w:p>
          <w:p w14:paraId="77A7D49E" w14:textId="77777777" w:rsidR="005979B1" w:rsidRPr="00887937" w:rsidRDefault="005979B1" w:rsidP="005739F9">
            <w:pPr>
              <w:jc w:val="both"/>
              <w:rPr>
                <w:rFonts w:ascii="Calibri" w:hAnsi="Calibri" w:cs="Calibri"/>
                <w:szCs w:val="24"/>
              </w:rPr>
            </w:pPr>
          </w:p>
          <w:p w14:paraId="7C94AF33" w14:textId="77777777" w:rsidR="005979B1" w:rsidRPr="00887937" w:rsidRDefault="005979B1" w:rsidP="005739F9">
            <w:pPr>
              <w:jc w:val="both"/>
              <w:rPr>
                <w:rFonts w:ascii="Calibri" w:hAnsi="Calibri" w:cs="Calibri"/>
                <w:szCs w:val="24"/>
              </w:rPr>
            </w:pPr>
          </w:p>
          <w:p w14:paraId="6F1236D4" w14:textId="77777777" w:rsidR="005979B1" w:rsidRPr="00887937" w:rsidRDefault="005979B1" w:rsidP="005739F9">
            <w:pPr>
              <w:jc w:val="both"/>
              <w:rPr>
                <w:rFonts w:ascii="Calibri" w:hAnsi="Calibri" w:cs="Calibri"/>
                <w:szCs w:val="24"/>
              </w:rPr>
            </w:pPr>
          </w:p>
          <w:p w14:paraId="28CE543C" w14:textId="77777777" w:rsidR="005979B1" w:rsidRPr="00887937" w:rsidRDefault="005979B1" w:rsidP="005739F9">
            <w:pPr>
              <w:jc w:val="both"/>
              <w:rPr>
                <w:rFonts w:ascii="Calibri" w:hAnsi="Calibri" w:cs="Calibri"/>
                <w:szCs w:val="24"/>
              </w:rPr>
            </w:pPr>
          </w:p>
          <w:p w14:paraId="0E8246F6" w14:textId="77777777" w:rsidR="005979B1" w:rsidRPr="00887937" w:rsidRDefault="005979B1" w:rsidP="005739F9">
            <w:pPr>
              <w:jc w:val="both"/>
              <w:rPr>
                <w:rFonts w:ascii="Calibri" w:hAnsi="Calibri" w:cs="Calibri"/>
                <w:szCs w:val="24"/>
              </w:rPr>
            </w:pPr>
          </w:p>
          <w:p w14:paraId="36E8F195" w14:textId="77777777" w:rsidR="005979B1" w:rsidRPr="00887937" w:rsidRDefault="005979B1" w:rsidP="005739F9">
            <w:pPr>
              <w:jc w:val="both"/>
              <w:rPr>
                <w:rFonts w:ascii="Calibri" w:hAnsi="Calibri" w:cs="Calibri"/>
                <w:szCs w:val="24"/>
              </w:rPr>
            </w:pPr>
          </w:p>
          <w:p w14:paraId="2188AD09" w14:textId="77777777" w:rsidR="005979B1" w:rsidRPr="00887937" w:rsidRDefault="005979B1" w:rsidP="005739F9">
            <w:pPr>
              <w:jc w:val="both"/>
              <w:rPr>
                <w:rFonts w:ascii="Calibri" w:hAnsi="Calibri" w:cs="Calibri"/>
                <w:szCs w:val="24"/>
              </w:rPr>
            </w:pPr>
          </w:p>
          <w:p w14:paraId="1362E5D3" w14:textId="77777777" w:rsidR="005979B1" w:rsidRPr="00887937" w:rsidRDefault="005979B1" w:rsidP="005739F9">
            <w:pPr>
              <w:jc w:val="both"/>
              <w:rPr>
                <w:rFonts w:ascii="Calibri" w:hAnsi="Calibri" w:cs="Calibri"/>
                <w:szCs w:val="24"/>
              </w:rPr>
            </w:pPr>
          </w:p>
          <w:p w14:paraId="541781EE" w14:textId="77777777" w:rsidR="005979B1" w:rsidRPr="00887937" w:rsidRDefault="005979B1" w:rsidP="005739F9">
            <w:pPr>
              <w:jc w:val="both"/>
              <w:rPr>
                <w:rFonts w:ascii="Calibri" w:hAnsi="Calibri" w:cs="Calibri"/>
                <w:szCs w:val="24"/>
              </w:rPr>
            </w:pPr>
          </w:p>
          <w:p w14:paraId="24E05CBB" w14:textId="77777777" w:rsidR="005979B1" w:rsidRPr="00887937" w:rsidRDefault="005979B1" w:rsidP="005739F9">
            <w:pPr>
              <w:jc w:val="both"/>
              <w:rPr>
                <w:rFonts w:ascii="Calibri" w:hAnsi="Calibri" w:cs="Calibri"/>
                <w:szCs w:val="24"/>
              </w:rPr>
            </w:pPr>
          </w:p>
          <w:p w14:paraId="4E524088" w14:textId="77777777" w:rsidR="005979B1" w:rsidRPr="00887937" w:rsidRDefault="005979B1" w:rsidP="005739F9">
            <w:pPr>
              <w:jc w:val="both"/>
              <w:rPr>
                <w:rFonts w:ascii="Calibri" w:hAnsi="Calibri" w:cs="Calibri"/>
                <w:szCs w:val="24"/>
              </w:rPr>
            </w:pPr>
          </w:p>
          <w:p w14:paraId="44829000" w14:textId="77777777" w:rsidR="005979B1" w:rsidRPr="00887937" w:rsidRDefault="005979B1" w:rsidP="005739F9">
            <w:pPr>
              <w:jc w:val="both"/>
              <w:rPr>
                <w:rFonts w:ascii="Calibri" w:hAnsi="Calibri" w:cs="Calibri"/>
                <w:szCs w:val="24"/>
              </w:rPr>
            </w:pPr>
          </w:p>
          <w:p w14:paraId="5FDB2DBC" w14:textId="77777777" w:rsidR="005979B1" w:rsidRPr="00887937" w:rsidRDefault="005979B1" w:rsidP="005739F9">
            <w:pPr>
              <w:jc w:val="both"/>
              <w:rPr>
                <w:rFonts w:ascii="Calibri" w:hAnsi="Calibri" w:cs="Calibri"/>
                <w:szCs w:val="24"/>
              </w:rPr>
            </w:pPr>
          </w:p>
          <w:p w14:paraId="7676680D" w14:textId="77777777" w:rsidR="005979B1" w:rsidRPr="00887937" w:rsidRDefault="005979B1" w:rsidP="005739F9">
            <w:pPr>
              <w:jc w:val="both"/>
              <w:rPr>
                <w:rFonts w:ascii="Calibri" w:hAnsi="Calibri" w:cs="Calibri"/>
                <w:szCs w:val="24"/>
              </w:rPr>
            </w:pPr>
          </w:p>
          <w:p w14:paraId="3782A3FF" w14:textId="77777777" w:rsidR="005979B1" w:rsidRPr="00887937" w:rsidRDefault="005979B1" w:rsidP="005739F9">
            <w:pPr>
              <w:jc w:val="both"/>
              <w:rPr>
                <w:rFonts w:ascii="Calibri" w:hAnsi="Calibri" w:cs="Calibri"/>
                <w:szCs w:val="24"/>
              </w:rPr>
            </w:pPr>
          </w:p>
          <w:p w14:paraId="29DA4F6B" w14:textId="77777777" w:rsidR="005979B1" w:rsidRPr="00887937" w:rsidRDefault="005979B1" w:rsidP="005739F9">
            <w:pPr>
              <w:jc w:val="both"/>
              <w:rPr>
                <w:rFonts w:ascii="Calibri" w:hAnsi="Calibri" w:cs="Calibri"/>
                <w:szCs w:val="24"/>
              </w:rPr>
            </w:pPr>
          </w:p>
          <w:p w14:paraId="37259749" w14:textId="77777777" w:rsidR="005979B1" w:rsidRPr="00887937" w:rsidRDefault="005979B1" w:rsidP="005739F9">
            <w:pPr>
              <w:jc w:val="both"/>
              <w:rPr>
                <w:rFonts w:ascii="Calibri" w:hAnsi="Calibri" w:cs="Calibri"/>
                <w:szCs w:val="24"/>
              </w:rPr>
            </w:pPr>
          </w:p>
          <w:p w14:paraId="38299613" w14:textId="77777777" w:rsidR="005979B1" w:rsidRPr="00887937" w:rsidRDefault="005979B1" w:rsidP="005739F9">
            <w:pPr>
              <w:jc w:val="both"/>
              <w:rPr>
                <w:rFonts w:ascii="Calibri" w:hAnsi="Calibri" w:cs="Calibri"/>
                <w:szCs w:val="24"/>
              </w:rPr>
            </w:pPr>
          </w:p>
          <w:p w14:paraId="2E6F267A" w14:textId="77777777" w:rsidR="005979B1" w:rsidRPr="00887937" w:rsidRDefault="005979B1" w:rsidP="005739F9">
            <w:pPr>
              <w:jc w:val="both"/>
              <w:rPr>
                <w:rFonts w:ascii="Calibri" w:hAnsi="Calibri" w:cs="Calibri"/>
                <w:szCs w:val="24"/>
              </w:rPr>
            </w:pPr>
          </w:p>
          <w:p w14:paraId="7923EC69" w14:textId="77777777" w:rsidR="005979B1" w:rsidRPr="00887937" w:rsidRDefault="005979B1" w:rsidP="005739F9">
            <w:pPr>
              <w:jc w:val="both"/>
              <w:rPr>
                <w:rFonts w:ascii="Calibri" w:hAnsi="Calibri" w:cs="Calibri"/>
                <w:szCs w:val="24"/>
              </w:rPr>
            </w:pPr>
          </w:p>
          <w:p w14:paraId="72316D08" w14:textId="77777777" w:rsidR="005979B1" w:rsidRPr="00887937" w:rsidRDefault="005979B1" w:rsidP="005739F9">
            <w:pPr>
              <w:jc w:val="both"/>
              <w:rPr>
                <w:rFonts w:ascii="Calibri" w:hAnsi="Calibri" w:cs="Calibri"/>
                <w:szCs w:val="24"/>
              </w:rPr>
            </w:pPr>
          </w:p>
          <w:p w14:paraId="6D30B388" w14:textId="77777777" w:rsidR="005979B1" w:rsidRPr="00887937" w:rsidRDefault="005979B1" w:rsidP="005739F9">
            <w:pPr>
              <w:jc w:val="both"/>
              <w:rPr>
                <w:rFonts w:ascii="Calibri" w:hAnsi="Calibri" w:cs="Calibri"/>
                <w:szCs w:val="24"/>
              </w:rPr>
            </w:pPr>
          </w:p>
          <w:p w14:paraId="00644A57" w14:textId="77777777" w:rsidR="005979B1" w:rsidRPr="00887937" w:rsidRDefault="005979B1" w:rsidP="005739F9">
            <w:pPr>
              <w:jc w:val="both"/>
              <w:rPr>
                <w:rFonts w:ascii="Calibri" w:hAnsi="Calibri" w:cs="Calibri"/>
                <w:szCs w:val="24"/>
              </w:rPr>
            </w:pPr>
          </w:p>
        </w:tc>
      </w:tr>
    </w:tbl>
    <w:p w14:paraId="572D9F67" w14:textId="77777777" w:rsidR="005979B1" w:rsidRPr="00A15558" w:rsidRDefault="005979B1" w:rsidP="005979B1">
      <w:pPr>
        <w:jc w:val="both"/>
        <w:rPr>
          <w:szCs w:val="24"/>
        </w:rPr>
      </w:pPr>
    </w:p>
    <w:p w14:paraId="0C490D02" w14:textId="77777777" w:rsidR="0092776E" w:rsidRDefault="0092776E"/>
    <w:sectPr w:rsidR="009277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54AD0"/>
    <w:multiLevelType w:val="multilevel"/>
    <w:tmpl w:val="7F705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0704065"/>
    <w:multiLevelType w:val="multilevel"/>
    <w:tmpl w:val="48123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014382B"/>
    <w:multiLevelType w:val="multilevel"/>
    <w:tmpl w:val="FF96A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5140ACA"/>
    <w:multiLevelType w:val="multilevel"/>
    <w:tmpl w:val="26CE3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DA52C74"/>
    <w:multiLevelType w:val="multilevel"/>
    <w:tmpl w:val="11205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F822F92"/>
    <w:multiLevelType w:val="multilevel"/>
    <w:tmpl w:val="7A765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34869199">
    <w:abstractNumId w:val="0"/>
  </w:num>
  <w:num w:numId="2" w16cid:durableId="28796562">
    <w:abstractNumId w:val="1"/>
  </w:num>
  <w:num w:numId="3" w16cid:durableId="198277878">
    <w:abstractNumId w:val="5"/>
  </w:num>
  <w:num w:numId="4" w16cid:durableId="628822702">
    <w:abstractNumId w:val="3"/>
  </w:num>
  <w:num w:numId="5" w16cid:durableId="1026373755">
    <w:abstractNumId w:val="4"/>
  </w:num>
  <w:num w:numId="6" w16cid:durableId="11400794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79B1"/>
    <w:rsid w:val="000051FD"/>
    <w:rsid w:val="00005744"/>
    <w:rsid w:val="00005A22"/>
    <w:rsid w:val="000067D6"/>
    <w:rsid w:val="00016881"/>
    <w:rsid w:val="00030696"/>
    <w:rsid w:val="00031513"/>
    <w:rsid w:val="00035A9F"/>
    <w:rsid w:val="0003666A"/>
    <w:rsid w:val="00060939"/>
    <w:rsid w:val="00063C6F"/>
    <w:rsid w:val="0006755C"/>
    <w:rsid w:val="00073DFD"/>
    <w:rsid w:val="000B0479"/>
    <w:rsid w:val="000C401F"/>
    <w:rsid w:val="000D43C5"/>
    <w:rsid w:val="00127991"/>
    <w:rsid w:val="001416FB"/>
    <w:rsid w:val="001768D7"/>
    <w:rsid w:val="00190D7C"/>
    <w:rsid w:val="001A07FE"/>
    <w:rsid w:val="001B2865"/>
    <w:rsid w:val="001D0635"/>
    <w:rsid w:val="001D12B2"/>
    <w:rsid w:val="001D2FC6"/>
    <w:rsid w:val="001D40AD"/>
    <w:rsid w:val="001D73A0"/>
    <w:rsid w:val="001F4B66"/>
    <w:rsid w:val="002011A7"/>
    <w:rsid w:val="002158B6"/>
    <w:rsid w:val="00232CD9"/>
    <w:rsid w:val="00236169"/>
    <w:rsid w:val="00262285"/>
    <w:rsid w:val="0027135F"/>
    <w:rsid w:val="002818BF"/>
    <w:rsid w:val="002A1F61"/>
    <w:rsid w:val="002E0225"/>
    <w:rsid w:val="002E0A4B"/>
    <w:rsid w:val="002E2948"/>
    <w:rsid w:val="002F057B"/>
    <w:rsid w:val="00302901"/>
    <w:rsid w:val="00331232"/>
    <w:rsid w:val="0033175E"/>
    <w:rsid w:val="00332070"/>
    <w:rsid w:val="003549CF"/>
    <w:rsid w:val="00375DDC"/>
    <w:rsid w:val="00380EDB"/>
    <w:rsid w:val="00387748"/>
    <w:rsid w:val="003B009B"/>
    <w:rsid w:val="003B24CC"/>
    <w:rsid w:val="003C068E"/>
    <w:rsid w:val="003C3247"/>
    <w:rsid w:val="0041476F"/>
    <w:rsid w:val="004203AF"/>
    <w:rsid w:val="00421D95"/>
    <w:rsid w:val="0044230B"/>
    <w:rsid w:val="004436FF"/>
    <w:rsid w:val="00451F98"/>
    <w:rsid w:val="00454971"/>
    <w:rsid w:val="00461CEE"/>
    <w:rsid w:val="00480C96"/>
    <w:rsid w:val="00485116"/>
    <w:rsid w:val="004C497F"/>
    <w:rsid w:val="004F6D7D"/>
    <w:rsid w:val="00524293"/>
    <w:rsid w:val="005245ED"/>
    <w:rsid w:val="00526A3C"/>
    <w:rsid w:val="005432CC"/>
    <w:rsid w:val="00543435"/>
    <w:rsid w:val="0054700A"/>
    <w:rsid w:val="005476E0"/>
    <w:rsid w:val="005558EF"/>
    <w:rsid w:val="00555FA9"/>
    <w:rsid w:val="00581E19"/>
    <w:rsid w:val="005979B1"/>
    <w:rsid w:val="005A7E92"/>
    <w:rsid w:val="005D465E"/>
    <w:rsid w:val="005D4795"/>
    <w:rsid w:val="005F32F4"/>
    <w:rsid w:val="005F7C32"/>
    <w:rsid w:val="00604A34"/>
    <w:rsid w:val="00636D88"/>
    <w:rsid w:val="00646DDE"/>
    <w:rsid w:val="00656B56"/>
    <w:rsid w:val="006D62FC"/>
    <w:rsid w:val="006F335B"/>
    <w:rsid w:val="00702160"/>
    <w:rsid w:val="00703A72"/>
    <w:rsid w:val="00713E0C"/>
    <w:rsid w:val="00740041"/>
    <w:rsid w:val="00747FAF"/>
    <w:rsid w:val="00790B7A"/>
    <w:rsid w:val="007B6AA9"/>
    <w:rsid w:val="007D0D96"/>
    <w:rsid w:val="007E0B4A"/>
    <w:rsid w:val="007E1B51"/>
    <w:rsid w:val="007E7D3A"/>
    <w:rsid w:val="00811FCF"/>
    <w:rsid w:val="00857E58"/>
    <w:rsid w:val="008C249B"/>
    <w:rsid w:val="008E17D3"/>
    <w:rsid w:val="008F21EB"/>
    <w:rsid w:val="008F7B47"/>
    <w:rsid w:val="009041AE"/>
    <w:rsid w:val="0092040F"/>
    <w:rsid w:val="0092776E"/>
    <w:rsid w:val="00946386"/>
    <w:rsid w:val="00951C44"/>
    <w:rsid w:val="00962FEE"/>
    <w:rsid w:val="00976EAE"/>
    <w:rsid w:val="009940B4"/>
    <w:rsid w:val="009B4A60"/>
    <w:rsid w:val="009B5CDE"/>
    <w:rsid w:val="009B67E0"/>
    <w:rsid w:val="009C1918"/>
    <w:rsid w:val="009D6F82"/>
    <w:rsid w:val="009E0A55"/>
    <w:rsid w:val="00A10797"/>
    <w:rsid w:val="00A129CE"/>
    <w:rsid w:val="00A560CB"/>
    <w:rsid w:val="00A564F2"/>
    <w:rsid w:val="00A72E38"/>
    <w:rsid w:val="00A77366"/>
    <w:rsid w:val="00A81A65"/>
    <w:rsid w:val="00A92871"/>
    <w:rsid w:val="00A93EF7"/>
    <w:rsid w:val="00AA335A"/>
    <w:rsid w:val="00AA4A8C"/>
    <w:rsid w:val="00AB140D"/>
    <w:rsid w:val="00AB7145"/>
    <w:rsid w:val="00AB7900"/>
    <w:rsid w:val="00AD7B8A"/>
    <w:rsid w:val="00AE244A"/>
    <w:rsid w:val="00AE6C6E"/>
    <w:rsid w:val="00AF6B0F"/>
    <w:rsid w:val="00B22FC5"/>
    <w:rsid w:val="00B46C1B"/>
    <w:rsid w:val="00B47914"/>
    <w:rsid w:val="00B47D13"/>
    <w:rsid w:val="00B56767"/>
    <w:rsid w:val="00B71315"/>
    <w:rsid w:val="00B80542"/>
    <w:rsid w:val="00BB17D1"/>
    <w:rsid w:val="00BB3BD5"/>
    <w:rsid w:val="00BB3DA7"/>
    <w:rsid w:val="00BD46D1"/>
    <w:rsid w:val="00BF774B"/>
    <w:rsid w:val="00C56E9B"/>
    <w:rsid w:val="00C807F1"/>
    <w:rsid w:val="00C97C7D"/>
    <w:rsid w:val="00CC5653"/>
    <w:rsid w:val="00CC6633"/>
    <w:rsid w:val="00CE0380"/>
    <w:rsid w:val="00D03218"/>
    <w:rsid w:val="00D379C6"/>
    <w:rsid w:val="00D46DB3"/>
    <w:rsid w:val="00D52760"/>
    <w:rsid w:val="00D61DA2"/>
    <w:rsid w:val="00D64C13"/>
    <w:rsid w:val="00D7087F"/>
    <w:rsid w:val="00D97878"/>
    <w:rsid w:val="00DA3BEC"/>
    <w:rsid w:val="00DB2FDB"/>
    <w:rsid w:val="00DC3EFB"/>
    <w:rsid w:val="00DF2578"/>
    <w:rsid w:val="00E0796F"/>
    <w:rsid w:val="00E10D40"/>
    <w:rsid w:val="00E168D0"/>
    <w:rsid w:val="00E25566"/>
    <w:rsid w:val="00E258CC"/>
    <w:rsid w:val="00E3773E"/>
    <w:rsid w:val="00E619E2"/>
    <w:rsid w:val="00ED6EC4"/>
    <w:rsid w:val="00ED7006"/>
    <w:rsid w:val="00EF06E7"/>
    <w:rsid w:val="00EF257F"/>
    <w:rsid w:val="00F1216D"/>
    <w:rsid w:val="00F52C76"/>
    <w:rsid w:val="00F873D5"/>
    <w:rsid w:val="00FC0079"/>
    <w:rsid w:val="00FC3081"/>
    <w:rsid w:val="00FC60D5"/>
    <w:rsid w:val="00FD09BF"/>
    <w:rsid w:val="00FF252C"/>
    <w:rsid w:val="00FF68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06E85"/>
  <w15:chartTrackingRefBased/>
  <w15:docId w15:val="{FBCFFA6C-C2BF-4E36-AD66-4C7B58F11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9B1"/>
    <w:pPr>
      <w:spacing w:after="0" w:line="240" w:lineRule="auto"/>
    </w:pPr>
    <w:rPr>
      <w:rFonts w:ascii="Times New Roman" w:eastAsia="Times New Roman" w:hAnsi="Times New Roman" w:cs="Times New Roman"/>
      <w:sz w:val="24"/>
      <w:szCs w:val="20"/>
      <w:lang w:val="en-US"/>
    </w:rPr>
  </w:style>
  <w:style w:type="paragraph" w:styleId="Heading2">
    <w:name w:val="heading 2"/>
    <w:basedOn w:val="Normal"/>
    <w:next w:val="Normal"/>
    <w:link w:val="Heading2Char"/>
    <w:qFormat/>
    <w:rsid w:val="005979B1"/>
    <w:pPr>
      <w:keepNext/>
      <w:jc w:val="center"/>
      <w:outlineLvl w:val="1"/>
    </w:pPr>
    <w:rPr>
      <w:rFonts w:ascii="Calibri" w:hAnsi="Calibri"/>
      <w:b/>
      <w:bCs/>
      <w:i/>
      <w:iCs/>
      <w:sz w:val="28"/>
      <w:szCs w:val="28"/>
      <w:lang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979B1"/>
    <w:rPr>
      <w:rFonts w:ascii="Calibri" w:eastAsia="Times New Roman" w:hAnsi="Calibri" w:cs="Times New Roman"/>
      <w:b/>
      <w:bCs/>
      <w:i/>
      <w:iCs/>
      <w:sz w:val="28"/>
      <w:szCs w:val="28"/>
      <w:lang w:val="en-US" w:eastAsia="x-none"/>
    </w:rPr>
  </w:style>
  <w:style w:type="paragraph" w:styleId="Title">
    <w:name w:val="Title"/>
    <w:basedOn w:val="Normal"/>
    <w:link w:val="TitleChar"/>
    <w:qFormat/>
    <w:rsid w:val="005979B1"/>
    <w:pPr>
      <w:jc w:val="center"/>
    </w:pPr>
    <w:rPr>
      <w:rFonts w:ascii="Calibri" w:hAnsi="Calibri"/>
      <w:b/>
      <w:bCs/>
      <w:kern w:val="28"/>
      <w:sz w:val="32"/>
      <w:szCs w:val="32"/>
      <w:lang w:eastAsia="x-none"/>
    </w:rPr>
  </w:style>
  <w:style w:type="character" w:customStyle="1" w:styleId="TitleChar">
    <w:name w:val="Title Char"/>
    <w:basedOn w:val="DefaultParagraphFont"/>
    <w:link w:val="Title"/>
    <w:rsid w:val="005979B1"/>
    <w:rPr>
      <w:rFonts w:ascii="Calibri" w:eastAsia="Times New Roman" w:hAnsi="Calibri" w:cs="Times New Roman"/>
      <w:b/>
      <w:bCs/>
      <w:kern w:val="28"/>
      <w:sz w:val="32"/>
      <w:szCs w:val="32"/>
      <w:lang w:val="en-US" w:eastAsia="x-none"/>
    </w:rPr>
  </w:style>
  <w:style w:type="paragraph" w:styleId="Caption">
    <w:name w:val="caption"/>
    <w:basedOn w:val="Normal"/>
    <w:next w:val="Normal"/>
    <w:unhideWhenUsed/>
    <w:qFormat/>
    <w:rsid w:val="005979B1"/>
    <w:rPr>
      <w:b/>
      <w:bCs/>
      <w:sz w:val="20"/>
    </w:rPr>
  </w:style>
  <w:style w:type="paragraph" w:customStyle="1" w:styleId="Default">
    <w:name w:val="Default"/>
    <w:rsid w:val="00D46DB3"/>
    <w:pPr>
      <w:autoSpaceDE w:val="0"/>
      <w:autoSpaceDN w:val="0"/>
      <w:adjustRightInd w:val="0"/>
      <w:spacing w:after="0" w:line="240" w:lineRule="auto"/>
    </w:pPr>
    <w:rPr>
      <w:rFonts w:ascii="Arial" w:hAnsi="Arial" w:cs="Arial"/>
      <w:color w:val="000000"/>
      <w:sz w:val="24"/>
      <w:szCs w:val="24"/>
    </w:rPr>
  </w:style>
  <w:style w:type="paragraph" w:customStyle="1" w:styleId="paragraph">
    <w:name w:val="paragraph"/>
    <w:basedOn w:val="Normal"/>
    <w:rsid w:val="00962FEE"/>
    <w:pPr>
      <w:spacing w:before="100" w:beforeAutospacing="1" w:after="100" w:afterAutospacing="1"/>
    </w:pPr>
    <w:rPr>
      <w:szCs w:val="24"/>
      <w:lang w:val="en-GB" w:eastAsia="en-GB"/>
    </w:rPr>
  </w:style>
  <w:style w:type="character" w:customStyle="1" w:styleId="normaltextrun">
    <w:name w:val="normaltextrun"/>
    <w:basedOn w:val="DefaultParagraphFont"/>
    <w:rsid w:val="00962FEE"/>
  </w:style>
  <w:style w:type="character" w:customStyle="1" w:styleId="eop">
    <w:name w:val="eop"/>
    <w:basedOn w:val="DefaultParagraphFont"/>
    <w:rsid w:val="00962FEE"/>
  </w:style>
  <w:style w:type="character" w:customStyle="1" w:styleId="scxp192274170">
    <w:name w:val="scxp192274170"/>
    <w:basedOn w:val="DefaultParagraphFont"/>
    <w:rsid w:val="00A77366"/>
  </w:style>
  <w:style w:type="character" w:customStyle="1" w:styleId="advancedproofingissuezoomed">
    <w:name w:val="advancedproofingissuezoomed"/>
    <w:basedOn w:val="DefaultParagraphFont"/>
    <w:rsid w:val="00A77366"/>
  </w:style>
  <w:style w:type="character" w:customStyle="1" w:styleId="contextualspellingandgrammarerrorzoomed">
    <w:name w:val="contextualspellingandgrammarerrorzoomed"/>
    <w:basedOn w:val="DefaultParagraphFont"/>
    <w:rsid w:val="00AA4A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833469">
      <w:bodyDiv w:val="1"/>
      <w:marLeft w:val="0"/>
      <w:marRight w:val="0"/>
      <w:marTop w:val="0"/>
      <w:marBottom w:val="0"/>
      <w:divBdr>
        <w:top w:val="none" w:sz="0" w:space="0" w:color="auto"/>
        <w:left w:val="none" w:sz="0" w:space="0" w:color="auto"/>
        <w:bottom w:val="none" w:sz="0" w:space="0" w:color="auto"/>
        <w:right w:val="none" w:sz="0" w:space="0" w:color="auto"/>
      </w:divBdr>
    </w:div>
    <w:div w:id="1236472078">
      <w:bodyDiv w:val="1"/>
      <w:marLeft w:val="0"/>
      <w:marRight w:val="0"/>
      <w:marTop w:val="0"/>
      <w:marBottom w:val="0"/>
      <w:divBdr>
        <w:top w:val="none" w:sz="0" w:space="0" w:color="auto"/>
        <w:left w:val="none" w:sz="0" w:space="0" w:color="auto"/>
        <w:bottom w:val="none" w:sz="0" w:space="0" w:color="auto"/>
        <w:right w:val="none" w:sz="0" w:space="0" w:color="auto"/>
      </w:divBdr>
    </w:div>
    <w:div w:id="1251894775">
      <w:bodyDiv w:val="1"/>
      <w:marLeft w:val="0"/>
      <w:marRight w:val="0"/>
      <w:marTop w:val="0"/>
      <w:marBottom w:val="0"/>
      <w:divBdr>
        <w:top w:val="none" w:sz="0" w:space="0" w:color="auto"/>
        <w:left w:val="none" w:sz="0" w:space="0" w:color="auto"/>
        <w:bottom w:val="none" w:sz="0" w:space="0" w:color="auto"/>
        <w:right w:val="none" w:sz="0" w:space="0" w:color="auto"/>
      </w:divBdr>
      <w:divsChild>
        <w:div w:id="1603221454">
          <w:marLeft w:val="0"/>
          <w:marRight w:val="0"/>
          <w:marTop w:val="0"/>
          <w:marBottom w:val="0"/>
          <w:divBdr>
            <w:top w:val="none" w:sz="0" w:space="0" w:color="auto"/>
            <w:left w:val="none" w:sz="0" w:space="0" w:color="auto"/>
            <w:bottom w:val="none" w:sz="0" w:space="0" w:color="auto"/>
            <w:right w:val="none" w:sz="0" w:space="0" w:color="auto"/>
          </w:divBdr>
        </w:div>
      </w:divsChild>
    </w:div>
    <w:div w:id="1513257620">
      <w:bodyDiv w:val="1"/>
      <w:marLeft w:val="0"/>
      <w:marRight w:val="0"/>
      <w:marTop w:val="0"/>
      <w:marBottom w:val="0"/>
      <w:divBdr>
        <w:top w:val="none" w:sz="0" w:space="0" w:color="auto"/>
        <w:left w:val="none" w:sz="0" w:space="0" w:color="auto"/>
        <w:bottom w:val="none" w:sz="0" w:space="0" w:color="auto"/>
        <w:right w:val="none" w:sz="0" w:space="0" w:color="auto"/>
      </w:divBdr>
    </w:div>
    <w:div w:id="1971549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Math_Settings xmlns="bf13d2f1-3fb4-4d24-806f-713eb38c1b0e" xsi:nil="true"/>
    <Distribution_Groups xmlns="bf13d2f1-3fb4-4d24-806f-713eb38c1b0e" xsi:nil="true"/>
    <Invited_Teachers xmlns="bf13d2f1-3fb4-4d24-806f-713eb38c1b0e" xsi:nil="true"/>
    <Invited_Students xmlns="bf13d2f1-3fb4-4d24-806f-713eb38c1b0e" xsi:nil="true"/>
    <Has_Teacher_Only_SectionGroup xmlns="bf13d2f1-3fb4-4d24-806f-713eb38c1b0e" xsi:nil="true"/>
    <Owner xmlns="bf13d2f1-3fb4-4d24-806f-713eb38c1b0e">
      <UserInfo>
        <DisplayName/>
        <AccountId xsi:nil="true"/>
        <AccountType/>
      </UserInfo>
    </Owner>
    <Teachers xmlns="bf13d2f1-3fb4-4d24-806f-713eb38c1b0e">
      <UserInfo>
        <DisplayName/>
        <AccountId xsi:nil="true"/>
        <AccountType/>
      </UserInfo>
    </Teachers>
    <TeamsChannelId xmlns="bf13d2f1-3fb4-4d24-806f-713eb38c1b0e" xsi:nil="true"/>
    <NotebookType xmlns="bf13d2f1-3fb4-4d24-806f-713eb38c1b0e" xsi:nil="true"/>
    <CultureName xmlns="bf13d2f1-3fb4-4d24-806f-713eb38c1b0e" xsi:nil="true"/>
    <DefaultSectionNames xmlns="bf13d2f1-3fb4-4d24-806f-713eb38c1b0e" xsi:nil="true"/>
    <Is_Collaboration_Space_Locked xmlns="bf13d2f1-3fb4-4d24-806f-713eb38c1b0e" xsi:nil="true"/>
    <Templates xmlns="bf13d2f1-3fb4-4d24-806f-713eb38c1b0e" xsi:nil="true"/>
    <Self_Registration_Enabled xmlns="bf13d2f1-3fb4-4d24-806f-713eb38c1b0e" xsi:nil="true"/>
    <Students xmlns="bf13d2f1-3fb4-4d24-806f-713eb38c1b0e">
      <UserInfo>
        <DisplayName/>
        <AccountId xsi:nil="true"/>
        <AccountType/>
      </UserInfo>
    </Students>
    <AppVersion xmlns="bf13d2f1-3fb4-4d24-806f-713eb38c1b0e" xsi:nil="true"/>
    <FolderType xmlns="bf13d2f1-3fb4-4d24-806f-713eb38c1b0e" xsi:nil="true"/>
    <Student_Groups xmlns="bf13d2f1-3fb4-4d24-806f-713eb38c1b0e">
      <UserInfo>
        <DisplayName/>
        <AccountId xsi:nil="true"/>
        <AccountType/>
      </UserInfo>
    </Student_Groups>
    <LMS_Mappings xmlns="bf13d2f1-3fb4-4d24-806f-713eb38c1b0e" xsi:nil="true"/>
    <IsNotebookLocked xmlns="bf13d2f1-3fb4-4d24-806f-713eb38c1b0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B438F96E705D6469403A46F42FBE3CB" ma:contentTypeVersion="33" ma:contentTypeDescription="Create a new document." ma:contentTypeScope="" ma:versionID="8ea2ee704b0e517a993a179a81b05254">
  <xsd:schema xmlns:xsd="http://www.w3.org/2001/XMLSchema" xmlns:xs="http://www.w3.org/2001/XMLSchema" xmlns:p="http://schemas.microsoft.com/office/2006/metadata/properties" xmlns:ns3="bf13d2f1-3fb4-4d24-806f-713eb38c1b0e" xmlns:ns4="a3276f14-397d-4ed7-b8c7-ece791485ff1" targetNamespace="http://schemas.microsoft.com/office/2006/metadata/properties" ma:root="true" ma:fieldsID="d3a5d5540fbeb463e5f1e563e6608928" ns3:_="" ns4:_="">
    <xsd:import namespace="bf13d2f1-3fb4-4d24-806f-713eb38c1b0e"/>
    <xsd:import namespace="a3276f14-397d-4ed7-b8c7-ece791485ff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NotebookType" minOccurs="0"/>
                <xsd:element ref="ns3:FolderType" minOccurs="0"/>
                <xsd:element ref="ns3:CultureName" minOccurs="0"/>
                <xsd:element ref="ns3:AppVersion" minOccurs="0"/>
                <xsd:element ref="ns3:TeamsChannelId" minOccurs="0"/>
                <xsd:element ref="ns3:Owner" minOccurs="0"/>
                <xsd:element ref="ns3:Math_Settings" minOccurs="0"/>
                <xsd:element ref="ns3:DefaultSectionNames" minOccurs="0"/>
                <xsd:element ref="ns3:Templates" minOccurs="0"/>
                <xsd:element ref="ns3:Teachers" minOccurs="0"/>
                <xsd:element ref="ns3:Students" minOccurs="0"/>
                <xsd:element ref="ns3:Student_Groups" minOccurs="0"/>
                <xsd:element ref="ns3:Distribution_Groups" minOccurs="0"/>
                <xsd:element ref="ns3:LMS_Mapping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3:IsNotebookLock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13d2f1-3fb4-4d24-806f-713eb38c1b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NotebookType" ma:index="21" nillable="true" ma:displayName="Notebook Type" ma:internalName="NotebookType">
      <xsd:simpleType>
        <xsd:restriction base="dms:Text"/>
      </xsd:simpleType>
    </xsd:element>
    <xsd:element name="FolderType" ma:index="22" nillable="true" ma:displayName="Folder Type" ma:internalName="FolderType">
      <xsd:simpleType>
        <xsd:restriction base="dms:Text"/>
      </xsd:simpleType>
    </xsd:element>
    <xsd:element name="CultureName" ma:index="23" nillable="true" ma:displayName="Culture Name" ma:internalName="CultureName">
      <xsd:simpleType>
        <xsd:restriction base="dms:Text"/>
      </xsd:simpleType>
    </xsd:element>
    <xsd:element name="AppVersion" ma:index="24" nillable="true" ma:displayName="App Version" ma:internalName="AppVersion">
      <xsd:simpleType>
        <xsd:restriction base="dms:Text"/>
      </xsd:simpleType>
    </xsd:element>
    <xsd:element name="TeamsChannelId" ma:index="25" nillable="true" ma:displayName="Teams Channel Id" ma:internalName="TeamsChannelId">
      <xsd:simpleType>
        <xsd:restriction base="dms:Text"/>
      </xsd:simpleType>
    </xsd:element>
    <xsd:element name="Owner" ma:index="26"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7" nillable="true" ma:displayName="Math Settings" ma:internalName="Math_Settings">
      <xsd:simpleType>
        <xsd:restriction base="dms:Text"/>
      </xsd:simpleType>
    </xsd:element>
    <xsd:element name="DefaultSectionNames" ma:index="28" nillable="true" ma:displayName="Default Section Names" ma:internalName="DefaultSectionNames">
      <xsd:simpleType>
        <xsd:restriction base="dms:Note">
          <xsd:maxLength value="255"/>
        </xsd:restriction>
      </xsd:simpleType>
    </xsd:element>
    <xsd:element name="Templates" ma:index="29" nillable="true" ma:displayName="Templates" ma:internalName="Templates">
      <xsd:simpleType>
        <xsd:restriction base="dms:Note">
          <xsd:maxLength value="255"/>
        </xsd:restriction>
      </xsd:simpleType>
    </xsd:element>
    <xsd:element name="Teachers" ma:index="30"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1"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2"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3" nillable="true" ma:displayName="Distribution Groups" ma:internalName="Distribution_Groups">
      <xsd:simpleType>
        <xsd:restriction base="dms:Note">
          <xsd:maxLength value="255"/>
        </xsd:restriction>
      </xsd:simpleType>
    </xsd:element>
    <xsd:element name="LMS_Mappings" ma:index="34" nillable="true" ma:displayName="LMS Mappings" ma:internalName="LMS_Mappings">
      <xsd:simpleType>
        <xsd:restriction base="dms:Note">
          <xsd:maxLength value="255"/>
        </xsd:restriction>
      </xsd:simpleType>
    </xsd:element>
    <xsd:element name="Invited_Teachers" ma:index="35" nillable="true" ma:displayName="Invited Teachers" ma:internalName="Invited_Teachers">
      <xsd:simpleType>
        <xsd:restriction base="dms:Note">
          <xsd:maxLength value="255"/>
        </xsd:restriction>
      </xsd:simpleType>
    </xsd:element>
    <xsd:element name="Invited_Students" ma:index="36" nillable="true" ma:displayName="Invited Students" ma:internalName="Invited_Students">
      <xsd:simpleType>
        <xsd:restriction base="dms:Note">
          <xsd:maxLength value="255"/>
        </xsd:restriction>
      </xsd:simpleType>
    </xsd:element>
    <xsd:element name="Self_Registration_Enabled" ma:index="37" nillable="true" ma:displayName="Self Registration Enabled" ma:internalName="Self_Registration_Enabled">
      <xsd:simpleType>
        <xsd:restriction base="dms:Boolean"/>
      </xsd:simpleType>
    </xsd:element>
    <xsd:element name="Has_Teacher_Only_SectionGroup" ma:index="38" nillable="true" ma:displayName="Has Teacher Only SectionGroup" ma:internalName="Has_Teacher_Only_SectionGroup">
      <xsd:simpleType>
        <xsd:restriction base="dms:Boolean"/>
      </xsd:simpleType>
    </xsd:element>
    <xsd:element name="Is_Collaboration_Space_Locked" ma:index="39" nillable="true" ma:displayName="Is Collaboration Space Locked" ma:internalName="Is_Collaboration_Space_Locked">
      <xsd:simpleType>
        <xsd:restriction base="dms:Boolean"/>
      </xsd:simpleType>
    </xsd:element>
    <xsd:element name="IsNotebookLocked" ma:index="40" nillable="true" ma:displayName="Is Notebook Locked" ma:internalName="IsNotebookLock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3276f14-397d-4ed7-b8c7-ece791485f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B5A68F-7B55-42B1-A551-78BC7607CD95}">
  <ds:schemaRefs>
    <ds:schemaRef ds:uri="http://schemas.microsoft.com/office/2006/metadata/properties"/>
    <ds:schemaRef ds:uri="http://schemas.microsoft.com/office/infopath/2007/PartnerControls"/>
    <ds:schemaRef ds:uri="bf13d2f1-3fb4-4d24-806f-713eb38c1b0e"/>
  </ds:schemaRefs>
</ds:datastoreItem>
</file>

<file path=customXml/itemProps2.xml><?xml version="1.0" encoding="utf-8"?>
<ds:datastoreItem xmlns:ds="http://schemas.openxmlformats.org/officeDocument/2006/customXml" ds:itemID="{B9D82F95-B750-4231-B418-380515E2B9C0}">
  <ds:schemaRefs>
    <ds:schemaRef ds:uri="http://schemas.microsoft.com/sharepoint/v3/contenttype/forms"/>
  </ds:schemaRefs>
</ds:datastoreItem>
</file>

<file path=customXml/itemProps3.xml><?xml version="1.0" encoding="utf-8"?>
<ds:datastoreItem xmlns:ds="http://schemas.openxmlformats.org/officeDocument/2006/customXml" ds:itemID="{A313BD23-4474-4CFF-A85B-3AD2655E64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13d2f1-3fb4-4d24-806f-713eb38c1b0e"/>
    <ds:schemaRef ds:uri="a3276f14-397d-4ed7-b8c7-ece791485f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11</Pages>
  <Words>1878</Words>
  <Characters>10711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Lewis</dc:creator>
  <cp:keywords/>
  <dc:description/>
  <cp:lastModifiedBy>Toogood, Craig</cp:lastModifiedBy>
  <cp:revision>3</cp:revision>
  <dcterms:created xsi:type="dcterms:W3CDTF">2025-05-30T07:17:00Z</dcterms:created>
  <dcterms:modified xsi:type="dcterms:W3CDTF">2025-05-30T09:17:00Z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0x010100AB438F96E705D6469403A46F42FBE3CB</vt:lpwstr>
  </property>
  <property fmtid="{D5CDD505-2E9C-101B-9397-08002B2CF9AE}" pid="3" name="MSIP_Label_f2acd28b-79a3-4a0f-b0ff-4b75658b1549_Enabled">
    <vt:lpwstr>true</vt:lpwstr>
  </property>
  <property fmtid="{D5CDD505-2E9C-101B-9397-08002B2CF9AE}" pid="4" name="MSIP_Label_f2acd28b-79a3-4a0f-b0ff-4b75658b1549_SetDate">
    <vt:lpwstr>2024-02-09T10:32:42Z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f012591a-d089-4198-84d6-acfec67b5aaa</vt:lpwstr>
  </property>
  <property fmtid="{D5CDD505-2E9C-101B-9397-08002B2CF9AE}" pid="9" name="MSIP_Label_f2acd28b-79a3-4a0f-b0ff-4b75658b1549_ContentBits">
    <vt:lpwstr>0</vt:lpwstr>
  </property>
</Properties>
</file>