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p>
    <w:p>
      <w:pPr>
        <w:pStyle w:val="Body"/>
        <w:spacing w:line="360" w:lineRule="auto"/>
        <w:jc w:val="center"/>
        <w:rPr>
          <w:sz w:val="24"/>
          <w:szCs w:val="24"/>
          <w:u w:val="single"/>
          <w:vertAlign w:val="subscript"/>
        </w:rPr>
      </w:pPr>
      <w:r>
        <w:rPr>
          <w:sz w:val="24"/>
          <w:szCs w:val="24"/>
          <w:u w:val="single"/>
          <w:vertAlign w:val="subscript"/>
          <w:rtl w:val="0"/>
          <w:lang w:val="nl-NL"/>
        </w:rPr>
        <w:t>Owen Dean</w:t>
      </w:r>
    </w:p>
    <w:p>
      <w:pPr>
        <w:pStyle w:val="Body"/>
        <w:spacing w:line="360" w:lineRule="auto"/>
        <w:jc w:val="center"/>
        <w:rPr>
          <w:sz w:val="24"/>
          <w:szCs w:val="24"/>
          <w:u w:val="single"/>
          <w:vertAlign w:val="subscript"/>
        </w:rPr>
      </w:pPr>
      <w:r>
        <w:rPr>
          <w:sz w:val="24"/>
          <w:szCs w:val="24"/>
          <w:u w:val="single"/>
          <w:vertAlign w:val="subscript"/>
          <w:rtl w:val="0"/>
          <w:lang w:val="it-IT"/>
        </w:rPr>
        <w:t>Commercial &amp; Commissioned</w:t>
      </w:r>
    </w:p>
    <w:p>
      <w:pPr>
        <w:pStyle w:val="Body"/>
        <w:spacing w:line="360" w:lineRule="auto"/>
        <w:jc w:val="center"/>
        <w:rPr>
          <w:sz w:val="24"/>
          <w:szCs w:val="24"/>
          <w:u w:val="single"/>
          <w:vertAlign w:val="subscript"/>
        </w:rPr>
      </w:pPr>
      <w:r>
        <w:rPr>
          <w:sz w:val="24"/>
          <w:szCs w:val="24"/>
          <w:u w:val="single"/>
          <w:vertAlign w:val="subscript"/>
          <w:rtl w:val="0"/>
          <w:lang w:val="en-US"/>
        </w:rPr>
        <w:t>Film Making (M5X01657)</w:t>
      </w:r>
    </w:p>
    <w:p>
      <w:pPr>
        <w:pStyle w:val="Body"/>
        <w:spacing w:line="360" w:lineRule="auto"/>
        <w:jc w:val="center"/>
        <w:rPr>
          <w:sz w:val="24"/>
          <w:szCs w:val="24"/>
          <w:u w:val="single"/>
          <w:vertAlign w:val="subscript"/>
        </w:rPr>
      </w:pPr>
      <w:r>
        <w:rPr>
          <w:sz w:val="24"/>
          <w:szCs w:val="24"/>
          <w:u w:val="single"/>
          <w:vertAlign w:val="subscript"/>
          <w:rtl w:val="0"/>
          <w:lang w:val="fr-FR"/>
        </w:rPr>
        <w:t>Reflective Essay</w:t>
      </w:r>
    </w:p>
    <w:p>
      <w:pPr>
        <w:pStyle w:val="Body"/>
        <w:spacing w:line="360" w:lineRule="auto"/>
        <w:jc w:val="both"/>
        <w:rPr>
          <w:sz w:val="24"/>
          <w:szCs w:val="24"/>
          <w:vertAlign w:val="subscript"/>
        </w:rPr>
      </w:pPr>
    </w:p>
    <w:p>
      <w:pPr>
        <w:pStyle w:val="Body"/>
        <w:spacing w:line="360" w:lineRule="auto"/>
        <w:jc w:val="both"/>
        <w:rPr>
          <w:sz w:val="24"/>
          <w:szCs w:val="24"/>
          <w:u w:val="single"/>
          <w:vertAlign w:val="subscript"/>
        </w:rPr>
      </w:pPr>
      <w:r>
        <w:rPr>
          <w:sz w:val="24"/>
          <w:szCs w:val="24"/>
          <w:u w:val="single"/>
          <w:vertAlign w:val="subscript"/>
          <w:rtl w:val="0"/>
          <w:lang w:val="fr-FR"/>
        </w:rPr>
        <w:t>Introduction</w:t>
      </w:r>
    </w:p>
    <w:p>
      <w:pPr>
        <w:pStyle w:val="Body"/>
        <w:spacing w:line="360" w:lineRule="auto"/>
        <w:jc w:val="both"/>
        <w:rPr>
          <w:sz w:val="24"/>
          <w:szCs w:val="24"/>
          <w:vertAlign w:val="subscript"/>
        </w:rPr>
      </w:pPr>
    </w:p>
    <w:p>
      <w:pPr>
        <w:pStyle w:val="Body"/>
        <w:spacing w:line="360" w:lineRule="auto"/>
        <w:jc w:val="both"/>
        <w:rPr>
          <w:sz w:val="24"/>
          <w:szCs w:val="24"/>
          <w:vertAlign w:val="subscript"/>
        </w:rPr>
      </w:pPr>
      <w:r>
        <w:rPr>
          <w:sz w:val="24"/>
          <w:szCs w:val="24"/>
          <w:vertAlign w:val="subscript"/>
          <w:rtl w:val="0"/>
          <w:lang w:val="en-US"/>
        </w:rPr>
        <w:t xml:space="preserve">Designer Scott Cook States that </w:t>
      </w:r>
      <w:r>
        <w:rPr>
          <w:sz w:val="24"/>
          <w:szCs w:val="24"/>
          <w:vertAlign w:val="subscript"/>
          <w:rtl w:val="0"/>
        </w:rPr>
        <w:t>“</w:t>
      </w:r>
      <w:r>
        <w:rPr>
          <w:sz w:val="24"/>
          <w:szCs w:val="24"/>
          <w:vertAlign w:val="subscript"/>
          <w:rtl w:val="0"/>
          <w:lang w:val="en-US"/>
        </w:rPr>
        <w:t>A brand is no longer what we tell the consumer it is - it is what consumers tell each other</w:t>
      </w:r>
      <w:r>
        <w:rPr>
          <w:sz w:val="24"/>
          <w:szCs w:val="24"/>
          <w:vertAlign w:val="subscript"/>
          <w:rtl w:val="0"/>
        </w:rPr>
        <w:t xml:space="preserve">” </w:t>
      </w:r>
      <w:r>
        <w:rPr>
          <w:sz w:val="24"/>
          <w:szCs w:val="24"/>
          <w:vertAlign w:val="subscript"/>
          <w:rtl w:val="0"/>
          <w:lang w:val="en-US"/>
        </w:rPr>
        <w:t>[Deanna Lazzaroni (2014)] and this quote is something that I always referred to when I designing the idents, trailers and logo for this year's Copper Coast International Film Festival.</w:t>
      </w:r>
    </w:p>
    <w:p>
      <w:pPr>
        <w:pStyle w:val="Body"/>
        <w:spacing w:line="360" w:lineRule="auto"/>
        <w:jc w:val="both"/>
        <w:rPr>
          <w:sz w:val="24"/>
          <w:szCs w:val="24"/>
          <w:vertAlign w:val="subscript"/>
        </w:rPr>
      </w:pPr>
    </w:p>
    <w:p>
      <w:pPr>
        <w:pStyle w:val="Body"/>
        <w:spacing w:line="360" w:lineRule="auto"/>
        <w:jc w:val="both"/>
        <w:rPr>
          <w:sz w:val="24"/>
          <w:szCs w:val="24"/>
          <w:vertAlign w:val="subscript"/>
        </w:rPr>
      </w:pPr>
      <w:r>
        <w:rPr>
          <w:sz w:val="24"/>
          <w:szCs w:val="24"/>
          <w:vertAlign w:val="subscript"/>
          <w:rtl w:val="0"/>
          <w:lang w:val="en-US"/>
        </w:rPr>
        <w:t xml:space="preserve">In this reflective essay, I will be reviewing the indents, trailers and branding that I have created for the Copper Coast International Film Festival 2019. I will be looking at how different film festivals use branding (through trailers, idents and logos) to help attract their target audiences and create a brand for themselves. The reason why I have chosen to look at trailers and idents from other film festivals, rather than looking at the trailer for films and idents that tv channels might use is that they are designed for telling audiences different things. To help with the development of my ideas and to help generate more, I will be looking at theorists like Scott Bedbury and other experts on creating a brand and advertising. Because of Copper Coast International Film Festival has a theme this year, this hears the theme is taken from home/ the Holocaust, I must try to convey this theme in my chosen trailers and idents. </w:t>
      </w:r>
    </w:p>
    <w:p>
      <w:pPr>
        <w:pStyle w:val="Body"/>
        <w:spacing w:line="360" w:lineRule="auto"/>
        <w:jc w:val="both"/>
        <w:rPr>
          <w:sz w:val="24"/>
          <w:szCs w:val="24"/>
          <w:vertAlign w:val="subscript"/>
        </w:rPr>
      </w:pPr>
    </w:p>
    <w:p>
      <w:pPr>
        <w:pStyle w:val="Body"/>
        <w:spacing w:line="360" w:lineRule="auto"/>
        <w:jc w:val="both"/>
        <w:rPr>
          <w:sz w:val="24"/>
          <w:szCs w:val="24"/>
          <w:u w:val="single"/>
          <w:vertAlign w:val="subscript"/>
        </w:rPr>
      </w:pPr>
      <w:r>
        <w:rPr>
          <w:sz w:val="24"/>
          <w:szCs w:val="24"/>
          <w:u w:val="single"/>
          <w:vertAlign w:val="subscript"/>
          <w:rtl w:val="0"/>
          <w:lang w:val="fr-FR"/>
        </w:rPr>
        <w:t>Film Selection</w:t>
      </w:r>
    </w:p>
    <w:p>
      <w:pPr>
        <w:pStyle w:val="Body"/>
        <w:spacing w:line="360" w:lineRule="auto"/>
        <w:jc w:val="both"/>
        <w:rPr>
          <w:sz w:val="24"/>
          <w:szCs w:val="24"/>
          <w:vertAlign w:val="subscript"/>
        </w:rPr>
      </w:pPr>
    </w:p>
    <w:p>
      <w:pPr>
        <w:pStyle w:val="Body"/>
        <w:spacing w:line="360" w:lineRule="auto"/>
        <w:jc w:val="both"/>
        <w:rPr>
          <w:sz w:val="24"/>
          <w:szCs w:val="24"/>
          <w:vertAlign w:val="subscript"/>
        </w:rPr>
      </w:pPr>
      <w:r>
        <w:rPr>
          <w:sz w:val="24"/>
          <w:szCs w:val="24"/>
          <w:vertAlign w:val="subscript"/>
          <w:rtl w:val="0"/>
          <w:lang w:val="en-US"/>
        </w:rPr>
        <w:t xml:space="preserve">Unlike previous years, the film festival has been run mainly by, we the students, instead of the lecturers and other members of staff. This allows us to have a more hands-on approach in the selection of films at the festival, as well a constant generation of ideas of which footage for us to use in the trailers and idents. Because of the theme of the festival not being decided when the submission process began, not many of the short films being submitted matched the festival's theme (taken from home/ the Holocaust), though we did have a number of films that matched the theme, we decided to not exclude those that didn't leading to a nice variation of films. However, my worry is that the audience might not see the theme link into the rest of the festival - this making it feel tagged on. </w:t>
      </w:r>
    </w:p>
    <w:p>
      <w:pPr>
        <w:pStyle w:val="Body"/>
        <w:spacing w:line="360" w:lineRule="auto"/>
        <w:jc w:val="both"/>
        <w:rPr>
          <w:sz w:val="24"/>
          <w:szCs w:val="24"/>
          <w:vertAlign w:val="subscript"/>
        </w:rPr>
      </w:pPr>
      <w:r>
        <w:rPr>
          <w:sz w:val="24"/>
          <w:szCs w:val="24"/>
          <w:vertAlign w:val="subscript"/>
          <w:rtl w:val="0"/>
          <w:lang w:val="en-US"/>
        </w:rPr>
        <w:t>When going through the submitted films and then choosing the final nomination I noticed that a lot of them dealt with emotional or controversial themes, but the ones that stood out more weighed in more on emotion rather than shocking the audience with controversial subjects, I feel like this helps in my own practice as I tend to focus on controversial subjects. Another common problem that I noticed was in the pacing of the short films, mainly in documentaries, not only did noticing this problem help with my films outside of uni but also when making the trailers. Helping me make trailers that don't drag and feel exciting.</w:t>
      </w:r>
    </w:p>
    <w:p>
      <w:pPr>
        <w:pStyle w:val="Body"/>
        <w:spacing w:line="360" w:lineRule="auto"/>
        <w:jc w:val="both"/>
        <w:rPr>
          <w:sz w:val="24"/>
          <w:szCs w:val="24"/>
          <w:vertAlign w:val="subscript"/>
        </w:rPr>
      </w:pPr>
    </w:p>
    <w:p>
      <w:pPr>
        <w:pStyle w:val="Body"/>
        <w:spacing w:line="360" w:lineRule="auto"/>
        <w:jc w:val="both"/>
        <w:rPr>
          <w:sz w:val="24"/>
          <w:szCs w:val="24"/>
          <w:u w:val="single"/>
          <w:vertAlign w:val="subscript"/>
        </w:rPr>
      </w:pPr>
      <w:r>
        <w:rPr>
          <w:sz w:val="24"/>
          <w:szCs w:val="24"/>
          <w:u w:val="single"/>
          <w:vertAlign w:val="subscript"/>
          <w:rtl w:val="0"/>
          <w:lang w:val="en-US"/>
        </w:rPr>
        <w:t>Logo and Idents</w:t>
      </w:r>
    </w:p>
    <w:p>
      <w:pPr>
        <w:pStyle w:val="Body"/>
        <w:spacing w:line="360" w:lineRule="auto"/>
        <w:jc w:val="both"/>
        <w:rPr>
          <w:sz w:val="24"/>
          <w:szCs w:val="24"/>
          <w:vertAlign w:val="subscript"/>
        </w:rPr>
      </w:pPr>
    </w:p>
    <w:p>
      <w:pPr>
        <w:pStyle w:val="Body"/>
        <w:spacing w:line="360" w:lineRule="auto"/>
        <w:jc w:val="both"/>
        <w:rPr>
          <w:sz w:val="24"/>
          <w:szCs w:val="24"/>
          <w:vertAlign w:val="subscript"/>
        </w:rPr>
      </w:pPr>
      <w:r>
        <w:rPr>
          <w:sz w:val="24"/>
          <w:szCs w:val="24"/>
          <w:vertAlign w:val="subscript"/>
          <w:rtl w:val="0"/>
          <w:lang w:val="en-US"/>
        </w:rPr>
        <w:t xml:space="preserve">Due to complaints about the previous design of the logo, it was decided that this year, Copper Coast International Film Festival would feature a variety of logos that we decided to use in our idents. When designing the logos I investigated the work of designer Paul Rand and following his belief </w:t>
      </w:r>
      <w:r>
        <w:rPr>
          <w:sz w:val="24"/>
          <w:szCs w:val="24"/>
          <w:vertAlign w:val="subscript"/>
          <w:rtl w:val="0"/>
        </w:rPr>
        <w:t>“</w:t>
      </w:r>
      <w:r>
        <w:rPr>
          <w:sz w:val="24"/>
          <w:szCs w:val="24"/>
          <w:vertAlign w:val="subscript"/>
          <w:rtl w:val="0"/>
          <w:lang w:val="en-US"/>
        </w:rPr>
        <w:t>Design is the silent ambassador of your brand</w:t>
      </w:r>
      <w:r>
        <w:rPr>
          <w:sz w:val="24"/>
          <w:szCs w:val="24"/>
          <w:vertAlign w:val="subscript"/>
          <w:rtl w:val="0"/>
        </w:rPr>
        <w:t xml:space="preserve">” </w:t>
      </w:r>
      <w:r>
        <w:rPr>
          <w:sz w:val="24"/>
          <w:szCs w:val="24"/>
          <w:vertAlign w:val="subscript"/>
          <w:rtl w:val="0"/>
          <w:lang w:val="en-US"/>
        </w:rPr>
        <w:t xml:space="preserve">[Michelle Polizzi (2018)]. When people search for the film festival, look at posters or watch our trailers, the first and last thing they may see is our logo and it needs to make an impact. As you can see with the three logos above I've gone for a different style, creating a variation that we could use. Though all three designs are different, they do connect to the name of the festival. The use of neon orange in the first design is meant to reflect the glow and colour of molten copper. The second logo matches the old design, creating a legacy effect, and featuring footage from the festival in each letter. My goal was to create a design that could change to fit each category, for example, the one about is designed for the best screenplay award. With my final design, I went for a </w:t>
      </w:r>
      <w:r>
        <w:rPr>
          <w:sz w:val="24"/>
          <w:szCs w:val="24"/>
          <w:vertAlign w:val="subscript"/>
          <w:rtl w:val="0"/>
        </w:rPr>
        <w:t>‘</w:t>
      </w:r>
      <w:r>
        <w:rPr>
          <w:sz w:val="24"/>
          <w:szCs w:val="24"/>
          <w:vertAlign w:val="subscript"/>
          <w:rtl w:val="0"/>
          <w:lang w:val="en-US"/>
        </w:rPr>
        <w:t>coastline</w:t>
      </w:r>
      <w:r>
        <w:rPr>
          <w:sz w:val="24"/>
          <w:szCs w:val="24"/>
          <w:vertAlign w:val="subscript"/>
          <w:rtl w:val="0"/>
        </w:rPr>
        <w:t xml:space="preserve">’ </w:t>
      </w:r>
      <w:r>
        <w:rPr>
          <w:sz w:val="24"/>
          <w:szCs w:val="24"/>
          <w:vertAlign w:val="subscript"/>
          <w:rtl w:val="0"/>
          <w:lang w:val="en-US"/>
        </w:rPr>
        <w:t xml:space="preserve">effect reflecting the name of the festival as well the location that it is based in. This can help promote the Swansea area. While the text creates a summer feeling. However, the white caused by crashing waves causes parts of the white text and I feel like the text does not suit a film festival, rather it feels like it's more suited for a beach brand or music festival. My main problem with having different designs is that it does not create a constant brand and could confuse our audience. </w:t>
      </w:r>
    </w:p>
    <w:p>
      <w:pPr>
        <w:pStyle w:val="Body"/>
        <w:spacing w:line="360" w:lineRule="auto"/>
        <w:jc w:val="both"/>
        <w:rPr>
          <w:sz w:val="24"/>
          <w:szCs w:val="24"/>
          <w:vertAlign w:val="subscript"/>
        </w:rPr>
      </w:pPr>
    </w:p>
    <w:p>
      <w:pPr>
        <w:pStyle w:val="Body"/>
        <w:spacing w:line="360" w:lineRule="auto"/>
        <w:jc w:val="both"/>
        <w:rPr>
          <w:sz w:val="24"/>
          <w:szCs w:val="24"/>
          <w:u w:val="single"/>
          <w:vertAlign w:val="subscript"/>
        </w:rPr>
      </w:pPr>
      <w:r>
        <w:rPr>
          <w:sz w:val="24"/>
          <w:szCs w:val="24"/>
          <w:u w:val="single"/>
          <w:vertAlign w:val="subscript"/>
          <w:rtl w:val="0"/>
        </w:rPr>
        <w:t>Trailers</w:t>
      </w:r>
    </w:p>
    <w:p>
      <w:pPr>
        <w:pStyle w:val="Body"/>
        <w:spacing w:line="360" w:lineRule="auto"/>
        <w:jc w:val="both"/>
        <w:rPr>
          <w:sz w:val="24"/>
          <w:szCs w:val="24"/>
          <w:vertAlign w:val="subscript"/>
        </w:rPr>
      </w:pPr>
    </w:p>
    <w:p>
      <w:pPr>
        <w:pStyle w:val="Body"/>
        <w:spacing w:line="360" w:lineRule="auto"/>
        <w:jc w:val="both"/>
        <w:rPr>
          <w:sz w:val="24"/>
          <w:szCs w:val="24"/>
          <w:vertAlign w:val="subscript"/>
        </w:rPr>
      </w:pPr>
      <w:r>
        <w:rPr>
          <w:sz w:val="24"/>
          <w:szCs w:val="24"/>
          <w:vertAlign w:val="subscript"/>
          <w:rtl w:val="0"/>
          <w:lang w:val="en-US"/>
        </w:rPr>
        <w:t>When researching trailers I decided to focus on those from other film festivals. This is because of that I believe trailers for film festivals differ from regular film and television trailers. With them being more of a montage of different films, creating a feeling for the film festival and rather the later form of presenting an essence of the story. What I learnt from watching was a number of patterns in the editing of the trailers. This includes the use of cutting from a close up of a face to an action shot, creating an increase of emotional tension. The footage that tends to be used relates to the theme of the festival. So, for example, the trailer for the 61st BFI London Film Festival highlights the films created by British filmmakers. Meanwhile, the trailer for the Abertoir Film Festival showcases its horror films. From, this knowledge I tried to use footage that matched Copper Coast International Film Festivals - taken from home and the Holocaust - because of none of the trailers linking to the later I focused on the former. This was done by creating a feeling of separation and using emotional close-ups of faces followed by dramatic action scenes. Because of the being run mainly by students I created a series of trailers involving interviews of students talking about their involvement in the film festival and what they beloved makes a good short film. I wanted to include this as a trailer so the audience can learn how involved students were and help create a brand for the festival as something ran by students. For the final set of trailers, I took part in a reading of Holocaust-related poetry. The reason why I included these in the trailers is that they relate to the second part of the festival's theme and allows us to advertise that fact, especially since we are lacking in submitted short films that relate to the Holocaust. When reflecting on the trailers, I believe that by having a large range of current forms of trailers (regular, interviews and readings) allows Copper Coast to reach a wider audience that could be searching for different things. However, a problem that could form is that people could get confused about the festival's theme since each of the trailers hemes focuses on a different area. A better way forward is to make sure each trailer has an equal mix that doesn't feel overwhelming and that we are trying to cover too much in a shot span of time.</w:t>
      </w:r>
    </w:p>
    <w:p>
      <w:pPr>
        <w:pStyle w:val="Body"/>
        <w:spacing w:line="360" w:lineRule="auto"/>
        <w:jc w:val="both"/>
        <w:rPr>
          <w:sz w:val="24"/>
          <w:szCs w:val="24"/>
          <w:vertAlign w:val="subscript"/>
        </w:rPr>
      </w:pPr>
    </w:p>
    <w:p>
      <w:pPr>
        <w:pStyle w:val="Body"/>
        <w:spacing w:line="360" w:lineRule="auto"/>
        <w:jc w:val="both"/>
        <w:rPr>
          <w:sz w:val="24"/>
          <w:szCs w:val="24"/>
          <w:u w:val="single"/>
          <w:vertAlign w:val="subscript"/>
        </w:rPr>
      </w:pPr>
      <w:r>
        <w:rPr>
          <w:sz w:val="24"/>
          <w:szCs w:val="24"/>
          <w:u w:val="single"/>
          <w:vertAlign w:val="subscript"/>
          <w:rtl w:val="0"/>
          <w:lang w:val="en-US"/>
        </w:rPr>
        <w:t>Word count 122</w:t>
      </w:r>
      <w:r>
        <w:rPr>
          <w:sz w:val="24"/>
          <w:szCs w:val="24"/>
          <w:u w:val="single"/>
          <w:vertAlign w:val="subscript"/>
          <w:rtl w:val="0"/>
          <w:lang w:val="en-US"/>
        </w:rPr>
        <w:t>5</w:t>
      </w:r>
    </w:p>
    <w:p>
      <w:pPr>
        <w:pStyle w:val="Body"/>
        <w:spacing w:line="360" w:lineRule="auto"/>
        <w:jc w:val="both"/>
        <w:rPr>
          <w:sz w:val="24"/>
          <w:szCs w:val="24"/>
          <w:u w:val="single"/>
          <w:vertAlign w:val="subscript"/>
        </w:rPr>
      </w:pPr>
    </w:p>
    <w:p>
      <w:pPr>
        <w:pStyle w:val="Body"/>
        <w:spacing w:line="360" w:lineRule="auto"/>
        <w:jc w:val="both"/>
        <w:rPr>
          <w:sz w:val="24"/>
          <w:szCs w:val="24"/>
          <w:u w:val="single"/>
          <w:vertAlign w:val="subscript"/>
        </w:rPr>
      </w:pPr>
      <w:r>
        <w:rPr>
          <w:sz w:val="24"/>
          <w:szCs w:val="24"/>
          <w:u w:val="single"/>
          <w:vertAlign w:val="subscript"/>
          <w:rtl w:val="0"/>
          <w:lang w:val="fr-FR"/>
        </w:rPr>
        <w:t xml:space="preserve">Bibliography </w:t>
      </w:r>
    </w:p>
    <w:p>
      <w:pPr>
        <w:pStyle w:val="Body"/>
        <w:spacing w:line="360" w:lineRule="auto"/>
        <w:jc w:val="both"/>
        <w:rPr>
          <w:sz w:val="24"/>
          <w:szCs w:val="24"/>
          <w:vertAlign w:val="subscript"/>
        </w:rPr>
      </w:pPr>
    </w:p>
    <w:p>
      <w:pPr>
        <w:pStyle w:val="Body"/>
        <w:spacing w:line="360" w:lineRule="auto"/>
        <w:jc w:val="both"/>
        <w:rPr>
          <w:sz w:val="24"/>
          <w:szCs w:val="24"/>
          <w:vertAlign w:val="subscript"/>
        </w:rPr>
      </w:pPr>
      <w:r>
        <w:rPr>
          <w:sz w:val="24"/>
          <w:szCs w:val="24"/>
          <w:vertAlign w:val="subscript"/>
          <w:rtl w:val="0"/>
          <w:lang w:val="en-US"/>
        </w:rPr>
        <w:t xml:space="preserve">Michelle Polizzi (2018) six design quotes to inspire brand greatness. Brand folder </w:t>
      </w:r>
    </w:p>
    <w:p>
      <w:pPr>
        <w:pStyle w:val="Body"/>
        <w:spacing w:line="360" w:lineRule="auto"/>
        <w:jc w:val="both"/>
        <w:rPr>
          <w:sz w:val="24"/>
          <w:szCs w:val="24"/>
          <w:vertAlign w:val="subscript"/>
        </w:rPr>
      </w:pPr>
    </w:p>
    <w:p>
      <w:pPr>
        <w:pStyle w:val="Body"/>
        <w:spacing w:line="360" w:lineRule="auto"/>
        <w:jc w:val="both"/>
        <w:rPr>
          <w:sz w:val="24"/>
          <w:szCs w:val="24"/>
          <w:vertAlign w:val="subscript"/>
        </w:rPr>
      </w:pPr>
      <w:r>
        <w:rPr>
          <w:sz w:val="24"/>
          <w:szCs w:val="24"/>
          <w:vertAlign w:val="subscript"/>
          <w:rtl w:val="0"/>
          <w:lang w:val="en-US"/>
        </w:rPr>
        <w:t xml:space="preserve">Deanna Lazzaroni (2014) seventy-five quotes to inspire marketing greatness. LinkedIn </w:t>
      </w:r>
    </w:p>
    <w:p>
      <w:pPr>
        <w:pStyle w:val="Body"/>
        <w:spacing w:line="360" w:lineRule="auto"/>
        <w:jc w:val="both"/>
        <w:rPr>
          <w:sz w:val="24"/>
          <w:szCs w:val="24"/>
          <w:vertAlign w:val="subscript"/>
        </w:rPr>
      </w:pPr>
    </w:p>
    <w:p>
      <w:pPr>
        <w:pStyle w:val="Body"/>
        <w:spacing w:line="360" w:lineRule="auto"/>
        <w:jc w:val="both"/>
        <w:rPr>
          <w:sz w:val="24"/>
          <w:szCs w:val="24"/>
          <w:vertAlign w:val="subscript"/>
        </w:rPr>
      </w:pPr>
    </w:p>
    <w:p>
      <w:pPr>
        <w:pStyle w:val="Body"/>
        <w:spacing w:line="360" w:lineRule="auto"/>
        <w:jc w:val="both"/>
        <w:rPr>
          <w:sz w:val="24"/>
          <w:szCs w:val="24"/>
          <w:vertAlign w:val="subscript"/>
        </w:rPr>
      </w:pPr>
    </w:p>
    <w:p>
      <w:pPr>
        <w:pStyle w:val="Body"/>
        <w:spacing w:line="360" w:lineRule="auto"/>
        <w:jc w:val="both"/>
        <w:rPr>
          <w:sz w:val="24"/>
          <w:szCs w:val="24"/>
          <w:vertAlign w:val="subscript"/>
        </w:rPr>
      </w:pPr>
      <w:r>
        <w:rPr>
          <w:sz w:val="24"/>
          <w:szCs w:val="24"/>
          <w:vertAlign w:val="subscript"/>
          <w:rtl w:val="0"/>
        </w:rPr>
        <w:t xml:space="preserve">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0"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