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0F6315" w14:textId="338FDCC2" w:rsidR="006A12AB" w:rsidRDefault="00EA0877" w:rsidP="004027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essay is to critically discuss the barriers which effect children living in a </w:t>
      </w:r>
      <w:r w:rsidR="0075788F">
        <w:rPr>
          <w:rFonts w:ascii="Times New Roman" w:hAnsi="Times New Roman" w:cs="Times New Roman"/>
          <w:sz w:val="24"/>
          <w:szCs w:val="24"/>
        </w:rPr>
        <w:t xml:space="preserve">low-income country.  Identifying the roles of governments and international organisations and their aims to overcome these barriers, which will link to local and global policies and </w:t>
      </w:r>
      <w:r w:rsidR="00A06A4B">
        <w:rPr>
          <w:rFonts w:ascii="Times New Roman" w:hAnsi="Times New Roman" w:cs="Times New Roman"/>
          <w:sz w:val="24"/>
          <w:szCs w:val="24"/>
        </w:rPr>
        <w:t>compare</w:t>
      </w:r>
      <w:r w:rsidR="0075788F">
        <w:rPr>
          <w:rFonts w:ascii="Times New Roman" w:hAnsi="Times New Roman" w:cs="Times New Roman"/>
          <w:sz w:val="24"/>
          <w:szCs w:val="24"/>
        </w:rPr>
        <w:t xml:space="preserve"> these findings against our current </w:t>
      </w:r>
      <w:r w:rsidR="00B35D47">
        <w:rPr>
          <w:rFonts w:ascii="Times New Roman" w:hAnsi="Times New Roman" w:cs="Times New Roman"/>
          <w:sz w:val="24"/>
          <w:szCs w:val="24"/>
        </w:rPr>
        <w:t>provisions and policies</w:t>
      </w:r>
      <w:r w:rsidR="0075788F">
        <w:rPr>
          <w:rFonts w:ascii="Times New Roman" w:hAnsi="Times New Roman" w:cs="Times New Roman"/>
          <w:sz w:val="24"/>
          <w:szCs w:val="24"/>
        </w:rPr>
        <w:t xml:space="preserve"> for children within the UK.</w:t>
      </w:r>
    </w:p>
    <w:p w14:paraId="5D78F2B5" w14:textId="63AEEDCB" w:rsidR="001937C1" w:rsidRDefault="00B71E57" w:rsidP="001937C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Nigeria is situated on the western coast of Africa; its national capital is </w:t>
      </w:r>
      <w:r w:rsidR="006049AC">
        <w:rPr>
          <w:rFonts w:ascii="Times New Roman" w:hAnsi="Times New Roman" w:cs="Times New Roman"/>
          <w:sz w:val="24"/>
          <w:szCs w:val="24"/>
        </w:rPr>
        <w:t xml:space="preserve">Abuja; </w:t>
      </w:r>
      <w:r w:rsidR="00C40575">
        <w:rPr>
          <w:rFonts w:ascii="Times New Roman" w:hAnsi="Times New Roman" w:cs="Times New Roman"/>
          <w:sz w:val="24"/>
          <w:szCs w:val="24"/>
        </w:rPr>
        <w:t>with an</w:t>
      </w:r>
      <w:r w:rsidR="006049AC" w:rsidRPr="006049AC">
        <w:rPr>
          <w:rFonts w:ascii="Times New Roman" w:hAnsi="Times New Roman" w:cs="Times New Roman"/>
          <w:sz w:val="24"/>
          <w:szCs w:val="24"/>
        </w:rPr>
        <w:t xml:space="preserve"> estimat</w:t>
      </w:r>
      <w:r w:rsidR="00C40575">
        <w:rPr>
          <w:rFonts w:ascii="Times New Roman" w:hAnsi="Times New Roman" w:cs="Times New Roman"/>
          <w:sz w:val="24"/>
          <w:szCs w:val="24"/>
        </w:rPr>
        <w:t xml:space="preserve">ed population of </w:t>
      </w:r>
      <w:r w:rsidR="006049AC" w:rsidRPr="006049AC">
        <w:rPr>
          <w:rFonts w:ascii="Times New Roman" w:hAnsi="Times New Roman" w:cs="Times New Roman"/>
          <w:sz w:val="24"/>
          <w:szCs w:val="24"/>
        </w:rPr>
        <w:t>175 million people</w:t>
      </w:r>
      <w:r>
        <w:rPr>
          <w:rFonts w:ascii="Times New Roman" w:hAnsi="Times New Roman" w:cs="Times New Roman"/>
          <w:sz w:val="24"/>
          <w:szCs w:val="24"/>
        </w:rPr>
        <w:t xml:space="preserve">.  </w:t>
      </w:r>
      <w:r w:rsidR="0051187A" w:rsidRPr="000A30CA">
        <w:rPr>
          <w:rFonts w:ascii="Times New Roman" w:hAnsi="Times New Roman" w:cs="Times New Roman"/>
          <w:sz w:val="24"/>
          <w:szCs w:val="24"/>
        </w:rPr>
        <w:t>There are three major ethnic groups in the country: the Hausa-Fulani, the Yoruba, and the Igbo</w:t>
      </w:r>
      <w:r w:rsidR="0051187A">
        <w:rPr>
          <w:rFonts w:ascii="Times New Roman" w:hAnsi="Times New Roman" w:cs="Times New Roman"/>
          <w:sz w:val="24"/>
          <w:szCs w:val="24"/>
        </w:rPr>
        <w:t xml:space="preserve">. </w:t>
      </w:r>
      <w:r w:rsidR="006049AC">
        <w:rPr>
          <w:rFonts w:ascii="Times New Roman" w:hAnsi="Times New Roman" w:cs="Times New Roman"/>
          <w:sz w:val="24"/>
          <w:szCs w:val="24"/>
        </w:rPr>
        <w:t>Many</w:t>
      </w:r>
      <w:r w:rsidR="006049AC" w:rsidRPr="006049AC">
        <w:rPr>
          <w:rFonts w:ascii="Times New Roman" w:hAnsi="Times New Roman" w:cs="Times New Roman"/>
          <w:sz w:val="24"/>
          <w:szCs w:val="24"/>
        </w:rPr>
        <w:t xml:space="preserve"> languages are spoken </w:t>
      </w:r>
      <w:r w:rsidR="00C40575">
        <w:rPr>
          <w:rFonts w:ascii="Times New Roman" w:hAnsi="Times New Roman" w:cs="Times New Roman"/>
          <w:sz w:val="24"/>
          <w:szCs w:val="24"/>
        </w:rPr>
        <w:t>which</w:t>
      </w:r>
      <w:r w:rsidR="006049AC" w:rsidRPr="006049AC">
        <w:rPr>
          <w:rFonts w:ascii="Times New Roman" w:hAnsi="Times New Roman" w:cs="Times New Roman"/>
          <w:sz w:val="24"/>
          <w:szCs w:val="24"/>
        </w:rPr>
        <w:t>, includ</w:t>
      </w:r>
      <w:r w:rsidR="00C40575">
        <w:rPr>
          <w:rFonts w:ascii="Times New Roman" w:hAnsi="Times New Roman" w:cs="Times New Roman"/>
          <w:sz w:val="24"/>
          <w:szCs w:val="24"/>
        </w:rPr>
        <w:t>e</w:t>
      </w:r>
      <w:r w:rsidR="006049AC" w:rsidRPr="006049AC">
        <w:rPr>
          <w:rFonts w:ascii="Times New Roman" w:hAnsi="Times New Roman" w:cs="Times New Roman"/>
          <w:sz w:val="24"/>
          <w:szCs w:val="24"/>
        </w:rPr>
        <w:t xml:space="preserve"> Yoruba, Igbo, Fula, Hausa, Edo, Ibibio, Tiv, and English.</w:t>
      </w:r>
      <w:r w:rsidR="006049AC">
        <w:rPr>
          <w:rFonts w:ascii="Times New Roman" w:hAnsi="Times New Roman" w:cs="Times New Roman"/>
          <w:sz w:val="24"/>
          <w:szCs w:val="24"/>
        </w:rPr>
        <w:t xml:space="preserve"> (</w:t>
      </w:r>
      <w:r w:rsidR="00AE61D3">
        <w:rPr>
          <w:rFonts w:ascii="Times New Roman" w:hAnsi="Times New Roman" w:cs="Times New Roman"/>
          <w:sz w:val="24"/>
          <w:szCs w:val="24"/>
        </w:rPr>
        <w:t xml:space="preserve">Ade Ajayi et al. 2019). </w:t>
      </w:r>
      <w:r w:rsidR="0051187A">
        <w:rPr>
          <w:rFonts w:ascii="Times New Roman" w:hAnsi="Times New Roman" w:cs="Times New Roman"/>
          <w:sz w:val="24"/>
          <w:szCs w:val="24"/>
        </w:rPr>
        <w:t xml:space="preserve"> Most Nigerian’s</w:t>
      </w:r>
      <w:r w:rsidR="00BF284C">
        <w:rPr>
          <w:rFonts w:ascii="Times New Roman" w:hAnsi="Times New Roman" w:cs="Times New Roman"/>
          <w:sz w:val="24"/>
          <w:szCs w:val="24"/>
        </w:rPr>
        <w:t xml:space="preserve"> identify as</w:t>
      </w:r>
      <w:r w:rsidR="00BD681E">
        <w:rPr>
          <w:rFonts w:ascii="Times New Roman" w:hAnsi="Times New Roman" w:cs="Times New Roman"/>
          <w:sz w:val="24"/>
          <w:szCs w:val="24"/>
        </w:rPr>
        <w:t xml:space="preserve"> Muslims or Christians, with only a small number following traditional religions. ‘</w:t>
      </w:r>
      <w:r w:rsidR="00BD681E" w:rsidRPr="00BD681E">
        <w:rPr>
          <w:rFonts w:ascii="Times New Roman" w:hAnsi="Times New Roman" w:cs="Times New Roman"/>
          <w:sz w:val="24"/>
          <w:szCs w:val="24"/>
        </w:rPr>
        <w:t>The greatest concentration of Muslims is in the northern states.  There three-fourths of the people profess the religion of Islam, which also is the dominant faith in a few of the southern states. Christians make up more than three-fourths of the population in the eastern states.</w:t>
      </w:r>
      <w:r w:rsidR="00BD681E">
        <w:rPr>
          <w:rFonts w:ascii="Times New Roman" w:hAnsi="Times New Roman" w:cs="Times New Roman"/>
          <w:sz w:val="24"/>
          <w:szCs w:val="24"/>
        </w:rPr>
        <w:t xml:space="preserve">’  (Ade Ajayi et al. 2019).  </w:t>
      </w:r>
      <w:r w:rsidR="00A06A4B">
        <w:rPr>
          <w:rFonts w:ascii="Times New Roman" w:hAnsi="Times New Roman" w:cs="Times New Roman"/>
          <w:sz w:val="24"/>
          <w:szCs w:val="24"/>
        </w:rPr>
        <w:t>Nigeria</w:t>
      </w:r>
      <w:r w:rsidR="001C048B">
        <w:rPr>
          <w:rFonts w:ascii="Times New Roman" w:hAnsi="Times New Roman" w:cs="Times New Roman"/>
          <w:sz w:val="24"/>
          <w:szCs w:val="24"/>
        </w:rPr>
        <w:t>’s</w:t>
      </w:r>
      <w:r w:rsidR="00A06A4B">
        <w:rPr>
          <w:rFonts w:ascii="Times New Roman" w:hAnsi="Times New Roman" w:cs="Times New Roman"/>
          <w:sz w:val="24"/>
          <w:szCs w:val="24"/>
        </w:rPr>
        <w:t xml:space="preserve"> </w:t>
      </w:r>
      <w:r w:rsidR="001C048B">
        <w:rPr>
          <w:rFonts w:ascii="Times New Roman" w:hAnsi="Times New Roman" w:cs="Times New Roman"/>
          <w:sz w:val="24"/>
          <w:szCs w:val="24"/>
        </w:rPr>
        <w:t xml:space="preserve">economy </w:t>
      </w:r>
      <w:r w:rsidR="00FD66F7">
        <w:rPr>
          <w:rFonts w:ascii="Times New Roman" w:hAnsi="Times New Roman" w:cs="Times New Roman"/>
          <w:sz w:val="24"/>
          <w:szCs w:val="24"/>
        </w:rPr>
        <w:t>was</w:t>
      </w:r>
      <w:r w:rsidR="00A06A4B">
        <w:rPr>
          <w:rFonts w:ascii="Times New Roman" w:hAnsi="Times New Roman" w:cs="Times New Roman"/>
          <w:sz w:val="24"/>
          <w:szCs w:val="24"/>
        </w:rPr>
        <w:t xml:space="preserve"> </w:t>
      </w:r>
      <w:r w:rsidR="003417A6">
        <w:rPr>
          <w:rFonts w:ascii="Times New Roman" w:hAnsi="Times New Roman" w:cs="Times New Roman"/>
          <w:sz w:val="24"/>
          <w:szCs w:val="24"/>
        </w:rPr>
        <w:t xml:space="preserve">once </w:t>
      </w:r>
      <w:r w:rsidR="001C048B">
        <w:rPr>
          <w:rFonts w:ascii="Times New Roman" w:hAnsi="Times New Roman" w:cs="Times New Roman"/>
          <w:sz w:val="24"/>
          <w:szCs w:val="24"/>
        </w:rPr>
        <w:t xml:space="preserve">one of the largest in Africa, predominantly due to </w:t>
      </w:r>
      <w:r w:rsidR="00BF284C">
        <w:rPr>
          <w:rFonts w:ascii="Times New Roman" w:hAnsi="Times New Roman" w:cs="Times New Roman"/>
          <w:sz w:val="24"/>
          <w:szCs w:val="24"/>
        </w:rPr>
        <w:t>its</w:t>
      </w:r>
      <w:r w:rsidR="001C048B">
        <w:rPr>
          <w:rFonts w:ascii="Times New Roman" w:hAnsi="Times New Roman" w:cs="Times New Roman"/>
          <w:sz w:val="24"/>
          <w:szCs w:val="24"/>
        </w:rPr>
        <w:t xml:space="preserve"> petroleum industry</w:t>
      </w:r>
      <w:r w:rsidR="003417A6">
        <w:rPr>
          <w:rFonts w:ascii="Times New Roman" w:hAnsi="Times New Roman" w:cs="Times New Roman"/>
          <w:sz w:val="24"/>
          <w:szCs w:val="24"/>
        </w:rPr>
        <w:t xml:space="preserve">, </w:t>
      </w:r>
      <w:r w:rsidR="00FD66F7">
        <w:rPr>
          <w:rFonts w:ascii="Times New Roman" w:hAnsi="Times New Roman" w:cs="Times New Roman"/>
          <w:sz w:val="24"/>
          <w:szCs w:val="24"/>
        </w:rPr>
        <w:t xml:space="preserve">ranking it the thirtieth richest country.  </w:t>
      </w:r>
      <w:r w:rsidR="00047D94">
        <w:rPr>
          <w:rFonts w:ascii="Times New Roman" w:hAnsi="Times New Roman" w:cs="Times New Roman"/>
          <w:sz w:val="24"/>
          <w:szCs w:val="24"/>
        </w:rPr>
        <w:t xml:space="preserve">However, falling oil prices, </w:t>
      </w:r>
      <w:r w:rsidR="00047D94" w:rsidRPr="00047D94">
        <w:rPr>
          <w:rFonts w:ascii="Times New Roman" w:hAnsi="Times New Roman" w:cs="Times New Roman"/>
          <w:sz w:val="24"/>
          <w:szCs w:val="24"/>
        </w:rPr>
        <w:t>severe corruption</w:t>
      </w:r>
      <w:r w:rsidR="00047D94">
        <w:rPr>
          <w:rFonts w:ascii="Times New Roman" w:hAnsi="Times New Roman" w:cs="Times New Roman"/>
          <w:sz w:val="24"/>
          <w:szCs w:val="24"/>
        </w:rPr>
        <w:t xml:space="preserve">, </w:t>
      </w:r>
      <w:r w:rsidR="00047D94" w:rsidRPr="00047D94">
        <w:rPr>
          <w:rFonts w:ascii="Times New Roman" w:hAnsi="Times New Roman" w:cs="Times New Roman"/>
          <w:sz w:val="24"/>
          <w:szCs w:val="24"/>
        </w:rPr>
        <w:t>political instability</w:t>
      </w:r>
      <w:r w:rsidR="00047D94">
        <w:rPr>
          <w:rFonts w:ascii="Times New Roman" w:hAnsi="Times New Roman" w:cs="Times New Roman"/>
          <w:sz w:val="24"/>
          <w:szCs w:val="24"/>
        </w:rPr>
        <w:t xml:space="preserve"> and economic mismanagement have since left Nigeria as one of the poorest countries.  The boom in the oil industry saw people leaving rural areas </w:t>
      </w:r>
      <w:r w:rsidR="006A12AB">
        <w:rPr>
          <w:rFonts w:ascii="Times New Roman" w:hAnsi="Times New Roman" w:cs="Times New Roman"/>
          <w:sz w:val="24"/>
          <w:szCs w:val="24"/>
        </w:rPr>
        <w:t xml:space="preserve">to work within its industry, as a result turning a once self-sufficient country </w:t>
      </w:r>
      <w:r w:rsidR="00B35D47">
        <w:rPr>
          <w:rFonts w:ascii="Times New Roman" w:hAnsi="Times New Roman" w:cs="Times New Roman"/>
          <w:sz w:val="24"/>
          <w:szCs w:val="24"/>
        </w:rPr>
        <w:t xml:space="preserve">to become </w:t>
      </w:r>
      <w:r w:rsidR="006A12AB">
        <w:rPr>
          <w:rFonts w:ascii="Times New Roman" w:hAnsi="Times New Roman" w:cs="Times New Roman"/>
          <w:sz w:val="24"/>
          <w:szCs w:val="24"/>
        </w:rPr>
        <w:t>rel</w:t>
      </w:r>
      <w:r w:rsidR="00063C58">
        <w:rPr>
          <w:rFonts w:ascii="Times New Roman" w:hAnsi="Times New Roman" w:cs="Times New Roman"/>
          <w:sz w:val="24"/>
          <w:szCs w:val="24"/>
        </w:rPr>
        <w:t>iant</w:t>
      </w:r>
      <w:r w:rsidR="006A12AB">
        <w:rPr>
          <w:rFonts w:ascii="Times New Roman" w:hAnsi="Times New Roman" w:cs="Times New Roman"/>
          <w:sz w:val="24"/>
          <w:szCs w:val="24"/>
        </w:rPr>
        <w:t xml:space="preserve"> on the importation of products they were once able to</w:t>
      </w:r>
      <w:r w:rsidR="001937C1">
        <w:rPr>
          <w:rFonts w:ascii="Times New Roman" w:hAnsi="Times New Roman" w:cs="Times New Roman"/>
          <w:sz w:val="24"/>
          <w:szCs w:val="24"/>
        </w:rPr>
        <w:t xml:space="preserve"> produce themselves.  ‘</w:t>
      </w:r>
      <w:r w:rsidR="001937C1" w:rsidRPr="001937C1">
        <w:rPr>
          <w:rFonts w:ascii="Times New Roman" w:hAnsi="Times New Roman" w:cs="Times New Roman"/>
          <w:sz w:val="24"/>
          <w:szCs w:val="24"/>
        </w:rPr>
        <w:t>Since the restoration of civilian rule in 1999, Nigeria has begun to make strides in economic reform. While hopes are high for a strong economic transformation, high unemployment, high inflation, and more than a third of the population living under the poverty line indicate it will be a long and difficult road.</w:t>
      </w:r>
      <w:r w:rsidR="001937C1">
        <w:rPr>
          <w:rFonts w:ascii="Times New Roman" w:hAnsi="Times New Roman" w:cs="Times New Roman"/>
          <w:sz w:val="24"/>
          <w:szCs w:val="24"/>
        </w:rPr>
        <w:t xml:space="preserve">’ </w:t>
      </w:r>
      <w:r w:rsidR="003E7A61">
        <w:rPr>
          <w:rFonts w:ascii="Times New Roman" w:hAnsi="Times New Roman" w:cs="Times New Roman"/>
          <w:sz w:val="24"/>
          <w:szCs w:val="24"/>
        </w:rPr>
        <w:t>(Countries &amp; their cultures</w:t>
      </w:r>
      <w:r w:rsidR="001D4DD9">
        <w:rPr>
          <w:rFonts w:ascii="Times New Roman" w:hAnsi="Times New Roman" w:cs="Times New Roman"/>
          <w:sz w:val="24"/>
          <w:szCs w:val="24"/>
        </w:rPr>
        <w:t>.</w:t>
      </w:r>
      <w:r w:rsidR="003E7A61">
        <w:rPr>
          <w:rFonts w:ascii="Times New Roman" w:hAnsi="Times New Roman" w:cs="Times New Roman"/>
          <w:sz w:val="24"/>
          <w:szCs w:val="24"/>
        </w:rPr>
        <w:t xml:space="preserve"> No date). </w:t>
      </w:r>
      <w:r w:rsidR="00862E17">
        <w:rPr>
          <w:rFonts w:ascii="Times New Roman" w:hAnsi="Times New Roman" w:cs="Times New Roman"/>
          <w:sz w:val="24"/>
          <w:szCs w:val="24"/>
        </w:rPr>
        <w:t xml:space="preserve">  </w:t>
      </w:r>
    </w:p>
    <w:p w14:paraId="24430E3F" w14:textId="03FD3D05" w:rsidR="008B165E" w:rsidRDefault="00AD384E" w:rsidP="00511464">
      <w:pPr>
        <w:spacing w:line="480" w:lineRule="auto"/>
        <w:jc w:val="both"/>
        <w:rPr>
          <w:rFonts w:ascii="Times New Roman" w:hAnsi="Times New Roman" w:cs="Times New Roman"/>
          <w:sz w:val="24"/>
          <w:szCs w:val="24"/>
        </w:rPr>
      </w:pPr>
      <w:r>
        <w:rPr>
          <w:rFonts w:ascii="Times New Roman" w:hAnsi="Times New Roman" w:cs="Times New Roman"/>
          <w:sz w:val="24"/>
          <w:szCs w:val="24"/>
        </w:rPr>
        <w:t>As previously noted, the decline in crude oil prices</w:t>
      </w:r>
      <w:r w:rsidR="0080252F">
        <w:rPr>
          <w:rFonts w:ascii="Times New Roman" w:hAnsi="Times New Roman" w:cs="Times New Roman"/>
          <w:sz w:val="24"/>
          <w:szCs w:val="24"/>
        </w:rPr>
        <w:t xml:space="preserve"> </w:t>
      </w:r>
      <w:r w:rsidR="0077132D">
        <w:rPr>
          <w:rFonts w:ascii="Times New Roman" w:hAnsi="Times New Roman" w:cs="Times New Roman"/>
          <w:sz w:val="24"/>
          <w:szCs w:val="24"/>
        </w:rPr>
        <w:t>has impacted</w:t>
      </w:r>
      <w:r>
        <w:rPr>
          <w:rFonts w:ascii="Times New Roman" w:hAnsi="Times New Roman" w:cs="Times New Roman"/>
          <w:sz w:val="24"/>
          <w:szCs w:val="24"/>
        </w:rPr>
        <w:t xml:space="preserve"> </w:t>
      </w:r>
      <w:r w:rsidR="00EF6266">
        <w:rPr>
          <w:rFonts w:ascii="Times New Roman" w:hAnsi="Times New Roman" w:cs="Times New Roman"/>
          <w:sz w:val="24"/>
          <w:szCs w:val="24"/>
        </w:rPr>
        <w:t>Nigeria’s main source of government revenue</w:t>
      </w:r>
      <w:r w:rsidR="0080252F">
        <w:rPr>
          <w:rFonts w:ascii="Times New Roman" w:hAnsi="Times New Roman" w:cs="Times New Roman"/>
          <w:sz w:val="24"/>
          <w:szCs w:val="24"/>
        </w:rPr>
        <w:t>,</w:t>
      </w:r>
      <w:r>
        <w:rPr>
          <w:rFonts w:ascii="Times New Roman" w:hAnsi="Times New Roman" w:cs="Times New Roman"/>
          <w:sz w:val="24"/>
          <w:szCs w:val="24"/>
        </w:rPr>
        <w:t xml:space="preserve"> </w:t>
      </w:r>
      <w:r w:rsidR="0077132D">
        <w:rPr>
          <w:rFonts w:ascii="Times New Roman" w:hAnsi="Times New Roman" w:cs="Times New Roman"/>
          <w:sz w:val="24"/>
          <w:szCs w:val="24"/>
        </w:rPr>
        <w:t xml:space="preserve">causing the country to </w:t>
      </w:r>
      <w:r>
        <w:rPr>
          <w:rFonts w:ascii="Times New Roman" w:hAnsi="Times New Roman" w:cs="Times New Roman"/>
          <w:sz w:val="24"/>
          <w:szCs w:val="24"/>
        </w:rPr>
        <w:t xml:space="preserve">plummet into a recession.  </w:t>
      </w:r>
      <w:r w:rsidR="0080252F">
        <w:rPr>
          <w:rFonts w:ascii="Times New Roman" w:hAnsi="Times New Roman" w:cs="Times New Roman"/>
          <w:sz w:val="24"/>
          <w:szCs w:val="24"/>
        </w:rPr>
        <w:t xml:space="preserve">As a result, it has led to cuts in government spending, </w:t>
      </w:r>
      <w:r w:rsidR="007D03BD">
        <w:rPr>
          <w:rFonts w:ascii="Times New Roman" w:hAnsi="Times New Roman" w:cs="Times New Roman"/>
          <w:sz w:val="24"/>
          <w:szCs w:val="24"/>
        </w:rPr>
        <w:t>which unfortunately includes</w:t>
      </w:r>
      <w:r w:rsidR="0077132D">
        <w:rPr>
          <w:rFonts w:ascii="Times New Roman" w:hAnsi="Times New Roman" w:cs="Times New Roman"/>
          <w:sz w:val="24"/>
          <w:szCs w:val="24"/>
        </w:rPr>
        <w:t xml:space="preserve"> </w:t>
      </w:r>
      <w:r w:rsidR="009D104F">
        <w:rPr>
          <w:rFonts w:ascii="Times New Roman" w:hAnsi="Times New Roman" w:cs="Times New Roman"/>
          <w:sz w:val="24"/>
          <w:szCs w:val="24"/>
        </w:rPr>
        <w:t>educational funding</w:t>
      </w:r>
      <w:r w:rsidR="007D03BD">
        <w:rPr>
          <w:rFonts w:ascii="Times New Roman" w:hAnsi="Times New Roman" w:cs="Times New Roman"/>
          <w:sz w:val="24"/>
          <w:szCs w:val="24"/>
        </w:rPr>
        <w:t xml:space="preserve">. </w:t>
      </w:r>
      <w:r w:rsidR="00EF6266">
        <w:rPr>
          <w:rFonts w:ascii="Times New Roman" w:hAnsi="Times New Roman" w:cs="Times New Roman"/>
          <w:sz w:val="24"/>
          <w:szCs w:val="24"/>
        </w:rPr>
        <w:t>‘</w:t>
      </w:r>
      <w:r w:rsidR="00EF6266" w:rsidRPr="00EF6266">
        <w:rPr>
          <w:rFonts w:ascii="Times New Roman" w:hAnsi="Times New Roman" w:cs="Times New Roman"/>
          <w:sz w:val="24"/>
          <w:szCs w:val="24"/>
        </w:rPr>
        <w:t xml:space="preserve">Even </w:t>
      </w:r>
      <w:r w:rsidR="00EF6266" w:rsidRPr="00EF6266">
        <w:rPr>
          <w:rFonts w:ascii="Times New Roman" w:hAnsi="Times New Roman" w:cs="Times New Roman"/>
          <w:sz w:val="24"/>
          <w:szCs w:val="24"/>
        </w:rPr>
        <w:lastRenderedPageBreak/>
        <w:t>though primary education is officially free and compulsory, about 10.5 million of the country’s children aged 5-14 years are not in school.</w:t>
      </w:r>
      <w:r w:rsidR="00EF6266">
        <w:rPr>
          <w:rFonts w:ascii="Times New Roman" w:hAnsi="Times New Roman" w:cs="Times New Roman"/>
          <w:sz w:val="24"/>
          <w:szCs w:val="24"/>
        </w:rPr>
        <w:t xml:space="preserve">’ </w:t>
      </w:r>
      <w:r w:rsidR="00880A4E">
        <w:rPr>
          <w:rFonts w:ascii="Times New Roman" w:hAnsi="Times New Roman" w:cs="Times New Roman"/>
          <w:sz w:val="24"/>
          <w:szCs w:val="24"/>
        </w:rPr>
        <w:t xml:space="preserve"> Furthermore,</w:t>
      </w:r>
      <w:r w:rsidR="00880A4E" w:rsidRPr="00880A4E">
        <w:rPr>
          <w:rFonts w:ascii="Arial" w:hAnsi="Arial" w:cs="Arial"/>
          <w:color w:val="303030"/>
          <w:shd w:val="clear" w:color="auto" w:fill="FFFFFF"/>
        </w:rPr>
        <w:t xml:space="preserve"> </w:t>
      </w:r>
      <w:r w:rsidR="00880A4E">
        <w:rPr>
          <w:rFonts w:ascii="Arial" w:hAnsi="Arial" w:cs="Arial"/>
          <w:color w:val="303030"/>
          <w:shd w:val="clear" w:color="auto" w:fill="FFFFFF"/>
        </w:rPr>
        <w:t>‘</w:t>
      </w:r>
      <w:r w:rsidR="00880A4E" w:rsidRPr="00880A4E">
        <w:rPr>
          <w:rFonts w:ascii="Times New Roman" w:hAnsi="Times New Roman" w:cs="Times New Roman"/>
          <w:sz w:val="24"/>
          <w:szCs w:val="24"/>
        </w:rPr>
        <w:t>The education deprivation in northern Nigeria is driven by various factors, including economic barriers and socio-cultural norms and practices that discourage attendance in formal education, especially for girls.</w:t>
      </w:r>
      <w:r w:rsidR="00880A4E">
        <w:rPr>
          <w:rFonts w:ascii="Times New Roman" w:hAnsi="Times New Roman" w:cs="Times New Roman"/>
          <w:sz w:val="24"/>
          <w:szCs w:val="24"/>
        </w:rPr>
        <w:t xml:space="preserve">’ </w:t>
      </w:r>
      <w:r w:rsidR="00EF6266">
        <w:rPr>
          <w:rFonts w:ascii="Times New Roman" w:hAnsi="Times New Roman" w:cs="Times New Roman"/>
          <w:sz w:val="24"/>
          <w:szCs w:val="24"/>
        </w:rPr>
        <w:t xml:space="preserve">(Unicef. 2013). </w:t>
      </w:r>
      <w:r w:rsidR="0077132D">
        <w:rPr>
          <w:rFonts w:ascii="Times New Roman" w:hAnsi="Times New Roman" w:cs="Times New Roman"/>
          <w:sz w:val="24"/>
          <w:szCs w:val="24"/>
        </w:rPr>
        <w:t xml:space="preserve"> </w:t>
      </w:r>
      <w:r w:rsidR="00EF6266">
        <w:rPr>
          <w:rFonts w:ascii="Times New Roman" w:hAnsi="Times New Roman" w:cs="Times New Roman"/>
          <w:sz w:val="24"/>
          <w:szCs w:val="24"/>
        </w:rPr>
        <w:t xml:space="preserve"> </w:t>
      </w:r>
      <w:r w:rsidR="0005335A">
        <w:rPr>
          <w:rFonts w:ascii="Times New Roman" w:hAnsi="Times New Roman" w:cs="Times New Roman"/>
          <w:sz w:val="24"/>
          <w:szCs w:val="24"/>
        </w:rPr>
        <w:t xml:space="preserve">Evidently, the issues seem to be more in the north of the country where </w:t>
      </w:r>
      <w:r w:rsidR="00803413">
        <w:rPr>
          <w:rFonts w:ascii="Times New Roman" w:hAnsi="Times New Roman" w:cs="Times New Roman"/>
          <w:sz w:val="24"/>
          <w:szCs w:val="24"/>
        </w:rPr>
        <w:t xml:space="preserve">there are 60% of children not attending school. </w:t>
      </w:r>
      <w:r w:rsidR="00F976FE">
        <w:rPr>
          <w:rFonts w:ascii="Times New Roman" w:hAnsi="Times New Roman" w:cs="Times New Roman"/>
          <w:sz w:val="24"/>
          <w:szCs w:val="24"/>
        </w:rPr>
        <w:t>(BBC. 2020).</w:t>
      </w:r>
      <w:r w:rsidR="0005335A">
        <w:rPr>
          <w:rFonts w:ascii="Times New Roman" w:hAnsi="Times New Roman" w:cs="Times New Roman"/>
          <w:sz w:val="24"/>
          <w:szCs w:val="24"/>
        </w:rPr>
        <w:t xml:space="preserve">  Parent’s are not able to send their children to school due to the cost of uniforms, books and stationery items.  In addition, the schools themselves are overcrowded, dilapidated and ill-equipped, children living in rural villages must trek long distances to attend.  </w:t>
      </w:r>
      <w:r w:rsidR="001250EF">
        <w:rPr>
          <w:rFonts w:ascii="Times New Roman" w:hAnsi="Times New Roman" w:cs="Times New Roman"/>
          <w:sz w:val="24"/>
          <w:szCs w:val="24"/>
        </w:rPr>
        <w:t>Cultural differences produce f</w:t>
      </w:r>
      <w:r w:rsidR="00703C84">
        <w:rPr>
          <w:rFonts w:ascii="Times New Roman" w:hAnsi="Times New Roman" w:cs="Times New Roman"/>
          <w:sz w:val="24"/>
          <w:szCs w:val="24"/>
        </w:rPr>
        <w:t xml:space="preserve">urther barriers to attendance; historically </w:t>
      </w:r>
      <w:r w:rsidR="003F585F" w:rsidRPr="003F585F">
        <w:rPr>
          <w:rFonts w:ascii="Times New Roman" w:hAnsi="Times New Roman" w:cs="Times New Roman"/>
          <w:sz w:val="24"/>
          <w:szCs w:val="24"/>
        </w:rPr>
        <w:t>Christian missionaries brought Western-style education to Nigeria</w:t>
      </w:r>
      <w:r w:rsidR="003F585F">
        <w:rPr>
          <w:rFonts w:ascii="Times New Roman" w:hAnsi="Times New Roman" w:cs="Times New Roman"/>
          <w:sz w:val="24"/>
          <w:szCs w:val="24"/>
        </w:rPr>
        <w:t xml:space="preserve">, </w:t>
      </w:r>
      <w:r w:rsidR="009841D9">
        <w:rPr>
          <w:rFonts w:ascii="Times New Roman" w:hAnsi="Times New Roman" w:cs="Times New Roman"/>
          <w:sz w:val="24"/>
          <w:szCs w:val="24"/>
        </w:rPr>
        <w:t xml:space="preserve">of which </w:t>
      </w:r>
      <w:r w:rsidR="003F585F">
        <w:rPr>
          <w:rFonts w:ascii="Times New Roman" w:hAnsi="Times New Roman" w:cs="Times New Roman"/>
          <w:sz w:val="24"/>
          <w:szCs w:val="24"/>
        </w:rPr>
        <w:t xml:space="preserve">many do not accept this style of </w:t>
      </w:r>
      <w:r w:rsidR="003131BD">
        <w:rPr>
          <w:rFonts w:ascii="Times New Roman" w:hAnsi="Times New Roman" w:cs="Times New Roman"/>
          <w:sz w:val="24"/>
          <w:szCs w:val="24"/>
        </w:rPr>
        <w:t xml:space="preserve">government-run </w:t>
      </w:r>
      <w:r w:rsidR="003F585F">
        <w:rPr>
          <w:rFonts w:ascii="Times New Roman" w:hAnsi="Times New Roman" w:cs="Times New Roman"/>
          <w:sz w:val="24"/>
          <w:szCs w:val="24"/>
        </w:rPr>
        <w:t xml:space="preserve">teaching and feel that it will take children away from their Islamic traditions. </w:t>
      </w:r>
      <w:r w:rsidR="00173977">
        <w:rPr>
          <w:rFonts w:ascii="Times New Roman" w:hAnsi="Times New Roman" w:cs="Times New Roman"/>
          <w:sz w:val="24"/>
          <w:szCs w:val="24"/>
        </w:rPr>
        <w:t xml:space="preserve"> Non-more-so than </w:t>
      </w:r>
      <w:r w:rsidR="00511464" w:rsidRPr="00511464">
        <w:rPr>
          <w:rFonts w:ascii="Times New Roman" w:hAnsi="Times New Roman" w:cs="Times New Roman"/>
          <w:sz w:val="24"/>
          <w:szCs w:val="24"/>
        </w:rPr>
        <w:t>Nigeria's militant Islamist group Boko Haram</w:t>
      </w:r>
      <w:r w:rsidR="00511464">
        <w:rPr>
          <w:rFonts w:ascii="Times New Roman" w:hAnsi="Times New Roman" w:cs="Times New Roman"/>
          <w:sz w:val="24"/>
          <w:szCs w:val="24"/>
        </w:rPr>
        <w:t>, ‘</w:t>
      </w:r>
      <w:r w:rsidR="00511464" w:rsidRPr="00511464">
        <w:rPr>
          <w:rFonts w:ascii="Times New Roman" w:hAnsi="Times New Roman" w:cs="Times New Roman"/>
          <w:sz w:val="24"/>
          <w:szCs w:val="24"/>
        </w:rPr>
        <w:t>Boko Haram promotes a version of Islam which makes it "haram", or forbidden, for Muslims to take part in any political or social activity associated with Western society.</w:t>
      </w:r>
      <w:r w:rsidR="00511464">
        <w:rPr>
          <w:rFonts w:ascii="Times New Roman" w:hAnsi="Times New Roman" w:cs="Times New Roman"/>
          <w:sz w:val="24"/>
          <w:szCs w:val="24"/>
        </w:rPr>
        <w:t xml:space="preserve">  </w:t>
      </w:r>
      <w:r w:rsidR="00511464" w:rsidRPr="00511464">
        <w:rPr>
          <w:rFonts w:ascii="Times New Roman" w:hAnsi="Times New Roman" w:cs="Times New Roman"/>
          <w:sz w:val="24"/>
          <w:szCs w:val="24"/>
        </w:rPr>
        <w:t>This includes voting in elections, wearing shirts and trousers or receiving a secular education</w:t>
      </w:r>
      <w:r w:rsidR="00511464">
        <w:rPr>
          <w:rFonts w:ascii="Times New Roman" w:hAnsi="Times New Roman" w:cs="Times New Roman"/>
          <w:sz w:val="24"/>
          <w:szCs w:val="24"/>
        </w:rPr>
        <w:t xml:space="preserve">’ (BBC. 2016). </w:t>
      </w:r>
      <w:r w:rsidR="003131BD">
        <w:rPr>
          <w:rFonts w:ascii="Times New Roman" w:hAnsi="Times New Roman" w:cs="Times New Roman"/>
          <w:sz w:val="24"/>
          <w:szCs w:val="24"/>
        </w:rPr>
        <w:t xml:space="preserve"> Boko Haram set to build their own Islamic school of which many poor Muslim families enrolled, although </w:t>
      </w:r>
      <w:r w:rsidR="00F57667">
        <w:rPr>
          <w:rFonts w:ascii="Times New Roman" w:hAnsi="Times New Roman" w:cs="Times New Roman"/>
          <w:sz w:val="24"/>
          <w:szCs w:val="24"/>
        </w:rPr>
        <w:t>its</w:t>
      </w:r>
      <w:r w:rsidR="003131BD">
        <w:rPr>
          <w:rFonts w:ascii="Times New Roman" w:hAnsi="Times New Roman" w:cs="Times New Roman"/>
          <w:sz w:val="24"/>
          <w:szCs w:val="24"/>
        </w:rPr>
        <w:t xml:space="preserve"> main purpose wasn’t education but to create an Islamic state and recruitment.  </w:t>
      </w:r>
      <w:r w:rsidR="00F57667">
        <w:rPr>
          <w:rFonts w:ascii="Times New Roman" w:hAnsi="Times New Roman" w:cs="Times New Roman"/>
          <w:sz w:val="24"/>
          <w:szCs w:val="24"/>
        </w:rPr>
        <w:t xml:space="preserve">What’s more, their reign of conflict has seen </w:t>
      </w:r>
      <w:r w:rsidR="001C02CE">
        <w:rPr>
          <w:rFonts w:ascii="Times New Roman" w:hAnsi="Times New Roman" w:cs="Times New Roman"/>
          <w:sz w:val="24"/>
          <w:szCs w:val="24"/>
        </w:rPr>
        <w:t xml:space="preserve">Boko Haram </w:t>
      </w:r>
      <w:r w:rsidR="006A6A5F">
        <w:rPr>
          <w:rFonts w:ascii="Times New Roman" w:hAnsi="Times New Roman" w:cs="Times New Roman"/>
          <w:sz w:val="24"/>
          <w:szCs w:val="24"/>
        </w:rPr>
        <w:t xml:space="preserve">carry out </w:t>
      </w:r>
      <w:r w:rsidR="00AA244A">
        <w:rPr>
          <w:rFonts w:ascii="Times New Roman" w:hAnsi="Times New Roman" w:cs="Times New Roman"/>
          <w:sz w:val="24"/>
          <w:szCs w:val="24"/>
        </w:rPr>
        <w:t xml:space="preserve">many </w:t>
      </w:r>
      <w:r w:rsidR="001C02CE">
        <w:rPr>
          <w:rFonts w:ascii="Times New Roman" w:hAnsi="Times New Roman" w:cs="Times New Roman"/>
          <w:sz w:val="24"/>
          <w:szCs w:val="24"/>
        </w:rPr>
        <w:t>attack</w:t>
      </w:r>
      <w:r w:rsidR="006A6A5F">
        <w:rPr>
          <w:rFonts w:ascii="Times New Roman" w:hAnsi="Times New Roman" w:cs="Times New Roman"/>
          <w:sz w:val="24"/>
          <w:szCs w:val="24"/>
        </w:rPr>
        <w:t>s</w:t>
      </w:r>
      <w:r w:rsidR="00AA244A">
        <w:rPr>
          <w:rFonts w:ascii="Times New Roman" w:hAnsi="Times New Roman" w:cs="Times New Roman"/>
          <w:sz w:val="24"/>
          <w:szCs w:val="24"/>
        </w:rPr>
        <w:t xml:space="preserve"> on</w:t>
      </w:r>
      <w:r w:rsidR="001C02CE">
        <w:rPr>
          <w:rFonts w:ascii="Times New Roman" w:hAnsi="Times New Roman" w:cs="Times New Roman"/>
          <w:sz w:val="24"/>
          <w:szCs w:val="24"/>
        </w:rPr>
        <w:t xml:space="preserve"> schools, </w:t>
      </w:r>
      <w:r w:rsidR="006A6A5F">
        <w:rPr>
          <w:rFonts w:ascii="Times New Roman" w:hAnsi="Times New Roman" w:cs="Times New Roman"/>
          <w:sz w:val="24"/>
          <w:szCs w:val="24"/>
        </w:rPr>
        <w:t>police stations and other government buildings</w:t>
      </w:r>
      <w:r w:rsidR="00AA244A">
        <w:rPr>
          <w:rFonts w:ascii="Times New Roman" w:hAnsi="Times New Roman" w:cs="Times New Roman"/>
          <w:sz w:val="24"/>
          <w:szCs w:val="24"/>
        </w:rPr>
        <w:t xml:space="preserve">.  As a </w:t>
      </w:r>
      <w:r w:rsidR="00DB266C">
        <w:rPr>
          <w:rFonts w:ascii="Times New Roman" w:hAnsi="Times New Roman" w:cs="Times New Roman"/>
          <w:sz w:val="24"/>
          <w:szCs w:val="24"/>
        </w:rPr>
        <w:t>result,</w:t>
      </w:r>
      <w:r w:rsidR="00AA244A">
        <w:rPr>
          <w:rFonts w:ascii="Times New Roman" w:hAnsi="Times New Roman" w:cs="Times New Roman"/>
          <w:sz w:val="24"/>
          <w:szCs w:val="24"/>
        </w:rPr>
        <w:t xml:space="preserve"> many families have had to flee the area, to find safety from such brutal violence.  </w:t>
      </w:r>
      <w:r w:rsidR="00DB266C">
        <w:rPr>
          <w:rFonts w:ascii="Times New Roman" w:hAnsi="Times New Roman" w:cs="Times New Roman"/>
          <w:sz w:val="24"/>
          <w:szCs w:val="24"/>
        </w:rPr>
        <w:t>Subsequently,</w:t>
      </w:r>
      <w:r w:rsidR="00DD3D7D">
        <w:rPr>
          <w:rFonts w:ascii="Times New Roman" w:hAnsi="Times New Roman" w:cs="Times New Roman"/>
          <w:sz w:val="24"/>
          <w:szCs w:val="24"/>
        </w:rPr>
        <w:t xml:space="preserve"> finding themselves</w:t>
      </w:r>
      <w:r w:rsidR="00DB266C">
        <w:rPr>
          <w:rFonts w:ascii="Times New Roman" w:hAnsi="Times New Roman" w:cs="Times New Roman"/>
          <w:sz w:val="24"/>
          <w:szCs w:val="24"/>
        </w:rPr>
        <w:t xml:space="preserve"> living in over-crowded camps cut off from agriculture and trade</w:t>
      </w:r>
      <w:r w:rsidR="00DD3D7D">
        <w:rPr>
          <w:rFonts w:ascii="Times New Roman" w:hAnsi="Times New Roman" w:cs="Times New Roman"/>
          <w:sz w:val="24"/>
          <w:szCs w:val="24"/>
        </w:rPr>
        <w:t xml:space="preserve"> and</w:t>
      </w:r>
      <w:r w:rsidR="00DB266C">
        <w:rPr>
          <w:rFonts w:ascii="Times New Roman" w:hAnsi="Times New Roman" w:cs="Times New Roman"/>
          <w:sz w:val="24"/>
          <w:szCs w:val="24"/>
        </w:rPr>
        <w:t xml:space="preserve"> fac</w:t>
      </w:r>
      <w:r w:rsidR="00DD3D7D">
        <w:rPr>
          <w:rFonts w:ascii="Times New Roman" w:hAnsi="Times New Roman" w:cs="Times New Roman"/>
          <w:sz w:val="24"/>
          <w:szCs w:val="24"/>
        </w:rPr>
        <w:t>ing</w:t>
      </w:r>
      <w:r w:rsidR="00DB266C">
        <w:rPr>
          <w:rFonts w:ascii="Times New Roman" w:hAnsi="Times New Roman" w:cs="Times New Roman"/>
          <w:sz w:val="24"/>
          <w:szCs w:val="24"/>
        </w:rPr>
        <w:t xml:space="preserve"> serious health issues such as </w:t>
      </w:r>
      <w:r w:rsidR="00DB266C" w:rsidRPr="00DB266C">
        <w:rPr>
          <w:rFonts w:ascii="Times New Roman" w:hAnsi="Times New Roman" w:cs="Times New Roman"/>
          <w:sz w:val="24"/>
          <w:szCs w:val="24"/>
        </w:rPr>
        <w:t>malnutrition</w:t>
      </w:r>
      <w:r w:rsidR="00DB266C">
        <w:rPr>
          <w:rFonts w:ascii="Times New Roman" w:hAnsi="Times New Roman" w:cs="Times New Roman"/>
          <w:sz w:val="24"/>
          <w:szCs w:val="24"/>
        </w:rPr>
        <w:t xml:space="preserve">, due to a lack of access to medical care, food and clean running water. </w:t>
      </w:r>
      <w:r w:rsidR="005F0B1D">
        <w:rPr>
          <w:rFonts w:ascii="Times New Roman" w:hAnsi="Times New Roman" w:cs="Times New Roman"/>
          <w:sz w:val="24"/>
          <w:szCs w:val="24"/>
        </w:rPr>
        <w:t xml:space="preserve"> Unicef</w:t>
      </w:r>
      <w:r w:rsidR="00DF1815">
        <w:rPr>
          <w:rFonts w:ascii="Times New Roman" w:hAnsi="Times New Roman" w:cs="Times New Roman"/>
          <w:sz w:val="24"/>
          <w:szCs w:val="24"/>
        </w:rPr>
        <w:t xml:space="preserve"> (2019) are currently provid</w:t>
      </w:r>
      <w:r w:rsidR="003F41E0">
        <w:rPr>
          <w:rFonts w:ascii="Times New Roman" w:hAnsi="Times New Roman" w:cs="Times New Roman"/>
          <w:sz w:val="24"/>
          <w:szCs w:val="24"/>
        </w:rPr>
        <w:t>e</w:t>
      </w:r>
      <w:r w:rsidR="00DF1815">
        <w:rPr>
          <w:rFonts w:ascii="Times New Roman" w:hAnsi="Times New Roman" w:cs="Times New Roman"/>
          <w:sz w:val="24"/>
          <w:szCs w:val="24"/>
        </w:rPr>
        <w:t xml:space="preserve"> </w:t>
      </w:r>
      <w:r w:rsidR="00DF1815" w:rsidRPr="00DF1815">
        <w:rPr>
          <w:rFonts w:ascii="Times New Roman" w:hAnsi="Times New Roman" w:cs="Times New Roman"/>
          <w:sz w:val="24"/>
          <w:szCs w:val="24"/>
        </w:rPr>
        <w:t>humanitarian workers</w:t>
      </w:r>
      <w:r w:rsidR="00DF1815">
        <w:rPr>
          <w:rFonts w:ascii="Times New Roman" w:hAnsi="Times New Roman" w:cs="Times New Roman"/>
          <w:sz w:val="24"/>
          <w:szCs w:val="24"/>
        </w:rPr>
        <w:t xml:space="preserve"> to supply special food supplements to treat children, as well as</w:t>
      </w:r>
      <w:r w:rsidR="00DD3D7D">
        <w:rPr>
          <w:rFonts w:ascii="Times New Roman" w:hAnsi="Times New Roman" w:cs="Times New Roman"/>
          <w:sz w:val="24"/>
          <w:szCs w:val="24"/>
        </w:rPr>
        <w:t xml:space="preserve"> providing</w:t>
      </w:r>
      <w:r w:rsidR="00DF1815">
        <w:rPr>
          <w:rFonts w:ascii="Times New Roman" w:hAnsi="Times New Roman" w:cs="Times New Roman"/>
          <w:sz w:val="24"/>
          <w:szCs w:val="24"/>
        </w:rPr>
        <w:t xml:space="preserve"> healthcare and education. </w:t>
      </w:r>
      <w:r w:rsidR="00DD3D7D">
        <w:rPr>
          <w:rFonts w:ascii="Times New Roman" w:hAnsi="Times New Roman" w:cs="Times New Roman"/>
          <w:sz w:val="24"/>
          <w:szCs w:val="24"/>
        </w:rPr>
        <w:t xml:space="preserve"> </w:t>
      </w:r>
      <w:r w:rsidR="008633D5">
        <w:rPr>
          <w:rFonts w:ascii="Times New Roman" w:hAnsi="Times New Roman" w:cs="Times New Roman"/>
          <w:sz w:val="24"/>
          <w:szCs w:val="24"/>
        </w:rPr>
        <w:t xml:space="preserve">In accordance to Maslow’s </w:t>
      </w:r>
      <w:r w:rsidR="001B7980" w:rsidRPr="001B7980">
        <w:rPr>
          <w:rFonts w:ascii="Times New Roman" w:hAnsi="Times New Roman" w:cs="Times New Roman"/>
          <w:sz w:val="24"/>
          <w:szCs w:val="24"/>
        </w:rPr>
        <w:t>Hierarchy of Needs</w:t>
      </w:r>
      <w:r w:rsidR="001B7980">
        <w:rPr>
          <w:rFonts w:ascii="Times New Roman" w:hAnsi="Times New Roman" w:cs="Times New Roman"/>
          <w:sz w:val="24"/>
          <w:szCs w:val="24"/>
        </w:rPr>
        <w:t xml:space="preserve"> </w:t>
      </w:r>
      <w:r w:rsidR="008633D5">
        <w:rPr>
          <w:rFonts w:ascii="Times New Roman" w:hAnsi="Times New Roman" w:cs="Times New Roman"/>
          <w:sz w:val="24"/>
          <w:szCs w:val="24"/>
        </w:rPr>
        <w:t>theor</w:t>
      </w:r>
      <w:r w:rsidR="001B7980">
        <w:rPr>
          <w:rFonts w:ascii="Times New Roman" w:hAnsi="Times New Roman" w:cs="Times New Roman"/>
          <w:sz w:val="24"/>
          <w:szCs w:val="24"/>
        </w:rPr>
        <w:t>y (McLoed. 2018)</w:t>
      </w:r>
      <w:r w:rsidR="008633D5">
        <w:rPr>
          <w:rFonts w:ascii="Times New Roman" w:hAnsi="Times New Roman" w:cs="Times New Roman"/>
          <w:sz w:val="24"/>
          <w:szCs w:val="24"/>
        </w:rPr>
        <w:t xml:space="preserve">, Nigerian children are not </w:t>
      </w:r>
      <w:r w:rsidR="008633D5">
        <w:rPr>
          <w:rFonts w:ascii="Times New Roman" w:hAnsi="Times New Roman" w:cs="Times New Roman"/>
          <w:sz w:val="24"/>
          <w:szCs w:val="24"/>
        </w:rPr>
        <w:lastRenderedPageBreak/>
        <w:t>able to have their p</w:t>
      </w:r>
      <w:r w:rsidR="008633D5" w:rsidRPr="008633D5">
        <w:rPr>
          <w:rFonts w:ascii="Times New Roman" w:hAnsi="Times New Roman" w:cs="Times New Roman"/>
          <w:sz w:val="24"/>
          <w:szCs w:val="24"/>
        </w:rPr>
        <w:t>hysiological</w:t>
      </w:r>
      <w:r w:rsidR="008633D5">
        <w:rPr>
          <w:rFonts w:ascii="Times New Roman" w:hAnsi="Times New Roman" w:cs="Times New Roman"/>
          <w:sz w:val="24"/>
          <w:szCs w:val="24"/>
        </w:rPr>
        <w:t xml:space="preserve"> needs meet, the human body can not be satisfied without basic need such as; food, drink</w:t>
      </w:r>
      <w:r w:rsidR="00077801">
        <w:rPr>
          <w:rFonts w:ascii="Times New Roman" w:hAnsi="Times New Roman" w:cs="Times New Roman"/>
          <w:sz w:val="24"/>
          <w:szCs w:val="24"/>
        </w:rPr>
        <w:t xml:space="preserve"> and</w:t>
      </w:r>
      <w:r w:rsidR="008633D5">
        <w:rPr>
          <w:rFonts w:ascii="Times New Roman" w:hAnsi="Times New Roman" w:cs="Times New Roman"/>
          <w:sz w:val="24"/>
          <w:szCs w:val="24"/>
        </w:rPr>
        <w:t xml:space="preserve"> shelter</w:t>
      </w:r>
      <w:r w:rsidR="00077801">
        <w:rPr>
          <w:rFonts w:ascii="Times New Roman" w:hAnsi="Times New Roman" w:cs="Times New Roman"/>
          <w:sz w:val="24"/>
          <w:szCs w:val="24"/>
        </w:rPr>
        <w:t>.</w:t>
      </w:r>
      <w:r w:rsidR="008633D5">
        <w:rPr>
          <w:rFonts w:ascii="Times New Roman" w:hAnsi="Times New Roman" w:cs="Times New Roman"/>
          <w:sz w:val="24"/>
          <w:szCs w:val="24"/>
        </w:rPr>
        <w:t xml:space="preserve">  What’s more, </w:t>
      </w:r>
      <w:r w:rsidR="001B7980" w:rsidRPr="001B7980">
        <w:rPr>
          <w:rFonts w:ascii="Times New Roman" w:hAnsi="Times New Roman" w:cs="Times New Roman"/>
          <w:sz w:val="24"/>
          <w:szCs w:val="24"/>
        </w:rPr>
        <w:t xml:space="preserve">all the other needs </w:t>
      </w:r>
      <w:r w:rsidR="001B7980">
        <w:rPr>
          <w:rFonts w:ascii="Times New Roman" w:hAnsi="Times New Roman" w:cs="Times New Roman"/>
          <w:sz w:val="24"/>
          <w:szCs w:val="24"/>
        </w:rPr>
        <w:t xml:space="preserve">within Maslow’s model will </w:t>
      </w:r>
      <w:r w:rsidR="001B7980" w:rsidRPr="001B7980">
        <w:rPr>
          <w:rFonts w:ascii="Times New Roman" w:hAnsi="Times New Roman" w:cs="Times New Roman"/>
          <w:sz w:val="24"/>
          <w:szCs w:val="24"/>
        </w:rPr>
        <w:t>become secondary until these needs are met</w:t>
      </w:r>
      <w:r w:rsidR="001B7980">
        <w:rPr>
          <w:rFonts w:ascii="Times New Roman" w:hAnsi="Times New Roman" w:cs="Times New Roman"/>
          <w:sz w:val="24"/>
          <w:szCs w:val="24"/>
        </w:rPr>
        <w:t xml:space="preserve">.   </w:t>
      </w:r>
      <w:r w:rsidR="00A24CA3">
        <w:rPr>
          <w:rFonts w:ascii="Times New Roman" w:hAnsi="Times New Roman" w:cs="Times New Roman"/>
          <w:sz w:val="24"/>
          <w:szCs w:val="24"/>
        </w:rPr>
        <w:t>Ultimately, conflict is destroying education</w:t>
      </w:r>
      <w:r w:rsidR="005C10D1">
        <w:rPr>
          <w:rFonts w:ascii="Times New Roman" w:hAnsi="Times New Roman" w:cs="Times New Roman"/>
          <w:sz w:val="24"/>
          <w:szCs w:val="24"/>
        </w:rPr>
        <w:t xml:space="preserve"> – especially when staying alive becomes </w:t>
      </w:r>
      <w:r w:rsidR="00CE66C3">
        <w:rPr>
          <w:rFonts w:ascii="Times New Roman" w:hAnsi="Times New Roman" w:cs="Times New Roman"/>
          <w:sz w:val="24"/>
          <w:szCs w:val="24"/>
        </w:rPr>
        <w:t>the</w:t>
      </w:r>
      <w:r w:rsidR="005C10D1">
        <w:rPr>
          <w:rFonts w:ascii="Times New Roman" w:hAnsi="Times New Roman" w:cs="Times New Roman"/>
          <w:sz w:val="24"/>
          <w:szCs w:val="24"/>
        </w:rPr>
        <w:t xml:space="preserve"> main </w:t>
      </w:r>
      <w:r w:rsidR="00CE66C3">
        <w:rPr>
          <w:rFonts w:ascii="Times New Roman" w:hAnsi="Times New Roman" w:cs="Times New Roman"/>
          <w:sz w:val="24"/>
          <w:szCs w:val="24"/>
        </w:rPr>
        <w:t>priority</w:t>
      </w:r>
      <w:r w:rsidR="00A24CA3">
        <w:rPr>
          <w:rFonts w:ascii="Times New Roman" w:hAnsi="Times New Roman" w:cs="Times New Roman"/>
          <w:sz w:val="24"/>
          <w:szCs w:val="24"/>
        </w:rPr>
        <w:t>.</w:t>
      </w:r>
      <w:r w:rsidR="00CE66C3">
        <w:rPr>
          <w:rFonts w:ascii="Times New Roman" w:hAnsi="Times New Roman" w:cs="Times New Roman"/>
          <w:sz w:val="24"/>
          <w:szCs w:val="24"/>
        </w:rPr>
        <w:t xml:space="preserve">  </w:t>
      </w:r>
    </w:p>
    <w:p w14:paraId="649F91C3" w14:textId="2C9D0607" w:rsidR="00E038CB" w:rsidRDefault="001D3598" w:rsidP="00E452A6">
      <w:pPr>
        <w:spacing w:line="480" w:lineRule="auto"/>
        <w:jc w:val="both"/>
        <w:rPr>
          <w:rFonts w:ascii="Times New Roman" w:hAnsi="Times New Roman" w:cs="Times New Roman"/>
          <w:sz w:val="24"/>
          <w:szCs w:val="24"/>
        </w:rPr>
      </w:pPr>
      <w:r w:rsidRPr="001D3598">
        <w:rPr>
          <w:rFonts w:ascii="Times New Roman" w:hAnsi="Times New Roman" w:cs="Times New Roman"/>
          <w:sz w:val="24"/>
          <w:szCs w:val="24"/>
        </w:rPr>
        <w:t xml:space="preserve">The UN General Assembly unanimously adopted the </w:t>
      </w:r>
      <w:r>
        <w:rPr>
          <w:rFonts w:ascii="Times New Roman" w:hAnsi="Times New Roman" w:cs="Times New Roman"/>
          <w:sz w:val="24"/>
          <w:szCs w:val="24"/>
        </w:rPr>
        <w:t>Convention on the rights of the child (</w:t>
      </w:r>
      <w:r w:rsidRPr="001D3598">
        <w:rPr>
          <w:rFonts w:ascii="Times New Roman" w:hAnsi="Times New Roman" w:cs="Times New Roman"/>
          <w:sz w:val="24"/>
          <w:szCs w:val="24"/>
        </w:rPr>
        <w:t>CRC</w:t>
      </w:r>
      <w:r>
        <w:rPr>
          <w:rFonts w:ascii="Times New Roman" w:hAnsi="Times New Roman" w:cs="Times New Roman"/>
          <w:sz w:val="24"/>
          <w:szCs w:val="24"/>
        </w:rPr>
        <w:t>)</w:t>
      </w:r>
      <w:r w:rsidRPr="001D3598">
        <w:rPr>
          <w:rFonts w:ascii="Times New Roman" w:hAnsi="Times New Roman" w:cs="Times New Roman"/>
          <w:sz w:val="24"/>
          <w:szCs w:val="24"/>
        </w:rPr>
        <w:t xml:space="preserve"> on November 20 198</w:t>
      </w:r>
      <w:r>
        <w:rPr>
          <w:rFonts w:ascii="Times New Roman" w:hAnsi="Times New Roman" w:cs="Times New Roman"/>
          <w:sz w:val="24"/>
          <w:szCs w:val="24"/>
        </w:rPr>
        <w:t xml:space="preserve">9.  However, Africa felt they had been underrepresented during the drafting process of the CRC and felt it was </w:t>
      </w:r>
      <w:r w:rsidRPr="001D3598">
        <w:rPr>
          <w:rFonts w:ascii="Times New Roman" w:hAnsi="Times New Roman" w:cs="Times New Roman"/>
          <w:sz w:val="24"/>
          <w:szCs w:val="24"/>
        </w:rPr>
        <w:t>initiated and drafted by the Western</w:t>
      </w:r>
      <w:r>
        <w:rPr>
          <w:rFonts w:ascii="Times New Roman" w:hAnsi="Times New Roman" w:cs="Times New Roman"/>
          <w:sz w:val="24"/>
          <w:szCs w:val="24"/>
        </w:rPr>
        <w:t xml:space="preserve"> nations</w:t>
      </w:r>
      <w:r w:rsidR="005C10D1">
        <w:rPr>
          <w:rFonts w:ascii="Times New Roman" w:hAnsi="Times New Roman" w:cs="Times New Roman"/>
          <w:sz w:val="24"/>
          <w:szCs w:val="24"/>
        </w:rPr>
        <w:t xml:space="preserve"> (</w:t>
      </w:r>
      <w:r w:rsidR="005C10D1" w:rsidRPr="005C10D1">
        <w:rPr>
          <w:rFonts w:ascii="Times New Roman" w:hAnsi="Times New Roman" w:cs="Times New Roman"/>
          <w:sz w:val="24"/>
          <w:szCs w:val="24"/>
        </w:rPr>
        <w:t>Ekundayo</w:t>
      </w:r>
      <w:r>
        <w:rPr>
          <w:rFonts w:ascii="Times New Roman" w:hAnsi="Times New Roman" w:cs="Times New Roman"/>
          <w:sz w:val="24"/>
          <w:szCs w:val="24"/>
        </w:rPr>
        <w:t>,</w:t>
      </w:r>
      <w:r w:rsidR="005C10D1">
        <w:rPr>
          <w:rFonts w:ascii="Times New Roman" w:hAnsi="Times New Roman" w:cs="Times New Roman"/>
          <w:sz w:val="24"/>
          <w:szCs w:val="24"/>
        </w:rPr>
        <w:t xml:space="preserve"> 2015. pp147)</w:t>
      </w:r>
      <w:r>
        <w:rPr>
          <w:rFonts w:ascii="Times New Roman" w:hAnsi="Times New Roman" w:cs="Times New Roman"/>
          <w:sz w:val="24"/>
          <w:szCs w:val="24"/>
        </w:rPr>
        <w:t xml:space="preserve"> which led to Africa becoming the only region to have a region-specific child right </w:t>
      </w:r>
      <w:r w:rsidR="003F2A24">
        <w:rPr>
          <w:rFonts w:ascii="Times New Roman" w:hAnsi="Times New Roman" w:cs="Times New Roman"/>
          <w:sz w:val="24"/>
          <w:szCs w:val="24"/>
        </w:rPr>
        <w:t>document</w:t>
      </w:r>
      <w:r>
        <w:rPr>
          <w:rFonts w:ascii="Times New Roman" w:hAnsi="Times New Roman" w:cs="Times New Roman"/>
          <w:sz w:val="24"/>
          <w:szCs w:val="24"/>
        </w:rPr>
        <w:t xml:space="preserve">; </w:t>
      </w:r>
      <w:r w:rsidRPr="001D3598">
        <w:rPr>
          <w:rFonts w:ascii="Times New Roman" w:hAnsi="Times New Roman" w:cs="Times New Roman"/>
          <w:sz w:val="24"/>
          <w:szCs w:val="24"/>
        </w:rPr>
        <w:t>African Charter on the Rights and Welfare of the Child (ACRWC).</w:t>
      </w:r>
      <w:r w:rsidR="00D32E3C">
        <w:rPr>
          <w:rFonts w:ascii="Times New Roman" w:hAnsi="Times New Roman" w:cs="Times New Roman"/>
          <w:sz w:val="24"/>
          <w:szCs w:val="24"/>
        </w:rPr>
        <w:t xml:space="preserve"> Which makes more reference to African cultural values, such as; respecting elders; parents and superiors.  </w:t>
      </w:r>
      <w:r w:rsidR="00B9136C">
        <w:rPr>
          <w:rFonts w:ascii="Times New Roman" w:hAnsi="Times New Roman" w:cs="Times New Roman"/>
          <w:sz w:val="24"/>
          <w:szCs w:val="24"/>
        </w:rPr>
        <w:t xml:space="preserve">Our government has placed a high importance on educating UK children, it is committed to ensuring that all children have access to an education which gives children the best possible start.  Article 28, states that education is compulsory and free to all; including primary, secondary and further education.  Legislation also states within the, </w:t>
      </w:r>
      <w:r w:rsidR="005A7377">
        <w:rPr>
          <w:rFonts w:ascii="Times New Roman" w:hAnsi="Times New Roman" w:cs="Times New Roman"/>
          <w:sz w:val="24"/>
          <w:szCs w:val="24"/>
        </w:rPr>
        <w:t>‘</w:t>
      </w:r>
      <w:r w:rsidR="00B9136C" w:rsidRPr="00B9136C">
        <w:rPr>
          <w:rFonts w:ascii="Times New Roman" w:hAnsi="Times New Roman" w:cs="Times New Roman"/>
          <w:sz w:val="24"/>
          <w:szCs w:val="24"/>
        </w:rPr>
        <w:t>Education and Skills Act 2008 puts a duty on young people to participate in education or training until the age of 18</w:t>
      </w:r>
      <w:r w:rsidR="005A7377">
        <w:rPr>
          <w:rFonts w:ascii="Times New Roman" w:hAnsi="Times New Roman" w:cs="Times New Roman"/>
          <w:sz w:val="24"/>
          <w:szCs w:val="24"/>
        </w:rPr>
        <w:t>’ (UNCRC, 2010. pp114).</w:t>
      </w:r>
      <w:r w:rsidR="00901580">
        <w:rPr>
          <w:rFonts w:ascii="Times New Roman" w:hAnsi="Times New Roman" w:cs="Times New Roman"/>
          <w:sz w:val="24"/>
          <w:szCs w:val="24"/>
        </w:rPr>
        <w:t xml:space="preserve">  Similarly, Africa’s Article 28 is consistent with </w:t>
      </w:r>
      <w:r w:rsidR="002F64C8">
        <w:rPr>
          <w:rFonts w:ascii="Times New Roman" w:hAnsi="Times New Roman" w:cs="Times New Roman"/>
          <w:sz w:val="24"/>
          <w:szCs w:val="24"/>
        </w:rPr>
        <w:t>the UK, however, ‘</w:t>
      </w:r>
      <w:r w:rsidR="002F64C8" w:rsidRPr="002F64C8">
        <w:rPr>
          <w:rFonts w:ascii="Times New Roman" w:hAnsi="Times New Roman" w:cs="Times New Roman"/>
          <w:sz w:val="24"/>
          <w:szCs w:val="24"/>
        </w:rPr>
        <w:t>ACRWC goes further, requiring states to take special measures to ensure access to education for ‘female, gifted and disadvantaged children</w:t>
      </w:r>
      <w:r w:rsidR="002F64C8">
        <w:rPr>
          <w:rFonts w:ascii="Times New Roman" w:hAnsi="Times New Roman" w:cs="Times New Roman"/>
          <w:sz w:val="24"/>
          <w:szCs w:val="24"/>
        </w:rPr>
        <w:t>’ (</w:t>
      </w:r>
      <w:bookmarkStart w:id="0" w:name="_Hlk35188039"/>
      <w:r w:rsidR="002F64C8">
        <w:rPr>
          <w:rFonts w:ascii="Times New Roman" w:hAnsi="Times New Roman" w:cs="Times New Roman"/>
          <w:sz w:val="24"/>
          <w:szCs w:val="24"/>
        </w:rPr>
        <w:t>Ekundavo. 2015</w:t>
      </w:r>
      <w:bookmarkEnd w:id="0"/>
      <w:r w:rsidR="002F64C8">
        <w:rPr>
          <w:rFonts w:ascii="Times New Roman" w:hAnsi="Times New Roman" w:cs="Times New Roman"/>
          <w:sz w:val="24"/>
          <w:szCs w:val="24"/>
        </w:rPr>
        <w:t xml:space="preserve">. pp 150).  </w:t>
      </w:r>
      <w:r w:rsidR="00BA0851">
        <w:rPr>
          <w:rFonts w:ascii="Times New Roman" w:hAnsi="Times New Roman" w:cs="Times New Roman"/>
          <w:sz w:val="24"/>
          <w:szCs w:val="24"/>
        </w:rPr>
        <w:t xml:space="preserve">Although this may be true, in writing; it is not practised </w:t>
      </w:r>
      <w:r w:rsidR="007D3F05">
        <w:rPr>
          <w:rFonts w:ascii="Times New Roman" w:hAnsi="Times New Roman" w:cs="Times New Roman"/>
          <w:sz w:val="24"/>
          <w:szCs w:val="24"/>
        </w:rPr>
        <w:t xml:space="preserve">in </w:t>
      </w:r>
      <w:r w:rsidR="00330CB7">
        <w:rPr>
          <w:rFonts w:ascii="Times New Roman" w:hAnsi="Times New Roman" w:cs="Times New Roman"/>
          <w:sz w:val="24"/>
          <w:szCs w:val="24"/>
        </w:rPr>
        <w:t xml:space="preserve">the </w:t>
      </w:r>
      <w:r w:rsidR="007D3F05">
        <w:rPr>
          <w:rFonts w:ascii="Times New Roman" w:hAnsi="Times New Roman" w:cs="Times New Roman"/>
          <w:sz w:val="24"/>
          <w:szCs w:val="24"/>
        </w:rPr>
        <w:t>Northern region of</w:t>
      </w:r>
      <w:r w:rsidR="00BA0851">
        <w:rPr>
          <w:rFonts w:ascii="Times New Roman" w:hAnsi="Times New Roman" w:cs="Times New Roman"/>
          <w:sz w:val="24"/>
          <w:szCs w:val="24"/>
        </w:rPr>
        <w:t xml:space="preserve"> </w:t>
      </w:r>
      <w:r w:rsidR="007D3F05">
        <w:rPr>
          <w:rFonts w:ascii="Times New Roman" w:hAnsi="Times New Roman" w:cs="Times New Roman"/>
          <w:sz w:val="24"/>
          <w:szCs w:val="24"/>
        </w:rPr>
        <w:t>Nigeria, where there is a greater number of girls who do not attend school</w:t>
      </w:r>
      <w:r w:rsidR="00BA0851">
        <w:rPr>
          <w:rFonts w:ascii="Times New Roman" w:hAnsi="Times New Roman" w:cs="Times New Roman"/>
          <w:sz w:val="24"/>
          <w:szCs w:val="24"/>
        </w:rPr>
        <w:t xml:space="preserve"> </w:t>
      </w:r>
      <w:r w:rsidR="007D3F05">
        <w:rPr>
          <w:rFonts w:ascii="Times New Roman" w:hAnsi="Times New Roman" w:cs="Times New Roman"/>
          <w:sz w:val="24"/>
          <w:szCs w:val="24"/>
        </w:rPr>
        <w:t>‘</w:t>
      </w:r>
      <w:r w:rsidR="007D3F05" w:rsidRPr="007D3F05">
        <w:rPr>
          <w:rFonts w:ascii="Times New Roman" w:hAnsi="Times New Roman" w:cs="Times New Roman"/>
          <w:sz w:val="24"/>
          <w:szCs w:val="24"/>
        </w:rPr>
        <w:t>women have a lower social status, many parents opt to send their girls to work in markets rather than to school. A lack of education vastly reduces a child's chances of escaping poverty and has led to many girls becoming wives before their 16th birthday</w:t>
      </w:r>
      <w:r w:rsidR="007D3F05">
        <w:rPr>
          <w:rFonts w:ascii="Times New Roman" w:hAnsi="Times New Roman" w:cs="Times New Roman"/>
          <w:sz w:val="24"/>
          <w:szCs w:val="24"/>
        </w:rPr>
        <w:t>’ (Archer. 2014)</w:t>
      </w:r>
      <w:r w:rsidR="00330CB7">
        <w:rPr>
          <w:rFonts w:ascii="Times New Roman" w:hAnsi="Times New Roman" w:cs="Times New Roman"/>
          <w:sz w:val="24"/>
          <w:szCs w:val="24"/>
        </w:rPr>
        <w:t xml:space="preserve">.  </w:t>
      </w:r>
      <w:r w:rsidR="00B006AF">
        <w:rPr>
          <w:rFonts w:ascii="Times New Roman" w:hAnsi="Times New Roman" w:cs="Times New Roman"/>
          <w:sz w:val="24"/>
          <w:szCs w:val="24"/>
        </w:rPr>
        <w:t>As a result, the country is becoming highly populated an increase from early marriages, high birth rates and lack of family planning,</w:t>
      </w:r>
      <w:r w:rsidR="00B006AF" w:rsidRPr="00B006AF">
        <w:rPr>
          <w:rFonts w:ascii="Arial" w:hAnsi="Arial" w:cs="Arial"/>
          <w:color w:val="222F3A"/>
          <w:sz w:val="27"/>
          <w:szCs w:val="27"/>
        </w:rPr>
        <w:t xml:space="preserve"> </w:t>
      </w:r>
      <w:r w:rsidR="00B006AF">
        <w:rPr>
          <w:rFonts w:ascii="Arial" w:hAnsi="Arial" w:cs="Arial"/>
          <w:color w:val="222F3A"/>
          <w:sz w:val="27"/>
          <w:szCs w:val="27"/>
        </w:rPr>
        <w:t>‘</w:t>
      </w:r>
      <w:r w:rsidR="00B006AF">
        <w:rPr>
          <w:rFonts w:ascii="Times New Roman" w:hAnsi="Times New Roman" w:cs="Times New Roman"/>
          <w:sz w:val="24"/>
          <w:szCs w:val="24"/>
        </w:rPr>
        <w:t>t</w:t>
      </w:r>
      <w:r w:rsidR="00B006AF" w:rsidRPr="00B006AF">
        <w:rPr>
          <w:rFonts w:ascii="Times New Roman" w:hAnsi="Times New Roman" w:cs="Times New Roman"/>
          <w:sz w:val="24"/>
          <w:szCs w:val="24"/>
        </w:rPr>
        <w:t xml:space="preserve">he average family size in Nigeria is 5.6 people, but many families are larger, </w:t>
      </w:r>
      <w:r w:rsidR="00B006AF" w:rsidRPr="00B006AF">
        <w:rPr>
          <w:rFonts w:ascii="Times New Roman" w:hAnsi="Times New Roman" w:cs="Times New Roman"/>
          <w:sz w:val="24"/>
          <w:szCs w:val="24"/>
        </w:rPr>
        <w:lastRenderedPageBreak/>
        <w:t>especially in the north where polygamy is common</w:t>
      </w:r>
      <w:r w:rsidR="00B006AF">
        <w:rPr>
          <w:rFonts w:ascii="Times New Roman" w:hAnsi="Times New Roman" w:cs="Times New Roman"/>
          <w:sz w:val="24"/>
          <w:szCs w:val="24"/>
        </w:rPr>
        <w:t xml:space="preserve">’ (Voanews. 2019).  In comparison, the average family size in the UK is 2.4.  Nigerian </w:t>
      </w:r>
      <w:r w:rsidR="002D0CB8">
        <w:rPr>
          <w:rFonts w:ascii="Times New Roman" w:hAnsi="Times New Roman" w:cs="Times New Roman"/>
          <w:sz w:val="24"/>
          <w:szCs w:val="24"/>
        </w:rPr>
        <w:t>f</w:t>
      </w:r>
      <w:r w:rsidR="00B006AF">
        <w:rPr>
          <w:rFonts w:ascii="Times New Roman" w:hAnsi="Times New Roman" w:cs="Times New Roman"/>
          <w:sz w:val="24"/>
          <w:szCs w:val="24"/>
        </w:rPr>
        <w:t xml:space="preserve">amilies are </w:t>
      </w:r>
      <w:r w:rsidR="0024368E">
        <w:rPr>
          <w:rFonts w:ascii="Times New Roman" w:hAnsi="Times New Roman" w:cs="Times New Roman"/>
          <w:sz w:val="24"/>
          <w:szCs w:val="24"/>
        </w:rPr>
        <w:t xml:space="preserve">not </w:t>
      </w:r>
      <w:r w:rsidR="00B006AF">
        <w:rPr>
          <w:rFonts w:ascii="Times New Roman" w:hAnsi="Times New Roman" w:cs="Times New Roman"/>
          <w:sz w:val="24"/>
          <w:szCs w:val="24"/>
        </w:rPr>
        <w:t xml:space="preserve">able to afford to send their children to school and </w:t>
      </w:r>
      <w:r w:rsidR="00E14779">
        <w:rPr>
          <w:rFonts w:ascii="Times New Roman" w:hAnsi="Times New Roman" w:cs="Times New Roman"/>
          <w:sz w:val="24"/>
          <w:szCs w:val="24"/>
        </w:rPr>
        <w:t>due to the large number within the family home look to their children who are eligible to be married, children as young as eight are exchanged for dowry - a payment given to the girl’s parents from the man</w:t>
      </w:r>
      <w:r w:rsidR="00A858E9">
        <w:rPr>
          <w:rFonts w:ascii="Times New Roman" w:hAnsi="Times New Roman" w:cs="Times New Roman"/>
          <w:sz w:val="24"/>
          <w:szCs w:val="24"/>
        </w:rPr>
        <w:t xml:space="preserve"> in exchange to be married</w:t>
      </w:r>
      <w:r w:rsidR="00E14779">
        <w:rPr>
          <w:rFonts w:ascii="Times New Roman" w:hAnsi="Times New Roman" w:cs="Times New Roman"/>
          <w:sz w:val="24"/>
          <w:szCs w:val="24"/>
        </w:rPr>
        <w:t xml:space="preserve">. (Documenta Andioviz. 2016).  </w:t>
      </w:r>
      <w:r w:rsidR="00323328">
        <w:rPr>
          <w:rFonts w:ascii="Times New Roman" w:hAnsi="Times New Roman" w:cs="Times New Roman"/>
          <w:sz w:val="24"/>
          <w:szCs w:val="24"/>
        </w:rPr>
        <w:t>Under the ACRWC, the definition/duration of a childh</w:t>
      </w:r>
      <w:r w:rsidR="00A858E9">
        <w:rPr>
          <w:rFonts w:ascii="Times New Roman" w:hAnsi="Times New Roman" w:cs="Times New Roman"/>
          <w:sz w:val="24"/>
          <w:szCs w:val="24"/>
        </w:rPr>
        <w:t>o</w:t>
      </w:r>
      <w:r w:rsidR="00323328">
        <w:rPr>
          <w:rFonts w:ascii="Times New Roman" w:hAnsi="Times New Roman" w:cs="Times New Roman"/>
          <w:sz w:val="24"/>
          <w:szCs w:val="24"/>
        </w:rPr>
        <w:t>od differs from that of the UNCRC, ‘i</w:t>
      </w:r>
      <w:r w:rsidR="00323328" w:rsidRPr="00323328">
        <w:rPr>
          <w:rFonts w:ascii="Times New Roman" w:hAnsi="Times New Roman" w:cs="Times New Roman"/>
          <w:sz w:val="24"/>
          <w:szCs w:val="24"/>
        </w:rPr>
        <w:t>n the traditional African setting, childhood and when it comes to an end is not so much a question of fixed age but is influenced by a number of factors, such as attainment of status. For example, childhood ends upon marriage</w:t>
      </w:r>
      <w:r w:rsidR="00323328">
        <w:rPr>
          <w:rFonts w:ascii="Times New Roman" w:hAnsi="Times New Roman" w:cs="Times New Roman"/>
          <w:sz w:val="24"/>
          <w:szCs w:val="24"/>
        </w:rPr>
        <w:t xml:space="preserve">’ (Ekundavo. 2015. pp148).  Whereas, UNCRC defines </w:t>
      </w:r>
      <w:r w:rsidR="00A858E9">
        <w:rPr>
          <w:rFonts w:ascii="Times New Roman" w:hAnsi="Times New Roman" w:cs="Times New Roman"/>
          <w:sz w:val="24"/>
          <w:szCs w:val="24"/>
        </w:rPr>
        <w:t>childhood up to</w:t>
      </w:r>
      <w:r w:rsidR="00323328">
        <w:rPr>
          <w:rFonts w:ascii="Times New Roman" w:hAnsi="Times New Roman" w:cs="Times New Roman"/>
          <w:sz w:val="24"/>
          <w:szCs w:val="24"/>
        </w:rPr>
        <w:t xml:space="preserve"> </w:t>
      </w:r>
      <w:r w:rsidR="00A858E9">
        <w:rPr>
          <w:rFonts w:ascii="Times New Roman" w:hAnsi="Times New Roman" w:cs="Times New Roman"/>
          <w:sz w:val="24"/>
          <w:szCs w:val="24"/>
        </w:rPr>
        <w:t xml:space="preserve">age of </w:t>
      </w:r>
      <w:r w:rsidR="00323328">
        <w:rPr>
          <w:rFonts w:ascii="Times New Roman" w:hAnsi="Times New Roman" w:cs="Times New Roman"/>
          <w:sz w:val="24"/>
          <w:szCs w:val="24"/>
        </w:rPr>
        <w:t>eighteen.</w:t>
      </w:r>
      <w:r w:rsidR="00A858E9">
        <w:rPr>
          <w:rFonts w:ascii="Times New Roman" w:hAnsi="Times New Roman" w:cs="Times New Roman"/>
          <w:sz w:val="24"/>
          <w:szCs w:val="24"/>
        </w:rPr>
        <w:t xml:space="preserve">  </w:t>
      </w:r>
      <w:r w:rsidR="00101E15">
        <w:rPr>
          <w:rFonts w:ascii="Times New Roman" w:hAnsi="Times New Roman" w:cs="Times New Roman"/>
          <w:sz w:val="24"/>
          <w:szCs w:val="24"/>
        </w:rPr>
        <w:t xml:space="preserve">Although, the ACRWC noted </w:t>
      </w:r>
      <w:r w:rsidR="00011376">
        <w:rPr>
          <w:rFonts w:ascii="Times New Roman" w:hAnsi="Times New Roman" w:cs="Times New Roman"/>
          <w:sz w:val="24"/>
          <w:szCs w:val="24"/>
        </w:rPr>
        <w:t xml:space="preserve">that it was </w:t>
      </w:r>
      <w:r w:rsidR="00101E15">
        <w:rPr>
          <w:rFonts w:ascii="Times New Roman" w:hAnsi="Times New Roman" w:cs="Times New Roman"/>
          <w:sz w:val="24"/>
          <w:szCs w:val="24"/>
        </w:rPr>
        <w:t xml:space="preserve">not replacing the existing standards </w:t>
      </w:r>
      <w:r w:rsidR="00011376">
        <w:rPr>
          <w:rFonts w:ascii="Times New Roman" w:hAnsi="Times New Roman" w:cs="Times New Roman"/>
          <w:sz w:val="24"/>
          <w:szCs w:val="24"/>
        </w:rPr>
        <w:t xml:space="preserve">of the UNCRC </w:t>
      </w:r>
      <w:r w:rsidR="00101E15">
        <w:rPr>
          <w:rFonts w:ascii="Times New Roman" w:hAnsi="Times New Roman" w:cs="Times New Roman"/>
          <w:sz w:val="24"/>
          <w:szCs w:val="24"/>
        </w:rPr>
        <w:t>instead adding to the</w:t>
      </w:r>
      <w:r w:rsidR="00011376">
        <w:rPr>
          <w:rFonts w:ascii="Times New Roman" w:hAnsi="Times New Roman" w:cs="Times New Roman"/>
          <w:sz w:val="24"/>
          <w:szCs w:val="24"/>
        </w:rPr>
        <w:t xml:space="preserve">m, it hardly seems to be child-centred and protect the </w:t>
      </w:r>
      <w:r w:rsidR="009A436F">
        <w:rPr>
          <w:rFonts w:ascii="Times New Roman" w:hAnsi="Times New Roman" w:cs="Times New Roman"/>
          <w:sz w:val="24"/>
          <w:szCs w:val="24"/>
        </w:rPr>
        <w:t>rights</w:t>
      </w:r>
      <w:r w:rsidR="00011376">
        <w:rPr>
          <w:rFonts w:ascii="Times New Roman" w:hAnsi="Times New Roman" w:cs="Times New Roman"/>
          <w:sz w:val="24"/>
          <w:szCs w:val="24"/>
        </w:rPr>
        <w:t xml:space="preserve"> of the child.  </w:t>
      </w:r>
      <w:r w:rsidR="001C548A">
        <w:rPr>
          <w:rFonts w:ascii="Times New Roman" w:hAnsi="Times New Roman" w:cs="Times New Roman"/>
          <w:sz w:val="24"/>
          <w:szCs w:val="24"/>
        </w:rPr>
        <w:t xml:space="preserve">Corporal punishment was banned in state schools within the UK in 1986, whereas within the ACRWR it is deemed acceptable and still exists in most African states. </w:t>
      </w:r>
      <w:r w:rsidR="00B41E56">
        <w:rPr>
          <w:rFonts w:ascii="Times New Roman" w:hAnsi="Times New Roman" w:cs="Times New Roman"/>
          <w:sz w:val="24"/>
          <w:szCs w:val="24"/>
        </w:rPr>
        <w:t xml:space="preserve">Surprisingly, </w:t>
      </w:r>
      <w:r w:rsidR="00E038CB">
        <w:rPr>
          <w:rFonts w:ascii="Times New Roman" w:hAnsi="Times New Roman" w:cs="Times New Roman"/>
          <w:sz w:val="24"/>
          <w:szCs w:val="24"/>
        </w:rPr>
        <w:t xml:space="preserve">domestic discipline features within article 19; stating that </w:t>
      </w:r>
      <w:r w:rsidR="009A436F">
        <w:rPr>
          <w:rFonts w:ascii="Times New Roman" w:hAnsi="Times New Roman" w:cs="Times New Roman"/>
          <w:sz w:val="24"/>
          <w:szCs w:val="24"/>
        </w:rPr>
        <w:t xml:space="preserve">the responsibility is placed upon the parents to be administer in a humane and dignified manner.  Shockingly, this also includes flogging which can be done by a parent or family member!  </w:t>
      </w:r>
    </w:p>
    <w:p w14:paraId="0A846DAE" w14:textId="17ED610A" w:rsidR="00E452A6" w:rsidRDefault="00E452A6" w:rsidP="00E452A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Further challenges which face Nigerian girls in their plight of an education, was the kidnapping of an estimated 276 </w:t>
      </w:r>
      <w:r w:rsidR="00101E15">
        <w:rPr>
          <w:rFonts w:ascii="Times New Roman" w:hAnsi="Times New Roman" w:cs="Times New Roman"/>
          <w:sz w:val="24"/>
          <w:szCs w:val="24"/>
        </w:rPr>
        <w:t>schoolgirls</w:t>
      </w:r>
      <w:r>
        <w:rPr>
          <w:rFonts w:ascii="Times New Roman" w:hAnsi="Times New Roman" w:cs="Times New Roman"/>
          <w:sz w:val="24"/>
          <w:szCs w:val="24"/>
        </w:rPr>
        <w:t xml:space="preserve"> from Borno in April 2014.  </w:t>
      </w:r>
      <w:r w:rsidR="00632475">
        <w:rPr>
          <w:rFonts w:ascii="Times New Roman" w:hAnsi="Times New Roman" w:cs="Times New Roman"/>
          <w:sz w:val="24"/>
          <w:szCs w:val="24"/>
        </w:rPr>
        <w:t>Future prowess Islamic foundation school founded in 2007 by Zannah Mustapha</w:t>
      </w:r>
      <w:r w:rsidR="00E55972" w:rsidRPr="00E55972">
        <w:rPr>
          <w:rFonts w:ascii="Helvetica" w:hAnsi="Helvetica" w:cs="Helvetica"/>
          <w:color w:val="262626"/>
          <w:sz w:val="27"/>
          <w:szCs w:val="27"/>
          <w:shd w:val="clear" w:color="auto" w:fill="FEFEFE"/>
        </w:rPr>
        <w:t xml:space="preserve"> </w:t>
      </w:r>
      <w:r w:rsidR="00E55972" w:rsidRPr="00E55972">
        <w:rPr>
          <w:rFonts w:ascii="Times New Roman" w:hAnsi="Times New Roman" w:cs="Times New Roman"/>
          <w:sz w:val="24"/>
          <w:szCs w:val="24"/>
        </w:rPr>
        <w:t>Nigerian-born attorney and humanitarian</w:t>
      </w:r>
      <w:r w:rsidR="00CA1B36">
        <w:rPr>
          <w:rFonts w:ascii="Times New Roman" w:hAnsi="Times New Roman" w:cs="Times New Roman"/>
          <w:sz w:val="24"/>
          <w:szCs w:val="24"/>
        </w:rPr>
        <w:t xml:space="preserve"> (Torgan</w:t>
      </w:r>
      <w:r w:rsidR="00E55972">
        <w:rPr>
          <w:rFonts w:ascii="Times New Roman" w:hAnsi="Times New Roman" w:cs="Times New Roman"/>
          <w:sz w:val="24"/>
          <w:szCs w:val="24"/>
        </w:rPr>
        <w:t>.</w:t>
      </w:r>
      <w:r w:rsidR="00CA1B36">
        <w:rPr>
          <w:rFonts w:ascii="Times New Roman" w:hAnsi="Times New Roman" w:cs="Times New Roman"/>
          <w:sz w:val="24"/>
          <w:szCs w:val="24"/>
        </w:rPr>
        <w:t xml:space="preserve"> 2020).</w:t>
      </w:r>
      <w:r w:rsidR="00E55972">
        <w:rPr>
          <w:rFonts w:ascii="Times New Roman" w:hAnsi="Times New Roman" w:cs="Times New Roman"/>
          <w:sz w:val="24"/>
          <w:szCs w:val="24"/>
        </w:rPr>
        <w:t xml:space="preserve"> </w:t>
      </w:r>
      <w:r w:rsidR="00632475">
        <w:rPr>
          <w:rFonts w:ascii="Times New Roman" w:hAnsi="Times New Roman" w:cs="Times New Roman"/>
          <w:sz w:val="24"/>
          <w:szCs w:val="24"/>
        </w:rPr>
        <w:t xml:space="preserve"> </w:t>
      </w:r>
      <w:r w:rsidR="00E55972">
        <w:rPr>
          <w:rFonts w:ascii="Times New Roman" w:hAnsi="Times New Roman" w:cs="Times New Roman"/>
          <w:sz w:val="24"/>
          <w:szCs w:val="24"/>
        </w:rPr>
        <w:t>O</w:t>
      </w:r>
      <w:r w:rsidR="00632475">
        <w:rPr>
          <w:rFonts w:ascii="Times New Roman" w:hAnsi="Times New Roman" w:cs="Times New Roman"/>
          <w:sz w:val="24"/>
          <w:szCs w:val="24"/>
        </w:rPr>
        <w:t xml:space="preserve">riginally </w:t>
      </w:r>
      <w:r w:rsidR="00CA1B36">
        <w:rPr>
          <w:rFonts w:ascii="Times New Roman" w:hAnsi="Times New Roman" w:cs="Times New Roman"/>
          <w:sz w:val="24"/>
          <w:szCs w:val="24"/>
        </w:rPr>
        <w:t>established to aid</w:t>
      </w:r>
      <w:r w:rsidR="00632475">
        <w:rPr>
          <w:rFonts w:ascii="Times New Roman" w:hAnsi="Times New Roman" w:cs="Times New Roman"/>
          <w:sz w:val="24"/>
          <w:szCs w:val="24"/>
        </w:rPr>
        <w:t xml:space="preserve"> orphaned children, now </w:t>
      </w:r>
      <w:r w:rsidR="00E55972">
        <w:rPr>
          <w:rFonts w:ascii="Times New Roman" w:hAnsi="Times New Roman" w:cs="Times New Roman"/>
          <w:sz w:val="24"/>
          <w:szCs w:val="24"/>
        </w:rPr>
        <w:t xml:space="preserve">educates children effected by the Boko Haram conflict.  Providing them with school uniform, books, health services and food, as well as providing; </w:t>
      </w:r>
      <w:r w:rsidR="00E55972" w:rsidRPr="00E55972">
        <w:rPr>
          <w:rFonts w:ascii="Times New Roman" w:hAnsi="Times New Roman" w:cs="Times New Roman"/>
          <w:sz w:val="24"/>
          <w:szCs w:val="24"/>
        </w:rPr>
        <w:t>psychological and social support to help children with trauma</w:t>
      </w:r>
      <w:r w:rsidR="00E55972">
        <w:rPr>
          <w:rFonts w:ascii="Times New Roman" w:hAnsi="Times New Roman" w:cs="Times New Roman"/>
          <w:sz w:val="24"/>
          <w:szCs w:val="24"/>
        </w:rPr>
        <w:t xml:space="preserve">.  In effect giving these children an opportunity to have their basic needs met and the ability to progress following Maslow’s model </w:t>
      </w:r>
      <w:r w:rsidR="00CA1B36">
        <w:rPr>
          <w:rFonts w:ascii="Times New Roman" w:hAnsi="Times New Roman" w:cs="Times New Roman"/>
          <w:sz w:val="24"/>
          <w:szCs w:val="24"/>
        </w:rPr>
        <w:t xml:space="preserve">by awakening feelings of desire and motivation </w:t>
      </w:r>
      <w:r w:rsidR="00CA1B36">
        <w:rPr>
          <w:rFonts w:ascii="Times New Roman" w:hAnsi="Times New Roman" w:cs="Times New Roman"/>
          <w:sz w:val="24"/>
          <w:szCs w:val="24"/>
        </w:rPr>
        <w:lastRenderedPageBreak/>
        <w:t xml:space="preserve">in a setting that encourages them to do so.  </w:t>
      </w:r>
      <w:r w:rsidR="007D1FC6">
        <w:rPr>
          <w:rFonts w:ascii="Times New Roman" w:hAnsi="Times New Roman" w:cs="Times New Roman"/>
          <w:sz w:val="24"/>
          <w:szCs w:val="24"/>
        </w:rPr>
        <w:t xml:space="preserve">Mustapha has also developed programmes to support widows, giving them an opportunity to learn a trade to support their families; livelihood skills such as, weaving and jewellery making.  </w:t>
      </w:r>
      <w:r w:rsidR="0055259E">
        <w:rPr>
          <w:rFonts w:ascii="Times New Roman" w:hAnsi="Times New Roman" w:cs="Times New Roman"/>
          <w:sz w:val="24"/>
          <w:szCs w:val="24"/>
        </w:rPr>
        <w:t>Brofenbrenner theory ‘emphasized as children grow and develop, the nature and quality of their interactions change, and this process occurs within communities, cultures and the wider societies’ (Grey &amp; M</w:t>
      </w:r>
      <w:r w:rsidR="00BE4193">
        <w:rPr>
          <w:rFonts w:ascii="Times New Roman" w:hAnsi="Times New Roman" w:cs="Times New Roman"/>
          <w:sz w:val="24"/>
          <w:szCs w:val="24"/>
        </w:rPr>
        <w:t>a</w:t>
      </w:r>
      <w:r w:rsidR="0055259E">
        <w:rPr>
          <w:rFonts w:ascii="Times New Roman" w:hAnsi="Times New Roman" w:cs="Times New Roman"/>
          <w:sz w:val="24"/>
          <w:szCs w:val="24"/>
        </w:rPr>
        <w:t xml:space="preserve">cBlain, 2015).  Similarly, these children </w:t>
      </w:r>
      <w:r w:rsidR="00BE4193">
        <w:rPr>
          <w:rFonts w:ascii="Times New Roman" w:hAnsi="Times New Roman" w:cs="Times New Roman"/>
          <w:sz w:val="24"/>
          <w:szCs w:val="24"/>
        </w:rPr>
        <w:t>are</w:t>
      </w:r>
      <w:r w:rsidR="0055259E">
        <w:rPr>
          <w:rFonts w:ascii="Times New Roman" w:hAnsi="Times New Roman" w:cs="Times New Roman"/>
          <w:sz w:val="24"/>
          <w:szCs w:val="24"/>
        </w:rPr>
        <w:t xml:space="preserve"> defined by the environmental issues </w:t>
      </w:r>
      <w:r w:rsidR="00BE4193">
        <w:rPr>
          <w:rFonts w:ascii="Times New Roman" w:hAnsi="Times New Roman" w:cs="Times New Roman"/>
          <w:sz w:val="24"/>
          <w:szCs w:val="24"/>
        </w:rPr>
        <w:t>which have surround them</w:t>
      </w:r>
      <w:r w:rsidR="00C91241">
        <w:rPr>
          <w:rFonts w:ascii="Times New Roman" w:hAnsi="Times New Roman" w:cs="Times New Roman"/>
          <w:sz w:val="24"/>
          <w:szCs w:val="24"/>
        </w:rPr>
        <w:t>,</w:t>
      </w:r>
      <w:r w:rsidR="00BE4193">
        <w:rPr>
          <w:rFonts w:ascii="Times New Roman" w:hAnsi="Times New Roman" w:cs="Times New Roman"/>
          <w:sz w:val="24"/>
          <w:szCs w:val="24"/>
        </w:rPr>
        <w:t xml:space="preserve"> </w:t>
      </w:r>
      <w:r w:rsidR="00866D1B">
        <w:rPr>
          <w:rFonts w:ascii="Times New Roman" w:hAnsi="Times New Roman" w:cs="Times New Roman"/>
          <w:sz w:val="24"/>
          <w:szCs w:val="24"/>
        </w:rPr>
        <w:t>they are</w:t>
      </w:r>
      <w:r w:rsidR="00C91241">
        <w:rPr>
          <w:rFonts w:ascii="Times New Roman" w:hAnsi="Times New Roman" w:cs="Times New Roman"/>
          <w:sz w:val="24"/>
          <w:szCs w:val="24"/>
        </w:rPr>
        <w:t xml:space="preserve"> now</w:t>
      </w:r>
      <w:r w:rsidR="00866D1B">
        <w:rPr>
          <w:rFonts w:ascii="Times New Roman" w:hAnsi="Times New Roman" w:cs="Times New Roman"/>
          <w:sz w:val="24"/>
          <w:szCs w:val="24"/>
        </w:rPr>
        <w:t xml:space="preserve"> being given an</w:t>
      </w:r>
      <w:r w:rsidR="00BE4193">
        <w:rPr>
          <w:rFonts w:ascii="Times New Roman" w:hAnsi="Times New Roman" w:cs="Times New Roman"/>
          <w:sz w:val="24"/>
          <w:szCs w:val="24"/>
        </w:rPr>
        <w:t xml:space="preserve"> opportunity to study and thrive which will give them a more positive outlook, surrounded </w:t>
      </w:r>
      <w:r w:rsidR="00866D1B">
        <w:rPr>
          <w:rFonts w:ascii="Times New Roman" w:hAnsi="Times New Roman" w:cs="Times New Roman"/>
          <w:sz w:val="24"/>
          <w:szCs w:val="24"/>
        </w:rPr>
        <w:t xml:space="preserve">by </w:t>
      </w:r>
      <w:r w:rsidR="00BE4193">
        <w:rPr>
          <w:rFonts w:ascii="Times New Roman" w:hAnsi="Times New Roman" w:cs="Times New Roman"/>
          <w:sz w:val="24"/>
          <w:szCs w:val="24"/>
        </w:rPr>
        <w:t>more influential role models.</w:t>
      </w:r>
      <w:r w:rsidR="007A2C66">
        <w:rPr>
          <w:rFonts w:ascii="Times New Roman" w:hAnsi="Times New Roman" w:cs="Times New Roman"/>
          <w:sz w:val="24"/>
          <w:szCs w:val="24"/>
        </w:rPr>
        <w:t xml:space="preserve">  </w:t>
      </w:r>
    </w:p>
    <w:p w14:paraId="0FCF41D4" w14:textId="53BB914E" w:rsidR="00C91241" w:rsidRDefault="00E16664" w:rsidP="00CF3D1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United Nations Millennium Development Goals (MDGs), </w:t>
      </w:r>
      <w:r w:rsidRPr="00E16664">
        <w:rPr>
          <w:rFonts w:ascii="Times New Roman" w:hAnsi="Times New Roman" w:cs="Times New Roman"/>
          <w:sz w:val="24"/>
          <w:szCs w:val="24"/>
        </w:rPr>
        <w:t>focused on the need to ensure development across the globe through a concerted reduction in poverty. They also established the legitimacy of talking about gender equality in relation to education</w:t>
      </w:r>
      <w:r w:rsidR="00CF3D19">
        <w:rPr>
          <w:rFonts w:ascii="Times New Roman" w:hAnsi="Times New Roman" w:cs="Times New Roman"/>
          <w:sz w:val="24"/>
          <w:szCs w:val="24"/>
        </w:rPr>
        <w:t>.</w:t>
      </w:r>
      <w:r>
        <w:rPr>
          <w:rFonts w:ascii="Times New Roman" w:hAnsi="Times New Roman" w:cs="Times New Roman"/>
          <w:sz w:val="24"/>
          <w:szCs w:val="24"/>
        </w:rPr>
        <w:t xml:space="preserve"> </w:t>
      </w:r>
      <w:r w:rsidR="00CF3D19" w:rsidRPr="00CF3D19">
        <w:rPr>
          <w:rFonts w:ascii="Times New Roman" w:hAnsi="Times New Roman" w:cs="Times New Roman"/>
          <w:sz w:val="24"/>
          <w:szCs w:val="24"/>
        </w:rPr>
        <w:t>Gender equality, although portrayed as a human right, is now also associated with the new demands of neo-liberal economic globalisation, encouraging national regimes and indigenous cultures to move towards Western versions of modernisation</w:t>
      </w:r>
      <w:r w:rsidR="00CF3D19">
        <w:rPr>
          <w:rFonts w:ascii="Times New Roman" w:hAnsi="Times New Roman" w:cs="Times New Roman"/>
          <w:sz w:val="24"/>
          <w:szCs w:val="24"/>
        </w:rPr>
        <w:t xml:space="preserve">. </w:t>
      </w:r>
      <w:r w:rsidR="00CF3D19" w:rsidRPr="00CF3D19">
        <w:rPr>
          <w:rFonts w:ascii="Times New Roman" w:hAnsi="Times New Roman" w:cs="Times New Roman"/>
          <w:sz w:val="24"/>
          <w:szCs w:val="24"/>
        </w:rPr>
        <w:t>(Fennell &amp; Arnot, 2008. pp 2</w:t>
      </w:r>
      <w:r w:rsidR="00CF3D19">
        <w:rPr>
          <w:rFonts w:ascii="Times New Roman" w:hAnsi="Times New Roman" w:cs="Times New Roman"/>
          <w:sz w:val="24"/>
          <w:szCs w:val="24"/>
        </w:rPr>
        <w:t xml:space="preserve"> &amp; 3</w:t>
      </w:r>
      <w:r w:rsidR="00CF3D19" w:rsidRPr="00CF3D19">
        <w:rPr>
          <w:rFonts w:ascii="Times New Roman" w:hAnsi="Times New Roman" w:cs="Times New Roman"/>
          <w:sz w:val="24"/>
          <w:szCs w:val="24"/>
        </w:rPr>
        <w:t xml:space="preserve">).  </w:t>
      </w:r>
    </w:p>
    <w:p w14:paraId="02915F92" w14:textId="7E2804F1" w:rsidR="00CF3D19" w:rsidRDefault="00CF3D19" w:rsidP="00CF3D19">
      <w:pPr>
        <w:spacing w:line="480" w:lineRule="auto"/>
        <w:jc w:val="both"/>
        <w:rPr>
          <w:rFonts w:ascii="Times New Roman" w:hAnsi="Times New Roman" w:cs="Times New Roman"/>
          <w:sz w:val="24"/>
          <w:szCs w:val="24"/>
        </w:rPr>
      </w:pPr>
      <w:r>
        <w:rPr>
          <w:rFonts w:ascii="Times New Roman" w:hAnsi="Times New Roman" w:cs="Times New Roman"/>
          <w:sz w:val="24"/>
          <w:szCs w:val="24"/>
        </w:rPr>
        <w:t>MDGs pledged to achieve an educational for all</w:t>
      </w:r>
      <w:r w:rsidR="000B7533">
        <w:rPr>
          <w:rFonts w:ascii="Times New Roman" w:hAnsi="Times New Roman" w:cs="Times New Roman"/>
          <w:sz w:val="24"/>
          <w:szCs w:val="24"/>
        </w:rPr>
        <w:t xml:space="preserve">.  In the Summer of 2005, G8 countries met to </w:t>
      </w:r>
      <w:r w:rsidR="000B7533" w:rsidRPr="000B7533">
        <w:rPr>
          <w:rFonts w:ascii="Times New Roman" w:hAnsi="Times New Roman" w:cs="Times New Roman"/>
          <w:sz w:val="24"/>
          <w:szCs w:val="24"/>
        </w:rPr>
        <w:t>discuss their role in the reduction of global inequalities</w:t>
      </w:r>
      <w:r w:rsidR="000B7533">
        <w:rPr>
          <w:rFonts w:ascii="Times New Roman" w:hAnsi="Times New Roman" w:cs="Times New Roman"/>
          <w:sz w:val="24"/>
          <w:szCs w:val="24"/>
        </w:rPr>
        <w:t xml:space="preserve">, again, these are countries that hold economic power who represent a group of </w:t>
      </w:r>
      <w:r w:rsidR="00F70978">
        <w:rPr>
          <w:rFonts w:ascii="Times New Roman" w:hAnsi="Times New Roman" w:cs="Times New Roman"/>
          <w:sz w:val="24"/>
          <w:szCs w:val="24"/>
        </w:rPr>
        <w:t>more advanced and profitable</w:t>
      </w:r>
      <w:r w:rsidR="000B7533">
        <w:rPr>
          <w:rFonts w:ascii="Times New Roman" w:hAnsi="Times New Roman" w:cs="Times New Roman"/>
          <w:sz w:val="24"/>
          <w:szCs w:val="24"/>
        </w:rPr>
        <w:t xml:space="preserve"> nations – Africa is not one of these countries.  Critically, if decisions on equality and education are to be made surely many more countries should be involved in the process – obviously you can’t please everyone but </w:t>
      </w:r>
      <w:r w:rsidR="00F70978">
        <w:rPr>
          <w:rFonts w:ascii="Times New Roman" w:hAnsi="Times New Roman" w:cs="Times New Roman"/>
          <w:sz w:val="24"/>
          <w:szCs w:val="24"/>
        </w:rPr>
        <w:t>for</w:t>
      </w:r>
      <w:r w:rsidR="000B7533">
        <w:rPr>
          <w:rFonts w:ascii="Times New Roman" w:hAnsi="Times New Roman" w:cs="Times New Roman"/>
          <w:sz w:val="24"/>
          <w:szCs w:val="24"/>
        </w:rPr>
        <w:t xml:space="preserve"> any new approach to be successful that country needs to be fully </w:t>
      </w:r>
      <w:r w:rsidR="00F70978">
        <w:rPr>
          <w:rFonts w:ascii="Times New Roman" w:hAnsi="Times New Roman" w:cs="Times New Roman"/>
          <w:sz w:val="24"/>
          <w:szCs w:val="24"/>
        </w:rPr>
        <w:t xml:space="preserve">in agreement.  </w:t>
      </w:r>
      <w:r w:rsidR="000B0FC9">
        <w:rPr>
          <w:rFonts w:ascii="Times New Roman" w:hAnsi="Times New Roman" w:cs="Times New Roman"/>
          <w:sz w:val="24"/>
          <w:szCs w:val="24"/>
        </w:rPr>
        <w:t xml:space="preserve">However, in September 2015 adopted a new global developmental agenda – The Sustainable Development Goals (SDGs) these </w:t>
      </w:r>
      <w:r w:rsidR="00E86203">
        <w:rPr>
          <w:rFonts w:ascii="Times New Roman" w:hAnsi="Times New Roman" w:cs="Times New Roman"/>
          <w:sz w:val="24"/>
          <w:szCs w:val="24"/>
        </w:rPr>
        <w:t>succeed the MDGs,</w:t>
      </w:r>
      <w:r w:rsidR="00F030B3" w:rsidRPr="00F030B3">
        <w:t xml:space="preserve"> </w:t>
      </w:r>
      <w:r w:rsidR="00F030B3">
        <w:t>‘</w:t>
      </w:r>
      <w:r w:rsidR="00F030B3">
        <w:rPr>
          <w:rFonts w:ascii="Times New Roman" w:hAnsi="Times New Roman" w:cs="Times New Roman"/>
          <w:sz w:val="24"/>
          <w:szCs w:val="24"/>
        </w:rPr>
        <w:t>t</w:t>
      </w:r>
      <w:r w:rsidR="00F030B3" w:rsidRPr="00F030B3">
        <w:rPr>
          <w:rFonts w:ascii="Times New Roman" w:hAnsi="Times New Roman" w:cs="Times New Roman"/>
          <w:sz w:val="24"/>
          <w:szCs w:val="24"/>
        </w:rPr>
        <w:t>he SDGs were designed using principles of good governance: accountability, transparency, and open participation in decision-making (Sachs, 2015). Overall, the success of the SDG framework will rely on national policies, plans and programmes</w:t>
      </w:r>
      <w:r w:rsidR="00F030B3">
        <w:rPr>
          <w:rFonts w:ascii="Times New Roman" w:hAnsi="Times New Roman" w:cs="Times New Roman"/>
          <w:sz w:val="24"/>
          <w:szCs w:val="24"/>
        </w:rPr>
        <w:t>’ (UNESCO, 2016. pp 7).</w:t>
      </w:r>
      <w:r w:rsidR="00E86203">
        <w:rPr>
          <w:rFonts w:ascii="Times New Roman" w:hAnsi="Times New Roman" w:cs="Times New Roman"/>
          <w:sz w:val="24"/>
          <w:szCs w:val="24"/>
        </w:rPr>
        <w:t xml:space="preserve"> </w:t>
      </w:r>
      <w:r w:rsidR="000B0FC9">
        <w:rPr>
          <w:rFonts w:ascii="Times New Roman" w:hAnsi="Times New Roman" w:cs="Times New Roman"/>
          <w:sz w:val="24"/>
          <w:szCs w:val="24"/>
        </w:rPr>
        <w:t xml:space="preserve"> </w:t>
      </w:r>
      <w:r w:rsidR="00E22841">
        <w:rPr>
          <w:rFonts w:ascii="Times New Roman" w:hAnsi="Times New Roman" w:cs="Times New Roman"/>
          <w:sz w:val="24"/>
          <w:szCs w:val="24"/>
        </w:rPr>
        <w:t xml:space="preserve">SDG 4 </w:t>
      </w:r>
      <w:r w:rsidR="00AE495F">
        <w:rPr>
          <w:rFonts w:ascii="Times New Roman" w:hAnsi="Times New Roman" w:cs="Times New Roman"/>
          <w:sz w:val="24"/>
          <w:szCs w:val="24"/>
        </w:rPr>
        <w:t>is specific to the kind of education needed, it has become evident that it’s not just enrolling children into schools, attention is required in the quality of teaching and inclusive.   Nigerian schools need good quality teachers, primary and secondary teachers are untrained</w:t>
      </w:r>
      <w:r w:rsidR="002B0AC7">
        <w:rPr>
          <w:rFonts w:ascii="Times New Roman" w:hAnsi="Times New Roman" w:cs="Times New Roman"/>
          <w:sz w:val="24"/>
          <w:szCs w:val="24"/>
        </w:rPr>
        <w:t xml:space="preserve">, unpaid and overstretched.  </w:t>
      </w:r>
      <w:r w:rsidR="002B0AC7">
        <w:rPr>
          <w:rFonts w:ascii="Times New Roman" w:hAnsi="Times New Roman" w:cs="Times New Roman"/>
          <w:sz w:val="24"/>
          <w:szCs w:val="24"/>
        </w:rPr>
        <w:lastRenderedPageBreak/>
        <w:t xml:space="preserve">Some areas use adults who have some knowledge and understanding of basic literacy and numeracy to teach children.  </w:t>
      </w:r>
      <w:r w:rsidR="00F45ADF">
        <w:rPr>
          <w:rFonts w:ascii="Times New Roman" w:hAnsi="Times New Roman" w:cs="Times New Roman"/>
          <w:sz w:val="24"/>
          <w:szCs w:val="24"/>
        </w:rPr>
        <w:t>In addition, there is more call for female teachers as Muslim parents are more likely to send girls to school where the teacher is a woman.</w:t>
      </w:r>
    </w:p>
    <w:p w14:paraId="4F1FCE69" w14:textId="210A70C5" w:rsidR="00B5391F" w:rsidRDefault="00964247" w:rsidP="00D260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Despite the extreme poverties </w:t>
      </w:r>
      <w:r w:rsidR="00E22841">
        <w:rPr>
          <w:rFonts w:ascii="Times New Roman" w:hAnsi="Times New Roman" w:cs="Times New Roman"/>
          <w:sz w:val="24"/>
          <w:szCs w:val="24"/>
        </w:rPr>
        <w:t>and hardships in Nigeria,</w:t>
      </w:r>
      <w:r w:rsidR="00D260B1">
        <w:rPr>
          <w:rFonts w:ascii="Times New Roman" w:hAnsi="Times New Roman" w:cs="Times New Roman"/>
          <w:sz w:val="24"/>
          <w:szCs w:val="24"/>
        </w:rPr>
        <w:t xml:space="preserve"> neighbouring Lagos is the fastest growing mega city, m</w:t>
      </w:r>
      <w:r w:rsidR="00D260B1" w:rsidRPr="00D260B1">
        <w:rPr>
          <w:rFonts w:ascii="Times New Roman" w:hAnsi="Times New Roman" w:cs="Times New Roman"/>
          <w:sz w:val="24"/>
          <w:szCs w:val="24"/>
        </w:rPr>
        <w:t>ostly inhabited by rich upper-class and booming middle class 30 somethings.</w:t>
      </w:r>
      <w:r w:rsidR="00D260B1">
        <w:rPr>
          <w:rFonts w:ascii="Times New Roman" w:hAnsi="Times New Roman" w:cs="Times New Roman"/>
          <w:sz w:val="24"/>
          <w:szCs w:val="24"/>
        </w:rPr>
        <w:t xml:space="preserve">  An economy that attracts luxury businesses and expensive items.  Nevertheless, its wealth is not shared, within its city there are a hundred slums with residents living below the poverty line, all schools are private which means parents are not able to send their children due to not having the </w:t>
      </w:r>
      <w:r w:rsidR="00557027">
        <w:rPr>
          <w:rFonts w:ascii="Times New Roman" w:hAnsi="Times New Roman" w:cs="Times New Roman"/>
          <w:sz w:val="24"/>
          <w:szCs w:val="24"/>
        </w:rPr>
        <w:t>funds</w:t>
      </w:r>
      <w:r w:rsidR="00D260B1">
        <w:rPr>
          <w:rFonts w:ascii="Times New Roman" w:hAnsi="Times New Roman" w:cs="Times New Roman"/>
          <w:sz w:val="24"/>
          <w:szCs w:val="24"/>
        </w:rPr>
        <w:t xml:space="preserve"> to do so.  </w:t>
      </w:r>
      <w:r w:rsidR="00D260B1" w:rsidRPr="00D260B1">
        <w:rPr>
          <w:rFonts w:ascii="Times New Roman" w:hAnsi="Times New Roman" w:cs="Times New Roman"/>
          <w:sz w:val="24"/>
          <w:szCs w:val="24"/>
        </w:rPr>
        <w:t>Government provide no access to health care or primary health care</w:t>
      </w:r>
      <w:r w:rsidR="00D260B1">
        <w:rPr>
          <w:rFonts w:ascii="Times New Roman" w:hAnsi="Times New Roman" w:cs="Times New Roman"/>
          <w:sz w:val="24"/>
          <w:szCs w:val="24"/>
        </w:rPr>
        <w:t xml:space="preserve">.  As a </w:t>
      </w:r>
      <w:r w:rsidR="00112538">
        <w:rPr>
          <w:rFonts w:ascii="Times New Roman" w:hAnsi="Times New Roman" w:cs="Times New Roman"/>
          <w:sz w:val="24"/>
          <w:szCs w:val="24"/>
        </w:rPr>
        <w:t>result,</w:t>
      </w:r>
      <w:r w:rsidR="00D260B1">
        <w:rPr>
          <w:rFonts w:ascii="Times New Roman" w:hAnsi="Times New Roman" w:cs="Times New Roman"/>
          <w:sz w:val="24"/>
          <w:szCs w:val="24"/>
        </w:rPr>
        <w:t xml:space="preserve"> the r</w:t>
      </w:r>
      <w:r w:rsidR="00D260B1" w:rsidRPr="00D260B1">
        <w:rPr>
          <w:rFonts w:ascii="Times New Roman" w:hAnsi="Times New Roman" w:cs="Times New Roman"/>
          <w:sz w:val="24"/>
          <w:szCs w:val="24"/>
        </w:rPr>
        <w:t>ich are getting richer whilst the poorer are getting poorer.</w:t>
      </w:r>
      <w:r w:rsidR="00112538">
        <w:rPr>
          <w:rFonts w:ascii="Times New Roman" w:hAnsi="Times New Roman" w:cs="Times New Roman"/>
          <w:sz w:val="24"/>
          <w:szCs w:val="24"/>
        </w:rPr>
        <w:t xml:space="preserve">  </w:t>
      </w:r>
      <w:r w:rsidR="007272AA">
        <w:rPr>
          <w:rFonts w:ascii="Times New Roman" w:hAnsi="Times New Roman" w:cs="Times New Roman"/>
          <w:sz w:val="24"/>
          <w:szCs w:val="24"/>
        </w:rPr>
        <w:t>Within the</w:t>
      </w:r>
      <w:r w:rsidR="00112538">
        <w:rPr>
          <w:rFonts w:ascii="Times New Roman" w:hAnsi="Times New Roman" w:cs="Times New Roman"/>
          <w:sz w:val="24"/>
          <w:szCs w:val="24"/>
        </w:rPr>
        <w:t xml:space="preserve"> United Kingdom </w:t>
      </w:r>
      <w:r w:rsidR="007272AA">
        <w:rPr>
          <w:rFonts w:ascii="Times New Roman" w:hAnsi="Times New Roman" w:cs="Times New Roman"/>
          <w:sz w:val="24"/>
          <w:szCs w:val="24"/>
        </w:rPr>
        <w:t>fourteen million people live in poverty, eight million live in families where at least one adult works.  Our country offers all residents</w:t>
      </w:r>
      <w:r w:rsidR="00D370FB">
        <w:rPr>
          <w:rFonts w:ascii="Times New Roman" w:hAnsi="Times New Roman" w:cs="Times New Roman"/>
          <w:sz w:val="24"/>
          <w:szCs w:val="24"/>
        </w:rPr>
        <w:t xml:space="preserve"> access to</w:t>
      </w:r>
      <w:r w:rsidR="007272AA">
        <w:rPr>
          <w:rFonts w:ascii="Times New Roman" w:hAnsi="Times New Roman" w:cs="Times New Roman"/>
          <w:sz w:val="24"/>
          <w:szCs w:val="24"/>
        </w:rPr>
        <w:t xml:space="preserve"> a free NHS health service</w:t>
      </w:r>
      <w:r w:rsidR="00D370FB">
        <w:rPr>
          <w:rFonts w:ascii="Times New Roman" w:hAnsi="Times New Roman" w:cs="Times New Roman"/>
          <w:sz w:val="24"/>
          <w:szCs w:val="24"/>
        </w:rPr>
        <w:t>, financial support to those on low-income; including reduced housing costs.  All children receive free school</w:t>
      </w:r>
      <w:r w:rsidR="00557027">
        <w:rPr>
          <w:rFonts w:ascii="Times New Roman" w:hAnsi="Times New Roman" w:cs="Times New Roman"/>
          <w:sz w:val="24"/>
          <w:szCs w:val="24"/>
        </w:rPr>
        <w:t>ing and the option to free school meals (dependant on income).  Those that wish to stay on to secondary education can apply for an education maintenance allowance (EMA) to continue their studies</w:t>
      </w:r>
      <w:r w:rsidR="00B5391F">
        <w:rPr>
          <w:rFonts w:ascii="Times New Roman" w:hAnsi="Times New Roman" w:cs="Times New Roman"/>
          <w:sz w:val="24"/>
          <w:szCs w:val="24"/>
        </w:rPr>
        <w:t xml:space="preserve"> and Grants are available should students opt to further their studies at university level.</w:t>
      </w:r>
    </w:p>
    <w:p w14:paraId="562E2343" w14:textId="383ABB50" w:rsidR="007A2C66" w:rsidRDefault="00517841" w:rsidP="007A2C6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C2503D">
        <w:rPr>
          <w:rFonts w:ascii="Times New Roman" w:hAnsi="Times New Roman" w:cs="Times New Roman"/>
          <w:sz w:val="24"/>
          <w:szCs w:val="24"/>
        </w:rPr>
        <w:t>for</w:t>
      </w:r>
      <w:r>
        <w:rPr>
          <w:rFonts w:ascii="Times New Roman" w:hAnsi="Times New Roman" w:cs="Times New Roman"/>
          <w:sz w:val="24"/>
          <w:szCs w:val="24"/>
        </w:rPr>
        <w:t xml:space="preserve"> </w:t>
      </w:r>
      <w:r w:rsidR="00521046">
        <w:rPr>
          <w:rFonts w:ascii="Times New Roman" w:hAnsi="Times New Roman" w:cs="Times New Roman"/>
          <w:sz w:val="24"/>
          <w:szCs w:val="24"/>
        </w:rPr>
        <w:t xml:space="preserve">the number of school admissions to grow, the Nigerian government needs to invest in better facilities, quality teachers and overall investment to help encourage families to </w:t>
      </w:r>
      <w:r w:rsidR="00C2503D">
        <w:rPr>
          <w:rFonts w:ascii="Times New Roman" w:hAnsi="Times New Roman" w:cs="Times New Roman"/>
          <w:sz w:val="24"/>
          <w:szCs w:val="24"/>
        </w:rPr>
        <w:t xml:space="preserve">allow girls an education.  The threat of Boko Haram has led areas to close their schools but </w:t>
      </w:r>
      <w:r w:rsidR="00D53A5F">
        <w:rPr>
          <w:rFonts w:ascii="Times New Roman" w:hAnsi="Times New Roman" w:cs="Times New Roman"/>
          <w:sz w:val="24"/>
          <w:szCs w:val="24"/>
        </w:rPr>
        <w:t>this only fuel’s</w:t>
      </w:r>
      <w:r w:rsidR="00C2503D">
        <w:rPr>
          <w:rFonts w:ascii="Times New Roman" w:hAnsi="Times New Roman" w:cs="Times New Roman"/>
          <w:sz w:val="24"/>
          <w:szCs w:val="24"/>
        </w:rPr>
        <w:t xml:space="preserve"> </w:t>
      </w:r>
      <w:r w:rsidR="00D53A5F">
        <w:rPr>
          <w:rFonts w:ascii="Times New Roman" w:hAnsi="Times New Roman" w:cs="Times New Roman"/>
          <w:sz w:val="24"/>
          <w:szCs w:val="24"/>
        </w:rPr>
        <w:t>their</w:t>
      </w:r>
      <w:r w:rsidR="00C2503D">
        <w:rPr>
          <w:rFonts w:ascii="Times New Roman" w:hAnsi="Times New Roman" w:cs="Times New Roman"/>
          <w:sz w:val="24"/>
          <w:szCs w:val="24"/>
        </w:rPr>
        <w:t xml:space="preserve"> plight to stop education, maybe security measures are all that is </w:t>
      </w:r>
      <w:r w:rsidR="00D53A5F">
        <w:rPr>
          <w:rFonts w:ascii="Times New Roman" w:hAnsi="Times New Roman" w:cs="Times New Roman"/>
          <w:sz w:val="24"/>
          <w:szCs w:val="24"/>
        </w:rPr>
        <w:t>required</w:t>
      </w:r>
      <w:r w:rsidR="00C2503D">
        <w:rPr>
          <w:rFonts w:ascii="Times New Roman" w:hAnsi="Times New Roman" w:cs="Times New Roman"/>
          <w:sz w:val="24"/>
          <w:szCs w:val="24"/>
        </w:rPr>
        <w:t xml:space="preserve"> to keep them open and pupils safe. </w:t>
      </w:r>
      <w:r w:rsidR="00D53A5F">
        <w:rPr>
          <w:rFonts w:ascii="Times New Roman" w:hAnsi="Times New Roman" w:cs="Times New Roman"/>
          <w:sz w:val="24"/>
          <w:szCs w:val="24"/>
        </w:rPr>
        <w:t xml:space="preserve"> By educating children Nigeria is creating a more sustainable workforce, creating higher paid jobs to keep a skilled workforce.  By encouraging girls to attend school and gain further qualifications helping to close the gender gap.  Furthermore, in order to slow the population moving as quickly as it is at present, an approach to educate practice </w:t>
      </w:r>
      <w:r w:rsidR="00D53A5F">
        <w:rPr>
          <w:rFonts w:ascii="Times New Roman" w:hAnsi="Times New Roman" w:cs="Times New Roman"/>
          <w:sz w:val="24"/>
          <w:szCs w:val="24"/>
        </w:rPr>
        <w:lastRenderedPageBreak/>
        <w:t xml:space="preserve">birth control.  Ultimately, if girls are more empowered to be career minded this may </w:t>
      </w:r>
      <w:r w:rsidR="007B7A7D">
        <w:rPr>
          <w:rFonts w:ascii="Times New Roman" w:hAnsi="Times New Roman" w:cs="Times New Roman"/>
          <w:sz w:val="24"/>
          <w:szCs w:val="24"/>
        </w:rPr>
        <w:t>influence</w:t>
      </w:r>
      <w:r w:rsidR="00D53A5F">
        <w:rPr>
          <w:rFonts w:ascii="Times New Roman" w:hAnsi="Times New Roman" w:cs="Times New Roman"/>
          <w:sz w:val="24"/>
          <w:szCs w:val="24"/>
        </w:rPr>
        <w:t xml:space="preserve"> </w:t>
      </w:r>
      <w:r w:rsidR="007B7A7D">
        <w:rPr>
          <w:rFonts w:ascii="Times New Roman" w:hAnsi="Times New Roman" w:cs="Times New Roman"/>
          <w:sz w:val="24"/>
          <w:szCs w:val="24"/>
        </w:rPr>
        <w:t xml:space="preserve">the number of </w:t>
      </w:r>
      <w:r w:rsidR="00D53A5F">
        <w:rPr>
          <w:rFonts w:ascii="Times New Roman" w:hAnsi="Times New Roman" w:cs="Times New Roman"/>
          <w:sz w:val="24"/>
          <w:szCs w:val="24"/>
        </w:rPr>
        <w:t xml:space="preserve">birth rates.  </w:t>
      </w:r>
      <w:r w:rsidR="007B7A7D">
        <w:rPr>
          <w:rFonts w:ascii="Times New Roman" w:hAnsi="Times New Roman" w:cs="Times New Roman"/>
          <w:sz w:val="24"/>
          <w:szCs w:val="24"/>
        </w:rPr>
        <w:t xml:space="preserve">Lastly, for any future global policies that effect </w:t>
      </w:r>
      <w:r w:rsidR="007A2C66">
        <w:rPr>
          <w:rFonts w:ascii="Times New Roman" w:hAnsi="Times New Roman" w:cs="Times New Roman"/>
          <w:sz w:val="24"/>
          <w:szCs w:val="24"/>
        </w:rPr>
        <w:t xml:space="preserve">this country they should be actively present in the process, this may result in a more successful unity.  </w:t>
      </w:r>
      <w:r w:rsidR="007A2C66">
        <w:rPr>
          <w:rFonts w:ascii="Times New Roman" w:hAnsi="Times New Roman" w:cs="Times New Roman"/>
          <w:sz w:val="24"/>
          <w:szCs w:val="24"/>
        </w:rPr>
        <w:t xml:space="preserve">Nevertheless, girls have high aspirations they speak about their want to become a doctor, lawyer or teacher.  They face </w:t>
      </w:r>
      <w:r w:rsidR="0075002D">
        <w:rPr>
          <w:rFonts w:ascii="Times New Roman" w:hAnsi="Times New Roman" w:cs="Times New Roman"/>
          <w:sz w:val="24"/>
          <w:szCs w:val="24"/>
        </w:rPr>
        <w:t>several</w:t>
      </w:r>
      <w:r w:rsidR="007A2C66">
        <w:rPr>
          <w:rFonts w:ascii="Times New Roman" w:hAnsi="Times New Roman" w:cs="Times New Roman"/>
          <w:sz w:val="24"/>
          <w:szCs w:val="24"/>
        </w:rPr>
        <w:t xml:space="preserve"> barriers to achieve them but are still full of want.  Unlike British children who have less ambition, as school is compulsory in the UK from the age of five until sixteen with options to go onto further education maybe it’s a </w:t>
      </w:r>
      <w:r w:rsidR="0075002D">
        <w:rPr>
          <w:rFonts w:ascii="Times New Roman" w:hAnsi="Times New Roman" w:cs="Times New Roman"/>
          <w:sz w:val="24"/>
          <w:szCs w:val="24"/>
        </w:rPr>
        <w:t>luxury,</w:t>
      </w:r>
      <w:r w:rsidR="007A2C66">
        <w:rPr>
          <w:rFonts w:ascii="Times New Roman" w:hAnsi="Times New Roman" w:cs="Times New Roman"/>
          <w:sz w:val="24"/>
          <w:szCs w:val="24"/>
        </w:rPr>
        <w:t xml:space="preserve"> we take for granted.</w:t>
      </w:r>
    </w:p>
    <w:p w14:paraId="2895006C" w14:textId="78501FB9" w:rsidR="00517841" w:rsidRDefault="00517841" w:rsidP="00D260B1">
      <w:pPr>
        <w:spacing w:line="480" w:lineRule="auto"/>
        <w:jc w:val="both"/>
        <w:rPr>
          <w:rFonts w:ascii="Times New Roman" w:hAnsi="Times New Roman" w:cs="Times New Roman"/>
          <w:sz w:val="24"/>
          <w:szCs w:val="24"/>
        </w:rPr>
      </w:pPr>
    </w:p>
    <w:p w14:paraId="6F71B54B" w14:textId="24D3097D" w:rsidR="00D260B1" w:rsidRDefault="00557027" w:rsidP="00D260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F42DE91" w14:textId="77777777" w:rsidR="00557027" w:rsidRDefault="00557027" w:rsidP="00D260B1">
      <w:pPr>
        <w:spacing w:line="480" w:lineRule="auto"/>
        <w:jc w:val="both"/>
        <w:rPr>
          <w:rFonts w:ascii="Times New Roman" w:hAnsi="Times New Roman" w:cs="Times New Roman"/>
          <w:sz w:val="24"/>
          <w:szCs w:val="24"/>
        </w:rPr>
      </w:pPr>
    </w:p>
    <w:p w14:paraId="1DAC45DA" w14:textId="77777777" w:rsidR="00557027" w:rsidRPr="00D260B1" w:rsidRDefault="00557027" w:rsidP="00D260B1">
      <w:pPr>
        <w:spacing w:line="480" w:lineRule="auto"/>
        <w:jc w:val="both"/>
        <w:rPr>
          <w:rFonts w:ascii="Times New Roman" w:hAnsi="Times New Roman" w:cs="Times New Roman"/>
          <w:sz w:val="24"/>
          <w:szCs w:val="24"/>
        </w:rPr>
      </w:pPr>
    </w:p>
    <w:p w14:paraId="0835F75B" w14:textId="4675CCF8" w:rsidR="00D260B1" w:rsidRPr="00D260B1" w:rsidRDefault="00D260B1" w:rsidP="00D260B1">
      <w:pPr>
        <w:spacing w:line="480" w:lineRule="auto"/>
        <w:jc w:val="both"/>
        <w:rPr>
          <w:rFonts w:ascii="Times New Roman" w:hAnsi="Times New Roman" w:cs="Times New Roman"/>
          <w:sz w:val="24"/>
          <w:szCs w:val="24"/>
        </w:rPr>
      </w:pPr>
    </w:p>
    <w:p w14:paraId="1B77E636" w14:textId="03AB1E53" w:rsidR="00964247" w:rsidRDefault="00964247" w:rsidP="00CF3D19">
      <w:pPr>
        <w:spacing w:line="480" w:lineRule="auto"/>
        <w:jc w:val="both"/>
        <w:rPr>
          <w:rFonts w:ascii="Times New Roman" w:hAnsi="Times New Roman" w:cs="Times New Roman"/>
          <w:sz w:val="24"/>
          <w:szCs w:val="24"/>
        </w:rPr>
      </w:pPr>
    </w:p>
    <w:p w14:paraId="5D19C807" w14:textId="77777777" w:rsidR="00866D1B" w:rsidRDefault="00866D1B" w:rsidP="00E452A6">
      <w:pPr>
        <w:spacing w:line="480" w:lineRule="auto"/>
        <w:jc w:val="both"/>
        <w:rPr>
          <w:rFonts w:ascii="Times New Roman" w:hAnsi="Times New Roman" w:cs="Times New Roman"/>
          <w:sz w:val="24"/>
          <w:szCs w:val="24"/>
        </w:rPr>
      </w:pPr>
    </w:p>
    <w:p w14:paraId="1841CF37" w14:textId="77777777" w:rsidR="00866D1B" w:rsidRDefault="00866D1B" w:rsidP="00E452A6">
      <w:pPr>
        <w:spacing w:line="480" w:lineRule="auto"/>
        <w:jc w:val="both"/>
        <w:rPr>
          <w:rFonts w:ascii="Times New Roman" w:hAnsi="Times New Roman" w:cs="Times New Roman"/>
          <w:sz w:val="24"/>
          <w:szCs w:val="24"/>
        </w:rPr>
      </w:pPr>
    </w:p>
    <w:p w14:paraId="3A058904" w14:textId="77777777" w:rsidR="00BE4193" w:rsidRDefault="00BE4193" w:rsidP="00E452A6">
      <w:pPr>
        <w:spacing w:line="480" w:lineRule="auto"/>
        <w:jc w:val="both"/>
        <w:rPr>
          <w:rFonts w:ascii="Times New Roman" w:hAnsi="Times New Roman" w:cs="Times New Roman"/>
          <w:sz w:val="24"/>
          <w:szCs w:val="24"/>
        </w:rPr>
      </w:pPr>
    </w:p>
    <w:p w14:paraId="7B4E006E" w14:textId="77777777" w:rsidR="00BE4193" w:rsidRDefault="00BE4193" w:rsidP="00E452A6">
      <w:pPr>
        <w:spacing w:line="480" w:lineRule="auto"/>
        <w:jc w:val="both"/>
        <w:rPr>
          <w:rFonts w:ascii="Times New Roman" w:hAnsi="Times New Roman" w:cs="Times New Roman"/>
          <w:sz w:val="24"/>
          <w:szCs w:val="24"/>
        </w:rPr>
      </w:pPr>
    </w:p>
    <w:p w14:paraId="2695AB62" w14:textId="251A8FDB" w:rsidR="001D3598" w:rsidRDefault="001D3598" w:rsidP="00511464">
      <w:pPr>
        <w:spacing w:line="480" w:lineRule="auto"/>
        <w:jc w:val="both"/>
        <w:rPr>
          <w:rFonts w:ascii="Times New Roman" w:hAnsi="Times New Roman" w:cs="Times New Roman"/>
          <w:sz w:val="24"/>
          <w:szCs w:val="24"/>
        </w:rPr>
      </w:pPr>
    </w:p>
    <w:p w14:paraId="070D9064" w14:textId="77777777" w:rsidR="00E452A6" w:rsidRDefault="00E452A6" w:rsidP="00511464">
      <w:pPr>
        <w:spacing w:line="480" w:lineRule="auto"/>
        <w:jc w:val="both"/>
        <w:rPr>
          <w:rFonts w:ascii="Times New Roman" w:hAnsi="Times New Roman" w:cs="Times New Roman"/>
          <w:sz w:val="24"/>
          <w:szCs w:val="24"/>
        </w:rPr>
      </w:pPr>
    </w:p>
    <w:p w14:paraId="75266A8E" w14:textId="77777777" w:rsidR="00A24CA3" w:rsidRDefault="00A24CA3" w:rsidP="00511464">
      <w:pPr>
        <w:spacing w:line="480" w:lineRule="auto"/>
        <w:jc w:val="both"/>
        <w:rPr>
          <w:rFonts w:ascii="Times New Roman" w:hAnsi="Times New Roman" w:cs="Times New Roman"/>
          <w:sz w:val="24"/>
          <w:szCs w:val="24"/>
        </w:rPr>
      </w:pPr>
    </w:p>
    <w:p w14:paraId="57857ACF" w14:textId="4A384A10" w:rsidR="00AE61D3" w:rsidRPr="00E16664" w:rsidRDefault="00AE61D3" w:rsidP="00E16664">
      <w:pPr>
        <w:spacing w:line="480" w:lineRule="auto"/>
        <w:jc w:val="both"/>
        <w:rPr>
          <w:rFonts w:ascii="Times New Roman" w:hAnsi="Times New Roman" w:cs="Times New Roman"/>
          <w:sz w:val="24"/>
          <w:szCs w:val="24"/>
        </w:rPr>
      </w:pPr>
      <w:bookmarkStart w:id="1" w:name="_GoBack"/>
      <w:bookmarkEnd w:id="1"/>
      <w:r w:rsidRPr="00AE61D3">
        <w:rPr>
          <w:rFonts w:ascii="Times New Roman" w:hAnsi="Times New Roman" w:cs="Times New Roman"/>
          <w:sz w:val="24"/>
          <w:szCs w:val="24"/>
          <w:u w:val="single"/>
        </w:rPr>
        <w:lastRenderedPageBreak/>
        <w:t>References</w:t>
      </w:r>
    </w:p>
    <w:p w14:paraId="5EE0566F" w14:textId="50717C99" w:rsidR="0075788F" w:rsidRDefault="00AE61D3"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Ade Ajayi, J.F. et al. (2019) </w:t>
      </w:r>
      <w:r w:rsidRPr="00AE61D3">
        <w:rPr>
          <w:rFonts w:ascii="Times New Roman" w:hAnsi="Times New Roman" w:cs="Times New Roman"/>
          <w:i/>
          <w:iCs/>
          <w:sz w:val="24"/>
          <w:szCs w:val="24"/>
        </w:rPr>
        <w:t>Encyclopaedia Britannica: Nigeria</w:t>
      </w:r>
      <w:r>
        <w:rPr>
          <w:rFonts w:ascii="Times New Roman" w:hAnsi="Times New Roman" w:cs="Times New Roman"/>
          <w:sz w:val="24"/>
          <w:szCs w:val="24"/>
        </w:rPr>
        <w:t xml:space="preserve"> [</w:t>
      </w:r>
      <w:r w:rsidR="0024368E">
        <w:rPr>
          <w:rFonts w:ascii="Times New Roman" w:hAnsi="Times New Roman" w:cs="Times New Roman"/>
          <w:sz w:val="24"/>
          <w:szCs w:val="24"/>
        </w:rPr>
        <w:t>a</w:t>
      </w:r>
      <w:r>
        <w:rPr>
          <w:rFonts w:ascii="Times New Roman" w:hAnsi="Times New Roman" w:cs="Times New Roman"/>
          <w:sz w:val="24"/>
          <w:szCs w:val="24"/>
        </w:rPr>
        <w:t xml:space="preserve">rticle]. Available at: </w:t>
      </w:r>
      <w:hyperlink r:id="rId6" w:history="1">
        <w:r w:rsidRPr="00AE61D3">
          <w:rPr>
            <w:rStyle w:val="Hyperlink"/>
            <w:rFonts w:ascii="Times New Roman" w:hAnsi="Times New Roman" w:cs="Times New Roman"/>
            <w:sz w:val="24"/>
            <w:szCs w:val="24"/>
          </w:rPr>
          <w:t>https://www.britannica.com/place/Nigeria</w:t>
        </w:r>
      </w:hyperlink>
      <w:r>
        <w:rPr>
          <w:rFonts w:ascii="Times New Roman" w:hAnsi="Times New Roman" w:cs="Times New Roman"/>
          <w:sz w:val="24"/>
          <w:szCs w:val="24"/>
        </w:rPr>
        <w:t xml:space="preserve"> (Accessed: 5 March 2020).</w:t>
      </w:r>
    </w:p>
    <w:p w14:paraId="46261208" w14:textId="3D7A7A54" w:rsidR="00330CB7" w:rsidRPr="00330CB7" w:rsidRDefault="00330CB7" w:rsidP="00330CB7">
      <w:pPr>
        <w:spacing w:line="240" w:lineRule="auto"/>
        <w:rPr>
          <w:rFonts w:ascii="Times New Roman" w:hAnsi="Times New Roman" w:cs="Times New Roman"/>
          <w:sz w:val="24"/>
          <w:szCs w:val="24"/>
        </w:rPr>
      </w:pPr>
      <w:r>
        <w:rPr>
          <w:rFonts w:ascii="Times New Roman" w:hAnsi="Times New Roman" w:cs="Times New Roman"/>
          <w:sz w:val="24"/>
          <w:szCs w:val="24"/>
        </w:rPr>
        <w:t xml:space="preserve">Archer, D. (2014) </w:t>
      </w:r>
      <w:r w:rsidRPr="00330CB7">
        <w:rPr>
          <w:rFonts w:ascii="Times New Roman" w:hAnsi="Times New Roman" w:cs="Times New Roman"/>
          <w:i/>
          <w:iCs/>
          <w:sz w:val="24"/>
          <w:szCs w:val="24"/>
        </w:rPr>
        <w:t>The Guardian - Nigeria's girls and the struggle for an education in the line of fire</w:t>
      </w:r>
      <w:r>
        <w:rPr>
          <w:rFonts w:ascii="Times New Roman" w:hAnsi="Times New Roman" w:cs="Times New Roman"/>
          <w:sz w:val="24"/>
          <w:szCs w:val="24"/>
        </w:rPr>
        <w:t xml:space="preserve"> [</w:t>
      </w:r>
      <w:r w:rsidR="0024368E">
        <w:rPr>
          <w:rFonts w:ascii="Times New Roman" w:hAnsi="Times New Roman" w:cs="Times New Roman"/>
          <w:sz w:val="24"/>
          <w:szCs w:val="24"/>
        </w:rPr>
        <w:t>b</w:t>
      </w:r>
      <w:r>
        <w:rPr>
          <w:rFonts w:ascii="Times New Roman" w:hAnsi="Times New Roman" w:cs="Times New Roman"/>
          <w:sz w:val="24"/>
          <w:szCs w:val="24"/>
        </w:rPr>
        <w:t xml:space="preserve">log]. Available at: </w:t>
      </w:r>
      <w:hyperlink r:id="rId7" w:history="1">
        <w:r w:rsidRPr="00330CB7">
          <w:rPr>
            <w:rStyle w:val="Hyperlink"/>
            <w:rFonts w:ascii="Times New Roman" w:hAnsi="Times New Roman" w:cs="Times New Roman"/>
            <w:sz w:val="24"/>
            <w:szCs w:val="24"/>
          </w:rPr>
          <w:t>https://www.theguardian.com/global-development/poverty-matters/2014/may/15/nigeria-girls-education-boko-haram</w:t>
        </w:r>
      </w:hyperlink>
      <w:r>
        <w:rPr>
          <w:rFonts w:ascii="Times New Roman" w:hAnsi="Times New Roman" w:cs="Times New Roman"/>
          <w:sz w:val="24"/>
          <w:szCs w:val="24"/>
        </w:rPr>
        <w:t xml:space="preserve"> (Accessed: 9 March 2020).</w:t>
      </w:r>
    </w:p>
    <w:p w14:paraId="7681EBB4" w14:textId="0E0F98F1" w:rsidR="00F976FE" w:rsidRDefault="00F976FE"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BBC (2020) </w:t>
      </w:r>
      <w:r w:rsidRPr="00F976FE">
        <w:rPr>
          <w:rFonts w:ascii="Times New Roman" w:hAnsi="Times New Roman" w:cs="Times New Roman"/>
          <w:i/>
          <w:iCs/>
          <w:sz w:val="24"/>
          <w:szCs w:val="24"/>
        </w:rPr>
        <w:t>BBC Minute - Why Nigeria's educational system is in crisis - and how to fix it.</w:t>
      </w:r>
      <w:r>
        <w:rPr>
          <w:rFonts w:ascii="Times New Roman" w:hAnsi="Times New Roman" w:cs="Times New Roman"/>
          <w:sz w:val="24"/>
          <w:szCs w:val="24"/>
        </w:rPr>
        <w:t xml:space="preserve"> Available at: </w:t>
      </w:r>
      <w:hyperlink r:id="rId8" w:history="1">
        <w:r w:rsidRPr="00F976FE">
          <w:rPr>
            <w:rStyle w:val="Hyperlink"/>
            <w:rFonts w:ascii="Times New Roman" w:hAnsi="Times New Roman" w:cs="Times New Roman"/>
            <w:sz w:val="24"/>
            <w:szCs w:val="24"/>
          </w:rPr>
          <w:t>https://www.bbc.co.uk/programmes/articles/3RbFXDdBw3g0HQG0fpyD0xF/why-nigerias-educational-system-is-in-crisis-and-how-to-fix-it</w:t>
        </w:r>
      </w:hyperlink>
      <w:r>
        <w:rPr>
          <w:rFonts w:ascii="Times New Roman" w:hAnsi="Times New Roman" w:cs="Times New Roman"/>
          <w:sz w:val="24"/>
          <w:szCs w:val="24"/>
        </w:rPr>
        <w:t xml:space="preserve"> (Accessed: 6 March 2020).</w:t>
      </w:r>
    </w:p>
    <w:p w14:paraId="076B2009" w14:textId="6F87A1FF" w:rsidR="00511464" w:rsidRDefault="00511464"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BBC (2016) </w:t>
      </w:r>
      <w:r w:rsidRPr="00330CB7">
        <w:rPr>
          <w:rFonts w:ascii="Times New Roman" w:hAnsi="Times New Roman" w:cs="Times New Roman"/>
          <w:i/>
          <w:iCs/>
          <w:sz w:val="24"/>
          <w:szCs w:val="24"/>
        </w:rPr>
        <w:t>Who are Nigeria's Boko Haram Islamist group?</w:t>
      </w:r>
      <w:r>
        <w:rPr>
          <w:rFonts w:ascii="Times New Roman" w:hAnsi="Times New Roman" w:cs="Times New Roman"/>
          <w:sz w:val="24"/>
          <w:szCs w:val="24"/>
        </w:rPr>
        <w:t xml:space="preserve"> [</w:t>
      </w:r>
      <w:r w:rsidR="0024368E">
        <w:rPr>
          <w:rFonts w:ascii="Times New Roman" w:hAnsi="Times New Roman" w:cs="Times New Roman"/>
          <w:sz w:val="24"/>
          <w:szCs w:val="24"/>
        </w:rPr>
        <w:t>n</w:t>
      </w:r>
      <w:r>
        <w:rPr>
          <w:rFonts w:ascii="Times New Roman" w:hAnsi="Times New Roman" w:cs="Times New Roman"/>
          <w:sz w:val="24"/>
          <w:szCs w:val="24"/>
        </w:rPr>
        <w:t xml:space="preserve">ews]. Available at: </w:t>
      </w:r>
      <w:hyperlink r:id="rId9" w:history="1">
        <w:r w:rsidRPr="00511464">
          <w:rPr>
            <w:rStyle w:val="Hyperlink"/>
            <w:rFonts w:ascii="Times New Roman" w:hAnsi="Times New Roman" w:cs="Times New Roman"/>
            <w:sz w:val="24"/>
            <w:szCs w:val="24"/>
          </w:rPr>
          <w:t>https://www.bbc.co.uk/news/world-africa-13809501</w:t>
        </w:r>
      </w:hyperlink>
      <w:r>
        <w:rPr>
          <w:rFonts w:ascii="Times New Roman" w:hAnsi="Times New Roman" w:cs="Times New Roman"/>
          <w:sz w:val="24"/>
          <w:szCs w:val="24"/>
        </w:rPr>
        <w:t xml:space="preserve"> (Accessed: 7 March 2020).</w:t>
      </w:r>
    </w:p>
    <w:p w14:paraId="61384CDC" w14:textId="691D712A" w:rsidR="003E7A61" w:rsidRDefault="003E7A61"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Countries and their cultures (No date) </w:t>
      </w:r>
      <w:r w:rsidRPr="003E7A61">
        <w:rPr>
          <w:rFonts w:ascii="Times New Roman" w:hAnsi="Times New Roman" w:cs="Times New Roman"/>
          <w:i/>
          <w:iCs/>
          <w:sz w:val="24"/>
          <w:szCs w:val="24"/>
        </w:rPr>
        <w:t>Nigeria</w:t>
      </w:r>
      <w:r>
        <w:rPr>
          <w:rFonts w:ascii="Times New Roman" w:hAnsi="Times New Roman" w:cs="Times New Roman"/>
          <w:sz w:val="24"/>
          <w:szCs w:val="24"/>
        </w:rPr>
        <w:t xml:space="preserve"> [</w:t>
      </w:r>
      <w:r w:rsidR="0024368E">
        <w:rPr>
          <w:rFonts w:ascii="Times New Roman" w:hAnsi="Times New Roman" w:cs="Times New Roman"/>
          <w:sz w:val="24"/>
          <w:szCs w:val="24"/>
        </w:rPr>
        <w:t>f</w:t>
      </w:r>
      <w:r>
        <w:rPr>
          <w:rFonts w:ascii="Times New Roman" w:hAnsi="Times New Roman" w:cs="Times New Roman"/>
          <w:sz w:val="24"/>
          <w:szCs w:val="24"/>
        </w:rPr>
        <w:t xml:space="preserve">orum]. Available at: </w:t>
      </w:r>
      <w:hyperlink r:id="rId10" w:history="1">
        <w:r w:rsidRPr="003E7A61">
          <w:rPr>
            <w:rStyle w:val="Hyperlink"/>
            <w:rFonts w:ascii="Times New Roman" w:hAnsi="Times New Roman" w:cs="Times New Roman"/>
            <w:sz w:val="24"/>
            <w:szCs w:val="24"/>
          </w:rPr>
          <w:t>https://www.everyculture.com/Ma-Ni/Nigeria.html</w:t>
        </w:r>
      </w:hyperlink>
      <w:r>
        <w:rPr>
          <w:rFonts w:ascii="Times New Roman" w:hAnsi="Times New Roman" w:cs="Times New Roman"/>
          <w:sz w:val="24"/>
          <w:szCs w:val="24"/>
        </w:rPr>
        <w:t xml:space="preserve"> (Accessed: 5 March 2020).</w:t>
      </w:r>
    </w:p>
    <w:p w14:paraId="30C3EA43" w14:textId="6AE79597" w:rsidR="0024368E" w:rsidRDefault="0024368E"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Documenta Audioviz. (2016) </w:t>
      </w:r>
      <w:r w:rsidRPr="0024368E">
        <w:rPr>
          <w:rFonts w:ascii="Times New Roman" w:hAnsi="Times New Roman" w:cs="Times New Roman"/>
          <w:i/>
          <w:iCs/>
          <w:sz w:val="24"/>
          <w:szCs w:val="24"/>
        </w:rPr>
        <w:t>Child Marriage Survivors's Experience 1</w:t>
      </w:r>
      <w:r>
        <w:rPr>
          <w:rFonts w:ascii="Times New Roman" w:hAnsi="Times New Roman" w:cs="Times New Roman"/>
          <w:sz w:val="24"/>
          <w:szCs w:val="24"/>
        </w:rPr>
        <w:t xml:space="preserve"> [video]. Available at:</w:t>
      </w:r>
      <w:r w:rsidRPr="0024368E">
        <w:t xml:space="preserve"> </w:t>
      </w:r>
      <w:hyperlink r:id="rId11" w:history="1">
        <w:r w:rsidRPr="000346DA">
          <w:rPr>
            <w:rStyle w:val="Hyperlink"/>
            <w:rFonts w:ascii="Times New Roman" w:hAnsi="Times New Roman" w:cs="Times New Roman"/>
            <w:sz w:val="24"/>
            <w:szCs w:val="24"/>
          </w:rPr>
          <w:t>https://www.youtube.com/watch?v=lkApk3iBjuk</w:t>
        </w:r>
      </w:hyperlink>
      <w:r>
        <w:rPr>
          <w:rFonts w:ascii="Times New Roman" w:hAnsi="Times New Roman" w:cs="Times New Roman"/>
          <w:sz w:val="24"/>
          <w:szCs w:val="24"/>
        </w:rPr>
        <w:t xml:space="preserve"> (Accessed: 10 March 2020). </w:t>
      </w:r>
    </w:p>
    <w:p w14:paraId="0DAE2758" w14:textId="1C658CF8" w:rsidR="005C10D1" w:rsidRDefault="005C10D1" w:rsidP="00AE61D3">
      <w:pPr>
        <w:spacing w:line="240" w:lineRule="auto"/>
        <w:rPr>
          <w:rFonts w:ascii="Times New Roman" w:hAnsi="Times New Roman" w:cs="Times New Roman"/>
          <w:sz w:val="24"/>
          <w:szCs w:val="24"/>
        </w:rPr>
      </w:pPr>
      <w:r w:rsidRPr="005C10D1">
        <w:rPr>
          <w:rFonts w:ascii="Times New Roman" w:hAnsi="Times New Roman" w:cs="Times New Roman"/>
          <w:sz w:val="24"/>
          <w:szCs w:val="24"/>
        </w:rPr>
        <w:t>Ekundayo</w:t>
      </w:r>
      <w:r>
        <w:rPr>
          <w:rFonts w:ascii="Times New Roman" w:hAnsi="Times New Roman" w:cs="Times New Roman"/>
          <w:sz w:val="24"/>
          <w:szCs w:val="24"/>
        </w:rPr>
        <w:t xml:space="preserve">, O. (2015) </w:t>
      </w:r>
      <w:r w:rsidRPr="00330CB7">
        <w:rPr>
          <w:rFonts w:ascii="Times New Roman" w:hAnsi="Times New Roman" w:cs="Times New Roman"/>
          <w:i/>
          <w:iCs/>
          <w:sz w:val="24"/>
          <w:szCs w:val="24"/>
        </w:rPr>
        <w:t>Does the African Charter on the Rights and Welfare of the Child (ACRWC) only Underlines and Repeats the Convention on the Rights of the Child (CRC)’s Provisions?: Examining the Similarities and the Differences between the ACRWC and the CRC</w:t>
      </w:r>
      <w:r>
        <w:rPr>
          <w:rFonts w:ascii="Times New Roman" w:hAnsi="Times New Roman" w:cs="Times New Roman"/>
          <w:sz w:val="24"/>
          <w:szCs w:val="24"/>
        </w:rPr>
        <w:t xml:space="preserve"> [</w:t>
      </w:r>
      <w:r w:rsidR="0024368E">
        <w:rPr>
          <w:rFonts w:ascii="Times New Roman" w:hAnsi="Times New Roman" w:cs="Times New Roman"/>
          <w:sz w:val="24"/>
          <w:szCs w:val="24"/>
        </w:rPr>
        <w:t>j</w:t>
      </w:r>
      <w:r>
        <w:rPr>
          <w:rFonts w:ascii="Times New Roman" w:hAnsi="Times New Roman" w:cs="Times New Roman"/>
          <w:sz w:val="24"/>
          <w:szCs w:val="24"/>
        </w:rPr>
        <w:t xml:space="preserve">ournal]. Available at: </w:t>
      </w:r>
      <w:hyperlink r:id="rId12" w:history="1">
        <w:r w:rsidRPr="005C10D1">
          <w:rPr>
            <w:rStyle w:val="Hyperlink"/>
            <w:rFonts w:ascii="Times New Roman" w:hAnsi="Times New Roman" w:cs="Times New Roman"/>
            <w:sz w:val="24"/>
            <w:szCs w:val="24"/>
          </w:rPr>
          <w:t>file:///C:/Users/Zbook/Downloads/African%20Charter.pdf</w:t>
        </w:r>
      </w:hyperlink>
      <w:r>
        <w:rPr>
          <w:rFonts w:ascii="Times New Roman" w:hAnsi="Times New Roman" w:cs="Times New Roman"/>
          <w:sz w:val="24"/>
          <w:szCs w:val="24"/>
        </w:rPr>
        <w:t xml:space="preserve"> (Accessed: 8 March 2020).</w:t>
      </w:r>
    </w:p>
    <w:p w14:paraId="7EDDC4E1" w14:textId="34C92ABD" w:rsidR="00E16664" w:rsidRDefault="00E16664"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Fennel, S &amp; Arnot, M (2008) </w:t>
      </w:r>
      <w:r w:rsidRPr="00E16664">
        <w:rPr>
          <w:rFonts w:ascii="Times New Roman" w:hAnsi="Times New Roman" w:cs="Times New Roman"/>
          <w:i/>
          <w:iCs/>
          <w:sz w:val="24"/>
          <w:szCs w:val="24"/>
        </w:rPr>
        <w:t>Gender Education and Equality in a Global Context Conceptual frameworks and policy perspectives</w:t>
      </w:r>
      <w:r>
        <w:rPr>
          <w:rFonts w:ascii="Times New Roman" w:hAnsi="Times New Roman" w:cs="Times New Roman"/>
          <w:sz w:val="24"/>
          <w:szCs w:val="24"/>
        </w:rPr>
        <w:t>. Oxon: Cornwall.</w:t>
      </w:r>
    </w:p>
    <w:p w14:paraId="39839F0C" w14:textId="6C7EE1A2" w:rsidR="00BE4193" w:rsidRDefault="00BE4193"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Gray, C &amp; MacBlain, S. (2015) </w:t>
      </w:r>
      <w:r w:rsidRPr="00BE4193">
        <w:rPr>
          <w:rFonts w:ascii="Times New Roman" w:hAnsi="Times New Roman" w:cs="Times New Roman"/>
          <w:i/>
          <w:iCs/>
          <w:sz w:val="24"/>
          <w:szCs w:val="24"/>
        </w:rPr>
        <w:t>Learning Theories in Childhood</w:t>
      </w:r>
      <w:r>
        <w:rPr>
          <w:rFonts w:ascii="Times New Roman" w:hAnsi="Times New Roman" w:cs="Times New Roman"/>
          <w:sz w:val="24"/>
          <w:szCs w:val="24"/>
        </w:rPr>
        <w:t>. 2</w:t>
      </w:r>
      <w:r w:rsidRPr="00BE4193">
        <w:rPr>
          <w:rFonts w:ascii="Times New Roman" w:hAnsi="Times New Roman" w:cs="Times New Roman"/>
          <w:sz w:val="24"/>
          <w:szCs w:val="24"/>
          <w:vertAlign w:val="superscript"/>
        </w:rPr>
        <w:t>nd</w:t>
      </w:r>
      <w:r>
        <w:rPr>
          <w:rFonts w:ascii="Times New Roman" w:hAnsi="Times New Roman" w:cs="Times New Roman"/>
          <w:sz w:val="24"/>
          <w:szCs w:val="24"/>
        </w:rPr>
        <w:t xml:space="preserve"> edn. London: SAGE</w:t>
      </w:r>
    </w:p>
    <w:p w14:paraId="06B22EBF" w14:textId="25194D03" w:rsidR="00120BCC" w:rsidRDefault="00120BCC"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McLoed. S. (2018) </w:t>
      </w:r>
      <w:r w:rsidRPr="00120BCC">
        <w:rPr>
          <w:rFonts w:ascii="Times New Roman" w:hAnsi="Times New Roman" w:cs="Times New Roman"/>
          <w:i/>
          <w:iCs/>
          <w:sz w:val="24"/>
          <w:szCs w:val="24"/>
        </w:rPr>
        <w:t>Simply Psychology - Maslow's Hierarchy of Needs</w:t>
      </w:r>
      <w:r>
        <w:rPr>
          <w:rFonts w:ascii="Times New Roman" w:hAnsi="Times New Roman" w:cs="Times New Roman"/>
          <w:sz w:val="24"/>
          <w:szCs w:val="24"/>
        </w:rPr>
        <w:t xml:space="preserve">. Available at: </w:t>
      </w:r>
      <w:hyperlink r:id="rId13" w:history="1">
        <w:r w:rsidRPr="00120BCC">
          <w:rPr>
            <w:rStyle w:val="Hyperlink"/>
            <w:rFonts w:ascii="Times New Roman" w:hAnsi="Times New Roman" w:cs="Times New Roman"/>
            <w:sz w:val="24"/>
            <w:szCs w:val="24"/>
          </w:rPr>
          <w:t>https://www.simplypsychology.org/maslow.html</w:t>
        </w:r>
      </w:hyperlink>
      <w:r>
        <w:rPr>
          <w:rFonts w:ascii="Times New Roman" w:hAnsi="Times New Roman" w:cs="Times New Roman"/>
          <w:sz w:val="24"/>
          <w:szCs w:val="24"/>
        </w:rPr>
        <w:t xml:space="preserve"> (Accessed: 6 March 2020).</w:t>
      </w:r>
    </w:p>
    <w:p w14:paraId="56AC3871" w14:textId="5C3C323E" w:rsidR="00CA1B36" w:rsidRDefault="00CA1B36"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Torgan. A (2020) </w:t>
      </w:r>
      <w:r w:rsidRPr="00CA1B36">
        <w:rPr>
          <w:rFonts w:ascii="Times New Roman" w:hAnsi="Times New Roman" w:cs="Times New Roman"/>
          <w:i/>
          <w:iCs/>
          <w:sz w:val="24"/>
          <w:szCs w:val="24"/>
        </w:rPr>
        <w:t>CNN - Children displaced in the Boko Haram conflict are on a path to success thanks to a school prioritizing peace.</w:t>
      </w:r>
      <w:r>
        <w:rPr>
          <w:rFonts w:ascii="Times New Roman" w:hAnsi="Times New Roman" w:cs="Times New Roman"/>
          <w:sz w:val="24"/>
          <w:szCs w:val="24"/>
        </w:rPr>
        <w:t xml:space="preserve"> Available at: </w:t>
      </w:r>
      <w:hyperlink r:id="rId14" w:history="1">
        <w:r w:rsidRPr="00CA1B36">
          <w:rPr>
            <w:rStyle w:val="Hyperlink"/>
            <w:rFonts w:ascii="Times New Roman" w:hAnsi="Times New Roman" w:cs="Times New Roman"/>
            <w:sz w:val="24"/>
            <w:szCs w:val="24"/>
          </w:rPr>
          <w:t>https://edition.cnn.com/2020/03/12/world/nigeria-boko-haram-conflict-children-school-cnnheroes/index.html</w:t>
        </w:r>
      </w:hyperlink>
      <w:r>
        <w:rPr>
          <w:rFonts w:ascii="Times New Roman" w:hAnsi="Times New Roman" w:cs="Times New Roman"/>
          <w:sz w:val="24"/>
          <w:szCs w:val="24"/>
        </w:rPr>
        <w:t xml:space="preserve"> (Accessed: 13 March 2020).</w:t>
      </w:r>
    </w:p>
    <w:p w14:paraId="0C6061B3" w14:textId="5194DE34" w:rsidR="00964247" w:rsidRDefault="00964247"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UNESCO, (2016) </w:t>
      </w:r>
      <w:r w:rsidRPr="00964247">
        <w:rPr>
          <w:rFonts w:ascii="Times New Roman" w:hAnsi="Times New Roman" w:cs="Times New Roman"/>
          <w:i/>
          <w:iCs/>
          <w:sz w:val="24"/>
          <w:szCs w:val="24"/>
        </w:rPr>
        <w:t>Education for people and planet: creating sustainable futures for all, Global education monitoring report</w:t>
      </w:r>
      <w:r>
        <w:rPr>
          <w:rFonts w:ascii="Times New Roman" w:hAnsi="Times New Roman" w:cs="Times New Roman"/>
          <w:sz w:val="24"/>
          <w:szCs w:val="24"/>
        </w:rPr>
        <w:t xml:space="preserve">. Available at: </w:t>
      </w:r>
      <w:hyperlink r:id="rId15" w:history="1">
        <w:r w:rsidRPr="00964247">
          <w:rPr>
            <w:rStyle w:val="Hyperlink"/>
            <w:rFonts w:ascii="Times New Roman" w:hAnsi="Times New Roman" w:cs="Times New Roman"/>
            <w:sz w:val="24"/>
            <w:szCs w:val="24"/>
          </w:rPr>
          <w:t>file:///C:/Users/Zbook/Downloads/Global%20Education%20Monitoring%20Report,%202016.pdf</w:t>
        </w:r>
      </w:hyperlink>
      <w:r>
        <w:rPr>
          <w:rFonts w:ascii="Times New Roman" w:hAnsi="Times New Roman" w:cs="Times New Roman"/>
          <w:sz w:val="24"/>
          <w:szCs w:val="24"/>
        </w:rPr>
        <w:t xml:space="preserve"> (Accessed: 12 March 2020).</w:t>
      </w:r>
    </w:p>
    <w:p w14:paraId="6A1CFFB0" w14:textId="77777777" w:rsidR="00DF1815" w:rsidRDefault="00DF1815" w:rsidP="00DF1815">
      <w:pPr>
        <w:spacing w:line="240" w:lineRule="auto"/>
        <w:rPr>
          <w:rFonts w:ascii="Times New Roman" w:hAnsi="Times New Roman" w:cs="Times New Roman"/>
          <w:sz w:val="24"/>
          <w:szCs w:val="24"/>
        </w:rPr>
      </w:pPr>
      <w:r>
        <w:rPr>
          <w:rFonts w:ascii="Times New Roman" w:hAnsi="Times New Roman" w:cs="Times New Roman"/>
          <w:sz w:val="24"/>
          <w:szCs w:val="24"/>
        </w:rPr>
        <w:t xml:space="preserve">Unicef (2019) </w:t>
      </w:r>
      <w:r w:rsidRPr="00DF1815">
        <w:rPr>
          <w:rFonts w:ascii="Times New Roman" w:hAnsi="Times New Roman" w:cs="Times New Roman"/>
          <w:i/>
          <w:iCs/>
          <w:sz w:val="24"/>
          <w:szCs w:val="24"/>
        </w:rPr>
        <w:t>Children in Conflict – Boko Haram Crisis</w:t>
      </w:r>
      <w:r>
        <w:rPr>
          <w:rFonts w:ascii="Times New Roman" w:hAnsi="Times New Roman" w:cs="Times New Roman"/>
          <w:sz w:val="24"/>
          <w:szCs w:val="24"/>
        </w:rPr>
        <w:t xml:space="preserve">. Available at: </w:t>
      </w:r>
      <w:hyperlink r:id="rId16" w:history="1">
        <w:r w:rsidRPr="00DF1815">
          <w:rPr>
            <w:rStyle w:val="Hyperlink"/>
            <w:rFonts w:ascii="Times New Roman" w:hAnsi="Times New Roman" w:cs="Times New Roman"/>
            <w:sz w:val="24"/>
            <w:szCs w:val="24"/>
          </w:rPr>
          <w:t>https://www.unicefusa.org/mission/emergencies/conflict/boko-haram-crisis</w:t>
        </w:r>
      </w:hyperlink>
      <w:r>
        <w:rPr>
          <w:rFonts w:ascii="Times New Roman" w:hAnsi="Times New Roman" w:cs="Times New Roman"/>
          <w:sz w:val="24"/>
          <w:szCs w:val="24"/>
        </w:rPr>
        <w:t xml:space="preserve"> (Accessed: 8 March 2020).</w:t>
      </w:r>
    </w:p>
    <w:p w14:paraId="0C594A3C" w14:textId="00F8A578" w:rsidR="003E7A61" w:rsidRDefault="00EF6266"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Unicef. (2013) </w:t>
      </w:r>
      <w:r w:rsidRPr="00EF6266">
        <w:rPr>
          <w:rFonts w:ascii="Times New Roman" w:hAnsi="Times New Roman" w:cs="Times New Roman"/>
          <w:i/>
          <w:iCs/>
          <w:sz w:val="24"/>
          <w:szCs w:val="24"/>
        </w:rPr>
        <w:t>Nigeria – Education</w:t>
      </w:r>
      <w:r>
        <w:rPr>
          <w:rFonts w:ascii="Times New Roman" w:hAnsi="Times New Roman" w:cs="Times New Roman"/>
          <w:sz w:val="24"/>
          <w:szCs w:val="24"/>
        </w:rPr>
        <w:t xml:space="preserve">. Available at: </w:t>
      </w:r>
      <w:hyperlink r:id="rId17" w:history="1">
        <w:r w:rsidRPr="00EF6266">
          <w:rPr>
            <w:rStyle w:val="Hyperlink"/>
            <w:rFonts w:ascii="Times New Roman" w:hAnsi="Times New Roman" w:cs="Times New Roman"/>
            <w:sz w:val="24"/>
            <w:szCs w:val="24"/>
          </w:rPr>
          <w:t>https://www.unicef.org/nigeria/education</w:t>
        </w:r>
      </w:hyperlink>
      <w:r>
        <w:rPr>
          <w:rFonts w:ascii="Times New Roman" w:hAnsi="Times New Roman" w:cs="Times New Roman"/>
          <w:sz w:val="24"/>
          <w:szCs w:val="24"/>
        </w:rPr>
        <w:t xml:space="preserve"> (Accessed: 5 March 2020).</w:t>
      </w:r>
    </w:p>
    <w:p w14:paraId="5DF0A29E" w14:textId="10D175AC" w:rsidR="00901580" w:rsidRDefault="00901580" w:rsidP="00AE61D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UNCRC. (2010) </w:t>
      </w:r>
      <w:r w:rsidRPr="00901580">
        <w:rPr>
          <w:rFonts w:ascii="Times New Roman" w:hAnsi="Times New Roman" w:cs="Times New Roman"/>
          <w:i/>
          <w:iCs/>
          <w:sz w:val="24"/>
          <w:szCs w:val="24"/>
        </w:rPr>
        <w:t>The United Nations Convention on the Rights of the Child: How legislation underpins implementation in England</w:t>
      </w:r>
      <w:r>
        <w:rPr>
          <w:rFonts w:ascii="Times New Roman" w:hAnsi="Times New Roman" w:cs="Times New Roman"/>
          <w:sz w:val="24"/>
          <w:szCs w:val="24"/>
        </w:rPr>
        <w:t xml:space="preserve">. Available at: </w:t>
      </w:r>
      <w:hyperlink r:id="rId18" w:history="1">
        <w:r w:rsidRPr="00901580">
          <w:rPr>
            <w:rStyle w:val="Hyperlink"/>
            <w:rFonts w:ascii="Times New Roman" w:hAnsi="Times New Roman" w:cs="Times New Roman"/>
            <w:sz w:val="24"/>
            <w:szCs w:val="24"/>
          </w:rPr>
          <w:t>https://assets.publishing.service.gov.uk/government/uploads/system/uploads/attachment_data/file/296368/uncrc_how_legislation_underpins_implementation_in_england_march_2010.pdf</w:t>
        </w:r>
      </w:hyperlink>
      <w:r>
        <w:rPr>
          <w:rFonts w:ascii="Times New Roman" w:hAnsi="Times New Roman" w:cs="Times New Roman"/>
          <w:sz w:val="24"/>
          <w:szCs w:val="24"/>
        </w:rPr>
        <w:t xml:space="preserve"> (Accessed: 8 March 2020).</w:t>
      </w:r>
    </w:p>
    <w:p w14:paraId="4E9C0D18" w14:textId="3A2E1508" w:rsidR="00B006AF" w:rsidRDefault="00B006AF" w:rsidP="00AE61D3">
      <w:pPr>
        <w:spacing w:line="240" w:lineRule="auto"/>
        <w:rPr>
          <w:rFonts w:ascii="Times New Roman" w:hAnsi="Times New Roman" w:cs="Times New Roman"/>
          <w:sz w:val="24"/>
          <w:szCs w:val="24"/>
        </w:rPr>
      </w:pPr>
      <w:r>
        <w:rPr>
          <w:rFonts w:ascii="Times New Roman" w:hAnsi="Times New Roman" w:cs="Times New Roman"/>
          <w:sz w:val="24"/>
          <w:szCs w:val="24"/>
        </w:rPr>
        <w:t xml:space="preserve">Voanews. (2019) </w:t>
      </w:r>
      <w:r w:rsidRPr="00B006AF">
        <w:rPr>
          <w:rFonts w:ascii="Times New Roman" w:hAnsi="Times New Roman" w:cs="Times New Roman"/>
          <w:sz w:val="24"/>
          <w:szCs w:val="24"/>
        </w:rPr>
        <w:t>Nigeria’s Population Projected to Double by 2050</w:t>
      </w:r>
      <w:r>
        <w:rPr>
          <w:rFonts w:ascii="Times New Roman" w:hAnsi="Times New Roman" w:cs="Times New Roman"/>
          <w:sz w:val="24"/>
          <w:szCs w:val="24"/>
        </w:rPr>
        <w:t xml:space="preserve">. Available at: </w:t>
      </w:r>
      <w:hyperlink r:id="rId19" w:history="1">
        <w:r w:rsidRPr="00B006AF">
          <w:rPr>
            <w:rStyle w:val="Hyperlink"/>
            <w:rFonts w:ascii="Times New Roman" w:hAnsi="Times New Roman" w:cs="Times New Roman"/>
            <w:sz w:val="24"/>
            <w:szCs w:val="24"/>
          </w:rPr>
          <w:t>https://www.voanews.com/africa/nigerias-population-projected-double-2050</w:t>
        </w:r>
      </w:hyperlink>
      <w:r>
        <w:rPr>
          <w:rFonts w:ascii="Times New Roman" w:hAnsi="Times New Roman" w:cs="Times New Roman"/>
          <w:sz w:val="24"/>
          <w:szCs w:val="24"/>
        </w:rPr>
        <w:t xml:space="preserve"> (Accessed: 8 March 2020).</w:t>
      </w:r>
    </w:p>
    <w:p w14:paraId="49E3D68B" w14:textId="77777777" w:rsidR="00DF1815" w:rsidRDefault="00DF1815" w:rsidP="00AE61D3">
      <w:pPr>
        <w:spacing w:line="240" w:lineRule="auto"/>
        <w:rPr>
          <w:rFonts w:ascii="Times New Roman" w:hAnsi="Times New Roman" w:cs="Times New Roman"/>
          <w:sz w:val="24"/>
          <w:szCs w:val="24"/>
        </w:rPr>
      </w:pPr>
    </w:p>
    <w:p w14:paraId="1CA524C8" w14:textId="77777777" w:rsidR="00AE61D3" w:rsidRDefault="00AE61D3" w:rsidP="00AE61D3">
      <w:pPr>
        <w:spacing w:line="240" w:lineRule="auto"/>
        <w:rPr>
          <w:rFonts w:ascii="Times New Roman" w:hAnsi="Times New Roman" w:cs="Times New Roman"/>
          <w:sz w:val="24"/>
          <w:szCs w:val="24"/>
        </w:rPr>
      </w:pPr>
    </w:p>
    <w:p w14:paraId="705D04F4" w14:textId="77777777" w:rsidR="0075788F" w:rsidRPr="00EA0877" w:rsidRDefault="0075788F" w:rsidP="00EA0877">
      <w:pPr>
        <w:spacing w:line="480" w:lineRule="auto"/>
        <w:rPr>
          <w:rFonts w:ascii="Times New Roman" w:hAnsi="Times New Roman" w:cs="Times New Roman"/>
          <w:sz w:val="24"/>
          <w:szCs w:val="24"/>
        </w:rPr>
      </w:pPr>
    </w:p>
    <w:sectPr w:rsidR="0075788F" w:rsidRPr="00EA0877">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21C178" w14:textId="77777777" w:rsidR="00C2503D" w:rsidRDefault="00C2503D" w:rsidP="00EA0877">
      <w:pPr>
        <w:spacing w:after="0" w:line="240" w:lineRule="auto"/>
      </w:pPr>
      <w:r>
        <w:separator/>
      </w:r>
    </w:p>
  </w:endnote>
  <w:endnote w:type="continuationSeparator" w:id="0">
    <w:p w14:paraId="74F0788A" w14:textId="77777777" w:rsidR="00C2503D" w:rsidRDefault="00C2503D" w:rsidP="00EA0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6894529"/>
      <w:docPartObj>
        <w:docPartGallery w:val="Page Numbers (Bottom of Page)"/>
        <w:docPartUnique/>
      </w:docPartObj>
    </w:sdtPr>
    <w:sdtEndPr>
      <w:rPr>
        <w:noProof/>
      </w:rPr>
    </w:sdtEndPr>
    <w:sdtContent>
      <w:p w14:paraId="5BDBC3BB" w14:textId="64FCC2F9" w:rsidR="00C2503D" w:rsidRDefault="00C250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D123FE" w14:textId="77777777" w:rsidR="00C2503D" w:rsidRDefault="00C25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764E0C" w14:textId="77777777" w:rsidR="00C2503D" w:rsidRDefault="00C2503D" w:rsidP="00EA0877">
      <w:pPr>
        <w:spacing w:after="0" w:line="240" w:lineRule="auto"/>
      </w:pPr>
      <w:r>
        <w:separator/>
      </w:r>
    </w:p>
  </w:footnote>
  <w:footnote w:type="continuationSeparator" w:id="0">
    <w:p w14:paraId="7018B1E7" w14:textId="77777777" w:rsidR="00C2503D" w:rsidRDefault="00C2503D" w:rsidP="00EA08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2C8C9D" w14:textId="28722216" w:rsidR="00C2503D" w:rsidRDefault="00C2503D">
    <w:pPr>
      <w:pStyle w:val="Header"/>
    </w:pPr>
    <w:r>
      <w:t>Donna James</w:t>
    </w:r>
    <w:r>
      <w:ptab w:relativeTo="margin" w:alignment="center" w:leader="none"/>
    </w:r>
    <w:r>
      <w:t>SJIE 6006</w:t>
    </w:r>
    <w:r>
      <w:ptab w:relativeTo="margin" w:alignment="right" w:leader="none"/>
    </w:r>
    <w:r>
      <w:t>Student No. 1602404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877"/>
    <w:rsid w:val="00011376"/>
    <w:rsid w:val="00047D94"/>
    <w:rsid w:val="0005335A"/>
    <w:rsid w:val="00063C58"/>
    <w:rsid w:val="00077801"/>
    <w:rsid w:val="000A30CA"/>
    <w:rsid w:val="000B0FC9"/>
    <w:rsid w:val="000B7533"/>
    <w:rsid w:val="00101E15"/>
    <w:rsid w:val="00112538"/>
    <w:rsid w:val="00120BCC"/>
    <w:rsid w:val="001250EF"/>
    <w:rsid w:val="00173977"/>
    <w:rsid w:val="001937C1"/>
    <w:rsid w:val="001B7980"/>
    <w:rsid w:val="001C02CE"/>
    <w:rsid w:val="001C048B"/>
    <w:rsid w:val="001C548A"/>
    <w:rsid w:val="001D3598"/>
    <w:rsid w:val="001D4DD9"/>
    <w:rsid w:val="0024368E"/>
    <w:rsid w:val="002B0AC7"/>
    <w:rsid w:val="002D0CB8"/>
    <w:rsid w:val="002F64C8"/>
    <w:rsid w:val="003131BD"/>
    <w:rsid w:val="00323328"/>
    <w:rsid w:val="00330CB7"/>
    <w:rsid w:val="003417A6"/>
    <w:rsid w:val="003E7A61"/>
    <w:rsid w:val="003F2A24"/>
    <w:rsid w:val="003F41E0"/>
    <w:rsid w:val="003F585F"/>
    <w:rsid w:val="004027CB"/>
    <w:rsid w:val="00467FB5"/>
    <w:rsid w:val="00511464"/>
    <w:rsid w:val="0051187A"/>
    <w:rsid w:val="00517841"/>
    <w:rsid w:val="00521046"/>
    <w:rsid w:val="0055259E"/>
    <w:rsid w:val="00557027"/>
    <w:rsid w:val="005A7377"/>
    <w:rsid w:val="005C10D1"/>
    <w:rsid w:val="005F0B1D"/>
    <w:rsid w:val="005F6ED6"/>
    <w:rsid w:val="006049AC"/>
    <w:rsid w:val="00617E4A"/>
    <w:rsid w:val="00632475"/>
    <w:rsid w:val="006A12AB"/>
    <w:rsid w:val="006A6A5F"/>
    <w:rsid w:val="006D09A8"/>
    <w:rsid w:val="00703C84"/>
    <w:rsid w:val="007272AA"/>
    <w:rsid w:val="007316CC"/>
    <w:rsid w:val="00747974"/>
    <w:rsid w:val="0075002D"/>
    <w:rsid w:val="0075788F"/>
    <w:rsid w:val="0077132D"/>
    <w:rsid w:val="007A2C66"/>
    <w:rsid w:val="007A44E8"/>
    <w:rsid w:val="007B7A7D"/>
    <w:rsid w:val="007D03BD"/>
    <w:rsid w:val="007D1FC6"/>
    <w:rsid w:val="007D3F05"/>
    <w:rsid w:val="0080252F"/>
    <w:rsid w:val="00803413"/>
    <w:rsid w:val="00862E17"/>
    <w:rsid w:val="008633D5"/>
    <w:rsid w:val="00866D1B"/>
    <w:rsid w:val="00880A4E"/>
    <w:rsid w:val="008B165E"/>
    <w:rsid w:val="00901580"/>
    <w:rsid w:val="00964247"/>
    <w:rsid w:val="009841D9"/>
    <w:rsid w:val="009A436F"/>
    <w:rsid w:val="009D104F"/>
    <w:rsid w:val="00A01684"/>
    <w:rsid w:val="00A06A4B"/>
    <w:rsid w:val="00A24CA3"/>
    <w:rsid w:val="00A858E9"/>
    <w:rsid w:val="00AA244A"/>
    <w:rsid w:val="00AD384E"/>
    <w:rsid w:val="00AD5F78"/>
    <w:rsid w:val="00AE495F"/>
    <w:rsid w:val="00AE61D3"/>
    <w:rsid w:val="00B006AF"/>
    <w:rsid w:val="00B2355A"/>
    <w:rsid w:val="00B35D47"/>
    <w:rsid w:val="00B41E56"/>
    <w:rsid w:val="00B5391F"/>
    <w:rsid w:val="00B71E57"/>
    <w:rsid w:val="00B9136C"/>
    <w:rsid w:val="00BA0851"/>
    <w:rsid w:val="00BD681E"/>
    <w:rsid w:val="00BE4193"/>
    <w:rsid w:val="00BF284C"/>
    <w:rsid w:val="00C2503D"/>
    <w:rsid w:val="00C40575"/>
    <w:rsid w:val="00C71AD8"/>
    <w:rsid w:val="00C91241"/>
    <w:rsid w:val="00CA1B36"/>
    <w:rsid w:val="00CE66C3"/>
    <w:rsid w:val="00CF3D19"/>
    <w:rsid w:val="00D260B1"/>
    <w:rsid w:val="00D32E3C"/>
    <w:rsid w:val="00D370FB"/>
    <w:rsid w:val="00D44702"/>
    <w:rsid w:val="00D53A5F"/>
    <w:rsid w:val="00DB266C"/>
    <w:rsid w:val="00DD3D7D"/>
    <w:rsid w:val="00DD795C"/>
    <w:rsid w:val="00DF1815"/>
    <w:rsid w:val="00E038CB"/>
    <w:rsid w:val="00E14779"/>
    <w:rsid w:val="00E16664"/>
    <w:rsid w:val="00E22841"/>
    <w:rsid w:val="00E452A6"/>
    <w:rsid w:val="00E55972"/>
    <w:rsid w:val="00E86203"/>
    <w:rsid w:val="00E97468"/>
    <w:rsid w:val="00EA0877"/>
    <w:rsid w:val="00EF6266"/>
    <w:rsid w:val="00F030B3"/>
    <w:rsid w:val="00F45ADF"/>
    <w:rsid w:val="00F57667"/>
    <w:rsid w:val="00F70978"/>
    <w:rsid w:val="00F976FE"/>
    <w:rsid w:val="00FD6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9B26542"/>
  <w15:chartTrackingRefBased/>
  <w15:docId w15:val="{B386E657-B6A1-4834-AD8E-AF6F25B46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D5F78"/>
  </w:style>
  <w:style w:type="paragraph" w:styleId="Heading1">
    <w:name w:val="heading 1"/>
    <w:basedOn w:val="Normal"/>
    <w:next w:val="Normal"/>
    <w:link w:val="Heading1Char"/>
    <w:uiPriority w:val="9"/>
    <w:qFormat/>
    <w:rsid w:val="00330C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5F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F7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A0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877"/>
  </w:style>
  <w:style w:type="paragraph" w:styleId="Footer">
    <w:name w:val="footer"/>
    <w:basedOn w:val="Normal"/>
    <w:link w:val="FooterChar"/>
    <w:uiPriority w:val="99"/>
    <w:unhideWhenUsed/>
    <w:rsid w:val="00EA0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877"/>
  </w:style>
  <w:style w:type="character" w:styleId="Hyperlink">
    <w:name w:val="Hyperlink"/>
    <w:basedOn w:val="DefaultParagraphFont"/>
    <w:uiPriority w:val="99"/>
    <w:unhideWhenUsed/>
    <w:rsid w:val="00AE61D3"/>
    <w:rPr>
      <w:color w:val="0563C1" w:themeColor="hyperlink"/>
      <w:u w:val="single"/>
    </w:rPr>
  </w:style>
  <w:style w:type="character" w:styleId="UnresolvedMention">
    <w:name w:val="Unresolved Mention"/>
    <w:basedOn w:val="DefaultParagraphFont"/>
    <w:uiPriority w:val="99"/>
    <w:semiHidden/>
    <w:unhideWhenUsed/>
    <w:rsid w:val="00AE61D3"/>
    <w:rPr>
      <w:color w:val="605E5C"/>
      <w:shd w:val="clear" w:color="auto" w:fill="E1DFDD"/>
    </w:rPr>
  </w:style>
  <w:style w:type="character" w:customStyle="1" w:styleId="Heading1Char">
    <w:name w:val="Heading 1 Char"/>
    <w:basedOn w:val="DefaultParagraphFont"/>
    <w:link w:val="Heading1"/>
    <w:uiPriority w:val="9"/>
    <w:rsid w:val="00330CB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0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articles/3RbFXDdBw3g0HQG0fpyD0xF/why-nigerias-educational-system-is-in-crisis-and-how-to-fix-it" TargetMode="External"/><Relationship Id="rId13" Type="http://schemas.openxmlformats.org/officeDocument/2006/relationships/hyperlink" Target="https://www.simplypsychology.org/maslow.html" TargetMode="External"/><Relationship Id="rId18" Type="http://schemas.openxmlformats.org/officeDocument/2006/relationships/hyperlink" Target="https://assets.publishing.service.gov.uk/government/uploads/system/uploads/attachment_data/file/296368/uncrc_how_legislation_underpins_implementation_in_england_march_2010.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theguardian.com/global-development/poverty-matters/2014/may/15/nigeria-girls-education-boko-haram" TargetMode="External"/><Relationship Id="rId12" Type="http://schemas.openxmlformats.org/officeDocument/2006/relationships/hyperlink" Target="file:///C:\Users\Zbook\Downloads\African%20Charter.pdf" TargetMode="External"/><Relationship Id="rId17" Type="http://schemas.openxmlformats.org/officeDocument/2006/relationships/hyperlink" Target="https://www.unicef.org/nigeria/education" TargetMode="External"/><Relationship Id="rId2" Type="http://schemas.openxmlformats.org/officeDocument/2006/relationships/settings" Target="settings.xml"/><Relationship Id="rId16" Type="http://schemas.openxmlformats.org/officeDocument/2006/relationships/hyperlink" Target="https://www.unicefusa.org/mission/emergencies/conflict/boko-haram-crisis"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ritannica.com/place/Nigeria" TargetMode="External"/><Relationship Id="rId11" Type="http://schemas.openxmlformats.org/officeDocument/2006/relationships/hyperlink" Target="https://www.youtube.com/watch?v=lkApk3iBjuk" TargetMode="External"/><Relationship Id="rId5" Type="http://schemas.openxmlformats.org/officeDocument/2006/relationships/endnotes" Target="endnotes.xml"/><Relationship Id="rId15" Type="http://schemas.openxmlformats.org/officeDocument/2006/relationships/hyperlink" Target="file:///C:\Users\Zbook\Downloads\Global%20Education%20Monitoring%20Report,%202016.pdf" TargetMode="External"/><Relationship Id="rId23" Type="http://schemas.openxmlformats.org/officeDocument/2006/relationships/theme" Target="theme/theme1.xml"/><Relationship Id="rId10" Type="http://schemas.openxmlformats.org/officeDocument/2006/relationships/hyperlink" Target="https://www.everyculture.com/Ma-Ni/Nigeria.html" TargetMode="External"/><Relationship Id="rId19" Type="http://schemas.openxmlformats.org/officeDocument/2006/relationships/hyperlink" Target="https://www.voanews.com/africa/nigerias-population-projected-double-2050" TargetMode="External"/><Relationship Id="rId4" Type="http://schemas.openxmlformats.org/officeDocument/2006/relationships/footnotes" Target="footnotes.xml"/><Relationship Id="rId9" Type="http://schemas.openxmlformats.org/officeDocument/2006/relationships/hyperlink" Target="https://www.bbc.co.uk/news/world-africa-13809501" TargetMode="External"/><Relationship Id="rId14" Type="http://schemas.openxmlformats.org/officeDocument/2006/relationships/hyperlink" Target="https://edition.cnn.com/2020/03/12/world/nigeria-boko-haram-conflict-children-school-cnnheroes/index.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1934</TotalTime>
  <Pages>9</Pages>
  <Words>2848</Words>
  <Characters>16234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james</dc:creator>
  <cp:keywords/>
  <dc:description/>
  <cp:lastModifiedBy>freya james</cp:lastModifiedBy>
  <cp:revision>73</cp:revision>
  <dcterms:created xsi:type="dcterms:W3CDTF">2020-03-14T15:15:00Z</dcterms:created>
  <dcterms:modified xsi:type="dcterms:W3CDTF">2020-03-16T00:07:00Z</dcterms:modified>
</cp:coreProperties>
</file>