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CBCE5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</w:p>
    <w:p w14:paraId="6F2CF5F3" w14:textId="06D41633" w:rsidR="001E0C7C" w:rsidRPr="001E0C7C" w:rsidRDefault="001E0C7C" w:rsidP="00163684">
      <w:pPr>
        <w:spacing w:line="360" w:lineRule="auto"/>
        <w:jc w:val="center"/>
        <w:rPr>
          <w:rFonts w:ascii="Arial" w:hAnsi="Arial" w:cs="Arial"/>
        </w:rPr>
      </w:pPr>
      <w:r w:rsidRPr="001E0C7C">
        <w:rPr>
          <w:rFonts w:ascii="Arial" w:hAnsi="Arial" w:cs="Arial"/>
        </w:rPr>
        <w:t>Staff Meeting Agenda</w:t>
      </w:r>
    </w:p>
    <w:p w14:paraId="2AE45B12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Nursery setting</w:t>
      </w:r>
    </w:p>
    <w:p w14:paraId="15869BAE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</w:p>
    <w:p w14:paraId="680F2964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Members in attendance:</w:t>
      </w:r>
    </w:p>
    <w:p w14:paraId="28B3D099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</w:p>
    <w:p w14:paraId="15564D4F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Zoe Coles – Management</w:t>
      </w:r>
    </w:p>
    <w:p w14:paraId="2AE08D5E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Rachel Jones – Nursery practitioner – Room leader</w:t>
      </w:r>
    </w:p>
    <w:p w14:paraId="039C156F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Cara Rowcliffe – Nursery practitioner - ALN Coordinator</w:t>
      </w:r>
    </w:p>
    <w:p w14:paraId="15EF0557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Josie Thornton– Nursery practitioner</w:t>
      </w:r>
    </w:p>
    <w:p w14:paraId="0DAC8F0F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</w:p>
    <w:p w14:paraId="2FF8EB9F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Agenda for Team Meeting 24/11/2025</w:t>
      </w:r>
    </w:p>
    <w:p w14:paraId="7B73FCF0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</w:p>
    <w:p w14:paraId="2BBB7CA6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1. Preparation of new staff member (Induction) – Zoe Coles</w:t>
      </w:r>
    </w:p>
    <w:p w14:paraId="52A9B0B7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2. Review of all Risk Assessments following incident – Josie Thornton</w:t>
      </w:r>
    </w:p>
    <w:p w14:paraId="52ED301A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3. Sustainability, New Curriculum – Rachel Jones</w:t>
      </w:r>
    </w:p>
    <w:p w14:paraId="705B2431" w14:textId="77777777" w:rsidR="001E0C7C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4. New child starting, ALN - Cara Rowcliffe</w:t>
      </w:r>
    </w:p>
    <w:p w14:paraId="165EB918" w14:textId="73886854" w:rsidR="00E30B98" w:rsidRPr="001E0C7C" w:rsidRDefault="001E0C7C" w:rsidP="001E0C7C">
      <w:pPr>
        <w:spacing w:line="360" w:lineRule="auto"/>
        <w:rPr>
          <w:rFonts w:ascii="Arial" w:hAnsi="Arial" w:cs="Arial"/>
        </w:rPr>
      </w:pPr>
      <w:r w:rsidRPr="001E0C7C">
        <w:rPr>
          <w:rFonts w:ascii="Arial" w:hAnsi="Arial" w:cs="Arial"/>
        </w:rPr>
        <w:t>5. Training, introducing new practice to setting – Everyone</w:t>
      </w:r>
    </w:p>
    <w:p w14:paraId="6B3E5BF3" w14:textId="77777777" w:rsidR="001E0C7C" w:rsidRDefault="001E0C7C" w:rsidP="005F040F">
      <w:pPr>
        <w:spacing w:line="360" w:lineRule="auto"/>
        <w:jc w:val="center"/>
        <w:rPr>
          <w:rFonts w:ascii="Arial" w:hAnsi="Arial" w:cs="Arial"/>
          <w:u w:val="single"/>
        </w:rPr>
      </w:pPr>
    </w:p>
    <w:p w14:paraId="6C85A829" w14:textId="3CAA45A3" w:rsidR="00001ED3" w:rsidRDefault="009C08FF" w:rsidP="005F040F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Individual script </w:t>
      </w:r>
    </w:p>
    <w:p w14:paraId="0EEC2DBA" w14:textId="4ECB68F0" w:rsidR="006B77DD" w:rsidRPr="00ED2FE4" w:rsidRDefault="009E6710" w:rsidP="005F040F">
      <w:pPr>
        <w:spacing w:line="360" w:lineRule="auto"/>
        <w:jc w:val="center"/>
        <w:rPr>
          <w:rFonts w:ascii="Arial" w:hAnsi="Arial" w:cs="Arial"/>
          <w:u w:val="single"/>
        </w:rPr>
      </w:pPr>
      <w:r w:rsidRPr="00ED2FE4">
        <w:rPr>
          <w:rFonts w:ascii="Arial" w:hAnsi="Arial" w:cs="Arial"/>
          <w:u w:val="single"/>
        </w:rPr>
        <w:t xml:space="preserve">Staff meeting </w:t>
      </w:r>
      <w:proofErr w:type="gramStart"/>
      <w:r w:rsidRPr="00ED2FE4">
        <w:rPr>
          <w:rFonts w:ascii="Arial" w:hAnsi="Arial" w:cs="Arial"/>
          <w:u w:val="single"/>
        </w:rPr>
        <w:t xml:space="preserve">- </w:t>
      </w:r>
      <w:r w:rsidR="00BB364B" w:rsidRPr="00ED2FE4">
        <w:rPr>
          <w:rFonts w:ascii="Arial" w:hAnsi="Arial" w:cs="Arial"/>
          <w:u w:val="single"/>
        </w:rPr>
        <w:t xml:space="preserve"> </w:t>
      </w:r>
      <w:r w:rsidRPr="00ED2FE4">
        <w:rPr>
          <w:rFonts w:ascii="Arial" w:hAnsi="Arial" w:cs="Arial"/>
          <w:u w:val="single"/>
        </w:rPr>
        <w:t>ALN</w:t>
      </w:r>
      <w:proofErr w:type="gramEnd"/>
    </w:p>
    <w:p w14:paraId="13708F5C" w14:textId="2AECBCDC" w:rsidR="009E6710" w:rsidRPr="00ED2FE4" w:rsidRDefault="009E6710" w:rsidP="00B1166F">
      <w:pPr>
        <w:spacing w:line="360" w:lineRule="auto"/>
        <w:rPr>
          <w:rFonts w:ascii="Arial" w:hAnsi="Arial" w:cs="Arial"/>
        </w:rPr>
      </w:pPr>
    </w:p>
    <w:p w14:paraId="0FA7B1CA" w14:textId="71430095" w:rsidR="009E6710" w:rsidRPr="00ED2FE4" w:rsidRDefault="00BF3E11" w:rsidP="00B1166F">
      <w:pPr>
        <w:spacing w:line="360" w:lineRule="auto"/>
        <w:rPr>
          <w:rFonts w:ascii="Arial" w:hAnsi="Arial" w:cs="Arial"/>
        </w:rPr>
      </w:pPr>
      <w:r w:rsidRPr="00ED2FE4">
        <w:rPr>
          <w:rFonts w:ascii="Arial" w:hAnsi="Arial" w:cs="Arial"/>
        </w:rPr>
        <w:t xml:space="preserve">As the ALN coordinator I would like to discuss the </w:t>
      </w:r>
      <w:r w:rsidR="009E6710" w:rsidRPr="00ED2FE4">
        <w:rPr>
          <w:rFonts w:ascii="Arial" w:hAnsi="Arial" w:cs="Arial"/>
        </w:rPr>
        <w:t>new child beginning within the next few weeks.</w:t>
      </w:r>
      <w:r w:rsidR="00537180" w:rsidRPr="00ED2FE4">
        <w:rPr>
          <w:rFonts w:ascii="Arial" w:hAnsi="Arial" w:cs="Arial"/>
        </w:rPr>
        <w:t xml:space="preserve"> His name is </w:t>
      </w:r>
      <w:r w:rsidR="00546B23">
        <w:rPr>
          <w:rFonts w:ascii="Arial" w:hAnsi="Arial" w:cs="Arial"/>
        </w:rPr>
        <w:t>J</w:t>
      </w:r>
      <w:r w:rsidR="00A676FD" w:rsidRPr="00ED2FE4">
        <w:rPr>
          <w:rFonts w:ascii="Arial" w:hAnsi="Arial" w:cs="Arial"/>
        </w:rPr>
        <w:t xml:space="preserve">ac </w:t>
      </w:r>
    </w:p>
    <w:p w14:paraId="3CA4B9C3" w14:textId="3B25C7B2" w:rsidR="003426EF" w:rsidRPr="00ED2FE4" w:rsidRDefault="009E6710" w:rsidP="00B1166F">
      <w:pPr>
        <w:spacing w:line="360" w:lineRule="auto"/>
        <w:rPr>
          <w:rFonts w:ascii="Arial" w:hAnsi="Arial" w:cs="Arial"/>
        </w:rPr>
      </w:pPr>
      <w:r w:rsidRPr="00ED2FE4">
        <w:rPr>
          <w:rFonts w:ascii="Arial" w:hAnsi="Arial" w:cs="Arial"/>
        </w:rPr>
        <w:t>Th</w:t>
      </w:r>
      <w:r w:rsidR="00022B4A" w:rsidRPr="00ED2FE4">
        <w:rPr>
          <w:rFonts w:ascii="Arial" w:hAnsi="Arial" w:cs="Arial"/>
        </w:rPr>
        <w:t xml:space="preserve">e </w:t>
      </w:r>
      <w:r w:rsidRPr="00ED2FE4">
        <w:rPr>
          <w:rFonts w:ascii="Arial" w:hAnsi="Arial" w:cs="Arial"/>
        </w:rPr>
        <w:t xml:space="preserve">new child has additional learning </w:t>
      </w:r>
      <w:r w:rsidR="00FE78ED" w:rsidRPr="00ED2FE4">
        <w:rPr>
          <w:rFonts w:ascii="Arial" w:hAnsi="Arial" w:cs="Arial"/>
        </w:rPr>
        <w:t>needs;</w:t>
      </w:r>
      <w:r w:rsidR="00A83304" w:rsidRPr="00ED2FE4">
        <w:rPr>
          <w:rFonts w:ascii="Arial" w:hAnsi="Arial" w:cs="Arial"/>
        </w:rPr>
        <w:t xml:space="preserve"> </w:t>
      </w:r>
      <w:r w:rsidR="00661D02" w:rsidRPr="00ED2FE4">
        <w:rPr>
          <w:rFonts w:ascii="Arial" w:hAnsi="Arial" w:cs="Arial"/>
        </w:rPr>
        <w:t>he</w:t>
      </w:r>
      <w:r w:rsidR="00A83304" w:rsidRPr="00ED2FE4">
        <w:rPr>
          <w:rFonts w:ascii="Arial" w:hAnsi="Arial" w:cs="Arial"/>
        </w:rPr>
        <w:t xml:space="preserve"> will have </w:t>
      </w:r>
      <w:r w:rsidR="002C71A6" w:rsidRPr="00ED2FE4">
        <w:rPr>
          <w:rFonts w:ascii="Arial" w:hAnsi="Arial" w:cs="Arial"/>
        </w:rPr>
        <w:t>settling in sessions and the parents will fill in an ‘about me</w:t>
      </w:r>
      <w:r w:rsidR="0030107F" w:rsidRPr="00ED2FE4">
        <w:rPr>
          <w:rFonts w:ascii="Arial" w:hAnsi="Arial" w:cs="Arial"/>
        </w:rPr>
        <w:t>’ form</w:t>
      </w:r>
      <w:r w:rsidR="002C71A6" w:rsidRPr="00ED2FE4">
        <w:rPr>
          <w:rFonts w:ascii="Arial" w:hAnsi="Arial" w:cs="Arial"/>
        </w:rPr>
        <w:t xml:space="preserve"> to help us get to know the child and his preferences. </w:t>
      </w:r>
      <w:r w:rsidR="001129C4" w:rsidRPr="00ED2FE4">
        <w:rPr>
          <w:rFonts w:ascii="Arial" w:hAnsi="Arial" w:cs="Arial"/>
        </w:rPr>
        <w:t xml:space="preserve">Starting in a new setting can be over whelming but for a child </w:t>
      </w:r>
      <w:r w:rsidR="005F7B90" w:rsidRPr="00ED2FE4">
        <w:rPr>
          <w:rFonts w:ascii="Arial" w:hAnsi="Arial" w:cs="Arial"/>
        </w:rPr>
        <w:t xml:space="preserve">who has additional learning needs </w:t>
      </w:r>
      <w:r w:rsidR="001129C4" w:rsidRPr="00ED2FE4">
        <w:rPr>
          <w:rFonts w:ascii="Arial" w:hAnsi="Arial" w:cs="Arial"/>
        </w:rPr>
        <w:t>they</w:t>
      </w:r>
      <w:r w:rsidR="005F7B90" w:rsidRPr="00ED2FE4">
        <w:rPr>
          <w:rFonts w:ascii="Arial" w:hAnsi="Arial" w:cs="Arial"/>
        </w:rPr>
        <w:t xml:space="preserve"> </w:t>
      </w:r>
      <w:r w:rsidR="000C482E" w:rsidRPr="00ED2FE4">
        <w:rPr>
          <w:rFonts w:ascii="Arial" w:hAnsi="Arial" w:cs="Arial"/>
        </w:rPr>
        <w:t xml:space="preserve">may </w:t>
      </w:r>
      <w:r w:rsidR="00AD527B" w:rsidRPr="00ED2FE4">
        <w:rPr>
          <w:rFonts w:ascii="Arial" w:hAnsi="Arial" w:cs="Arial"/>
        </w:rPr>
        <w:t>struggl</w:t>
      </w:r>
      <w:r w:rsidR="000C482E" w:rsidRPr="00ED2FE4">
        <w:rPr>
          <w:rFonts w:ascii="Arial" w:hAnsi="Arial" w:cs="Arial"/>
        </w:rPr>
        <w:t xml:space="preserve">e </w:t>
      </w:r>
      <w:r w:rsidR="005F7B90" w:rsidRPr="00ED2FE4">
        <w:rPr>
          <w:rFonts w:ascii="Arial" w:hAnsi="Arial" w:cs="Arial"/>
        </w:rPr>
        <w:t xml:space="preserve">more due to not being used to the new setting therefore it is important to ensure that the child feels comfortable </w:t>
      </w:r>
      <w:r w:rsidR="001129C4" w:rsidRPr="00ED2FE4">
        <w:rPr>
          <w:rFonts w:ascii="Arial" w:hAnsi="Arial" w:cs="Arial"/>
        </w:rPr>
        <w:t xml:space="preserve"> </w:t>
      </w:r>
    </w:p>
    <w:p w14:paraId="12879D7F" w14:textId="7404F434" w:rsidR="00425A61" w:rsidRPr="00ED2FE4" w:rsidRDefault="00CC1A4F" w:rsidP="00B1166F">
      <w:pPr>
        <w:spacing w:line="360" w:lineRule="auto"/>
        <w:rPr>
          <w:rFonts w:ascii="Arial" w:hAnsi="Arial" w:cs="Arial"/>
          <w:color w:val="000000"/>
        </w:rPr>
      </w:pPr>
      <w:r w:rsidRPr="00ED2FE4">
        <w:rPr>
          <w:rFonts w:ascii="Arial" w:hAnsi="Arial" w:cs="Arial"/>
        </w:rPr>
        <w:t xml:space="preserve">Additional learning needs is </w:t>
      </w:r>
      <w:r w:rsidR="00F279B2" w:rsidRPr="00ED2FE4">
        <w:rPr>
          <w:rFonts w:ascii="Arial" w:hAnsi="Arial" w:cs="Arial"/>
        </w:rPr>
        <w:t>a term used</w:t>
      </w:r>
      <w:r w:rsidRPr="00ED2FE4">
        <w:rPr>
          <w:rFonts w:ascii="Arial" w:hAnsi="Arial" w:cs="Arial"/>
        </w:rPr>
        <w:t xml:space="preserve"> </w:t>
      </w:r>
      <w:r w:rsidR="00D85263" w:rsidRPr="00ED2FE4">
        <w:rPr>
          <w:rFonts w:ascii="Arial" w:hAnsi="Arial" w:cs="Arial"/>
        </w:rPr>
        <w:t xml:space="preserve">when a child has been </w:t>
      </w:r>
      <w:r w:rsidR="00E479C9" w:rsidRPr="00ED2FE4">
        <w:rPr>
          <w:rFonts w:ascii="Arial" w:hAnsi="Arial" w:cs="Arial"/>
        </w:rPr>
        <w:t>diagnosed with</w:t>
      </w:r>
      <w:r w:rsidRPr="00ED2FE4">
        <w:rPr>
          <w:rFonts w:ascii="Arial" w:hAnsi="Arial" w:cs="Arial"/>
        </w:rPr>
        <w:t xml:space="preserve"> </w:t>
      </w:r>
      <w:r w:rsidR="00FE78ED" w:rsidRPr="00ED2FE4">
        <w:rPr>
          <w:rFonts w:ascii="Arial" w:hAnsi="Arial" w:cs="Arial"/>
        </w:rPr>
        <w:t xml:space="preserve">learning </w:t>
      </w:r>
      <w:r w:rsidR="00694D66" w:rsidRPr="00ED2FE4">
        <w:rPr>
          <w:rFonts w:ascii="Arial" w:hAnsi="Arial" w:cs="Arial"/>
        </w:rPr>
        <w:t>difficulties,</w:t>
      </w:r>
      <w:r w:rsidR="00FE78ED" w:rsidRPr="00ED2FE4">
        <w:rPr>
          <w:rFonts w:ascii="Arial" w:hAnsi="Arial" w:cs="Arial"/>
        </w:rPr>
        <w:t xml:space="preserve"> or they have a disability that prevents them from doing the same things as a child the same age as them</w:t>
      </w:r>
      <w:r w:rsidR="004823E1" w:rsidRPr="00ED2FE4">
        <w:rPr>
          <w:rFonts w:ascii="Arial" w:hAnsi="Arial" w:cs="Arial"/>
        </w:rPr>
        <w:t xml:space="preserve">. The reason for this may be a child </w:t>
      </w:r>
      <w:r w:rsidR="00A85675" w:rsidRPr="00ED2FE4">
        <w:rPr>
          <w:rFonts w:ascii="Arial" w:hAnsi="Arial" w:cs="Arial"/>
        </w:rPr>
        <w:t>could have global delay, autism</w:t>
      </w:r>
      <w:r w:rsidR="00345496" w:rsidRPr="00ED2FE4">
        <w:rPr>
          <w:rFonts w:ascii="Arial" w:hAnsi="Arial" w:cs="Arial"/>
        </w:rPr>
        <w:t xml:space="preserve">, </w:t>
      </w:r>
      <w:r w:rsidR="0090027D" w:rsidRPr="00ED2FE4">
        <w:rPr>
          <w:rFonts w:ascii="Arial" w:hAnsi="Arial" w:cs="Arial"/>
        </w:rPr>
        <w:t>speech delay</w:t>
      </w:r>
      <w:r w:rsidR="00006EC0" w:rsidRPr="00ED2FE4">
        <w:rPr>
          <w:rFonts w:ascii="Arial" w:hAnsi="Arial" w:cs="Arial"/>
        </w:rPr>
        <w:t xml:space="preserve"> or non-verbal. </w:t>
      </w:r>
      <w:r w:rsidR="00EB40B4" w:rsidRPr="00ED2FE4">
        <w:rPr>
          <w:rFonts w:ascii="Arial" w:hAnsi="Arial" w:cs="Arial"/>
        </w:rPr>
        <w:t xml:space="preserve"> A wide range of children may need some extra support </w:t>
      </w:r>
      <w:r w:rsidR="007029F6" w:rsidRPr="00ED2FE4">
        <w:rPr>
          <w:rFonts w:ascii="Arial" w:hAnsi="Arial" w:cs="Arial"/>
        </w:rPr>
        <w:t>but children with ALN will require more support than other children</w:t>
      </w:r>
      <w:r w:rsidR="00A85675" w:rsidRPr="00ED2FE4">
        <w:rPr>
          <w:rFonts w:ascii="Arial" w:hAnsi="Arial" w:cs="Arial"/>
        </w:rPr>
        <w:t xml:space="preserve"> </w:t>
      </w:r>
      <w:r w:rsidR="00364233" w:rsidRPr="00ED2FE4">
        <w:rPr>
          <w:rFonts w:ascii="Arial" w:hAnsi="Arial" w:cs="Arial"/>
          <w:color w:val="000000"/>
        </w:rPr>
        <w:t>(SNAP Cymru, 2024)</w:t>
      </w:r>
      <w:r w:rsidR="00364233" w:rsidRPr="00ED2FE4">
        <w:rPr>
          <w:rFonts w:ascii="Arial" w:hAnsi="Arial" w:cs="Arial"/>
          <w:color w:val="000000"/>
        </w:rPr>
        <w:t>.</w:t>
      </w:r>
      <w:r w:rsidR="0090206D" w:rsidRPr="00ED2FE4">
        <w:rPr>
          <w:rFonts w:ascii="Arial" w:hAnsi="Arial" w:cs="Arial"/>
          <w:color w:val="000000"/>
        </w:rPr>
        <w:t xml:space="preserve"> </w:t>
      </w:r>
      <w:r w:rsidR="009F54A1" w:rsidRPr="00ED2FE4">
        <w:rPr>
          <w:rFonts w:ascii="Arial" w:hAnsi="Arial" w:cs="Arial"/>
          <w:color w:val="000000"/>
        </w:rPr>
        <w:t>As stated within the additional learning needs tribunal act</w:t>
      </w:r>
      <w:r w:rsidR="00B77255" w:rsidRPr="00ED2FE4">
        <w:rPr>
          <w:rFonts w:ascii="Arial" w:hAnsi="Arial" w:cs="Arial"/>
          <w:color w:val="000000"/>
        </w:rPr>
        <w:t xml:space="preserve"> </w:t>
      </w:r>
      <w:r w:rsidR="009F54A1" w:rsidRPr="00ED2FE4">
        <w:rPr>
          <w:rFonts w:ascii="Arial" w:hAnsi="Arial" w:cs="Arial"/>
          <w:color w:val="000000"/>
        </w:rPr>
        <w:t>(2018)</w:t>
      </w:r>
      <w:r w:rsidR="00DA5233" w:rsidRPr="00ED2FE4">
        <w:rPr>
          <w:rFonts w:ascii="Arial" w:hAnsi="Arial" w:cs="Arial"/>
          <w:color w:val="000000"/>
        </w:rPr>
        <w:t xml:space="preserve"> a child who has difficulty </w:t>
      </w:r>
      <w:r w:rsidR="00B77255" w:rsidRPr="00ED2FE4">
        <w:rPr>
          <w:rFonts w:ascii="Arial" w:hAnsi="Arial" w:cs="Arial"/>
          <w:color w:val="000000"/>
        </w:rPr>
        <w:t xml:space="preserve">learning </w:t>
      </w:r>
      <w:r w:rsidR="009E4B2F" w:rsidRPr="00ED2FE4">
        <w:rPr>
          <w:rFonts w:ascii="Arial" w:hAnsi="Arial" w:cs="Arial"/>
          <w:color w:val="000000"/>
        </w:rPr>
        <w:t>more than others their age</w:t>
      </w:r>
      <w:r w:rsidR="00157682" w:rsidRPr="00ED2FE4">
        <w:rPr>
          <w:rFonts w:ascii="Arial" w:hAnsi="Arial" w:cs="Arial"/>
          <w:color w:val="000000"/>
        </w:rPr>
        <w:t>, it also states that a child has a disability if it hinders</w:t>
      </w:r>
      <w:r w:rsidR="00F12EB7" w:rsidRPr="00ED2FE4">
        <w:rPr>
          <w:rFonts w:ascii="Arial" w:hAnsi="Arial" w:cs="Arial"/>
          <w:color w:val="000000"/>
        </w:rPr>
        <w:t xml:space="preserve"> the child from using </w:t>
      </w:r>
      <w:r w:rsidR="00B826F3" w:rsidRPr="00ED2FE4">
        <w:rPr>
          <w:rFonts w:ascii="Arial" w:hAnsi="Arial" w:cs="Arial"/>
          <w:color w:val="000000"/>
        </w:rPr>
        <w:t>facilities</w:t>
      </w:r>
      <w:r w:rsidR="00F12EB7" w:rsidRPr="00ED2FE4">
        <w:rPr>
          <w:rFonts w:ascii="Arial" w:hAnsi="Arial" w:cs="Arial"/>
          <w:color w:val="000000"/>
        </w:rPr>
        <w:t xml:space="preserve"> for education</w:t>
      </w:r>
      <w:r w:rsidR="00B826F3" w:rsidRPr="00ED2FE4">
        <w:rPr>
          <w:rFonts w:ascii="Arial" w:hAnsi="Arial" w:cs="Arial"/>
          <w:color w:val="000000"/>
        </w:rPr>
        <w:t xml:space="preserve"> that is provided for children their age </w:t>
      </w:r>
      <w:r w:rsidR="00B826F3" w:rsidRPr="00ED2FE4">
        <w:rPr>
          <w:rFonts w:ascii="Arial" w:hAnsi="Arial" w:cs="Arial"/>
          <w:color w:val="000000"/>
        </w:rPr>
        <w:t>(Ceredigion.gov.uk, 2018)</w:t>
      </w:r>
      <w:r w:rsidR="00B826F3" w:rsidRPr="00ED2FE4">
        <w:rPr>
          <w:rFonts w:ascii="Arial" w:hAnsi="Arial" w:cs="Arial"/>
          <w:color w:val="000000"/>
        </w:rPr>
        <w:t xml:space="preserve">. </w:t>
      </w:r>
    </w:p>
    <w:p w14:paraId="26568E06" w14:textId="440A0747" w:rsidR="00425A61" w:rsidRPr="00ED2FE4" w:rsidRDefault="0090206D" w:rsidP="00B1166F">
      <w:pPr>
        <w:spacing w:line="360" w:lineRule="auto"/>
        <w:rPr>
          <w:rFonts w:ascii="Arial" w:hAnsi="Arial" w:cs="Arial"/>
          <w:color w:val="000000"/>
        </w:rPr>
      </w:pPr>
      <w:r w:rsidRPr="00ED2FE4">
        <w:rPr>
          <w:rFonts w:ascii="Arial" w:hAnsi="Arial" w:cs="Arial"/>
          <w:color w:val="000000"/>
        </w:rPr>
        <w:t>The new child will require a 1:1 support</w:t>
      </w:r>
      <w:r w:rsidR="00E651A9" w:rsidRPr="00ED2FE4">
        <w:rPr>
          <w:rFonts w:ascii="Arial" w:hAnsi="Arial" w:cs="Arial"/>
          <w:color w:val="000000"/>
        </w:rPr>
        <w:t xml:space="preserve"> therefore a group of staff will attend ALN training</w:t>
      </w:r>
      <w:r w:rsidR="00E479C9" w:rsidRPr="00ED2FE4">
        <w:rPr>
          <w:rFonts w:ascii="Arial" w:hAnsi="Arial" w:cs="Arial"/>
          <w:color w:val="000000"/>
        </w:rPr>
        <w:t xml:space="preserve">. </w:t>
      </w:r>
      <w:r w:rsidR="005B4AB3" w:rsidRPr="00ED2FE4">
        <w:rPr>
          <w:rFonts w:ascii="Arial" w:hAnsi="Arial" w:cs="Arial"/>
          <w:color w:val="000000"/>
        </w:rPr>
        <w:t xml:space="preserve">All staff that are attending this training will be able to support the </w:t>
      </w:r>
      <w:r w:rsidR="00435F84" w:rsidRPr="00ED2FE4">
        <w:rPr>
          <w:rFonts w:ascii="Arial" w:hAnsi="Arial" w:cs="Arial"/>
          <w:color w:val="000000"/>
        </w:rPr>
        <w:t>child and</w:t>
      </w:r>
      <w:r w:rsidR="005B4AB3" w:rsidRPr="00ED2FE4">
        <w:rPr>
          <w:rFonts w:ascii="Arial" w:hAnsi="Arial" w:cs="Arial"/>
          <w:color w:val="000000"/>
        </w:rPr>
        <w:t xml:space="preserve"> follow the same </w:t>
      </w:r>
      <w:r w:rsidR="00FA6FE2" w:rsidRPr="00ED2FE4">
        <w:rPr>
          <w:rFonts w:ascii="Arial" w:hAnsi="Arial" w:cs="Arial"/>
          <w:color w:val="000000"/>
        </w:rPr>
        <w:t xml:space="preserve">guidelines in providing the appropriate support for the child. ALN training will give staff members key points on how they can support the child and meet their needs, </w:t>
      </w:r>
      <w:r w:rsidR="00E479C9" w:rsidRPr="00ED2FE4">
        <w:rPr>
          <w:rFonts w:ascii="Arial" w:hAnsi="Arial" w:cs="Arial"/>
          <w:color w:val="000000"/>
        </w:rPr>
        <w:t>T</w:t>
      </w:r>
      <w:r w:rsidR="00E651A9" w:rsidRPr="00ED2FE4">
        <w:rPr>
          <w:rFonts w:ascii="Arial" w:hAnsi="Arial" w:cs="Arial"/>
          <w:color w:val="000000"/>
        </w:rPr>
        <w:t xml:space="preserve">herefore the 1:1 support can be split between different staff members. </w:t>
      </w:r>
      <w:r w:rsidR="00DA161D" w:rsidRPr="00ED2FE4">
        <w:rPr>
          <w:rFonts w:ascii="Arial" w:hAnsi="Arial" w:cs="Arial"/>
          <w:color w:val="000000"/>
        </w:rPr>
        <w:t>A</w:t>
      </w:r>
      <w:r w:rsidR="003F13A0" w:rsidRPr="00ED2FE4">
        <w:rPr>
          <w:rFonts w:ascii="Arial" w:hAnsi="Arial" w:cs="Arial"/>
          <w:color w:val="000000"/>
        </w:rPr>
        <w:t>s the child begins to settle within the setting we can observe and see who the child makes a strong bond with and th</w:t>
      </w:r>
      <w:r w:rsidR="00804890" w:rsidRPr="00ED2FE4">
        <w:rPr>
          <w:rFonts w:ascii="Arial" w:hAnsi="Arial" w:cs="Arial"/>
          <w:color w:val="000000"/>
        </w:rPr>
        <w:t>at individual may be able to be the child’s 1:1 when possible.</w:t>
      </w:r>
    </w:p>
    <w:p w14:paraId="204212E4" w14:textId="1591DB0C" w:rsidR="008574AB" w:rsidRPr="00ED2FE4" w:rsidRDefault="0010780E" w:rsidP="00B1166F">
      <w:pPr>
        <w:spacing w:line="360" w:lineRule="auto"/>
        <w:ind w:firstLine="720"/>
        <w:rPr>
          <w:rFonts w:ascii="Arial" w:hAnsi="Arial" w:cs="Arial"/>
          <w:color w:val="000000"/>
        </w:rPr>
      </w:pPr>
      <w:r w:rsidRPr="00ED2FE4">
        <w:rPr>
          <w:rFonts w:ascii="Arial" w:hAnsi="Arial" w:cs="Arial"/>
          <w:color w:val="000000"/>
        </w:rPr>
        <w:t xml:space="preserve">As </w:t>
      </w:r>
      <w:r w:rsidR="00AC6DAC" w:rsidRPr="00ED2FE4">
        <w:rPr>
          <w:rFonts w:ascii="Arial" w:hAnsi="Arial" w:cs="Arial"/>
          <w:color w:val="000000"/>
        </w:rPr>
        <w:t>Bowlby</w:t>
      </w:r>
      <w:r w:rsidRPr="00ED2FE4">
        <w:rPr>
          <w:rFonts w:ascii="Arial" w:hAnsi="Arial" w:cs="Arial"/>
          <w:color w:val="000000"/>
        </w:rPr>
        <w:t xml:space="preserve"> </w:t>
      </w:r>
      <w:r w:rsidR="004C14E1" w:rsidRPr="00ED2FE4">
        <w:rPr>
          <w:rFonts w:ascii="Arial" w:hAnsi="Arial" w:cs="Arial"/>
          <w:color w:val="000000"/>
        </w:rPr>
        <w:t>quoted</w:t>
      </w:r>
      <w:r w:rsidRPr="00ED2FE4">
        <w:rPr>
          <w:rFonts w:ascii="Arial" w:hAnsi="Arial" w:cs="Arial"/>
          <w:color w:val="000000"/>
        </w:rPr>
        <w:t xml:space="preserve"> </w:t>
      </w:r>
      <w:r w:rsidR="001F3E47" w:rsidRPr="00ED2FE4">
        <w:rPr>
          <w:rFonts w:ascii="Arial" w:hAnsi="Arial" w:cs="Arial"/>
          <w:color w:val="000000"/>
        </w:rPr>
        <w:t xml:space="preserve">the children are likely to have </w:t>
      </w:r>
      <w:r w:rsidR="001F3519" w:rsidRPr="00ED2FE4">
        <w:rPr>
          <w:rFonts w:ascii="Arial" w:hAnsi="Arial" w:cs="Arial"/>
          <w:color w:val="000000"/>
        </w:rPr>
        <w:t>several close relationships with their parents and car</w:t>
      </w:r>
      <w:r w:rsidR="008574AB" w:rsidRPr="00ED2FE4">
        <w:rPr>
          <w:rFonts w:ascii="Arial" w:hAnsi="Arial" w:cs="Arial"/>
          <w:color w:val="000000"/>
        </w:rPr>
        <w:t>egivers. If we as practitioners understand th</w:t>
      </w:r>
      <w:r w:rsidR="00184E13" w:rsidRPr="00ED2FE4">
        <w:rPr>
          <w:rFonts w:ascii="Arial" w:hAnsi="Arial" w:cs="Arial"/>
          <w:color w:val="000000"/>
        </w:rPr>
        <w:t>e importance of the attachment with parents at home and with us in the setting</w:t>
      </w:r>
      <w:r w:rsidR="008F4A76" w:rsidRPr="00ED2FE4">
        <w:rPr>
          <w:rFonts w:ascii="Arial" w:hAnsi="Arial" w:cs="Arial"/>
          <w:color w:val="000000"/>
        </w:rPr>
        <w:t xml:space="preserve">, children are likely to </w:t>
      </w:r>
      <w:r w:rsidR="004D2FA3" w:rsidRPr="00ED2FE4">
        <w:rPr>
          <w:rFonts w:ascii="Arial" w:hAnsi="Arial" w:cs="Arial"/>
          <w:color w:val="000000"/>
        </w:rPr>
        <w:t xml:space="preserve">feel </w:t>
      </w:r>
      <w:r w:rsidR="004A2B47" w:rsidRPr="00ED2FE4">
        <w:rPr>
          <w:rFonts w:ascii="Arial" w:hAnsi="Arial" w:cs="Arial"/>
          <w:color w:val="000000"/>
        </w:rPr>
        <w:t xml:space="preserve">like they are known and understood. This can be shown to the children by planning activities that </w:t>
      </w:r>
      <w:r w:rsidR="004F6C6E" w:rsidRPr="00ED2FE4">
        <w:rPr>
          <w:rFonts w:ascii="Arial" w:hAnsi="Arial" w:cs="Arial"/>
          <w:color w:val="000000"/>
        </w:rPr>
        <w:t>are around the child’s interests and needs</w:t>
      </w:r>
      <w:r w:rsidR="00880775" w:rsidRPr="00ED2FE4">
        <w:rPr>
          <w:rFonts w:ascii="Arial" w:hAnsi="Arial" w:cs="Arial"/>
          <w:color w:val="000000"/>
        </w:rPr>
        <w:t xml:space="preserve">. By having a positive </w:t>
      </w:r>
      <w:r w:rsidR="00003B73" w:rsidRPr="00ED2FE4">
        <w:rPr>
          <w:rFonts w:ascii="Arial" w:hAnsi="Arial" w:cs="Arial"/>
          <w:color w:val="000000"/>
        </w:rPr>
        <w:t>attachment</w:t>
      </w:r>
      <w:r w:rsidR="00880775" w:rsidRPr="00ED2FE4">
        <w:rPr>
          <w:rFonts w:ascii="Arial" w:hAnsi="Arial" w:cs="Arial"/>
          <w:color w:val="000000"/>
        </w:rPr>
        <w:t xml:space="preserve"> within the </w:t>
      </w:r>
      <w:r w:rsidR="00003B73" w:rsidRPr="00ED2FE4">
        <w:rPr>
          <w:rFonts w:ascii="Arial" w:hAnsi="Arial" w:cs="Arial"/>
          <w:color w:val="000000"/>
        </w:rPr>
        <w:t>setting,</w:t>
      </w:r>
      <w:r w:rsidR="00880775" w:rsidRPr="00ED2FE4">
        <w:rPr>
          <w:rFonts w:ascii="Arial" w:hAnsi="Arial" w:cs="Arial"/>
          <w:color w:val="000000"/>
        </w:rPr>
        <w:t xml:space="preserve"> the ch</w:t>
      </w:r>
      <w:r w:rsidR="00CA36E4" w:rsidRPr="00ED2FE4">
        <w:rPr>
          <w:rFonts w:ascii="Arial" w:hAnsi="Arial" w:cs="Arial"/>
          <w:color w:val="000000"/>
        </w:rPr>
        <w:t xml:space="preserve">ild will benefit in </w:t>
      </w:r>
      <w:r w:rsidR="00425A61" w:rsidRPr="00ED2FE4">
        <w:rPr>
          <w:rFonts w:ascii="Arial" w:hAnsi="Arial" w:cs="Arial"/>
          <w:color w:val="000000"/>
        </w:rPr>
        <w:t>many ways</w:t>
      </w:r>
      <w:r w:rsidR="00CA36E4" w:rsidRPr="00ED2FE4">
        <w:rPr>
          <w:rFonts w:ascii="Arial" w:hAnsi="Arial" w:cs="Arial"/>
          <w:color w:val="000000"/>
        </w:rPr>
        <w:t xml:space="preserve">, it will </w:t>
      </w:r>
      <w:r w:rsidR="00003B73" w:rsidRPr="00ED2FE4">
        <w:rPr>
          <w:rFonts w:ascii="Arial" w:hAnsi="Arial" w:cs="Arial"/>
          <w:color w:val="000000"/>
        </w:rPr>
        <w:lastRenderedPageBreak/>
        <w:t>benefit</w:t>
      </w:r>
      <w:r w:rsidR="00CA36E4" w:rsidRPr="00ED2FE4">
        <w:rPr>
          <w:rFonts w:ascii="Arial" w:hAnsi="Arial" w:cs="Arial"/>
          <w:color w:val="000000"/>
        </w:rPr>
        <w:t xml:space="preserve"> the child’s </w:t>
      </w:r>
      <w:r w:rsidR="00003B73" w:rsidRPr="00ED2FE4">
        <w:rPr>
          <w:rFonts w:ascii="Arial" w:hAnsi="Arial" w:cs="Arial"/>
          <w:color w:val="000000"/>
        </w:rPr>
        <w:t>self-confidence</w:t>
      </w:r>
      <w:r w:rsidR="00CA36E4" w:rsidRPr="00ED2FE4">
        <w:rPr>
          <w:rFonts w:ascii="Arial" w:hAnsi="Arial" w:cs="Arial"/>
          <w:color w:val="000000"/>
        </w:rPr>
        <w:t xml:space="preserve">, </w:t>
      </w:r>
      <w:r w:rsidR="00003B73" w:rsidRPr="00ED2FE4">
        <w:rPr>
          <w:rFonts w:ascii="Arial" w:hAnsi="Arial" w:cs="Arial"/>
          <w:color w:val="000000"/>
        </w:rPr>
        <w:t>self-esteem</w:t>
      </w:r>
      <w:r w:rsidR="00CA36E4" w:rsidRPr="00ED2FE4">
        <w:rPr>
          <w:rFonts w:ascii="Arial" w:hAnsi="Arial" w:cs="Arial"/>
          <w:color w:val="000000"/>
        </w:rPr>
        <w:t xml:space="preserve"> and their ability to care for other </w:t>
      </w:r>
      <w:r w:rsidR="00003B73" w:rsidRPr="00ED2FE4">
        <w:rPr>
          <w:rFonts w:ascii="Arial" w:hAnsi="Arial" w:cs="Arial"/>
          <w:color w:val="000000"/>
        </w:rPr>
        <w:t>childre</w:t>
      </w:r>
      <w:r w:rsidR="00F23B2A" w:rsidRPr="00ED2FE4">
        <w:rPr>
          <w:rFonts w:ascii="Arial" w:hAnsi="Arial" w:cs="Arial"/>
          <w:color w:val="000000"/>
        </w:rPr>
        <w:t xml:space="preserve">n </w:t>
      </w:r>
      <w:r w:rsidR="00176A88" w:rsidRPr="00ED2FE4">
        <w:rPr>
          <w:rFonts w:ascii="Arial" w:hAnsi="Arial" w:cs="Arial"/>
          <w:color w:val="000000"/>
        </w:rPr>
        <w:t>(Pound, 2014)</w:t>
      </w:r>
      <w:r w:rsidR="00176A88" w:rsidRPr="00ED2FE4">
        <w:rPr>
          <w:rFonts w:ascii="Arial" w:hAnsi="Arial" w:cs="Arial"/>
          <w:color w:val="000000"/>
        </w:rPr>
        <w:t xml:space="preserve">. </w:t>
      </w:r>
    </w:p>
    <w:p w14:paraId="7E7C4DB4" w14:textId="01869142" w:rsidR="00311E3E" w:rsidRPr="00ED2FE4" w:rsidRDefault="00DF6DAC" w:rsidP="00B1166F">
      <w:pPr>
        <w:spacing w:line="360" w:lineRule="auto"/>
        <w:rPr>
          <w:rFonts w:ascii="Arial" w:hAnsi="Arial" w:cs="Arial"/>
          <w:color w:val="000000"/>
        </w:rPr>
      </w:pPr>
      <w:r w:rsidRPr="00ED2FE4">
        <w:rPr>
          <w:rFonts w:ascii="Arial" w:hAnsi="Arial" w:cs="Arial"/>
          <w:color w:val="000000"/>
        </w:rPr>
        <w:t xml:space="preserve"> </w:t>
      </w:r>
      <w:r w:rsidR="004258DD" w:rsidRPr="00ED2FE4">
        <w:rPr>
          <w:rFonts w:ascii="Arial" w:hAnsi="Arial" w:cs="Arial"/>
          <w:color w:val="000000"/>
        </w:rPr>
        <w:t xml:space="preserve">As stated within article 3 of the </w:t>
      </w:r>
      <w:r w:rsidR="00ED5D60" w:rsidRPr="00ED2FE4">
        <w:rPr>
          <w:rFonts w:ascii="Arial" w:hAnsi="Arial" w:cs="Arial"/>
          <w:color w:val="000000"/>
        </w:rPr>
        <w:t>UNCRC i</w:t>
      </w:r>
      <w:r w:rsidR="004258DD" w:rsidRPr="00ED2FE4">
        <w:rPr>
          <w:rFonts w:ascii="Arial" w:hAnsi="Arial" w:cs="Arial"/>
          <w:color w:val="000000"/>
        </w:rPr>
        <w:t xml:space="preserve">t is important that we ensure that the best </w:t>
      </w:r>
      <w:r w:rsidR="005B4AB3" w:rsidRPr="00ED2FE4">
        <w:rPr>
          <w:rFonts w:ascii="Arial" w:hAnsi="Arial" w:cs="Arial"/>
          <w:color w:val="000000"/>
        </w:rPr>
        <w:t>interest</w:t>
      </w:r>
      <w:r w:rsidR="004258DD" w:rsidRPr="00ED2FE4">
        <w:rPr>
          <w:rFonts w:ascii="Arial" w:hAnsi="Arial" w:cs="Arial"/>
          <w:color w:val="000000"/>
        </w:rPr>
        <w:t xml:space="preserve"> of the child is always a </w:t>
      </w:r>
      <w:r w:rsidR="006C0D79" w:rsidRPr="00ED2FE4">
        <w:rPr>
          <w:rFonts w:ascii="Arial" w:hAnsi="Arial" w:cs="Arial"/>
          <w:color w:val="000000"/>
        </w:rPr>
        <w:t xml:space="preserve">priority when any decision is made </w:t>
      </w:r>
      <w:proofErr w:type="gramStart"/>
      <w:r w:rsidR="006073E5" w:rsidRPr="00ED2FE4">
        <w:rPr>
          <w:rFonts w:ascii="Arial" w:hAnsi="Arial" w:cs="Arial"/>
          <w:color w:val="000000"/>
        </w:rPr>
        <w:t>in regard to</w:t>
      </w:r>
      <w:proofErr w:type="gramEnd"/>
      <w:r w:rsidR="006C0D79" w:rsidRPr="00ED2FE4">
        <w:rPr>
          <w:rFonts w:ascii="Arial" w:hAnsi="Arial" w:cs="Arial"/>
          <w:color w:val="000000"/>
        </w:rPr>
        <w:t xml:space="preserve"> the child</w:t>
      </w:r>
      <w:r w:rsidR="00F26316" w:rsidRPr="00ED2FE4">
        <w:rPr>
          <w:rFonts w:ascii="Arial" w:hAnsi="Arial" w:cs="Arial"/>
          <w:color w:val="000000"/>
        </w:rPr>
        <w:t xml:space="preserve">. As stated within article </w:t>
      </w:r>
      <w:r w:rsidR="00992DAB" w:rsidRPr="00ED2FE4">
        <w:rPr>
          <w:rFonts w:ascii="Arial" w:hAnsi="Arial" w:cs="Arial"/>
          <w:color w:val="000000"/>
        </w:rPr>
        <w:t>28 each child has the right to education therefore it is important that every child within the setting is giving opportunities to learn their basic</w:t>
      </w:r>
      <w:r w:rsidR="00C753A7" w:rsidRPr="00ED2FE4">
        <w:rPr>
          <w:rFonts w:ascii="Arial" w:hAnsi="Arial" w:cs="Arial"/>
          <w:color w:val="000000"/>
        </w:rPr>
        <w:t>s</w:t>
      </w:r>
      <w:r w:rsidR="008A5AAB" w:rsidRPr="00ED2FE4">
        <w:rPr>
          <w:rFonts w:ascii="Arial" w:hAnsi="Arial" w:cs="Arial"/>
          <w:color w:val="000000"/>
        </w:rPr>
        <w:t xml:space="preserve"> before they begin full time school</w:t>
      </w:r>
      <w:r w:rsidR="00C753A7" w:rsidRPr="00ED2FE4">
        <w:rPr>
          <w:rFonts w:ascii="Arial" w:hAnsi="Arial" w:cs="Arial"/>
          <w:color w:val="000000"/>
        </w:rPr>
        <w:t>, for example counting,</w:t>
      </w:r>
      <w:r w:rsidR="0001004D" w:rsidRPr="00ED2FE4">
        <w:rPr>
          <w:rFonts w:ascii="Arial" w:hAnsi="Arial" w:cs="Arial"/>
          <w:color w:val="000000"/>
        </w:rPr>
        <w:t xml:space="preserve"> use a pencil, crayons and scissors skills and many more.</w:t>
      </w:r>
      <w:r w:rsidR="008A5AAB" w:rsidRPr="00ED2FE4">
        <w:rPr>
          <w:rFonts w:ascii="Arial" w:hAnsi="Arial" w:cs="Arial"/>
          <w:color w:val="000000"/>
        </w:rPr>
        <w:t xml:space="preserve"> It is important to</w:t>
      </w:r>
      <w:r w:rsidR="00BC269F" w:rsidRPr="00ED2FE4">
        <w:rPr>
          <w:rFonts w:ascii="Arial" w:hAnsi="Arial" w:cs="Arial"/>
          <w:color w:val="000000"/>
        </w:rPr>
        <w:t xml:space="preserve"> </w:t>
      </w:r>
      <w:r w:rsidR="00552AA1" w:rsidRPr="00ED2FE4">
        <w:rPr>
          <w:rFonts w:ascii="Arial" w:hAnsi="Arial" w:cs="Arial"/>
          <w:color w:val="000000"/>
        </w:rPr>
        <w:t xml:space="preserve">ensure we understand that children with ALN have different needs to other children therefore we </w:t>
      </w:r>
      <w:r w:rsidR="00425A61" w:rsidRPr="00ED2FE4">
        <w:rPr>
          <w:rFonts w:ascii="Arial" w:hAnsi="Arial" w:cs="Arial"/>
          <w:color w:val="000000"/>
        </w:rPr>
        <w:t>will</w:t>
      </w:r>
      <w:r w:rsidR="00552AA1" w:rsidRPr="00ED2FE4">
        <w:rPr>
          <w:rFonts w:ascii="Arial" w:hAnsi="Arial" w:cs="Arial"/>
          <w:color w:val="000000"/>
        </w:rPr>
        <w:t xml:space="preserve"> need to adapt the activity to suit the child</w:t>
      </w:r>
      <w:r w:rsidR="00AC4146" w:rsidRPr="00ED2FE4">
        <w:rPr>
          <w:rFonts w:ascii="Arial" w:hAnsi="Arial" w:cs="Arial"/>
          <w:color w:val="000000"/>
        </w:rPr>
        <w:t>,</w:t>
      </w:r>
      <w:r w:rsidR="00552AA1" w:rsidRPr="00ED2FE4">
        <w:rPr>
          <w:rFonts w:ascii="Arial" w:hAnsi="Arial" w:cs="Arial"/>
          <w:color w:val="000000"/>
        </w:rPr>
        <w:t xml:space="preserve"> if it </w:t>
      </w:r>
      <w:r w:rsidR="00425A61" w:rsidRPr="00ED2FE4">
        <w:rPr>
          <w:rFonts w:ascii="Arial" w:hAnsi="Arial" w:cs="Arial"/>
          <w:color w:val="000000"/>
        </w:rPr>
        <w:t xml:space="preserve">includes cutting and sticking, it may take the child longer to perfect their skills </w:t>
      </w:r>
      <w:r w:rsidR="00C852EA" w:rsidRPr="00ED2FE4">
        <w:rPr>
          <w:rFonts w:ascii="Arial" w:hAnsi="Arial" w:cs="Arial"/>
          <w:color w:val="000000"/>
        </w:rPr>
        <w:t>(UNICEF, 2022)</w:t>
      </w:r>
      <w:r w:rsidR="00C852EA" w:rsidRPr="00ED2FE4">
        <w:rPr>
          <w:rFonts w:ascii="Arial" w:hAnsi="Arial" w:cs="Arial"/>
          <w:color w:val="000000"/>
        </w:rPr>
        <w:t xml:space="preserve">. </w:t>
      </w:r>
    </w:p>
    <w:p w14:paraId="5E5D98D9" w14:textId="7517744D" w:rsidR="008833B0" w:rsidRPr="00ED2FE4" w:rsidRDefault="008833B0" w:rsidP="00B1166F">
      <w:pPr>
        <w:spacing w:line="360" w:lineRule="auto"/>
        <w:rPr>
          <w:rFonts w:ascii="Arial" w:hAnsi="Arial" w:cs="Arial"/>
          <w:color w:val="000000"/>
        </w:rPr>
      </w:pPr>
      <w:r w:rsidRPr="00ED2FE4">
        <w:rPr>
          <w:rFonts w:ascii="Arial" w:hAnsi="Arial" w:cs="Arial"/>
          <w:color w:val="000000"/>
        </w:rPr>
        <w:t>We will need to create an i</w:t>
      </w:r>
      <w:r w:rsidR="00FB58A0" w:rsidRPr="00ED2FE4">
        <w:rPr>
          <w:rFonts w:ascii="Arial" w:hAnsi="Arial" w:cs="Arial"/>
          <w:color w:val="000000"/>
        </w:rPr>
        <w:t xml:space="preserve">ndividual development plan (IDP) for the child when he </w:t>
      </w:r>
      <w:r w:rsidR="00E45A9B" w:rsidRPr="00ED2FE4">
        <w:rPr>
          <w:rFonts w:ascii="Arial" w:hAnsi="Arial" w:cs="Arial"/>
          <w:color w:val="000000"/>
        </w:rPr>
        <w:t>begins</w:t>
      </w:r>
      <w:r w:rsidR="00FB58A0" w:rsidRPr="00ED2FE4">
        <w:rPr>
          <w:rFonts w:ascii="Arial" w:hAnsi="Arial" w:cs="Arial"/>
          <w:color w:val="000000"/>
        </w:rPr>
        <w:t xml:space="preserve"> within the setting. This is important that we ensure we have this in place</w:t>
      </w:r>
      <w:r w:rsidR="00C879DB" w:rsidRPr="00ED2FE4">
        <w:rPr>
          <w:rFonts w:ascii="Arial" w:hAnsi="Arial" w:cs="Arial"/>
          <w:color w:val="000000"/>
        </w:rPr>
        <w:t xml:space="preserve">, this is a way that every staff member working with the child will be able to read and understand what the child needs to learn and develop. </w:t>
      </w:r>
      <w:r w:rsidR="00F80608" w:rsidRPr="00ED2FE4">
        <w:rPr>
          <w:rFonts w:ascii="Arial" w:hAnsi="Arial" w:cs="Arial"/>
          <w:color w:val="000000"/>
        </w:rPr>
        <w:t xml:space="preserve">We will be able to plan and create activities in accordance </w:t>
      </w:r>
      <w:proofErr w:type="gramStart"/>
      <w:r w:rsidR="00F80608" w:rsidRPr="00ED2FE4">
        <w:rPr>
          <w:rFonts w:ascii="Arial" w:hAnsi="Arial" w:cs="Arial"/>
          <w:color w:val="000000"/>
        </w:rPr>
        <w:t>to</w:t>
      </w:r>
      <w:proofErr w:type="gramEnd"/>
      <w:r w:rsidR="00F80608" w:rsidRPr="00ED2FE4">
        <w:rPr>
          <w:rFonts w:ascii="Arial" w:hAnsi="Arial" w:cs="Arial"/>
          <w:color w:val="000000"/>
        </w:rPr>
        <w:t xml:space="preserve"> what the child needs to achieve. The IDP is a legal document therefore it is important that all practitioners listen to what it say</w:t>
      </w:r>
      <w:r w:rsidR="00A414EB" w:rsidRPr="00ED2FE4">
        <w:rPr>
          <w:rFonts w:ascii="Arial" w:hAnsi="Arial" w:cs="Arial"/>
          <w:color w:val="000000"/>
        </w:rPr>
        <w:t>s</w:t>
      </w:r>
      <w:r w:rsidR="00681DDC" w:rsidRPr="00ED2FE4">
        <w:rPr>
          <w:rFonts w:ascii="Arial" w:hAnsi="Arial" w:cs="Arial"/>
          <w:color w:val="000000"/>
        </w:rPr>
        <w:t xml:space="preserve"> </w:t>
      </w:r>
      <w:r w:rsidR="00681DDC" w:rsidRPr="00ED2FE4">
        <w:rPr>
          <w:rFonts w:ascii="Arial" w:hAnsi="Arial" w:cs="Arial"/>
          <w:color w:val="000000"/>
        </w:rPr>
        <w:t>(From SEN to ALN An overview of the Additional Learning Needs Act and its Implementation Delivered by SNAP Cymru, n.d.)</w:t>
      </w:r>
    </w:p>
    <w:p w14:paraId="48A0C797" w14:textId="23D5E08F" w:rsidR="005B21CC" w:rsidRPr="00ED2FE4" w:rsidRDefault="001B03B2" w:rsidP="00B1166F">
      <w:pPr>
        <w:spacing w:line="360" w:lineRule="auto"/>
        <w:rPr>
          <w:rFonts w:ascii="Arial" w:hAnsi="Arial" w:cs="Arial"/>
          <w:color w:val="000000"/>
        </w:rPr>
      </w:pPr>
      <w:r w:rsidRPr="00ED2FE4">
        <w:rPr>
          <w:rFonts w:ascii="Arial" w:hAnsi="Arial" w:cs="Arial"/>
          <w:color w:val="000000"/>
        </w:rPr>
        <w:t xml:space="preserve">Creating a visual timetable for the child will benefit him in </w:t>
      </w:r>
      <w:proofErr w:type="gramStart"/>
      <w:r w:rsidRPr="00ED2FE4">
        <w:rPr>
          <w:rFonts w:ascii="Arial" w:hAnsi="Arial" w:cs="Arial"/>
          <w:color w:val="000000"/>
        </w:rPr>
        <w:t>many different ways</w:t>
      </w:r>
      <w:proofErr w:type="gramEnd"/>
      <w:r w:rsidRPr="00ED2FE4">
        <w:rPr>
          <w:rFonts w:ascii="Arial" w:hAnsi="Arial" w:cs="Arial"/>
          <w:color w:val="000000"/>
        </w:rPr>
        <w:t xml:space="preserve"> due to the child being </w:t>
      </w:r>
      <w:r w:rsidR="00A673F3" w:rsidRPr="00ED2FE4">
        <w:rPr>
          <w:rFonts w:ascii="Arial" w:hAnsi="Arial" w:cs="Arial"/>
          <w:color w:val="000000"/>
        </w:rPr>
        <w:t>non-verbal</w:t>
      </w:r>
      <w:r w:rsidRPr="00ED2FE4">
        <w:rPr>
          <w:rFonts w:ascii="Arial" w:hAnsi="Arial" w:cs="Arial"/>
          <w:color w:val="000000"/>
        </w:rPr>
        <w:t xml:space="preserve">. The visual </w:t>
      </w:r>
      <w:r w:rsidR="00A673F3" w:rsidRPr="00ED2FE4">
        <w:rPr>
          <w:rFonts w:ascii="Arial" w:hAnsi="Arial" w:cs="Arial"/>
          <w:color w:val="000000"/>
        </w:rPr>
        <w:t>timetable</w:t>
      </w:r>
      <w:r w:rsidRPr="00ED2FE4">
        <w:rPr>
          <w:rFonts w:ascii="Arial" w:hAnsi="Arial" w:cs="Arial"/>
          <w:color w:val="000000"/>
        </w:rPr>
        <w:t xml:space="preserve"> will help explain things to the child and allow the child to interact with us staff. </w:t>
      </w:r>
      <w:r w:rsidR="00172BA5" w:rsidRPr="00ED2FE4">
        <w:rPr>
          <w:rFonts w:ascii="Arial" w:hAnsi="Arial" w:cs="Arial"/>
          <w:color w:val="000000"/>
        </w:rPr>
        <w:t xml:space="preserve">This will benefit the child because it will </w:t>
      </w:r>
      <w:r w:rsidR="00A673F3" w:rsidRPr="00ED2FE4">
        <w:rPr>
          <w:rFonts w:ascii="Arial" w:hAnsi="Arial" w:cs="Arial"/>
          <w:color w:val="000000"/>
        </w:rPr>
        <w:t>help</w:t>
      </w:r>
      <w:r w:rsidR="00172BA5" w:rsidRPr="00ED2FE4">
        <w:rPr>
          <w:rFonts w:ascii="Arial" w:hAnsi="Arial" w:cs="Arial"/>
          <w:color w:val="000000"/>
        </w:rPr>
        <w:t xml:space="preserve"> the child </w:t>
      </w:r>
      <w:r w:rsidR="00A673F3" w:rsidRPr="00ED2FE4">
        <w:rPr>
          <w:rFonts w:ascii="Arial" w:hAnsi="Arial" w:cs="Arial"/>
          <w:color w:val="000000"/>
        </w:rPr>
        <w:t>understands</w:t>
      </w:r>
      <w:r w:rsidR="00172BA5" w:rsidRPr="00ED2FE4">
        <w:rPr>
          <w:rFonts w:ascii="Arial" w:hAnsi="Arial" w:cs="Arial"/>
          <w:color w:val="000000"/>
        </w:rPr>
        <w:t xml:space="preserve"> what is </w:t>
      </w:r>
      <w:r w:rsidR="00A673F3" w:rsidRPr="00ED2FE4">
        <w:rPr>
          <w:rFonts w:ascii="Arial" w:hAnsi="Arial" w:cs="Arial"/>
          <w:color w:val="000000"/>
        </w:rPr>
        <w:t>happening throughout the day and they will be able to see what is going to happen next</w:t>
      </w:r>
      <w:r w:rsidR="008E65F9" w:rsidRPr="00ED2FE4">
        <w:rPr>
          <w:rFonts w:ascii="Arial" w:hAnsi="Arial" w:cs="Arial"/>
          <w:color w:val="000000"/>
        </w:rPr>
        <w:t xml:space="preserve"> </w:t>
      </w:r>
      <w:r w:rsidR="00D334B8" w:rsidRPr="00ED2FE4">
        <w:rPr>
          <w:rFonts w:ascii="Arial" w:hAnsi="Arial" w:cs="Arial"/>
          <w:color w:val="000000"/>
        </w:rPr>
        <w:t>(Council for Disabled Children, 2024)</w:t>
      </w:r>
      <w:r w:rsidR="008E65F9" w:rsidRPr="00ED2FE4">
        <w:rPr>
          <w:rFonts w:ascii="Arial" w:hAnsi="Arial" w:cs="Arial"/>
          <w:color w:val="000000"/>
        </w:rPr>
        <w:t xml:space="preserve">. </w:t>
      </w:r>
    </w:p>
    <w:p w14:paraId="15834D9D" w14:textId="77777777" w:rsidR="00DB5F12" w:rsidRPr="00ED2FE4" w:rsidRDefault="00DB5F12" w:rsidP="00B1166F">
      <w:pPr>
        <w:spacing w:line="360" w:lineRule="auto"/>
        <w:rPr>
          <w:rFonts w:ascii="Arial" w:hAnsi="Arial" w:cs="Arial"/>
        </w:rPr>
      </w:pPr>
    </w:p>
    <w:p w14:paraId="521FB70E" w14:textId="57A4C4C8" w:rsidR="00F30A78" w:rsidRPr="00ED2FE4" w:rsidRDefault="00F30A78" w:rsidP="00B1166F">
      <w:pPr>
        <w:spacing w:line="360" w:lineRule="auto"/>
        <w:rPr>
          <w:rFonts w:ascii="Arial" w:hAnsi="Arial" w:cs="Arial"/>
        </w:rPr>
      </w:pPr>
      <w:r w:rsidRPr="00ED2FE4">
        <w:rPr>
          <w:rFonts w:ascii="Arial" w:hAnsi="Arial" w:cs="Arial"/>
        </w:rPr>
        <w:t>W</w:t>
      </w:r>
      <w:r w:rsidR="00537180" w:rsidRPr="00ED2FE4">
        <w:rPr>
          <w:rFonts w:ascii="Arial" w:hAnsi="Arial" w:cs="Arial"/>
        </w:rPr>
        <w:t>hile</w:t>
      </w:r>
      <w:r w:rsidRPr="00ED2FE4">
        <w:rPr>
          <w:rFonts w:ascii="Arial" w:hAnsi="Arial" w:cs="Arial"/>
        </w:rPr>
        <w:t xml:space="preserve"> </w:t>
      </w:r>
      <w:r w:rsidR="006465D4" w:rsidRPr="00ED2FE4">
        <w:rPr>
          <w:rFonts w:ascii="Arial" w:hAnsi="Arial" w:cs="Arial"/>
        </w:rPr>
        <w:t>working together,</w:t>
      </w:r>
      <w:r w:rsidRPr="00ED2FE4">
        <w:rPr>
          <w:rFonts w:ascii="Arial" w:hAnsi="Arial" w:cs="Arial"/>
        </w:rPr>
        <w:t xml:space="preserve"> we will use </w:t>
      </w:r>
      <w:r w:rsidR="00851354" w:rsidRPr="00ED2FE4">
        <w:rPr>
          <w:rFonts w:ascii="Arial" w:hAnsi="Arial" w:cs="Arial"/>
        </w:rPr>
        <w:t>Lewin’s</w:t>
      </w:r>
      <w:r w:rsidRPr="00ED2FE4">
        <w:rPr>
          <w:rFonts w:ascii="Arial" w:hAnsi="Arial" w:cs="Arial"/>
        </w:rPr>
        <w:t xml:space="preserve"> </w:t>
      </w:r>
      <w:r w:rsidR="00851354" w:rsidRPr="00ED2FE4">
        <w:rPr>
          <w:rFonts w:ascii="Arial" w:hAnsi="Arial" w:cs="Arial"/>
        </w:rPr>
        <w:t>democratic</w:t>
      </w:r>
      <w:r w:rsidRPr="00ED2FE4">
        <w:rPr>
          <w:rFonts w:ascii="Arial" w:hAnsi="Arial" w:cs="Arial"/>
        </w:rPr>
        <w:t xml:space="preserve"> st</w:t>
      </w:r>
      <w:r w:rsidR="00851354" w:rsidRPr="00ED2FE4">
        <w:rPr>
          <w:rFonts w:ascii="Arial" w:hAnsi="Arial" w:cs="Arial"/>
        </w:rPr>
        <w:t>y</w:t>
      </w:r>
      <w:r w:rsidRPr="00ED2FE4">
        <w:rPr>
          <w:rFonts w:ascii="Arial" w:hAnsi="Arial" w:cs="Arial"/>
        </w:rPr>
        <w:t xml:space="preserve">le of leadership. As the ALN </w:t>
      </w:r>
      <w:r w:rsidR="00851354" w:rsidRPr="00ED2FE4">
        <w:rPr>
          <w:rFonts w:ascii="Arial" w:hAnsi="Arial" w:cs="Arial"/>
        </w:rPr>
        <w:t>coordinator</w:t>
      </w:r>
      <w:r w:rsidRPr="00ED2FE4">
        <w:rPr>
          <w:rFonts w:ascii="Arial" w:hAnsi="Arial" w:cs="Arial"/>
        </w:rPr>
        <w:t xml:space="preserve"> </w:t>
      </w:r>
      <w:r w:rsidR="00851354" w:rsidRPr="00ED2FE4">
        <w:rPr>
          <w:rFonts w:ascii="Arial" w:hAnsi="Arial" w:cs="Arial"/>
        </w:rPr>
        <w:t>I’d</w:t>
      </w:r>
      <w:r w:rsidRPr="00ED2FE4">
        <w:rPr>
          <w:rFonts w:ascii="Arial" w:hAnsi="Arial" w:cs="Arial"/>
        </w:rPr>
        <w:t xml:space="preserve"> like to hear </w:t>
      </w:r>
      <w:r w:rsidR="00851354" w:rsidRPr="00ED2FE4">
        <w:rPr>
          <w:rFonts w:ascii="Arial" w:hAnsi="Arial" w:cs="Arial"/>
        </w:rPr>
        <w:t>your</w:t>
      </w:r>
      <w:r w:rsidRPr="00ED2FE4">
        <w:rPr>
          <w:rFonts w:ascii="Arial" w:hAnsi="Arial" w:cs="Arial"/>
        </w:rPr>
        <w:t xml:space="preserve"> thoughts and opinions on what you think could work with supporting the child. Some of you may have experience from previous </w:t>
      </w:r>
      <w:r w:rsidR="00851354" w:rsidRPr="00ED2FE4">
        <w:rPr>
          <w:rFonts w:ascii="Arial" w:hAnsi="Arial" w:cs="Arial"/>
        </w:rPr>
        <w:t xml:space="preserve">jobs that may be useful when the new child begins </w:t>
      </w:r>
      <w:r w:rsidR="004466EF" w:rsidRPr="00ED2FE4">
        <w:rPr>
          <w:rFonts w:ascii="Arial" w:hAnsi="Arial" w:cs="Arial"/>
        </w:rPr>
        <w:t>therefore,</w:t>
      </w:r>
      <w:r w:rsidR="00851354" w:rsidRPr="00ED2FE4">
        <w:rPr>
          <w:rFonts w:ascii="Arial" w:hAnsi="Arial" w:cs="Arial"/>
        </w:rPr>
        <w:t xml:space="preserve"> I would love to hear your thoughts and opinions as we </w:t>
      </w:r>
      <w:r w:rsidR="003F6AE6" w:rsidRPr="00ED2FE4">
        <w:rPr>
          <w:rFonts w:ascii="Arial" w:hAnsi="Arial" w:cs="Arial"/>
        </w:rPr>
        <w:t>work together in providing the best care for this child</w:t>
      </w:r>
      <w:r w:rsidR="00221E7D" w:rsidRPr="00ED2FE4">
        <w:rPr>
          <w:rFonts w:ascii="Arial" w:hAnsi="Arial" w:cs="Arial"/>
        </w:rPr>
        <w:t>. This will continue as we wor</w:t>
      </w:r>
      <w:r w:rsidR="0011116D" w:rsidRPr="00ED2FE4">
        <w:rPr>
          <w:rFonts w:ascii="Arial" w:hAnsi="Arial" w:cs="Arial"/>
        </w:rPr>
        <w:t xml:space="preserve">k </w:t>
      </w:r>
      <w:r w:rsidR="00221E7D" w:rsidRPr="00ED2FE4">
        <w:rPr>
          <w:rFonts w:ascii="Arial" w:hAnsi="Arial" w:cs="Arial"/>
        </w:rPr>
        <w:t>together to support the c</w:t>
      </w:r>
      <w:r w:rsidR="0011116D" w:rsidRPr="00ED2FE4">
        <w:rPr>
          <w:rFonts w:ascii="Arial" w:hAnsi="Arial" w:cs="Arial"/>
        </w:rPr>
        <w:t xml:space="preserve">hild as he settles and gets to know staff and the setting </w:t>
      </w:r>
      <w:r w:rsidR="004466EF" w:rsidRPr="00ED2FE4">
        <w:rPr>
          <w:rFonts w:ascii="Arial" w:hAnsi="Arial" w:cs="Arial"/>
          <w:color w:val="000000"/>
        </w:rPr>
        <w:t>(The Marketing GP, 2022)</w:t>
      </w:r>
      <w:r w:rsidR="000A15DE" w:rsidRPr="00ED2FE4">
        <w:rPr>
          <w:rFonts w:ascii="Arial" w:hAnsi="Arial" w:cs="Arial"/>
          <w:color w:val="000000"/>
        </w:rPr>
        <w:t xml:space="preserve">. </w:t>
      </w:r>
    </w:p>
    <w:p w14:paraId="459FCC07" w14:textId="38976FB9" w:rsidR="00B47721" w:rsidRPr="00ED2FE4" w:rsidRDefault="00156644" w:rsidP="00B1166F">
      <w:pPr>
        <w:spacing w:line="360" w:lineRule="auto"/>
        <w:rPr>
          <w:rFonts w:ascii="Arial" w:hAnsi="Arial" w:cs="Arial"/>
          <w:u w:val="single"/>
        </w:rPr>
      </w:pPr>
      <w:r w:rsidRPr="00ED2FE4">
        <w:rPr>
          <w:rFonts w:ascii="Arial" w:hAnsi="Arial" w:cs="Arial"/>
          <w:u w:val="single"/>
        </w:rPr>
        <w:lastRenderedPageBreak/>
        <w:t xml:space="preserve">Training </w:t>
      </w:r>
    </w:p>
    <w:p w14:paraId="7AEB0127" w14:textId="749B6A91" w:rsidR="00DB5F12" w:rsidRPr="00ED2FE4" w:rsidRDefault="00B270BC" w:rsidP="00B1166F">
      <w:pPr>
        <w:spacing w:line="360" w:lineRule="auto"/>
        <w:rPr>
          <w:rFonts w:ascii="Arial" w:hAnsi="Arial" w:cs="Arial"/>
        </w:rPr>
      </w:pPr>
      <w:r w:rsidRPr="00ED2FE4">
        <w:rPr>
          <w:rFonts w:ascii="Arial" w:hAnsi="Arial" w:cs="Arial"/>
        </w:rPr>
        <w:t>As we have a new child starting within the setting</w:t>
      </w:r>
      <w:r w:rsidR="001E2EA3" w:rsidRPr="00ED2FE4">
        <w:rPr>
          <w:rFonts w:ascii="Arial" w:hAnsi="Arial" w:cs="Arial"/>
        </w:rPr>
        <w:t xml:space="preserve"> that has </w:t>
      </w:r>
      <w:r w:rsidR="00E80AC6">
        <w:rPr>
          <w:rFonts w:ascii="Arial" w:hAnsi="Arial" w:cs="Arial"/>
        </w:rPr>
        <w:t>ALN</w:t>
      </w:r>
      <w:r w:rsidRPr="00ED2FE4">
        <w:rPr>
          <w:rFonts w:ascii="Arial" w:hAnsi="Arial" w:cs="Arial"/>
        </w:rPr>
        <w:t>, t</w:t>
      </w:r>
      <w:r w:rsidR="00DB5F12" w:rsidRPr="00ED2FE4">
        <w:rPr>
          <w:rFonts w:ascii="Arial" w:hAnsi="Arial" w:cs="Arial"/>
        </w:rPr>
        <w:t xml:space="preserve">here will be several different staff members going on ALN training to enhance </w:t>
      </w:r>
      <w:r w:rsidR="004466EF" w:rsidRPr="00ED2FE4">
        <w:rPr>
          <w:rFonts w:ascii="Arial" w:hAnsi="Arial" w:cs="Arial"/>
        </w:rPr>
        <w:t>their</w:t>
      </w:r>
      <w:r w:rsidR="00EB60CB" w:rsidRPr="00ED2FE4">
        <w:rPr>
          <w:rFonts w:ascii="Arial" w:hAnsi="Arial" w:cs="Arial"/>
        </w:rPr>
        <w:t xml:space="preserve"> </w:t>
      </w:r>
      <w:r w:rsidR="00DB5F12" w:rsidRPr="00ED2FE4">
        <w:rPr>
          <w:rFonts w:ascii="Arial" w:hAnsi="Arial" w:cs="Arial"/>
        </w:rPr>
        <w:t xml:space="preserve">understanding and be able to provide the appropriate care for the child. </w:t>
      </w:r>
      <w:r w:rsidR="0000040C" w:rsidRPr="00ED2FE4">
        <w:rPr>
          <w:rFonts w:ascii="Arial" w:hAnsi="Arial" w:cs="Arial"/>
        </w:rPr>
        <w:t xml:space="preserve">Who has an interest to go on the ALN training? </w:t>
      </w:r>
    </w:p>
    <w:p w14:paraId="4C408C6B" w14:textId="4D90C17C" w:rsidR="00442E68" w:rsidRPr="00ED2FE4" w:rsidRDefault="00442E68" w:rsidP="00B1166F">
      <w:pPr>
        <w:spacing w:line="360" w:lineRule="auto"/>
        <w:rPr>
          <w:rFonts w:ascii="Arial" w:hAnsi="Arial" w:cs="Arial"/>
          <w:color w:val="000000"/>
        </w:rPr>
      </w:pPr>
      <w:r w:rsidRPr="00ED2FE4">
        <w:rPr>
          <w:rFonts w:ascii="Arial" w:hAnsi="Arial" w:cs="Arial"/>
        </w:rPr>
        <w:t xml:space="preserve">By attending this training </w:t>
      </w:r>
      <w:r w:rsidR="00056F43" w:rsidRPr="00ED2FE4">
        <w:rPr>
          <w:rFonts w:ascii="Arial" w:hAnsi="Arial" w:cs="Arial"/>
        </w:rPr>
        <w:t xml:space="preserve">there will be many different benefits within the </w:t>
      </w:r>
      <w:r w:rsidR="00562D35" w:rsidRPr="00ED2FE4">
        <w:rPr>
          <w:rFonts w:ascii="Arial" w:hAnsi="Arial" w:cs="Arial"/>
        </w:rPr>
        <w:t xml:space="preserve">ability </w:t>
      </w:r>
      <w:r w:rsidR="00056F43" w:rsidRPr="00ED2FE4">
        <w:rPr>
          <w:rFonts w:ascii="Arial" w:hAnsi="Arial" w:cs="Arial"/>
        </w:rPr>
        <w:t xml:space="preserve">to provide care and support for the children. </w:t>
      </w:r>
      <w:r w:rsidR="00562D35" w:rsidRPr="00ED2FE4">
        <w:rPr>
          <w:rFonts w:ascii="Arial" w:hAnsi="Arial" w:cs="Arial"/>
        </w:rPr>
        <w:t xml:space="preserve">Practitioners will be able to gain a wider understanding around ALN and be </w:t>
      </w:r>
      <w:r w:rsidR="00EC5DAE" w:rsidRPr="00ED2FE4">
        <w:rPr>
          <w:rFonts w:ascii="Arial" w:hAnsi="Arial" w:cs="Arial"/>
        </w:rPr>
        <w:t>able to</w:t>
      </w:r>
      <w:r w:rsidR="00562D35" w:rsidRPr="00ED2FE4">
        <w:rPr>
          <w:rFonts w:ascii="Arial" w:hAnsi="Arial" w:cs="Arial"/>
        </w:rPr>
        <w:t xml:space="preserve"> support and plan activities for the child within the setting. </w:t>
      </w:r>
      <w:r w:rsidR="00965C1E" w:rsidRPr="00ED2FE4">
        <w:rPr>
          <w:rFonts w:ascii="Arial" w:hAnsi="Arial" w:cs="Arial"/>
        </w:rPr>
        <w:t xml:space="preserve">By attending this </w:t>
      </w:r>
      <w:r w:rsidR="003F4F0B" w:rsidRPr="00ED2FE4">
        <w:rPr>
          <w:rFonts w:ascii="Arial" w:hAnsi="Arial" w:cs="Arial"/>
        </w:rPr>
        <w:t>training,</w:t>
      </w:r>
      <w:r w:rsidR="00965C1E" w:rsidRPr="00ED2FE4">
        <w:rPr>
          <w:rFonts w:ascii="Arial" w:hAnsi="Arial" w:cs="Arial"/>
        </w:rPr>
        <w:t xml:space="preserve"> it gives practitioners opportunities to advance within their job role and allow </w:t>
      </w:r>
      <w:r w:rsidR="00E53CD7" w:rsidRPr="00ED2FE4">
        <w:rPr>
          <w:rFonts w:ascii="Arial" w:hAnsi="Arial" w:cs="Arial"/>
        </w:rPr>
        <w:t>practitioners</w:t>
      </w:r>
      <w:r w:rsidR="00965C1E" w:rsidRPr="00ED2FE4">
        <w:rPr>
          <w:rFonts w:ascii="Arial" w:hAnsi="Arial" w:cs="Arial"/>
        </w:rPr>
        <w:t xml:space="preserve"> </w:t>
      </w:r>
      <w:r w:rsidR="00E53CD7" w:rsidRPr="00ED2FE4">
        <w:rPr>
          <w:rFonts w:ascii="Arial" w:hAnsi="Arial" w:cs="Arial"/>
        </w:rPr>
        <w:t>to have more responsibilities within the setting</w:t>
      </w:r>
      <w:r w:rsidR="00D97300" w:rsidRPr="00ED2FE4">
        <w:rPr>
          <w:rFonts w:ascii="Arial" w:hAnsi="Arial" w:cs="Arial"/>
        </w:rPr>
        <w:t xml:space="preserve">. By sending staff on </w:t>
      </w:r>
      <w:r w:rsidR="00ED2FE4" w:rsidRPr="00ED2FE4">
        <w:rPr>
          <w:rFonts w:ascii="Arial" w:hAnsi="Arial" w:cs="Arial"/>
        </w:rPr>
        <w:t>trainings,</w:t>
      </w:r>
      <w:r w:rsidR="00D97300" w:rsidRPr="00ED2FE4">
        <w:rPr>
          <w:rFonts w:ascii="Arial" w:hAnsi="Arial" w:cs="Arial"/>
        </w:rPr>
        <w:t xml:space="preserve"> </w:t>
      </w:r>
      <w:r w:rsidR="00B270BC" w:rsidRPr="00ED2FE4">
        <w:rPr>
          <w:rFonts w:ascii="Arial" w:hAnsi="Arial" w:cs="Arial"/>
        </w:rPr>
        <w:t>it</w:t>
      </w:r>
      <w:r w:rsidR="00D97300" w:rsidRPr="00ED2FE4">
        <w:rPr>
          <w:rFonts w:ascii="Arial" w:hAnsi="Arial" w:cs="Arial"/>
        </w:rPr>
        <w:t xml:space="preserve"> allow</w:t>
      </w:r>
      <w:r w:rsidR="00B270BC" w:rsidRPr="00ED2FE4">
        <w:rPr>
          <w:rFonts w:ascii="Arial" w:hAnsi="Arial" w:cs="Arial"/>
        </w:rPr>
        <w:t xml:space="preserve">s </w:t>
      </w:r>
      <w:r w:rsidR="00D97300" w:rsidRPr="00ED2FE4">
        <w:rPr>
          <w:rFonts w:ascii="Arial" w:hAnsi="Arial" w:cs="Arial"/>
        </w:rPr>
        <w:t xml:space="preserve">them to gain further knowledge, understanding </w:t>
      </w:r>
      <w:r w:rsidR="00031EDE" w:rsidRPr="00ED2FE4">
        <w:rPr>
          <w:rFonts w:ascii="Arial" w:hAnsi="Arial" w:cs="Arial"/>
        </w:rPr>
        <w:t xml:space="preserve">that will later result in the </w:t>
      </w:r>
      <w:r w:rsidR="003F4F0B" w:rsidRPr="00ED2FE4">
        <w:rPr>
          <w:rFonts w:ascii="Arial" w:hAnsi="Arial" w:cs="Arial"/>
        </w:rPr>
        <w:t>practitioners</w:t>
      </w:r>
      <w:r w:rsidR="00031EDE" w:rsidRPr="00ED2FE4">
        <w:rPr>
          <w:rFonts w:ascii="Arial" w:hAnsi="Arial" w:cs="Arial"/>
        </w:rPr>
        <w:t xml:space="preserve"> to gain more </w:t>
      </w:r>
      <w:r w:rsidR="003F4F0B" w:rsidRPr="00ED2FE4">
        <w:rPr>
          <w:rFonts w:ascii="Arial" w:hAnsi="Arial" w:cs="Arial"/>
        </w:rPr>
        <w:t>responsibilities</w:t>
      </w:r>
      <w:r w:rsidR="00031EDE" w:rsidRPr="00ED2FE4">
        <w:rPr>
          <w:rFonts w:ascii="Arial" w:hAnsi="Arial" w:cs="Arial"/>
        </w:rPr>
        <w:t xml:space="preserve"> within the settings</w:t>
      </w:r>
      <w:r w:rsidR="00B270BC" w:rsidRPr="00ED2FE4">
        <w:rPr>
          <w:rFonts w:ascii="Arial" w:hAnsi="Arial" w:cs="Arial"/>
        </w:rPr>
        <w:t xml:space="preserve">, it will also </w:t>
      </w:r>
      <w:r w:rsidR="00DB59C7" w:rsidRPr="00ED2FE4">
        <w:rPr>
          <w:rFonts w:ascii="Arial" w:hAnsi="Arial" w:cs="Arial"/>
        </w:rPr>
        <w:t>encourage</w:t>
      </w:r>
      <w:r w:rsidR="00031EDE" w:rsidRPr="00ED2FE4">
        <w:rPr>
          <w:rFonts w:ascii="Arial" w:hAnsi="Arial" w:cs="Arial"/>
        </w:rPr>
        <w:t xml:space="preserve"> the prac</w:t>
      </w:r>
      <w:r w:rsidR="003F4F0B" w:rsidRPr="00ED2FE4">
        <w:rPr>
          <w:rFonts w:ascii="Arial" w:hAnsi="Arial" w:cs="Arial"/>
        </w:rPr>
        <w:t>titioner</w:t>
      </w:r>
      <w:r w:rsidR="00031EDE" w:rsidRPr="00ED2FE4">
        <w:rPr>
          <w:rFonts w:ascii="Arial" w:hAnsi="Arial" w:cs="Arial"/>
        </w:rPr>
        <w:t xml:space="preserve"> to feel valued </w:t>
      </w:r>
      <w:r w:rsidR="003F4F0B" w:rsidRPr="00ED2FE4">
        <w:rPr>
          <w:rFonts w:ascii="Arial" w:hAnsi="Arial" w:cs="Arial"/>
        </w:rPr>
        <w:t xml:space="preserve">and capable </w:t>
      </w:r>
      <w:r w:rsidR="00215C60" w:rsidRPr="00ED2FE4">
        <w:rPr>
          <w:rFonts w:ascii="Arial" w:hAnsi="Arial" w:cs="Arial"/>
          <w:color w:val="000000"/>
        </w:rPr>
        <w:t>(</w:t>
      </w:r>
      <w:proofErr w:type="spellStart"/>
      <w:r w:rsidR="00215C60" w:rsidRPr="00ED2FE4">
        <w:rPr>
          <w:rFonts w:ascii="Arial" w:hAnsi="Arial" w:cs="Arial"/>
          <w:color w:val="000000"/>
        </w:rPr>
        <w:t>Hastwell</w:t>
      </w:r>
      <w:proofErr w:type="spellEnd"/>
      <w:r w:rsidR="00215C60" w:rsidRPr="00ED2FE4">
        <w:rPr>
          <w:rFonts w:ascii="Arial" w:hAnsi="Arial" w:cs="Arial"/>
          <w:color w:val="000000"/>
        </w:rPr>
        <w:t>, 2025)</w:t>
      </w:r>
      <w:r w:rsidR="00215C60" w:rsidRPr="00ED2FE4">
        <w:rPr>
          <w:rFonts w:ascii="Arial" w:hAnsi="Arial" w:cs="Arial"/>
          <w:color w:val="000000"/>
        </w:rPr>
        <w:t xml:space="preserve">. </w:t>
      </w:r>
      <w:r w:rsidR="00EA2EB9" w:rsidRPr="00ED2FE4">
        <w:rPr>
          <w:rFonts w:ascii="Arial" w:hAnsi="Arial" w:cs="Arial"/>
          <w:color w:val="000000"/>
        </w:rPr>
        <w:t>A</w:t>
      </w:r>
      <w:r w:rsidR="00EA2EB9" w:rsidRPr="00ED2FE4">
        <w:rPr>
          <w:rFonts w:ascii="Arial" w:hAnsi="Arial" w:cs="Arial"/>
          <w:color w:val="000000"/>
        </w:rPr>
        <w:t>s stated in article 3 of the UNCRC it is important that children’s best interests are considered</w:t>
      </w:r>
      <w:r w:rsidR="00EA2EB9" w:rsidRPr="00ED2FE4">
        <w:rPr>
          <w:rFonts w:ascii="Arial" w:hAnsi="Arial" w:cs="Arial"/>
          <w:color w:val="000000"/>
        </w:rPr>
        <w:t>, therefore b</w:t>
      </w:r>
      <w:r w:rsidR="001C3048" w:rsidRPr="00ED2FE4">
        <w:rPr>
          <w:rFonts w:ascii="Arial" w:hAnsi="Arial" w:cs="Arial"/>
          <w:color w:val="000000"/>
        </w:rPr>
        <w:t xml:space="preserve">y attending this </w:t>
      </w:r>
      <w:r w:rsidR="002742C3" w:rsidRPr="00ED2FE4">
        <w:rPr>
          <w:rFonts w:ascii="Arial" w:hAnsi="Arial" w:cs="Arial"/>
          <w:color w:val="000000"/>
        </w:rPr>
        <w:t>training we are ensuring that the child’s best interests are considered</w:t>
      </w:r>
      <w:r w:rsidR="00B53CDD" w:rsidRPr="00ED2FE4">
        <w:rPr>
          <w:rFonts w:ascii="Arial" w:hAnsi="Arial" w:cs="Arial"/>
          <w:color w:val="000000"/>
        </w:rPr>
        <w:t xml:space="preserve"> </w:t>
      </w:r>
      <w:r w:rsidR="00B53CDD" w:rsidRPr="00ED2FE4">
        <w:rPr>
          <w:rFonts w:ascii="Arial" w:hAnsi="Arial" w:cs="Arial"/>
          <w:color w:val="000000"/>
        </w:rPr>
        <w:t>(UNICEF, 2022)</w:t>
      </w:r>
      <w:r w:rsidR="00B53CDD" w:rsidRPr="00ED2FE4">
        <w:rPr>
          <w:rFonts w:ascii="Arial" w:hAnsi="Arial" w:cs="Arial"/>
          <w:color w:val="000000"/>
        </w:rPr>
        <w:t xml:space="preserve">. </w:t>
      </w:r>
      <w:r w:rsidR="001C3877" w:rsidRPr="00ED2FE4">
        <w:rPr>
          <w:rFonts w:ascii="Arial" w:hAnsi="Arial" w:cs="Arial"/>
          <w:color w:val="000000"/>
        </w:rPr>
        <w:t xml:space="preserve"> </w:t>
      </w:r>
    </w:p>
    <w:p w14:paraId="4ADEF363" w14:textId="77777777" w:rsidR="001C3877" w:rsidRPr="00ED2FE4" w:rsidRDefault="001C3877" w:rsidP="00B1166F">
      <w:pPr>
        <w:spacing w:line="360" w:lineRule="auto"/>
        <w:rPr>
          <w:rFonts w:ascii="Arial" w:hAnsi="Arial" w:cs="Arial"/>
          <w:color w:val="000000"/>
        </w:rPr>
      </w:pPr>
    </w:p>
    <w:p w14:paraId="0C7140C9" w14:textId="77777777" w:rsidR="00B47721" w:rsidRPr="00ED2FE4" w:rsidRDefault="00B47721" w:rsidP="00B1166F">
      <w:pPr>
        <w:spacing w:line="360" w:lineRule="auto"/>
        <w:rPr>
          <w:rFonts w:ascii="Arial" w:hAnsi="Arial" w:cs="Arial"/>
          <w:color w:val="000000"/>
        </w:rPr>
      </w:pPr>
    </w:p>
    <w:p w14:paraId="73F75B79" w14:textId="77777777" w:rsidR="00B47721" w:rsidRPr="00ED2FE4" w:rsidRDefault="00B47721" w:rsidP="00B1166F">
      <w:pPr>
        <w:spacing w:line="360" w:lineRule="auto"/>
        <w:rPr>
          <w:rFonts w:ascii="Arial" w:hAnsi="Arial" w:cs="Arial"/>
          <w:color w:val="000000"/>
        </w:rPr>
      </w:pPr>
    </w:p>
    <w:p w14:paraId="22CE5AEC" w14:textId="77777777" w:rsidR="00B47721" w:rsidRPr="00ED2FE4" w:rsidRDefault="00B47721" w:rsidP="00B1166F">
      <w:pPr>
        <w:spacing w:line="360" w:lineRule="auto"/>
        <w:rPr>
          <w:rFonts w:ascii="Arial" w:hAnsi="Arial" w:cs="Arial"/>
          <w:color w:val="000000"/>
        </w:rPr>
      </w:pPr>
    </w:p>
    <w:p w14:paraId="73731EA9" w14:textId="77777777" w:rsidR="00B47721" w:rsidRPr="00ED2FE4" w:rsidRDefault="00B47721" w:rsidP="00B1166F">
      <w:pPr>
        <w:spacing w:line="360" w:lineRule="auto"/>
        <w:rPr>
          <w:rFonts w:ascii="Arial" w:hAnsi="Arial" w:cs="Arial"/>
          <w:color w:val="000000"/>
        </w:rPr>
      </w:pPr>
    </w:p>
    <w:p w14:paraId="270221CE" w14:textId="77777777" w:rsidR="00B47721" w:rsidRDefault="00B47721" w:rsidP="00B1166F">
      <w:pPr>
        <w:spacing w:line="360" w:lineRule="auto"/>
        <w:rPr>
          <w:rFonts w:ascii="Arial" w:hAnsi="Arial" w:cs="Arial"/>
          <w:color w:val="000000"/>
        </w:rPr>
      </w:pPr>
    </w:p>
    <w:p w14:paraId="66499418" w14:textId="77777777" w:rsidR="0050635F" w:rsidRDefault="0050635F" w:rsidP="00B1166F">
      <w:pPr>
        <w:spacing w:line="360" w:lineRule="auto"/>
        <w:rPr>
          <w:rFonts w:ascii="Arial" w:hAnsi="Arial" w:cs="Arial"/>
          <w:color w:val="000000"/>
        </w:rPr>
      </w:pPr>
    </w:p>
    <w:p w14:paraId="7008127F" w14:textId="77777777" w:rsidR="0050635F" w:rsidRDefault="0050635F" w:rsidP="00B1166F">
      <w:pPr>
        <w:spacing w:line="360" w:lineRule="auto"/>
        <w:rPr>
          <w:rFonts w:ascii="Arial" w:hAnsi="Arial" w:cs="Arial"/>
          <w:color w:val="000000"/>
        </w:rPr>
      </w:pPr>
    </w:p>
    <w:p w14:paraId="0F1CF5E9" w14:textId="77777777" w:rsidR="0050635F" w:rsidRDefault="0050635F" w:rsidP="00B1166F">
      <w:pPr>
        <w:spacing w:line="360" w:lineRule="auto"/>
        <w:rPr>
          <w:rFonts w:ascii="Arial" w:hAnsi="Arial" w:cs="Arial"/>
          <w:color w:val="000000"/>
        </w:rPr>
      </w:pPr>
    </w:p>
    <w:p w14:paraId="15F96ABE" w14:textId="77777777" w:rsidR="0050635F" w:rsidRDefault="0050635F" w:rsidP="00B1166F">
      <w:pPr>
        <w:spacing w:line="360" w:lineRule="auto"/>
        <w:rPr>
          <w:rFonts w:ascii="Arial" w:hAnsi="Arial" w:cs="Arial"/>
          <w:color w:val="000000"/>
        </w:rPr>
      </w:pPr>
    </w:p>
    <w:p w14:paraId="588335D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  <w:u w:val="single"/>
        </w:rPr>
      </w:pPr>
      <w:r w:rsidRPr="00E62360">
        <w:rPr>
          <w:rFonts w:ascii="Arial" w:hAnsi="Arial" w:cs="Arial"/>
          <w:color w:val="000000"/>
          <w:u w:val="single"/>
        </w:rPr>
        <w:t>Reference List</w:t>
      </w:r>
    </w:p>
    <w:p w14:paraId="129AE6D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spellStart"/>
      <w:r w:rsidRPr="00E62360">
        <w:rPr>
          <w:rFonts w:ascii="Arial" w:hAnsi="Arial" w:cs="Arial"/>
          <w:color w:val="000000"/>
        </w:rPr>
        <w:lastRenderedPageBreak/>
        <w:t>Alhabib</w:t>
      </w:r>
      <w:proofErr w:type="spellEnd"/>
      <w:r w:rsidRPr="00E62360">
        <w:rPr>
          <w:rFonts w:ascii="Arial" w:hAnsi="Arial" w:cs="Arial"/>
          <w:color w:val="000000"/>
        </w:rPr>
        <w:t>, L. (No Date) Jean Piaget’s Constructivist Theory of Learning and Its</w:t>
      </w:r>
    </w:p>
    <w:p w14:paraId="5B962D0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Application in Teaching. Available at: Jean Piaget&amp;#</w:t>
      </w:r>
      <w:proofErr w:type="gramStart"/>
      <w:r w:rsidRPr="00E62360">
        <w:rPr>
          <w:rFonts w:ascii="Arial" w:hAnsi="Arial" w:cs="Arial"/>
          <w:color w:val="000000"/>
        </w:rPr>
        <w:t>39;s</w:t>
      </w:r>
      <w:proofErr w:type="gramEnd"/>
      <w:r w:rsidRPr="00E62360">
        <w:rPr>
          <w:rFonts w:ascii="Arial" w:hAnsi="Arial" w:cs="Arial"/>
          <w:color w:val="000000"/>
        </w:rPr>
        <w:t xml:space="preserve"> Constructivist Theory of Learning</w:t>
      </w:r>
    </w:p>
    <w:p w14:paraId="2B495EF9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and Its Application in Teaching - Doran International ECE.pdf (Accessed 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</w:p>
    <w:p w14:paraId="38CD479B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November 2025)</w:t>
      </w:r>
    </w:p>
    <w:p w14:paraId="3640D449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701CB93A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Aubrey, C. (2011). Leading and managing in the early years. SAGE Publications Ltd,</w:t>
      </w:r>
    </w:p>
    <w:p w14:paraId="18FAD59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https://doi.org/10.4135/9781473957688 (Assessed: 20 November 2025). </w:t>
      </w:r>
    </w:p>
    <w:p w14:paraId="69DFD9F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4BB8CA3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Belbin, M. (2010) Team Roles at Work. 2nd </w:t>
      </w:r>
      <w:proofErr w:type="spellStart"/>
      <w:r w:rsidRPr="00E62360">
        <w:rPr>
          <w:rFonts w:ascii="Arial" w:hAnsi="Arial" w:cs="Arial"/>
          <w:color w:val="000000"/>
        </w:rPr>
        <w:t>edn</w:t>
      </w:r>
      <w:proofErr w:type="spellEnd"/>
      <w:r w:rsidRPr="00E62360">
        <w:rPr>
          <w:rFonts w:ascii="Arial" w:hAnsi="Arial" w:cs="Arial"/>
          <w:color w:val="000000"/>
        </w:rPr>
        <w:t>. Routledge.</w:t>
      </w:r>
    </w:p>
    <w:p w14:paraId="0B328DC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Campbell-Barr, V., &amp;amp; Leeson, C. (2016). Quality and leadership in the early years.</w:t>
      </w:r>
    </w:p>
    <w:p w14:paraId="2D74DC9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SAGE Publications Ltd, https://doi.org/10.4135/9781473972414 (Assessed: 20</w:t>
      </w:r>
    </w:p>
    <w:p w14:paraId="773E43A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November 2025). </w:t>
      </w:r>
    </w:p>
    <w:p w14:paraId="2AB702A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49ED094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spellStart"/>
      <w:r w:rsidRPr="00E62360">
        <w:rPr>
          <w:rFonts w:ascii="Arial" w:hAnsi="Arial" w:cs="Arial"/>
          <w:color w:val="000000"/>
        </w:rPr>
        <w:t>Cybbal</w:t>
      </w:r>
      <w:proofErr w:type="spellEnd"/>
      <w:r w:rsidRPr="00E62360">
        <w:rPr>
          <w:rFonts w:ascii="Arial" w:hAnsi="Arial" w:cs="Arial"/>
          <w:color w:val="000000"/>
        </w:rPr>
        <w:t xml:space="preserve"> Cymru (2002) Available at: About – </w:t>
      </w:r>
      <w:proofErr w:type="spellStart"/>
      <w:r w:rsidRPr="00E62360">
        <w:rPr>
          <w:rFonts w:ascii="Arial" w:hAnsi="Arial" w:cs="Arial"/>
          <w:color w:val="000000"/>
        </w:rPr>
        <w:t>Cynnal</w:t>
      </w:r>
      <w:proofErr w:type="spellEnd"/>
      <w:r w:rsidRPr="00E62360">
        <w:rPr>
          <w:rFonts w:ascii="Arial" w:hAnsi="Arial" w:cs="Arial"/>
          <w:color w:val="000000"/>
        </w:rPr>
        <w:t xml:space="preserve"> Cymru – Sustain Wales</w:t>
      </w:r>
    </w:p>
    <w:p w14:paraId="258A7989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(Accessed 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</w:t>
      </w:r>
    </w:p>
    <w:p w14:paraId="4C6536D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61F5A72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Chellappa, S. (2023) Mentoring Skills You Need </w:t>
      </w:r>
      <w:proofErr w:type="gramStart"/>
      <w:r w:rsidRPr="00E62360">
        <w:rPr>
          <w:rFonts w:ascii="Arial" w:hAnsi="Arial" w:cs="Arial"/>
          <w:color w:val="000000"/>
        </w:rPr>
        <w:t>To</w:t>
      </w:r>
      <w:proofErr w:type="gramEnd"/>
      <w:r w:rsidRPr="00E62360">
        <w:rPr>
          <w:rFonts w:ascii="Arial" w:hAnsi="Arial" w:cs="Arial"/>
          <w:color w:val="000000"/>
        </w:rPr>
        <w:t xml:space="preserve"> Be Successful, Mentoring</w:t>
      </w:r>
    </w:p>
    <w:p w14:paraId="281B57B8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Complete. Available at: https://www.mentoringcomplete.com/skills-you-need-to-be-a-</w:t>
      </w:r>
    </w:p>
    <w:p w14:paraId="3C00F6A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mentor/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 2025).</w:t>
      </w:r>
    </w:p>
    <w:p w14:paraId="0C04139B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Crosby, G. (2020). Lewin’s Democratic Style of Situational Leadership: A Fresh Look</w:t>
      </w:r>
    </w:p>
    <w:p w14:paraId="1370E319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at a Powerful OD Model. The Journal of Applied </w:t>
      </w:r>
      <w:proofErr w:type="spellStart"/>
      <w:r w:rsidRPr="00E62360">
        <w:rPr>
          <w:rFonts w:ascii="Arial" w:hAnsi="Arial" w:cs="Arial"/>
          <w:color w:val="000000"/>
        </w:rPr>
        <w:t>Behavioral</w:t>
      </w:r>
      <w:proofErr w:type="spellEnd"/>
      <w:r w:rsidRPr="00E62360">
        <w:rPr>
          <w:rFonts w:ascii="Arial" w:hAnsi="Arial" w:cs="Arial"/>
          <w:color w:val="000000"/>
        </w:rPr>
        <w:t xml:space="preserve"> Science, 57(3), 398-401.</w:t>
      </w:r>
    </w:p>
    <w:p w14:paraId="6CC4FBF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https://doi-org.ezproxy.uwtsd.ac.uk/10.1177/0021886320979810 (Original work</w:t>
      </w:r>
    </w:p>
    <w:p w14:paraId="5C0404C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published 2020(Assessed: 20 November 2025). </w:t>
      </w:r>
    </w:p>
    <w:p w14:paraId="21394242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lastRenderedPageBreak/>
        <w:t>Ceredigion.gov.uk. (2018). Additional Learning Needs (ALN) - Ceredigion County</w:t>
      </w:r>
    </w:p>
    <w:p w14:paraId="2CAF9546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Council. [online] Available at: https://www.ceredigion.gov.uk/resident/schools-</w:t>
      </w:r>
    </w:p>
    <w:p w14:paraId="66FE7A3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education/additional-learning-needs-</w:t>
      </w:r>
      <w:proofErr w:type="spellStart"/>
      <w:r w:rsidRPr="00E62360">
        <w:rPr>
          <w:rFonts w:ascii="Arial" w:hAnsi="Arial" w:cs="Arial"/>
          <w:color w:val="000000"/>
        </w:rPr>
        <w:t>aln</w:t>
      </w:r>
      <w:proofErr w:type="spellEnd"/>
      <w:r w:rsidRPr="00E62360">
        <w:rPr>
          <w:rFonts w:ascii="Arial" w:hAnsi="Arial" w:cs="Arial"/>
          <w:color w:val="000000"/>
        </w:rPr>
        <w:t xml:space="preserve">/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 2025).</w:t>
      </w:r>
    </w:p>
    <w:p w14:paraId="4BA37D6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Council for Disabled Children (2024). What is a visual timetable? [online] Available</w:t>
      </w:r>
    </w:p>
    <w:p w14:paraId="5A0DAD3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at:</w:t>
      </w:r>
    </w:p>
    <w:p w14:paraId="59BAA238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https://councilfordisabledchildren.org.uk/sites/default/files/uploads/attachments/Visua</w:t>
      </w:r>
    </w:p>
    <w:p w14:paraId="67EE219F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l%20Timetables%20Resource.I%20CAN.FINAL_.pdf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</w:t>
      </w:r>
    </w:p>
    <w:p w14:paraId="358CC47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2025).</w:t>
      </w:r>
    </w:p>
    <w:p w14:paraId="74595AFF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2304E612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Cherry, </w:t>
      </w:r>
      <w:proofErr w:type="gramStart"/>
      <w:r w:rsidRPr="00E62360">
        <w:rPr>
          <w:rFonts w:ascii="Arial" w:hAnsi="Arial" w:cs="Arial"/>
          <w:color w:val="000000"/>
        </w:rPr>
        <w:t>K.(</w:t>
      </w:r>
      <w:proofErr w:type="gramEnd"/>
      <w:r w:rsidRPr="00E62360">
        <w:rPr>
          <w:rFonts w:ascii="Arial" w:hAnsi="Arial" w:cs="Arial"/>
          <w:color w:val="000000"/>
        </w:rPr>
        <w:t>2025) ‘Erikson’s Stages of Development’ Available at: Erikson&amp;#</w:t>
      </w:r>
      <w:proofErr w:type="gramStart"/>
      <w:r w:rsidRPr="00E62360">
        <w:rPr>
          <w:rFonts w:ascii="Arial" w:hAnsi="Arial" w:cs="Arial"/>
          <w:color w:val="000000"/>
        </w:rPr>
        <w:t>39;s</w:t>
      </w:r>
      <w:proofErr w:type="gramEnd"/>
      <w:r w:rsidRPr="00E62360">
        <w:rPr>
          <w:rFonts w:ascii="Arial" w:hAnsi="Arial" w:cs="Arial"/>
          <w:color w:val="000000"/>
        </w:rPr>
        <w:t xml:space="preserve"> Stages of</w:t>
      </w:r>
    </w:p>
    <w:p w14:paraId="0DFAF69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Development (Accessed 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</w:t>
      </w:r>
    </w:p>
    <w:p w14:paraId="6FD1CABA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5E5B284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Dr Belbin, M. The Nine Belbin team roles. Available at:</w:t>
      </w:r>
    </w:p>
    <w:p w14:paraId="6A25C6A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https://www.belbin.com/about/belbin-team-roles. (Assessed: 20 November 2025). </w:t>
      </w:r>
    </w:p>
    <w:p w14:paraId="46429C6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0476196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Eco-Schools (No Date) Available at: What </w:t>
      </w:r>
      <w:proofErr w:type="gramStart"/>
      <w:r w:rsidRPr="00E62360">
        <w:rPr>
          <w:rFonts w:ascii="Arial" w:hAnsi="Arial" w:cs="Arial"/>
          <w:color w:val="000000"/>
        </w:rPr>
        <w:t>is</w:t>
      </w:r>
      <w:proofErr w:type="gramEnd"/>
      <w:r w:rsidRPr="00E62360">
        <w:rPr>
          <w:rFonts w:ascii="Arial" w:hAnsi="Arial" w:cs="Arial"/>
          <w:color w:val="000000"/>
        </w:rPr>
        <w:t xml:space="preserve"> Eco-Schools? - Eco Schools (Accessed</w:t>
      </w:r>
    </w:p>
    <w:p w14:paraId="41B9F21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</w:t>
      </w:r>
    </w:p>
    <w:p w14:paraId="15893C7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4CE262F9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Early Years Nurturing Nature (No Date) Available at: Early Years Nurturing Nature |</w:t>
      </w:r>
    </w:p>
    <w:p w14:paraId="23FBC2F3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Training (Accessed 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</w:t>
      </w:r>
    </w:p>
    <w:p w14:paraId="0C72AB9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First Aid in schools, early years and further education 2022. Available at:</w:t>
      </w:r>
    </w:p>
    <w:p w14:paraId="262E568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https://www.gov.uk/government/publications/first-aid-in-schools-early-years-and-</w:t>
      </w:r>
    </w:p>
    <w:p w14:paraId="5AB9CD6F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spellStart"/>
      <w:r w:rsidRPr="00E62360">
        <w:rPr>
          <w:rFonts w:ascii="Arial" w:hAnsi="Arial" w:cs="Arial"/>
          <w:color w:val="000000"/>
        </w:rPr>
        <w:t>further-education#early-years</w:t>
      </w:r>
      <w:proofErr w:type="spellEnd"/>
      <w:r w:rsidRPr="00E62360">
        <w:rPr>
          <w:rFonts w:ascii="Arial" w:hAnsi="Arial" w:cs="Arial"/>
          <w:color w:val="000000"/>
        </w:rPr>
        <w:t xml:space="preserve"> (Assessed: 20 November 2025). </w:t>
      </w:r>
    </w:p>
    <w:p w14:paraId="250B001B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320FCB0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lastRenderedPageBreak/>
        <w:t>From SEN to ALN An overview of the Additional Learning Needs Act and its</w:t>
      </w:r>
    </w:p>
    <w:p w14:paraId="22ED70E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Implementation Delivered by SNAP Cymru. (n.d.). Available at:</w:t>
      </w:r>
    </w:p>
    <w:p w14:paraId="0A10930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https://www.childreninwales.org.uk/application/files/4216/7835/6271/From_SEN_to_</w:t>
      </w:r>
    </w:p>
    <w:p w14:paraId="38E52FD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ALN_-</w:t>
      </w:r>
    </w:p>
    <w:p w14:paraId="4B69ED3A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_An_overview_of_the_Additional_Learning_Needs_Act_and_its_Implementation.pdf</w:t>
      </w:r>
    </w:p>
    <w:p w14:paraId="39BEAFE6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 2025).</w:t>
      </w:r>
    </w:p>
    <w:p w14:paraId="636EDE9F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Garvey, D. (2017) Performance management in early years </w:t>
      </w:r>
      <w:proofErr w:type="gramStart"/>
      <w:r w:rsidRPr="00E62360">
        <w:rPr>
          <w:rFonts w:ascii="Arial" w:hAnsi="Arial" w:cs="Arial"/>
          <w:color w:val="000000"/>
        </w:rPr>
        <w:t>settings :</w:t>
      </w:r>
      <w:proofErr w:type="gramEnd"/>
      <w:r w:rsidRPr="00E62360">
        <w:rPr>
          <w:rFonts w:ascii="Arial" w:hAnsi="Arial" w:cs="Arial"/>
          <w:color w:val="000000"/>
        </w:rPr>
        <w:t xml:space="preserve"> a practical</w:t>
      </w:r>
    </w:p>
    <w:p w14:paraId="2F5F7253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guide for leaders and managers. Jessica Kingsley Publishers.</w:t>
      </w:r>
    </w:p>
    <w:p w14:paraId="7BB1979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Galeon, A, N. (2012-2025). Statutory policies and procedures for nurseries.</w:t>
      </w:r>
    </w:p>
    <w:p w14:paraId="671179F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Mandatory training group. Available at: https://mandatorytraining.co.uk/blogs/early-</w:t>
      </w:r>
    </w:p>
    <w:p w14:paraId="2480A0D2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years-childcare/</w:t>
      </w:r>
      <w:proofErr w:type="spellStart"/>
      <w:r w:rsidRPr="00E62360">
        <w:rPr>
          <w:rFonts w:ascii="Arial" w:hAnsi="Arial" w:cs="Arial"/>
          <w:color w:val="000000"/>
        </w:rPr>
        <w:t>stautory</w:t>
      </w:r>
      <w:proofErr w:type="spellEnd"/>
      <w:r w:rsidRPr="00E62360">
        <w:rPr>
          <w:rFonts w:ascii="Arial" w:hAnsi="Arial" w:cs="Arial"/>
          <w:color w:val="000000"/>
        </w:rPr>
        <w:t>-policies-and-procedures-for-</w:t>
      </w:r>
    </w:p>
    <w:p w14:paraId="75A6529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gramStart"/>
      <w:r w:rsidRPr="00E62360">
        <w:rPr>
          <w:rFonts w:ascii="Arial" w:hAnsi="Arial" w:cs="Arial"/>
          <w:color w:val="000000"/>
        </w:rPr>
        <w:t>nurseries?_</w:t>
      </w:r>
      <w:proofErr w:type="spellStart"/>
      <w:proofErr w:type="gramEnd"/>
      <w:r w:rsidRPr="00E62360">
        <w:rPr>
          <w:rFonts w:ascii="Arial" w:hAnsi="Arial" w:cs="Arial"/>
          <w:color w:val="000000"/>
        </w:rPr>
        <w:t>pos</w:t>
      </w:r>
      <w:proofErr w:type="spellEnd"/>
      <w:r w:rsidRPr="00E62360">
        <w:rPr>
          <w:rFonts w:ascii="Arial" w:hAnsi="Arial" w:cs="Arial"/>
          <w:color w:val="000000"/>
        </w:rPr>
        <w:t>=7&amp;</w:t>
      </w:r>
      <w:proofErr w:type="gramStart"/>
      <w:r w:rsidRPr="00E62360">
        <w:rPr>
          <w:rFonts w:ascii="Arial" w:hAnsi="Arial" w:cs="Arial"/>
          <w:color w:val="000000"/>
        </w:rPr>
        <w:t>amp;_</w:t>
      </w:r>
      <w:proofErr w:type="gramEnd"/>
      <w:r w:rsidRPr="00E62360">
        <w:rPr>
          <w:rFonts w:ascii="Arial" w:hAnsi="Arial" w:cs="Arial"/>
          <w:color w:val="000000"/>
        </w:rPr>
        <w:t>sid=27ff97de7&amp;</w:t>
      </w:r>
      <w:proofErr w:type="gramStart"/>
      <w:r w:rsidRPr="00E62360">
        <w:rPr>
          <w:rFonts w:ascii="Arial" w:hAnsi="Arial" w:cs="Arial"/>
          <w:color w:val="000000"/>
        </w:rPr>
        <w:t>amp;_</w:t>
      </w:r>
      <w:proofErr w:type="gramEnd"/>
      <w:r w:rsidRPr="00E62360">
        <w:rPr>
          <w:rFonts w:ascii="Arial" w:hAnsi="Arial" w:cs="Arial"/>
          <w:color w:val="000000"/>
        </w:rPr>
        <w:t>s (Assessed: 20 November 2025). </w:t>
      </w:r>
    </w:p>
    <w:p w14:paraId="08BB041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099961E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GOV.UK (2004) Children Act 2004, Legislation.gov.uk. Available at:</w:t>
      </w:r>
    </w:p>
    <w:p w14:paraId="5C4D38C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https://www.legislation.gov.uk/ukpga/2004/31/contents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</w:t>
      </w:r>
    </w:p>
    <w:p w14:paraId="1986FE2F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2025).</w:t>
      </w:r>
    </w:p>
    <w:p w14:paraId="6AD2222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Hadfield, M. (2015) Practice leadership in the early </w:t>
      </w:r>
      <w:proofErr w:type="gramStart"/>
      <w:r w:rsidRPr="00E62360">
        <w:rPr>
          <w:rFonts w:ascii="Arial" w:hAnsi="Arial" w:cs="Arial"/>
          <w:color w:val="000000"/>
        </w:rPr>
        <w:t>years :</w:t>
      </w:r>
      <w:proofErr w:type="gramEnd"/>
      <w:r w:rsidRPr="00E62360">
        <w:rPr>
          <w:rFonts w:ascii="Arial" w:hAnsi="Arial" w:cs="Arial"/>
          <w:color w:val="000000"/>
        </w:rPr>
        <w:t xml:space="preserve"> becoming, being and</w:t>
      </w:r>
    </w:p>
    <w:p w14:paraId="1A74D3D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developing as a leader. </w:t>
      </w:r>
      <w:proofErr w:type="spellStart"/>
      <w:r w:rsidRPr="00E62360">
        <w:rPr>
          <w:rFonts w:ascii="Arial" w:hAnsi="Arial" w:cs="Arial"/>
          <w:color w:val="000000"/>
        </w:rPr>
        <w:t>Mcgraw-Hill</w:t>
      </w:r>
      <w:proofErr w:type="spellEnd"/>
      <w:r w:rsidRPr="00E62360">
        <w:rPr>
          <w:rFonts w:ascii="Arial" w:hAnsi="Arial" w:cs="Arial"/>
          <w:color w:val="000000"/>
        </w:rPr>
        <w:t xml:space="preserve"> Education/Open University Press.</w:t>
      </w:r>
    </w:p>
    <w:p w14:paraId="0EEE9B79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HM Government (2023) Working Together to Safeguard Children 2023. Available at:</w:t>
      </w:r>
    </w:p>
    <w:p w14:paraId="72CF1A5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https://assets.publishing.service.gov.uk/media/6849a7b67cba25f610c7db3f/Working</w:t>
      </w:r>
    </w:p>
    <w:p w14:paraId="0E31797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1B0D43D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_together_to_safeguard_children_2023_-_statutory_guidance.pdf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</w:p>
    <w:p w14:paraId="66F13E43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November 2025)</w:t>
      </w:r>
    </w:p>
    <w:p w14:paraId="4FEE8D6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spellStart"/>
      <w:r w:rsidRPr="00E62360">
        <w:rPr>
          <w:rFonts w:ascii="Arial" w:hAnsi="Arial" w:cs="Arial"/>
          <w:color w:val="000000"/>
        </w:rPr>
        <w:t>Hastwell</w:t>
      </w:r>
      <w:proofErr w:type="spellEnd"/>
      <w:r w:rsidRPr="00E62360">
        <w:rPr>
          <w:rFonts w:ascii="Arial" w:hAnsi="Arial" w:cs="Arial"/>
          <w:color w:val="000000"/>
        </w:rPr>
        <w:t xml:space="preserve">, C. (2025). Employee Training and Development: </w:t>
      </w:r>
      <w:proofErr w:type="gramStart"/>
      <w:r w:rsidRPr="00E62360">
        <w:rPr>
          <w:rFonts w:ascii="Arial" w:hAnsi="Arial" w:cs="Arial"/>
          <w:color w:val="000000"/>
        </w:rPr>
        <w:t>the</w:t>
      </w:r>
      <w:proofErr w:type="gramEnd"/>
      <w:r w:rsidRPr="00E62360">
        <w:rPr>
          <w:rFonts w:ascii="Arial" w:hAnsi="Arial" w:cs="Arial"/>
          <w:color w:val="000000"/>
        </w:rPr>
        <w:t xml:space="preserve"> Benefits of Upskilling</w:t>
      </w:r>
    </w:p>
    <w:p w14:paraId="0DB33B9A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lastRenderedPageBreak/>
        <w:t>or Reskilling Your Team. [online] Great Place to Work. Available at:</w:t>
      </w:r>
    </w:p>
    <w:p w14:paraId="3002499B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https://www.greatplacetowork.com/resources/blog/employee-training-development-</w:t>
      </w:r>
    </w:p>
    <w:p w14:paraId="62CE7DC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benefits-planning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 2025).</w:t>
      </w:r>
    </w:p>
    <w:p w14:paraId="26BCE7AF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Jurevicius, O. McKinsey 7 S Model. Available at:</w:t>
      </w:r>
    </w:p>
    <w:p w14:paraId="3810DF9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https://strategicmanagementinsight.com/tools/mckinsey-7s-model-framework.</w:t>
      </w:r>
    </w:p>
    <w:p w14:paraId="7A5F8F5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(Assessed: 20 November 2025). </w:t>
      </w:r>
    </w:p>
    <w:p w14:paraId="3F0A8F0A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131E4056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Lindon, J. and Lindon, L. (2011) Leadership and Early years professionals. London.</w:t>
      </w:r>
    </w:p>
    <w:p w14:paraId="0A96E49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Hodder Education </w:t>
      </w:r>
    </w:p>
    <w:p w14:paraId="59CBEA9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7EF3811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spellStart"/>
      <w:r w:rsidRPr="00E62360">
        <w:rPr>
          <w:rFonts w:ascii="Arial" w:hAnsi="Arial" w:cs="Arial"/>
          <w:color w:val="000000"/>
        </w:rPr>
        <w:t>Mabiza</w:t>
      </w:r>
      <w:proofErr w:type="spellEnd"/>
      <w:r w:rsidRPr="00E62360">
        <w:rPr>
          <w:rFonts w:ascii="Arial" w:hAnsi="Arial" w:cs="Arial"/>
          <w:color w:val="000000"/>
        </w:rPr>
        <w:t>, R. (2012-2025) The Mandatory training group. Available at:</w:t>
      </w:r>
    </w:p>
    <w:p w14:paraId="5EAD22B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https://www.mandatorytraining.co.uk/blogs/first-aid-and-cpr/importance-of-paedatric-</w:t>
      </w:r>
    </w:p>
    <w:p w14:paraId="33194642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first-aid-</w:t>
      </w:r>
      <w:proofErr w:type="spellStart"/>
      <w:r w:rsidRPr="00E62360">
        <w:rPr>
          <w:rFonts w:ascii="Arial" w:hAnsi="Arial" w:cs="Arial"/>
          <w:color w:val="000000"/>
        </w:rPr>
        <w:t>traing</w:t>
      </w:r>
      <w:proofErr w:type="spellEnd"/>
      <w:r w:rsidRPr="00E62360">
        <w:rPr>
          <w:rFonts w:ascii="Arial" w:hAnsi="Arial" w:cs="Arial"/>
          <w:color w:val="000000"/>
        </w:rPr>
        <w:t>-in-early-years (Assessed: 20 November 2025). </w:t>
      </w:r>
    </w:p>
    <w:p w14:paraId="6BA916E9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50E0C6A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spellStart"/>
      <w:r w:rsidRPr="00E62360">
        <w:rPr>
          <w:rFonts w:ascii="Arial" w:hAnsi="Arial" w:cs="Arial"/>
          <w:color w:val="000000"/>
        </w:rPr>
        <w:t>Pichere</w:t>
      </w:r>
      <w:proofErr w:type="spellEnd"/>
      <w:r w:rsidRPr="00E62360">
        <w:rPr>
          <w:rFonts w:ascii="Arial" w:hAnsi="Arial" w:cs="Arial"/>
          <w:color w:val="000000"/>
        </w:rPr>
        <w:t>, P., Cadit, C. and Probert, C. (2015) Maslow&amp;#</w:t>
      </w:r>
      <w:proofErr w:type="gramStart"/>
      <w:r w:rsidRPr="00E62360">
        <w:rPr>
          <w:rFonts w:ascii="Arial" w:hAnsi="Arial" w:cs="Arial"/>
          <w:color w:val="000000"/>
        </w:rPr>
        <w:t>39;s</w:t>
      </w:r>
      <w:proofErr w:type="gramEnd"/>
      <w:r w:rsidRPr="00E62360">
        <w:rPr>
          <w:rFonts w:ascii="Arial" w:hAnsi="Arial" w:cs="Arial"/>
          <w:color w:val="000000"/>
        </w:rPr>
        <w:t xml:space="preserve"> Hierarchy of needs. Lemaitre</w:t>
      </w:r>
    </w:p>
    <w:p w14:paraId="5A32D98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Publishing.</w:t>
      </w:r>
    </w:p>
    <w:p w14:paraId="6BD0D5FB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45ADDD4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proofErr w:type="spellStart"/>
      <w:proofErr w:type="gramStart"/>
      <w:r w:rsidRPr="00E62360">
        <w:rPr>
          <w:rFonts w:ascii="Arial" w:hAnsi="Arial" w:cs="Arial"/>
          <w:color w:val="000000"/>
        </w:rPr>
        <w:t>Pichère,P</w:t>
      </w:r>
      <w:proofErr w:type="spellEnd"/>
      <w:r w:rsidRPr="00E62360">
        <w:rPr>
          <w:rFonts w:ascii="Arial" w:hAnsi="Arial" w:cs="Arial"/>
          <w:color w:val="000000"/>
        </w:rPr>
        <w:t>.</w:t>
      </w:r>
      <w:proofErr w:type="gramEnd"/>
      <w:r w:rsidRPr="00E62360">
        <w:rPr>
          <w:rFonts w:ascii="Arial" w:hAnsi="Arial" w:cs="Arial"/>
          <w:color w:val="000000"/>
        </w:rPr>
        <w:t xml:space="preserve"> (2015) Maslow’s </w:t>
      </w:r>
      <w:proofErr w:type="spellStart"/>
      <w:r w:rsidRPr="00E62360">
        <w:rPr>
          <w:rFonts w:ascii="Arial" w:hAnsi="Arial" w:cs="Arial"/>
          <w:color w:val="000000"/>
        </w:rPr>
        <w:t>Hierachy</w:t>
      </w:r>
      <w:proofErr w:type="spellEnd"/>
      <w:r w:rsidRPr="00E62360">
        <w:rPr>
          <w:rFonts w:ascii="Arial" w:hAnsi="Arial" w:cs="Arial"/>
          <w:color w:val="000000"/>
        </w:rPr>
        <w:t xml:space="preserve"> of Needs. </w:t>
      </w:r>
      <w:proofErr w:type="spellStart"/>
      <w:proofErr w:type="gramStart"/>
      <w:r w:rsidRPr="00E62360">
        <w:rPr>
          <w:rFonts w:ascii="Arial" w:hAnsi="Arial" w:cs="Arial"/>
          <w:color w:val="000000"/>
        </w:rPr>
        <w:t>Unknown:Primento</w:t>
      </w:r>
      <w:proofErr w:type="spellEnd"/>
      <w:proofErr w:type="gramEnd"/>
      <w:r w:rsidRPr="00E62360">
        <w:rPr>
          <w:rFonts w:ascii="Arial" w:hAnsi="Arial" w:cs="Arial"/>
          <w:color w:val="000000"/>
        </w:rPr>
        <w:t xml:space="preserve"> Publishing.</w:t>
      </w:r>
    </w:p>
    <w:p w14:paraId="3A0E66E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Available at: </w:t>
      </w:r>
      <w:proofErr w:type="spellStart"/>
      <w:r w:rsidRPr="00E62360">
        <w:rPr>
          <w:rFonts w:ascii="Arial" w:hAnsi="Arial" w:cs="Arial"/>
          <w:color w:val="000000"/>
        </w:rPr>
        <w:t>EpubReader</w:t>
      </w:r>
      <w:proofErr w:type="spellEnd"/>
      <w:r w:rsidRPr="00E62360">
        <w:rPr>
          <w:rFonts w:ascii="Arial" w:hAnsi="Arial" w:cs="Arial"/>
          <w:color w:val="000000"/>
        </w:rPr>
        <w:t xml:space="preserve"> (Accessed 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</w:t>
      </w:r>
    </w:p>
    <w:p w14:paraId="558D6BC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2D6D7BC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Pound, L. (2014). How Children </w:t>
      </w:r>
      <w:proofErr w:type="gramStart"/>
      <w:r w:rsidRPr="00E62360">
        <w:rPr>
          <w:rFonts w:ascii="Arial" w:hAnsi="Arial" w:cs="Arial"/>
          <w:color w:val="000000"/>
        </w:rPr>
        <w:t>Learn :</w:t>
      </w:r>
      <w:proofErr w:type="gramEnd"/>
      <w:r w:rsidRPr="00E62360">
        <w:rPr>
          <w:rFonts w:ascii="Arial" w:hAnsi="Arial" w:cs="Arial"/>
          <w:color w:val="000000"/>
        </w:rPr>
        <w:t xml:space="preserve"> Educational Theories and Approaches - from</w:t>
      </w:r>
    </w:p>
    <w:p w14:paraId="5C3349A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Comenius the Father of Modern Education to Giants Such as Piaget, Vygotsky and</w:t>
      </w:r>
    </w:p>
    <w:p w14:paraId="369C7D6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Malaguzzi. London: Practical Pre-School Books.</w:t>
      </w:r>
    </w:p>
    <w:p w14:paraId="2C82CE8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Siraj-Blatchford, I. and Hallet, E. (2014) Effective and caring leadership in the early</w:t>
      </w:r>
    </w:p>
    <w:p w14:paraId="313AC8A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lastRenderedPageBreak/>
        <w:t>years. Sage.</w:t>
      </w:r>
    </w:p>
    <w:p w14:paraId="373132F8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SNAP Cymru (2024). What is ALN? [online] Snap Cymru. Available at:</w:t>
      </w:r>
    </w:p>
    <w:p w14:paraId="757D2EA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https://www.snapcymru.org/get-support/what-is-aln/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</w:t>
      </w:r>
    </w:p>
    <w:p w14:paraId="5E74BA3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2025).</w:t>
      </w:r>
    </w:p>
    <w:p w14:paraId="3F18336F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The Marketing GP (2022). Lewin’s Leadership Theory Explained | Leadership and</w:t>
      </w:r>
    </w:p>
    <w:p w14:paraId="1E79FB4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Performance Partners. [online] Leadership Performance Partners. Available at:</w:t>
      </w:r>
    </w:p>
    <w:p w14:paraId="48AA6182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https://leadershipandperformance.com.au/lewins-leadership-theory-explained/</w:t>
      </w:r>
    </w:p>
    <w:p w14:paraId="4B6B9C55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 2025).</w:t>
      </w:r>
    </w:p>
    <w:p w14:paraId="7A59362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4B7E743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Trivedi, A. and Mehta, A. (2019) ‘Maslow’s Hierarchy of Needs -Theory of Human</w:t>
      </w:r>
    </w:p>
    <w:p w14:paraId="4D3E49B6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Motivation’, International Journal of Research in All Subjects in Multi Languages</w:t>
      </w:r>
    </w:p>
    <w:p w14:paraId="699EA720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[Author: </w:t>
      </w:r>
      <w:proofErr w:type="spellStart"/>
      <w:r w:rsidRPr="00E62360">
        <w:rPr>
          <w:rFonts w:ascii="Arial" w:hAnsi="Arial" w:cs="Arial"/>
          <w:color w:val="000000"/>
        </w:rPr>
        <w:t>Anjanaen</w:t>
      </w:r>
      <w:proofErr w:type="spellEnd"/>
      <w:r w:rsidRPr="00E62360">
        <w:rPr>
          <w:rFonts w:ascii="Arial" w:hAnsi="Arial" w:cs="Arial"/>
          <w:color w:val="000000"/>
        </w:rPr>
        <w:t xml:space="preserve"> J. Trivedi, 7(6), pp. 38–41. Available at:</w:t>
      </w:r>
    </w:p>
    <w:p w14:paraId="067E78E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https://www.raijmr.com/ijrsml/wp-</w:t>
      </w:r>
    </w:p>
    <w:p w14:paraId="3CF1F111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content/uploads/2020/01/IJRSML_2019_vol07_issue_06_Eng_09.pdf (Accessed:</w:t>
      </w:r>
    </w:p>
    <w:p w14:paraId="28B9F244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23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2025).</w:t>
      </w:r>
    </w:p>
    <w:p w14:paraId="008FF36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United Nations (1989) Convention on the Rights of the Child, OHCHR. United</w:t>
      </w:r>
    </w:p>
    <w:p w14:paraId="2D7A2C1C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Nations. Available at: https://www.ohchr.org/en/instruments-</w:t>
      </w:r>
    </w:p>
    <w:p w14:paraId="42FAF8A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mechanisms/instruments/convention-rights-child (Accessed: 24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</w:t>
      </w:r>
    </w:p>
    <w:p w14:paraId="3121F2C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7E6B7ED3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UNICEF (2022). The Convention on the Rights of the child: the Children’s Version.</w:t>
      </w:r>
    </w:p>
    <w:p w14:paraId="7CED703E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[online] </w:t>
      </w:r>
      <w:proofErr w:type="spellStart"/>
      <w:r w:rsidRPr="00E62360">
        <w:rPr>
          <w:rFonts w:ascii="Arial" w:hAnsi="Arial" w:cs="Arial"/>
          <w:color w:val="000000"/>
        </w:rPr>
        <w:t>unicef</w:t>
      </w:r>
      <w:proofErr w:type="spellEnd"/>
      <w:r w:rsidRPr="00E62360">
        <w:rPr>
          <w:rFonts w:ascii="Arial" w:hAnsi="Arial" w:cs="Arial"/>
          <w:color w:val="000000"/>
        </w:rPr>
        <w:t>. Available at: https://www.unicef.org/child-rights-</w:t>
      </w:r>
    </w:p>
    <w:p w14:paraId="3BF7E3A6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convention/convention-text-</w:t>
      </w:r>
      <w:proofErr w:type="spellStart"/>
      <w:r w:rsidRPr="00E62360">
        <w:rPr>
          <w:rFonts w:ascii="Arial" w:hAnsi="Arial" w:cs="Arial"/>
          <w:color w:val="000000"/>
        </w:rPr>
        <w:t>childrens</w:t>
      </w:r>
      <w:proofErr w:type="spellEnd"/>
      <w:r w:rsidRPr="00E62360">
        <w:rPr>
          <w:rFonts w:ascii="Arial" w:hAnsi="Arial" w:cs="Arial"/>
          <w:color w:val="000000"/>
        </w:rPr>
        <w:t xml:space="preserve">-version (Accessed: 23 </w:t>
      </w:r>
      <w:proofErr w:type="spellStart"/>
      <w:r w:rsidRPr="00E62360">
        <w:rPr>
          <w:rFonts w:ascii="Arial" w:hAnsi="Arial" w:cs="Arial"/>
          <w:color w:val="000000"/>
        </w:rPr>
        <w:t>rd</w:t>
      </w:r>
      <w:proofErr w:type="spellEnd"/>
      <w:r w:rsidRPr="00E62360">
        <w:rPr>
          <w:rFonts w:ascii="Arial" w:hAnsi="Arial" w:cs="Arial"/>
          <w:color w:val="000000"/>
        </w:rPr>
        <w:t xml:space="preserve"> November 2025).</w:t>
      </w:r>
    </w:p>
    <w:p w14:paraId="2FE52B2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Welsh Government (Wales) Measure 2010. Available at: Children and Families</w:t>
      </w:r>
    </w:p>
    <w:p w14:paraId="05B53477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(Wales) Measure 2010 | Law Wales (Accessed 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</w:t>
      </w:r>
    </w:p>
    <w:p w14:paraId="13AA5CAD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</w:p>
    <w:p w14:paraId="09B2091B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Welsh Government (Wales) Early Childhood Play, Learn and Care Plan in Wales</w:t>
      </w:r>
    </w:p>
    <w:p w14:paraId="0E140363" w14:textId="77777777" w:rsidR="00E62360" w:rsidRPr="00E62360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>(2024) Available at: Early Childhood Play, Learning and Care Plan in Wales (Detailed</w:t>
      </w:r>
    </w:p>
    <w:p w14:paraId="453C9CC8" w14:textId="30D2B7BF" w:rsidR="0050635F" w:rsidRPr="00ED2FE4" w:rsidRDefault="00E62360" w:rsidP="00E62360">
      <w:pPr>
        <w:spacing w:line="360" w:lineRule="auto"/>
        <w:rPr>
          <w:rFonts w:ascii="Arial" w:hAnsi="Arial" w:cs="Arial"/>
          <w:color w:val="000000"/>
        </w:rPr>
      </w:pPr>
      <w:r w:rsidRPr="00E62360">
        <w:rPr>
          <w:rFonts w:ascii="Arial" w:hAnsi="Arial" w:cs="Arial"/>
          <w:color w:val="000000"/>
        </w:rPr>
        <w:t xml:space="preserve">version) (Accessed on 15 </w:t>
      </w:r>
      <w:proofErr w:type="spellStart"/>
      <w:r w:rsidRPr="00E62360">
        <w:rPr>
          <w:rFonts w:ascii="Arial" w:hAnsi="Arial" w:cs="Arial"/>
          <w:color w:val="000000"/>
        </w:rPr>
        <w:t>th</w:t>
      </w:r>
      <w:proofErr w:type="spellEnd"/>
      <w:r w:rsidRPr="00E62360">
        <w:rPr>
          <w:rFonts w:ascii="Arial" w:hAnsi="Arial" w:cs="Arial"/>
          <w:color w:val="000000"/>
        </w:rPr>
        <w:t xml:space="preserve"> November 2025)</w:t>
      </w:r>
    </w:p>
    <w:p w14:paraId="489B2871" w14:textId="77777777" w:rsidR="00B47721" w:rsidRPr="00ED2FE4" w:rsidRDefault="00B47721" w:rsidP="00B1166F">
      <w:pPr>
        <w:spacing w:line="360" w:lineRule="auto"/>
        <w:rPr>
          <w:rFonts w:ascii="Arial" w:hAnsi="Arial" w:cs="Arial"/>
          <w:color w:val="000000"/>
        </w:rPr>
      </w:pPr>
    </w:p>
    <w:p w14:paraId="495851FD" w14:textId="77777777" w:rsidR="00B47721" w:rsidRPr="00ED2FE4" w:rsidRDefault="00B47721" w:rsidP="00B1166F">
      <w:pPr>
        <w:spacing w:line="360" w:lineRule="auto"/>
        <w:rPr>
          <w:rFonts w:ascii="Arial" w:hAnsi="Arial" w:cs="Arial"/>
          <w:color w:val="000000"/>
        </w:rPr>
      </w:pPr>
    </w:p>
    <w:p w14:paraId="55CC9E5C" w14:textId="77777777" w:rsidR="00ED2FE4" w:rsidRPr="00ED2FE4" w:rsidRDefault="00ED2FE4" w:rsidP="00ED2FE4">
      <w:pPr>
        <w:spacing w:line="360" w:lineRule="auto"/>
        <w:jc w:val="center"/>
        <w:rPr>
          <w:rFonts w:ascii="Arial" w:hAnsi="Arial" w:cs="Arial"/>
          <w:color w:val="000000"/>
        </w:rPr>
      </w:pPr>
    </w:p>
    <w:p w14:paraId="3952633E" w14:textId="77777777" w:rsidR="00ED2FE4" w:rsidRPr="00ED2FE4" w:rsidRDefault="00ED2FE4" w:rsidP="00ED2FE4">
      <w:pPr>
        <w:spacing w:line="360" w:lineRule="auto"/>
        <w:jc w:val="center"/>
        <w:rPr>
          <w:rFonts w:ascii="Arial" w:hAnsi="Arial" w:cs="Arial"/>
          <w:color w:val="000000"/>
        </w:rPr>
      </w:pPr>
    </w:p>
    <w:p w14:paraId="60281CC1" w14:textId="77777777" w:rsidR="00E62360" w:rsidRDefault="00E62360" w:rsidP="00ED2FE4">
      <w:pPr>
        <w:spacing w:line="360" w:lineRule="auto"/>
        <w:jc w:val="center"/>
        <w:rPr>
          <w:rFonts w:ascii="Arial" w:hAnsi="Arial" w:cs="Arial"/>
          <w:color w:val="000000"/>
          <w:u w:val="single"/>
        </w:rPr>
      </w:pPr>
    </w:p>
    <w:p w14:paraId="3E80299F" w14:textId="1CDCDD72" w:rsidR="00B47721" w:rsidRPr="00ED2FE4" w:rsidRDefault="00ED2FE4" w:rsidP="00ED2FE4">
      <w:pPr>
        <w:spacing w:line="360" w:lineRule="auto"/>
        <w:jc w:val="center"/>
        <w:rPr>
          <w:rFonts w:ascii="Arial" w:hAnsi="Arial" w:cs="Arial"/>
          <w:color w:val="000000"/>
          <w:u w:val="single"/>
        </w:rPr>
      </w:pPr>
      <w:r w:rsidRPr="00ED2FE4">
        <w:rPr>
          <w:rFonts w:ascii="Arial" w:hAnsi="Arial" w:cs="Arial"/>
          <w:color w:val="000000"/>
          <w:u w:val="single"/>
        </w:rPr>
        <w:t>AI statement</w:t>
      </w:r>
    </w:p>
    <w:p w14:paraId="3235A1A7" w14:textId="4BD1F57B" w:rsidR="00ED2FE4" w:rsidRPr="00ED2FE4" w:rsidRDefault="00ED2FE4" w:rsidP="00ED2FE4">
      <w:pPr>
        <w:spacing w:line="360" w:lineRule="auto"/>
        <w:jc w:val="center"/>
        <w:rPr>
          <w:rFonts w:ascii="Arial" w:hAnsi="Arial" w:cs="Arial"/>
          <w:color w:val="000000"/>
        </w:rPr>
      </w:pPr>
      <w:r w:rsidRPr="00ED2FE4">
        <w:rPr>
          <w:rFonts w:ascii="Arial" w:hAnsi="Arial" w:cs="Arial"/>
          <w:color w:val="000000"/>
        </w:rPr>
        <w:t>I have not used any AI within this assignment</w:t>
      </w:r>
    </w:p>
    <w:p w14:paraId="2FF8DBE8" w14:textId="77777777" w:rsidR="00B47721" w:rsidRDefault="00B47721" w:rsidP="00B1166F">
      <w:pPr>
        <w:spacing w:line="360" w:lineRule="auto"/>
        <w:rPr>
          <w:color w:val="000000"/>
        </w:rPr>
      </w:pPr>
    </w:p>
    <w:p w14:paraId="315DD156" w14:textId="77777777" w:rsidR="00B47721" w:rsidRDefault="00B47721" w:rsidP="00B1166F">
      <w:pPr>
        <w:spacing w:line="360" w:lineRule="auto"/>
        <w:rPr>
          <w:color w:val="000000"/>
        </w:rPr>
      </w:pPr>
    </w:p>
    <w:p w14:paraId="77398F36" w14:textId="77777777" w:rsidR="00165657" w:rsidRDefault="00165657"/>
    <w:sectPr w:rsidR="00165657" w:rsidSect="00CA1A16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E1195" w14:textId="77777777" w:rsidR="00476F6D" w:rsidRDefault="00476F6D" w:rsidP="002B6C24">
      <w:pPr>
        <w:spacing w:after="0" w:line="240" w:lineRule="auto"/>
      </w:pPr>
      <w:r>
        <w:separator/>
      </w:r>
    </w:p>
  </w:endnote>
  <w:endnote w:type="continuationSeparator" w:id="0">
    <w:p w14:paraId="6AB5C486" w14:textId="77777777" w:rsidR="00476F6D" w:rsidRDefault="00476F6D" w:rsidP="002B6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4303904"/>
      <w:docPartObj>
        <w:docPartGallery w:val="Page Numbers (Bottom of Page)"/>
        <w:docPartUnique/>
      </w:docPartObj>
    </w:sdtPr>
    <w:sdtContent>
      <w:p w14:paraId="627C6A97" w14:textId="0142D161" w:rsidR="00B47721" w:rsidRDefault="00B47721" w:rsidP="003F757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58AEF9" w14:textId="77777777" w:rsidR="00B47721" w:rsidRDefault="00B47721" w:rsidP="00B4772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72353854"/>
      <w:docPartObj>
        <w:docPartGallery w:val="Page Numbers (Bottom of Page)"/>
        <w:docPartUnique/>
      </w:docPartObj>
    </w:sdtPr>
    <w:sdtContent>
      <w:p w14:paraId="0431A3B4" w14:textId="48FA27F0" w:rsidR="00B47721" w:rsidRDefault="00B47721" w:rsidP="003F757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B930192" w14:textId="77777777" w:rsidR="00B47721" w:rsidRDefault="00B47721" w:rsidP="00B4772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25E30" w14:textId="77777777" w:rsidR="00476F6D" w:rsidRDefault="00476F6D" w:rsidP="002B6C24">
      <w:pPr>
        <w:spacing w:after="0" w:line="240" w:lineRule="auto"/>
      </w:pPr>
      <w:r>
        <w:separator/>
      </w:r>
    </w:p>
  </w:footnote>
  <w:footnote w:type="continuationSeparator" w:id="0">
    <w:p w14:paraId="4E2DFADA" w14:textId="77777777" w:rsidR="00476F6D" w:rsidRDefault="00476F6D" w:rsidP="002B6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8BC22" w14:textId="77777777" w:rsidR="00B44185" w:rsidRDefault="00B72C1D">
    <w:pPr>
      <w:pStyle w:val="Header"/>
    </w:pPr>
    <w:r>
      <w:t xml:space="preserve">2405002 </w:t>
    </w:r>
    <w:r w:rsidR="00251F45">
      <w:t xml:space="preserve">                                                                </w:t>
    </w:r>
    <w:r w:rsidR="00B47721">
      <w:t>10</w:t>
    </w:r>
    <w:r w:rsidR="00E80AC6">
      <w:t>44</w:t>
    </w:r>
    <w:r w:rsidR="00B47721">
      <w:t xml:space="preserve"> words </w:t>
    </w:r>
    <w:r w:rsidR="00251F45">
      <w:t xml:space="preserve"> </w:t>
    </w:r>
  </w:p>
  <w:p w14:paraId="73577983" w14:textId="03701CF2" w:rsidR="002B6C24" w:rsidRDefault="00B44185">
    <w:pPr>
      <w:pStyle w:val="Header"/>
    </w:pPr>
    <w:r>
      <w:t xml:space="preserve">                                                                              Individual script </w:t>
    </w:r>
    <w:r w:rsidR="00251F45">
      <w:t xml:space="preserve">             </w:t>
    </w:r>
    <w:r w:rsidR="005F040F">
      <w:t xml:space="preserve">                        </w:t>
    </w:r>
    <w:r>
      <w:t xml:space="preserve"> </w:t>
    </w:r>
    <w:r w:rsidR="005F040F">
      <w:t xml:space="preserve">  ECEY5006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05BD" w14:textId="0900D325" w:rsidR="00CA1A16" w:rsidRPr="001E0C7C" w:rsidRDefault="00CA1A16" w:rsidP="00CA1A16">
    <w:pPr>
      <w:tabs>
        <w:tab w:val="left" w:pos="7171"/>
      </w:tabs>
      <w:spacing w:line="360" w:lineRule="auto"/>
      <w:rPr>
        <w:rFonts w:ascii="Arial" w:hAnsi="Arial" w:cs="Arial"/>
      </w:rPr>
    </w:pPr>
    <w:r w:rsidRPr="001E0C7C">
      <w:rPr>
        <w:rFonts w:ascii="Arial" w:hAnsi="Arial" w:cs="Arial"/>
      </w:rPr>
      <w:t>2405003</w:t>
    </w:r>
    <w:r>
      <w:rPr>
        <w:rFonts w:ascii="Arial" w:hAnsi="Arial" w:cs="Arial"/>
      </w:rPr>
      <w:tab/>
      <w:t xml:space="preserve">ECEY5006 </w:t>
    </w:r>
  </w:p>
  <w:p w14:paraId="2D8D0D4F" w14:textId="77777777" w:rsidR="00CA1A16" w:rsidRPr="001E0C7C" w:rsidRDefault="00CA1A16" w:rsidP="00CA1A16">
    <w:pPr>
      <w:spacing w:line="360" w:lineRule="auto"/>
      <w:rPr>
        <w:rFonts w:ascii="Arial" w:hAnsi="Arial" w:cs="Arial"/>
      </w:rPr>
    </w:pPr>
    <w:r w:rsidRPr="001E0C7C">
      <w:rPr>
        <w:rFonts w:ascii="Arial" w:hAnsi="Arial" w:cs="Arial"/>
      </w:rPr>
      <w:t xml:space="preserve">2405978 </w:t>
    </w:r>
  </w:p>
  <w:p w14:paraId="17446DE3" w14:textId="77777777" w:rsidR="00CA1A16" w:rsidRPr="001E0C7C" w:rsidRDefault="00CA1A16" w:rsidP="00CA1A16">
    <w:pPr>
      <w:spacing w:line="360" w:lineRule="auto"/>
      <w:rPr>
        <w:rFonts w:ascii="Arial" w:hAnsi="Arial" w:cs="Arial"/>
      </w:rPr>
    </w:pPr>
    <w:r w:rsidRPr="001E0C7C">
      <w:rPr>
        <w:rFonts w:ascii="Arial" w:hAnsi="Arial" w:cs="Arial"/>
      </w:rPr>
      <w:t>2405002</w:t>
    </w:r>
  </w:p>
  <w:p w14:paraId="37385D4E" w14:textId="77777777" w:rsidR="00CA1A16" w:rsidRPr="001E0C7C" w:rsidRDefault="00CA1A16" w:rsidP="00CA1A16">
    <w:pPr>
      <w:spacing w:line="360" w:lineRule="auto"/>
      <w:rPr>
        <w:rFonts w:ascii="Arial" w:hAnsi="Arial" w:cs="Arial"/>
      </w:rPr>
    </w:pPr>
    <w:r w:rsidRPr="001E0C7C">
      <w:rPr>
        <w:rFonts w:ascii="Arial" w:hAnsi="Arial" w:cs="Arial"/>
      </w:rPr>
      <w:t>2406496</w:t>
    </w:r>
  </w:p>
  <w:p w14:paraId="51FAEAE4" w14:textId="77777777" w:rsidR="00CA1A16" w:rsidRDefault="00CA1A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66C20"/>
    <w:multiLevelType w:val="hybridMultilevel"/>
    <w:tmpl w:val="C41E3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81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710"/>
    <w:rsid w:val="0000040C"/>
    <w:rsid w:val="00001ED3"/>
    <w:rsid w:val="00003B73"/>
    <w:rsid w:val="00006EC0"/>
    <w:rsid w:val="0001004D"/>
    <w:rsid w:val="00022B4A"/>
    <w:rsid w:val="00025097"/>
    <w:rsid w:val="00031EDE"/>
    <w:rsid w:val="00042C69"/>
    <w:rsid w:val="00056F43"/>
    <w:rsid w:val="00070EC8"/>
    <w:rsid w:val="00091D81"/>
    <w:rsid w:val="000A15DE"/>
    <w:rsid w:val="000C482E"/>
    <w:rsid w:val="000C6452"/>
    <w:rsid w:val="00106357"/>
    <w:rsid w:val="0010780E"/>
    <w:rsid w:val="0011116D"/>
    <w:rsid w:val="001129C4"/>
    <w:rsid w:val="00156644"/>
    <w:rsid w:val="00157682"/>
    <w:rsid w:val="00161261"/>
    <w:rsid w:val="00163684"/>
    <w:rsid w:val="00165657"/>
    <w:rsid w:val="00172BA5"/>
    <w:rsid w:val="00176A88"/>
    <w:rsid w:val="00184E13"/>
    <w:rsid w:val="001A5BEA"/>
    <w:rsid w:val="001B03B2"/>
    <w:rsid w:val="001C3048"/>
    <w:rsid w:val="001C3877"/>
    <w:rsid w:val="001E0C7C"/>
    <w:rsid w:val="001E2EA3"/>
    <w:rsid w:val="001F3519"/>
    <w:rsid w:val="001F3E47"/>
    <w:rsid w:val="00215C60"/>
    <w:rsid w:val="00221E7D"/>
    <w:rsid w:val="00251F45"/>
    <w:rsid w:val="00253DD5"/>
    <w:rsid w:val="002742C3"/>
    <w:rsid w:val="002B6C24"/>
    <w:rsid w:val="002C71A6"/>
    <w:rsid w:val="0030107F"/>
    <w:rsid w:val="00311E3E"/>
    <w:rsid w:val="003426EF"/>
    <w:rsid w:val="00345496"/>
    <w:rsid w:val="00364233"/>
    <w:rsid w:val="00372F85"/>
    <w:rsid w:val="003F13A0"/>
    <w:rsid w:val="003F15AA"/>
    <w:rsid w:val="003F4F0B"/>
    <w:rsid w:val="003F6AE6"/>
    <w:rsid w:val="004258DD"/>
    <w:rsid w:val="00425A61"/>
    <w:rsid w:val="00435F84"/>
    <w:rsid w:val="00442E68"/>
    <w:rsid w:val="004433FA"/>
    <w:rsid w:val="004466EF"/>
    <w:rsid w:val="00476F6D"/>
    <w:rsid w:val="004823E1"/>
    <w:rsid w:val="004A2B47"/>
    <w:rsid w:val="004C14E1"/>
    <w:rsid w:val="004D2FA3"/>
    <w:rsid w:val="004E7BB0"/>
    <w:rsid w:val="004F6C6E"/>
    <w:rsid w:val="0050635F"/>
    <w:rsid w:val="00537180"/>
    <w:rsid w:val="00541CC6"/>
    <w:rsid w:val="00545E0D"/>
    <w:rsid w:val="00546B23"/>
    <w:rsid w:val="0054743B"/>
    <w:rsid w:val="00552AA1"/>
    <w:rsid w:val="005614E1"/>
    <w:rsid w:val="00562D35"/>
    <w:rsid w:val="00573A7F"/>
    <w:rsid w:val="0058534D"/>
    <w:rsid w:val="005B21CC"/>
    <w:rsid w:val="005B4AB3"/>
    <w:rsid w:val="005F040F"/>
    <w:rsid w:val="005F7B90"/>
    <w:rsid w:val="00602BAC"/>
    <w:rsid w:val="006069FC"/>
    <w:rsid w:val="006073E5"/>
    <w:rsid w:val="00610243"/>
    <w:rsid w:val="006228D3"/>
    <w:rsid w:val="00627AE2"/>
    <w:rsid w:val="006465D4"/>
    <w:rsid w:val="00661D02"/>
    <w:rsid w:val="00681DDC"/>
    <w:rsid w:val="00694D66"/>
    <w:rsid w:val="006B4A40"/>
    <w:rsid w:val="006B77DD"/>
    <w:rsid w:val="006C0D79"/>
    <w:rsid w:val="006E4951"/>
    <w:rsid w:val="007029F6"/>
    <w:rsid w:val="007E6A46"/>
    <w:rsid w:val="00804890"/>
    <w:rsid w:val="00842BCA"/>
    <w:rsid w:val="00851354"/>
    <w:rsid w:val="008574AB"/>
    <w:rsid w:val="0087296F"/>
    <w:rsid w:val="00880775"/>
    <w:rsid w:val="00880E6C"/>
    <w:rsid w:val="008833B0"/>
    <w:rsid w:val="008A5AAB"/>
    <w:rsid w:val="008E59F7"/>
    <w:rsid w:val="008E65F9"/>
    <w:rsid w:val="008F4A76"/>
    <w:rsid w:val="008F4FD8"/>
    <w:rsid w:val="0090027D"/>
    <w:rsid w:val="0090206D"/>
    <w:rsid w:val="00965C1E"/>
    <w:rsid w:val="00992DAB"/>
    <w:rsid w:val="009C08FF"/>
    <w:rsid w:val="009D75A0"/>
    <w:rsid w:val="009E4B2F"/>
    <w:rsid w:val="009E6710"/>
    <w:rsid w:val="009F54A1"/>
    <w:rsid w:val="00A16306"/>
    <w:rsid w:val="00A20BA3"/>
    <w:rsid w:val="00A2635F"/>
    <w:rsid w:val="00A414EB"/>
    <w:rsid w:val="00A43683"/>
    <w:rsid w:val="00A45F06"/>
    <w:rsid w:val="00A673F3"/>
    <w:rsid w:val="00A676FD"/>
    <w:rsid w:val="00A83304"/>
    <w:rsid w:val="00A85675"/>
    <w:rsid w:val="00AA7BD1"/>
    <w:rsid w:val="00AC4146"/>
    <w:rsid w:val="00AC6DAC"/>
    <w:rsid w:val="00AD527B"/>
    <w:rsid w:val="00B006CB"/>
    <w:rsid w:val="00B1166F"/>
    <w:rsid w:val="00B214A8"/>
    <w:rsid w:val="00B270BC"/>
    <w:rsid w:val="00B44185"/>
    <w:rsid w:val="00B47721"/>
    <w:rsid w:val="00B527D6"/>
    <w:rsid w:val="00B53CDD"/>
    <w:rsid w:val="00B72C1D"/>
    <w:rsid w:val="00B77255"/>
    <w:rsid w:val="00B826F3"/>
    <w:rsid w:val="00B93332"/>
    <w:rsid w:val="00BB364B"/>
    <w:rsid w:val="00BC269F"/>
    <w:rsid w:val="00BF3E11"/>
    <w:rsid w:val="00C0330F"/>
    <w:rsid w:val="00C45961"/>
    <w:rsid w:val="00C753A7"/>
    <w:rsid w:val="00C852EA"/>
    <w:rsid w:val="00C879DB"/>
    <w:rsid w:val="00CA1A16"/>
    <w:rsid w:val="00CA36E4"/>
    <w:rsid w:val="00CB42C3"/>
    <w:rsid w:val="00CC1A4F"/>
    <w:rsid w:val="00CE0AD0"/>
    <w:rsid w:val="00D12889"/>
    <w:rsid w:val="00D334B8"/>
    <w:rsid w:val="00D36579"/>
    <w:rsid w:val="00D85263"/>
    <w:rsid w:val="00D97300"/>
    <w:rsid w:val="00DA161D"/>
    <w:rsid w:val="00DA5233"/>
    <w:rsid w:val="00DB109F"/>
    <w:rsid w:val="00DB59C7"/>
    <w:rsid w:val="00DB5F12"/>
    <w:rsid w:val="00DC5762"/>
    <w:rsid w:val="00DF6DAC"/>
    <w:rsid w:val="00E118D4"/>
    <w:rsid w:val="00E243AF"/>
    <w:rsid w:val="00E30B98"/>
    <w:rsid w:val="00E45A9B"/>
    <w:rsid w:val="00E479C9"/>
    <w:rsid w:val="00E53CD7"/>
    <w:rsid w:val="00E62360"/>
    <w:rsid w:val="00E651A9"/>
    <w:rsid w:val="00E80AC6"/>
    <w:rsid w:val="00EA2EB9"/>
    <w:rsid w:val="00EB2291"/>
    <w:rsid w:val="00EB40B4"/>
    <w:rsid w:val="00EB4FFA"/>
    <w:rsid w:val="00EB60CB"/>
    <w:rsid w:val="00EC5DAE"/>
    <w:rsid w:val="00ED2FE4"/>
    <w:rsid w:val="00ED5D60"/>
    <w:rsid w:val="00F04936"/>
    <w:rsid w:val="00F058F2"/>
    <w:rsid w:val="00F12EB7"/>
    <w:rsid w:val="00F23B2A"/>
    <w:rsid w:val="00F24BCD"/>
    <w:rsid w:val="00F26316"/>
    <w:rsid w:val="00F279B2"/>
    <w:rsid w:val="00F30A78"/>
    <w:rsid w:val="00F80608"/>
    <w:rsid w:val="00F842F7"/>
    <w:rsid w:val="00F96BC0"/>
    <w:rsid w:val="00FA6FE2"/>
    <w:rsid w:val="00FB58A0"/>
    <w:rsid w:val="00FE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811DE2"/>
  <w15:chartTrackingRefBased/>
  <w15:docId w15:val="{A9E7B140-6A78-E440-BB74-1AD01DA2B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7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7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7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7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7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7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7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7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7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7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7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7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7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7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7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7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7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7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7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7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7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7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67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7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7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7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7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7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7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6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C24"/>
  </w:style>
  <w:style w:type="paragraph" w:styleId="Footer">
    <w:name w:val="footer"/>
    <w:basedOn w:val="Normal"/>
    <w:link w:val="FooterChar"/>
    <w:uiPriority w:val="99"/>
    <w:unhideWhenUsed/>
    <w:rsid w:val="002B6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C24"/>
  </w:style>
  <w:style w:type="character" w:styleId="PageNumber">
    <w:name w:val="page number"/>
    <w:basedOn w:val="DefaultParagraphFont"/>
    <w:uiPriority w:val="99"/>
    <w:semiHidden/>
    <w:unhideWhenUsed/>
    <w:rsid w:val="00B47721"/>
  </w:style>
  <w:style w:type="paragraph" w:styleId="NormalWeb">
    <w:name w:val="Normal (Web)"/>
    <w:basedOn w:val="Normal"/>
    <w:uiPriority w:val="99"/>
    <w:semiHidden/>
    <w:unhideWhenUsed/>
    <w:rsid w:val="001C3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1C3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10</Pages>
  <Words>2225</Words>
  <Characters>11130</Characters>
  <Application>Microsoft Office Word</Application>
  <DocSecurity>0</DocSecurity>
  <Lines>182</Lines>
  <Paragraphs>44</Paragraphs>
  <ScaleCrop>false</ScaleCrop>
  <Company/>
  <LinksUpToDate>false</LinksUpToDate>
  <CharactersWithSpaces>13311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Rowcliffe (2405002)</dc:creator>
  <cp:keywords/>
  <dc:description/>
  <cp:lastModifiedBy>Cara Rowcliffe (2405002)</cp:lastModifiedBy>
  <cp:revision>114</cp:revision>
  <dcterms:created xsi:type="dcterms:W3CDTF">2025-11-21T11:23:00Z</dcterms:created>
  <dcterms:modified xsi:type="dcterms:W3CDTF">2025-11-24T19:15:00Z</dcterms:modified>
</cp:coreProperties>
</file>