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942791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42383">
              <w:rPr>
                <w:b/>
                <w:color w:val="auto"/>
                <w:sz w:val="32"/>
              </w:rPr>
              <w:t>Alex Hall</w:t>
            </w:r>
          </w:p>
          <w:p w14:paraId="44290483" w14:textId="77777777" w:rsidR="00FF6BE0" w:rsidRDefault="00FF6BE0" w:rsidP="00340E9A">
            <w:pPr>
              <w:overflowPunct/>
              <w:autoSpaceDE/>
              <w:autoSpaceDN/>
              <w:adjustRightInd/>
              <w:ind w:right="237"/>
              <w:textAlignment w:val="auto"/>
              <w:rPr>
                <w:b/>
                <w:color w:val="auto"/>
                <w:sz w:val="32"/>
              </w:rPr>
            </w:pPr>
          </w:p>
          <w:p w14:paraId="4A4B1989" w14:textId="35DB058E"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42383">
              <w:rPr>
                <w:b/>
                <w:color w:val="auto"/>
                <w:sz w:val="32"/>
              </w:rPr>
              <w:t xml:space="preserve"> </w:t>
            </w:r>
            <w:r w:rsidR="00D42383" w:rsidRPr="00D42383">
              <w:rPr>
                <w:b/>
                <w:color w:val="auto"/>
                <w:sz w:val="32"/>
              </w:rPr>
              <w:t>2124935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74F5E5D" w14:textId="77777777" w:rsidR="00665A7B" w:rsidRDefault="00665A7B" w:rsidP="00665A7B">
      <w:pPr>
        <w:ind w:right="237"/>
        <w:jc w:val="both"/>
        <w:rPr>
          <w:sz w:val="24"/>
          <w:szCs w:val="24"/>
        </w:rPr>
      </w:pPr>
      <w:r w:rsidRPr="00665A7B">
        <w:rPr>
          <w:sz w:val="24"/>
          <w:szCs w:val="24"/>
        </w:rPr>
        <w:t xml:space="preserve">This essay sets out to Critically evaluate the strategic role of the College of Police regarding policing in the UK and how I have implemented Its information as an Officer in my last year of probation.  </w:t>
      </w:r>
    </w:p>
    <w:p w14:paraId="026F967F" w14:textId="77777777" w:rsidR="00665A7B" w:rsidRPr="00665A7B" w:rsidRDefault="00665A7B" w:rsidP="00665A7B">
      <w:pPr>
        <w:ind w:right="237"/>
        <w:jc w:val="both"/>
        <w:rPr>
          <w:sz w:val="24"/>
          <w:szCs w:val="24"/>
        </w:rPr>
      </w:pPr>
    </w:p>
    <w:p w14:paraId="6AE3F132" w14:textId="77777777" w:rsidR="00665A7B" w:rsidRPr="00665A7B" w:rsidRDefault="00665A7B" w:rsidP="00665A7B">
      <w:pPr>
        <w:ind w:right="237"/>
        <w:jc w:val="both"/>
        <w:rPr>
          <w:sz w:val="24"/>
          <w:szCs w:val="24"/>
        </w:rPr>
      </w:pPr>
      <w:r w:rsidRPr="00665A7B">
        <w:rPr>
          <w:sz w:val="24"/>
          <w:szCs w:val="24"/>
        </w:rPr>
        <w:t>The college of Policing (CoP) has been introduced to the United Kingdom’s Police, to become a part of a bigger picture in relation to the training of modern-day policing, internally, externally, and inspiring Police Officers to make good safe decisions. CoP’s involvement is the national professional body for policing by way of improving standards and practises of the workforce that is ethically based enabling police officers to deliver a high-quality service. CoP’s main aim is to shape and improve professional policing across all forces of the UK and to enhance skills and capabilities of officers to be able to provide a better service to the ever changing, evolving and complex needs of the communities that are policed. (NPCC, 2024)</w:t>
      </w:r>
    </w:p>
    <w:p w14:paraId="45A8FC15" w14:textId="2B882864" w:rsidR="00665A7B" w:rsidRPr="00665A7B" w:rsidRDefault="00665A7B" w:rsidP="00665A7B">
      <w:pPr>
        <w:ind w:right="237"/>
        <w:jc w:val="both"/>
        <w:rPr>
          <w:sz w:val="24"/>
          <w:szCs w:val="24"/>
        </w:rPr>
      </w:pPr>
      <w:r w:rsidRPr="00665A7B">
        <w:rPr>
          <w:sz w:val="24"/>
          <w:szCs w:val="24"/>
        </w:rPr>
        <w:t xml:space="preserve">Alongside the CoP is the Work Force Transformation Agenda which also encompasses the core elements to modernise policing in the UK with the aim to making significant changes to recruitment, </w:t>
      </w:r>
      <w:r w:rsidR="00D42383" w:rsidRPr="00665A7B">
        <w:rPr>
          <w:sz w:val="24"/>
          <w:szCs w:val="24"/>
        </w:rPr>
        <w:t>training,</w:t>
      </w:r>
      <w:r w:rsidRPr="00665A7B">
        <w:rPr>
          <w:sz w:val="24"/>
          <w:szCs w:val="24"/>
        </w:rPr>
        <w:t xml:space="preserve"> and development. The Home Office releases a biannual report with information and updates including statistics to inform anyone how the agenda is reaching its targets. (Home Office, 2018)</w:t>
      </w:r>
    </w:p>
    <w:p w14:paraId="7EDB8146" w14:textId="77777777" w:rsidR="00665A7B" w:rsidRDefault="00665A7B" w:rsidP="00665A7B">
      <w:pPr>
        <w:ind w:right="237"/>
        <w:jc w:val="both"/>
        <w:rPr>
          <w:sz w:val="24"/>
          <w:szCs w:val="24"/>
        </w:rPr>
      </w:pPr>
      <w:r w:rsidRPr="00665A7B">
        <w:rPr>
          <w:sz w:val="24"/>
          <w:szCs w:val="24"/>
        </w:rPr>
        <w:t xml:space="preserve">One of the challenges identified was the within the agenda in 2018 was the decline in operational police officers. On the 30 September 2018 there was 122,395 active </w:t>
      </w:r>
      <w:r w:rsidRPr="00665A7B">
        <w:rPr>
          <w:sz w:val="24"/>
          <w:szCs w:val="24"/>
        </w:rPr>
        <w:lastRenderedPageBreak/>
        <w:t>police officers across all 43 territories of England and Wales compared to in 2009 there were 144,353 active Police officers showing a large decline. (Home Office, 2018) Since 2018 and the CoP’s involvement implementing training and reforming policies as well as pay, the agenda released in 2024 states that there are now 147,746 active police officers in active duty which is a 20% increase in active officers since 2018. This number does not include the British Transport Police, Police community Support Workers or Police staff. (Home office, 2024) CoP created a positive culture by not only creating a culture where officer receive training where a positive factor in the recruitment drive was the implementation of the Police Education Qualifications Framework (PEQF) which was standardised across all forces providing officers with a comprehensive education. With officers achieving a higher level of education, this would elevate professionalism and create a larger level of competency within Police officer. (The Open University, 2019)   There is an unforeseen issue that has been identified through the PEQF pathway which is according to information from (LBC, 2023) is that officers are struggling to split their time between full time education where they need to complete a Bachelor’s degree as well as learning and sustaining a highly stressful job and workload as a police officer. “Almost 4,500 officers have left policing during their probation period since 2019”.</w:t>
      </w:r>
    </w:p>
    <w:p w14:paraId="5EA0268A" w14:textId="77777777" w:rsidR="00665A7B" w:rsidRPr="00665A7B" w:rsidRDefault="00665A7B" w:rsidP="00665A7B">
      <w:pPr>
        <w:ind w:right="237"/>
        <w:jc w:val="both"/>
        <w:rPr>
          <w:sz w:val="24"/>
          <w:szCs w:val="24"/>
        </w:rPr>
      </w:pPr>
    </w:p>
    <w:p w14:paraId="45FB5DDB" w14:textId="77777777" w:rsidR="00665A7B" w:rsidRDefault="00665A7B" w:rsidP="00665A7B">
      <w:pPr>
        <w:ind w:right="237"/>
        <w:jc w:val="both"/>
        <w:rPr>
          <w:sz w:val="24"/>
          <w:szCs w:val="24"/>
        </w:rPr>
      </w:pPr>
      <w:r w:rsidRPr="00665A7B">
        <w:rPr>
          <w:sz w:val="24"/>
          <w:szCs w:val="24"/>
        </w:rPr>
        <w:t>As I am in my final year of my probation, I have received lot of input from the CoP, mainly in relation to policies and how I conduct myself as an officer in a professional and ethical manner. As a new officer, many learnings that I have received, have been created by the CoP and I have been able to implement these skills as an officer.</w:t>
      </w:r>
    </w:p>
    <w:p w14:paraId="536F5508" w14:textId="77777777" w:rsidR="00665A7B" w:rsidRPr="00665A7B" w:rsidRDefault="00665A7B" w:rsidP="00665A7B">
      <w:pPr>
        <w:ind w:right="237"/>
        <w:jc w:val="both"/>
        <w:rPr>
          <w:sz w:val="24"/>
          <w:szCs w:val="24"/>
        </w:rPr>
      </w:pPr>
    </w:p>
    <w:p w14:paraId="574C651C" w14:textId="77777777" w:rsidR="00665A7B" w:rsidRPr="00665A7B" w:rsidRDefault="00665A7B" w:rsidP="00665A7B">
      <w:pPr>
        <w:ind w:right="237"/>
        <w:jc w:val="both"/>
        <w:rPr>
          <w:sz w:val="24"/>
          <w:szCs w:val="24"/>
        </w:rPr>
      </w:pPr>
      <w:r w:rsidRPr="00665A7B">
        <w:rPr>
          <w:sz w:val="24"/>
          <w:szCs w:val="24"/>
        </w:rPr>
        <w:t xml:space="preserve">CoP has created the Code of Ethics and delivered this to all forces within the UK to serve as a crucial tool and guide for professional conduct, behaviour, and how each officer should make decisions as well as promoting high standards of integrity and professionalism to strengthen public trust in the police. This was developed by the CoP in 2014 and included nine core principals. The code of ethics has since been revised in 2024 by the CoP. The Code of Ethics is essentially a list of core principles that police officers are expected to conduct themselves through. </w:t>
      </w:r>
    </w:p>
    <w:p w14:paraId="28CFD91C" w14:textId="77777777" w:rsidR="00665A7B" w:rsidRPr="00665A7B" w:rsidRDefault="00665A7B" w:rsidP="00665A7B">
      <w:pPr>
        <w:ind w:right="237"/>
        <w:jc w:val="both"/>
        <w:rPr>
          <w:sz w:val="24"/>
          <w:szCs w:val="24"/>
        </w:rPr>
      </w:pPr>
    </w:p>
    <w:p w14:paraId="48C8DD44" w14:textId="77777777" w:rsidR="00665A7B" w:rsidRDefault="00665A7B" w:rsidP="00665A7B">
      <w:pPr>
        <w:ind w:right="237"/>
        <w:jc w:val="both"/>
        <w:rPr>
          <w:sz w:val="24"/>
          <w:szCs w:val="24"/>
        </w:rPr>
      </w:pPr>
      <w:r w:rsidRPr="00665A7B">
        <w:rPr>
          <w:sz w:val="24"/>
          <w:szCs w:val="24"/>
        </w:rPr>
        <w:t xml:space="preserve">The revised Code of Ethics has two non-statutory parts which are Ethical policing principles and guidance for ethical and professional behaviour in policing. The term Code of Ethics has been kept as it has become so familiar within policing. The Code of Ethics is a guidance for everyone who works in policing to be able to do the right things, the right way, and for the right reasons. The Code of Ethics is set of guidelines to assist in making any decision which can be at times complex in nature. Making the correct decisions would strengthen the trust the public has in the police and the willingness for the public to work with the police again. Ethical policing principals has three categories under it to assist in decision making. These are Courage, respect and empathy, and public service. These principles should help in making and reflecting on decisions made within the police in any instance. Courage, is being accountable for the decisions being made and being accountable for those decisions, standing against anything that can bring policing into disrepute. Respect and empathy is showing that being encouraging and listening to other people’s views can assist in decision making as opportunities form and being able to respond to physical, mental and emotional challenges people may face. Public service is to </w:t>
      </w:r>
      <w:r w:rsidRPr="00665A7B">
        <w:rPr>
          <w:sz w:val="24"/>
          <w:szCs w:val="24"/>
        </w:rPr>
        <w:lastRenderedPageBreak/>
        <w:t xml:space="preserve">work in the public interest strengthening public confidence in the police by providing excellent service to the public. (College of policing, 2024)  </w:t>
      </w:r>
    </w:p>
    <w:p w14:paraId="25D19791" w14:textId="77777777" w:rsidR="00665A7B" w:rsidRPr="00665A7B" w:rsidRDefault="00665A7B" w:rsidP="00665A7B">
      <w:pPr>
        <w:ind w:right="237"/>
        <w:jc w:val="both"/>
        <w:rPr>
          <w:sz w:val="24"/>
          <w:szCs w:val="24"/>
        </w:rPr>
      </w:pPr>
    </w:p>
    <w:p w14:paraId="5CDD483A" w14:textId="77777777" w:rsidR="00665A7B" w:rsidRPr="00665A7B" w:rsidRDefault="00665A7B" w:rsidP="00665A7B">
      <w:pPr>
        <w:ind w:right="237"/>
        <w:jc w:val="both"/>
        <w:rPr>
          <w:sz w:val="24"/>
          <w:szCs w:val="24"/>
        </w:rPr>
      </w:pPr>
      <w:r w:rsidRPr="00665A7B">
        <w:rPr>
          <w:sz w:val="24"/>
          <w:szCs w:val="24"/>
        </w:rPr>
        <w:t xml:space="preserve">As an example, one incident I can recall would be where I had to attend a domestic incident. Domestic incidents can range from low risk to high risk depending on the nature of offence that has been committed. The information I received before attending was, there is a female who has been beaten up by her male partner. The controller stated to me that the caller has said, it looks like she has been in a boxing match. This information told me as an officer that violence has been used resulting in injury of some sort. As an officer it is important to risk assess every call I go to. To achieve this, I relate to another policy implemented by the CoP. This is the National Decision-making Model (NDM) which is a model that the CoP has delivered on a large scale to all force areas throughout the UK and is to be used as a tool with the Code of Ethics at its heart. “Each element provides the user with an area for focus and consideration. The element that binds the model together is the Code of Ethics at the centre.” (College of Policing, 2013) There are six elements to the NDM. As mentioned, the Code of Ethics is at the core which encompasses ethical principles and guidance for behaviour. Then in order there is stage one, Gather information and intelligence. With my call the information was that a female has been assaulted and has sustained injuries as a result. Stage two is Assess threat and risk and develop a working strategy. Upon my attendance with the injured female, she has stated that the person responsible is still in her home around the corner and she has snuck out whilst he slept. The risk was that the offender was still in the area and the working strategy was that his arrest could be affected due to his whereabouts being known. This took courage to take responsibility in my decision making by deciding to arrest the male in question. Stage three is to Consider Powers and Policy. A disclosure of assault has been captured from the victim as well as the obvious injuries to her head giving me the power of arrest over the perpetrator. Stage four is Identify Options and Contingencies. At this point I knew that the perpetrator was asleep in a different home next door and posed no threat to us or the victim at present However, his arrest was needed, and I had time to plan and call for more officers to assist me in completing this safely. The fifth is to Take action and review what happened. The action took was me and other officers entered the home under section 17 of PACE and conducted the arrest of the male in question. He was taken into custody giving the victim breathing space to get her injuries seen to with no fear of running into him for some time. This was proportionate and necessary in the circumstances. I was able to follow the steps of the NDM and code of ethics set out by the CoP to achieve a good safe outcome by going through the steps from the moment I received the call to its finish.  I was able to empathise with the victim and show I have heard her and acted appropriately with the information I have gathered at the scene with her safety in mind throughout, providing the best possible service to the victim. </w:t>
      </w:r>
    </w:p>
    <w:p w14:paraId="3028C0B3" w14:textId="2115CCC9" w:rsidR="00665A7B" w:rsidRPr="00665A7B" w:rsidRDefault="00665A7B" w:rsidP="00665A7B">
      <w:pPr>
        <w:ind w:right="237"/>
        <w:jc w:val="both"/>
        <w:rPr>
          <w:sz w:val="24"/>
          <w:szCs w:val="24"/>
        </w:rPr>
      </w:pPr>
      <w:r w:rsidRPr="00665A7B">
        <w:rPr>
          <w:sz w:val="24"/>
          <w:szCs w:val="24"/>
        </w:rPr>
        <w:t xml:space="preserve">Using the (Gibbs reflective cycle) which is a framework for reflection which include the following stages. Description, feelings, evaluation, analysis, </w:t>
      </w:r>
      <w:r w:rsidR="00D42383" w:rsidRPr="00665A7B">
        <w:rPr>
          <w:sz w:val="24"/>
          <w:szCs w:val="24"/>
        </w:rPr>
        <w:t>conclusion,</w:t>
      </w:r>
      <w:r w:rsidRPr="00665A7B">
        <w:rPr>
          <w:sz w:val="24"/>
          <w:szCs w:val="24"/>
        </w:rPr>
        <w:t xml:space="preserve"> and action plan. I am using this reflective model to reflect on how the PEQF has had an impact on my studies and the stresses as a student Police Officer.</w:t>
      </w:r>
    </w:p>
    <w:p w14:paraId="26754E86" w14:textId="77777777" w:rsidR="00665A7B" w:rsidRPr="00665A7B" w:rsidRDefault="00665A7B" w:rsidP="00665A7B">
      <w:pPr>
        <w:ind w:right="237"/>
        <w:jc w:val="both"/>
        <w:rPr>
          <w:sz w:val="24"/>
          <w:szCs w:val="24"/>
        </w:rPr>
      </w:pPr>
      <w:r w:rsidRPr="00665A7B">
        <w:rPr>
          <w:sz w:val="24"/>
          <w:szCs w:val="24"/>
        </w:rPr>
        <w:t>Description.</w:t>
      </w:r>
    </w:p>
    <w:p w14:paraId="7D5226B2" w14:textId="1F8FC5D8" w:rsidR="00665A7B" w:rsidRDefault="00665A7B" w:rsidP="00665A7B">
      <w:pPr>
        <w:ind w:right="237"/>
        <w:jc w:val="both"/>
        <w:rPr>
          <w:sz w:val="24"/>
          <w:szCs w:val="24"/>
        </w:rPr>
      </w:pPr>
      <w:r w:rsidRPr="00665A7B">
        <w:rPr>
          <w:sz w:val="24"/>
          <w:szCs w:val="24"/>
        </w:rPr>
        <w:t xml:space="preserve">Upon becoming a student Police Officer, I was aware that I would need to enter onto the academic PEQF degree. When I started in training </w:t>
      </w:r>
      <w:r w:rsidR="00D42383" w:rsidRPr="00665A7B">
        <w:rPr>
          <w:sz w:val="24"/>
          <w:szCs w:val="24"/>
        </w:rPr>
        <w:t>school,</w:t>
      </w:r>
      <w:r w:rsidRPr="00665A7B">
        <w:rPr>
          <w:sz w:val="24"/>
          <w:szCs w:val="24"/>
        </w:rPr>
        <w:t xml:space="preserve"> I then learned that I was expected to balance Job training operationally alongside my academic </w:t>
      </w:r>
      <w:r w:rsidRPr="00665A7B">
        <w:rPr>
          <w:sz w:val="24"/>
          <w:szCs w:val="24"/>
        </w:rPr>
        <w:lastRenderedPageBreak/>
        <w:t>workings. It was explained to me the reason for this is so that I obtain practical skills as a police officer coupled with the theoretical knowledge though the PEQF.</w:t>
      </w:r>
    </w:p>
    <w:p w14:paraId="2D90C533" w14:textId="77777777" w:rsidR="00665A7B" w:rsidRPr="00665A7B" w:rsidRDefault="00665A7B" w:rsidP="00665A7B">
      <w:pPr>
        <w:ind w:right="237"/>
        <w:jc w:val="both"/>
        <w:rPr>
          <w:sz w:val="24"/>
          <w:szCs w:val="24"/>
        </w:rPr>
      </w:pPr>
    </w:p>
    <w:p w14:paraId="53A36776" w14:textId="77777777" w:rsidR="00665A7B" w:rsidRPr="00665A7B" w:rsidRDefault="00665A7B" w:rsidP="00665A7B">
      <w:pPr>
        <w:ind w:right="237"/>
        <w:jc w:val="both"/>
        <w:rPr>
          <w:sz w:val="24"/>
          <w:szCs w:val="24"/>
        </w:rPr>
      </w:pPr>
      <w:r w:rsidRPr="00665A7B">
        <w:rPr>
          <w:sz w:val="24"/>
          <w:szCs w:val="24"/>
        </w:rPr>
        <w:t xml:space="preserve">Feelings. </w:t>
      </w:r>
    </w:p>
    <w:p w14:paraId="3EC4E9D1" w14:textId="1337E647" w:rsidR="00665A7B" w:rsidRDefault="00665A7B" w:rsidP="00665A7B">
      <w:pPr>
        <w:ind w:right="237"/>
        <w:jc w:val="both"/>
        <w:rPr>
          <w:sz w:val="24"/>
          <w:szCs w:val="24"/>
        </w:rPr>
      </w:pPr>
      <w:r w:rsidRPr="00665A7B">
        <w:rPr>
          <w:sz w:val="24"/>
          <w:szCs w:val="24"/>
        </w:rPr>
        <w:t xml:space="preserve">Upon receiving this information, I did feel slightly overwhelmed as I have not had any experience of </w:t>
      </w:r>
      <w:r w:rsidR="00D42383" w:rsidRPr="00665A7B">
        <w:rPr>
          <w:sz w:val="24"/>
          <w:szCs w:val="24"/>
        </w:rPr>
        <w:t>full-time</w:t>
      </w:r>
      <w:r w:rsidRPr="00665A7B">
        <w:rPr>
          <w:sz w:val="24"/>
          <w:szCs w:val="24"/>
        </w:rPr>
        <w:t xml:space="preserve"> higher education and full time employment at the same time. I felt I would need to juggle my time very carefully between my education, work and home life to achieve the desired outcome of success. I found quickly that it was very difficult to dedicate enough time to all aspects formally mentioned. I became frustrated which then became identifiable through my work and performance. I put this down to teething problems as I have never been in this position before. I felt I needed to regain control by dedicating time effectively which I didn’t believe I was doing. I then had feelings of pride when I completed tasks with the university and in my performance as a police officer.</w:t>
      </w:r>
    </w:p>
    <w:p w14:paraId="1BE702A8" w14:textId="77777777" w:rsidR="00665A7B" w:rsidRPr="00665A7B" w:rsidRDefault="00665A7B" w:rsidP="00665A7B">
      <w:pPr>
        <w:ind w:right="237"/>
        <w:jc w:val="both"/>
        <w:rPr>
          <w:sz w:val="24"/>
          <w:szCs w:val="24"/>
        </w:rPr>
      </w:pPr>
    </w:p>
    <w:p w14:paraId="234AC980" w14:textId="77777777" w:rsidR="00665A7B" w:rsidRPr="00665A7B" w:rsidRDefault="00665A7B" w:rsidP="00665A7B">
      <w:pPr>
        <w:ind w:right="237"/>
        <w:jc w:val="both"/>
        <w:rPr>
          <w:sz w:val="24"/>
          <w:szCs w:val="24"/>
        </w:rPr>
      </w:pPr>
      <w:r w:rsidRPr="00665A7B">
        <w:rPr>
          <w:sz w:val="24"/>
          <w:szCs w:val="24"/>
        </w:rPr>
        <w:t>Evaluation.</w:t>
      </w:r>
    </w:p>
    <w:p w14:paraId="0720ED6C" w14:textId="77777777" w:rsidR="00665A7B" w:rsidRDefault="00665A7B" w:rsidP="00665A7B">
      <w:pPr>
        <w:ind w:right="237"/>
        <w:jc w:val="both"/>
        <w:rPr>
          <w:sz w:val="24"/>
          <w:szCs w:val="24"/>
        </w:rPr>
      </w:pPr>
      <w:r w:rsidRPr="00665A7B">
        <w:rPr>
          <w:sz w:val="24"/>
          <w:szCs w:val="24"/>
        </w:rPr>
        <w:t xml:space="preserve">The PEQF has had a positive impact on my learnings and deeper knowledge and understanding of professional policing. All of which I include in my general practices when policing. Academic deadlines carried a large amount of stress for me personally. The deadlines were ever present and approaching. The deadlines along with shift work had me feeling at times mentally and physically drained. I would argue that the deadlines do not accommodate shift work as a police officer especially where I have experienced very late finish times and even had my protected learning days cancelled due to operational requirement.  </w:t>
      </w:r>
    </w:p>
    <w:p w14:paraId="0A6A79FD" w14:textId="77777777" w:rsidR="00665A7B" w:rsidRPr="00665A7B" w:rsidRDefault="00665A7B" w:rsidP="00665A7B">
      <w:pPr>
        <w:ind w:right="237"/>
        <w:jc w:val="both"/>
        <w:rPr>
          <w:sz w:val="24"/>
          <w:szCs w:val="24"/>
        </w:rPr>
      </w:pPr>
    </w:p>
    <w:p w14:paraId="15410B60" w14:textId="77777777" w:rsidR="00665A7B" w:rsidRPr="00665A7B" w:rsidRDefault="00665A7B" w:rsidP="00665A7B">
      <w:pPr>
        <w:ind w:right="237"/>
        <w:jc w:val="both"/>
        <w:rPr>
          <w:sz w:val="24"/>
          <w:szCs w:val="24"/>
        </w:rPr>
      </w:pPr>
      <w:r w:rsidRPr="00665A7B">
        <w:rPr>
          <w:sz w:val="24"/>
          <w:szCs w:val="24"/>
        </w:rPr>
        <w:t xml:space="preserve"> Analysis.</w:t>
      </w:r>
    </w:p>
    <w:p w14:paraId="7B5E0BC2" w14:textId="60A308ED" w:rsidR="00665A7B" w:rsidRDefault="00665A7B" w:rsidP="00665A7B">
      <w:pPr>
        <w:ind w:right="237"/>
        <w:jc w:val="both"/>
        <w:rPr>
          <w:sz w:val="24"/>
          <w:szCs w:val="24"/>
        </w:rPr>
      </w:pPr>
      <w:r w:rsidRPr="00665A7B">
        <w:rPr>
          <w:sz w:val="24"/>
          <w:szCs w:val="24"/>
        </w:rPr>
        <w:t xml:space="preserve">Regarding the stress levels I was experiencing at the beginning of my studies can be linked to my lack of time management. I had never experienced this level of acidaemia, </w:t>
      </w:r>
      <w:r w:rsidR="00D42383" w:rsidRPr="00665A7B">
        <w:rPr>
          <w:sz w:val="24"/>
          <w:szCs w:val="24"/>
        </w:rPr>
        <w:t>work-based</w:t>
      </w:r>
      <w:r w:rsidRPr="00665A7B">
        <w:rPr>
          <w:sz w:val="24"/>
          <w:szCs w:val="24"/>
        </w:rPr>
        <w:t xml:space="preserve"> workload and homelife struggles all at the same time before. Now that I am in year 3, I have learnt from early mistakes which caused me unneeded stress and can now manage time better. However, I have had to achieve this the hard way as I felt I have been left to my own devices since the start of my studies. That being said, I have been able to critically evaluate incidents more effectively than I have before.</w:t>
      </w:r>
    </w:p>
    <w:p w14:paraId="0F30B7D9" w14:textId="77777777" w:rsidR="00665A7B" w:rsidRPr="00665A7B" w:rsidRDefault="00665A7B" w:rsidP="00665A7B">
      <w:pPr>
        <w:ind w:right="237"/>
        <w:jc w:val="both"/>
        <w:rPr>
          <w:sz w:val="24"/>
          <w:szCs w:val="24"/>
        </w:rPr>
      </w:pPr>
    </w:p>
    <w:p w14:paraId="61F5FFEB" w14:textId="77777777" w:rsidR="00665A7B" w:rsidRPr="00665A7B" w:rsidRDefault="00665A7B" w:rsidP="00665A7B">
      <w:pPr>
        <w:ind w:right="237"/>
        <w:jc w:val="both"/>
        <w:rPr>
          <w:sz w:val="24"/>
          <w:szCs w:val="24"/>
        </w:rPr>
      </w:pPr>
      <w:r w:rsidRPr="00665A7B">
        <w:rPr>
          <w:sz w:val="24"/>
          <w:szCs w:val="24"/>
        </w:rPr>
        <w:t>Conclusion.</w:t>
      </w:r>
    </w:p>
    <w:p w14:paraId="3567D0AF" w14:textId="77777777" w:rsidR="00665A7B" w:rsidRPr="00665A7B" w:rsidRDefault="00665A7B" w:rsidP="00665A7B">
      <w:pPr>
        <w:ind w:right="237"/>
        <w:jc w:val="both"/>
        <w:rPr>
          <w:sz w:val="24"/>
          <w:szCs w:val="24"/>
        </w:rPr>
      </w:pPr>
      <w:r w:rsidRPr="00665A7B">
        <w:rPr>
          <w:sz w:val="24"/>
          <w:szCs w:val="24"/>
        </w:rPr>
        <w:t>The PEQF has pressurised me at the beginning of my studies, created high stress levels alongside my operational learnings as a police officer. PEQF has prepared me on how to approach incidents and thinking from a professional perspective. I agree that the PEQF programme has value however, I feel that I better deadlines or slightly more protective learning days would be advantageous to improve stress levels for student officers.</w:t>
      </w:r>
    </w:p>
    <w:p w14:paraId="6ABD9C25" w14:textId="77777777" w:rsidR="00665A7B" w:rsidRPr="00665A7B" w:rsidRDefault="00665A7B" w:rsidP="00665A7B">
      <w:pPr>
        <w:ind w:right="237"/>
        <w:jc w:val="both"/>
        <w:rPr>
          <w:sz w:val="24"/>
          <w:szCs w:val="24"/>
        </w:rPr>
      </w:pPr>
    </w:p>
    <w:p w14:paraId="071C17BA" w14:textId="77777777" w:rsidR="00665A7B" w:rsidRPr="00665A7B" w:rsidRDefault="00665A7B" w:rsidP="00665A7B">
      <w:pPr>
        <w:ind w:right="237"/>
        <w:jc w:val="both"/>
        <w:rPr>
          <w:sz w:val="24"/>
          <w:szCs w:val="24"/>
        </w:rPr>
      </w:pPr>
      <w:r w:rsidRPr="00665A7B">
        <w:rPr>
          <w:sz w:val="24"/>
          <w:szCs w:val="24"/>
        </w:rPr>
        <w:t>Action plan.</w:t>
      </w:r>
    </w:p>
    <w:p w14:paraId="5BC6FDB4" w14:textId="77777777" w:rsidR="00665A7B" w:rsidRDefault="00665A7B" w:rsidP="00665A7B">
      <w:pPr>
        <w:ind w:right="237"/>
        <w:jc w:val="both"/>
        <w:rPr>
          <w:sz w:val="24"/>
          <w:szCs w:val="24"/>
        </w:rPr>
      </w:pPr>
      <w:r w:rsidRPr="00665A7B">
        <w:rPr>
          <w:sz w:val="24"/>
          <w:szCs w:val="24"/>
        </w:rPr>
        <w:t xml:space="preserve">I plan to utilise my time better in year 3. Giving myself enough time to meet deadlines to be able to relax a bit more as the work has been completed. </w:t>
      </w:r>
    </w:p>
    <w:p w14:paraId="7937DBB8" w14:textId="77777777" w:rsidR="00D42383" w:rsidRPr="00665A7B" w:rsidRDefault="00D42383" w:rsidP="00665A7B">
      <w:pPr>
        <w:ind w:right="237"/>
        <w:jc w:val="both"/>
        <w:rPr>
          <w:sz w:val="24"/>
          <w:szCs w:val="24"/>
        </w:rPr>
      </w:pPr>
    </w:p>
    <w:p w14:paraId="3B855813" w14:textId="5E9C584E" w:rsidR="00FF7784" w:rsidRPr="00201FA4" w:rsidRDefault="00665A7B" w:rsidP="00665A7B">
      <w:pPr>
        <w:ind w:right="237"/>
        <w:jc w:val="both"/>
        <w:rPr>
          <w:b/>
          <w:bCs/>
          <w:sz w:val="24"/>
          <w:szCs w:val="24"/>
        </w:rPr>
      </w:pPr>
      <w:r w:rsidRPr="00201FA4">
        <w:rPr>
          <w:b/>
          <w:bCs/>
          <w:sz w:val="24"/>
          <w:szCs w:val="24"/>
        </w:rPr>
        <w:t>WORD COUNT: 203</w:t>
      </w:r>
      <w:r w:rsidR="00D42383" w:rsidRPr="00201FA4">
        <w:rPr>
          <w:b/>
          <w:bCs/>
          <w:sz w:val="24"/>
          <w:szCs w:val="24"/>
        </w:rPr>
        <w:t>0</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0D247EA" w14:textId="77777777" w:rsidR="00665A7B" w:rsidRDefault="00665A7B" w:rsidP="00665A7B">
      <w:pPr>
        <w:ind w:right="237"/>
        <w:jc w:val="both"/>
        <w:rPr>
          <w:sz w:val="24"/>
          <w:szCs w:val="24"/>
        </w:rPr>
      </w:pPr>
      <w:r w:rsidRPr="00665A7B">
        <w:rPr>
          <w:sz w:val="24"/>
          <w:szCs w:val="24"/>
        </w:rPr>
        <w:t xml:space="preserve">This essay will include a critical evaluation of how I have utilised social media for policing purposes and how social media can be used by the police to engage with the communities for informational purposes or for the gathering of information. </w:t>
      </w:r>
    </w:p>
    <w:p w14:paraId="7C8B4ADD" w14:textId="77777777" w:rsidR="00665A7B" w:rsidRPr="00665A7B" w:rsidRDefault="00665A7B" w:rsidP="00665A7B">
      <w:pPr>
        <w:ind w:right="237"/>
        <w:jc w:val="both"/>
        <w:rPr>
          <w:sz w:val="24"/>
          <w:szCs w:val="24"/>
        </w:rPr>
      </w:pPr>
    </w:p>
    <w:p w14:paraId="4E1DC701" w14:textId="77777777" w:rsidR="00665A7B" w:rsidRPr="00665A7B" w:rsidRDefault="00665A7B" w:rsidP="00665A7B">
      <w:pPr>
        <w:ind w:right="237"/>
        <w:jc w:val="both"/>
        <w:rPr>
          <w:sz w:val="24"/>
          <w:szCs w:val="24"/>
        </w:rPr>
      </w:pPr>
      <w:r w:rsidRPr="00665A7B">
        <w:rPr>
          <w:sz w:val="24"/>
          <w:szCs w:val="24"/>
        </w:rPr>
        <w:t>The use of social media into modern policing has opened another door on how the police can engage, investigate, and communicate with people and communities, however, there are benefits and issues when it comes down to using this technology.</w:t>
      </w:r>
    </w:p>
    <w:p w14:paraId="676859E3" w14:textId="77777777" w:rsidR="00665A7B" w:rsidRPr="00665A7B" w:rsidRDefault="00665A7B" w:rsidP="00665A7B">
      <w:pPr>
        <w:ind w:right="237"/>
        <w:jc w:val="both"/>
        <w:rPr>
          <w:sz w:val="24"/>
          <w:szCs w:val="24"/>
        </w:rPr>
      </w:pPr>
      <w:r w:rsidRPr="00665A7B">
        <w:rPr>
          <w:sz w:val="24"/>
          <w:szCs w:val="24"/>
        </w:rPr>
        <w:t>According to information from (The police foundation, 2014) social media is a tool that police can utilise to be able to communicate with communities with the touch of a few buttons. In an ever-growing world where technology is evolving and the use of social media can reach many communities and individuals where a two-way dialog can be achieved, social media platforms enable the police to share information or appeal for information swiftly. The Police can interact with the public through an interactive world which could foster transparency and reach a demographic of people who would not normally have any contact with the police which could improve public trust by providing information on the work that has been done or carried out by the police such as publicising a police presence within communities or to an area where issues are being reported. This information can then be disseminated through social media platforms as a way of reassuring the public that they are being heard and police are responding. The public can also interact with the police just as easily to report incidents or to provide information with concerns. The issue that lies here is that there is potential for the police to become overwhelmed with the amount of information being sent in. Social media can also be used to identify information or intelligence.</w:t>
      </w:r>
    </w:p>
    <w:p w14:paraId="275F383A" w14:textId="2F62BE7C" w:rsidR="00665A7B" w:rsidRDefault="00665A7B" w:rsidP="00665A7B">
      <w:pPr>
        <w:ind w:right="237"/>
        <w:jc w:val="both"/>
        <w:rPr>
          <w:sz w:val="24"/>
          <w:szCs w:val="24"/>
        </w:rPr>
      </w:pPr>
      <w:r w:rsidRPr="00665A7B">
        <w:rPr>
          <w:sz w:val="24"/>
          <w:szCs w:val="24"/>
        </w:rPr>
        <w:lastRenderedPageBreak/>
        <w:t xml:space="preserve">“For information to be considered ‘intelligence’ it needs to meet certain thresholds of how it is gathered, evidenced, corroborated, verified, </w:t>
      </w:r>
      <w:r w:rsidR="00D42383" w:rsidRPr="00665A7B">
        <w:rPr>
          <w:sz w:val="24"/>
          <w:szCs w:val="24"/>
        </w:rPr>
        <w:t>understood,</w:t>
      </w:r>
      <w:r w:rsidRPr="00665A7B">
        <w:rPr>
          <w:sz w:val="24"/>
          <w:szCs w:val="24"/>
        </w:rPr>
        <w:t xml:space="preserve"> and applied. To be able to inform important decisions, either strategic or operational, [social media intelligence] must establish its own approach to secure these evidentiary thresholds.” (Bartlett et al, 2013). </w:t>
      </w:r>
    </w:p>
    <w:p w14:paraId="1FA01897" w14:textId="77777777" w:rsidR="00665A7B" w:rsidRDefault="00665A7B" w:rsidP="00665A7B">
      <w:pPr>
        <w:ind w:right="237"/>
        <w:jc w:val="both"/>
        <w:rPr>
          <w:sz w:val="24"/>
          <w:szCs w:val="24"/>
        </w:rPr>
      </w:pPr>
    </w:p>
    <w:p w14:paraId="294D4237" w14:textId="0AFCCF0F" w:rsidR="00665A7B" w:rsidRDefault="00665A7B" w:rsidP="00665A7B">
      <w:pPr>
        <w:ind w:right="237"/>
        <w:jc w:val="both"/>
        <w:rPr>
          <w:sz w:val="24"/>
          <w:szCs w:val="24"/>
        </w:rPr>
      </w:pPr>
      <w:r w:rsidRPr="00665A7B">
        <w:rPr>
          <w:sz w:val="24"/>
          <w:szCs w:val="24"/>
        </w:rPr>
        <w:t>This is a big task for the police to be able to gather and verify all information which is sent in via social media from the public.</w:t>
      </w:r>
    </w:p>
    <w:p w14:paraId="266FAC6B" w14:textId="77777777" w:rsidR="00665A7B" w:rsidRPr="00665A7B" w:rsidRDefault="00665A7B" w:rsidP="00665A7B">
      <w:pPr>
        <w:ind w:right="237"/>
        <w:jc w:val="both"/>
        <w:rPr>
          <w:sz w:val="24"/>
          <w:szCs w:val="24"/>
        </w:rPr>
      </w:pPr>
    </w:p>
    <w:p w14:paraId="13F20F46" w14:textId="7583B836" w:rsidR="00665A7B" w:rsidRDefault="00665A7B" w:rsidP="00665A7B">
      <w:pPr>
        <w:ind w:right="237"/>
        <w:jc w:val="both"/>
        <w:rPr>
          <w:sz w:val="24"/>
          <w:szCs w:val="24"/>
        </w:rPr>
      </w:pPr>
      <w:r w:rsidRPr="00665A7B">
        <w:rPr>
          <w:sz w:val="24"/>
          <w:szCs w:val="24"/>
        </w:rPr>
        <w:t xml:space="preserve">The benefits of Social Media interaction, allows police forces to inform the public of current ongoing issues such as traffic collisions which could allow the public to make the decision to take another route, not to get held up in traffic which may appear as a result. Some social media platforms such as Facebook and twitter, now </w:t>
      </w:r>
      <w:r w:rsidR="00D42383" w:rsidRPr="00665A7B">
        <w:rPr>
          <w:sz w:val="24"/>
          <w:szCs w:val="24"/>
        </w:rPr>
        <w:t>known</w:t>
      </w:r>
      <w:r w:rsidRPr="00665A7B">
        <w:rPr>
          <w:sz w:val="24"/>
          <w:szCs w:val="24"/>
        </w:rPr>
        <w:t xml:space="preserve"> as X, allow the police to instantaneously inform a large amount of people. The police can also update the post which informs and keeps the public up to date regarding the incident they are reporting (Trottier, 2015). </w:t>
      </w:r>
    </w:p>
    <w:p w14:paraId="319FE082" w14:textId="77777777" w:rsidR="00665A7B" w:rsidRPr="00665A7B" w:rsidRDefault="00665A7B" w:rsidP="00665A7B">
      <w:pPr>
        <w:ind w:right="237"/>
        <w:jc w:val="both"/>
        <w:rPr>
          <w:sz w:val="24"/>
          <w:szCs w:val="24"/>
        </w:rPr>
      </w:pPr>
    </w:p>
    <w:p w14:paraId="4840BB5C" w14:textId="77777777" w:rsidR="00665A7B" w:rsidRDefault="00665A7B" w:rsidP="00665A7B">
      <w:pPr>
        <w:ind w:right="237"/>
        <w:jc w:val="both"/>
        <w:rPr>
          <w:sz w:val="24"/>
          <w:szCs w:val="24"/>
        </w:rPr>
      </w:pPr>
      <w:r w:rsidRPr="00665A7B">
        <w:rPr>
          <w:sz w:val="24"/>
          <w:szCs w:val="24"/>
        </w:rPr>
        <w:t>Social media also has its benefits as it can be used to receive evidence from the public such as CCTV and photos. This gathering of information is hugely evidential when comes down to proving an offence has occurred as it has been reported and who may be involved. CCTV can be sent in via social media straight from the member of public who wouldn’t even need to necessarily attend a police station. The police can issue an appeal via social media and receive real time information back in the form of pictures or video to assist in solving crime. (Faith and Bekir, 2015).</w:t>
      </w:r>
    </w:p>
    <w:p w14:paraId="5CFAB0E5" w14:textId="77777777" w:rsidR="00665A7B" w:rsidRPr="00665A7B" w:rsidRDefault="00665A7B" w:rsidP="00665A7B">
      <w:pPr>
        <w:ind w:right="237"/>
        <w:jc w:val="both"/>
        <w:rPr>
          <w:sz w:val="24"/>
          <w:szCs w:val="24"/>
        </w:rPr>
      </w:pPr>
    </w:p>
    <w:p w14:paraId="76608479" w14:textId="5E9FDBBE" w:rsidR="00665A7B" w:rsidRPr="00665A7B" w:rsidRDefault="00665A7B" w:rsidP="00665A7B">
      <w:pPr>
        <w:ind w:right="237"/>
        <w:jc w:val="both"/>
        <w:rPr>
          <w:sz w:val="24"/>
          <w:szCs w:val="24"/>
        </w:rPr>
      </w:pPr>
      <w:r w:rsidRPr="00665A7B">
        <w:rPr>
          <w:sz w:val="24"/>
          <w:szCs w:val="24"/>
        </w:rPr>
        <w:t xml:space="preserve">Since becoming a Police officer I have noticed the importance of using social media to assist in cases that I have been involved with. An instance I will recall is where I was given the job to locate a missing person. The missing person in this case was a vulnerable adult with learning difficulties who does not have much social skills. He had left his residence which was a staffed care </w:t>
      </w:r>
      <w:r w:rsidR="00D42383" w:rsidRPr="00665A7B">
        <w:rPr>
          <w:sz w:val="24"/>
          <w:szCs w:val="24"/>
        </w:rPr>
        <w:t>facility, noticed</w:t>
      </w:r>
      <w:r w:rsidRPr="00665A7B">
        <w:rPr>
          <w:sz w:val="24"/>
          <w:szCs w:val="24"/>
        </w:rPr>
        <w:t xml:space="preserve"> without stating where he was going and who with. Staff also had concerns as the missing person doesn’t normally leave the care facility and they believe that he has left without his shoes on causing more concern. Due to his vulnerabilities, staff at the residence called police for assistance on locating him. I knew that social media in this case could help me to locate the missing person if I was able to upload a picture of him to through social media platforms as he had been missing for a number of hours. As I wanted to put a picture of the missing person, in this case onto Facebook, I would need permission from the missing persons care givers to give me authority to disseminate this online. Information from the (NPCC, 2024), permission is always obtained as there could be a breach of privacy when sharing information and photos online without any authorisation to do so by the next of kin or care giver. The appeal post should only come from the force page and not from any officers of staff’s personal account this would be deemed as unethical, and officers should not identify themselves through a private account. Information from the (IOPCC, 2023) warns officers about inappropriate social media use. This is why the code of ethics exist and are to be followed and is why the force social media pages are governed by the communication department so that the output can remain ethical with no danger of bringing the force into disrepute by officer error or foolishness.</w:t>
      </w:r>
    </w:p>
    <w:p w14:paraId="6FC6FDCE" w14:textId="0CB700C5" w:rsidR="00665A7B" w:rsidRPr="00665A7B" w:rsidRDefault="00665A7B" w:rsidP="00665A7B">
      <w:pPr>
        <w:ind w:right="237"/>
        <w:jc w:val="both"/>
        <w:rPr>
          <w:sz w:val="24"/>
          <w:szCs w:val="24"/>
        </w:rPr>
      </w:pPr>
      <w:r w:rsidRPr="00665A7B">
        <w:rPr>
          <w:sz w:val="24"/>
          <w:szCs w:val="24"/>
        </w:rPr>
        <w:lastRenderedPageBreak/>
        <w:t xml:space="preserve">Once this was authorised, I took as much details as I could regarding the missing person, such as what was he wearing before he left, does he have a jacket that isn’t here that he could be wearing, and confirm if the </w:t>
      </w:r>
      <w:r w:rsidR="00D42383" w:rsidRPr="00665A7B">
        <w:rPr>
          <w:sz w:val="24"/>
          <w:szCs w:val="24"/>
        </w:rPr>
        <w:t>male’s</w:t>
      </w:r>
      <w:r w:rsidRPr="00665A7B">
        <w:rPr>
          <w:sz w:val="24"/>
          <w:szCs w:val="24"/>
        </w:rPr>
        <w:t xml:space="preserve"> shoes are still at the facility. Staff informed me that he doesn’t have them on and that he is walking around without shoes. I’ve asked questions regarding anything else that I believe would help a member of the public be able to identify him. When thinking about creating a post to be uploaded using social media, I had to remember that I am not only representing the missing persons needs but I am representing Gwent police. I was aware that I had to create a post which fell within force policy and was professional, informational, and an accurate depiction of what I wanted to achieve which was an appeal to ask the public if there have been any sighting of the missing person and what to do if they happen to see him. I created a post which included a picture of the missing person and a synopsis of the circumstances around his disappearance. This then had to be authorised by the communications department who would then </w:t>
      </w:r>
      <w:r w:rsidR="00D42383" w:rsidRPr="00665A7B">
        <w:rPr>
          <w:sz w:val="24"/>
          <w:szCs w:val="24"/>
        </w:rPr>
        <w:t>disseminate</w:t>
      </w:r>
      <w:r w:rsidRPr="00665A7B">
        <w:rPr>
          <w:sz w:val="24"/>
          <w:szCs w:val="24"/>
        </w:rPr>
        <w:t xml:space="preserve"> it through the force Facebook page. On this occasion it wasn’t long before a member of the public who replied to the post stating that they had seen a male matching the description in the post walking in a park with no shoes on. As soon as I received this information, I was able to make contact with the respondent of the appeal post and ask specifics on where the male was sighted. I immediately travelled to the park described by the member of the public and found the male sat on some swings. I was able to get a good trusting rapport with him and he came back with me to the facility and into the care of staff. This use of social media had a very positive outcome as the vulnerable male came to no harm and was returned to a place of safety in a timely manner. Due to the social media post being shared from the Gwent police page, a full description, photo, circumstances, and appeal information was disseminated to local communities. On this occasion a member of the public saw and retained the information in the post where she noticed the male in the park and contacted police as a result. Before social media, as a police officer I would have to solely rely on my own area searches armed with a picture of the missing person, asking people if they had seen him. This missing person’s incident showcases the strength of social media and how the police can utilise it for a positive outcome. The male was returned home safe and well and staff at the facility were not only reassured that I had solely been working on finding the missing </w:t>
      </w:r>
      <w:r w:rsidR="00D42383" w:rsidRPr="00665A7B">
        <w:rPr>
          <w:sz w:val="24"/>
          <w:szCs w:val="24"/>
        </w:rPr>
        <w:t>person,</w:t>
      </w:r>
      <w:r w:rsidRPr="00665A7B">
        <w:rPr>
          <w:sz w:val="24"/>
          <w:szCs w:val="24"/>
        </w:rPr>
        <w:t xml:space="preserve"> but I had demonstrated the positive use of social media strengthening trust in the police.  </w:t>
      </w:r>
    </w:p>
    <w:p w14:paraId="4003BEBF" w14:textId="77777777" w:rsidR="00665A7B" w:rsidRDefault="00665A7B" w:rsidP="00665A7B">
      <w:pPr>
        <w:ind w:right="237"/>
        <w:jc w:val="both"/>
        <w:rPr>
          <w:sz w:val="24"/>
          <w:szCs w:val="24"/>
        </w:rPr>
      </w:pPr>
      <w:r w:rsidRPr="00665A7B">
        <w:rPr>
          <w:sz w:val="24"/>
          <w:szCs w:val="24"/>
        </w:rPr>
        <w:t>I have so far advocated the positive impact that social media has within the policing world, however there are also disadvantages. Whilst social media is a powerful tool in modern day policing, this also comes with significant challenges. The spread of false information and the sharing of footage captured by the public of police incidents.</w:t>
      </w:r>
    </w:p>
    <w:p w14:paraId="638FCE76" w14:textId="77777777" w:rsidR="00665A7B" w:rsidRPr="00665A7B" w:rsidRDefault="00665A7B" w:rsidP="00665A7B">
      <w:pPr>
        <w:ind w:right="237"/>
        <w:jc w:val="both"/>
        <w:rPr>
          <w:sz w:val="24"/>
          <w:szCs w:val="24"/>
        </w:rPr>
      </w:pPr>
    </w:p>
    <w:p w14:paraId="6AB9896A" w14:textId="77777777" w:rsidR="00665A7B" w:rsidRPr="00665A7B" w:rsidRDefault="00665A7B" w:rsidP="00665A7B">
      <w:pPr>
        <w:ind w:right="237"/>
        <w:jc w:val="both"/>
        <w:rPr>
          <w:sz w:val="24"/>
          <w:szCs w:val="24"/>
        </w:rPr>
      </w:pPr>
      <w:r w:rsidRPr="00665A7B">
        <w:rPr>
          <w:sz w:val="24"/>
          <w:szCs w:val="24"/>
        </w:rPr>
        <w:t>False information sharing on social media can put a strain on police resources. Certain unverified information can grow and circle platforms online which can complicate police efforts when responding. Information from (Crump, 2011) explains that during the 2011 London riots, rumours of attacks spread across social media platforms such as Twitter. Not only were the posts unreliable and false, they created a strain on resources who had to respond to the information as well as having an impact on public fear levels who were also reading the posts.</w:t>
      </w:r>
    </w:p>
    <w:p w14:paraId="6AD99427" w14:textId="77777777" w:rsidR="00665A7B" w:rsidRDefault="00665A7B" w:rsidP="00665A7B">
      <w:pPr>
        <w:ind w:right="237"/>
        <w:jc w:val="both"/>
        <w:rPr>
          <w:sz w:val="24"/>
          <w:szCs w:val="24"/>
        </w:rPr>
      </w:pPr>
      <w:r w:rsidRPr="00665A7B">
        <w:rPr>
          <w:sz w:val="24"/>
          <w:szCs w:val="24"/>
        </w:rPr>
        <w:t xml:space="preserve">Another concern in relation to social media is the public’s dissemination of police interactions online such as footage captured by bystanders recording the police. This this type of content can monitor police accountability however, most footage </w:t>
      </w:r>
      <w:r w:rsidRPr="00665A7B">
        <w:rPr>
          <w:sz w:val="24"/>
          <w:szCs w:val="24"/>
        </w:rPr>
        <w:lastRenderedPageBreak/>
        <w:t>that is shared can hold the potential to lack context which then leads to a larger misunderstanding of what actually occurred. (Mawby, 2013) explains that footage, especially one that has the potential to go viral can possibly damage the image of the police, even more so if the footage pertains to a live investigation which can then hold the potential to damage or disrupt legal proceedings.</w:t>
      </w:r>
    </w:p>
    <w:p w14:paraId="0756ECF4" w14:textId="77777777" w:rsidR="00665A7B" w:rsidRPr="00665A7B" w:rsidRDefault="00665A7B" w:rsidP="00665A7B">
      <w:pPr>
        <w:ind w:right="237"/>
        <w:jc w:val="both"/>
        <w:rPr>
          <w:sz w:val="24"/>
          <w:szCs w:val="24"/>
        </w:rPr>
      </w:pPr>
    </w:p>
    <w:p w14:paraId="3815848B" w14:textId="77777777" w:rsidR="00665A7B" w:rsidRDefault="00665A7B" w:rsidP="00665A7B">
      <w:pPr>
        <w:ind w:right="237"/>
        <w:jc w:val="both"/>
        <w:rPr>
          <w:sz w:val="24"/>
          <w:szCs w:val="24"/>
        </w:rPr>
      </w:pPr>
      <w:r w:rsidRPr="00665A7B">
        <w:rPr>
          <w:sz w:val="24"/>
          <w:szCs w:val="24"/>
        </w:rPr>
        <w:t xml:space="preserve">In conclusion, ultimately social media is a valuable tool for modern day policing which offers new opportunities for public engagement, information gathering and crime prevention. Communities can be communicated with through real time updates on social media platforms giving people another outlet to communicate with police forces and vice versa. The effectiveness of social media involvement in the police can be gauged by the strategic and effective management of how it is run and monitored. The need for clear guidelines on how it is used is paramount when implementing strategies of how and when the police should use such platforms. There is potential to harness and strengthen public relationships with the police through social media and I have felt the positive power that social media can achieve within the community that I serve by utilising its reach and witnessing firsthand the positivity it can achieve.  </w:t>
      </w:r>
    </w:p>
    <w:p w14:paraId="2A28225D" w14:textId="77777777" w:rsidR="00445B90" w:rsidRPr="00665A7B" w:rsidRDefault="00445B90" w:rsidP="00665A7B">
      <w:pPr>
        <w:ind w:right="237"/>
        <w:jc w:val="both"/>
        <w:rPr>
          <w:sz w:val="24"/>
          <w:szCs w:val="24"/>
        </w:rPr>
      </w:pPr>
    </w:p>
    <w:p w14:paraId="79C6F38B" w14:textId="2C8AA363" w:rsidR="00AA666E" w:rsidRPr="00201FA4" w:rsidRDefault="00665A7B" w:rsidP="00665A7B">
      <w:pPr>
        <w:ind w:right="237"/>
        <w:jc w:val="both"/>
        <w:rPr>
          <w:b/>
          <w:bCs/>
          <w:sz w:val="24"/>
          <w:szCs w:val="24"/>
        </w:rPr>
      </w:pPr>
      <w:r w:rsidRPr="00201FA4">
        <w:rPr>
          <w:b/>
          <w:bCs/>
          <w:sz w:val="24"/>
          <w:szCs w:val="24"/>
        </w:rPr>
        <w:t>WORD COUNT: 1813</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39FA989" w14:textId="77777777" w:rsidR="00D42383" w:rsidRPr="00445B90" w:rsidRDefault="00D42383" w:rsidP="00D42383">
      <w:pPr>
        <w:rPr>
          <w:sz w:val="24"/>
          <w:szCs w:val="24"/>
        </w:rPr>
      </w:pPr>
      <w:r w:rsidRPr="00445B90">
        <w:rPr>
          <w:sz w:val="24"/>
          <w:szCs w:val="24"/>
        </w:rPr>
        <w:t>This essay aims to explain what leadership is and how I have used it during my duty so far as a police officer within Gwent Police. I will include a leadership model that I have used and incorporated into a live incident which depicts my leadership and flexibility to reach a common goal.</w:t>
      </w:r>
    </w:p>
    <w:p w14:paraId="7F37CDA6" w14:textId="77777777" w:rsidR="00D42383" w:rsidRPr="00445B90" w:rsidRDefault="00D42383" w:rsidP="00D42383">
      <w:pPr>
        <w:rPr>
          <w:sz w:val="24"/>
          <w:szCs w:val="24"/>
        </w:rPr>
      </w:pPr>
      <w:r w:rsidRPr="00445B90">
        <w:rPr>
          <w:sz w:val="24"/>
          <w:szCs w:val="24"/>
        </w:rPr>
        <w:t>Leadership can adopt many different styles in many different areas of work and social groups to achieve a common goal. Leadership is a skill set that is adopted by a person or persons which is dynamic in nature and encompasses a wide range of skills. According to (Northhouse, 2018) leadership can be explained as “a process whereby an individual influences a group of individuals to achieve a common goal” This quote highlights the interaction between leaders who will give instructions to a team or a person and followers who receive instruction to complete a task.</w:t>
      </w:r>
    </w:p>
    <w:p w14:paraId="1AD95431" w14:textId="77777777" w:rsidR="00D42383" w:rsidRPr="00445B90" w:rsidRDefault="00D42383" w:rsidP="00D42383">
      <w:pPr>
        <w:rPr>
          <w:sz w:val="24"/>
          <w:szCs w:val="24"/>
        </w:rPr>
      </w:pPr>
      <w:r w:rsidRPr="00445B90">
        <w:rPr>
          <w:sz w:val="24"/>
          <w:szCs w:val="24"/>
        </w:rPr>
        <w:t xml:space="preserve">According to (J.Costa, 2023) leadership requires vison, motivation, collaboration, and empowerment. There is no universal blueprint or definition for leadership as leadership can be contextual spanning many sectors and instances. The fact that there will be leaders or decision makers that support followers to achieve their goals is as much of a definition that can be reached. </w:t>
      </w:r>
    </w:p>
    <w:p w14:paraId="1E7F8B15" w14:textId="77777777" w:rsidR="00D42383" w:rsidRPr="00445B90" w:rsidRDefault="00D42383" w:rsidP="00D42383">
      <w:pPr>
        <w:rPr>
          <w:sz w:val="24"/>
          <w:szCs w:val="24"/>
        </w:rPr>
      </w:pPr>
      <w:r w:rsidRPr="00445B90">
        <w:rPr>
          <w:sz w:val="24"/>
          <w:szCs w:val="24"/>
        </w:rPr>
        <w:t>Leadership is not confined to managerial, higher paid personnel, or formal roles. Leadership can present itself in many different contexts such as teams, communities, or organisations and can be adopted by anyone of any age and gender. (Bolden, 2011)</w:t>
      </w:r>
    </w:p>
    <w:p w14:paraId="1E076FB6" w14:textId="77777777" w:rsidR="00D42383" w:rsidRPr="00445B90" w:rsidRDefault="00D42383" w:rsidP="00D42383">
      <w:pPr>
        <w:rPr>
          <w:color w:val="222222"/>
          <w:sz w:val="24"/>
          <w:szCs w:val="24"/>
          <w:shd w:val="clear" w:color="auto" w:fill="FFFFFF"/>
        </w:rPr>
      </w:pPr>
      <w:r w:rsidRPr="00445B90">
        <w:rPr>
          <w:sz w:val="24"/>
          <w:szCs w:val="24"/>
        </w:rPr>
        <w:t xml:space="preserve">Within the police, flexible and adaptive leadership assists in dealing with dynamic and unpredictable incidents. A framework that depicts flexibility for different situations and different people or followers is, Hersey and Blanchard’s situational </w:t>
      </w:r>
      <w:r w:rsidRPr="00445B90">
        <w:rPr>
          <w:sz w:val="24"/>
          <w:szCs w:val="24"/>
        </w:rPr>
        <w:lastRenderedPageBreak/>
        <w:t xml:space="preserve">leadership model </w:t>
      </w:r>
      <w:r w:rsidRPr="00445B90">
        <w:rPr>
          <w:color w:val="222222"/>
          <w:sz w:val="24"/>
          <w:szCs w:val="24"/>
          <w:shd w:val="clear" w:color="auto" w:fill="FFFFFF"/>
        </w:rPr>
        <w:t xml:space="preserve">which is a Widley recognised framework for adaptive leadership. The model suggests that there is not one best style of leadership only effective leadership within situations and the effectiveness of the leader to provide instruction and support to their followers </w:t>
      </w:r>
      <w:r w:rsidRPr="00445B90">
        <w:rPr>
          <w:sz w:val="24"/>
          <w:szCs w:val="24"/>
        </w:rPr>
        <w:t>(</w:t>
      </w:r>
      <w:r w:rsidRPr="00445B90">
        <w:rPr>
          <w:color w:val="222222"/>
          <w:sz w:val="24"/>
          <w:szCs w:val="24"/>
          <w:shd w:val="clear" w:color="auto" w:fill="FFFFFF"/>
        </w:rPr>
        <w:t>Hersey and Blanchard, 1997)</w:t>
      </w:r>
    </w:p>
    <w:p w14:paraId="1E554CBF" w14:textId="77777777" w:rsidR="00D42383" w:rsidRDefault="00D42383" w:rsidP="00D42383">
      <w:pPr>
        <w:rPr>
          <w:color w:val="222222"/>
          <w:sz w:val="24"/>
          <w:szCs w:val="24"/>
          <w:shd w:val="clear" w:color="auto" w:fill="FFFFFF"/>
        </w:rPr>
      </w:pPr>
      <w:r w:rsidRPr="00445B90">
        <w:rPr>
          <w:color w:val="222222"/>
          <w:sz w:val="24"/>
          <w:szCs w:val="24"/>
          <w:shd w:val="clear" w:color="auto" w:fill="FFFFFF"/>
        </w:rPr>
        <w:t xml:space="preserve">Further information from </w:t>
      </w:r>
      <w:r w:rsidRPr="00445B90">
        <w:rPr>
          <w:sz w:val="24"/>
          <w:szCs w:val="24"/>
        </w:rPr>
        <w:t>(</w:t>
      </w:r>
      <w:r w:rsidRPr="00445B90">
        <w:rPr>
          <w:color w:val="222222"/>
          <w:sz w:val="24"/>
          <w:szCs w:val="24"/>
          <w:shd w:val="clear" w:color="auto" w:fill="FFFFFF"/>
        </w:rPr>
        <w:t xml:space="preserve">Hersey and Blanchard, 1997) states that this model has two core dimensions to it which are, </w:t>
      </w:r>
      <w:r w:rsidRPr="00445B90">
        <w:rPr>
          <w:b/>
          <w:bCs/>
          <w:color w:val="222222"/>
          <w:sz w:val="24"/>
          <w:szCs w:val="24"/>
          <w:shd w:val="clear" w:color="auto" w:fill="FFFFFF"/>
        </w:rPr>
        <w:t>task behaviour</w:t>
      </w:r>
      <w:r w:rsidRPr="00445B90">
        <w:rPr>
          <w:color w:val="222222"/>
          <w:sz w:val="24"/>
          <w:szCs w:val="24"/>
          <w:shd w:val="clear" w:color="auto" w:fill="FFFFFF"/>
        </w:rPr>
        <w:t xml:space="preserve">, which is how the leader provides instructions and directions and the second is, </w:t>
      </w:r>
      <w:r w:rsidRPr="00445B90">
        <w:rPr>
          <w:b/>
          <w:bCs/>
          <w:color w:val="222222"/>
          <w:sz w:val="24"/>
          <w:szCs w:val="24"/>
          <w:shd w:val="clear" w:color="auto" w:fill="FFFFFF"/>
        </w:rPr>
        <w:t>relationship behaviour</w:t>
      </w:r>
      <w:r w:rsidRPr="00445B90">
        <w:rPr>
          <w:color w:val="222222"/>
          <w:sz w:val="24"/>
          <w:szCs w:val="24"/>
          <w:shd w:val="clear" w:color="auto" w:fill="FFFFFF"/>
        </w:rPr>
        <w:t xml:space="preserve">, and this is how the leader communicates and engages with followers to offer support and build trust. Hersey and Blanchard forged four styles within these core components to complete the model and these are as follows. </w:t>
      </w:r>
    </w:p>
    <w:p w14:paraId="08D2AEEB" w14:textId="77777777" w:rsidR="00445B90" w:rsidRPr="00445B90" w:rsidRDefault="00445B90" w:rsidP="00D42383">
      <w:pPr>
        <w:rPr>
          <w:color w:val="222222"/>
          <w:sz w:val="24"/>
          <w:szCs w:val="24"/>
          <w:shd w:val="clear" w:color="auto" w:fill="FFFFFF"/>
        </w:rPr>
      </w:pPr>
    </w:p>
    <w:p w14:paraId="496DF4A2" w14:textId="77777777" w:rsidR="00D42383" w:rsidRDefault="00D42383" w:rsidP="00D42383">
      <w:pPr>
        <w:rPr>
          <w:color w:val="222222"/>
          <w:sz w:val="24"/>
          <w:szCs w:val="24"/>
          <w:shd w:val="clear" w:color="auto" w:fill="FFFFFF"/>
        </w:rPr>
      </w:pPr>
      <w:r w:rsidRPr="00445B90">
        <w:rPr>
          <w:color w:val="222222"/>
          <w:sz w:val="24"/>
          <w:szCs w:val="24"/>
          <w:shd w:val="clear" w:color="auto" w:fill="FFFFFF"/>
        </w:rPr>
        <w:t xml:space="preserve">If the task is high priority with a low relationship with followers, this would be referred to as </w:t>
      </w:r>
      <w:r w:rsidRPr="00445B90">
        <w:rPr>
          <w:b/>
          <w:bCs/>
          <w:color w:val="222222"/>
          <w:sz w:val="24"/>
          <w:szCs w:val="24"/>
          <w:shd w:val="clear" w:color="auto" w:fill="FFFFFF"/>
        </w:rPr>
        <w:t>telling</w:t>
      </w:r>
      <w:r w:rsidRPr="00445B90">
        <w:rPr>
          <w:color w:val="222222"/>
          <w:sz w:val="24"/>
          <w:szCs w:val="24"/>
          <w:shd w:val="clear" w:color="auto" w:fill="FFFFFF"/>
        </w:rPr>
        <w:t>. The leader provides specific instructions through one way communication and closely monitors and supervises the task.</w:t>
      </w:r>
    </w:p>
    <w:p w14:paraId="5FB6B315" w14:textId="77777777" w:rsidR="00445B90" w:rsidRPr="00445B90" w:rsidRDefault="00445B90" w:rsidP="00D42383">
      <w:pPr>
        <w:rPr>
          <w:color w:val="222222"/>
          <w:sz w:val="24"/>
          <w:szCs w:val="24"/>
          <w:shd w:val="clear" w:color="auto" w:fill="FFFFFF"/>
        </w:rPr>
      </w:pPr>
    </w:p>
    <w:p w14:paraId="1A4EBC00" w14:textId="77777777" w:rsidR="00D42383" w:rsidRDefault="00D42383" w:rsidP="00D42383">
      <w:pPr>
        <w:rPr>
          <w:color w:val="222222"/>
          <w:sz w:val="24"/>
          <w:szCs w:val="24"/>
          <w:shd w:val="clear" w:color="auto" w:fill="FFFFFF"/>
        </w:rPr>
      </w:pPr>
      <w:r w:rsidRPr="00445B90">
        <w:rPr>
          <w:color w:val="222222"/>
          <w:sz w:val="24"/>
          <w:szCs w:val="24"/>
          <w:shd w:val="clear" w:color="auto" w:fill="FFFFFF"/>
        </w:rPr>
        <w:t xml:space="preserve">If the task is of high priority and the relationship with followers is high, this is known as </w:t>
      </w:r>
      <w:r w:rsidRPr="00445B90">
        <w:rPr>
          <w:b/>
          <w:bCs/>
          <w:color w:val="222222"/>
          <w:sz w:val="24"/>
          <w:szCs w:val="24"/>
          <w:shd w:val="clear" w:color="auto" w:fill="FFFFFF"/>
        </w:rPr>
        <w:t xml:space="preserve">selling. </w:t>
      </w:r>
      <w:r w:rsidRPr="00445B90">
        <w:rPr>
          <w:color w:val="222222"/>
          <w:sz w:val="24"/>
          <w:szCs w:val="24"/>
          <w:shd w:val="clear" w:color="auto" w:fill="FFFFFF"/>
        </w:rPr>
        <w:t>The leader explains decisions and supports the team encouraging communication and psychologically getting the followers to buy into the decisions that have been made.</w:t>
      </w:r>
    </w:p>
    <w:p w14:paraId="4EA22E0F" w14:textId="77777777" w:rsidR="00445B90" w:rsidRPr="00445B90" w:rsidRDefault="00445B90" w:rsidP="00D42383">
      <w:pPr>
        <w:rPr>
          <w:color w:val="222222"/>
          <w:sz w:val="24"/>
          <w:szCs w:val="24"/>
          <w:shd w:val="clear" w:color="auto" w:fill="FFFFFF"/>
        </w:rPr>
      </w:pPr>
    </w:p>
    <w:p w14:paraId="598F1AF9" w14:textId="77777777" w:rsidR="00D42383" w:rsidRDefault="00D42383" w:rsidP="00D42383">
      <w:pPr>
        <w:rPr>
          <w:color w:val="222222"/>
          <w:sz w:val="24"/>
          <w:szCs w:val="24"/>
          <w:shd w:val="clear" w:color="auto" w:fill="FFFFFF"/>
        </w:rPr>
      </w:pPr>
      <w:r w:rsidRPr="00445B90">
        <w:rPr>
          <w:color w:val="222222"/>
          <w:sz w:val="24"/>
          <w:szCs w:val="24"/>
          <w:shd w:val="clear" w:color="auto" w:fill="FFFFFF"/>
        </w:rPr>
        <w:t xml:space="preserve"> Where the task priority is low and the relationship if high with followers, this is known as </w:t>
      </w:r>
      <w:r w:rsidRPr="00445B90">
        <w:rPr>
          <w:b/>
          <w:bCs/>
          <w:color w:val="222222"/>
          <w:sz w:val="24"/>
          <w:szCs w:val="24"/>
          <w:shd w:val="clear" w:color="auto" w:fill="FFFFFF"/>
        </w:rPr>
        <w:t xml:space="preserve">participation. </w:t>
      </w:r>
      <w:r w:rsidRPr="00445B90">
        <w:rPr>
          <w:color w:val="222222"/>
          <w:sz w:val="24"/>
          <w:szCs w:val="24"/>
          <w:shd w:val="clear" w:color="auto" w:fill="FFFFFF"/>
        </w:rPr>
        <w:t>The leader shares decision making through two-way communication and continues to provide support. This style works well with person who aren’t that confident.</w:t>
      </w:r>
    </w:p>
    <w:p w14:paraId="123495D2" w14:textId="77777777" w:rsidR="00445B90" w:rsidRPr="00445B90" w:rsidRDefault="00445B90" w:rsidP="00D42383">
      <w:pPr>
        <w:rPr>
          <w:color w:val="222222"/>
          <w:sz w:val="24"/>
          <w:szCs w:val="24"/>
          <w:shd w:val="clear" w:color="auto" w:fill="FFFFFF"/>
        </w:rPr>
      </w:pPr>
    </w:p>
    <w:p w14:paraId="620AAD87" w14:textId="77777777" w:rsidR="00D42383" w:rsidRDefault="00D42383" w:rsidP="00D42383">
      <w:pPr>
        <w:rPr>
          <w:color w:val="222222"/>
          <w:sz w:val="24"/>
          <w:szCs w:val="24"/>
          <w:shd w:val="clear" w:color="auto" w:fill="FFFFFF"/>
        </w:rPr>
      </w:pPr>
      <w:r w:rsidRPr="00445B90">
        <w:rPr>
          <w:color w:val="222222"/>
          <w:sz w:val="24"/>
          <w:szCs w:val="24"/>
          <w:shd w:val="clear" w:color="auto" w:fill="FFFFFF"/>
        </w:rPr>
        <w:t xml:space="preserve">Low task priority and low relationship with followers is </w:t>
      </w:r>
      <w:r w:rsidRPr="00445B90">
        <w:rPr>
          <w:b/>
          <w:bCs/>
          <w:color w:val="222222"/>
          <w:sz w:val="24"/>
          <w:szCs w:val="24"/>
          <w:shd w:val="clear" w:color="auto" w:fill="FFFFFF"/>
        </w:rPr>
        <w:t xml:space="preserve">delegating. </w:t>
      </w:r>
      <w:r w:rsidRPr="00445B90">
        <w:rPr>
          <w:color w:val="222222"/>
          <w:sz w:val="24"/>
          <w:szCs w:val="24"/>
          <w:shd w:val="clear" w:color="auto" w:fill="FFFFFF"/>
        </w:rPr>
        <w:t>where the leader entrusts and delegates direction to followers where they can run their own show and would the provide very little supervision. This point works well for motivated followers of a team.</w:t>
      </w:r>
    </w:p>
    <w:p w14:paraId="52D8D63E" w14:textId="77777777" w:rsidR="00445B90" w:rsidRPr="00445B90" w:rsidRDefault="00445B90" w:rsidP="00D42383">
      <w:pPr>
        <w:rPr>
          <w:color w:val="222222"/>
          <w:sz w:val="24"/>
          <w:szCs w:val="24"/>
          <w:shd w:val="clear" w:color="auto" w:fill="FFFFFF"/>
        </w:rPr>
      </w:pPr>
    </w:p>
    <w:p w14:paraId="4EB00389" w14:textId="77777777" w:rsidR="00D42383" w:rsidRPr="00445B90" w:rsidRDefault="00D42383" w:rsidP="00D42383">
      <w:pPr>
        <w:rPr>
          <w:color w:val="222222"/>
          <w:sz w:val="24"/>
          <w:szCs w:val="24"/>
          <w:shd w:val="clear" w:color="auto" w:fill="FFFFFF"/>
        </w:rPr>
      </w:pPr>
      <w:r w:rsidRPr="00445B90">
        <w:rPr>
          <w:color w:val="222222"/>
          <w:sz w:val="24"/>
          <w:szCs w:val="24"/>
          <w:shd w:val="clear" w:color="auto" w:fill="FFFFFF"/>
        </w:rPr>
        <w:t xml:space="preserve">Followers are also categorised within this model as </w:t>
      </w:r>
      <w:r w:rsidRPr="00445B90">
        <w:rPr>
          <w:b/>
          <w:bCs/>
          <w:color w:val="222222"/>
          <w:sz w:val="24"/>
          <w:szCs w:val="24"/>
          <w:shd w:val="clear" w:color="auto" w:fill="FFFFFF"/>
        </w:rPr>
        <w:t xml:space="preserve">low readiness, </w:t>
      </w:r>
      <w:r w:rsidRPr="00445B90">
        <w:rPr>
          <w:color w:val="222222"/>
          <w:sz w:val="24"/>
          <w:szCs w:val="24"/>
          <w:shd w:val="clear" w:color="auto" w:fill="FFFFFF"/>
        </w:rPr>
        <w:t xml:space="preserve">where followers may lack skill or confidence to assist, </w:t>
      </w:r>
      <w:r w:rsidRPr="00445B90">
        <w:rPr>
          <w:b/>
          <w:bCs/>
          <w:color w:val="222222"/>
          <w:sz w:val="24"/>
          <w:szCs w:val="24"/>
          <w:shd w:val="clear" w:color="auto" w:fill="FFFFFF"/>
        </w:rPr>
        <w:t xml:space="preserve">moderate readiness, </w:t>
      </w:r>
      <w:r w:rsidRPr="00445B90">
        <w:rPr>
          <w:color w:val="222222"/>
          <w:sz w:val="24"/>
          <w:szCs w:val="24"/>
          <w:shd w:val="clear" w:color="auto" w:fill="FFFFFF"/>
        </w:rPr>
        <w:t xml:space="preserve">where followers are willing to assist but may lack skill to do so, </w:t>
      </w:r>
      <w:r w:rsidRPr="00445B90">
        <w:rPr>
          <w:b/>
          <w:bCs/>
          <w:color w:val="222222"/>
          <w:sz w:val="24"/>
          <w:szCs w:val="24"/>
          <w:shd w:val="clear" w:color="auto" w:fill="FFFFFF"/>
        </w:rPr>
        <w:t xml:space="preserve">moderate to high readiness, </w:t>
      </w:r>
      <w:r w:rsidRPr="00445B90">
        <w:rPr>
          <w:color w:val="222222"/>
          <w:sz w:val="24"/>
          <w:szCs w:val="24"/>
          <w:shd w:val="clear" w:color="auto" w:fill="FFFFFF"/>
        </w:rPr>
        <w:t xml:space="preserve">followers have the skills but do not commit, and </w:t>
      </w:r>
      <w:r w:rsidRPr="00445B90">
        <w:rPr>
          <w:b/>
          <w:bCs/>
          <w:color w:val="222222"/>
          <w:sz w:val="24"/>
          <w:szCs w:val="24"/>
          <w:shd w:val="clear" w:color="auto" w:fill="FFFFFF"/>
        </w:rPr>
        <w:t xml:space="preserve">high readiness, </w:t>
      </w:r>
      <w:r w:rsidRPr="00445B90">
        <w:rPr>
          <w:color w:val="222222"/>
          <w:sz w:val="24"/>
          <w:szCs w:val="24"/>
          <w:shd w:val="clear" w:color="auto" w:fill="FFFFFF"/>
        </w:rPr>
        <w:t xml:space="preserve">where the followers are highly skilled and motivated. </w:t>
      </w:r>
      <w:r w:rsidRPr="00445B90">
        <w:rPr>
          <w:b/>
          <w:bCs/>
          <w:color w:val="222222"/>
          <w:sz w:val="24"/>
          <w:szCs w:val="24"/>
          <w:shd w:val="clear" w:color="auto" w:fill="FFFFFF"/>
        </w:rPr>
        <w:t xml:space="preserve"> </w:t>
      </w:r>
      <w:r w:rsidRPr="00445B90">
        <w:rPr>
          <w:color w:val="222222"/>
          <w:sz w:val="24"/>
          <w:szCs w:val="24"/>
          <w:shd w:val="clear" w:color="auto" w:fill="FFFFFF"/>
        </w:rPr>
        <w:t xml:space="preserve"> </w:t>
      </w:r>
    </w:p>
    <w:p w14:paraId="51848366" w14:textId="77777777" w:rsidR="00D42383" w:rsidRPr="00445B90" w:rsidRDefault="00D42383" w:rsidP="00D42383">
      <w:pPr>
        <w:rPr>
          <w:sz w:val="24"/>
          <w:szCs w:val="24"/>
        </w:rPr>
      </w:pPr>
    </w:p>
    <w:p w14:paraId="63B1B7B8" w14:textId="77777777" w:rsidR="00D42383" w:rsidRPr="00445B90" w:rsidRDefault="00D42383" w:rsidP="00D42383">
      <w:pPr>
        <w:rPr>
          <w:sz w:val="24"/>
          <w:szCs w:val="24"/>
        </w:rPr>
      </w:pPr>
      <w:r w:rsidRPr="00445B90">
        <w:rPr>
          <w:sz w:val="24"/>
          <w:szCs w:val="24"/>
        </w:rPr>
        <w:t>The strength of this model is that it is flexible, offers a dynamic approach, and it has a focus on the followers which is paramount when working together to reach a common goal. One of the models’ significant strengths is its emphasis on flexibility. If officers tailor their directive to the needs and strengths of the team or people around them it can only improve team or person performance particularly in policing where people and surroundings can change at every incident.</w:t>
      </w:r>
    </w:p>
    <w:p w14:paraId="33E1FB9D" w14:textId="77777777" w:rsidR="00D42383" w:rsidRPr="00445B90" w:rsidRDefault="00D42383" w:rsidP="00D42383">
      <w:pPr>
        <w:rPr>
          <w:sz w:val="24"/>
          <w:szCs w:val="24"/>
        </w:rPr>
      </w:pPr>
      <w:r w:rsidRPr="00445B90">
        <w:rPr>
          <w:sz w:val="24"/>
          <w:szCs w:val="24"/>
        </w:rPr>
        <w:t xml:space="preserve">This model works well within policing as police officers have a wide range of roles which can formulate at any time with any number of people involved who could become followers which could be members of the public. There could be a new police officer partnered with an experienced officer that may need a “telling” style as they may not have been in a certain situation before and may excel under “delegating”. Whereas as a more experienced officer who may be working on independently may use the leadership style of “delegating”. This model allows </w:t>
      </w:r>
      <w:r w:rsidRPr="00445B90">
        <w:rPr>
          <w:sz w:val="24"/>
          <w:szCs w:val="24"/>
        </w:rPr>
        <w:lastRenderedPageBreak/>
        <w:t>officers to adapt in many different scenarios they may encounter with team members or members of the public as their followers during varying tasks and environments.</w:t>
      </w:r>
    </w:p>
    <w:p w14:paraId="7F7E93D8" w14:textId="69922B06" w:rsidR="00D42383" w:rsidRDefault="00D42383" w:rsidP="00D42383">
      <w:pPr>
        <w:rPr>
          <w:sz w:val="24"/>
          <w:szCs w:val="24"/>
        </w:rPr>
      </w:pPr>
      <w:r w:rsidRPr="00445B90">
        <w:rPr>
          <w:sz w:val="24"/>
          <w:szCs w:val="24"/>
        </w:rPr>
        <w:t xml:space="preserve">During my three years as a police officer, there have been instances where I have had to take control of a situation and utilised people around me to achieve a common goal or task. An incident that I recall which pertains to the </w:t>
      </w:r>
      <w:r w:rsidRPr="00445B90">
        <w:rPr>
          <w:color w:val="222222"/>
          <w:sz w:val="24"/>
          <w:szCs w:val="24"/>
          <w:shd w:val="clear" w:color="auto" w:fill="FFFFFF"/>
        </w:rPr>
        <w:t>Hersey and Blanchard model</w:t>
      </w:r>
      <w:r w:rsidRPr="00445B90">
        <w:rPr>
          <w:sz w:val="24"/>
          <w:szCs w:val="24"/>
        </w:rPr>
        <w:t xml:space="preserve"> is where I was sent to a call of a female who was reported to be unconscious in the middle of the roadway. A taxi driver had happened across the female and called police as a result. I have attended in the first instance and have found the female led in the middle of the road and the taxi driver who was stationary in his taxi, parked directly in front of her flagging me down. As it was at nighttime and very dark with minimal street lighting, I have illuminated my blue light on my police vehicle to warn people who may be travelling on the road towards us to slow down. I have instructed the taxi driver to keep his lights on and to turn on his hazard lights to further make us a visible presence to passersby. Once he had completed this task, I asked him to position himself on the footpath away from danger and explained that if I needed his assistance I would ask. As the female was breathing but unconscious I have made no attempt to move her at this time, not to further exacerbate and injuries that cannot be seen such as a spinal injury as I couldn’t ascertain if she had been hit by a car or how she has ended up this way. I knew that I needed to stay close to the female to monitor her breathing, so I was unable to leave her unattended in case I needed to start lifesaving treatment such as cardiopulmonary resuscitation (CPR). I have used my radio to ask the control room to call an ambulance and asked for another unit to attend as the female was in a precarious position at risk in the roadway as well as myself. When my colleague arrived at scene, I have adopted the “high task high relationship” method and communicated to my colleague that I needed him to conduct traffic control to lower the risk for myself and the injured female and to keep a look out for the ambulance when it arrives to be able to direct paramedics to me and the injured female. As I am monitoring the female the taxi driver steps into the roadway asking if he could assist. Using the “high task low relationship” method I have politely told the taxi driver that I need him to stay on the pavement for the time being where he is safe and that I will need to speak with him at some point to obtain details and circumstances of how he came across the female in the road. I also told him to stay close in case I do require his assistance if something arises. Whilst waiting for the ambulance to arrive I have maintained monitoring of the female, and my colleague has handled the task of controlling traffic away from us. All tasks within this incident were in relation to safety. Safety of the injured female keeping her safe from further complications and staying near to monitor her ongoing health, safety of my colleague standing in the roadway directing traffic away </w:t>
      </w:r>
      <w:r w:rsidR="00445B90" w:rsidRPr="00445B90">
        <w:rPr>
          <w:sz w:val="24"/>
          <w:szCs w:val="24"/>
        </w:rPr>
        <w:t>from</w:t>
      </w:r>
      <w:r w:rsidRPr="00445B90">
        <w:rPr>
          <w:sz w:val="24"/>
          <w:szCs w:val="24"/>
        </w:rPr>
        <w:t xml:space="preserve"> myself and the female and keeping the reporting person safe and at scene to provide further details of circumstances. Once the ambulance has attended our location, I have given the paramedics a brief of what has happened and as I would expect they have stated that they will take over the care portion of the incident if we could keep the traffic control on to keep them safe. The ambulance crew have now used the “high task high relationship” method by asking me to continue with traffic duties which isn’t uncommon during a multi emergency incident. I have asked my colleague to continue this as I could now obtain details from the taxi driver. Once the incident has come to an end, I then need to take all the information that I collected and document everything that has happened since my arrival as I was first on scene. Within this incident I can identify the flexibility of the model and my leadership skills. I knew what was required of me being first off at the location and </w:t>
      </w:r>
      <w:r w:rsidRPr="00445B90">
        <w:rPr>
          <w:sz w:val="24"/>
          <w:szCs w:val="24"/>
        </w:rPr>
        <w:lastRenderedPageBreak/>
        <w:t>prioritised everyone’s safety as the highest task to contend with in the first instance. I had called for another police officer to assist in this task to keep everyone safe including other road users and I have explained why I need the officer to conduct traffic control as I could not move away from the female as she required monitoring. I was flexible when the paramedics asked for a task to be completed by continuing traffic duties and understood that their request was a valid one as they were now providing the female with the medical care she required, and I was no longer needed to monitor her.</w:t>
      </w:r>
    </w:p>
    <w:p w14:paraId="615BD772" w14:textId="77777777" w:rsidR="00445B90" w:rsidRPr="00445B90" w:rsidRDefault="00445B90" w:rsidP="00D42383">
      <w:pPr>
        <w:rPr>
          <w:sz w:val="24"/>
          <w:szCs w:val="24"/>
        </w:rPr>
      </w:pPr>
    </w:p>
    <w:p w14:paraId="35FAAF32" w14:textId="77777777" w:rsidR="00D42383" w:rsidRDefault="00D42383" w:rsidP="00D42383">
      <w:pPr>
        <w:rPr>
          <w:sz w:val="24"/>
          <w:szCs w:val="24"/>
        </w:rPr>
      </w:pPr>
      <w:r w:rsidRPr="00445B90">
        <w:rPr>
          <w:sz w:val="24"/>
          <w:szCs w:val="24"/>
        </w:rPr>
        <w:t xml:space="preserve">In conclusion, leadership in policing requires flexibility and an adaptable approach where a common goal can be achieved in the ever-changing world of policing incidents and challenges encountered by police officers. Public expectations are constantly shifting, and adaptability is key with capturing public trust. Hersey and Blanchard’s situational leadership model provides a valuable insight regarding how leaders can adjust their style according to the competency and commitment levels of the people who are around them. Within the incident I have included in this essay, I have described my leadership strengths during a policing incident by communicating with another officer and the taxi driver which was in a hazardous environment where risk was high, and I have evidenced how I used Hersey and Blanchard’s model of leadership to explain my flexibility and adaptability within the incident. </w:t>
      </w:r>
    </w:p>
    <w:p w14:paraId="0FEADE68" w14:textId="77777777" w:rsidR="00445B90" w:rsidRPr="00445B90" w:rsidRDefault="00445B90" w:rsidP="00D42383">
      <w:pPr>
        <w:rPr>
          <w:sz w:val="24"/>
          <w:szCs w:val="24"/>
        </w:rPr>
      </w:pPr>
    </w:p>
    <w:p w14:paraId="6D1FD007" w14:textId="77777777" w:rsidR="00D42383" w:rsidRPr="00445B90" w:rsidRDefault="00D42383" w:rsidP="00D42383">
      <w:pPr>
        <w:rPr>
          <w:b/>
          <w:bCs/>
          <w:sz w:val="24"/>
          <w:szCs w:val="24"/>
        </w:rPr>
      </w:pPr>
      <w:r w:rsidRPr="00445B90">
        <w:rPr>
          <w:b/>
          <w:bCs/>
          <w:sz w:val="24"/>
          <w:szCs w:val="24"/>
        </w:rPr>
        <w:t>WORD COUNT:1800</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DDF1155" w14:textId="77777777" w:rsidR="00D42383" w:rsidRPr="00445B90" w:rsidRDefault="00D42383" w:rsidP="00D42383">
      <w:pPr>
        <w:rPr>
          <w:sz w:val="24"/>
          <w:szCs w:val="24"/>
        </w:rPr>
      </w:pPr>
      <w:r w:rsidRPr="00445B90">
        <w:rPr>
          <w:sz w:val="24"/>
          <w:szCs w:val="24"/>
        </w:rPr>
        <w:t>Within this essay I will reflect on my probation period as a police officer for the past three years. I will include how the coaching and mentoring I have received from my tutor and colleagues has assisted me in meeting organisational goals and how it has aided my learning and development.</w:t>
      </w:r>
    </w:p>
    <w:p w14:paraId="11A8AC45" w14:textId="77777777" w:rsidR="00D42383" w:rsidRPr="00445B90" w:rsidRDefault="00D42383" w:rsidP="00D42383">
      <w:pPr>
        <w:rPr>
          <w:sz w:val="24"/>
          <w:szCs w:val="24"/>
        </w:rPr>
      </w:pPr>
      <w:r w:rsidRPr="00445B90">
        <w:rPr>
          <w:sz w:val="24"/>
          <w:szCs w:val="24"/>
        </w:rPr>
        <w:t>When I left training school and started my first day out on divisional duty, I will admit it was very excited but equally overwhelmed as I was finally getting to do the job I have always wanted to do. Training school had prepared me that I was going to have a tutor that I would be crewed up with for a 10-week period. within that 10-weeks I would be coached and have to complete and evidence several core competencies to achieve independent status and be able to go out on duty alone.</w:t>
      </w:r>
    </w:p>
    <w:p w14:paraId="0EE583FF" w14:textId="77777777" w:rsidR="00D42383" w:rsidRPr="00445B90" w:rsidRDefault="00D42383" w:rsidP="00D42383">
      <w:pPr>
        <w:rPr>
          <w:sz w:val="24"/>
          <w:szCs w:val="24"/>
        </w:rPr>
      </w:pPr>
      <w:r w:rsidRPr="00445B90">
        <w:rPr>
          <w:sz w:val="24"/>
          <w:szCs w:val="24"/>
        </w:rPr>
        <w:t>My tutor and I met on the first day and it was explained to me that he will take lead early on at calls, perhaps for the first week enabling me to learn from him regarding how communication works well and learn the physical aspects of the job. When he was satisfied with my performance, he would then let me take the lead at calls giving me a sense of independence and reflect on them after. I immediately felt at ease with my tutor as he had explained his coaching and mentoring style to me and what he expected from me, which was to pay attention, learn as we go and to become responsible for my own decisions and choices that I make.</w:t>
      </w:r>
    </w:p>
    <w:p w14:paraId="16059891" w14:textId="77777777" w:rsidR="00D42383" w:rsidRPr="00445B90" w:rsidRDefault="00D42383" w:rsidP="00D42383">
      <w:pPr>
        <w:rPr>
          <w:sz w:val="24"/>
          <w:szCs w:val="24"/>
        </w:rPr>
      </w:pPr>
      <w:r w:rsidRPr="00445B90">
        <w:rPr>
          <w:sz w:val="24"/>
          <w:szCs w:val="24"/>
        </w:rPr>
        <w:t>Coaching and mentoring are practises which is aimed at increasing a person’s skill set and potential. Both coaching and mentoring are used in many different areas and industries such as the emergency services and many other organisations for new peer members or employees. Coaching is a structured goal orientated process where a coach improves a person’s skill or assists in helping the individual achieve a pre-planned objective. Coaching will focus on a short-term basis where the coach’s involvement should be regular and focused on the. (ICF, 2021)</w:t>
      </w:r>
    </w:p>
    <w:p w14:paraId="6FBABEBA" w14:textId="77777777" w:rsidR="00D42383" w:rsidRPr="00445B90" w:rsidRDefault="00D42383" w:rsidP="00D42383">
      <w:pPr>
        <w:rPr>
          <w:sz w:val="24"/>
          <w:szCs w:val="24"/>
        </w:rPr>
      </w:pPr>
      <w:r w:rsidRPr="00445B90">
        <w:rPr>
          <w:sz w:val="24"/>
          <w:szCs w:val="24"/>
        </w:rPr>
        <w:lastRenderedPageBreak/>
        <w:t>Coaching can be a form of professional support where a working alliance is formed between two professionals and the coach will scrutinise the probationers work and provide reflective feedback and guidance for learning and continual development. Coaching is a supervisory role forging a relationship with a probationer or supervisee to achieve a common goal in the competent and completion of a probationary period in a formal manner. (Turner, Whitaker, and Lucas, 2018).</w:t>
      </w:r>
    </w:p>
    <w:p w14:paraId="6A33CD6B" w14:textId="77777777" w:rsidR="00D42383" w:rsidRPr="00445B90" w:rsidRDefault="00D42383" w:rsidP="00D42383">
      <w:pPr>
        <w:rPr>
          <w:sz w:val="24"/>
          <w:szCs w:val="24"/>
        </w:rPr>
      </w:pPr>
      <w:r w:rsidRPr="00445B90">
        <w:rPr>
          <w:sz w:val="24"/>
          <w:szCs w:val="24"/>
        </w:rPr>
        <w:t xml:space="preserve">In policing, information from (Jenkins, 2013), coaching offers help to new officers which enhances their skill set such as decision making or conflict resolution. A senior officer who is experienced will more than likely coach a new recruit due to their experience. New recruits may not have experienced the fast pace and high-pressure scenarios before, and this aspect may need honing. Coaching is not always hierarchal in nature. Within the police coaching relies on experience, collaboration, and respect. </w:t>
      </w:r>
    </w:p>
    <w:p w14:paraId="605C78C8" w14:textId="77777777" w:rsidR="00D42383" w:rsidRPr="00445B90" w:rsidRDefault="00D42383" w:rsidP="00D42383">
      <w:pPr>
        <w:rPr>
          <w:sz w:val="24"/>
          <w:szCs w:val="24"/>
        </w:rPr>
      </w:pPr>
      <w:r w:rsidRPr="00445B90">
        <w:rPr>
          <w:sz w:val="24"/>
          <w:szCs w:val="24"/>
        </w:rPr>
        <w:t>Mentoring on the other hand can be describes as a more informal way of teaching. Mentoring usually means utilising the experience of an experienced person and pairing them with a student or new recruit to whom they will provide support and guidance to. Mentoring is primarily about supporting someone through stages of professional development in a process of change to where the person being supervised is transformed from one stage to another successfully. This could also mean bringing an employee to a standard expected from management. Mentoring is perceived as being less directive and is more focused on the student learning and finding their own answer to a question. Helping the learner unearth their own answers through skill full questioning is what distinguishes from mentoring and coaching (Wallace and Gravells, 2007). Similarly, information from (Whitmore, 2009) states that mentoring is often used interchangeably with coaching however not too dissimilar from non-directive coaching which facilitates self-discovery and problem solving by the learner. Non-directive coaching encourages the learner to find their own solutions fostering long term growth in broadening critical thinking skills which a police officer should strive to achieve as at time the job would demand this way of thinking. This allows the coach to trust and hold the learner accountable for their actions.</w:t>
      </w:r>
    </w:p>
    <w:p w14:paraId="5692749C" w14:textId="77777777" w:rsidR="00D42383" w:rsidRPr="00445B90" w:rsidRDefault="00D42383" w:rsidP="00D42383">
      <w:pPr>
        <w:rPr>
          <w:sz w:val="24"/>
          <w:szCs w:val="24"/>
        </w:rPr>
      </w:pPr>
      <w:r w:rsidRPr="00445B90">
        <w:rPr>
          <w:sz w:val="24"/>
          <w:szCs w:val="24"/>
        </w:rPr>
        <w:t>During my initial time where I was being coached, I felt that I was growing as an officer, and I had learnt a lot from my tutor. My tutor was a very knowledgeable officer with years of experience under his belt. He had also tutored before, so I was immediately put at ease as he knew exactly what to expect as a coach and how to direct me in the initial stages as a new recruit without overwhelming me any further. I benefited from his years of experience which only amplified my learning when observing him at calls. This observational learning had a large impact on me, especially during the beginning few weeks operational as I identified that I learn better when it is produced physically in front of me. According to (CAI, CHEN and FANG, 2009) Observational learning is important and can be a preferred learning outlet by many people instead of direct communication. My tutor recognised this and utilised this way of learning where possible to benefit my progression.</w:t>
      </w:r>
    </w:p>
    <w:p w14:paraId="4B906A59" w14:textId="77777777" w:rsidR="00D42383" w:rsidRPr="00445B90" w:rsidRDefault="00D42383" w:rsidP="00D42383">
      <w:pPr>
        <w:rPr>
          <w:sz w:val="24"/>
          <w:szCs w:val="24"/>
        </w:rPr>
      </w:pPr>
      <w:r w:rsidRPr="00445B90">
        <w:rPr>
          <w:sz w:val="24"/>
          <w:szCs w:val="24"/>
        </w:rPr>
        <w:t xml:space="preserve">As pre mentioned, I had to complete core competencies spanning different elements that I needed to show competency in such as traffic incidents, domestic incidents and conflict to name a few. These were incidents that I would have resolve myself with my tutor monitoring my progression throughout the call from start to finish. One of the areas that my tutor and I both agreed needed further development was my statement writing. I can recall that I was not completely confident obtaining details from a victim which is a staple skill in policing and had to be rectified. My tutor issued </w:t>
      </w:r>
      <w:r w:rsidRPr="00445B90">
        <w:rPr>
          <w:sz w:val="24"/>
          <w:szCs w:val="24"/>
        </w:rPr>
        <w:lastRenderedPageBreak/>
        <w:t xml:space="preserve">me with templates for statements which included different styles of writing for different types of crimes. My tutor would allow me to observe him taking a statement on a few occasions, to allow me to identify what points need to be included within the statement to depict what had happened to the victim or what information that they wanted to report. I observed and studied the templates until I felt more confident in my skill. At a start of a particular shift, my tutor notified me that I will be taking all the statements that we come across during any calls we attend. I did at this point feel more confident with statement writing and took the challenge on. The statements I took that day and there after were a vast improvement from previous statements I had taken in the past. I believe this to be the case due to my tutor’s direction and his trust in my ability to complete the task and get signed off for statement writing. The structured feedback from my tutor enabled me to gain a deeper understanding of what was required of me and at what level. I identified that my actions have a reaction whether that be in statement writing or dealing with the public.  </w:t>
      </w:r>
    </w:p>
    <w:p w14:paraId="7E4CC4D3" w14:textId="77777777" w:rsidR="00D42383" w:rsidRPr="00445B90" w:rsidRDefault="00D42383" w:rsidP="00D42383">
      <w:pPr>
        <w:rPr>
          <w:sz w:val="24"/>
          <w:szCs w:val="24"/>
        </w:rPr>
      </w:pPr>
      <w:r w:rsidRPr="00445B90">
        <w:rPr>
          <w:sz w:val="24"/>
          <w:szCs w:val="24"/>
        </w:rPr>
        <w:t>According to (Whitmore, 2009) Coaching styles are a multitude of different approaches used by coaches to develop the learner and achieve the desired outcome. Effective coaching requires a level of adaptation when identifying the learners needs of learning style. The type and style of coaching adopted by my tutor catered to my learning style and allowed me to retain information as well as showcase what I had learned for him to sign me off from the core elements which saw me meet personal and organisational goals which I was expected to achieve. These goals needed to be completed for me to be granted independent status, allowing me to attend calls on my own of which I did achieve thanks to my tutor.</w:t>
      </w:r>
    </w:p>
    <w:p w14:paraId="6227D374" w14:textId="77777777" w:rsidR="00D42383" w:rsidRPr="00445B90" w:rsidRDefault="00D42383" w:rsidP="00D42383">
      <w:pPr>
        <w:rPr>
          <w:sz w:val="24"/>
          <w:szCs w:val="24"/>
        </w:rPr>
      </w:pPr>
      <w:r w:rsidRPr="00445B90">
        <w:rPr>
          <w:sz w:val="24"/>
          <w:szCs w:val="24"/>
        </w:rPr>
        <w:t xml:space="preserve">Everything that I learnt from my tutor I have implemented into my practices since becoming an independent police officer. My tutor no longer works in the same department as me, but I can say that I have taken his teachings and direction and still use them 3 years on. My current team although small, includes many long service officers who at times still mentor me now. Policing Is a very stressful job especially if you feel lost on what to do or what direction to take. My colleagues have become mentors by explaining procedures and guiding me in the correct direction.  </w:t>
      </w:r>
    </w:p>
    <w:p w14:paraId="2CE7EC46" w14:textId="77777777" w:rsidR="00D42383" w:rsidRPr="00445B90" w:rsidRDefault="00D42383" w:rsidP="00D42383">
      <w:pPr>
        <w:rPr>
          <w:sz w:val="24"/>
          <w:szCs w:val="24"/>
        </w:rPr>
      </w:pPr>
      <w:r w:rsidRPr="00445B90">
        <w:rPr>
          <w:sz w:val="24"/>
          <w:szCs w:val="24"/>
        </w:rPr>
        <w:t xml:space="preserve">Since my time as a new recruit being tutored, I have continued to learn through colleagues and experiences. Becoming an independent officer was very alien at first however I found comfort knowing that an experienced officer such as my tutor trusted that I was ready to tackle tasks independently and that I have learnt a skill set to continue my progression forging my own way. </w:t>
      </w:r>
    </w:p>
    <w:p w14:paraId="585FF8D1" w14:textId="77777777" w:rsidR="00D42383" w:rsidRPr="00445B90" w:rsidRDefault="00D42383" w:rsidP="00D42383">
      <w:pPr>
        <w:rPr>
          <w:sz w:val="24"/>
          <w:szCs w:val="24"/>
        </w:rPr>
      </w:pPr>
      <w:r w:rsidRPr="00445B90">
        <w:rPr>
          <w:sz w:val="24"/>
          <w:szCs w:val="24"/>
        </w:rPr>
        <w:t>I have seen many other new recruits join the team that I have been working within and have witnessed, empathised and felt their nerves which only reminds me of my initial time as a new probationer. There have been many instances where I have been approached by a new recruit and they have asked me a question to which I have only been more than happy to answer it to the best of my ability. The first time this happened I did feel an element of pride because this new person who has been catapulted into the policing world has asked for my assistance and wants to benefit from my experience. I continue to show support and direction to all newer officers as well as current colleagues, whether it’s answering questions or assisting in operational calls. I have at times seen a new recruit look lost or struggling with a member of public and I have stepped in to form a learning environment and allow them to reflect upon what happened to better their understanding and involvement next time. According to (Schon, 1983) When a practitioner reflects, they can also become aware of alternative ways of dealing with instances in their area of practice. In this case, policing.</w:t>
      </w:r>
    </w:p>
    <w:p w14:paraId="74D95D63" w14:textId="77777777" w:rsidR="00D42383" w:rsidRPr="00445B90" w:rsidRDefault="00D42383" w:rsidP="00D42383">
      <w:pPr>
        <w:rPr>
          <w:sz w:val="24"/>
          <w:szCs w:val="24"/>
        </w:rPr>
      </w:pPr>
    </w:p>
    <w:p w14:paraId="51E09BA5" w14:textId="77777777" w:rsidR="00D42383" w:rsidRDefault="00D42383" w:rsidP="00D42383">
      <w:pPr>
        <w:rPr>
          <w:sz w:val="24"/>
          <w:szCs w:val="24"/>
        </w:rPr>
      </w:pPr>
      <w:r w:rsidRPr="00445B90">
        <w:rPr>
          <w:sz w:val="24"/>
          <w:szCs w:val="24"/>
        </w:rPr>
        <w:t xml:space="preserve">In conclusion, my training period has been one of personal growth, continual development and reflectiveness. My training has provided me with an invaluable start to my career where I continue to learn on a daily basis from incidents, other officers and the people of communities which I work within. Initial training is critical in policing and provides a structure where new starters if engaging and adaptive are set on a road paved with long-term success, new skills and values. With the foundations provided to me by my tutor, I aim to continue moving forward, helping others and to maintain a level of commitment to honing skills and continuing professional growth and development in all areas of policing.  </w:t>
      </w:r>
    </w:p>
    <w:p w14:paraId="5E81F6D9" w14:textId="77777777" w:rsidR="001E1BFF" w:rsidRPr="00445B90" w:rsidRDefault="001E1BFF" w:rsidP="00D42383">
      <w:pPr>
        <w:rPr>
          <w:sz w:val="24"/>
          <w:szCs w:val="24"/>
        </w:rPr>
      </w:pPr>
    </w:p>
    <w:p w14:paraId="30BFEC5F" w14:textId="77777777" w:rsidR="00D42383" w:rsidRPr="00445B90" w:rsidRDefault="00D42383" w:rsidP="00D42383">
      <w:pPr>
        <w:rPr>
          <w:b/>
          <w:bCs/>
          <w:sz w:val="24"/>
          <w:szCs w:val="24"/>
        </w:rPr>
      </w:pPr>
      <w:r w:rsidRPr="00445B90">
        <w:rPr>
          <w:b/>
          <w:bCs/>
          <w:sz w:val="24"/>
          <w:szCs w:val="24"/>
        </w:rPr>
        <w:t>WORD COUNT: 1812</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4E1E299C" w:rsidR="000F7ECD" w:rsidRPr="00941B57" w:rsidRDefault="00025650" w:rsidP="00941B57">
      <w:pPr>
        <w:ind w:right="237"/>
        <w:sectPr w:rsidR="000F7ECD" w:rsidRPr="00941B57" w:rsidSect="0022001B">
          <w:pgSz w:w="11906" w:h="16838" w:code="9"/>
          <w:pgMar w:top="1440" w:right="1440" w:bottom="1440" w:left="1440" w:header="720" w:footer="720" w:gutter="0"/>
          <w:cols w:space="720"/>
          <w:docGrid w:linePitch="272"/>
        </w:sectPr>
      </w:pPr>
      <w:r>
        <w:br w:type="page"/>
      </w:r>
    </w:p>
    <w:p w14:paraId="270F63FF" w14:textId="77777777" w:rsidR="001E1BFF" w:rsidRDefault="001E1BFF" w:rsidP="00340E9A">
      <w:pPr>
        <w:ind w:right="237"/>
        <w:jc w:val="both"/>
        <w:rPr>
          <w:b/>
          <w:sz w:val="24"/>
          <w:szCs w:val="24"/>
        </w:rPr>
      </w:pPr>
    </w:p>
    <w:p w14:paraId="4F5C18F9" w14:textId="77777777" w:rsidR="00764F03" w:rsidRPr="00270EEB" w:rsidRDefault="00764F03"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C9FDE0" w14:textId="77777777" w:rsidR="00941B57" w:rsidRDefault="00941B57" w:rsidP="00941B57">
      <w:pPr>
        <w:rPr>
          <w:color w:val="222222"/>
          <w:shd w:val="clear" w:color="auto" w:fill="FFFFFF"/>
        </w:rPr>
      </w:pPr>
      <w:r>
        <w:rPr>
          <w:color w:val="222222"/>
          <w:shd w:val="clear" w:color="auto" w:fill="FFFFFF"/>
        </w:rPr>
        <w:t>Adeani, I.S., Febriani, R.B. and Syafryadin, S., 2020. Using GIBBS’reflective cycle in making reflections of literary analysis. </w:t>
      </w:r>
      <w:r>
        <w:rPr>
          <w:i/>
          <w:iCs/>
          <w:color w:val="222222"/>
          <w:shd w:val="clear" w:color="auto" w:fill="FFFFFF"/>
        </w:rPr>
        <w:t>Indonesian EFL Journal</w:t>
      </w:r>
      <w:r>
        <w:rPr>
          <w:color w:val="222222"/>
          <w:shd w:val="clear" w:color="auto" w:fill="FFFFFF"/>
        </w:rPr>
        <w:t>, </w:t>
      </w:r>
      <w:r>
        <w:rPr>
          <w:i/>
          <w:iCs/>
          <w:color w:val="222222"/>
          <w:shd w:val="clear" w:color="auto" w:fill="FFFFFF"/>
        </w:rPr>
        <w:t>6</w:t>
      </w:r>
      <w:r>
        <w:rPr>
          <w:color w:val="222222"/>
          <w:shd w:val="clear" w:color="auto" w:fill="FFFFFF"/>
        </w:rPr>
        <w:t>(2), pp.139-148.</w:t>
      </w:r>
    </w:p>
    <w:p w14:paraId="111D690C" w14:textId="77777777" w:rsidR="00941B57" w:rsidRDefault="00941B57" w:rsidP="00941B57"/>
    <w:p w14:paraId="3053AFB3" w14:textId="77777777" w:rsidR="00941B57" w:rsidRDefault="00941B57" w:rsidP="00941B57">
      <w:pPr>
        <w:rPr>
          <w:color w:val="222222"/>
          <w:shd w:val="clear" w:color="auto" w:fill="FFFFFF"/>
        </w:rPr>
      </w:pPr>
      <w:r>
        <w:rPr>
          <w:color w:val="222222"/>
          <w:shd w:val="clear" w:color="auto" w:fill="FFFFFF"/>
        </w:rPr>
        <w:t>Bartlett, J., Miller, C., Crump, J. and Middleton, L., 2013. </w:t>
      </w:r>
      <w:r>
        <w:rPr>
          <w:i/>
          <w:iCs/>
          <w:color w:val="222222"/>
          <w:shd w:val="clear" w:color="auto" w:fill="FFFFFF"/>
        </w:rPr>
        <w:t>Policing in an information age</w:t>
      </w:r>
      <w:r>
        <w:rPr>
          <w:color w:val="222222"/>
          <w:shd w:val="clear" w:color="auto" w:fill="FFFFFF"/>
        </w:rPr>
        <w:t> [online]</w:t>
      </w:r>
    </w:p>
    <w:p w14:paraId="158844AA" w14:textId="77777777" w:rsidR="00941B57" w:rsidRDefault="00941B57" w:rsidP="00941B57">
      <w:pPr>
        <w:rPr>
          <w:color w:val="222222"/>
          <w:shd w:val="clear" w:color="auto" w:fill="FFFFFF"/>
        </w:rPr>
      </w:pPr>
    </w:p>
    <w:p w14:paraId="27BEF10C" w14:textId="77777777" w:rsidR="00941B57" w:rsidRDefault="00941B57" w:rsidP="00941B57">
      <w:pPr>
        <w:rPr>
          <w:color w:val="222222"/>
          <w:shd w:val="clear" w:color="auto" w:fill="FFFFFF"/>
        </w:rPr>
      </w:pPr>
      <w:r>
        <w:rPr>
          <w:color w:val="222222"/>
          <w:shd w:val="clear" w:color="auto" w:fill="FFFFFF"/>
        </w:rPr>
        <w:t>Bolden, R., Gosling, J. and Hawkins, B., 2023. </w:t>
      </w:r>
      <w:r>
        <w:rPr>
          <w:i/>
          <w:iCs/>
          <w:color w:val="222222"/>
          <w:shd w:val="clear" w:color="auto" w:fill="FFFFFF"/>
        </w:rPr>
        <w:t>Exploring leadership: Individual, organizational, and societal perspectives</w:t>
      </w:r>
      <w:r>
        <w:rPr>
          <w:color w:val="222222"/>
          <w:shd w:val="clear" w:color="auto" w:fill="FFFFFF"/>
        </w:rPr>
        <w:t>. Oxford University Press.</w:t>
      </w:r>
    </w:p>
    <w:p w14:paraId="6332112E" w14:textId="77777777" w:rsidR="00941B57" w:rsidRDefault="00941B57" w:rsidP="00941B57">
      <w:pPr>
        <w:rPr>
          <w:color w:val="222222"/>
          <w:shd w:val="clear" w:color="auto" w:fill="FFFFFF"/>
        </w:rPr>
      </w:pPr>
    </w:p>
    <w:p w14:paraId="12C9F7EB" w14:textId="77777777" w:rsidR="00941B57" w:rsidRPr="00C25C03" w:rsidRDefault="00941B57" w:rsidP="00941B57">
      <w:pPr>
        <w:rPr>
          <w:rFonts w:asciiTheme="minorHAnsi" w:hAnsiTheme="minorHAnsi" w:cstheme="minorBidi"/>
          <w:color w:val="auto"/>
          <w:sz w:val="22"/>
          <w:szCs w:val="22"/>
        </w:rPr>
      </w:pPr>
      <w:r w:rsidRPr="00156022">
        <w:t>CAI, H., CHEN, Y. and FANG, H., 2009. Observational Learning: Evidence from a Randomized Natural Field Experiment. The American Economic Review, 99(3), pp. 864-882.</w:t>
      </w:r>
    </w:p>
    <w:p w14:paraId="69389C8E" w14:textId="77777777" w:rsidR="00941B57" w:rsidRDefault="00941B57" w:rsidP="00941B57"/>
    <w:p w14:paraId="3BDAD78A" w14:textId="77777777" w:rsidR="00941B57" w:rsidRDefault="00941B57" w:rsidP="00941B57">
      <w:r>
        <w:t xml:space="preserve">College of Policing, (2013), </w:t>
      </w:r>
      <w:r>
        <w:rPr>
          <w:i/>
          <w:iCs/>
        </w:rPr>
        <w:t xml:space="preserve">National Decision Model, </w:t>
      </w:r>
      <w:r>
        <w:t xml:space="preserve">College of Policing 2024, available at: </w:t>
      </w:r>
      <w:hyperlink r:id="rId15" w:anchor="code-of-ethics-49c39d2a-2278-48bc-b938-928643d2a2ba" w:history="1">
        <w:r>
          <w:rPr>
            <w:rStyle w:val="Hyperlink"/>
          </w:rPr>
          <w:t>National decision model | College of Policing</w:t>
        </w:r>
      </w:hyperlink>
      <w:r>
        <w:t xml:space="preserve"> accessed on 16/11/2024</w:t>
      </w:r>
    </w:p>
    <w:p w14:paraId="558BAECF" w14:textId="77777777" w:rsidR="00941B57" w:rsidRDefault="00941B57" w:rsidP="00941B57"/>
    <w:p w14:paraId="6ABE27B1" w14:textId="77777777" w:rsidR="00941B57" w:rsidRDefault="00941B57" w:rsidP="00941B57">
      <w:r>
        <w:t xml:space="preserve">College of policing, (2024) </w:t>
      </w:r>
      <w:r>
        <w:rPr>
          <w:i/>
          <w:iCs/>
        </w:rPr>
        <w:t xml:space="preserve">Code of ethics, </w:t>
      </w:r>
      <w:r>
        <w:t xml:space="preserve">available at: </w:t>
      </w:r>
      <w:hyperlink r:id="rId16" w:history="1">
        <w:r w:rsidRPr="00312792">
          <w:rPr>
            <w:rStyle w:val="Hyperlink"/>
          </w:rPr>
          <w:t>https://www.college.police.uk/ethics/code-of-ethics/principles accessed on 01/12/2024</w:t>
        </w:r>
      </w:hyperlink>
    </w:p>
    <w:p w14:paraId="1C05B21B" w14:textId="77777777" w:rsidR="00941B57" w:rsidRDefault="00941B57" w:rsidP="00941B57"/>
    <w:p w14:paraId="218E7281" w14:textId="77777777" w:rsidR="00941B57" w:rsidRDefault="00941B57" w:rsidP="00941B57">
      <w:pPr>
        <w:rPr>
          <w:color w:val="222222"/>
          <w:shd w:val="clear" w:color="auto" w:fill="FFFFFF"/>
        </w:rPr>
      </w:pPr>
      <w:r>
        <w:rPr>
          <w:color w:val="222222"/>
          <w:shd w:val="clear" w:color="auto" w:fill="FFFFFF"/>
        </w:rPr>
        <w:t>Crump, J., 2011. What are the police doing on Twitter? Social media, the police and the public. </w:t>
      </w:r>
      <w:r>
        <w:rPr>
          <w:i/>
          <w:iCs/>
          <w:color w:val="222222"/>
          <w:shd w:val="clear" w:color="auto" w:fill="FFFFFF"/>
        </w:rPr>
        <w:t>Policy &amp; internet</w:t>
      </w:r>
      <w:r>
        <w:rPr>
          <w:color w:val="222222"/>
          <w:shd w:val="clear" w:color="auto" w:fill="FFFFFF"/>
        </w:rPr>
        <w:t>, </w:t>
      </w:r>
      <w:r>
        <w:rPr>
          <w:i/>
          <w:iCs/>
          <w:color w:val="222222"/>
          <w:shd w:val="clear" w:color="auto" w:fill="FFFFFF"/>
        </w:rPr>
        <w:t>3</w:t>
      </w:r>
      <w:r>
        <w:rPr>
          <w:color w:val="222222"/>
          <w:shd w:val="clear" w:color="auto" w:fill="FFFFFF"/>
        </w:rPr>
        <w:t>(4), pp.1-27.</w:t>
      </w:r>
    </w:p>
    <w:p w14:paraId="70CB7748" w14:textId="77777777" w:rsidR="00941B57" w:rsidRDefault="00941B57" w:rsidP="00941B57">
      <w:pPr>
        <w:rPr>
          <w:color w:val="222222"/>
          <w:shd w:val="clear" w:color="auto" w:fill="FFFFFF"/>
        </w:rPr>
      </w:pPr>
    </w:p>
    <w:p w14:paraId="48ABFCBE" w14:textId="77777777" w:rsidR="00941B57" w:rsidRDefault="00941B57" w:rsidP="00941B57">
      <w:pPr>
        <w:rPr>
          <w:color w:val="222222"/>
          <w:shd w:val="clear" w:color="auto" w:fill="FFFFFF"/>
        </w:rPr>
      </w:pPr>
      <w:r>
        <w:rPr>
          <w:color w:val="222222"/>
          <w:shd w:val="clear" w:color="auto" w:fill="FFFFFF"/>
        </w:rPr>
        <w:t>Costa, J., Pádua, M. and Moreira, A.C., 2023. Leadership styles and innovation management: What is the role of human capital?. </w:t>
      </w:r>
      <w:r>
        <w:rPr>
          <w:i/>
          <w:iCs/>
          <w:color w:val="222222"/>
          <w:shd w:val="clear" w:color="auto" w:fill="FFFFFF"/>
        </w:rPr>
        <w:t>Administrative Sciences</w:t>
      </w:r>
      <w:r>
        <w:rPr>
          <w:color w:val="222222"/>
          <w:shd w:val="clear" w:color="auto" w:fill="FFFFFF"/>
        </w:rPr>
        <w:t>, </w:t>
      </w:r>
      <w:r>
        <w:rPr>
          <w:i/>
          <w:iCs/>
          <w:color w:val="222222"/>
          <w:shd w:val="clear" w:color="auto" w:fill="FFFFFF"/>
        </w:rPr>
        <w:t>13</w:t>
      </w:r>
      <w:r>
        <w:rPr>
          <w:color w:val="222222"/>
          <w:shd w:val="clear" w:color="auto" w:fill="FFFFFF"/>
        </w:rPr>
        <w:t>(2), p.47.</w:t>
      </w:r>
    </w:p>
    <w:p w14:paraId="090BDAF8" w14:textId="77777777" w:rsidR="00941B57" w:rsidRDefault="00941B57" w:rsidP="00941B57"/>
    <w:p w14:paraId="26DC1CAF" w14:textId="77777777" w:rsidR="00941B57" w:rsidRDefault="00941B57" w:rsidP="00941B57">
      <w:pPr>
        <w:rPr>
          <w:color w:val="222222"/>
          <w:shd w:val="clear" w:color="auto" w:fill="FFFFFF"/>
        </w:rPr>
      </w:pPr>
      <w:r>
        <w:rPr>
          <w:color w:val="222222"/>
          <w:shd w:val="clear" w:color="auto" w:fill="FFFFFF"/>
        </w:rPr>
        <w:t>Fatih, T. and Bekir, C., 2015. Police use of technology to fight against crime. </w:t>
      </w:r>
      <w:r>
        <w:rPr>
          <w:i/>
          <w:iCs/>
          <w:color w:val="222222"/>
          <w:shd w:val="clear" w:color="auto" w:fill="FFFFFF"/>
        </w:rPr>
        <w:t>European scientific journal</w:t>
      </w:r>
      <w:r>
        <w:rPr>
          <w:color w:val="222222"/>
          <w:shd w:val="clear" w:color="auto" w:fill="FFFFFF"/>
        </w:rPr>
        <w:t>, </w:t>
      </w:r>
      <w:r>
        <w:rPr>
          <w:i/>
          <w:iCs/>
          <w:color w:val="222222"/>
          <w:shd w:val="clear" w:color="auto" w:fill="FFFFFF"/>
        </w:rPr>
        <w:t>11</w:t>
      </w:r>
      <w:r>
        <w:rPr>
          <w:color w:val="222222"/>
          <w:shd w:val="clear" w:color="auto" w:fill="FFFFFF"/>
        </w:rPr>
        <w:t>(10).</w:t>
      </w:r>
      <w:r w:rsidRPr="001A35B6">
        <w:rPr>
          <w:color w:val="222222"/>
          <w:shd w:val="clear" w:color="auto" w:fill="FFFFFF"/>
        </w:rPr>
        <w:t xml:space="preserve"> </w:t>
      </w:r>
    </w:p>
    <w:p w14:paraId="65452F14" w14:textId="77777777" w:rsidR="00941B57" w:rsidRDefault="00941B57" w:rsidP="00941B57"/>
    <w:p w14:paraId="2A2BF360" w14:textId="77777777" w:rsidR="00941B57" w:rsidRPr="000400B2" w:rsidRDefault="00941B57" w:rsidP="00941B57">
      <w:pPr>
        <w:rPr>
          <w:color w:val="222222"/>
          <w:shd w:val="clear" w:color="auto" w:fill="FFFFFF"/>
        </w:rPr>
      </w:pPr>
      <w:r>
        <w:rPr>
          <w:color w:val="222222"/>
          <w:shd w:val="clear" w:color="auto" w:fill="FFFFFF"/>
        </w:rPr>
        <w:t>Hersey, P. and Blanchard, K.H., 1997. Situational leadership. In </w:t>
      </w:r>
      <w:r>
        <w:rPr>
          <w:i/>
          <w:iCs/>
          <w:color w:val="222222"/>
          <w:shd w:val="clear" w:color="auto" w:fill="FFFFFF"/>
        </w:rPr>
        <w:t>Dean’s Forum</w:t>
      </w:r>
      <w:r>
        <w:rPr>
          <w:color w:val="222222"/>
          <w:shd w:val="clear" w:color="auto" w:fill="FFFFFF"/>
        </w:rPr>
        <w:t> (Vol. 12, No. 2, p. 5).</w:t>
      </w:r>
    </w:p>
    <w:p w14:paraId="73246CEF" w14:textId="77777777" w:rsidR="00941B57" w:rsidRDefault="00941B57" w:rsidP="00941B57"/>
    <w:p w14:paraId="5773FC77" w14:textId="77777777" w:rsidR="00941B57" w:rsidRDefault="00941B57" w:rsidP="00941B57">
      <w:r w:rsidRPr="004172FF">
        <w:t>Home Office, (2024) Police workforce, England and Wales, Crown copyright, available at: https://www.gov.uk/government/statistics/police-workforce-england-and-wales-31-march-2024/police-workforce-england-and-wales-31-march-2024, accessed on 05/01/2025</w:t>
      </w:r>
    </w:p>
    <w:p w14:paraId="17A953F3" w14:textId="77777777" w:rsidR="00941B57" w:rsidRDefault="00941B57" w:rsidP="00941B57"/>
    <w:p w14:paraId="56064846" w14:textId="77777777" w:rsidR="00941B57" w:rsidRDefault="00941B57" w:rsidP="00941B57">
      <w:r>
        <w:t>Home Office, (2018)</w:t>
      </w:r>
      <w:r w:rsidRPr="00DA5EC2">
        <w:rPr>
          <w:i/>
          <w:iCs/>
        </w:rPr>
        <w:t xml:space="preserve"> </w:t>
      </w:r>
      <w:r>
        <w:rPr>
          <w:i/>
          <w:iCs/>
        </w:rPr>
        <w:t xml:space="preserve">Police workforce, England and Wales, </w:t>
      </w:r>
      <w:r>
        <w:t xml:space="preserve">Crown copyright 2019, available at: </w:t>
      </w:r>
      <w:hyperlink r:id="rId17" w:history="1">
        <w:r>
          <w:rPr>
            <w:rStyle w:val="Hyperlink"/>
          </w:rPr>
          <w:t>Police workforce, England and Wales, 30 September 2018</w:t>
        </w:r>
      </w:hyperlink>
      <w:r>
        <w:t>, accessed on 05/01/2025</w:t>
      </w:r>
    </w:p>
    <w:p w14:paraId="4A0F8BB5" w14:textId="77777777" w:rsidR="00941B57" w:rsidRDefault="00941B57" w:rsidP="00941B57"/>
    <w:p w14:paraId="516F7645" w14:textId="77777777" w:rsidR="00941B57" w:rsidRDefault="00941B57" w:rsidP="00941B57">
      <w:r>
        <w:t xml:space="preserve">International coaching federation (IFC). (2021) “Definition of coaching” available at: </w:t>
      </w:r>
      <w:hyperlink r:id="rId18" w:history="1">
        <w:r>
          <w:rPr>
            <w:rStyle w:val="Hyperlink"/>
          </w:rPr>
          <w:t>International Coaching Federation- Professional Coaching Association</w:t>
        </w:r>
      </w:hyperlink>
      <w:r>
        <w:t xml:space="preserve"> accessed on 12/01/2025</w:t>
      </w:r>
    </w:p>
    <w:p w14:paraId="3C1914E6" w14:textId="77777777" w:rsidR="00941B57" w:rsidRDefault="00941B57" w:rsidP="00941B57">
      <w:r>
        <w:t xml:space="preserve">IOPCC, (2023) </w:t>
      </w:r>
      <w:r>
        <w:rPr>
          <w:i/>
          <w:iCs/>
        </w:rPr>
        <w:t xml:space="preserve">IOPCC warns officers about inappropriate social media use, </w:t>
      </w:r>
      <w:r>
        <w:t xml:space="preserve">IOPCC, available at: </w:t>
      </w:r>
      <w:hyperlink r:id="rId19" w:history="1">
        <w:r w:rsidRPr="007C5A41">
          <w:rPr>
            <w:rStyle w:val="Hyperlink"/>
          </w:rPr>
          <w:t>https://www.policeconduct.gov.uk/news/iopc-warns-officers-about-inappropriate-social-media-use accessed 10/01/25</w:t>
        </w:r>
      </w:hyperlink>
    </w:p>
    <w:p w14:paraId="2943A19C" w14:textId="77777777" w:rsidR="00941B57" w:rsidRDefault="00941B57" w:rsidP="00941B57"/>
    <w:p w14:paraId="229BA049" w14:textId="77777777" w:rsidR="00941B57" w:rsidRDefault="00941B57" w:rsidP="00941B57">
      <w:pPr>
        <w:rPr>
          <w:color w:val="222222"/>
          <w:shd w:val="clear" w:color="auto" w:fill="FFFFFF"/>
        </w:rPr>
      </w:pPr>
      <w:r>
        <w:rPr>
          <w:color w:val="222222"/>
          <w:shd w:val="clear" w:color="auto" w:fill="FFFFFF"/>
        </w:rPr>
        <w:t>Jenkins, S., 2013. David Clutterbuck, mentoring and coaching. </w:t>
      </w:r>
      <w:r>
        <w:rPr>
          <w:i/>
          <w:iCs/>
          <w:color w:val="222222"/>
          <w:shd w:val="clear" w:color="auto" w:fill="FFFFFF"/>
        </w:rPr>
        <w:t>International Journal of Sports Science &amp; Coaching</w:t>
      </w:r>
      <w:r>
        <w:rPr>
          <w:color w:val="222222"/>
          <w:shd w:val="clear" w:color="auto" w:fill="FFFFFF"/>
        </w:rPr>
        <w:t>, </w:t>
      </w:r>
      <w:r>
        <w:rPr>
          <w:i/>
          <w:iCs/>
          <w:color w:val="222222"/>
          <w:shd w:val="clear" w:color="auto" w:fill="FFFFFF"/>
        </w:rPr>
        <w:t>8</w:t>
      </w:r>
      <w:r>
        <w:rPr>
          <w:color w:val="222222"/>
          <w:shd w:val="clear" w:color="auto" w:fill="FFFFFF"/>
        </w:rPr>
        <w:t>(1), pp.139-254.</w:t>
      </w:r>
    </w:p>
    <w:p w14:paraId="4760D65A" w14:textId="77777777" w:rsidR="00941B57" w:rsidRDefault="00941B57" w:rsidP="00941B57"/>
    <w:p w14:paraId="690C1F9F" w14:textId="77777777" w:rsidR="00941B57" w:rsidRDefault="00941B57" w:rsidP="00941B57">
      <w:pPr>
        <w:rPr>
          <w:color w:val="222222"/>
          <w:shd w:val="clear" w:color="auto" w:fill="FFFFFF"/>
        </w:rPr>
      </w:pPr>
      <w:r w:rsidRPr="009549BB">
        <w:rPr>
          <w:color w:val="222222"/>
          <w:shd w:val="clear" w:color="auto" w:fill="FFFFFF"/>
        </w:rPr>
        <w:t>Mawby, R. (2002). Policing Images (1st ed.). Willan. https://doi.org/10.4324/9781843924661</w:t>
      </w:r>
    </w:p>
    <w:p w14:paraId="11260A4E" w14:textId="77777777" w:rsidR="00941B57" w:rsidRDefault="00941B57" w:rsidP="00941B57"/>
    <w:p w14:paraId="7B660941" w14:textId="77777777" w:rsidR="00941B57" w:rsidRDefault="00941B57" w:rsidP="00941B57">
      <w:pPr>
        <w:rPr>
          <w:color w:val="222222"/>
          <w:shd w:val="clear" w:color="auto" w:fill="FFFFFF"/>
        </w:rPr>
      </w:pPr>
      <w:r>
        <w:rPr>
          <w:color w:val="222222"/>
          <w:shd w:val="clear" w:color="auto" w:fill="FFFFFF"/>
        </w:rPr>
        <w:t>Northouse, P.G., 2025. </w:t>
      </w:r>
      <w:r>
        <w:rPr>
          <w:i/>
          <w:iCs/>
          <w:color w:val="222222"/>
          <w:shd w:val="clear" w:color="auto" w:fill="FFFFFF"/>
        </w:rPr>
        <w:t>Leadership: Theory and practice</w:t>
      </w:r>
      <w:r>
        <w:rPr>
          <w:color w:val="222222"/>
          <w:shd w:val="clear" w:color="auto" w:fill="FFFFFF"/>
        </w:rPr>
        <w:t>. Sage publications.</w:t>
      </w:r>
    </w:p>
    <w:p w14:paraId="147E084A" w14:textId="77777777" w:rsidR="00941B57" w:rsidRDefault="00941B57" w:rsidP="00941B57"/>
    <w:p w14:paraId="4210B428" w14:textId="77777777" w:rsidR="00941B57" w:rsidRDefault="00941B57" w:rsidP="00941B57">
      <w:r>
        <w:t xml:space="preserve">NPCC (2024) </w:t>
      </w:r>
      <w:r w:rsidRPr="00F06C8B">
        <w:rPr>
          <w:i/>
          <w:iCs/>
        </w:rPr>
        <w:t>Police chiefs and PCCs set out a vision for policing in 2025</w:t>
      </w:r>
      <w:r>
        <w:t xml:space="preserve">, available at: </w:t>
      </w:r>
      <w:hyperlink r:id="rId20" w:history="1">
        <w:r w:rsidRPr="00595AAC">
          <w:rPr>
            <w:rStyle w:val="Hyperlink"/>
          </w:rPr>
          <w:t>https://www.npcc.police.uk/SysSiteAssets/media/downloads/publications/policing-vision/policing-vision-2025.pdf</w:t>
        </w:r>
      </w:hyperlink>
      <w:r>
        <w:t xml:space="preserve">  accessed on 16/11/2024</w:t>
      </w:r>
    </w:p>
    <w:p w14:paraId="15DC41FE" w14:textId="77777777" w:rsidR="00941B57" w:rsidRDefault="00941B57" w:rsidP="00941B57"/>
    <w:p w14:paraId="3DDC707C" w14:textId="77777777" w:rsidR="00941B57" w:rsidRDefault="00941B57" w:rsidP="00941B57">
      <w:pPr>
        <w:rPr>
          <w:color w:val="222222"/>
          <w:shd w:val="clear" w:color="auto" w:fill="FFFFFF"/>
        </w:rPr>
      </w:pPr>
      <w:r>
        <w:rPr>
          <w:color w:val="222222"/>
          <w:shd w:val="clear" w:color="auto" w:fill="FFFFFF"/>
        </w:rPr>
        <w:t>Schneider, C.J., 2016. </w:t>
      </w:r>
      <w:r>
        <w:rPr>
          <w:i/>
          <w:iCs/>
          <w:color w:val="222222"/>
          <w:shd w:val="clear" w:color="auto" w:fill="FFFFFF"/>
        </w:rPr>
        <w:t>Policing and social media: Social control in an era of new media</w:t>
      </w:r>
      <w:r>
        <w:rPr>
          <w:color w:val="222222"/>
          <w:shd w:val="clear" w:color="auto" w:fill="FFFFFF"/>
        </w:rPr>
        <w:t>. Lexington Books.</w:t>
      </w:r>
    </w:p>
    <w:p w14:paraId="4CD41C43" w14:textId="77777777" w:rsidR="00941B57" w:rsidRDefault="00941B57" w:rsidP="00941B57"/>
    <w:p w14:paraId="004D20AB" w14:textId="77777777" w:rsidR="00941B57" w:rsidRDefault="00941B57" w:rsidP="00941B57">
      <w:pPr>
        <w:rPr>
          <w:color w:val="222222"/>
          <w:shd w:val="clear" w:color="auto" w:fill="FFFFFF"/>
        </w:rPr>
      </w:pPr>
      <w:r>
        <w:rPr>
          <w:color w:val="222222"/>
          <w:shd w:val="clear" w:color="auto" w:fill="FFFFFF"/>
        </w:rPr>
        <w:t>Schön, D.A., 1979. The reflective practitioner. </w:t>
      </w:r>
      <w:r>
        <w:rPr>
          <w:i/>
          <w:iCs/>
          <w:color w:val="222222"/>
          <w:shd w:val="clear" w:color="auto" w:fill="FFFFFF"/>
        </w:rPr>
        <w:t>New York</w:t>
      </w:r>
      <w:r>
        <w:rPr>
          <w:color w:val="222222"/>
          <w:shd w:val="clear" w:color="auto" w:fill="FFFFFF"/>
        </w:rPr>
        <w:t>.</w:t>
      </w:r>
    </w:p>
    <w:p w14:paraId="29EAE9EF" w14:textId="77777777" w:rsidR="00941B57" w:rsidRDefault="00941B57" w:rsidP="00941B57"/>
    <w:p w14:paraId="341D36F0" w14:textId="77777777" w:rsidR="00941B57" w:rsidRDefault="00941B57" w:rsidP="00941B57">
      <w:r>
        <w:t xml:space="preserve">The Open University, (2019) </w:t>
      </w:r>
      <w:r w:rsidRPr="00994DEE">
        <w:rPr>
          <w:i/>
          <w:iCs/>
        </w:rPr>
        <w:t>Implementing Transformation of Police Learning and Development: Follow up Survey Report</w:t>
      </w:r>
      <w:r>
        <w:t>, IFF Research, available at:</w:t>
      </w:r>
      <w:r w:rsidRPr="00994DEE">
        <w:t xml:space="preserve"> </w:t>
      </w:r>
      <w:hyperlink r:id="rId21" w:history="1">
        <w:r>
          <w:rPr>
            <w:rStyle w:val="Hyperlink"/>
          </w:rPr>
          <w:t>Implementing Transformation of Police Training and Development: Follow up Survey Report</w:t>
        </w:r>
      </w:hyperlink>
      <w:r>
        <w:t xml:space="preserve"> ,accessed on 05/01/2025</w:t>
      </w:r>
    </w:p>
    <w:p w14:paraId="5FD1777E" w14:textId="77777777" w:rsidR="00941B57" w:rsidRDefault="00941B57" w:rsidP="00941B57">
      <w:pPr>
        <w:rPr>
          <w:color w:val="222222"/>
          <w:shd w:val="clear" w:color="auto" w:fill="FFFFFF"/>
        </w:rPr>
      </w:pPr>
    </w:p>
    <w:p w14:paraId="01E2029B" w14:textId="77777777" w:rsidR="00941B57" w:rsidRDefault="00941B57" w:rsidP="00941B57">
      <w:r>
        <w:t xml:space="preserve">The Police Foundation, (2014) </w:t>
      </w:r>
      <w:r>
        <w:rPr>
          <w:i/>
          <w:iCs/>
        </w:rPr>
        <w:t xml:space="preserve">Police use of social media, </w:t>
      </w:r>
      <w:r>
        <w:t xml:space="preserve">The police foundation, available at: </w:t>
      </w:r>
      <w:hyperlink r:id="rId22" w:history="1">
        <w:r>
          <w:rPr>
            <w:rStyle w:val="Hyperlink"/>
          </w:rPr>
          <w:t>Police Foundation Social Media Briefing.qxd</w:t>
        </w:r>
      </w:hyperlink>
      <w:r>
        <w:t>, accessed on 06/01/2025</w:t>
      </w:r>
    </w:p>
    <w:p w14:paraId="568AA204" w14:textId="77777777" w:rsidR="00941B57" w:rsidRDefault="00941B57" w:rsidP="00941B57"/>
    <w:p w14:paraId="1F7645A7" w14:textId="77777777" w:rsidR="00941B57" w:rsidRDefault="00941B57" w:rsidP="00941B57">
      <w:r w:rsidRPr="00A64FE7">
        <w:t>Turner, T. (Master certified coach), Whitaker, C. and Lucas, M. (2018) Peer supervision in coaching and mentoring : a versatile guide for reflective practice. 1st edition. London [England] ; Routledge</w:t>
      </w:r>
    </w:p>
    <w:p w14:paraId="175AEC1D" w14:textId="77777777" w:rsidR="00941B57" w:rsidRPr="00A57574" w:rsidRDefault="00941B57" w:rsidP="00941B57">
      <w:pPr>
        <w:rPr>
          <w:color w:val="222222"/>
          <w:shd w:val="clear" w:color="auto" w:fill="FFFFFF"/>
        </w:rPr>
      </w:pPr>
    </w:p>
    <w:p w14:paraId="1620E336" w14:textId="77777777" w:rsidR="00941B57" w:rsidRDefault="00941B57" w:rsidP="00941B57">
      <w:r w:rsidRPr="00A57574">
        <w:t>Wallace, S. and Gravells, J. (2007) Mentoring. 2nd ed. Exeter: Learning Matters.</w:t>
      </w:r>
    </w:p>
    <w:p w14:paraId="06B95DD2" w14:textId="77777777" w:rsidR="00941B57" w:rsidRDefault="00941B57" w:rsidP="00941B57"/>
    <w:p w14:paraId="1050F48B" w14:textId="77777777" w:rsidR="00941B57" w:rsidRDefault="00941B57" w:rsidP="00941B57">
      <w:r w:rsidRPr="00100404">
        <w:t>Whitmore, J. (2009) Coaching for performance GROWing human potential and purpose : the principles and practice of coaching and leadership. Fourth edition. Boston: Nicholas Brealey.</w:t>
      </w:r>
    </w:p>
    <w:p w14:paraId="0E6F7AE3" w14:textId="77777777" w:rsidR="00941B57" w:rsidRPr="00270EEB" w:rsidRDefault="00941B57"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1B9415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41B57">
        <w:rPr>
          <w:rFonts w:eastAsia="Arial"/>
          <w:b/>
          <w:bCs/>
          <w:color w:val="000000" w:themeColor="text1"/>
          <w:sz w:val="24"/>
          <w:szCs w:val="24"/>
          <w:highlight w:val="yellow"/>
        </w:rPr>
        <w:t xml:space="preserve"> Alex Hall</w:t>
      </w:r>
    </w:p>
    <w:p w14:paraId="574DF1C8" w14:textId="1C0C00AA" w:rsidR="28D1B5E1" w:rsidRDefault="28D1B5E1" w:rsidP="28D1B5E1">
      <w:pPr>
        <w:jc w:val="both"/>
        <w:rPr>
          <w:b/>
          <w:bCs/>
          <w:color w:val="000000" w:themeColor="text1"/>
          <w:sz w:val="24"/>
          <w:szCs w:val="24"/>
          <w:highlight w:val="yellow"/>
        </w:rPr>
      </w:pPr>
    </w:p>
    <w:p w14:paraId="6AF6F333" w14:textId="1E36A9A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41B57">
        <w:rPr>
          <w:rFonts w:eastAsia="Arial"/>
          <w:b/>
          <w:bCs/>
          <w:color w:val="000000" w:themeColor="text1"/>
          <w:sz w:val="24"/>
          <w:szCs w:val="24"/>
          <w:highlight w:val="yellow"/>
        </w:rPr>
        <w:t xml:space="preserve"> 13/01/2025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09B00" w14:textId="77777777" w:rsidR="006F364C" w:rsidRDefault="006F364C">
      <w:r>
        <w:separator/>
      </w:r>
    </w:p>
  </w:endnote>
  <w:endnote w:type="continuationSeparator" w:id="0">
    <w:p w14:paraId="7F08DA4F" w14:textId="77777777" w:rsidR="006F364C" w:rsidRDefault="006F3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B222F" w14:textId="77777777" w:rsidR="006F364C" w:rsidRDefault="006F364C">
      <w:r>
        <w:separator/>
      </w:r>
    </w:p>
  </w:footnote>
  <w:footnote w:type="continuationSeparator" w:id="0">
    <w:p w14:paraId="5D845B3A" w14:textId="77777777" w:rsidR="006F364C" w:rsidRDefault="006F3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1BFF"/>
    <w:rsid w:val="001E6EDE"/>
    <w:rsid w:val="001E7592"/>
    <w:rsid w:val="001F3878"/>
    <w:rsid w:val="001F4552"/>
    <w:rsid w:val="002019EB"/>
    <w:rsid w:val="00201FA4"/>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5B90"/>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65A7B"/>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6F364C"/>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4F03"/>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41B57"/>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AF788F"/>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2383"/>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oachingfederation.org/" TargetMode="External"/><Relationship Id="rId3" Type="http://schemas.openxmlformats.org/officeDocument/2006/relationships/customXml" Target="../customXml/item3.xml"/><Relationship Id="rId21" Type="http://schemas.openxmlformats.org/officeDocument/2006/relationships/hyperlink" Target="https://www.london.gov.uk/sites/default/files/10133_police_learning_survey_iff_endline_final_v11.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publishing.service.gov.uk/media/5c47410540f0b6170153a802/police-workforce-sep18-hosb0219.pdf" TargetMode="External"/><Relationship Id="rId2" Type="http://schemas.openxmlformats.org/officeDocument/2006/relationships/customXml" Target="../customXml/item2.xml"/><Relationship Id="rId16" Type="http://schemas.openxmlformats.org/officeDocument/2006/relationships/hyperlink" Target="https://www.college.police.uk/ethics/code-of-ethics/principles%20accessed%20on%2001/12/2024" TargetMode="External"/><Relationship Id="rId20" Type="http://schemas.openxmlformats.org/officeDocument/2006/relationships/hyperlink" Target="https://www.npcc.police.uk/SysSiteAssets/media/downloads/publications/policing-vision/policing-vision-202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oliceconduct.gov.uk/news/iopc-warns-officers-about-inappropriate-social-media-use%20accessed%2010/01/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police-foundation.org.uk/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26</Pages>
  <Words>8690</Words>
  <Characters>49539</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 Alex</cp:lastModifiedBy>
  <cp:revision>12</cp:revision>
  <cp:lastPrinted>2014-08-26T08:55:00Z</cp:lastPrinted>
  <dcterms:created xsi:type="dcterms:W3CDTF">2023-10-03T13:52:00Z</dcterms:created>
  <dcterms:modified xsi:type="dcterms:W3CDTF">2025-01-13T21:20:00Z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2025-01-10T23:04:27Z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cde1ba06-f7ce-4654-a740-6363474c850e</vt:lpwstr>
  </property>
  <property fmtid="{D5CDD505-2E9C-101B-9397-08002B2CF9AE}" pid="9" name="MSIP_Label_f2acd28b-79a3-4a0f-b0ff-4b75658b1549_ContentBits">
    <vt:lpwstr>0</vt:lpwstr>
  </property>
</Properties>
</file>