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C24475" w:rsidP="7C5656B7" w:rsidRDefault="02C24475" w14:paraId="4918AC29" w14:textId="70A62C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Int_UnYlnxZb" w:id="190288912"/>
      <w:r w:rsidRPr="7C5656B7" w:rsidR="02C24475">
        <w:rPr>
          <w:rFonts w:ascii="Calibri" w:hAnsi="Calibri" w:eastAsia="Calibri" w:cs="Calibri"/>
          <w:b w:val="1"/>
          <w:bCs w:val="1"/>
          <w:i w:val="0"/>
          <w:iCs w:val="0"/>
          <w:caps w:val="0"/>
          <w:smallCaps w:val="0"/>
          <w:noProof w:val="0"/>
          <w:color w:val="000000" w:themeColor="text1" w:themeTint="FF" w:themeShade="FF"/>
          <w:sz w:val="22"/>
          <w:szCs w:val="22"/>
          <w:lang w:val="en-GB"/>
        </w:rPr>
        <w:t>Describe and discuss cognitive explanations of the development of moral reasoning</w:t>
      </w:r>
      <w:r w:rsidRPr="7C5656B7" w:rsidR="5A98565C">
        <w:rPr>
          <w:rFonts w:ascii="Calibri" w:hAnsi="Calibri" w:eastAsia="Calibri" w:cs="Calibri"/>
          <w:b w:val="1"/>
          <w:bCs w:val="1"/>
          <w:i w:val="0"/>
          <w:iCs w:val="0"/>
          <w:caps w:val="0"/>
          <w:smallCaps w:val="0"/>
          <w:noProof w:val="0"/>
          <w:color w:val="000000" w:themeColor="text1" w:themeTint="FF" w:themeShade="FF"/>
          <w:sz w:val="22"/>
          <w:szCs w:val="22"/>
          <w:lang w:val="en-GB"/>
        </w:rPr>
        <w:t>.</w:t>
      </w:r>
      <w:bookmarkEnd w:id="190288912"/>
    </w:p>
    <w:p w:rsidR="02C24475" w:rsidP="7C5656B7" w:rsidRDefault="02C24475" w14:paraId="04559660" w14:textId="47B764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has long been an interest in the subject of moral development within families, communities, </w:t>
      </w:r>
      <w:r w:rsidRPr="7C5656B7" w:rsidR="2EF9CB4A">
        <w:rPr>
          <w:rFonts w:ascii="Calibri" w:hAnsi="Calibri" w:eastAsia="Calibri" w:cs="Calibri"/>
          <w:b w:val="0"/>
          <w:bCs w:val="0"/>
          <w:i w:val="0"/>
          <w:iCs w:val="0"/>
          <w:caps w:val="0"/>
          <w:smallCaps w:val="0"/>
          <w:noProof w:val="0"/>
          <w:color w:val="000000" w:themeColor="text1" w:themeTint="FF" w:themeShade="FF"/>
          <w:sz w:val="22"/>
          <w:szCs w:val="22"/>
          <w:lang w:val="en-GB"/>
        </w:rPr>
        <w:t>societies,</w:t>
      </w:r>
      <w:r w:rsidRPr="7C5656B7" w:rsidR="58786F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the wider world.</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Dating back centuries, philosophers and theologians have expressed curiosity around this subject. </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It was not until the twentieth century however that psychologists began to study moral development further. Asking questions such as how do we make moral decisions? How do we behave in moral circumstances? And how do we feel about moral matters? (Santrock, 2020)</w:t>
      </w:r>
    </w:p>
    <w:p w:rsidR="02C24475" w:rsidP="7C5656B7" w:rsidRDefault="02C24475" w14:paraId="198E0C5E" w14:textId="4ACF02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Within this essay, the development of moral reasoning from the viewpoint of the cognitive explanations will be discussed. In particular, the essay will include descriptions of the work of</w:t>
      </w:r>
      <w:r w:rsidRPr="7C5656B7" w:rsidR="4413DC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Jean</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Piaget, </w:t>
      </w:r>
      <w:r w:rsidRPr="7C5656B7" w:rsidR="5E2987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Laurance </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Kohlberg, and </w:t>
      </w:r>
      <w:r w:rsidRPr="7C5656B7" w:rsidR="3CF7C7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Carol </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Gilligan.</w:t>
      </w:r>
    </w:p>
    <w:p w:rsidR="02C24475" w:rsidP="7C5656B7" w:rsidRDefault="02C24475" w14:paraId="59F7AFBC" w14:textId="112DBC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Jean Piaget is undoubtedly the main contributor to the study of cognitive development. He developed his Cognitive Development Theory in 1936. When this was published it changed how children's developing minds were considered forever. While other theorists were concentrating on areas such as the development of behaviour, and how social processes affect development, Piaget focussed on how the mind developed. He believed that children develop through four stages throughout their lives, while learning about and understanding the world around them. These four stages begin from birth and continue into young adulthood, with each stage offering </w:t>
      </w:r>
      <w:bookmarkStart w:name="_Int_ntq3Q0BK" w:id="369154052"/>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different ways</w:t>
      </w:r>
      <w:bookmarkEnd w:id="369154052"/>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developing children beg</w:t>
      </w:r>
      <w:r w:rsidRPr="7C5656B7" w:rsidR="7E544DCC">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7C5656B7" w:rsidR="74B0DA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to understand and absorb the information available</w:t>
      </w:r>
      <w:r w:rsidRPr="7C5656B7" w:rsidR="5BC9EC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(Santrock, 2020</w:t>
      </w:r>
      <w:r w:rsidRPr="7C5656B7" w:rsidR="388147F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Thornton, 2008</w:t>
      </w:r>
      <w:r w:rsidRPr="7C5656B7" w:rsidR="2F8D451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27E393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Berger, 2008</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162722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2C24475" w:rsidP="7C5656B7" w:rsidRDefault="02C24475" w14:paraId="4800AD11" w14:textId="2C0FAC2E">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first of these stages is the Sensorimotor Stage, which is from birth until around 2 years old. Within this stage it is suggested that </w:t>
      </w:r>
      <w:bookmarkStart w:name="_Int_I3nrWU3O" w:id="1448097139"/>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very young</w:t>
      </w:r>
      <w:bookmarkEnd w:id="1448097139"/>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children or babies learn </w:t>
      </w:r>
      <w:r w:rsidRPr="7C5656B7" w:rsidR="5E17D3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about their world </w:t>
      </w:r>
      <w:r w:rsidRPr="7C5656B7" w:rsidR="2C9A309F">
        <w:rPr>
          <w:rFonts w:ascii="Calibri" w:hAnsi="Calibri" w:eastAsia="Calibri" w:cs="Calibri"/>
          <w:b w:val="0"/>
          <w:bCs w:val="0"/>
          <w:i w:val="0"/>
          <w:iCs w:val="0"/>
          <w:caps w:val="0"/>
          <w:smallCaps w:val="0"/>
          <w:noProof w:val="0"/>
          <w:color w:val="000000" w:themeColor="text1" w:themeTint="FF" w:themeShade="FF"/>
          <w:sz w:val="22"/>
          <w:szCs w:val="22"/>
          <w:lang w:val="en-GB"/>
        </w:rPr>
        <w:t>by</w:t>
      </w:r>
      <w:r w:rsidRPr="7C5656B7" w:rsidR="02C244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their senses and their motor skills, involving an active interaction between the brain and the senses.</w:t>
      </w:r>
      <w:r w:rsidRPr="7C5656B7" w:rsidR="1FF024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second stage is the Preoperational Stage, lasting between age 2 years to 7 years old. Within this stage children start to use </w:t>
      </w:r>
      <w:r w:rsidRPr="7C5656B7" w:rsidR="165622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language </w:t>
      </w:r>
      <w:r w:rsidRPr="7C5656B7" w:rsidR="1FF024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pictures to </w:t>
      </w:r>
      <w:r w:rsidRPr="7C5656B7" w:rsidR="01F18FA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communicate, </w:t>
      </w:r>
      <w:r w:rsidRPr="7C5656B7" w:rsidR="1FF02495">
        <w:rPr>
          <w:rFonts w:ascii="Calibri" w:hAnsi="Calibri" w:eastAsia="Calibri" w:cs="Calibri"/>
          <w:b w:val="0"/>
          <w:bCs w:val="0"/>
          <w:i w:val="0"/>
          <w:iCs w:val="0"/>
          <w:caps w:val="0"/>
          <w:smallCaps w:val="0"/>
          <w:noProof w:val="0"/>
          <w:color w:val="000000" w:themeColor="text1" w:themeTint="FF" w:themeShade="FF"/>
          <w:sz w:val="22"/>
          <w:szCs w:val="22"/>
          <w:lang w:val="en-GB"/>
        </w:rPr>
        <w:t>and they begin to form reason</w:t>
      </w:r>
      <w:r w:rsidRPr="7C5656B7" w:rsidR="1FF0249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79A3CE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learning</w:t>
      </w:r>
      <w:r w:rsidRPr="7C5656B7" w:rsidR="7EB727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early part of this stage</w:t>
      </w:r>
      <w:r w:rsidRPr="7C5656B7" w:rsidR="79A3CEE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egocentric, </w:t>
      </w:r>
      <w:r w:rsidRPr="7C5656B7" w:rsidR="3C143C04">
        <w:rPr>
          <w:rFonts w:ascii="Calibri" w:hAnsi="Calibri" w:eastAsia="Calibri" w:cs="Calibri"/>
          <w:b w:val="0"/>
          <w:bCs w:val="0"/>
          <w:i w:val="0"/>
          <w:iCs w:val="0"/>
          <w:caps w:val="0"/>
          <w:smallCaps w:val="0"/>
          <w:noProof w:val="0"/>
          <w:color w:val="000000" w:themeColor="text1" w:themeTint="FF" w:themeShade="FF"/>
          <w:sz w:val="22"/>
          <w:szCs w:val="22"/>
          <w:lang w:val="en-GB"/>
        </w:rPr>
        <w:t>they are not very aware of the world beyond themselves</w:t>
      </w:r>
      <w:r w:rsidRPr="7C5656B7" w:rsidR="647030E6">
        <w:rPr>
          <w:rFonts w:ascii="Calibri" w:hAnsi="Calibri" w:eastAsia="Calibri" w:cs="Calibri"/>
          <w:b w:val="0"/>
          <w:bCs w:val="0"/>
          <w:i w:val="0"/>
          <w:iCs w:val="0"/>
          <w:caps w:val="0"/>
          <w:smallCaps w:val="0"/>
          <w:noProof w:val="0"/>
          <w:color w:val="000000" w:themeColor="text1" w:themeTint="FF" w:themeShade="FF"/>
          <w:sz w:val="22"/>
          <w:szCs w:val="22"/>
          <w:lang w:val="en-GB"/>
        </w:rPr>
        <w:t>, this develops further at the later stages</w:t>
      </w:r>
      <w:r w:rsidRPr="7C5656B7" w:rsidR="3C143C0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1FF024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67E1A6F">
        <w:rPr>
          <w:rFonts w:ascii="Calibri" w:hAnsi="Calibri" w:eastAsia="Calibri" w:cs="Calibri"/>
          <w:b w:val="0"/>
          <w:bCs w:val="0"/>
          <w:i w:val="0"/>
          <w:iCs w:val="0"/>
          <w:caps w:val="0"/>
          <w:smallCaps w:val="0"/>
          <w:noProof w:val="0"/>
          <w:color w:val="000000" w:themeColor="text1" w:themeTint="FF" w:themeShade="FF"/>
          <w:sz w:val="22"/>
          <w:szCs w:val="22"/>
          <w:lang w:val="en-GB"/>
        </w:rPr>
        <w:t>It is within this developmental stage</w:t>
      </w:r>
      <w:r w:rsidRPr="7C5656B7" w:rsidR="367E1A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67E1A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that an </w:t>
      </w:r>
      <w:r w:rsidRPr="7C5656B7" w:rsidR="389D3A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early form of </w:t>
      </w:r>
      <w:r w:rsidRPr="7C5656B7" w:rsidR="00D81175">
        <w:rPr>
          <w:rFonts w:ascii="Calibri" w:hAnsi="Calibri" w:eastAsia="Calibri" w:cs="Calibri"/>
          <w:b w:val="0"/>
          <w:bCs w:val="0"/>
          <w:i w:val="0"/>
          <w:iCs w:val="0"/>
          <w:caps w:val="0"/>
          <w:smallCaps w:val="0"/>
          <w:noProof w:val="0"/>
          <w:color w:val="000000" w:themeColor="text1" w:themeTint="FF" w:themeShade="FF"/>
          <w:sz w:val="22"/>
          <w:szCs w:val="22"/>
          <w:lang w:val="en-GB"/>
        </w:rPr>
        <w:t>moral reasoning</w:t>
      </w:r>
      <w:r w:rsidRPr="7C5656B7" w:rsidR="389D3A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DA0132B">
        <w:rPr>
          <w:rFonts w:ascii="Calibri" w:hAnsi="Calibri" w:eastAsia="Calibri" w:cs="Calibri"/>
          <w:b w:val="0"/>
          <w:bCs w:val="0"/>
          <w:i w:val="0"/>
          <w:iCs w:val="0"/>
          <w:caps w:val="0"/>
          <w:smallCaps w:val="0"/>
          <w:noProof w:val="0"/>
          <w:color w:val="000000" w:themeColor="text1" w:themeTint="FF" w:themeShade="FF"/>
          <w:sz w:val="22"/>
          <w:szCs w:val="22"/>
          <w:lang w:val="en-GB"/>
        </w:rPr>
        <w:t>develop</w:t>
      </w:r>
      <w:r w:rsidRPr="7C5656B7" w:rsidR="3F9EBA12">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C5656B7" w:rsidR="4DA0132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Piaget believed </w:t>
      </w:r>
      <w:r w:rsidRPr="7C5656B7" w:rsidR="389D3A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heteronomous </w:t>
      </w:r>
      <w:r w:rsidRPr="7C5656B7" w:rsidR="05DE61F9">
        <w:rPr>
          <w:rFonts w:ascii="Calibri" w:hAnsi="Calibri" w:eastAsia="Calibri" w:cs="Calibri"/>
          <w:b w:val="0"/>
          <w:bCs w:val="0"/>
          <w:i w:val="0"/>
          <w:iCs w:val="0"/>
          <w:caps w:val="0"/>
          <w:smallCaps w:val="0"/>
          <w:noProof w:val="0"/>
          <w:color w:val="000000" w:themeColor="text1" w:themeTint="FF" w:themeShade="FF"/>
          <w:sz w:val="22"/>
          <w:szCs w:val="22"/>
          <w:lang w:val="en-GB"/>
        </w:rPr>
        <w:t>morality was displayed at around ages 4 to 7 years old</w:t>
      </w:r>
      <w:r w:rsidRPr="7C5656B7" w:rsidR="389D3A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7D6406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that it </w:t>
      </w:r>
      <w:r w:rsidRPr="7C5656B7" w:rsidR="2671DB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learned from the child's environment and </w:t>
      </w:r>
      <w:r w:rsidRPr="7C5656B7" w:rsidR="4060A7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7C5656B7" w:rsidR="2671DB50">
        <w:rPr>
          <w:rFonts w:ascii="Calibri" w:hAnsi="Calibri" w:eastAsia="Calibri" w:cs="Calibri"/>
          <w:b w:val="0"/>
          <w:bCs w:val="0"/>
          <w:i w:val="0"/>
          <w:iCs w:val="0"/>
          <w:caps w:val="0"/>
          <w:smallCaps w:val="0"/>
          <w:noProof w:val="0"/>
          <w:color w:val="000000" w:themeColor="text1" w:themeTint="FF" w:themeShade="FF"/>
          <w:sz w:val="22"/>
          <w:szCs w:val="22"/>
          <w:lang w:val="en-GB"/>
        </w:rPr>
        <w:t>people within it</w:t>
      </w:r>
      <w:r w:rsidRPr="7C5656B7" w:rsidR="77F1AB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36A1EF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third stage, between the ages of </w:t>
      </w:r>
      <w:r w:rsidRPr="7C5656B7" w:rsidR="6D5D4F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7 and 11 years old is the Concrete Operational Stage. Children in this stage </w:t>
      </w:r>
      <w:r w:rsidRPr="7C5656B7" w:rsidR="10DE23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capable of more logical reasoning but around concrete </w:t>
      </w:r>
      <w:r w:rsidRPr="7C5656B7" w:rsidR="6A4408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things </w:t>
      </w:r>
      <w:r w:rsidRPr="7C5656B7" w:rsidR="10DE23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only, they still lack imagination </w:t>
      </w:r>
      <w:r w:rsidRPr="7C5656B7" w:rsidR="63E79B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7C5656B7" w:rsidR="28FD78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ability of </w:t>
      </w:r>
      <w:r w:rsidRPr="7C5656B7" w:rsidR="63E79B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more abstract thinking. The fourth stage is the Formal Operational </w:t>
      </w:r>
      <w:r w:rsidRPr="7C5656B7" w:rsidR="623299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Stage, where more abstract </w:t>
      </w:r>
      <w:r w:rsidRPr="7C5656B7" w:rsidR="37E40E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thinking and </w:t>
      </w:r>
      <w:r w:rsidRPr="7C5656B7" w:rsidR="6E64C5A5">
        <w:rPr>
          <w:rFonts w:ascii="Calibri" w:hAnsi="Calibri" w:eastAsia="Calibri" w:cs="Calibri"/>
          <w:b w:val="0"/>
          <w:bCs w:val="0"/>
          <w:i w:val="0"/>
          <w:iCs w:val="0"/>
          <w:caps w:val="0"/>
          <w:smallCaps w:val="0"/>
          <w:noProof w:val="0"/>
          <w:color w:val="000000" w:themeColor="text1" w:themeTint="FF" w:themeShade="FF"/>
          <w:sz w:val="22"/>
          <w:szCs w:val="22"/>
          <w:lang w:val="en-GB"/>
        </w:rPr>
        <w:t>the ability to imagine other possibilities</w:t>
      </w:r>
      <w:r w:rsidRPr="7C5656B7" w:rsidR="4DB738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begins between the ages of 11 and 15 and continue to develop into adulthood</w:t>
      </w:r>
      <w:r w:rsidRPr="7C5656B7" w:rsidR="4F7B42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77DD08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(Santrock, 2020; Thornton, 2008; Berger, 2008; </w:t>
      </w:r>
      <w:r w:rsidRPr="7C5656B7" w:rsidR="2A38F36B">
        <w:rPr>
          <w:rFonts w:ascii="Calibri" w:hAnsi="Calibri" w:eastAsia="Calibri" w:cs="Calibri"/>
          <w:b w:val="0"/>
          <w:bCs w:val="0"/>
          <w:i w:val="0"/>
          <w:iCs w:val="0"/>
          <w:caps w:val="0"/>
          <w:smallCaps w:val="0"/>
          <w:noProof w:val="0"/>
          <w:color w:val="000000" w:themeColor="text1" w:themeTint="FF" w:themeShade="FF"/>
          <w:sz w:val="22"/>
          <w:szCs w:val="22"/>
          <w:lang w:val="en-GB"/>
        </w:rPr>
        <w:t>Duska &amp; Whelan, 1977;</w:t>
      </w:r>
      <w:r w:rsidRPr="7C5656B7" w:rsidR="48A8EBB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Berger, 2008;</w:t>
      </w:r>
      <w:r w:rsidRPr="7C5656B7" w:rsidR="21A7EE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Fleming, 2006)</w:t>
      </w:r>
      <w:r w:rsidRPr="7C5656B7" w:rsidR="6887607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BDA6125" w:rsidP="7C5656B7" w:rsidRDefault="4BDA6125" w14:paraId="4E254463" w14:textId="678F6E0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4BDA61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Piaget believed that moral reasoning developed </w:t>
      </w:r>
      <w:r w:rsidRPr="7C5656B7" w:rsidR="69BA3DC5">
        <w:rPr>
          <w:rFonts w:ascii="Calibri" w:hAnsi="Calibri" w:eastAsia="Calibri" w:cs="Calibri"/>
          <w:b w:val="0"/>
          <w:bCs w:val="0"/>
          <w:i w:val="0"/>
          <w:iCs w:val="0"/>
          <w:caps w:val="0"/>
          <w:smallCaps w:val="0"/>
          <w:noProof w:val="0"/>
          <w:color w:val="000000" w:themeColor="text1" w:themeTint="FF" w:themeShade="FF"/>
          <w:sz w:val="22"/>
          <w:szCs w:val="22"/>
          <w:lang w:val="en-GB"/>
        </w:rPr>
        <w:t>throughout these stages to differing degrees</w:t>
      </w:r>
      <w:r w:rsidRPr="7C5656B7" w:rsidR="49983A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alongside the cognitive development of the children</w:t>
      </w:r>
      <w:r w:rsidRPr="7C5656B7" w:rsidR="69BA3D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CD21E4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argued that if the cognitive development stages were not met then moral reasoning would not develop fully either. </w:t>
      </w:r>
      <w:r w:rsidRPr="7C5656B7" w:rsidR="4E2D39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w:t>
      </w:r>
      <w:r w:rsidRPr="7C5656B7" w:rsidR="4E2D3919">
        <w:rPr>
          <w:rFonts w:ascii="Calibri" w:hAnsi="Calibri" w:eastAsia="Calibri" w:cs="Calibri"/>
          <w:b w:val="0"/>
          <w:bCs w:val="0"/>
          <w:i w:val="0"/>
          <w:iCs w:val="0"/>
          <w:caps w:val="0"/>
          <w:smallCaps w:val="0"/>
          <w:noProof w:val="0"/>
          <w:color w:val="000000" w:themeColor="text1" w:themeTint="FF" w:themeShade="FF"/>
          <w:sz w:val="22"/>
          <w:szCs w:val="22"/>
          <w:lang w:val="en-GB"/>
        </w:rPr>
        <w:t>observed</w:t>
      </w:r>
      <w:r w:rsidRPr="7C5656B7" w:rsidR="69BA3D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E98D9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7C5656B7" w:rsidR="69BA3D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particular advancement </w:t>
      </w:r>
      <w:r w:rsidRPr="7C5656B7" w:rsidR="6FC848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moral reasoning </w:t>
      </w:r>
      <w:r w:rsidRPr="7C5656B7" w:rsidR="69BA3D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the </w:t>
      </w:r>
      <w:r w:rsidRPr="7C5656B7" w:rsidR="21F88C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Concrete Operational Stage from 7 </w:t>
      </w:r>
      <w:r w:rsidRPr="7C5656B7" w:rsidR="2EB04E87">
        <w:rPr>
          <w:rFonts w:ascii="Calibri" w:hAnsi="Calibri" w:eastAsia="Calibri" w:cs="Calibri"/>
          <w:b w:val="0"/>
          <w:bCs w:val="0"/>
          <w:i w:val="0"/>
          <w:iCs w:val="0"/>
          <w:caps w:val="0"/>
          <w:smallCaps w:val="0"/>
          <w:noProof w:val="0"/>
          <w:color w:val="000000" w:themeColor="text1" w:themeTint="FF" w:themeShade="FF"/>
          <w:sz w:val="22"/>
          <w:szCs w:val="22"/>
          <w:lang w:val="en-GB"/>
        </w:rPr>
        <w:t>to 11 years old</w:t>
      </w:r>
      <w:r w:rsidRPr="7C5656B7" w:rsidR="21F88C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where children progress from a </w:t>
      </w:r>
      <w:r w:rsidRPr="7C5656B7" w:rsidR="7D5CF4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heavily influenced </w:t>
      </w:r>
      <w:r w:rsidRPr="7C5656B7" w:rsidR="21F88C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heteronomous </w:t>
      </w:r>
      <w:r w:rsidRPr="7C5656B7" w:rsidR="6AAD389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7C5656B7" w:rsidR="0BCAC97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more independent </w:t>
      </w:r>
      <w:r w:rsidRPr="7C5656B7" w:rsidR="6AAD389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autonomous </w:t>
      </w:r>
      <w:r w:rsidRPr="7C5656B7" w:rsidR="67040828">
        <w:rPr>
          <w:rFonts w:ascii="Calibri" w:hAnsi="Calibri" w:eastAsia="Calibri" w:cs="Calibri"/>
          <w:b w:val="0"/>
          <w:bCs w:val="0"/>
          <w:i w:val="0"/>
          <w:iCs w:val="0"/>
          <w:caps w:val="0"/>
          <w:smallCaps w:val="0"/>
          <w:noProof w:val="0"/>
          <w:color w:val="000000" w:themeColor="text1" w:themeTint="FF" w:themeShade="FF"/>
          <w:sz w:val="22"/>
          <w:szCs w:val="22"/>
          <w:lang w:val="en-GB"/>
        </w:rPr>
        <w:t>way of thinking</w:t>
      </w:r>
      <w:r w:rsidRPr="7C5656B7" w:rsidR="670408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F1ABB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studied the children </w:t>
      </w:r>
      <w:r w:rsidRPr="7C5656B7" w:rsidR="0B5AF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w:t>
      </w:r>
      <w:r w:rsidRPr="7C5656B7" w:rsidR="0B5AF15D">
        <w:rPr>
          <w:rFonts w:ascii="Calibri" w:hAnsi="Calibri" w:eastAsia="Calibri" w:cs="Calibri"/>
          <w:b w:val="0"/>
          <w:bCs w:val="0"/>
          <w:i w:val="0"/>
          <w:iCs w:val="0"/>
          <w:caps w:val="0"/>
          <w:smallCaps w:val="0"/>
          <w:noProof w:val="0"/>
          <w:color w:val="000000" w:themeColor="text1" w:themeTint="FF" w:themeShade="FF"/>
          <w:sz w:val="22"/>
          <w:szCs w:val="22"/>
          <w:lang w:val="en-GB"/>
        </w:rPr>
        <w:t>observing</w:t>
      </w:r>
      <w:r w:rsidRPr="7C5656B7" w:rsidR="4F1ABB6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games of marbles for the boys, </w:t>
      </w:r>
      <w:r w:rsidRPr="7C5656B7" w:rsidR="72F477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hopscotch for the girls </w:t>
      </w:r>
      <w:r w:rsidRPr="7C5656B7" w:rsidR="255061F8">
        <w:rPr>
          <w:rFonts w:ascii="Calibri" w:hAnsi="Calibri" w:eastAsia="Calibri" w:cs="Calibri"/>
          <w:b w:val="0"/>
          <w:bCs w:val="0"/>
          <w:i w:val="0"/>
          <w:iCs w:val="0"/>
          <w:caps w:val="0"/>
          <w:smallCaps w:val="0"/>
          <w:noProof w:val="0"/>
          <w:color w:val="000000" w:themeColor="text1" w:themeTint="FF" w:themeShade="FF"/>
          <w:sz w:val="22"/>
          <w:szCs w:val="22"/>
          <w:lang w:val="en-GB"/>
        </w:rPr>
        <w:t>and ask</w:t>
      </w:r>
      <w:r w:rsidRPr="7C5656B7" w:rsidR="4A2AA651">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7C5656B7" w:rsidR="255061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them to explain the rules of the games or </w:t>
      </w:r>
      <w:r w:rsidRPr="7C5656B7" w:rsidR="72F4776C">
        <w:rPr>
          <w:rFonts w:ascii="Calibri" w:hAnsi="Calibri" w:eastAsia="Calibri" w:cs="Calibri"/>
          <w:b w:val="0"/>
          <w:bCs w:val="0"/>
          <w:i w:val="0"/>
          <w:iCs w:val="0"/>
          <w:caps w:val="0"/>
          <w:smallCaps w:val="0"/>
          <w:noProof w:val="0"/>
          <w:color w:val="000000" w:themeColor="text1" w:themeTint="FF" w:themeShade="FF"/>
          <w:sz w:val="22"/>
          <w:szCs w:val="22"/>
          <w:lang w:val="en-GB"/>
        </w:rPr>
        <w:t>by telling short stories and asking them to repeat and</w:t>
      </w:r>
      <w:r w:rsidRPr="7C5656B7" w:rsidR="5246EA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remember </w:t>
      </w:r>
      <w:r w:rsidRPr="7C5656B7" w:rsidR="72F477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them or </w:t>
      </w:r>
      <w:r w:rsidRPr="7C5656B7" w:rsidR="12C5B7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asking </w:t>
      </w:r>
      <w:r w:rsidRPr="7C5656B7" w:rsidR="2BB6F85C">
        <w:rPr>
          <w:rFonts w:ascii="Calibri" w:hAnsi="Calibri" w:eastAsia="Calibri" w:cs="Calibri"/>
          <w:b w:val="0"/>
          <w:bCs w:val="0"/>
          <w:i w:val="0"/>
          <w:iCs w:val="0"/>
          <w:caps w:val="0"/>
          <w:smallCaps w:val="0"/>
          <w:noProof w:val="0"/>
          <w:color w:val="000000" w:themeColor="text1" w:themeTint="FF" w:themeShade="FF"/>
          <w:sz w:val="22"/>
          <w:szCs w:val="22"/>
          <w:lang w:val="en-GB"/>
        </w:rPr>
        <w:t>their opinion on the characters in the vignettes.</w:t>
      </w:r>
      <w:r w:rsidRPr="7C5656B7" w:rsidR="305F97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95A61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also carried out his </w:t>
      </w:r>
      <w:r w:rsidRPr="7C5656B7" w:rsidR="059C8553">
        <w:rPr>
          <w:rFonts w:ascii="Calibri" w:hAnsi="Calibri" w:eastAsia="Calibri" w:cs="Calibri"/>
          <w:b w:val="0"/>
          <w:bCs w:val="0"/>
          <w:i w:val="0"/>
          <w:iCs w:val="0"/>
          <w:caps w:val="0"/>
          <w:smallCaps w:val="0"/>
          <w:noProof w:val="0"/>
          <w:color w:val="000000" w:themeColor="text1" w:themeTint="FF" w:themeShade="FF"/>
          <w:sz w:val="22"/>
          <w:szCs w:val="22"/>
          <w:lang w:val="en-GB"/>
        </w:rPr>
        <w:t>well-known</w:t>
      </w:r>
      <w:r w:rsidRPr="7C5656B7" w:rsidR="41AA28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95A6150">
        <w:rPr>
          <w:rFonts w:ascii="Calibri" w:hAnsi="Calibri" w:eastAsia="Calibri" w:cs="Calibri"/>
          <w:b w:val="0"/>
          <w:bCs w:val="0"/>
          <w:i w:val="0"/>
          <w:iCs w:val="0"/>
          <w:caps w:val="0"/>
          <w:smallCaps w:val="0"/>
          <w:noProof w:val="0"/>
          <w:color w:val="000000" w:themeColor="text1" w:themeTint="FF" w:themeShade="FF"/>
          <w:sz w:val="22"/>
          <w:szCs w:val="22"/>
          <w:lang w:val="en-GB"/>
        </w:rPr>
        <w:t>conservation</w:t>
      </w:r>
      <w:r w:rsidRPr="7C5656B7" w:rsidR="580F0A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liquid</w:t>
      </w:r>
      <w:r w:rsidRPr="7C5656B7" w:rsidR="295A61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experiment</w:t>
      </w:r>
      <w:r w:rsidRPr="7C5656B7" w:rsidR="07D03B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where children were faced with two glasses of liquid equal in size and volume, when one glass of liquid </w:t>
      </w:r>
      <w:r w:rsidRPr="7C5656B7" w:rsidR="779D16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poured into a third taller container, the children are asked if the third container </w:t>
      </w:r>
      <w:r w:rsidRPr="7C5656B7" w:rsidR="4BA7C293">
        <w:rPr>
          <w:rFonts w:ascii="Calibri" w:hAnsi="Calibri" w:eastAsia="Calibri" w:cs="Calibri"/>
          <w:b w:val="0"/>
          <w:bCs w:val="0"/>
          <w:i w:val="0"/>
          <w:iCs w:val="0"/>
          <w:caps w:val="0"/>
          <w:smallCaps w:val="0"/>
          <w:noProof w:val="0"/>
          <w:color w:val="000000" w:themeColor="text1" w:themeTint="FF" w:themeShade="FF"/>
          <w:sz w:val="22"/>
          <w:szCs w:val="22"/>
          <w:lang w:val="en-GB"/>
        </w:rPr>
        <w:t>contains</w:t>
      </w:r>
      <w:r w:rsidRPr="7C5656B7" w:rsidR="4BA7C2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same amount of liquid</w:t>
      </w:r>
      <w:r w:rsidRPr="7C5656B7" w:rsidR="576C8B1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4BA7C2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Children</w:t>
      </w:r>
      <w:r w:rsidRPr="7C5656B7" w:rsidR="7BEFA6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who answer no would be considered in the </w:t>
      </w:r>
      <w:r w:rsidRPr="7C5656B7" w:rsidR="2749D465">
        <w:rPr>
          <w:rFonts w:ascii="Calibri" w:hAnsi="Calibri" w:eastAsia="Calibri" w:cs="Calibri"/>
          <w:b w:val="0"/>
          <w:bCs w:val="0"/>
          <w:i w:val="0"/>
          <w:iCs w:val="0"/>
          <w:caps w:val="0"/>
          <w:smallCaps w:val="0"/>
          <w:noProof w:val="0"/>
          <w:color w:val="000000" w:themeColor="text1" w:themeTint="FF" w:themeShade="FF"/>
          <w:sz w:val="22"/>
          <w:szCs w:val="22"/>
          <w:lang w:val="en-GB"/>
        </w:rPr>
        <w:t>preoperational stage</w:t>
      </w:r>
      <w:r w:rsidRPr="7C5656B7" w:rsidR="038F7D37">
        <w:rPr>
          <w:rFonts w:ascii="Calibri" w:hAnsi="Calibri" w:eastAsia="Calibri" w:cs="Calibri"/>
          <w:b w:val="0"/>
          <w:bCs w:val="0"/>
          <w:i w:val="0"/>
          <w:iCs w:val="0"/>
          <w:caps w:val="0"/>
          <w:smallCaps w:val="0"/>
          <w:noProof w:val="0"/>
          <w:color w:val="000000" w:themeColor="text1" w:themeTint="FF" w:themeShade="FF"/>
          <w:sz w:val="22"/>
          <w:szCs w:val="22"/>
          <w:lang w:val="en-GB"/>
        </w:rPr>
        <w:t>, capable of centration</w:t>
      </w:r>
      <w:r w:rsidRPr="7C5656B7" w:rsidR="625DBD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but </w:t>
      </w:r>
      <w:r w:rsidRPr="7C5656B7" w:rsidR="2749D46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not yet capable of </w:t>
      </w:r>
      <w:r w:rsidRPr="7C5656B7" w:rsidR="4A4FFA83">
        <w:rPr>
          <w:rFonts w:ascii="Calibri" w:hAnsi="Calibri" w:eastAsia="Calibri" w:cs="Calibri"/>
          <w:b w:val="0"/>
          <w:bCs w:val="0"/>
          <w:i w:val="0"/>
          <w:iCs w:val="0"/>
          <w:caps w:val="0"/>
          <w:smallCaps w:val="0"/>
          <w:noProof w:val="0"/>
          <w:color w:val="000000" w:themeColor="text1" w:themeTint="FF" w:themeShade="FF"/>
          <w:sz w:val="22"/>
          <w:szCs w:val="22"/>
          <w:lang w:val="en-GB"/>
        </w:rPr>
        <w:t>conservation</w:t>
      </w:r>
      <w:r w:rsidRPr="7C5656B7" w:rsidR="087EE6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BB6F85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63DF3183">
        <w:rPr>
          <w:rFonts w:ascii="Calibri" w:hAnsi="Calibri" w:eastAsia="Calibri" w:cs="Calibri"/>
          <w:b w:val="0"/>
          <w:bCs w:val="0"/>
          <w:i w:val="0"/>
          <w:iCs w:val="0"/>
          <w:caps w:val="0"/>
          <w:smallCaps w:val="0"/>
          <w:noProof w:val="0"/>
          <w:color w:val="000000" w:themeColor="text1" w:themeTint="FF" w:themeShade="FF"/>
          <w:sz w:val="22"/>
          <w:szCs w:val="22"/>
          <w:lang w:val="en-GB"/>
        </w:rPr>
        <w:t>Gross, 2020</w:t>
      </w:r>
      <w:r w:rsidRPr="7C5656B7" w:rsidR="41DABD0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7B113E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Berryman et al, 2002; </w:t>
      </w:r>
      <w:r w:rsidRPr="7C5656B7" w:rsidR="1DD6743A">
        <w:rPr>
          <w:rFonts w:ascii="Calibri" w:hAnsi="Calibri" w:eastAsia="Calibri" w:cs="Calibri"/>
          <w:b w:val="0"/>
          <w:bCs w:val="0"/>
          <w:i w:val="0"/>
          <w:iCs w:val="0"/>
          <w:caps w:val="0"/>
          <w:smallCaps w:val="0"/>
          <w:noProof w:val="0"/>
          <w:color w:val="000000" w:themeColor="text1" w:themeTint="FF" w:themeShade="FF"/>
          <w:sz w:val="22"/>
          <w:szCs w:val="22"/>
          <w:lang w:val="en-GB"/>
        </w:rPr>
        <w:t>Santrock, 2020)</w:t>
      </w:r>
      <w:r w:rsidRPr="7C5656B7" w:rsidR="78095FD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B408ADA" w:rsidP="7C5656B7" w:rsidRDefault="0B408ADA" w14:paraId="25AEF51D" w14:textId="36F2FC4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B408AD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Piaget’s contribution to cognitive and moral development in children is vast. </w:t>
      </w:r>
      <w:r w:rsidRPr="7C5656B7" w:rsidR="080221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introduced the importance of children being viewed as </w:t>
      </w:r>
      <w:r w:rsidRPr="7C5656B7" w:rsidR="5E4600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active thinkers </w:t>
      </w:r>
      <w:r w:rsidRPr="7C5656B7" w:rsidR="6C43FD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not passive beings </w:t>
      </w:r>
      <w:r w:rsidRPr="7C5656B7" w:rsidR="71C5186E">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7C5656B7" w:rsidR="5E4600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w:t>
      </w:r>
      <w:r w:rsidRPr="7C5656B7" w:rsidR="1CBC2AEA">
        <w:rPr>
          <w:rFonts w:ascii="Calibri" w:hAnsi="Calibri" w:eastAsia="Calibri" w:cs="Calibri"/>
          <w:b w:val="0"/>
          <w:bCs w:val="0"/>
          <w:i w:val="0"/>
          <w:iCs w:val="0"/>
          <w:caps w:val="0"/>
          <w:smallCaps w:val="0"/>
          <w:noProof w:val="0"/>
          <w:color w:val="000000" w:themeColor="text1" w:themeTint="FF" w:themeShade="FF"/>
          <w:sz w:val="22"/>
          <w:szCs w:val="22"/>
          <w:lang w:val="en-GB"/>
        </w:rPr>
        <w:t>development</w:t>
      </w:r>
      <w:r w:rsidRPr="7C5656B7" w:rsidR="5E4600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their minds</w:t>
      </w:r>
      <w:r w:rsidRPr="7C5656B7" w:rsidR="72266154">
        <w:rPr>
          <w:rFonts w:ascii="Calibri" w:hAnsi="Calibri" w:eastAsia="Calibri" w:cs="Calibri"/>
          <w:b w:val="0"/>
          <w:bCs w:val="0"/>
          <w:i w:val="0"/>
          <w:iCs w:val="0"/>
          <w:caps w:val="0"/>
          <w:smallCaps w:val="0"/>
          <w:noProof w:val="0"/>
          <w:color w:val="000000" w:themeColor="text1" w:themeTint="FF" w:themeShade="FF"/>
          <w:sz w:val="22"/>
          <w:szCs w:val="22"/>
          <w:lang w:val="en-GB"/>
        </w:rPr>
        <w:t>. His Cognitive Development T</w:t>
      </w:r>
      <w:r w:rsidRPr="7C5656B7" w:rsidR="1F1CE9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heory set the precedent for </w:t>
      </w:r>
      <w:r w:rsidRPr="7C5656B7" w:rsidR="731825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7C5656B7" w:rsidR="1F1CE962">
        <w:rPr>
          <w:rFonts w:ascii="Calibri" w:hAnsi="Calibri" w:eastAsia="Calibri" w:cs="Calibri"/>
          <w:b w:val="0"/>
          <w:bCs w:val="0"/>
          <w:i w:val="0"/>
          <w:iCs w:val="0"/>
          <w:caps w:val="0"/>
          <w:smallCaps w:val="0"/>
          <w:noProof w:val="0"/>
          <w:color w:val="000000" w:themeColor="text1" w:themeTint="FF" w:themeShade="FF"/>
          <w:sz w:val="22"/>
          <w:szCs w:val="22"/>
          <w:lang w:val="en-GB"/>
        </w:rPr>
        <w:t>huge amount of research into ch</w:t>
      </w:r>
      <w:r w:rsidRPr="7C5656B7" w:rsidR="2257512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ildhood development that has followed. </w:t>
      </w:r>
      <w:r w:rsidRPr="7C5656B7" w:rsidR="201393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His methods of </w:t>
      </w:r>
      <w:r w:rsidRPr="7C5656B7" w:rsidR="2013930C">
        <w:rPr>
          <w:rFonts w:ascii="Calibri" w:hAnsi="Calibri" w:eastAsia="Calibri" w:cs="Calibri"/>
          <w:b w:val="0"/>
          <w:bCs w:val="0"/>
          <w:i w:val="0"/>
          <w:iCs w:val="0"/>
          <w:caps w:val="0"/>
          <w:smallCaps w:val="0"/>
          <w:noProof w:val="0"/>
          <w:color w:val="000000" w:themeColor="text1" w:themeTint="FF" w:themeShade="FF"/>
          <w:sz w:val="22"/>
          <w:szCs w:val="22"/>
          <w:lang w:val="en-GB"/>
        </w:rPr>
        <w:t>observing</w:t>
      </w:r>
      <w:r w:rsidRPr="7C5656B7" w:rsidR="201393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children and the stages of development he devised are still relevant and continue to be foll</w:t>
      </w:r>
      <w:r w:rsidRPr="7C5656B7" w:rsidR="40BC3A86">
        <w:rPr>
          <w:rFonts w:ascii="Calibri" w:hAnsi="Calibri" w:eastAsia="Calibri" w:cs="Calibri"/>
          <w:b w:val="0"/>
          <w:bCs w:val="0"/>
          <w:i w:val="0"/>
          <w:iCs w:val="0"/>
          <w:caps w:val="0"/>
          <w:smallCaps w:val="0"/>
          <w:noProof w:val="0"/>
          <w:color w:val="000000" w:themeColor="text1" w:themeTint="FF" w:themeShade="FF"/>
          <w:sz w:val="22"/>
          <w:szCs w:val="22"/>
          <w:lang w:val="en-GB"/>
        </w:rPr>
        <w:t>o</w:t>
      </w:r>
      <w:r w:rsidRPr="7C5656B7" w:rsidR="2013930C">
        <w:rPr>
          <w:rFonts w:ascii="Calibri" w:hAnsi="Calibri" w:eastAsia="Calibri" w:cs="Calibri"/>
          <w:b w:val="0"/>
          <w:bCs w:val="0"/>
          <w:i w:val="0"/>
          <w:iCs w:val="0"/>
          <w:caps w:val="0"/>
          <w:smallCaps w:val="0"/>
          <w:noProof w:val="0"/>
          <w:color w:val="000000" w:themeColor="text1" w:themeTint="FF" w:themeShade="FF"/>
          <w:sz w:val="22"/>
          <w:szCs w:val="22"/>
          <w:lang w:val="en-GB"/>
        </w:rPr>
        <w:t>wed</w:t>
      </w:r>
      <w:r w:rsidRPr="7C5656B7" w:rsidR="70A368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today.</w:t>
      </w:r>
      <w:r w:rsidRPr="7C5656B7" w:rsidR="3503E2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His work has</w:t>
      </w:r>
      <w:r w:rsidRPr="7C5656B7" w:rsidR="2D6D28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w:t>
      </w:r>
      <w:r w:rsidRPr="7C5656B7" w:rsidR="3503E25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been supported by cross-cultural studies.</w:t>
      </w:r>
      <w:r w:rsidRPr="7C5656B7" w:rsidR="4564A3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There are however some criticisms of his work. </w:t>
      </w:r>
      <w:r w:rsidRPr="7C5656B7" w:rsidR="109983D4">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7C5656B7" w:rsidR="4B317A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observational studies involved a </w:t>
      </w:r>
      <w:bookmarkStart w:name="_Int_OgI4SNyU" w:id="1196766734"/>
      <w:r w:rsidRPr="7C5656B7" w:rsidR="4B317AC5">
        <w:rPr>
          <w:rFonts w:ascii="Calibri" w:hAnsi="Calibri" w:eastAsia="Calibri" w:cs="Calibri"/>
          <w:b w:val="0"/>
          <w:bCs w:val="0"/>
          <w:i w:val="0"/>
          <w:iCs w:val="0"/>
          <w:caps w:val="0"/>
          <w:smallCaps w:val="0"/>
          <w:noProof w:val="0"/>
          <w:color w:val="000000" w:themeColor="text1" w:themeTint="FF" w:themeShade="FF"/>
          <w:sz w:val="22"/>
          <w:szCs w:val="22"/>
          <w:lang w:val="en-GB"/>
        </w:rPr>
        <w:t>relatively small</w:t>
      </w:r>
      <w:bookmarkEnd w:id="1196766734"/>
      <w:r w:rsidRPr="7C5656B7" w:rsidR="4B317A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number of children, sometimes his own children were included</w:t>
      </w:r>
      <w:r w:rsidRPr="7C5656B7" w:rsidR="0EA4EC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studies, there is a possibility that their relationship could have influenced their res</w:t>
      </w:r>
      <w:r w:rsidRPr="7C5656B7" w:rsidR="7A405993">
        <w:rPr>
          <w:rFonts w:ascii="Calibri" w:hAnsi="Calibri" w:eastAsia="Calibri" w:cs="Calibri"/>
          <w:b w:val="0"/>
          <w:bCs w:val="0"/>
          <w:i w:val="0"/>
          <w:iCs w:val="0"/>
          <w:caps w:val="0"/>
          <w:smallCaps w:val="0"/>
          <w:noProof w:val="0"/>
          <w:color w:val="000000" w:themeColor="text1" w:themeTint="FF" w:themeShade="FF"/>
          <w:sz w:val="22"/>
          <w:szCs w:val="22"/>
          <w:lang w:val="en-GB"/>
        </w:rPr>
        <w:t>ponses.</w:t>
      </w:r>
      <w:r w:rsidRPr="7C5656B7" w:rsidR="120F5F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20F5F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asked the children questions instead of just </w:t>
      </w:r>
      <w:r w:rsidRPr="7C5656B7" w:rsidR="120F5F5B">
        <w:rPr>
          <w:rFonts w:ascii="Calibri" w:hAnsi="Calibri" w:eastAsia="Calibri" w:cs="Calibri"/>
          <w:b w:val="0"/>
          <w:bCs w:val="0"/>
          <w:i w:val="0"/>
          <w:iCs w:val="0"/>
          <w:caps w:val="0"/>
          <w:smallCaps w:val="0"/>
          <w:noProof w:val="0"/>
          <w:color w:val="000000" w:themeColor="text1" w:themeTint="FF" w:themeShade="FF"/>
          <w:sz w:val="22"/>
          <w:szCs w:val="22"/>
          <w:lang w:val="en-GB"/>
        </w:rPr>
        <w:t>observing</w:t>
      </w:r>
      <w:r w:rsidRPr="7C5656B7" w:rsidR="120F5F5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them</w:t>
      </w:r>
      <w:r w:rsidRPr="7C5656B7" w:rsidR="7BAA03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w:t>
      </w:r>
      <w:r w:rsidRPr="7C5656B7" w:rsidR="4DDEA912">
        <w:rPr>
          <w:rFonts w:ascii="Calibri" w:hAnsi="Calibri" w:eastAsia="Calibri" w:cs="Calibri"/>
          <w:b w:val="0"/>
          <w:bCs w:val="0"/>
          <w:i w:val="0"/>
          <w:iCs w:val="0"/>
          <w:caps w:val="0"/>
          <w:smallCaps w:val="0"/>
          <w:noProof w:val="0"/>
          <w:color w:val="000000" w:themeColor="text1" w:themeTint="FF" w:themeShade="FF"/>
          <w:sz w:val="22"/>
          <w:szCs w:val="22"/>
          <w:lang w:val="en-GB"/>
        </w:rPr>
        <w:t>may</w:t>
      </w:r>
      <w:r w:rsidRPr="7C5656B7" w:rsidR="7BAA03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said what they think he wanted to hear or what they </w:t>
      </w:r>
      <w:r w:rsidRPr="7C5656B7" w:rsidR="0DEB1251">
        <w:rPr>
          <w:rFonts w:ascii="Calibri" w:hAnsi="Calibri" w:eastAsia="Calibri" w:cs="Calibri"/>
          <w:b w:val="0"/>
          <w:bCs w:val="0"/>
          <w:i w:val="0"/>
          <w:iCs w:val="0"/>
          <w:caps w:val="0"/>
          <w:smallCaps w:val="0"/>
          <w:noProof w:val="0"/>
          <w:color w:val="000000" w:themeColor="text1" w:themeTint="FF" w:themeShade="FF"/>
          <w:sz w:val="22"/>
          <w:szCs w:val="22"/>
          <w:lang w:val="en-GB"/>
        </w:rPr>
        <w:t>assumed</w:t>
      </w:r>
      <w:r w:rsidRPr="7C5656B7" w:rsidR="7BAA03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correct answer was instead of what they </w:t>
      </w:r>
      <w:bookmarkStart w:name="_Int_qsEfkYQw" w:id="179970711"/>
      <w:proofErr w:type="gramStart"/>
      <w:r w:rsidRPr="7C5656B7" w:rsidR="7BAA0306">
        <w:rPr>
          <w:rFonts w:ascii="Calibri" w:hAnsi="Calibri" w:eastAsia="Calibri" w:cs="Calibri"/>
          <w:b w:val="0"/>
          <w:bCs w:val="0"/>
          <w:i w:val="0"/>
          <w:iCs w:val="0"/>
          <w:caps w:val="0"/>
          <w:smallCaps w:val="0"/>
          <w:noProof w:val="0"/>
          <w:color w:val="000000" w:themeColor="text1" w:themeTint="FF" w:themeShade="FF"/>
          <w:sz w:val="22"/>
          <w:szCs w:val="22"/>
          <w:lang w:val="en-GB"/>
        </w:rPr>
        <w:t>actually thought</w:t>
      </w:r>
      <w:proofErr w:type="gramEnd"/>
      <w:bookmarkEnd w:id="179970711"/>
      <w:r w:rsidRPr="7C5656B7" w:rsidR="7BAA03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96875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stages are too rigid and </w:t>
      </w:r>
      <w:r w:rsidRPr="7C5656B7" w:rsidR="5B250B58">
        <w:rPr>
          <w:rFonts w:ascii="Calibri" w:hAnsi="Calibri" w:eastAsia="Calibri" w:cs="Calibri"/>
          <w:b w:val="0"/>
          <w:bCs w:val="0"/>
          <w:i w:val="0"/>
          <w:iCs w:val="0"/>
          <w:caps w:val="0"/>
          <w:smallCaps w:val="0"/>
          <w:noProof w:val="0"/>
          <w:color w:val="000000" w:themeColor="text1" w:themeTint="FF" w:themeShade="FF"/>
          <w:sz w:val="22"/>
          <w:szCs w:val="22"/>
          <w:lang w:val="en-GB"/>
        </w:rPr>
        <w:t>do not</w:t>
      </w:r>
      <w:r w:rsidRPr="7C5656B7" w:rsidR="496875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allow for much variation in age or ability, they also </w:t>
      </w:r>
      <w:r w:rsidRPr="7C5656B7" w:rsidR="5BE178EE">
        <w:rPr>
          <w:rFonts w:ascii="Calibri" w:hAnsi="Calibri" w:eastAsia="Calibri" w:cs="Calibri"/>
          <w:b w:val="0"/>
          <w:bCs w:val="0"/>
          <w:i w:val="0"/>
          <w:iCs w:val="0"/>
          <w:caps w:val="0"/>
          <w:smallCaps w:val="0"/>
          <w:noProof w:val="0"/>
          <w:color w:val="000000" w:themeColor="text1" w:themeTint="FF" w:themeShade="FF"/>
          <w:sz w:val="22"/>
          <w:szCs w:val="22"/>
          <w:lang w:val="en-GB"/>
        </w:rPr>
        <w:t>do not</w:t>
      </w:r>
      <w:r w:rsidRPr="7C5656B7" w:rsidR="496875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833E47E">
        <w:rPr>
          <w:rFonts w:ascii="Calibri" w:hAnsi="Calibri" w:eastAsia="Calibri" w:cs="Calibri"/>
          <w:b w:val="0"/>
          <w:bCs w:val="0"/>
          <w:i w:val="0"/>
          <w:iCs w:val="0"/>
          <w:caps w:val="0"/>
          <w:smallCaps w:val="0"/>
          <w:noProof w:val="0"/>
          <w:color w:val="000000" w:themeColor="text1" w:themeTint="FF" w:themeShade="FF"/>
          <w:sz w:val="22"/>
          <w:szCs w:val="22"/>
          <w:lang w:val="en-GB"/>
        </w:rPr>
        <w:t>consider</w:t>
      </w:r>
      <w:r w:rsidRPr="7C5656B7" w:rsidR="496875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any reasons for d</w:t>
      </w:r>
      <w:r w:rsidRPr="7C5656B7" w:rsidR="20FEA61C">
        <w:rPr>
          <w:rFonts w:ascii="Calibri" w:hAnsi="Calibri" w:eastAsia="Calibri" w:cs="Calibri"/>
          <w:b w:val="0"/>
          <w:bCs w:val="0"/>
          <w:i w:val="0"/>
          <w:iCs w:val="0"/>
          <w:caps w:val="0"/>
          <w:smallCaps w:val="0"/>
          <w:noProof w:val="0"/>
          <w:color w:val="000000" w:themeColor="text1" w:themeTint="FF" w:themeShade="FF"/>
          <w:sz w:val="22"/>
          <w:szCs w:val="22"/>
          <w:lang w:val="en-GB"/>
        </w:rPr>
        <w:t>evelopmental delays.</w:t>
      </w:r>
      <w:r w:rsidRPr="7C5656B7" w:rsidR="639CF5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5583506">
        <w:rPr>
          <w:rFonts w:ascii="Calibri" w:hAnsi="Calibri" w:eastAsia="Calibri" w:cs="Calibri"/>
          <w:b w:val="0"/>
          <w:bCs w:val="0"/>
          <w:i w:val="0"/>
          <w:iCs w:val="0"/>
          <w:caps w:val="0"/>
          <w:smallCaps w:val="0"/>
          <w:noProof w:val="0"/>
          <w:color w:val="000000" w:themeColor="text1" w:themeTint="FF" w:themeShade="FF"/>
          <w:sz w:val="22"/>
          <w:szCs w:val="22"/>
          <w:lang w:val="en-GB"/>
        </w:rPr>
        <w:t>(Berryman, 2002; Santrock, 2020)</w:t>
      </w:r>
    </w:p>
    <w:p w:rsidR="758D8EA7" w:rsidP="7C5656B7" w:rsidRDefault="758D8EA7" w14:paraId="2721AE9B" w14:textId="439B393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758D8E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Where Piaget </w:t>
      </w:r>
      <w:r w:rsidRPr="7C5656B7" w:rsidR="2AB193EA">
        <w:rPr>
          <w:rFonts w:ascii="Calibri" w:hAnsi="Calibri" w:eastAsia="Calibri" w:cs="Calibri"/>
          <w:b w:val="0"/>
          <w:bCs w:val="0"/>
          <w:i w:val="0"/>
          <w:iCs w:val="0"/>
          <w:caps w:val="0"/>
          <w:smallCaps w:val="0"/>
          <w:noProof w:val="0"/>
          <w:color w:val="000000" w:themeColor="text1" w:themeTint="FF" w:themeShade="FF"/>
          <w:sz w:val="22"/>
          <w:szCs w:val="22"/>
          <w:lang w:val="en-GB"/>
        </w:rPr>
        <w:t>was the first to develop this approach in cognitive</w:t>
      </w:r>
      <w:r w:rsidRPr="7C5656B7" w:rsidR="54E4669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moral</w:t>
      </w:r>
      <w:r w:rsidRPr="7C5656B7" w:rsidR="2AB193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development, </w:t>
      </w:r>
      <w:r w:rsidRPr="7C5656B7" w:rsidR="2A3BC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Laurence </w:t>
      </w:r>
      <w:r w:rsidRPr="7C5656B7" w:rsidR="2AB193EA">
        <w:rPr>
          <w:rFonts w:ascii="Calibri" w:hAnsi="Calibri" w:eastAsia="Calibri" w:cs="Calibri"/>
          <w:b w:val="0"/>
          <w:bCs w:val="0"/>
          <w:i w:val="0"/>
          <w:iCs w:val="0"/>
          <w:caps w:val="0"/>
          <w:smallCaps w:val="0"/>
          <w:noProof w:val="0"/>
          <w:color w:val="000000" w:themeColor="text1" w:themeTint="FF" w:themeShade="FF"/>
          <w:sz w:val="22"/>
          <w:szCs w:val="22"/>
          <w:lang w:val="en-GB"/>
        </w:rPr>
        <w:t>Kohlberg</w:t>
      </w:r>
      <w:r w:rsidRPr="7C5656B7" w:rsidR="079D56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65DB7BC8">
        <w:rPr>
          <w:rFonts w:ascii="Calibri" w:hAnsi="Calibri" w:eastAsia="Calibri" w:cs="Calibri"/>
          <w:b w:val="0"/>
          <w:bCs w:val="0"/>
          <w:i w:val="0"/>
          <w:iCs w:val="0"/>
          <w:caps w:val="0"/>
          <w:smallCaps w:val="0"/>
          <w:noProof w:val="0"/>
          <w:color w:val="000000" w:themeColor="text1" w:themeTint="FF" w:themeShade="FF"/>
          <w:sz w:val="22"/>
          <w:szCs w:val="22"/>
          <w:lang w:val="en-GB"/>
        </w:rPr>
        <w:t>expanded on his research</w:t>
      </w:r>
      <w:r w:rsidRPr="7C5656B7" w:rsidR="749C1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A47D5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theory he developed went on to dominate the moral reasoning field of research for 30 years. </w:t>
      </w:r>
      <w:r w:rsidRPr="7C5656B7" w:rsidR="1BB9D3E2">
        <w:rPr>
          <w:rFonts w:ascii="Calibri" w:hAnsi="Calibri" w:eastAsia="Calibri" w:cs="Calibri"/>
          <w:b w:val="0"/>
          <w:bCs w:val="0"/>
          <w:i w:val="0"/>
          <w:iCs w:val="0"/>
          <w:caps w:val="0"/>
          <w:smallCaps w:val="0"/>
          <w:noProof w:val="0"/>
          <w:color w:val="000000" w:themeColor="text1" w:themeTint="FF" w:themeShade="FF"/>
          <w:sz w:val="22"/>
          <w:szCs w:val="22"/>
          <w:lang w:val="en-GB"/>
        </w:rPr>
        <w:t>Piaget believed that moral development was fully achieved by around age 12, Kohlberg argued that it con</w:t>
      </w:r>
      <w:r w:rsidRPr="7C5656B7" w:rsidR="57328A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tinued throughout </w:t>
      </w:r>
      <w:r w:rsidRPr="7C5656B7" w:rsidR="66AE66DC">
        <w:rPr>
          <w:rFonts w:ascii="Calibri" w:hAnsi="Calibri" w:eastAsia="Calibri" w:cs="Calibri"/>
          <w:b w:val="0"/>
          <w:bCs w:val="0"/>
          <w:i w:val="0"/>
          <w:iCs w:val="0"/>
          <w:caps w:val="0"/>
          <w:smallCaps w:val="0"/>
          <w:noProof w:val="0"/>
          <w:color w:val="000000" w:themeColor="text1" w:themeTint="FF" w:themeShade="FF"/>
          <w:sz w:val="22"/>
          <w:szCs w:val="22"/>
          <w:lang w:val="en-GB"/>
        </w:rPr>
        <w:t>adulthood. Kohlberg</w:t>
      </w:r>
      <w:r w:rsidRPr="7C5656B7" w:rsidR="1B6CCC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developed his three levels of moral development</w:t>
      </w:r>
      <w:r w:rsidRPr="7C5656B7" w:rsidR="476220F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based on his </w:t>
      </w:r>
      <w:r w:rsidRPr="7C5656B7" w:rsidR="4A461C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own </w:t>
      </w:r>
      <w:r w:rsidRPr="7C5656B7" w:rsidR="476220F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research involving </w:t>
      </w:r>
      <w:r w:rsidRPr="7C5656B7" w:rsidR="39642496">
        <w:rPr>
          <w:rFonts w:ascii="Calibri" w:hAnsi="Calibri" w:eastAsia="Calibri" w:cs="Calibri"/>
          <w:b w:val="0"/>
          <w:bCs w:val="0"/>
          <w:i w:val="0"/>
          <w:iCs w:val="0"/>
          <w:caps w:val="0"/>
          <w:smallCaps w:val="0"/>
          <w:noProof w:val="0"/>
          <w:color w:val="000000" w:themeColor="text1" w:themeTint="FF" w:themeShade="FF"/>
          <w:sz w:val="22"/>
          <w:szCs w:val="22"/>
          <w:lang w:val="en-GB"/>
        </w:rPr>
        <w:t>stories of moral dilemma</w:t>
      </w:r>
      <w:r w:rsidRPr="7C5656B7" w:rsidR="3017A12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 The most famous of these dilemmas is the story of Heinz, </w:t>
      </w:r>
      <w:r w:rsidRPr="7C5656B7" w:rsidR="1E9686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who stole a drug that could save his wife's life because he </w:t>
      </w:r>
      <w:r w:rsidRPr="7C5656B7" w:rsidR="1E968680">
        <w:rPr>
          <w:rFonts w:ascii="Calibri" w:hAnsi="Calibri" w:eastAsia="Calibri" w:cs="Calibri"/>
          <w:b w:val="0"/>
          <w:bCs w:val="0"/>
          <w:i w:val="0"/>
          <w:iCs w:val="0"/>
          <w:caps w:val="0"/>
          <w:smallCaps w:val="0"/>
          <w:noProof w:val="0"/>
          <w:color w:val="000000" w:themeColor="text1" w:themeTint="FF" w:themeShade="FF"/>
          <w:sz w:val="22"/>
          <w:szCs w:val="22"/>
          <w:lang w:val="en-GB"/>
        </w:rPr>
        <w:t>could not</w:t>
      </w:r>
      <w:r w:rsidRPr="7C5656B7" w:rsidR="1E9686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afford what the drugs creator was charging for it.</w:t>
      </w:r>
      <w:r w:rsidRPr="7C5656B7" w:rsidR="5A0103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w:t>
      </w:r>
      <w:r w:rsidRPr="7C5656B7" w:rsidR="1C6373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w:t>
      </w:r>
      <w:r w:rsidRPr="7C5656B7" w:rsidR="1830BADA">
        <w:rPr>
          <w:rFonts w:ascii="Calibri" w:hAnsi="Calibri" w:eastAsia="Calibri" w:cs="Calibri"/>
          <w:b w:val="0"/>
          <w:bCs w:val="0"/>
          <w:i w:val="0"/>
          <w:iCs w:val="0"/>
          <w:caps w:val="0"/>
          <w:smallCaps w:val="0"/>
          <w:noProof w:val="0"/>
          <w:color w:val="000000" w:themeColor="text1" w:themeTint="FF" w:themeShade="FF"/>
          <w:sz w:val="22"/>
          <w:szCs w:val="22"/>
          <w:lang w:val="en-GB"/>
        </w:rPr>
        <w:t>people</w:t>
      </w:r>
      <w:r w:rsidRPr="7C5656B7" w:rsidR="29E093B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C6373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Kohlberg interviewed about these moral dilemma stories were asked questions such as: </w:t>
      </w:r>
      <w:r w:rsidRPr="7C5656B7" w:rsidR="60EABD0B">
        <w:rPr>
          <w:rFonts w:ascii="Calibri" w:hAnsi="Calibri" w:eastAsia="Calibri" w:cs="Calibri"/>
          <w:b w:val="0"/>
          <w:bCs w:val="0"/>
          <w:i w:val="0"/>
          <w:iCs w:val="0"/>
          <w:caps w:val="0"/>
          <w:smallCaps w:val="0"/>
          <w:noProof w:val="0"/>
          <w:color w:val="000000" w:themeColor="text1" w:themeTint="FF" w:themeShade="FF"/>
          <w:sz w:val="22"/>
          <w:szCs w:val="22"/>
          <w:lang w:val="en-GB"/>
        </w:rPr>
        <w:t>Was Heinz right or wrong for stealing the drug? Was the druggist right in charging the</w:t>
      </w:r>
      <w:r w:rsidRPr="7C5656B7" w:rsidR="1346A7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high</w:t>
      </w:r>
      <w:r w:rsidRPr="7C5656B7" w:rsidR="60EABD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price for the drug</w:t>
      </w:r>
      <w:r w:rsidRPr="7C5656B7" w:rsidR="6F788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created?</w:t>
      </w:r>
      <w:r w:rsidRPr="7C5656B7" w:rsidR="5BA2EF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(Eysenck, 2018</w:t>
      </w:r>
      <w:r w:rsidRPr="7C5656B7" w:rsidR="5BA2EF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D9C1A39">
        <w:rPr>
          <w:rFonts w:ascii="Calibri" w:hAnsi="Calibri" w:eastAsia="Calibri" w:cs="Calibri"/>
          <w:b w:val="0"/>
          <w:bCs w:val="0"/>
          <w:i w:val="0"/>
          <w:iCs w:val="0"/>
          <w:caps w:val="0"/>
          <w:smallCaps w:val="0"/>
          <w:noProof w:val="0"/>
          <w:color w:val="000000" w:themeColor="text1" w:themeTint="FF" w:themeShade="FF"/>
          <w:sz w:val="22"/>
          <w:szCs w:val="22"/>
          <w:lang w:val="en-GB"/>
        </w:rPr>
        <w:t>Gross, 2020</w:t>
      </w:r>
      <w:r w:rsidRPr="7C5656B7" w:rsidR="2D464D4A">
        <w:rPr>
          <w:rFonts w:ascii="Calibri" w:hAnsi="Calibri" w:eastAsia="Calibri" w:cs="Calibri"/>
          <w:b w:val="0"/>
          <w:bCs w:val="0"/>
          <w:i w:val="0"/>
          <w:iCs w:val="0"/>
          <w:caps w:val="0"/>
          <w:smallCaps w:val="0"/>
          <w:noProof w:val="0"/>
          <w:color w:val="000000" w:themeColor="text1" w:themeTint="FF" w:themeShade="FF"/>
          <w:sz w:val="22"/>
          <w:szCs w:val="22"/>
          <w:lang w:val="en-GB"/>
        </w:rPr>
        <w:t>; Berryman et al, 2002</w:t>
      </w:r>
      <w:r w:rsidRPr="7C5656B7" w:rsidR="5D9C1A3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7C0CD0A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C591409" w:rsidP="7C5656B7" w:rsidRDefault="0C591409" w14:paraId="35CC8F99" w14:textId="216B4F4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C591409">
        <w:rPr>
          <w:rFonts w:ascii="Calibri" w:hAnsi="Calibri" w:eastAsia="Calibri" w:cs="Calibri"/>
          <w:b w:val="0"/>
          <w:bCs w:val="0"/>
          <w:i w:val="0"/>
          <w:iCs w:val="0"/>
          <w:caps w:val="0"/>
          <w:smallCaps w:val="0"/>
          <w:noProof w:val="0"/>
          <w:color w:val="000000" w:themeColor="text1" w:themeTint="FF" w:themeShade="FF"/>
          <w:sz w:val="22"/>
          <w:szCs w:val="22"/>
          <w:lang w:val="en-GB"/>
        </w:rPr>
        <w:t>Kohlberg</w:t>
      </w:r>
      <w:r w:rsidRPr="7C5656B7" w:rsidR="64324D7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developed </w:t>
      </w:r>
      <w:r w:rsidRPr="7C5656B7" w:rsidR="304109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three levels </w:t>
      </w:r>
      <w:r w:rsidRPr="7C5656B7" w:rsidR="687F57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moral development </w:t>
      </w:r>
      <w:r w:rsidRPr="7C5656B7" w:rsidR="4FEAD785">
        <w:rPr>
          <w:rFonts w:ascii="Calibri" w:hAnsi="Calibri" w:eastAsia="Calibri" w:cs="Calibri"/>
          <w:b w:val="0"/>
          <w:bCs w:val="0"/>
          <w:i w:val="0"/>
          <w:iCs w:val="0"/>
          <w:caps w:val="0"/>
          <w:smallCaps w:val="0"/>
          <w:noProof w:val="0"/>
          <w:color w:val="000000" w:themeColor="text1" w:themeTint="FF" w:themeShade="FF"/>
          <w:sz w:val="22"/>
          <w:szCs w:val="22"/>
          <w:lang w:val="en-GB"/>
        </w:rPr>
        <w:t>with 6 stages within the</w:t>
      </w:r>
      <w:r w:rsidRPr="7C5656B7" w:rsidR="7028CFAE">
        <w:rPr>
          <w:rFonts w:ascii="Calibri" w:hAnsi="Calibri" w:eastAsia="Calibri" w:cs="Calibri"/>
          <w:b w:val="0"/>
          <w:bCs w:val="0"/>
          <w:i w:val="0"/>
          <w:iCs w:val="0"/>
          <w:caps w:val="0"/>
          <w:smallCaps w:val="0"/>
          <w:noProof w:val="0"/>
          <w:color w:val="000000" w:themeColor="text1" w:themeTint="FF" w:themeShade="FF"/>
          <w:sz w:val="22"/>
          <w:szCs w:val="22"/>
          <w:lang w:val="en-GB"/>
        </w:rPr>
        <w:t>se</w:t>
      </w:r>
      <w:r w:rsidRPr="7C5656B7" w:rsidR="4FEAD7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levels. These </w:t>
      </w:r>
      <w:r w:rsidRPr="7C5656B7" w:rsidR="687F57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start with Level 1 Pre-conventional </w:t>
      </w:r>
      <w:r w:rsidRPr="7C5656B7" w:rsidR="19EEF38E">
        <w:rPr>
          <w:rFonts w:ascii="Calibri" w:hAnsi="Calibri" w:eastAsia="Calibri" w:cs="Calibri"/>
          <w:b w:val="0"/>
          <w:bCs w:val="0"/>
          <w:i w:val="0"/>
          <w:iCs w:val="0"/>
          <w:caps w:val="0"/>
          <w:smallCaps w:val="0"/>
          <w:noProof w:val="0"/>
          <w:color w:val="000000" w:themeColor="text1" w:themeTint="FF" w:themeShade="FF"/>
          <w:sz w:val="22"/>
          <w:szCs w:val="22"/>
          <w:lang w:val="en-GB"/>
        </w:rPr>
        <w:t>reasoning</w:t>
      </w:r>
      <w:r w:rsidRPr="7C5656B7" w:rsidR="2FAD9B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this level </w:t>
      </w:r>
      <w:r w:rsidRPr="7C5656B7" w:rsidR="318DEE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 </w:t>
      </w:r>
      <w:r w:rsidRPr="7C5656B7" w:rsidR="5DB2106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concept of </w:t>
      </w:r>
      <w:r w:rsidRPr="7C5656B7" w:rsidR="318DEE0E">
        <w:rPr>
          <w:rFonts w:ascii="Calibri" w:hAnsi="Calibri" w:eastAsia="Calibri" w:cs="Calibri"/>
          <w:b w:val="0"/>
          <w:bCs w:val="0"/>
          <w:i w:val="0"/>
          <w:iCs w:val="0"/>
          <w:caps w:val="0"/>
          <w:smallCaps w:val="0"/>
          <w:noProof w:val="0"/>
          <w:color w:val="000000" w:themeColor="text1" w:themeTint="FF" w:themeShade="FF"/>
          <w:sz w:val="22"/>
          <w:szCs w:val="22"/>
          <w:lang w:val="en-GB"/>
        </w:rPr>
        <w:t>right and wrong is understood is</w:t>
      </w:r>
      <w:r w:rsidRPr="7C5656B7" w:rsidR="10E060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strongly</w:t>
      </w:r>
      <w:r w:rsidRPr="7C5656B7" w:rsidR="318DEE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18DEE0E">
        <w:rPr>
          <w:rFonts w:ascii="Calibri" w:hAnsi="Calibri" w:eastAsia="Calibri" w:cs="Calibri"/>
          <w:b w:val="0"/>
          <w:bCs w:val="0"/>
          <w:i w:val="0"/>
          <w:iCs w:val="0"/>
          <w:caps w:val="0"/>
          <w:smallCaps w:val="0"/>
          <w:noProof w:val="0"/>
          <w:color w:val="000000" w:themeColor="text1" w:themeTint="FF" w:themeShade="FF"/>
          <w:sz w:val="22"/>
          <w:szCs w:val="22"/>
          <w:lang w:val="en-GB"/>
        </w:rPr>
        <w:t>determined</w:t>
      </w:r>
      <w:r w:rsidRPr="7C5656B7" w:rsidR="318DEE0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w:t>
      </w:r>
      <w:r w:rsidRPr="7C5656B7" w:rsidR="3CD5B4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rewards or punishments </w:t>
      </w:r>
      <w:r w:rsidRPr="7C5656B7" w:rsidR="39104D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7C5656B7" w:rsidR="1B00E0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person </w:t>
      </w:r>
      <w:r w:rsidRPr="7C5656B7" w:rsidR="39104DCE">
        <w:rPr>
          <w:rFonts w:ascii="Calibri" w:hAnsi="Calibri" w:eastAsia="Calibri" w:cs="Calibri"/>
          <w:b w:val="0"/>
          <w:bCs w:val="0"/>
          <w:i w:val="0"/>
          <w:iCs w:val="0"/>
          <w:caps w:val="0"/>
          <w:smallCaps w:val="0"/>
          <w:noProof w:val="0"/>
          <w:color w:val="000000" w:themeColor="text1" w:themeTint="FF" w:themeShade="FF"/>
          <w:sz w:val="22"/>
          <w:szCs w:val="22"/>
          <w:lang w:val="en-GB"/>
        </w:rPr>
        <w:t>will potentially receive.</w:t>
      </w:r>
      <w:r w:rsidRPr="7C5656B7" w:rsidR="3CE45C3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stage 1 </w:t>
      </w:r>
      <w:r w:rsidRPr="7C5656B7" w:rsidR="5FCB1D7A">
        <w:rPr>
          <w:rFonts w:ascii="Calibri" w:hAnsi="Calibri" w:eastAsia="Calibri" w:cs="Calibri"/>
          <w:b w:val="0"/>
          <w:bCs w:val="0"/>
          <w:i w:val="0"/>
          <w:iCs w:val="0"/>
          <w:caps w:val="0"/>
          <w:smallCaps w:val="0"/>
          <w:noProof w:val="0"/>
          <w:color w:val="000000" w:themeColor="text1" w:themeTint="FF" w:themeShade="FF"/>
          <w:sz w:val="22"/>
          <w:szCs w:val="22"/>
          <w:lang w:val="en-GB"/>
        </w:rPr>
        <w:t>punishment influences how moral reasoning occurs, if an action leads</w:t>
      </w:r>
      <w:r w:rsidRPr="7C5656B7" w:rsidR="39B82D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w:t>
      </w:r>
      <w:r w:rsidRPr="7C5656B7" w:rsidR="7B134863">
        <w:rPr>
          <w:rFonts w:ascii="Calibri" w:hAnsi="Calibri" w:eastAsia="Calibri" w:cs="Calibri"/>
          <w:b w:val="0"/>
          <w:bCs w:val="0"/>
          <w:i w:val="0"/>
          <w:iCs w:val="0"/>
          <w:caps w:val="0"/>
          <w:smallCaps w:val="0"/>
          <w:noProof w:val="0"/>
          <w:color w:val="000000" w:themeColor="text1" w:themeTint="FF" w:themeShade="FF"/>
          <w:sz w:val="22"/>
          <w:szCs w:val="22"/>
          <w:lang w:val="en-GB"/>
        </w:rPr>
        <w:t>punishment,</w:t>
      </w:r>
      <w:r w:rsidRPr="7C5656B7" w:rsidR="39B82D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wrong. In stage 2, rewards are the influencing factor, if </w:t>
      </w:r>
      <w:r w:rsidRPr="7C5656B7" w:rsidR="03B312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action is rewarded it is the right thing to do. </w:t>
      </w:r>
      <w:r w:rsidRPr="7C5656B7" w:rsidR="7672A5F2">
        <w:rPr>
          <w:rFonts w:ascii="Calibri" w:hAnsi="Calibri" w:eastAsia="Calibri" w:cs="Calibri"/>
          <w:b w:val="0"/>
          <w:bCs w:val="0"/>
          <w:i w:val="0"/>
          <w:iCs w:val="0"/>
          <w:caps w:val="0"/>
          <w:smallCaps w:val="0"/>
          <w:noProof w:val="0"/>
          <w:color w:val="000000" w:themeColor="text1" w:themeTint="FF" w:themeShade="FF"/>
          <w:sz w:val="22"/>
          <w:szCs w:val="22"/>
          <w:lang w:val="en-GB"/>
        </w:rPr>
        <w:t>In reference to the Heinz moral dilemma,</w:t>
      </w:r>
      <w:r w:rsidRPr="7C5656B7" w:rsidR="501300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w:t>
      </w:r>
      <w:r w:rsidRPr="7C5656B7" w:rsidR="2EB0F4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might </w:t>
      </w:r>
      <w:r w:rsidRPr="7C5656B7" w:rsidR="70A6E6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 </w:t>
      </w:r>
      <w:r w:rsidRPr="7C5656B7" w:rsidR="2EB0F4C0">
        <w:rPr>
          <w:rFonts w:ascii="Calibri" w:hAnsi="Calibri" w:eastAsia="Calibri" w:cs="Calibri"/>
          <w:b w:val="0"/>
          <w:bCs w:val="0"/>
          <w:i w:val="0"/>
          <w:iCs w:val="0"/>
          <w:caps w:val="0"/>
          <w:smallCaps w:val="0"/>
          <w:noProof w:val="0"/>
          <w:color w:val="000000" w:themeColor="text1" w:themeTint="FF" w:themeShade="FF"/>
          <w:sz w:val="22"/>
          <w:szCs w:val="22"/>
          <w:lang w:val="en-GB"/>
        </w:rPr>
        <w:t>suggest</w:t>
      </w:r>
      <w:r w:rsidRPr="7C5656B7" w:rsidR="7A0436D5">
        <w:rPr>
          <w:rFonts w:ascii="Calibri" w:hAnsi="Calibri" w:eastAsia="Calibri" w:cs="Calibri"/>
          <w:b w:val="0"/>
          <w:bCs w:val="0"/>
          <w:i w:val="0"/>
          <w:iCs w:val="0"/>
          <w:caps w:val="0"/>
          <w:smallCaps w:val="0"/>
          <w:noProof w:val="0"/>
          <w:color w:val="000000" w:themeColor="text1" w:themeTint="FF" w:themeShade="FF"/>
          <w:sz w:val="22"/>
          <w:szCs w:val="22"/>
          <w:lang w:val="en-GB"/>
        </w:rPr>
        <w:t>ed</w:t>
      </w:r>
      <w:r w:rsidRPr="7C5656B7" w:rsidR="2EB0F4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Heinz </w:t>
      </w:r>
      <w:r w:rsidRPr="7C5656B7" w:rsidR="2EB0F4C0">
        <w:rPr>
          <w:rFonts w:ascii="Calibri" w:hAnsi="Calibri" w:eastAsia="Calibri" w:cs="Calibri"/>
          <w:b w:val="0"/>
          <w:bCs w:val="0"/>
          <w:i w:val="0"/>
          <w:iCs w:val="0"/>
          <w:caps w:val="0"/>
          <w:smallCaps w:val="0"/>
          <w:noProof w:val="0"/>
          <w:color w:val="000000" w:themeColor="text1" w:themeTint="FF" w:themeShade="FF"/>
          <w:sz w:val="22"/>
          <w:szCs w:val="22"/>
          <w:lang w:val="en-GB"/>
        </w:rPr>
        <w:t>should not</w:t>
      </w:r>
      <w:r w:rsidRPr="7C5656B7" w:rsidR="2EB0F4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steal the drug because he would be sent to prison</w:t>
      </w:r>
      <w:r w:rsidRPr="7C5656B7" w:rsidR="7672A5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0B2F863">
        <w:rPr>
          <w:rFonts w:ascii="Calibri" w:hAnsi="Calibri" w:eastAsia="Calibri" w:cs="Calibri"/>
          <w:b w:val="0"/>
          <w:bCs w:val="0"/>
          <w:i w:val="0"/>
          <w:iCs w:val="0"/>
          <w:caps w:val="0"/>
          <w:smallCaps w:val="0"/>
          <w:noProof w:val="0"/>
          <w:color w:val="000000" w:themeColor="text1" w:themeTint="FF" w:themeShade="FF"/>
          <w:sz w:val="22"/>
          <w:szCs w:val="22"/>
          <w:lang w:val="en-GB"/>
        </w:rPr>
        <w:t>as a punishment</w:t>
      </w:r>
      <w:r w:rsidRPr="7C5656B7" w:rsidR="2809D07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that he should steal it because it would save his wife's life. </w:t>
      </w:r>
      <w:r w:rsidRPr="7C5656B7" w:rsidR="24ABBB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Level 2 is Conventional Reasoning: </w:t>
      </w:r>
      <w:r w:rsidRPr="7C5656B7" w:rsidR="7B9514FB">
        <w:rPr>
          <w:rFonts w:ascii="Calibri" w:hAnsi="Calibri" w:eastAsia="Calibri" w:cs="Calibri"/>
          <w:b w:val="0"/>
          <w:bCs w:val="0"/>
          <w:i w:val="0"/>
          <w:iCs w:val="0"/>
          <w:caps w:val="0"/>
          <w:smallCaps w:val="0"/>
          <w:noProof w:val="0"/>
          <w:color w:val="000000" w:themeColor="text1" w:themeTint="FF" w:themeShade="FF"/>
          <w:sz w:val="22"/>
          <w:szCs w:val="22"/>
          <w:lang w:val="en-GB"/>
        </w:rPr>
        <w:t>Here</w:t>
      </w:r>
      <w:r w:rsidRPr="7C5656B7" w:rsidR="550523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952836E">
        <w:rPr>
          <w:rFonts w:ascii="Calibri" w:hAnsi="Calibri" w:eastAsia="Calibri" w:cs="Calibri"/>
          <w:b w:val="0"/>
          <w:bCs w:val="0"/>
          <w:i w:val="0"/>
          <w:iCs w:val="0"/>
          <w:caps w:val="0"/>
          <w:smallCaps w:val="0"/>
          <w:noProof w:val="0"/>
          <w:color w:val="000000" w:themeColor="text1" w:themeTint="FF" w:themeShade="FF"/>
          <w:sz w:val="22"/>
          <w:szCs w:val="22"/>
          <w:lang w:val="en-GB"/>
        </w:rPr>
        <w:t>people</w:t>
      </w:r>
      <w:r w:rsidRPr="7C5656B7" w:rsidR="550523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develop an understanding of social roles and expectations.</w:t>
      </w:r>
      <w:r w:rsidRPr="7C5656B7" w:rsidR="7B951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FF303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t>
      </w:r>
      <w:r w:rsidRPr="7C5656B7" w:rsidR="7B9514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are conscious </w:t>
      </w:r>
      <w:r w:rsidRPr="7C5656B7" w:rsidR="3F2498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7C5656B7" w:rsidR="7B9514FB">
        <w:rPr>
          <w:rFonts w:ascii="Calibri" w:hAnsi="Calibri" w:eastAsia="Calibri" w:cs="Calibri"/>
          <w:b w:val="0"/>
          <w:bCs w:val="0"/>
          <w:i w:val="0"/>
          <w:iCs w:val="0"/>
          <w:caps w:val="0"/>
          <w:smallCaps w:val="0"/>
          <w:noProof w:val="0"/>
          <w:color w:val="000000" w:themeColor="text1" w:themeTint="FF" w:themeShade="FF"/>
          <w:sz w:val="22"/>
          <w:szCs w:val="22"/>
          <w:lang w:val="en-GB"/>
        </w:rPr>
        <w:t>receive others approval</w:t>
      </w:r>
      <w:r w:rsidRPr="7C5656B7" w:rsidR="583151F7">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2716D5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stage 3 or avoid blame in stage 4,</w:t>
      </w:r>
      <w:r w:rsidRPr="7C5656B7" w:rsidR="583151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influencing their decisions.</w:t>
      </w:r>
      <w:r w:rsidRPr="7C5656B7" w:rsidR="04FDE4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example of a decision made within this level is </w:t>
      </w:r>
      <w:r w:rsidRPr="7C5656B7" w:rsidR="46C5E848">
        <w:rPr>
          <w:rFonts w:ascii="Calibri" w:hAnsi="Calibri" w:eastAsia="Calibri" w:cs="Calibri"/>
          <w:b w:val="0"/>
          <w:bCs w:val="0"/>
          <w:i w:val="0"/>
          <w:iCs w:val="0"/>
          <w:caps w:val="0"/>
          <w:smallCaps w:val="0"/>
          <w:noProof w:val="0"/>
          <w:color w:val="000000" w:themeColor="text1" w:themeTint="FF" w:themeShade="FF"/>
          <w:sz w:val="22"/>
          <w:szCs w:val="22"/>
          <w:lang w:val="en-GB"/>
        </w:rPr>
        <w:t>that Heinz should steal the drug</w:t>
      </w:r>
      <w:r w:rsidRPr="7C5656B7" w:rsidR="3DA91C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 </w:t>
      </w:r>
      <w:r w:rsidRPr="7C5656B7" w:rsidR="7882C70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w:t>
      </w:r>
      <w:r w:rsidRPr="7C5656B7" w:rsidR="3DA91C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husband he is expected to look after </w:t>
      </w:r>
      <w:r w:rsidRPr="7C5656B7" w:rsidR="27C2483A">
        <w:rPr>
          <w:rFonts w:ascii="Calibri" w:hAnsi="Calibri" w:eastAsia="Calibri" w:cs="Calibri"/>
          <w:b w:val="0"/>
          <w:bCs w:val="0"/>
          <w:i w:val="0"/>
          <w:iCs w:val="0"/>
          <w:caps w:val="0"/>
          <w:smallCaps w:val="0"/>
          <w:noProof w:val="0"/>
          <w:color w:val="000000" w:themeColor="text1" w:themeTint="FF" w:themeShade="FF"/>
          <w:sz w:val="22"/>
          <w:szCs w:val="22"/>
          <w:lang w:val="en-GB"/>
        </w:rPr>
        <w:t>his wife</w:t>
      </w:r>
      <w:r w:rsidRPr="7C5656B7" w:rsidR="38BE02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he should not steal the </w:t>
      </w:r>
      <w:r w:rsidRPr="7C5656B7" w:rsidR="4B239744">
        <w:rPr>
          <w:rFonts w:ascii="Calibri" w:hAnsi="Calibri" w:eastAsia="Calibri" w:cs="Calibri"/>
          <w:b w:val="0"/>
          <w:bCs w:val="0"/>
          <w:i w:val="0"/>
          <w:iCs w:val="0"/>
          <w:caps w:val="0"/>
          <w:smallCaps w:val="0"/>
          <w:noProof w:val="0"/>
          <w:color w:val="000000" w:themeColor="text1" w:themeTint="FF" w:themeShade="FF"/>
          <w:sz w:val="22"/>
          <w:szCs w:val="22"/>
          <w:lang w:val="en-GB"/>
        </w:rPr>
        <w:t>drug</w:t>
      </w:r>
      <w:r w:rsidRPr="7C5656B7" w:rsidR="2CDB1D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as</w:t>
      </w:r>
      <w:r w:rsidRPr="7C5656B7" w:rsidR="4B23974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33F2F5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would bring shame on his family. </w:t>
      </w:r>
      <w:r w:rsidRPr="7C5656B7" w:rsidR="583151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Level 3, Postconventional Reasoning: </w:t>
      </w:r>
      <w:r w:rsidRPr="7C5656B7" w:rsidR="0896FC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this </w:t>
      </w:r>
      <w:r w:rsidRPr="7C5656B7" w:rsidR="58EA3E74">
        <w:rPr>
          <w:rFonts w:ascii="Calibri" w:hAnsi="Calibri" w:eastAsia="Calibri" w:cs="Calibri"/>
          <w:b w:val="0"/>
          <w:bCs w:val="0"/>
          <w:i w:val="0"/>
          <w:iCs w:val="0"/>
          <w:caps w:val="0"/>
          <w:smallCaps w:val="0"/>
          <w:noProof w:val="0"/>
          <w:color w:val="000000" w:themeColor="text1" w:themeTint="FF" w:themeShade="FF"/>
          <w:sz w:val="22"/>
          <w:szCs w:val="22"/>
          <w:lang w:val="en-GB"/>
        </w:rPr>
        <w:t>level,</w:t>
      </w:r>
      <w:r w:rsidRPr="7C5656B7" w:rsidR="0896FC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people interviewed </w:t>
      </w:r>
      <w:bookmarkStart w:name="_Int_xfG7AH8m" w:id="323342926"/>
      <w:r w:rsidRPr="7C5656B7" w:rsidR="0896FC1F">
        <w:rPr>
          <w:rFonts w:ascii="Calibri" w:hAnsi="Calibri" w:eastAsia="Calibri" w:cs="Calibri"/>
          <w:b w:val="0"/>
          <w:bCs w:val="0"/>
          <w:i w:val="0"/>
          <w:iCs w:val="0"/>
          <w:caps w:val="0"/>
          <w:smallCaps w:val="0"/>
          <w:noProof w:val="0"/>
          <w:color w:val="000000" w:themeColor="text1" w:themeTint="FF" w:themeShade="FF"/>
          <w:sz w:val="22"/>
          <w:szCs w:val="22"/>
          <w:lang w:val="en-GB"/>
        </w:rPr>
        <w:t>are able to</w:t>
      </w:r>
      <w:bookmarkEnd w:id="323342926"/>
      <w:r w:rsidRPr="7C5656B7" w:rsidR="0896FC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internalise their thoughts and views around the dilemma</w:t>
      </w:r>
      <w:r w:rsidRPr="7C5656B7" w:rsidR="3AF2E6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have a more flexible approach to their decision making. </w:t>
      </w:r>
      <w:r w:rsidRPr="7C5656B7" w:rsidR="5AFB47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Stage 5 </w:t>
      </w:r>
      <w:r w:rsidRPr="7C5656B7" w:rsidR="5AFB4757">
        <w:rPr>
          <w:rFonts w:ascii="Calibri" w:hAnsi="Calibri" w:eastAsia="Calibri" w:cs="Calibri"/>
          <w:b w:val="0"/>
          <w:bCs w:val="0"/>
          <w:i w:val="0"/>
          <w:iCs w:val="0"/>
          <w:caps w:val="0"/>
          <w:smallCaps w:val="0"/>
          <w:noProof w:val="0"/>
          <w:color w:val="000000" w:themeColor="text1" w:themeTint="FF" w:themeShade="FF"/>
          <w:sz w:val="22"/>
          <w:szCs w:val="22"/>
          <w:lang w:val="en-GB"/>
        </w:rPr>
        <w:t>indicates</w:t>
      </w:r>
      <w:r w:rsidRPr="7C5656B7" w:rsidR="5AFB475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there is a difference between legally right or morally right</w:t>
      </w:r>
      <w:r w:rsidRPr="7C5656B7" w:rsidR="24F62C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an understanding that sometimes rules can be broken. </w:t>
      </w:r>
      <w:bookmarkStart w:name="_Int_axnDVcIR" w:id="975660155"/>
      <w:r w:rsidRPr="7C5656B7" w:rsidR="24F62C63">
        <w:rPr>
          <w:rFonts w:ascii="Calibri" w:hAnsi="Calibri" w:eastAsia="Calibri" w:cs="Calibri"/>
          <w:b w:val="0"/>
          <w:bCs w:val="0"/>
          <w:i w:val="0"/>
          <w:iCs w:val="0"/>
          <w:caps w:val="0"/>
          <w:smallCaps w:val="0"/>
          <w:noProof w:val="0"/>
          <w:color w:val="000000" w:themeColor="text1" w:themeTint="FF" w:themeShade="FF"/>
          <w:sz w:val="22"/>
          <w:szCs w:val="22"/>
          <w:lang w:val="en-GB"/>
        </w:rPr>
        <w:t>In stage 6</w:t>
      </w:r>
      <w:r w:rsidRPr="7C5656B7" w:rsidR="5A084C8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conscience is more </w:t>
      </w:r>
      <w:r w:rsidRPr="7C5656B7" w:rsidR="5A084C8B">
        <w:rPr>
          <w:rFonts w:ascii="Calibri" w:hAnsi="Calibri" w:eastAsia="Calibri" w:cs="Calibri"/>
          <w:b w:val="0"/>
          <w:bCs w:val="0"/>
          <w:i w:val="0"/>
          <w:iCs w:val="0"/>
          <w:caps w:val="0"/>
          <w:smallCaps w:val="0"/>
          <w:noProof w:val="0"/>
          <w:color w:val="000000" w:themeColor="text1" w:themeTint="FF" w:themeShade="FF"/>
          <w:sz w:val="22"/>
          <w:szCs w:val="22"/>
          <w:lang w:val="en-GB"/>
        </w:rPr>
        <w:t>apparent</w:t>
      </w:r>
      <w:r w:rsidRPr="7C5656B7" w:rsidR="72160FB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decision making, an ability to try to see things from others moral point of view is developed.</w:t>
      </w:r>
      <w:bookmarkEnd w:id="975660155"/>
      <w:r w:rsidRPr="7C5656B7" w:rsidR="24F62C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AF2E6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are aware </w:t>
      </w:r>
      <w:r w:rsidRPr="7C5656B7" w:rsidR="41C845B8">
        <w:rPr>
          <w:rFonts w:ascii="Calibri" w:hAnsi="Calibri" w:eastAsia="Calibri" w:cs="Calibri"/>
          <w:b w:val="0"/>
          <w:bCs w:val="0"/>
          <w:i w:val="0"/>
          <w:iCs w:val="0"/>
          <w:caps w:val="0"/>
          <w:smallCaps w:val="0"/>
          <w:noProof w:val="0"/>
          <w:color w:val="000000" w:themeColor="text1" w:themeTint="FF" w:themeShade="FF"/>
          <w:sz w:val="22"/>
          <w:szCs w:val="22"/>
          <w:lang w:val="en-GB"/>
        </w:rPr>
        <w:t>that</w:t>
      </w:r>
      <w:r w:rsidRPr="7C5656B7" w:rsidR="3AF2E6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F7C44C6">
        <w:rPr>
          <w:rFonts w:ascii="Calibri" w:hAnsi="Calibri" w:eastAsia="Calibri" w:cs="Calibri"/>
          <w:b w:val="0"/>
          <w:bCs w:val="0"/>
          <w:i w:val="0"/>
          <w:iCs w:val="0"/>
          <w:caps w:val="0"/>
          <w:smallCaps w:val="0"/>
          <w:noProof w:val="0"/>
          <w:color w:val="000000" w:themeColor="text1" w:themeTint="FF" w:themeShade="FF"/>
          <w:sz w:val="22"/>
          <w:szCs w:val="22"/>
          <w:lang w:val="en-GB"/>
        </w:rPr>
        <w:t>individual's</w:t>
      </w:r>
      <w:r w:rsidRPr="7C5656B7" w:rsidR="3AF2E6A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rights </w:t>
      </w:r>
      <w:r w:rsidRPr="7C5656B7" w:rsidR="3F7A665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could override the need to obey laws or avoid punishment. </w:t>
      </w:r>
      <w:r w:rsidRPr="7C5656B7" w:rsidR="39D5DF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this level of moral development an answer to the dilemma might </w:t>
      </w:r>
      <w:r w:rsidRPr="7C5656B7" w:rsidR="39D5DF6C">
        <w:rPr>
          <w:rFonts w:ascii="Calibri" w:hAnsi="Calibri" w:eastAsia="Calibri" w:cs="Calibri"/>
          <w:b w:val="0"/>
          <w:bCs w:val="0"/>
          <w:i w:val="0"/>
          <w:iCs w:val="0"/>
          <w:caps w:val="0"/>
          <w:smallCaps w:val="0"/>
          <w:noProof w:val="0"/>
          <w:color w:val="000000" w:themeColor="text1" w:themeTint="FF" w:themeShade="FF"/>
          <w:sz w:val="22"/>
          <w:szCs w:val="22"/>
          <w:lang w:val="en-GB"/>
        </w:rPr>
        <w:t>indicate</w:t>
      </w:r>
      <w:r w:rsidRPr="7C5656B7" w:rsidR="39D5DF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Hein</w:t>
      </w:r>
      <w:r w:rsidRPr="7C5656B7" w:rsidR="192852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z should steal the drug because obeying a law </w:t>
      </w:r>
      <w:r w:rsidRPr="7C5656B7" w:rsidR="19285205">
        <w:rPr>
          <w:rFonts w:ascii="Calibri" w:hAnsi="Calibri" w:eastAsia="Calibri" w:cs="Calibri"/>
          <w:b w:val="0"/>
          <w:bCs w:val="0"/>
          <w:i w:val="0"/>
          <w:iCs w:val="0"/>
          <w:caps w:val="0"/>
          <w:smallCaps w:val="0"/>
          <w:noProof w:val="0"/>
          <w:color w:val="000000" w:themeColor="text1" w:themeTint="FF" w:themeShade="FF"/>
          <w:sz w:val="22"/>
          <w:szCs w:val="22"/>
          <w:lang w:val="en-GB"/>
        </w:rPr>
        <w:t>should not</w:t>
      </w:r>
      <w:r w:rsidRPr="7C5656B7" w:rsidR="192852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me more important than saving a life </w:t>
      </w:r>
      <w:r w:rsidRPr="7C5656B7" w:rsidR="3FCF68C1">
        <w:rPr>
          <w:rFonts w:ascii="Calibri" w:hAnsi="Calibri" w:eastAsia="Calibri" w:cs="Calibri"/>
          <w:b w:val="0"/>
          <w:bCs w:val="0"/>
          <w:i w:val="0"/>
          <w:iCs w:val="0"/>
          <w:caps w:val="0"/>
          <w:smallCaps w:val="0"/>
          <w:noProof w:val="0"/>
          <w:color w:val="000000" w:themeColor="text1" w:themeTint="FF" w:themeShade="FF"/>
          <w:sz w:val="22"/>
          <w:szCs w:val="22"/>
          <w:lang w:val="en-GB"/>
        </w:rPr>
        <w:t>(Gross,</w:t>
      </w:r>
      <w:r w:rsidRPr="7C5656B7" w:rsidR="4E38C19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9D42ED9">
        <w:rPr>
          <w:rFonts w:ascii="Calibri" w:hAnsi="Calibri" w:eastAsia="Calibri" w:cs="Calibri"/>
          <w:b w:val="0"/>
          <w:bCs w:val="0"/>
          <w:i w:val="0"/>
          <w:iCs w:val="0"/>
          <w:caps w:val="0"/>
          <w:smallCaps w:val="0"/>
          <w:noProof w:val="0"/>
          <w:color w:val="000000" w:themeColor="text1" w:themeTint="FF" w:themeShade="FF"/>
          <w:sz w:val="22"/>
          <w:szCs w:val="22"/>
          <w:lang w:val="en-GB"/>
        </w:rPr>
        <w:t>2020;</w:t>
      </w:r>
      <w:r w:rsidRPr="7C5656B7" w:rsidR="3FCF68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Eysenck, 2018; Santrock</w:t>
      </w:r>
      <w:r w:rsidRPr="7C5656B7" w:rsidR="0277ECF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w:t>
      </w:r>
      <w:r w:rsidRPr="7C5656B7" w:rsidR="104B3BC0">
        <w:rPr>
          <w:rFonts w:ascii="Calibri" w:hAnsi="Calibri" w:eastAsia="Calibri" w:cs="Calibri"/>
          <w:b w:val="0"/>
          <w:bCs w:val="0"/>
          <w:i w:val="0"/>
          <w:iCs w:val="0"/>
          <w:caps w:val="0"/>
          <w:smallCaps w:val="0"/>
          <w:noProof w:val="0"/>
          <w:color w:val="000000" w:themeColor="text1" w:themeTint="FF" w:themeShade="FF"/>
          <w:sz w:val="22"/>
          <w:szCs w:val="22"/>
          <w:lang w:val="en-GB"/>
        </w:rPr>
        <w:t>; Carpendale, 2000</w:t>
      </w:r>
      <w:r w:rsidRPr="7C5656B7" w:rsidR="0277ECF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3432B46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38FA287" w:rsidP="7C5656B7" w:rsidRDefault="338FA287" w14:paraId="158E4AF0" w14:textId="3F2FF38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338FA287">
        <w:rPr>
          <w:rFonts w:ascii="Calibri" w:hAnsi="Calibri" w:eastAsia="Calibri" w:cs="Calibri"/>
          <w:b w:val="0"/>
          <w:bCs w:val="0"/>
          <w:i w:val="0"/>
          <w:iCs w:val="0"/>
          <w:caps w:val="0"/>
          <w:smallCaps w:val="0"/>
          <w:noProof w:val="0"/>
          <w:color w:val="000000" w:themeColor="text1" w:themeTint="FF" w:themeShade="FF"/>
          <w:sz w:val="22"/>
          <w:szCs w:val="22"/>
          <w:lang w:val="en-GB"/>
        </w:rPr>
        <w:t>There is</w:t>
      </w:r>
      <w:r w:rsidRPr="7C5656B7" w:rsidR="338FA2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 denying that Kohlberg's work has been extremely influential, it </w:t>
      </w:r>
      <w:r w:rsidRPr="7C5656B7" w:rsidR="4D03B61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w:t>
      </w:r>
      <w:r w:rsidRPr="7C5656B7" w:rsidR="338FA2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dominated the field for decades. </w:t>
      </w:r>
      <w:r w:rsidRPr="7C5656B7" w:rsidR="1F5843AC">
        <w:rPr>
          <w:rFonts w:ascii="Calibri" w:hAnsi="Calibri" w:eastAsia="Calibri" w:cs="Calibri"/>
          <w:b w:val="0"/>
          <w:bCs w:val="0"/>
          <w:i w:val="0"/>
          <w:iCs w:val="0"/>
          <w:caps w:val="0"/>
          <w:smallCaps w:val="0"/>
          <w:noProof w:val="0"/>
          <w:color w:val="000000" w:themeColor="text1" w:themeTint="FF" w:themeShade="FF"/>
          <w:sz w:val="22"/>
          <w:szCs w:val="22"/>
          <w:lang w:val="en-GB"/>
        </w:rPr>
        <w:t>As with Piaget though there have been many criticisms of his mora</w:t>
      </w:r>
      <w:r w:rsidRPr="7C5656B7" w:rsidR="4B4D97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 reasoning </w:t>
      </w:r>
      <w:r w:rsidRPr="7C5656B7" w:rsidR="1F5843AC">
        <w:rPr>
          <w:rFonts w:ascii="Calibri" w:hAnsi="Calibri" w:eastAsia="Calibri" w:cs="Calibri"/>
          <w:b w:val="0"/>
          <w:bCs w:val="0"/>
          <w:i w:val="0"/>
          <w:iCs w:val="0"/>
          <w:caps w:val="0"/>
          <w:smallCaps w:val="0"/>
          <w:noProof w:val="0"/>
          <w:color w:val="000000" w:themeColor="text1" w:themeTint="FF" w:themeShade="FF"/>
          <w:sz w:val="22"/>
          <w:szCs w:val="22"/>
          <w:lang w:val="en-GB"/>
        </w:rPr>
        <w:t>theory</w:t>
      </w:r>
      <w:r w:rsidRPr="7C5656B7" w:rsidR="6A4623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69EC5A3F">
        <w:rPr>
          <w:rFonts w:ascii="Calibri" w:hAnsi="Calibri" w:eastAsia="Calibri" w:cs="Calibri"/>
          <w:b w:val="0"/>
          <w:bCs w:val="0"/>
          <w:i w:val="0"/>
          <w:iCs w:val="0"/>
          <w:caps w:val="0"/>
          <w:smallCaps w:val="0"/>
          <w:noProof w:val="0"/>
          <w:color w:val="000000" w:themeColor="text1" w:themeTint="FF" w:themeShade="FF"/>
          <w:sz w:val="22"/>
          <w:szCs w:val="22"/>
          <w:lang w:val="en-GB"/>
        </w:rPr>
        <w:t>Again,</w:t>
      </w:r>
      <w:r w:rsidRPr="7C5656B7" w:rsidR="758DEA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Piaget, Kohlberg concentrated his research on what the participants</w:t>
      </w:r>
      <w:r w:rsidRPr="7C5656B7" w:rsidR="218909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said in response to the dilemmas not what their actions were. There </w:t>
      </w:r>
      <w:r w:rsidRPr="7C5656B7" w:rsidR="403AC53D">
        <w:rPr>
          <w:rFonts w:ascii="Calibri" w:hAnsi="Calibri" w:eastAsia="Calibri" w:cs="Calibri"/>
          <w:b w:val="0"/>
          <w:bCs w:val="0"/>
          <w:i w:val="0"/>
          <w:iCs w:val="0"/>
          <w:caps w:val="0"/>
          <w:smallCaps w:val="0"/>
          <w:noProof w:val="0"/>
          <w:color w:val="000000" w:themeColor="text1" w:themeTint="FF" w:themeShade="FF"/>
          <w:sz w:val="22"/>
          <w:szCs w:val="22"/>
          <w:lang w:val="en-GB"/>
        </w:rPr>
        <w:t>may</w:t>
      </w:r>
      <w:r w:rsidRPr="7C5656B7" w:rsidR="218909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w:t>
      </w:r>
      <w:r w:rsidRPr="7C5656B7" w:rsidR="5F2E91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w:t>
      </w:r>
      <w:r w:rsidRPr="7C5656B7" w:rsidR="218909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reasons why </w:t>
      </w:r>
      <w:r w:rsidRPr="7C5656B7" w:rsidR="1BA6A503">
        <w:rPr>
          <w:rFonts w:ascii="Calibri" w:hAnsi="Calibri" w:eastAsia="Calibri" w:cs="Calibri"/>
          <w:b w:val="0"/>
          <w:bCs w:val="0"/>
          <w:i w:val="0"/>
          <w:iCs w:val="0"/>
          <w:caps w:val="0"/>
          <w:smallCaps w:val="0"/>
          <w:noProof w:val="0"/>
          <w:color w:val="000000" w:themeColor="text1" w:themeTint="FF" w:themeShade="FF"/>
          <w:sz w:val="22"/>
          <w:szCs w:val="22"/>
          <w:lang w:val="en-GB"/>
        </w:rPr>
        <w:t>a person responds in a certain way</w:t>
      </w:r>
      <w:r w:rsidRPr="7C5656B7" w:rsidR="6EE2F4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many</w:t>
      </w:r>
      <w:r w:rsidRPr="7C5656B7" w:rsidR="0DA8A8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influencing factors. </w:t>
      </w:r>
      <w:r w:rsidRPr="7C5656B7" w:rsidR="5EF7D1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fictional dilemmas he put to his research groups may not have been fully understood by the children </w:t>
      </w:r>
      <w:r w:rsidRPr="7C5656B7" w:rsidR="56DC39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studied. </w:t>
      </w:r>
      <w:r w:rsidRPr="7C5656B7" w:rsidR="24034D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biggest criticism </w:t>
      </w:r>
      <w:r w:rsidRPr="7C5656B7" w:rsidR="352E6A93">
        <w:rPr>
          <w:rFonts w:ascii="Calibri" w:hAnsi="Calibri" w:eastAsia="Calibri" w:cs="Calibri"/>
          <w:b w:val="0"/>
          <w:bCs w:val="0"/>
          <w:i w:val="0"/>
          <w:iCs w:val="0"/>
          <w:caps w:val="0"/>
          <w:smallCaps w:val="0"/>
          <w:noProof w:val="0"/>
          <w:color w:val="000000" w:themeColor="text1" w:themeTint="FF" w:themeShade="FF"/>
          <w:sz w:val="22"/>
          <w:szCs w:val="22"/>
          <w:lang w:val="en-GB"/>
        </w:rPr>
        <w:t>must</w:t>
      </w:r>
      <w:r w:rsidRPr="7C5656B7" w:rsidR="24034D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that he only studied</w:t>
      </w:r>
      <w:r w:rsidRPr="7C5656B7" w:rsidR="337876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small group of </w:t>
      </w:r>
      <w:r w:rsidRPr="7C5656B7" w:rsidR="4598AA2A">
        <w:rPr>
          <w:rFonts w:ascii="Calibri" w:hAnsi="Calibri" w:eastAsia="Calibri" w:cs="Calibri"/>
          <w:b w:val="0"/>
          <w:bCs w:val="0"/>
          <w:i w:val="0"/>
          <w:iCs w:val="0"/>
          <w:caps w:val="0"/>
          <w:smallCaps w:val="0"/>
          <w:noProof w:val="0"/>
          <w:color w:val="000000" w:themeColor="text1" w:themeTint="FF" w:themeShade="FF"/>
          <w:sz w:val="22"/>
          <w:szCs w:val="22"/>
          <w:lang w:val="en-GB"/>
        </w:rPr>
        <w:t>middle-class</w:t>
      </w:r>
      <w:r w:rsidRPr="7C5656B7" w:rsidR="5DADEAE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white </w:t>
      </w:r>
      <w:r w:rsidRPr="7C5656B7" w:rsidR="24034D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males in one </w:t>
      </w:r>
      <w:r w:rsidRPr="7C5656B7" w:rsidR="2D11E03D">
        <w:rPr>
          <w:rFonts w:ascii="Calibri" w:hAnsi="Calibri" w:eastAsia="Calibri" w:cs="Calibri"/>
          <w:b w:val="0"/>
          <w:bCs w:val="0"/>
          <w:i w:val="0"/>
          <w:iCs w:val="0"/>
          <w:caps w:val="0"/>
          <w:smallCaps w:val="0"/>
          <w:noProof w:val="0"/>
          <w:color w:val="000000" w:themeColor="text1" w:themeTint="FF" w:themeShade="FF"/>
          <w:sz w:val="22"/>
          <w:szCs w:val="22"/>
          <w:lang w:val="en-GB"/>
        </w:rPr>
        <w:t>city</w:t>
      </w:r>
      <w:r w:rsidRPr="7C5656B7" w:rsidR="7651D30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resulting in his approach being very narrow and not representative of society </w:t>
      </w:r>
      <w:r w:rsidRPr="7C5656B7" w:rsidR="40A4F893">
        <w:rPr>
          <w:rFonts w:ascii="Calibri" w:hAnsi="Calibri" w:eastAsia="Calibri" w:cs="Calibri"/>
          <w:b w:val="0"/>
          <w:bCs w:val="0"/>
          <w:i w:val="0"/>
          <w:iCs w:val="0"/>
          <w:caps w:val="0"/>
          <w:smallCaps w:val="0"/>
          <w:noProof w:val="0"/>
          <w:color w:val="000000" w:themeColor="text1" w:themeTint="FF" w:themeShade="FF"/>
          <w:sz w:val="22"/>
          <w:szCs w:val="22"/>
          <w:lang w:val="en-GB"/>
        </w:rPr>
        <w:t>at all</w:t>
      </w:r>
      <w:r w:rsidRPr="7C5656B7" w:rsidR="06148A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147C2AA">
        <w:rPr>
          <w:rFonts w:ascii="Calibri" w:hAnsi="Calibri" w:eastAsia="Calibri" w:cs="Calibri"/>
          <w:b w:val="0"/>
          <w:bCs w:val="0"/>
          <w:i w:val="0"/>
          <w:iCs w:val="0"/>
          <w:caps w:val="0"/>
          <w:smallCaps w:val="0"/>
          <w:noProof w:val="0"/>
          <w:color w:val="000000" w:themeColor="text1" w:themeTint="FF" w:themeShade="FF"/>
          <w:sz w:val="22"/>
          <w:szCs w:val="22"/>
          <w:lang w:val="en-GB"/>
        </w:rPr>
        <w:t>(Berryman et al, 2002; Eysenck, 2018)</w:t>
      </w:r>
      <w:r w:rsidRPr="7C5656B7" w:rsidR="1486AF1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554EE8C" w:rsidP="7C5656B7" w:rsidRDefault="3554EE8C" w14:paraId="18C8CDCE" w14:textId="0ECF151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3554EE8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of Kohlberg's critics, </w:t>
      </w:r>
      <w:r w:rsidRPr="7C5656B7" w:rsidR="40E8FE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Carol Gilligan was the first major theorist to </w:t>
      </w:r>
      <w:r w:rsidRPr="7C5656B7" w:rsidR="146AE4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address the </w:t>
      </w:r>
      <w:r w:rsidRPr="7C5656B7" w:rsidR="146AE4B8">
        <w:rPr>
          <w:rFonts w:ascii="Calibri" w:hAnsi="Calibri" w:eastAsia="Calibri" w:cs="Calibri"/>
          <w:b w:val="0"/>
          <w:bCs w:val="0"/>
          <w:i w:val="0"/>
          <w:iCs w:val="0"/>
          <w:caps w:val="0"/>
          <w:smallCaps w:val="0"/>
          <w:noProof w:val="0"/>
          <w:color w:val="000000" w:themeColor="text1" w:themeTint="FF" w:themeShade="FF"/>
          <w:sz w:val="22"/>
          <w:szCs w:val="22"/>
          <w:lang w:val="en-GB"/>
        </w:rPr>
        <w:t>apparent</w:t>
      </w:r>
      <w:r w:rsidRPr="7C5656B7" w:rsidR="146AE4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gender bias in the studies of moral develop</w:t>
      </w:r>
      <w:r w:rsidRPr="7C5656B7" w:rsidR="37CC32C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ment. </w:t>
      </w:r>
      <w:r w:rsidRPr="7C5656B7" w:rsidR="6EC03F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Research on moral development that had been carried out previously was from a </w:t>
      </w:r>
      <w:bookmarkStart w:name="_Int_dKA0dQzs" w:id="1372585409"/>
      <w:r w:rsidRPr="7C5656B7" w:rsidR="6EC03FA1">
        <w:rPr>
          <w:rFonts w:ascii="Calibri" w:hAnsi="Calibri" w:eastAsia="Calibri" w:cs="Calibri"/>
          <w:b w:val="0"/>
          <w:bCs w:val="0"/>
          <w:i w:val="0"/>
          <w:iCs w:val="0"/>
          <w:caps w:val="0"/>
          <w:smallCaps w:val="0"/>
          <w:noProof w:val="0"/>
          <w:color w:val="000000" w:themeColor="text1" w:themeTint="FF" w:themeShade="FF"/>
          <w:sz w:val="22"/>
          <w:szCs w:val="22"/>
          <w:lang w:val="en-GB"/>
        </w:rPr>
        <w:t>predominantly male</w:t>
      </w:r>
      <w:bookmarkEnd w:id="1372585409"/>
      <w:r w:rsidRPr="7C5656B7" w:rsidR="6EC03F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w:t>
      </w:r>
      <w:r w:rsidRPr="7C5656B7" w:rsidR="41C9B794">
        <w:rPr>
          <w:rFonts w:ascii="Calibri" w:hAnsi="Calibri" w:eastAsia="Calibri" w:cs="Calibri"/>
          <w:b w:val="0"/>
          <w:bCs w:val="0"/>
          <w:i w:val="0"/>
          <w:iCs w:val="0"/>
          <w:caps w:val="0"/>
          <w:smallCaps w:val="0"/>
          <w:noProof w:val="0"/>
          <w:color w:val="000000" w:themeColor="text1" w:themeTint="FF" w:themeShade="FF"/>
          <w:sz w:val="22"/>
          <w:szCs w:val="22"/>
          <w:lang w:val="en-GB"/>
        </w:rPr>
        <w:t>spective, performed by m</w:t>
      </w:r>
      <w:r w:rsidRPr="7C5656B7" w:rsidR="29BBF4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 who favoured </w:t>
      </w:r>
      <w:r w:rsidRPr="7C5656B7" w:rsidR="090E6703">
        <w:rPr>
          <w:rFonts w:ascii="Calibri" w:hAnsi="Calibri" w:eastAsia="Calibri" w:cs="Calibri"/>
          <w:b w:val="0"/>
          <w:bCs w:val="0"/>
          <w:i w:val="0"/>
          <w:iCs w:val="0"/>
          <w:caps w:val="0"/>
          <w:smallCaps w:val="0"/>
          <w:noProof w:val="0"/>
          <w:color w:val="000000" w:themeColor="text1" w:themeTint="FF" w:themeShade="FF"/>
          <w:sz w:val="22"/>
          <w:szCs w:val="22"/>
          <w:lang w:val="en-GB"/>
        </w:rPr>
        <w:t>males in their studies.</w:t>
      </w:r>
      <w:r w:rsidRPr="7C5656B7" w:rsidR="090E67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90194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resulting in females appearing morally inferior to males. </w:t>
      </w:r>
      <w:r w:rsidRPr="7C5656B7" w:rsidR="68A7A785">
        <w:rPr>
          <w:rFonts w:ascii="Calibri" w:hAnsi="Calibri" w:eastAsia="Calibri" w:cs="Calibri"/>
          <w:b w:val="0"/>
          <w:bCs w:val="0"/>
          <w:i w:val="0"/>
          <w:iCs w:val="0"/>
          <w:caps w:val="0"/>
          <w:smallCaps w:val="0"/>
          <w:noProof w:val="0"/>
          <w:color w:val="000000" w:themeColor="text1" w:themeTint="FF" w:themeShade="FF"/>
          <w:sz w:val="22"/>
          <w:szCs w:val="22"/>
          <w:lang w:val="en-GB"/>
        </w:rPr>
        <w:t>Gilligan's</w:t>
      </w:r>
      <w:r w:rsidRPr="7C5656B7" w:rsidR="4C6D3B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work </w:t>
      </w:r>
      <w:r w:rsidRPr="7C5656B7" w:rsidR="0B122058">
        <w:rPr>
          <w:rFonts w:ascii="Calibri" w:hAnsi="Calibri" w:eastAsia="Calibri" w:cs="Calibri"/>
          <w:b w:val="0"/>
          <w:bCs w:val="0"/>
          <w:i w:val="0"/>
          <w:iCs w:val="0"/>
          <w:caps w:val="0"/>
          <w:smallCaps w:val="0"/>
          <w:noProof w:val="0"/>
          <w:color w:val="000000" w:themeColor="text1" w:themeTint="FF" w:themeShade="FF"/>
          <w:sz w:val="22"/>
          <w:szCs w:val="22"/>
          <w:lang w:val="en-GB"/>
        </w:rPr>
        <w:t>was not</w:t>
      </w:r>
      <w:r w:rsidRPr="7C5656B7" w:rsidR="4C6D3B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develop a new moral theory but to</w:t>
      </w:r>
      <w:r w:rsidRPr="7C5656B7" w:rsidR="68A7A7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expan</w:t>
      </w:r>
      <w:r w:rsidRPr="7C5656B7" w:rsidR="30F15955">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C5656B7" w:rsidR="68A7A7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work of Piaget and Kohlberg </w:t>
      </w:r>
      <w:r w:rsidRPr="7C5656B7" w:rsidR="79E7F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to </w:t>
      </w:r>
      <w:r w:rsidRPr="7C5656B7" w:rsidR="79E7F555">
        <w:rPr>
          <w:rFonts w:ascii="Calibri" w:hAnsi="Calibri" w:eastAsia="Calibri" w:cs="Calibri"/>
          <w:b w:val="0"/>
          <w:bCs w:val="0"/>
          <w:i w:val="0"/>
          <w:iCs w:val="0"/>
          <w:caps w:val="0"/>
          <w:smallCaps w:val="0"/>
          <w:noProof w:val="0"/>
          <w:color w:val="000000" w:themeColor="text1" w:themeTint="FF" w:themeShade="FF"/>
          <w:sz w:val="22"/>
          <w:szCs w:val="22"/>
          <w:lang w:val="en-GB"/>
        </w:rPr>
        <w:t>represent</w:t>
      </w:r>
      <w:r w:rsidRPr="7C5656B7" w:rsidR="79E7F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feminine perspective</w:t>
      </w:r>
      <w:r w:rsidRPr="7C5656B7" w:rsidR="02F6883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A3CC4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argued that females brought new dimensions </w:t>
      </w:r>
      <w:r w:rsidRPr="7C5656B7" w:rsidR="19053233">
        <w:rPr>
          <w:rFonts w:ascii="Calibri" w:hAnsi="Calibri" w:eastAsia="Calibri" w:cs="Calibri"/>
          <w:b w:val="0"/>
          <w:bCs w:val="0"/>
          <w:i w:val="0"/>
          <w:iCs w:val="0"/>
          <w:caps w:val="0"/>
          <w:smallCaps w:val="0"/>
          <w:noProof w:val="0"/>
          <w:color w:val="000000" w:themeColor="text1" w:themeTint="FF" w:themeShade="FF"/>
          <w:sz w:val="22"/>
          <w:szCs w:val="22"/>
          <w:lang w:val="en-GB"/>
        </w:rPr>
        <w:t>to the</w:t>
      </w:r>
      <w:r w:rsidRPr="7C5656B7" w:rsidR="4A3CC4D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1905323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development of </w:t>
      </w:r>
      <w:r w:rsidRPr="7C5656B7" w:rsidR="4A3CC4D1">
        <w:rPr>
          <w:rFonts w:ascii="Calibri" w:hAnsi="Calibri" w:eastAsia="Calibri" w:cs="Calibri"/>
          <w:b w:val="0"/>
          <w:bCs w:val="0"/>
          <w:i w:val="0"/>
          <w:iCs w:val="0"/>
          <w:caps w:val="0"/>
          <w:smallCaps w:val="0"/>
          <w:noProof w:val="0"/>
          <w:color w:val="000000" w:themeColor="text1" w:themeTint="FF" w:themeShade="FF"/>
          <w:sz w:val="22"/>
          <w:szCs w:val="22"/>
          <w:lang w:val="en-GB"/>
        </w:rPr>
        <w:t>moral reasoning</w:t>
      </w:r>
      <w:r w:rsidRPr="7C5656B7" w:rsidR="15AE0E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F196F7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7C5656B7" w:rsidR="6197B59C">
        <w:rPr>
          <w:rFonts w:ascii="Calibri" w:hAnsi="Calibri" w:eastAsia="Calibri" w:cs="Calibri"/>
          <w:b w:val="0"/>
          <w:bCs w:val="0"/>
          <w:i w:val="0"/>
          <w:iCs w:val="0"/>
          <w:caps w:val="0"/>
          <w:smallCaps w:val="0"/>
          <w:noProof w:val="0"/>
          <w:color w:val="000000" w:themeColor="text1" w:themeTint="FF" w:themeShade="FF"/>
          <w:sz w:val="22"/>
          <w:szCs w:val="22"/>
          <w:lang w:val="en-GB"/>
        </w:rPr>
        <w:t>morality</w:t>
      </w:r>
      <w:r w:rsidRPr="7C5656B7" w:rsidR="5F196F7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care and </w:t>
      </w:r>
      <w:r w:rsidRPr="7C5656B7" w:rsidR="0291B426">
        <w:rPr>
          <w:rFonts w:ascii="Calibri" w:hAnsi="Calibri" w:eastAsia="Calibri" w:cs="Calibri"/>
          <w:b w:val="0"/>
          <w:bCs w:val="0"/>
          <w:i w:val="0"/>
          <w:iCs w:val="0"/>
          <w:caps w:val="0"/>
          <w:smallCaps w:val="0"/>
          <w:noProof w:val="0"/>
          <w:color w:val="000000" w:themeColor="text1" w:themeTint="FF" w:themeShade="FF"/>
          <w:sz w:val="22"/>
          <w:szCs w:val="22"/>
          <w:lang w:val="en-GB"/>
        </w:rPr>
        <w:t>responsibility</w:t>
      </w:r>
      <w:r w:rsidRPr="7C5656B7" w:rsidR="5CD32EF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4FFC5D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(Thornton, 2008; Berryman et al, 2002; </w:t>
      </w:r>
      <w:r w:rsidRPr="7C5656B7" w:rsidR="163ED2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Santrock, 2020; </w:t>
      </w:r>
      <w:r w:rsidRPr="7C5656B7" w:rsidR="00D4B3C4">
        <w:rPr>
          <w:rFonts w:ascii="Calibri" w:hAnsi="Calibri" w:eastAsia="Calibri" w:cs="Calibri"/>
          <w:b w:val="0"/>
          <w:bCs w:val="0"/>
          <w:i w:val="0"/>
          <w:iCs w:val="0"/>
          <w:caps w:val="0"/>
          <w:smallCaps w:val="0"/>
          <w:noProof w:val="0"/>
          <w:color w:val="000000" w:themeColor="text1" w:themeTint="FF" w:themeShade="FF"/>
          <w:sz w:val="22"/>
          <w:szCs w:val="22"/>
          <w:lang w:val="en-GB"/>
        </w:rPr>
        <w:t>Eysenck, 2018)</w:t>
      </w:r>
      <w:r w:rsidRPr="7C5656B7" w:rsidR="70566FF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4358C86E" w:rsidP="7C5656B7" w:rsidRDefault="4358C86E" w14:paraId="2FA4DCF5" w14:textId="0306FD7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4358C86E">
        <w:rPr>
          <w:rFonts w:ascii="Calibri" w:hAnsi="Calibri" w:eastAsia="Calibri" w:cs="Calibri"/>
          <w:b w:val="0"/>
          <w:bCs w:val="0"/>
          <w:i w:val="0"/>
          <w:iCs w:val="0"/>
          <w:caps w:val="0"/>
          <w:smallCaps w:val="0"/>
          <w:noProof w:val="0"/>
          <w:color w:val="000000" w:themeColor="text1" w:themeTint="FF" w:themeShade="FF"/>
          <w:sz w:val="22"/>
          <w:szCs w:val="22"/>
          <w:lang w:val="en-GB"/>
        </w:rPr>
        <w:t>Gilligan</w:t>
      </w:r>
      <w:r w:rsidRPr="7C5656B7" w:rsidR="0098A8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2BB4C33D">
        <w:rPr>
          <w:rFonts w:ascii="Calibri" w:hAnsi="Calibri" w:eastAsia="Calibri" w:cs="Calibri"/>
          <w:b w:val="0"/>
          <w:bCs w:val="0"/>
          <w:i w:val="0"/>
          <w:iCs w:val="0"/>
          <w:caps w:val="0"/>
          <w:smallCaps w:val="0"/>
          <w:noProof w:val="0"/>
          <w:color w:val="000000" w:themeColor="text1" w:themeTint="FF" w:themeShade="FF"/>
          <w:sz w:val="22"/>
          <w:szCs w:val="22"/>
          <w:lang w:val="en-GB"/>
        </w:rPr>
        <w:t>presented</w:t>
      </w:r>
      <w:r w:rsidRPr="7C5656B7" w:rsidR="066B18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66B1847">
        <w:rPr>
          <w:rFonts w:ascii="Calibri" w:hAnsi="Calibri" w:eastAsia="Calibri" w:cs="Calibri"/>
          <w:b w:val="0"/>
          <w:bCs w:val="0"/>
          <w:i w:val="0"/>
          <w:iCs w:val="0"/>
          <w:caps w:val="0"/>
          <w:smallCaps w:val="0"/>
          <w:noProof w:val="0"/>
          <w:color w:val="000000" w:themeColor="text1" w:themeTint="FF" w:themeShade="FF"/>
          <w:sz w:val="22"/>
          <w:szCs w:val="22"/>
          <w:lang w:val="en-GB"/>
        </w:rPr>
        <w:t>her version of moral development with</w:t>
      </w:r>
      <w:r w:rsidRPr="7C5656B7" w:rsidR="3D6320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w:t>
      </w:r>
      <w:r w:rsidRPr="7C5656B7" w:rsidR="0098A8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three level</w:t>
      </w:r>
      <w:r w:rsidRPr="7C5656B7" w:rsidR="08328E1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0098A8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six </w:t>
      </w:r>
      <w:r w:rsidRPr="7C5656B7" w:rsidR="2D0337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stage structure </w:t>
      </w:r>
      <w:r w:rsidRPr="7C5656B7" w:rsidR="37EA80E1">
        <w:rPr>
          <w:rFonts w:ascii="Calibri" w:hAnsi="Calibri" w:eastAsia="Calibri" w:cs="Calibri"/>
          <w:b w:val="0"/>
          <w:bCs w:val="0"/>
          <w:i w:val="0"/>
          <w:iCs w:val="0"/>
          <w:caps w:val="0"/>
          <w:smallCaps w:val="0"/>
          <w:noProof w:val="0"/>
          <w:color w:val="000000" w:themeColor="text1" w:themeTint="FF" w:themeShade="FF"/>
          <w:sz w:val="22"/>
          <w:szCs w:val="22"/>
          <w:lang w:val="en-GB"/>
        </w:rPr>
        <w:t>much like</w:t>
      </w:r>
      <w:bookmarkStart w:name="_Int_TNbQN9O7" w:id="1807655711"/>
      <w:r w:rsidRPr="7C5656B7" w:rsidR="2D0337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End w:id="1807655711"/>
      <w:r w:rsidRPr="7C5656B7" w:rsidR="2D033710">
        <w:rPr>
          <w:rFonts w:ascii="Calibri" w:hAnsi="Calibri" w:eastAsia="Calibri" w:cs="Calibri"/>
          <w:b w:val="0"/>
          <w:bCs w:val="0"/>
          <w:i w:val="0"/>
          <w:iCs w:val="0"/>
          <w:caps w:val="0"/>
          <w:smallCaps w:val="0"/>
          <w:noProof w:val="0"/>
          <w:color w:val="000000" w:themeColor="text1" w:themeTint="FF" w:themeShade="FF"/>
          <w:sz w:val="22"/>
          <w:szCs w:val="22"/>
          <w:lang w:val="en-GB"/>
        </w:rPr>
        <w:t>Kohlberg's</w:t>
      </w:r>
      <w:r w:rsidRPr="7C5656B7" w:rsidR="2B62BD6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2D0337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following</w:t>
      </w:r>
      <w:r w:rsidRPr="7C5656B7" w:rsidR="163F82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 own research of interviews with girls and women, </w:t>
      </w:r>
      <w:r w:rsidRPr="7C5656B7" w:rsidR="082019F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w:t>
      </w:r>
      <w:r w:rsidRPr="7C5656B7" w:rsidR="082019FE">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C5656B7" w:rsidR="450FFD78">
        <w:rPr>
          <w:rFonts w:ascii="Calibri" w:hAnsi="Calibri" w:eastAsia="Calibri" w:cs="Calibri"/>
          <w:b w:val="0"/>
          <w:bCs w:val="0"/>
          <w:i w:val="0"/>
          <w:iCs w:val="0"/>
          <w:caps w:val="0"/>
          <w:smallCaps w:val="0"/>
          <w:noProof w:val="0"/>
          <w:color w:val="000000" w:themeColor="text1" w:themeTint="FF" w:themeShade="FF"/>
          <w:sz w:val="22"/>
          <w:szCs w:val="22"/>
          <w:lang w:val="en-GB"/>
        </w:rPr>
        <w:t>emonstrated</w:t>
      </w:r>
      <w:r w:rsidRPr="7C5656B7" w:rsidR="450FFD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t>
      </w:r>
      <w:r w:rsidRPr="7C5656B7" w:rsidR="082019FE">
        <w:rPr>
          <w:rFonts w:ascii="Calibri" w:hAnsi="Calibri" w:eastAsia="Calibri" w:cs="Calibri"/>
          <w:b w:val="0"/>
          <w:bCs w:val="0"/>
          <w:i w:val="0"/>
          <w:iCs w:val="0"/>
          <w:caps w:val="0"/>
          <w:smallCaps w:val="0"/>
          <w:noProof w:val="0"/>
          <w:color w:val="000000" w:themeColor="text1" w:themeTint="FF" w:themeShade="FF"/>
          <w:sz w:val="22"/>
          <w:szCs w:val="22"/>
          <w:lang w:val="en-GB"/>
        </w:rPr>
        <w:t>from a female perspective</w:t>
      </w:r>
      <w:r w:rsidRPr="7C5656B7" w:rsidR="2739E37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P5DYcEr7" w:id="2130632127"/>
      <w:r w:rsidRPr="7C5656B7" w:rsidR="561898F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Level 1, Preconventional Level: </w:t>
      </w:r>
      <w:r w:rsidRPr="7C5656B7" w:rsidR="21B2B1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based around the self and </w:t>
      </w:r>
      <w:r w:rsidRPr="7C5656B7" w:rsidR="3FA19B06">
        <w:rPr>
          <w:rFonts w:ascii="Calibri" w:hAnsi="Calibri" w:eastAsia="Calibri" w:cs="Calibri"/>
          <w:b w:val="0"/>
          <w:bCs w:val="0"/>
          <w:i w:val="0"/>
          <w:iCs w:val="0"/>
          <w:caps w:val="0"/>
          <w:smallCaps w:val="0"/>
          <w:noProof w:val="0"/>
          <w:color w:val="000000" w:themeColor="text1" w:themeTint="FF" w:themeShade="FF"/>
          <w:sz w:val="22"/>
          <w:szCs w:val="22"/>
          <w:lang w:val="en-GB"/>
        </w:rPr>
        <w:t>survival</w:t>
      </w:r>
      <w:r w:rsidRPr="7C5656B7" w:rsidR="121127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 </w:t>
      </w:r>
      <w:r w:rsidRPr="7C5656B7" w:rsidR="4ED3A930">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C5656B7" w:rsidR="1211279D">
        <w:rPr>
          <w:rFonts w:ascii="Calibri" w:hAnsi="Calibri" w:eastAsia="Calibri" w:cs="Calibri"/>
          <w:b w:val="0"/>
          <w:bCs w:val="0"/>
          <w:i w:val="0"/>
          <w:iCs w:val="0"/>
          <w:caps w:val="0"/>
          <w:smallCaps w:val="0"/>
          <w:noProof w:val="0"/>
          <w:color w:val="000000" w:themeColor="text1" w:themeTint="FF" w:themeShade="FF"/>
          <w:sz w:val="22"/>
          <w:szCs w:val="22"/>
          <w:lang w:val="en-GB"/>
        </w:rPr>
        <w:t>tage 1 being caring for self</w:t>
      </w:r>
      <w:r w:rsidRPr="7C5656B7" w:rsidR="7803D4D6">
        <w:rPr>
          <w:rFonts w:ascii="Calibri" w:hAnsi="Calibri" w:eastAsia="Calibri" w:cs="Calibri"/>
          <w:b w:val="0"/>
          <w:bCs w:val="0"/>
          <w:i w:val="0"/>
          <w:iCs w:val="0"/>
          <w:caps w:val="0"/>
          <w:smallCaps w:val="0"/>
          <w:noProof w:val="0"/>
          <w:color w:val="000000" w:themeColor="text1" w:themeTint="FF" w:themeShade="FF"/>
          <w:sz w:val="22"/>
          <w:szCs w:val="22"/>
          <w:lang w:val="en-GB"/>
        </w:rPr>
        <w:t>, moral judgement is self-centred at this stage</w:t>
      </w:r>
      <w:r w:rsidRPr="7C5656B7" w:rsidR="13A8F72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121127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F4CE1C4">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C5656B7" w:rsidR="1211279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tage 2 </w:t>
      </w:r>
      <w:r w:rsidRPr="7C5656B7" w:rsidR="2DF1A3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w:t>
      </w:r>
      <w:r w:rsidRPr="7C5656B7" w:rsidR="3771A7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w:t>
      </w:r>
      <w:r w:rsidRPr="7C5656B7" w:rsidR="6AFB8447">
        <w:rPr>
          <w:rFonts w:ascii="Calibri" w:hAnsi="Calibri" w:eastAsia="Calibri" w:cs="Calibri"/>
          <w:b w:val="0"/>
          <w:bCs w:val="0"/>
          <w:i w:val="0"/>
          <w:iCs w:val="0"/>
          <w:caps w:val="0"/>
          <w:smallCaps w:val="0"/>
          <w:noProof w:val="0"/>
          <w:color w:val="000000" w:themeColor="text1" w:themeTint="FF" w:themeShade="FF"/>
          <w:sz w:val="22"/>
          <w:szCs w:val="22"/>
          <w:lang w:val="en-GB"/>
        </w:rPr>
        <w:t>fear of judgement develops,</w:t>
      </w:r>
      <w:r w:rsidRPr="7C5656B7" w:rsidR="041FC3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bookmarkStart w:name="_Int_SmucPWAh" w:id="501260723"/>
      <w:r w:rsidRPr="7C5656B7" w:rsidR="381AF132">
        <w:rPr>
          <w:rFonts w:ascii="Calibri" w:hAnsi="Calibri" w:eastAsia="Calibri" w:cs="Calibri"/>
          <w:b w:val="0"/>
          <w:bCs w:val="0"/>
          <w:i w:val="0"/>
          <w:iCs w:val="0"/>
          <w:caps w:val="0"/>
          <w:smallCaps w:val="0"/>
          <w:noProof w:val="0"/>
          <w:color w:val="000000" w:themeColor="text1" w:themeTint="FF" w:themeShade="FF"/>
          <w:sz w:val="22"/>
          <w:szCs w:val="22"/>
          <w:lang w:val="en-GB"/>
        </w:rPr>
        <w:t>she will</w:t>
      </w:r>
      <w:bookmarkEnd w:id="501260723"/>
      <w:r w:rsidRPr="7C5656B7" w:rsidR="1A2B402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seen as selfish </w:t>
      </w:r>
      <w:r w:rsidRPr="7C5656B7" w:rsidR="041FC3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if </w:t>
      </w:r>
      <w:r w:rsidRPr="7C5656B7" w:rsidR="1C1CEE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she </w:t>
      </w:r>
      <w:r w:rsidRPr="7C5656B7" w:rsidR="041FC339">
        <w:rPr>
          <w:rFonts w:ascii="Calibri" w:hAnsi="Calibri" w:eastAsia="Calibri" w:cs="Calibri"/>
          <w:b w:val="0"/>
          <w:bCs w:val="0"/>
          <w:i w:val="0"/>
          <w:iCs w:val="0"/>
          <w:caps w:val="0"/>
          <w:smallCaps w:val="0"/>
          <w:noProof w:val="0"/>
          <w:color w:val="000000" w:themeColor="text1" w:themeTint="FF" w:themeShade="FF"/>
          <w:sz w:val="22"/>
          <w:szCs w:val="22"/>
          <w:lang w:val="en-GB"/>
        </w:rPr>
        <w:t>car</w:t>
      </w:r>
      <w:r w:rsidRPr="7C5656B7" w:rsidR="5389F8EC">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7C5656B7" w:rsidR="03F3CE68">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C5656B7" w:rsidR="5389F8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041FC339">
        <w:rPr>
          <w:rFonts w:ascii="Calibri" w:hAnsi="Calibri" w:eastAsia="Calibri" w:cs="Calibri"/>
          <w:b w:val="0"/>
          <w:bCs w:val="0"/>
          <w:i w:val="0"/>
          <w:iCs w:val="0"/>
          <w:caps w:val="0"/>
          <w:smallCaps w:val="0"/>
          <w:noProof w:val="0"/>
          <w:color w:val="000000" w:themeColor="text1" w:themeTint="FF" w:themeShade="FF"/>
          <w:sz w:val="22"/>
          <w:szCs w:val="22"/>
          <w:lang w:val="en-GB"/>
        </w:rPr>
        <w:t>for</w:t>
      </w:r>
      <w:r w:rsidRPr="7C5656B7" w:rsidR="5DC9E4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590B01A">
        <w:rPr>
          <w:rFonts w:ascii="Calibri" w:hAnsi="Calibri" w:eastAsia="Calibri" w:cs="Calibri"/>
          <w:b w:val="0"/>
          <w:bCs w:val="0"/>
          <w:i w:val="0"/>
          <w:iCs w:val="0"/>
          <w:caps w:val="0"/>
          <w:smallCaps w:val="0"/>
          <w:noProof w:val="0"/>
          <w:color w:val="000000" w:themeColor="text1" w:themeTint="FF" w:themeShade="FF"/>
          <w:sz w:val="22"/>
          <w:szCs w:val="22"/>
          <w:lang w:val="en-GB"/>
        </w:rPr>
        <w:t>her</w:t>
      </w:r>
      <w:r w:rsidRPr="7C5656B7" w:rsidR="041FC339">
        <w:rPr>
          <w:rFonts w:ascii="Calibri" w:hAnsi="Calibri" w:eastAsia="Calibri" w:cs="Calibri"/>
          <w:b w:val="0"/>
          <w:bCs w:val="0"/>
          <w:i w:val="0"/>
          <w:iCs w:val="0"/>
          <w:caps w:val="0"/>
          <w:smallCaps w:val="0"/>
          <w:noProof w:val="0"/>
          <w:color w:val="000000" w:themeColor="text1" w:themeTint="FF" w:themeShade="FF"/>
          <w:sz w:val="22"/>
          <w:szCs w:val="22"/>
          <w:lang w:val="en-GB"/>
        </w:rPr>
        <w:t>self instead of others</w:t>
      </w:r>
      <w:r w:rsidRPr="7C5656B7" w:rsidR="0A0DAAAF">
        <w:rPr>
          <w:rFonts w:ascii="Calibri" w:hAnsi="Calibri" w:eastAsia="Calibri" w:cs="Calibri"/>
          <w:b w:val="0"/>
          <w:bCs w:val="0"/>
          <w:i w:val="0"/>
          <w:iCs w:val="0"/>
          <w:caps w:val="0"/>
          <w:smallCaps w:val="0"/>
          <w:noProof w:val="0"/>
          <w:color w:val="000000" w:themeColor="text1" w:themeTint="FF" w:themeShade="FF"/>
          <w:sz w:val="22"/>
          <w:szCs w:val="22"/>
          <w:lang w:val="en-GB"/>
        </w:rPr>
        <w:t>.</w:t>
      </w:r>
      <w:bookmarkEnd w:id="2130632127"/>
      <w:r w:rsidRPr="7C5656B7" w:rsidR="0A0DAAA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Level </w:t>
      </w:r>
      <w:r w:rsidRPr="7C5656B7" w:rsidR="47BEEE3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w:t>
      </w:r>
      <w:r w:rsidRPr="7C5656B7" w:rsidR="0A0DAAAF">
        <w:rPr>
          <w:rFonts w:ascii="Calibri" w:hAnsi="Calibri" w:eastAsia="Calibri" w:cs="Calibri"/>
          <w:b w:val="0"/>
          <w:bCs w:val="0"/>
          <w:i w:val="0"/>
          <w:iCs w:val="0"/>
          <w:caps w:val="0"/>
          <w:smallCaps w:val="0"/>
          <w:noProof w:val="0"/>
          <w:color w:val="000000" w:themeColor="text1" w:themeTint="FF" w:themeShade="FF"/>
          <w:sz w:val="22"/>
          <w:szCs w:val="22"/>
          <w:lang w:val="en-GB"/>
        </w:rPr>
        <w:t>is Conventional</w:t>
      </w:r>
      <w:r w:rsidRPr="7C5656B7" w:rsidR="642374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492BF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is when an awareness of societal roles of care and protection develop. </w:t>
      </w:r>
      <w:r w:rsidRPr="7C5656B7" w:rsidR="59F88640">
        <w:rPr>
          <w:rFonts w:ascii="Calibri" w:hAnsi="Calibri" w:eastAsia="Calibri" w:cs="Calibri"/>
          <w:b w:val="0"/>
          <w:bCs w:val="0"/>
          <w:i w:val="0"/>
          <w:iCs w:val="0"/>
          <w:caps w:val="0"/>
          <w:smallCaps w:val="0"/>
          <w:noProof w:val="0"/>
          <w:color w:val="000000" w:themeColor="text1" w:themeTint="FF" w:themeShade="FF"/>
          <w:sz w:val="22"/>
          <w:szCs w:val="22"/>
          <w:lang w:val="en-GB"/>
        </w:rPr>
        <w:t>Stage 3 is when m</w:t>
      </w:r>
      <w:r w:rsidRPr="7C5656B7" w:rsidR="64237437">
        <w:rPr>
          <w:rFonts w:ascii="Calibri" w:hAnsi="Calibri" w:eastAsia="Calibri" w:cs="Calibri"/>
          <w:b w:val="0"/>
          <w:bCs w:val="0"/>
          <w:i w:val="0"/>
          <w:iCs w:val="0"/>
          <w:caps w:val="0"/>
          <w:smallCaps w:val="0"/>
          <w:noProof w:val="0"/>
          <w:color w:val="000000" w:themeColor="text1" w:themeTint="FF" w:themeShade="FF"/>
          <w:sz w:val="22"/>
          <w:szCs w:val="22"/>
          <w:lang w:val="en-GB"/>
        </w:rPr>
        <w:t>orality or goodness is seen as caring for other</w:t>
      </w:r>
      <w:r w:rsidRPr="7C5656B7" w:rsidR="3E60748A">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C5656B7" w:rsidR="64237437">
        <w:rPr>
          <w:rFonts w:ascii="Calibri" w:hAnsi="Calibri" w:eastAsia="Calibri" w:cs="Calibri"/>
          <w:b w:val="0"/>
          <w:bCs w:val="0"/>
          <w:i w:val="0"/>
          <w:iCs w:val="0"/>
          <w:caps w:val="0"/>
          <w:smallCaps w:val="0"/>
          <w:noProof w:val="0"/>
          <w:color w:val="000000" w:themeColor="text1" w:themeTint="FF" w:themeShade="FF"/>
          <w:sz w:val="22"/>
          <w:szCs w:val="22"/>
          <w:lang w:val="en-GB"/>
        </w:rPr>
        <w:t>, sometimes at the sacrifice of self</w:t>
      </w:r>
      <w:r w:rsidRPr="7C5656B7" w:rsidR="1C61C30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091A090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Stage 4 brings an awareness of the imbalance between caring for others and for yourself, the ne</w:t>
      </w:r>
      <w:r w:rsidRPr="7C5656B7" w:rsidR="652810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ed for equilibrium is </w:t>
      </w:r>
      <w:r w:rsidRPr="7C5656B7" w:rsidR="652810BD">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7C5656B7" w:rsidR="652810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here. </w:t>
      </w:r>
      <w:r w:rsidRPr="7C5656B7" w:rsidR="24228E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Post-conventional is </w:t>
      </w:r>
      <w:r w:rsidRPr="7C5656B7" w:rsidR="74185048">
        <w:rPr>
          <w:rFonts w:ascii="Calibri" w:hAnsi="Calibri" w:eastAsia="Calibri" w:cs="Calibri"/>
          <w:b w:val="0"/>
          <w:bCs w:val="0"/>
          <w:i w:val="0"/>
          <w:iCs w:val="0"/>
          <w:caps w:val="0"/>
          <w:smallCaps w:val="0"/>
          <w:noProof w:val="0"/>
          <w:color w:val="000000" w:themeColor="text1" w:themeTint="FF" w:themeShade="FF"/>
          <w:sz w:val="22"/>
          <w:szCs w:val="22"/>
          <w:lang w:val="en-GB"/>
        </w:rPr>
        <w:t>Le</w:t>
      </w:r>
      <w:r w:rsidRPr="7C5656B7" w:rsidR="24228E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vel 3 where </w:t>
      </w:r>
      <w:r w:rsidRPr="7C5656B7" w:rsidR="653B63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need for non-violence is recognised, the needs of the self and others should be able to be met without causing harm. </w:t>
      </w:r>
      <w:r w:rsidRPr="7C5656B7" w:rsidR="011040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Stage 5 </w:t>
      </w:r>
      <w:r w:rsidRPr="7C5656B7" w:rsidR="2911D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importance of relationship becomes </w:t>
      </w:r>
      <w:r w:rsidRPr="7C5656B7" w:rsidR="2911D16B">
        <w:rPr>
          <w:rFonts w:ascii="Calibri" w:hAnsi="Calibri" w:eastAsia="Calibri" w:cs="Calibri"/>
          <w:b w:val="0"/>
          <w:bCs w:val="0"/>
          <w:i w:val="0"/>
          <w:iCs w:val="0"/>
          <w:caps w:val="0"/>
          <w:smallCaps w:val="0"/>
          <w:noProof w:val="0"/>
          <w:color w:val="000000" w:themeColor="text1" w:themeTint="FF" w:themeShade="FF"/>
          <w:sz w:val="22"/>
          <w:szCs w:val="22"/>
          <w:lang w:val="en-GB"/>
        </w:rPr>
        <w:t>apparent</w:t>
      </w:r>
      <w:r w:rsidRPr="7C5656B7" w:rsidR="6DD971C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addressing the balance of needs for both parties and Stage 6 is where </w:t>
      </w:r>
      <w:r w:rsidRPr="7C5656B7" w:rsidR="2617C0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is extended to </w:t>
      </w:r>
      <w:bookmarkStart w:name="_Int_IBnxZvIO" w:id="1643801051"/>
      <w:r w:rsidRPr="7C5656B7" w:rsidR="2617C08E">
        <w:rPr>
          <w:rFonts w:ascii="Calibri" w:hAnsi="Calibri" w:eastAsia="Calibri" w:cs="Calibri"/>
          <w:b w:val="0"/>
          <w:bCs w:val="0"/>
          <w:i w:val="0"/>
          <w:iCs w:val="0"/>
          <w:caps w:val="0"/>
          <w:smallCaps w:val="0"/>
          <w:noProof w:val="0"/>
          <w:color w:val="000000" w:themeColor="text1" w:themeTint="FF" w:themeShade="FF"/>
          <w:sz w:val="22"/>
          <w:szCs w:val="22"/>
          <w:lang w:val="en-GB"/>
        </w:rPr>
        <w:t>society as a whole</w:t>
      </w:r>
      <w:bookmarkEnd w:id="1643801051"/>
      <w:r w:rsidRPr="7C5656B7" w:rsidR="2617C0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7C61D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Gilligan did not put ages to these stages of development but </w:t>
      </w:r>
      <w:r w:rsidRPr="7C5656B7" w:rsidR="02B3FD8A">
        <w:rPr>
          <w:rFonts w:ascii="Calibri" w:hAnsi="Calibri" w:eastAsia="Calibri" w:cs="Calibri"/>
          <w:b w:val="0"/>
          <w:bCs w:val="0"/>
          <w:i w:val="0"/>
          <w:iCs w:val="0"/>
          <w:caps w:val="0"/>
          <w:smallCaps w:val="0"/>
          <w:noProof w:val="0"/>
          <w:color w:val="000000" w:themeColor="text1" w:themeTint="FF" w:themeShade="FF"/>
          <w:sz w:val="22"/>
          <w:szCs w:val="22"/>
          <w:lang w:val="en-GB"/>
        </w:rPr>
        <w:t>claimed that the</w:t>
      </w:r>
      <w:r w:rsidRPr="7C5656B7" w:rsidR="588F35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individuals</w:t>
      </w:r>
      <w:r w:rsidRPr="7C5656B7" w:rsidR="02B3FD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progress</w:t>
      </w:r>
      <w:r w:rsidRPr="7C5656B7" w:rsidR="7CF5FD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ing </w:t>
      </w:r>
      <w:r w:rsidRPr="7C5656B7" w:rsidR="02B3FD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w:t>
      </w:r>
      <w:r w:rsidRPr="7C5656B7" w:rsidR="55BD75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cognitive </w:t>
      </w:r>
      <w:r w:rsidRPr="7C5656B7" w:rsidR="02B3FD8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development </w:t>
      </w:r>
      <w:r w:rsidRPr="7C5656B7" w:rsidR="0854BB0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would </w:t>
      </w:r>
      <w:r w:rsidRPr="7C5656B7" w:rsidR="611804B9">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7C5656B7" w:rsidR="611804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moral traits of caring and understanding</w:t>
      </w:r>
      <w:r w:rsidRPr="7C5656B7" w:rsidR="63D6FC42">
        <w:rPr>
          <w:rFonts w:ascii="Calibri" w:hAnsi="Calibri" w:eastAsia="Calibri" w:cs="Calibri"/>
          <w:b w:val="0"/>
          <w:bCs w:val="0"/>
          <w:i w:val="0"/>
          <w:iCs w:val="0"/>
          <w:caps w:val="0"/>
          <w:smallCaps w:val="0"/>
          <w:noProof w:val="0"/>
          <w:color w:val="000000" w:themeColor="text1" w:themeTint="FF" w:themeShade="FF"/>
          <w:sz w:val="22"/>
          <w:szCs w:val="22"/>
          <w:lang w:val="en-GB"/>
        </w:rPr>
        <w:t>. Like Kohlberg, Gilligan a</w:t>
      </w:r>
      <w:r w:rsidRPr="7C5656B7" w:rsidR="5DF49800">
        <w:rPr>
          <w:rFonts w:ascii="Calibri" w:hAnsi="Calibri" w:eastAsia="Calibri" w:cs="Calibri"/>
          <w:b w:val="0"/>
          <w:bCs w:val="0"/>
          <w:i w:val="0"/>
          <w:iCs w:val="0"/>
          <w:caps w:val="0"/>
          <w:smallCaps w:val="0"/>
          <w:noProof w:val="0"/>
          <w:color w:val="000000" w:themeColor="text1" w:themeTint="FF" w:themeShade="FF"/>
          <w:sz w:val="22"/>
          <w:szCs w:val="22"/>
          <w:lang w:val="en-GB"/>
        </w:rPr>
        <w:t>cknowledged that not all women would reach the higher levels of moral reasoning</w:t>
      </w:r>
      <w:r w:rsidRPr="7C5656B7" w:rsidR="5DF498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352B72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Berryman et al, 2002; Eysenck, 2018; Santrock, </w:t>
      </w:r>
      <w:r w:rsidRPr="7C5656B7" w:rsidR="67875D0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2020; </w:t>
      </w:r>
      <w:r w:rsidRPr="7C5656B7" w:rsidR="7DB2D69B">
        <w:rPr>
          <w:rFonts w:ascii="Calibri" w:hAnsi="Calibri" w:eastAsia="Calibri" w:cs="Calibri"/>
          <w:b w:val="0"/>
          <w:bCs w:val="0"/>
          <w:i w:val="0"/>
          <w:iCs w:val="0"/>
          <w:caps w:val="0"/>
          <w:smallCaps w:val="0"/>
          <w:noProof w:val="0"/>
          <w:color w:val="000000" w:themeColor="text1" w:themeTint="FF" w:themeShade="FF"/>
          <w:sz w:val="22"/>
          <w:szCs w:val="22"/>
          <w:lang w:val="en-GB"/>
        </w:rPr>
        <w:t>Gilligan,1993</w:t>
      </w:r>
      <w:r w:rsidRPr="7C5656B7" w:rsidR="4FD1EFF9">
        <w:rPr>
          <w:rFonts w:ascii="Calibri" w:hAnsi="Calibri" w:eastAsia="Calibri" w:cs="Calibri"/>
          <w:b w:val="0"/>
          <w:bCs w:val="0"/>
          <w:i w:val="0"/>
          <w:iCs w:val="0"/>
          <w:caps w:val="0"/>
          <w:smallCaps w:val="0"/>
          <w:noProof w:val="0"/>
          <w:color w:val="000000" w:themeColor="text1" w:themeTint="FF" w:themeShade="FF"/>
          <w:sz w:val="22"/>
          <w:szCs w:val="22"/>
          <w:lang w:val="en-GB"/>
        </w:rPr>
        <w:t>; Fleming, 2006</w:t>
      </w:r>
      <w:r w:rsidRPr="7C5656B7" w:rsidR="7DB2D69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4C11936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A4893D8" w:rsidP="7C5656B7" w:rsidRDefault="1A4893D8" w14:paraId="35F85BB5" w14:textId="5EDD9C3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1A4893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Gilligan’s research into the feminine aspects of moral development </w:t>
      </w:r>
      <w:r w:rsidRPr="7C5656B7" w:rsidR="19C461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the development of the morality of care theory have had </w:t>
      </w:r>
      <w:bookmarkStart w:name="_Int_VxpalZC4" w:id="195161343"/>
      <w:r w:rsidRPr="7C5656B7" w:rsidR="1D95BB54">
        <w:rPr>
          <w:rFonts w:ascii="Calibri" w:hAnsi="Calibri" w:eastAsia="Calibri" w:cs="Calibri"/>
          <w:b w:val="0"/>
          <w:bCs w:val="0"/>
          <w:i w:val="0"/>
          <w:iCs w:val="0"/>
          <w:caps w:val="0"/>
          <w:smallCaps w:val="0"/>
          <w:noProof w:val="0"/>
          <w:color w:val="000000" w:themeColor="text1" w:themeTint="FF" w:themeShade="FF"/>
          <w:sz w:val="22"/>
          <w:szCs w:val="22"/>
          <w:lang w:val="en-GB"/>
        </w:rPr>
        <w:t>a significant impact</w:t>
      </w:r>
      <w:bookmarkEnd w:id="195161343"/>
      <w:r w:rsidRPr="7C5656B7" w:rsidR="2E28F4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w:t>
      </w:r>
      <w:r w:rsidRPr="7C5656B7" w:rsidR="31635C3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w:t>
      </w:r>
      <w:r w:rsidRPr="7C5656B7" w:rsidR="2E28F4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580D09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development </w:t>
      </w:r>
      <w:r w:rsidRPr="7C5656B7" w:rsidR="2E28F4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moral </w:t>
      </w:r>
      <w:r w:rsidRPr="7C5656B7" w:rsidR="2C383387">
        <w:rPr>
          <w:rFonts w:ascii="Calibri" w:hAnsi="Calibri" w:eastAsia="Calibri" w:cs="Calibri"/>
          <w:b w:val="0"/>
          <w:bCs w:val="0"/>
          <w:i w:val="0"/>
          <w:iCs w:val="0"/>
          <w:caps w:val="0"/>
          <w:smallCaps w:val="0"/>
          <w:noProof w:val="0"/>
          <w:color w:val="000000" w:themeColor="text1" w:themeTint="FF" w:themeShade="FF"/>
          <w:sz w:val="22"/>
          <w:szCs w:val="22"/>
          <w:lang w:val="en-GB"/>
        </w:rPr>
        <w:t>reasoning</w:t>
      </w:r>
      <w:r w:rsidRPr="7C5656B7" w:rsidR="0BFE43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viewed. Her work </w:t>
      </w:r>
      <w:r w:rsidRPr="7C5656B7" w:rsidR="57F34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contributed a </w:t>
      </w:r>
      <w:bookmarkStart w:name="_Int_GCuBnb8j" w:id="1474197451"/>
      <w:r w:rsidRPr="7C5656B7" w:rsidR="57F34DDF">
        <w:rPr>
          <w:rFonts w:ascii="Calibri" w:hAnsi="Calibri" w:eastAsia="Calibri" w:cs="Calibri"/>
          <w:b w:val="0"/>
          <w:bCs w:val="0"/>
          <w:i w:val="0"/>
          <w:iCs w:val="0"/>
          <w:caps w:val="0"/>
          <w:smallCaps w:val="0"/>
          <w:noProof w:val="0"/>
          <w:color w:val="000000" w:themeColor="text1" w:themeTint="FF" w:themeShade="FF"/>
          <w:sz w:val="22"/>
          <w:szCs w:val="22"/>
          <w:lang w:val="en-GB"/>
        </w:rPr>
        <w:t>much needed</w:t>
      </w:r>
      <w:bookmarkEnd w:id="1474197451"/>
      <w:r w:rsidRPr="7C5656B7" w:rsidR="57F34D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balance to the work of Piaget and Kohlberg. </w:t>
      </w:r>
      <w:r w:rsidRPr="7C5656B7" w:rsidR="48D491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 work </w:t>
      </w:r>
      <w:r w:rsidRPr="7C5656B7" w:rsidR="3A8028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w:t>
      </w:r>
      <w:r w:rsidRPr="7C5656B7" w:rsidR="0E968B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w:t>
      </w:r>
      <w:r w:rsidRPr="7C5656B7" w:rsidR="3A8028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been met with criticism. </w:t>
      </w:r>
      <w:r w:rsidRPr="7C5656B7" w:rsidR="7BDB4305">
        <w:rPr>
          <w:rFonts w:ascii="Calibri" w:hAnsi="Calibri" w:eastAsia="Calibri" w:cs="Calibri"/>
          <w:b w:val="0"/>
          <w:bCs w:val="0"/>
          <w:i w:val="0"/>
          <w:iCs w:val="0"/>
          <w:caps w:val="0"/>
          <w:smallCaps w:val="0"/>
          <w:noProof w:val="0"/>
          <w:color w:val="000000" w:themeColor="text1" w:themeTint="FF" w:themeShade="FF"/>
          <w:sz w:val="22"/>
          <w:szCs w:val="22"/>
          <w:lang w:val="en-GB"/>
        </w:rPr>
        <w:t>Further research has since shown that males too develop a</w:t>
      </w:r>
      <w:r w:rsidRPr="7C5656B7" w:rsidR="23F32B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care</w:t>
      </w:r>
      <w:r w:rsidRPr="7C5656B7" w:rsidR="709F334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23F32B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based </w:t>
      </w:r>
      <w:r w:rsidRPr="7C5656B7" w:rsidR="2F4418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morality, and that this is </w:t>
      </w:r>
      <w:r w:rsidRPr="7C5656B7" w:rsidR="2F441878">
        <w:rPr>
          <w:rFonts w:ascii="Calibri" w:hAnsi="Calibri" w:eastAsia="Calibri" w:cs="Calibri"/>
          <w:b w:val="0"/>
          <w:bCs w:val="0"/>
          <w:i w:val="0"/>
          <w:iCs w:val="0"/>
          <w:caps w:val="0"/>
          <w:smallCaps w:val="0"/>
          <w:noProof w:val="0"/>
          <w:color w:val="000000" w:themeColor="text1" w:themeTint="FF" w:themeShade="FF"/>
          <w:sz w:val="22"/>
          <w:szCs w:val="22"/>
          <w:lang w:val="en-GB"/>
        </w:rPr>
        <w:t>evident</w:t>
      </w:r>
      <w:r w:rsidRPr="7C5656B7" w:rsidR="2F4418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across the general development of humans, especially in personality </w:t>
      </w:r>
      <w:r w:rsidRPr="7C5656B7" w:rsidR="6F7D3F97">
        <w:rPr>
          <w:rFonts w:ascii="Calibri" w:hAnsi="Calibri" w:eastAsia="Calibri" w:cs="Calibri"/>
          <w:b w:val="0"/>
          <w:bCs w:val="0"/>
          <w:i w:val="0"/>
          <w:iCs w:val="0"/>
          <w:caps w:val="0"/>
          <w:smallCaps w:val="0"/>
          <w:noProof w:val="0"/>
          <w:color w:val="000000" w:themeColor="text1" w:themeTint="FF" w:themeShade="FF"/>
          <w:sz w:val="22"/>
          <w:szCs w:val="22"/>
          <w:lang w:val="en-GB"/>
        </w:rPr>
        <w:t>development.</w:t>
      </w:r>
      <w:r w:rsidRPr="7C5656B7" w:rsidR="0BA3AA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has </w:t>
      </w:r>
      <w:r w:rsidRPr="7C5656B7" w:rsidR="389A32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also been found that </w:t>
      </w:r>
      <w:r w:rsidRPr="7C5656B7" w:rsidR="4910E5E7">
        <w:rPr>
          <w:rFonts w:ascii="Calibri" w:hAnsi="Calibri" w:eastAsia="Calibri" w:cs="Calibri"/>
          <w:b w:val="0"/>
          <w:bCs w:val="0"/>
          <w:i w:val="0"/>
          <w:iCs w:val="0"/>
          <w:caps w:val="0"/>
          <w:smallCaps w:val="0"/>
          <w:noProof w:val="0"/>
          <w:color w:val="000000" w:themeColor="text1" w:themeTint="FF" w:themeShade="FF"/>
          <w:sz w:val="22"/>
          <w:szCs w:val="22"/>
          <w:lang w:val="en-GB"/>
        </w:rPr>
        <w:t>other influences such as societ</w:t>
      </w:r>
      <w:r w:rsidRPr="7C5656B7" w:rsidR="73D99B05">
        <w:rPr>
          <w:rFonts w:ascii="Calibri" w:hAnsi="Calibri" w:eastAsia="Calibri" w:cs="Calibri"/>
          <w:b w:val="0"/>
          <w:bCs w:val="0"/>
          <w:i w:val="0"/>
          <w:iCs w:val="0"/>
          <w:caps w:val="0"/>
          <w:smallCaps w:val="0"/>
          <w:noProof w:val="0"/>
          <w:color w:val="000000" w:themeColor="text1" w:themeTint="FF" w:themeShade="FF"/>
          <w:sz w:val="22"/>
          <w:szCs w:val="22"/>
          <w:lang w:val="en-GB"/>
        </w:rPr>
        <w:t>al expectations</w:t>
      </w:r>
      <w:r w:rsidRPr="7C5656B7" w:rsidR="4910E5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4910E5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environment can affect the extent to which the morality of </w:t>
      </w:r>
      <w:r w:rsidRPr="7C5656B7" w:rsidR="79BBFF4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either </w:t>
      </w:r>
      <w:r w:rsidRPr="7C5656B7" w:rsidR="4910E5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or justice </w:t>
      </w:r>
      <w:r w:rsidRPr="7C5656B7" w:rsidR="512C7E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develops. </w:t>
      </w:r>
      <w:r w:rsidRPr="7C5656B7" w:rsidR="23440A9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C5656B7" w:rsidR="64D33A6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Berryman, 2002; </w:t>
      </w:r>
      <w:r w:rsidRPr="7C5656B7" w:rsidR="23440A96">
        <w:rPr>
          <w:rFonts w:ascii="Calibri" w:hAnsi="Calibri" w:eastAsia="Calibri" w:cs="Calibri"/>
          <w:b w:val="0"/>
          <w:bCs w:val="0"/>
          <w:i w:val="0"/>
          <w:iCs w:val="0"/>
          <w:caps w:val="0"/>
          <w:smallCaps w:val="0"/>
          <w:noProof w:val="0"/>
          <w:color w:val="000000" w:themeColor="text1" w:themeTint="FF" w:themeShade="FF"/>
          <w:sz w:val="22"/>
          <w:szCs w:val="22"/>
          <w:lang w:val="en-GB"/>
        </w:rPr>
        <w:t>Eysenck, 2018; Thornton, 2008</w:t>
      </w:r>
      <w:r w:rsidRPr="7C5656B7" w:rsidR="1511386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019FBB5" w:rsidP="7C5656B7" w:rsidRDefault="3019FBB5" w14:paraId="79827F43" w14:textId="599095B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3019FBB5">
        <w:rPr>
          <w:rFonts w:ascii="Calibri" w:hAnsi="Calibri" w:eastAsia="Calibri" w:cs="Calibri"/>
          <w:b w:val="0"/>
          <w:bCs w:val="0"/>
          <w:i w:val="0"/>
          <w:iCs w:val="0"/>
          <w:caps w:val="0"/>
          <w:smallCaps w:val="0"/>
          <w:noProof w:val="0"/>
          <w:color w:val="000000" w:themeColor="text1" w:themeTint="FF" w:themeShade="FF"/>
          <w:sz w:val="22"/>
          <w:szCs w:val="22"/>
          <w:lang w:val="en-GB"/>
        </w:rPr>
        <w:t>In conclusion, t</w:t>
      </w:r>
      <w:r w:rsidRPr="7C5656B7" w:rsidR="77078545">
        <w:rPr>
          <w:rFonts w:ascii="Calibri" w:hAnsi="Calibri" w:eastAsia="Calibri" w:cs="Calibri"/>
          <w:b w:val="0"/>
          <w:bCs w:val="0"/>
          <w:i w:val="0"/>
          <w:iCs w:val="0"/>
          <w:caps w:val="0"/>
          <w:smallCaps w:val="0"/>
          <w:noProof w:val="0"/>
          <w:color w:val="000000" w:themeColor="text1" w:themeTint="FF" w:themeShade="FF"/>
          <w:sz w:val="22"/>
          <w:szCs w:val="22"/>
          <w:lang w:val="en-GB"/>
        </w:rPr>
        <w:t>he</w:t>
      </w:r>
      <w:r w:rsidRPr="7C5656B7" w:rsidR="33F115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extremely</w:t>
      </w:r>
      <w:r w:rsidRPr="7C5656B7" w:rsidR="77078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influential work of </w:t>
      </w:r>
      <w:r w:rsidRPr="7C5656B7" w:rsidR="6367D0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cognitive psychologists </w:t>
      </w:r>
      <w:r w:rsidRPr="7C5656B7" w:rsidR="77078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Jean Piaget, Laurence Kohlberg and Carol Gilligan has been </w:t>
      </w:r>
      <w:r w:rsidRPr="7C5656B7" w:rsidR="50C7891C">
        <w:rPr>
          <w:rFonts w:ascii="Calibri" w:hAnsi="Calibri" w:eastAsia="Calibri" w:cs="Calibri"/>
          <w:b w:val="0"/>
          <w:bCs w:val="0"/>
          <w:i w:val="0"/>
          <w:iCs w:val="0"/>
          <w:caps w:val="0"/>
          <w:smallCaps w:val="0"/>
          <w:noProof w:val="0"/>
          <w:color w:val="000000" w:themeColor="text1" w:themeTint="FF" w:themeShade="FF"/>
          <w:sz w:val="22"/>
          <w:szCs w:val="22"/>
          <w:lang w:val="en-GB"/>
        </w:rPr>
        <w:t>described and discussed</w:t>
      </w:r>
      <w:r w:rsidRPr="7C5656B7" w:rsidR="4C4C38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this essay</w:t>
      </w:r>
      <w:r w:rsidRPr="7C5656B7" w:rsidR="50C789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Each have </w:t>
      </w:r>
      <w:r w:rsidRPr="7C5656B7" w:rsidR="031D52B7">
        <w:rPr>
          <w:rFonts w:ascii="Calibri" w:hAnsi="Calibri" w:eastAsia="Calibri" w:cs="Calibri"/>
          <w:b w:val="0"/>
          <w:bCs w:val="0"/>
          <w:i w:val="0"/>
          <w:iCs w:val="0"/>
          <w:caps w:val="0"/>
          <w:smallCaps w:val="0"/>
          <w:noProof w:val="0"/>
          <w:color w:val="000000" w:themeColor="text1" w:themeTint="FF" w:themeShade="FF"/>
          <w:sz w:val="22"/>
          <w:szCs w:val="22"/>
          <w:lang w:val="en-GB"/>
        </w:rPr>
        <w:t>made huge contributions to the study of the developing human</w:t>
      </w:r>
      <w:r w:rsidRPr="7C5656B7" w:rsidR="2354E7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mind</w:t>
      </w:r>
      <w:r w:rsidRPr="7C5656B7" w:rsidR="031D52B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particular the sense of right </w:t>
      </w:r>
      <w:r w:rsidRPr="7C5656B7" w:rsidR="4ADF03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wrong, of following rules and laws and of the care and responsibility we </w:t>
      </w:r>
      <w:r w:rsidRPr="7C5656B7" w:rsidR="73A829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show to others. Although there have been many criticisms </w:t>
      </w:r>
      <w:r w:rsidRPr="7C5656B7" w:rsidR="6D4193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their work, there can be no doubt </w:t>
      </w:r>
      <w:r w:rsidRPr="7C5656B7" w:rsidR="55B0D1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their importance within this field. </w:t>
      </w:r>
    </w:p>
    <w:p w:rsidR="7C5656B7" w:rsidP="7C5656B7" w:rsidRDefault="7C5656B7" w14:paraId="6DC83EE8" w14:textId="3625064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0C3EBEE3" w14:textId="7DE8AFA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5A77C02B" w:rsidP="7C5656B7" w:rsidRDefault="5A77C02B" w14:paraId="4C86BC8B" w14:textId="0E56B548">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7C5656B7" w:rsidR="5A77C02B">
        <w:rPr>
          <w:rFonts w:ascii="Calibri" w:hAnsi="Calibri" w:eastAsia="Calibri" w:cs="Calibri"/>
          <w:b w:val="1"/>
          <w:bCs w:val="1"/>
          <w:i w:val="0"/>
          <w:iCs w:val="0"/>
          <w:caps w:val="0"/>
          <w:smallCaps w:val="0"/>
          <w:noProof w:val="0"/>
          <w:color w:val="000000" w:themeColor="text1" w:themeTint="FF" w:themeShade="FF"/>
          <w:sz w:val="22"/>
          <w:szCs w:val="22"/>
          <w:lang w:val="en-GB"/>
        </w:rPr>
        <w:t>References</w:t>
      </w:r>
    </w:p>
    <w:p w:rsidR="52A7B216" w:rsidP="7C5656B7" w:rsidRDefault="52A7B216" w14:paraId="683C9F11" w14:textId="7449596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52A7B2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Berger, K., (2008). </w:t>
      </w:r>
      <w:r w:rsidRPr="7C5656B7" w:rsidR="52A7B216">
        <w:rPr>
          <w:rFonts w:ascii="Calibri" w:hAnsi="Calibri" w:eastAsia="Calibri" w:cs="Calibri"/>
          <w:b w:val="0"/>
          <w:bCs w:val="0"/>
          <w:i w:val="1"/>
          <w:iCs w:val="1"/>
          <w:caps w:val="0"/>
          <w:smallCaps w:val="0"/>
          <w:noProof w:val="0"/>
          <w:color w:val="000000" w:themeColor="text1" w:themeTint="FF" w:themeShade="FF"/>
          <w:sz w:val="22"/>
          <w:szCs w:val="22"/>
          <w:lang w:val="en-GB"/>
        </w:rPr>
        <w:t>The Developing Person</w:t>
      </w:r>
      <w:r w:rsidRPr="7C5656B7" w:rsidR="7F0BCEE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Through the Life Span,</w:t>
      </w:r>
      <w:r w:rsidRPr="7C5656B7" w:rsidR="7F0BCE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(seventh ed.)</w:t>
      </w:r>
      <w:r w:rsidRPr="7C5656B7" w:rsidR="2AC23ED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C5656B7" w:rsidR="7F0BCEE7">
        <w:rPr>
          <w:rFonts w:ascii="Calibri" w:hAnsi="Calibri" w:eastAsia="Calibri" w:cs="Calibri"/>
          <w:b w:val="0"/>
          <w:bCs w:val="0"/>
          <w:i w:val="0"/>
          <w:iCs w:val="0"/>
          <w:caps w:val="0"/>
          <w:smallCaps w:val="0"/>
          <w:noProof w:val="0"/>
          <w:color w:val="000000" w:themeColor="text1" w:themeTint="FF" w:themeShade="FF"/>
          <w:sz w:val="22"/>
          <w:szCs w:val="22"/>
          <w:lang w:val="en-GB"/>
        </w:rPr>
        <w:t>Worth Publishers</w:t>
      </w:r>
      <w:r w:rsidRPr="7C5656B7" w:rsidR="2276C24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4C08BF8" w:rsidP="7C5656B7" w:rsidRDefault="64C08BF8" w14:paraId="2F3DED37" w14:textId="248BA2E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64C08BF8">
        <w:rPr>
          <w:rFonts w:ascii="Calibri" w:hAnsi="Calibri" w:eastAsia="Calibri" w:cs="Calibri"/>
          <w:b w:val="0"/>
          <w:bCs w:val="0"/>
          <w:i w:val="0"/>
          <w:iCs w:val="0"/>
          <w:caps w:val="0"/>
          <w:smallCaps w:val="0"/>
          <w:noProof w:val="0"/>
          <w:color w:val="000000" w:themeColor="text1" w:themeTint="FF" w:themeShade="FF"/>
          <w:sz w:val="22"/>
          <w:szCs w:val="22"/>
          <w:lang w:val="en-GB"/>
        </w:rPr>
        <w:t>Berryma</w:t>
      </w:r>
      <w:r w:rsidRPr="7C5656B7" w:rsidR="635BE410">
        <w:rPr>
          <w:rFonts w:ascii="Calibri" w:hAnsi="Calibri" w:eastAsia="Calibri" w:cs="Calibri"/>
          <w:b w:val="0"/>
          <w:bCs w:val="0"/>
          <w:i w:val="0"/>
          <w:iCs w:val="0"/>
          <w:caps w:val="0"/>
          <w:smallCaps w:val="0"/>
          <w:noProof w:val="0"/>
          <w:color w:val="000000" w:themeColor="text1" w:themeTint="FF" w:themeShade="FF"/>
          <w:sz w:val="22"/>
          <w:szCs w:val="22"/>
          <w:lang w:val="en-GB"/>
        </w:rPr>
        <w:t>n,</w:t>
      </w:r>
      <w:r w:rsidRPr="7C5656B7" w:rsidR="64C08B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w:t>
      </w:r>
      <w:r w:rsidRPr="7C5656B7" w:rsidR="0876E0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Joiner, R., Lamont, A., Smythe, P., </w:t>
      </w:r>
      <w:r w:rsidRPr="7C5656B7" w:rsidR="2200C9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&amp; Taylor, A. (2002). </w:t>
      </w:r>
      <w:r w:rsidRPr="7C5656B7" w:rsidR="2200C942">
        <w:rPr>
          <w:rFonts w:ascii="Calibri" w:hAnsi="Calibri" w:eastAsia="Calibri" w:cs="Calibri"/>
          <w:b w:val="0"/>
          <w:bCs w:val="0"/>
          <w:i w:val="1"/>
          <w:iCs w:val="1"/>
          <w:caps w:val="0"/>
          <w:smallCaps w:val="0"/>
          <w:noProof w:val="0"/>
          <w:color w:val="000000" w:themeColor="text1" w:themeTint="FF" w:themeShade="FF"/>
          <w:sz w:val="22"/>
          <w:szCs w:val="22"/>
          <w:lang w:val="en-GB"/>
        </w:rPr>
        <w:t>Deve</w:t>
      </w:r>
      <w:r w:rsidRPr="7C5656B7" w:rsidR="4BBCE990">
        <w:rPr>
          <w:rFonts w:ascii="Calibri" w:hAnsi="Calibri" w:eastAsia="Calibri" w:cs="Calibri"/>
          <w:b w:val="0"/>
          <w:bCs w:val="0"/>
          <w:i w:val="1"/>
          <w:iCs w:val="1"/>
          <w:caps w:val="0"/>
          <w:smallCaps w:val="0"/>
          <w:noProof w:val="0"/>
          <w:color w:val="000000" w:themeColor="text1" w:themeTint="FF" w:themeShade="FF"/>
          <w:sz w:val="22"/>
          <w:szCs w:val="22"/>
          <w:lang w:val="en-GB"/>
        </w:rPr>
        <w:t>lopmental Psychology and You,</w:t>
      </w:r>
      <w:r w:rsidRPr="7C5656B7" w:rsidR="4BBCE99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(second ed.). BPS Blackwell</w:t>
      </w:r>
      <w:r w:rsidRPr="7C5656B7" w:rsidR="3FF8210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96E4981" w:rsidP="7C5656B7" w:rsidRDefault="196E4981" w14:paraId="4E184ABC" w14:textId="2CD9CFC2">
      <w:pPr>
        <w:pStyle w:val="Normal"/>
        <w:rPr>
          <w:rFonts w:ascii="Calibri" w:hAnsi="Calibri" w:eastAsia="Calibri" w:cs="Calibri"/>
          <w:b w:val="0"/>
          <w:bCs w:val="0"/>
          <w:i w:val="1"/>
          <w:iCs w:val="1"/>
          <w:caps w:val="0"/>
          <w:smallCaps w:val="0"/>
          <w:noProof w:val="0"/>
          <w:color w:val="000000" w:themeColor="text1" w:themeTint="FF" w:themeShade="FF"/>
          <w:sz w:val="22"/>
          <w:szCs w:val="22"/>
          <w:lang w:val="en-GB"/>
        </w:rPr>
      </w:pPr>
      <w:r w:rsidRPr="7C5656B7" w:rsidR="196E49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Carpendale, J., (2000). </w:t>
      </w:r>
      <w:r w:rsidRPr="7C5656B7" w:rsidR="16B813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Developmental Review, </w:t>
      </w:r>
      <w:r w:rsidRPr="7C5656B7" w:rsidR="196E498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Kohlberg and Piaget on Stages and Moral Reasoning, </w:t>
      </w:r>
      <w:r w:rsidRPr="7C5656B7" w:rsidR="4432CE13">
        <w:rPr>
          <w:rFonts w:ascii="Calibri" w:hAnsi="Calibri" w:eastAsia="Calibri" w:cs="Calibri"/>
          <w:b w:val="0"/>
          <w:bCs w:val="0"/>
          <w:i w:val="0"/>
          <w:iCs w:val="0"/>
          <w:caps w:val="0"/>
          <w:smallCaps w:val="0"/>
          <w:noProof w:val="0"/>
          <w:color w:val="000000" w:themeColor="text1" w:themeTint="FF" w:themeShade="FF"/>
          <w:sz w:val="22"/>
          <w:szCs w:val="22"/>
          <w:lang w:val="en-GB"/>
        </w:rPr>
        <w:t>20, 181-205, https://doi.org/10.1006/drev.1999.0500.</w:t>
      </w:r>
    </w:p>
    <w:p w:rsidR="72FC85A6" w:rsidP="7C5656B7" w:rsidRDefault="72FC85A6" w14:paraId="399411B6" w14:textId="3E14E20D">
      <w:pPr>
        <w:pStyle w:val="Normal"/>
        <w:rPr>
          <w:rFonts w:ascii="Calibri" w:hAnsi="Calibri" w:eastAsia="Calibri" w:cs="Calibri"/>
          <w:b w:val="0"/>
          <w:bCs w:val="0"/>
          <w:i w:val="1"/>
          <w:iCs w:val="1"/>
          <w:caps w:val="0"/>
          <w:smallCaps w:val="0"/>
          <w:noProof w:val="0"/>
          <w:color w:val="000000" w:themeColor="text1" w:themeTint="FF" w:themeShade="FF"/>
          <w:sz w:val="22"/>
          <w:szCs w:val="22"/>
          <w:lang w:val="en-GB"/>
        </w:rPr>
      </w:pPr>
      <w:r w:rsidRPr="7C5656B7" w:rsidR="72FC85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Duska, R., &amp; Whelan, M., (1977). </w:t>
      </w:r>
      <w:r w:rsidRPr="7C5656B7" w:rsidR="72FC85A6">
        <w:rPr>
          <w:rFonts w:ascii="Calibri" w:hAnsi="Calibri" w:eastAsia="Calibri" w:cs="Calibri"/>
          <w:b w:val="0"/>
          <w:bCs w:val="0"/>
          <w:i w:val="1"/>
          <w:iCs w:val="1"/>
          <w:caps w:val="0"/>
          <w:smallCaps w:val="0"/>
          <w:noProof w:val="0"/>
          <w:color w:val="000000" w:themeColor="text1" w:themeTint="FF" w:themeShade="FF"/>
          <w:sz w:val="22"/>
          <w:szCs w:val="22"/>
          <w:lang w:val="en-GB"/>
        </w:rPr>
        <w:t>Moral D</w:t>
      </w:r>
      <w:r w:rsidRPr="7C5656B7" w:rsidR="5E97F2E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evelopment: a guide to Piaget and Kohlberg. </w:t>
      </w:r>
      <w:r w:rsidRPr="7C5656B7" w:rsidR="5E97F2E5">
        <w:rPr>
          <w:rFonts w:ascii="Calibri" w:hAnsi="Calibri" w:eastAsia="Calibri" w:cs="Calibri"/>
          <w:b w:val="0"/>
          <w:bCs w:val="0"/>
          <w:i w:val="0"/>
          <w:iCs w:val="0"/>
          <w:caps w:val="0"/>
          <w:smallCaps w:val="0"/>
          <w:noProof w:val="0"/>
          <w:color w:val="000000" w:themeColor="text1" w:themeTint="FF" w:themeShade="FF"/>
          <w:sz w:val="22"/>
          <w:szCs w:val="22"/>
          <w:lang w:val="en-GB"/>
        </w:rPr>
        <w:t>Gill and Mcmillan.</w:t>
      </w:r>
    </w:p>
    <w:p w:rsidR="59F1FABF" w:rsidP="7C5656B7" w:rsidRDefault="59F1FABF" w14:paraId="77D815F5" w14:textId="2721942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59F1F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Eysenck, M., (2018). </w:t>
      </w:r>
      <w:r w:rsidRPr="7C5656B7" w:rsidR="59F1FABF">
        <w:rPr>
          <w:rFonts w:ascii="Calibri" w:hAnsi="Calibri" w:eastAsia="Calibri" w:cs="Calibri"/>
          <w:b w:val="0"/>
          <w:bCs w:val="0"/>
          <w:i w:val="1"/>
          <w:iCs w:val="1"/>
          <w:caps w:val="0"/>
          <w:smallCaps w:val="0"/>
          <w:noProof w:val="0"/>
          <w:color w:val="000000" w:themeColor="text1" w:themeTint="FF" w:themeShade="FF"/>
          <w:sz w:val="22"/>
          <w:szCs w:val="22"/>
          <w:lang w:val="en-GB"/>
        </w:rPr>
        <w:t>Simply Psychology,</w:t>
      </w:r>
      <w:r w:rsidRPr="7C5656B7" w:rsidR="59F1FA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(fourth ed.).</w:t>
      </w:r>
      <w:r w:rsidRPr="7C5656B7" w:rsidR="69B305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Routledge, </w:t>
      </w:r>
      <w:r w:rsidRPr="7C5656B7" w:rsidR="69B30548">
        <w:rPr>
          <w:rFonts w:ascii="Calibri" w:hAnsi="Calibri" w:eastAsia="Calibri" w:cs="Calibri"/>
          <w:b w:val="0"/>
          <w:bCs w:val="0"/>
          <w:i w:val="0"/>
          <w:iCs w:val="0"/>
          <w:caps w:val="0"/>
          <w:smallCaps w:val="0"/>
          <w:noProof w:val="0"/>
          <w:color w:val="000000" w:themeColor="text1" w:themeTint="FF" w:themeShade="FF"/>
          <w:sz w:val="22"/>
          <w:szCs w:val="22"/>
          <w:lang w:val="en-GB"/>
        </w:rPr>
        <w:t>Taylor,</w:t>
      </w:r>
      <w:r w:rsidRPr="7C5656B7" w:rsidR="69B305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Francis Group. </w:t>
      </w:r>
    </w:p>
    <w:p w:rsidR="4338A2E9" w:rsidP="7C5656B7" w:rsidRDefault="4338A2E9" w14:paraId="471E9C61" w14:textId="47E237E8">
      <w:pPr>
        <w:pStyle w:val="Normal"/>
        <w:rPr>
          <w:rFonts w:ascii="Calibri" w:hAnsi="Calibri" w:eastAsia="Calibri" w:cs="Calibri"/>
          <w:b w:val="0"/>
          <w:bCs w:val="0"/>
          <w:i w:val="1"/>
          <w:iCs w:val="1"/>
          <w:caps w:val="0"/>
          <w:smallCaps w:val="0"/>
          <w:noProof w:val="0"/>
          <w:color w:val="000000" w:themeColor="text1" w:themeTint="FF" w:themeShade="FF"/>
          <w:sz w:val="22"/>
          <w:szCs w:val="22"/>
          <w:lang w:val="en-GB"/>
        </w:rPr>
      </w:pPr>
      <w:r w:rsidRPr="7C5656B7" w:rsidR="4338A2E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Fleming, J., (2006). </w:t>
      </w:r>
      <w:r w:rsidRPr="7C5656B7" w:rsidR="4338A2E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Piaget, Kohlberg, </w:t>
      </w:r>
      <w:r w:rsidRPr="7C5656B7" w:rsidR="228B1582">
        <w:rPr>
          <w:rFonts w:ascii="Calibri" w:hAnsi="Calibri" w:eastAsia="Calibri" w:cs="Calibri"/>
          <w:b w:val="0"/>
          <w:bCs w:val="0"/>
          <w:i w:val="1"/>
          <w:iCs w:val="1"/>
          <w:caps w:val="0"/>
          <w:smallCaps w:val="0"/>
          <w:noProof w:val="0"/>
          <w:color w:val="000000" w:themeColor="text1" w:themeTint="FF" w:themeShade="FF"/>
          <w:sz w:val="22"/>
          <w:szCs w:val="22"/>
          <w:lang w:val="en-GB"/>
        </w:rPr>
        <w:t>Gilligan,</w:t>
      </w:r>
      <w:r w:rsidRPr="7C5656B7" w:rsidR="4338A2E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w:t>
      </w:r>
      <w:r w:rsidRPr="7C5656B7" w:rsidR="6C142906">
        <w:rPr>
          <w:rFonts w:ascii="Calibri" w:hAnsi="Calibri" w:eastAsia="Calibri" w:cs="Calibri"/>
          <w:b w:val="0"/>
          <w:bCs w:val="0"/>
          <w:i w:val="1"/>
          <w:iCs w:val="1"/>
          <w:caps w:val="0"/>
          <w:smallCaps w:val="0"/>
          <w:noProof w:val="0"/>
          <w:color w:val="000000" w:themeColor="text1" w:themeTint="FF" w:themeShade="FF"/>
          <w:sz w:val="22"/>
          <w:szCs w:val="22"/>
          <w:lang w:val="en-GB"/>
        </w:rPr>
        <w:t>O</w:t>
      </w:r>
      <w:r w:rsidRPr="7C5656B7" w:rsidR="4338A2E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thers </w:t>
      </w:r>
      <w:r w:rsidRPr="7C5656B7" w:rsidR="218FDEB8">
        <w:rPr>
          <w:rFonts w:ascii="Calibri" w:hAnsi="Calibri" w:eastAsia="Calibri" w:cs="Calibri"/>
          <w:b w:val="0"/>
          <w:bCs w:val="0"/>
          <w:i w:val="1"/>
          <w:iCs w:val="1"/>
          <w:caps w:val="0"/>
          <w:smallCaps w:val="0"/>
          <w:noProof w:val="0"/>
          <w:color w:val="000000" w:themeColor="text1" w:themeTint="FF" w:themeShade="FF"/>
          <w:sz w:val="22"/>
          <w:szCs w:val="22"/>
          <w:lang w:val="en-GB"/>
        </w:rPr>
        <w:t>on Moral Development</w:t>
      </w:r>
      <w:r w:rsidRPr="7C5656B7" w:rsidR="54E7000D">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p>
    <w:p w:rsidR="69DFB9A5" w:rsidP="7C5656B7" w:rsidRDefault="69DFB9A5" w14:paraId="766A7283" w14:textId="5BA7421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69DFB9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Gilligan, C., (1993). </w:t>
      </w:r>
      <w:r w:rsidRPr="7C5656B7" w:rsidR="0B33D0B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In a different voice: psychological theory and women’s development. </w:t>
      </w:r>
      <w:r w:rsidRPr="7C5656B7" w:rsidR="0B33D0B7">
        <w:rPr>
          <w:rFonts w:ascii="Calibri" w:hAnsi="Calibri" w:eastAsia="Calibri" w:cs="Calibri"/>
          <w:b w:val="0"/>
          <w:bCs w:val="0"/>
          <w:i w:val="0"/>
          <w:iCs w:val="0"/>
          <w:caps w:val="0"/>
          <w:smallCaps w:val="0"/>
          <w:noProof w:val="0"/>
          <w:color w:val="000000" w:themeColor="text1" w:themeTint="FF" w:themeShade="FF"/>
          <w:sz w:val="22"/>
          <w:szCs w:val="22"/>
          <w:lang w:val="en-GB"/>
        </w:rPr>
        <w:t>Harvard University Press.</w:t>
      </w:r>
    </w:p>
    <w:p w:rsidR="28DD58AE" w:rsidP="7C5656B7" w:rsidRDefault="28DD58AE" w14:paraId="23F5C5D4" w14:textId="305AD610">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28DD58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Gross, R., (2020). </w:t>
      </w:r>
      <w:r w:rsidRPr="7C5656B7" w:rsidR="28DD58A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Psychology The Science of Mind and Behaviour, </w:t>
      </w:r>
      <w:r w:rsidRPr="7C5656B7" w:rsidR="28DD58AE">
        <w:rPr>
          <w:rFonts w:ascii="Calibri" w:hAnsi="Calibri" w:eastAsia="Calibri" w:cs="Calibri"/>
          <w:b w:val="0"/>
          <w:bCs w:val="0"/>
          <w:i w:val="0"/>
          <w:iCs w:val="0"/>
          <w:caps w:val="0"/>
          <w:smallCaps w:val="0"/>
          <w:noProof w:val="0"/>
          <w:color w:val="000000" w:themeColor="text1" w:themeTint="FF" w:themeShade="FF"/>
          <w:sz w:val="22"/>
          <w:szCs w:val="22"/>
          <w:lang w:val="en-GB"/>
        </w:rPr>
        <w:t>(ei</w:t>
      </w:r>
      <w:r w:rsidRPr="7C5656B7" w:rsidR="22FAF46C">
        <w:rPr>
          <w:rFonts w:ascii="Calibri" w:hAnsi="Calibri" w:eastAsia="Calibri" w:cs="Calibri"/>
          <w:b w:val="0"/>
          <w:bCs w:val="0"/>
          <w:i w:val="0"/>
          <w:iCs w:val="0"/>
          <w:caps w:val="0"/>
          <w:smallCaps w:val="0"/>
          <w:noProof w:val="0"/>
          <w:color w:val="000000" w:themeColor="text1" w:themeTint="FF" w:themeShade="FF"/>
          <w:sz w:val="22"/>
          <w:szCs w:val="22"/>
          <w:lang w:val="en-GB"/>
        </w:rPr>
        <w:t>ghth ed.). Hodder Education.</w:t>
      </w:r>
    </w:p>
    <w:p w:rsidR="1896DFF1" w:rsidP="7C5656B7" w:rsidRDefault="1896DFF1" w14:paraId="03A39907" w14:textId="60B3087E">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1896DF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Santrock, J., (2020). </w:t>
      </w:r>
      <w:r w:rsidRPr="7C5656B7" w:rsidR="1896DFF1">
        <w:rPr>
          <w:rFonts w:ascii="Calibri" w:hAnsi="Calibri" w:eastAsia="Calibri" w:cs="Calibri"/>
          <w:b w:val="0"/>
          <w:bCs w:val="0"/>
          <w:i w:val="1"/>
          <w:iCs w:val="1"/>
          <w:caps w:val="0"/>
          <w:smallCaps w:val="0"/>
          <w:noProof w:val="0"/>
          <w:color w:val="000000" w:themeColor="text1" w:themeTint="FF" w:themeShade="FF"/>
          <w:sz w:val="22"/>
          <w:szCs w:val="22"/>
          <w:lang w:val="en-GB"/>
        </w:rPr>
        <w:t>A Topical Approach to Life-Span Development,</w:t>
      </w:r>
      <w:r w:rsidRPr="7C5656B7" w:rsidR="6384BF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(tenth ed.). McGraw Hill.</w:t>
      </w:r>
    </w:p>
    <w:p w:rsidR="2229A4FA" w:rsidP="7C5656B7" w:rsidRDefault="2229A4FA" w14:paraId="69FBEEA6" w14:textId="406C8C5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2229A4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Thornton, S., (2008). </w:t>
      </w:r>
      <w:r w:rsidRPr="7C5656B7" w:rsidR="2229A4FA">
        <w:rPr>
          <w:rFonts w:ascii="Calibri" w:hAnsi="Calibri" w:eastAsia="Calibri" w:cs="Calibri"/>
          <w:b w:val="0"/>
          <w:bCs w:val="0"/>
          <w:i w:val="1"/>
          <w:iCs w:val="1"/>
          <w:caps w:val="0"/>
          <w:smallCaps w:val="0"/>
          <w:noProof w:val="0"/>
          <w:color w:val="000000" w:themeColor="text1" w:themeTint="FF" w:themeShade="FF"/>
          <w:sz w:val="22"/>
          <w:szCs w:val="22"/>
          <w:lang w:val="en-GB"/>
        </w:rPr>
        <w:t>Understanding Human Development</w:t>
      </w:r>
      <w:r w:rsidRPr="7C5656B7" w:rsidR="4EA32B43">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Biological, Social and Psychological Processes from Conception to Adult Life. </w:t>
      </w:r>
      <w:r w:rsidRPr="7C5656B7" w:rsidR="4EA32B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Palgrave </w:t>
      </w:r>
      <w:r w:rsidRPr="7C5656B7" w:rsidR="6633ECA9">
        <w:rPr>
          <w:rFonts w:ascii="Calibri" w:hAnsi="Calibri" w:eastAsia="Calibri" w:cs="Calibri"/>
          <w:b w:val="0"/>
          <w:bCs w:val="0"/>
          <w:i w:val="0"/>
          <w:iCs w:val="0"/>
          <w:caps w:val="0"/>
          <w:smallCaps w:val="0"/>
          <w:noProof w:val="0"/>
          <w:color w:val="000000" w:themeColor="text1" w:themeTint="FF" w:themeShade="FF"/>
          <w:sz w:val="22"/>
          <w:szCs w:val="22"/>
          <w:lang w:val="en-GB"/>
        </w:rPr>
        <w:t>M</w:t>
      </w:r>
      <w:r w:rsidRPr="7C5656B7" w:rsidR="4EA32B43">
        <w:rPr>
          <w:rFonts w:ascii="Calibri" w:hAnsi="Calibri" w:eastAsia="Calibri" w:cs="Calibri"/>
          <w:b w:val="0"/>
          <w:bCs w:val="0"/>
          <w:i w:val="0"/>
          <w:iCs w:val="0"/>
          <w:caps w:val="0"/>
          <w:smallCaps w:val="0"/>
          <w:noProof w:val="0"/>
          <w:color w:val="000000" w:themeColor="text1" w:themeTint="FF" w:themeShade="FF"/>
          <w:sz w:val="22"/>
          <w:szCs w:val="22"/>
          <w:lang w:val="en-GB"/>
        </w:rPr>
        <w:t>acmillan</w:t>
      </w:r>
      <w:r w:rsidRPr="7C5656B7" w:rsidR="6A8803C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C5656B7" w:rsidP="7C5656B7" w:rsidRDefault="7C5656B7" w14:paraId="5BCF7307" w14:textId="5738B60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3C71D629" w14:textId="3797A0D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64C08BF8" w:rsidP="7C5656B7" w:rsidRDefault="64C08BF8" w14:paraId="050231E9" w14:textId="78FBF8F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64C08B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C5656B7" w:rsidP="7C5656B7" w:rsidRDefault="7C5656B7" w14:paraId="35491C67" w14:textId="590576E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2CDBA80A" w14:textId="4613668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4B5E91DC" w14:textId="7B71E17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5D98AB9C" w14:textId="6A2A7CF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AFF8A29" w14:textId="159A079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B5EA1E5" w14:textId="741E3F8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2661414" w14:textId="09A2358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43832D9E" w14:textId="5C75361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31038FE1" w14:textId="3CEE0CA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FEAA7AE" w14:textId="6D39AE7C">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5D77E2D1" w14:textId="57943CE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B4E3865" w14:textId="20A2A1E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1FA69F7" w14:textId="39C1CFD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768F897" w14:textId="5F3DAEB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B981DC3" w14:textId="5C863E7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0448D468" w14:textId="55CB43C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4005D88" w14:textId="280508D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DDF3AC5" w14:textId="1C7223C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77DA06B" w14:textId="028384A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7FDEF956" w14:textId="529E9E9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22184D0D" w14:textId="22D03FC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76C26B74" w14:textId="70C8F1F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00404CC2" w14:textId="47E0A4A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7E4C1C17" w14:textId="7537A51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22D8C745" w14:textId="7E1F8DD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73D7C602" w14:textId="4A5E1D2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1484A079" w14:textId="6BC6719E">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35F68D1C" w14:textId="6159B65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21CD3922" w14:textId="5C17EEC4">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0CC93466" w14:textId="2BD0D34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5656B7" w:rsidP="7C5656B7" w:rsidRDefault="7C5656B7" w14:paraId="6B05765D" w14:textId="558F8DE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5B1A3AD" w:rsidP="7C5656B7" w:rsidRDefault="05B1A3AD" w14:paraId="4A8248FB" w14:textId="654016B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C5656B7" w:rsidR="05B1A3AD">
        <w:rPr>
          <w:rFonts w:ascii="Calibri" w:hAnsi="Calibri" w:eastAsia="Calibri" w:cs="Calibri"/>
          <w:b w:val="0"/>
          <w:bCs w:val="0"/>
          <w:i w:val="0"/>
          <w:iCs w:val="0"/>
          <w:caps w:val="0"/>
          <w:smallCaps w:val="0"/>
          <w:noProof w:val="0"/>
          <w:color w:val="000000" w:themeColor="text1" w:themeTint="FF" w:themeShade="FF"/>
          <w:sz w:val="22"/>
          <w:szCs w:val="22"/>
          <w:lang w:val="en-GB"/>
        </w:rPr>
        <w:t>References</w:t>
      </w:r>
    </w:p>
    <w:p w:rsidR="7C5656B7" w:rsidP="7C5656B7" w:rsidRDefault="7C5656B7" w14:paraId="31A64A23" w14:textId="7A14320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mucPWAh" int2:invalidationBookmarkName="" int2:hashCode="2Rb1aHDCNUVO0x" int2:id="CVfIsbJV"/>
    <int2:bookmark int2:bookmarkName="_Int_UnYlnxZb" int2:invalidationBookmarkName="" int2:hashCode="xv0Ni7f8Jb+0mB" int2:id="nc45P9LR">
      <int2:state int2:type="WordDesignerSuggestedImageAnnotation" int2:value="Reviewed"/>
    </int2:bookmark>
    <int2:bookmark int2:bookmarkName="_Int_UnYlnxZb" int2:invalidationBookmarkName="" int2:hashCode="iEnwjZdWiu0CL+" int2:id="cGiX9ZMR">
      <int2:state int2:type="WordDesignerSuggestedImageAnnotation" int2:value="Reviewed"/>
    </int2:bookmark>
    <int2:bookmark int2:bookmarkName="_Int_VxpalZC4" int2:invalidationBookmarkName="" int2:hashCode="M37dTGGfLYVOwb" int2:id="XBb6mfRb"/>
    <int2:bookmark int2:bookmarkName="_Int_GCuBnb8j" int2:invalidationBookmarkName="" int2:hashCode="EoeSCUdD1y0grk" int2:id="XtG6tTSG">
      <int2:state int2:type="LegacyProofing" int2:value="Rejected"/>
    </int2:bookmark>
    <int2:bookmark int2:bookmarkName="_Int_P5DYcEr7" int2:invalidationBookmarkName="" int2:hashCode="KHqEWFUPP7VRHA" int2:id="axS64ai0">
      <int2:state int2:type="WordDesignerPullQuotesAnnotation" int2:value="Reviewed"/>
    </int2:bookmark>
    <int2:bookmark int2:bookmarkName="_Int_axnDVcIR" int2:invalidationBookmarkName="" int2:hashCode="/m2Sekj1Yap+5E" int2:id="bX1tCzNQ">
      <int2:state int2:type="WordDesignerPullQuotesAnnotation" int2:value="Reviewed"/>
    </int2:bookmark>
    <int2:bookmark int2:bookmarkName="_Int_IBnxZvIO" int2:invalidationBookmarkName="" int2:hashCode="/gVO6lbL1z4Mat" int2:id="rZS0KZ5V">
      <int2:state int2:type="LegacyProofing" int2:value="Rejected"/>
      <int2:state int2:type="AugLoop_Text_Critique" int2:value="Rejected"/>
    </int2:bookmark>
    <int2:bookmark int2:bookmarkName="_Int_TNbQN9O7" int2:invalidationBookmarkName="" int2:hashCode="E1+Tt6RJBbZOzq" int2:id="BPzZpa9C">
      <int2:state int2:type="LegacyProofing" int2:value="Rejected"/>
      <int2:state int2:type="AugLoop_Text_Critique" int2:value="Rejected"/>
    </int2:bookmark>
    <int2:bookmark int2:bookmarkName="_Int_dKA0dQzs" int2:invalidationBookmarkName="" int2:hashCode="mPR0iPeMoZ7h1P" int2:id="2gEiY7d0">
      <int2:state int2:type="AugLoop_Text_Critique" int2:value="Rejected"/>
    </int2:bookmark>
    <int2:bookmark int2:bookmarkName="_Int_qsEfkYQw" int2:invalidationBookmarkName="" int2:hashCode="v+IEgxmKV7ZkEf" int2:id="qp3SL7O1">
      <int2:state int2:type="AugLoop_Text_Critique" int2:value="Rejected"/>
    </int2:bookmark>
    <int2:bookmark int2:bookmarkName="_Int_OgI4SNyU" int2:invalidationBookmarkName="" int2:hashCode="ZR46a6nTGIm117" int2:id="tvhG2YIE">
      <int2:state int2:type="AugLoop_Text_Critique" int2:value="Rejected"/>
    </int2:bookmark>
    <int2:bookmark int2:bookmarkName="_Int_xfG7AH8m" int2:invalidationBookmarkName="" int2:hashCode="YD+82+V1vFecXo" int2:id="gpMClJbw">
      <int2:state int2:type="LegacyProofing" int2:value="Rejected"/>
      <int2:state int2:type="AugLoop_Text_Critique" int2:value="Rejected"/>
    </int2:bookmark>
    <int2:bookmark int2:bookmarkName="_Int_ntq3Q0BK" int2:invalidationBookmarkName="" int2:hashCode="SyDlj8g609TV2I" int2:id="HllYMLuH">
      <int2:state int2:type="AugLoop_Text_Critique" int2:value="Rejected"/>
    </int2:bookmark>
    <int2:bookmark int2:bookmarkName="_Int_I3nrWU3O" int2:invalidationBookmarkName="" int2:hashCode="P/xKiOpwTIPWWp" int2:id="Bx3XWFn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6DB65D"/>
    <w:rsid w:val="00483305"/>
    <w:rsid w:val="00678B59"/>
    <w:rsid w:val="007181C3"/>
    <w:rsid w:val="0098A8BA"/>
    <w:rsid w:val="00D4B3C4"/>
    <w:rsid w:val="00D81175"/>
    <w:rsid w:val="011040D6"/>
    <w:rsid w:val="019CF9F4"/>
    <w:rsid w:val="01F18FA9"/>
    <w:rsid w:val="020D5224"/>
    <w:rsid w:val="022090CC"/>
    <w:rsid w:val="0277ECFB"/>
    <w:rsid w:val="0291B426"/>
    <w:rsid w:val="02B0254F"/>
    <w:rsid w:val="02B3FD8A"/>
    <w:rsid w:val="02C24475"/>
    <w:rsid w:val="02DBD8C5"/>
    <w:rsid w:val="02EA38F9"/>
    <w:rsid w:val="02ED19E5"/>
    <w:rsid w:val="02F6883D"/>
    <w:rsid w:val="03173FF3"/>
    <w:rsid w:val="031D52B7"/>
    <w:rsid w:val="038F7D37"/>
    <w:rsid w:val="039E3879"/>
    <w:rsid w:val="03B312A1"/>
    <w:rsid w:val="03F3CE68"/>
    <w:rsid w:val="041FC339"/>
    <w:rsid w:val="0463C582"/>
    <w:rsid w:val="0488EA46"/>
    <w:rsid w:val="04A4F96B"/>
    <w:rsid w:val="04B90F39"/>
    <w:rsid w:val="04EEEED9"/>
    <w:rsid w:val="04FCD23B"/>
    <w:rsid w:val="04FDE49E"/>
    <w:rsid w:val="053A08DA"/>
    <w:rsid w:val="05534624"/>
    <w:rsid w:val="059C8553"/>
    <w:rsid w:val="05B1A3AD"/>
    <w:rsid w:val="05D25F18"/>
    <w:rsid w:val="05DE61F9"/>
    <w:rsid w:val="0611A111"/>
    <w:rsid w:val="06148AE6"/>
    <w:rsid w:val="0621D9BB"/>
    <w:rsid w:val="0654DF9A"/>
    <w:rsid w:val="06565A8A"/>
    <w:rsid w:val="066B1847"/>
    <w:rsid w:val="0674E453"/>
    <w:rsid w:val="069D5BD2"/>
    <w:rsid w:val="06F78C00"/>
    <w:rsid w:val="075474FC"/>
    <w:rsid w:val="07961922"/>
    <w:rsid w:val="079D5613"/>
    <w:rsid w:val="07D03B68"/>
    <w:rsid w:val="08022104"/>
    <w:rsid w:val="082019FE"/>
    <w:rsid w:val="08328E14"/>
    <w:rsid w:val="0854BB06"/>
    <w:rsid w:val="0858260D"/>
    <w:rsid w:val="086B54B4"/>
    <w:rsid w:val="0876E03B"/>
    <w:rsid w:val="087EE6AD"/>
    <w:rsid w:val="0888CBB9"/>
    <w:rsid w:val="08928991"/>
    <w:rsid w:val="0896FC1F"/>
    <w:rsid w:val="08A27C17"/>
    <w:rsid w:val="08B11F89"/>
    <w:rsid w:val="08BFB57A"/>
    <w:rsid w:val="08EBB3F1"/>
    <w:rsid w:val="090E6703"/>
    <w:rsid w:val="091A090D"/>
    <w:rsid w:val="0952836E"/>
    <w:rsid w:val="09A4EFA0"/>
    <w:rsid w:val="09DE5995"/>
    <w:rsid w:val="0A0DAAAF"/>
    <w:rsid w:val="0A4CEFEA"/>
    <w:rsid w:val="0A6A7F46"/>
    <w:rsid w:val="0A6FC72E"/>
    <w:rsid w:val="0A937F88"/>
    <w:rsid w:val="0A9DBE8A"/>
    <w:rsid w:val="0ABA60F1"/>
    <w:rsid w:val="0ACC1ABA"/>
    <w:rsid w:val="0AE02599"/>
    <w:rsid w:val="0B122058"/>
    <w:rsid w:val="0B141199"/>
    <w:rsid w:val="0B25AADC"/>
    <w:rsid w:val="0B33D0B7"/>
    <w:rsid w:val="0B408ADA"/>
    <w:rsid w:val="0B5AF15D"/>
    <w:rsid w:val="0B66D1CF"/>
    <w:rsid w:val="0B88827E"/>
    <w:rsid w:val="0BA3AA92"/>
    <w:rsid w:val="0BCAC974"/>
    <w:rsid w:val="0BD0C98B"/>
    <w:rsid w:val="0BE38AB4"/>
    <w:rsid w:val="0BE5B7F2"/>
    <w:rsid w:val="0BE8C04B"/>
    <w:rsid w:val="0BFE4311"/>
    <w:rsid w:val="0C41A09C"/>
    <w:rsid w:val="0C591409"/>
    <w:rsid w:val="0C5B2F8E"/>
    <w:rsid w:val="0C77F2E2"/>
    <w:rsid w:val="0CB7D7E9"/>
    <w:rsid w:val="0CD21E4B"/>
    <w:rsid w:val="0CFCA024"/>
    <w:rsid w:val="0D1F2391"/>
    <w:rsid w:val="0D51D1AE"/>
    <w:rsid w:val="0D93269D"/>
    <w:rsid w:val="0DA285AA"/>
    <w:rsid w:val="0DA8A8A6"/>
    <w:rsid w:val="0DAAC947"/>
    <w:rsid w:val="0DD77CB0"/>
    <w:rsid w:val="0DE3B2A3"/>
    <w:rsid w:val="0DEB1251"/>
    <w:rsid w:val="0DF6FFEF"/>
    <w:rsid w:val="0E968B11"/>
    <w:rsid w:val="0EA4EC55"/>
    <w:rsid w:val="0EB37AF5"/>
    <w:rsid w:val="0ED743F7"/>
    <w:rsid w:val="0ED807B6"/>
    <w:rsid w:val="0F124F93"/>
    <w:rsid w:val="0F1B2B76"/>
    <w:rsid w:val="0F3E560B"/>
    <w:rsid w:val="0F79415E"/>
    <w:rsid w:val="0F7C44C6"/>
    <w:rsid w:val="0F94D8AB"/>
    <w:rsid w:val="0FAF93A4"/>
    <w:rsid w:val="103920FB"/>
    <w:rsid w:val="104B3BC0"/>
    <w:rsid w:val="109983D4"/>
    <w:rsid w:val="109A3B1C"/>
    <w:rsid w:val="10C2D1CE"/>
    <w:rsid w:val="10DE23C0"/>
    <w:rsid w:val="10E060A7"/>
    <w:rsid w:val="10F56701"/>
    <w:rsid w:val="111511BF"/>
    <w:rsid w:val="1130A90C"/>
    <w:rsid w:val="11473811"/>
    <w:rsid w:val="1151C42C"/>
    <w:rsid w:val="11D4F15C"/>
    <w:rsid w:val="120F5F5B"/>
    <w:rsid w:val="1211279D"/>
    <w:rsid w:val="122542D1"/>
    <w:rsid w:val="122FB897"/>
    <w:rsid w:val="12BBB74D"/>
    <w:rsid w:val="12C5B752"/>
    <w:rsid w:val="12CA7112"/>
    <w:rsid w:val="131738E1"/>
    <w:rsid w:val="132D41BF"/>
    <w:rsid w:val="1346A797"/>
    <w:rsid w:val="1348BC69"/>
    <w:rsid w:val="136A1EF4"/>
    <w:rsid w:val="13939463"/>
    <w:rsid w:val="13A8F726"/>
    <w:rsid w:val="13CB88F8"/>
    <w:rsid w:val="13FD8117"/>
    <w:rsid w:val="1402F64B"/>
    <w:rsid w:val="141B213F"/>
    <w:rsid w:val="14385E27"/>
    <w:rsid w:val="144110B4"/>
    <w:rsid w:val="1452F427"/>
    <w:rsid w:val="146AE4B8"/>
    <w:rsid w:val="1486AF12"/>
    <w:rsid w:val="148964EE"/>
    <w:rsid w:val="14CC6C1F"/>
    <w:rsid w:val="14F166EB"/>
    <w:rsid w:val="15113863"/>
    <w:rsid w:val="15321BB8"/>
    <w:rsid w:val="15583506"/>
    <w:rsid w:val="15AE0E31"/>
    <w:rsid w:val="15D6227F"/>
    <w:rsid w:val="15DCE115"/>
    <w:rsid w:val="160211D4"/>
    <w:rsid w:val="16041A2F"/>
    <w:rsid w:val="1627225B"/>
    <w:rsid w:val="163ED299"/>
    <w:rsid w:val="163F82E4"/>
    <w:rsid w:val="1656226A"/>
    <w:rsid w:val="16685D83"/>
    <w:rsid w:val="16B813E4"/>
    <w:rsid w:val="16D72AC6"/>
    <w:rsid w:val="16E9715B"/>
    <w:rsid w:val="16EDF75E"/>
    <w:rsid w:val="170156CC"/>
    <w:rsid w:val="171B87CE"/>
    <w:rsid w:val="1737C12E"/>
    <w:rsid w:val="1749FCCD"/>
    <w:rsid w:val="17505A58"/>
    <w:rsid w:val="1772864C"/>
    <w:rsid w:val="179FEA90"/>
    <w:rsid w:val="1830BADA"/>
    <w:rsid w:val="1872FB27"/>
    <w:rsid w:val="1896DFF1"/>
    <w:rsid w:val="18FAF8F0"/>
    <w:rsid w:val="19053233"/>
    <w:rsid w:val="1911D074"/>
    <w:rsid w:val="191B8BFD"/>
    <w:rsid w:val="19285205"/>
    <w:rsid w:val="193315BE"/>
    <w:rsid w:val="193ABCB7"/>
    <w:rsid w:val="194A8EC1"/>
    <w:rsid w:val="195A377C"/>
    <w:rsid w:val="196267FC"/>
    <w:rsid w:val="196E4981"/>
    <w:rsid w:val="19867A65"/>
    <w:rsid w:val="19C461B6"/>
    <w:rsid w:val="19E00341"/>
    <w:rsid w:val="19EEF38E"/>
    <w:rsid w:val="1A2B402E"/>
    <w:rsid w:val="1A3F0A6F"/>
    <w:rsid w:val="1A40E6B5"/>
    <w:rsid w:val="1A47D507"/>
    <w:rsid w:val="1A4893D8"/>
    <w:rsid w:val="1A59729D"/>
    <w:rsid w:val="1A65CBA3"/>
    <w:rsid w:val="1A6FDFCF"/>
    <w:rsid w:val="1AE2B31B"/>
    <w:rsid w:val="1B00E092"/>
    <w:rsid w:val="1B0BC65C"/>
    <w:rsid w:val="1B2B82E7"/>
    <w:rsid w:val="1B6CCCCC"/>
    <w:rsid w:val="1B8834DF"/>
    <w:rsid w:val="1BA6A503"/>
    <w:rsid w:val="1BB69422"/>
    <w:rsid w:val="1BB9D3E2"/>
    <w:rsid w:val="1C1A3BC0"/>
    <w:rsid w:val="1C1CEEF1"/>
    <w:rsid w:val="1C497136"/>
    <w:rsid w:val="1C61C305"/>
    <w:rsid w:val="1C637398"/>
    <w:rsid w:val="1C7D1C2A"/>
    <w:rsid w:val="1CBC2AEA"/>
    <w:rsid w:val="1D17A403"/>
    <w:rsid w:val="1D33C51A"/>
    <w:rsid w:val="1D4225CB"/>
    <w:rsid w:val="1D50E42E"/>
    <w:rsid w:val="1D5A48A5"/>
    <w:rsid w:val="1D5A510E"/>
    <w:rsid w:val="1D95BB54"/>
    <w:rsid w:val="1D964B57"/>
    <w:rsid w:val="1D9D6C65"/>
    <w:rsid w:val="1DD6743A"/>
    <w:rsid w:val="1DDC1915"/>
    <w:rsid w:val="1E8941D2"/>
    <w:rsid w:val="1E968680"/>
    <w:rsid w:val="1E98D917"/>
    <w:rsid w:val="1EF61906"/>
    <w:rsid w:val="1F17F954"/>
    <w:rsid w:val="1F1CE962"/>
    <w:rsid w:val="1F208AEC"/>
    <w:rsid w:val="1F2FE611"/>
    <w:rsid w:val="1F5843AC"/>
    <w:rsid w:val="1F915E61"/>
    <w:rsid w:val="1FB08374"/>
    <w:rsid w:val="1FC97900"/>
    <w:rsid w:val="1FF02495"/>
    <w:rsid w:val="1FF3032A"/>
    <w:rsid w:val="2013930C"/>
    <w:rsid w:val="2061EE0D"/>
    <w:rsid w:val="209FCD28"/>
    <w:rsid w:val="20B2F863"/>
    <w:rsid w:val="20B9038D"/>
    <w:rsid w:val="20CF46A4"/>
    <w:rsid w:val="20D2D8B4"/>
    <w:rsid w:val="20FEA61C"/>
    <w:rsid w:val="217A30D0"/>
    <w:rsid w:val="2186B72B"/>
    <w:rsid w:val="21890945"/>
    <w:rsid w:val="218FDEB8"/>
    <w:rsid w:val="21A7EE9C"/>
    <w:rsid w:val="21B2B17C"/>
    <w:rsid w:val="21F88C93"/>
    <w:rsid w:val="2200C942"/>
    <w:rsid w:val="2229A4FA"/>
    <w:rsid w:val="2237F671"/>
    <w:rsid w:val="22575121"/>
    <w:rsid w:val="225D4B5D"/>
    <w:rsid w:val="2270DD88"/>
    <w:rsid w:val="2276C24A"/>
    <w:rsid w:val="227F5A1F"/>
    <w:rsid w:val="228B1582"/>
    <w:rsid w:val="22C6D1B3"/>
    <w:rsid w:val="22F6CB4B"/>
    <w:rsid w:val="22FAF46C"/>
    <w:rsid w:val="23440A96"/>
    <w:rsid w:val="2354E716"/>
    <w:rsid w:val="23575620"/>
    <w:rsid w:val="235966B8"/>
    <w:rsid w:val="23B8D87C"/>
    <w:rsid w:val="23F11B23"/>
    <w:rsid w:val="23F32BBF"/>
    <w:rsid w:val="23F91BBE"/>
    <w:rsid w:val="24034D56"/>
    <w:rsid w:val="24228EDF"/>
    <w:rsid w:val="24ABBB0D"/>
    <w:rsid w:val="24CF2FA8"/>
    <w:rsid w:val="24D44740"/>
    <w:rsid w:val="24F62C63"/>
    <w:rsid w:val="25262D80"/>
    <w:rsid w:val="255061F8"/>
    <w:rsid w:val="257A234E"/>
    <w:rsid w:val="25856AA9"/>
    <w:rsid w:val="259FA267"/>
    <w:rsid w:val="2617C08E"/>
    <w:rsid w:val="261C3FAF"/>
    <w:rsid w:val="262CDEB1"/>
    <w:rsid w:val="264A2C49"/>
    <w:rsid w:val="2671DB50"/>
    <w:rsid w:val="26E8028E"/>
    <w:rsid w:val="26F4D88F"/>
    <w:rsid w:val="2708C2FA"/>
    <w:rsid w:val="27108180"/>
    <w:rsid w:val="2716D5A5"/>
    <w:rsid w:val="2739E373"/>
    <w:rsid w:val="2749D465"/>
    <w:rsid w:val="27941163"/>
    <w:rsid w:val="279A42D6"/>
    <w:rsid w:val="27BC83F4"/>
    <w:rsid w:val="27C2483A"/>
    <w:rsid w:val="27E3937B"/>
    <w:rsid w:val="2809D071"/>
    <w:rsid w:val="282AC743"/>
    <w:rsid w:val="28AD55A5"/>
    <w:rsid w:val="28B7E06C"/>
    <w:rsid w:val="28DD58AE"/>
    <w:rsid w:val="28F4EC44"/>
    <w:rsid w:val="28FD789D"/>
    <w:rsid w:val="290194C3"/>
    <w:rsid w:val="2911D16B"/>
    <w:rsid w:val="295A6150"/>
    <w:rsid w:val="297CE1E4"/>
    <w:rsid w:val="298542B5"/>
    <w:rsid w:val="299FE84C"/>
    <w:rsid w:val="29B8E227"/>
    <w:rsid w:val="29BBF46A"/>
    <w:rsid w:val="29BE0F95"/>
    <w:rsid w:val="29E093BC"/>
    <w:rsid w:val="2A38F36B"/>
    <w:rsid w:val="2A3BC284"/>
    <w:rsid w:val="2A909BA2"/>
    <w:rsid w:val="2AB193EA"/>
    <w:rsid w:val="2AC0DCF8"/>
    <w:rsid w:val="2AC23ED9"/>
    <w:rsid w:val="2ACBB225"/>
    <w:rsid w:val="2AD768FD"/>
    <w:rsid w:val="2B2733B9"/>
    <w:rsid w:val="2B3A66F8"/>
    <w:rsid w:val="2B62BD6B"/>
    <w:rsid w:val="2BB4C33D"/>
    <w:rsid w:val="2BB6F85C"/>
    <w:rsid w:val="2C383387"/>
    <w:rsid w:val="2C56B90C"/>
    <w:rsid w:val="2C9A309F"/>
    <w:rsid w:val="2CDB1D61"/>
    <w:rsid w:val="2CF5B057"/>
    <w:rsid w:val="2D033710"/>
    <w:rsid w:val="2D0B82C1"/>
    <w:rsid w:val="2D11E03D"/>
    <w:rsid w:val="2D310714"/>
    <w:rsid w:val="2D464D4A"/>
    <w:rsid w:val="2D6D288E"/>
    <w:rsid w:val="2DD6E14A"/>
    <w:rsid w:val="2DF1A316"/>
    <w:rsid w:val="2E28F477"/>
    <w:rsid w:val="2E73F348"/>
    <w:rsid w:val="2EB04E87"/>
    <w:rsid w:val="2EB0F4C0"/>
    <w:rsid w:val="2ECCD775"/>
    <w:rsid w:val="2ED28630"/>
    <w:rsid w:val="2EEA94CD"/>
    <w:rsid w:val="2EF9CB4A"/>
    <w:rsid w:val="2F004DFB"/>
    <w:rsid w:val="2F0D8CC3"/>
    <w:rsid w:val="2F197778"/>
    <w:rsid w:val="2F372B5C"/>
    <w:rsid w:val="2F441878"/>
    <w:rsid w:val="2F74A35D"/>
    <w:rsid w:val="2F8D4516"/>
    <w:rsid w:val="2FA432C4"/>
    <w:rsid w:val="2FAD9BAE"/>
    <w:rsid w:val="2FEFBAD0"/>
    <w:rsid w:val="3017A123"/>
    <w:rsid w:val="3019FBB5"/>
    <w:rsid w:val="3041092F"/>
    <w:rsid w:val="305F97AA"/>
    <w:rsid w:val="30672CC8"/>
    <w:rsid w:val="3089772C"/>
    <w:rsid w:val="308EE4D4"/>
    <w:rsid w:val="30A775B9"/>
    <w:rsid w:val="30F15955"/>
    <w:rsid w:val="3127FCBF"/>
    <w:rsid w:val="31400325"/>
    <w:rsid w:val="3147C2AA"/>
    <w:rsid w:val="31635C36"/>
    <w:rsid w:val="31811201"/>
    <w:rsid w:val="318DEE0E"/>
    <w:rsid w:val="31A4E2F5"/>
    <w:rsid w:val="31C7F8C5"/>
    <w:rsid w:val="31C9217A"/>
    <w:rsid w:val="329BCE8A"/>
    <w:rsid w:val="32AC441F"/>
    <w:rsid w:val="32C78171"/>
    <w:rsid w:val="333497EB"/>
    <w:rsid w:val="3364F1DB"/>
    <w:rsid w:val="337876A1"/>
    <w:rsid w:val="338FA287"/>
    <w:rsid w:val="33F11578"/>
    <w:rsid w:val="3432B468"/>
    <w:rsid w:val="344F9E93"/>
    <w:rsid w:val="347F147D"/>
    <w:rsid w:val="34A225AF"/>
    <w:rsid w:val="34C32BF3"/>
    <w:rsid w:val="34D7549B"/>
    <w:rsid w:val="34DC693D"/>
    <w:rsid w:val="34E53CFA"/>
    <w:rsid w:val="34FD6C49"/>
    <w:rsid w:val="3502A1E0"/>
    <w:rsid w:val="3503E259"/>
    <w:rsid w:val="3517F37B"/>
    <w:rsid w:val="352B727E"/>
    <w:rsid w:val="352E6A93"/>
    <w:rsid w:val="35503BA7"/>
    <w:rsid w:val="3554EE8C"/>
    <w:rsid w:val="357A53C1"/>
    <w:rsid w:val="3590B01A"/>
    <w:rsid w:val="35AAFCD4"/>
    <w:rsid w:val="35C62E15"/>
    <w:rsid w:val="36548324"/>
    <w:rsid w:val="367E1A6F"/>
    <w:rsid w:val="36DD9815"/>
    <w:rsid w:val="371F44A4"/>
    <w:rsid w:val="3724895D"/>
    <w:rsid w:val="3771A72D"/>
    <w:rsid w:val="377FB542"/>
    <w:rsid w:val="37AF44A9"/>
    <w:rsid w:val="37C61DB2"/>
    <w:rsid w:val="37CC32CB"/>
    <w:rsid w:val="37D64069"/>
    <w:rsid w:val="37D65DCE"/>
    <w:rsid w:val="37E40E71"/>
    <w:rsid w:val="37EA80E1"/>
    <w:rsid w:val="37FCB6F1"/>
    <w:rsid w:val="3804F6E0"/>
    <w:rsid w:val="381AF132"/>
    <w:rsid w:val="38373A49"/>
    <w:rsid w:val="383862FE"/>
    <w:rsid w:val="384193A9"/>
    <w:rsid w:val="388147F6"/>
    <w:rsid w:val="3887DC69"/>
    <w:rsid w:val="389A329F"/>
    <w:rsid w:val="389D3A38"/>
    <w:rsid w:val="38B1F483"/>
    <w:rsid w:val="38BE026B"/>
    <w:rsid w:val="38E57E82"/>
    <w:rsid w:val="38FC7B18"/>
    <w:rsid w:val="39104DCE"/>
    <w:rsid w:val="39642496"/>
    <w:rsid w:val="399F3AAF"/>
    <w:rsid w:val="39B82D95"/>
    <w:rsid w:val="39D42ED9"/>
    <w:rsid w:val="39D5DF6C"/>
    <w:rsid w:val="3A40A4DD"/>
    <w:rsid w:val="3A4A8AA1"/>
    <w:rsid w:val="3A56E566"/>
    <w:rsid w:val="3A5B3A89"/>
    <w:rsid w:val="3A5C2A1F"/>
    <w:rsid w:val="3A7E6DF7"/>
    <w:rsid w:val="3A802837"/>
    <w:rsid w:val="3A97CC4A"/>
    <w:rsid w:val="3A984B79"/>
    <w:rsid w:val="3AAECDF5"/>
    <w:rsid w:val="3AF2E6AA"/>
    <w:rsid w:val="3AFDD0AB"/>
    <w:rsid w:val="3B54EB4E"/>
    <w:rsid w:val="3BAE81AB"/>
    <w:rsid w:val="3BF78E66"/>
    <w:rsid w:val="3BF7FA80"/>
    <w:rsid w:val="3C104FBB"/>
    <w:rsid w:val="3C143C04"/>
    <w:rsid w:val="3C5C1451"/>
    <w:rsid w:val="3C618794"/>
    <w:rsid w:val="3C7ABEA9"/>
    <w:rsid w:val="3C8AA352"/>
    <w:rsid w:val="3CA9CEF1"/>
    <w:rsid w:val="3CB02CEC"/>
    <w:rsid w:val="3CB6091D"/>
    <w:rsid w:val="3CBFFF87"/>
    <w:rsid w:val="3CD5B4CE"/>
    <w:rsid w:val="3CE45C3A"/>
    <w:rsid w:val="3CF7C7A7"/>
    <w:rsid w:val="3CFDA163"/>
    <w:rsid w:val="3D4F9C20"/>
    <w:rsid w:val="3D632061"/>
    <w:rsid w:val="3D6CD5BC"/>
    <w:rsid w:val="3D716943"/>
    <w:rsid w:val="3D7B24CC"/>
    <w:rsid w:val="3DA91C47"/>
    <w:rsid w:val="3DE2F3B5"/>
    <w:rsid w:val="3DE64DB4"/>
    <w:rsid w:val="3E2B1855"/>
    <w:rsid w:val="3E60748A"/>
    <w:rsid w:val="3E7532C5"/>
    <w:rsid w:val="3EA96714"/>
    <w:rsid w:val="3EC0AB83"/>
    <w:rsid w:val="3F1672E5"/>
    <w:rsid w:val="3F2498CF"/>
    <w:rsid w:val="3F7A6651"/>
    <w:rsid w:val="3F9EBA12"/>
    <w:rsid w:val="3FA19B06"/>
    <w:rsid w:val="3FCF68C1"/>
    <w:rsid w:val="3FDF9636"/>
    <w:rsid w:val="3FF8210C"/>
    <w:rsid w:val="3FFCFB30"/>
    <w:rsid w:val="403AC53D"/>
    <w:rsid w:val="4049B82B"/>
    <w:rsid w:val="4060A701"/>
    <w:rsid w:val="40734A1C"/>
    <w:rsid w:val="40A4F893"/>
    <w:rsid w:val="40B3E055"/>
    <w:rsid w:val="40BC3A86"/>
    <w:rsid w:val="40D89B49"/>
    <w:rsid w:val="40E8FECC"/>
    <w:rsid w:val="410C0E65"/>
    <w:rsid w:val="4118E20B"/>
    <w:rsid w:val="419370AA"/>
    <w:rsid w:val="41AA28D5"/>
    <w:rsid w:val="41C845B8"/>
    <w:rsid w:val="41C9B794"/>
    <w:rsid w:val="41DABD04"/>
    <w:rsid w:val="41DCA33D"/>
    <w:rsid w:val="4218CB2B"/>
    <w:rsid w:val="422D3B08"/>
    <w:rsid w:val="4248B4B7"/>
    <w:rsid w:val="4248C685"/>
    <w:rsid w:val="4253942B"/>
    <w:rsid w:val="42559C86"/>
    <w:rsid w:val="4270577F"/>
    <w:rsid w:val="4289B5D2"/>
    <w:rsid w:val="42A35D5E"/>
    <w:rsid w:val="42ACD2E8"/>
    <w:rsid w:val="42D1DF82"/>
    <w:rsid w:val="4338A2E9"/>
    <w:rsid w:val="4353839C"/>
    <w:rsid w:val="4358C86E"/>
    <w:rsid w:val="4377BFB2"/>
    <w:rsid w:val="4381C1EA"/>
    <w:rsid w:val="438FAAB0"/>
    <w:rsid w:val="43A7E462"/>
    <w:rsid w:val="43C18E1D"/>
    <w:rsid w:val="43E48518"/>
    <w:rsid w:val="43FB392A"/>
    <w:rsid w:val="440DA0C2"/>
    <w:rsid w:val="4413DCD2"/>
    <w:rsid w:val="4432CE13"/>
    <w:rsid w:val="4464341E"/>
    <w:rsid w:val="4492BF99"/>
    <w:rsid w:val="44A30FC5"/>
    <w:rsid w:val="44C419F7"/>
    <w:rsid w:val="44D27871"/>
    <w:rsid w:val="44FFC5D5"/>
    <w:rsid w:val="450FFD78"/>
    <w:rsid w:val="4546BB3F"/>
    <w:rsid w:val="454D3714"/>
    <w:rsid w:val="455A2A49"/>
    <w:rsid w:val="456352CB"/>
    <w:rsid w:val="4564A301"/>
    <w:rsid w:val="456BC9C7"/>
    <w:rsid w:val="45805579"/>
    <w:rsid w:val="458AA3F0"/>
    <w:rsid w:val="459585A1"/>
    <w:rsid w:val="45986511"/>
    <w:rsid w:val="4598AA2A"/>
    <w:rsid w:val="45A97123"/>
    <w:rsid w:val="45FD3208"/>
    <w:rsid w:val="46771A77"/>
    <w:rsid w:val="46C5E848"/>
    <w:rsid w:val="4729DB17"/>
    <w:rsid w:val="472C8512"/>
    <w:rsid w:val="475D26F5"/>
    <w:rsid w:val="476220F3"/>
    <w:rsid w:val="4774079D"/>
    <w:rsid w:val="47BEEE3E"/>
    <w:rsid w:val="47FCC879"/>
    <w:rsid w:val="48047F11"/>
    <w:rsid w:val="486DB65D"/>
    <w:rsid w:val="48A8EBB4"/>
    <w:rsid w:val="48C3DFD0"/>
    <w:rsid w:val="48CA84D1"/>
    <w:rsid w:val="48D4911C"/>
    <w:rsid w:val="4910E5E7"/>
    <w:rsid w:val="4929215E"/>
    <w:rsid w:val="4968751A"/>
    <w:rsid w:val="4973A584"/>
    <w:rsid w:val="497F0EFD"/>
    <w:rsid w:val="49983A80"/>
    <w:rsid w:val="4A2AA651"/>
    <w:rsid w:val="4A3CC4D1"/>
    <w:rsid w:val="4A3D3FC3"/>
    <w:rsid w:val="4A461C2A"/>
    <w:rsid w:val="4A4FFA83"/>
    <w:rsid w:val="4A580938"/>
    <w:rsid w:val="4ACB068C"/>
    <w:rsid w:val="4ADF03E9"/>
    <w:rsid w:val="4B00487C"/>
    <w:rsid w:val="4B239744"/>
    <w:rsid w:val="4B317AC5"/>
    <w:rsid w:val="4B335B7B"/>
    <w:rsid w:val="4B4D97D3"/>
    <w:rsid w:val="4B888AAA"/>
    <w:rsid w:val="4BA0A2AB"/>
    <w:rsid w:val="4BA7C293"/>
    <w:rsid w:val="4BBCE990"/>
    <w:rsid w:val="4BDA6125"/>
    <w:rsid w:val="4BDC4FD8"/>
    <w:rsid w:val="4C07A695"/>
    <w:rsid w:val="4C119360"/>
    <w:rsid w:val="4C18B2A7"/>
    <w:rsid w:val="4C4C389C"/>
    <w:rsid w:val="4C6D3B26"/>
    <w:rsid w:val="4D03B615"/>
    <w:rsid w:val="4D245B0B"/>
    <w:rsid w:val="4D262DF9"/>
    <w:rsid w:val="4DA0132B"/>
    <w:rsid w:val="4DB7383E"/>
    <w:rsid w:val="4DCC3891"/>
    <w:rsid w:val="4DDEA912"/>
    <w:rsid w:val="4DFC9281"/>
    <w:rsid w:val="4E2D3919"/>
    <w:rsid w:val="4E38C19A"/>
    <w:rsid w:val="4E848941"/>
    <w:rsid w:val="4EA32B43"/>
    <w:rsid w:val="4EA9AE05"/>
    <w:rsid w:val="4EAECDB4"/>
    <w:rsid w:val="4ED3A930"/>
    <w:rsid w:val="4EDFB526"/>
    <w:rsid w:val="4F181D75"/>
    <w:rsid w:val="4F1ABB60"/>
    <w:rsid w:val="4F3973BC"/>
    <w:rsid w:val="4F7B4247"/>
    <w:rsid w:val="4FA9668B"/>
    <w:rsid w:val="4FD1EFF9"/>
    <w:rsid w:val="4FEAD785"/>
    <w:rsid w:val="50108D15"/>
    <w:rsid w:val="501300BA"/>
    <w:rsid w:val="50171071"/>
    <w:rsid w:val="505D3EB9"/>
    <w:rsid w:val="5077939C"/>
    <w:rsid w:val="50BE1F91"/>
    <w:rsid w:val="50C7891C"/>
    <w:rsid w:val="50D5441D"/>
    <w:rsid w:val="50DD749D"/>
    <w:rsid w:val="50DE683F"/>
    <w:rsid w:val="50E88D5D"/>
    <w:rsid w:val="510353E9"/>
    <w:rsid w:val="512C7E02"/>
    <w:rsid w:val="5170F885"/>
    <w:rsid w:val="51AA8A85"/>
    <w:rsid w:val="51C4617B"/>
    <w:rsid w:val="521755E8"/>
    <w:rsid w:val="522F2817"/>
    <w:rsid w:val="5246EA05"/>
    <w:rsid w:val="52810A4B"/>
    <w:rsid w:val="52851A83"/>
    <w:rsid w:val="52A7B216"/>
    <w:rsid w:val="530CC8E6"/>
    <w:rsid w:val="533F2F5F"/>
    <w:rsid w:val="5389F8EC"/>
    <w:rsid w:val="54034CD3"/>
    <w:rsid w:val="54B1CB1F"/>
    <w:rsid w:val="54E46696"/>
    <w:rsid w:val="54E7000D"/>
    <w:rsid w:val="55052352"/>
    <w:rsid w:val="551157F8"/>
    <w:rsid w:val="55160E9D"/>
    <w:rsid w:val="552FEC1F"/>
    <w:rsid w:val="553961A9"/>
    <w:rsid w:val="5542F399"/>
    <w:rsid w:val="554F8A16"/>
    <w:rsid w:val="55584305"/>
    <w:rsid w:val="558FBFB4"/>
    <w:rsid w:val="55B0D1A1"/>
    <w:rsid w:val="55BD757C"/>
    <w:rsid w:val="561898FE"/>
    <w:rsid w:val="564F6F0C"/>
    <w:rsid w:val="569F16C8"/>
    <w:rsid w:val="56DC39A5"/>
    <w:rsid w:val="57009CF0"/>
    <w:rsid w:val="572B9015"/>
    <w:rsid w:val="57328A6E"/>
    <w:rsid w:val="5745A70D"/>
    <w:rsid w:val="576C8B17"/>
    <w:rsid w:val="57A17DA9"/>
    <w:rsid w:val="57A880B1"/>
    <w:rsid w:val="57F34DDF"/>
    <w:rsid w:val="58047662"/>
    <w:rsid w:val="580D095A"/>
    <w:rsid w:val="580F0A44"/>
    <w:rsid w:val="583151F7"/>
    <w:rsid w:val="5833E47E"/>
    <w:rsid w:val="5871026B"/>
    <w:rsid w:val="587339BF"/>
    <w:rsid w:val="58786F93"/>
    <w:rsid w:val="588F3582"/>
    <w:rsid w:val="58E1776E"/>
    <w:rsid w:val="58EA3E74"/>
    <w:rsid w:val="591708A6"/>
    <w:rsid w:val="59290B65"/>
    <w:rsid w:val="593BC1A6"/>
    <w:rsid w:val="5982896B"/>
    <w:rsid w:val="59C04F9C"/>
    <w:rsid w:val="59F1FABF"/>
    <w:rsid w:val="59F88640"/>
    <w:rsid w:val="5A0103F2"/>
    <w:rsid w:val="5A084C8B"/>
    <w:rsid w:val="5A16FE22"/>
    <w:rsid w:val="5A4BD97A"/>
    <w:rsid w:val="5A704A90"/>
    <w:rsid w:val="5A77C02B"/>
    <w:rsid w:val="5A98565C"/>
    <w:rsid w:val="5AFB4757"/>
    <w:rsid w:val="5B250B58"/>
    <w:rsid w:val="5B6F08B0"/>
    <w:rsid w:val="5B8CF021"/>
    <w:rsid w:val="5BA2EFD5"/>
    <w:rsid w:val="5BC9EC85"/>
    <w:rsid w:val="5BE178EE"/>
    <w:rsid w:val="5BE4AAE6"/>
    <w:rsid w:val="5BE5D072"/>
    <w:rsid w:val="5C0C1AF1"/>
    <w:rsid w:val="5C2036E3"/>
    <w:rsid w:val="5C317846"/>
    <w:rsid w:val="5C36C3F7"/>
    <w:rsid w:val="5C68B32C"/>
    <w:rsid w:val="5C7D6D86"/>
    <w:rsid w:val="5C8DC352"/>
    <w:rsid w:val="5CD32EF3"/>
    <w:rsid w:val="5D3AFE04"/>
    <w:rsid w:val="5D765A49"/>
    <w:rsid w:val="5D8FFE95"/>
    <w:rsid w:val="5D9C1A39"/>
    <w:rsid w:val="5DADEAE5"/>
    <w:rsid w:val="5DB21069"/>
    <w:rsid w:val="5DBEA8D6"/>
    <w:rsid w:val="5DC9E47C"/>
    <w:rsid w:val="5DF49800"/>
    <w:rsid w:val="5E17D39C"/>
    <w:rsid w:val="5E298730"/>
    <w:rsid w:val="5E3F8508"/>
    <w:rsid w:val="5E4600B5"/>
    <w:rsid w:val="5E60AC0F"/>
    <w:rsid w:val="5E68DE99"/>
    <w:rsid w:val="5E9509C6"/>
    <w:rsid w:val="5E97F2E5"/>
    <w:rsid w:val="5EBAA4A4"/>
    <w:rsid w:val="5EF7D1C0"/>
    <w:rsid w:val="5F196F74"/>
    <w:rsid w:val="5F2E916A"/>
    <w:rsid w:val="5F3F934B"/>
    <w:rsid w:val="5F3FA2FE"/>
    <w:rsid w:val="5F4CE1C4"/>
    <w:rsid w:val="5FAB30B9"/>
    <w:rsid w:val="5FBC29DB"/>
    <w:rsid w:val="5FCB1D7A"/>
    <w:rsid w:val="602CD0B1"/>
    <w:rsid w:val="603005B7"/>
    <w:rsid w:val="603255BF"/>
    <w:rsid w:val="60507620"/>
    <w:rsid w:val="60665591"/>
    <w:rsid w:val="606A102B"/>
    <w:rsid w:val="60C79F57"/>
    <w:rsid w:val="60EABD0B"/>
    <w:rsid w:val="61060DC1"/>
    <w:rsid w:val="611804B9"/>
    <w:rsid w:val="6123162E"/>
    <w:rsid w:val="615484D2"/>
    <w:rsid w:val="61934A0B"/>
    <w:rsid w:val="6197B59C"/>
    <w:rsid w:val="6200FE46"/>
    <w:rsid w:val="620B6DC3"/>
    <w:rsid w:val="623299FB"/>
    <w:rsid w:val="625DBDAD"/>
    <w:rsid w:val="629F3522"/>
    <w:rsid w:val="63296BB1"/>
    <w:rsid w:val="635BE410"/>
    <w:rsid w:val="6367D0D8"/>
    <w:rsid w:val="636A8DCF"/>
    <w:rsid w:val="637739A9"/>
    <w:rsid w:val="6384BFC8"/>
    <w:rsid w:val="638816E2"/>
    <w:rsid w:val="639CF513"/>
    <w:rsid w:val="63D6FC42"/>
    <w:rsid w:val="63DF3183"/>
    <w:rsid w:val="63E79BB2"/>
    <w:rsid w:val="64237437"/>
    <w:rsid w:val="64324D75"/>
    <w:rsid w:val="645C9C68"/>
    <w:rsid w:val="647030E6"/>
    <w:rsid w:val="64BC56F9"/>
    <w:rsid w:val="64C08BF8"/>
    <w:rsid w:val="64D33A64"/>
    <w:rsid w:val="64FDA33F"/>
    <w:rsid w:val="652810BD"/>
    <w:rsid w:val="653B631E"/>
    <w:rsid w:val="65A8F89E"/>
    <w:rsid w:val="65DB7BC8"/>
    <w:rsid w:val="65F66D15"/>
    <w:rsid w:val="6633ECA9"/>
    <w:rsid w:val="669973A0"/>
    <w:rsid w:val="66ACBCE0"/>
    <w:rsid w:val="66AE66DC"/>
    <w:rsid w:val="66C5B689"/>
    <w:rsid w:val="67040828"/>
    <w:rsid w:val="6705594D"/>
    <w:rsid w:val="670E27AC"/>
    <w:rsid w:val="67875D09"/>
    <w:rsid w:val="6840A4D3"/>
    <w:rsid w:val="6873C07C"/>
    <w:rsid w:val="687F57FC"/>
    <w:rsid w:val="6887607F"/>
    <w:rsid w:val="68A7A785"/>
    <w:rsid w:val="68C438EC"/>
    <w:rsid w:val="68CD5CE7"/>
    <w:rsid w:val="68D43823"/>
    <w:rsid w:val="6909A895"/>
    <w:rsid w:val="6938BD13"/>
    <w:rsid w:val="6942ECDA"/>
    <w:rsid w:val="69B30548"/>
    <w:rsid w:val="69BA3DC5"/>
    <w:rsid w:val="69DFB9A5"/>
    <w:rsid w:val="69EC1857"/>
    <w:rsid w:val="69EC5A3F"/>
    <w:rsid w:val="6A07C706"/>
    <w:rsid w:val="6A0BAA89"/>
    <w:rsid w:val="6A144013"/>
    <w:rsid w:val="6A44083B"/>
    <w:rsid w:val="6A462383"/>
    <w:rsid w:val="6A5B8C34"/>
    <w:rsid w:val="6A775225"/>
    <w:rsid w:val="6A840381"/>
    <w:rsid w:val="6A8803CE"/>
    <w:rsid w:val="6AAD3891"/>
    <w:rsid w:val="6AFB8447"/>
    <w:rsid w:val="6B1A8E5A"/>
    <w:rsid w:val="6B2103F4"/>
    <w:rsid w:val="6B37A4C4"/>
    <w:rsid w:val="6B5EB861"/>
    <w:rsid w:val="6BC6B47D"/>
    <w:rsid w:val="6BCAEDB2"/>
    <w:rsid w:val="6C05BB2B"/>
    <w:rsid w:val="6C142906"/>
    <w:rsid w:val="6C43FD12"/>
    <w:rsid w:val="6CA2AB7C"/>
    <w:rsid w:val="6CBA696E"/>
    <w:rsid w:val="6CFC9DD6"/>
    <w:rsid w:val="6CFE80E4"/>
    <w:rsid w:val="6D08B524"/>
    <w:rsid w:val="6D419307"/>
    <w:rsid w:val="6D4A5EA7"/>
    <w:rsid w:val="6D5D4FFF"/>
    <w:rsid w:val="6D5EF182"/>
    <w:rsid w:val="6DD971C0"/>
    <w:rsid w:val="6E57A43A"/>
    <w:rsid w:val="6E64C5A5"/>
    <w:rsid w:val="6E6F4586"/>
    <w:rsid w:val="6E9A5145"/>
    <w:rsid w:val="6EA48585"/>
    <w:rsid w:val="6EBC292A"/>
    <w:rsid w:val="6EBDF812"/>
    <w:rsid w:val="6EC03FA1"/>
    <w:rsid w:val="6EDA008F"/>
    <w:rsid w:val="6EE2F413"/>
    <w:rsid w:val="6EF4DFB5"/>
    <w:rsid w:val="6EFE553F"/>
    <w:rsid w:val="6F0882C1"/>
    <w:rsid w:val="6F14E46E"/>
    <w:rsid w:val="6F16E2BA"/>
    <w:rsid w:val="6F177EBC"/>
    <w:rsid w:val="6F1D4324"/>
    <w:rsid w:val="6F788F7F"/>
    <w:rsid w:val="6F7D3F97"/>
    <w:rsid w:val="6FB246EA"/>
    <w:rsid w:val="6FC848C7"/>
    <w:rsid w:val="6FC94209"/>
    <w:rsid w:val="7002E90A"/>
    <w:rsid w:val="7028CFAE"/>
    <w:rsid w:val="703D036E"/>
    <w:rsid w:val="70566FFB"/>
    <w:rsid w:val="707C70F2"/>
    <w:rsid w:val="709F3346"/>
    <w:rsid w:val="70A368D3"/>
    <w:rsid w:val="70A6E63F"/>
    <w:rsid w:val="70B34F1D"/>
    <w:rsid w:val="711C960E"/>
    <w:rsid w:val="717664A0"/>
    <w:rsid w:val="7179DFA2"/>
    <w:rsid w:val="71904578"/>
    <w:rsid w:val="71983D96"/>
    <w:rsid w:val="71997876"/>
    <w:rsid w:val="71C5186E"/>
    <w:rsid w:val="71F10DB6"/>
    <w:rsid w:val="72160FB5"/>
    <w:rsid w:val="72266154"/>
    <w:rsid w:val="724F1F7E"/>
    <w:rsid w:val="72890B31"/>
    <w:rsid w:val="72DEBD62"/>
    <w:rsid w:val="72F4776C"/>
    <w:rsid w:val="72FC85A6"/>
    <w:rsid w:val="730FC749"/>
    <w:rsid w:val="73182511"/>
    <w:rsid w:val="73A8296B"/>
    <w:rsid w:val="73B5826A"/>
    <w:rsid w:val="73D99B05"/>
    <w:rsid w:val="74185048"/>
    <w:rsid w:val="747A3C83"/>
    <w:rsid w:val="749C19EA"/>
    <w:rsid w:val="74ADBD61"/>
    <w:rsid w:val="74B0DA3A"/>
    <w:rsid w:val="755DB855"/>
    <w:rsid w:val="75617B58"/>
    <w:rsid w:val="758D8EA7"/>
    <w:rsid w:val="758DEA43"/>
    <w:rsid w:val="7651D30B"/>
    <w:rsid w:val="7668A83D"/>
    <w:rsid w:val="7672A5F2"/>
    <w:rsid w:val="76931C95"/>
    <w:rsid w:val="76A3BB97"/>
    <w:rsid w:val="76C47ED9"/>
    <w:rsid w:val="76CCEBBB"/>
    <w:rsid w:val="7705D3C8"/>
    <w:rsid w:val="77078545"/>
    <w:rsid w:val="772563F8"/>
    <w:rsid w:val="779D16BA"/>
    <w:rsid w:val="77B04EC6"/>
    <w:rsid w:val="77CA100F"/>
    <w:rsid w:val="77DD08DF"/>
    <w:rsid w:val="77F1AB13"/>
    <w:rsid w:val="7803D4D6"/>
    <w:rsid w:val="78095FD3"/>
    <w:rsid w:val="7881EA87"/>
    <w:rsid w:val="7882C70A"/>
    <w:rsid w:val="7957AFDE"/>
    <w:rsid w:val="7960FE2A"/>
    <w:rsid w:val="79A3CEE1"/>
    <w:rsid w:val="79BBFF47"/>
    <w:rsid w:val="79C9717E"/>
    <w:rsid w:val="79E7F555"/>
    <w:rsid w:val="79F1C447"/>
    <w:rsid w:val="7A0436D5"/>
    <w:rsid w:val="7A34EC7B"/>
    <w:rsid w:val="7A405993"/>
    <w:rsid w:val="7A96212C"/>
    <w:rsid w:val="7ABC7E94"/>
    <w:rsid w:val="7B113E02"/>
    <w:rsid w:val="7B134863"/>
    <w:rsid w:val="7B428F0B"/>
    <w:rsid w:val="7B9514FB"/>
    <w:rsid w:val="7BAA0306"/>
    <w:rsid w:val="7BCD41DA"/>
    <w:rsid w:val="7BDB4305"/>
    <w:rsid w:val="7BE29DCF"/>
    <w:rsid w:val="7BEFA656"/>
    <w:rsid w:val="7C0CD0AF"/>
    <w:rsid w:val="7C3E0676"/>
    <w:rsid w:val="7C5656B7"/>
    <w:rsid w:val="7C6B8913"/>
    <w:rsid w:val="7CEF7850"/>
    <w:rsid w:val="7CF5FD25"/>
    <w:rsid w:val="7D4B1214"/>
    <w:rsid w:val="7D5CF4FF"/>
    <w:rsid w:val="7D675FCF"/>
    <w:rsid w:val="7D69123B"/>
    <w:rsid w:val="7DB2D69B"/>
    <w:rsid w:val="7DB3BDDF"/>
    <w:rsid w:val="7E07EE03"/>
    <w:rsid w:val="7E0CBCC4"/>
    <w:rsid w:val="7E2A6D15"/>
    <w:rsid w:val="7E544DCC"/>
    <w:rsid w:val="7E80AA6E"/>
    <w:rsid w:val="7E9B7517"/>
    <w:rsid w:val="7EA31C10"/>
    <w:rsid w:val="7EB727E9"/>
    <w:rsid w:val="7F0BCEE7"/>
    <w:rsid w:val="7F46F82F"/>
    <w:rsid w:val="7F5CDCB8"/>
    <w:rsid w:val="7FA43802"/>
    <w:rsid w:val="7FB29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DB65D"/>
  <w15:chartTrackingRefBased/>
  <w15:docId w15:val="{566EB53F-A492-4555-9A74-A5484A37AB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d54271a6154a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Howell (2205184)</dc:creator>
  <keywords/>
  <dc:description/>
  <lastModifiedBy>Sarah Howell (2205184)</lastModifiedBy>
  <revision>2</revision>
  <dcterms:created xsi:type="dcterms:W3CDTF">2022-11-25T16:02:34.0955359Z</dcterms:created>
  <dcterms:modified xsi:type="dcterms:W3CDTF">2022-11-29T21:21:15.1001351Z</dcterms:modified>
</coreProperties>
</file>