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rPr>
          <w:sz w:val="24"/>
          <w:szCs w:val="24"/>
          <w:lang w:val="en-GB" w:eastAsia="zh-CN"/>
        </w:rPr>
      </w:sdtEndPr>
      <w:sdtContent>
        <w:p w:rsidRPr="00496BD7" w:rsidR="003A12C8" w:rsidRDefault="003A12C8" w14:paraId="67A8B922" w14:textId="5CB5C0C3">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4ED34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750120"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31C26DC9">
                    <v:stroke joinstyle="miter"/>
                    <v:path gradientshapeok="t" o:connecttype="rect"/>
                  </v:shapetype>
                  <v:shape id="Text Box 28"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750120"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rsidRPr="00496BD7" w:rsidR="003A12C8" w:rsidRDefault="00D91C37" w14:paraId="0184A7FE" w14:textId="70B6B753">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rsidRPr="00D91C37" w:rsidR="00D91C37" w:rsidRDefault="00D91C37" w14:paraId="2EA6C5EF" w14:textId="2E900051">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w14:anchorId="2CA3D4BA">
                    <v:textbox style="mso-fit-shape-to-text:t">
                      <w:txbxContent>
                        <w:p w:rsidRPr="00D91C37" w:rsidR="00D91C37" w:rsidRDefault="00D91C37" w14:paraId="2EA6C5EF" w14:textId="2E900051">
                          <w:pPr>
                            <w:rPr>
                              <w:b/>
                              <w:bCs/>
                            </w:rPr>
                          </w:pPr>
                          <w:r w:rsidRPr="00D91C37">
                            <w:rPr>
                              <w:b/>
                              <w:bCs/>
                            </w:rPr>
                            <w:t>E-Portfolio Link:</w:t>
                          </w:r>
                          <w:r>
                            <w:rPr>
                              <w:b/>
                              <w:bCs/>
                            </w:rPr>
                            <w:t xml:space="preserve"> </w:t>
                          </w:r>
                        </w:p>
                      </w:txbxContent>
                    </v:textbox>
                    <w10:wrap type="square" anchorx="margin"/>
                  </v:shape>
                </w:pict>
              </mc:Fallback>
            </mc:AlternateContent>
          </w:r>
          <w:r w:rsidRPr="00496BD7" w:rsidR="003A12C8">
            <w:rPr>
              <w:noProof/>
            </w:rPr>
            <mc:AlternateContent>
              <mc:Choice Requires="wps">
                <w:drawing>
                  <wp:anchor distT="45720" distB="45720" distL="114300" distR="114300" simplePos="0" relativeHeight="251663360" behindDoc="0" locked="0" layoutInCell="1" allowOverlap="1" wp14:anchorId="13A70B6E" wp14:editId="4E8455FD">
                    <wp:simplePos x="0" y="0"/>
                    <wp:positionH relativeFrom="column">
                      <wp:posOffset>1924050</wp:posOffset>
                    </wp:positionH>
                    <wp:positionV relativeFrom="paragraph">
                      <wp:posOffset>1877695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4950EA21">
                                <w:r>
                                  <w:t>Student Name:</w:t>
                                </w:r>
                                <w:r w:rsidRPr="00D34096" w:rsidR="00D34096">
                                  <w:t xml:space="preserve"> </w:t>
                                </w:r>
                                <w:r w:rsidR="00D34096">
                                  <w:t>Mohamed Msemar</w:t>
                                </w:r>
                              </w:p>
                              <w:p w:rsidR="003A12C8" w:rsidRDefault="003A12C8" w14:paraId="108ECBE2" w14:textId="31A3E3D2">
                                <w:r>
                                  <w:t>Student ID:</w:t>
                                </w:r>
                                <w:r w:rsidRPr="00D34096" w:rsidR="00D34096">
                                  <w:t xml:space="preserve"> </w:t>
                                </w:r>
                                <w:r w:rsidR="00D34096">
                                  <w:t>2527548</w:t>
                                </w:r>
                              </w:p>
                              <w:p w:rsidR="003A12C8" w:rsidRDefault="003A12C8" w14:paraId="5A8A3434" w14:textId="065BA907">
                                <w:r>
                                  <w:t>Group: 1</w:t>
                                </w:r>
                              </w:p>
                              <w:p w:rsidR="003A12C8" w:rsidRDefault="003A12C8" w14:paraId="582FD16F" w14:textId="77777777"/>
                              <w:p w:rsidR="003A12C8" w:rsidRDefault="003A12C8" w14:paraId="6FB5DF45" w14:textId="0FB909CA">
                                <w:r>
                                  <w:t>Lecturer’s Name: Koushik Modak</w:t>
                                </w:r>
                              </w:p>
                              <w:p w:rsidR="003A12C8" w:rsidRDefault="003A12C8" w14:paraId="35170E50" w14:textId="77777777"/>
                              <w:p w:rsidR="003A12C8" w:rsidRDefault="003A12C8" w14:paraId="46A32B89"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style="position:absolute;margin-left:151.5pt;margin-top:147.8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" w14:anchorId="13A70B6E">
                    <v:textbo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4950EA21">
                          <w:r>
                            <w:t>Student Name:</w:t>
                          </w:r>
                          <w:r w:rsidRPr="00D34096" w:rsidR="00D34096">
                            <w:t xml:space="preserve"> </w:t>
                          </w:r>
                          <w:r w:rsidR="00D34096">
                            <w:t>Mohamed Msemar</w:t>
                          </w:r>
                        </w:p>
                        <w:p w:rsidR="003A12C8" w:rsidRDefault="003A12C8" w14:paraId="108ECBE2" w14:textId="31A3E3D2">
                          <w:r>
                            <w:t>Student ID:</w:t>
                          </w:r>
                          <w:r w:rsidRPr="00D34096" w:rsidR="00D34096">
                            <w:t xml:space="preserve"> </w:t>
                          </w:r>
                          <w:r w:rsidR="00D34096">
                            <w:t>2527548</w:t>
                          </w:r>
                        </w:p>
                        <w:p w:rsidR="003A12C8" w:rsidRDefault="003A12C8" w14:paraId="5A8A3434" w14:textId="065BA907">
                          <w:r>
                            <w:t>Group: 1</w:t>
                          </w:r>
                        </w:p>
                        <w:p w:rsidR="003A12C8" w:rsidRDefault="003A12C8" w14:paraId="582FD16F" w14:textId="77777777"/>
                        <w:p w:rsidR="003A12C8" w:rsidRDefault="003A12C8" w14:paraId="6FB5DF45" w14:textId="0FB909CA">
                          <w:r>
                            <w:t>Lecturer’s Name: Koushik Modak</w:t>
                          </w:r>
                        </w:p>
                        <w:p w:rsidR="003A12C8" w:rsidRDefault="003A12C8" w14:paraId="35170E50" w14:textId="77777777"/>
                        <w:p w:rsidR="003A12C8" w:rsidRDefault="003A12C8" w14:paraId="46A32B89" w14:textId="77777777"/>
                      </w:txbxContent>
                    </v:textbox>
                    <w10:wrap type="square"/>
                  </v:shape>
                </w:pict>
              </mc:Fallback>
            </mc:AlternateContent>
          </w:r>
          <w:r w:rsidRPr="00496BD7" w:rsidR="003A12C8">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13045D" w:rsidR="00D34096" w:rsidP="00D34096" w:rsidRDefault="00750120" w14:paraId="142DDFE4" w14:textId="3A6E1D44">
                                <w:pPr>
                                  <w:pStyle w:val="NoSpacing"/>
                                  <w:rPr>
                                    <w:rFonts w:asciiTheme="majorHAnsi" w:hAnsiTheme="majorHAnsi" w:eastAsiaTheme="majorEastAsia" w:cstheme="majorBidi"/>
                                    <w:color w:val="262626" w:themeColor="text1" w:themeTint="D9"/>
                                    <w:sz w:val="56"/>
                                    <w:szCs w:val="20"/>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4096">
                                      <w:rPr>
                                        <w:rFonts w:asciiTheme="majorHAnsi" w:hAnsiTheme="majorHAnsi" w:eastAsiaTheme="majorEastAsia" w:cstheme="majorBidi"/>
                                        <w:color w:val="262626" w:themeColor="text1" w:themeTint="D9"/>
                                        <w:sz w:val="56"/>
                                        <w:szCs w:val="56"/>
                                      </w:rPr>
                                      <w:t>LDE Assignment 1</w:t>
                                    </w:r>
                                  </w:sdtContent>
                                </w:sdt>
                              </w:p>
                              <w:p w:rsidR="003A12C8" w:rsidRDefault="00750120"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0"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w14:anchorId="4969FA37">
                    <v:textbox inset="0,0,0,0">
                      <w:txbxContent>
                        <w:p w:rsidRPr="0013045D" w:rsidR="00D34096" w:rsidP="00D34096" w:rsidRDefault="00750120" w14:paraId="142DDFE4" w14:textId="3A6E1D44">
                          <w:pPr>
                            <w:pStyle w:val="NoSpacing"/>
                            <w:rPr>
                              <w:rFonts w:asciiTheme="majorHAnsi" w:hAnsiTheme="majorHAnsi" w:eastAsiaTheme="majorEastAsia" w:cstheme="majorBidi"/>
                              <w:color w:val="262626" w:themeColor="text1" w:themeTint="D9"/>
                              <w:sz w:val="56"/>
                              <w:szCs w:val="20"/>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4096">
                                <w:rPr>
                                  <w:rFonts w:asciiTheme="majorHAnsi" w:hAnsiTheme="majorHAnsi" w:eastAsiaTheme="majorEastAsia" w:cstheme="majorBidi"/>
                                  <w:color w:val="262626" w:themeColor="text1" w:themeTint="D9"/>
                                  <w:sz w:val="56"/>
                                  <w:szCs w:val="56"/>
                                </w:rPr>
                                <w:t>LDE Assignment 1</w:t>
                              </w:r>
                            </w:sdtContent>
                          </w:sdt>
                        </w:p>
                        <w:p w:rsidR="003A12C8" w:rsidRDefault="00750120"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Pr="00496BD7" w:rsidR="003A12C8">
            <w:br w:type="page"/>
          </w:r>
        </w:p>
      </w:sdtContent>
    </w:sdt>
    <w:sdt>
      <w:sdtPr>
        <w:id w:val="1783771839"/>
        <w:docPartObj>
          <w:docPartGallery w:val="Table of Contents"/>
          <w:docPartUnique/>
        </w:docPartObj>
        <w:rPr>
          <w:rFonts w:ascii="Aptos" w:hAnsi="Aptos" w:eastAsia="等线" w:cs="" w:asciiTheme="minorAscii" w:hAnsiTheme="minorAscii" w:eastAsiaTheme="minorEastAsia" w:cstheme="minorBidi"/>
          <w:color w:val="auto"/>
          <w:kern w:val="2"/>
          <w:sz w:val="24"/>
          <w:szCs w:val="24"/>
          <w14:ligatures w14:val="standardContextual"/>
        </w:rPr>
      </w:sdtPr>
      <w:sdtEndPr>
        <w:rPr>
          <w:rFonts w:ascii="Aptos" w:hAnsi="Aptos" w:eastAsia="等线" w:cs="" w:asciiTheme="minorAscii" w:hAnsiTheme="minorAscii" w:eastAsiaTheme="minorEastAsia" w:cstheme="minorBidi"/>
          <w:b w:val="1"/>
          <w:bCs w:val="1"/>
          <w:color w:val="auto"/>
          <w:sz w:val="24"/>
          <w:szCs w:val="24"/>
        </w:rPr>
      </w:sdtEndPr>
      <w:sdtContent>
        <w:p w:rsidRPr="00496BD7" w:rsidR="003A12C8" w:rsidRDefault="003A12C8" w14:paraId="6BDDF961" w14:textId="026343B8">
          <w:pPr>
            <w:pStyle w:val="TOCHeading"/>
            <w:rPr>
              <w:sz w:val="24"/>
              <w:szCs w:val="24"/>
            </w:rPr>
          </w:pPr>
          <w:r w:rsidRPr="00496BD7">
            <w:rPr>
              <w:sz w:val="24"/>
              <w:szCs w:val="24"/>
            </w:rPr>
            <w:t>Table of Contents</w:t>
          </w:r>
        </w:p>
        <w:p w:rsidR="0010457E" w:rsidRDefault="003A12C8" w14:paraId="6FB79093" w14:textId="2FA8AA9E">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history="1" w:anchor="_Toc193117230">
            <w:r w:rsidRPr="00372910" w:rsidR="0010457E">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DA55D6">
              <w:rPr>
                <w:noProof/>
                <w:webHidden/>
              </w:rPr>
              <w:t>2</w:t>
            </w:r>
            <w:r w:rsidR="0010457E">
              <w:rPr>
                <w:noProof/>
                <w:webHidden/>
              </w:rPr>
              <w:fldChar w:fldCharType="end"/>
            </w:r>
          </w:hyperlink>
        </w:p>
        <w:p w:rsidR="0010457E" w:rsidRDefault="0010457E" w14:paraId="70323AFB" w14:textId="32BFD0B9">
          <w:pPr>
            <w:pStyle w:val="TOC1"/>
            <w:tabs>
              <w:tab w:val="right" w:leader="dot" w:pos="9016"/>
            </w:tabs>
            <w:rPr>
              <w:noProof/>
            </w:rPr>
          </w:pPr>
          <w:hyperlink w:history="1" w:anchor="_Toc19311723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sidR="00DA55D6">
              <w:rPr>
                <w:noProof/>
                <w:webHidden/>
              </w:rPr>
              <w:t>2</w:t>
            </w:r>
            <w:r>
              <w:rPr>
                <w:noProof/>
                <w:webHidden/>
              </w:rPr>
              <w:fldChar w:fldCharType="end"/>
            </w:r>
          </w:hyperlink>
        </w:p>
        <w:p w:rsidR="0010457E" w:rsidRDefault="0010457E" w14:paraId="520D9875" w14:textId="043BD489">
          <w:pPr>
            <w:pStyle w:val="TOC2"/>
            <w:tabs>
              <w:tab w:val="right" w:leader="dot" w:pos="9016"/>
            </w:tabs>
            <w:rPr>
              <w:noProof/>
            </w:rPr>
          </w:pPr>
          <w:hyperlink w:history="1" w:anchor="_Toc193117232">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sidR="00DA55D6">
              <w:rPr>
                <w:noProof/>
                <w:webHidden/>
              </w:rPr>
              <w:t>2</w:t>
            </w:r>
            <w:r>
              <w:rPr>
                <w:noProof/>
                <w:webHidden/>
              </w:rPr>
              <w:fldChar w:fldCharType="end"/>
            </w:r>
          </w:hyperlink>
        </w:p>
        <w:p w:rsidR="0010457E" w:rsidRDefault="0010457E" w14:paraId="6E9EA248" w14:textId="63A31441">
          <w:pPr>
            <w:pStyle w:val="TOC3"/>
            <w:tabs>
              <w:tab w:val="right" w:leader="dot" w:pos="9016"/>
            </w:tabs>
            <w:rPr>
              <w:noProof/>
            </w:rPr>
          </w:pPr>
          <w:hyperlink w:history="1" w:anchor="_Toc193117233">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sidR="00DA55D6">
              <w:rPr>
                <w:noProof/>
                <w:webHidden/>
              </w:rPr>
              <w:t>2</w:t>
            </w:r>
            <w:r>
              <w:rPr>
                <w:noProof/>
                <w:webHidden/>
              </w:rPr>
              <w:fldChar w:fldCharType="end"/>
            </w:r>
          </w:hyperlink>
        </w:p>
        <w:p w:rsidR="0010457E" w:rsidRDefault="0010457E" w14:paraId="56C4A5EE" w14:textId="039F080A">
          <w:pPr>
            <w:pStyle w:val="TOC3"/>
            <w:tabs>
              <w:tab w:val="right" w:leader="dot" w:pos="9016"/>
            </w:tabs>
            <w:rPr>
              <w:noProof/>
            </w:rPr>
          </w:pPr>
          <w:hyperlink w:history="1" w:anchor="_Toc193117234">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511E8C61" w14:textId="1A85C798">
          <w:pPr>
            <w:pStyle w:val="TOC2"/>
            <w:tabs>
              <w:tab w:val="right" w:leader="dot" w:pos="9016"/>
            </w:tabs>
            <w:rPr>
              <w:noProof/>
            </w:rPr>
          </w:pPr>
          <w:hyperlink w:history="1" w:anchor="_Toc193117235">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1BFC34D1" w14:textId="05268A17">
          <w:pPr>
            <w:pStyle w:val="TOC3"/>
            <w:tabs>
              <w:tab w:val="right" w:leader="dot" w:pos="9016"/>
            </w:tabs>
            <w:rPr>
              <w:noProof/>
            </w:rPr>
          </w:pPr>
          <w:hyperlink w:history="1" w:anchor="_Toc193117236">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3582E5A8" w14:textId="6386B750">
          <w:pPr>
            <w:pStyle w:val="TOC3"/>
            <w:tabs>
              <w:tab w:val="right" w:leader="dot" w:pos="9016"/>
            </w:tabs>
            <w:rPr>
              <w:noProof/>
            </w:rPr>
          </w:pPr>
          <w:hyperlink w:history="1" w:anchor="_Toc193117237">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79B12C8E" w14:textId="5512512F">
          <w:pPr>
            <w:pStyle w:val="TOC2"/>
            <w:tabs>
              <w:tab w:val="right" w:leader="dot" w:pos="9016"/>
            </w:tabs>
            <w:rPr>
              <w:noProof/>
            </w:rPr>
          </w:pPr>
          <w:hyperlink w:history="1" w:anchor="_Toc193117238">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1D072B37" w14:textId="1B485DF3">
          <w:pPr>
            <w:pStyle w:val="TOC3"/>
            <w:tabs>
              <w:tab w:val="right" w:leader="dot" w:pos="9016"/>
            </w:tabs>
            <w:rPr>
              <w:noProof/>
            </w:rPr>
          </w:pPr>
          <w:hyperlink w:history="1" w:anchor="_Toc193117239">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3711988D" w14:textId="5C383E12">
          <w:pPr>
            <w:pStyle w:val="TOC3"/>
            <w:tabs>
              <w:tab w:val="right" w:leader="dot" w:pos="9016"/>
            </w:tabs>
            <w:rPr>
              <w:noProof/>
            </w:rPr>
          </w:pPr>
          <w:hyperlink w:history="1" w:anchor="_Toc193117240">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39161C36" w14:textId="75D764E4">
          <w:pPr>
            <w:pStyle w:val="TOC2"/>
            <w:tabs>
              <w:tab w:val="right" w:leader="dot" w:pos="9016"/>
            </w:tabs>
            <w:rPr>
              <w:noProof/>
            </w:rPr>
          </w:pPr>
          <w:hyperlink w:history="1" w:anchor="_Toc19311724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204505EE" w14:textId="2B2CC190">
          <w:pPr>
            <w:pStyle w:val="TOC3"/>
            <w:tabs>
              <w:tab w:val="right" w:leader="dot" w:pos="9016"/>
            </w:tabs>
            <w:rPr>
              <w:noProof/>
            </w:rPr>
          </w:pPr>
          <w:hyperlink w:history="1" w:anchor="_Toc193117242">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13014BCA" w14:textId="1DE3A1ED">
          <w:pPr>
            <w:pStyle w:val="TOC3"/>
            <w:tabs>
              <w:tab w:val="right" w:leader="dot" w:pos="9016"/>
            </w:tabs>
            <w:rPr>
              <w:noProof/>
            </w:rPr>
          </w:pPr>
          <w:hyperlink w:history="1" w:anchor="_Toc193117243">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33C52D12" w14:textId="613DE1D8">
          <w:pPr>
            <w:pStyle w:val="TOC1"/>
            <w:tabs>
              <w:tab w:val="right" w:leader="dot" w:pos="9016"/>
            </w:tabs>
            <w:rPr>
              <w:noProof/>
            </w:rPr>
          </w:pPr>
          <w:hyperlink w:history="1" w:anchor="_Toc193117244">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2E5ED738" w14:textId="55191F65">
          <w:pPr>
            <w:pStyle w:val="TOC1"/>
            <w:tabs>
              <w:tab w:val="right" w:leader="dot" w:pos="9016"/>
            </w:tabs>
            <w:rPr>
              <w:noProof/>
            </w:rPr>
          </w:pPr>
          <w:hyperlink w:history="1" w:anchor="_Toc193117245">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0773445B" w14:textId="04537547">
          <w:pPr>
            <w:pStyle w:val="TOC2"/>
            <w:tabs>
              <w:tab w:val="right" w:leader="dot" w:pos="9016"/>
            </w:tabs>
            <w:rPr>
              <w:noProof/>
            </w:rPr>
          </w:pPr>
          <w:hyperlink w:history="1" w:anchor="_Toc193117246">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sidR="00DA55D6">
              <w:rPr>
                <w:noProof/>
                <w:webHidden/>
              </w:rPr>
              <w:t>3</w:t>
            </w:r>
            <w:r>
              <w:rPr>
                <w:noProof/>
                <w:webHidden/>
              </w:rPr>
              <w:fldChar w:fldCharType="end"/>
            </w:r>
          </w:hyperlink>
        </w:p>
        <w:p w:rsidR="0010457E" w:rsidRDefault="0010457E" w14:paraId="6C1215B2" w14:textId="0A3E4CCE">
          <w:pPr>
            <w:pStyle w:val="TOC2"/>
            <w:tabs>
              <w:tab w:val="right" w:leader="dot" w:pos="9016"/>
            </w:tabs>
            <w:rPr>
              <w:noProof/>
            </w:rPr>
          </w:pPr>
          <w:hyperlink w:history="1" w:anchor="_Toc193117247">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sidR="00DA55D6">
              <w:rPr>
                <w:noProof/>
                <w:webHidden/>
              </w:rPr>
              <w:t>4</w:t>
            </w:r>
            <w:r>
              <w:rPr>
                <w:noProof/>
                <w:webHidden/>
              </w:rPr>
              <w:fldChar w:fldCharType="end"/>
            </w:r>
          </w:hyperlink>
        </w:p>
        <w:p w:rsidRPr="00496BD7" w:rsidR="003A12C8" w:rsidRDefault="003A12C8" w14:paraId="3DB4DDFF" w14:textId="0CD7482D">
          <w:r w:rsidRPr="00496BD7">
            <w:rPr>
              <w:b/>
              <w:bCs/>
            </w:rPr>
            <w:fldChar w:fldCharType="end"/>
          </w:r>
        </w:p>
      </w:sdtContent>
    </w:sdt>
    <w:p w:rsidRPr="00496BD7" w:rsidR="003A12C8" w:rsidRDefault="003A12C8" w14:paraId="67CD9F0E" w14:textId="77B1F804">
      <w:r w:rsidRPr="00496BD7">
        <w:br w:type="page"/>
      </w:r>
    </w:p>
    <w:p w:rsidRPr="00DD394F" w:rsidR="003A12C8" w:rsidP="00DD394F" w:rsidRDefault="003A12C8" w14:paraId="4575AE10" w14:textId="3AC78B1B">
      <w:pPr>
        <w:pStyle w:val="Heading1"/>
        <w:rPr>
          <w:sz w:val="24"/>
          <w:szCs w:val="24"/>
        </w:rPr>
      </w:pPr>
      <w:bookmarkStart w:name="_Toc193117230" w:id="0"/>
      <w:r w:rsidRPr="00496BD7">
        <w:rPr>
          <w:sz w:val="24"/>
          <w:szCs w:val="24"/>
        </w:rPr>
        <w:lastRenderedPageBreak/>
        <w:t>Introduction</w:t>
      </w:r>
      <w:bookmarkEnd w:id="0"/>
    </w:p>
    <w:p w:rsidRPr="00496BD7" w:rsidR="003A12C8" w:rsidP="003A12C8" w:rsidRDefault="003A12C8" w14:paraId="3BB58F8B" w14:textId="77777777">
      <w:pPr>
        <w:pStyle w:val="Heading1"/>
        <w:rPr>
          <w:sz w:val="24"/>
          <w:szCs w:val="24"/>
        </w:rPr>
      </w:pPr>
      <w:bookmarkStart w:name="_Toc193117231" w:id="1"/>
      <w:r w:rsidRPr="00496BD7">
        <w:rPr>
          <w:sz w:val="24"/>
          <w:szCs w:val="24"/>
        </w:rPr>
        <w:t>Main Body</w:t>
      </w:r>
      <w:bookmarkEnd w:id="1"/>
    </w:p>
    <w:p w:rsidRPr="00496BD7" w:rsidR="003A12C8" w:rsidP="0054391F" w:rsidRDefault="003A12C8" w14:paraId="6395A5E8" w14:textId="71FBD821">
      <w:pPr>
        <w:pStyle w:val="Heading2"/>
        <w:rPr>
          <w:sz w:val="24"/>
          <w:szCs w:val="24"/>
        </w:rPr>
      </w:pPr>
      <w:r w:rsidRPr="00496BD7">
        <w:rPr>
          <w:sz w:val="24"/>
          <w:szCs w:val="24"/>
        </w:rPr>
        <w:t xml:space="preserve"> </w:t>
      </w:r>
      <w:r w:rsidRPr="00496BD7">
        <w:rPr>
          <w:sz w:val="24"/>
          <w:szCs w:val="24"/>
        </w:rPr>
        <w:tab/>
      </w:r>
      <w:bookmarkStart w:name="_Toc193117232" w:id="2"/>
      <w:r w:rsidRPr="00496BD7">
        <w:rPr>
          <w:sz w:val="24"/>
          <w:szCs w:val="24"/>
        </w:rPr>
        <w:t>Task 1</w:t>
      </w:r>
      <w:r w:rsidRPr="00496BD7" w:rsidR="0054391F">
        <w:rPr>
          <w:sz w:val="24"/>
          <w:szCs w:val="24"/>
        </w:rPr>
        <w:t>: Essential Academic and Employment Skills for the future career Path</w:t>
      </w:r>
      <w:bookmarkEnd w:id="2"/>
    </w:p>
    <w:p w:rsidR="003A12C8" w:rsidP="00496BD7" w:rsidRDefault="003A12C8" w14:paraId="4C744C12" w14:textId="053C64CA">
      <w:pPr>
        <w:pStyle w:val="Heading3"/>
        <w:rPr>
          <w:sz w:val="24"/>
          <w:szCs w:val="24"/>
        </w:rPr>
      </w:pPr>
      <w:r w:rsidRPr="00496BD7">
        <w:rPr>
          <w:sz w:val="24"/>
          <w:szCs w:val="24"/>
        </w:rPr>
        <w:tab/>
      </w:r>
      <w:r w:rsidRPr="00496BD7">
        <w:rPr>
          <w:sz w:val="24"/>
          <w:szCs w:val="24"/>
        </w:rPr>
        <w:tab/>
      </w:r>
      <w:bookmarkStart w:name="_Toc193117233" w:id="3"/>
      <w:r w:rsidRPr="00496BD7">
        <w:rPr>
          <w:sz w:val="24"/>
          <w:szCs w:val="24"/>
        </w:rPr>
        <w:t>Task 1 (a)</w:t>
      </w:r>
      <w:r w:rsidRPr="00496BD7" w:rsidR="0054391F">
        <w:rPr>
          <w:sz w:val="24"/>
          <w:szCs w:val="24"/>
        </w:rPr>
        <w:t>: Report on Essential Academic and Employment Skills</w:t>
      </w:r>
      <w:bookmarkEnd w:id="3"/>
    </w:p>
    <w:p w:rsidR="00175F4B" w:rsidP="00DA55D6" w:rsidRDefault="00175F4B" w14:paraId="7D79CDA9" w14:textId="6708910D">
      <w:pPr>
        <w:jc w:val="both"/>
      </w:pPr>
      <w:r>
        <w:t xml:space="preserve">The Essential Academic and Employment Skills are what makes student succeed in education and in the workplace. there are 4 key skills every student should focused on if they want to succeed in education and their career path this </w:t>
      </w:r>
      <w:r w:rsidR="00465D7F">
        <w:t>are</w:t>
      </w:r>
      <w:r w:rsidRPr="00856256" w:rsidR="00465D7F">
        <w:t>, developing deep learning, critical thinking, independence, and communication skills</w:t>
      </w:r>
      <w:sdt>
        <w:sdtPr>
          <w:id w:val="-1974202563"/>
          <w:citation/>
        </w:sdtPr>
        <w:sdtEndPr/>
        <w:sdtContent>
          <w:r w:rsidR="00465D7F">
            <w:fldChar w:fldCharType="begin"/>
          </w:r>
          <w:r w:rsidR="00465D7F">
            <w:rPr>
              <w:lang w:val="en-US"/>
            </w:rPr>
            <w:instrText xml:space="preserve"> CITATION Tur08 \l 1033 </w:instrText>
          </w:r>
          <w:r w:rsidR="00465D7F">
            <w:fldChar w:fldCharType="separate"/>
          </w:r>
          <w:r w:rsidR="00465D7F">
            <w:rPr>
              <w:noProof/>
              <w:lang w:val="en-US"/>
            </w:rPr>
            <w:t xml:space="preserve"> </w:t>
          </w:r>
          <w:r w:rsidRPr="00465D7F" w:rsidR="00465D7F">
            <w:rPr>
              <w:noProof/>
              <w:lang w:val="en-US"/>
            </w:rPr>
            <w:t>[1]</w:t>
          </w:r>
          <w:r w:rsidR="00465D7F">
            <w:fldChar w:fldCharType="end"/>
          </w:r>
        </w:sdtContent>
      </w:sdt>
      <w:r w:rsidR="006E669C">
        <w:t>.</w:t>
      </w:r>
    </w:p>
    <w:p w:rsidR="0060004C" w:rsidP="00DA55D6" w:rsidRDefault="00BB201E" w14:paraId="6CFA1D9B" w14:textId="3CB398D4">
      <w:pPr>
        <w:jc w:val="both"/>
        <w:rPr>
          <w:noProof/>
        </w:rPr>
      </w:pPr>
      <w:r>
        <w:t>Most of your Academic skills will be learned by practice, like everything in life. The more you do it the better you will be at studying and researching.</w:t>
      </w:r>
      <w:r w:rsidR="005F4833">
        <w:t xml:space="preserve"> A study shows that taking short breaks help your brain hold on to more information, students that study shorter sessions outperform students that study long sessions because the brain need time to reset. And when it is overloaded, its capacity is limited naturally</w:t>
      </w:r>
      <w:sdt>
        <w:sdtPr>
          <w:id w:val="-1679260003"/>
          <w:citation/>
        </w:sdtPr>
        <w:sdtEndPr/>
        <w:sdtContent>
          <w:r w:rsidR="005F4833">
            <w:fldChar w:fldCharType="begin"/>
          </w:r>
          <w:r w:rsidR="005F4833">
            <w:rPr>
              <w:lang w:val="en-US"/>
            </w:rPr>
            <w:instrText xml:space="preserve"> CITATION Chr21 \l 1033 </w:instrText>
          </w:r>
          <w:r w:rsidR="005F4833">
            <w:fldChar w:fldCharType="separate"/>
          </w:r>
          <w:r w:rsidR="005F4833">
            <w:rPr>
              <w:noProof/>
              <w:lang w:val="en-US"/>
            </w:rPr>
            <w:t xml:space="preserve"> </w:t>
          </w:r>
          <w:r w:rsidRPr="005F4833" w:rsidR="005F4833">
            <w:rPr>
              <w:noProof/>
              <w:lang w:val="en-US"/>
            </w:rPr>
            <w:t>[2]</w:t>
          </w:r>
          <w:r w:rsidR="005F4833">
            <w:fldChar w:fldCharType="end"/>
          </w:r>
        </w:sdtContent>
      </w:sdt>
      <w:r w:rsidR="00C85737">
        <w:rPr>
          <w:noProof/>
        </w:rPr>
        <w:t>.</w:t>
      </w:r>
    </w:p>
    <w:p w:rsidR="005F4833" w:rsidP="0060004C" w:rsidRDefault="005F4833" w14:paraId="2736DB3F" w14:textId="4C5827C2">
      <w:pPr>
        <w:jc w:val="center"/>
        <w:rPr>
          <w:noProof/>
        </w:rPr>
      </w:pPr>
      <w:r w:rsidRPr="005F4833">
        <w:rPr>
          <w:noProof/>
        </w:rPr>
        <w:drawing>
          <wp:inline distT="0" distB="0" distL="0" distR="0" wp14:anchorId="2B6EB136" wp14:editId="60D1F0B6">
            <wp:extent cx="4337050" cy="3549650"/>
            <wp:effectExtent l="0" t="0" r="6350" b="0"/>
            <wp:docPr id="17780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509" name=""/>
                    <pic:cNvPicPr/>
                  </pic:nvPicPr>
                  <pic:blipFill>
                    <a:blip r:embed="rId11"/>
                    <a:stretch>
                      <a:fillRect/>
                    </a:stretch>
                  </pic:blipFill>
                  <pic:spPr>
                    <a:xfrm>
                      <a:off x="0" y="0"/>
                      <a:ext cx="4392726" cy="3595218"/>
                    </a:xfrm>
                    <a:prstGeom prst="rect">
                      <a:avLst/>
                    </a:prstGeom>
                  </pic:spPr>
                </pic:pic>
              </a:graphicData>
            </a:graphic>
          </wp:inline>
        </w:drawing>
      </w:r>
    </w:p>
    <w:p w:rsidR="0060004C" w:rsidP="0060004C" w:rsidRDefault="009F06F1" w14:paraId="1C59BAD1" w14:textId="4F1A7E07">
      <w:pPr>
        <w:jc w:val="center"/>
        <w:rPr>
          <w:noProof/>
        </w:rPr>
      </w:pPr>
      <w:r>
        <w:rPr>
          <w:noProof/>
        </w:rPr>
        <w:t>Figure 1: B</w:t>
      </w:r>
      <w:r w:rsidR="005D1561">
        <w:rPr>
          <w:noProof/>
        </w:rPr>
        <w:t xml:space="preserve">rain </w:t>
      </w:r>
      <w:r w:rsidR="00A1658A">
        <w:rPr>
          <w:noProof/>
        </w:rPr>
        <w:t>memory activities</w:t>
      </w:r>
      <w:r>
        <w:rPr>
          <w:noProof/>
        </w:rPr>
        <w:t xml:space="preserve"> </w:t>
      </w:r>
    </w:p>
    <w:p w:rsidR="00D75716" w:rsidP="00DA55D6" w:rsidRDefault="00D75716" w14:paraId="624846D8" w14:textId="02E06460">
      <w:pPr>
        <w:jc w:val="both"/>
        <w:rPr>
          <w:noProof/>
        </w:rPr>
      </w:pPr>
      <w:r>
        <w:rPr>
          <w:noProof/>
        </w:rPr>
        <w:t>One of the most impostant skills in the IT industry is communication skills and team work, in many IT roles having clear communications is an essential skill. This will help you work with other departments and customers to meet your deadlines and goals</w:t>
      </w:r>
      <w:sdt>
        <w:sdtPr>
          <w:rPr>
            <w:noProof/>
          </w:rPr>
          <w:id w:val="-1381247826"/>
          <w:citation/>
        </w:sdtPr>
        <w:sdtEndPr/>
        <w:sdtContent>
          <w:r w:rsidR="0024334D">
            <w:rPr>
              <w:noProof/>
            </w:rPr>
            <w:fldChar w:fldCharType="begin"/>
          </w:r>
          <w:r w:rsidR="0024334D">
            <w:rPr>
              <w:noProof/>
              <w:lang w:val="en-US"/>
            </w:rPr>
            <w:instrText xml:space="preserve"> CITATION TDe13 \l 1033 </w:instrText>
          </w:r>
          <w:r w:rsidR="0024334D">
            <w:rPr>
              <w:noProof/>
            </w:rPr>
            <w:fldChar w:fldCharType="separate"/>
          </w:r>
          <w:r w:rsidR="0024334D">
            <w:rPr>
              <w:noProof/>
              <w:lang w:val="en-US"/>
            </w:rPr>
            <w:t xml:space="preserve"> </w:t>
          </w:r>
          <w:r w:rsidRPr="0024334D" w:rsidR="0024334D">
            <w:rPr>
              <w:noProof/>
              <w:lang w:val="en-US"/>
            </w:rPr>
            <w:t>[3]</w:t>
          </w:r>
          <w:r w:rsidR="0024334D">
            <w:rPr>
              <w:noProof/>
            </w:rPr>
            <w:fldChar w:fldCharType="end"/>
          </w:r>
        </w:sdtContent>
      </w:sdt>
      <w:r w:rsidR="00F25835">
        <w:rPr>
          <w:noProof/>
        </w:rPr>
        <w:t>.</w:t>
      </w:r>
    </w:p>
    <w:p w:rsidR="0024334D" w:rsidP="00DA55D6" w:rsidRDefault="0024334D" w14:paraId="27DBD76D" w14:textId="3EDB2E5B">
      <w:pPr>
        <w:jc w:val="both"/>
        <w:rPr>
          <w:noProof/>
        </w:rPr>
      </w:pPr>
      <w:r>
        <w:rPr>
          <w:noProof/>
        </w:rPr>
        <w:t xml:space="preserve">Problem solving and analytical skills are another essential skills for education and future employment. In the IT industry professionals are constantly requiered to detect issues , find the cause and find an affective solutions. With a strong analytic and problem solving </w:t>
      </w:r>
      <w:r>
        <w:rPr>
          <w:noProof/>
        </w:rPr>
        <w:lastRenderedPageBreak/>
        <w:t xml:space="preserve">skills students and employees will be way more productive when it comes to learning and working in the IT industry </w:t>
      </w:r>
      <w:sdt>
        <w:sdtPr>
          <w:rPr>
            <w:noProof/>
          </w:rPr>
          <w:id w:val="-1070730045"/>
          <w:citation/>
        </w:sdtPr>
        <w:sdtEndPr/>
        <w:sdtContent>
          <w:r>
            <w:rPr>
              <w:noProof/>
            </w:rPr>
            <w:fldChar w:fldCharType="begin"/>
          </w:r>
          <w:r>
            <w:rPr>
              <w:noProof/>
              <w:lang w:val="en-US"/>
            </w:rPr>
            <w:instrText xml:space="preserve"> CITATION GPo45 \l 1033 </w:instrText>
          </w:r>
          <w:r>
            <w:rPr>
              <w:noProof/>
            </w:rPr>
            <w:fldChar w:fldCharType="separate"/>
          </w:r>
          <w:r w:rsidRPr="0024334D">
            <w:rPr>
              <w:noProof/>
              <w:lang w:val="en-US"/>
            </w:rPr>
            <w:t>[4]</w:t>
          </w:r>
          <w:r>
            <w:rPr>
              <w:noProof/>
            </w:rPr>
            <w:fldChar w:fldCharType="end"/>
          </w:r>
        </w:sdtContent>
      </w:sdt>
      <w:r w:rsidR="00C85737">
        <w:rPr>
          <w:noProof/>
        </w:rPr>
        <w:t>.</w:t>
      </w:r>
    </w:p>
    <w:p w:rsidR="0024334D" w:rsidP="00DA55D6" w:rsidRDefault="00DD394F" w14:paraId="547509AD" w14:textId="37E3F282">
      <w:pPr>
        <w:jc w:val="both"/>
        <w:rPr>
          <w:noProof/>
        </w:rPr>
      </w:pPr>
      <w:r>
        <w:rPr>
          <w:noProof/>
        </w:rPr>
        <w:t xml:space="preserve">Now as we all know Technology changes all the time, New Software, Operating systems Ai tools and much more so Adaptability is a key essential skill both for your education and for your future career Specially in the IT industry we systems are constantly changing and you always will need to adapt to diferent programs devices and much more. Also from this book I have refeerence Employees that are felexible and have a high willingnes to learn are more succesfull in dynamic work </w:t>
      </w:r>
      <w:r w:rsidRPr="00DD394F">
        <w:rPr>
          <w:noProof/>
        </w:rPr>
        <w:t>environments</w:t>
      </w:r>
      <w:sdt>
        <w:sdtPr>
          <w:rPr>
            <w:noProof/>
          </w:rPr>
          <w:id w:val="-397202042"/>
          <w:citation/>
        </w:sdtPr>
        <w:sdtEndPr/>
        <w:sdtContent>
          <w:r>
            <w:rPr>
              <w:noProof/>
            </w:rPr>
            <w:fldChar w:fldCharType="begin"/>
          </w:r>
          <w:r>
            <w:rPr>
              <w:noProof/>
              <w:lang w:val="en-US"/>
            </w:rPr>
            <w:instrText xml:space="preserve"> CITATION CSD06 \l 1033 </w:instrText>
          </w:r>
          <w:r>
            <w:rPr>
              <w:noProof/>
            </w:rPr>
            <w:fldChar w:fldCharType="separate"/>
          </w:r>
          <w:r>
            <w:rPr>
              <w:noProof/>
              <w:lang w:val="en-US"/>
            </w:rPr>
            <w:t xml:space="preserve"> </w:t>
          </w:r>
          <w:r w:rsidRPr="00DD394F">
            <w:rPr>
              <w:noProof/>
              <w:lang w:val="en-US"/>
            </w:rPr>
            <w:t>[5]</w:t>
          </w:r>
          <w:r>
            <w:rPr>
              <w:noProof/>
            </w:rPr>
            <w:fldChar w:fldCharType="end"/>
          </w:r>
        </w:sdtContent>
      </w:sdt>
      <w:r w:rsidR="00C85737">
        <w:rPr>
          <w:noProof/>
        </w:rPr>
        <w:t>.</w:t>
      </w:r>
    </w:p>
    <w:p w:rsidR="0054391F" w:rsidP="00496BD7" w:rsidRDefault="0054391F" w14:paraId="2B288AF4" w14:textId="1D6BEF87">
      <w:pPr>
        <w:pStyle w:val="Heading3"/>
        <w:rPr>
          <w:sz w:val="24"/>
          <w:szCs w:val="24"/>
        </w:rPr>
      </w:pPr>
      <w:r w:rsidRPr="00496BD7">
        <w:rPr>
          <w:sz w:val="24"/>
          <w:szCs w:val="24"/>
        </w:rPr>
        <w:tab/>
      </w:r>
      <w:r w:rsidRPr="00496BD7">
        <w:rPr>
          <w:sz w:val="24"/>
          <w:szCs w:val="24"/>
        </w:rPr>
        <w:tab/>
      </w:r>
      <w:bookmarkStart w:name="_Toc193117234" w:id="4"/>
      <w:r w:rsidRPr="00496BD7">
        <w:rPr>
          <w:sz w:val="24"/>
          <w:szCs w:val="24"/>
        </w:rPr>
        <w:t>Task 1 (b): Evaluation of Task 1 (a) based on Similarity report</w:t>
      </w:r>
      <w:bookmarkEnd w:id="4"/>
    </w:p>
    <w:p w:rsidR="00EF7A56" w:rsidP="00EF7A56" w:rsidRDefault="00EF7A56" w14:paraId="682FFD12" w14:textId="77777777"/>
    <w:p w:rsidRPr="00EF7A56" w:rsidR="00EF7A56" w:rsidP="00EF7A56" w:rsidRDefault="00EF7A56" w14:paraId="40725435" w14:textId="7D154F77">
      <w:r w:rsidRPr="00EE4CA9">
        <w:rPr>
          <w:noProof/>
        </w:rPr>
        <w:drawing>
          <wp:inline distT="0" distB="0" distL="0" distR="0" wp14:anchorId="35967CBF" wp14:editId="637CAB04">
            <wp:extent cx="5549900" cy="3496818"/>
            <wp:effectExtent l="0" t="0" r="0" b="8890"/>
            <wp:docPr id="2105311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311668" name=""/>
                    <pic:cNvPicPr/>
                  </pic:nvPicPr>
                  <pic:blipFill>
                    <a:blip r:embed="rId12"/>
                    <a:stretch>
                      <a:fillRect/>
                    </a:stretch>
                  </pic:blipFill>
                  <pic:spPr>
                    <a:xfrm>
                      <a:off x="0" y="0"/>
                      <a:ext cx="5568145" cy="3508314"/>
                    </a:xfrm>
                    <a:prstGeom prst="rect">
                      <a:avLst/>
                    </a:prstGeom>
                  </pic:spPr>
                </pic:pic>
              </a:graphicData>
            </a:graphic>
          </wp:inline>
        </w:drawing>
      </w:r>
    </w:p>
    <w:p w:rsidR="00D814AD" w:rsidP="00EF7A56" w:rsidRDefault="00C85737" w14:paraId="50A3A794" w14:textId="66AEE2B4">
      <w:pPr>
        <w:jc w:val="both"/>
      </w:pPr>
      <w:r>
        <w:t xml:space="preserve">On my </w:t>
      </w:r>
      <w:r w:rsidR="002607FF">
        <w:t xml:space="preserve">final similarity report the system has detected 44% similarity. But it is all from the heading and from the university itself, so it is not relevant. There has been no similarity at all from any other sources. I have done </w:t>
      </w:r>
      <w:r w:rsidR="00FB6FD6">
        <w:t>research</w:t>
      </w:r>
      <w:r w:rsidR="002607FF">
        <w:t xml:space="preserve"> on the topic and </w:t>
      </w:r>
      <w:r w:rsidR="00D3024D">
        <w:t xml:space="preserve">did my work from my understanding of the research I have found so my similarity has not </w:t>
      </w:r>
      <w:proofErr w:type="gramStart"/>
      <w:r w:rsidR="00D3024D">
        <w:t>be</w:t>
      </w:r>
      <w:proofErr w:type="gramEnd"/>
      <w:r w:rsidR="00D3024D">
        <w:t xml:space="preserve"> </w:t>
      </w:r>
      <w:r w:rsidR="00FB6FD6">
        <w:t>affected on my work.</w:t>
      </w:r>
    </w:p>
    <w:p w:rsidRPr="00D814AD" w:rsidR="00B518E0" w:rsidP="00EF7A56" w:rsidRDefault="00FB6FD6" w14:paraId="67DC6475" w14:textId="22390AF5">
      <w:pPr>
        <w:jc w:val="both"/>
      </w:pPr>
      <w:r>
        <w:t xml:space="preserve">My work has been well researched and well explained going straight to the point and using a more casual and friendly language, so it is more natural and easier to understand for everyone. My spelling was perfect and has been double checked. I have also met all the criteria’s such as having at least 5 citations and references and </w:t>
      </w:r>
      <w:r w:rsidR="00C168E1">
        <w:t xml:space="preserve">finding a related image for my presentation </w:t>
      </w:r>
      <w:r w:rsidR="0064646F">
        <w:t xml:space="preserve">and making it long enough but also resumed. So, there is not too much irrelevant if not any information in my work. </w:t>
      </w:r>
      <w:proofErr w:type="gramStart"/>
      <w:r w:rsidR="0064646F">
        <w:t>Hence</w:t>
      </w:r>
      <w:proofErr w:type="gramEnd"/>
      <w:r w:rsidR="0064646F">
        <w:t xml:space="preserve"> I believe I deserve a minimum of 80 </w:t>
      </w:r>
      <w:r w:rsidR="00BD4652">
        <w:t>out of 100</w:t>
      </w:r>
      <w:r w:rsidR="0064646F">
        <w:t xml:space="preserve"> for my wor</w:t>
      </w:r>
      <w:r w:rsidR="003A1DAA">
        <w:t>k</w:t>
      </w:r>
    </w:p>
    <w:p w:rsidRPr="007C24BC" w:rsidR="007C24BC" w:rsidP="007C24BC" w:rsidRDefault="007C24BC" w14:paraId="36822CBC" w14:textId="3F636B03"/>
    <w:p w:rsidRPr="00496BD7" w:rsidR="0054391F" w:rsidP="0054391F" w:rsidRDefault="0054391F" w14:paraId="5E066775" w14:textId="729ED653">
      <w:pPr>
        <w:pStyle w:val="Heading2"/>
        <w:ind w:firstLine="720"/>
        <w:rPr>
          <w:sz w:val="24"/>
          <w:szCs w:val="24"/>
        </w:rPr>
      </w:pPr>
      <w:bookmarkStart w:name="_Toc193117235" w:id="5"/>
      <w:r w:rsidRPr="00496BD7">
        <w:rPr>
          <w:sz w:val="24"/>
          <w:szCs w:val="24"/>
        </w:rPr>
        <w:t>Task 2: Collaborative Mind Map and Individual Poster</w:t>
      </w:r>
      <w:bookmarkEnd w:id="5"/>
    </w:p>
    <w:p w:rsidR="0054391F" w:rsidP="00496BD7" w:rsidRDefault="0054391F" w14:paraId="36BBCA6C" w14:textId="2C5BF78B">
      <w:pPr>
        <w:pStyle w:val="Heading3"/>
        <w:rPr>
          <w:sz w:val="24"/>
          <w:szCs w:val="24"/>
        </w:rPr>
      </w:pPr>
      <w:r w:rsidRPr="00496BD7">
        <w:rPr>
          <w:sz w:val="24"/>
          <w:szCs w:val="24"/>
        </w:rPr>
        <w:tab/>
      </w:r>
      <w:r w:rsidRPr="00496BD7">
        <w:rPr>
          <w:sz w:val="24"/>
          <w:szCs w:val="24"/>
        </w:rPr>
        <w:tab/>
      </w:r>
      <w:bookmarkStart w:name="_Toc193117236" w:id="6"/>
      <w:r w:rsidRPr="00496BD7">
        <w:rPr>
          <w:sz w:val="24"/>
          <w:szCs w:val="24"/>
        </w:rPr>
        <w:t>Mind Map (Collaborative)</w:t>
      </w:r>
      <w:bookmarkEnd w:id="6"/>
    </w:p>
    <w:p w:rsidRPr="00577592" w:rsidR="00577592" w:rsidP="00577592" w:rsidRDefault="00577592" w14:paraId="56DA9642" w14:textId="3A4018D3">
      <w:hyperlink w:history="1" r:id="rId13">
        <w:r w:rsidRPr="00577592">
          <w:rPr>
            <w:rStyle w:val="Hyperlink"/>
          </w:rPr>
          <w:t xml:space="preserve">Life is a Team Sport - </w:t>
        </w:r>
        <w:proofErr w:type="spellStart"/>
        <w:r w:rsidRPr="00577592">
          <w:rPr>
            <w:rStyle w:val="Hyperlink"/>
          </w:rPr>
          <w:t>MindMeister</w:t>
        </w:r>
        <w:proofErr w:type="spellEnd"/>
        <w:r w:rsidRPr="00577592">
          <w:rPr>
            <w:rStyle w:val="Hyperlink"/>
          </w:rPr>
          <w:t xml:space="preserve"> Mind map</w:t>
        </w:r>
      </w:hyperlink>
    </w:p>
    <w:p w:rsidR="0054391F" w:rsidP="00496BD7" w:rsidRDefault="0054391F" w14:paraId="5D515FAF" w14:textId="76A1816A">
      <w:pPr>
        <w:pStyle w:val="Heading3"/>
        <w:rPr>
          <w:sz w:val="24"/>
          <w:szCs w:val="24"/>
        </w:rPr>
      </w:pPr>
      <w:r w:rsidRPr="00496BD7">
        <w:rPr>
          <w:sz w:val="24"/>
          <w:szCs w:val="24"/>
        </w:rPr>
        <w:tab/>
      </w:r>
      <w:r w:rsidRPr="00496BD7">
        <w:rPr>
          <w:sz w:val="24"/>
          <w:szCs w:val="24"/>
        </w:rPr>
        <w:tab/>
      </w:r>
      <w:bookmarkStart w:name="_Toc193117237" w:id="7"/>
      <w:r w:rsidRPr="00496BD7">
        <w:rPr>
          <w:sz w:val="24"/>
          <w:szCs w:val="24"/>
        </w:rPr>
        <w:t>Poster (Individual)</w:t>
      </w:r>
      <w:bookmarkEnd w:id="7"/>
    </w:p>
    <w:p w:rsidR="00A62A9C" w:rsidP="00A62A9C" w:rsidRDefault="00A62A9C" w14:paraId="65444329" w14:textId="723CEAB1">
      <w:bookmarkStart w:name="_Toc193117238" w:id="8"/>
      <w:r>
        <w:rPr>
          <w:noProof/>
        </w:rPr>
        <w:drawing>
          <wp:inline distT="0" distB="0" distL="0" distR="0" wp14:anchorId="1F0BFB2A" wp14:editId="13273813">
            <wp:extent cx="3067050" cy="3904615"/>
            <wp:effectExtent l="0" t="0" r="0" b="635"/>
            <wp:docPr id="2007143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0956" cy="3909588"/>
                    </a:xfrm>
                    <a:prstGeom prst="rect">
                      <a:avLst/>
                    </a:prstGeom>
                    <a:noFill/>
                    <a:ln>
                      <a:noFill/>
                    </a:ln>
                  </pic:spPr>
                </pic:pic>
              </a:graphicData>
            </a:graphic>
          </wp:inline>
        </w:drawing>
      </w:r>
      <w:r w:rsidRPr="003245D6" w:rsidR="003245D6">
        <w:rPr>
          <w:noProof/>
        </w:rPr>
        <w:drawing>
          <wp:inline distT="0" distB="0" distL="0" distR="0" wp14:anchorId="26046C2F" wp14:editId="3A7EAEF2">
            <wp:extent cx="2553673" cy="3333115"/>
            <wp:effectExtent l="0" t="0" r="0" b="635"/>
            <wp:docPr id="122102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23900" name=""/>
                    <pic:cNvPicPr/>
                  </pic:nvPicPr>
                  <pic:blipFill>
                    <a:blip r:embed="rId15"/>
                    <a:stretch>
                      <a:fillRect/>
                    </a:stretch>
                  </pic:blipFill>
                  <pic:spPr>
                    <a:xfrm>
                      <a:off x="0" y="0"/>
                      <a:ext cx="2579887" cy="3367331"/>
                    </a:xfrm>
                    <a:prstGeom prst="rect">
                      <a:avLst/>
                    </a:prstGeom>
                  </pic:spPr>
                </pic:pic>
              </a:graphicData>
            </a:graphic>
          </wp:inline>
        </w:drawing>
      </w:r>
    </w:p>
    <w:p w:rsidRPr="009914ED" w:rsidR="00AE7839" w:rsidP="009914ED" w:rsidRDefault="0054391F" w14:paraId="1344B111" w14:textId="6BE25784">
      <w:pPr>
        <w:pStyle w:val="Heading2"/>
        <w:ind w:firstLine="720"/>
        <w:rPr>
          <w:sz w:val="24"/>
          <w:szCs w:val="24"/>
        </w:rPr>
      </w:pPr>
      <w:r w:rsidRPr="00496BD7">
        <w:rPr>
          <w:sz w:val="24"/>
          <w:szCs w:val="24"/>
        </w:rPr>
        <w:t>Task 3: Virtual Collaboration</w:t>
      </w:r>
      <w:r w:rsidR="0010457E">
        <w:rPr>
          <w:sz w:val="24"/>
          <w:szCs w:val="24"/>
        </w:rPr>
        <w:t xml:space="preserve"> and RefWorks</w:t>
      </w:r>
      <w:bookmarkEnd w:id="8"/>
    </w:p>
    <w:p w:rsidR="0054391F" w:rsidP="00496BD7" w:rsidRDefault="0054391F" w14:paraId="7F2CC668" w14:textId="1C081E46">
      <w:pPr>
        <w:pStyle w:val="Heading3"/>
        <w:rPr>
          <w:sz w:val="24"/>
          <w:szCs w:val="24"/>
        </w:rPr>
      </w:pPr>
      <w:r w:rsidRPr="00496BD7">
        <w:rPr>
          <w:sz w:val="24"/>
          <w:szCs w:val="24"/>
        </w:rPr>
        <w:tab/>
      </w:r>
      <w:r w:rsidRPr="00496BD7">
        <w:rPr>
          <w:sz w:val="24"/>
          <w:szCs w:val="24"/>
        </w:rPr>
        <w:tab/>
      </w:r>
      <w:bookmarkStart w:name="_Toc193117239" w:id="9"/>
      <w:r w:rsidRPr="00496BD7">
        <w:rPr>
          <w:sz w:val="24"/>
          <w:szCs w:val="24"/>
        </w:rPr>
        <w:t>Report on Virtual Collaboration</w:t>
      </w:r>
      <w:bookmarkEnd w:id="9"/>
    </w:p>
    <w:p w:rsidR="00F30BFB" w:rsidP="00F30BFB" w:rsidRDefault="00F30BFB" w14:paraId="46D9ED19" w14:textId="45F1D1EE">
      <w:pPr>
        <w:rPr>
          <w:color w:val="EE0000"/>
        </w:rPr>
      </w:pPr>
      <w:r w:rsidRPr="00EC5FE6">
        <w:rPr>
          <w:color w:val="EE0000"/>
        </w:rPr>
        <w:tab/>
      </w:r>
      <w:r w:rsidRPr="00EC5FE6">
        <w:rPr>
          <w:color w:val="EE0000"/>
        </w:rPr>
        <w:tab/>
      </w:r>
      <w:r w:rsidRPr="00EC5FE6">
        <w:rPr>
          <w:color w:val="EE0000"/>
        </w:rPr>
        <w:tab/>
      </w:r>
      <w:r w:rsidRPr="00EC5FE6" w:rsidR="00EC5FE6">
        <w:rPr>
          <w:color w:val="EE0000"/>
        </w:rPr>
        <w:t>(</w:t>
      </w:r>
      <w:r w:rsidRPr="00653B0A" w:rsidR="00653B0A">
        <w:rPr>
          <w:color w:val="EE0000"/>
        </w:rPr>
        <w:t>Microsoft Teams</w:t>
      </w:r>
      <w:r w:rsidRPr="00EC5FE6" w:rsidR="00EC5FE6">
        <w:rPr>
          <w:color w:val="EE0000"/>
        </w:rPr>
        <w:t>)</w:t>
      </w:r>
    </w:p>
    <w:p w:rsidRPr="007F4BEC" w:rsidR="007F4BEC" w:rsidP="007F4BEC" w:rsidRDefault="007F4BEC" w14:paraId="696D7F90" w14:textId="77777777">
      <w:r w:rsidRPr="007F4BEC">
        <w:t>Virtual collaboration is a vital feature that modern businesses and organisations cannot afford to overlook. It enables different employees within a given organisation to collaborate and communicate with one another even when they are not in the same location. This feature has become even more vital due to the adoption of remote work systems. Virtual collaboration tools help organisations to enhance communication, productivity, and teamwork within the enterprise. Among the most popular virtual collaboration tools is Microsoft Teams.</w:t>
      </w:r>
    </w:p>
    <w:p w:rsidRPr="007F4BEC" w:rsidR="007F4BEC" w:rsidP="007F4BEC" w:rsidRDefault="007F4BEC" w14:paraId="28C3ADED" w14:textId="77777777"/>
    <w:p w:rsidR="00653B0A" w:rsidP="007F4BEC" w:rsidRDefault="007F4BEC" w14:paraId="0B56C9E7" w14:textId="1353AD76">
      <w:r w:rsidRPr="007F4BEC">
        <w:t xml:space="preserve">Microsoft Teams is a cloud-based collaboration tool that was created by Microsoft. It enables users to communicate and collaborate with different people within a given </w:t>
      </w:r>
      <w:r w:rsidRPr="007F4BEC">
        <w:lastRenderedPageBreak/>
        <w:t>enterprise through various channels such as chats and video meetings. This tool was created to enable different communication tools within the workplace to be integrated into a central location. Employees within a given organisation can create different teams to facilitate communication and collaboration.</w:t>
      </w:r>
      <w:sdt>
        <w:sdtPr>
          <w:id w:val="313533385"/>
          <w:citation/>
        </w:sdtPr>
        <w:sdtEndPr/>
        <w:sdtContent>
          <w:r w:rsidR="00112D2F">
            <w:fldChar w:fldCharType="begin"/>
          </w:r>
          <w:r w:rsidR="00112D2F">
            <w:rPr>
              <w:lang w:val="en-US"/>
            </w:rPr>
            <w:instrText xml:space="preserve"> CITATION Mic \l 1033 </w:instrText>
          </w:r>
          <w:r w:rsidR="00112D2F">
            <w:fldChar w:fldCharType="separate"/>
          </w:r>
          <w:r w:rsidR="00112D2F">
            <w:rPr>
              <w:noProof/>
              <w:lang w:val="en-US"/>
            </w:rPr>
            <w:t xml:space="preserve"> </w:t>
          </w:r>
          <w:r w:rsidRPr="00112D2F" w:rsidR="00112D2F">
            <w:rPr>
              <w:noProof/>
              <w:lang w:val="en-US"/>
            </w:rPr>
            <w:t>[6]</w:t>
          </w:r>
          <w:r w:rsidR="00112D2F">
            <w:fldChar w:fldCharType="end"/>
          </w:r>
        </w:sdtContent>
      </w:sdt>
    </w:p>
    <w:p w:rsidR="009A1342" w:rsidP="007F4BEC" w:rsidRDefault="009A1342" w14:paraId="1ECAC88D" w14:textId="77777777"/>
    <w:p w:rsidR="008F23E7" w:rsidP="008F23E7" w:rsidRDefault="008F23E7" w14:paraId="071445B1" w14:textId="77777777">
      <w:r>
        <w:t>The fact that Microsoft Teams can be used on a computer, a tablet, and a smartphone means that it can be used virtually from anywhere in the world where an internet connection is available. This allows employees to stay connected to the team even when they are not in the office.</w:t>
      </w:r>
    </w:p>
    <w:p w:rsidR="008F23E7" w:rsidP="008F23E7" w:rsidRDefault="008F23E7" w14:paraId="2FC247A1" w14:textId="77777777"/>
    <w:p w:rsidR="008F23E7" w:rsidP="008F23E7" w:rsidRDefault="008F23E7" w14:paraId="4B42CB65" w14:textId="5C8A1870">
      <w:r>
        <w:t>The first reason why Microsoft Teams is widely used for virtual collaboration among team members is that it has many great features. The first feature of Microsoft Teams is that it allows team members to communicate with each other using instant messaging. This means that team members can communicate with each other instantly instead of sending emails. The team members can also set up a group chat to communicate with each other.</w:t>
      </w:r>
      <w:sdt>
        <w:sdtPr>
          <w:id w:val="-1753195940"/>
          <w:citation/>
        </w:sdtPr>
        <w:sdtEndPr/>
        <w:sdtContent>
          <w:r w:rsidR="00D96B3F">
            <w:fldChar w:fldCharType="begin"/>
          </w:r>
          <w:r w:rsidR="00D96B3F">
            <w:rPr>
              <w:lang w:val="en-US"/>
            </w:rPr>
            <w:instrText xml:space="preserve"> CITATION Sta \l 1033 </w:instrText>
          </w:r>
          <w:r w:rsidR="00D96B3F">
            <w:fldChar w:fldCharType="separate"/>
          </w:r>
          <w:r w:rsidR="00D96B3F">
            <w:rPr>
              <w:noProof/>
              <w:lang w:val="en-US"/>
            </w:rPr>
            <w:t xml:space="preserve"> </w:t>
          </w:r>
          <w:r w:rsidRPr="00D96B3F" w:rsidR="00D96B3F">
            <w:rPr>
              <w:noProof/>
              <w:lang w:val="en-US"/>
            </w:rPr>
            <w:t>[7]</w:t>
          </w:r>
          <w:r w:rsidR="00D96B3F">
            <w:fldChar w:fldCharType="end"/>
          </w:r>
        </w:sdtContent>
      </w:sdt>
    </w:p>
    <w:p w:rsidR="008F23E7" w:rsidP="008F23E7" w:rsidRDefault="008F23E7" w14:paraId="5C81CEB6" w14:textId="77777777"/>
    <w:p w:rsidR="007F4BEC" w:rsidP="008F23E7" w:rsidRDefault="008F23E7" w14:paraId="6607D852" w14:textId="13BB54E9">
      <w:r>
        <w:t>The second feature of Microsoft Teams is that it allows team members to have video conferences. This feature allows team members to have virtual meetings where they can communicate with each other face to face. This feature has been very useful for virtual teams and global businesses because it allows team members to communicate with each other even if they are far apart. The feature also allows team members to share screens during meetings.</w:t>
      </w:r>
      <w:sdt>
        <w:sdtPr>
          <w:id w:val="2101670571"/>
          <w:citation/>
        </w:sdtPr>
        <w:sdtEndPr/>
        <w:sdtContent>
          <w:r w:rsidR="00C92A8B">
            <w:fldChar w:fldCharType="begin"/>
          </w:r>
          <w:r w:rsidR="00C92A8B">
            <w:rPr>
              <w:lang w:val="en-US"/>
            </w:rPr>
            <w:instrText xml:space="preserve"> CITATION Rou \l 1033 </w:instrText>
          </w:r>
          <w:r w:rsidR="00C92A8B">
            <w:fldChar w:fldCharType="separate"/>
          </w:r>
          <w:r w:rsidR="00C92A8B">
            <w:rPr>
              <w:noProof/>
              <w:lang w:val="en-US"/>
            </w:rPr>
            <w:t xml:space="preserve"> </w:t>
          </w:r>
          <w:r w:rsidRPr="00C92A8B" w:rsidR="00C92A8B">
            <w:rPr>
              <w:noProof/>
              <w:lang w:val="en-US"/>
            </w:rPr>
            <w:t>[8]</w:t>
          </w:r>
          <w:r w:rsidR="00C92A8B">
            <w:fldChar w:fldCharType="end"/>
          </w:r>
        </w:sdtContent>
      </w:sdt>
    </w:p>
    <w:p w:rsidR="009A1342" w:rsidP="008F23E7" w:rsidRDefault="009A1342" w14:paraId="3ACDC7FF" w14:textId="77777777"/>
    <w:p w:rsidR="009A1342" w:rsidP="009A1342" w:rsidRDefault="009A1342" w14:paraId="20759112" w14:textId="36E761B1">
      <w:r>
        <w:t>Another feature that is present in Microsoft Teams is file-sharing capabilities. This allows employees to share files within the application. Employees can collaborate on the same document in real-time. Additionally, it has the capabilities of integrating with other applications such as Microsoft Word, Microsoft Excel, and Microsoft PowerPoint. This allows employees to collaborate on the same document.</w:t>
      </w:r>
    </w:p>
    <w:p w:rsidR="009A1342" w:rsidP="009A1342" w:rsidRDefault="009A1342" w14:paraId="1BD7578C" w14:textId="77777777"/>
    <w:p w:rsidR="009A1342" w:rsidP="009A1342" w:rsidRDefault="009A1342" w14:paraId="32951610" w14:textId="78C256C3">
      <w:r>
        <w:t>There are various benefits that can be derived by an organisation if it uses Microsoft Teams. One of the benefits is that it improves communication. Instead of employees relying on emails to communicate, Microsoft Teams has the capabilities of allowing employees to communicate in real-time. This improves communication within an organisation.</w:t>
      </w:r>
      <w:sdt>
        <w:sdtPr>
          <w:id w:val="1677769648"/>
          <w:citation/>
        </w:sdtPr>
        <w:sdtEndPr/>
        <w:sdtContent>
          <w:r w:rsidR="004E5FAA">
            <w:fldChar w:fldCharType="begin"/>
          </w:r>
          <w:r w:rsidR="004E5FAA">
            <w:rPr>
              <w:lang w:val="en-US"/>
            </w:rPr>
            <w:instrText xml:space="preserve"> CITATION Cha \l 1033 </w:instrText>
          </w:r>
          <w:r w:rsidR="004E5FAA">
            <w:fldChar w:fldCharType="separate"/>
          </w:r>
          <w:r w:rsidR="004E5FAA">
            <w:rPr>
              <w:noProof/>
              <w:lang w:val="en-US"/>
            </w:rPr>
            <w:t xml:space="preserve"> </w:t>
          </w:r>
          <w:r w:rsidRPr="004E5FAA" w:rsidR="004E5FAA">
            <w:rPr>
              <w:noProof/>
              <w:lang w:val="en-US"/>
            </w:rPr>
            <w:t>[9]</w:t>
          </w:r>
          <w:r w:rsidR="004E5FAA">
            <w:fldChar w:fldCharType="end"/>
          </w:r>
        </w:sdtContent>
      </w:sdt>
    </w:p>
    <w:p w:rsidR="009A1342" w:rsidP="009A1342" w:rsidRDefault="009A1342" w14:paraId="76A6AEED" w14:textId="77777777"/>
    <w:p w:rsidR="008F23E7" w:rsidP="009A1342" w:rsidRDefault="009A1342" w14:paraId="0C174BC8" w14:textId="1C7C314A">
      <w:r>
        <w:lastRenderedPageBreak/>
        <w:t>Another benefit is that it improves teamwork. This is because it has the capabilities of allowing various employees within an organisation to collaborate on the same document. This improves teamwork within an organisation.</w:t>
      </w:r>
    </w:p>
    <w:p w:rsidR="003A1DAA" w:rsidP="003A1DAA" w:rsidRDefault="003A1DAA" w14:paraId="41906E34" w14:textId="77777777">
      <w:r>
        <w:t>Despite the benefits associated with Microsoft Teams, there are some challenges associated with the platform. To begin with, some users may find the platform hard to learn at the beginning, considering that the platform has many features and tools that can be utilized. New employees may need training on the use of the tool.</w:t>
      </w:r>
    </w:p>
    <w:p w:rsidR="003A1DAA" w:rsidP="003A1DAA" w:rsidRDefault="003A1DAA" w14:paraId="5CE08CB7" w14:textId="77777777"/>
    <w:p w:rsidRPr="007F4BEC" w:rsidR="009A1342" w:rsidP="003A1DAA" w:rsidRDefault="003A1DAA" w14:paraId="17EDE383" w14:textId="153F3A27">
      <w:r>
        <w:t>Another disadvantage associated with Microsoft Teams is that virtual collaboration tools require an internet connection. If the connection is slow, the communication may be affected. Also, the overuse of virtual communication may sometimes limit face-to-face interactions, thus affecting the team.</w:t>
      </w:r>
      <w:sdt>
        <w:sdtPr>
          <w:id w:val="-283731493"/>
          <w:citation/>
        </w:sdtPr>
        <w:sdtEndPr/>
        <w:sdtContent>
          <w:r w:rsidR="00195D3A">
            <w:fldChar w:fldCharType="begin"/>
          </w:r>
          <w:r w:rsidR="00195D3A">
            <w:rPr>
              <w:lang w:val="en-US"/>
            </w:rPr>
            <w:instrText xml:space="preserve"> CITATION Nie22 \l 1033 </w:instrText>
          </w:r>
          <w:r w:rsidR="00195D3A">
            <w:fldChar w:fldCharType="separate"/>
          </w:r>
          <w:r w:rsidR="00195D3A">
            <w:rPr>
              <w:noProof/>
              <w:lang w:val="en-US"/>
            </w:rPr>
            <w:t xml:space="preserve"> </w:t>
          </w:r>
          <w:r w:rsidRPr="00195D3A" w:rsidR="00195D3A">
            <w:rPr>
              <w:noProof/>
              <w:lang w:val="en-US"/>
            </w:rPr>
            <w:t>[10]</w:t>
          </w:r>
          <w:r w:rsidR="00195D3A">
            <w:fldChar w:fldCharType="end"/>
          </w:r>
        </w:sdtContent>
      </w:sdt>
    </w:p>
    <w:p w:rsidR="0054391F" w:rsidP="00496BD7" w:rsidRDefault="0054391F" w14:paraId="73C48C26" w14:textId="5EA752D4">
      <w:pPr>
        <w:pStyle w:val="Heading3"/>
        <w:rPr>
          <w:sz w:val="24"/>
          <w:szCs w:val="24"/>
        </w:rPr>
      </w:pPr>
      <w:r w:rsidRPr="00496BD7">
        <w:rPr>
          <w:sz w:val="24"/>
          <w:szCs w:val="24"/>
        </w:rPr>
        <w:tab/>
      </w:r>
      <w:r w:rsidRPr="00496BD7">
        <w:rPr>
          <w:sz w:val="24"/>
          <w:szCs w:val="24"/>
        </w:rPr>
        <w:tab/>
      </w:r>
      <w:bookmarkStart w:name="_Toc193117240" w:id="10"/>
      <w:r w:rsidRPr="00496BD7">
        <w:rPr>
          <w:sz w:val="24"/>
          <w:szCs w:val="24"/>
        </w:rPr>
        <w:t>Step-by-step process of using RefWorks with visuals</w:t>
      </w:r>
      <w:bookmarkEnd w:id="10"/>
    </w:p>
    <w:p w:rsidR="00535709" w:rsidP="006022A6" w:rsidRDefault="00B666FE" w14:paraId="38B12093" w14:textId="6651A176">
      <w:pPr>
        <w:rPr>
          <w:color w:val="EE0000"/>
        </w:rPr>
      </w:pPr>
      <w:r w:rsidRPr="00B666FE">
        <w:rPr>
          <w:noProof/>
          <w:color w:val="EE0000"/>
        </w:rPr>
        <w:drawing>
          <wp:inline distT="0" distB="0" distL="0" distR="0" wp14:anchorId="64AC22A0" wp14:editId="11B49305">
            <wp:extent cx="3784600" cy="1877205"/>
            <wp:effectExtent l="0" t="0" r="6350" b="8890"/>
            <wp:docPr id="2034356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356318" name=""/>
                    <pic:cNvPicPr/>
                  </pic:nvPicPr>
                  <pic:blipFill>
                    <a:blip r:embed="rId16"/>
                    <a:stretch>
                      <a:fillRect/>
                    </a:stretch>
                  </pic:blipFill>
                  <pic:spPr>
                    <a:xfrm>
                      <a:off x="0" y="0"/>
                      <a:ext cx="3838147" cy="1903765"/>
                    </a:xfrm>
                    <a:prstGeom prst="rect">
                      <a:avLst/>
                    </a:prstGeom>
                  </pic:spPr>
                </pic:pic>
              </a:graphicData>
            </a:graphic>
          </wp:inline>
        </w:drawing>
      </w:r>
    </w:p>
    <w:p w:rsidR="00C102CB" w:rsidP="006022A6" w:rsidRDefault="00B666FE" w14:paraId="3D8ADCFA" w14:textId="6C73E343">
      <w:proofErr w:type="gramStart"/>
      <w:r>
        <w:t>Firstly</w:t>
      </w:r>
      <w:proofErr w:type="gramEnd"/>
      <w:r>
        <w:t xml:space="preserve"> you </w:t>
      </w:r>
      <w:proofErr w:type="gramStart"/>
      <w:r>
        <w:t>have to</w:t>
      </w:r>
      <w:proofErr w:type="gramEnd"/>
      <w:r>
        <w:t xml:space="preserve"> go to </w:t>
      </w:r>
      <w:r w:rsidR="00EF7DE4">
        <w:t xml:space="preserve">RefWorks website and create your account for free. Once done you will need to verify your </w:t>
      </w:r>
      <w:proofErr w:type="gramStart"/>
      <w:r w:rsidR="00EF7DE4">
        <w:t>email</w:t>
      </w:r>
      <w:proofErr w:type="gramEnd"/>
      <w:r w:rsidR="00EF7DE4">
        <w:t xml:space="preserve"> and you will be logged in.</w:t>
      </w:r>
    </w:p>
    <w:p w:rsidR="00C102CB" w:rsidP="006022A6" w:rsidRDefault="00C102CB" w14:paraId="54694940" w14:textId="454C9AFE">
      <w:r w:rsidRPr="00C102CB">
        <w:rPr>
          <w:noProof/>
        </w:rPr>
        <w:drawing>
          <wp:inline distT="0" distB="0" distL="0" distR="0" wp14:anchorId="26E2DEBD" wp14:editId="3A359441">
            <wp:extent cx="3578094" cy="1733550"/>
            <wp:effectExtent l="0" t="0" r="3810" b="0"/>
            <wp:docPr id="633821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821850" name=""/>
                    <pic:cNvPicPr/>
                  </pic:nvPicPr>
                  <pic:blipFill>
                    <a:blip r:embed="rId17"/>
                    <a:stretch>
                      <a:fillRect/>
                    </a:stretch>
                  </pic:blipFill>
                  <pic:spPr>
                    <a:xfrm>
                      <a:off x="0" y="0"/>
                      <a:ext cx="3606774" cy="1747445"/>
                    </a:xfrm>
                    <a:prstGeom prst="rect">
                      <a:avLst/>
                    </a:prstGeom>
                  </pic:spPr>
                </pic:pic>
              </a:graphicData>
            </a:graphic>
          </wp:inline>
        </w:drawing>
      </w:r>
    </w:p>
    <w:p w:rsidR="00C102CB" w:rsidP="006022A6" w:rsidRDefault="00C102CB" w14:paraId="3195723F" w14:textId="06A46674">
      <w:r>
        <w:t xml:space="preserve">Once you log in your account will be empty, this is because we have not added any citations. </w:t>
      </w:r>
      <w:proofErr w:type="gramStart"/>
      <w:r>
        <w:t>So</w:t>
      </w:r>
      <w:proofErr w:type="gramEnd"/>
      <w:r>
        <w:t xml:space="preserve"> we will first go to the folder icon on the </w:t>
      </w:r>
      <w:r w:rsidR="001773FE">
        <w:t xml:space="preserve">left side and create a new folder </w:t>
      </w:r>
      <w:proofErr w:type="gramStart"/>
      <w:r w:rsidR="001773FE">
        <w:t>were</w:t>
      </w:r>
      <w:proofErr w:type="gramEnd"/>
      <w:r w:rsidR="001773FE">
        <w:t xml:space="preserve"> we will store our citations.</w:t>
      </w:r>
    </w:p>
    <w:p w:rsidR="0055644A" w:rsidP="006022A6" w:rsidRDefault="0055644A" w14:paraId="34DC4733" w14:textId="36B100DB">
      <w:r w:rsidRPr="0055644A">
        <w:rPr>
          <w:noProof/>
        </w:rPr>
        <w:lastRenderedPageBreak/>
        <w:drawing>
          <wp:inline distT="0" distB="0" distL="0" distR="0" wp14:anchorId="3F7A98D1" wp14:editId="58BC3442">
            <wp:extent cx="3834644" cy="1428750"/>
            <wp:effectExtent l="0" t="0" r="0" b="0"/>
            <wp:docPr id="2127283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83540" name=""/>
                    <pic:cNvPicPr/>
                  </pic:nvPicPr>
                  <pic:blipFill>
                    <a:blip r:embed="rId18"/>
                    <a:stretch>
                      <a:fillRect/>
                    </a:stretch>
                  </pic:blipFill>
                  <pic:spPr>
                    <a:xfrm>
                      <a:off x="0" y="0"/>
                      <a:ext cx="3864556" cy="1439895"/>
                    </a:xfrm>
                    <a:prstGeom prst="rect">
                      <a:avLst/>
                    </a:prstGeom>
                  </pic:spPr>
                </pic:pic>
              </a:graphicData>
            </a:graphic>
          </wp:inline>
        </w:drawing>
      </w:r>
    </w:p>
    <w:p w:rsidR="0055644A" w:rsidP="006022A6" w:rsidRDefault="0055644A" w14:paraId="12421C02" w14:textId="0217947B">
      <w:r>
        <w:t>Once here you can name it as you like and press on create and your new empty folder will be created, I will now show you how to create your first citations by using google scholar.</w:t>
      </w:r>
    </w:p>
    <w:p w:rsidR="0055644A" w:rsidP="006022A6" w:rsidRDefault="009C3572" w14:paraId="0EF31087" w14:textId="034A8939">
      <w:r w:rsidRPr="009C3572">
        <w:rPr>
          <w:noProof/>
        </w:rPr>
        <w:drawing>
          <wp:inline distT="0" distB="0" distL="0" distR="0" wp14:anchorId="5D7EF89E" wp14:editId="438FF088">
            <wp:extent cx="4064536" cy="1504950"/>
            <wp:effectExtent l="0" t="0" r="0" b="0"/>
            <wp:docPr id="923286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86343" name=""/>
                    <pic:cNvPicPr/>
                  </pic:nvPicPr>
                  <pic:blipFill>
                    <a:blip r:embed="rId19"/>
                    <a:stretch>
                      <a:fillRect/>
                    </a:stretch>
                  </pic:blipFill>
                  <pic:spPr>
                    <a:xfrm>
                      <a:off x="0" y="0"/>
                      <a:ext cx="4098038" cy="1517355"/>
                    </a:xfrm>
                    <a:prstGeom prst="rect">
                      <a:avLst/>
                    </a:prstGeom>
                  </pic:spPr>
                </pic:pic>
              </a:graphicData>
            </a:graphic>
          </wp:inline>
        </w:drawing>
      </w:r>
    </w:p>
    <w:p w:rsidR="00CB155D" w:rsidRDefault="009C3572" w14:paraId="14023D05" w14:textId="77777777">
      <w:r>
        <w:t xml:space="preserve">Once on google scholar all we </w:t>
      </w:r>
      <w:proofErr w:type="gramStart"/>
      <w:r>
        <w:t>have to</w:t>
      </w:r>
      <w:proofErr w:type="gramEnd"/>
      <w:r>
        <w:t xml:space="preserve"> do </w:t>
      </w:r>
      <w:r w:rsidR="00CB155D">
        <w:t>is research and once we find what we are looking for on the bottom of the page it will say cite in small character and blue letter. Once you press that the next screen will come out.</w:t>
      </w:r>
    </w:p>
    <w:p w:rsidR="00256671" w:rsidRDefault="00256671" w14:paraId="7AC60D2D" w14:textId="77777777">
      <w:r w:rsidRPr="00256671">
        <w:rPr>
          <w:noProof/>
        </w:rPr>
        <w:drawing>
          <wp:inline distT="0" distB="0" distL="0" distR="0" wp14:anchorId="3A85308D" wp14:editId="76B31BE9">
            <wp:extent cx="2889250" cy="2133167"/>
            <wp:effectExtent l="0" t="0" r="6350" b="635"/>
            <wp:docPr id="46926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60751" name=""/>
                    <pic:cNvPicPr/>
                  </pic:nvPicPr>
                  <pic:blipFill>
                    <a:blip r:embed="rId20"/>
                    <a:stretch>
                      <a:fillRect/>
                    </a:stretch>
                  </pic:blipFill>
                  <pic:spPr>
                    <a:xfrm>
                      <a:off x="0" y="0"/>
                      <a:ext cx="2899294" cy="2140583"/>
                    </a:xfrm>
                    <a:prstGeom prst="rect">
                      <a:avLst/>
                    </a:prstGeom>
                  </pic:spPr>
                </pic:pic>
              </a:graphicData>
            </a:graphic>
          </wp:inline>
        </w:drawing>
      </w:r>
    </w:p>
    <w:p w:rsidR="00256671" w:rsidRDefault="00256671" w14:paraId="32425341" w14:textId="67C62830">
      <w:r>
        <w:t xml:space="preserve">On this screen all the citations will come out to save them to our Ref work all we have to do is press on </w:t>
      </w:r>
      <w:r w:rsidR="008E6AF7">
        <w:t>RefWorks</w:t>
      </w:r>
      <w:r>
        <w:t xml:space="preserve"> </w:t>
      </w:r>
      <w:r w:rsidR="008E6AF7">
        <w:t>button that is at the bottom right side of the screen.</w:t>
      </w:r>
    </w:p>
    <w:p w:rsidR="00881CB2" w:rsidRDefault="00881CB2" w14:paraId="2469F54A" w14:textId="67EAF4E0">
      <w:r w:rsidRPr="00881CB2">
        <w:rPr>
          <w:noProof/>
        </w:rPr>
        <w:lastRenderedPageBreak/>
        <w:drawing>
          <wp:inline distT="0" distB="0" distL="0" distR="0" wp14:anchorId="3BC1356E" wp14:editId="1033A133">
            <wp:extent cx="3518711" cy="1847850"/>
            <wp:effectExtent l="0" t="0" r="5715" b="0"/>
            <wp:docPr id="107393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31280" name=""/>
                    <pic:cNvPicPr/>
                  </pic:nvPicPr>
                  <pic:blipFill>
                    <a:blip r:embed="rId21"/>
                    <a:stretch>
                      <a:fillRect/>
                    </a:stretch>
                  </pic:blipFill>
                  <pic:spPr>
                    <a:xfrm>
                      <a:off x="0" y="0"/>
                      <a:ext cx="3556609" cy="1867752"/>
                    </a:xfrm>
                    <a:prstGeom prst="rect">
                      <a:avLst/>
                    </a:prstGeom>
                  </pic:spPr>
                </pic:pic>
              </a:graphicData>
            </a:graphic>
          </wp:inline>
        </w:drawing>
      </w:r>
    </w:p>
    <w:p w:rsidR="00256671" w:rsidRDefault="00881CB2" w14:paraId="30D1A001" w14:textId="6A66FEEB">
      <w:r>
        <w:t xml:space="preserve">Once you press it, </w:t>
      </w:r>
      <w:proofErr w:type="gramStart"/>
      <w:r>
        <w:t>It</w:t>
      </w:r>
      <w:proofErr w:type="gramEnd"/>
      <w:r>
        <w:t xml:space="preserve"> will then</w:t>
      </w:r>
      <w:r w:rsidR="00342B18">
        <w:t xml:space="preserve"> take you back to RefWorks where you will have to select your folder and press on import to save all your citation.</w:t>
      </w:r>
    </w:p>
    <w:p w:rsidR="00791DBE" w:rsidRDefault="00791DBE" w14:paraId="68A42630" w14:textId="5DC3228D">
      <w:r w:rsidRPr="00791DBE">
        <w:rPr>
          <w:noProof/>
        </w:rPr>
        <w:drawing>
          <wp:inline distT="0" distB="0" distL="0" distR="0" wp14:anchorId="22115B22" wp14:editId="425B6F40">
            <wp:extent cx="3473450" cy="1443102"/>
            <wp:effectExtent l="0" t="0" r="0" b="5080"/>
            <wp:docPr id="1546042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42774" name=""/>
                    <pic:cNvPicPr/>
                  </pic:nvPicPr>
                  <pic:blipFill>
                    <a:blip r:embed="rId22"/>
                    <a:stretch>
                      <a:fillRect/>
                    </a:stretch>
                  </pic:blipFill>
                  <pic:spPr>
                    <a:xfrm>
                      <a:off x="0" y="0"/>
                      <a:ext cx="3551227" cy="1475416"/>
                    </a:xfrm>
                    <a:prstGeom prst="rect">
                      <a:avLst/>
                    </a:prstGeom>
                  </pic:spPr>
                </pic:pic>
              </a:graphicData>
            </a:graphic>
          </wp:inline>
        </w:drawing>
      </w:r>
    </w:p>
    <w:p w:rsidR="004A53FE" w:rsidRDefault="00791DBE" w14:paraId="52E6CA6D" w14:textId="77777777">
      <w:r>
        <w:t xml:space="preserve">Once </w:t>
      </w:r>
      <w:r w:rsidR="006825AC">
        <w:t>you have imported it, you can go back to your folder, and all your citations will be there.</w:t>
      </w:r>
      <w:r w:rsidR="002B5897">
        <w:t xml:space="preserve"> Now I will show you how you can access RefWork</w:t>
      </w:r>
      <w:r w:rsidR="004A53FE">
        <w:t>s from a word document, so it is more convenient to use.</w:t>
      </w:r>
    </w:p>
    <w:p w:rsidR="00D97C0F" w:rsidRDefault="00D97C0F" w14:paraId="4D93ED6C" w14:textId="1D50DA48">
      <w:r w:rsidRPr="00D97C0F">
        <w:rPr>
          <w:noProof/>
        </w:rPr>
        <w:drawing>
          <wp:inline distT="0" distB="0" distL="0" distR="0" wp14:anchorId="41D2ADC2" wp14:editId="3784D0E1">
            <wp:extent cx="4203700" cy="620821"/>
            <wp:effectExtent l="0" t="0" r="6350" b="8255"/>
            <wp:docPr id="1283091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091810" name=""/>
                    <pic:cNvPicPr/>
                  </pic:nvPicPr>
                  <pic:blipFill>
                    <a:blip r:embed="rId23"/>
                    <a:stretch>
                      <a:fillRect/>
                    </a:stretch>
                  </pic:blipFill>
                  <pic:spPr>
                    <a:xfrm>
                      <a:off x="0" y="0"/>
                      <a:ext cx="4232728" cy="625108"/>
                    </a:xfrm>
                    <a:prstGeom prst="rect">
                      <a:avLst/>
                    </a:prstGeom>
                  </pic:spPr>
                </pic:pic>
              </a:graphicData>
            </a:graphic>
          </wp:inline>
        </w:drawing>
      </w:r>
    </w:p>
    <w:p w:rsidR="00D97C0F" w:rsidRDefault="00D97C0F" w14:paraId="38F241DF" w14:textId="5032520C">
      <w:r>
        <w:t>On a work document if you go to home, then look for add</w:t>
      </w:r>
      <w:r w:rsidR="00702C6D">
        <w:t>-ins on the right side of the screen you will be able to select a wide variety of build in add-ins including RefWorks.</w:t>
      </w:r>
    </w:p>
    <w:p w:rsidR="003843E7" w:rsidRDefault="003843E7" w14:paraId="359ED55D" w14:textId="04932858">
      <w:r w:rsidRPr="003843E7">
        <w:rPr>
          <w:noProof/>
        </w:rPr>
        <w:drawing>
          <wp:inline distT="0" distB="0" distL="0" distR="0" wp14:anchorId="1C7F6AFF" wp14:editId="767DDC22">
            <wp:extent cx="1504950" cy="2194104"/>
            <wp:effectExtent l="0" t="0" r="0" b="0"/>
            <wp:docPr id="1623146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46761" name=""/>
                    <pic:cNvPicPr/>
                  </pic:nvPicPr>
                  <pic:blipFill>
                    <a:blip r:embed="rId24"/>
                    <a:stretch>
                      <a:fillRect/>
                    </a:stretch>
                  </pic:blipFill>
                  <pic:spPr>
                    <a:xfrm>
                      <a:off x="0" y="0"/>
                      <a:ext cx="1514250" cy="2207663"/>
                    </a:xfrm>
                    <a:prstGeom prst="rect">
                      <a:avLst/>
                    </a:prstGeom>
                  </pic:spPr>
                </pic:pic>
              </a:graphicData>
            </a:graphic>
          </wp:inline>
        </w:drawing>
      </w:r>
    </w:p>
    <w:p w:rsidR="003843E7" w:rsidRDefault="003843E7" w14:paraId="473B5A88" w14:textId="58179A67">
      <w:r>
        <w:t>This screen will pop up and if you select or search for RefWorks you should be able to find it easily.</w:t>
      </w:r>
    </w:p>
    <w:p w:rsidR="003843E7" w:rsidRDefault="009914ED" w14:paraId="251F5CA2" w14:textId="09D65EEE">
      <w:r w:rsidRPr="009914ED">
        <w:rPr>
          <w:noProof/>
        </w:rPr>
        <w:lastRenderedPageBreak/>
        <w:drawing>
          <wp:inline distT="0" distB="0" distL="0" distR="0" wp14:anchorId="00047721" wp14:editId="0A9FF54A">
            <wp:extent cx="2228850" cy="1830540"/>
            <wp:effectExtent l="0" t="0" r="0" b="0"/>
            <wp:docPr id="1977211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11593" name=""/>
                    <pic:cNvPicPr/>
                  </pic:nvPicPr>
                  <pic:blipFill>
                    <a:blip r:embed="rId25"/>
                    <a:stretch>
                      <a:fillRect/>
                    </a:stretch>
                  </pic:blipFill>
                  <pic:spPr>
                    <a:xfrm>
                      <a:off x="0" y="0"/>
                      <a:ext cx="2254682" cy="1851755"/>
                    </a:xfrm>
                    <a:prstGeom prst="rect">
                      <a:avLst/>
                    </a:prstGeom>
                  </pic:spPr>
                </pic:pic>
              </a:graphicData>
            </a:graphic>
          </wp:inline>
        </w:drawing>
      </w:r>
    </w:p>
    <w:p w:rsidR="009914ED" w:rsidRDefault="009914ED" w14:paraId="575BD747" w14:textId="614BAE80">
      <w:r>
        <w:t>It will ask you to sign in again once you do you will have full access to it from the word document and will be able to take any citations and drop them right in.</w:t>
      </w:r>
    </w:p>
    <w:p w:rsidRPr="00B666FE" w:rsidR="00B666FE" w:rsidP="006022A6" w:rsidRDefault="00B666FE" w14:paraId="657C4BC6" w14:textId="123E12BE"/>
    <w:p w:rsidRPr="00496BD7" w:rsidR="0054391F" w:rsidP="00496BD7" w:rsidRDefault="0054391F" w14:paraId="56417E1F" w14:textId="791950F9">
      <w:pPr>
        <w:pStyle w:val="Heading2"/>
        <w:ind w:firstLine="720"/>
        <w:rPr>
          <w:sz w:val="24"/>
          <w:szCs w:val="24"/>
        </w:rPr>
      </w:pPr>
      <w:bookmarkStart w:name="_Toc193117241" w:id="11"/>
      <w:r w:rsidRPr="00496BD7">
        <w:rPr>
          <w:sz w:val="24"/>
          <w:szCs w:val="24"/>
        </w:rPr>
        <w:t>Task 4: E-Portfolio Creation and Evaluation</w:t>
      </w:r>
      <w:bookmarkEnd w:id="11"/>
    </w:p>
    <w:p w:rsidRPr="00496BD7" w:rsidR="0054391F" w:rsidP="00496BD7" w:rsidRDefault="0054391F" w14:paraId="29904FE4" w14:textId="7A4E1E59">
      <w:pPr>
        <w:pStyle w:val="Heading3"/>
        <w:rPr>
          <w:sz w:val="24"/>
          <w:szCs w:val="24"/>
        </w:rPr>
      </w:pPr>
      <w:r w:rsidRPr="00496BD7">
        <w:rPr>
          <w:sz w:val="24"/>
          <w:szCs w:val="24"/>
        </w:rPr>
        <w:tab/>
      </w:r>
      <w:r w:rsidRPr="00496BD7">
        <w:rPr>
          <w:sz w:val="24"/>
          <w:szCs w:val="24"/>
        </w:rPr>
        <w:tab/>
      </w:r>
      <w:bookmarkStart w:name="_Toc193117242" w:id="12"/>
      <w:r w:rsidRPr="00496BD7" w:rsidR="0054391F">
        <w:rPr>
          <w:sz w:val="24"/>
          <w:szCs w:val="24"/>
        </w:rPr>
        <w:t>Task 4 (a): E-Portfolio Creation</w:t>
      </w:r>
      <w:bookmarkEnd w:id="12"/>
    </w:p>
    <w:p w:rsidR="56423E89" w:rsidP="503B381D" w:rsidRDefault="56423E89" w14:paraId="51C38D66" w14:textId="0D501928">
      <w:pPr>
        <w:pStyle w:val="Normal"/>
      </w:pPr>
      <w:hyperlink r:id="R50771c54129a45a4">
        <w:r w:rsidRPr="658F73D8" w:rsidR="56423E89">
          <w:rPr>
            <w:rStyle w:val="Hyperlink"/>
          </w:rPr>
          <w:t>https://sites.google.com/view/learning-in-the-digital-era-pf/home</w:t>
        </w:r>
      </w:hyperlink>
    </w:p>
    <w:p w:rsidRPr="00496BD7" w:rsidR="003A12C8" w:rsidP="00496BD7" w:rsidRDefault="0054391F" w14:paraId="6C857853" w14:textId="065FAFCA">
      <w:pPr>
        <w:pStyle w:val="Heading3"/>
        <w:rPr>
          <w:sz w:val="24"/>
          <w:szCs w:val="24"/>
        </w:rPr>
      </w:pPr>
      <w:r w:rsidRPr="00496BD7">
        <w:rPr>
          <w:sz w:val="24"/>
          <w:szCs w:val="24"/>
        </w:rPr>
        <w:tab/>
      </w:r>
      <w:r w:rsidRPr="00496BD7">
        <w:rPr>
          <w:sz w:val="24"/>
          <w:szCs w:val="24"/>
        </w:rPr>
        <w:tab/>
      </w:r>
      <w:bookmarkStart w:name="_Toc193117243" w:id="13"/>
      <w:r w:rsidRPr="00496BD7" w:rsidR="16C6B304">
        <w:rPr>
          <w:sz w:val="24"/>
          <w:szCs w:val="24"/>
        </w:rPr>
        <w:t>Task 4 (b): Illustrative Review of E-Portfolio tool Selection</w:t>
      </w:r>
      <w:bookmarkEnd w:id="13"/>
    </w:p>
    <w:p w:rsidR="2406CFC3" w:rsidP="0BBB3F25" w:rsidRDefault="2406CFC3" w14:paraId="583F9E77" w14:textId="121A33A8">
      <w:pPr>
        <w:pStyle w:val="Normal"/>
      </w:pPr>
      <w:r w:rsidR="2406CFC3">
        <w:rPr/>
        <w:t xml:space="preserve">An e-portfolio is a digital medium used to display an individual’s skills, achievements, and work in an organised and professional manner. E-portfolios are commonly used by students to display their learning achievements and by professionals to aid in their job search or career enhancement. The </w:t>
      </w:r>
      <w:r w:rsidR="2406CFC3">
        <w:rPr/>
        <w:t>selection</w:t>
      </w:r>
      <w:r w:rsidR="2406CFC3">
        <w:rPr/>
        <w:t xml:space="preserve"> of an e-portfolio is significant because different e-portfolios vary in terms of usability, design, and functionality. E-portfolios vary in terms of simplicity and require technical knowledge.</w:t>
      </w:r>
    </w:p>
    <w:p w:rsidR="2406CFC3" w:rsidP="0BBB3F25" w:rsidRDefault="2406CFC3" w14:paraId="7C0354BD" w14:textId="62E95499">
      <w:pPr>
        <w:pStyle w:val="Normal"/>
      </w:pPr>
      <w:r w:rsidR="2406CFC3">
        <w:rPr/>
        <w:t>In this review article, I will discuss Google Sites and WordPress as e-portfolios and highlight my reasons for choosing Google Sites as my e-portfolio.</w:t>
      </w:r>
    </w:p>
    <w:p w:rsidR="2406CFC3" w:rsidP="0BBB3F25" w:rsidRDefault="2406CFC3" w14:paraId="7A9ECAD9" w14:textId="5817A48F">
      <w:pPr>
        <w:pStyle w:val="Normal"/>
      </w:pPr>
      <w:r w:rsidR="2406CFC3">
        <w:rPr/>
        <w:t xml:space="preserve">Google Sites is a simple and easy-to-use website creation tool that is best suited for beginners. One major </w:t>
      </w:r>
      <w:r w:rsidR="2406CFC3">
        <w:rPr/>
        <w:t>reason why</w:t>
      </w:r>
      <w:r w:rsidR="2406CFC3">
        <w:rPr/>
        <w:t xml:space="preserve"> I selected Google Sites is that it is extremely easy to use. Google Sites is easy to use because it is simple and easy to understand. This means that users do not require any technical knowledge or coding skills to set up a website using Google Sites. This is significant because it is my first e-portfolio, and it is essential that I do not have to worry about how to set up a website but rather focus on creating content.</w:t>
      </w:r>
    </w:p>
    <w:p w:rsidR="2406CFC3" w:rsidP="0BBB3F25" w:rsidRDefault="2406CFC3" w14:paraId="0364FEF4" w14:textId="48262DDF">
      <w:pPr>
        <w:pStyle w:val="Normal"/>
      </w:pPr>
      <w:r w:rsidR="2406CFC3">
        <w:rPr/>
        <w:t xml:space="preserve">Another major advantage of Google Sites is that it is very </w:t>
      </w:r>
      <w:r w:rsidR="2406CFC3">
        <w:rPr/>
        <w:t>student-friendly</w:t>
      </w:r>
      <w:r w:rsidR="2406CFC3">
        <w:rPr/>
        <w:t xml:space="preserve">. For example, Google Sites is free to use, and this makes it very accessible to all. It is also very compatible with other Google applications like Google Docs, Google Drive, and Google Slides. This makes it </w:t>
      </w:r>
      <w:r w:rsidR="2406CFC3">
        <w:rPr/>
        <w:t>very easy</w:t>
      </w:r>
      <w:r w:rsidR="2406CFC3">
        <w:rPr/>
        <w:t xml:space="preserve"> to upload assignments, projects, and other forms of evidence into the portfolio. This is especially true for students since most of them are already using Google applications, and this makes the entire process </w:t>
      </w:r>
      <w:r w:rsidR="2406CFC3">
        <w:rPr/>
        <w:t>very smooth</w:t>
      </w:r>
      <w:r w:rsidR="2406CFC3">
        <w:rPr/>
        <w:t xml:space="preserve"> and efficient.</w:t>
      </w:r>
    </w:p>
    <w:p w:rsidR="2406CFC3" w:rsidP="0BBB3F25" w:rsidRDefault="2406CFC3" w14:paraId="5064216A" w14:textId="68D7A38E">
      <w:pPr>
        <w:pStyle w:val="Normal"/>
      </w:pPr>
      <w:r w:rsidR="2406CFC3">
        <w:rPr/>
        <w:t xml:space="preserve">Another advantage of Google Sites is that it makes it </w:t>
      </w:r>
      <w:r w:rsidR="2406CFC3">
        <w:rPr/>
        <w:t>very easy</w:t>
      </w:r>
      <w:r w:rsidR="2406CFC3">
        <w:rPr/>
        <w:t xml:space="preserve"> for users to set up a neat and organized portfolio. Although Google Sites has </w:t>
      </w:r>
      <w:r w:rsidR="2406CFC3">
        <w:rPr/>
        <w:t>very limited</w:t>
      </w:r>
      <w:r w:rsidR="2406CFC3">
        <w:rPr/>
        <w:t xml:space="preserve"> options for its design, it is </w:t>
      </w:r>
      <w:r w:rsidR="2406CFC3">
        <w:rPr/>
        <w:t>very beneficial</w:t>
      </w:r>
      <w:r w:rsidR="2406CFC3">
        <w:rPr/>
        <w:t xml:space="preserve"> for students. This is because it ensures that the portfolio is very neat and professional without having to be </w:t>
      </w:r>
      <w:r w:rsidR="2406CFC3">
        <w:rPr/>
        <w:t>very knowledgeable</w:t>
      </w:r>
      <w:r w:rsidR="2406CFC3">
        <w:rPr/>
        <w:t xml:space="preserve"> about its design.</w:t>
      </w:r>
    </w:p>
    <w:p w:rsidR="2406CFC3" w:rsidP="0BBB3F25" w:rsidRDefault="2406CFC3" w14:paraId="1210C8BE" w14:textId="3320B879">
      <w:pPr>
        <w:pStyle w:val="Normal"/>
      </w:pPr>
      <w:r w:rsidR="2406CFC3">
        <w:rPr/>
        <w:t xml:space="preserve">However, Google Sites has some drawbacks. For example, the customization is quite low compared to other sites. This means that users </w:t>
      </w:r>
      <w:r w:rsidR="2406CFC3">
        <w:rPr/>
        <w:t>are not able to</w:t>
      </w:r>
      <w:r w:rsidR="2406CFC3">
        <w:rPr/>
        <w:t xml:space="preserve"> customize their sites to their own needs. This makes the portfolios quite </w:t>
      </w:r>
      <w:r w:rsidR="2406CFC3">
        <w:rPr/>
        <w:t>similar to</w:t>
      </w:r>
      <w:r w:rsidR="2406CFC3">
        <w:rPr/>
        <w:t xml:space="preserve"> one another. It is also not the best option for users who are quite advanced and need a very professional and unique website.</w:t>
      </w:r>
    </w:p>
    <w:p w:rsidR="2406CFC3" w:rsidP="0BBB3F25" w:rsidRDefault="2406CFC3" w14:paraId="3A812A7D" w14:textId="0B458C1C">
      <w:pPr>
        <w:pStyle w:val="Normal"/>
      </w:pPr>
      <w:r w:rsidR="2406CFC3">
        <w:rPr/>
        <w:t xml:space="preserve">On the other hand, WordPress is a very advanced tool for creating an e-portfolio. This is because it has </w:t>
      </w:r>
      <w:r w:rsidR="2406CFC3">
        <w:rPr/>
        <w:t>a number of</w:t>
      </w:r>
      <w:r w:rsidR="2406CFC3">
        <w:rPr/>
        <w:t xml:space="preserve"> options for personalizing the website. This makes it possible for users to create very professional and unique websites. This makes it one of the best options for users who need to create a website for the long term, especially for business purposes.</w:t>
      </w:r>
    </w:p>
    <w:p w:rsidR="2406CFC3" w:rsidP="0BBB3F25" w:rsidRDefault="2406CFC3" w14:paraId="7BBB3C28" w14:textId="07F66D23">
      <w:pPr>
        <w:pStyle w:val="Normal"/>
      </w:pPr>
      <w:r w:rsidR="2406CFC3">
        <w:rPr/>
        <w:t xml:space="preserve">Although WordPress has </w:t>
      </w:r>
      <w:r w:rsidR="2406CFC3">
        <w:rPr/>
        <w:t>a number of</w:t>
      </w:r>
      <w:r w:rsidR="2406CFC3">
        <w:rPr/>
        <w:t xml:space="preserve"> advantages, it is not </w:t>
      </w:r>
      <w:r w:rsidR="2406CFC3">
        <w:rPr/>
        <w:t>very easy</w:t>
      </w:r>
      <w:r w:rsidR="2406CFC3">
        <w:rPr/>
        <w:t xml:space="preserve"> to use, especially for </w:t>
      </w:r>
      <w:r w:rsidR="2406CFC3">
        <w:rPr/>
        <w:t>new users</w:t>
      </w:r>
      <w:r w:rsidR="2406CFC3">
        <w:rPr/>
        <w:t>. This is because creating a website using WordPress is quite time-consuming. It also requires some coding knowledge, especially for basic tasks. This makes it quite overwhelming for someone who is creating their first ever e-portfolio.</w:t>
      </w:r>
    </w:p>
    <w:p w:rsidR="2406CFC3" w:rsidP="0BBB3F25" w:rsidRDefault="2406CFC3" w14:paraId="3C1F36A5" w14:textId="08DD6519">
      <w:pPr>
        <w:pStyle w:val="Normal"/>
      </w:pPr>
      <w:r w:rsidR="2406CFC3">
        <w:rPr/>
        <w:t>In addition, while Google Sites is far more accessible, WordPress is far more complex. For a new user, the accessibility of Google Sites is far more important than the advanced functionality of WordPress.</w:t>
      </w:r>
    </w:p>
    <w:p w:rsidRPr="00496BD7" w:rsidR="003A12C8" w:rsidP="003A12C8" w:rsidRDefault="003A12C8" w14:paraId="0F8B0C1A" w14:textId="77777777">
      <w:pPr>
        <w:pStyle w:val="Heading1"/>
        <w:rPr>
          <w:sz w:val="24"/>
          <w:szCs w:val="24"/>
        </w:rPr>
      </w:pPr>
      <w:bookmarkStart w:name="_Toc193117244" w:id="14"/>
      <w:r w:rsidRPr="0BBB3F25" w:rsidR="6B48140A">
        <w:rPr>
          <w:sz w:val="24"/>
          <w:szCs w:val="24"/>
        </w:rPr>
        <w:t>Conclusion</w:t>
      </w:r>
      <w:bookmarkEnd w:id="14"/>
    </w:p>
    <w:p w:rsidR="49F64124" w:rsidP="0BBB3F25" w:rsidRDefault="49F64124" w14:paraId="02D1A26C" w14:textId="4306C9B0">
      <w:pPr>
        <w:pStyle w:val="Normal"/>
      </w:pPr>
      <w:r w:rsidR="49F64124">
        <w:rPr/>
        <w:t>I have chosen Google Sites for my first e-portfolio due to its accessibility, ease of use, and suitability for students. While WordPress is far more advanced, it is also far more complex. For a first e-portfolio, I believe that Google Sites is the best option, especially considering its suitability for students.</w:t>
      </w:r>
    </w:p>
    <w:p w:rsidR="00E4306D" w:rsidP="00E4306D" w:rsidRDefault="003A12C8" w14:paraId="2FB37AAF" w14:textId="77777777">
      <w:pPr>
        <w:pStyle w:val="Heading1"/>
        <w:rPr>
          <w:sz w:val="24"/>
          <w:szCs w:val="24"/>
        </w:rPr>
      </w:pPr>
      <w:bookmarkStart w:name="_Toc193117245" w:id="15"/>
      <w:r w:rsidRPr="00E4306D">
        <w:rPr>
          <w:sz w:val="24"/>
          <w:szCs w:val="24"/>
        </w:rPr>
        <w:t>References</w:t>
      </w:r>
      <w:bookmarkEnd w:id="15"/>
    </w:p>
    <w:p w:rsidR="00E4306D" w:rsidP="00E4300C" w:rsidRDefault="00E4306D" w14:paraId="233159EA" w14:textId="0C596EF2">
      <w:pPr>
        <w:pStyle w:val="Heading2"/>
        <w:rPr>
          <w:sz w:val="24"/>
          <w:szCs w:val="24"/>
        </w:rPr>
      </w:pPr>
      <w:r>
        <w:tab/>
      </w:r>
      <w:bookmarkStart w:name="_Toc193117246" w:id="16"/>
      <w:r w:rsidRPr="00E4300C" w:rsidR="0D686D5B">
        <w:rPr>
          <w:sz w:val="24"/>
          <w:szCs w:val="24"/>
        </w:rPr>
        <w:t>Task 1 References:</w:t>
      </w:r>
      <w:bookmarkEnd w:id="16"/>
      <w:sdt>
        <w:sdtPr>
          <w:rPr>
            <w:sz w:val="24"/>
            <w:szCs w:val="24"/>
          </w:rPr>
          <w:id w:val="1579325525"/>
          <w:citation/>
          <w:placeholder>
            <w:docPart w:val="DefaultPlaceholder_1081868574"/>
          </w:placeholder>
        </w:sdtPr>
        <w:sdtEndPr>
          <w:rPr>
            <w:sz w:val="24"/>
            <w:szCs w:val="24"/>
          </w:rPr>
        </w:sdtEndPr>
        <w:sdtContent>
          <w:r w:rsidR="00A50F8D">
            <w:rPr>
              <w:sz w:val="24"/>
              <w:szCs w:val="24"/>
            </w:rPr>
            <w:fldChar w:fldCharType="begin"/>
          </w:r>
          <w:r w:rsidR="00A50F8D">
            <w:rPr>
              <w:sz w:val="24"/>
              <w:szCs w:val="24"/>
              <w:lang w:val="en-US"/>
            </w:rPr>
            <w:instrText xml:space="preserve"> CITATION Tur08 \l 1033 </w:instrText>
          </w:r>
          <w:r w:rsidR="00A50F8D">
            <w:rPr>
              <w:sz w:val="24"/>
              <w:szCs w:val="24"/>
            </w:rPr>
            <w:fldChar w:fldCharType="separate"/>
          </w:r>
          <w:r w:rsidR="04B54398">
            <w:rPr>
              <w:noProof/>
              <w:sz w:val="24"/>
              <w:szCs w:val="24"/>
              <w:lang w:val="en-US"/>
            </w:rPr>
            <w:t xml:space="preserve"> </w:t>
          </w:r>
          <w:r w:rsidRPr="00A50F8D" w:rsidR="04B54398">
            <w:rPr>
              <w:noProof/>
              <w:sz w:val="24"/>
              <w:szCs w:val="24"/>
              <w:lang w:val="en-US"/>
            </w:rPr>
            <w:t>[1]</w:t>
          </w:r>
          <w:r w:rsidR="00A50F8D">
            <w:rPr>
              <w:sz w:val="24"/>
              <w:szCs w:val="24"/>
            </w:rPr>
            <w:fldChar w:fldCharType="end"/>
          </w:r>
        </w:sdtContent>
      </w:sdt>
      <w:sdt>
        <w:sdtPr>
          <w:rPr>
            <w:sz w:val="24"/>
            <w:szCs w:val="24"/>
          </w:rPr>
          <w:id w:val="-1647125421"/>
          <w:citation/>
          <w:placeholder>
            <w:docPart w:val="DefaultPlaceholder_1081868574"/>
          </w:placeholder>
        </w:sdtPr>
        <w:sdtEndPr>
          <w:rPr>
            <w:sz w:val="24"/>
            <w:szCs w:val="24"/>
          </w:rPr>
        </w:sdtEndPr>
        <w:sdtContent>
          <w:r w:rsidR="00A50F8D">
            <w:rPr>
              <w:sz w:val="24"/>
              <w:szCs w:val="24"/>
            </w:rPr>
            <w:fldChar w:fldCharType="begin"/>
          </w:r>
          <w:r w:rsidR="00A50F8D">
            <w:rPr>
              <w:sz w:val="24"/>
              <w:szCs w:val="24"/>
              <w:lang w:val="en-US"/>
            </w:rPr>
            <w:instrText xml:space="preserve"> CITATION Chr21 \l 1033 </w:instrText>
          </w:r>
          <w:r w:rsidR="00A50F8D">
            <w:rPr>
              <w:sz w:val="24"/>
              <w:szCs w:val="24"/>
            </w:rPr>
            <w:fldChar w:fldCharType="separate"/>
          </w:r>
          <w:r w:rsidR="04B54398">
            <w:rPr>
              <w:noProof/>
              <w:sz w:val="24"/>
              <w:szCs w:val="24"/>
              <w:lang w:val="en-US"/>
            </w:rPr>
            <w:t xml:space="preserve"> </w:t>
          </w:r>
          <w:r w:rsidRPr="00A50F8D" w:rsidR="04B54398">
            <w:rPr>
              <w:noProof/>
              <w:sz w:val="24"/>
              <w:szCs w:val="24"/>
              <w:lang w:val="en-US"/>
            </w:rPr>
            <w:t>[2]</w:t>
          </w:r>
          <w:r w:rsidR="00A50F8D">
            <w:rPr>
              <w:sz w:val="24"/>
              <w:szCs w:val="24"/>
            </w:rPr>
            <w:fldChar w:fldCharType="end"/>
          </w:r>
        </w:sdtContent>
      </w:sdt>
      <w:r w:rsidRPr="00586A42" w:rsidR="7184D348">
        <w:rPr>
          <w:sz w:val="24"/>
          <w:szCs w:val="24"/>
        </w:rPr>
        <w:t xml:space="preserve"> </w:t>
      </w:r>
      <w:sdt>
        <w:sdtPr>
          <w:rPr>
            <w:sz w:val="24"/>
            <w:szCs w:val="24"/>
          </w:rPr>
          <w:id w:val="934707910"/>
          <w:citation/>
          <w:placeholder>
            <w:docPart w:val="DefaultPlaceholder_1081868574"/>
          </w:placeholder>
        </w:sdtPr>
        <w:sdtEndPr>
          <w:rPr>
            <w:sz w:val="24"/>
            <w:szCs w:val="24"/>
          </w:rPr>
        </w:sdtEndPr>
        <w:sdtContent>
          <w:r w:rsidR="00586A42">
            <w:rPr>
              <w:sz w:val="24"/>
              <w:szCs w:val="24"/>
            </w:rPr>
            <w:fldChar w:fldCharType="begin"/>
          </w:r>
          <w:r w:rsidR="00586A42">
            <w:rPr>
              <w:sz w:val="24"/>
              <w:szCs w:val="24"/>
              <w:lang w:val="en-US"/>
            </w:rPr>
            <w:instrText xml:space="preserve"> CITATION TDe13 \l 1033 </w:instrText>
          </w:r>
          <w:r w:rsidR="00586A42">
            <w:rPr>
              <w:sz w:val="24"/>
              <w:szCs w:val="24"/>
            </w:rPr>
            <w:fldChar w:fldCharType="separate"/>
          </w:r>
          <w:r w:rsidR="7184D348">
            <w:rPr>
              <w:noProof/>
              <w:sz w:val="24"/>
              <w:szCs w:val="24"/>
              <w:lang w:val="en-US"/>
            </w:rPr>
            <w:t xml:space="preserve"> </w:t>
          </w:r>
          <w:r w:rsidRPr="00A50F8D" w:rsidR="7184D348">
            <w:rPr>
              <w:noProof/>
              <w:sz w:val="24"/>
              <w:szCs w:val="24"/>
              <w:lang w:val="en-US"/>
            </w:rPr>
            <w:t>[3]</w:t>
          </w:r>
          <w:r w:rsidR="00586A42">
            <w:rPr>
              <w:sz w:val="24"/>
              <w:szCs w:val="24"/>
            </w:rPr>
            <w:fldChar w:fldCharType="end"/>
          </w:r>
        </w:sdtContent>
      </w:sdt>
      <w:r w:rsidR="7184D348">
        <w:rPr>
          <w:sz w:val="24"/>
          <w:szCs w:val="24"/>
        </w:rPr>
        <w:t xml:space="preserve"> </w:t>
      </w:r>
      <w:sdt>
        <w:sdtPr>
          <w:rPr>
            <w:sz w:val="24"/>
            <w:szCs w:val="24"/>
          </w:rPr>
          <w:id w:val="1144471004"/>
          <w:citation/>
          <w:placeholder>
            <w:docPart w:val="DefaultPlaceholder_1081868574"/>
          </w:placeholder>
        </w:sdtPr>
        <w:sdtEndPr>
          <w:rPr>
            <w:sz w:val="24"/>
            <w:szCs w:val="24"/>
          </w:rPr>
        </w:sdtEndPr>
        <w:sdtContent>
          <w:r w:rsidR="00A50F8D">
            <w:rPr>
              <w:sz w:val="24"/>
              <w:szCs w:val="24"/>
            </w:rPr>
            <w:fldChar w:fldCharType="begin"/>
          </w:r>
          <w:r w:rsidR="00A50F8D">
            <w:rPr>
              <w:sz w:val="24"/>
              <w:szCs w:val="24"/>
              <w:lang w:val="en-US"/>
            </w:rPr>
            <w:instrText xml:space="preserve"> CITATION GPo45 \l 1033 </w:instrText>
          </w:r>
          <w:r w:rsidR="00A50F8D">
            <w:rPr>
              <w:sz w:val="24"/>
              <w:szCs w:val="24"/>
            </w:rPr>
            <w:fldChar w:fldCharType="separate"/>
          </w:r>
          <w:r w:rsidR="04B54398">
            <w:rPr>
              <w:noProof/>
              <w:sz w:val="24"/>
              <w:szCs w:val="24"/>
              <w:lang w:val="en-US"/>
            </w:rPr>
            <w:t xml:space="preserve"> </w:t>
          </w:r>
          <w:r w:rsidRPr="00A50F8D" w:rsidR="04B54398">
            <w:rPr>
              <w:noProof/>
              <w:sz w:val="24"/>
              <w:szCs w:val="24"/>
              <w:lang w:val="en-US"/>
            </w:rPr>
            <w:t>[4]</w:t>
          </w:r>
          <w:r w:rsidR="00A50F8D">
            <w:rPr>
              <w:sz w:val="24"/>
              <w:szCs w:val="24"/>
            </w:rPr>
            <w:fldChar w:fldCharType="end"/>
          </w:r>
        </w:sdtContent>
      </w:sdt>
      <w:sdt>
        <w:sdtPr>
          <w:rPr>
            <w:sz w:val="24"/>
            <w:szCs w:val="24"/>
          </w:rPr>
          <w:id w:val="2145383442"/>
          <w:citation/>
          <w:placeholder>
            <w:docPart w:val="DefaultPlaceholder_1081868574"/>
          </w:placeholder>
        </w:sdtPr>
        <w:sdtEndPr>
          <w:rPr>
            <w:sz w:val="24"/>
            <w:szCs w:val="24"/>
          </w:rPr>
        </w:sdtEndPr>
        <w:sdtContent>
          <w:r w:rsidR="00A50F8D">
            <w:rPr>
              <w:sz w:val="24"/>
              <w:szCs w:val="24"/>
            </w:rPr>
            <w:fldChar w:fldCharType="begin"/>
          </w:r>
          <w:r w:rsidR="00A50F8D">
            <w:rPr>
              <w:sz w:val="24"/>
              <w:szCs w:val="24"/>
              <w:lang w:val="en-US"/>
            </w:rPr>
            <w:instrText xml:space="preserve"> CITATION CSD06 \l 1033 </w:instrText>
          </w:r>
          <w:r w:rsidR="00A50F8D">
            <w:rPr>
              <w:sz w:val="24"/>
              <w:szCs w:val="24"/>
            </w:rPr>
            <w:fldChar w:fldCharType="separate"/>
          </w:r>
          <w:r w:rsidR="04B54398">
            <w:rPr>
              <w:noProof/>
              <w:sz w:val="24"/>
              <w:szCs w:val="24"/>
              <w:lang w:val="en-US"/>
            </w:rPr>
            <w:t xml:space="preserve"> </w:t>
          </w:r>
          <w:r w:rsidRPr="00A50F8D" w:rsidR="04B54398">
            <w:rPr>
              <w:noProof/>
              <w:sz w:val="24"/>
              <w:szCs w:val="24"/>
              <w:lang w:val="en-US"/>
            </w:rPr>
            <w:t>[5]</w:t>
          </w:r>
          <w:r w:rsidR="00A50F8D">
            <w:rPr>
              <w:sz w:val="24"/>
              <w:szCs w:val="24"/>
            </w:rPr>
            <w:fldChar w:fldCharType="end"/>
          </w:r>
        </w:sdtContent>
      </w:sdt>
    </w:p>
    <w:p w:rsidRPr="002B4F6D" w:rsidR="002B4F6D" w:rsidP="002B4F6D" w:rsidRDefault="002B4F6D" w14:paraId="657E8E2A" w14:textId="77777777">
      <w:pPr>
        <w:ind w:left="720"/>
        <w:rPr>
          <w:color w:val="000000" w:themeColor="text1"/>
          <w:lang w:val="en-US"/>
        </w:rPr>
      </w:pPr>
      <w:r w:rsidRPr="002B4F6D">
        <w:rPr>
          <w:color w:val="000000" w:themeColor="text1"/>
          <w:lang w:val="en-US"/>
        </w:rPr>
        <w:t xml:space="preserve">[1] L. A. </w:t>
      </w:r>
      <w:proofErr w:type="spellStart"/>
      <w:r w:rsidRPr="002B4F6D">
        <w:rPr>
          <w:color w:val="000000" w:themeColor="text1"/>
          <w:lang w:val="en-US"/>
        </w:rPr>
        <w:t>Janusik</w:t>
      </w:r>
      <w:proofErr w:type="spellEnd"/>
      <w:r w:rsidRPr="002B4F6D">
        <w:rPr>
          <w:color w:val="000000" w:themeColor="text1"/>
          <w:lang w:val="en-US"/>
        </w:rPr>
        <w:t xml:space="preserve"> and A. D. Wolvin, "24 hours in a day: A listening update to the time studies," vol. 23, no. 2, pp.104–120, 2009,</w:t>
      </w:r>
    </w:p>
    <w:p w:rsidRPr="002B4F6D" w:rsidR="002B4F6D" w:rsidP="002B4F6D" w:rsidRDefault="002B4F6D" w14:paraId="4320D70C" w14:textId="77777777">
      <w:pPr>
        <w:ind w:left="720"/>
        <w:rPr>
          <w:color w:val="000000" w:themeColor="text1"/>
          <w:lang w:val="en-US"/>
        </w:rPr>
      </w:pPr>
      <w:r w:rsidRPr="002B4F6D">
        <w:rPr>
          <w:color w:val="000000" w:themeColor="text1"/>
          <w:lang w:val="en-US"/>
        </w:rPr>
        <w:t>[2] J. Schulze and S. Krumm, "The “virtual team player” A review and initial model of knowledge, skills, abilities, and other characteristics for virtual collaboration," vol. 7, no. 1, pp.66–95, 2017,</w:t>
      </w:r>
    </w:p>
    <w:p w:rsidRPr="002B4F6D" w:rsidR="002B4F6D" w:rsidP="002B4F6D" w:rsidRDefault="002B4F6D" w14:paraId="5DE6C684" w14:textId="77777777">
      <w:pPr>
        <w:ind w:left="720"/>
        <w:rPr>
          <w:color w:val="000000" w:themeColor="text1"/>
          <w:lang w:val="en-US"/>
        </w:rPr>
      </w:pPr>
      <w:r w:rsidRPr="002B4F6D">
        <w:rPr>
          <w:color w:val="000000" w:themeColor="text1"/>
          <w:lang w:val="en-US"/>
        </w:rPr>
        <w:t>[3] J. Schulze and S. Krumm, "The “virtual team player” A review and initial model of knowledge, skills, abilities, and other characteristics for virtual collaboration," vol. 7, no. 1, pp.66–95, 2017,</w:t>
      </w:r>
    </w:p>
    <w:p w:rsidRPr="009914ED" w:rsidR="003A12C8" w:rsidP="009914ED" w:rsidRDefault="003A12C8" w14:paraId="5E832B01" w14:textId="795AAA04">
      <w:pPr>
        <w:ind w:left="720"/>
        <w:rPr>
          <w:color w:val="153D63" w:themeColor="text2" w:themeTint="E6"/>
          <w:lang w:val="en-US"/>
        </w:rPr>
      </w:pPr>
      <w:r w:rsidRPr="00E4300C">
        <w:br w:type="page"/>
      </w:r>
    </w:p>
    <w:p w:rsidRPr="00496BD7" w:rsidR="005C3522" w:rsidRDefault="005C3522" w14:paraId="01E1CD84" w14:textId="01A180D4"/>
    <w:sectPr w:rsidRPr="00496BD7" w:rsidR="005C3522" w:rsidSect="003A12C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0120" w:rsidP="00E4306D" w:rsidRDefault="00750120" w14:paraId="2FD0AA0A" w14:textId="77777777">
      <w:pPr>
        <w:spacing w:after="0" w:line="240" w:lineRule="auto"/>
      </w:pPr>
      <w:r>
        <w:separator/>
      </w:r>
    </w:p>
  </w:endnote>
  <w:endnote w:type="continuationSeparator" w:id="0">
    <w:p w:rsidR="00750120" w:rsidP="00E4306D" w:rsidRDefault="00750120" w14:paraId="7A7ED5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0120" w:rsidP="00E4306D" w:rsidRDefault="00750120" w14:paraId="653FAE28" w14:textId="77777777">
      <w:pPr>
        <w:spacing w:after="0" w:line="240" w:lineRule="auto"/>
      </w:pPr>
      <w:r>
        <w:separator/>
      </w:r>
    </w:p>
  </w:footnote>
  <w:footnote w:type="continuationSeparator" w:id="0">
    <w:p w:rsidR="00750120" w:rsidP="00E4306D" w:rsidRDefault="00750120" w14:paraId="138A17DB"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5C7F"/>
    <w:rsid w:val="00027A07"/>
    <w:rsid w:val="00032838"/>
    <w:rsid w:val="0008022E"/>
    <w:rsid w:val="000E6532"/>
    <w:rsid w:val="000E73F0"/>
    <w:rsid w:val="0010457E"/>
    <w:rsid w:val="00112D2F"/>
    <w:rsid w:val="001135D1"/>
    <w:rsid w:val="0012645D"/>
    <w:rsid w:val="00175F4B"/>
    <w:rsid w:val="001773FE"/>
    <w:rsid w:val="00195D3A"/>
    <w:rsid w:val="001F2D39"/>
    <w:rsid w:val="0024334D"/>
    <w:rsid w:val="00247BA6"/>
    <w:rsid w:val="00256671"/>
    <w:rsid w:val="002607FF"/>
    <w:rsid w:val="002917B5"/>
    <w:rsid w:val="002B4F6D"/>
    <w:rsid w:val="002B5897"/>
    <w:rsid w:val="002F7443"/>
    <w:rsid w:val="00323A80"/>
    <w:rsid w:val="003245D6"/>
    <w:rsid w:val="003310A6"/>
    <w:rsid w:val="00342B18"/>
    <w:rsid w:val="00367F56"/>
    <w:rsid w:val="003843E7"/>
    <w:rsid w:val="003A12C8"/>
    <w:rsid w:val="003A1DAA"/>
    <w:rsid w:val="003A512C"/>
    <w:rsid w:val="003B12F1"/>
    <w:rsid w:val="003D0490"/>
    <w:rsid w:val="003D1250"/>
    <w:rsid w:val="00420142"/>
    <w:rsid w:val="00465D7F"/>
    <w:rsid w:val="00477F4E"/>
    <w:rsid w:val="00496BD7"/>
    <w:rsid w:val="004A1D61"/>
    <w:rsid w:val="004A53FE"/>
    <w:rsid w:val="004C2015"/>
    <w:rsid w:val="004C7443"/>
    <w:rsid w:val="004D00B0"/>
    <w:rsid w:val="004E5FAA"/>
    <w:rsid w:val="00507346"/>
    <w:rsid w:val="00535709"/>
    <w:rsid w:val="0054391F"/>
    <w:rsid w:val="0055644A"/>
    <w:rsid w:val="00575EA5"/>
    <w:rsid w:val="00577592"/>
    <w:rsid w:val="00586A42"/>
    <w:rsid w:val="005C3522"/>
    <w:rsid w:val="005C72B3"/>
    <w:rsid w:val="005D1561"/>
    <w:rsid w:val="005E2FF5"/>
    <w:rsid w:val="005F4833"/>
    <w:rsid w:val="0060004C"/>
    <w:rsid w:val="006022A6"/>
    <w:rsid w:val="0064646F"/>
    <w:rsid w:val="00653B0A"/>
    <w:rsid w:val="006825AC"/>
    <w:rsid w:val="0069234C"/>
    <w:rsid w:val="006A0121"/>
    <w:rsid w:val="006D0376"/>
    <w:rsid w:val="006E669C"/>
    <w:rsid w:val="00702C6D"/>
    <w:rsid w:val="00750120"/>
    <w:rsid w:val="00791DBE"/>
    <w:rsid w:val="007C24BC"/>
    <w:rsid w:val="007F4BEC"/>
    <w:rsid w:val="00827C40"/>
    <w:rsid w:val="00880B22"/>
    <w:rsid w:val="00881CB2"/>
    <w:rsid w:val="008A7CDE"/>
    <w:rsid w:val="008E6AF7"/>
    <w:rsid w:val="008F23E7"/>
    <w:rsid w:val="008F4868"/>
    <w:rsid w:val="00957283"/>
    <w:rsid w:val="009830BE"/>
    <w:rsid w:val="00983893"/>
    <w:rsid w:val="009914ED"/>
    <w:rsid w:val="009A1342"/>
    <w:rsid w:val="009A18FE"/>
    <w:rsid w:val="009A3A21"/>
    <w:rsid w:val="009C08C8"/>
    <w:rsid w:val="009C3572"/>
    <w:rsid w:val="009C5C6B"/>
    <w:rsid w:val="009F06F1"/>
    <w:rsid w:val="00A1658A"/>
    <w:rsid w:val="00A50F8D"/>
    <w:rsid w:val="00A62A9C"/>
    <w:rsid w:val="00AA00AF"/>
    <w:rsid w:val="00AB7385"/>
    <w:rsid w:val="00AC0655"/>
    <w:rsid w:val="00AE7839"/>
    <w:rsid w:val="00B40542"/>
    <w:rsid w:val="00B518E0"/>
    <w:rsid w:val="00B666FE"/>
    <w:rsid w:val="00B92638"/>
    <w:rsid w:val="00BB201E"/>
    <w:rsid w:val="00BC32D5"/>
    <w:rsid w:val="00BD4652"/>
    <w:rsid w:val="00C102CB"/>
    <w:rsid w:val="00C11A9A"/>
    <w:rsid w:val="00C168E1"/>
    <w:rsid w:val="00C367E1"/>
    <w:rsid w:val="00C46C8C"/>
    <w:rsid w:val="00C6450C"/>
    <w:rsid w:val="00C77C77"/>
    <w:rsid w:val="00C85737"/>
    <w:rsid w:val="00C92A8B"/>
    <w:rsid w:val="00CB155D"/>
    <w:rsid w:val="00CE6E1B"/>
    <w:rsid w:val="00D3024D"/>
    <w:rsid w:val="00D34096"/>
    <w:rsid w:val="00D35543"/>
    <w:rsid w:val="00D508D5"/>
    <w:rsid w:val="00D72BF0"/>
    <w:rsid w:val="00D75716"/>
    <w:rsid w:val="00D814AD"/>
    <w:rsid w:val="00D908E4"/>
    <w:rsid w:val="00D91C37"/>
    <w:rsid w:val="00D96149"/>
    <w:rsid w:val="00D96B3F"/>
    <w:rsid w:val="00D97C0F"/>
    <w:rsid w:val="00DA255E"/>
    <w:rsid w:val="00DA257B"/>
    <w:rsid w:val="00DA55D6"/>
    <w:rsid w:val="00DD394F"/>
    <w:rsid w:val="00E4300C"/>
    <w:rsid w:val="00E4306D"/>
    <w:rsid w:val="00EC5FE6"/>
    <w:rsid w:val="00EE083F"/>
    <w:rsid w:val="00EE4CA9"/>
    <w:rsid w:val="00EF7A56"/>
    <w:rsid w:val="00EF7DE4"/>
    <w:rsid w:val="00F14534"/>
    <w:rsid w:val="00F25835"/>
    <w:rsid w:val="00F30BFB"/>
    <w:rsid w:val="00F561BA"/>
    <w:rsid w:val="00F56525"/>
    <w:rsid w:val="00FB4B0B"/>
    <w:rsid w:val="00FB6FD6"/>
    <w:rsid w:val="00FE748B"/>
    <w:rsid w:val="04B54398"/>
    <w:rsid w:val="06C3A5B0"/>
    <w:rsid w:val="06D631F7"/>
    <w:rsid w:val="0BBB3F25"/>
    <w:rsid w:val="0D686D5B"/>
    <w:rsid w:val="16C6B304"/>
    <w:rsid w:val="2406CFC3"/>
    <w:rsid w:val="37F8C24A"/>
    <w:rsid w:val="415767E2"/>
    <w:rsid w:val="49F64124"/>
    <w:rsid w:val="4B3C7C5C"/>
    <w:rsid w:val="503B381D"/>
    <w:rsid w:val="56423E89"/>
    <w:rsid w:val="63980806"/>
    <w:rsid w:val="658F73D8"/>
    <w:rsid w:val="6B48140A"/>
    <w:rsid w:val="7184D348"/>
    <w:rsid w:val="7C35A9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12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A12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12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12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12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12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12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styleId="QuoteChar" w:customStyle="1">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AE7839"/>
    <w:rPr>
      <w:color w:val="666666"/>
    </w:rPr>
  </w:style>
  <w:style w:type="paragraph" w:styleId="NormalWeb">
    <w:name w:val="Normal (Web)"/>
    <w:basedOn w:val="Normal"/>
    <w:uiPriority w:val="99"/>
    <w:semiHidden/>
    <w:unhideWhenUsed/>
    <w:rsid w:val="002B4F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40691">
      <w:bodyDiv w:val="1"/>
      <w:marLeft w:val="0"/>
      <w:marRight w:val="0"/>
      <w:marTop w:val="0"/>
      <w:marBottom w:val="0"/>
      <w:divBdr>
        <w:top w:val="none" w:sz="0" w:space="0" w:color="auto"/>
        <w:left w:val="none" w:sz="0" w:space="0" w:color="auto"/>
        <w:bottom w:val="none" w:sz="0" w:space="0" w:color="auto"/>
        <w:right w:val="none" w:sz="0" w:space="0" w:color="auto"/>
      </w:divBdr>
    </w:div>
    <w:div w:id="201870836">
      <w:bodyDiv w:val="1"/>
      <w:marLeft w:val="0"/>
      <w:marRight w:val="0"/>
      <w:marTop w:val="0"/>
      <w:marBottom w:val="0"/>
      <w:divBdr>
        <w:top w:val="none" w:sz="0" w:space="0" w:color="auto"/>
        <w:left w:val="none" w:sz="0" w:space="0" w:color="auto"/>
        <w:bottom w:val="none" w:sz="0" w:space="0" w:color="auto"/>
        <w:right w:val="none" w:sz="0" w:space="0" w:color="auto"/>
      </w:divBdr>
    </w:div>
    <w:div w:id="472060393">
      <w:bodyDiv w:val="1"/>
      <w:marLeft w:val="0"/>
      <w:marRight w:val="0"/>
      <w:marTop w:val="0"/>
      <w:marBottom w:val="0"/>
      <w:divBdr>
        <w:top w:val="none" w:sz="0" w:space="0" w:color="auto"/>
        <w:left w:val="none" w:sz="0" w:space="0" w:color="auto"/>
        <w:bottom w:val="none" w:sz="0" w:space="0" w:color="auto"/>
        <w:right w:val="none" w:sz="0" w:space="0" w:color="auto"/>
      </w:divBdr>
    </w:div>
    <w:div w:id="843276629">
      <w:bodyDiv w:val="1"/>
      <w:marLeft w:val="0"/>
      <w:marRight w:val="0"/>
      <w:marTop w:val="0"/>
      <w:marBottom w:val="0"/>
      <w:divBdr>
        <w:top w:val="none" w:sz="0" w:space="0" w:color="auto"/>
        <w:left w:val="none" w:sz="0" w:space="0" w:color="auto"/>
        <w:bottom w:val="none" w:sz="0" w:space="0" w:color="auto"/>
        <w:right w:val="none" w:sz="0" w:space="0" w:color="auto"/>
      </w:divBdr>
    </w:div>
    <w:div w:id="861865343">
      <w:bodyDiv w:val="1"/>
      <w:marLeft w:val="0"/>
      <w:marRight w:val="0"/>
      <w:marTop w:val="0"/>
      <w:marBottom w:val="0"/>
      <w:divBdr>
        <w:top w:val="none" w:sz="0" w:space="0" w:color="auto"/>
        <w:left w:val="none" w:sz="0" w:space="0" w:color="auto"/>
        <w:bottom w:val="none" w:sz="0" w:space="0" w:color="auto"/>
        <w:right w:val="none" w:sz="0" w:space="0" w:color="auto"/>
      </w:divBdr>
    </w:div>
    <w:div w:id="894389420">
      <w:bodyDiv w:val="1"/>
      <w:marLeft w:val="0"/>
      <w:marRight w:val="0"/>
      <w:marTop w:val="0"/>
      <w:marBottom w:val="0"/>
      <w:divBdr>
        <w:top w:val="none" w:sz="0" w:space="0" w:color="auto"/>
        <w:left w:val="none" w:sz="0" w:space="0" w:color="auto"/>
        <w:bottom w:val="none" w:sz="0" w:space="0" w:color="auto"/>
        <w:right w:val="none" w:sz="0" w:space="0" w:color="auto"/>
      </w:divBdr>
    </w:div>
    <w:div w:id="963727455">
      <w:bodyDiv w:val="1"/>
      <w:marLeft w:val="0"/>
      <w:marRight w:val="0"/>
      <w:marTop w:val="0"/>
      <w:marBottom w:val="0"/>
      <w:divBdr>
        <w:top w:val="none" w:sz="0" w:space="0" w:color="auto"/>
        <w:left w:val="none" w:sz="0" w:space="0" w:color="auto"/>
        <w:bottom w:val="none" w:sz="0" w:space="0" w:color="auto"/>
        <w:right w:val="none" w:sz="0" w:space="0" w:color="auto"/>
      </w:divBdr>
    </w:div>
    <w:div w:id="995110097">
      <w:bodyDiv w:val="1"/>
      <w:marLeft w:val="0"/>
      <w:marRight w:val="0"/>
      <w:marTop w:val="0"/>
      <w:marBottom w:val="0"/>
      <w:divBdr>
        <w:top w:val="none" w:sz="0" w:space="0" w:color="auto"/>
        <w:left w:val="none" w:sz="0" w:space="0" w:color="auto"/>
        <w:bottom w:val="none" w:sz="0" w:space="0" w:color="auto"/>
        <w:right w:val="none" w:sz="0" w:space="0" w:color="auto"/>
      </w:divBdr>
    </w:div>
    <w:div w:id="1729106587">
      <w:bodyDiv w:val="1"/>
      <w:marLeft w:val="0"/>
      <w:marRight w:val="0"/>
      <w:marTop w:val="0"/>
      <w:marBottom w:val="0"/>
      <w:divBdr>
        <w:top w:val="none" w:sz="0" w:space="0" w:color="auto"/>
        <w:left w:val="none" w:sz="0" w:space="0" w:color="auto"/>
        <w:bottom w:val="none" w:sz="0" w:space="0" w:color="auto"/>
        <w:right w:val="none" w:sz="0" w:space="0" w:color="auto"/>
      </w:divBdr>
    </w:div>
    <w:div w:id="1749811403">
      <w:bodyDiv w:val="1"/>
      <w:marLeft w:val="0"/>
      <w:marRight w:val="0"/>
      <w:marTop w:val="0"/>
      <w:marBottom w:val="0"/>
      <w:divBdr>
        <w:top w:val="none" w:sz="0" w:space="0" w:color="auto"/>
        <w:left w:val="none" w:sz="0" w:space="0" w:color="auto"/>
        <w:bottom w:val="none" w:sz="0" w:space="0" w:color="auto"/>
        <w:right w:val="none" w:sz="0" w:space="0" w:color="auto"/>
      </w:divBdr>
    </w:div>
    <w:div w:id="1831750698">
      <w:bodyDiv w:val="1"/>
      <w:marLeft w:val="0"/>
      <w:marRight w:val="0"/>
      <w:marTop w:val="0"/>
      <w:marBottom w:val="0"/>
      <w:divBdr>
        <w:top w:val="none" w:sz="0" w:space="0" w:color="auto"/>
        <w:left w:val="none" w:sz="0" w:space="0" w:color="auto"/>
        <w:bottom w:val="none" w:sz="0" w:space="0" w:color="auto"/>
        <w:right w:val="none" w:sz="0" w:space="0" w:color="auto"/>
      </w:divBdr>
    </w:div>
    <w:div w:id="1858037691">
      <w:bodyDiv w:val="1"/>
      <w:marLeft w:val="0"/>
      <w:marRight w:val="0"/>
      <w:marTop w:val="0"/>
      <w:marBottom w:val="0"/>
      <w:divBdr>
        <w:top w:val="none" w:sz="0" w:space="0" w:color="auto"/>
        <w:left w:val="none" w:sz="0" w:space="0" w:color="auto"/>
        <w:bottom w:val="none" w:sz="0" w:space="0" w:color="auto"/>
        <w:right w:val="none" w:sz="0" w:space="0" w:color="auto"/>
      </w:divBdr>
    </w:div>
    <w:div w:id="1953979076">
      <w:bodyDiv w:val="1"/>
      <w:marLeft w:val="0"/>
      <w:marRight w:val="0"/>
      <w:marTop w:val="0"/>
      <w:marBottom w:val="0"/>
      <w:divBdr>
        <w:top w:val="none" w:sz="0" w:space="0" w:color="auto"/>
        <w:left w:val="none" w:sz="0" w:space="0" w:color="auto"/>
        <w:bottom w:val="none" w:sz="0" w:space="0" w:color="auto"/>
        <w:right w:val="none" w:sz="0" w:space="0" w:color="auto"/>
      </w:divBdr>
    </w:div>
    <w:div w:id="1961178111">
      <w:bodyDiv w:val="1"/>
      <w:marLeft w:val="0"/>
      <w:marRight w:val="0"/>
      <w:marTop w:val="0"/>
      <w:marBottom w:val="0"/>
      <w:divBdr>
        <w:top w:val="none" w:sz="0" w:space="0" w:color="auto"/>
        <w:left w:val="none" w:sz="0" w:space="0" w:color="auto"/>
        <w:bottom w:val="none" w:sz="0" w:space="0" w:color="auto"/>
        <w:right w:val="none" w:sz="0" w:space="0" w:color="auto"/>
      </w:divBdr>
    </w:div>
    <w:div w:id="1974940808">
      <w:bodyDiv w:val="1"/>
      <w:marLeft w:val="0"/>
      <w:marRight w:val="0"/>
      <w:marTop w:val="0"/>
      <w:marBottom w:val="0"/>
      <w:divBdr>
        <w:top w:val="none" w:sz="0" w:space="0" w:color="auto"/>
        <w:left w:val="none" w:sz="0" w:space="0" w:color="auto"/>
        <w:bottom w:val="none" w:sz="0" w:space="0" w:color="auto"/>
        <w:right w:val="none" w:sz="0" w:space="0" w:color="auto"/>
      </w:divBdr>
    </w:div>
    <w:div w:id="207920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mindmeister.com/app/map/3952545974?t=eS3T7N52z4" TargetMode="External" Id="rId13" /><Relationship Type="http://schemas.openxmlformats.org/officeDocument/2006/relationships/image" Target="media/image7.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image" Target="media/image10.png"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6.png" Id="rId17" /><Relationship Type="http://schemas.openxmlformats.org/officeDocument/2006/relationships/image" Target="media/image14.png" Id="rId25"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image" Target="media/image9.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3.png" Id="rId24" /><Relationship Type="http://schemas.openxmlformats.org/officeDocument/2006/relationships/customXml" Target="../customXml/item5.xml" Id="rId5" /><Relationship Type="http://schemas.openxmlformats.org/officeDocument/2006/relationships/image" Target="media/image4.png" Id="rId15" /><Relationship Type="http://schemas.openxmlformats.org/officeDocument/2006/relationships/image" Target="media/image12.png" Id="rId23" /><Relationship Type="http://schemas.openxmlformats.org/officeDocument/2006/relationships/endnotes" Target="endnotes.xml" Id="rId10" /><Relationship Type="http://schemas.openxmlformats.org/officeDocument/2006/relationships/image" Target="media/image8.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11.png" Id="rId22" /><Relationship Type="http://schemas.openxmlformats.org/officeDocument/2006/relationships/theme" Target="theme/theme1.xml" Id="rId27" /><Relationship Type="http://schemas.openxmlformats.org/officeDocument/2006/relationships/hyperlink" Target="https://sites.google.com/view/learning-in-the-digital-era-pf/home" TargetMode="External" Id="R50771c54129a45a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AADA41-790B-4935-9B77-3D75B7E0C0B2}">
  <we:reference id="8c1c3d44-57e9-40d7-86e4-4adf88fea1dd" version="3.0.0.0" store="EXCatalog" storeType="EXCatalog"/>
  <we:alternateReferences>
    <we:reference id="WA200007520" version="3.0.0.0" store="en-US" storeType="OMEX"/>
  </we:alternateReferences>
  <we:properties>
    <we:property name="citations" value="{&quot;1911339979&quot;:{&quot;referencesIds&quot;:[&quot;doc:69ae982165fb3041e20e9828&quot;],&quot;referencesOptions&quot;:{&quot;doc:69ae982165fb3041e20e98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1339979,&quot;citationText&quot;:&quot;&lt;span style=\&quot;font-family:Aptos;font-size:16px;color:#000000\&quot;&gt;(Mitchell, 202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Tur08</b:Tag>
    <b:SourceType>Report</b:SourceType>
    <b:Guid>{E7494DBC-0DDF-4317-9306-C786A3E33CAA}</b:Guid>
    <b:Author>
      <b:Author>
        <b:NameList>
          <b:Person>
            <b:Last>Turner</b:Last>
            <b:First>K.</b:First>
          </b:Person>
        </b:NameList>
      </b:Author>
    </b:Author>
    <b:Title>Essential Academic Skills. 2nd edn</b:Title>
    <b:Year>2008 </b:Year>
    <b:Publisher>Published in Australia by Oxford University Press</b:Publisher>
    <b:City>Oxford </b:City>
    <b:RefOrder>1</b:RefOrder>
  </b:Source>
  <b:Source>
    <b:Tag>Chr21</b:Tag>
    <b:SourceType>InternetSite</b:SourceType>
    <b:Guid>{E134D37B-6D1B-4DDC-9E97-9EDFA4EC0506}</b:Guid>
    <b:Title>National Institutes of Health</b:Title>
    <b:Year>2021</b:Year>
    <b:Author>
      <b:Author>
        <b:NameList>
          <b:Person>
            <b:Last>Thomas</b:Last>
            <b:First>Christopher</b:First>
            <b:Middle>G.</b:Middle>
          </b:Person>
        </b:NameList>
      </b:Author>
    </b:Author>
    <b:ProductionCompany>Bethesda, Maryland 20892</b:ProductionCompany>
    <b:Month>June </b:Month>
    <b:Day>8</b:Day>
    <b:URL>https://www.nih.gov/news-events/news-releases/study-shows-how-taking-short-breaks-may-help-our-brains-learn-new-skills#:~:text=June%208%2C%202021-,Study%20shows%20how%20taking%20short%20breaks%20may%20help%20our%20brains,practiced%2C%E2%80%9D%20said%20Leo</b:URL>
    <b:RefOrder>2</b:RefOrder>
  </b:Source>
  <b:Source>
    <b:Tag>TDe13</b:Tag>
    <b:SourceType>Book</b:SourceType>
    <b:Guid>{4246C9CB-B2BF-40A1-8403-2122119F9166}</b:Guid>
    <b:Title>Peopleware: Productive Projects and Teams</b:Title>
    <b:Year>2013</b:Year>
    <b:City>Boston, MA</b:City>
    <b:Publisher>Addison-Wesley Professional</b:Publisher>
    <b:Author>
      <b:Author>
        <b:NameList>
          <b:Person>
            <b:Last>DeMarco</b:Last>
            <b:First>T.</b:First>
          </b:Person>
          <b:Person>
            <b:Last>Lister</b:Last>
            <b:First>T.</b:First>
          </b:Person>
        </b:NameList>
      </b:Author>
    </b:Author>
    <b:RefOrder>3</b:RefOrder>
  </b:Source>
  <b:Source>
    <b:Tag>GPo45</b:Tag>
    <b:SourceType>Book</b:SourceType>
    <b:Guid>{29A40812-1DF5-47C3-ADAA-7357F87ABDF3}</b:Guid>
    <b:Author>
      <b:Author>
        <b:NameList>
          <b:Person>
            <b:Last>Polya</b:Last>
            <b:First>G.</b:First>
          </b:Person>
        </b:NameList>
      </b:Author>
    </b:Author>
    <b:Title>How to Solve It</b:Title>
    <b:Year>1945</b:Year>
    <b:City>Princeton, NJ</b:City>
    <b:Publisher>Princeton University Press</b:Publisher>
    <b:RefOrder>4</b:RefOrder>
  </b:Source>
  <b:Source>
    <b:Tag>CSD06</b:Tag>
    <b:SourceType>Book</b:SourceType>
    <b:Guid>{AEB06181-76D9-4F8B-A551-80031BDB8A4A}</b:Guid>
    <b:Author>
      <b:Author>
        <b:NameList>
          <b:Person>
            <b:Last>Dweck</b:Last>
            <b:First>C.</b:First>
            <b:Middle>S.</b:Middle>
          </b:Person>
        </b:NameList>
      </b:Author>
    </b:Author>
    <b:Title>Mindset: The New Psychology of Success</b:Title>
    <b:Year>2006</b:Year>
    <b:City>New York, NY</b:City>
    <b:Publisher>Random House</b:Publisher>
    <b:RefOrder>5</b:RefOrder>
  </b:Source>
  <b:Source>
    <b:Tag>Mic</b:Tag>
    <b:SourceType>InternetSite</b:SourceType>
    <b:Guid>{3CE58078-E57F-407F-BA9B-6C50A985A48B}</b:Guid>
    <b:Author>
      <b:Author>
        <b:NameList>
          <b:Person>
            <b:Last>(2024)</b:Last>
            <b:First>Microsoft</b:First>
          </b:Person>
        </b:NameList>
      </b:Author>
    </b:Author>
    <b:Title>Microsoft Teams</b:Title>
    <b:URL>https://www.microsoft.com/microsoft-teams</b:URL>
    <b:RefOrder>6</b:RefOrder>
  </b:Source>
  <b:Source>
    <b:Tag>Sta</b:Tag>
    <b:SourceType>InternetSite</b:SourceType>
    <b:Guid>{F3B3DF01-4897-4EB2-B380-241B5D97F76B}</b:Guid>
    <b:Author>
      <b:Author>
        <b:NameList>
          <b:Person>
            <b:Last>Statista</b:Last>
          </b:Person>
        </b:NameList>
      </b:Author>
    </b:Author>
    <b:Title>Microsoft Teams usage and features in businesses.</b:Title>
    <b:URL>https://www.statista.com</b:URL>
    <b:RefOrder>7</b:RefOrder>
  </b:Source>
  <b:Source>
    <b:Tag>Rou</b:Tag>
    <b:SourceType>InternetSite</b:SourceType>
    <b:Guid>{F198D6B3-5274-4ED3-9C20-86C98E377B6F}</b:Guid>
    <b:Author>
      <b:Author>
        <b:NameList>
          <b:Person>
            <b:Last>Rouse</b:Last>
            <b:First>M.</b:First>
          </b:Person>
        </b:NameList>
      </b:Author>
    </b:Author>
    <b:Title>TechTarget</b:Title>
    <b:URL>https://www.techtarget.com/searchunifiedcommunications/definition/Microsoft-Teams</b:URL>
    <b:RefOrder>8</b:RefOrder>
  </b:Source>
  <b:Source>
    <b:Tag>Cha</b:Tag>
    <b:SourceType>InternetSite</b:SourceType>
    <b:Guid>{46A57185-6C9B-461C-8BC6-A9EDFBE2D62E}</b:Guid>
    <b:Author>
      <b:Author>
        <b:NameList>
          <b:Person>
            <b:Last>Chandrasekaran</b:Last>
            <b:First>A.</b:First>
          </b:Person>
        </b:NameList>
      </b:Author>
    </b:Author>
    <b:Title>Collaboration tools and workplace productivity</b:Title>
    <b:ProductionCompany>Harvard Business Review</b:ProductionCompany>
    <b:URL>https://hbr.org/</b:URL>
    <b:RefOrder>9</b:RefOrder>
  </b:Source>
  <b:Source>
    <b:Tag>Nie22</b:Tag>
    <b:SourceType>InternetSite</b:SourceType>
    <b:Guid>{D9D6D6DF-E8EC-481B-AC38-480C9AA39BA1}</b:Guid>
    <b:Author>
      <b:Author>
        <b:NameList>
          <b:Person>
            <b:Last>Norman</b:Last>
            <b:First>Nielsen</b:First>
          </b:Person>
        </b:NameList>
      </b:Author>
    </b:Author>
    <b:Title>Usability and learning curves of workplace collaboration tools.</b:Title>
    <b:ProductionCompany>Nielsen Norman Group</b:ProductionCompany>
    <b:Year>2022</b:Year>
    <b:URL>https://www.nngroup.com/</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DF216A-CFEE-4775-8478-24857271F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11DD18-F9B2-4E61-A207-E47A95788948}">
  <ds:schemaRefs>
    <ds:schemaRef ds:uri="http://schemas.microsoft.com/sharepoint/v3/contenttype/forms"/>
  </ds:schemaRefs>
</ds:datastoreItem>
</file>

<file path=customXml/itemProps4.xml><?xml version="1.0" encoding="utf-8"?>
<ds:datastoreItem xmlns:ds="http://schemas.openxmlformats.org/officeDocument/2006/customXml" ds:itemID="{20E750DE-DFE5-4CAA-AB12-527418EA74D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4156053-39CF-4A5F-8117-D12BC7A427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LDE Assignment 1</dc:title>
  <dc:subject>E-Portfolio</dc:subject>
  <dc:creator>Koushik Modak</dc:creator>
  <keywords/>
  <dc:description/>
  <lastModifiedBy>Mohamed Msemar (2527548)</lastModifiedBy>
  <revision>91</revision>
  <dcterms:created xsi:type="dcterms:W3CDTF">2026-02-16T12:49:00.0000000Z</dcterms:created>
  <dcterms:modified xsi:type="dcterms:W3CDTF">2026-04-02T21:42:18.4476242Z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