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B49E5" w:rsidRDefault="00415F4D">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 xml:space="preserve">                   </w:t>
      </w:r>
    </w:p>
    <w:p w:rsidR="00EB49E5" w:rsidRDefault="00415F4D">
      <w:pPr>
        <w:spacing w:after="200" w:line="276" w:lineRule="auto"/>
        <w:rPr>
          <w:rFonts w:ascii="Times New Roman" w:eastAsia="Times New Roman" w:hAnsi="Times New Roman" w:cs="Times New Roman"/>
          <w:b/>
          <w:i/>
          <w:sz w:val="32"/>
          <w:u w:val="single"/>
        </w:rPr>
      </w:pPr>
      <w:r>
        <w:rPr>
          <w:rFonts w:ascii="Times New Roman" w:eastAsia="Times New Roman" w:hAnsi="Times New Roman" w:cs="Times New Roman"/>
          <w:sz w:val="32"/>
        </w:rPr>
        <w:t xml:space="preserve">                   </w:t>
      </w:r>
      <w:r>
        <w:rPr>
          <w:rFonts w:ascii="Times New Roman" w:eastAsia="Times New Roman" w:hAnsi="Times New Roman" w:cs="Times New Roman"/>
          <w:b/>
          <w:i/>
          <w:sz w:val="32"/>
          <w:u w:val="single"/>
        </w:rPr>
        <w:t>Global Business Environment</w:t>
      </w:r>
    </w:p>
    <w:p w:rsidR="00EB49E5" w:rsidRDefault="00EB49E5">
      <w:pPr>
        <w:spacing w:after="200" w:line="276" w:lineRule="auto"/>
        <w:rPr>
          <w:rFonts w:ascii="Times New Roman" w:eastAsia="Times New Roman" w:hAnsi="Times New Roman" w:cs="Times New Roman"/>
          <w:b/>
          <w:sz w:val="32"/>
        </w:rPr>
      </w:pPr>
    </w:p>
    <w:p w:rsidR="00EB49E5" w:rsidRDefault="00415F4D">
      <w:pPr>
        <w:spacing w:after="200" w:line="276" w:lineRule="auto"/>
        <w:rPr>
          <w:rFonts w:ascii="Times New Roman" w:eastAsia="Times New Roman" w:hAnsi="Times New Roman" w:cs="Times New Roman"/>
          <w:b/>
          <w:sz w:val="32"/>
        </w:rPr>
      </w:pPr>
      <w:r>
        <w:rPr>
          <w:rFonts w:ascii="Times New Roman" w:eastAsia="Times New Roman" w:hAnsi="Times New Roman" w:cs="Times New Roman"/>
          <w:b/>
          <w:sz w:val="32"/>
        </w:rPr>
        <w:t xml:space="preserve">                   Module Code: LCBB4003</w:t>
      </w:r>
    </w:p>
    <w:p w:rsidR="00EB49E5" w:rsidRDefault="00415F4D">
      <w:pPr>
        <w:spacing w:after="200" w:line="276" w:lineRule="auto"/>
        <w:rPr>
          <w:rFonts w:ascii="Times New Roman" w:eastAsia="Times New Roman" w:hAnsi="Times New Roman" w:cs="Times New Roman"/>
          <w:b/>
          <w:sz w:val="32"/>
        </w:rPr>
      </w:pPr>
      <w:r>
        <w:rPr>
          <w:rFonts w:ascii="Times New Roman" w:eastAsia="Times New Roman" w:hAnsi="Times New Roman" w:cs="Times New Roman"/>
          <w:sz w:val="32"/>
        </w:rPr>
        <w:t xml:space="preserve">                   </w:t>
      </w:r>
      <w:r>
        <w:rPr>
          <w:rFonts w:ascii="Times New Roman" w:eastAsia="Times New Roman" w:hAnsi="Times New Roman" w:cs="Times New Roman"/>
          <w:b/>
          <w:sz w:val="32"/>
        </w:rPr>
        <w:t>Borislava Zlatanova – 2013043</w:t>
      </w:r>
    </w:p>
    <w:p w:rsidR="00EB49E5" w:rsidRDefault="00415F4D">
      <w:pPr>
        <w:spacing w:after="200" w:line="276" w:lineRule="auto"/>
        <w:rPr>
          <w:rFonts w:ascii="Times New Roman" w:eastAsia="Times New Roman" w:hAnsi="Times New Roman" w:cs="Times New Roman"/>
          <w:b/>
          <w:sz w:val="32"/>
        </w:rPr>
      </w:pPr>
      <w:r>
        <w:rPr>
          <w:rFonts w:ascii="Times New Roman" w:eastAsia="Times New Roman" w:hAnsi="Times New Roman" w:cs="Times New Roman"/>
          <w:sz w:val="32"/>
        </w:rPr>
        <w:t xml:space="preserve">                   </w:t>
      </w:r>
      <w:r>
        <w:rPr>
          <w:rFonts w:ascii="Times New Roman" w:eastAsia="Times New Roman" w:hAnsi="Times New Roman" w:cs="Times New Roman"/>
          <w:b/>
          <w:sz w:val="32"/>
        </w:rPr>
        <w:t>Lecturer name: Mushfiqur Rahman</w:t>
      </w:r>
    </w:p>
    <w:p w:rsidR="00EB49E5" w:rsidRDefault="00415F4D">
      <w:pPr>
        <w:spacing w:after="200" w:line="276" w:lineRule="auto"/>
        <w:rPr>
          <w:rFonts w:ascii="Times New Roman" w:eastAsia="Times New Roman" w:hAnsi="Times New Roman" w:cs="Times New Roman"/>
          <w:b/>
          <w:color w:val="000000"/>
          <w:sz w:val="24"/>
        </w:rPr>
      </w:pPr>
      <w:r>
        <w:rPr>
          <w:rFonts w:ascii="Times New Roman" w:eastAsia="Times New Roman" w:hAnsi="Times New Roman" w:cs="Times New Roman"/>
          <w:b/>
          <w:sz w:val="32"/>
        </w:rPr>
        <w:t xml:space="preserve">                               Assessment 1</w:t>
      </w:r>
    </w:p>
    <w:p w:rsidR="00EB49E5" w:rsidRDefault="00415F4D">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B49E5" w:rsidRDefault="00EB49E5">
      <w:pPr>
        <w:spacing w:after="200" w:line="276" w:lineRule="auto"/>
        <w:rPr>
          <w:rFonts w:ascii="Times New Roman" w:eastAsia="Times New Roman" w:hAnsi="Times New Roman" w:cs="Times New Roman"/>
          <w:b/>
          <w:color w:val="000000"/>
          <w:sz w:val="24"/>
        </w:rPr>
      </w:pPr>
    </w:p>
    <w:p w:rsidR="00EB49E5" w:rsidRDefault="00415F4D">
      <w:pPr>
        <w:keepNext/>
        <w:keepLines/>
        <w:spacing w:before="2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Introduction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For this report, the selected case study is the “The State of Fashion 2021: In search of promise in perilous times”. It can be analysed that the COVID-19 has adversely impacted various industries. Due the situation of global lockdown, it also impacted the </w:t>
      </w:r>
      <w:r>
        <w:rPr>
          <w:rFonts w:ascii="Times New Roman" w:eastAsia="Times New Roman" w:hAnsi="Times New Roman" w:cs="Times New Roman"/>
          <w:sz w:val="24"/>
        </w:rPr>
        <w:t>movement of fashion accessories or other products from one region to another. In this report there will be discussion about the impact of the pandemic and the major factors in the business environment. Apart from this, opportunities and challenges faced by</w:t>
      </w:r>
      <w:r>
        <w:rPr>
          <w:rFonts w:ascii="Times New Roman" w:eastAsia="Times New Roman" w:hAnsi="Times New Roman" w:cs="Times New Roman"/>
          <w:sz w:val="24"/>
        </w:rPr>
        <w:t xml:space="preserve"> the key players in the fashion industry due this global pandemic will be discussed. Various framework will be design for analysing internal as well as external environment of the fashion industry, such as: SWOT analysis, PESTLE analysis, Porter’s five for</w:t>
      </w:r>
      <w:r>
        <w:rPr>
          <w:rFonts w:ascii="Times New Roman" w:eastAsia="Times New Roman" w:hAnsi="Times New Roman" w:cs="Times New Roman"/>
          <w:sz w:val="24"/>
        </w:rPr>
        <w:t xml:space="preserve">ces, Product life cycle, etc. </w:t>
      </w:r>
    </w:p>
    <w:p w:rsidR="00EB49E5" w:rsidRDefault="00415F4D">
      <w:pPr>
        <w:keepNext/>
        <w:keepLines/>
        <w:spacing w:before="2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Task 1</w:t>
      </w:r>
    </w:p>
    <w:p w:rsidR="00EB49E5" w:rsidRDefault="00415F4D">
      <w:pPr>
        <w:keepNext/>
        <w:keepLines/>
        <w:spacing w:before="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(a)</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The major impact of the COVID-19 and major forces that have effectively shaped the business environment of the fashion industry are:</w:t>
      </w:r>
    </w:p>
    <w:p w:rsidR="00EB49E5" w:rsidRDefault="00415F4D">
      <w:pPr>
        <w:numPr>
          <w:ilvl w:val="0"/>
          <w:numId w:val="1"/>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lastRenderedPageBreak/>
        <w:t>It shifts the consumer behaviour: after the impact of COVID-19, people have start</w:t>
      </w:r>
      <w:r>
        <w:rPr>
          <w:rFonts w:ascii="Times New Roman" w:eastAsia="Times New Roman" w:hAnsi="Times New Roman" w:cs="Times New Roman"/>
          <w:sz w:val="24"/>
        </w:rPr>
        <w:t>ed understanding actual importance of saving money rather then spending it on the materialistic things. Now, it can be analysed that this changing behaviour of the people can resultant in reducing the revenue generation of the fashion industry. After the C</w:t>
      </w:r>
      <w:r>
        <w:rPr>
          <w:rFonts w:ascii="Times New Roman" w:eastAsia="Times New Roman" w:hAnsi="Times New Roman" w:cs="Times New Roman"/>
          <w:sz w:val="24"/>
        </w:rPr>
        <w:t>OVID-19, people have started tend to focus on investing and saving money. It can arise the challenge of reduces cash inflow in the global fashion industry (Taqi, et. al., 2020).</w:t>
      </w:r>
    </w:p>
    <w:p w:rsidR="00EB49E5" w:rsidRDefault="00415F4D">
      <w:pPr>
        <w:numPr>
          <w:ilvl w:val="0"/>
          <w:numId w:val="1"/>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It accelerating demand for the digital channel more the physical stores: durin</w:t>
      </w:r>
      <w:r>
        <w:rPr>
          <w:rFonts w:ascii="Times New Roman" w:eastAsia="Times New Roman" w:hAnsi="Times New Roman" w:cs="Times New Roman"/>
          <w:sz w:val="24"/>
        </w:rPr>
        <w:t xml:space="preserve">g covid-19, the major issue is that people are required to follow social distancing and people should avoid going unnecessarily in the crowed places. This is the major reason that majority of the people has started preferring online shopping channels more </w:t>
      </w:r>
      <w:r>
        <w:rPr>
          <w:rFonts w:ascii="Times New Roman" w:eastAsia="Times New Roman" w:hAnsi="Times New Roman" w:cs="Times New Roman"/>
          <w:sz w:val="24"/>
        </w:rPr>
        <w:t>then going out and shopping for their favourite apparel. Shifting over the digital channel can resultant in the closure of many physical stores of various brands. For example: due to the adverse impact of the corona virus, many fashion retailers such as: N</w:t>
      </w:r>
      <w:r>
        <w:rPr>
          <w:rFonts w:ascii="Times New Roman" w:eastAsia="Times New Roman" w:hAnsi="Times New Roman" w:cs="Times New Roman"/>
          <w:sz w:val="24"/>
        </w:rPr>
        <w:t>eiman Marcus Group, J.C. Penny, Brooks Brothers and more have claimed for bankruptcy protection (IIachi, 2020). Capri Ltd had anticipated net loss of $551million in the year 2020. The company (Capri Ltd) also recorded net decline in sales of 70% in the sam</w:t>
      </w:r>
      <w:r>
        <w:rPr>
          <w:rFonts w:ascii="Times New Roman" w:eastAsia="Times New Roman" w:hAnsi="Times New Roman" w:cs="Times New Roman"/>
          <w:sz w:val="24"/>
        </w:rPr>
        <w:t xml:space="preserve">e year. There are various other global fashion retail companies which recorded major losses. Burberry’s retail sales also fell down to 48.4% which causes loss of 257million pounds (IIachi, 2020).   </w:t>
      </w:r>
    </w:p>
    <w:p w:rsidR="00EB49E5" w:rsidRDefault="00415F4D">
      <w:pPr>
        <w:numPr>
          <w:ilvl w:val="0"/>
          <w:numId w:val="1"/>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Various fashion houses are now focusing on the sustainabl</w:t>
      </w:r>
      <w:r>
        <w:rPr>
          <w:rFonts w:ascii="Times New Roman" w:eastAsia="Times New Roman" w:hAnsi="Times New Roman" w:cs="Times New Roman"/>
          <w:sz w:val="24"/>
        </w:rPr>
        <w:t xml:space="preserve">e fashion: after this global pandemic, a huge number of people are now focusing towards using the sustainable measures. Fashion houses analyses the changing attitude of the people. So, many fashion companies are now focusing on designing, </w:t>
      </w:r>
      <w:r>
        <w:rPr>
          <w:rFonts w:ascii="Times New Roman" w:eastAsia="Times New Roman" w:hAnsi="Times New Roman" w:cs="Times New Roman"/>
          <w:sz w:val="24"/>
        </w:rPr>
        <w:lastRenderedPageBreak/>
        <w:t>manufacturing pro</w:t>
      </w:r>
      <w:r>
        <w:rPr>
          <w:rFonts w:ascii="Times New Roman" w:eastAsia="Times New Roman" w:hAnsi="Times New Roman" w:cs="Times New Roman"/>
          <w:sz w:val="24"/>
        </w:rPr>
        <w:t>ducts in the environment friendly manner (Ana, 2020). For example: sustainable fabric is designed from the recycled material for putting positive impact on the environment in the effective way.</w:t>
      </w:r>
    </w:p>
    <w:p w:rsidR="00EB49E5" w:rsidRDefault="00415F4D">
      <w:pPr>
        <w:keepNext/>
        <w:keepLines/>
        <w:spacing w:before="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(b)</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In this section, discussion will be conducted regarding co</w:t>
      </w:r>
      <w:r>
        <w:rPr>
          <w:rFonts w:ascii="Times New Roman" w:eastAsia="Times New Roman" w:hAnsi="Times New Roman" w:cs="Times New Roman"/>
          <w:sz w:val="24"/>
        </w:rPr>
        <w:t>ndition of the internal and external environment of the fashion industry. Various opportunities and challenges faced by the fashion industry will be discussed and ways will be analysed through which some firms have been adopt better changing environment th</w:t>
      </w:r>
      <w:r>
        <w:rPr>
          <w:rFonts w:ascii="Times New Roman" w:eastAsia="Times New Roman" w:hAnsi="Times New Roman" w:cs="Times New Roman"/>
          <w:sz w:val="24"/>
        </w:rPr>
        <w:t>an others firms. Below are the different kind of analysis which will in analysing the situation of the fashion industry in the effective way:</w:t>
      </w:r>
    </w:p>
    <w:p w:rsidR="00EB49E5" w:rsidRDefault="00415F4D">
      <w:pPr>
        <w:keepNext/>
        <w:keepLines/>
        <w:spacing w:before="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SWOT analysis of the fashion industry </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Strength analysis </w:t>
      </w:r>
    </w:p>
    <w:p w:rsidR="00EB49E5" w:rsidRDefault="00415F4D">
      <w:pPr>
        <w:numPr>
          <w:ilvl w:val="0"/>
          <w:numId w:val="2"/>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Demand is still present even if people are focusing more on the digital medium for satisfying their needs after COVID-19: as per the case study, it can be analysed that the demand for the fashion products is still present in the market. People are still sh</w:t>
      </w:r>
      <w:r>
        <w:rPr>
          <w:rFonts w:ascii="Times New Roman" w:eastAsia="Times New Roman" w:hAnsi="Times New Roman" w:cs="Times New Roman"/>
          <w:sz w:val="24"/>
        </w:rPr>
        <w:t>opping and supporting fashion trends but major focus of the audience is not shifting towards digital medium (Voss, 2020).</w:t>
      </w:r>
    </w:p>
    <w:p w:rsidR="00EB49E5" w:rsidRDefault="00415F4D">
      <w:pPr>
        <w:numPr>
          <w:ilvl w:val="0"/>
          <w:numId w:val="2"/>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Global situations are getting normal regarding the COVID-19 cases and many countries has developed their own vaccinations: global situ</w:t>
      </w:r>
      <w:r>
        <w:rPr>
          <w:rFonts w:ascii="Times New Roman" w:eastAsia="Times New Roman" w:hAnsi="Times New Roman" w:cs="Times New Roman"/>
          <w:sz w:val="24"/>
        </w:rPr>
        <w:t xml:space="preserve">ations are getting normal this can help the fashion industry and other business operations to again operate in the effective way.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b/>
          <w:sz w:val="24"/>
        </w:rPr>
        <w:t>Weakness</w:t>
      </w:r>
    </w:p>
    <w:p w:rsidR="00EB49E5" w:rsidRDefault="00415F4D">
      <w:pPr>
        <w:numPr>
          <w:ilvl w:val="0"/>
          <w:numId w:val="3"/>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Declining profits: this pandemic has adversely affected the profitability state of the global fashion industry. As, </w:t>
      </w:r>
      <w:r>
        <w:rPr>
          <w:rFonts w:ascii="Times New Roman" w:eastAsia="Times New Roman" w:hAnsi="Times New Roman" w:cs="Times New Roman"/>
          <w:sz w:val="24"/>
        </w:rPr>
        <w:t xml:space="preserve">global fashion industry has experienced up-to 90% declined profit in the year 2020 (Bureau, 2020). </w:t>
      </w:r>
    </w:p>
    <w:p w:rsidR="00EB49E5" w:rsidRDefault="00415F4D">
      <w:pPr>
        <w:numPr>
          <w:ilvl w:val="0"/>
          <w:numId w:val="3"/>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Many fashion retail companies are providing remuneration to their workforce even in the negative cash flow: many companies had even used their retain earnin</w:t>
      </w:r>
      <w:r>
        <w:rPr>
          <w:rFonts w:ascii="Times New Roman" w:eastAsia="Times New Roman" w:hAnsi="Times New Roman" w:cs="Times New Roman"/>
          <w:sz w:val="24"/>
        </w:rPr>
        <w:t xml:space="preserve">gs for providing complete remuneration to the employees. </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Opportunities </w:t>
      </w:r>
    </w:p>
    <w:p w:rsidR="00EB49E5" w:rsidRDefault="00415F4D">
      <w:pPr>
        <w:numPr>
          <w:ilvl w:val="0"/>
          <w:numId w:val="4"/>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The companies are getting more orders from the online channels then before: now, companies are focusing more on the online channel because they are getting more orders from the online</w:t>
      </w:r>
      <w:r>
        <w:rPr>
          <w:rFonts w:ascii="Times New Roman" w:eastAsia="Times New Roman" w:hAnsi="Times New Roman" w:cs="Times New Roman"/>
          <w:sz w:val="24"/>
        </w:rPr>
        <w:t xml:space="preserve"> channel. For a fashion retail company, handling online channel is less expensive then operating a physical store.</w:t>
      </w:r>
    </w:p>
    <w:p w:rsidR="00EB49E5" w:rsidRDefault="00415F4D">
      <w:pPr>
        <w:numPr>
          <w:ilvl w:val="0"/>
          <w:numId w:val="4"/>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Consumers/clients are now again coming up with the new ideas or requirement regarding their attires: now the fear of COVID-19 had been reduce</w:t>
      </w:r>
      <w:r>
        <w:rPr>
          <w:rFonts w:ascii="Times New Roman" w:eastAsia="Times New Roman" w:hAnsi="Times New Roman" w:cs="Times New Roman"/>
          <w:sz w:val="24"/>
        </w:rPr>
        <w:t>d among the general people and through which people are now coming up with the new demand and requirements regarding the kind of apparel they want to wear.</w:t>
      </w:r>
    </w:p>
    <w:p w:rsidR="00EB49E5" w:rsidRDefault="00EB49E5">
      <w:pPr>
        <w:spacing w:after="200" w:line="480" w:lineRule="auto"/>
        <w:rPr>
          <w:rFonts w:ascii="Times New Roman" w:eastAsia="Times New Roman" w:hAnsi="Times New Roman" w:cs="Times New Roman"/>
          <w:b/>
          <w:sz w:val="24"/>
        </w:rPr>
      </w:pP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Threats </w:t>
      </w:r>
    </w:p>
    <w:p w:rsidR="00EB49E5" w:rsidRDefault="00415F4D">
      <w:pPr>
        <w:numPr>
          <w:ilvl w:val="0"/>
          <w:numId w:val="5"/>
        </w:numPr>
        <w:spacing w:after="200" w:line="480" w:lineRule="auto"/>
        <w:ind w:left="720" w:hanging="360"/>
        <w:rPr>
          <w:rFonts w:ascii="Times New Roman" w:eastAsia="Times New Roman" w:hAnsi="Times New Roman" w:cs="Times New Roman"/>
          <w:b/>
          <w:sz w:val="24"/>
        </w:rPr>
      </w:pPr>
      <w:r>
        <w:rPr>
          <w:rFonts w:ascii="Times New Roman" w:eastAsia="Times New Roman" w:hAnsi="Times New Roman" w:cs="Times New Roman"/>
          <w:sz w:val="24"/>
        </w:rPr>
        <w:t>This situation can arise the price war: post COVID-19, it can arise the situation of the p</w:t>
      </w:r>
      <w:r>
        <w:rPr>
          <w:rFonts w:ascii="Times New Roman" w:eastAsia="Times New Roman" w:hAnsi="Times New Roman" w:cs="Times New Roman"/>
          <w:sz w:val="24"/>
        </w:rPr>
        <w:t>rice war among the industry. If price war has started in the fashion industry, then the companies will have to lower their prices to gain competitive advantage.</w:t>
      </w:r>
    </w:p>
    <w:p w:rsidR="00EB49E5" w:rsidRDefault="00415F4D">
      <w:pPr>
        <w:numPr>
          <w:ilvl w:val="0"/>
          <w:numId w:val="5"/>
        </w:numPr>
        <w:spacing w:after="200" w:line="480" w:lineRule="auto"/>
        <w:ind w:left="720" w:hanging="360"/>
        <w:rPr>
          <w:rFonts w:ascii="Times New Roman" w:eastAsia="Times New Roman" w:hAnsi="Times New Roman" w:cs="Times New Roman"/>
          <w:b/>
          <w:sz w:val="24"/>
        </w:rPr>
      </w:pPr>
      <w:r>
        <w:rPr>
          <w:rFonts w:ascii="Times New Roman" w:eastAsia="Times New Roman" w:hAnsi="Times New Roman" w:cs="Times New Roman"/>
          <w:sz w:val="24"/>
        </w:rPr>
        <w:lastRenderedPageBreak/>
        <w:t>If the second wave of COVID-19 has again hit the nations then it can be create more adverse sit</w:t>
      </w:r>
      <w:r>
        <w:rPr>
          <w:rFonts w:ascii="Times New Roman" w:eastAsia="Times New Roman" w:hAnsi="Times New Roman" w:cs="Times New Roman"/>
          <w:sz w:val="24"/>
        </w:rPr>
        <w:t>uation: although, if the second wave of this global pandemic had again hit the nation, then it can cause more adverse situation for the entire fashion industry because it will restrict the cash inflow at higher-percentage.</w:t>
      </w:r>
    </w:p>
    <w:p w:rsidR="00EB49E5" w:rsidRDefault="00415F4D">
      <w:pPr>
        <w:keepNext/>
        <w:keepLines/>
        <w:spacing w:before="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PESTLE analysis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b/>
          <w:sz w:val="24"/>
        </w:rPr>
        <w:t>Political analys</w:t>
      </w:r>
      <w:r>
        <w:rPr>
          <w:rFonts w:ascii="Times New Roman" w:eastAsia="Times New Roman" w:hAnsi="Times New Roman" w:cs="Times New Roman"/>
          <w:b/>
          <w:sz w:val="24"/>
        </w:rPr>
        <w:t>is</w:t>
      </w:r>
      <w:r>
        <w:rPr>
          <w:rFonts w:ascii="Times New Roman" w:eastAsia="Times New Roman" w:hAnsi="Times New Roman" w:cs="Times New Roman"/>
          <w:sz w:val="24"/>
        </w:rPr>
        <w:t xml:space="preserve">: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Various countries have still put red flag on another countries. For example: When PM Boris Johnson announced nationwide lockdown in the country then it has impacted various sectors because global transportation and trade activities had been affected. Even </w:t>
      </w:r>
      <w:r>
        <w:rPr>
          <w:rFonts w:ascii="Times New Roman" w:eastAsia="Times New Roman" w:hAnsi="Times New Roman" w:cs="Times New Roman"/>
          <w:sz w:val="24"/>
        </w:rPr>
        <w:t>still, the country has restricted travellers and supply of goods from various covid-19 affected areas. UK fashion industry is also facing various negative situation because of the restriction of the global transportation. When the trade activities will aga</w:t>
      </w:r>
      <w:r>
        <w:rPr>
          <w:rFonts w:ascii="Times New Roman" w:eastAsia="Times New Roman" w:hAnsi="Times New Roman" w:cs="Times New Roman"/>
          <w:sz w:val="24"/>
        </w:rPr>
        <w:t>in come on the track then only global fashion industries will able to get adequate number of raw materials and other supplies from the global market. Currently, due to previous political restrictions at the global level various industries are suffering due</w:t>
      </w:r>
      <w:r>
        <w:rPr>
          <w:rFonts w:ascii="Times New Roman" w:eastAsia="Times New Roman" w:hAnsi="Times New Roman" w:cs="Times New Roman"/>
          <w:sz w:val="24"/>
        </w:rPr>
        <w:t xml:space="preserve"> to the lack of raw material (Taqi, et. al., 2020).</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Economic analysis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Global fashion industry has worth around $2.5 trillion industry. In the United States, year 2017, the country’s fashion industry had generated over $380billion (jec.senate.gov, 2017). H</w:t>
      </w:r>
      <w:r>
        <w:rPr>
          <w:rFonts w:ascii="Times New Roman" w:eastAsia="Times New Roman" w:hAnsi="Times New Roman" w:cs="Times New Roman"/>
          <w:sz w:val="24"/>
        </w:rPr>
        <w:t>owever, after the COVID-19, global fashion industry has been suffering from the major losses. Many clothes manufacturing plants, stores and events had been cancelled due to the fear of the COVID-19. Currently, the fashion industry has been facing challenge</w:t>
      </w:r>
      <w:r>
        <w:rPr>
          <w:rFonts w:ascii="Times New Roman" w:eastAsia="Times New Roman" w:hAnsi="Times New Roman" w:cs="Times New Roman"/>
          <w:sz w:val="24"/>
        </w:rPr>
        <w:t xml:space="preserve">s from the consumer demand as well. From the </w:t>
      </w:r>
      <w:r>
        <w:rPr>
          <w:rFonts w:ascii="Times New Roman" w:eastAsia="Times New Roman" w:hAnsi="Times New Roman" w:cs="Times New Roman"/>
          <w:sz w:val="24"/>
        </w:rPr>
        <w:lastRenderedPageBreak/>
        <w:t>financial perspective, majority of the global industries are suffering from the lack of cash inflow which is putting adverse impact on their operations.</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Social analysis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Although, it can be analysed that the peo</w:t>
      </w:r>
      <w:r>
        <w:rPr>
          <w:rFonts w:ascii="Times New Roman" w:eastAsia="Times New Roman" w:hAnsi="Times New Roman" w:cs="Times New Roman"/>
          <w:sz w:val="24"/>
        </w:rPr>
        <w:t>ple behaviour of the people is changing but still people are demanding for the fashion products in the market. However, the level of consumer demand it not higher as pre-covid19 but still people are showcasing making demand through online channel. This sho</w:t>
      </w:r>
      <w:r>
        <w:rPr>
          <w:rFonts w:ascii="Times New Roman" w:eastAsia="Times New Roman" w:hAnsi="Times New Roman" w:cs="Times New Roman"/>
          <w:sz w:val="24"/>
        </w:rPr>
        <w:t>wcase that the level of demand is present in the fashion industry however it is necessary that the demand should be meet with the adequate level of supply (McMaster, et. al., 2020).</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Technology analysis</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After the COVID-19, it can be analysed that the global fashion industry will focus on the development of the next generation technology such as artificial intelligence and machine learning. These technologies will promote automation in the industry in the </w:t>
      </w:r>
      <w:r>
        <w:rPr>
          <w:rFonts w:ascii="Times New Roman" w:eastAsia="Times New Roman" w:hAnsi="Times New Roman" w:cs="Times New Roman"/>
          <w:sz w:val="24"/>
        </w:rPr>
        <w:t>effective way.</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Legal analysis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Currently, the global fashion industry is facing various internal restrictions and it is essential for the companies to follow these restrictions. For example: in Australia their various fashion brands, such as: Barney Cools,</w:t>
      </w:r>
      <w:r>
        <w:rPr>
          <w:rFonts w:ascii="Times New Roman" w:eastAsia="Times New Roman" w:hAnsi="Times New Roman" w:cs="Times New Roman"/>
          <w:sz w:val="24"/>
        </w:rPr>
        <w:t xml:space="preserve"> Berlie, Akubra, etc all these brands are following covid-19 restrictions imposed by the government. As, failure in following restriction can cause legal trouble to the companies (health.gov.au, 2021).  </w:t>
      </w:r>
    </w:p>
    <w:p w:rsidR="00EB49E5" w:rsidRDefault="00415F4D">
      <w:pPr>
        <w:spacing w:after="200" w:line="48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Environment analysis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Companies are focusing on adop</w:t>
      </w:r>
      <w:r>
        <w:rPr>
          <w:rFonts w:ascii="Times New Roman" w:eastAsia="Times New Roman" w:hAnsi="Times New Roman" w:cs="Times New Roman"/>
          <w:sz w:val="24"/>
        </w:rPr>
        <w:t>ting friendly means of production and manufacturing process. Many fashion companies are also focusing on the sustainable fashion as well. It means to use less water, no chemicals and to reduce carbon footprints while manufacturing fashion accessories (atti</w:t>
      </w:r>
      <w:r>
        <w:rPr>
          <w:rFonts w:ascii="Times New Roman" w:eastAsia="Times New Roman" w:hAnsi="Times New Roman" w:cs="Times New Roman"/>
          <w:sz w:val="24"/>
        </w:rPr>
        <w:t>remedia.com, 2021).</w:t>
      </w:r>
    </w:p>
    <w:p w:rsidR="00EB49E5" w:rsidRDefault="00415F4D">
      <w:pPr>
        <w:keepNext/>
        <w:keepLines/>
        <w:spacing w:before="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Porter’s five forces model  </w:t>
      </w:r>
    </w:p>
    <w:p w:rsidR="00EB49E5" w:rsidRDefault="00FA1793">
      <w:pPr>
        <w:spacing w:after="200" w:line="480" w:lineRule="auto"/>
        <w:rPr>
          <w:rFonts w:ascii="Times New Roman" w:eastAsia="Times New Roman" w:hAnsi="Times New Roman" w:cs="Times New Roman"/>
          <w:sz w:val="24"/>
        </w:rPr>
      </w:pPr>
      <w:r>
        <w:rPr>
          <w:noProof/>
        </w:rPr>
      </w:r>
      <w:r w:rsidR="00FA1793">
        <w:rPr>
          <w:noProof/>
        </w:rPr>
        <w:object w:dxaOrig="7430" w:dyaOrig="5426">
          <v:rect id="rectole0000000000" o:spid="_x0000_i1025" style="width:371.65pt;height:271.4pt" o:ole="" o:preferrelative="t" stroked="f">
            <v:imagedata r:id="rId5" o:title=""/>
          </v:rect>
          <o:OLEObject Type="Embed" ProgID="StaticMetafile" ShapeID="rectole0000000000" DrawAspect="Content" ObjectID="_1681206947" r:id="rId6"/>
        </w:object>
      </w:r>
    </w:p>
    <w:p w:rsidR="00EB49E5" w:rsidRDefault="00415F4D">
      <w:pPr>
        <w:spacing w:after="200" w:line="240" w:lineRule="auto"/>
        <w:rPr>
          <w:rFonts w:ascii="Times New Roman" w:eastAsia="Times New Roman" w:hAnsi="Times New Roman" w:cs="Times New Roman"/>
          <w:i/>
          <w:color w:val="1F497D"/>
          <w:sz w:val="18"/>
        </w:rPr>
      </w:pPr>
      <w:r>
        <w:rPr>
          <w:rFonts w:ascii="Times New Roman" w:eastAsia="Times New Roman" w:hAnsi="Times New Roman" w:cs="Times New Roman"/>
          <w:i/>
          <w:color w:val="1F497D"/>
          <w:sz w:val="18"/>
        </w:rPr>
        <w:t>Figure 1: targetinterest.com, 2021</w:t>
      </w:r>
    </w:p>
    <w:p w:rsidR="00EB49E5" w:rsidRDefault="00415F4D">
      <w:pPr>
        <w:numPr>
          <w:ilvl w:val="0"/>
          <w:numId w:val="6"/>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Bargaining power of supplier:</w:t>
      </w:r>
    </w:p>
    <w:p w:rsidR="00EB49E5" w:rsidRDefault="00415F4D">
      <w:pPr>
        <w:spacing w:after="200" w:line="480" w:lineRule="auto"/>
        <w:ind w:left="720"/>
        <w:rPr>
          <w:rFonts w:ascii="Times New Roman" w:eastAsia="Times New Roman" w:hAnsi="Times New Roman" w:cs="Times New Roman"/>
          <w:sz w:val="24"/>
        </w:rPr>
      </w:pPr>
      <w:r>
        <w:rPr>
          <w:rFonts w:ascii="Times New Roman" w:eastAsia="Times New Roman" w:hAnsi="Times New Roman" w:cs="Times New Roman"/>
          <w:sz w:val="24"/>
        </w:rPr>
        <w:t>This process low threat because in these pandemic suppliers have been suffering a lot in clearing their stocks. Although, it can be analysed that suppliers are ready to clear their stocks even at the discounted rate but the major concern is that due to glo</w:t>
      </w:r>
      <w:r>
        <w:rPr>
          <w:rFonts w:ascii="Times New Roman" w:eastAsia="Times New Roman" w:hAnsi="Times New Roman" w:cs="Times New Roman"/>
          <w:sz w:val="24"/>
        </w:rPr>
        <w:t>bal restrictions suppliers cannot send their consignments (Kannappan, 2020).</w:t>
      </w:r>
    </w:p>
    <w:p w:rsidR="00EB49E5" w:rsidRDefault="00415F4D">
      <w:pPr>
        <w:numPr>
          <w:ilvl w:val="0"/>
          <w:numId w:val="7"/>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Bargaining power of buyers:</w:t>
      </w:r>
      <w:r>
        <w:rPr>
          <w:rFonts w:ascii="Times New Roman" w:eastAsia="Times New Roman" w:hAnsi="Times New Roman" w:cs="Times New Roman"/>
          <w:sz w:val="24"/>
        </w:rPr>
        <w:br/>
        <w:t xml:space="preserve">Even after the COVID-19, this process low threat as the brands still </w:t>
      </w:r>
      <w:r>
        <w:rPr>
          <w:rFonts w:ascii="Times New Roman" w:eastAsia="Times New Roman" w:hAnsi="Times New Roman" w:cs="Times New Roman"/>
          <w:sz w:val="24"/>
        </w:rPr>
        <w:lastRenderedPageBreak/>
        <w:t>incorporates the power to manipulates the prices. Consumers are still making deman</w:t>
      </w:r>
      <w:r>
        <w:rPr>
          <w:rFonts w:ascii="Times New Roman" w:eastAsia="Times New Roman" w:hAnsi="Times New Roman" w:cs="Times New Roman"/>
          <w:sz w:val="24"/>
        </w:rPr>
        <w:t xml:space="preserve">d and they mode of channel is shifting to the online form rather than shopping from the physical stores. </w:t>
      </w:r>
    </w:p>
    <w:p w:rsidR="00EB49E5" w:rsidRDefault="00415F4D">
      <w:pPr>
        <w:numPr>
          <w:ilvl w:val="0"/>
          <w:numId w:val="7"/>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Industry rivalry:</w:t>
      </w:r>
    </w:p>
    <w:p w:rsidR="00EB49E5" w:rsidRDefault="00415F4D">
      <w:pPr>
        <w:spacing w:after="200" w:line="480" w:lineRule="auto"/>
        <w:ind w:left="720"/>
        <w:rPr>
          <w:rFonts w:ascii="Times New Roman" w:eastAsia="Times New Roman" w:hAnsi="Times New Roman" w:cs="Times New Roman"/>
          <w:sz w:val="24"/>
        </w:rPr>
      </w:pPr>
      <w:r>
        <w:rPr>
          <w:rFonts w:ascii="Times New Roman" w:eastAsia="Times New Roman" w:hAnsi="Times New Roman" w:cs="Times New Roman"/>
          <w:sz w:val="24"/>
        </w:rPr>
        <w:t>This process high threat. It can be estimated that due to the COVID-19, the situation of the price war can be created which can push</w:t>
      </w:r>
      <w:r>
        <w:rPr>
          <w:rFonts w:ascii="Times New Roman" w:eastAsia="Times New Roman" w:hAnsi="Times New Roman" w:cs="Times New Roman"/>
          <w:sz w:val="24"/>
        </w:rPr>
        <w:t>ed the industry to lower the prices and it will be resultant in the positive impact on the consumers because they (consumers) will have to pay less and they can gain the benefits of the price way.</w:t>
      </w:r>
    </w:p>
    <w:p w:rsidR="00EB49E5" w:rsidRDefault="00415F4D">
      <w:pPr>
        <w:numPr>
          <w:ilvl w:val="0"/>
          <w:numId w:val="8"/>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Threats of new entrants:</w:t>
      </w:r>
      <w:r>
        <w:rPr>
          <w:rFonts w:ascii="Times New Roman" w:eastAsia="Times New Roman" w:hAnsi="Times New Roman" w:cs="Times New Roman"/>
          <w:sz w:val="24"/>
        </w:rPr>
        <w:br/>
        <w:t xml:space="preserve">This process high threats because </w:t>
      </w:r>
      <w:r>
        <w:rPr>
          <w:rFonts w:ascii="Times New Roman" w:eastAsia="Times New Roman" w:hAnsi="Times New Roman" w:cs="Times New Roman"/>
          <w:sz w:val="24"/>
        </w:rPr>
        <w:t xml:space="preserve">now small business houses can enter in the fashion world due to low infrastructure cost. It arises opportunities for the new entrants to enter in the fashion industry (Gregurec, Tomičić Furjan and Tomičić-Pupek, 2021). </w:t>
      </w:r>
    </w:p>
    <w:p w:rsidR="00EB49E5" w:rsidRDefault="00415F4D">
      <w:pPr>
        <w:numPr>
          <w:ilvl w:val="0"/>
          <w:numId w:val="8"/>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Threat of substitutes:</w:t>
      </w:r>
    </w:p>
    <w:p w:rsidR="00EB49E5" w:rsidRDefault="00415F4D">
      <w:pPr>
        <w:spacing w:after="200" w:line="480" w:lineRule="auto"/>
        <w:ind w:left="720"/>
        <w:rPr>
          <w:rFonts w:ascii="Times New Roman" w:eastAsia="Times New Roman" w:hAnsi="Times New Roman" w:cs="Times New Roman"/>
          <w:sz w:val="24"/>
        </w:rPr>
      </w:pPr>
      <w:r>
        <w:rPr>
          <w:rFonts w:ascii="Times New Roman" w:eastAsia="Times New Roman" w:hAnsi="Times New Roman" w:cs="Times New Roman"/>
          <w:sz w:val="24"/>
        </w:rPr>
        <w:t xml:space="preserve">This process </w:t>
      </w:r>
      <w:r>
        <w:rPr>
          <w:rFonts w:ascii="Times New Roman" w:eastAsia="Times New Roman" w:hAnsi="Times New Roman" w:cs="Times New Roman"/>
          <w:sz w:val="24"/>
        </w:rPr>
        <w:t xml:space="preserve">low threat because every people follow a specific fashion or they wear a specific design. Thus, it can be state that this factor processes low threats. </w:t>
      </w:r>
    </w:p>
    <w:p w:rsidR="00EB49E5" w:rsidRDefault="00415F4D">
      <w:pPr>
        <w:spacing w:after="200" w:line="480" w:lineRule="auto"/>
        <w:ind w:left="720"/>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B49E5" w:rsidRDefault="00EB49E5">
      <w:pPr>
        <w:spacing w:after="200" w:line="276" w:lineRule="auto"/>
        <w:rPr>
          <w:rFonts w:ascii="Times New Roman" w:eastAsia="Times New Roman" w:hAnsi="Times New Roman" w:cs="Times New Roman"/>
          <w:b/>
          <w:color w:val="000000"/>
          <w:sz w:val="24"/>
        </w:rPr>
      </w:pPr>
    </w:p>
    <w:p w:rsidR="00EB49E5" w:rsidRDefault="00415F4D">
      <w:pPr>
        <w:keepNext/>
        <w:keepLines/>
        <w:spacing w:before="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Perceptual mapping model of the top brands in the fashion industry </w:t>
      </w:r>
    </w:p>
    <w:p w:rsidR="00EB49E5" w:rsidRDefault="00415F4D">
      <w:pPr>
        <w:keepNext/>
        <w:keepLines/>
        <w:spacing w:before="40" w:after="0"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B49E5" w:rsidRDefault="00EB49E5">
      <w:pPr>
        <w:spacing w:after="200" w:line="276" w:lineRule="auto"/>
        <w:rPr>
          <w:rFonts w:ascii="Times New Roman" w:eastAsia="Times New Roman" w:hAnsi="Times New Roman" w:cs="Times New Roman"/>
          <w:sz w:val="24"/>
        </w:rPr>
      </w:pPr>
    </w:p>
    <w:p w:rsidR="00EB49E5" w:rsidRDefault="00415F4D">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(Fmckeiraobrien, 2019)</w:t>
      </w:r>
    </w:p>
    <w:p w:rsidR="00EB49E5" w:rsidRDefault="00415F4D">
      <w:pPr>
        <w:keepNext/>
        <w:keepLines/>
        <w:spacing w:before="2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Reason behind some firms have been able to adopt changing business environment</w:t>
      </w:r>
    </w:p>
    <w:p w:rsidR="00EB49E5" w:rsidRDefault="00415F4D">
      <w:pPr>
        <w:numPr>
          <w:ilvl w:val="0"/>
          <w:numId w:val="9"/>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More retain earning: negative cash inflow is the major challenge for the fashion in</w:t>
      </w:r>
      <w:r>
        <w:rPr>
          <w:rFonts w:ascii="Times New Roman" w:eastAsia="Times New Roman" w:hAnsi="Times New Roman" w:cs="Times New Roman"/>
          <w:sz w:val="24"/>
        </w:rPr>
        <w:t>dustry. Those organizations who had kept adequate funds in their retain earnings are able to survive and cope up with the changing business environment. Although, MNCs are generally maintain surplus amount in them retain earnings so that in future the amou</w:t>
      </w:r>
      <w:r>
        <w:rPr>
          <w:rFonts w:ascii="Times New Roman" w:eastAsia="Times New Roman" w:hAnsi="Times New Roman" w:cs="Times New Roman"/>
          <w:sz w:val="24"/>
        </w:rPr>
        <w:t xml:space="preserve">nt can be used for various other purpose (Brydges, et. al., 2021).    </w:t>
      </w:r>
    </w:p>
    <w:p w:rsidR="00EB49E5" w:rsidRDefault="00415F4D">
      <w:pPr>
        <w:numPr>
          <w:ilvl w:val="0"/>
          <w:numId w:val="9"/>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Effective team support: companies which had provided full remuneration to their team members are able to get the complete support from their human resources as well. In order to cope-up</w:t>
      </w:r>
      <w:r>
        <w:rPr>
          <w:rFonts w:ascii="Times New Roman" w:eastAsia="Times New Roman" w:hAnsi="Times New Roman" w:cs="Times New Roman"/>
          <w:sz w:val="24"/>
        </w:rPr>
        <w:t xml:space="preserve"> with the changing environment, it is important that team members should support the organization. </w:t>
      </w:r>
    </w:p>
    <w:p w:rsidR="00EB49E5" w:rsidRDefault="00415F4D">
      <w:pPr>
        <w:numPr>
          <w:ilvl w:val="0"/>
          <w:numId w:val="9"/>
        </w:numPr>
        <w:spacing w:after="200" w:line="48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Adequate plans to handle uncertainties: Every organization should have the adequate plans to handle the uncertain circumstances. There are various analytica</w:t>
      </w:r>
      <w:r>
        <w:rPr>
          <w:rFonts w:ascii="Times New Roman" w:eastAsia="Times New Roman" w:hAnsi="Times New Roman" w:cs="Times New Roman"/>
          <w:sz w:val="24"/>
        </w:rPr>
        <w:t xml:space="preserve">l tools which help in the handling uncertainties (Brydges and Hanlon, 2020). </w:t>
      </w:r>
    </w:p>
    <w:p w:rsidR="00EB49E5" w:rsidRDefault="00415F4D">
      <w:pPr>
        <w:keepNext/>
        <w:keepLines/>
        <w:spacing w:before="2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Conclusion</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It is concluded that the fashion industry has been facing various adverse challenges due to the global pandemic. Various countries have the restrictions on the travell</w:t>
      </w:r>
      <w:r>
        <w:rPr>
          <w:rFonts w:ascii="Times New Roman" w:eastAsia="Times New Roman" w:hAnsi="Times New Roman" w:cs="Times New Roman"/>
          <w:sz w:val="24"/>
        </w:rPr>
        <w:t>ing and it is causing adverse issues for the many industry (including fashion industry also). Now, people are using online channels for fulfilling their fashion related needs. This can be seen as the major opportunity for the fashion industry because opera</w:t>
      </w:r>
      <w:r>
        <w:rPr>
          <w:rFonts w:ascii="Times New Roman" w:eastAsia="Times New Roman" w:hAnsi="Times New Roman" w:cs="Times New Roman"/>
          <w:sz w:val="24"/>
        </w:rPr>
        <w:t xml:space="preserve">ting physical store involves more cost then operating through the online channel. Apart </w:t>
      </w:r>
      <w:r>
        <w:rPr>
          <w:rFonts w:ascii="Times New Roman" w:eastAsia="Times New Roman" w:hAnsi="Times New Roman" w:cs="Times New Roman"/>
          <w:sz w:val="24"/>
        </w:rPr>
        <w:lastRenderedPageBreak/>
        <w:t xml:space="preserve">from this, various market environment analysis model is designed in this report such as: SWOT analysis, PESTLE analysis, Porter’s five forces, perceptual mapping, etc. </w:t>
      </w:r>
    </w:p>
    <w:p w:rsidR="00EB49E5" w:rsidRDefault="00415F4D">
      <w:pPr>
        <w:spacing w:after="200"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B49E5" w:rsidRDefault="00EB49E5">
      <w:pPr>
        <w:spacing w:after="200" w:line="276" w:lineRule="auto"/>
        <w:rPr>
          <w:rFonts w:ascii="Times New Roman" w:eastAsia="Times New Roman" w:hAnsi="Times New Roman" w:cs="Times New Roman"/>
          <w:sz w:val="24"/>
        </w:rPr>
      </w:pPr>
    </w:p>
    <w:p w:rsidR="00EB49E5" w:rsidRDefault="00415F4D">
      <w:pPr>
        <w:keepNext/>
        <w:keepLines/>
        <w:spacing w:before="240" w:after="0" w:line="480" w:lineRule="auto"/>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References </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Attiremedia.com. (2021) </w:t>
      </w:r>
      <w:r>
        <w:rPr>
          <w:rFonts w:ascii="Times New Roman" w:eastAsia="Times New Roman" w:hAnsi="Times New Roman" w:cs="Times New Roman"/>
          <w:i/>
          <w:color w:val="000000"/>
          <w:sz w:val="24"/>
        </w:rPr>
        <w:t>6 Reasons Why Sustainable Fashion Matters</w:t>
      </w:r>
      <w:r>
        <w:rPr>
          <w:rFonts w:ascii="Times New Roman" w:eastAsia="Times New Roman" w:hAnsi="Times New Roman" w:cs="Times New Roman"/>
          <w:color w:val="000000"/>
          <w:sz w:val="24"/>
        </w:rPr>
        <w:t xml:space="preserve"> [Online] Available at: </w:t>
      </w:r>
      <w:hyperlink r:id="rId7">
        <w:r>
          <w:rPr>
            <w:rFonts w:ascii="Times New Roman" w:eastAsia="Times New Roman" w:hAnsi="Times New Roman" w:cs="Times New Roman"/>
            <w:color w:val="000000"/>
            <w:sz w:val="24"/>
            <w:u w:val="single"/>
          </w:rPr>
          <w:t>https://www.attiremedia.com/articles/why-sustainable-fashion-matters#:~:text=On%20the%20other%20hand%2C%20sustainable%20fashion%20utilizes%20materials%20made%20from,resul</w:t>
        </w:r>
        <w:r>
          <w:rPr>
            <w:rFonts w:ascii="Times New Roman" w:eastAsia="Times New Roman" w:hAnsi="Times New Roman" w:cs="Times New Roman"/>
            <w:color w:val="000000"/>
            <w:sz w:val="24"/>
            <w:u w:val="single"/>
          </w:rPr>
          <w:t>ting%20in%20less%20environmental%20pollution</w:t>
        </w:r>
      </w:hyperlink>
      <w:r>
        <w:rPr>
          <w:rFonts w:ascii="Times New Roman" w:eastAsia="Times New Roman" w:hAnsi="Times New Roman" w:cs="Times New Roman"/>
          <w:color w:val="000000"/>
          <w:sz w:val="24"/>
        </w:rPr>
        <w:t>.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Brydges, T. and Hanlon, M. (2020) Garment worker rights and the fashion industry’s response to COVID-19. </w:t>
      </w:r>
      <w:r>
        <w:rPr>
          <w:rFonts w:ascii="Times New Roman" w:eastAsia="Times New Roman" w:hAnsi="Times New Roman" w:cs="Times New Roman"/>
          <w:i/>
          <w:color w:val="000000"/>
          <w:sz w:val="24"/>
          <w:shd w:val="clear" w:color="auto" w:fill="FFFFFF"/>
        </w:rPr>
        <w:t>Dialogues in Human Geography</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10</w:t>
      </w:r>
      <w:r>
        <w:rPr>
          <w:rFonts w:ascii="Times New Roman" w:eastAsia="Times New Roman" w:hAnsi="Times New Roman" w:cs="Times New Roman"/>
          <w:color w:val="000000"/>
          <w:sz w:val="24"/>
          <w:shd w:val="clear" w:color="auto" w:fill="FFFFFF"/>
        </w:rPr>
        <w:t>(2), pp.195-198. McMaster, M., Nettleton</w:t>
      </w:r>
      <w:r>
        <w:rPr>
          <w:rFonts w:ascii="Times New Roman" w:eastAsia="Times New Roman" w:hAnsi="Times New Roman" w:cs="Times New Roman"/>
          <w:color w:val="000000"/>
          <w:sz w:val="24"/>
          <w:shd w:val="clear" w:color="auto" w:fill="FFFFFF"/>
        </w:rPr>
        <w:t>, C., Tom, C., Xu, B., Cao, C. and Qiao, P., 2020. Risk management: rethinking fashion supply chain management for multinational corporations in light of the COVID-19 outbreak. </w:t>
      </w:r>
      <w:r>
        <w:rPr>
          <w:rFonts w:ascii="Times New Roman" w:eastAsia="Times New Roman" w:hAnsi="Times New Roman" w:cs="Times New Roman"/>
          <w:i/>
          <w:color w:val="000000"/>
          <w:sz w:val="24"/>
          <w:shd w:val="clear" w:color="auto" w:fill="FFFFFF"/>
        </w:rPr>
        <w:t>Journal of Risk and Financial Management</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13</w:t>
      </w:r>
      <w:r>
        <w:rPr>
          <w:rFonts w:ascii="Times New Roman" w:eastAsia="Times New Roman" w:hAnsi="Times New Roman" w:cs="Times New Roman"/>
          <w:color w:val="000000"/>
          <w:sz w:val="24"/>
          <w:shd w:val="clear" w:color="auto" w:fill="FFFFFF"/>
        </w:rPr>
        <w:t>(8), p.173.</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Brydges, T., Heinze, L.</w:t>
      </w:r>
      <w:r>
        <w:rPr>
          <w:rFonts w:ascii="Times New Roman" w:eastAsia="Times New Roman" w:hAnsi="Times New Roman" w:cs="Times New Roman"/>
          <w:color w:val="000000"/>
          <w:sz w:val="24"/>
          <w:shd w:val="clear" w:color="auto" w:fill="FFFFFF"/>
        </w:rPr>
        <w:t>, Retamal, M. and Henninger, C.E. (2021) Platforms and the pandemic: A case study of fashion rental platforms during COVID‐19. </w:t>
      </w:r>
      <w:r>
        <w:rPr>
          <w:rFonts w:ascii="Times New Roman" w:eastAsia="Times New Roman" w:hAnsi="Times New Roman" w:cs="Times New Roman"/>
          <w:i/>
          <w:color w:val="000000"/>
          <w:sz w:val="24"/>
          <w:shd w:val="clear" w:color="auto" w:fill="FFFFFF"/>
        </w:rPr>
        <w:t>The Geographical Journal</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187</w:t>
      </w:r>
      <w:r>
        <w:rPr>
          <w:rFonts w:ascii="Times New Roman" w:eastAsia="Times New Roman" w:hAnsi="Times New Roman" w:cs="Times New Roman"/>
          <w:color w:val="000000"/>
          <w:sz w:val="24"/>
          <w:shd w:val="clear" w:color="auto" w:fill="FFFFFF"/>
        </w:rPr>
        <w:t>(1), pp.57-63.</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Bureau, F. (2020) </w:t>
      </w:r>
      <w:r>
        <w:rPr>
          <w:rFonts w:ascii="Times New Roman" w:eastAsia="Times New Roman" w:hAnsi="Times New Roman" w:cs="Times New Roman"/>
          <w:i/>
          <w:color w:val="000000"/>
          <w:sz w:val="24"/>
        </w:rPr>
        <w:t>Global fashion industry suffers 90% economic profit decline in 2020: The State of Fashion 2021</w:t>
      </w:r>
      <w:r>
        <w:rPr>
          <w:rFonts w:ascii="Times New Roman" w:eastAsia="Times New Roman" w:hAnsi="Times New Roman" w:cs="Times New Roman"/>
          <w:color w:val="000000"/>
          <w:sz w:val="24"/>
        </w:rPr>
        <w:t xml:space="preserve"> [Online] Available at: </w:t>
      </w:r>
      <w:hyperlink r:id="rId8">
        <w:r>
          <w:rPr>
            <w:rFonts w:ascii="Times New Roman" w:eastAsia="Times New Roman" w:hAnsi="Times New Roman" w:cs="Times New Roman"/>
            <w:color w:val="000000"/>
            <w:sz w:val="24"/>
            <w:u w:val="single"/>
          </w:rPr>
          <w:t>https://www.indiaretailing.com/2020/12/24/fashion/global-fashion-industry-suffers-90-economic-profit-decline-in-2020-the-state-of-fashion-2021/#:~:text=Bookstore-</w:t>
        </w:r>
        <w:r>
          <w:rPr>
            <w:rFonts w:ascii="Times New Roman" w:eastAsia="Times New Roman" w:hAnsi="Times New Roman" w:cs="Times New Roman"/>
            <w:color w:val="000000"/>
            <w:sz w:val="24"/>
            <w:u w:val="single"/>
          </w:rPr>
          <w:lastRenderedPageBreak/>
          <w:t>,Global%20fashion%20industry%20suffers%2090%25%20economic%20profit%20</w:t>
        </w:r>
        <w:r>
          <w:rPr>
            <w:rFonts w:ascii="Times New Roman" w:eastAsia="Times New Roman" w:hAnsi="Times New Roman" w:cs="Times New Roman"/>
            <w:color w:val="000000"/>
            <w:sz w:val="24"/>
            <w:u w:val="single"/>
          </w:rPr>
          <w:t>decline%20in%202020,The%20State%20of%20Fashion%202021</w:t>
        </w:r>
        <w:r>
          <w:rPr>
            <w:rFonts w:ascii="Times New Roman" w:eastAsia="Times New Roman" w:hAnsi="Times New Roman" w:cs="Times New Roman"/>
            <w:vanish/>
            <w:color w:val="000000"/>
            <w:sz w:val="24"/>
            <w:u w:val="single"/>
          </w:rPr>
          <w:t>HYPERLINK "https://www.indiaretailing.com/2020/12/24/fashion/global-fashion-industry-suffers-90-economic-profit-decline-in-2020-the-state-of-fashion-2021/"</w:t>
        </w:r>
        <w:r>
          <w:rPr>
            <w:rFonts w:ascii="Times New Roman" w:eastAsia="Times New Roman" w:hAnsi="Times New Roman" w:cs="Times New Roman"/>
            <w:color w:val="000000"/>
            <w:sz w:val="24"/>
            <w:u w:val="single"/>
          </w:rPr>
          <w:t>&amp;</w:t>
        </w:r>
        <w:r>
          <w:rPr>
            <w:rFonts w:ascii="Times New Roman" w:eastAsia="Times New Roman" w:hAnsi="Times New Roman" w:cs="Times New Roman"/>
            <w:vanish/>
            <w:color w:val="000000"/>
            <w:sz w:val="24"/>
            <w:u w:val="single"/>
          </w:rPr>
          <w:t>HYPERLINK "https://www.indiaretailing.com/2020/</w:t>
        </w:r>
        <w:r>
          <w:rPr>
            <w:rFonts w:ascii="Times New Roman" w:eastAsia="Times New Roman" w:hAnsi="Times New Roman" w:cs="Times New Roman"/>
            <w:vanish/>
            <w:color w:val="000000"/>
            <w:sz w:val="24"/>
            <w:u w:val="single"/>
          </w:rPr>
          <w:t>12/24/fashion/global-fashion-industry-suffers-90-economic-profit-decline-in-2020-the-state-of-fashion-2021/"</w:t>
        </w:r>
        <w:r>
          <w:rPr>
            <w:rFonts w:ascii="Times New Roman" w:eastAsia="Times New Roman" w:hAnsi="Times New Roman" w:cs="Times New Roman"/>
            <w:color w:val="000000"/>
            <w:sz w:val="24"/>
            <w:u w:val="single"/>
          </w:rPr>
          <w:t>text=Amid%20a%20humanitarian%20crisis%20affecting,its%20worst%20year%20on%20record</w:t>
        </w:r>
      </w:hyperlink>
      <w:r>
        <w:rPr>
          <w:rFonts w:ascii="Times New Roman" w:eastAsia="Times New Roman" w:hAnsi="Times New Roman" w:cs="Times New Roman"/>
          <w:color w:val="000000"/>
          <w:sz w:val="24"/>
        </w:rPr>
        <w:t>.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Fmckeiraobrien. (2019) </w:t>
      </w:r>
      <w:r>
        <w:rPr>
          <w:rFonts w:ascii="Times New Roman" w:eastAsia="Times New Roman" w:hAnsi="Times New Roman" w:cs="Times New Roman"/>
          <w:i/>
          <w:color w:val="000000"/>
          <w:sz w:val="24"/>
        </w:rPr>
        <w:t>Brand Po</w:t>
      </w:r>
      <w:r>
        <w:rPr>
          <w:rFonts w:ascii="Times New Roman" w:eastAsia="Times New Roman" w:hAnsi="Times New Roman" w:cs="Times New Roman"/>
          <w:i/>
          <w:color w:val="000000"/>
          <w:sz w:val="24"/>
        </w:rPr>
        <w:t>sitioning Map</w:t>
      </w:r>
      <w:r>
        <w:rPr>
          <w:rFonts w:ascii="Times New Roman" w:eastAsia="Times New Roman" w:hAnsi="Times New Roman" w:cs="Times New Roman"/>
          <w:color w:val="000000"/>
          <w:sz w:val="24"/>
        </w:rPr>
        <w:t xml:space="preserve"> [Online] Available at: </w:t>
      </w:r>
      <w:hyperlink r:id="rId9">
        <w:r>
          <w:rPr>
            <w:rFonts w:ascii="Times New Roman" w:eastAsia="Times New Roman" w:hAnsi="Times New Roman" w:cs="Times New Roman"/>
            <w:color w:val="0000FF"/>
            <w:sz w:val="24"/>
            <w:u w:val="single"/>
          </w:rPr>
          <w:t>http://fmckeiraobrien.blogspot.com/2019/02/brand-positioning-map.html</w:t>
        </w:r>
      </w:hyperlink>
      <w:r>
        <w:rPr>
          <w:rFonts w:ascii="Times New Roman" w:eastAsia="Times New Roman" w:hAnsi="Times New Roman" w:cs="Times New Roman"/>
          <w:color w:val="000000"/>
          <w:sz w:val="24"/>
        </w:rPr>
        <w:t xml:space="preserve">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Gregurec, I., Tomičić Furja</w:t>
      </w:r>
      <w:r>
        <w:rPr>
          <w:rFonts w:ascii="Times New Roman" w:eastAsia="Times New Roman" w:hAnsi="Times New Roman" w:cs="Times New Roman"/>
          <w:color w:val="000000"/>
          <w:sz w:val="24"/>
          <w:shd w:val="clear" w:color="auto" w:fill="FFFFFF"/>
        </w:rPr>
        <w:t>n, M. and Tomičić-Pupek, K. (2021) The impact of COVID-19 on sustainable business models in SMEs. </w:t>
      </w:r>
      <w:r>
        <w:rPr>
          <w:rFonts w:ascii="Times New Roman" w:eastAsia="Times New Roman" w:hAnsi="Times New Roman" w:cs="Times New Roman"/>
          <w:i/>
          <w:color w:val="000000"/>
          <w:sz w:val="24"/>
          <w:shd w:val="clear" w:color="auto" w:fill="FFFFFF"/>
        </w:rPr>
        <w:t>Sustainability</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13</w:t>
      </w:r>
      <w:r>
        <w:rPr>
          <w:rFonts w:ascii="Times New Roman" w:eastAsia="Times New Roman" w:hAnsi="Times New Roman" w:cs="Times New Roman"/>
          <w:color w:val="000000"/>
          <w:sz w:val="24"/>
          <w:shd w:val="clear" w:color="auto" w:fill="FFFFFF"/>
        </w:rPr>
        <w:t>(3), p.1098.</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Health.gov.au. (2021) </w:t>
      </w:r>
      <w:r>
        <w:rPr>
          <w:rFonts w:ascii="Times New Roman" w:eastAsia="Times New Roman" w:hAnsi="Times New Roman" w:cs="Times New Roman"/>
          <w:i/>
          <w:color w:val="000000"/>
          <w:sz w:val="24"/>
        </w:rPr>
        <w:t>Coronavirus (COVID-19) restrictions</w:t>
      </w:r>
      <w:r>
        <w:rPr>
          <w:rFonts w:ascii="Times New Roman" w:eastAsia="Times New Roman" w:hAnsi="Times New Roman" w:cs="Times New Roman"/>
          <w:color w:val="000000"/>
          <w:sz w:val="24"/>
        </w:rPr>
        <w:t xml:space="preserve">  [Online] Available at: </w:t>
      </w:r>
      <w:hyperlink r:id="rId10">
        <w:r>
          <w:rPr>
            <w:rFonts w:ascii="Times New Roman" w:eastAsia="Times New Roman" w:hAnsi="Times New Roman" w:cs="Times New Roman"/>
            <w:color w:val="0000FF"/>
            <w:sz w:val="24"/>
            <w:u w:val="single"/>
          </w:rPr>
          <w:t>https://www.health.gov.au/news/health-alerts/novel-coronavirus-2019-ncov-health-alert/coronavirus-covid-19-restrictions</w:t>
        </w:r>
      </w:hyperlink>
      <w:r>
        <w:rPr>
          <w:rFonts w:ascii="Times New Roman" w:eastAsia="Times New Roman" w:hAnsi="Times New Roman" w:cs="Times New Roman"/>
          <w:color w:val="000000"/>
          <w:sz w:val="24"/>
        </w:rPr>
        <w:t xml:space="preserve">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Jec.senate.gov. (2019) </w:t>
      </w:r>
      <w:r>
        <w:rPr>
          <w:rFonts w:ascii="Times New Roman" w:eastAsia="Times New Roman" w:hAnsi="Times New Roman" w:cs="Times New Roman"/>
          <w:i/>
          <w:color w:val="000000"/>
          <w:sz w:val="24"/>
        </w:rPr>
        <w:t>JOINT ECONOMIC COMMITTEE DEMOCRATS</w:t>
      </w:r>
      <w:r>
        <w:rPr>
          <w:rFonts w:ascii="Times New Roman" w:eastAsia="Times New Roman" w:hAnsi="Times New Roman" w:cs="Times New Roman"/>
          <w:color w:val="000000"/>
          <w:sz w:val="24"/>
        </w:rPr>
        <w:t xml:space="preserve">. [Online] Available at: </w:t>
      </w:r>
      <w:hyperlink r:id="rId11">
        <w:r>
          <w:rPr>
            <w:rFonts w:ascii="Times New Roman" w:eastAsia="Times New Roman" w:hAnsi="Times New Roman" w:cs="Times New Roman"/>
            <w:color w:val="0000FF"/>
            <w:sz w:val="24"/>
            <w:u w:val="single"/>
          </w:rPr>
          <w:t>https://www.jec.</w:t>
        </w:r>
        <w:r>
          <w:rPr>
            <w:rFonts w:ascii="Times New Roman" w:eastAsia="Times New Roman" w:hAnsi="Times New Roman" w:cs="Times New Roman"/>
            <w:color w:val="0000FF"/>
            <w:sz w:val="24"/>
            <w:u w:val="single"/>
          </w:rPr>
          <w:t>senate.gov/public/index.cfm/democrats/2019/2/the-economic-impact-of-the-fashion-industry</w:t>
        </w:r>
      </w:hyperlink>
      <w:r>
        <w:rPr>
          <w:rFonts w:ascii="Times New Roman" w:eastAsia="Times New Roman" w:hAnsi="Times New Roman" w:cs="Times New Roman"/>
          <w:color w:val="000000"/>
          <w:sz w:val="24"/>
        </w:rPr>
        <w:t xml:space="preserve">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Kannappan, S. (2020) Marketing agility and E-Commerce agility in the light of COVID-19 pandemic: A study with reference to fast fashio</w:t>
      </w:r>
      <w:r>
        <w:rPr>
          <w:rFonts w:ascii="Times New Roman" w:eastAsia="Times New Roman" w:hAnsi="Times New Roman" w:cs="Times New Roman"/>
          <w:color w:val="000000"/>
          <w:sz w:val="24"/>
          <w:shd w:val="clear" w:color="auto" w:fill="FFFFFF"/>
        </w:rPr>
        <w:t>n brands. </w:t>
      </w:r>
      <w:r>
        <w:rPr>
          <w:rFonts w:ascii="Times New Roman" w:eastAsia="Times New Roman" w:hAnsi="Times New Roman" w:cs="Times New Roman"/>
          <w:i/>
          <w:color w:val="000000"/>
          <w:sz w:val="24"/>
          <w:shd w:val="clear" w:color="auto" w:fill="FFFFFF"/>
        </w:rPr>
        <w:t>Asian Journal of Interdisciplinary Research</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3</w:t>
      </w:r>
      <w:r>
        <w:rPr>
          <w:rFonts w:ascii="Times New Roman" w:eastAsia="Times New Roman" w:hAnsi="Times New Roman" w:cs="Times New Roman"/>
          <w:color w:val="000000"/>
          <w:sz w:val="24"/>
          <w:shd w:val="clear" w:color="auto" w:fill="FFFFFF"/>
        </w:rPr>
        <w:t>(4), pp.1-13.</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McKinsey&amp;Company. (2021) </w:t>
      </w:r>
      <w:r>
        <w:rPr>
          <w:rFonts w:ascii="Times New Roman" w:eastAsia="Times New Roman" w:hAnsi="Times New Roman" w:cs="Times New Roman"/>
          <w:i/>
          <w:color w:val="000000"/>
          <w:sz w:val="24"/>
        </w:rPr>
        <w:t>The State of Fashion 2021: In search of promise in perilous times</w:t>
      </w:r>
      <w:r>
        <w:rPr>
          <w:rFonts w:ascii="Times New Roman" w:eastAsia="Times New Roman" w:hAnsi="Times New Roman" w:cs="Times New Roman"/>
          <w:color w:val="000000"/>
          <w:sz w:val="24"/>
        </w:rPr>
        <w:t xml:space="preserve">. [Online] Available at: </w:t>
      </w:r>
      <w:hyperlink r:id="rId12">
        <w:r>
          <w:rPr>
            <w:rFonts w:ascii="Times New Roman" w:eastAsia="Times New Roman" w:hAnsi="Times New Roman" w:cs="Times New Roman"/>
            <w:color w:val="0000FF"/>
            <w:sz w:val="24"/>
            <w:u w:val="single"/>
          </w:rPr>
          <w:t>https://www.mckinsey.com/industries/retail/our-insights/state-of-fashion</w:t>
        </w:r>
      </w:hyperlink>
      <w:r>
        <w:rPr>
          <w:rFonts w:ascii="Times New Roman" w:eastAsia="Times New Roman" w:hAnsi="Times New Roman" w:cs="Times New Roman"/>
          <w:color w:val="000000"/>
          <w:sz w:val="24"/>
        </w:rPr>
        <w:t xml:space="preserve">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McMaster, M., Nettleton, C., Tom, C., Xu, B., Cao, C. and Qi</w:t>
      </w:r>
      <w:r>
        <w:rPr>
          <w:rFonts w:ascii="Times New Roman" w:eastAsia="Times New Roman" w:hAnsi="Times New Roman" w:cs="Times New Roman"/>
          <w:color w:val="000000"/>
          <w:sz w:val="24"/>
          <w:shd w:val="clear" w:color="auto" w:fill="FFFFFF"/>
        </w:rPr>
        <w:t xml:space="preserve">ao, P. (2020) Risk management: rethinking fashion supply chain management for multinational </w:t>
      </w:r>
      <w:r>
        <w:rPr>
          <w:rFonts w:ascii="Times New Roman" w:eastAsia="Times New Roman" w:hAnsi="Times New Roman" w:cs="Times New Roman"/>
          <w:color w:val="000000"/>
          <w:sz w:val="24"/>
          <w:shd w:val="clear" w:color="auto" w:fill="FFFFFF"/>
        </w:rPr>
        <w:lastRenderedPageBreak/>
        <w:t>corporations in light of the COVID-19 outbreak. </w:t>
      </w:r>
      <w:r>
        <w:rPr>
          <w:rFonts w:ascii="Times New Roman" w:eastAsia="Times New Roman" w:hAnsi="Times New Roman" w:cs="Times New Roman"/>
          <w:i/>
          <w:color w:val="000000"/>
          <w:sz w:val="24"/>
          <w:shd w:val="clear" w:color="auto" w:fill="FFFFFF"/>
        </w:rPr>
        <w:t>Journal of Risk and Financial Management</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13</w:t>
      </w:r>
      <w:r>
        <w:rPr>
          <w:rFonts w:ascii="Times New Roman" w:eastAsia="Times New Roman" w:hAnsi="Times New Roman" w:cs="Times New Roman"/>
          <w:color w:val="000000"/>
          <w:sz w:val="24"/>
          <w:shd w:val="clear" w:color="auto" w:fill="FFFFFF"/>
        </w:rPr>
        <w:t>(8), p.173.</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Taqi, H.M., Ahmed, H.N., Paul, S., Garshasbi, M., Ali, S.M.,</w:t>
      </w:r>
      <w:r>
        <w:rPr>
          <w:rFonts w:ascii="Times New Roman" w:eastAsia="Times New Roman" w:hAnsi="Times New Roman" w:cs="Times New Roman"/>
          <w:color w:val="000000"/>
          <w:sz w:val="24"/>
          <w:shd w:val="clear" w:color="auto" w:fill="FFFFFF"/>
        </w:rPr>
        <w:t xml:space="preserve"> Kabir, G. and Paul, S.K. (2020) Strategies to manage the impacts of the COVID-19 pandemic in the supply chain: implications for improving economic and social sustainability. </w:t>
      </w:r>
      <w:r>
        <w:rPr>
          <w:rFonts w:ascii="Times New Roman" w:eastAsia="Times New Roman" w:hAnsi="Times New Roman" w:cs="Times New Roman"/>
          <w:i/>
          <w:color w:val="000000"/>
          <w:sz w:val="24"/>
          <w:shd w:val="clear" w:color="auto" w:fill="FFFFFF"/>
        </w:rPr>
        <w:t>Sustainability</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12</w:t>
      </w:r>
      <w:r>
        <w:rPr>
          <w:rFonts w:ascii="Times New Roman" w:eastAsia="Times New Roman" w:hAnsi="Times New Roman" w:cs="Times New Roman"/>
          <w:color w:val="000000"/>
          <w:sz w:val="24"/>
          <w:shd w:val="clear" w:color="auto" w:fill="FFFFFF"/>
        </w:rPr>
        <w:t>(22), p.9483.</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Targetinternet.com. (2021) MICHAEL PORTER’S 5 FORCES EXPLAINED: A MARKETER’S GUIDE. [Online] Available at: </w:t>
      </w:r>
      <w:hyperlink r:id="rId13">
        <w:r>
          <w:rPr>
            <w:rFonts w:ascii="Times New Roman" w:eastAsia="Times New Roman" w:hAnsi="Times New Roman" w:cs="Times New Roman"/>
            <w:color w:val="0000FF"/>
            <w:sz w:val="24"/>
            <w:u w:val="single"/>
          </w:rPr>
          <w:t>https://www.targetinternet.com/michael-porter</w:t>
        </w:r>
        <w:r>
          <w:rPr>
            <w:rFonts w:ascii="Times New Roman" w:eastAsia="Times New Roman" w:hAnsi="Times New Roman" w:cs="Times New Roman"/>
            <w:color w:val="0000FF"/>
            <w:sz w:val="24"/>
            <w:u w:val="single"/>
          </w:rPr>
          <w:t>s-5-forces-explained-a-marketers-guide/</w:t>
        </w:r>
      </w:hyperlink>
      <w:r>
        <w:rPr>
          <w:rFonts w:ascii="Times New Roman" w:eastAsia="Times New Roman" w:hAnsi="Times New Roman" w:cs="Times New Roman"/>
          <w:color w:val="000000"/>
          <w:sz w:val="24"/>
        </w:rPr>
        <w:t xml:space="preserve"> [Accessed on: 27</w:t>
      </w:r>
      <w:r>
        <w:rPr>
          <w:rFonts w:ascii="Times New Roman" w:eastAsia="Times New Roman" w:hAnsi="Times New Roman" w:cs="Times New Roman"/>
          <w:color w:val="000000"/>
          <w:sz w:val="24"/>
          <w:vertAlign w:val="superscript"/>
        </w:rPr>
        <w:t>th</w:t>
      </w:r>
      <w:r>
        <w:rPr>
          <w:rFonts w:ascii="Times New Roman" w:eastAsia="Times New Roman" w:hAnsi="Times New Roman" w:cs="Times New Roman"/>
          <w:color w:val="000000"/>
          <w:sz w:val="24"/>
        </w:rPr>
        <w:t xml:space="preserve"> April, 2021]</w:t>
      </w:r>
    </w:p>
    <w:p w:rsidR="00EB49E5" w:rsidRDefault="00415F4D">
      <w:pPr>
        <w:spacing w:after="200" w:line="480" w:lineRule="auto"/>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Voss, H. (2020) Implications of the COVID-19 pandemic for human rights and modern slavery vulnerabilities in global value chains. </w:t>
      </w:r>
      <w:r>
        <w:rPr>
          <w:rFonts w:ascii="Times New Roman" w:eastAsia="Times New Roman" w:hAnsi="Times New Roman" w:cs="Times New Roman"/>
          <w:i/>
          <w:color w:val="000000"/>
          <w:sz w:val="24"/>
          <w:shd w:val="clear" w:color="auto" w:fill="FFFFFF"/>
        </w:rPr>
        <w:t>Transnational Corporations journal</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27</w:t>
      </w:r>
      <w:r>
        <w:rPr>
          <w:rFonts w:ascii="Times New Roman" w:eastAsia="Times New Roman" w:hAnsi="Times New Roman" w:cs="Times New Roman"/>
          <w:color w:val="000000"/>
          <w:sz w:val="24"/>
          <w:shd w:val="clear" w:color="auto" w:fill="FFFFFF"/>
        </w:rPr>
        <w:t>(2).</w:t>
      </w:r>
    </w:p>
    <w:sectPr w:rsidR="00EB49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0F0B"/>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9E41364"/>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FBC3F24"/>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4951473"/>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6B331CE"/>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3C5F500F"/>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44826F25"/>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5CBF66C7"/>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661A49C8"/>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7"/>
  </w:num>
  <w:num w:numId="2">
    <w:abstractNumId w:val="0"/>
  </w:num>
  <w:num w:numId="3">
    <w:abstractNumId w:val="2"/>
  </w:num>
  <w:num w:numId="4">
    <w:abstractNumId w:val="5"/>
  </w:num>
  <w:num w:numId="5">
    <w:abstractNumId w:val="6"/>
  </w:num>
  <w:num w:numId="6">
    <w:abstractNumId w:val="8"/>
  </w:num>
  <w:num w:numId="7">
    <w:abstractNumId w:val="4"/>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9E5"/>
    <w:rsid w:val="00415F4D"/>
    <w:rsid w:val="00EB49E5"/>
    <w:rsid w:val="00FA1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5E6B54B0-ED20-3A48-AE04-0D311DA50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diaretailing.com/2020/12/24/fashion/global-fashion-industry-suffers-90-economic-profit-decline-in-2020-the-state-of-fashion-2021/" TargetMode="External" /><Relationship Id="rId13" Type="http://schemas.openxmlformats.org/officeDocument/2006/relationships/hyperlink" Target="https://www.targetinternet.com/michael-porters-5-forces-explained-a-marketers-guide/" TargetMode="External" /><Relationship Id="rId3" Type="http://schemas.openxmlformats.org/officeDocument/2006/relationships/settings" Target="settings.xml" /><Relationship Id="rId7" Type="http://schemas.openxmlformats.org/officeDocument/2006/relationships/hyperlink" Target="https://www.attiremedia.com/articles/why-sustainable-fashion-matters" TargetMode="External" /><Relationship Id="rId12" Type="http://schemas.openxmlformats.org/officeDocument/2006/relationships/hyperlink" Target="https://www.mckinsey.com/industries/retail/our-insights/state-of-fashion"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oleObject" Target="embeddings/oleObject1.bin" /><Relationship Id="rId11" Type="http://schemas.openxmlformats.org/officeDocument/2006/relationships/hyperlink" Target="https://www.jec.senate.gov/public/index.cfm/democrats/2019/2/the-economic-impact-of-the-fashion-industry" TargetMode="External" /><Relationship Id="rId5" Type="http://schemas.openxmlformats.org/officeDocument/2006/relationships/image" Target="media/image1.wmf" /><Relationship Id="rId15" Type="http://schemas.openxmlformats.org/officeDocument/2006/relationships/theme" Target="theme/theme1.xml" /><Relationship Id="rId10" Type="http://schemas.openxmlformats.org/officeDocument/2006/relationships/hyperlink" Target="https://www.health.gov.au/news/health-alerts/novel-coronavirus-2019-ncov-health-alert/coronavirus-covid-19-restrictions" TargetMode="External" /><Relationship Id="rId4" Type="http://schemas.openxmlformats.org/officeDocument/2006/relationships/webSettings" Target="webSettings.xml" /><Relationship Id="rId9" Type="http://schemas.openxmlformats.org/officeDocument/2006/relationships/hyperlink" Target="http://fmckeiraobrien.blogspot.com/2019/02/brand-positioning-map.htm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2571</Words>
  <Characters>14655</Characters>
  <Application>Microsoft Office Word</Application>
  <DocSecurity>0</DocSecurity>
  <Lines>122</Lines>
  <Paragraphs>34</Paragraphs>
  <ScaleCrop>false</ScaleCrop>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Borislava Zlatanova</cp:lastModifiedBy>
  <cp:revision>2</cp:revision>
  <dcterms:created xsi:type="dcterms:W3CDTF">2021-04-29T12:09:00Z</dcterms:created>
  <dcterms:modified xsi:type="dcterms:W3CDTF">2021-04-29T12:09:00Z</dcterms:modified>
</cp:coreProperties>
</file>