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476172EA" wp14:paraId="5E5787A5" wp14:textId="10BF032A">
      <w:pPr>
        <w:pStyle w:val="Normal"/>
      </w:pPr>
      <w:r w:rsidR="446CDDC9">
        <w:drawing>
          <wp:inline xmlns:wp14="http://schemas.microsoft.com/office/word/2010/wordprocessingDrawing" wp14:editId="44C80462" wp14:anchorId="43FCB84E">
            <wp:extent cx="3346994" cy="1341236"/>
            <wp:effectExtent l="0" t="0" r="0" b="0"/>
            <wp:docPr id="9671322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6713227" name="Picture 96713227"/>
                    <pic:cNvPicPr/>
                  </pic:nvPicPr>
                  <pic:blipFill>
                    <a:blip xmlns:r="http://schemas.openxmlformats.org/officeDocument/2006/relationships" r:embed="rId224486485">
                      <a:extLst>
                        <a:ext uri="{28A0092B-C50C-407E-A947-70E740481C1C}">
                          <a14:useLocalDpi xmlns:a14="http://schemas.microsoft.com/office/drawing/2010/main"/>
                        </a:ext>
                      </a:extLst>
                    </a:blip>
                    <a:stretch>
                      <a:fillRect/>
                    </a:stretch>
                  </pic:blipFill>
                  <pic:spPr>
                    <a:xfrm>
                      <a:off x="0" y="0"/>
                      <a:ext cx="3346994" cy="1341236"/>
                    </a:xfrm>
                    <a:prstGeom prst="rect">
                      <a:avLst/>
                    </a:prstGeom>
                  </pic:spPr>
                </pic:pic>
              </a:graphicData>
            </a:graphic>
          </wp:inline>
        </w:drawing>
      </w:r>
    </w:p>
    <w:p w:rsidR="476172EA" w:rsidP="476172EA" w:rsidRDefault="476172EA" w14:paraId="59756374" w14:textId="3DF4383D">
      <w:pPr>
        <w:pStyle w:val="Normal"/>
      </w:pPr>
    </w:p>
    <w:p w:rsidR="476172EA" w:rsidP="476172EA" w:rsidRDefault="476172EA" w14:paraId="6DF15FD8" w14:textId="69EB3397">
      <w:pPr>
        <w:pStyle w:val="Normal"/>
      </w:pPr>
    </w:p>
    <w:p w:rsidR="446CDDC9" w:rsidP="476172EA" w:rsidRDefault="446CDDC9" w14:paraId="5A2A702E" w14:textId="7C76178B">
      <w:pPr>
        <w:spacing w:before="0" w:beforeAutospacing="off" w:after="160" w:afterAutospacing="off" w:line="360" w:lineRule="auto"/>
        <w:jc w:val="center"/>
      </w:pPr>
      <w:r w:rsidRPr="476172EA" w:rsidR="446CDDC9">
        <w:rPr>
          <w:rFonts w:ascii="Segoe UI" w:hAnsi="Segoe UI" w:eastAsia="Segoe UI" w:cs="Segoe UI"/>
          <w:b w:val="1"/>
          <w:bCs w:val="1"/>
          <w:noProof w:val="0"/>
          <w:color w:val="1D2125"/>
          <w:sz w:val="36"/>
          <w:szCs w:val="36"/>
          <w:lang w:val="en-GB"/>
        </w:rPr>
        <w:t>Changemakers: Creativity and Value Creation</w:t>
      </w:r>
    </w:p>
    <w:p w:rsidR="446CDDC9" w:rsidP="476172EA" w:rsidRDefault="446CDDC9" w14:paraId="51FC818D" w14:textId="54F2B00E">
      <w:pPr>
        <w:spacing w:before="0" w:beforeAutospacing="off" w:after="160" w:afterAutospacing="off" w:line="360" w:lineRule="auto"/>
        <w:jc w:val="center"/>
      </w:pPr>
      <w:r w:rsidRPr="0B720C1E" w:rsidR="31660027">
        <w:rPr>
          <w:rFonts w:ascii="Arial" w:hAnsi="Arial" w:eastAsia="Arial" w:cs="Arial"/>
          <w:b w:val="1"/>
          <w:bCs w:val="1"/>
          <w:noProof w:val="0"/>
          <w:color w:val="1D2125"/>
          <w:sz w:val="36"/>
          <w:szCs w:val="36"/>
          <w:lang w:val="en-GB"/>
        </w:rPr>
        <w:t>Professions (BMHP5014)</w:t>
      </w:r>
    </w:p>
    <w:p w:rsidR="2C5D1F25" w:rsidP="0B720C1E" w:rsidRDefault="2C5D1F25" w14:paraId="05B218BC" w14:textId="0CDFBAC2">
      <w:pPr>
        <w:spacing w:before="0" w:beforeAutospacing="off" w:after="160" w:afterAutospacing="off" w:line="360" w:lineRule="auto"/>
        <w:jc w:val="center"/>
      </w:pPr>
      <w:r w:rsidRPr="0B720C1E" w:rsidR="2C5D1F25">
        <w:rPr>
          <w:rFonts w:ascii="Arial" w:hAnsi="Arial" w:eastAsia="Arial" w:cs="Arial"/>
          <w:b w:val="1"/>
          <w:bCs w:val="1"/>
          <w:noProof w:val="0"/>
          <w:color w:val="000000" w:themeColor="text1" w:themeTint="FF" w:themeShade="FF"/>
          <w:sz w:val="32"/>
          <w:szCs w:val="32"/>
          <w:lang w:val="en-GB"/>
        </w:rPr>
        <w:t>Component</w:t>
      </w:r>
      <w:r w:rsidRPr="0B720C1E" w:rsidR="2C5D1F25">
        <w:rPr>
          <w:rFonts w:ascii="Arial" w:hAnsi="Arial" w:eastAsia="Arial" w:cs="Arial"/>
          <w:b w:val="1"/>
          <w:bCs w:val="1"/>
          <w:noProof w:val="0"/>
          <w:color w:val="000000" w:themeColor="text1" w:themeTint="FF" w:themeShade="FF"/>
          <w:sz w:val="32"/>
          <w:szCs w:val="32"/>
          <w:lang w:val="en-GB"/>
        </w:rPr>
        <w:t xml:space="preserve"> 1:</w:t>
      </w:r>
      <w:r w:rsidRPr="0B720C1E" w:rsidR="2C5D1F25">
        <w:rPr>
          <w:rFonts w:ascii="Aptos" w:hAnsi="Aptos" w:eastAsia="Aptos" w:cs="Aptos"/>
          <w:noProof w:val="0"/>
          <w:sz w:val="24"/>
          <w:szCs w:val="24"/>
          <w:lang w:val="en-GB"/>
        </w:rPr>
        <w:t xml:space="preserve"> </w:t>
      </w:r>
      <w:r w:rsidRPr="0B720C1E" w:rsidR="2C5D1F25">
        <w:rPr>
          <w:rFonts w:ascii="Arial" w:hAnsi="Arial" w:eastAsia="Arial" w:cs="Arial"/>
          <w:b w:val="1"/>
          <w:bCs w:val="1"/>
          <w:noProof w:val="0"/>
          <w:color w:val="000000" w:themeColor="text1" w:themeTint="FF" w:themeShade="FF"/>
          <w:sz w:val="32"/>
          <w:szCs w:val="32"/>
          <w:lang w:val="en-GB"/>
        </w:rPr>
        <w:t>Online portfolio of set exercises</w:t>
      </w:r>
      <w:r w:rsidRPr="0B720C1E" w:rsidR="2C5D1F25">
        <w:rPr>
          <w:rFonts w:ascii="Arial" w:hAnsi="Arial" w:eastAsia="Arial" w:cs="Arial"/>
          <w:b w:val="1"/>
          <w:bCs w:val="1"/>
          <w:noProof w:val="0"/>
          <w:color w:val="1D2125"/>
          <w:sz w:val="32"/>
          <w:szCs w:val="32"/>
          <w:lang w:val="en-GB"/>
        </w:rPr>
        <w:t xml:space="preserve"> </w:t>
      </w:r>
    </w:p>
    <w:p w:rsidR="2C5D1F25" w:rsidP="0B720C1E" w:rsidRDefault="2C5D1F25" w14:paraId="2BCD61E4" w14:textId="36A98E75">
      <w:pPr>
        <w:spacing w:before="0" w:beforeAutospacing="off" w:after="160" w:afterAutospacing="off" w:line="360" w:lineRule="auto"/>
        <w:jc w:val="center"/>
      </w:pPr>
      <w:r w:rsidRPr="0B720C1E" w:rsidR="2C5D1F25">
        <w:rPr>
          <w:rFonts w:ascii="Arial" w:hAnsi="Arial" w:eastAsia="Arial" w:cs="Arial"/>
          <w:b w:val="1"/>
          <w:bCs w:val="1"/>
          <w:noProof w:val="0"/>
          <w:color w:val="1D2125"/>
          <w:sz w:val="32"/>
          <w:szCs w:val="32"/>
          <w:lang w:val="en-GB"/>
        </w:rPr>
        <w:t xml:space="preserve">Student </w:t>
      </w:r>
      <w:r w:rsidRPr="0B720C1E" w:rsidR="2C5D1F25">
        <w:rPr>
          <w:rFonts w:ascii="Arial" w:hAnsi="Arial" w:eastAsia="Arial" w:cs="Arial"/>
          <w:b w:val="1"/>
          <w:bCs w:val="1"/>
          <w:noProof w:val="0"/>
          <w:color w:val="1D2125"/>
          <w:sz w:val="32"/>
          <w:szCs w:val="32"/>
          <w:lang w:val="en-GB"/>
        </w:rPr>
        <w:t>name:</w:t>
      </w:r>
      <w:r w:rsidRPr="0B720C1E" w:rsidR="0F2812C0">
        <w:rPr>
          <w:rFonts w:ascii="Arial" w:hAnsi="Arial" w:eastAsia="Arial" w:cs="Arial"/>
          <w:b w:val="1"/>
          <w:bCs w:val="1"/>
          <w:noProof w:val="0"/>
          <w:color w:val="1D2125"/>
          <w:sz w:val="32"/>
          <w:szCs w:val="32"/>
          <w:lang w:val="en-GB"/>
        </w:rPr>
        <w:t xml:space="preserve"> </w:t>
      </w:r>
      <w:r w:rsidRPr="0B720C1E" w:rsidR="2C5D1F25">
        <w:rPr>
          <w:rFonts w:ascii="Arial" w:hAnsi="Arial" w:eastAsia="Arial" w:cs="Arial"/>
          <w:b w:val="1"/>
          <w:bCs w:val="1"/>
          <w:noProof w:val="0"/>
          <w:color w:val="1D2125"/>
          <w:sz w:val="32"/>
          <w:szCs w:val="32"/>
          <w:lang w:val="en-GB"/>
        </w:rPr>
        <w:t>Tsion</w:t>
      </w:r>
      <w:r w:rsidRPr="0B720C1E" w:rsidR="2C5D1F25">
        <w:rPr>
          <w:rFonts w:ascii="Arial" w:hAnsi="Arial" w:eastAsia="Arial" w:cs="Arial"/>
          <w:b w:val="1"/>
          <w:bCs w:val="1"/>
          <w:noProof w:val="0"/>
          <w:color w:val="1D2125"/>
          <w:sz w:val="32"/>
          <w:szCs w:val="32"/>
          <w:lang w:val="en-GB"/>
        </w:rPr>
        <w:t xml:space="preserve"> Teferi</w:t>
      </w:r>
    </w:p>
    <w:p w:rsidR="2C5D1F25" w:rsidP="0B720C1E" w:rsidRDefault="2C5D1F25" w14:paraId="69EC4809" w14:textId="2513BA6C">
      <w:pPr>
        <w:spacing w:before="0" w:beforeAutospacing="off" w:after="160" w:afterAutospacing="off" w:line="360" w:lineRule="auto"/>
        <w:jc w:val="center"/>
      </w:pPr>
      <w:r w:rsidRPr="0B720C1E" w:rsidR="2C5D1F25">
        <w:rPr>
          <w:rFonts w:ascii="Arial" w:hAnsi="Arial" w:eastAsia="Arial" w:cs="Arial"/>
          <w:b w:val="1"/>
          <w:bCs w:val="1"/>
          <w:noProof w:val="0"/>
          <w:color w:val="1D2125"/>
          <w:sz w:val="32"/>
          <w:szCs w:val="32"/>
          <w:lang w:val="en-GB"/>
        </w:rPr>
        <w:t>Student number:</w:t>
      </w:r>
      <w:r w:rsidRPr="0B720C1E" w:rsidR="0AB41AAF">
        <w:rPr>
          <w:rFonts w:ascii="Arial" w:hAnsi="Arial" w:eastAsia="Arial" w:cs="Arial"/>
          <w:b w:val="1"/>
          <w:bCs w:val="1"/>
          <w:noProof w:val="0"/>
          <w:color w:val="1D2125"/>
          <w:sz w:val="32"/>
          <w:szCs w:val="32"/>
          <w:lang w:val="en-GB"/>
        </w:rPr>
        <w:t xml:space="preserve"> </w:t>
      </w:r>
      <w:r w:rsidRPr="0B720C1E" w:rsidR="2C5D1F25">
        <w:rPr>
          <w:rFonts w:ascii="Arial" w:hAnsi="Arial" w:eastAsia="Arial" w:cs="Arial"/>
          <w:b w:val="1"/>
          <w:bCs w:val="1"/>
          <w:noProof w:val="0"/>
          <w:color w:val="1D2125"/>
          <w:sz w:val="32"/>
          <w:szCs w:val="32"/>
          <w:lang w:val="en-GB"/>
        </w:rPr>
        <w:t>2415134</w:t>
      </w:r>
    </w:p>
    <w:p w:rsidR="2C5D1F25" w:rsidP="0B720C1E" w:rsidRDefault="2C5D1F25" w14:paraId="74CC3871" w14:textId="14FEE590">
      <w:pPr>
        <w:pStyle w:val="Normal"/>
        <w:spacing w:before="0" w:beforeAutospacing="off" w:after="160" w:afterAutospacing="off" w:line="360" w:lineRule="auto"/>
        <w:jc w:val="center"/>
      </w:pPr>
      <w:r w:rsidRPr="0B720C1E" w:rsidR="2C5D1F25">
        <w:rPr>
          <w:rFonts w:ascii="Arial" w:hAnsi="Arial" w:eastAsia="Arial" w:cs="Arial"/>
          <w:b w:val="1"/>
          <w:bCs w:val="1"/>
          <w:noProof w:val="0"/>
          <w:color w:val="1D2125"/>
          <w:sz w:val="32"/>
          <w:szCs w:val="32"/>
          <w:lang w:val="en-GB"/>
        </w:rPr>
        <w:t>Lecturer’s name:</w:t>
      </w:r>
      <w:r w:rsidRPr="0B720C1E" w:rsidR="11773C9D">
        <w:rPr>
          <w:rFonts w:ascii="Segoe UI" w:hAnsi="Segoe UI" w:eastAsia="Segoe UI" w:cs="Segoe UI"/>
          <w:b w:val="1"/>
          <w:bCs w:val="1"/>
          <w:i w:val="0"/>
          <w:iCs w:val="0"/>
          <w:caps w:val="0"/>
          <w:smallCaps w:val="0"/>
          <w:noProof w:val="0"/>
          <w:color w:val="1D2125"/>
          <w:sz w:val="32"/>
          <w:szCs w:val="32"/>
          <w:lang w:val="en-GB"/>
        </w:rPr>
        <w:t xml:space="preserve"> Laila Surani </w:t>
      </w:r>
      <w:r w:rsidRPr="0B720C1E" w:rsidR="11773C9D">
        <w:rPr>
          <w:rFonts w:ascii="Arial" w:hAnsi="Arial" w:eastAsia="Arial" w:cs="Arial"/>
          <w:noProof w:val="0"/>
          <w:sz w:val="32"/>
          <w:szCs w:val="32"/>
          <w:lang w:val="en-GB"/>
        </w:rPr>
        <w:t xml:space="preserve"> </w:t>
      </w:r>
    </w:p>
    <w:p w:rsidR="0B720C1E" w:rsidP="0B720C1E" w:rsidRDefault="0B720C1E" w14:paraId="72896366" w14:textId="43517145">
      <w:pPr>
        <w:spacing w:before="0" w:beforeAutospacing="off" w:after="160" w:afterAutospacing="off" w:line="360" w:lineRule="auto"/>
        <w:jc w:val="center"/>
        <w:rPr>
          <w:rFonts w:ascii="Arial" w:hAnsi="Arial" w:eastAsia="Arial" w:cs="Arial"/>
          <w:b w:val="1"/>
          <w:bCs w:val="1"/>
          <w:noProof w:val="0"/>
          <w:color w:val="1D2125"/>
          <w:sz w:val="36"/>
          <w:szCs w:val="36"/>
          <w:lang w:val="en-GB"/>
        </w:rPr>
      </w:pPr>
    </w:p>
    <w:p w:rsidR="476172EA" w:rsidRDefault="476172EA" w14:paraId="722519B6" w14:textId="20045C2D">
      <w:r>
        <w:br w:type="page"/>
      </w:r>
    </w:p>
    <w:p w:rsidR="01D7C704" w:rsidP="0B720C1E" w:rsidRDefault="01D7C704" w14:paraId="689ECEE0" w14:textId="3304CF3F">
      <w:pPr>
        <w:pStyle w:val="ListParagraph"/>
        <w:ind w:left="720"/>
        <w:rPr>
          <w:b w:val="1"/>
          <w:bCs w:val="1"/>
          <w:sz w:val="28"/>
          <w:szCs w:val="28"/>
        </w:rPr>
      </w:pPr>
      <w:r w:rsidRPr="0B720C1E" w:rsidR="605D0BAE">
        <w:rPr>
          <w:b w:val="1"/>
          <w:bCs w:val="1"/>
          <w:sz w:val="28"/>
          <w:szCs w:val="28"/>
        </w:rPr>
        <w:t xml:space="preserve">Table of </w:t>
      </w:r>
      <w:r w:rsidRPr="0B720C1E" w:rsidR="605D0BAE">
        <w:rPr>
          <w:b w:val="1"/>
          <w:bCs w:val="1"/>
          <w:sz w:val="28"/>
          <w:szCs w:val="28"/>
        </w:rPr>
        <w:t>Contents</w:t>
      </w:r>
    </w:p>
    <w:p w:rsidR="01D7C704" w:rsidP="0B720C1E" w:rsidRDefault="01D7C704" w14:paraId="312FC264" w14:textId="1D861A26">
      <w:pPr>
        <w:pStyle w:val="ListParagraph"/>
        <w:ind w:left="720"/>
      </w:pPr>
    </w:p>
    <w:p w:rsidR="01D7C704" w:rsidP="0B720C1E" w:rsidRDefault="01D7C704" w14:paraId="45A12A9E" w14:textId="4B2DDCFD">
      <w:pPr>
        <w:pStyle w:val="ListParagraph"/>
        <w:numPr>
          <w:ilvl w:val="0"/>
          <w:numId w:val="5"/>
        </w:numPr>
        <w:rPr>
          <w:rFonts w:ascii="Aptos" w:hAnsi="Aptos" w:eastAsia="Aptos" w:cs="Aptos"/>
          <w:noProof w:val="0"/>
          <w:sz w:val="24"/>
          <w:szCs w:val="24"/>
          <w:lang w:val="en-GB"/>
        </w:rPr>
      </w:pPr>
      <w:r w:rsidRPr="63000E59" w:rsidR="7D57C066">
        <w:rPr>
          <w:rFonts w:ascii="Aptos" w:hAnsi="Aptos" w:eastAsia="Aptos" w:cs="Aptos"/>
          <w:noProof w:val="0"/>
          <w:sz w:val="24"/>
          <w:szCs w:val="24"/>
          <w:lang w:val="en-GB"/>
        </w:rPr>
        <w:t>Task</w:t>
      </w:r>
      <w:r w:rsidRPr="63000E59" w:rsidR="7D57C066">
        <w:rPr>
          <w:rFonts w:ascii="Aptos" w:hAnsi="Aptos" w:eastAsia="Aptos" w:cs="Aptos"/>
          <w:noProof w:val="0"/>
          <w:sz w:val="24"/>
          <w:szCs w:val="24"/>
          <w:lang w:val="en-GB"/>
        </w:rPr>
        <w:t xml:space="preserve"> 1: Defining Key Concepts in Practice ……………………………………........</w:t>
      </w:r>
      <w:r w:rsidRPr="63000E59" w:rsidR="360C14DB">
        <w:rPr>
          <w:rFonts w:ascii="Aptos" w:hAnsi="Aptos" w:eastAsia="Aptos" w:cs="Aptos"/>
          <w:noProof w:val="0"/>
          <w:sz w:val="24"/>
          <w:szCs w:val="24"/>
          <w:lang w:val="en-GB"/>
        </w:rPr>
        <w:t>….</w:t>
      </w:r>
      <w:r w:rsidRPr="63000E59" w:rsidR="04F08C8E">
        <w:rPr>
          <w:rFonts w:ascii="Aptos" w:hAnsi="Aptos" w:eastAsia="Aptos" w:cs="Aptos"/>
          <w:noProof w:val="0"/>
          <w:sz w:val="24"/>
          <w:szCs w:val="24"/>
          <w:lang w:val="en-GB"/>
        </w:rPr>
        <w:t xml:space="preserve">.. </w:t>
      </w:r>
      <w:r w:rsidRPr="63000E59" w:rsidR="3C72DF44">
        <w:rPr>
          <w:rFonts w:ascii="Aptos" w:hAnsi="Aptos" w:eastAsia="Aptos" w:cs="Aptos"/>
          <w:noProof w:val="0"/>
          <w:sz w:val="24"/>
          <w:szCs w:val="24"/>
          <w:lang w:val="en-GB"/>
        </w:rPr>
        <w:t>3</w:t>
      </w:r>
    </w:p>
    <w:p w:rsidR="01D7C704" w:rsidP="0B720C1E" w:rsidRDefault="01D7C704" w14:paraId="450B7973" w14:textId="7386DBD0">
      <w:pPr>
        <w:pStyle w:val="ListParagraph"/>
        <w:numPr>
          <w:ilvl w:val="0"/>
          <w:numId w:val="5"/>
        </w:numPr>
        <w:spacing w:before="0" w:beforeAutospacing="off" w:after="0" w:afterAutospacing="off"/>
        <w:rPr>
          <w:rFonts w:ascii="Aptos" w:hAnsi="Aptos" w:eastAsia="Aptos" w:cs="Aptos"/>
          <w:noProof w:val="0"/>
          <w:sz w:val="24"/>
          <w:szCs w:val="24"/>
          <w:lang w:val="en-GB"/>
        </w:rPr>
      </w:pPr>
      <w:r w:rsidRPr="0B1F4912" w:rsidR="7D57C066">
        <w:rPr>
          <w:rFonts w:ascii="Aptos" w:hAnsi="Aptos" w:eastAsia="Aptos" w:cs="Aptos"/>
          <w:noProof w:val="0"/>
          <w:sz w:val="24"/>
          <w:szCs w:val="24"/>
          <w:lang w:val="en-GB"/>
        </w:rPr>
        <w:t>Task 2: Mind Map – Domestic Violence in Women ………………………..............</w:t>
      </w:r>
      <w:r w:rsidRPr="0B1F4912" w:rsidR="4D22E582">
        <w:rPr>
          <w:rFonts w:ascii="Aptos" w:hAnsi="Aptos" w:eastAsia="Aptos" w:cs="Aptos"/>
          <w:noProof w:val="0"/>
          <w:sz w:val="24"/>
          <w:szCs w:val="24"/>
          <w:lang w:val="en-GB"/>
        </w:rPr>
        <w:t>..</w:t>
      </w:r>
      <w:r w:rsidRPr="0B1F4912" w:rsidR="7D57C066">
        <w:rPr>
          <w:rFonts w:ascii="Aptos" w:hAnsi="Aptos" w:eastAsia="Aptos" w:cs="Aptos"/>
          <w:noProof w:val="0"/>
          <w:sz w:val="24"/>
          <w:szCs w:val="24"/>
          <w:lang w:val="en-GB"/>
        </w:rPr>
        <w:t xml:space="preserve"> </w:t>
      </w:r>
      <w:r w:rsidRPr="0B1F4912" w:rsidR="6506352F">
        <w:rPr>
          <w:rFonts w:ascii="Aptos" w:hAnsi="Aptos" w:eastAsia="Aptos" w:cs="Aptos"/>
          <w:noProof w:val="0"/>
          <w:sz w:val="24"/>
          <w:szCs w:val="24"/>
          <w:lang w:val="en-GB"/>
        </w:rPr>
        <w:t xml:space="preserve"> </w:t>
      </w:r>
      <w:r w:rsidRPr="0B1F4912" w:rsidR="62A91F4D">
        <w:rPr>
          <w:rFonts w:ascii="Aptos" w:hAnsi="Aptos" w:eastAsia="Aptos" w:cs="Aptos"/>
          <w:noProof w:val="0"/>
          <w:sz w:val="24"/>
          <w:szCs w:val="24"/>
          <w:lang w:val="en-GB"/>
        </w:rPr>
        <w:t>4</w:t>
      </w:r>
    </w:p>
    <w:p w:rsidR="01D7C704" w:rsidP="0B720C1E" w:rsidRDefault="01D7C704" w14:paraId="31744652" w14:textId="489984C2">
      <w:pPr>
        <w:pStyle w:val="ListParagraph"/>
        <w:numPr>
          <w:ilvl w:val="0"/>
          <w:numId w:val="5"/>
        </w:numPr>
        <w:spacing w:before="0" w:beforeAutospacing="off" w:after="0" w:afterAutospacing="off"/>
        <w:rPr>
          <w:rFonts w:ascii="Aptos" w:hAnsi="Aptos" w:eastAsia="Aptos" w:cs="Aptos"/>
          <w:noProof w:val="0"/>
          <w:sz w:val="24"/>
          <w:szCs w:val="24"/>
          <w:lang w:val="en-GB"/>
        </w:rPr>
      </w:pPr>
      <w:r w:rsidRPr="0B1F4912" w:rsidR="7D57C066">
        <w:rPr>
          <w:rFonts w:ascii="Aptos" w:hAnsi="Aptos" w:eastAsia="Aptos" w:cs="Aptos"/>
          <w:noProof w:val="0"/>
          <w:sz w:val="24"/>
          <w:szCs w:val="24"/>
          <w:lang w:val="en-GB"/>
        </w:rPr>
        <w:t>Task 3: Self-Reflection of Group Activity ………………………………………..........</w:t>
      </w:r>
      <w:r w:rsidRPr="0B1F4912" w:rsidR="45FDC855">
        <w:rPr>
          <w:rFonts w:ascii="Aptos" w:hAnsi="Aptos" w:eastAsia="Aptos" w:cs="Aptos"/>
          <w:noProof w:val="0"/>
          <w:sz w:val="24"/>
          <w:szCs w:val="24"/>
          <w:lang w:val="en-GB"/>
        </w:rPr>
        <w:t>..</w:t>
      </w:r>
      <w:r w:rsidRPr="0B1F4912" w:rsidR="7D57C066">
        <w:rPr>
          <w:rFonts w:ascii="Aptos" w:hAnsi="Aptos" w:eastAsia="Aptos" w:cs="Aptos"/>
          <w:noProof w:val="0"/>
          <w:sz w:val="24"/>
          <w:szCs w:val="24"/>
          <w:lang w:val="en-GB"/>
        </w:rPr>
        <w:t xml:space="preserve">. </w:t>
      </w:r>
      <w:r w:rsidRPr="0B1F4912" w:rsidR="75EE2177">
        <w:rPr>
          <w:rFonts w:ascii="Aptos" w:hAnsi="Aptos" w:eastAsia="Aptos" w:cs="Aptos"/>
          <w:noProof w:val="0"/>
          <w:sz w:val="24"/>
          <w:szCs w:val="24"/>
          <w:lang w:val="en-GB"/>
        </w:rPr>
        <w:t xml:space="preserve"> </w:t>
      </w:r>
      <w:r w:rsidRPr="0B1F4912" w:rsidR="5BE97B03">
        <w:rPr>
          <w:rFonts w:ascii="Aptos" w:hAnsi="Aptos" w:eastAsia="Aptos" w:cs="Aptos"/>
          <w:noProof w:val="0"/>
          <w:sz w:val="24"/>
          <w:szCs w:val="24"/>
          <w:lang w:val="en-GB"/>
        </w:rPr>
        <w:t>5</w:t>
      </w:r>
    </w:p>
    <w:p w:rsidR="01D7C704" w:rsidP="0B720C1E" w:rsidRDefault="01D7C704" w14:paraId="3D353D58" w14:textId="1DEE6A32">
      <w:pPr>
        <w:pStyle w:val="ListParagraph"/>
        <w:numPr>
          <w:ilvl w:val="0"/>
          <w:numId w:val="5"/>
        </w:numPr>
        <w:spacing w:before="0" w:beforeAutospacing="off" w:after="0" w:afterAutospacing="off"/>
        <w:rPr>
          <w:rFonts w:ascii="Aptos" w:hAnsi="Aptos" w:eastAsia="Aptos" w:cs="Aptos"/>
          <w:noProof w:val="0"/>
          <w:sz w:val="24"/>
          <w:szCs w:val="24"/>
          <w:lang w:val="en-GB"/>
        </w:rPr>
      </w:pPr>
      <w:r w:rsidRPr="0B1F4912" w:rsidR="7D57C066">
        <w:rPr>
          <w:rFonts w:ascii="Aptos" w:hAnsi="Aptos" w:eastAsia="Aptos" w:cs="Aptos"/>
          <w:noProof w:val="0"/>
          <w:sz w:val="24"/>
          <w:szCs w:val="24"/>
          <w:lang w:val="en-GB"/>
        </w:rPr>
        <w:t>Task 4: Case Study Analysis of a UK Innovation ………………………..............….</w:t>
      </w:r>
      <w:r w:rsidRPr="0B1F4912" w:rsidR="300DA48C">
        <w:rPr>
          <w:rFonts w:ascii="Aptos" w:hAnsi="Aptos" w:eastAsia="Aptos" w:cs="Aptos"/>
          <w:noProof w:val="0"/>
          <w:sz w:val="24"/>
          <w:szCs w:val="24"/>
          <w:lang w:val="en-GB"/>
        </w:rPr>
        <w:t>..</w:t>
      </w:r>
      <w:r w:rsidRPr="0B1F4912" w:rsidR="7D57C066">
        <w:rPr>
          <w:rFonts w:ascii="Aptos" w:hAnsi="Aptos" w:eastAsia="Aptos" w:cs="Aptos"/>
          <w:noProof w:val="0"/>
          <w:sz w:val="24"/>
          <w:szCs w:val="24"/>
          <w:lang w:val="en-GB"/>
        </w:rPr>
        <w:t xml:space="preserve"> </w:t>
      </w:r>
      <w:r w:rsidRPr="0B1F4912" w:rsidR="1836314A">
        <w:rPr>
          <w:rFonts w:ascii="Aptos" w:hAnsi="Aptos" w:eastAsia="Aptos" w:cs="Aptos"/>
          <w:noProof w:val="0"/>
          <w:sz w:val="24"/>
          <w:szCs w:val="24"/>
          <w:lang w:val="en-GB"/>
        </w:rPr>
        <w:t xml:space="preserve"> </w:t>
      </w:r>
      <w:r w:rsidRPr="0B1F4912" w:rsidR="3512F753">
        <w:rPr>
          <w:rFonts w:ascii="Aptos" w:hAnsi="Aptos" w:eastAsia="Aptos" w:cs="Aptos"/>
          <w:noProof w:val="0"/>
          <w:sz w:val="24"/>
          <w:szCs w:val="24"/>
          <w:lang w:val="en-GB"/>
        </w:rPr>
        <w:t>6</w:t>
      </w:r>
    </w:p>
    <w:p w:rsidR="01D7C704" w:rsidP="0B720C1E" w:rsidRDefault="01D7C704" w14:paraId="5D57C0F5" w14:textId="077A326F">
      <w:pPr>
        <w:pStyle w:val="ListParagraph"/>
        <w:numPr>
          <w:ilvl w:val="0"/>
          <w:numId w:val="5"/>
        </w:numPr>
        <w:spacing w:before="0" w:beforeAutospacing="off" w:after="0" w:afterAutospacing="off"/>
        <w:rPr>
          <w:rFonts w:ascii="Aptos" w:hAnsi="Aptos" w:eastAsia="Aptos" w:cs="Aptos"/>
          <w:noProof w:val="0"/>
          <w:sz w:val="24"/>
          <w:szCs w:val="24"/>
          <w:lang w:val="en-GB"/>
        </w:rPr>
      </w:pPr>
      <w:r w:rsidRPr="54858081" w:rsidR="7D57C066">
        <w:rPr>
          <w:rFonts w:ascii="Aptos" w:hAnsi="Aptos" w:eastAsia="Aptos" w:cs="Aptos"/>
          <w:noProof w:val="0"/>
          <w:sz w:val="24"/>
          <w:szCs w:val="24"/>
          <w:lang w:val="en-GB"/>
        </w:rPr>
        <w:t>Task 5: Research Task ……………………………………………………………………...</w:t>
      </w:r>
      <w:r w:rsidRPr="54858081" w:rsidR="12750828">
        <w:rPr>
          <w:rFonts w:ascii="Aptos" w:hAnsi="Aptos" w:eastAsia="Aptos" w:cs="Aptos"/>
          <w:noProof w:val="0"/>
          <w:sz w:val="24"/>
          <w:szCs w:val="24"/>
          <w:lang w:val="en-GB"/>
        </w:rPr>
        <w:t>…</w:t>
      </w:r>
      <w:r w:rsidRPr="54858081" w:rsidR="12750828">
        <w:rPr>
          <w:rFonts w:ascii="Aptos" w:hAnsi="Aptos" w:eastAsia="Aptos" w:cs="Aptos"/>
          <w:noProof w:val="0"/>
          <w:sz w:val="24"/>
          <w:szCs w:val="24"/>
          <w:lang w:val="en-GB"/>
        </w:rPr>
        <w:t>.</w:t>
      </w:r>
      <w:r w:rsidRPr="54858081" w:rsidR="3E892BFB">
        <w:rPr>
          <w:rFonts w:ascii="Aptos" w:hAnsi="Aptos" w:eastAsia="Aptos" w:cs="Aptos"/>
          <w:noProof w:val="0"/>
          <w:sz w:val="24"/>
          <w:szCs w:val="24"/>
          <w:lang w:val="en-GB"/>
        </w:rPr>
        <w:t>..</w:t>
      </w:r>
      <w:r w:rsidRPr="54858081" w:rsidR="4C8E7977">
        <w:rPr>
          <w:rFonts w:ascii="Aptos" w:hAnsi="Aptos" w:eastAsia="Aptos" w:cs="Aptos"/>
          <w:noProof w:val="0"/>
          <w:sz w:val="24"/>
          <w:szCs w:val="24"/>
          <w:lang w:val="en-GB"/>
        </w:rPr>
        <w:t xml:space="preserve"> </w:t>
      </w:r>
      <w:r w:rsidRPr="54858081" w:rsidR="19F31339">
        <w:rPr>
          <w:rFonts w:ascii="Aptos" w:hAnsi="Aptos" w:eastAsia="Aptos" w:cs="Aptos"/>
          <w:noProof w:val="0"/>
          <w:sz w:val="24"/>
          <w:szCs w:val="24"/>
          <w:lang w:val="en-GB"/>
        </w:rPr>
        <w:t>7</w:t>
      </w:r>
    </w:p>
    <w:p w:rsidR="01D7C704" w:rsidP="0B720C1E" w:rsidRDefault="01D7C704" w14:paraId="32923F7D" w14:textId="386BBAB1">
      <w:pPr>
        <w:pStyle w:val="ListParagraph"/>
        <w:numPr>
          <w:ilvl w:val="0"/>
          <w:numId w:val="5"/>
        </w:numPr>
        <w:spacing w:before="0" w:beforeAutospacing="off" w:after="0" w:afterAutospacing="off"/>
        <w:rPr>
          <w:rFonts w:ascii="Aptos" w:hAnsi="Aptos" w:eastAsia="Aptos" w:cs="Aptos"/>
          <w:noProof w:val="0"/>
          <w:sz w:val="24"/>
          <w:szCs w:val="24"/>
          <w:lang w:val="en-GB"/>
        </w:rPr>
      </w:pPr>
      <w:r w:rsidRPr="63000E59" w:rsidR="7D57C066">
        <w:rPr>
          <w:rFonts w:ascii="Aptos" w:hAnsi="Aptos" w:eastAsia="Aptos" w:cs="Aptos"/>
          <w:noProof w:val="0"/>
          <w:sz w:val="24"/>
          <w:szCs w:val="24"/>
          <w:lang w:val="en-GB"/>
        </w:rPr>
        <w:t>Task 6: Exploring Digital Innovation in Health and Social Care …..................</w:t>
      </w:r>
      <w:r w:rsidRPr="63000E59" w:rsidR="11417AC9">
        <w:rPr>
          <w:rFonts w:ascii="Aptos" w:hAnsi="Aptos" w:eastAsia="Aptos" w:cs="Aptos"/>
          <w:noProof w:val="0"/>
          <w:sz w:val="24"/>
          <w:szCs w:val="24"/>
          <w:lang w:val="en-GB"/>
        </w:rPr>
        <w:t>...</w:t>
      </w:r>
      <w:r w:rsidRPr="63000E59" w:rsidR="7D57C066">
        <w:rPr>
          <w:rFonts w:ascii="Aptos" w:hAnsi="Aptos" w:eastAsia="Aptos" w:cs="Aptos"/>
          <w:noProof w:val="0"/>
          <w:sz w:val="24"/>
          <w:szCs w:val="24"/>
          <w:lang w:val="en-GB"/>
        </w:rPr>
        <w:t>.</w:t>
      </w:r>
      <w:r w:rsidRPr="63000E59" w:rsidR="3488969F">
        <w:rPr>
          <w:rFonts w:ascii="Aptos" w:hAnsi="Aptos" w:eastAsia="Aptos" w:cs="Aptos"/>
          <w:noProof w:val="0"/>
          <w:sz w:val="24"/>
          <w:szCs w:val="24"/>
          <w:lang w:val="en-GB"/>
        </w:rPr>
        <w:t xml:space="preserve"> </w:t>
      </w:r>
      <w:r w:rsidRPr="63000E59" w:rsidR="4D478D6B">
        <w:rPr>
          <w:rFonts w:ascii="Aptos" w:hAnsi="Aptos" w:eastAsia="Aptos" w:cs="Aptos"/>
          <w:noProof w:val="0"/>
          <w:sz w:val="24"/>
          <w:szCs w:val="24"/>
          <w:lang w:val="en-GB"/>
        </w:rPr>
        <w:t>8</w:t>
      </w:r>
      <w:r w:rsidRPr="63000E59" w:rsidR="554ED827">
        <w:rPr>
          <w:rFonts w:ascii="Aptos" w:hAnsi="Aptos" w:eastAsia="Aptos" w:cs="Aptos"/>
          <w:noProof w:val="0"/>
          <w:sz w:val="24"/>
          <w:szCs w:val="24"/>
          <w:lang w:val="en-GB"/>
        </w:rPr>
        <w:t xml:space="preserve"> </w:t>
      </w:r>
    </w:p>
    <w:p w:rsidR="7D57C066" w:rsidP="63000E59" w:rsidRDefault="7D57C066" w14:paraId="594A6D21" w14:textId="38FA22BA">
      <w:pPr>
        <w:pStyle w:val="ListParagraph"/>
        <w:numPr>
          <w:ilvl w:val="0"/>
          <w:numId w:val="5"/>
        </w:numPr>
        <w:spacing w:before="0" w:beforeAutospacing="off" w:after="0" w:afterAutospacing="off"/>
        <w:rPr/>
      </w:pPr>
      <w:r w:rsidRPr="63000E59" w:rsidR="391ED89E">
        <w:rPr>
          <w:rFonts w:ascii="Arial Nova" w:hAnsi="Arial Nova" w:eastAsia="Arial Nova" w:cs="Arial Nova"/>
          <w:sz w:val="22"/>
          <w:szCs w:val="22"/>
        </w:rPr>
        <w:t>Task 7 Understanding the NHS Leadership Framework.................................................9</w:t>
      </w:r>
    </w:p>
    <w:p w:rsidR="7D57C066" w:rsidP="63000E59" w:rsidRDefault="7D57C066" w14:paraId="0ADE4C45" w14:textId="0B4BD30F">
      <w:pPr>
        <w:pStyle w:val="ListParagraph"/>
        <w:spacing w:before="0" w:beforeAutospacing="off" w:after="0" w:afterAutospacing="off"/>
        <w:ind w:left="720"/>
        <w:jc w:val="both"/>
        <w:rPr>
          <w:rFonts w:ascii="Arial Nova" w:hAnsi="Arial Nova" w:eastAsia="Arial Nova" w:cs="Arial Nova"/>
          <w:noProof w:val="0"/>
          <w:sz w:val="22"/>
          <w:szCs w:val="22"/>
          <w:lang w:val="en-GB"/>
        </w:rPr>
      </w:pPr>
      <w:r w:rsidRPr="63000E59" w:rsidR="1F8E0FD9">
        <w:rPr>
          <w:rFonts w:ascii="Aptos" w:hAnsi="Aptos" w:eastAsia="Aptos" w:cs="Aptos"/>
          <w:noProof w:val="0"/>
          <w:sz w:val="24"/>
          <w:szCs w:val="24"/>
          <w:lang w:val="en-GB"/>
        </w:rPr>
        <w:t xml:space="preserve"> </w:t>
      </w:r>
      <w:r w:rsidRPr="63000E59" w:rsidR="60DC1F3A">
        <w:rPr>
          <w:rFonts w:ascii="Aptos" w:hAnsi="Aptos" w:eastAsia="Aptos" w:cs="Aptos"/>
          <w:noProof w:val="0"/>
          <w:sz w:val="24"/>
          <w:szCs w:val="24"/>
          <w:lang w:val="en-GB"/>
        </w:rPr>
        <w:t xml:space="preserve">7.1 </w:t>
      </w:r>
      <w:r w:rsidRPr="63000E59" w:rsidR="60DC1F3A">
        <w:rPr>
          <w:rFonts w:ascii="Arial Nova" w:hAnsi="Arial Nova" w:eastAsia="Arial Nova" w:cs="Arial Nova"/>
          <w:noProof w:val="0"/>
          <w:sz w:val="22"/>
          <w:szCs w:val="22"/>
          <w:lang w:val="en-GB"/>
        </w:rPr>
        <w:t>Summary of the NHS Leadership Framework</w:t>
      </w:r>
      <w:r w:rsidRPr="63000E59" w:rsidR="6C8BE97E">
        <w:rPr>
          <w:rFonts w:ascii="Arial Nova" w:hAnsi="Arial Nova" w:eastAsia="Arial Nova" w:cs="Arial Nova"/>
          <w:noProof w:val="0"/>
          <w:sz w:val="22"/>
          <w:szCs w:val="22"/>
          <w:lang w:val="en-GB"/>
        </w:rPr>
        <w:t>..........................................................</w:t>
      </w:r>
      <w:r w:rsidRPr="63000E59" w:rsidR="31909741">
        <w:rPr>
          <w:rFonts w:ascii="Arial Nova" w:hAnsi="Arial Nova" w:eastAsia="Arial Nova" w:cs="Arial Nova"/>
          <w:noProof w:val="0"/>
          <w:sz w:val="22"/>
          <w:szCs w:val="22"/>
          <w:lang w:val="en-GB"/>
        </w:rPr>
        <w:t>.</w:t>
      </w:r>
      <w:r w:rsidRPr="63000E59" w:rsidR="2E991939">
        <w:rPr>
          <w:rFonts w:ascii="Arial Nova" w:hAnsi="Arial Nova" w:eastAsia="Arial Nova" w:cs="Arial Nova"/>
          <w:noProof w:val="0"/>
          <w:sz w:val="22"/>
          <w:szCs w:val="22"/>
          <w:lang w:val="en-GB"/>
        </w:rPr>
        <w:t>9</w:t>
      </w:r>
    </w:p>
    <w:p w:rsidR="60DC1F3A" w:rsidP="0B1F4912" w:rsidRDefault="60DC1F3A" w14:paraId="77490945" w14:textId="27AA57DB">
      <w:pPr>
        <w:pStyle w:val="ListParagraph"/>
        <w:spacing w:before="0" w:beforeAutospacing="off" w:after="0" w:afterAutospacing="off"/>
        <w:ind w:left="720"/>
        <w:jc w:val="both"/>
        <w:rPr>
          <w:rFonts w:ascii="Arial Nova" w:hAnsi="Arial Nova" w:eastAsia="Arial Nova" w:cs="Arial Nova"/>
          <w:noProof w:val="0"/>
          <w:sz w:val="22"/>
          <w:szCs w:val="22"/>
          <w:lang w:val="en-GB"/>
        </w:rPr>
      </w:pPr>
      <w:r w:rsidRPr="54858081" w:rsidR="60DC1F3A">
        <w:rPr>
          <w:rFonts w:ascii="Aptos" w:hAnsi="Aptos" w:eastAsia="Aptos" w:cs="Aptos"/>
          <w:noProof w:val="0"/>
          <w:sz w:val="24"/>
          <w:szCs w:val="24"/>
          <w:lang w:val="en-GB"/>
        </w:rPr>
        <w:t>7.2</w:t>
      </w:r>
      <w:r w:rsidRPr="54858081" w:rsidR="4D2CC7F1">
        <w:rPr>
          <w:rFonts w:ascii="Aptos" w:hAnsi="Aptos" w:eastAsia="Aptos" w:cs="Aptos"/>
          <w:noProof w:val="0"/>
          <w:sz w:val="24"/>
          <w:szCs w:val="24"/>
          <w:lang w:val="en-GB"/>
        </w:rPr>
        <w:t xml:space="preserve"> </w:t>
      </w:r>
      <w:r w:rsidRPr="54858081" w:rsidR="4D2CC7F1">
        <w:rPr>
          <w:rFonts w:ascii="Arial Nova" w:hAnsi="Arial Nova" w:eastAsia="Arial Nova" w:cs="Arial Nova"/>
          <w:noProof w:val="0"/>
          <w:sz w:val="22"/>
          <w:szCs w:val="22"/>
          <w:lang w:val="en-GB"/>
        </w:rPr>
        <w:t>Leadership Behaviour: Leading with Care</w:t>
      </w:r>
      <w:r w:rsidRPr="54858081" w:rsidR="722503FB">
        <w:rPr>
          <w:rFonts w:ascii="Arial Nova" w:hAnsi="Arial Nova" w:eastAsia="Arial Nova" w:cs="Arial Nova"/>
          <w:noProof w:val="0"/>
          <w:sz w:val="22"/>
          <w:szCs w:val="22"/>
          <w:lang w:val="en-GB"/>
        </w:rPr>
        <w:t>................................................................</w:t>
      </w:r>
      <w:r w:rsidRPr="54858081" w:rsidR="2BFB9BFD">
        <w:rPr>
          <w:rFonts w:ascii="Arial Nova" w:hAnsi="Arial Nova" w:eastAsia="Arial Nova" w:cs="Arial Nova"/>
          <w:noProof w:val="0"/>
          <w:sz w:val="22"/>
          <w:szCs w:val="22"/>
          <w:lang w:val="en-GB"/>
        </w:rPr>
        <w:t>.</w:t>
      </w:r>
      <w:r w:rsidRPr="54858081" w:rsidR="722503FB">
        <w:rPr>
          <w:rFonts w:ascii="Arial Nova" w:hAnsi="Arial Nova" w:eastAsia="Arial Nova" w:cs="Arial Nova"/>
          <w:noProof w:val="0"/>
          <w:sz w:val="22"/>
          <w:szCs w:val="22"/>
          <w:lang w:val="en-GB"/>
        </w:rPr>
        <w:t>.</w:t>
      </w:r>
      <w:r w:rsidRPr="54858081" w:rsidR="212E71F3">
        <w:rPr>
          <w:rFonts w:ascii="Arial Nova" w:hAnsi="Arial Nova" w:eastAsia="Arial Nova" w:cs="Arial Nova"/>
          <w:noProof w:val="0"/>
          <w:sz w:val="22"/>
          <w:szCs w:val="22"/>
          <w:lang w:val="en-GB"/>
        </w:rPr>
        <w:t>9</w:t>
      </w:r>
    </w:p>
    <w:p w:rsidR="2FFF135A" w:rsidP="0B1F4912" w:rsidRDefault="2FFF135A" w14:paraId="4FF21172" w14:textId="1C7FE260">
      <w:pPr>
        <w:pStyle w:val="Normal"/>
        <w:spacing w:before="0" w:beforeAutospacing="off" w:after="0" w:afterAutospacing="off"/>
        <w:ind w:left="0"/>
        <w:jc w:val="both"/>
        <w:rPr>
          <w:rFonts w:ascii="Arial Nova" w:hAnsi="Arial Nova" w:eastAsia="Arial Nova" w:cs="Arial Nova"/>
          <w:noProof w:val="0"/>
          <w:sz w:val="22"/>
          <w:szCs w:val="22"/>
          <w:lang w:val="en-GB"/>
        </w:rPr>
      </w:pPr>
      <w:r w:rsidRPr="0B1F4912" w:rsidR="2FFF135A">
        <w:rPr>
          <w:rFonts w:ascii="Aptos" w:hAnsi="Aptos" w:eastAsia="Aptos" w:cs="Aptos"/>
          <w:noProof w:val="0"/>
          <w:sz w:val="24"/>
          <w:szCs w:val="24"/>
          <w:lang w:val="en-GB"/>
        </w:rPr>
        <w:t xml:space="preserve">              </w:t>
      </w:r>
      <w:r w:rsidRPr="0B1F4912" w:rsidR="60DC1F3A">
        <w:rPr>
          <w:rFonts w:ascii="Aptos" w:hAnsi="Aptos" w:eastAsia="Aptos" w:cs="Aptos"/>
          <w:noProof w:val="0"/>
          <w:sz w:val="24"/>
          <w:szCs w:val="24"/>
          <w:lang w:val="en-GB"/>
        </w:rPr>
        <w:t xml:space="preserve"> 7.3</w:t>
      </w:r>
      <w:r w:rsidRPr="0B1F4912" w:rsidR="336FDB12">
        <w:rPr>
          <w:rFonts w:ascii="Aptos" w:hAnsi="Aptos" w:eastAsia="Aptos" w:cs="Aptos"/>
          <w:noProof w:val="0"/>
          <w:sz w:val="24"/>
          <w:szCs w:val="24"/>
          <w:lang w:val="en-GB"/>
        </w:rPr>
        <w:t xml:space="preserve"> </w:t>
      </w:r>
      <w:r w:rsidRPr="0B1F4912" w:rsidR="336FDB12">
        <w:rPr>
          <w:rFonts w:ascii="Arial Nova" w:hAnsi="Arial Nova" w:eastAsia="Arial Nova" w:cs="Arial Nova"/>
          <w:noProof w:val="0"/>
          <w:sz w:val="22"/>
          <w:szCs w:val="22"/>
          <w:lang w:val="en-GB"/>
        </w:rPr>
        <w:t>Reflective Journal</w:t>
      </w:r>
      <w:r w:rsidRPr="0B1F4912" w:rsidR="71EEEA1B">
        <w:rPr>
          <w:rFonts w:ascii="Arial Nova" w:hAnsi="Arial Nova" w:eastAsia="Arial Nova" w:cs="Arial Nova"/>
          <w:noProof w:val="0"/>
          <w:sz w:val="22"/>
          <w:szCs w:val="22"/>
          <w:lang w:val="en-GB"/>
        </w:rPr>
        <w:t xml:space="preserve"> .........................................................................................................</w:t>
      </w:r>
      <w:r w:rsidRPr="0B1F4912" w:rsidR="71EEEA1B">
        <w:rPr>
          <w:rFonts w:ascii="Arial Nova" w:hAnsi="Arial Nova" w:eastAsia="Arial Nova" w:cs="Arial Nova"/>
          <w:noProof w:val="0"/>
          <w:sz w:val="22"/>
          <w:szCs w:val="22"/>
          <w:lang w:val="en-GB"/>
        </w:rPr>
        <w:t>10</w:t>
      </w:r>
    </w:p>
    <w:p w:rsidR="01D7C704" w:rsidP="0B720C1E" w:rsidRDefault="01D7C704" w14:paraId="7BB27203" w14:textId="1CFF388B">
      <w:pPr>
        <w:pStyle w:val="ListParagraph"/>
        <w:numPr>
          <w:ilvl w:val="0"/>
          <w:numId w:val="5"/>
        </w:numPr>
        <w:spacing w:before="0" w:beforeAutospacing="off" w:after="0" w:afterAutospacing="off"/>
        <w:rPr>
          <w:rFonts w:ascii="Aptos" w:hAnsi="Aptos" w:eastAsia="Aptos" w:cs="Aptos"/>
          <w:noProof w:val="0"/>
          <w:sz w:val="24"/>
          <w:szCs w:val="24"/>
          <w:lang w:val="en-GB"/>
        </w:rPr>
      </w:pPr>
      <w:r w:rsidRPr="0B1F4912" w:rsidR="7D57C066">
        <w:rPr>
          <w:rFonts w:ascii="Aptos" w:hAnsi="Aptos" w:eastAsia="Aptos" w:cs="Aptos"/>
          <w:noProof w:val="0"/>
          <w:sz w:val="24"/>
          <w:szCs w:val="24"/>
          <w:lang w:val="en-GB"/>
        </w:rPr>
        <w:t>Task 8: Self-Reflection Journal Entry ……………………………………………</w:t>
      </w:r>
      <w:r w:rsidRPr="0B1F4912" w:rsidR="6C6E8869">
        <w:rPr>
          <w:rFonts w:ascii="Aptos" w:hAnsi="Aptos" w:eastAsia="Aptos" w:cs="Aptos"/>
          <w:noProof w:val="0"/>
          <w:sz w:val="24"/>
          <w:szCs w:val="24"/>
          <w:lang w:val="en-GB"/>
        </w:rPr>
        <w:t>.........</w:t>
      </w:r>
      <w:r w:rsidRPr="0B1F4912" w:rsidR="7D57C066">
        <w:rPr>
          <w:rFonts w:ascii="Aptos" w:hAnsi="Aptos" w:eastAsia="Aptos" w:cs="Aptos"/>
          <w:noProof w:val="0"/>
          <w:sz w:val="24"/>
          <w:szCs w:val="24"/>
          <w:lang w:val="en-GB"/>
        </w:rPr>
        <w:t>.</w:t>
      </w:r>
      <w:r w:rsidRPr="0B1F4912" w:rsidR="7C5EF7B0">
        <w:rPr>
          <w:rFonts w:ascii="Aptos" w:hAnsi="Aptos" w:eastAsia="Aptos" w:cs="Aptos"/>
          <w:noProof w:val="0"/>
          <w:sz w:val="24"/>
          <w:szCs w:val="24"/>
          <w:lang w:val="en-GB"/>
        </w:rPr>
        <w:t>.</w:t>
      </w:r>
      <w:r w:rsidRPr="0B1F4912" w:rsidR="60688BC9">
        <w:rPr>
          <w:rFonts w:ascii="Aptos" w:hAnsi="Aptos" w:eastAsia="Aptos" w:cs="Aptos"/>
          <w:noProof w:val="0"/>
          <w:sz w:val="24"/>
          <w:szCs w:val="24"/>
          <w:lang w:val="en-GB"/>
        </w:rPr>
        <w:t>..</w:t>
      </w:r>
      <w:r w:rsidRPr="0B1F4912" w:rsidR="7D57C066">
        <w:rPr>
          <w:rFonts w:ascii="Aptos" w:hAnsi="Aptos" w:eastAsia="Aptos" w:cs="Aptos"/>
          <w:noProof w:val="0"/>
          <w:sz w:val="24"/>
          <w:szCs w:val="24"/>
          <w:lang w:val="en-GB"/>
        </w:rPr>
        <w:t>1</w:t>
      </w:r>
      <w:r w:rsidRPr="0B1F4912" w:rsidR="6DA811C6">
        <w:rPr>
          <w:rFonts w:ascii="Aptos" w:hAnsi="Aptos" w:eastAsia="Aptos" w:cs="Aptos"/>
          <w:noProof w:val="0"/>
          <w:sz w:val="24"/>
          <w:szCs w:val="24"/>
          <w:lang w:val="en-GB"/>
        </w:rPr>
        <w:t>1</w:t>
      </w:r>
    </w:p>
    <w:p w:rsidR="01D7C704" w:rsidP="0B720C1E" w:rsidRDefault="01D7C704" w14:paraId="73980ABC" w14:textId="1CD8D908">
      <w:pPr>
        <w:pStyle w:val="ListParagraph"/>
        <w:numPr>
          <w:ilvl w:val="0"/>
          <w:numId w:val="5"/>
        </w:numPr>
        <w:spacing w:before="0" w:beforeAutospacing="off" w:after="0" w:afterAutospacing="off"/>
        <w:rPr>
          <w:rFonts w:ascii="Aptos" w:hAnsi="Aptos" w:eastAsia="Aptos" w:cs="Aptos"/>
          <w:noProof w:val="0"/>
          <w:sz w:val="24"/>
          <w:szCs w:val="24"/>
          <w:lang w:val="en-GB"/>
        </w:rPr>
      </w:pPr>
      <w:r w:rsidRPr="0B1F4912" w:rsidR="7D57C066">
        <w:rPr>
          <w:rFonts w:ascii="Aptos" w:hAnsi="Aptos" w:eastAsia="Aptos" w:cs="Aptos"/>
          <w:noProof w:val="0"/>
          <w:sz w:val="24"/>
          <w:szCs w:val="24"/>
          <w:lang w:val="en-GB"/>
        </w:rPr>
        <w:t>References ……………………………………………………………………………………….</w:t>
      </w:r>
      <w:r w:rsidRPr="0B1F4912" w:rsidR="7868679F">
        <w:rPr>
          <w:rFonts w:ascii="Aptos" w:hAnsi="Aptos" w:eastAsia="Aptos" w:cs="Aptos"/>
          <w:noProof w:val="0"/>
          <w:sz w:val="24"/>
          <w:szCs w:val="24"/>
          <w:lang w:val="en-GB"/>
        </w:rPr>
        <w:t>..</w:t>
      </w:r>
      <w:r w:rsidRPr="0B1F4912" w:rsidR="7D57C066">
        <w:rPr>
          <w:rFonts w:ascii="Aptos" w:hAnsi="Aptos" w:eastAsia="Aptos" w:cs="Aptos"/>
          <w:noProof w:val="0"/>
          <w:sz w:val="24"/>
          <w:szCs w:val="24"/>
          <w:lang w:val="en-GB"/>
        </w:rPr>
        <w:t>1</w:t>
      </w:r>
      <w:r w:rsidRPr="0B1F4912" w:rsidR="4DCFDE7B">
        <w:rPr>
          <w:rFonts w:ascii="Aptos" w:hAnsi="Aptos" w:eastAsia="Aptos" w:cs="Aptos"/>
          <w:noProof w:val="0"/>
          <w:sz w:val="24"/>
          <w:szCs w:val="24"/>
          <w:lang w:val="en-GB"/>
        </w:rPr>
        <w:t>2</w:t>
      </w:r>
    </w:p>
    <w:p w:rsidR="01D7C704" w:rsidP="0B720C1E" w:rsidRDefault="01D7C704" w14:paraId="6CA796E8" w14:textId="638507E9">
      <w:pPr>
        <w:pStyle w:val="ListParagraph"/>
        <w:spacing w:before="0" w:beforeAutospacing="off" w:after="0" w:afterAutospacing="off"/>
        <w:ind w:left="720"/>
        <w:rPr>
          <w:rFonts w:ascii="Aptos" w:hAnsi="Aptos" w:eastAsia="Aptos" w:cs="Aptos"/>
          <w:noProof w:val="0"/>
          <w:sz w:val="24"/>
          <w:szCs w:val="24"/>
          <w:lang w:val="en-GB"/>
        </w:rPr>
      </w:pPr>
    </w:p>
    <w:p w:rsidR="01D7C704" w:rsidP="0B720C1E" w:rsidRDefault="01D7C704" w14:paraId="40E1A994" w14:textId="13A99A7F">
      <w:pPr/>
      <w:r>
        <w:br w:type="page"/>
      </w:r>
    </w:p>
    <w:p w:rsidR="01D7C704" w:rsidP="63000E59" w:rsidRDefault="01D7C704" w14:paraId="718F9B1E" w14:textId="6FE2502E">
      <w:pPr>
        <w:pStyle w:val="Normal"/>
        <w:spacing w:before="0" w:beforeAutospacing="off" w:after="0" w:afterAutospacing="off"/>
        <w:ind w:left="720"/>
        <w:rPr>
          <w:sz w:val="28"/>
          <w:szCs w:val="28"/>
        </w:rPr>
      </w:pPr>
      <w:r w:rsidRPr="63000E59" w:rsidR="1E7C5A90">
        <w:rPr>
          <w:sz w:val="28"/>
          <w:szCs w:val="28"/>
        </w:rPr>
        <w:t xml:space="preserve">Task </w:t>
      </w:r>
      <w:r w:rsidRPr="63000E59" w:rsidR="6F64ED51">
        <w:rPr>
          <w:sz w:val="28"/>
          <w:szCs w:val="28"/>
        </w:rPr>
        <w:t>1</w:t>
      </w:r>
      <w:r w:rsidRPr="63000E59" w:rsidR="23F56071">
        <w:rPr>
          <w:sz w:val="28"/>
          <w:szCs w:val="28"/>
        </w:rPr>
        <w:t>:</w:t>
      </w:r>
      <w:r w:rsidRPr="63000E59" w:rsidR="1E7C5A90">
        <w:rPr>
          <w:sz w:val="28"/>
          <w:szCs w:val="28"/>
        </w:rPr>
        <w:t xml:space="preserve"> Defining Key Concepts in Practice</w:t>
      </w:r>
    </w:p>
    <w:p w:rsidR="0B720C1E" w:rsidP="0B720C1E" w:rsidRDefault="0B720C1E" w14:paraId="275B5C0D" w14:textId="2B2DBCA9">
      <w:pPr>
        <w:pStyle w:val="Normal"/>
      </w:pPr>
    </w:p>
    <w:p w:rsidR="01D7C704" w:rsidP="0B1F4912" w:rsidRDefault="01D7C704" w14:paraId="3882C17D" w14:textId="7796CBC2">
      <w:pPr>
        <w:pStyle w:val="Normal"/>
        <w:rPr>
          <w:rFonts w:ascii="Arial Nova" w:hAnsi="Arial Nova" w:eastAsia="Arial Nova" w:cs="Arial Nova"/>
          <w:sz w:val="22"/>
          <w:szCs w:val="22"/>
        </w:rPr>
      </w:pPr>
      <w:r w:rsidRPr="0B1F4912" w:rsidR="56466737">
        <w:rPr>
          <w:rFonts w:ascii="Arial Nova" w:hAnsi="Arial Nova" w:eastAsia="Arial Nova" w:cs="Arial Nova"/>
          <w:sz w:val="22"/>
          <w:szCs w:val="22"/>
        </w:rPr>
        <w:t>Innovation</w:t>
      </w:r>
    </w:p>
    <w:p w:rsidR="13DE93AC" w:rsidP="0B1F4912" w:rsidRDefault="13DE93AC" w14:paraId="75617731" w14:textId="7E60E978">
      <w:pPr>
        <w:pStyle w:val="Normal"/>
        <w:rPr>
          <w:rFonts w:ascii="Arial Nova" w:hAnsi="Arial Nova" w:eastAsia="Arial Nova" w:cs="Arial Nova"/>
          <w:sz w:val="22"/>
          <w:szCs w:val="22"/>
        </w:rPr>
      </w:pPr>
      <w:r w:rsidRPr="63000E59" w:rsidR="22EE1493">
        <w:rPr>
          <w:rFonts w:ascii="Arial Nova" w:hAnsi="Arial Nova" w:eastAsia="Arial Nova" w:cs="Arial Nova"/>
          <w:sz w:val="22"/>
          <w:szCs w:val="22"/>
        </w:rPr>
        <w:t xml:space="preserve">Innovation </w:t>
      </w:r>
      <w:r w:rsidRPr="63000E59" w:rsidR="0278BADB">
        <w:rPr>
          <w:rFonts w:ascii="Arial Nova" w:hAnsi="Arial Nova" w:eastAsia="Arial Nova" w:cs="Arial Nova"/>
          <w:sz w:val="22"/>
          <w:szCs w:val="22"/>
        </w:rPr>
        <w:t>can be described</w:t>
      </w:r>
      <w:r w:rsidRPr="63000E59" w:rsidR="22EE1493">
        <w:rPr>
          <w:rFonts w:ascii="Arial Nova" w:hAnsi="Arial Nova" w:eastAsia="Arial Nova" w:cs="Arial Nova"/>
          <w:sz w:val="22"/>
          <w:szCs w:val="22"/>
        </w:rPr>
        <w:t xml:space="preserve"> as the development and </w:t>
      </w:r>
      <w:r w:rsidRPr="63000E59" w:rsidR="3CF940A4">
        <w:rPr>
          <w:rFonts w:ascii="Arial Nova" w:hAnsi="Arial Nova" w:eastAsia="Arial Nova" w:cs="Arial Nova"/>
          <w:sz w:val="22"/>
          <w:szCs w:val="22"/>
        </w:rPr>
        <w:t>application</w:t>
      </w:r>
      <w:r w:rsidRPr="63000E59" w:rsidR="22EE1493">
        <w:rPr>
          <w:rFonts w:ascii="Arial Nova" w:hAnsi="Arial Nova" w:eastAsia="Arial Nova" w:cs="Arial Nova"/>
          <w:sz w:val="22"/>
          <w:szCs w:val="22"/>
        </w:rPr>
        <w:t xml:space="preserve"> </w:t>
      </w:r>
      <w:r w:rsidRPr="63000E59" w:rsidR="22EE1493">
        <w:rPr>
          <w:rFonts w:ascii="Arial Nova" w:hAnsi="Arial Nova" w:eastAsia="Arial Nova" w:cs="Arial Nova"/>
          <w:sz w:val="22"/>
          <w:szCs w:val="22"/>
        </w:rPr>
        <w:t xml:space="preserve">of </w:t>
      </w:r>
      <w:r w:rsidRPr="63000E59" w:rsidR="22EE1493">
        <w:rPr>
          <w:rFonts w:ascii="Arial Nova" w:hAnsi="Arial Nova" w:eastAsia="Arial Nova" w:cs="Arial Nova"/>
          <w:sz w:val="22"/>
          <w:szCs w:val="22"/>
        </w:rPr>
        <w:t>new ideas</w:t>
      </w:r>
      <w:r w:rsidRPr="63000E59" w:rsidR="22EE1493">
        <w:rPr>
          <w:rFonts w:ascii="Arial Nova" w:hAnsi="Arial Nova" w:eastAsia="Arial Nova" w:cs="Arial Nova"/>
          <w:sz w:val="22"/>
          <w:szCs w:val="22"/>
        </w:rPr>
        <w:t xml:space="preserve">, </w:t>
      </w:r>
      <w:r w:rsidRPr="63000E59" w:rsidR="22EE1493">
        <w:rPr>
          <w:rFonts w:ascii="Arial Nova" w:hAnsi="Arial Nova" w:eastAsia="Arial Nova" w:cs="Arial Nova"/>
          <w:sz w:val="22"/>
          <w:szCs w:val="22"/>
        </w:rPr>
        <w:t>methods</w:t>
      </w:r>
      <w:r w:rsidRPr="63000E59" w:rsidR="22EE1493">
        <w:rPr>
          <w:rFonts w:ascii="Arial Nova" w:hAnsi="Arial Nova" w:eastAsia="Arial Nova" w:cs="Arial Nova"/>
          <w:sz w:val="22"/>
          <w:szCs w:val="22"/>
        </w:rPr>
        <w:t xml:space="preserve"> or technology to </w:t>
      </w:r>
      <w:r w:rsidRPr="63000E59" w:rsidR="7163956D">
        <w:rPr>
          <w:rFonts w:ascii="Arial Nova" w:hAnsi="Arial Nova" w:eastAsia="Arial Nova" w:cs="Arial Nova"/>
          <w:sz w:val="22"/>
          <w:szCs w:val="22"/>
        </w:rPr>
        <w:t>inc</w:t>
      </w:r>
      <w:r w:rsidRPr="63000E59" w:rsidR="47D99B26">
        <w:rPr>
          <w:rFonts w:ascii="Arial Nova" w:hAnsi="Arial Nova" w:eastAsia="Arial Nova" w:cs="Arial Nova"/>
          <w:sz w:val="22"/>
          <w:szCs w:val="22"/>
        </w:rPr>
        <w:t>rease</w:t>
      </w:r>
      <w:r w:rsidRPr="63000E59" w:rsidR="22EE1493">
        <w:rPr>
          <w:rFonts w:ascii="Arial Nova" w:hAnsi="Arial Nova" w:eastAsia="Arial Nova" w:cs="Arial Nova"/>
          <w:sz w:val="22"/>
          <w:szCs w:val="22"/>
        </w:rPr>
        <w:t xml:space="preserve"> services (West &amp; Bogers, 2017). In health and social care, innovation is </w:t>
      </w:r>
      <w:r w:rsidRPr="63000E59" w:rsidR="7661EB02">
        <w:rPr>
          <w:rFonts w:ascii="Arial Nova" w:hAnsi="Arial Nova" w:eastAsia="Arial Nova" w:cs="Arial Nova"/>
          <w:sz w:val="22"/>
          <w:szCs w:val="22"/>
        </w:rPr>
        <w:t>very important</w:t>
      </w:r>
      <w:r w:rsidRPr="63000E59" w:rsidR="22EE1493">
        <w:rPr>
          <w:rFonts w:ascii="Arial Nova" w:hAnsi="Arial Nova" w:eastAsia="Arial Nova" w:cs="Arial Nova"/>
          <w:sz w:val="22"/>
          <w:szCs w:val="22"/>
        </w:rPr>
        <w:t xml:space="preserve"> in the development of services since it </w:t>
      </w:r>
      <w:r w:rsidRPr="63000E59" w:rsidR="4734F91B">
        <w:rPr>
          <w:rFonts w:ascii="Arial Nova" w:hAnsi="Arial Nova" w:eastAsia="Arial Nova" w:cs="Arial Nova"/>
          <w:sz w:val="22"/>
          <w:szCs w:val="22"/>
        </w:rPr>
        <w:t>increases</w:t>
      </w:r>
      <w:r w:rsidRPr="63000E59" w:rsidR="22EE1493">
        <w:rPr>
          <w:rFonts w:ascii="Arial Nova" w:hAnsi="Arial Nova" w:eastAsia="Arial Nova" w:cs="Arial Nova"/>
          <w:sz w:val="22"/>
          <w:szCs w:val="22"/>
        </w:rPr>
        <w:t xml:space="preserve"> safety, efficiency and accessibility of health and social services. For </w:t>
      </w:r>
      <w:r w:rsidRPr="63000E59" w:rsidR="02FDDDD0">
        <w:rPr>
          <w:rFonts w:ascii="Arial Nova" w:hAnsi="Arial Nova" w:eastAsia="Arial Nova" w:cs="Arial Nova"/>
          <w:sz w:val="22"/>
          <w:szCs w:val="22"/>
        </w:rPr>
        <w:t>example</w:t>
      </w:r>
      <w:r w:rsidRPr="63000E59" w:rsidR="22EE1493">
        <w:rPr>
          <w:rFonts w:ascii="Arial Nova" w:hAnsi="Arial Nova" w:eastAsia="Arial Nova" w:cs="Arial Nova"/>
          <w:sz w:val="22"/>
          <w:szCs w:val="22"/>
        </w:rPr>
        <w:t xml:space="preserve">, telehealth provides patients with the opportunity to access healthcare services from remote healthcare professionals, </w:t>
      </w:r>
      <w:r w:rsidRPr="63000E59" w:rsidR="51A597F2">
        <w:rPr>
          <w:rFonts w:ascii="Arial Nova" w:hAnsi="Arial Nova" w:eastAsia="Arial Nova" w:cs="Arial Nova"/>
          <w:sz w:val="22"/>
          <w:szCs w:val="22"/>
        </w:rPr>
        <w:t>by that</w:t>
      </w:r>
      <w:r w:rsidRPr="63000E59" w:rsidR="22EE1493">
        <w:rPr>
          <w:rFonts w:ascii="Arial Nova" w:hAnsi="Arial Nova" w:eastAsia="Arial Nova" w:cs="Arial Nova"/>
          <w:sz w:val="22"/>
          <w:szCs w:val="22"/>
        </w:rPr>
        <w:t xml:space="preserve"> reducing waiting times and increasing accessibility in rural areas. Rogers’ Diffusion of Innovation Theory suggests that the adoption</w:t>
      </w:r>
      <w:r w:rsidRPr="63000E59" w:rsidR="22EE1493">
        <w:rPr>
          <w:rFonts w:ascii="Arial Nova" w:hAnsi="Arial Nova" w:eastAsia="Arial Nova" w:cs="Arial Nova"/>
          <w:sz w:val="22"/>
          <w:szCs w:val="22"/>
        </w:rPr>
        <w:t xml:space="preserve"> of </w:t>
      </w:r>
      <w:r w:rsidRPr="63000E59" w:rsidR="22EE1493">
        <w:rPr>
          <w:rFonts w:ascii="Arial Nova" w:hAnsi="Arial Nova" w:eastAsia="Arial Nova" w:cs="Arial Nova"/>
          <w:sz w:val="22"/>
          <w:szCs w:val="22"/>
        </w:rPr>
        <w:t>new ideas</w:t>
      </w:r>
      <w:r w:rsidRPr="63000E59" w:rsidR="22EE1493">
        <w:rPr>
          <w:rFonts w:ascii="Arial Nova" w:hAnsi="Arial Nova" w:eastAsia="Arial Nova" w:cs="Arial Nova"/>
          <w:sz w:val="22"/>
          <w:szCs w:val="22"/>
        </w:rPr>
        <w:t xml:space="preserve"> in the organization takes place </w:t>
      </w:r>
      <w:r w:rsidRPr="63000E59" w:rsidR="34638217">
        <w:rPr>
          <w:rFonts w:ascii="Arial Nova" w:hAnsi="Arial Nova" w:eastAsia="Arial Nova" w:cs="Arial Nova"/>
          <w:sz w:val="22"/>
          <w:szCs w:val="22"/>
        </w:rPr>
        <w:t>continuously</w:t>
      </w:r>
      <w:r w:rsidRPr="63000E59" w:rsidR="22EE1493">
        <w:rPr>
          <w:rFonts w:ascii="Arial Nova" w:hAnsi="Arial Nova" w:eastAsia="Arial Nova" w:cs="Arial Nova"/>
          <w:sz w:val="22"/>
          <w:szCs w:val="22"/>
        </w:rPr>
        <w:t xml:space="preserve"> depending on their </w:t>
      </w:r>
      <w:r w:rsidRPr="63000E59" w:rsidR="216D6318">
        <w:rPr>
          <w:rFonts w:ascii="Arial Nova" w:hAnsi="Arial Nova" w:eastAsia="Arial Nova" w:cs="Arial Nova"/>
          <w:sz w:val="22"/>
          <w:szCs w:val="22"/>
        </w:rPr>
        <w:t>service</w:t>
      </w:r>
      <w:r w:rsidRPr="63000E59" w:rsidR="22EE1493">
        <w:rPr>
          <w:rFonts w:ascii="Arial Nova" w:hAnsi="Arial Nova" w:eastAsia="Arial Nova" w:cs="Arial Nova"/>
          <w:sz w:val="22"/>
          <w:szCs w:val="22"/>
        </w:rPr>
        <w:t xml:space="preserve"> and ease of </w:t>
      </w:r>
      <w:r w:rsidRPr="63000E59" w:rsidR="4A1B3124">
        <w:rPr>
          <w:rFonts w:ascii="Arial Nova" w:hAnsi="Arial Nova" w:eastAsia="Arial Nova" w:cs="Arial Nova"/>
          <w:sz w:val="22"/>
          <w:szCs w:val="22"/>
        </w:rPr>
        <w:t>use.</w:t>
      </w:r>
      <w:r w:rsidRPr="63000E59" w:rsidR="22EE1493">
        <w:rPr>
          <w:rFonts w:ascii="Arial Nova" w:hAnsi="Arial Nova" w:eastAsia="Arial Nova" w:cs="Arial Nova"/>
          <w:sz w:val="22"/>
          <w:szCs w:val="22"/>
        </w:rPr>
        <w:t xml:space="preserve"> </w:t>
      </w:r>
    </w:p>
    <w:p w:rsidR="01D7C704" w:rsidP="0B1F4912" w:rsidRDefault="01D7C704" w14:paraId="0AC5AFEB" w14:textId="177C69EB">
      <w:pPr>
        <w:pStyle w:val="Normal"/>
        <w:rPr>
          <w:rFonts w:ascii="Arial Nova" w:hAnsi="Arial Nova" w:eastAsia="Arial Nova" w:cs="Arial Nova"/>
          <w:sz w:val="22"/>
          <w:szCs w:val="22"/>
        </w:rPr>
      </w:pPr>
      <w:r w:rsidRPr="0B1F4912" w:rsidR="56466737">
        <w:rPr>
          <w:rFonts w:ascii="Arial Nova" w:hAnsi="Arial Nova" w:eastAsia="Arial Nova" w:cs="Arial Nova"/>
          <w:sz w:val="22"/>
          <w:szCs w:val="22"/>
        </w:rPr>
        <w:t xml:space="preserve">Creativity </w:t>
      </w:r>
    </w:p>
    <w:p w:rsidR="2C62EB7D" w:rsidP="0B1F4912" w:rsidRDefault="2C62EB7D" w14:paraId="2A9EE4BA" w14:textId="100FEFA8">
      <w:pPr>
        <w:pStyle w:val="Normal"/>
        <w:rPr>
          <w:rFonts w:ascii="Arial Nova" w:hAnsi="Arial Nova" w:eastAsia="Arial Nova" w:cs="Arial Nova"/>
          <w:sz w:val="22"/>
          <w:szCs w:val="22"/>
        </w:rPr>
      </w:pPr>
      <w:r w:rsidRPr="54858081" w:rsidR="625579F5">
        <w:rPr>
          <w:rFonts w:ascii="Arial Nova" w:hAnsi="Arial Nova" w:eastAsia="Arial Nova" w:cs="Arial Nova"/>
          <w:sz w:val="22"/>
          <w:szCs w:val="22"/>
        </w:rPr>
        <w:t xml:space="preserve">Creativity </w:t>
      </w:r>
      <w:r w:rsidRPr="54858081" w:rsidR="62CD09C8">
        <w:rPr>
          <w:rFonts w:ascii="Arial Nova" w:hAnsi="Arial Nova" w:eastAsia="Arial Nova" w:cs="Arial Nova"/>
          <w:sz w:val="22"/>
          <w:szCs w:val="22"/>
        </w:rPr>
        <w:t>can be</w:t>
      </w:r>
      <w:r w:rsidRPr="54858081" w:rsidR="625579F5">
        <w:rPr>
          <w:rFonts w:ascii="Arial Nova" w:hAnsi="Arial Nova" w:eastAsia="Arial Nova" w:cs="Arial Nova"/>
          <w:sz w:val="22"/>
          <w:szCs w:val="22"/>
        </w:rPr>
        <w:t xml:space="preserve"> defined as a quality that enables a person to create new and useful ideas that can be used to solve a problem or improve </w:t>
      </w:r>
      <w:r w:rsidRPr="54858081" w:rsidR="29F4E6A5">
        <w:rPr>
          <w:rFonts w:ascii="Arial Nova" w:hAnsi="Arial Nova" w:eastAsia="Arial Nova" w:cs="Arial Nova"/>
          <w:sz w:val="22"/>
          <w:szCs w:val="22"/>
        </w:rPr>
        <w:t>practice.</w:t>
      </w:r>
      <w:r w:rsidRPr="54858081" w:rsidR="625579F5">
        <w:rPr>
          <w:rFonts w:ascii="Arial Nova" w:hAnsi="Arial Nova" w:eastAsia="Arial Nova" w:cs="Arial Nova"/>
          <w:sz w:val="22"/>
          <w:szCs w:val="22"/>
        </w:rPr>
        <w:t xml:space="preserve"> In health and social care practice, creativity is </w:t>
      </w:r>
      <w:r w:rsidRPr="54858081" w:rsidR="2BD97FA7">
        <w:rPr>
          <w:rFonts w:ascii="Arial Nova" w:hAnsi="Arial Nova" w:eastAsia="Arial Nova" w:cs="Arial Nova"/>
          <w:sz w:val="22"/>
          <w:szCs w:val="22"/>
        </w:rPr>
        <w:t>important</w:t>
      </w:r>
      <w:r w:rsidRPr="54858081" w:rsidR="625579F5">
        <w:rPr>
          <w:rFonts w:ascii="Arial Nova" w:hAnsi="Arial Nova" w:eastAsia="Arial Nova" w:cs="Arial Nova"/>
          <w:sz w:val="22"/>
          <w:szCs w:val="22"/>
        </w:rPr>
        <w:t xml:space="preserve"> since care workers </w:t>
      </w:r>
      <w:r w:rsidRPr="54858081" w:rsidR="625579F5">
        <w:rPr>
          <w:rFonts w:ascii="Arial Nova" w:hAnsi="Arial Nova" w:eastAsia="Arial Nova" w:cs="Arial Nova"/>
          <w:sz w:val="22"/>
          <w:szCs w:val="22"/>
        </w:rPr>
        <w:t>are often required to</w:t>
      </w:r>
      <w:r w:rsidRPr="54858081" w:rsidR="625579F5">
        <w:rPr>
          <w:rFonts w:ascii="Arial Nova" w:hAnsi="Arial Nova" w:eastAsia="Arial Nova" w:cs="Arial Nova"/>
          <w:sz w:val="22"/>
          <w:szCs w:val="22"/>
        </w:rPr>
        <w:t xml:space="preserve"> be creative in meeting the unique needs of patients. For </w:t>
      </w:r>
      <w:r w:rsidRPr="54858081" w:rsidR="25F4F8B2">
        <w:rPr>
          <w:rFonts w:ascii="Arial Nova" w:hAnsi="Arial Nova" w:eastAsia="Arial Nova" w:cs="Arial Nova"/>
          <w:sz w:val="22"/>
          <w:szCs w:val="22"/>
        </w:rPr>
        <w:t>example</w:t>
      </w:r>
      <w:r w:rsidRPr="54858081" w:rsidR="625579F5">
        <w:rPr>
          <w:rFonts w:ascii="Arial Nova" w:hAnsi="Arial Nova" w:eastAsia="Arial Nova" w:cs="Arial Nova"/>
          <w:sz w:val="22"/>
          <w:szCs w:val="22"/>
        </w:rPr>
        <w:t xml:space="preserve">, care workers can create </w:t>
      </w:r>
      <w:r w:rsidRPr="54858081" w:rsidR="7CC074B0">
        <w:rPr>
          <w:rFonts w:ascii="Arial Nova" w:hAnsi="Arial Nova" w:eastAsia="Arial Nova" w:cs="Arial Nova"/>
          <w:sz w:val="22"/>
          <w:szCs w:val="22"/>
        </w:rPr>
        <w:t>different</w:t>
      </w:r>
      <w:r w:rsidRPr="54858081" w:rsidR="625579F5">
        <w:rPr>
          <w:rFonts w:ascii="Arial Nova" w:hAnsi="Arial Nova" w:eastAsia="Arial Nova" w:cs="Arial Nova"/>
          <w:sz w:val="22"/>
          <w:szCs w:val="22"/>
        </w:rPr>
        <w:t xml:space="preserve"> plans for patients who have </w:t>
      </w:r>
      <w:r w:rsidRPr="54858081" w:rsidR="625579F5">
        <w:rPr>
          <w:rFonts w:ascii="Arial Nova" w:hAnsi="Arial Nova" w:eastAsia="Arial Nova" w:cs="Arial Nova"/>
          <w:sz w:val="22"/>
          <w:szCs w:val="22"/>
        </w:rPr>
        <w:t>different cultural</w:t>
      </w:r>
      <w:r w:rsidRPr="54858081" w:rsidR="625579F5">
        <w:rPr>
          <w:rFonts w:ascii="Arial Nova" w:hAnsi="Arial Nova" w:eastAsia="Arial Nova" w:cs="Arial Nova"/>
          <w:sz w:val="22"/>
          <w:szCs w:val="22"/>
        </w:rPr>
        <w:t xml:space="preserve"> and health needs. Amabile’s Componential Theory of creativity </w:t>
      </w:r>
      <w:r w:rsidRPr="54858081" w:rsidR="0B2FF417">
        <w:rPr>
          <w:rFonts w:ascii="Arial Nova" w:hAnsi="Arial Nova" w:eastAsia="Arial Nova" w:cs="Arial Nova"/>
          <w:sz w:val="22"/>
          <w:szCs w:val="22"/>
        </w:rPr>
        <w:t>introduces</w:t>
      </w:r>
      <w:r w:rsidRPr="54858081" w:rsidR="625579F5">
        <w:rPr>
          <w:rFonts w:ascii="Arial Nova" w:hAnsi="Arial Nova" w:eastAsia="Arial Nova" w:cs="Arial Nova"/>
          <w:sz w:val="22"/>
          <w:szCs w:val="22"/>
        </w:rPr>
        <w:t xml:space="preserve"> that creative growth is a product of individuals who have knowledge and skills and are motivated </w:t>
      </w:r>
      <w:r w:rsidRPr="54858081" w:rsidR="721EECCC">
        <w:rPr>
          <w:rFonts w:ascii="Arial Nova" w:hAnsi="Arial Nova" w:eastAsia="Arial Nova" w:cs="Arial Nova"/>
          <w:sz w:val="22"/>
          <w:szCs w:val="22"/>
        </w:rPr>
        <w:t>(Hennessey and Amabile, 2010)</w:t>
      </w:r>
      <w:r w:rsidRPr="54858081" w:rsidR="625579F5">
        <w:rPr>
          <w:rFonts w:ascii="Arial Nova" w:hAnsi="Arial Nova" w:eastAsia="Arial Nova" w:cs="Arial Nova"/>
          <w:sz w:val="22"/>
          <w:szCs w:val="22"/>
        </w:rPr>
        <w:t xml:space="preserve">. </w:t>
      </w:r>
    </w:p>
    <w:p w:rsidR="01D7C704" w:rsidP="0B1F4912" w:rsidRDefault="01D7C704" w14:paraId="70635AEA" w14:textId="24077575">
      <w:pPr>
        <w:pStyle w:val="Normal"/>
        <w:rPr>
          <w:rFonts w:ascii="Arial Nova" w:hAnsi="Arial Nova" w:eastAsia="Arial Nova" w:cs="Arial Nova"/>
          <w:sz w:val="22"/>
          <w:szCs w:val="22"/>
        </w:rPr>
      </w:pPr>
      <w:r w:rsidRPr="0B1F4912" w:rsidR="56466737">
        <w:rPr>
          <w:rFonts w:ascii="Arial Nova" w:hAnsi="Arial Nova" w:eastAsia="Arial Nova" w:cs="Arial Nova"/>
          <w:sz w:val="22"/>
          <w:szCs w:val="22"/>
        </w:rPr>
        <w:t>Value creation</w:t>
      </w:r>
    </w:p>
    <w:p w:rsidR="626D5269" w:rsidP="0B1F4912" w:rsidRDefault="626D5269" w14:paraId="60BB3D0A" w14:textId="2FAE432C">
      <w:pPr>
        <w:pStyle w:val="Normal"/>
        <w:rPr>
          <w:rFonts w:ascii="Arial Nova" w:hAnsi="Arial Nova" w:eastAsia="Arial Nova" w:cs="Arial Nova"/>
          <w:sz w:val="22"/>
          <w:szCs w:val="22"/>
        </w:rPr>
      </w:pPr>
      <w:r w:rsidRPr="0B1F4912" w:rsidR="25AD22AD">
        <w:rPr>
          <w:rFonts w:ascii="Arial Nova" w:hAnsi="Arial Nova" w:eastAsia="Arial Nova" w:cs="Arial Nova"/>
          <w:sz w:val="22"/>
          <w:szCs w:val="22"/>
        </w:rPr>
        <w:t xml:space="preserve">Value creation is defined as a situation where patient outcomes are improved, and resources are used in a manner that is efficient. Value creation is </w:t>
      </w:r>
      <w:r w:rsidRPr="0B1F4912" w:rsidR="4FCD5003">
        <w:rPr>
          <w:rFonts w:ascii="Arial Nova" w:hAnsi="Arial Nova" w:eastAsia="Arial Nova" w:cs="Arial Nova"/>
          <w:sz w:val="22"/>
          <w:szCs w:val="22"/>
        </w:rPr>
        <w:t>very important</w:t>
      </w:r>
      <w:r w:rsidRPr="0B1F4912" w:rsidR="25AD22AD">
        <w:rPr>
          <w:rFonts w:ascii="Arial Nova" w:hAnsi="Arial Nova" w:eastAsia="Arial Nova" w:cs="Arial Nova"/>
          <w:sz w:val="22"/>
          <w:szCs w:val="22"/>
        </w:rPr>
        <w:t xml:space="preserve"> in health and social care since care organisations are </w:t>
      </w:r>
      <w:r w:rsidRPr="0B1F4912" w:rsidR="25AD22AD">
        <w:rPr>
          <w:rFonts w:ascii="Arial Nova" w:hAnsi="Arial Nova" w:eastAsia="Arial Nova" w:cs="Arial Nova"/>
          <w:sz w:val="22"/>
          <w:szCs w:val="22"/>
        </w:rPr>
        <w:t>required</w:t>
      </w:r>
      <w:r w:rsidRPr="0B1F4912" w:rsidR="25AD22AD">
        <w:rPr>
          <w:rFonts w:ascii="Arial Nova" w:hAnsi="Arial Nova" w:eastAsia="Arial Nova" w:cs="Arial Nova"/>
          <w:sz w:val="22"/>
          <w:szCs w:val="22"/>
        </w:rPr>
        <w:t xml:space="preserve"> to offer high-quality care within a limited budget. For instance, a prevention programme that decreases hospital admissions creates value by improving patient health and saving on costs. Value-based healthcare is a model that focuses on patient outcomes in relation to the cost of care.</w:t>
      </w:r>
    </w:p>
    <w:p w:rsidR="01D7C704" w:rsidP="0B1F4912" w:rsidRDefault="01D7C704" w14:paraId="512A1203" w14:textId="171135F7">
      <w:pPr>
        <w:pStyle w:val="Normal"/>
        <w:rPr>
          <w:rFonts w:ascii="Arial Nova" w:hAnsi="Arial Nova" w:eastAsia="Arial Nova" w:cs="Arial Nova"/>
          <w:sz w:val="22"/>
          <w:szCs w:val="22"/>
        </w:rPr>
      </w:pPr>
      <w:r w:rsidRPr="0B1F4912" w:rsidR="56466737">
        <w:rPr>
          <w:rFonts w:ascii="Arial Nova" w:hAnsi="Arial Nova" w:eastAsia="Arial Nova" w:cs="Arial Nova"/>
          <w:sz w:val="22"/>
          <w:szCs w:val="22"/>
        </w:rPr>
        <w:t>Change</w:t>
      </w:r>
    </w:p>
    <w:p w:rsidR="5F340AB5" w:rsidP="54858081" w:rsidRDefault="5F340AB5" w14:paraId="4F5C2D49" w14:textId="22AFAA07">
      <w:pPr>
        <w:pStyle w:val="Normal"/>
        <w:rPr>
          <w:rFonts w:ascii="Arial Nova" w:hAnsi="Arial Nova" w:eastAsia="Arial Nova" w:cs="Arial Nova"/>
          <w:sz w:val="22"/>
          <w:szCs w:val="22"/>
        </w:rPr>
      </w:pPr>
      <w:r w:rsidRPr="54858081" w:rsidR="3AFDF62F">
        <w:rPr>
          <w:rFonts w:ascii="Arial Nova" w:hAnsi="Arial Nova" w:eastAsia="Arial Nova" w:cs="Arial Nova"/>
          <w:sz w:val="22"/>
          <w:szCs w:val="22"/>
        </w:rPr>
        <w:t xml:space="preserve">Change is about enhancing existing practices to accommodate new demands and provide better service delivery (Cameron &amp; Green, 2019). Change in health and social care is required due to </w:t>
      </w:r>
      <w:r w:rsidRPr="54858081" w:rsidR="3AFDF62F">
        <w:rPr>
          <w:rFonts w:ascii="Arial Nova" w:hAnsi="Arial Nova" w:eastAsia="Arial Nova" w:cs="Arial Nova"/>
          <w:sz w:val="22"/>
          <w:szCs w:val="22"/>
        </w:rPr>
        <w:t>new technologies</w:t>
      </w:r>
      <w:r w:rsidRPr="54858081" w:rsidR="3AFDF62F">
        <w:rPr>
          <w:rFonts w:ascii="Arial Nova" w:hAnsi="Arial Nova" w:eastAsia="Arial Nova" w:cs="Arial Nova"/>
          <w:sz w:val="22"/>
          <w:szCs w:val="22"/>
        </w:rPr>
        <w:t xml:space="preserve">, policies, and demands. For </w:t>
      </w:r>
      <w:r w:rsidRPr="54858081" w:rsidR="63A63AEC">
        <w:rPr>
          <w:rFonts w:ascii="Arial Nova" w:hAnsi="Arial Nova" w:eastAsia="Arial Nova" w:cs="Arial Nova"/>
          <w:sz w:val="22"/>
          <w:szCs w:val="22"/>
        </w:rPr>
        <w:t>example</w:t>
      </w:r>
      <w:r w:rsidRPr="54858081" w:rsidR="3AFDF62F">
        <w:rPr>
          <w:rFonts w:ascii="Arial Nova" w:hAnsi="Arial Nova" w:eastAsia="Arial Nova" w:cs="Arial Nova"/>
          <w:sz w:val="22"/>
          <w:szCs w:val="22"/>
        </w:rPr>
        <w:t xml:space="preserve">, electronic health records have </w:t>
      </w:r>
      <w:r w:rsidRPr="54858081" w:rsidR="35693FE2">
        <w:rPr>
          <w:rFonts w:ascii="Arial Nova" w:hAnsi="Arial Nova" w:eastAsia="Arial Nova" w:cs="Arial Nova"/>
          <w:sz w:val="22"/>
          <w:szCs w:val="22"/>
        </w:rPr>
        <w:t>increased</w:t>
      </w:r>
      <w:r w:rsidRPr="54858081" w:rsidR="3AFDF62F">
        <w:rPr>
          <w:rFonts w:ascii="Arial Nova" w:hAnsi="Arial Nova" w:eastAsia="Arial Nova" w:cs="Arial Nova"/>
          <w:sz w:val="22"/>
          <w:szCs w:val="22"/>
        </w:rPr>
        <w:t xml:space="preserve"> communication and reduced errors. Lewin's Change Management Model describes change as a change process that includes unfreezing, implementation, and stabilizing change.</w:t>
      </w:r>
      <w:r>
        <w:br/>
      </w:r>
      <w:r w:rsidRPr="54858081" w:rsidR="173518C0">
        <w:rPr>
          <w:rFonts w:ascii="Arial Nova" w:hAnsi="Arial Nova" w:eastAsia="Arial Nova" w:cs="Arial Nova"/>
          <w:sz w:val="22"/>
          <w:szCs w:val="22"/>
        </w:rPr>
        <w:t>On the other hand</w:t>
      </w:r>
      <w:r w:rsidRPr="54858081" w:rsidR="0E5D9529">
        <w:rPr>
          <w:rFonts w:ascii="Arial Nova" w:hAnsi="Arial Nova" w:eastAsia="Arial Nova" w:cs="Arial Nova"/>
          <w:sz w:val="22"/>
          <w:szCs w:val="22"/>
        </w:rPr>
        <w:t>, applying these concepts in practice can be challenging because of the limited resources, staff resistance to change and time pressures in health and social care settings</w:t>
      </w:r>
      <w:r w:rsidRPr="54858081" w:rsidR="24DCEDEA">
        <w:rPr>
          <w:rFonts w:ascii="Arial Nova" w:hAnsi="Arial Nova" w:eastAsia="Arial Nova" w:cs="Arial Nova"/>
          <w:sz w:val="22"/>
          <w:szCs w:val="22"/>
        </w:rPr>
        <w:t>.</w:t>
      </w:r>
    </w:p>
    <w:p w:rsidR="6FBB950B" w:rsidP="0B720C1E" w:rsidRDefault="6FBB950B" w14:paraId="3BBC5F3A" w14:textId="626D970E">
      <w:pPr>
        <w:pStyle w:val="Normal"/>
      </w:pPr>
      <w:r w:rsidR="6FBB950B">
        <w:drawing>
          <wp:inline wp14:editId="3556F868" wp14:anchorId="558E2F8E">
            <wp:extent cx="5724525" cy="3219450"/>
            <wp:effectExtent l="0" t="0" r="0" b="0"/>
            <wp:docPr id="195418550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54185501" name="Picture 1954185501"/>
                    <pic:cNvPicPr/>
                  </pic:nvPicPr>
                  <pic:blipFill>
                    <a:blip xmlns:r="http://schemas.openxmlformats.org/officeDocument/2006/relationships" r:embed="rId1348883051">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r w:rsidR="1CCD7E76">
        <w:rPr/>
        <w:t xml:space="preserve"> Fig</w:t>
      </w:r>
      <w:r w:rsidR="0C6BC977">
        <w:rPr/>
        <w:t>ure 1</w:t>
      </w:r>
      <w:r w:rsidR="1CCD7E76">
        <w:rPr/>
        <w:t>: Screenshot of week</w:t>
      </w:r>
      <w:r w:rsidR="0C2B0DE4">
        <w:rPr/>
        <w:t xml:space="preserve"> 1 forum</w:t>
      </w:r>
      <w:r w:rsidR="1661DF89">
        <w:rPr/>
        <w:t xml:space="preserve"> </w:t>
      </w:r>
      <w:r w:rsidR="1661DF89">
        <w:rPr/>
        <w:t>about innovation</w:t>
      </w:r>
    </w:p>
    <w:p w:rsidR="27506D8A" w:rsidP="63000E59" w:rsidRDefault="27506D8A" w14:paraId="2D67B820" w14:textId="59FFE9E2">
      <w:pPr>
        <w:pStyle w:val="Normal"/>
        <w:rPr>
          <w:rFonts w:ascii="Arial Nova" w:hAnsi="Arial Nova" w:eastAsia="Arial Nova" w:cs="Arial Nova"/>
          <w:sz w:val="28"/>
          <w:szCs w:val="28"/>
        </w:rPr>
      </w:pPr>
      <w:r w:rsidRPr="63000E59" w:rsidR="59CD2537">
        <w:rPr>
          <w:rFonts w:ascii="Arial Nova" w:hAnsi="Arial Nova" w:eastAsia="Arial Nova" w:cs="Arial Nova"/>
          <w:sz w:val="28"/>
          <w:szCs w:val="28"/>
        </w:rPr>
        <w:t>T</w:t>
      </w:r>
      <w:r w:rsidRPr="63000E59" w:rsidR="3E78F228">
        <w:rPr>
          <w:rFonts w:ascii="Arial Nova" w:hAnsi="Arial Nova" w:eastAsia="Arial Nova" w:cs="Arial Nova"/>
          <w:sz w:val="28"/>
          <w:szCs w:val="28"/>
        </w:rPr>
        <w:t>a</w:t>
      </w:r>
      <w:r w:rsidRPr="63000E59" w:rsidR="15969984">
        <w:rPr>
          <w:rFonts w:ascii="Arial Nova" w:hAnsi="Arial Nova" w:eastAsia="Arial Nova" w:cs="Arial Nova"/>
          <w:sz w:val="28"/>
          <w:szCs w:val="28"/>
        </w:rPr>
        <w:t xml:space="preserve">sk </w:t>
      </w:r>
      <w:r w:rsidRPr="63000E59" w:rsidR="4F229192">
        <w:rPr>
          <w:rFonts w:ascii="Arial Nova" w:hAnsi="Arial Nova" w:eastAsia="Arial Nova" w:cs="Arial Nova"/>
          <w:sz w:val="28"/>
          <w:szCs w:val="28"/>
        </w:rPr>
        <w:t>2:</w:t>
      </w:r>
      <w:r w:rsidRPr="63000E59" w:rsidR="15969984">
        <w:rPr>
          <w:rFonts w:ascii="Arial Nova" w:hAnsi="Arial Nova" w:eastAsia="Arial Nova" w:cs="Arial Nova"/>
          <w:sz w:val="28"/>
          <w:szCs w:val="28"/>
        </w:rPr>
        <w:t xml:space="preserve"> Mind Map</w:t>
      </w:r>
    </w:p>
    <w:p w:rsidR="4B2A6DF2" w:rsidP="0B1F4912" w:rsidRDefault="4B2A6DF2" w14:paraId="13E07FAA" w14:textId="0D73366B">
      <w:pPr>
        <w:pStyle w:val="Normal"/>
      </w:pPr>
      <w:r w:rsidRPr="54858081" w:rsidR="5E5A7BC0">
        <w:rPr>
          <w:rFonts w:ascii="Arial Nova" w:hAnsi="Arial Nova" w:eastAsia="Arial Nova" w:cs="Arial Nova"/>
          <w:sz w:val="22"/>
          <w:szCs w:val="22"/>
        </w:rPr>
        <w:t xml:space="preserve">Domestic violence in women is a significant health and social care issue that affects safety and wellbeing. Causes of domestic violence in women include gender inequality, financial </w:t>
      </w:r>
      <w:r w:rsidRPr="54858081" w:rsidR="5E5A7BC0">
        <w:rPr>
          <w:rFonts w:ascii="Arial Nova" w:hAnsi="Arial Nova" w:eastAsia="Arial Nova" w:cs="Arial Nova"/>
          <w:sz w:val="22"/>
          <w:szCs w:val="22"/>
        </w:rPr>
        <w:t>dependency</w:t>
      </w:r>
      <w:r w:rsidRPr="54858081" w:rsidR="5E5A7BC0">
        <w:rPr>
          <w:rFonts w:ascii="Arial Nova" w:hAnsi="Arial Nova" w:eastAsia="Arial Nova" w:cs="Arial Nova"/>
          <w:sz w:val="22"/>
          <w:szCs w:val="22"/>
        </w:rPr>
        <w:t xml:space="preserve"> and social exclusion. These causes result in effects such as physical harm, mental health </w:t>
      </w:r>
      <w:r w:rsidRPr="54858081" w:rsidR="5E5A7BC0">
        <w:rPr>
          <w:rFonts w:ascii="Arial Nova" w:hAnsi="Arial Nova" w:eastAsia="Arial Nova" w:cs="Arial Nova"/>
          <w:sz w:val="22"/>
          <w:szCs w:val="22"/>
        </w:rPr>
        <w:t>problems</w:t>
      </w:r>
      <w:r w:rsidRPr="54858081" w:rsidR="5E5A7BC0">
        <w:rPr>
          <w:rFonts w:ascii="Arial Nova" w:hAnsi="Arial Nova" w:eastAsia="Arial Nova" w:cs="Arial Nova"/>
          <w:sz w:val="22"/>
          <w:szCs w:val="22"/>
        </w:rPr>
        <w:t xml:space="preserve"> and effects on children</w:t>
      </w:r>
      <w:r w:rsidRPr="54858081" w:rsidR="12426EBA">
        <w:rPr>
          <w:rFonts w:ascii="Arial Nova" w:hAnsi="Arial Nova" w:eastAsia="Arial Nova" w:cs="Arial Nova"/>
          <w:sz w:val="22"/>
          <w:szCs w:val="22"/>
        </w:rPr>
        <w:t xml:space="preserve"> too</w:t>
      </w:r>
      <w:r w:rsidRPr="54858081" w:rsidR="5E5A7BC0">
        <w:rPr>
          <w:rFonts w:ascii="Arial Nova" w:hAnsi="Arial Nova" w:eastAsia="Arial Nova" w:cs="Arial Nova"/>
          <w:sz w:val="22"/>
          <w:szCs w:val="22"/>
        </w:rPr>
        <w:t>. If left unmanaged</w:t>
      </w:r>
      <w:r w:rsidRPr="54858081" w:rsidR="2E49F9B1">
        <w:rPr>
          <w:rFonts w:ascii="Arial Nova" w:hAnsi="Arial Nova" w:eastAsia="Arial Nova" w:cs="Arial Nova"/>
          <w:sz w:val="22"/>
          <w:szCs w:val="22"/>
        </w:rPr>
        <w:t xml:space="preserve"> or being </w:t>
      </w:r>
      <w:r w:rsidRPr="54858081" w:rsidR="43A953B8">
        <w:rPr>
          <w:rFonts w:ascii="Arial Nova" w:hAnsi="Arial Nova" w:eastAsia="Arial Nova" w:cs="Arial Nova"/>
          <w:sz w:val="22"/>
          <w:szCs w:val="22"/>
        </w:rPr>
        <w:t>neglected</w:t>
      </w:r>
      <w:r w:rsidRPr="54858081" w:rsidR="5E5A7BC0">
        <w:rPr>
          <w:rFonts w:ascii="Arial Nova" w:hAnsi="Arial Nova" w:eastAsia="Arial Nova" w:cs="Arial Nova"/>
          <w:sz w:val="22"/>
          <w:szCs w:val="22"/>
        </w:rPr>
        <w:t xml:space="preserve">, this harm continues and support is not accessed. According to a systems thinking perspective, this issue is influenced by a range of interconnected factors, including social and economic factors, as described by </w:t>
      </w:r>
      <w:r w:rsidRPr="54858081" w:rsidR="7028BB24">
        <w:rPr>
          <w:rFonts w:ascii="Arial Nova" w:hAnsi="Arial Nova" w:eastAsia="Arial Nova" w:cs="Arial Nova"/>
          <w:sz w:val="22"/>
          <w:szCs w:val="22"/>
        </w:rPr>
        <w:t>(</w:t>
      </w:r>
      <w:r w:rsidRPr="54858081" w:rsidR="5E5A7BC0">
        <w:rPr>
          <w:rFonts w:ascii="Arial Nova" w:hAnsi="Arial Nova" w:eastAsia="Arial Nova" w:cs="Arial Nova"/>
          <w:sz w:val="22"/>
          <w:szCs w:val="22"/>
        </w:rPr>
        <w:t xml:space="preserve">Meadows </w:t>
      </w:r>
      <w:r w:rsidRPr="54858081" w:rsidR="24F1AD4A">
        <w:rPr>
          <w:rFonts w:ascii="Arial Nova" w:hAnsi="Arial Nova" w:eastAsia="Arial Nova" w:cs="Arial Nova"/>
          <w:sz w:val="22"/>
          <w:szCs w:val="22"/>
        </w:rPr>
        <w:t>,</w:t>
      </w:r>
      <w:r w:rsidRPr="54858081" w:rsidR="5E5A7BC0">
        <w:rPr>
          <w:rFonts w:ascii="Arial Nova" w:hAnsi="Arial Nova" w:eastAsia="Arial Nova" w:cs="Arial Nova"/>
          <w:sz w:val="22"/>
          <w:szCs w:val="22"/>
        </w:rPr>
        <w:t>2008).</w:t>
      </w:r>
      <w:r w:rsidRPr="54858081" w:rsidR="13003DC9">
        <w:rPr>
          <w:rFonts w:ascii="Arial Nova" w:hAnsi="Arial Nova" w:eastAsia="Arial Nova" w:cs="Arial Nova"/>
          <w:sz w:val="22"/>
          <w:szCs w:val="22"/>
        </w:rPr>
        <w:t xml:space="preserve"> To address this </w:t>
      </w:r>
      <w:r w:rsidRPr="54858081" w:rsidR="2274940F">
        <w:rPr>
          <w:rFonts w:ascii="Arial Nova" w:hAnsi="Arial Nova" w:eastAsia="Arial Nova" w:cs="Arial Nova"/>
          <w:sz w:val="22"/>
          <w:szCs w:val="22"/>
        </w:rPr>
        <w:t>matter</w:t>
      </w:r>
      <w:r w:rsidRPr="54858081" w:rsidR="13003DC9">
        <w:rPr>
          <w:rFonts w:ascii="Arial Nova" w:hAnsi="Arial Nova" w:eastAsia="Arial Nova" w:cs="Arial Nova"/>
          <w:sz w:val="22"/>
          <w:szCs w:val="22"/>
        </w:rPr>
        <w:t>, multi-agency working and early intervention services are important as research shows equal support improves outcomes for victims (NHS England, 2022).</w:t>
      </w:r>
    </w:p>
    <w:p w:rsidR="772A032D" w:rsidP="0B720C1E" w:rsidRDefault="772A032D" w14:paraId="0D886D78" w14:textId="59882987">
      <w:pPr>
        <w:pStyle w:val="Normal"/>
      </w:pPr>
      <w:r w:rsidR="499DC7FB">
        <w:drawing>
          <wp:inline wp14:editId="330CA23A" wp14:anchorId="46729FCB">
            <wp:extent cx="5724525" cy="3219450"/>
            <wp:effectExtent l="0" t="0" r="0" b="0"/>
            <wp:docPr id="59207163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92071633" name="Picture 592071633"/>
                    <pic:cNvPicPr/>
                  </pic:nvPicPr>
                  <pic:blipFill>
                    <a:blip xmlns:r="http://schemas.openxmlformats.org/officeDocument/2006/relationships" r:embed="rId2073742117">
                      <a:extLst>
                        <a:ext uri="{28A0092B-C50C-407E-A947-70E740481C1C}">
                          <a14:useLocalDpi xmlns:a14="http://schemas.microsoft.com/office/drawing/2010/main"/>
                        </a:ext>
                      </a:extLst>
                    </a:blip>
                    <a:stretch>
                      <a:fillRect/>
                    </a:stretch>
                  </pic:blipFill>
                  <pic:spPr>
                    <a:xfrm rot="0">
                      <a:off x="0" y="0"/>
                      <a:ext cx="5724525" cy="3219450"/>
                    </a:xfrm>
                    <a:prstGeom prst="rect">
                      <a:avLst/>
                    </a:prstGeom>
                  </pic:spPr>
                </pic:pic>
              </a:graphicData>
            </a:graphic>
          </wp:inline>
        </w:drawing>
      </w:r>
      <w:r w:rsidR="77D4BAC4">
        <w:rPr/>
        <w:t>Fig</w:t>
      </w:r>
      <w:r w:rsidR="7D2C1F35">
        <w:rPr/>
        <w:t>ure 2</w:t>
      </w:r>
      <w:r w:rsidR="77D4BAC4">
        <w:rPr/>
        <w:t>: Screenshot of week 2 forum</w:t>
      </w:r>
      <w:r w:rsidR="146956BE">
        <w:rPr/>
        <w:t xml:space="preserve"> </w:t>
      </w:r>
      <w:r w:rsidR="146956BE">
        <w:rPr/>
        <w:t>about Domestic violence</w:t>
      </w:r>
    </w:p>
    <w:p w:rsidR="476172EA" w:rsidP="0B720C1E" w:rsidRDefault="476172EA" w14:paraId="79037098" w14:textId="5EDDB66B">
      <w:pPr>
        <w:pStyle w:val="Normal"/>
        <w:rPr>
          <w:sz w:val="22"/>
          <w:szCs w:val="22"/>
        </w:rPr>
      </w:pPr>
    </w:p>
    <w:p w:rsidR="528007AA" w:rsidP="63000E59" w:rsidRDefault="528007AA" w14:paraId="3A9DD346" w14:textId="2AFEAFFE">
      <w:pPr>
        <w:pStyle w:val="Normal"/>
        <w:rPr>
          <w:rFonts w:ascii="Arial Nova" w:hAnsi="Arial Nova" w:eastAsia="Arial Nova" w:cs="Arial Nova"/>
          <w:sz w:val="28"/>
          <w:szCs w:val="28"/>
        </w:rPr>
      </w:pPr>
      <w:r w:rsidRPr="63000E59" w:rsidR="5EC067EB">
        <w:rPr>
          <w:rFonts w:ascii="Arial Nova" w:hAnsi="Arial Nova" w:eastAsia="Arial Nova" w:cs="Arial Nova"/>
          <w:sz w:val="28"/>
          <w:szCs w:val="28"/>
        </w:rPr>
        <w:t xml:space="preserve">Task 3: </w:t>
      </w:r>
      <w:r w:rsidRPr="63000E59" w:rsidR="2BAF312D">
        <w:rPr>
          <w:rFonts w:ascii="Arial Nova" w:hAnsi="Arial Nova" w:eastAsia="Arial Nova" w:cs="Arial Nova"/>
          <w:sz w:val="28"/>
          <w:szCs w:val="28"/>
        </w:rPr>
        <w:t>Self-Reflection</w:t>
      </w:r>
    </w:p>
    <w:p w:rsidR="3DC96F53" w:rsidP="0B1F4912" w:rsidRDefault="3DC96F53" w14:paraId="448B3E03" w14:textId="1349CBAD">
      <w:pPr>
        <w:pStyle w:val="Normal"/>
        <w:rPr>
          <w:rFonts w:ascii="Arial Nova" w:hAnsi="Arial Nova" w:eastAsia="Arial Nova" w:cs="Arial Nova"/>
          <w:sz w:val="22"/>
          <w:szCs w:val="22"/>
        </w:rPr>
      </w:pPr>
      <w:r w:rsidRPr="54858081" w:rsidR="7C8F9E85">
        <w:rPr>
          <w:rFonts w:ascii="Arial Nova" w:hAnsi="Arial Nova" w:eastAsia="Arial Nova" w:cs="Arial Nova"/>
          <w:sz w:val="22"/>
          <w:szCs w:val="22"/>
        </w:rPr>
        <w:t xml:space="preserve">I have </w:t>
      </w:r>
      <w:r w:rsidRPr="54858081" w:rsidR="0F231B9E">
        <w:rPr>
          <w:rFonts w:ascii="Arial Nova" w:hAnsi="Arial Nova" w:eastAsia="Arial Nova" w:cs="Arial Nova"/>
          <w:sz w:val="22"/>
          <w:szCs w:val="22"/>
        </w:rPr>
        <w:t xml:space="preserve">reflected on the activity using Gibbs' Reflective Cycle (Gibbs, 1988). In the activity, we practiced divergent thinking in generating ideas and then used convergent thinking in selecting the essential points. I felt uncertain at </w:t>
      </w:r>
      <w:r w:rsidRPr="54858081" w:rsidR="53F2C692">
        <w:rPr>
          <w:rFonts w:ascii="Arial Nova" w:hAnsi="Arial Nova" w:eastAsia="Arial Nova" w:cs="Arial Nova"/>
          <w:sz w:val="22"/>
          <w:szCs w:val="22"/>
        </w:rPr>
        <w:t>first,</w:t>
      </w:r>
      <w:r w:rsidRPr="54858081" w:rsidR="0F231B9E">
        <w:rPr>
          <w:rFonts w:ascii="Arial Nova" w:hAnsi="Arial Nova" w:eastAsia="Arial Nova" w:cs="Arial Nova"/>
          <w:sz w:val="22"/>
          <w:szCs w:val="22"/>
        </w:rPr>
        <w:t xml:space="preserve"> but my confidence improved</w:t>
      </w:r>
      <w:r w:rsidRPr="54858081" w:rsidR="2EE6D55D">
        <w:rPr>
          <w:rFonts w:ascii="Arial Nova" w:hAnsi="Arial Nova" w:eastAsia="Arial Nova" w:cs="Arial Nova"/>
          <w:sz w:val="22"/>
          <w:szCs w:val="22"/>
        </w:rPr>
        <w:t xml:space="preserve"> throughout</w:t>
      </w:r>
      <w:r w:rsidRPr="54858081" w:rsidR="0F231B9E">
        <w:rPr>
          <w:rFonts w:ascii="Arial Nova" w:hAnsi="Arial Nova" w:eastAsia="Arial Nova" w:cs="Arial Nova"/>
          <w:sz w:val="22"/>
          <w:szCs w:val="22"/>
        </w:rPr>
        <w:t xml:space="preserve">. Divergent thinking </w:t>
      </w:r>
      <w:r w:rsidRPr="54858081" w:rsidR="1AF1D371">
        <w:rPr>
          <w:rFonts w:ascii="Arial Nova" w:hAnsi="Arial Nova" w:eastAsia="Arial Nova" w:cs="Arial Nova"/>
          <w:sz w:val="22"/>
          <w:szCs w:val="22"/>
        </w:rPr>
        <w:t>allowed</w:t>
      </w:r>
      <w:r w:rsidRPr="54858081" w:rsidR="0F231B9E">
        <w:rPr>
          <w:rFonts w:ascii="Arial Nova" w:hAnsi="Arial Nova" w:eastAsia="Arial Nova" w:cs="Arial Nova"/>
          <w:sz w:val="22"/>
          <w:szCs w:val="22"/>
        </w:rPr>
        <w:t xml:space="preserve"> the exploration of ideas, </w:t>
      </w:r>
      <w:r w:rsidRPr="54858081" w:rsidR="19003628">
        <w:rPr>
          <w:rFonts w:ascii="Arial Nova" w:hAnsi="Arial Nova" w:eastAsia="Arial Nova" w:cs="Arial Nova"/>
          <w:sz w:val="22"/>
          <w:szCs w:val="22"/>
        </w:rPr>
        <w:t xml:space="preserve">although </w:t>
      </w:r>
      <w:r w:rsidRPr="54858081" w:rsidR="0F231B9E">
        <w:rPr>
          <w:rFonts w:ascii="Arial Nova" w:hAnsi="Arial Nova" w:eastAsia="Arial Nova" w:cs="Arial Nova"/>
          <w:sz w:val="22"/>
          <w:szCs w:val="22"/>
        </w:rPr>
        <w:t xml:space="preserve">convergent thinking enabled the organization of the ideas (Cropley, 2015). I contributed to the activity by proposing how the ideas could be grouped better. I learned the importance of teamwork in problem-solving. In the next activity, I will share my ideas earlier and encourage others to </w:t>
      </w:r>
      <w:r w:rsidRPr="54858081" w:rsidR="0F231B9E">
        <w:rPr>
          <w:rFonts w:ascii="Arial Nova" w:hAnsi="Arial Nova" w:eastAsia="Arial Nova" w:cs="Arial Nova"/>
          <w:sz w:val="22"/>
          <w:szCs w:val="22"/>
        </w:rPr>
        <w:t>participate</w:t>
      </w:r>
      <w:r w:rsidRPr="54858081" w:rsidR="0F231B9E">
        <w:rPr>
          <w:rFonts w:ascii="Arial Nova" w:hAnsi="Arial Nova" w:eastAsia="Arial Nova" w:cs="Arial Nova"/>
          <w:sz w:val="22"/>
          <w:szCs w:val="22"/>
        </w:rPr>
        <w:t>.</w:t>
      </w:r>
      <w:r w:rsidRPr="54858081" w:rsidR="6DFCBAB8">
        <w:rPr>
          <w:rFonts w:ascii="Arial Nova" w:hAnsi="Arial Nova" w:eastAsia="Arial Nova" w:cs="Arial Nova"/>
          <w:sz w:val="22"/>
          <w:szCs w:val="22"/>
        </w:rPr>
        <w:t xml:space="preserve"> This reflects Gibbs’ (1988) view </w:t>
      </w:r>
      <w:r w:rsidRPr="54858081" w:rsidR="608F453C">
        <w:rPr>
          <w:rFonts w:ascii="Arial Nova" w:hAnsi="Arial Nova" w:eastAsia="Arial Nova" w:cs="Arial Nova"/>
          <w:sz w:val="22"/>
          <w:szCs w:val="22"/>
        </w:rPr>
        <w:t>and</w:t>
      </w:r>
      <w:r w:rsidRPr="54858081" w:rsidR="6DFCBAB8">
        <w:rPr>
          <w:rFonts w:ascii="Arial Nova" w:hAnsi="Arial Nova" w:eastAsia="Arial Nova" w:cs="Arial Nova"/>
          <w:sz w:val="22"/>
          <w:szCs w:val="22"/>
        </w:rPr>
        <w:t xml:space="preserve"> helps individuals learn from experience and improve future </w:t>
      </w:r>
      <w:r w:rsidRPr="54858081" w:rsidR="5CB4C279">
        <w:rPr>
          <w:rFonts w:ascii="Arial Nova" w:hAnsi="Arial Nova" w:eastAsia="Arial Nova" w:cs="Arial Nova"/>
          <w:sz w:val="22"/>
          <w:szCs w:val="22"/>
        </w:rPr>
        <w:t>use</w:t>
      </w:r>
      <w:r w:rsidRPr="54858081" w:rsidR="6DFCBAB8">
        <w:rPr>
          <w:rFonts w:ascii="Arial Nova" w:hAnsi="Arial Nova" w:eastAsia="Arial Nova" w:cs="Arial Nova"/>
          <w:sz w:val="22"/>
          <w:szCs w:val="22"/>
        </w:rPr>
        <w:t>.</w:t>
      </w:r>
    </w:p>
    <w:p w:rsidR="4EC84ACF" w:rsidP="709A6D55" w:rsidRDefault="4EC84ACF" w14:paraId="2836C649" w14:textId="445B25E0">
      <w:pPr>
        <w:pStyle w:val="Normal"/>
      </w:pPr>
      <w:r w:rsidR="4EC84ACF">
        <w:drawing>
          <wp:inline wp14:editId="5001EC8B" wp14:anchorId="73B26B95">
            <wp:extent cx="5724525" cy="3219450"/>
            <wp:effectExtent l="0" t="0" r="0" b="0"/>
            <wp:docPr id="64601196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46011964" name="Picture 646011964"/>
                    <pic:cNvPicPr/>
                  </pic:nvPicPr>
                  <pic:blipFill>
                    <a:blip xmlns:r="http://schemas.openxmlformats.org/officeDocument/2006/relationships" r:embed="rId1962906041">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p>
    <w:p w:rsidR="476172EA" w:rsidP="0B720C1E" w:rsidRDefault="476172EA" w14:paraId="322E67F0" w14:textId="49519BC0">
      <w:pPr>
        <w:pStyle w:val="Normal"/>
      </w:pPr>
      <w:r w:rsidR="600C6D5E">
        <w:rPr/>
        <w:t>Fig</w:t>
      </w:r>
      <w:r w:rsidR="31CDA5AC">
        <w:rPr/>
        <w:t>ure 3</w:t>
      </w:r>
      <w:r w:rsidR="600C6D5E">
        <w:rPr/>
        <w:t xml:space="preserve">: Screenshot of week </w:t>
      </w:r>
      <w:r w:rsidR="3DEB2FC6">
        <w:rPr/>
        <w:t>4</w:t>
      </w:r>
      <w:r w:rsidR="600C6D5E">
        <w:rPr/>
        <w:t xml:space="preserve"> forum</w:t>
      </w:r>
      <w:r w:rsidR="565EE068">
        <w:rPr/>
        <w:t xml:space="preserve"> </w:t>
      </w:r>
      <w:r w:rsidR="565EE068">
        <w:rPr/>
        <w:t>about divergent approach</w:t>
      </w:r>
    </w:p>
    <w:p w:rsidR="0CD79B9A" w:rsidP="63000E59" w:rsidRDefault="0CD79B9A" w14:paraId="3D4FC0A5" w14:textId="7FB58B80">
      <w:pPr>
        <w:pStyle w:val="Normal"/>
        <w:rPr>
          <w:rFonts w:ascii="Arial Nova" w:hAnsi="Arial Nova" w:eastAsia="Arial Nova" w:cs="Arial Nova"/>
          <w:sz w:val="28"/>
          <w:szCs w:val="28"/>
        </w:rPr>
      </w:pPr>
      <w:r w:rsidRPr="63000E59" w:rsidR="74E5A78C">
        <w:rPr>
          <w:rFonts w:ascii="Arial Nova" w:hAnsi="Arial Nova" w:eastAsia="Arial Nova" w:cs="Arial Nova"/>
          <w:sz w:val="28"/>
          <w:szCs w:val="28"/>
        </w:rPr>
        <w:t xml:space="preserve">Task </w:t>
      </w:r>
      <w:r w:rsidRPr="63000E59" w:rsidR="0B34CD87">
        <w:rPr>
          <w:rFonts w:ascii="Arial Nova" w:hAnsi="Arial Nova" w:eastAsia="Arial Nova" w:cs="Arial Nova"/>
          <w:sz w:val="28"/>
          <w:szCs w:val="28"/>
        </w:rPr>
        <w:t>4: Case</w:t>
      </w:r>
      <w:r w:rsidRPr="63000E59" w:rsidR="74E5A78C">
        <w:rPr>
          <w:rFonts w:ascii="Arial Nova" w:hAnsi="Arial Nova" w:eastAsia="Arial Nova" w:cs="Arial Nova"/>
          <w:sz w:val="28"/>
          <w:szCs w:val="28"/>
        </w:rPr>
        <w:t xml:space="preserve"> Study Analysis of a UK Innovation</w:t>
      </w:r>
    </w:p>
    <w:p w:rsidR="0CD79B9A" w:rsidP="0B1F4912" w:rsidRDefault="0CD79B9A" w14:paraId="2F47574E" w14:textId="41DDFEAA">
      <w:pPr>
        <w:rPr>
          <w:rFonts w:ascii="Arial Nova" w:hAnsi="Arial Nova" w:eastAsia="Arial Nova" w:cs="Arial Nova"/>
          <w:sz w:val="22"/>
          <w:szCs w:val="22"/>
        </w:rPr>
      </w:pPr>
      <w:r w:rsidRPr="0B1F4912" w:rsidR="493FBA9F">
        <w:rPr>
          <w:rFonts w:ascii="Arial Nova" w:hAnsi="Arial Nova" w:eastAsia="Arial Nova" w:cs="Arial Nova"/>
          <w:sz w:val="22"/>
          <w:szCs w:val="22"/>
        </w:rPr>
        <w:t>One of the most innovative solutions in UK healthcare is the NHS digital triage system. It can be accessed through services like NHS 111 online. It was developed to meet the growing need for healthcare services and to reduce waiting times. In the past, many patients used to visit their local GPs or A&amp;E to access non-emergency care. It put a lot of pressure on the system (NHS England, 2022).</w:t>
      </w:r>
    </w:p>
    <w:p w:rsidR="0CD79B9A" w:rsidP="0B1F4912" w:rsidRDefault="0CD79B9A" w14:paraId="55152F44" w14:textId="760F2C5D">
      <w:pPr>
        <w:pStyle w:val="Normal"/>
        <w:rPr>
          <w:rFonts w:ascii="Arial Nova" w:hAnsi="Arial Nova" w:eastAsia="Arial Nova" w:cs="Arial Nova"/>
          <w:sz w:val="22"/>
          <w:szCs w:val="22"/>
        </w:rPr>
      </w:pPr>
      <w:r w:rsidRPr="0B1F4912" w:rsidR="493FBA9F">
        <w:rPr>
          <w:rFonts w:ascii="Arial Nova" w:hAnsi="Arial Nova" w:eastAsia="Arial Nova" w:cs="Arial Nova"/>
          <w:sz w:val="22"/>
          <w:szCs w:val="22"/>
        </w:rPr>
        <w:t>Creativity has played a vital role in this innovation by using technology to help patients access healthcare services online. Patients can input their symptoms and get guidance on the best course of action for their care.</w:t>
      </w:r>
    </w:p>
    <w:p w:rsidR="0CD79B9A" w:rsidP="0B1F4912" w:rsidRDefault="0CD79B9A" w14:paraId="3CA6E682" w14:textId="01E192F0">
      <w:pPr>
        <w:pStyle w:val="Normal"/>
        <w:rPr>
          <w:rFonts w:ascii="Arial Nova" w:hAnsi="Arial Nova" w:eastAsia="Arial Nova" w:cs="Arial Nova"/>
          <w:sz w:val="22"/>
          <w:szCs w:val="22"/>
        </w:rPr>
      </w:pPr>
      <w:r w:rsidRPr="0B1F4912" w:rsidR="74E5A78C">
        <w:rPr>
          <w:rFonts w:ascii="Arial Nova" w:hAnsi="Arial Nova" w:eastAsia="Arial Nova" w:cs="Arial Nova"/>
          <w:sz w:val="22"/>
          <w:szCs w:val="22"/>
        </w:rPr>
        <w:t xml:space="preserve">The value added by this innovation includes efficiency and effective </w:t>
      </w:r>
      <w:r w:rsidRPr="0B1F4912" w:rsidR="74E5A78C">
        <w:rPr>
          <w:rFonts w:ascii="Arial Nova" w:hAnsi="Arial Nova" w:eastAsia="Arial Nova" w:cs="Arial Nova"/>
          <w:sz w:val="22"/>
          <w:szCs w:val="22"/>
        </w:rPr>
        <w:t>utilization</w:t>
      </w:r>
      <w:r w:rsidRPr="0B1F4912" w:rsidR="74E5A78C">
        <w:rPr>
          <w:rFonts w:ascii="Arial Nova" w:hAnsi="Arial Nova" w:eastAsia="Arial Nova" w:cs="Arial Nova"/>
          <w:sz w:val="22"/>
          <w:szCs w:val="22"/>
        </w:rPr>
        <w:t xml:space="preserve"> of resources in the healthcare field. In addition, it enables healthcare staff to focus on patients who need urgent care, thus promoting safety. Research </w:t>
      </w:r>
      <w:r w:rsidRPr="0B1F4912" w:rsidR="74E5A78C">
        <w:rPr>
          <w:rFonts w:ascii="Arial Nova" w:hAnsi="Arial Nova" w:eastAsia="Arial Nova" w:cs="Arial Nova"/>
          <w:sz w:val="22"/>
          <w:szCs w:val="22"/>
        </w:rPr>
        <w:t>indicates</w:t>
      </w:r>
      <w:r w:rsidRPr="0B1F4912" w:rsidR="74E5A78C">
        <w:rPr>
          <w:rFonts w:ascii="Arial Nova" w:hAnsi="Arial Nova" w:eastAsia="Arial Nova" w:cs="Arial Nova"/>
          <w:sz w:val="22"/>
          <w:szCs w:val="22"/>
        </w:rPr>
        <w:t xml:space="preserve"> that it can ease pressure on services and improve patient access (Health Education England, 2021).</w:t>
      </w:r>
    </w:p>
    <w:p w:rsidR="476172EA" w:rsidP="0B1F4912" w:rsidRDefault="476172EA" w14:paraId="7EA99DE6" w14:textId="182C9C13">
      <w:pPr>
        <w:pStyle w:val="Normal"/>
      </w:pPr>
      <w:r w:rsidRPr="54858081" w:rsidR="74E5A78C">
        <w:rPr>
          <w:rFonts w:ascii="Arial Nova" w:hAnsi="Arial Nova" w:eastAsia="Arial Nova" w:cs="Arial Nova"/>
          <w:sz w:val="22"/>
          <w:szCs w:val="22"/>
        </w:rPr>
        <w:t xml:space="preserve">According to Rogers’ Diffusion of Innovation Theory, </w:t>
      </w:r>
      <w:r w:rsidRPr="54858081" w:rsidR="74E5A78C">
        <w:rPr>
          <w:rFonts w:ascii="Arial Nova" w:hAnsi="Arial Nova" w:eastAsia="Arial Nova" w:cs="Arial Nova"/>
          <w:sz w:val="22"/>
          <w:szCs w:val="22"/>
        </w:rPr>
        <w:t>new technologies</w:t>
      </w:r>
      <w:r w:rsidRPr="54858081" w:rsidR="74E5A78C">
        <w:rPr>
          <w:rFonts w:ascii="Arial Nova" w:hAnsi="Arial Nova" w:eastAsia="Arial Nova" w:cs="Arial Nova"/>
          <w:sz w:val="22"/>
          <w:szCs w:val="22"/>
        </w:rPr>
        <w:t xml:space="preserve"> are adopted when they are </w:t>
      </w:r>
      <w:r w:rsidRPr="54858081" w:rsidR="0399DBF4">
        <w:rPr>
          <w:rFonts w:ascii="Arial Nova" w:hAnsi="Arial Nova" w:eastAsia="Arial Nova" w:cs="Arial Nova"/>
          <w:sz w:val="22"/>
          <w:szCs w:val="22"/>
        </w:rPr>
        <w:t>recognized</w:t>
      </w:r>
      <w:r w:rsidRPr="54858081" w:rsidR="74E5A78C">
        <w:rPr>
          <w:rFonts w:ascii="Arial Nova" w:hAnsi="Arial Nova" w:eastAsia="Arial Nova" w:cs="Arial Nova"/>
          <w:sz w:val="22"/>
          <w:szCs w:val="22"/>
        </w:rPr>
        <w:t xml:space="preserve"> as useful an</w:t>
      </w:r>
      <w:r w:rsidRPr="54858081" w:rsidR="56BA2A5F">
        <w:rPr>
          <w:rFonts w:ascii="Arial Nova" w:hAnsi="Arial Nova" w:eastAsia="Arial Nova" w:cs="Arial Nova"/>
          <w:sz w:val="22"/>
          <w:szCs w:val="22"/>
        </w:rPr>
        <w:t xml:space="preserve">d </w:t>
      </w:r>
      <w:r w:rsidRPr="54858081" w:rsidR="56BA2A5F">
        <w:rPr>
          <w:rFonts w:ascii="Arial Nova" w:hAnsi="Arial Nova" w:eastAsia="Arial Nova" w:cs="Arial Nova"/>
          <w:sz w:val="22"/>
          <w:szCs w:val="22"/>
        </w:rPr>
        <w:t>advantageous</w:t>
      </w:r>
      <w:r w:rsidRPr="54858081" w:rsidR="74E5A78C">
        <w:rPr>
          <w:rFonts w:ascii="Arial Nova" w:hAnsi="Arial Nova" w:eastAsia="Arial Nova" w:cs="Arial Nova"/>
          <w:sz w:val="22"/>
          <w:szCs w:val="22"/>
        </w:rPr>
        <w:t xml:space="preserve">. This is </w:t>
      </w:r>
      <w:r w:rsidRPr="54858081" w:rsidR="74E5A78C">
        <w:rPr>
          <w:rFonts w:ascii="Arial Nova" w:hAnsi="Arial Nova" w:eastAsia="Arial Nova" w:cs="Arial Nova"/>
          <w:sz w:val="22"/>
          <w:szCs w:val="22"/>
        </w:rPr>
        <w:t>evident</w:t>
      </w:r>
      <w:r w:rsidRPr="54858081" w:rsidR="74E5A78C">
        <w:rPr>
          <w:rFonts w:ascii="Arial Nova" w:hAnsi="Arial Nova" w:eastAsia="Arial Nova" w:cs="Arial Nova"/>
          <w:sz w:val="22"/>
          <w:szCs w:val="22"/>
        </w:rPr>
        <w:t xml:space="preserve"> in the adoption of digital triage in various NHS services.</w:t>
      </w:r>
      <w:r w:rsidRPr="54858081" w:rsidR="3D3D8C13">
        <w:rPr>
          <w:rFonts w:ascii="Arial Nova" w:hAnsi="Arial Nova" w:eastAsia="Arial Nova" w:cs="Arial Nova"/>
          <w:sz w:val="22"/>
          <w:szCs w:val="22"/>
        </w:rPr>
        <w:t xml:space="preserve"> In addition, a class activity involving a case study on networking to help a family settle</w:t>
      </w:r>
      <w:r w:rsidRPr="54858081" w:rsidR="25C39E4D">
        <w:rPr>
          <w:rFonts w:ascii="Arial Nova" w:hAnsi="Arial Nova" w:eastAsia="Arial Nova" w:cs="Arial Nova"/>
          <w:sz w:val="22"/>
          <w:szCs w:val="22"/>
        </w:rPr>
        <w:t xml:space="preserve"> down</w:t>
      </w:r>
      <w:r w:rsidRPr="54858081" w:rsidR="3D3D8C13">
        <w:rPr>
          <w:rFonts w:ascii="Arial Nova" w:hAnsi="Arial Nova" w:eastAsia="Arial Nova" w:cs="Arial Nova"/>
          <w:sz w:val="22"/>
          <w:szCs w:val="22"/>
        </w:rPr>
        <w:t xml:space="preserve"> into the community </w:t>
      </w:r>
      <w:r w:rsidRPr="54858081" w:rsidR="63A2A14B">
        <w:rPr>
          <w:rFonts w:ascii="Arial Nova" w:hAnsi="Arial Nova" w:eastAsia="Arial Nova" w:cs="Arial Nova"/>
          <w:sz w:val="22"/>
          <w:szCs w:val="22"/>
        </w:rPr>
        <w:t xml:space="preserve">by </w:t>
      </w:r>
      <w:r w:rsidRPr="54858081" w:rsidR="63A2A14B">
        <w:rPr>
          <w:rFonts w:ascii="Arial Nova" w:hAnsi="Arial Nova" w:eastAsia="Arial Nova" w:cs="Arial Nova"/>
          <w:sz w:val="22"/>
          <w:szCs w:val="22"/>
        </w:rPr>
        <w:t>indicating</w:t>
      </w:r>
      <w:r w:rsidRPr="54858081" w:rsidR="3D3D8C13">
        <w:rPr>
          <w:rFonts w:ascii="Arial Nova" w:hAnsi="Arial Nova" w:eastAsia="Arial Nova" w:cs="Arial Nova"/>
          <w:sz w:val="22"/>
          <w:szCs w:val="22"/>
        </w:rPr>
        <w:t xml:space="preserve"> </w:t>
      </w:r>
      <w:r w:rsidRPr="54858081" w:rsidR="3D3D8C13">
        <w:rPr>
          <w:rFonts w:ascii="Arial Nova" w:hAnsi="Arial Nova" w:eastAsia="Arial Nova" w:cs="Arial Nova"/>
          <w:sz w:val="22"/>
          <w:szCs w:val="22"/>
        </w:rPr>
        <w:t>the benefits that can be achieved through interprofessional working.</w:t>
      </w:r>
      <w:r w:rsidRPr="54858081" w:rsidR="540C68F8">
        <w:rPr>
          <w:rFonts w:ascii="Arial Nova" w:hAnsi="Arial Nova" w:eastAsia="Arial Nova" w:cs="Arial Nova"/>
          <w:sz w:val="22"/>
          <w:szCs w:val="22"/>
        </w:rPr>
        <w:t xml:space="preserve"> </w:t>
      </w:r>
      <w:r w:rsidRPr="54858081" w:rsidR="595EABE2">
        <w:rPr>
          <w:rFonts w:ascii="Arial Nova" w:hAnsi="Arial Nova" w:eastAsia="Arial Nova" w:cs="Arial Nova"/>
          <w:sz w:val="22"/>
          <w:szCs w:val="22"/>
        </w:rPr>
        <w:t>But this solution might not work for everybody because some individuals do not have internet access, especially elderly people, bringing to light the problems of digital exclusion.</w:t>
      </w:r>
    </w:p>
    <w:p w:rsidR="13C976F8" w:rsidP="709A6D55" w:rsidRDefault="13C976F8" w14:paraId="1E084593" w14:textId="317CF2BA">
      <w:pPr>
        <w:pStyle w:val="Normal"/>
      </w:pPr>
      <w:r w:rsidR="4A1ACF1B">
        <w:drawing>
          <wp:inline wp14:editId="57EED794" wp14:anchorId="5D02CEEF">
            <wp:extent cx="5724525" cy="3219450"/>
            <wp:effectExtent l="0" t="0" r="0" b="0"/>
            <wp:docPr id="12415983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4159836" name="Picture 124159836"/>
                    <pic:cNvPicPr/>
                  </pic:nvPicPr>
                  <pic:blipFill>
                    <a:blip xmlns:r="http://schemas.openxmlformats.org/officeDocument/2006/relationships" r:embed="rId751594664">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r w:rsidR="72530C67">
        <w:rPr/>
        <w:t>Fig</w:t>
      </w:r>
      <w:r w:rsidR="36CAAC19">
        <w:rPr/>
        <w:t xml:space="preserve">ure </w:t>
      </w:r>
      <w:r w:rsidR="36CAAC19">
        <w:rPr/>
        <w:t xml:space="preserve">4 </w:t>
      </w:r>
      <w:r w:rsidR="72530C67">
        <w:rPr/>
        <w:t>:</w:t>
      </w:r>
      <w:r w:rsidR="72530C67">
        <w:rPr/>
        <w:t xml:space="preserve"> Screenshot of week </w:t>
      </w:r>
      <w:r w:rsidR="222E7275">
        <w:rPr/>
        <w:t>5</w:t>
      </w:r>
      <w:r w:rsidR="72530C67">
        <w:rPr/>
        <w:t xml:space="preserve"> forum </w:t>
      </w:r>
      <w:r w:rsidR="5A2FB398">
        <w:rPr/>
        <w:t xml:space="preserve">about networking </w:t>
      </w:r>
    </w:p>
    <w:p w:rsidR="13C976F8" w:rsidP="709A6D55" w:rsidRDefault="13C976F8" w14:paraId="21CA1F25" w14:textId="76175EA6">
      <w:pPr>
        <w:pStyle w:val="Normal"/>
      </w:pPr>
    </w:p>
    <w:p w:rsidR="476172EA" w:rsidP="0B720C1E" w:rsidRDefault="476172EA" w14:paraId="6E9D0A77" w14:textId="0CE04C95">
      <w:pPr>
        <w:rPr>
          <w:sz w:val="22"/>
          <w:szCs w:val="22"/>
        </w:rPr>
      </w:pPr>
      <w:r w:rsidRPr="0B720C1E">
        <w:rPr>
          <w:sz w:val="22"/>
          <w:szCs w:val="22"/>
        </w:rPr>
        <w:br w:type="page"/>
      </w:r>
    </w:p>
    <w:p w:rsidR="675E7B6B" w:rsidP="63000E59" w:rsidRDefault="675E7B6B" w14:paraId="429DAA09" w14:textId="06DC033F">
      <w:pPr>
        <w:pStyle w:val="Normal"/>
        <w:rPr>
          <w:rFonts w:ascii="Arial Nova" w:hAnsi="Arial Nova" w:eastAsia="Arial Nova" w:cs="Arial Nova"/>
          <w:sz w:val="28"/>
          <w:szCs w:val="28"/>
        </w:rPr>
      </w:pPr>
      <w:r w:rsidRPr="63000E59" w:rsidR="3CD2C5F5">
        <w:rPr>
          <w:rFonts w:ascii="Arial Nova" w:hAnsi="Arial Nova" w:eastAsia="Arial Nova" w:cs="Arial Nova"/>
          <w:sz w:val="28"/>
          <w:szCs w:val="28"/>
        </w:rPr>
        <w:t xml:space="preserve">Task </w:t>
      </w:r>
      <w:r w:rsidRPr="63000E59" w:rsidR="63FFEFDC">
        <w:rPr>
          <w:rFonts w:ascii="Arial Nova" w:hAnsi="Arial Nova" w:eastAsia="Arial Nova" w:cs="Arial Nova"/>
          <w:sz w:val="28"/>
          <w:szCs w:val="28"/>
        </w:rPr>
        <w:t>5:</w:t>
      </w:r>
      <w:r w:rsidRPr="63000E59" w:rsidR="63FFEFDC">
        <w:rPr>
          <w:rFonts w:ascii="Arial Nova" w:hAnsi="Arial Nova" w:eastAsia="Arial Nova" w:cs="Arial Nova"/>
          <w:sz w:val="28"/>
          <w:szCs w:val="28"/>
        </w:rPr>
        <w:t xml:space="preserve"> Research</w:t>
      </w:r>
      <w:r w:rsidRPr="63000E59" w:rsidR="3CD2C5F5">
        <w:rPr>
          <w:rFonts w:ascii="Arial Nova" w:hAnsi="Arial Nova" w:eastAsia="Arial Nova" w:cs="Arial Nova"/>
          <w:sz w:val="28"/>
          <w:szCs w:val="28"/>
        </w:rPr>
        <w:t xml:space="preserve"> Task</w:t>
      </w:r>
    </w:p>
    <w:p w:rsidR="675E7B6B" w:rsidP="0B1F4912" w:rsidRDefault="675E7B6B" w14:paraId="03971CDD" w14:textId="46B747B6">
      <w:pPr>
        <w:pStyle w:val="Normal"/>
      </w:pPr>
      <w:r w:rsidRPr="54858081" w:rsidR="4869BCB9">
        <w:rPr>
          <w:rFonts w:ascii="Arial Nova" w:hAnsi="Arial Nova" w:eastAsia="Arial Nova" w:cs="Arial Nova"/>
          <w:sz w:val="22"/>
          <w:szCs w:val="22"/>
        </w:rPr>
        <w:t>A b</w:t>
      </w:r>
      <w:r w:rsidRPr="54858081" w:rsidR="4A1E2C26">
        <w:rPr>
          <w:rFonts w:ascii="Arial Nova" w:hAnsi="Arial Nova" w:eastAsia="Arial Nova" w:cs="Arial Nova"/>
          <w:sz w:val="22"/>
          <w:szCs w:val="22"/>
        </w:rPr>
        <w:t xml:space="preserve">urnout </w:t>
      </w:r>
      <w:r w:rsidRPr="54858081" w:rsidR="6A7EB29C">
        <w:rPr>
          <w:rFonts w:ascii="Arial Nova" w:hAnsi="Arial Nova" w:eastAsia="Arial Nova" w:cs="Arial Nova"/>
          <w:sz w:val="22"/>
          <w:szCs w:val="22"/>
        </w:rPr>
        <w:t>between</w:t>
      </w:r>
      <w:r w:rsidRPr="54858081" w:rsidR="4A1E2C26">
        <w:rPr>
          <w:rFonts w:ascii="Arial Nova" w:hAnsi="Arial Nova" w:eastAsia="Arial Nova" w:cs="Arial Nova"/>
          <w:sz w:val="22"/>
          <w:szCs w:val="22"/>
        </w:rPr>
        <w:t xml:space="preserve"> the staff is </w:t>
      </w:r>
      <w:r w:rsidRPr="54858081" w:rsidR="4A1E2C26">
        <w:rPr>
          <w:rFonts w:ascii="Arial Nova" w:hAnsi="Arial Nova" w:eastAsia="Arial Nova" w:cs="Arial Nova"/>
          <w:sz w:val="22"/>
          <w:szCs w:val="22"/>
        </w:rPr>
        <w:t>a</w:t>
      </w:r>
      <w:r w:rsidRPr="54858081" w:rsidR="1926D179">
        <w:rPr>
          <w:rFonts w:ascii="Arial Nova" w:hAnsi="Arial Nova" w:eastAsia="Arial Nova" w:cs="Arial Nova"/>
          <w:sz w:val="22"/>
          <w:szCs w:val="22"/>
        </w:rPr>
        <w:t xml:space="preserve"> very serious</w:t>
      </w:r>
      <w:r w:rsidRPr="54858081" w:rsidR="4A1E2C26">
        <w:rPr>
          <w:rFonts w:ascii="Arial Nova" w:hAnsi="Arial Nova" w:eastAsia="Arial Nova" w:cs="Arial Nova"/>
          <w:sz w:val="22"/>
          <w:szCs w:val="22"/>
        </w:rPr>
        <w:t xml:space="preserve"> </w:t>
      </w:r>
      <w:r w:rsidRPr="54858081" w:rsidR="4A1E2C26">
        <w:rPr>
          <w:rFonts w:ascii="Arial Nova" w:hAnsi="Arial Nova" w:eastAsia="Arial Nova" w:cs="Arial Nova"/>
          <w:sz w:val="22"/>
          <w:szCs w:val="22"/>
        </w:rPr>
        <w:t xml:space="preserve">problem in the healthcare sector. According to West et al. (2018), burnout among the healthcare staff is </w:t>
      </w:r>
      <w:r w:rsidRPr="54858081" w:rsidR="1DC80D16">
        <w:rPr>
          <w:rFonts w:ascii="Arial Nova" w:hAnsi="Arial Nova" w:eastAsia="Arial Nova" w:cs="Arial Nova"/>
          <w:sz w:val="22"/>
          <w:szCs w:val="22"/>
        </w:rPr>
        <w:t>also connected</w:t>
      </w:r>
      <w:r w:rsidRPr="54858081" w:rsidR="4A1E2C26">
        <w:rPr>
          <w:rFonts w:ascii="Arial Nova" w:hAnsi="Arial Nova" w:eastAsia="Arial Nova" w:cs="Arial Nova"/>
          <w:sz w:val="22"/>
          <w:szCs w:val="22"/>
        </w:rPr>
        <w:t xml:space="preserve"> to the high workload and emotional pressure. </w:t>
      </w:r>
      <w:r w:rsidRPr="54858081" w:rsidR="4A1E2C26">
        <w:rPr>
          <w:rFonts w:ascii="Arial Nova" w:hAnsi="Arial Nova" w:eastAsia="Arial Nova" w:cs="Arial Nova"/>
          <w:sz w:val="22"/>
          <w:szCs w:val="22"/>
        </w:rPr>
        <w:t>Dall’Ora</w:t>
      </w:r>
      <w:r w:rsidRPr="54858081" w:rsidR="4A1E2C26">
        <w:rPr>
          <w:rFonts w:ascii="Arial Nova" w:hAnsi="Arial Nova" w:eastAsia="Arial Nova" w:cs="Arial Nova"/>
          <w:sz w:val="22"/>
          <w:szCs w:val="22"/>
        </w:rPr>
        <w:t xml:space="preserve"> et al. (2020) </w:t>
      </w:r>
      <w:r w:rsidRPr="54858081" w:rsidR="4A1E2C26">
        <w:rPr>
          <w:rFonts w:ascii="Arial Nova" w:hAnsi="Arial Nova" w:eastAsia="Arial Nova" w:cs="Arial Nova"/>
          <w:sz w:val="22"/>
          <w:szCs w:val="22"/>
        </w:rPr>
        <w:t>indicate</w:t>
      </w:r>
      <w:r w:rsidRPr="54858081" w:rsidR="4A1E2C26">
        <w:rPr>
          <w:rFonts w:ascii="Arial Nova" w:hAnsi="Arial Nova" w:eastAsia="Arial Nova" w:cs="Arial Nova"/>
          <w:sz w:val="22"/>
          <w:szCs w:val="22"/>
        </w:rPr>
        <w:t xml:space="preserve"> that long working hours and low staffing levels </w:t>
      </w:r>
      <w:r w:rsidRPr="54858081" w:rsidR="479A3582">
        <w:rPr>
          <w:rFonts w:ascii="Arial Nova" w:hAnsi="Arial Nova" w:eastAsia="Arial Nova" w:cs="Arial Nova"/>
          <w:sz w:val="22"/>
          <w:szCs w:val="22"/>
        </w:rPr>
        <w:t>add</w:t>
      </w:r>
      <w:r w:rsidRPr="54858081" w:rsidR="4A1E2C26">
        <w:rPr>
          <w:rFonts w:ascii="Arial Nova" w:hAnsi="Arial Nova" w:eastAsia="Arial Nova" w:cs="Arial Nova"/>
          <w:sz w:val="22"/>
          <w:szCs w:val="22"/>
        </w:rPr>
        <w:t xml:space="preserve"> to burnout </w:t>
      </w:r>
      <w:r w:rsidRPr="54858081" w:rsidR="20AEAA48">
        <w:rPr>
          <w:rFonts w:ascii="Arial Nova" w:hAnsi="Arial Nova" w:eastAsia="Arial Nova" w:cs="Arial Nova"/>
          <w:sz w:val="22"/>
          <w:szCs w:val="22"/>
        </w:rPr>
        <w:t>between</w:t>
      </w:r>
      <w:r w:rsidRPr="54858081" w:rsidR="4A1E2C26">
        <w:rPr>
          <w:rFonts w:ascii="Arial Nova" w:hAnsi="Arial Nova" w:eastAsia="Arial Nova" w:cs="Arial Nova"/>
          <w:sz w:val="22"/>
          <w:szCs w:val="22"/>
        </w:rPr>
        <w:t xml:space="preserve"> the healthcare staff. This is in line with Maslach’s Burnout Theory, where stress contributes to burnout and reduced performance among the staff (Maslach &amp; Leiter, 2016).</w:t>
      </w:r>
      <w:r w:rsidRPr="54858081" w:rsidR="4719AAF0">
        <w:rPr>
          <w:rFonts w:ascii="Arial Nova" w:hAnsi="Arial Nova" w:eastAsia="Arial Nova" w:cs="Arial Nova"/>
          <w:sz w:val="22"/>
          <w:szCs w:val="22"/>
        </w:rPr>
        <w:t xml:space="preserve"> This research shows that stress and burnout are not just personal problems, they are </w:t>
      </w:r>
      <w:r w:rsidRPr="54858081" w:rsidR="14B67F2F">
        <w:rPr>
          <w:rFonts w:ascii="Arial Nova" w:hAnsi="Arial Nova" w:eastAsia="Arial Nova" w:cs="Arial Nova"/>
          <w:sz w:val="22"/>
          <w:szCs w:val="22"/>
        </w:rPr>
        <w:t>formal</w:t>
      </w:r>
      <w:r w:rsidRPr="54858081" w:rsidR="4719AAF0">
        <w:rPr>
          <w:rFonts w:ascii="Arial Nova" w:hAnsi="Arial Nova" w:eastAsia="Arial Nova" w:cs="Arial Nova"/>
          <w:sz w:val="22"/>
          <w:szCs w:val="22"/>
        </w:rPr>
        <w:t xml:space="preserve"> issues</w:t>
      </w:r>
      <w:r w:rsidRPr="54858081" w:rsidR="5410BE6A">
        <w:rPr>
          <w:rFonts w:ascii="Arial Nova" w:hAnsi="Arial Nova" w:eastAsia="Arial Nova" w:cs="Arial Nova"/>
          <w:sz w:val="22"/>
          <w:szCs w:val="22"/>
        </w:rPr>
        <w:t xml:space="preserve"> also</w:t>
      </w:r>
      <w:r w:rsidRPr="54858081" w:rsidR="4719AAF0">
        <w:rPr>
          <w:rFonts w:ascii="Arial Nova" w:hAnsi="Arial Nova" w:eastAsia="Arial Nova" w:cs="Arial Nova"/>
          <w:sz w:val="22"/>
          <w:szCs w:val="22"/>
        </w:rPr>
        <w:t xml:space="preserve"> having an impact on patient safety and health care quality.</w:t>
      </w:r>
    </w:p>
    <w:p w:rsidR="3D2D6DF4" w:rsidP="709A6D55" w:rsidRDefault="3D2D6DF4" w14:paraId="314EA9F0" w14:textId="4972A27B">
      <w:pPr>
        <w:pStyle w:val="Normal"/>
      </w:pPr>
      <w:r w:rsidR="3D2D6DF4">
        <w:drawing>
          <wp:inline wp14:editId="65D64C06" wp14:anchorId="13F7A057">
            <wp:extent cx="5724525" cy="3219450"/>
            <wp:effectExtent l="0" t="0" r="0" b="0"/>
            <wp:docPr id="82601356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26013568" name="Picture 826013568"/>
                    <pic:cNvPicPr/>
                  </pic:nvPicPr>
                  <pic:blipFill>
                    <a:blip xmlns:r="http://schemas.openxmlformats.org/officeDocument/2006/relationships" r:embed="rId737641527">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p>
    <w:p w:rsidR="476172EA" w:rsidP="0B720C1E" w:rsidRDefault="476172EA" w14:paraId="56160FA1" w14:textId="6EFBD682">
      <w:pPr>
        <w:pStyle w:val="Normal"/>
      </w:pPr>
      <w:r w:rsidR="47B368C6">
        <w:rPr/>
        <w:t>Fig</w:t>
      </w:r>
      <w:r w:rsidR="038D1762">
        <w:rPr/>
        <w:t>ure 5</w:t>
      </w:r>
      <w:r w:rsidR="47B368C6">
        <w:rPr/>
        <w:t xml:space="preserve">: Screenshot of week 7 forum </w:t>
      </w:r>
      <w:r w:rsidR="32600D70">
        <w:rPr/>
        <w:t>about Qualitative method</w:t>
      </w:r>
    </w:p>
    <w:p w:rsidR="476172EA" w:rsidP="0B720C1E" w:rsidRDefault="476172EA" w14:paraId="62FFA408" w14:textId="658ACFCA">
      <w:pPr>
        <w:pStyle w:val="Normal"/>
        <w:rPr>
          <w:sz w:val="22"/>
          <w:szCs w:val="22"/>
        </w:rPr>
      </w:pPr>
    </w:p>
    <w:p w:rsidR="476172EA" w:rsidP="0B720C1E" w:rsidRDefault="476172EA" w14:paraId="22DF5658" w14:textId="740B3F29">
      <w:pPr>
        <w:rPr>
          <w:sz w:val="22"/>
          <w:szCs w:val="22"/>
        </w:rPr>
      </w:pPr>
      <w:r w:rsidRPr="0B720C1E">
        <w:rPr>
          <w:sz w:val="22"/>
          <w:szCs w:val="22"/>
        </w:rPr>
        <w:br w:type="page"/>
      </w:r>
    </w:p>
    <w:p w:rsidR="3AC9D80E" w:rsidP="63000E59" w:rsidRDefault="3AC9D80E" w14:paraId="0AEA66D3" w14:textId="7A820B96">
      <w:pPr>
        <w:pStyle w:val="Normal"/>
        <w:rPr>
          <w:rFonts w:ascii="Arial Nova" w:hAnsi="Arial Nova" w:eastAsia="Arial Nova" w:cs="Arial Nova"/>
          <w:sz w:val="28"/>
          <w:szCs w:val="28"/>
        </w:rPr>
      </w:pPr>
      <w:r w:rsidRPr="54858081" w:rsidR="19ABF1A0">
        <w:rPr>
          <w:rFonts w:ascii="Arial Nova" w:hAnsi="Arial Nova" w:eastAsia="Arial Nova" w:cs="Arial Nova"/>
          <w:sz w:val="28"/>
          <w:szCs w:val="28"/>
        </w:rPr>
        <w:t xml:space="preserve">Task </w:t>
      </w:r>
      <w:r w:rsidRPr="54858081" w:rsidR="62F83A0E">
        <w:rPr>
          <w:rFonts w:ascii="Arial Nova" w:hAnsi="Arial Nova" w:eastAsia="Arial Nova" w:cs="Arial Nova"/>
          <w:sz w:val="28"/>
          <w:szCs w:val="28"/>
        </w:rPr>
        <w:t>6 Digital</w:t>
      </w:r>
      <w:r w:rsidRPr="54858081" w:rsidR="19ABF1A0">
        <w:rPr>
          <w:rFonts w:ascii="Arial Nova" w:hAnsi="Arial Nova" w:eastAsia="Arial Nova" w:cs="Arial Nova"/>
          <w:sz w:val="28"/>
          <w:szCs w:val="28"/>
        </w:rPr>
        <w:t xml:space="preserve"> Innovation</w:t>
      </w:r>
    </w:p>
    <w:p w:rsidR="2FC627EA" w:rsidP="54858081" w:rsidRDefault="2FC627EA" w14:paraId="4B398CC7" w14:textId="1E47106D">
      <w:pPr>
        <w:pStyle w:val="Normal"/>
        <w:rPr>
          <w:rFonts w:ascii="Arial Nova" w:hAnsi="Arial Nova" w:eastAsia="Arial Nova" w:cs="Arial Nova"/>
          <w:b w:val="1"/>
          <w:bCs w:val="1"/>
          <w:sz w:val="22"/>
          <w:szCs w:val="22"/>
        </w:rPr>
      </w:pPr>
      <w:r w:rsidRPr="54858081" w:rsidR="2FC627EA">
        <w:rPr>
          <w:rFonts w:ascii="Arial Nova" w:hAnsi="Arial Nova" w:eastAsia="Arial Nova" w:cs="Arial Nova"/>
          <w:b w:val="1"/>
          <w:bCs w:val="1"/>
          <w:sz w:val="24"/>
          <w:szCs w:val="24"/>
        </w:rPr>
        <w:t>Digital care coordination systems EHRs</w:t>
      </w:r>
    </w:p>
    <w:p w:rsidR="2FC627EA" w:rsidP="54858081" w:rsidRDefault="2FC627EA" w14:paraId="32F349D9" w14:textId="659CF1EE">
      <w:pPr>
        <w:pStyle w:val="Normal"/>
        <w:rPr>
          <w:rFonts w:ascii="Arial Nova" w:hAnsi="Arial Nova" w:eastAsia="Arial Nova" w:cs="Arial Nova"/>
          <w:sz w:val="22"/>
          <w:szCs w:val="22"/>
        </w:rPr>
      </w:pPr>
      <w:r w:rsidRPr="54858081" w:rsidR="2FC627EA">
        <w:rPr>
          <w:rFonts w:ascii="Arial Nova" w:hAnsi="Arial Nova" w:eastAsia="Arial Nova" w:cs="Arial Nova"/>
          <w:sz w:val="22"/>
          <w:szCs w:val="22"/>
        </w:rPr>
        <w:t>Electronic Health Records enable effective communication among professionals over the sharing of information. This minimizes errors and promotes teamwork and partnership. Studies have shown that the use of EHRs enhances the quality of care (Kruse et al., 2017). Its adoption is influenced by the perceived benefits (Davis, 1989).</w:t>
      </w:r>
    </w:p>
    <w:p w:rsidR="4C07172C" w:rsidP="54858081" w:rsidRDefault="4C07172C" w14:paraId="336CF63A" w14:textId="5B2F1316">
      <w:pPr>
        <w:pStyle w:val="Normal"/>
        <w:rPr>
          <w:rFonts w:ascii="Arial Nova" w:hAnsi="Arial Nova" w:eastAsia="Arial Nova" w:cs="Arial Nova"/>
          <w:b w:val="1"/>
          <w:bCs w:val="1"/>
          <w:sz w:val="24"/>
          <w:szCs w:val="24"/>
        </w:rPr>
      </w:pPr>
      <w:r w:rsidRPr="54858081" w:rsidR="2FC627EA">
        <w:rPr>
          <w:rFonts w:ascii="Arial Nova" w:hAnsi="Arial Nova" w:eastAsia="Arial Nova" w:cs="Arial Nova"/>
          <w:b w:val="1"/>
          <w:bCs w:val="1"/>
          <w:sz w:val="24"/>
          <w:szCs w:val="24"/>
        </w:rPr>
        <w:t xml:space="preserve">Remote patient </w:t>
      </w:r>
      <w:r w:rsidRPr="54858081" w:rsidR="2FC627EA">
        <w:rPr>
          <w:rFonts w:ascii="Arial Nova" w:hAnsi="Arial Nova" w:eastAsia="Arial Nova" w:cs="Arial Nova"/>
          <w:b w:val="1"/>
          <w:bCs w:val="1"/>
          <w:sz w:val="24"/>
          <w:szCs w:val="24"/>
        </w:rPr>
        <w:t xml:space="preserve">monitoring </w:t>
      </w:r>
      <w:r w:rsidRPr="54858081" w:rsidR="6731ED2E">
        <w:rPr>
          <w:rFonts w:ascii="Arial Nova" w:hAnsi="Arial Nova" w:eastAsia="Arial Nova" w:cs="Arial Nova"/>
          <w:b w:val="1"/>
          <w:bCs w:val="1"/>
          <w:sz w:val="24"/>
          <w:szCs w:val="24"/>
        </w:rPr>
        <w:t>Wearable</w:t>
      </w:r>
      <w:r w:rsidRPr="54858081" w:rsidR="6731ED2E">
        <w:rPr>
          <w:rFonts w:ascii="Arial Nova" w:hAnsi="Arial Nova" w:eastAsia="Arial Nova" w:cs="Arial Nova"/>
          <w:b w:val="1"/>
          <w:bCs w:val="1"/>
          <w:sz w:val="24"/>
          <w:szCs w:val="24"/>
        </w:rPr>
        <w:t xml:space="preserve"> </w:t>
      </w:r>
    </w:p>
    <w:p w:rsidR="4C07172C" w:rsidP="0B1F4912" w:rsidRDefault="4C07172C" w14:paraId="039F119B" w14:textId="1828AD72">
      <w:pPr>
        <w:pStyle w:val="Normal"/>
        <w:rPr>
          <w:rFonts w:ascii="Arial Nova" w:hAnsi="Arial Nova" w:eastAsia="Arial Nova" w:cs="Arial Nova"/>
          <w:sz w:val="22"/>
          <w:szCs w:val="22"/>
        </w:rPr>
      </w:pPr>
      <w:r w:rsidRPr="54858081" w:rsidR="6731ED2E">
        <w:rPr>
          <w:rFonts w:ascii="Arial Nova" w:hAnsi="Arial Nova" w:eastAsia="Arial Nova" w:cs="Arial Nova"/>
          <w:sz w:val="22"/>
          <w:szCs w:val="22"/>
        </w:rPr>
        <w:t>W</w:t>
      </w:r>
      <w:r w:rsidRPr="54858081" w:rsidR="6731ED2E">
        <w:rPr>
          <w:rFonts w:ascii="Arial Nova" w:hAnsi="Arial Nova" w:eastAsia="Arial Nova" w:cs="Arial Nova"/>
          <w:sz w:val="22"/>
          <w:szCs w:val="22"/>
        </w:rPr>
        <w:t>earable</w:t>
      </w:r>
      <w:r w:rsidRPr="54858081" w:rsidR="6731ED2E">
        <w:rPr>
          <w:rFonts w:ascii="Arial Nova" w:hAnsi="Arial Nova" w:eastAsia="Arial Nova" w:cs="Arial Nova"/>
          <w:sz w:val="22"/>
          <w:szCs w:val="22"/>
        </w:rPr>
        <w:t xml:space="preserve"> </w:t>
      </w:r>
      <w:r w:rsidRPr="54858081" w:rsidR="6731ED2E">
        <w:rPr>
          <w:rFonts w:ascii="Arial Nova" w:hAnsi="Arial Nova" w:eastAsia="Arial Nova" w:cs="Arial Nova"/>
          <w:sz w:val="22"/>
          <w:szCs w:val="22"/>
        </w:rPr>
        <w:t xml:space="preserve">technology tracks health-related information such as heart rates, enabling the management of chronic conditions. Wearables </w:t>
      </w:r>
      <w:r w:rsidRPr="54858081" w:rsidR="6731ED2E">
        <w:rPr>
          <w:rFonts w:ascii="Arial Nova" w:hAnsi="Arial Nova" w:eastAsia="Arial Nova" w:cs="Arial Nova"/>
          <w:sz w:val="22"/>
          <w:szCs w:val="22"/>
        </w:rPr>
        <w:t>assist</w:t>
      </w:r>
      <w:r w:rsidRPr="54858081" w:rsidR="78BCE118">
        <w:rPr>
          <w:rFonts w:ascii="Arial Nova" w:hAnsi="Arial Nova" w:eastAsia="Arial Nova" w:cs="Arial Nova"/>
          <w:sz w:val="22"/>
          <w:szCs w:val="22"/>
        </w:rPr>
        <w:t xml:space="preserve"> and </w:t>
      </w:r>
      <w:r w:rsidRPr="54858081" w:rsidR="78BCE118">
        <w:rPr>
          <w:rFonts w:ascii="Arial Nova" w:hAnsi="Arial Nova" w:eastAsia="Arial Nova" w:cs="Arial Nova"/>
          <w:sz w:val="22"/>
          <w:szCs w:val="22"/>
        </w:rPr>
        <w:t>helps</w:t>
      </w:r>
      <w:r w:rsidRPr="54858081" w:rsidR="6731ED2E">
        <w:rPr>
          <w:rFonts w:ascii="Arial Nova" w:hAnsi="Arial Nova" w:eastAsia="Arial Nova" w:cs="Arial Nova"/>
          <w:sz w:val="22"/>
          <w:szCs w:val="22"/>
        </w:rPr>
        <w:t xml:space="preserve"> in </w:t>
      </w:r>
      <w:r w:rsidRPr="54858081" w:rsidR="6731ED2E">
        <w:rPr>
          <w:rFonts w:ascii="Arial Nova" w:hAnsi="Arial Nova" w:eastAsia="Arial Nova" w:cs="Arial Nova"/>
          <w:sz w:val="22"/>
          <w:szCs w:val="22"/>
        </w:rPr>
        <w:t>identifying</w:t>
      </w:r>
      <w:r w:rsidRPr="54858081" w:rsidR="6731ED2E">
        <w:rPr>
          <w:rFonts w:ascii="Arial Nova" w:hAnsi="Arial Nova" w:eastAsia="Arial Nova" w:cs="Arial Nova"/>
          <w:sz w:val="22"/>
          <w:szCs w:val="22"/>
        </w:rPr>
        <w:t xml:space="preserve"> problems in time. They </w:t>
      </w:r>
      <w:r w:rsidRPr="54858081" w:rsidR="640A3FCD">
        <w:rPr>
          <w:rFonts w:ascii="Arial Nova" w:hAnsi="Arial Nova" w:eastAsia="Arial Nova" w:cs="Arial Nova"/>
          <w:sz w:val="22"/>
          <w:szCs w:val="22"/>
        </w:rPr>
        <w:t>build up</w:t>
      </w:r>
      <w:r w:rsidRPr="54858081" w:rsidR="6731ED2E">
        <w:rPr>
          <w:rFonts w:ascii="Arial Nova" w:hAnsi="Arial Nova" w:eastAsia="Arial Nova" w:cs="Arial Nova"/>
          <w:sz w:val="22"/>
          <w:szCs w:val="22"/>
        </w:rPr>
        <w:t xml:space="preserve"> engagement and self-management (</w:t>
      </w:r>
      <w:r w:rsidRPr="54858081" w:rsidR="6731ED2E">
        <w:rPr>
          <w:rFonts w:ascii="Arial Nova" w:hAnsi="Arial Nova" w:eastAsia="Arial Nova" w:cs="Arial Nova"/>
          <w:sz w:val="22"/>
          <w:szCs w:val="22"/>
        </w:rPr>
        <w:t>Piwek</w:t>
      </w:r>
      <w:r w:rsidRPr="54858081" w:rsidR="6731ED2E">
        <w:rPr>
          <w:rFonts w:ascii="Arial Nova" w:hAnsi="Arial Nova" w:eastAsia="Arial Nova" w:cs="Arial Nova"/>
          <w:sz w:val="22"/>
          <w:szCs w:val="22"/>
        </w:rPr>
        <w:t xml:space="preserve"> et al., 2016). The Technology Acceptance Model </w:t>
      </w:r>
      <w:r w:rsidRPr="54858081" w:rsidR="2CE7A594">
        <w:rPr>
          <w:rFonts w:ascii="Arial Nova" w:hAnsi="Arial Nova" w:eastAsia="Arial Nova" w:cs="Arial Nova"/>
          <w:sz w:val="22"/>
          <w:szCs w:val="22"/>
        </w:rPr>
        <w:t>shows</w:t>
      </w:r>
      <w:r w:rsidRPr="54858081" w:rsidR="6731ED2E">
        <w:rPr>
          <w:rFonts w:ascii="Arial Nova" w:hAnsi="Arial Nova" w:eastAsia="Arial Nova" w:cs="Arial Nova"/>
          <w:sz w:val="22"/>
          <w:szCs w:val="22"/>
        </w:rPr>
        <w:t xml:space="preserve"> </w:t>
      </w:r>
      <w:r w:rsidRPr="54858081" w:rsidR="6731ED2E">
        <w:rPr>
          <w:rFonts w:ascii="Arial Nova" w:hAnsi="Arial Nova" w:eastAsia="Arial Nova" w:cs="Arial Nova"/>
          <w:sz w:val="22"/>
          <w:szCs w:val="22"/>
        </w:rPr>
        <w:t xml:space="preserve">that use is </w:t>
      </w:r>
      <w:r w:rsidRPr="54858081" w:rsidR="6731ED2E">
        <w:rPr>
          <w:rFonts w:ascii="Arial Nova" w:hAnsi="Arial Nova" w:eastAsia="Arial Nova" w:cs="Arial Nova"/>
          <w:sz w:val="22"/>
          <w:szCs w:val="22"/>
        </w:rPr>
        <w:t>determined</w:t>
      </w:r>
      <w:r w:rsidRPr="54858081" w:rsidR="6731ED2E">
        <w:rPr>
          <w:rFonts w:ascii="Arial Nova" w:hAnsi="Arial Nova" w:eastAsia="Arial Nova" w:cs="Arial Nova"/>
          <w:sz w:val="22"/>
          <w:szCs w:val="22"/>
        </w:rPr>
        <w:t xml:space="preserve"> by usefulness and </w:t>
      </w:r>
      <w:r w:rsidRPr="54858081" w:rsidR="799BDFD2">
        <w:rPr>
          <w:rFonts w:ascii="Arial Nova" w:hAnsi="Arial Nova" w:eastAsia="Arial Nova" w:cs="Arial Nova"/>
          <w:sz w:val="22"/>
          <w:szCs w:val="22"/>
        </w:rPr>
        <w:t>satisfaction.</w:t>
      </w:r>
      <w:r w:rsidRPr="54858081" w:rsidR="6731ED2E">
        <w:rPr>
          <w:rFonts w:ascii="Arial Nova" w:hAnsi="Arial Nova" w:eastAsia="Arial Nova" w:cs="Arial Nova"/>
          <w:sz w:val="22"/>
          <w:szCs w:val="22"/>
        </w:rPr>
        <w:t xml:space="preserve"> (Davis, 1989).</w:t>
      </w:r>
    </w:p>
    <w:p w:rsidR="19418DD9" w:rsidP="54858081" w:rsidRDefault="19418DD9" w14:paraId="6497BB0E" w14:textId="70BF61AC">
      <w:pPr>
        <w:pStyle w:val="Normal"/>
        <w:rPr>
          <w:rFonts w:ascii="Arial Nova" w:hAnsi="Arial Nova" w:eastAsia="Arial Nova" w:cs="Arial Nova"/>
          <w:b w:val="1"/>
          <w:bCs w:val="1"/>
          <w:sz w:val="22"/>
          <w:szCs w:val="22"/>
        </w:rPr>
      </w:pPr>
      <w:r w:rsidRPr="54858081" w:rsidR="2B2C4FA0">
        <w:rPr>
          <w:rFonts w:ascii="Arial Nova" w:hAnsi="Arial Nova" w:eastAsia="Arial Nova" w:cs="Arial Nova"/>
          <w:b w:val="1"/>
          <w:bCs w:val="1"/>
          <w:sz w:val="24"/>
          <w:szCs w:val="24"/>
        </w:rPr>
        <w:t xml:space="preserve">Health apps for lifestyle support </w:t>
      </w:r>
      <w:r w:rsidRPr="54858081" w:rsidR="2C9FDB8D">
        <w:rPr>
          <w:rFonts w:ascii="Arial Nova" w:hAnsi="Arial Nova" w:eastAsia="Arial Nova" w:cs="Arial Nova"/>
          <w:b w:val="1"/>
          <w:bCs w:val="1"/>
          <w:sz w:val="24"/>
          <w:szCs w:val="24"/>
        </w:rPr>
        <w:t>Prevention</w:t>
      </w:r>
    </w:p>
    <w:p w:rsidR="19418DD9" w:rsidP="0B1F4912" w:rsidRDefault="19418DD9" w14:paraId="333F9F3D" w14:textId="19982346">
      <w:pPr>
        <w:pStyle w:val="Normal"/>
      </w:pPr>
      <w:r w:rsidRPr="54858081" w:rsidR="2C9FDB8D">
        <w:rPr>
          <w:rFonts w:ascii="Arial Nova" w:hAnsi="Arial Nova" w:eastAsia="Arial Nova" w:cs="Arial Nova"/>
          <w:sz w:val="22"/>
          <w:szCs w:val="22"/>
        </w:rPr>
        <w:t xml:space="preserve">Digital tools also aid in the prevention of diseases by promoting healthy </w:t>
      </w:r>
      <w:r w:rsidRPr="54858081" w:rsidR="31D9F303">
        <w:rPr>
          <w:rFonts w:ascii="Arial Nova" w:hAnsi="Arial Nova" w:eastAsia="Arial Nova" w:cs="Arial Nova"/>
          <w:sz w:val="22"/>
          <w:szCs w:val="22"/>
        </w:rPr>
        <w:t>behaviours</w:t>
      </w:r>
      <w:r w:rsidRPr="54858081" w:rsidR="2C9FDB8D">
        <w:rPr>
          <w:rFonts w:ascii="Arial Nova" w:hAnsi="Arial Nova" w:eastAsia="Arial Nova" w:cs="Arial Nova"/>
          <w:sz w:val="22"/>
          <w:szCs w:val="22"/>
        </w:rPr>
        <w:t xml:space="preserve">. For instance, the NHS apps aid in the management of weight and the reduction of risks of diseases. Digital tools enhance the outcomes of health interventions by promoting </w:t>
      </w:r>
      <w:r w:rsidRPr="54858081" w:rsidR="384D8284">
        <w:rPr>
          <w:rFonts w:ascii="Arial Nova" w:hAnsi="Arial Nova" w:eastAsia="Arial Nova" w:cs="Arial Nova"/>
          <w:sz w:val="22"/>
          <w:szCs w:val="22"/>
        </w:rPr>
        <w:t>behaviour</w:t>
      </w:r>
      <w:r w:rsidRPr="54858081" w:rsidR="2C9FDB8D">
        <w:rPr>
          <w:rFonts w:ascii="Arial Nova" w:hAnsi="Arial Nova" w:eastAsia="Arial Nova" w:cs="Arial Nova"/>
          <w:sz w:val="22"/>
          <w:szCs w:val="22"/>
        </w:rPr>
        <w:t xml:space="preserve"> change (Murray et al., 2016). Ease of use also enhances the engagement of patients (Davis, 1989).</w:t>
      </w:r>
    </w:p>
    <w:p w:rsidR="3E3785B1" w:rsidP="54858081" w:rsidRDefault="3E3785B1" w14:paraId="33794757" w14:textId="7652D64D">
      <w:pPr>
        <w:pStyle w:val="Normal"/>
      </w:pPr>
      <w:r w:rsidRPr="54858081" w:rsidR="3E3785B1">
        <w:rPr>
          <w:rFonts w:ascii="Arial Nova" w:hAnsi="Arial Nova" w:eastAsia="Arial Nova" w:cs="Arial Nova"/>
          <w:sz w:val="22"/>
          <w:szCs w:val="22"/>
        </w:rPr>
        <w:t>Even with these benefits, challenges such as data privacy concerns, lack of digital skills, and unequal access to technology may limit their effectiveness.</w:t>
      </w:r>
    </w:p>
    <w:p w:rsidR="7B433F2D" w:rsidP="0B720C1E" w:rsidRDefault="7B433F2D" w14:paraId="77666D45" w14:textId="5214D5BD">
      <w:pPr>
        <w:pStyle w:val="Normal"/>
      </w:pPr>
      <w:r w:rsidR="7B433F2D">
        <w:drawing>
          <wp:inline wp14:editId="4A366360" wp14:anchorId="24F367DD">
            <wp:extent cx="5724525" cy="3219450"/>
            <wp:effectExtent l="0" t="0" r="0" b="0"/>
            <wp:docPr id="28032356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80323567" name="Picture 280323567"/>
                    <pic:cNvPicPr/>
                  </pic:nvPicPr>
                  <pic:blipFill>
                    <a:blip xmlns:r="http://schemas.openxmlformats.org/officeDocument/2006/relationships" r:embed="rId251535928">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p>
    <w:p w:rsidR="476172EA" w:rsidP="0B720C1E" w:rsidRDefault="476172EA" w14:paraId="3EAA282B" w14:textId="6616CEEE">
      <w:pPr>
        <w:pStyle w:val="Normal"/>
      </w:pPr>
      <w:r w:rsidR="7C8EC46C">
        <w:rPr/>
        <w:t>Fig</w:t>
      </w:r>
      <w:r w:rsidR="618F398B">
        <w:rPr/>
        <w:t>ure 6</w:t>
      </w:r>
      <w:r w:rsidR="7C8EC46C">
        <w:rPr/>
        <w:t xml:space="preserve">: Screenshot of week 6 forum </w:t>
      </w:r>
      <w:r w:rsidR="04707A61">
        <w:rPr/>
        <w:t>about innovation</w:t>
      </w:r>
    </w:p>
    <w:p w:rsidR="476172EA" w:rsidP="0B720C1E" w:rsidRDefault="476172EA" w14:paraId="1BC7AE2E" w14:textId="641FE4EE">
      <w:pPr>
        <w:pStyle w:val="Normal"/>
        <w:rPr>
          <w:sz w:val="22"/>
          <w:szCs w:val="22"/>
        </w:rPr>
      </w:pPr>
    </w:p>
    <w:p w:rsidR="0B1F4912" w:rsidP="54858081" w:rsidRDefault="0B1F4912" w14:paraId="64EF38CF" w14:textId="2684742E">
      <w:pPr>
        <w:pStyle w:val="Normal"/>
        <w:rPr>
          <w:rFonts w:ascii="Arial Nova" w:hAnsi="Arial Nova" w:eastAsia="Arial Nova" w:cs="Arial Nova"/>
          <w:sz w:val="28"/>
          <w:szCs w:val="28"/>
        </w:rPr>
      </w:pPr>
      <w:r w:rsidRPr="54858081" w:rsidR="5933B01D">
        <w:rPr>
          <w:rFonts w:ascii="Arial Nova" w:hAnsi="Arial Nova" w:eastAsia="Arial Nova" w:cs="Arial Nova"/>
          <w:sz w:val="28"/>
          <w:szCs w:val="28"/>
        </w:rPr>
        <w:t xml:space="preserve">Task </w:t>
      </w:r>
      <w:r w:rsidRPr="54858081" w:rsidR="40871B81">
        <w:rPr>
          <w:rFonts w:ascii="Arial Nova" w:hAnsi="Arial Nova" w:eastAsia="Arial Nova" w:cs="Arial Nova"/>
          <w:sz w:val="28"/>
          <w:szCs w:val="28"/>
        </w:rPr>
        <w:t>7 Understanding</w:t>
      </w:r>
      <w:r w:rsidRPr="54858081" w:rsidR="5933B01D">
        <w:rPr>
          <w:rFonts w:ascii="Arial Nova" w:hAnsi="Arial Nova" w:eastAsia="Arial Nova" w:cs="Arial Nova"/>
          <w:sz w:val="28"/>
          <w:szCs w:val="28"/>
        </w:rPr>
        <w:t xml:space="preserve"> the NHS Leadership Framework</w:t>
      </w:r>
    </w:p>
    <w:p w:rsidR="476172EA" w:rsidP="0B1F4912" w:rsidRDefault="476172EA" w14:paraId="1054D33F" w14:textId="13208DFF">
      <w:pPr>
        <w:pStyle w:val="ListParagraph"/>
        <w:numPr>
          <w:ilvl w:val="0"/>
          <w:numId w:val="1"/>
        </w:numPr>
        <w:spacing w:before="0" w:beforeAutospacing="off" w:after="0" w:afterAutospacing="off"/>
        <w:rPr>
          <w:rFonts w:ascii="Arial Nova" w:hAnsi="Arial Nova" w:eastAsia="Arial Nova" w:cs="Arial Nova"/>
          <w:noProof w:val="0"/>
          <w:sz w:val="22"/>
          <w:szCs w:val="22"/>
          <w:lang w:val="en-GB"/>
        </w:rPr>
      </w:pPr>
      <w:r w:rsidRPr="54858081" w:rsidR="4ABED356">
        <w:rPr>
          <w:rFonts w:ascii="Arial Nova" w:hAnsi="Arial Nova" w:eastAsia="Arial Nova" w:cs="Arial Nova"/>
          <w:noProof w:val="0"/>
          <w:sz w:val="22"/>
          <w:szCs w:val="22"/>
          <w:lang w:val="en-GB"/>
        </w:rPr>
        <w:t>Summary of the NHS Leadership Framework</w:t>
      </w:r>
    </w:p>
    <w:p w:rsidR="54858081" w:rsidP="54858081" w:rsidRDefault="54858081" w14:paraId="4AF86384" w14:textId="09481CEE">
      <w:pPr>
        <w:pStyle w:val="ListParagraph"/>
        <w:spacing w:before="0" w:beforeAutospacing="off" w:after="0" w:afterAutospacing="off"/>
        <w:ind w:left="720"/>
        <w:rPr>
          <w:rFonts w:ascii="Arial Nova" w:hAnsi="Arial Nova" w:eastAsia="Arial Nova" w:cs="Arial Nova"/>
          <w:noProof w:val="0"/>
          <w:sz w:val="22"/>
          <w:szCs w:val="22"/>
          <w:lang w:val="en-GB"/>
        </w:rPr>
      </w:pPr>
    </w:p>
    <w:p w:rsidR="007F8412" w:rsidP="0B1F4912" w:rsidRDefault="007F8412" w14:paraId="10A4F4C9" w14:textId="2C7D64EB">
      <w:pPr>
        <w:pStyle w:val="Normal"/>
        <w:rPr>
          <w:rFonts w:ascii="Arial Nova" w:hAnsi="Arial Nova" w:eastAsia="Arial Nova" w:cs="Arial Nova"/>
          <w:sz w:val="22"/>
          <w:szCs w:val="22"/>
        </w:rPr>
      </w:pPr>
      <w:r w:rsidRPr="0B1F4912" w:rsidR="55FF1D36">
        <w:rPr>
          <w:rFonts w:ascii="Arial Nova" w:hAnsi="Arial Nova" w:eastAsia="Arial Nova" w:cs="Arial Nova"/>
          <w:sz w:val="22"/>
          <w:szCs w:val="22"/>
        </w:rPr>
        <w:t xml:space="preserve">The NHS Healthcare Leadership Model has </w:t>
      </w:r>
      <w:r w:rsidRPr="0B1F4912" w:rsidR="615CB2DE">
        <w:rPr>
          <w:rFonts w:ascii="Arial Nova" w:hAnsi="Arial Nova" w:eastAsia="Arial Nova" w:cs="Arial Nova"/>
          <w:sz w:val="22"/>
          <w:szCs w:val="22"/>
        </w:rPr>
        <w:t xml:space="preserve">described </w:t>
      </w:r>
      <w:r w:rsidRPr="0B1F4912" w:rsidR="695EAC71">
        <w:rPr>
          <w:rFonts w:ascii="Arial Nova" w:hAnsi="Arial Nova" w:eastAsia="Arial Nova" w:cs="Arial Nova"/>
          <w:sz w:val="22"/>
          <w:szCs w:val="22"/>
        </w:rPr>
        <w:t>behaviours</w:t>
      </w:r>
      <w:r w:rsidRPr="0B1F4912" w:rsidR="55FF1D36">
        <w:rPr>
          <w:rFonts w:ascii="Arial Nova" w:hAnsi="Arial Nova" w:eastAsia="Arial Nova" w:cs="Arial Nova"/>
          <w:sz w:val="22"/>
          <w:szCs w:val="22"/>
        </w:rPr>
        <w:t xml:space="preserve"> that healthcare leaders should </w:t>
      </w:r>
      <w:r w:rsidRPr="0B1F4912" w:rsidR="38D2EE48">
        <w:rPr>
          <w:rFonts w:ascii="Arial Nova" w:hAnsi="Arial Nova" w:eastAsia="Arial Nova" w:cs="Arial Nova"/>
          <w:sz w:val="22"/>
          <w:szCs w:val="22"/>
        </w:rPr>
        <w:t>demonstrate</w:t>
      </w:r>
      <w:r w:rsidRPr="0B1F4912" w:rsidR="55FF1D36">
        <w:rPr>
          <w:rFonts w:ascii="Arial Nova" w:hAnsi="Arial Nova" w:eastAsia="Arial Nova" w:cs="Arial Nova"/>
          <w:sz w:val="22"/>
          <w:szCs w:val="22"/>
        </w:rPr>
        <w:t xml:space="preserve"> </w:t>
      </w:r>
      <w:r w:rsidRPr="0B1F4912" w:rsidR="02F9A908">
        <w:rPr>
          <w:rFonts w:ascii="Arial Nova" w:hAnsi="Arial Nova" w:eastAsia="Arial Nova" w:cs="Arial Nova"/>
          <w:sz w:val="22"/>
          <w:szCs w:val="22"/>
        </w:rPr>
        <w:t>to</w:t>
      </w:r>
      <w:r w:rsidRPr="0B1F4912" w:rsidR="55FF1D36">
        <w:rPr>
          <w:rFonts w:ascii="Arial Nova" w:hAnsi="Arial Nova" w:eastAsia="Arial Nova" w:cs="Arial Nova"/>
          <w:sz w:val="22"/>
          <w:szCs w:val="22"/>
        </w:rPr>
        <w:t xml:space="preserve"> </w:t>
      </w:r>
      <w:r w:rsidRPr="0B1F4912" w:rsidR="47716CA4">
        <w:rPr>
          <w:rFonts w:ascii="Arial Nova" w:hAnsi="Arial Nova" w:eastAsia="Arial Nova" w:cs="Arial Nova"/>
          <w:sz w:val="22"/>
          <w:szCs w:val="22"/>
        </w:rPr>
        <w:t>build up</w:t>
      </w:r>
      <w:r w:rsidRPr="0B1F4912" w:rsidR="55FF1D36">
        <w:rPr>
          <w:rFonts w:ascii="Arial Nova" w:hAnsi="Arial Nova" w:eastAsia="Arial Nova" w:cs="Arial Nova"/>
          <w:sz w:val="22"/>
          <w:szCs w:val="22"/>
        </w:rPr>
        <w:t xml:space="preserve"> healthcare service delivery and support staff</w:t>
      </w:r>
      <w:r w:rsidRPr="0B1F4912" w:rsidR="1BB2F66A">
        <w:rPr>
          <w:rFonts w:ascii="Arial Nova" w:hAnsi="Arial Nova" w:eastAsia="Arial Nova" w:cs="Arial Nova"/>
          <w:sz w:val="22"/>
          <w:szCs w:val="22"/>
        </w:rPr>
        <w:t xml:space="preserve"> members also</w:t>
      </w:r>
      <w:r w:rsidRPr="0B1F4912" w:rsidR="55FF1D36">
        <w:rPr>
          <w:rFonts w:ascii="Arial Nova" w:hAnsi="Arial Nova" w:eastAsia="Arial Nova" w:cs="Arial Nova"/>
          <w:sz w:val="22"/>
          <w:szCs w:val="22"/>
        </w:rPr>
        <w:t xml:space="preserve">. These </w:t>
      </w:r>
      <w:r w:rsidRPr="0B1F4912" w:rsidR="7F5A1B44">
        <w:rPr>
          <w:rFonts w:ascii="Arial Nova" w:hAnsi="Arial Nova" w:eastAsia="Arial Nova" w:cs="Arial Nova"/>
          <w:sz w:val="22"/>
          <w:szCs w:val="22"/>
        </w:rPr>
        <w:t>behaviours</w:t>
      </w:r>
      <w:r w:rsidRPr="0B1F4912" w:rsidR="55FF1D36">
        <w:rPr>
          <w:rFonts w:ascii="Arial Nova" w:hAnsi="Arial Nova" w:eastAsia="Arial Nova" w:cs="Arial Nova"/>
          <w:sz w:val="22"/>
          <w:szCs w:val="22"/>
        </w:rPr>
        <w:t xml:space="preserve"> </w:t>
      </w:r>
      <w:r w:rsidRPr="0B1F4912" w:rsidR="5FF1FC7B">
        <w:rPr>
          <w:rFonts w:ascii="Arial Nova" w:hAnsi="Arial Nova" w:eastAsia="Arial Nova" w:cs="Arial Nova"/>
          <w:sz w:val="22"/>
          <w:szCs w:val="22"/>
        </w:rPr>
        <w:t xml:space="preserve">can </w:t>
      </w:r>
      <w:r w:rsidRPr="0B1F4912" w:rsidR="55FF1D36">
        <w:rPr>
          <w:rFonts w:ascii="Arial Nova" w:hAnsi="Arial Nova" w:eastAsia="Arial Nova" w:cs="Arial Nova"/>
          <w:sz w:val="22"/>
          <w:szCs w:val="22"/>
        </w:rPr>
        <w:t xml:space="preserve">include inspiring shared purpose, leading with care, assessing information, engaging </w:t>
      </w:r>
      <w:r w:rsidRPr="0B1F4912" w:rsidR="55FF1D36">
        <w:rPr>
          <w:rFonts w:ascii="Arial Nova" w:hAnsi="Arial Nova" w:eastAsia="Arial Nova" w:cs="Arial Nova"/>
          <w:sz w:val="22"/>
          <w:szCs w:val="22"/>
        </w:rPr>
        <w:t>teams</w:t>
      </w:r>
      <w:r w:rsidRPr="0B1F4912" w:rsidR="55FF1D36">
        <w:rPr>
          <w:rFonts w:ascii="Arial Nova" w:hAnsi="Arial Nova" w:eastAsia="Arial Nova" w:cs="Arial Nova"/>
          <w:sz w:val="22"/>
          <w:szCs w:val="22"/>
        </w:rPr>
        <w:t xml:space="preserve"> and </w:t>
      </w:r>
      <w:r w:rsidRPr="0B1F4912" w:rsidR="74E8A3ED">
        <w:rPr>
          <w:rFonts w:ascii="Arial Nova" w:hAnsi="Arial Nova" w:eastAsia="Arial Nova" w:cs="Arial Nova"/>
          <w:sz w:val="22"/>
          <w:szCs w:val="22"/>
        </w:rPr>
        <w:t>joining</w:t>
      </w:r>
      <w:r w:rsidRPr="0B1F4912" w:rsidR="55FF1D36">
        <w:rPr>
          <w:rFonts w:ascii="Arial Nova" w:hAnsi="Arial Nova" w:eastAsia="Arial Nova" w:cs="Arial Nova"/>
          <w:sz w:val="22"/>
          <w:szCs w:val="22"/>
        </w:rPr>
        <w:t xml:space="preserve"> services. This framework is based on the actions of healthcare leaders, not their role or position, and </w:t>
      </w:r>
      <w:r w:rsidRPr="0B1F4912" w:rsidR="55FF1D36">
        <w:rPr>
          <w:rFonts w:ascii="Arial Nova" w:hAnsi="Arial Nova" w:eastAsia="Arial Nova" w:cs="Arial Nova"/>
          <w:sz w:val="22"/>
          <w:szCs w:val="22"/>
        </w:rPr>
        <w:t>is applicable</w:t>
      </w:r>
      <w:r w:rsidRPr="0B1F4912" w:rsidR="55FF1D36">
        <w:rPr>
          <w:rFonts w:ascii="Arial Nova" w:hAnsi="Arial Nova" w:eastAsia="Arial Nova" w:cs="Arial Nova"/>
          <w:sz w:val="22"/>
          <w:szCs w:val="22"/>
        </w:rPr>
        <w:t xml:space="preserve"> to all levels of healthcare.</w:t>
      </w:r>
    </w:p>
    <w:p w:rsidR="0B1F4912" w:rsidP="0B1F4912" w:rsidRDefault="0B1F4912" w14:paraId="5A99DFB5" w14:textId="1524CB47">
      <w:pPr>
        <w:pStyle w:val="Normal"/>
      </w:pPr>
      <w:r w:rsidRPr="54858081" w:rsidR="78157F60">
        <w:rPr>
          <w:rFonts w:ascii="Arial Nova" w:hAnsi="Arial Nova" w:eastAsia="Arial Nova" w:cs="Arial Nova"/>
          <w:sz w:val="22"/>
          <w:szCs w:val="22"/>
        </w:rPr>
        <w:t xml:space="preserve"> </w:t>
      </w:r>
    </w:p>
    <w:p w:rsidR="0B1F4912" w:rsidP="0B1F4912" w:rsidRDefault="0B1F4912" w14:paraId="7A395089" w14:textId="5C219FB2">
      <w:pPr>
        <w:pStyle w:val="Normal"/>
      </w:pPr>
      <w:r w:rsidRPr="54858081" w:rsidR="55FF1D36">
        <w:rPr>
          <w:rFonts w:ascii="Arial Nova" w:hAnsi="Arial Nova" w:eastAsia="Arial Nova" w:cs="Arial Nova"/>
          <w:sz w:val="22"/>
          <w:szCs w:val="22"/>
        </w:rPr>
        <w:t xml:space="preserve"> This framework is significant in the health and social care sector because it has a direct impact on the quality of care provided to patients. For instance, leadership in health care encourages teamwork, which is essential in the delivery of quality health care services. In addition, the health sector is dynamic, making it essential for professionals in the sector to </w:t>
      </w:r>
      <w:r w:rsidRPr="54858081" w:rsidR="55FF1D36">
        <w:rPr>
          <w:rFonts w:ascii="Arial Nova" w:hAnsi="Arial Nova" w:eastAsia="Arial Nova" w:cs="Arial Nova"/>
          <w:sz w:val="22"/>
          <w:szCs w:val="22"/>
        </w:rPr>
        <w:t>acquire</w:t>
      </w:r>
      <w:r w:rsidRPr="54858081" w:rsidR="55FF1D36">
        <w:rPr>
          <w:rFonts w:ascii="Arial Nova" w:hAnsi="Arial Nova" w:eastAsia="Arial Nova" w:cs="Arial Nova"/>
          <w:sz w:val="22"/>
          <w:szCs w:val="22"/>
        </w:rPr>
        <w:t xml:space="preserve"> skills using this framework in handling challenges such as high demand and resource scarcity. Moreover, research </w:t>
      </w:r>
      <w:r w:rsidRPr="54858081" w:rsidR="55FF1D36">
        <w:rPr>
          <w:rFonts w:ascii="Arial Nova" w:hAnsi="Arial Nova" w:eastAsia="Arial Nova" w:cs="Arial Nova"/>
          <w:sz w:val="22"/>
          <w:szCs w:val="22"/>
        </w:rPr>
        <w:t>indicates</w:t>
      </w:r>
      <w:r w:rsidRPr="54858081" w:rsidR="55FF1D36">
        <w:rPr>
          <w:rFonts w:ascii="Arial Nova" w:hAnsi="Arial Nova" w:eastAsia="Arial Nova" w:cs="Arial Nova"/>
          <w:sz w:val="22"/>
          <w:szCs w:val="22"/>
        </w:rPr>
        <w:t xml:space="preserve"> that effective leadership in health care encourages innovation and boosts organizational performance (West et al., 2015).</w:t>
      </w:r>
    </w:p>
    <w:p w:rsidR="1F82050A" w:rsidP="0B1F4912" w:rsidRDefault="1F82050A" w14:paraId="5A4B8E50" w14:textId="0A84B215">
      <w:pPr>
        <w:pStyle w:val="ListParagraph"/>
        <w:numPr>
          <w:ilvl w:val="0"/>
          <w:numId w:val="2"/>
        </w:numPr>
        <w:spacing w:before="0" w:beforeAutospacing="off" w:after="0" w:afterAutospacing="off"/>
        <w:rPr>
          <w:rFonts w:ascii="Arial Nova" w:hAnsi="Arial Nova" w:eastAsia="Arial Nova" w:cs="Arial Nova"/>
          <w:noProof w:val="0"/>
          <w:sz w:val="22"/>
          <w:szCs w:val="22"/>
          <w:lang w:val="en-GB"/>
        </w:rPr>
      </w:pPr>
      <w:r w:rsidRPr="54858081" w:rsidR="2B262511">
        <w:rPr>
          <w:rFonts w:ascii="Arial Nova" w:hAnsi="Arial Nova" w:eastAsia="Arial Nova" w:cs="Arial Nova"/>
          <w:noProof w:val="0"/>
          <w:sz w:val="22"/>
          <w:szCs w:val="22"/>
          <w:lang w:val="en-GB"/>
        </w:rPr>
        <w:t>Leadership Behaviour: Leading with Care</w:t>
      </w:r>
    </w:p>
    <w:p w:rsidR="54858081" w:rsidP="54858081" w:rsidRDefault="54858081" w14:paraId="03D4A3F7" w14:textId="2F06616C">
      <w:pPr>
        <w:pStyle w:val="ListParagraph"/>
        <w:spacing w:before="0" w:beforeAutospacing="off" w:after="0" w:afterAutospacing="off"/>
        <w:ind w:left="720"/>
        <w:rPr>
          <w:rFonts w:ascii="Arial Nova" w:hAnsi="Arial Nova" w:eastAsia="Arial Nova" w:cs="Arial Nova"/>
          <w:noProof w:val="0"/>
          <w:sz w:val="22"/>
          <w:szCs w:val="22"/>
          <w:lang w:val="en-GB"/>
        </w:rPr>
      </w:pPr>
    </w:p>
    <w:p w:rsidR="1F82050A" w:rsidP="0B1F4912" w:rsidRDefault="1F82050A" w14:paraId="06A61B8F" w14:textId="73FF2D18">
      <w:pPr>
        <w:pStyle w:val="Normal"/>
        <w:rPr>
          <w:rFonts w:ascii="Arial Nova" w:hAnsi="Arial Nova" w:eastAsia="Arial Nova" w:cs="Arial Nova"/>
          <w:sz w:val="22"/>
          <w:szCs w:val="22"/>
        </w:rPr>
      </w:pPr>
      <w:r w:rsidRPr="54858081" w:rsidR="2B262511">
        <w:rPr>
          <w:rFonts w:ascii="Arial Nova" w:hAnsi="Arial Nova" w:eastAsia="Arial Nova" w:cs="Arial Nova"/>
          <w:sz w:val="22"/>
          <w:szCs w:val="22"/>
        </w:rPr>
        <w:t xml:space="preserve">One of the significant </w:t>
      </w:r>
      <w:r w:rsidRPr="54858081" w:rsidR="64F982A8">
        <w:rPr>
          <w:rFonts w:ascii="Arial Nova" w:hAnsi="Arial Nova" w:eastAsia="Arial Nova" w:cs="Arial Nova"/>
          <w:sz w:val="22"/>
          <w:szCs w:val="22"/>
        </w:rPr>
        <w:t>behaviours</w:t>
      </w:r>
      <w:r w:rsidRPr="54858081" w:rsidR="2B262511">
        <w:rPr>
          <w:rFonts w:ascii="Arial Nova" w:hAnsi="Arial Nova" w:eastAsia="Arial Nova" w:cs="Arial Nova"/>
          <w:sz w:val="22"/>
          <w:szCs w:val="22"/>
        </w:rPr>
        <w:t xml:space="preserve"> in the NHS model is leading with care, where leaders </w:t>
      </w:r>
      <w:r w:rsidRPr="54858081" w:rsidR="2B262511">
        <w:rPr>
          <w:rFonts w:ascii="Arial Nova" w:hAnsi="Arial Nova" w:eastAsia="Arial Nova" w:cs="Arial Nova"/>
          <w:sz w:val="22"/>
          <w:szCs w:val="22"/>
        </w:rPr>
        <w:t>demonstrate</w:t>
      </w:r>
      <w:r w:rsidRPr="54858081" w:rsidR="2B262511">
        <w:rPr>
          <w:rFonts w:ascii="Arial Nova" w:hAnsi="Arial Nova" w:eastAsia="Arial Nova" w:cs="Arial Nova"/>
          <w:sz w:val="22"/>
          <w:szCs w:val="22"/>
        </w:rPr>
        <w:t xml:space="preserve"> empathy, respect, and support for the staff. If the leaders provide a conducive environment where the staff feel valued and appreciated, they can contribute ideas and suggestions for improvement. For instance, a supervisor who listens to the staff can motivate them to </w:t>
      </w:r>
      <w:r w:rsidRPr="54858081" w:rsidR="2B262511">
        <w:rPr>
          <w:rFonts w:ascii="Arial Nova" w:hAnsi="Arial Nova" w:eastAsia="Arial Nova" w:cs="Arial Nova"/>
          <w:sz w:val="22"/>
          <w:szCs w:val="22"/>
        </w:rPr>
        <w:t>come up with</w:t>
      </w:r>
      <w:r w:rsidRPr="54858081" w:rsidR="2B262511">
        <w:rPr>
          <w:rFonts w:ascii="Arial Nova" w:hAnsi="Arial Nova" w:eastAsia="Arial Nova" w:cs="Arial Nova"/>
          <w:sz w:val="22"/>
          <w:szCs w:val="22"/>
        </w:rPr>
        <w:t xml:space="preserve"> creative ideas for improvement.</w:t>
      </w:r>
    </w:p>
    <w:p w:rsidR="54858081" w:rsidP="54858081" w:rsidRDefault="54858081" w14:paraId="6685120B" w14:textId="1B198D5B">
      <w:pPr>
        <w:pStyle w:val="Normal"/>
        <w:rPr>
          <w:rFonts w:ascii="Arial Nova" w:hAnsi="Arial Nova" w:eastAsia="Arial Nova" w:cs="Arial Nova"/>
          <w:sz w:val="22"/>
          <w:szCs w:val="22"/>
        </w:rPr>
      </w:pPr>
    </w:p>
    <w:p w:rsidR="1F82050A" w:rsidP="0B1F4912" w:rsidRDefault="1F82050A" w14:paraId="2A9F15D5" w14:textId="3743B3F4">
      <w:pPr>
        <w:pStyle w:val="Normal"/>
        <w:rPr>
          <w:rFonts w:ascii="Arial Nova" w:hAnsi="Arial Nova" w:eastAsia="Arial Nova" w:cs="Arial Nova"/>
          <w:sz w:val="22"/>
          <w:szCs w:val="22"/>
        </w:rPr>
      </w:pPr>
      <w:r w:rsidRPr="0B1F4912" w:rsidR="2B262511">
        <w:rPr>
          <w:rFonts w:ascii="Arial Nova" w:hAnsi="Arial Nova" w:eastAsia="Arial Nova" w:cs="Arial Nova"/>
          <w:sz w:val="22"/>
          <w:szCs w:val="22"/>
        </w:rPr>
        <w:t>This is associated with transformational leadership where leaders motivate and inspire the staff through support and a shared vision. If the staff feel supported and valued, they can work more effectively and provide better services.</w:t>
      </w:r>
    </w:p>
    <w:p w:rsidR="0B1F4912" w:rsidP="0B1F4912" w:rsidRDefault="0B1F4912" w14:paraId="3CFB63C4" w14:textId="3072404C">
      <w:pPr>
        <w:pStyle w:val="Normal"/>
        <w:spacing w:before="0" w:beforeAutospacing="off" w:after="0" w:afterAutospacing="off"/>
        <w:ind w:left="0"/>
        <w:rPr>
          <w:rFonts w:ascii="Arial Nova" w:hAnsi="Arial Nova" w:eastAsia="Arial Nova" w:cs="Arial Nova"/>
          <w:noProof w:val="0"/>
          <w:sz w:val="22"/>
          <w:szCs w:val="22"/>
          <w:lang w:val="en-GB"/>
        </w:rPr>
      </w:pPr>
    </w:p>
    <w:p w:rsidR="0B1F4912" w:rsidP="0B1F4912" w:rsidRDefault="0B1F4912" w14:paraId="4B892769" w14:textId="4DF0716B">
      <w:pPr>
        <w:pStyle w:val="Normal"/>
        <w:spacing w:before="0" w:beforeAutospacing="off" w:after="0" w:afterAutospacing="off"/>
        <w:ind w:left="0"/>
        <w:rPr>
          <w:rFonts w:ascii="Arial Nova" w:hAnsi="Arial Nova" w:eastAsia="Arial Nova" w:cs="Arial Nova"/>
          <w:noProof w:val="0"/>
          <w:sz w:val="22"/>
          <w:szCs w:val="22"/>
          <w:lang w:val="en-GB"/>
        </w:rPr>
      </w:pPr>
    </w:p>
    <w:p w:rsidR="0B1F4912" w:rsidP="0B1F4912" w:rsidRDefault="0B1F4912" w14:paraId="7237FF68" w14:textId="28ADB09C">
      <w:pPr>
        <w:pStyle w:val="Normal"/>
        <w:spacing w:before="0" w:beforeAutospacing="off" w:after="0" w:afterAutospacing="off"/>
        <w:ind w:left="0"/>
        <w:rPr>
          <w:rFonts w:ascii="Arial Nova" w:hAnsi="Arial Nova" w:eastAsia="Arial Nova" w:cs="Arial Nova"/>
          <w:noProof w:val="0"/>
          <w:sz w:val="22"/>
          <w:szCs w:val="22"/>
          <w:lang w:val="en-GB"/>
        </w:rPr>
      </w:pPr>
    </w:p>
    <w:p w:rsidR="0B1F4912" w:rsidP="0B1F4912" w:rsidRDefault="0B1F4912" w14:paraId="590A9FF5" w14:textId="61E88DD9">
      <w:pPr>
        <w:pStyle w:val="Normal"/>
        <w:spacing w:before="0" w:beforeAutospacing="off" w:after="0" w:afterAutospacing="off"/>
        <w:ind w:left="0"/>
        <w:rPr>
          <w:rFonts w:ascii="Arial Nova" w:hAnsi="Arial Nova" w:eastAsia="Arial Nova" w:cs="Arial Nova"/>
          <w:noProof w:val="0"/>
          <w:sz w:val="22"/>
          <w:szCs w:val="22"/>
          <w:lang w:val="en-GB"/>
        </w:rPr>
      </w:pPr>
    </w:p>
    <w:p w:rsidR="0B1F4912" w:rsidP="0B1F4912" w:rsidRDefault="0B1F4912" w14:paraId="5B5D67D7" w14:textId="5546730A">
      <w:pPr>
        <w:pStyle w:val="Normal"/>
        <w:spacing w:before="0" w:beforeAutospacing="off" w:after="0" w:afterAutospacing="off"/>
        <w:ind w:left="0"/>
        <w:rPr>
          <w:rFonts w:ascii="Arial Nova" w:hAnsi="Arial Nova" w:eastAsia="Arial Nova" w:cs="Arial Nova"/>
          <w:noProof w:val="0"/>
          <w:sz w:val="22"/>
          <w:szCs w:val="22"/>
          <w:lang w:val="en-GB"/>
        </w:rPr>
      </w:pPr>
    </w:p>
    <w:p w:rsidR="0B1F4912" w:rsidP="0B1F4912" w:rsidRDefault="0B1F4912" w14:paraId="24CAB4FC" w14:textId="66E03C36">
      <w:pPr>
        <w:pStyle w:val="Normal"/>
        <w:spacing w:before="0" w:beforeAutospacing="off" w:after="0" w:afterAutospacing="off"/>
        <w:ind w:left="0"/>
        <w:rPr>
          <w:rFonts w:ascii="Arial Nova" w:hAnsi="Arial Nova" w:eastAsia="Arial Nova" w:cs="Arial Nova"/>
          <w:noProof w:val="0"/>
          <w:sz w:val="22"/>
          <w:szCs w:val="22"/>
          <w:lang w:val="en-GB"/>
        </w:rPr>
      </w:pPr>
    </w:p>
    <w:p w:rsidR="0B1F4912" w:rsidP="0B1F4912" w:rsidRDefault="0B1F4912" w14:paraId="1A84C7C8" w14:textId="512EDED2">
      <w:pPr>
        <w:pStyle w:val="Normal"/>
        <w:spacing w:before="0" w:beforeAutospacing="off" w:after="0" w:afterAutospacing="off"/>
        <w:ind w:left="0"/>
        <w:rPr>
          <w:rFonts w:ascii="Arial Nova" w:hAnsi="Arial Nova" w:eastAsia="Arial Nova" w:cs="Arial Nova"/>
          <w:noProof w:val="0"/>
          <w:sz w:val="22"/>
          <w:szCs w:val="22"/>
          <w:lang w:val="en-GB"/>
        </w:rPr>
      </w:pPr>
    </w:p>
    <w:p w:rsidR="0B1F4912" w:rsidP="0B1F4912" w:rsidRDefault="0B1F4912" w14:paraId="7F819726" w14:textId="70489BA1">
      <w:pPr>
        <w:pStyle w:val="Normal"/>
        <w:spacing w:before="0" w:beforeAutospacing="off" w:after="0" w:afterAutospacing="off"/>
        <w:ind w:left="0"/>
        <w:rPr>
          <w:rFonts w:ascii="Arial Nova" w:hAnsi="Arial Nova" w:eastAsia="Arial Nova" w:cs="Arial Nova"/>
          <w:noProof w:val="0"/>
          <w:sz w:val="22"/>
          <w:szCs w:val="22"/>
          <w:lang w:val="en-GB"/>
        </w:rPr>
      </w:pPr>
    </w:p>
    <w:p w:rsidR="0B1F4912" w:rsidP="0B1F4912" w:rsidRDefault="0B1F4912" w14:paraId="2E19E156" w14:textId="13E7569C">
      <w:pPr>
        <w:pStyle w:val="Normal"/>
        <w:spacing w:before="0" w:beforeAutospacing="off" w:after="0" w:afterAutospacing="off"/>
        <w:ind w:left="0"/>
        <w:rPr>
          <w:rFonts w:ascii="Arial Nova" w:hAnsi="Arial Nova" w:eastAsia="Arial Nova" w:cs="Arial Nova"/>
          <w:noProof w:val="0"/>
          <w:sz w:val="22"/>
          <w:szCs w:val="22"/>
          <w:lang w:val="en-GB"/>
        </w:rPr>
      </w:pPr>
    </w:p>
    <w:p w:rsidR="0B1F4912" w:rsidP="0B1F4912" w:rsidRDefault="0B1F4912" w14:paraId="650EBCD4" w14:textId="0F6A8612">
      <w:pPr>
        <w:pStyle w:val="Normal"/>
        <w:spacing w:before="0" w:beforeAutospacing="off" w:after="0" w:afterAutospacing="off"/>
        <w:ind w:left="0"/>
        <w:rPr>
          <w:rFonts w:ascii="Arial Nova" w:hAnsi="Arial Nova" w:eastAsia="Arial Nova" w:cs="Arial Nova"/>
          <w:noProof w:val="0"/>
          <w:sz w:val="22"/>
          <w:szCs w:val="22"/>
          <w:lang w:val="en-GB"/>
        </w:rPr>
      </w:pPr>
    </w:p>
    <w:p w:rsidR="0B1F4912" w:rsidP="0B1F4912" w:rsidRDefault="0B1F4912" w14:paraId="5DBF9EFC" w14:textId="3370B6FD">
      <w:pPr>
        <w:pStyle w:val="Normal"/>
        <w:spacing w:before="0" w:beforeAutospacing="off" w:after="0" w:afterAutospacing="off"/>
        <w:ind w:left="0"/>
        <w:rPr>
          <w:rFonts w:ascii="Arial Nova" w:hAnsi="Arial Nova" w:eastAsia="Arial Nova" w:cs="Arial Nova"/>
          <w:noProof w:val="0"/>
          <w:sz w:val="22"/>
          <w:szCs w:val="22"/>
          <w:lang w:val="en-GB"/>
        </w:rPr>
      </w:pPr>
    </w:p>
    <w:p w:rsidR="54858081" w:rsidP="54858081" w:rsidRDefault="54858081" w14:paraId="44D20456" w14:textId="0EECADB6">
      <w:pPr>
        <w:pStyle w:val="Normal"/>
        <w:spacing w:before="0" w:beforeAutospacing="off" w:after="0" w:afterAutospacing="off"/>
        <w:ind w:left="0"/>
        <w:rPr>
          <w:rFonts w:ascii="Arial Nova" w:hAnsi="Arial Nova" w:eastAsia="Arial Nova" w:cs="Arial Nova"/>
          <w:noProof w:val="0"/>
          <w:sz w:val="22"/>
          <w:szCs w:val="22"/>
          <w:lang w:val="en-GB"/>
        </w:rPr>
      </w:pPr>
    </w:p>
    <w:p w:rsidR="0B1F4912" w:rsidP="0B1F4912" w:rsidRDefault="0B1F4912" w14:paraId="5E2D1FBC" w14:textId="31C7A1D7">
      <w:pPr>
        <w:pStyle w:val="Normal"/>
        <w:spacing w:before="0" w:beforeAutospacing="off" w:after="0" w:afterAutospacing="off"/>
        <w:ind w:left="0"/>
        <w:rPr>
          <w:rFonts w:ascii="Arial Nova" w:hAnsi="Arial Nova" w:eastAsia="Arial Nova" w:cs="Arial Nova"/>
          <w:noProof w:val="0"/>
          <w:sz w:val="22"/>
          <w:szCs w:val="22"/>
          <w:lang w:val="en-GB"/>
        </w:rPr>
      </w:pPr>
    </w:p>
    <w:p w:rsidR="1F82050A" w:rsidP="0B1F4912" w:rsidRDefault="1F82050A" w14:paraId="61DBC63D" w14:textId="06AD07C6">
      <w:pPr>
        <w:pStyle w:val="ListParagraph"/>
        <w:numPr>
          <w:ilvl w:val="0"/>
          <w:numId w:val="2"/>
        </w:numPr>
        <w:spacing w:before="0" w:beforeAutospacing="off" w:after="0" w:afterAutospacing="off"/>
        <w:rPr>
          <w:rFonts w:ascii="Arial Nova" w:hAnsi="Arial Nova" w:eastAsia="Arial Nova" w:cs="Arial Nova"/>
          <w:noProof w:val="0"/>
          <w:sz w:val="22"/>
          <w:szCs w:val="22"/>
          <w:lang w:val="en-GB"/>
        </w:rPr>
      </w:pPr>
      <w:r w:rsidRPr="0B1F4912" w:rsidR="2B262511">
        <w:rPr>
          <w:rFonts w:ascii="Arial Nova" w:hAnsi="Arial Nova" w:eastAsia="Arial Nova" w:cs="Arial Nova"/>
          <w:noProof w:val="0"/>
          <w:sz w:val="22"/>
          <w:szCs w:val="22"/>
          <w:lang w:val="en-GB"/>
        </w:rPr>
        <w:t xml:space="preserve">Reflective </w:t>
      </w:r>
      <w:r w:rsidRPr="0B1F4912" w:rsidR="2B262511">
        <w:rPr>
          <w:rFonts w:ascii="Arial Nova" w:hAnsi="Arial Nova" w:eastAsia="Arial Nova" w:cs="Arial Nova"/>
          <w:noProof w:val="0"/>
          <w:sz w:val="22"/>
          <w:szCs w:val="22"/>
          <w:lang w:val="en-GB"/>
        </w:rPr>
        <w:t>Journal</w:t>
      </w:r>
    </w:p>
    <w:p w:rsidR="68D11BCF" w:rsidP="0B1F4912" w:rsidRDefault="68D11BCF" w14:paraId="244C7DD4" w14:textId="3C745181">
      <w:pPr>
        <w:pStyle w:val="Normal"/>
        <w:spacing w:before="0" w:beforeAutospacing="off" w:after="0" w:afterAutospacing="off"/>
        <w:ind w:left="0"/>
        <w:rPr>
          <w:rFonts w:ascii="Arial Nova" w:hAnsi="Arial Nova" w:eastAsia="Arial Nova" w:cs="Arial Nova"/>
          <w:sz w:val="22"/>
          <w:szCs w:val="22"/>
        </w:rPr>
      </w:pPr>
      <w:r w:rsidRPr="54858081" w:rsidR="68D11BCF">
        <w:rPr>
          <w:rFonts w:ascii="Arial Nova" w:hAnsi="Arial Nova" w:eastAsia="Arial Nova" w:cs="Arial Nova"/>
          <w:noProof w:val="0"/>
          <w:sz w:val="22"/>
          <w:szCs w:val="22"/>
          <w:lang w:val="en-GB"/>
        </w:rPr>
        <w:t xml:space="preserve">This module has helped me develop my understanding of leadership, creativity, and value creation in the field of health and social care. This is because I now realize the importance of leadership in fostering creativity and teamwork in the field of health and social care. This is because, through the module, I have been able to grasp the importance of sharing ideas in problem-solving </w:t>
      </w:r>
      <w:r w:rsidRPr="54858081" w:rsidR="3C9C9FB0">
        <w:rPr>
          <w:rFonts w:ascii="Arial Nova" w:hAnsi="Arial Nova" w:eastAsia="Arial Nova" w:cs="Arial Nova"/>
          <w:noProof w:val="0"/>
          <w:sz w:val="22"/>
          <w:szCs w:val="22"/>
          <w:lang w:val="en-GB"/>
        </w:rPr>
        <w:t>using</w:t>
      </w:r>
      <w:r w:rsidRPr="54858081" w:rsidR="68D11BCF">
        <w:rPr>
          <w:rFonts w:ascii="Arial Nova" w:hAnsi="Arial Nova" w:eastAsia="Arial Nova" w:cs="Arial Nova"/>
          <w:noProof w:val="0"/>
          <w:sz w:val="22"/>
          <w:szCs w:val="22"/>
          <w:lang w:val="en-GB"/>
        </w:rPr>
        <w:t xml:space="preserve"> group work and mind mapping. In the future, I plan to use my knowledge in the field of health and social care in the following ways.</w:t>
      </w:r>
      <w:r w:rsidRPr="54858081" w:rsidR="59BD4E68">
        <w:rPr>
          <w:rFonts w:ascii="Arial Nova" w:hAnsi="Arial Nova" w:eastAsia="Arial Nova" w:cs="Arial Nova"/>
          <w:sz w:val="22"/>
          <w:szCs w:val="22"/>
        </w:rPr>
        <w:t xml:space="preserve"> (West et al., 2015)</w:t>
      </w:r>
      <w:r w:rsidRPr="54858081" w:rsidR="6EF00795">
        <w:rPr>
          <w:rFonts w:ascii="Arial Nova" w:hAnsi="Arial Nova" w:eastAsia="Arial Nova" w:cs="Arial Nova"/>
          <w:sz w:val="22"/>
          <w:szCs w:val="22"/>
        </w:rPr>
        <w:t xml:space="preserve">. </w:t>
      </w:r>
      <w:r w:rsidRPr="54858081" w:rsidR="53719DB6">
        <w:rPr>
          <w:rFonts w:ascii="Arial Nova" w:hAnsi="Arial Nova" w:eastAsia="Arial Nova" w:cs="Arial Nova"/>
          <w:sz w:val="22"/>
          <w:szCs w:val="22"/>
        </w:rPr>
        <w:t xml:space="preserve">This shows that effective leadership not only helps staff members but also improves patient </w:t>
      </w:r>
      <w:r w:rsidRPr="54858081" w:rsidR="4332DCD6">
        <w:rPr>
          <w:rFonts w:ascii="Arial Nova" w:hAnsi="Arial Nova" w:eastAsia="Arial Nova" w:cs="Arial Nova"/>
          <w:sz w:val="22"/>
          <w:szCs w:val="22"/>
        </w:rPr>
        <w:t>results</w:t>
      </w:r>
      <w:r w:rsidRPr="54858081" w:rsidR="53719DB6">
        <w:rPr>
          <w:rFonts w:ascii="Arial Nova" w:hAnsi="Arial Nova" w:eastAsia="Arial Nova" w:cs="Arial Nova"/>
          <w:sz w:val="22"/>
          <w:szCs w:val="22"/>
        </w:rPr>
        <w:t xml:space="preserve"> and service quality in health and social care.</w:t>
      </w:r>
    </w:p>
    <w:p w:rsidR="0B1F4912" w:rsidP="0B1F4912" w:rsidRDefault="0B1F4912" w14:paraId="087F9E1F" w14:textId="717C72C5">
      <w:pPr>
        <w:pStyle w:val="Normal"/>
        <w:spacing w:before="0" w:beforeAutospacing="off" w:after="0" w:afterAutospacing="off"/>
        <w:ind w:left="0"/>
      </w:pPr>
    </w:p>
    <w:p w:rsidR="0B1F4912" w:rsidP="0B1F4912" w:rsidRDefault="0B1F4912" w14:paraId="53C22D89" w14:textId="090530CF">
      <w:pPr>
        <w:pStyle w:val="Normal"/>
        <w:spacing w:before="0" w:beforeAutospacing="off" w:after="0" w:afterAutospacing="off"/>
        <w:ind w:left="0"/>
      </w:pPr>
    </w:p>
    <w:p w:rsidR="6050657C" w:rsidP="709A6D55" w:rsidRDefault="6050657C" w14:paraId="24BDEAA4" w14:textId="5355E68B">
      <w:pPr>
        <w:pStyle w:val="Normal"/>
        <w:spacing w:before="0" w:beforeAutospacing="off" w:after="0" w:afterAutospacing="off"/>
        <w:ind w:left="0"/>
      </w:pPr>
      <w:r w:rsidR="6050657C">
        <w:drawing>
          <wp:inline wp14:editId="2BC276C1" wp14:anchorId="4027E8DF">
            <wp:extent cx="5724525" cy="3219450"/>
            <wp:effectExtent l="0" t="0" r="0" b="0"/>
            <wp:docPr id="82454707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24547075" name="Picture 824547075"/>
                    <pic:cNvPicPr/>
                  </pic:nvPicPr>
                  <pic:blipFill>
                    <a:blip xmlns:r="http://schemas.openxmlformats.org/officeDocument/2006/relationships" r:embed="rId791554682">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p>
    <w:p w:rsidR="476172EA" w:rsidP="54858081" w:rsidRDefault="476172EA" w14:paraId="13395F7F" w14:textId="225A7456">
      <w:pPr>
        <w:pStyle w:val="Normal"/>
      </w:pPr>
      <w:r w:rsidR="0A4D0926">
        <w:rPr/>
        <w:t>Figure 7: Screenshot of week 6 forum about stakeholders</w:t>
      </w:r>
    </w:p>
    <w:p w:rsidR="476172EA" w:rsidP="0B720C1E" w:rsidRDefault="476172EA" w14:paraId="71D522D8" w14:textId="2EFAF868">
      <w:pPr>
        <w:rPr>
          <w:sz w:val="22"/>
          <w:szCs w:val="22"/>
        </w:rPr>
      </w:pPr>
      <w:r w:rsidRPr="0B720C1E">
        <w:rPr>
          <w:sz w:val="22"/>
          <w:szCs w:val="22"/>
        </w:rPr>
        <w:br w:type="page"/>
      </w:r>
    </w:p>
    <w:p w:rsidR="20172A11" w:rsidP="63000E59" w:rsidRDefault="20172A11" w14:paraId="15671DEC" w14:textId="5A53153F">
      <w:pPr>
        <w:pStyle w:val="Normal"/>
        <w:rPr>
          <w:rFonts w:ascii="Arial Nova" w:hAnsi="Arial Nova" w:eastAsia="Arial Nova" w:cs="Arial Nova"/>
          <w:sz w:val="28"/>
          <w:szCs w:val="28"/>
        </w:rPr>
      </w:pPr>
      <w:r w:rsidRPr="63000E59" w:rsidR="131AE075">
        <w:rPr>
          <w:rFonts w:ascii="Arial Nova" w:hAnsi="Arial Nova" w:eastAsia="Arial Nova" w:cs="Arial Nova"/>
          <w:sz w:val="28"/>
          <w:szCs w:val="28"/>
        </w:rPr>
        <w:t>Task 8</w:t>
      </w:r>
      <w:r w:rsidRPr="63000E59" w:rsidR="37D67A12">
        <w:rPr>
          <w:rFonts w:ascii="Arial Nova" w:hAnsi="Arial Nova" w:eastAsia="Arial Nova" w:cs="Arial Nova"/>
          <w:sz w:val="28"/>
          <w:szCs w:val="28"/>
        </w:rPr>
        <w:t xml:space="preserve">: </w:t>
      </w:r>
      <w:r w:rsidRPr="63000E59" w:rsidR="131AE075">
        <w:rPr>
          <w:rFonts w:ascii="Arial Nova" w:hAnsi="Arial Nova" w:eastAsia="Arial Nova" w:cs="Arial Nova"/>
          <w:sz w:val="28"/>
          <w:szCs w:val="28"/>
        </w:rPr>
        <w:t>Self-Reflection Journal Entry</w:t>
      </w:r>
    </w:p>
    <w:p w:rsidR="20172A11" w:rsidP="0B1F4912" w:rsidRDefault="20172A11" w14:paraId="3E33137F" w14:textId="10F3949F">
      <w:pPr>
        <w:pStyle w:val="Normal"/>
        <w:rPr>
          <w:rFonts w:ascii="Arial Nova" w:hAnsi="Arial Nova" w:eastAsia="Arial Nova" w:cs="Arial Nova"/>
          <w:sz w:val="22"/>
          <w:szCs w:val="22"/>
        </w:rPr>
      </w:pPr>
      <w:r w:rsidRPr="0B1F4912" w:rsidR="2C522B81">
        <w:rPr>
          <w:rFonts w:ascii="Arial Nova" w:hAnsi="Arial Nova" w:eastAsia="Arial Nova" w:cs="Arial Nova"/>
          <w:sz w:val="22"/>
          <w:szCs w:val="22"/>
        </w:rPr>
        <w:t>In</w:t>
      </w:r>
      <w:r w:rsidRPr="0B1F4912" w:rsidR="131AE075">
        <w:rPr>
          <w:rFonts w:ascii="Arial Nova" w:hAnsi="Arial Nova" w:eastAsia="Arial Nova" w:cs="Arial Nova"/>
          <w:sz w:val="22"/>
          <w:szCs w:val="22"/>
        </w:rPr>
        <w:t xml:space="preserve"> this module, I have gained a better understanding of creativity, innovation and value creation in health and social care. From the beginning, </w:t>
      </w:r>
      <w:r w:rsidRPr="0B1F4912" w:rsidR="131AE075">
        <w:rPr>
          <w:rFonts w:ascii="Arial Nova" w:hAnsi="Arial Nova" w:eastAsia="Arial Nova" w:cs="Arial Nova"/>
          <w:sz w:val="22"/>
          <w:szCs w:val="22"/>
        </w:rPr>
        <w:t>I believed that innovation</w:t>
      </w:r>
      <w:r w:rsidRPr="0B1F4912" w:rsidR="131AE075">
        <w:rPr>
          <w:rFonts w:ascii="Arial Nova" w:hAnsi="Arial Nova" w:eastAsia="Arial Nova" w:cs="Arial Nova"/>
          <w:sz w:val="22"/>
          <w:szCs w:val="22"/>
        </w:rPr>
        <w:t xml:space="preserve"> is just </w:t>
      </w:r>
      <w:r w:rsidRPr="0B1F4912" w:rsidR="131AE075">
        <w:rPr>
          <w:rFonts w:ascii="Arial Nova" w:hAnsi="Arial Nova" w:eastAsia="Arial Nova" w:cs="Arial Nova"/>
          <w:sz w:val="22"/>
          <w:szCs w:val="22"/>
        </w:rPr>
        <w:t>new technology</w:t>
      </w:r>
      <w:r w:rsidRPr="0B1F4912" w:rsidR="131AE075">
        <w:rPr>
          <w:rFonts w:ascii="Arial Nova" w:hAnsi="Arial Nova" w:eastAsia="Arial Nova" w:cs="Arial Nova"/>
          <w:sz w:val="22"/>
          <w:szCs w:val="22"/>
        </w:rPr>
        <w:t xml:space="preserve">; however, through this module, I have learned </w:t>
      </w:r>
      <w:r w:rsidRPr="0B1F4912" w:rsidR="5CE13E31">
        <w:rPr>
          <w:rFonts w:ascii="Arial Nova" w:hAnsi="Arial Nova" w:eastAsia="Arial Nova" w:cs="Arial Nova"/>
          <w:sz w:val="22"/>
          <w:szCs w:val="22"/>
        </w:rPr>
        <w:t xml:space="preserve">and understand </w:t>
      </w:r>
      <w:r w:rsidRPr="0B1F4912" w:rsidR="131AE075">
        <w:rPr>
          <w:rFonts w:ascii="Arial Nova" w:hAnsi="Arial Nova" w:eastAsia="Arial Nova" w:cs="Arial Nova"/>
          <w:sz w:val="22"/>
          <w:szCs w:val="22"/>
        </w:rPr>
        <w:t xml:space="preserve">that innovation is not just </w:t>
      </w:r>
      <w:r w:rsidRPr="0B1F4912" w:rsidR="131AE075">
        <w:rPr>
          <w:rFonts w:ascii="Arial Nova" w:hAnsi="Arial Nova" w:eastAsia="Arial Nova" w:cs="Arial Nova"/>
          <w:sz w:val="22"/>
          <w:szCs w:val="22"/>
        </w:rPr>
        <w:t>new technology</w:t>
      </w:r>
      <w:r w:rsidRPr="0B1F4912" w:rsidR="131AE075">
        <w:rPr>
          <w:rFonts w:ascii="Arial Nova" w:hAnsi="Arial Nova" w:eastAsia="Arial Nova" w:cs="Arial Nova"/>
          <w:sz w:val="22"/>
          <w:szCs w:val="22"/>
        </w:rPr>
        <w:t xml:space="preserve"> but also new thoughts and how we can improve our practice. Mind mapping for domestic violence and group work have helped me understand how ideas can be shared to improve solutions.</w:t>
      </w:r>
    </w:p>
    <w:p w:rsidR="20172A11" w:rsidP="0B1F4912" w:rsidRDefault="20172A11" w14:paraId="41C49E8B" w14:textId="6C72AE47">
      <w:pPr>
        <w:pStyle w:val="Normal"/>
        <w:rPr>
          <w:rFonts w:ascii="Arial Nova" w:hAnsi="Arial Nova" w:eastAsia="Arial Nova" w:cs="Arial Nova"/>
          <w:sz w:val="22"/>
          <w:szCs w:val="22"/>
        </w:rPr>
      </w:pPr>
      <w:r w:rsidRPr="0B1F4912" w:rsidR="131AE075">
        <w:rPr>
          <w:rFonts w:ascii="Arial Nova" w:hAnsi="Arial Nova" w:eastAsia="Arial Nova" w:cs="Arial Nova"/>
          <w:sz w:val="22"/>
          <w:szCs w:val="22"/>
        </w:rPr>
        <w:t>Gibbs’ Reflective Cycle was also beneficial in helping me reflect more critically on my learning and its potential application in practice (Gibbs, 1988). I realized the potential benefits of small creative ideas in terms of patient care and service quality.</w:t>
      </w:r>
    </w:p>
    <w:p w:rsidR="20172A11" w:rsidP="0B1F4912" w:rsidRDefault="20172A11" w14:paraId="70EFF39B" w14:textId="1C2A81A3">
      <w:pPr>
        <w:pStyle w:val="Normal"/>
      </w:pPr>
      <w:r w:rsidRPr="54858081" w:rsidR="3FB658DD">
        <w:rPr>
          <w:rFonts w:ascii="Arial Nova" w:hAnsi="Arial Nova" w:eastAsia="Arial Nova" w:cs="Arial Nova"/>
          <w:sz w:val="22"/>
          <w:szCs w:val="22"/>
        </w:rPr>
        <w:t xml:space="preserve">In my future practice, I aim to </w:t>
      </w:r>
      <w:r w:rsidRPr="54858081" w:rsidR="7B290B25">
        <w:rPr>
          <w:rFonts w:ascii="Arial Nova" w:hAnsi="Arial Nova" w:eastAsia="Arial Nova" w:cs="Arial Nova"/>
          <w:sz w:val="22"/>
          <w:szCs w:val="22"/>
        </w:rPr>
        <w:t>make use of</w:t>
      </w:r>
      <w:r w:rsidRPr="54858081" w:rsidR="3FB658DD">
        <w:rPr>
          <w:rFonts w:ascii="Arial Nova" w:hAnsi="Arial Nova" w:eastAsia="Arial Nova" w:cs="Arial Nova"/>
          <w:sz w:val="22"/>
          <w:szCs w:val="22"/>
        </w:rPr>
        <w:t xml:space="preserve"> </w:t>
      </w:r>
      <w:r w:rsidRPr="54858081" w:rsidR="3FB658DD">
        <w:rPr>
          <w:rFonts w:ascii="Arial Nova" w:hAnsi="Arial Nova" w:eastAsia="Arial Nova" w:cs="Arial Nova"/>
          <w:sz w:val="22"/>
          <w:szCs w:val="22"/>
        </w:rPr>
        <w:t xml:space="preserve">my creative thinking skills to </w:t>
      </w:r>
      <w:r w:rsidRPr="54858081" w:rsidR="3E537F82">
        <w:rPr>
          <w:rFonts w:ascii="Arial Nova" w:hAnsi="Arial Nova" w:eastAsia="Arial Nova" w:cs="Arial Nova"/>
          <w:sz w:val="22"/>
          <w:szCs w:val="22"/>
        </w:rPr>
        <w:t>build up</w:t>
      </w:r>
      <w:r w:rsidRPr="54858081" w:rsidR="3FB658DD">
        <w:rPr>
          <w:rFonts w:ascii="Arial Nova" w:hAnsi="Arial Nova" w:eastAsia="Arial Nova" w:cs="Arial Nova"/>
          <w:sz w:val="22"/>
          <w:szCs w:val="22"/>
        </w:rPr>
        <w:t xml:space="preserve"> effective communication, </w:t>
      </w:r>
      <w:r w:rsidRPr="54858081" w:rsidR="3FB658DD">
        <w:rPr>
          <w:rFonts w:ascii="Arial Nova" w:hAnsi="Arial Nova" w:eastAsia="Arial Nova" w:cs="Arial Nova"/>
          <w:sz w:val="22"/>
          <w:szCs w:val="22"/>
        </w:rPr>
        <w:t>teamwork</w:t>
      </w:r>
      <w:r w:rsidRPr="54858081" w:rsidR="3FB658DD">
        <w:rPr>
          <w:rFonts w:ascii="Arial Nova" w:hAnsi="Arial Nova" w:eastAsia="Arial Nova" w:cs="Arial Nova"/>
          <w:sz w:val="22"/>
          <w:szCs w:val="22"/>
        </w:rPr>
        <w:t xml:space="preserve"> and patient care. This learning experience has made me more open to creative ideas with a focus on creating value in patient care.</w:t>
      </w:r>
      <w:r w:rsidRPr="54858081" w:rsidR="1D79952E">
        <w:rPr>
          <w:rFonts w:ascii="Arial Nova" w:hAnsi="Arial Nova" w:eastAsia="Arial Nova" w:cs="Arial Nova"/>
          <w:sz w:val="22"/>
          <w:szCs w:val="22"/>
        </w:rPr>
        <w:t xml:space="preserve"> This learning will help me apply more creative and patient-centred approaches in my future role too.</w:t>
      </w:r>
    </w:p>
    <w:p w:rsidR="6EFE2446" w:rsidP="709A6D55" w:rsidRDefault="6EFE2446" w14:paraId="4D07F4E0" w14:textId="6D3455BC">
      <w:pPr>
        <w:pStyle w:val="Normal"/>
      </w:pPr>
      <w:r w:rsidR="6EFE2446">
        <w:drawing>
          <wp:inline wp14:editId="2CDE7245" wp14:anchorId="3C839F14">
            <wp:extent cx="5724525" cy="3219450"/>
            <wp:effectExtent l="0" t="0" r="0" b="0"/>
            <wp:docPr id="143707250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37072505" name="Picture 1437072505"/>
                    <pic:cNvPicPr/>
                  </pic:nvPicPr>
                  <pic:blipFill>
                    <a:blip xmlns:r="http://schemas.openxmlformats.org/officeDocument/2006/relationships" r:embed="rId2098139876">
                      <a:extLst>
                        <a:ext uri="{28A0092B-C50C-407E-A947-70E740481C1C}">
                          <a14:useLocalDpi xmlns:a14="http://schemas.microsoft.com/office/drawing/2010/main"/>
                        </a:ext>
                      </a:extLst>
                    </a:blip>
                    <a:stretch>
                      <a:fillRect/>
                    </a:stretch>
                  </pic:blipFill>
                  <pic:spPr>
                    <a:xfrm>
                      <a:off x="0" y="0"/>
                      <a:ext cx="5724525" cy="3219450"/>
                    </a:xfrm>
                    <a:prstGeom prst="rect">
                      <a:avLst/>
                    </a:prstGeom>
                  </pic:spPr>
                </pic:pic>
              </a:graphicData>
            </a:graphic>
          </wp:inline>
        </w:drawing>
      </w:r>
    </w:p>
    <w:p w:rsidR="476172EA" w:rsidP="476172EA" w:rsidRDefault="476172EA" w14:paraId="1F9E3DDE" w14:textId="3BE561E2">
      <w:pPr>
        <w:pStyle w:val="Normal"/>
      </w:pPr>
      <w:r w:rsidR="671CA676">
        <w:rPr/>
        <w:t>Figure 8: Screenshot of week 6 forum about experience at workplace</w:t>
      </w:r>
    </w:p>
    <w:p w:rsidR="476172EA" w:rsidP="476172EA" w:rsidRDefault="476172EA" w14:paraId="5F08902D" w14:textId="78B7AB8C">
      <w:pPr>
        <w:pStyle w:val="Normal"/>
      </w:pPr>
    </w:p>
    <w:p w:rsidR="476172EA" w:rsidRDefault="476172EA" w14:paraId="6F18EEC3" w14:textId="75993865">
      <w:r>
        <w:br w:type="page"/>
      </w:r>
    </w:p>
    <w:p w:rsidR="476172EA" w:rsidP="63000E59" w:rsidRDefault="476172EA" w14:paraId="5328B6B5" w14:textId="35C177C9">
      <w:pPr>
        <w:pStyle w:val="Normal"/>
        <w:rPr>
          <w:b w:val="1"/>
          <w:bCs w:val="1"/>
          <w:sz w:val="28"/>
          <w:szCs w:val="28"/>
        </w:rPr>
      </w:pPr>
      <w:r w:rsidRPr="63000E59" w:rsidR="4B7F34AA">
        <w:rPr>
          <w:b w:val="1"/>
          <w:bCs w:val="1"/>
          <w:sz w:val="28"/>
          <w:szCs w:val="28"/>
        </w:rPr>
        <w:t>Harvard reference</w:t>
      </w:r>
    </w:p>
    <w:p w:rsidR="476172EA" w:rsidP="709A6D55" w:rsidRDefault="476172EA" w14:paraId="2664EB91" w14:textId="119E08C2">
      <w:pPr>
        <w:pStyle w:val="Normal"/>
        <w:rPr>
          <w:rFonts w:ascii="Arial Nova" w:hAnsi="Arial Nova" w:eastAsia="Arial Nova" w:cs="Arial Nova"/>
          <w:sz w:val="22"/>
          <w:szCs w:val="22"/>
        </w:rPr>
      </w:pPr>
      <w:r w:rsidRPr="709A6D55" w:rsidR="7CA72D5B">
        <w:rPr>
          <w:rFonts w:ascii="Arial Nova" w:hAnsi="Arial Nova" w:eastAsia="Arial Nova" w:cs="Arial Nova"/>
          <w:sz w:val="22"/>
          <w:szCs w:val="22"/>
        </w:rPr>
        <w:t xml:space="preserve">Burnes, B. (2017) Managing change. 7th </w:t>
      </w:r>
      <w:r w:rsidRPr="709A6D55" w:rsidR="7CA72D5B">
        <w:rPr>
          <w:rFonts w:ascii="Arial Nova" w:hAnsi="Arial Nova" w:eastAsia="Arial Nova" w:cs="Arial Nova"/>
          <w:sz w:val="22"/>
          <w:szCs w:val="22"/>
        </w:rPr>
        <w:t>edn</w:t>
      </w:r>
      <w:r w:rsidRPr="709A6D55" w:rsidR="7CA72D5B">
        <w:rPr>
          <w:rFonts w:ascii="Arial Nova" w:hAnsi="Arial Nova" w:eastAsia="Arial Nova" w:cs="Arial Nova"/>
          <w:sz w:val="22"/>
          <w:szCs w:val="22"/>
        </w:rPr>
        <w:t>. Harlow: Pearson.</w:t>
      </w:r>
    </w:p>
    <w:p w:rsidR="476172EA" w:rsidP="709A6D55" w:rsidRDefault="476172EA" w14:paraId="21A02327" w14:textId="2E13390A">
      <w:pPr>
        <w:pStyle w:val="Normal"/>
        <w:rPr>
          <w:rFonts w:ascii="Arial Nova" w:hAnsi="Arial Nova" w:eastAsia="Arial Nova" w:cs="Arial Nova"/>
          <w:sz w:val="22"/>
          <w:szCs w:val="22"/>
        </w:rPr>
      </w:pPr>
      <w:r w:rsidRPr="0B1F4912" w:rsidR="46834CC9">
        <w:rPr>
          <w:rFonts w:ascii="Arial Nova" w:hAnsi="Arial Nova" w:eastAsia="Arial Nova" w:cs="Arial Nova"/>
          <w:sz w:val="22"/>
          <w:szCs w:val="22"/>
        </w:rPr>
        <w:t xml:space="preserve">Cameron, </w:t>
      </w:r>
      <w:r w:rsidRPr="0B1F4912" w:rsidR="46834CC9">
        <w:rPr>
          <w:rFonts w:ascii="Arial Nova" w:hAnsi="Arial Nova" w:eastAsia="Arial Nova" w:cs="Arial Nova"/>
          <w:sz w:val="22"/>
          <w:szCs w:val="22"/>
        </w:rPr>
        <w:t>E.</w:t>
      </w:r>
      <w:r w:rsidRPr="0B1F4912" w:rsidR="46834CC9">
        <w:rPr>
          <w:rFonts w:ascii="Arial Nova" w:hAnsi="Arial Nova" w:eastAsia="Arial Nova" w:cs="Arial Nova"/>
          <w:sz w:val="22"/>
          <w:szCs w:val="22"/>
        </w:rPr>
        <w:t xml:space="preserve"> and Green, M. (2019)</w:t>
      </w:r>
      <w:r w:rsidRPr="0B1F4912" w:rsidR="46834CC9">
        <w:rPr>
          <w:rFonts w:ascii="Arial Nova" w:hAnsi="Arial Nova" w:eastAsia="Arial Nova" w:cs="Arial Nova"/>
          <w:i w:val="1"/>
          <w:iCs w:val="1"/>
          <w:sz w:val="22"/>
          <w:szCs w:val="22"/>
        </w:rPr>
        <w:t xml:space="preserve"> Making sense of change management</w:t>
      </w:r>
      <w:r w:rsidRPr="0B1F4912" w:rsidR="46834CC9">
        <w:rPr>
          <w:rFonts w:ascii="Arial Nova" w:hAnsi="Arial Nova" w:eastAsia="Arial Nova" w:cs="Arial Nova"/>
          <w:sz w:val="22"/>
          <w:szCs w:val="22"/>
        </w:rPr>
        <w:t xml:space="preserve">. 5th </w:t>
      </w:r>
      <w:r w:rsidRPr="0B1F4912" w:rsidR="46834CC9">
        <w:rPr>
          <w:rFonts w:ascii="Arial Nova" w:hAnsi="Arial Nova" w:eastAsia="Arial Nova" w:cs="Arial Nova"/>
          <w:sz w:val="22"/>
          <w:szCs w:val="22"/>
        </w:rPr>
        <w:t>edn</w:t>
      </w:r>
      <w:r w:rsidRPr="0B1F4912" w:rsidR="46834CC9">
        <w:rPr>
          <w:rFonts w:ascii="Arial Nova" w:hAnsi="Arial Nova" w:eastAsia="Arial Nova" w:cs="Arial Nova"/>
          <w:sz w:val="22"/>
          <w:szCs w:val="22"/>
        </w:rPr>
        <w:t>. London: Kogan Page.</w:t>
      </w:r>
    </w:p>
    <w:p w:rsidR="476172EA" w:rsidP="709A6D55" w:rsidRDefault="476172EA" w14:paraId="245F0E76" w14:textId="527D4C51">
      <w:pPr>
        <w:pStyle w:val="Normal"/>
        <w:rPr>
          <w:rFonts w:ascii="Arial Nova" w:hAnsi="Arial Nova" w:eastAsia="Arial Nova" w:cs="Arial Nova"/>
          <w:sz w:val="22"/>
          <w:szCs w:val="22"/>
        </w:rPr>
      </w:pPr>
      <w:r w:rsidRPr="0B1F4912" w:rsidR="46834CC9">
        <w:rPr>
          <w:rFonts w:ascii="Arial Nova" w:hAnsi="Arial Nova" w:eastAsia="Arial Nova" w:cs="Arial Nova"/>
          <w:sz w:val="22"/>
          <w:szCs w:val="22"/>
        </w:rPr>
        <w:t xml:space="preserve">Cropley, A.J. (2015) </w:t>
      </w:r>
      <w:r w:rsidRPr="0B1F4912" w:rsidR="46834CC9">
        <w:rPr>
          <w:rFonts w:ascii="Arial Nova" w:hAnsi="Arial Nova" w:eastAsia="Arial Nova" w:cs="Arial Nova"/>
          <w:i w:val="1"/>
          <w:iCs w:val="1"/>
          <w:sz w:val="22"/>
          <w:szCs w:val="22"/>
        </w:rPr>
        <w:t>Creativity in education and learning</w:t>
      </w:r>
      <w:r w:rsidRPr="0B1F4912" w:rsidR="46834CC9">
        <w:rPr>
          <w:rFonts w:ascii="Arial Nova" w:hAnsi="Arial Nova" w:eastAsia="Arial Nova" w:cs="Arial Nova"/>
          <w:sz w:val="22"/>
          <w:szCs w:val="22"/>
        </w:rPr>
        <w:t>. London: Routledge.</w:t>
      </w:r>
    </w:p>
    <w:p w:rsidR="7CA72D5B" w:rsidP="709A6D55" w:rsidRDefault="7CA72D5B" w14:paraId="535AACA0" w14:textId="116AEA07">
      <w:pPr>
        <w:pStyle w:val="Normal"/>
        <w:rPr>
          <w:rFonts w:ascii="Arial Nova" w:hAnsi="Arial Nova" w:eastAsia="Arial Nova" w:cs="Arial Nova"/>
          <w:sz w:val="22"/>
          <w:szCs w:val="22"/>
        </w:rPr>
      </w:pPr>
      <w:r w:rsidRPr="0B1F4912" w:rsidR="46834CC9">
        <w:rPr>
          <w:rFonts w:ascii="Arial Nova" w:hAnsi="Arial Nova" w:eastAsia="Arial Nova" w:cs="Arial Nova"/>
          <w:sz w:val="22"/>
          <w:szCs w:val="22"/>
        </w:rPr>
        <w:t>Dall’Ora</w:t>
      </w:r>
      <w:r w:rsidRPr="0B1F4912" w:rsidR="46834CC9">
        <w:rPr>
          <w:rFonts w:ascii="Arial Nova" w:hAnsi="Arial Nova" w:eastAsia="Arial Nova" w:cs="Arial Nova"/>
          <w:sz w:val="22"/>
          <w:szCs w:val="22"/>
        </w:rPr>
        <w:t>, C., Ball, J., Recio-Saucedo, A. and Griffiths, P. (2020) ‘</w:t>
      </w:r>
      <w:r w:rsidRPr="0B1F4912" w:rsidR="46834CC9">
        <w:rPr>
          <w:rFonts w:ascii="Arial Nova" w:hAnsi="Arial Nova" w:eastAsia="Arial Nova" w:cs="Arial Nova"/>
          <w:i w:val="1"/>
          <w:iCs w:val="1"/>
          <w:sz w:val="22"/>
          <w:szCs w:val="22"/>
        </w:rPr>
        <w:t>Characteristics of shift work and their impact on employee performance and wellbeing</w:t>
      </w:r>
      <w:r w:rsidRPr="0B1F4912" w:rsidR="46834CC9">
        <w:rPr>
          <w:rFonts w:ascii="Arial Nova" w:hAnsi="Arial Nova" w:eastAsia="Arial Nova" w:cs="Arial Nova"/>
          <w:sz w:val="22"/>
          <w:szCs w:val="22"/>
        </w:rPr>
        <w:t xml:space="preserve">’, International Journal of Nursing Studies. Available at: </w:t>
      </w:r>
      <w:hyperlink r:id="R7bc5051f23ab444b">
        <w:r w:rsidRPr="0B1F4912" w:rsidR="46834CC9">
          <w:rPr>
            <w:rFonts w:ascii="Arial Nova" w:hAnsi="Arial Nova" w:eastAsia="Arial Nova" w:cs="Arial Nova"/>
            <w:sz w:val="22"/>
            <w:szCs w:val="22"/>
          </w:rPr>
          <w:t>https://doi.org/10.1016/j.ijnurstu.2020.103746</w:t>
        </w:r>
      </w:hyperlink>
    </w:p>
    <w:p w:rsidR="476172EA" w:rsidP="709A6D55" w:rsidRDefault="476172EA" w14:paraId="3C398845" w14:textId="0D4ABB80">
      <w:pPr>
        <w:pStyle w:val="Normal"/>
        <w:rPr>
          <w:rFonts w:ascii="Arial Nova" w:hAnsi="Arial Nova" w:eastAsia="Arial Nova" w:cs="Arial Nova"/>
          <w:sz w:val="22"/>
          <w:szCs w:val="22"/>
        </w:rPr>
      </w:pPr>
      <w:r w:rsidRPr="709A6D55" w:rsidR="7CA72D5B">
        <w:rPr>
          <w:rFonts w:ascii="Arial Nova" w:hAnsi="Arial Nova" w:eastAsia="Arial Nova" w:cs="Arial Nova"/>
          <w:sz w:val="22"/>
          <w:szCs w:val="22"/>
        </w:rPr>
        <w:t xml:space="preserve">Davis, F.D. (1989) ‘Perceived usefulness, perceived ease of use, and user acceptance of information technology’, MIS Quarterly, 13(3), pp. 319–340. Available at: </w:t>
      </w:r>
      <w:hyperlink r:id="Ra36eff1fcf1a4d91">
        <w:r w:rsidRPr="709A6D55" w:rsidR="7CA72D5B">
          <w:rPr>
            <w:rFonts w:ascii="Arial Nova" w:hAnsi="Arial Nova" w:eastAsia="Arial Nova" w:cs="Arial Nova"/>
            <w:sz w:val="22"/>
            <w:szCs w:val="22"/>
          </w:rPr>
          <w:t>https://doi.org/10.2307/249008</w:t>
        </w:r>
      </w:hyperlink>
    </w:p>
    <w:p w:rsidR="476172EA" w:rsidP="709A6D55" w:rsidRDefault="476172EA" w14:paraId="47CA2B56" w14:textId="560553B8">
      <w:pPr>
        <w:pStyle w:val="Normal"/>
      </w:pPr>
      <w:r w:rsidRPr="0B1F4912" w:rsidR="46834CC9">
        <w:rPr>
          <w:rFonts w:ascii="Arial Nova" w:hAnsi="Arial Nova" w:eastAsia="Arial Nova" w:cs="Arial Nova"/>
          <w:sz w:val="22"/>
          <w:szCs w:val="22"/>
        </w:rPr>
        <w:t xml:space="preserve"> </w:t>
      </w:r>
      <w:r w:rsidRPr="0B1F4912" w:rsidR="46834CC9">
        <w:rPr>
          <w:rFonts w:ascii="Arial Nova" w:hAnsi="Arial Nova" w:eastAsia="Arial Nova" w:cs="Arial Nova"/>
          <w:sz w:val="22"/>
          <w:szCs w:val="22"/>
        </w:rPr>
        <w:t>Gibbs, G. (1988) Learning by doing: A guide to teaching and learning methods. Oxford: Oxford Polytechnic.</w:t>
      </w:r>
    </w:p>
    <w:p w:rsidR="0F93E435" w:rsidP="0B1F4912" w:rsidRDefault="0F93E435" w14:paraId="1D4DFBFA" w14:textId="159E003F">
      <w:pPr>
        <w:pStyle w:val="Normal"/>
      </w:pPr>
      <w:r w:rsidRPr="0B1F4912" w:rsidR="0F93E435">
        <w:rPr>
          <w:rFonts w:ascii="Arial Nova" w:hAnsi="Arial Nova" w:eastAsia="Arial Nova" w:cs="Arial Nova"/>
          <w:sz w:val="22"/>
          <w:szCs w:val="22"/>
        </w:rPr>
        <w:t>Hennessey, B.A. and Amabile, T.M. (</w:t>
      </w:r>
      <w:r w:rsidRPr="0B1F4912" w:rsidR="40E0C912">
        <w:rPr>
          <w:rFonts w:ascii="Arial Nova" w:hAnsi="Arial Nova" w:eastAsia="Arial Nova" w:cs="Arial Nova"/>
          <w:sz w:val="22"/>
          <w:szCs w:val="22"/>
        </w:rPr>
        <w:t>2010) ‘</w:t>
      </w:r>
      <w:r w:rsidRPr="0B1F4912" w:rsidR="0F93E435">
        <w:rPr>
          <w:rFonts w:ascii="Arial Nova" w:hAnsi="Arial Nova" w:eastAsia="Arial Nova" w:cs="Arial Nova"/>
          <w:sz w:val="22"/>
          <w:szCs w:val="22"/>
        </w:rPr>
        <w:t>Creativity</w:t>
      </w:r>
      <w:r w:rsidRPr="0B1F4912" w:rsidR="0F93E435">
        <w:rPr>
          <w:rFonts w:ascii="Arial Nova" w:hAnsi="Arial Nova" w:eastAsia="Arial Nova" w:cs="Arial Nova"/>
          <w:sz w:val="22"/>
          <w:szCs w:val="22"/>
        </w:rPr>
        <w:t>’,</w:t>
      </w:r>
      <w:r w:rsidRPr="0B1F4912" w:rsidR="0F93E435">
        <w:rPr>
          <w:rFonts w:ascii="Arial Nova" w:hAnsi="Arial Nova" w:eastAsia="Arial Nova" w:cs="Arial Nova"/>
          <w:sz w:val="22"/>
          <w:szCs w:val="22"/>
        </w:rPr>
        <w:t xml:space="preserve"> Annual Review of </w:t>
      </w:r>
      <w:r w:rsidRPr="0B1F4912" w:rsidR="0F93E435">
        <w:rPr>
          <w:rFonts w:ascii="Arial Nova" w:hAnsi="Arial Nova" w:eastAsia="Arial Nova" w:cs="Arial Nova"/>
          <w:sz w:val="22"/>
          <w:szCs w:val="22"/>
        </w:rPr>
        <w:t>Psychology.</w:t>
      </w:r>
      <w:r w:rsidRPr="0B1F4912" w:rsidR="0F93E435">
        <w:rPr>
          <w:rFonts w:ascii="Arial Nova" w:hAnsi="Arial Nova" w:eastAsia="Arial Nova" w:cs="Arial Nova"/>
          <w:sz w:val="22"/>
          <w:szCs w:val="22"/>
        </w:rPr>
        <w:t>Available</w:t>
      </w:r>
      <w:r w:rsidRPr="0B1F4912" w:rsidR="0F93E435">
        <w:rPr>
          <w:rFonts w:ascii="Arial Nova" w:hAnsi="Arial Nova" w:eastAsia="Arial Nova" w:cs="Arial Nova"/>
          <w:sz w:val="22"/>
          <w:szCs w:val="22"/>
        </w:rPr>
        <w:t xml:space="preserve"> at: </w:t>
      </w:r>
      <w:hyperlink r:id="Ra264e4b8707c4a5a">
        <w:r w:rsidRPr="0B1F4912" w:rsidR="0F93E435">
          <w:rPr>
            <w:rStyle w:val="Hyperlink"/>
            <w:rFonts w:ascii="Arial Nova" w:hAnsi="Arial Nova" w:eastAsia="Arial Nova" w:cs="Arial Nova"/>
            <w:sz w:val="22"/>
            <w:szCs w:val="22"/>
          </w:rPr>
          <w:t>https://doi.org/10.1146/annurev.psych.093008.100416</w:t>
        </w:r>
      </w:hyperlink>
    </w:p>
    <w:p w:rsidR="476172EA" w:rsidP="709A6D55" w:rsidRDefault="476172EA" w14:paraId="0D13EE36" w14:textId="4C56B637">
      <w:pPr>
        <w:pStyle w:val="Normal"/>
        <w:rPr>
          <w:rFonts w:ascii="Arial Nova" w:hAnsi="Arial Nova" w:eastAsia="Arial Nova" w:cs="Arial Nova"/>
          <w:sz w:val="22"/>
          <w:szCs w:val="22"/>
        </w:rPr>
      </w:pPr>
      <w:r w:rsidRPr="0B1F4912" w:rsidR="46834CC9">
        <w:rPr>
          <w:rFonts w:ascii="Arial Nova" w:hAnsi="Arial Nova" w:eastAsia="Arial Nova" w:cs="Arial Nova"/>
          <w:sz w:val="22"/>
          <w:szCs w:val="22"/>
        </w:rPr>
        <w:t xml:space="preserve">Kruse, C.S., Kristof, C., Jones, B., Mitchell, </w:t>
      </w:r>
      <w:r w:rsidRPr="0B1F4912" w:rsidR="46834CC9">
        <w:rPr>
          <w:rFonts w:ascii="Arial Nova" w:hAnsi="Arial Nova" w:eastAsia="Arial Nova" w:cs="Arial Nova"/>
          <w:sz w:val="22"/>
          <w:szCs w:val="22"/>
        </w:rPr>
        <w:t>E.</w:t>
      </w:r>
      <w:r w:rsidRPr="0B1F4912" w:rsidR="46834CC9">
        <w:rPr>
          <w:rFonts w:ascii="Arial Nova" w:hAnsi="Arial Nova" w:eastAsia="Arial Nova" w:cs="Arial Nova"/>
          <w:sz w:val="22"/>
          <w:szCs w:val="22"/>
        </w:rPr>
        <w:t xml:space="preserve"> and Martinez, A. (2017) ‘</w:t>
      </w:r>
      <w:r w:rsidRPr="0B1F4912" w:rsidR="46834CC9">
        <w:rPr>
          <w:rFonts w:ascii="Arial Nova" w:hAnsi="Arial Nova" w:eastAsia="Arial Nova" w:cs="Arial Nova"/>
          <w:i w:val="1"/>
          <w:iCs w:val="1"/>
          <w:sz w:val="22"/>
          <w:szCs w:val="22"/>
        </w:rPr>
        <w:t>Barriers to electronic health record adoption</w:t>
      </w:r>
      <w:r w:rsidRPr="0B1F4912" w:rsidR="46834CC9">
        <w:rPr>
          <w:rFonts w:ascii="Arial Nova" w:hAnsi="Arial Nova" w:eastAsia="Arial Nova" w:cs="Arial Nova"/>
          <w:sz w:val="22"/>
          <w:szCs w:val="22"/>
        </w:rPr>
        <w:t xml:space="preserve">’, Journal of Medical Systems. Available at: </w:t>
      </w:r>
      <w:hyperlink r:id="Ra39c94e04c174804">
        <w:r w:rsidRPr="0B1F4912" w:rsidR="46834CC9">
          <w:rPr>
            <w:rFonts w:ascii="Arial Nova" w:hAnsi="Arial Nova" w:eastAsia="Arial Nova" w:cs="Arial Nova"/>
            <w:sz w:val="22"/>
            <w:szCs w:val="22"/>
          </w:rPr>
          <w:t>https://doi.org/10.1007/s10916-016-0678-8</w:t>
        </w:r>
      </w:hyperlink>
    </w:p>
    <w:p w:rsidR="476172EA" w:rsidP="709A6D55" w:rsidRDefault="476172EA" w14:paraId="4DF0D0C3" w14:textId="02F35F10">
      <w:pPr>
        <w:pStyle w:val="Normal"/>
        <w:rPr>
          <w:rFonts w:ascii="Arial Nova" w:hAnsi="Arial Nova" w:eastAsia="Arial Nova" w:cs="Arial Nova"/>
          <w:sz w:val="22"/>
          <w:szCs w:val="22"/>
        </w:rPr>
      </w:pPr>
      <w:r w:rsidRPr="0B1F4912" w:rsidR="46834CC9">
        <w:rPr>
          <w:rFonts w:ascii="Arial Nova" w:hAnsi="Arial Nova" w:eastAsia="Arial Nova" w:cs="Arial Nova"/>
          <w:sz w:val="22"/>
          <w:szCs w:val="22"/>
        </w:rPr>
        <w:t>Maslach, C. and Leiter, M.P. (2016) ‘</w:t>
      </w:r>
      <w:r w:rsidRPr="0B1F4912" w:rsidR="46834CC9">
        <w:rPr>
          <w:rFonts w:ascii="Arial Nova" w:hAnsi="Arial Nova" w:eastAsia="Arial Nova" w:cs="Arial Nova"/>
          <w:i w:val="1"/>
          <w:iCs w:val="1"/>
          <w:sz w:val="22"/>
          <w:szCs w:val="22"/>
        </w:rPr>
        <w:t>Understanding the burnout experience</w:t>
      </w:r>
      <w:r w:rsidRPr="0B1F4912" w:rsidR="46834CC9">
        <w:rPr>
          <w:rFonts w:ascii="Arial Nova" w:hAnsi="Arial Nova" w:eastAsia="Arial Nova" w:cs="Arial Nova"/>
          <w:sz w:val="22"/>
          <w:szCs w:val="22"/>
        </w:rPr>
        <w:t xml:space="preserve">’, World Psychiatry. Available at: </w:t>
      </w:r>
      <w:hyperlink r:id="Rbe0bb5a8f66948c9">
        <w:r w:rsidRPr="0B1F4912" w:rsidR="46834CC9">
          <w:rPr>
            <w:rFonts w:ascii="Arial Nova" w:hAnsi="Arial Nova" w:eastAsia="Arial Nova" w:cs="Arial Nova"/>
            <w:sz w:val="22"/>
            <w:szCs w:val="22"/>
          </w:rPr>
          <w:t>https://doi.org/10.1002/wps.20311</w:t>
        </w:r>
      </w:hyperlink>
    </w:p>
    <w:p w:rsidR="476172EA" w:rsidP="709A6D55" w:rsidRDefault="476172EA" w14:paraId="13ED7762" w14:textId="537A26A7">
      <w:pPr>
        <w:pStyle w:val="Normal"/>
        <w:rPr>
          <w:rFonts w:ascii="Arial Nova" w:hAnsi="Arial Nova" w:eastAsia="Arial Nova" w:cs="Arial Nova"/>
          <w:sz w:val="22"/>
          <w:szCs w:val="22"/>
        </w:rPr>
      </w:pPr>
      <w:r w:rsidRPr="0B1F4912" w:rsidR="46834CC9">
        <w:rPr>
          <w:rFonts w:ascii="Arial Nova" w:hAnsi="Arial Nova" w:eastAsia="Arial Nova" w:cs="Arial Nova"/>
          <w:sz w:val="22"/>
          <w:szCs w:val="22"/>
        </w:rPr>
        <w:t xml:space="preserve"> </w:t>
      </w:r>
      <w:r w:rsidRPr="0B1F4912" w:rsidR="46834CC9">
        <w:rPr>
          <w:rFonts w:ascii="Arial Nova" w:hAnsi="Arial Nova" w:eastAsia="Arial Nova" w:cs="Arial Nova"/>
          <w:sz w:val="22"/>
          <w:szCs w:val="22"/>
        </w:rPr>
        <w:t>Meadows, D.H. (2008) Thinking in systems:</w:t>
      </w:r>
      <w:r w:rsidRPr="0B1F4912" w:rsidR="46834CC9">
        <w:rPr>
          <w:rFonts w:ascii="Arial Nova" w:hAnsi="Arial Nova" w:eastAsia="Arial Nova" w:cs="Arial Nova"/>
          <w:i w:val="1"/>
          <w:iCs w:val="1"/>
          <w:sz w:val="22"/>
          <w:szCs w:val="22"/>
        </w:rPr>
        <w:t xml:space="preserve"> A primer. White River Junction</w:t>
      </w:r>
      <w:r w:rsidRPr="0B1F4912" w:rsidR="46834CC9">
        <w:rPr>
          <w:rFonts w:ascii="Arial Nova" w:hAnsi="Arial Nova" w:eastAsia="Arial Nova" w:cs="Arial Nova"/>
          <w:sz w:val="22"/>
          <w:szCs w:val="22"/>
        </w:rPr>
        <w:t>: Chelsea Green Publishing.</w:t>
      </w:r>
      <w:r w:rsidRPr="0B1F4912" w:rsidR="46834CC9">
        <w:rPr>
          <w:rFonts w:ascii="Arial Nova" w:hAnsi="Arial Nova" w:eastAsia="Arial Nova" w:cs="Arial Nova"/>
          <w:sz w:val="22"/>
          <w:szCs w:val="22"/>
        </w:rPr>
        <w:t xml:space="preserve"> </w:t>
      </w:r>
    </w:p>
    <w:p w:rsidR="476172EA" w:rsidP="709A6D55" w:rsidRDefault="476172EA" w14:paraId="14CDE389" w14:textId="526E006D">
      <w:pPr>
        <w:pStyle w:val="Normal"/>
        <w:rPr>
          <w:rFonts w:ascii="Arial Nova" w:hAnsi="Arial Nova" w:eastAsia="Arial Nova" w:cs="Arial Nova"/>
          <w:sz w:val="22"/>
          <w:szCs w:val="22"/>
        </w:rPr>
      </w:pPr>
      <w:r w:rsidRPr="0B1F4912" w:rsidR="46834CC9">
        <w:rPr>
          <w:rFonts w:ascii="Arial Nova" w:hAnsi="Arial Nova" w:eastAsia="Arial Nova" w:cs="Arial Nova"/>
          <w:sz w:val="22"/>
          <w:szCs w:val="22"/>
        </w:rPr>
        <w:t xml:space="preserve">NHS England (2022) NHS 111 </w:t>
      </w:r>
      <w:r w:rsidRPr="0B1F4912" w:rsidR="46834CC9">
        <w:rPr>
          <w:rFonts w:ascii="Arial Nova" w:hAnsi="Arial Nova" w:eastAsia="Arial Nova" w:cs="Arial Nova"/>
          <w:i w:val="1"/>
          <w:iCs w:val="1"/>
          <w:sz w:val="22"/>
          <w:szCs w:val="22"/>
        </w:rPr>
        <w:t>online and digital first primary care</w:t>
      </w:r>
      <w:r w:rsidRPr="0B1F4912" w:rsidR="46834CC9">
        <w:rPr>
          <w:rFonts w:ascii="Arial Nova" w:hAnsi="Arial Nova" w:eastAsia="Arial Nova" w:cs="Arial Nova"/>
          <w:sz w:val="22"/>
          <w:szCs w:val="22"/>
        </w:rPr>
        <w:t xml:space="preserve">. Available at: </w:t>
      </w:r>
      <w:hyperlink r:id="R666aee735f3f4ad9">
        <w:r w:rsidRPr="0B1F4912" w:rsidR="46834CC9">
          <w:rPr>
            <w:rFonts w:ascii="Arial Nova" w:hAnsi="Arial Nova" w:eastAsia="Arial Nova" w:cs="Arial Nova"/>
            <w:sz w:val="22"/>
            <w:szCs w:val="22"/>
          </w:rPr>
          <w:t>https://www.england.nhs.uk</w:t>
        </w:r>
      </w:hyperlink>
    </w:p>
    <w:p w:rsidR="476172EA" w:rsidP="709A6D55" w:rsidRDefault="476172EA" w14:paraId="74CF26A7" w14:textId="673882AE">
      <w:pPr>
        <w:pStyle w:val="Normal"/>
        <w:rPr>
          <w:rFonts w:ascii="Arial Nova" w:hAnsi="Arial Nova" w:eastAsia="Arial Nova" w:cs="Arial Nova"/>
          <w:sz w:val="22"/>
          <w:szCs w:val="22"/>
        </w:rPr>
      </w:pPr>
      <w:r w:rsidRPr="0B1F4912" w:rsidR="46834CC9">
        <w:rPr>
          <w:rFonts w:ascii="Arial Nova" w:hAnsi="Arial Nova" w:eastAsia="Arial Nova" w:cs="Arial Nova"/>
          <w:sz w:val="22"/>
          <w:szCs w:val="22"/>
        </w:rPr>
        <w:t xml:space="preserve">NHS Leadership Academy (2013) </w:t>
      </w:r>
      <w:r w:rsidRPr="0B1F4912" w:rsidR="46834CC9">
        <w:rPr>
          <w:rFonts w:ascii="Arial Nova" w:hAnsi="Arial Nova" w:eastAsia="Arial Nova" w:cs="Arial Nova"/>
          <w:i w:val="1"/>
          <w:iCs w:val="1"/>
          <w:sz w:val="22"/>
          <w:szCs w:val="22"/>
        </w:rPr>
        <w:t>Healthcare leadership model</w:t>
      </w:r>
      <w:r w:rsidRPr="0B1F4912" w:rsidR="46834CC9">
        <w:rPr>
          <w:rFonts w:ascii="Arial Nova" w:hAnsi="Arial Nova" w:eastAsia="Arial Nova" w:cs="Arial Nova"/>
          <w:sz w:val="22"/>
          <w:szCs w:val="22"/>
        </w:rPr>
        <w:t xml:space="preserve">. Available at: </w:t>
      </w:r>
      <w:hyperlink r:id="Rd6cda5aab2ff495a">
        <w:r w:rsidRPr="0B1F4912" w:rsidR="46834CC9">
          <w:rPr>
            <w:rFonts w:ascii="Arial Nova" w:hAnsi="Arial Nova" w:eastAsia="Arial Nova" w:cs="Arial Nova"/>
            <w:sz w:val="22"/>
            <w:szCs w:val="22"/>
          </w:rPr>
          <w:t>https://www.leadershipacademy.nhs.uk</w:t>
        </w:r>
      </w:hyperlink>
    </w:p>
    <w:p w:rsidR="476172EA" w:rsidP="709A6D55" w:rsidRDefault="476172EA" w14:paraId="1EF65A03" w14:textId="420995C6">
      <w:pPr>
        <w:pStyle w:val="Normal"/>
        <w:rPr>
          <w:rFonts w:ascii="Arial Nova" w:hAnsi="Arial Nova" w:eastAsia="Arial Nova" w:cs="Arial Nova"/>
          <w:sz w:val="22"/>
          <w:szCs w:val="22"/>
        </w:rPr>
      </w:pPr>
      <w:r w:rsidRPr="0B1F4912" w:rsidR="46834CC9">
        <w:rPr>
          <w:rFonts w:ascii="Arial Nova" w:hAnsi="Arial Nova" w:eastAsia="Arial Nova" w:cs="Arial Nova"/>
          <w:sz w:val="22"/>
          <w:szCs w:val="22"/>
        </w:rPr>
        <w:t>Piwek</w:t>
      </w:r>
      <w:r w:rsidRPr="0B1F4912" w:rsidR="46834CC9">
        <w:rPr>
          <w:rFonts w:ascii="Arial Nova" w:hAnsi="Arial Nova" w:eastAsia="Arial Nova" w:cs="Arial Nova"/>
          <w:sz w:val="22"/>
          <w:szCs w:val="22"/>
        </w:rPr>
        <w:t xml:space="preserve">, L., Ellis, D.A., Andrews, S. and </w:t>
      </w:r>
      <w:r w:rsidRPr="0B1F4912" w:rsidR="46834CC9">
        <w:rPr>
          <w:rFonts w:ascii="Arial Nova" w:hAnsi="Arial Nova" w:eastAsia="Arial Nova" w:cs="Arial Nova"/>
          <w:sz w:val="22"/>
          <w:szCs w:val="22"/>
        </w:rPr>
        <w:t>Joinson</w:t>
      </w:r>
      <w:r w:rsidRPr="0B1F4912" w:rsidR="46834CC9">
        <w:rPr>
          <w:rFonts w:ascii="Arial Nova" w:hAnsi="Arial Nova" w:eastAsia="Arial Nova" w:cs="Arial Nova"/>
          <w:sz w:val="22"/>
          <w:szCs w:val="22"/>
        </w:rPr>
        <w:t>, A. (2016) ‘</w:t>
      </w:r>
      <w:r w:rsidRPr="0B1F4912" w:rsidR="46834CC9">
        <w:rPr>
          <w:rFonts w:ascii="Arial Nova" w:hAnsi="Arial Nova" w:eastAsia="Arial Nova" w:cs="Arial Nova"/>
          <w:i w:val="1"/>
          <w:iCs w:val="1"/>
          <w:sz w:val="22"/>
          <w:szCs w:val="22"/>
        </w:rPr>
        <w:t>The rise of consumer health wearables</w:t>
      </w:r>
      <w:r w:rsidRPr="0B1F4912" w:rsidR="46834CC9">
        <w:rPr>
          <w:rFonts w:ascii="Arial Nova" w:hAnsi="Arial Nova" w:eastAsia="Arial Nova" w:cs="Arial Nova"/>
          <w:sz w:val="22"/>
          <w:szCs w:val="22"/>
        </w:rPr>
        <w:t xml:space="preserve">’, PLOS Medicine. Available at: </w:t>
      </w:r>
      <w:hyperlink r:id="R150abe0da9c44fcc">
        <w:r w:rsidRPr="0B1F4912" w:rsidR="46834CC9">
          <w:rPr>
            <w:rFonts w:ascii="Arial Nova" w:hAnsi="Arial Nova" w:eastAsia="Arial Nova" w:cs="Arial Nova"/>
            <w:sz w:val="22"/>
            <w:szCs w:val="22"/>
          </w:rPr>
          <w:t>https://doi.org/10.1371/journal.pmed.1001953</w:t>
        </w:r>
      </w:hyperlink>
      <w:r w:rsidRPr="0B1F4912" w:rsidR="46834CC9">
        <w:rPr>
          <w:rFonts w:ascii="Arial Nova" w:hAnsi="Arial Nova" w:eastAsia="Arial Nova" w:cs="Arial Nova"/>
          <w:sz w:val="22"/>
          <w:szCs w:val="22"/>
        </w:rPr>
        <w:t xml:space="preserve"> </w:t>
      </w:r>
    </w:p>
    <w:p w:rsidR="476172EA" w:rsidP="709A6D55" w:rsidRDefault="476172EA" w14:paraId="3C94DA96" w14:textId="25D1D055">
      <w:pPr>
        <w:pStyle w:val="Normal"/>
        <w:rPr>
          <w:rFonts w:ascii="Arial Nova" w:hAnsi="Arial Nova" w:eastAsia="Arial Nova" w:cs="Arial Nova"/>
          <w:sz w:val="22"/>
          <w:szCs w:val="22"/>
        </w:rPr>
      </w:pPr>
      <w:r w:rsidRPr="0B1F4912" w:rsidR="46834CC9">
        <w:rPr>
          <w:rFonts w:ascii="Arial Nova" w:hAnsi="Arial Nova" w:eastAsia="Arial Nova" w:cs="Arial Nova"/>
          <w:sz w:val="22"/>
          <w:szCs w:val="22"/>
        </w:rPr>
        <w:t xml:space="preserve">West, C.P., Dyrbye, L.N. and Shanafelt, T.D. (2018) ‘Physician burnout’, Journal of Internal Medicine. </w:t>
      </w:r>
      <w:r>
        <w:fldChar w:fldCharType="begin"/>
      </w:r>
      <w:r>
        <w:instrText xml:space="preserve">HYPERLINK "https://Available at: https://doi.org/10.1111/joim.12752" </w:instrText>
      </w:r>
      <w:r>
        <w:fldChar w:fldCharType="separate"/>
      </w:r>
      <w:r w:rsidRPr="0B1F4912" w:rsidR="46834CC9">
        <w:rPr>
          <w:rStyle w:val="Hyperlink"/>
          <w:rFonts w:ascii="Arial Nova" w:hAnsi="Arial Nova" w:eastAsia="Arial Nova" w:cs="Arial Nova"/>
          <w:sz w:val="22"/>
          <w:szCs w:val="22"/>
        </w:rPr>
        <w:t xml:space="preserve">Available at: </w:t>
      </w:r>
      <w:r w:rsidRPr="0B1F4912" w:rsidR="46834CC9">
        <w:rPr>
          <w:rStyle w:val="Hyperlink"/>
          <w:rFonts w:ascii="Arial Nova" w:hAnsi="Arial Nova" w:eastAsia="Arial Nova" w:cs="Arial Nova"/>
          <w:sz w:val="22"/>
          <w:szCs w:val="22"/>
        </w:rPr>
        <w:t>https://doi.org/10.1111/joim.12752</w:t>
      </w:r>
      <w:r>
        <w:fldChar w:fldCharType="end"/>
      </w:r>
    </w:p>
    <w:p w:rsidR="476172EA" w:rsidP="709A6D55" w:rsidRDefault="476172EA" w14:paraId="581A71F0" w14:textId="4283C757">
      <w:pPr>
        <w:pStyle w:val="Normal"/>
        <w:rPr>
          <w:rFonts w:ascii="Arial Nova" w:hAnsi="Arial Nova" w:eastAsia="Arial Nova" w:cs="Arial Nova"/>
          <w:sz w:val="22"/>
          <w:szCs w:val="22"/>
        </w:rPr>
      </w:pPr>
      <w:r w:rsidRPr="0B1F4912" w:rsidR="46834CC9">
        <w:rPr>
          <w:rFonts w:ascii="Arial Nova" w:hAnsi="Arial Nova" w:eastAsia="Arial Nova" w:cs="Arial Nova"/>
          <w:sz w:val="22"/>
          <w:szCs w:val="22"/>
        </w:rPr>
        <w:t>West, M.</w:t>
      </w:r>
      <w:r w:rsidRPr="0B1F4912" w:rsidR="7EEBBC9E">
        <w:rPr>
          <w:rFonts w:ascii="Arial Nova" w:hAnsi="Arial Nova" w:eastAsia="Arial Nova" w:cs="Arial Nova"/>
          <w:sz w:val="22"/>
          <w:szCs w:val="22"/>
        </w:rPr>
        <w:t>, Eckert, R., Collins, B. and Chowla, R.</w:t>
      </w:r>
      <w:r w:rsidRPr="0B1F4912" w:rsidR="46834CC9">
        <w:rPr>
          <w:rFonts w:ascii="Arial Nova" w:hAnsi="Arial Nova" w:eastAsia="Arial Nova" w:cs="Arial Nova"/>
          <w:sz w:val="22"/>
          <w:szCs w:val="22"/>
        </w:rPr>
        <w:t xml:space="preserve"> (2015) Caring to change</w:t>
      </w:r>
      <w:r w:rsidRPr="0B1F4912" w:rsidR="01182876">
        <w:rPr>
          <w:rFonts w:ascii="Arial Nova" w:hAnsi="Arial Nova" w:eastAsia="Arial Nova" w:cs="Arial Nova"/>
          <w:sz w:val="22"/>
          <w:szCs w:val="22"/>
        </w:rPr>
        <w:t>:</w:t>
      </w:r>
      <w:r w:rsidRPr="0B1F4912" w:rsidR="01182876">
        <w:rPr>
          <w:rFonts w:ascii="Arial Nova" w:hAnsi="Arial Nova" w:eastAsia="Arial Nova" w:cs="Arial Nova"/>
          <w:i w:val="1"/>
          <w:iCs w:val="1"/>
          <w:sz w:val="22"/>
          <w:szCs w:val="22"/>
        </w:rPr>
        <w:t xml:space="preserve"> how compass</w:t>
      </w:r>
      <w:r w:rsidRPr="0B1F4912" w:rsidR="22AF141F">
        <w:rPr>
          <w:rFonts w:ascii="Arial Nova" w:hAnsi="Arial Nova" w:eastAsia="Arial Nova" w:cs="Arial Nova"/>
          <w:i w:val="1"/>
          <w:iCs w:val="1"/>
          <w:sz w:val="22"/>
          <w:szCs w:val="22"/>
        </w:rPr>
        <w:t>ionate leadership can stimulate innovation in health care</w:t>
      </w:r>
      <w:r w:rsidRPr="0B1F4912" w:rsidR="22AF141F">
        <w:rPr>
          <w:rFonts w:ascii="Arial Nova" w:hAnsi="Arial Nova" w:eastAsia="Arial Nova" w:cs="Arial Nova"/>
          <w:sz w:val="22"/>
          <w:szCs w:val="22"/>
        </w:rPr>
        <w:t>.</w:t>
      </w:r>
      <w:r w:rsidRPr="0B1F4912" w:rsidR="46834CC9">
        <w:rPr>
          <w:rFonts w:ascii="Arial Nova" w:hAnsi="Arial Nova" w:eastAsia="Arial Nova" w:cs="Arial Nova"/>
          <w:sz w:val="22"/>
          <w:szCs w:val="22"/>
        </w:rPr>
        <w:t xml:space="preserve"> London: The King’s Fund. Available at: </w:t>
      </w:r>
      <w:hyperlink r:id="R9abe2cf68e914edf">
        <w:r w:rsidRPr="0B1F4912" w:rsidR="46834CC9">
          <w:rPr>
            <w:rFonts w:ascii="Arial Nova" w:hAnsi="Arial Nova" w:eastAsia="Arial Nova" w:cs="Arial Nova"/>
            <w:sz w:val="22"/>
            <w:szCs w:val="22"/>
          </w:rPr>
          <w:t>https://www.kingsfund.org.uk</w:t>
        </w:r>
      </w:hyperlink>
    </w:p>
    <w:p w:rsidR="476172EA" w:rsidP="709A6D55" w:rsidRDefault="476172EA" w14:paraId="43847038" w14:textId="0AEC4D09">
      <w:pPr>
        <w:pStyle w:val="Normal"/>
        <w:rPr>
          <w:rFonts w:ascii="Arial Nova" w:hAnsi="Arial Nova" w:eastAsia="Arial Nova" w:cs="Arial Nova"/>
          <w:sz w:val="22"/>
          <w:szCs w:val="22"/>
        </w:rPr>
      </w:pPr>
      <w:r w:rsidRPr="0B1F4912" w:rsidR="46834CC9">
        <w:rPr>
          <w:rFonts w:ascii="Arial Nova" w:hAnsi="Arial Nova" w:eastAsia="Arial Nova" w:cs="Arial Nova"/>
          <w:sz w:val="22"/>
          <w:szCs w:val="22"/>
        </w:rPr>
        <w:t xml:space="preserve">West, </w:t>
      </w:r>
      <w:r w:rsidRPr="0B1F4912" w:rsidR="46834CC9">
        <w:rPr>
          <w:rFonts w:ascii="Arial Nova" w:hAnsi="Arial Nova" w:eastAsia="Arial Nova" w:cs="Arial Nova"/>
          <w:sz w:val="22"/>
          <w:szCs w:val="22"/>
        </w:rPr>
        <w:t>J.</w:t>
      </w:r>
      <w:r w:rsidRPr="0B1F4912" w:rsidR="46834CC9">
        <w:rPr>
          <w:rFonts w:ascii="Arial Nova" w:hAnsi="Arial Nova" w:eastAsia="Arial Nova" w:cs="Arial Nova"/>
          <w:sz w:val="22"/>
          <w:szCs w:val="22"/>
        </w:rPr>
        <w:t xml:space="preserve"> and Bogers, M. (2017) ‘Open innovation’, </w:t>
      </w:r>
      <w:r w:rsidRPr="0B1F4912" w:rsidR="46834CC9">
        <w:rPr>
          <w:rFonts w:ascii="Arial Nova" w:hAnsi="Arial Nova" w:eastAsia="Arial Nova" w:cs="Arial Nova"/>
          <w:i w:val="1"/>
          <w:iCs w:val="1"/>
          <w:sz w:val="22"/>
          <w:szCs w:val="22"/>
        </w:rPr>
        <w:t>Journal of Product Innovation Management.</w:t>
      </w:r>
      <w:r w:rsidRPr="0B1F4912" w:rsidR="46834CC9">
        <w:rPr>
          <w:rFonts w:ascii="Arial Nova" w:hAnsi="Arial Nova" w:eastAsia="Arial Nova" w:cs="Arial Nova"/>
          <w:sz w:val="22"/>
          <w:szCs w:val="22"/>
        </w:rPr>
        <w:t xml:space="preserve"> Available at: </w:t>
      </w:r>
      <w:hyperlink r:id="R2db48c2232574372">
        <w:r w:rsidRPr="0B1F4912" w:rsidR="46834CC9">
          <w:rPr>
            <w:rStyle w:val="Hyperlink"/>
            <w:rFonts w:ascii="Arial Nova" w:hAnsi="Arial Nova" w:eastAsia="Arial Nova" w:cs="Arial Nova"/>
            <w:sz w:val="22"/>
            <w:szCs w:val="22"/>
          </w:rPr>
          <w:t>https://doi.org/10.1111/jpim.12385</w:t>
        </w:r>
      </w:hyperlink>
    </w:p>
    <w:p w:rsidR="476172EA" w:rsidP="476172EA" w:rsidRDefault="476172EA" w14:paraId="4B7624DC" w14:textId="480F35ED">
      <w:pPr>
        <w:pStyle w:val="Normal"/>
      </w:pPr>
    </w:p>
    <w:p w:rsidR="476172EA" w:rsidRDefault="476172EA" w14:paraId="6EF25EA8" w14:textId="4DEF1AF2">
      <w:r>
        <w:br w:type="page"/>
      </w:r>
    </w:p>
    <w:p w:rsidR="476172EA" w:rsidP="476172EA" w:rsidRDefault="476172EA" w14:paraId="0790DDDA" w14:textId="111806D9">
      <w:pPr>
        <w:pStyle w:val="Normal"/>
      </w:pPr>
    </w:p>
    <w:sectPr>
      <w:pgSz w:w="11906" w:h="16838" w:orient="portrait"/>
      <w:pgMar w:top="1440" w:right="1440" w:bottom="1440" w:left="1440" w:header="720" w:footer="720" w:gutter="0"/>
      <w:cols w:space="720"/>
      <w:docGrid w:linePitch="360"/>
      <w:pgBorders w:offsetFrom="page">
        <w:top w:val="single" w:color="000000" w:sz="8" w:space="24"/>
        <w:left w:val="single" w:color="000000" w:sz="8" w:space="24"/>
        <w:bottom w:val="single" w:color="000000" w:sz="8" w:space="24"/>
        <w:right w:val="single" w:color="000000" w:sz="8" w:space="24"/>
      </w:pgBorders>
      <w:headerReference w:type="default" r:id="R5be8360497c84b3b"/>
      <w:footerReference w:type="default" r:id="R33078b97114f462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B1F4912" w:rsidTr="0B1F4912" w14:paraId="1CC8AF89">
      <w:trPr>
        <w:trHeight w:val="300"/>
      </w:trPr>
      <w:tc>
        <w:tcPr>
          <w:tcW w:w="3005" w:type="dxa"/>
          <w:tcMar/>
        </w:tcPr>
        <w:p w:rsidR="0B1F4912" w:rsidP="0B1F4912" w:rsidRDefault="0B1F4912" w14:paraId="51D62949" w14:textId="5692F144">
          <w:pPr>
            <w:pStyle w:val="Header"/>
            <w:bidi w:val="0"/>
            <w:ind w:left="-115"/>
            <w:jc w:val="left"/>
          </w:pPr>
        </w:p>
      </w:tc>
      <w:tc>
        <w:tcPr>
          <w:tcW w:w="3005" w:type="dxa"/>
          <w:tcMar/>
        </w:tcPr>
        <w:p w:rsidR="0B1F4912" w:rsidP="0B1F4912" w:rsidRDefault="0B1F4912" w14:paraId="3BBE9FD0" w14:textId="4721BA9D">
          <w:pPr>
            <w:pStyle w:val="Header"/>
            <w:bidi w:val="0"/>
            <w:jc w:val="center"/>
          </w:pPr>
          <w:r>
            <w:fldChar w:fldCharType="begin"/>
          </w:r>
          <w:r>
            <w:instrText xml:space="preserve">PAGE</w:instrText>
          </w:r>
          <w:r>
            <w:fldChar w:fldCharType="separate"/>
          </w:r>
          <w:r>
            <w:fldChar w:fldCharType="end"/>
          </w:r>
        </w:p>
      </w:tc>
      <w:tc>
        <w:tcPr>
          <w:tcW w:w="3005" w:type="dxa"/>
          <w:tcMar/>
        </w:tcPr>
        <w:p w:rsidR="0B1F4912" w:rsidP="0B1F4912" w:rsidRDefault="0B1F4912" w14:paraId="3AF2C669" w14:textId="03C33CFE">
          <w:pPr>
            <w:pStyle w:val="Header"/>
            <w:bidi w:val="0"/>
            <w:ind w:right="-115"/>
            <w:jc w:val="right"/>
          </w:pPr>
        </w:p>
      </w:tc>
    </w:tr>
  </w:tbl>
  <w:p w:rsidR="0B1F4912" w:rsidP="0B1F4912" w:rsidRDefault="0B1F4912" w14:paraId="5EE8059C" w14:textId="3947CDA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0B1F4912" w:rsidTr="0B1F4912" w14:paraId="41D090B7">
      <w:trPr>
        <w:trHeight w:val="300"/>
      </w:trPr>
      <w:tc>
        <w:tcPr>
          <w:tcW w:w="3005" w:type="dxa"/>
          <w:tcMar/>
        </w:tcPr>
        <w:p w:rsidR="0B1F4912" w:rsidP="0B1F4912" w:rsidRDefault="0B1F4912" w14:paraId="6334725F" w14:textId="3748E6DC">
          <w:pPr>
            <w:pStyle w:val="Header"/>
            <w:bidi w:val="0"/>
            <w:ind w:left="-115"/>
            <w:jc w:val="left"/>
          </w:pPr>
        </w:p>
      </w:tc>
      <w:tc>
        <w:tcPr>
          <w:tcW w:w="3005" w:type="dxa"/>
          <w:tcMar/>
        </w:tcPr>
        <w:p w:rsidR="0B1F4912" w:rsidP="0B1F4912" w:rsidRDefault="0B1F4912" w14:paraId="617A36C9" w14:textId="06F23155">
          <w:pPr>
            <w:pStyle w:val="Header"/>
            <w:bidi w:val="0"/>
            <w:jc w:val="center"/>
          </w:pPr>
        </w:p>
      </w:tc>
      <w:tc>
        <w:tcPr>
          <w:tcW w:w="3005" w:type="dxa"/>
          <w:tcMar/>
        </w:tcPr>
        <w:p w:rsidR="0B1F4912" w:rsidP="0B1F4912" w:rsidRDefault="0B1F4912" w14:paraId="3F8A2C48" w14:textId="3B858917">
          <w:pPr>
            <w:pStyle w:val="Header"/>
            <w:bidi w:val="0"/>
            <w:ind w:right="-115"/>
            <w:jc w:val="right"/>
          </w:pPr>
        </w:p>
      </w:tc>
    </w:tr>
  </w:tbl>
  <w:p w:rsidR="0B1F4912" w:rsidP="0B1F4912" w:rsidRDefault="0B1F4912" w14:paraId="2D293764" w14:textId="760CDFB7">
    <w:pPr>
      <w:pStyle w:val="Header"/>
      <w:bidi w:val="0"/>
    </w:pPr>
  </w:p>
</w:hdr>
</file>

<file path=word/numbering.xml><?xml version="1.0" encoding="utf-8"?>
<w:numbering xmlns:w="http://schemas.openxmlformats.org/wordprocessingml/2006/main">
  <w:abstractNum xmlns:w="http://schemas.openxmlformats.org/wordprocessingml/2006/main" w:abstractNumId="7">
    <w:nsid w:val="6424c578"/>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7e6a23c0"/>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455413f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98b528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387522b8"/>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564e2d6d"/>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26d2ac6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9231459"/>
    <w:rsid w:val="00436D46"/>
    <w:rsid w:val="0055B52C"/>
    <w:rsid w:val="0063C9B6"/>
    <w:rsid w:val="007F8412"/>
    <w:rsid w:val="00D57672"/>
    <w:rsid w:val="01182876"/>
    <w:rsid w:val="0131A5E7"/>
    <w:rsid w:val="01D7C704"/>
    <w:rsid w:val="0278BADB"/>
    <w:rsid w:val="02F9A908"/>
    <w:rsid w:val="02FDDDD0"/>
    <w:rsid w:val="02FDEDA6"/>
    <w:rsid w:val="02FDEDA6"/>
    <w:rsid w:val="0304D7AC"/>
    <w:rsid w:val="03300D55"/>
    <w:rsid w:val="0357B118"/>
    <w:rsid w:val="038D1762"/>
    <w:rsid w:val="038E1E01"/>
    <w:rsid w:val="038FB0AE"/>
    <w:rsid w:val="0399DBF4"/>
    <w:rsid w:val="03E053EE"/>
    <w:rsid w:val="04707A61"/>
    <w:rsid w:val="04A79FE3"/>
    <w:rsid w:val="04AA01F7"/>
    <w:rsid w:val="04BA04A4"/>
    <w:rsid w:val="04F08C8E"/>
    <w:rsid w:val="05055283"/>
    <w:rsid w:val="05AF79DA"/>
    <w:rsid w:val="05B2FE96"/>
    <w:rsid w:val="0642C6B2"/>
    <w:rsid w:val="06EBCAF9"/>
    <w:rsid w:val="072772B7"/>
    <w:rsid w:val="0785DF9D"/>
    <w:rsid w:val="07D82223"/>
    <w:rsid w:val="08053D4C"/>
    <w:rsid w:val="085E2483"/>
    <w:rsid w:val="0863B57C"/>
    <w:rsid w:val="089F0397"/>
    <w:rsid w:val="097DBA93"/>
    <w:rsid w:val="09BB3373"/>
    <w:rsid w:val="0A4D0926"/>
    <w:rsid w:val="0A6C1211"/>
    <w:rsid w:val="0A92CE2D"/>
    <w:rsid w:val="0AB41AAF"/>
    <w:rsid w:val="0B14B363"/>
    <w:rsid w:val="0B1F4912"/>
    <w:rsid w:val="0B2FF417"/>
    <w:rsid w:val="0B34CD87"/>
    <w:rsid w:val="0B720C1E"/>
    <w:rsid w:val="0C2B0DE4"/>
    <w:rsid w:val="0C4C2F05"/>
    <w:rsid w:val="0C6BC977"/>
    <w:rsid w:val="0C9F0D0B"/>
    <w:rsid w:val="0CD71530"/>
    <w:rsid w:val="0CD79B9A"/>
    <w:rsid w:val="0D060AEC"/>
    <w:rsid w:val="0D3CB80C"/>
    <w:rsid w:val="0D3CB80C"/>
    <w:rsid w:val="0D5A9ED1"/>
    <w:rsid w:val="0D602A84"/>
    <w:rsid w:val="0E43AE82"/>
    <w:rsid w:val="0E5D9529"/>
    <w:rsid w:val="0EEB9907"/>
    <w:rsid w:val="0EF1A774"/>
    <w:rsid w:val="0F231B9E"/>
    <w:rsid w:val="0F2812C0"/>
    <w:rsid w:val="0F8DDC90"/>
    <w:rsid w:val="0F927FFB"/>
    <w:rsid w:val="0F93E435"/>
    <w:rsid w:val="0F985447"/>
    <w:rsid w:val="0FAE2CA1"/>
    <w:rsid w:val="10891CFD"/>
    <w:rsid w:val="108EDDE2"/>
    <w:rsid w:val="1099D0F4"/>
    <w:rsid w:val="109BFFCD"/>
    <w:rsid w:val="11110FD6"/>
    <w:rsid w:val="11417AC9"/>
    <w:rsid w:val="11773C9D"/>
    <w:rsid w:val="1186B2FF"/>
    <w:rsid w:val="119E3425"/>
    <w:rsid w:val="11AE3046"/>
    <w:rsid w:val="12426EBA"/>
    <w:rsid w:val="12750828"/>
    <w:rsid w:val="129DB322"/>
    <w:rsid w:val="13003DC9"/>
    <w:rsid w:val="131AE075"/>
    <w:rsid w:val="137853B0"/>
    <w:rsid w:val="138E0338"/>
    <w:rsid w:val="13C976F8"/>
    <w:rsid w:val="13DE93AC"/>
    <w:rsid w:val="143905C8"/>
    <w:rsid w:val="146956BE"/>
    <w:rsid w:val="14B67F2F"/>
    <w:rsid w:val="14C3AC2B"/>
    <w:rsid w:val="14C3AC2B"/>
    <w:rsid w:val="15284DAD"/>
    <w:rsid w:val="15318EE6"/>
    <w:rsid w:val="1588A8B0"/>
    <w:rsid w:val="15969984"/>
    <w:rsid w:val="15A1B402"/>
    <w:rsid w:val="15DABE5A"/>
    <w:rsid w:val="1632AAE3"/>
    <w:rsid w:val="1661DF89"/>
    <w:rsid w:val="16B59570"/>
    <w:rsid w:val="173518C0"/>
    <w:rsid w:val="1760DB88"/>
    <w:rsid w:val="17BFBDFA"/>
    <w:rsid w:val="17F5D2F8"/>
    <w:rsid w:val="181E2AE6"/>
    <w:rsid w:val="1836314A"/>
    <w:rsid w:val="185E5308"/>
    <w:rsid w:val="187BB3CB"/>
    <w:rsid w:val="19003628"/>
    <w:rsid w:val="1926D179"/>
    <w:rsid w:val="19418DD9"/>
    <w:rsid w:val="19ABF1A0"/>
    <w:rsid w:val="19E49D87"/>
    <w:rsid w:val="19E64EB3"/>
    <w:rsid w:val="19F31339"/>
    <w:rsid w:val="1A5ECA00"/>
    <w:rsid w:val="1AF1D371"/>
    <w:rsid w:val="1B6B3D84"/>
    <w:rsid w:val="1BB2F66A"/>
    <w:rsid w:val="1C35AB0E"/>
    <w:rsid w:val="1CCD7E76"/>
    <w:rsid w:val="1D79952E"/>
    <w:rsid w:val="1D851D21"/>
    <w:rsid w:val="1DC80D16"/>
    <w:rsid w:val="1DEF9152"/>
    <w:rsid w:val="1E157D7B"/>
    <w:rsid w:val="1E7C5A90"/>
    <w:rsid w:val="1F383919"/>
    <w:rsid w:val="1F82050A"/>
    <w:rsid w:val="1F8E0FD9"/>
    <w:rsid w:val="1FCC086F"/>
    <w:rsid w:val="20172A11"/>
    <w:rsid w:val="206B77BD"/>
    <w:rsid w:val="20AEAA48"/>
    <w:rsid w:val="20B0B570"/>
    <w:rsid w:val="212AF089"/>
    <w:rsid w:val="212E71F3"/>
    <w:rsid w:val="21317C35"/>
    <w:rsid w:val="21507AAE"/>
    <w:rsid w:val="216D6318"/>
    <w:rsid w:val="2182E9D2"/>
    <w:rsid w:val="21EE5296"/>
    <w:rsid w:val="222E7275"/>
    <w:rsid w:val="2274940F"/>
    <w:rsid w:val="229FF80A"/>
    <w:rsid w:val="22A53301"/>
    <w:rsid w:val="22AF141F"/>
    <w:rsid w:val="22E1EFE1"/>
    <w:rsid w:val="22EE1493"/>
    <w:rsid w:val="2321F4B5"/>
    <w:rsid w:val="23F56071"/>
    <w:rsid w:val="249704C0"/>
    <w:rsid w:val="24DCEDEA"/>
    <w:rsid w:val="24F1AD4A"/>
    <w:rsid w:val="252F550A"/>
    <w:rsid w:val="2534334C"/>
    <w:rsid w:val="257F35C6"/>
    <w:rsid w:val="25AD22AD"/>
    <w:rsid w:val="25C39E4D"/>
    <w:rsid w:val="25F4F8B2"/>
    <w:rsid w:val="27506D8A"/>
    <w:rsid w:val="289F7DC2"/>
    <w:rsid w:val="28A508AF"/>
    <w:rsid w:val="28E9A1A9"/>
    <w:rsid w:val="29231459"/>
    <w:rsid w:val="2925B2D1"/>
    <w:rsid w:val="2925B2D1"/>
    <w:rsid w:val="2933881E"/>
    <w:rsid w:val="2969B311"/>
    <w:rsid w:val="29B99847"/>
    <w:rsid w:val="29F4E6A5"/>
    <w:rsid w:val="2B262511"/>
    <w:rsid w:val="2B2A1B5B"/>
    <w:rsid w:val="2B2C4FA0"/>
    <w:rsid w:val="2B3C4C1B"/>
    <w:rsid w:val="2BAF312D"/>
    <w:rsid w:val="2BD97FA7"/>
    <w:rsid w:val="2BFB9BFD"/>
    <w:rsid w:val="2C1862B7"/>
    <w:rsid w:val="2C522B81"/>
    <w:rsid w:val="2C5D1F25"/>
    <w:rsid w:val="2C62EB7D"/>
    <w:rsid w:val="2C9FDB8D"/>
    <w:rsid w:val="2CC8CE8D"/>
    <w:rsid w:val="2CE7A594"/>
    <w:rsid w:val="2D36832C"/>
    <w:rsid w:val="2D3A93AE"/>
    <w:rsid w:val="2D3D21D0"/>
    <w:rsid w:val="2D86813E"/>
    <w:rsid w:val="2D86813E"/>
    <w:rsid w:val="2DA0D81A"/>
    <w:rsid w:val="2DE17DD0"/>
    <w:rsid w:val="2E00EC9B"/>
    <w:rsid w:val="2E250B21"/>
    <w:rsid w:val="2E3F564A"/>
    <w:rsid w:val="2E49F9B1"/>
    <w:rsid w:val="2E7D96D3"/>
    <w:rsid w:val="2E991939"/>
    <w:rsid w:val="2ECC901A"/>
    <w:rsid w:val="2EDAD85D"/>
    <w:rsid w:val="2EE6D55D"/>
    <w:rsid w:val="2F76CA16"/>
    <w:rsid w:val="2FC627EA"/>
    <w:rsid w:val="2FD39DFD"/>
    <w:rsid w:val="2FFF135A"/>
    <w:rsid w:val="300DA48C"/>
    <w:rsid w:val="3039BDF8"/>
    <w:rsid w:val="308923E1"/>
    <w:rsid w:val="3118B410"/>
    <w:rsid w:val="31660027"/>
    <w:rsid w:val="31909741"/>
    <w:rsid w:val="31CDA5AC"/>
    <w:rsid w:val="31D9F303"/>
    <w:rsid w:val="32600D70"/>
    <w:rsid w:val="329D23AC"/>
    <w:rsid w:val="33245FC1"/>
    <w:rsid w:val="336FDB12"/>
    <w:rsid w:val="34470D55"/>
    <w:rsid w:val="34638217"/>
    <w:rsid w:val="3488969F"/>
    <w:rsid w:val="3512F753"/>
    <w:rsid w:val="355343BE"/>
    <w:rsid w:val="35693FE2"/>
    <w:rsid w:val="35829B8C"/>
    <w:rsid w:val="358EE5E0"/>
    <w:rsid w:val="3591565A"/>
    <w:rsid w:val="35D4254A"/>
    <w:rsid w:val="35DA800D"/>
    <w:rsid w:val="360C14DB"/>
    <w:rsid w:val="366008C1"/>
    <w:rsid w:val="36861294"/>
    <w:rsid w:val="36918952"/>
    <w:rsid w:val="36CAAC19"/>
    <w:rsid w:val="37D67A12"/>
    <w:rsid w:val="37F3F421"/>
    <w:rsid w:val="38370564"/>
    <w:rsid w:val="383C3E07"/>
    <w:rsid w:val="3842A610"/>
    <w:rsid w:val="384D8284"/>
    <w:rsid w:val="3852FDA5"/>
    <w:rsid w:val="385949E2"/>
    <w:rsid w:val="38D2EE48"/>
    <w:rsid w:val="38D82E57"/>
    <w:rsid w:val="391ED89E"/>
    <w:rsid w:val="3943FD95"/>
    <w:rsid w:val="3AC9D80E"/>
    <w:rsid w:val="3AF9D5A5"/>
    <w:rsid w:val="3AFDF62F"/>
    <w:rsid w:val="3B5E89A1"/>
    <w:rsid w:val="3B90D9AB"/>
    <w:rsid w:val="3B93EF61"/>
    <w:rsid w:val="3B94849B"/>
    <w:rsid w:val="3BD0987B"/>
    <w:rsid w:val="3BF08DB8"/>
    <w:rsid w:val="3BF5DCF1"/>
    <w:rsid w:val="3C2042B0"/>
    <w:rsid w:val="3C6DD27E"/>
    <w:rsid w:val="3C72DF44"/>
    <w:rsid w:val="3C9C9FB0"/>
    <w:rsid w:val="3CD2C5F5"/>
    <w:rsid w:val="3CDFB4F9"/>
    <w:rsid w:val="3CE1E1B1"/>
    <w:rsid w:val="3CF940A4"/>
    <w:rsid w:val="3D0E5A14"/>
    <w:rsid w:val="3D2D6DF4"/>
    <w:rsid w:val="3D383A8F"/>
    <w:rsid w:val="3D3D8C13"/>
    <w:rsid w:val="3DC96F53"/>
    <w:rsid w:val="3DEB2FC6"/>
    <w:rsid w:val="3DFDBECB"/>
    <w:rsid w:val="3E36D0AD"/>
    <w:rsid w:val="3E3785B1"/>
    <w:rsid w:val="3E437499"/>
    <w:rsid w:val="3E537F82"/>
    <w:rsid w:val="3E78F228"/>
    <w:rsid w:val="3E892BFB"/>
    <w:rsid w:val="3EF7FFEB"/>
    <w:rsid w:val="3F49893D"/>
    <w:rsid w:val="3FB658DD"/>
    <w:rsid w:val="3FC5CEBA"/>
    <w:rsid w:val="3FEF9C63"/>
    <w:rsid w:val="40871B81"/>
    <w:rsid w:val="40CA493C"/>
    <w:rsid w:val="40E0C912"/>
    <w:rsid w:val="40E3DD88"/>
    <w:rsid w:val="40F874BD"/>
    <w:rsid w:val="4179B6B5"/>
    <w:rsid w:val="42E8D6C9"/>
    <w:rsid w:val="4332DCD6"/>
    <w:rsid w:val="43513056"/>
    <w:rsid w:val="43A953B8"/>
    <w:rsid w:val="441FA961"/>
    <w:rsid w:val="446CDDC9"/>
    <w:rsid w:val="44B18D02"/>
    <w:rsid w:val="4512C0B2"/>
    <w:rsid w:val="455EBC90"/>
    <w:rsid w:val="45FDC855"/>
    <w:rsid w:val="46834CC9"/>
    <w:rsid w:val="4684D78C"/>
    <w:rsid w:val="46889B7C"/>
    <w:rsid w:val="470C8DB2"/>
    <w:rsid w:val="4719AAF0"/>
    <w:rsid w:val="4734F91B"/>
    <w:rsid w:val="474BD46D"/>
    <w:rsid w:val="476172EA"/>
    <w:rsid w:val="4762A449"/>
    <w:rsid w:val="47716CA4"/>
    <w:rsid w:val="479A3582"/>
    <w:rsid w:val="47B368C6"/>
    <w:rsid w:val="47CAE3B9"/>
    <w:rsid w:val="47D99B26"/>
    <w:rsid w:val="48078EE3"/>
    <w:rsid w:val="481B9D1E"/>
    <w:rsid w:val="482892EA"/>
    <w:rsid w:val="4861746B"/>
    <w:rsid w:val="4869BCB9"/>
    <w:rsid w:val="48BCC36F"/>
    <w:rsid w:val="493FBA9F"/>
    <w:rsid w:val="494FF22F"/>
    <w:rsid w:val="4969B59D"/>
    <w:rsid w:val="499DC7FB"/>
    <w:rsid w:val="4A1ACF1B"/>
    <w:rsid w:val="4A1B3124"/>
    <w:rsid w:val="4A1E2C26"/>
    <w:rsid w:val="4A3307AE"/>
    <w:rsid w:val="4ABED356"/>
    <w:rsid w:val="4B2A6DF2"/>
    <w:rsid w:val="4B7F34AA"/>
    <w:rsid w:val="4B8F015D"/>
    <w:rsid w:val="4C07172C"/>
    <w:rsid w:val="4C8E7977"/>
    <w:rsid w:val="4CC8EB48"/>
    <w:rsid w:val="4CE7CFDC"/>
    <w:rsid w:val="4D22E582"/>
    <w:rsid w:val="4D2CC7F1"/>
    <w:rsid w:val="4D478D6B"/>
    <w:rsid w:val="4DCFDE7B"/>
    <w:rsid w:val="4E089136"/>
    <w:rsid w:val="4EA68F0D"/>
    <w:rsid w:val="4EC84ACF"/>
    <w:rsid w:val="4F229192"/>
    <w:rsid w:val="4F518DBA"/>
    <w:rsid w:val="4F6118C5"/>
    <w:rsid w:val="4F6C4E23"/>
    <w:rsid w:val="4FB06371"/>
    <w:rsid w:val="4FCD5003"/>
    <w:rsid w:val="4FE6E302"/>
    <w:rsid w:val="4FF75EF0"/>
    <w:rsid w:val="5035AAF2"/>
    <w:rsid w:val="507273FB"/>
    <w:rsid w:val="50A209C4"/>
    <w:rsid w:val="50B43ABD"/>
    <w:rsid w:val="51A597F2"/>
    <w:rsid w:val="51DAC008"/>
    <w:rsid w:val="528007AA"/>
    <w:rsid w:val="5318763F"/>
    <w:rsid w:val="53719DB6"/>
    <w:rsid w:val="53F2C692"/>
    <w:rsid w:val="540C68F8"/>
    <w:rsid w:val="5410BE6A"/>
    <w:rsid w:val="5452C4A1"/>
    <w:rsid w:val="54858081"/>
    <w:rsid w:val="549DD591"/>
    <w:rsid w:val="551B9D2F"/>
    <w:rsid w:val="551B9D2F"/>
    <w:rsid w:val="554ED827"/>
    <w:rsid w:val="55F1211B"/>
    <w:rsid w:val="55FF1D36"/>
    <w:rsid w:val="5634CE5A"/>
    <w:rsid w:val="56466737"/>
    <w:rsid w:val="565EE068"/>
    <w:rsid w:val="566AAE56"/>
    <w:rsid w:val="56BA2A5F"/>
    <w:rsid w:val="572CD12F"/>
    <w:rsid w:val="57E98C34"/>
    <w:rsid w:val="58267B8E"/>
    <w:rsid w:val="58CA5E68"/>
    <w:rsid w:val="5910A58E"/>
    <w:rsid w:val="59154260"/>
    <w:rsid w:val="592D1A0F"/>
    <w:rsid w:val="59317B11"/>
    <w:rsid w:val="5933B01D"/>
    <w:rsid w:val="595EABE2"/>
    <w:rsid w:val="596825D4"/>
    <w:rsid w:val="59BD4E68"/>
    <w:rsid w:val="59CD2537"/>
    <w:rsid w:val="5A2FB398"/>
    <w:rsid w:val="5A8EC57B"/>
    <w:rsid w:val="5B0B139A"/>
    <w:rsid w:val="5B8AE4B3"/>
    <w:rsid w:val="5BC136FA"/>
    <w:rsid w:val="5BD40341"/>
    <w:rsid w:val="5BE97B03"/>
    <w:rsid w:val="5C482D34"/>
    <w:rsid w:val="5C53CD7D"/>
    <w:rsid w:val="5CB4C279"/>
    <w:rsid w:val="5CE13E31"/>
    <w:rsid w:val="5DFA152C"/>
    <w:rsid w:val="5E5A7BC0"/>
    <w:rsid w:val="5EBEE229"/>
    <w:rsid w:val="5EC067EB"/>
    <w:rsid w:val="5EE0FFBA"/>
    <w:rsid w:val="5F340AB5"/>
    <w:rsid w:val="5F7993BE"/>
    <w:rsid w:val="5F82C3A8"/>
    <w:rsid w:val="5FCEF143"/>
    <w:rsid w:val="5FE734A7"/>
    <w:rsid w:val="5FF1FC7B"/>
    <w:rsid w:val="600C6D5E"/>
    <w:rsid w:val="6050657C"/>
    <w:rsid w:val="605D0BAE"/>
    <w:rsid w:val="60688BC9"/>
    <w:rsid w:val="608F453C"/>
    <w:rsid w:val="60D4AF82"/>
    <w:rsid w:val="60DC1F3A"/>
    <w:rsid w:val="615CB2DE"/>
    <w:rsid w:val="618F398B"/>
    <w:rsid w:val="625579F5"/>
    <w:rsid w:val="626D5269"/>
    <w:rsid w:val="62A91F4D"/>
    <w:rsid w:val="62CD09C8"/>
    <w:rsid w:val="62F83A0E"/>
    <w:rsid w:val="63000E59"/>
    <w:rsid w:val="634FD7F2"/>
    <w:rsid w:val="635A6D91"/>
    <w:rsid w:val="63770F21"/>
    <w:rsid w:val="63A2A14B"/>
    <w:rsid w:val="63A63AEC"/>
    <w:rsid w:val="63FFEFDC"/>
    <w:rsid w:val="640A3FCD"/>
    <w:rsid w:val="642E1A44"/>
    <w:rsid w:val="64F982A8"/>
    <w:rsid w:val="6506352F"/>
    <w:rsid w:val="6550397F"/>
    <w:rsid w:val="6689B3B9"/>
    <w:rsid w:val="668E265F"/>
    <w:rsid w:val="671CA676"/>
    <w:rsid w:val="6731ED2E"/>
    <w:rsid w:val="675E7B6B"/>
    <w:rsid w:val="676C42F1"/>
    <w:rsid w:val="676C42F1"/>
    <w:rsid w:val="679089EE"/>
    <w:rsid w:val="681EBFC4"/>
    <w:rsid w:val="6855E6CB"/>
    <w:rsid w:val="685DB24D"/>
    <w:rsid w:val="68D11BCF"/>
    <w:rsid w:val="68EBF143"/>
    <w:rsid w:val="695EAC71"/>
    <w:rsid w:val="69C3F21F"/>
    <w:rsid w:val="6A0DEBF0"/>
    <w:rsid w:val="6A703A0A"/>
    <w:rsid w:val="6A7EB29C"/>
    <w:rsid w:val="6A95B244"/>
    <w:rsid w:val="6AA184BF"/>
    <w:rsid w:val="6B2AAD9D"/>
    <w:rsid w:val="6B35495B"/>
    <w:rsid w:val="6B9C2882"/>
    <w:rsid w:val="6B9C2882"/>
    <w:rsid w:val="6C6E8869"/>
    <w:rsid w:val="6C701817"/>
    <w:rsid w:val="6C8BE97E"/>
    <w:rsid w:val="6C9DF744"/>
    <w:rsid w:val="6D0DA9E3"/>
    <w:rsid w:val="6DA811C6"/>
    <w:rsid w:val="6DF65D34"/>
    <w:rsid w:val="6DFCBAB8"/>
    <w:rsid w:val="6EAEDC89"/>
    <w:rsid w:val="6EEF1B3B"/>
    <w:rsid w:val="6EF00795"/>
    <w:rsid w:val="6EFE2446"/>
    <w:rsid w:val="6F37ECC3"/>
    <w:rsid w:val="6F64ED51"/>
    <w:rsid w:val="6FBB950B"/>
    <w:rsid w:val="7028BB24"/>
    <w:rsid w:val="709A6D55"/>
    <w:rsid w:val="70ED6A4A"/>
    <w:rsid w:val="7163956D"/>
    <w:rsid w:val="71EEEA1B"/>
    <w:rsid w:val="721EECCC"/>
    <w:rsid w:val="722503FB"/>
    <w:rsid w:val="72530C67"/>
    <w:rsid w:val="725E067F"/>
    <w:rsid w:val="7261173B"/>
    <w:rsid w:val="72B5AB09"/>
    <w:rsid w:val="72BA50A8"/>
    <w:rsid w:val="746E6C81"/>
    <w:rsid w:val="74B0FB6D"/>
    <w:rsid w:val="74E5A78C"/>
    <w:rsid w:val="74E8A3ED"/>
    <w:rsid w:val="75886028"/>
    <w:rsid w:val="7596F23D"/>
    <w:rsid w:val="75DCDB10"/>
    <w:rsid w:val="75EE2177"/>
    <w:rsid w:val="760FA232"/>
    <w:rsid w:val="7651C290"/>
    <w:rsid w:val="7661EB02"/>
    <w:rsid w:val="7670076B"/>
    <w:rsid w:val="7691BAE6"/>
    <w:rsid w:val="772A032D"/>
    <w:rsid w:val="7770117C"/>
    <w:rsid w:val="77D4BAC4"/>
    <w:rsid w:val="78157F60"/>
    <w:rsid w:val="783B976D"/>
    <w:rsid w:val="784C6E48"/>
    <w:rsid w:val="78558ED0"/>
    <w:rsid w:val="7868679F"/>
    <w:rsid w:val="78829231"/>
    <w:rsid w:val="78BCE118"/>
    <w:rsid w:val="793F9C9B"/>
    <w:rsid w:val="799BDFD2"/>
    <w:rsid w:val="79DDC4CD"/>
    <w:rsid w:val="79DE42D4"/>
    <w:rsid w:val="7A34FC8C"/>
    <w:rsid w:val="7A3F36EC"/>
    <w:rsid w:val="7AFDE971"/>
    <w:rsid w:val="7B290B25"/>
    <w:rsid w:val="7B433F2D"/>
    <w:rsid w:val="7C5EF7B0"/>
    <w:rsid w:val="7C638499"/>
    <w:rsid w:val="7C8EC46C"/>
    <w:rsid w:val="7C8F9E85"/>
    <w:rsid w:val="7CA72D5B"/>
    <w:rsid w:val="7CC074B0"/>
    <w:rsid w:val="7CC55A75"/>
    <w:rsid w:val="7D2C1F35"/>
    <w:rsid w:val="7D32876E"/>
    <w:rsid w:val="7D57C066"/>
    <w:rsid w:val="7D64D5B6"/>
    <w:rsid w:val="7E4FCE95"/>
    <w:rsid w:val="7EB968CB"/>
    <w:rsid w:val="7EEBBC9E"/>
    <w:rsid w:val="7EFEA13F"/>
    <w:rsid w:val="7F260014"/>
    <w:rsid w:val="7F560F51"/>
    <w:rsid w:val="7F5A1B44"/>
    <w:rsid w:val="7F5F6A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231459"/>
  <w15:chartTrackingRefBased/>
  <w15:docId w15:val="{FD600B6F-2AF5-4E00-8032-BCF76F76589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476172EA"/>
    <w:pPr>
      <w:spacing/>
      <w:ind w:left="720"/>
      <w:contextualSpacing/>
    </w:pPr>
  </w:style>
  <w:style w:type="character" w:styleId="Hyperlink">
    <w:uiPriority w:val="99"/>
    <w:name w:val="Hyperlink"/>
    <w:basedOn w:val="DefaultParagraphFont"/>
    <w:unhideWhenUsed/>
    <w:rsid w:val="709A6D55"/>
    <w:rPr>
      <w:color w:val="467886"/>
      <w:u w:val="single"/>
    </w:rPr>
  </w:style>
  <w:style w:type="paragraph" w:styleId="Header">
    <w:uiPriority w:val="99"/>
    <w:name w:val="header"/>
    <w:basedOn w:val="Normal"/>
    <w:unhideWhenUsed/>
    <w:rsid w:val="0B1F4912"/>
    <w:pPr>
      <w:tabs>
        <w:tab w:val="center" w:leader="none" w:pos="4680"/>
        <w:tab w:val="right" w:leader="none" w:pos="9360"/>
      </w:tabs>
      <w:spacing w:after="0" w:line="240" w:lineRule="auto"/>
    </w:pPr>
  </w:style>
  <w:style w:type="paragraph" w:styleId="Footer">
    <w:uiPriority w:val="99"/>
    <w:name w:val="footer"/>
    <w:basedOn w:val="Normal"/>
    <w:unhideWhenUsed/>
    <w:rsid w:val="0B1F4912"/>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224486485" /><Relationship Type="http://schemas.openxmlformats.org/officeDocument/2006/relationships/numbering" Target="/word/numbering.xml" Id="Rb91dbf6310914e83" /><Relationship Type="http://schemas.openxmlformats.org/officeDocument/2006/relationships/image" Target="/media/image2.png" Id="rId1348883051" /><Relationship Type="http://schemas.openxmlformats.org/officeDocument/2006/relationships/image" Target="/media/image3.png" Id="rId2073742117" /><Relationship Type="http://schemas.openxmlformats.org/officeDocument/2006/relationships/image" Target="/media/image4.png" Id="rId251535928" /><Relationship Type="http://schemas.openxmlformats.org/officeDocument/2006/relationships/image" Target="/media/image5.png" Id="rId1962906041" /><Relationship Type="http://schemas.openxmlformats.org/officeDocument/2006/relationships/image" Target="/media/image6.png" Id="rId751594664" /><Relationship Type="http://schemas.openxmlformats.org/officeDocument/2006/relationships/image" Target="/media/image7.png" Id="rId737641527" /><Relationship Type="http://schemas.openxmlformats.org/officeDocument/2006/relationships/image" Target="/media/image8.png" Id="rId791554682" /><Relationship Type="http://schemas.openxmlformats.org/officeDocument/2006/relationships/image" Target="/media/image9.png" Id="rId2098139876" /><Relationship Type="http://schemas.openxmlformats.org/officeDocument/2006/relationships/hyperlink" Target="https://doi.org/10.2307/249008" TargetMode="External" Id="Ra36eff1fcf1a4d91" /><Relationship Type="http://schemas.openxmlformats.org/officeDocument/2006/relationships/hyperlink" Target="https://doi.org/10.1016/j.ijnurstu.2020.103746" TargetMode="External" Id="R7bc5051f23ab444b" /><Relationship Type="http://schemas.openxmlformats.org/officeDocument/2006/relationships/hyperlink" Target="https://doi.org/10.1146/annurev.psych.093008.100416" TargetMode="External" Id="Ra264e4b8707c4a5a" /><Relationship Type="http://schemas.openxmlformats.org/officeDocument/2006/relationships/hyperlink" Target="https://doi.org/10.1007/s10916-016-0678-8" TargetMode="External" Id="Ra39c94e04c174804" /><Relationship Type="http://schemas.openxmlformats.org/officeDocument/2006/relationships/hyperlink" Target="https://doi.org/10.1002/wps.20311" TargetMode="External" Id="Rbe0bb5a8f66948c9" /><Relationship Type="http://schemas.openxmlformats.org/officeDocument/2006/relationships/hyperlink" Target="https://www.england.nhs.uk" TargetMode="External" Id="R666aee735f3f4ad9" /><Relationship Type="http://schemas.openxmlformats.org/officeDocument/2006/relationships/hyperlink" Target="https://www.leadershipacademy.nhs.uk" TargetMode="External" Id="Rd6cda5aab2ff495a" /><Relationship Type="http://schemas.openxmlformats.org/officeDocument/2006/relationships/hyperlink" Target="https://doi.org/10.1371/journal.pmed.1001953" TargetMode="External" Id="R150abe0da9c44fcc" /><Relationship Type="http://schemas.openxmlformats.org/officeDocument/2006/relationships/hyperlink" Target="https://www.kingsfund.org.uk" TargetMode="External" Id="R9abe2cf68e914edf" /><Relationship Type="http://schemas.openxmlformats.org/officeDocument/2006/relationships/hyperlink" Target="https://doi.org/10.1111/jpim.12385" TargetMode="External" Id="R2db48c2232574372" /><Relationship Type="http://schemas.openxmlformats.org/officeDocument/2006/relationships/header" Target="/word/header.xml" Id="R5be8360497c84b3b" /><Relationship Type="http://schemas.openxmlformats.org/officeDocument/2006/relationships/footer" Target="/word/footer.xml" Id="R33078b97114f462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Tsion Alemayew Teferi (2415134)</dc:creator>
  <keywords/>
  <dc:description/>
  <lastModifiedBy>Tsion Alemayew Teferi (2415134)</lastModifiedBy>
  <revision>7</revision>
  <dcterms:created xsi:type="dcterms:W3CDTF">2026-03-27T11:36:44.4977039Z</dcterms:created>
  <dcterms:modified xsi:type="dcterms:W3CDTF">2026-04-09T14:30:49.5917731Z</dcterms:modified>
</coreProperties>
</file>