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5055595F" w14:textId="77777777" w:rsidR="00E71DB4" w:rsidRDefault="00E71DB4" w:rsidP="00E71DB4">
            <w:pPr>
              <w:jc w:val="center"/>
              <w:rPr>
                <w:rFonts w:ascii="Arial" w:hAnsi="Arial" w:cs="Arial"/>
              </w:rPr>
            </w:pPr>
          </w:p>
          <w:p w14:paraId="209A41B5" w14:textId="714A741C" w:rsidR="00E71DB4" w:rsidRDefault="00E71DB4" w:rsidP="00E71DB4">
            <w:pPr>
              <w:jc w:val="center"/>
              <w:rPr>
                <w:rFonts w:ascii="Arial" w:hAnsi="Arial" w:cs="Arial"/>
              </w:rPr>
            </w:pPr>
            <w:hyperlink r:id="rId5" w:history="1">
              <w:r w:rsidRPr="00D65CE4">
                <w:rPr>
                  <w:rStyle w:val="Hyperlink"/>
                  <w:rFonts w:ascii="Arial" w:hAnsi="Arial" w:cs="Arial"/>
                </w:rPr>
                <w:t>https:</w:t>
              </w:r>
              <w:r w:rsidRPr="00D65CE4">
                <w:rPr>
                  <w:rStyle w:val="Hyperlink"/>
                  <w:rFonts w:ascii="Arial" w:hAnsi="Arial" w:cs="Arial"/>
                </w:rPr>
                <w:t>//youtu.be/1yP6J2fNi0g</w:t>
              </w:r>
            </w:hyperlink>
          </w:p>
          <w:p w14:paraId="2A67D535" w14:textId="0F85F1CF" w:rsidR="00E71DB4" w:rsidRDefault="00E71DB4" w:rsidP="00E71DB4">
            <w:pPr>
              <w:jc w:val="center"/>
              <w:rPr>
                <w:rFonts w:ascii="Arial" w:hAnsi="Arial" w:cs="Arial"/>
              </w:rPr>
            </w:pPr>
          </w:p>
        </w:tc>
        <w:bookmarkStart w:id="0" w:name="_GoBack"/>
        <w:bookmarkEnd w:id="0"/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346355C0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755A484B" w14:textId="77777777" w:rsidR="00D96269" w:rsidRDefault="00D96269" w:rsidP="00D96269">
            <w:pPr>
              <w:pStyle w:val="NoSpacing"/>
            </w:pPr>
            <w:proofErr w:type="spellStart"/>
            <w:r>
              <w:t>Bhasin</w:t>
            </w:r>
            <w:proofErr w:type="spellEnd"/>
            <w:r>
              <w:t>, H. (2021), ‘Marketing Tools’</w:t>
            </w:r>
          </w:p>
          <w:p w14:paraId="23944DB3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6" w:history="1">
              <w:r w:rsidRPr="007B2D75">
                <w:rPr>
                  <w:rStyle w:val="Hyperlink"/>
                </w:rPr>
                <w:t>https://www.marketing91.com/marketing-tools/</w:t>
              </w:r>
            </w:hyperlink>
            <w:r>
              <w:t xml:space="preserve"> </w:t>
            </w:r>
          </w:p>
          <w:p w14:paraId="0B758773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36D9FBD4" w14:textId="77777777" w:rsidR="00D96269" w:rsidRDefault="00D96269" w:rsidP="00D96269">
            <w:pPr>
              <w:pStyle w:val="NoSpacing"/>
            </w:pPr>
          </w:p>
          <w:p w14:paraId="639EBE91" w14:textId="77777777" w:rsidR="00D96269" w:rsidRDefault="00D96269" w:rsidP="00D96269">
            <w:pPr>
              <w:pStyle w:val="NoSpacing"/>
            </w:pPr>
            <w:proofErr w:type="spellStart"/>
            <w:r>
              <w:t>Trott</w:t>
            </w:r>
            <w:proofErr w:type="spellEnd"/>
            <w:r>
              <w:t>, H. (2017) ‘How to Use Corporate Social Responsibility (CSR) as a Marketing Tool’</w:t>
            </w:r>
          </w:p>
          <w:p w14:paraId="5C01B69D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7" w:history="1">
              <w:r w:rsidRPr="007B2D75">
                <w:rPr>
                  <w:rStyle w:val="Hyperlink"/>
                </w:rPr>
                <w:t>https://blog.ideacafe.com/how-to-use-corporate-social-responsibility-csr-marketing-tool</w:t>
              </w:r>
            </w:hyperlink>
            <w:r>
              <w:t xml:space="preserve"> </w:t>
            </w:r>
          </w:p>
          <w:p w14:paraId="48C77B21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27CB6F84" w14:textId="77777777" w:rsidR="00D96269" w:rsidRDefault="00D96269" w:rsidP="00D96269">
            <w:pPr>
              <w:pStyle w:val="NoSpacing"/>
            </w:pPr>
          </w:p>
          <w:p w14:paraId="4281DC37" w14:textId="77777777" w:rsidR="00D96269" w:rsidRDefault="00D96269" w:rsidP="00D96269">
            <w:pPr>
              <w:pStyle w:val="NoSpacing"/>
            </w:pPr>
            <w:r>
              <w:t>Corporate Financial Institutite.com (2021) ‘What is Corporate Social Responsibility (CSR)?</w:t>
            </w:r>
          </w:p>
          <w:p w14:paraId="0AEA0BD7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8" w:history="1">
              <w:r w:rsidRPr="007B2D75">
                <w:rPr>
                  <w:rStyle w:val="Hyperlink"/>
                </w:rPr>
                <w:t>https://corporatefinancialinstitute.com/resources/knowledge/other/corporate-social-responsibility-csr/</w:t>
              </w:r>
            </w:hyperlink>
            <w:r>
              <w:t xml:space="preserve"> </w:t>
            </w:r>
          </w:p>
          <w:p w14:paraId="4FD4F31F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377FD90F" w14:textId="77777777" w:rsidR="00D96269" w:rsidRDefault="00D96269" w:rsidP="00D96269">
            <w:pPr>
              <w:pStyle w:val="NoSpacing"/>
            </w:pPr>
          </w:p>
          <w:p w14:paraId="3EB6E466" w14:textId="77777777" w:rsidR="00D96269" w:rsidRDefault="00D96269" w:rsidP="00D96269">
            <w:pPr>
              <w:pStyle w:val="NoSpacing"/>
            </w:pPr>
            <w:r>
              <w:t>Lombardo, C. (2016) ‘Pros and Cons of Corporate Social Responsibility’</w:t>
            </w:r>
          </w:p>
          <w:p w14:paraId="0964EFA1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9" w:history="1">
              <w:r w:rsidRPr="007B2D75">
                <w:rPr>
                  <w:rStyle w:val="Hyperlink"/>
                </w:rPr>
                <w:t>https://visionlaunch.com/pros-and-cons-of-corporate-social-responsibility/</w:t>
              </w:r>
            </w:hyperlink>
            <w:r>
              <w:t xml:space="preserve"> </w:t>
            </w:r>
          </w:p>
          <w:p w14:paraId="0049AD69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258E5848" w14:textId="77777777" w:rsidR="00D96269" w:rsidRDefault="00D96269" w:rsidP="00D96269">
            <w:pPr>
              <w:pStyle w:val="NoSpacing"/>
            </w:pPr>
          </w:p>
          <w:p w14:paraId="60DD9267" w14:textId="77777777" w:rsidR="00D96269" w:rsidRDefault="00D96269" w:rsidP="00D96269">
            <w:pPr>
              <w:pStyle w:val="NoSpacing"/>
            </w:pPr>
            <w:proofErr w:type="spellStart"/>
            <w:r>
              <w:t>Harappa.education</w:t>
            </w:r>
            <w:proofErr w:type="spellEnd"/>
            <w:r>
              <w:t xml:space="preserve"> (2021), ‘Disadvantages of Social Responsibility’</w:t>
            </w:r>
          </w:p>
          <w:p w14:paraId="2F467640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10" w:history="1">
              <w:r w:rsidRPr="007B2D75">
                <w:rPr>
                  <w:rStyle w:val="Hyperlink"/>
                </w:rPr>
                <w:t>https://harappa.education/harappa-diaries/disadvantages-of-social-responsibility/</w:t>
              </w:r>
            </w:hyperlink>
            <w:r>
              <w:t xml:space="preserve"> </w:t>
            </w:r>
          </w:p>
          <w:p w14:paraId="3D334041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7234D0A2" w14:textId="77777777" w:rsidR="00D96269" w:rsidRDefault="00D96269" w:rsidP="00D96269">
            <w:pPr>
              <w:pStyle w:val="NoSpacing"/>
            </w:pPr>
          </w:p>
          <w:p w14:paraId="6F34BA94" w14:textId="77777777" w:rsidR="00D96269" w:rsidRDefault="00D96269" w:rsidP="00D96269">
            <w:pPr>
              <w:pStyle w:val="NoSpacing"/>
            </w:pPr>
            <w:r>
              <w:t>Russell, K. (2018) ‘Why CSR: Four Benefits of Corporate Social Responsibility’</w:t>
            </w:r>
          </w:p>
          <w:p w14:paraId="54E6B6FA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11" w:history="1">
              <w:r w:rsidRPr="007B2D75">
                <w:rPr>
                  <w:rStyle w:val="Hyperlink"/>
                </w:rPr>
                <w:t>https://www.fronetcis.com/csr-four-benefits-corporate-social-responsibility/</w:t>
              </w:r>
            </w:hyperlink>
            <w:r>
              <w:t xml:space="preserve"> </w:t>
            </w:r>
          </w:p>
          <w:p w14:paraId="32066E5C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3BC49B96" w14:textId="77777777" w:rsidR="00D96269" w:rsidRDefault="00D96269" w:rsidP="00D96269">
            <w:pPr>
              <w:pStyle w:val="NoSpacing"/>
            </w:pPr>
          </w:p>
          <w:p w14:paraId="00918D02" w14:textId="77777777" w:rsidR="00D96269" w:rsidRDefault="00D96269" w:rsidP="00D96269">
            <w:pPr>
              <w:pStyle w:val="NoSpacing"/>
            </w:pPr>
            <w:r>
              <w:t>National Lotteries Authority of St. Vincent and the Grenadines</w:t>
            </w:r>
          </w:p>
          <w:p w14:paraId="6ADB2C16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12" w:history="1">
              <w:r w:rsidRPr="007B2D75">
                <w:rPr>
                  <w:rStyle w:val="Hyperlink"/>
                </w:rPr>
                <w:t>https://www.facebook.com/svgnla/</w:t>
              </w:r>
            </w:hyperlink>
            <w:r>
              <w:t xml:space="preserve"> </w:t>
            </w:r>
          </w:p>
          <w:p w14:paraId="75374831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64D9834C" w14:textId="77777777" w:rsidR="00D96269" w:rsidRDefault="00D96269" w:rsidP="00D96269">
            <w:pPr>
              <w:pStyle w:val="NoSpacing"/>
            </w:pPr>
          </w:p>
          <w:p w14:paraId="078EF26C" w14:textId="77777777" w:rsidR="00D96269" w:rsidRDefault="00D96269" w:rsidP="00D96269">
            <w:pPr>
              <w:pStyle w:val="NoSpacing"/>
            </w:pPr>
            <w:r>
              <w:t>National Lotteries Authority of  St. Vincent and the Grenadines.com</w:t>
            </w:r>
          </w:p>
          <w:p w14:paraId="11F6DDB9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13" w:history="1">
              <w:r w:rsidRPr="007B2D75">
                <w:rPr>
                  <w:rStyle w:val="Hyperlink"/>
                </w:rPr>
                <w:t>https://www.nlasvg.com/</w:t>
              </w:r>
            </w:hyperlink>
            <w:r>
              <w:t xml:space="preserve"> </w:t>
            </w:r>
          </w:p>
          <w:p w14:paraId="46A4B66F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37F78AF4" w14:textId="77777777" w:rsidR="00D96269" w:rsidRDefault="00D96269" w:rsidP="00D96269">
            <w:pPr>
              <w:pStyle w:val="NoSpacing"/>
            </w:pPr>
          </w:p>
          <w:p w14:paraId="2E9A892F" w14:textId="77777777" w:rsidR="00D96269" w:rsidRDefault="00D96269" w:rsidP="00D96269">
            <w:pPr>
              <w:pStyle w:val="NoSpacing"/>
            </w:pPr>
            <w:proofErr w:type="spellStart"/>
            <w:r>
              <w:t>Bhasin</w:t>
            </w:r>
            <w:proofErr w:type="spellEnd"/>
            <w:r>
              <w:t>, H. (2021) ‘What is Advertising: Advertising Methods and Advantages’</w:t>
            </w:r>
          </w:p>
          <w:p w14:paraId="798DA20B" w14:textId="77777777" w:rsidR="00D96269" w:rsidRDefault="00D96269" w:rsidP="00D96269">
            <w:pPr>
              <w:pStyle w:val="NoSpacing"/>
            </w:pPr>
            <w:r>
              <w:lastRenderedPageBreak/>
              <w:t xml:space="preserve">Available at: </w:t>
            </w:r>
            <w:hyperlink r:id="rId14" w:history="1">
              <w:r w:rsidRPr="007B2D75">
                <w:rPr>
                  <w:rStyle w:val="Hyperlink"/>
                </w:rPr>
                <w:t>https://www.marketing91.com/what-is-advertising/</w:t>
              </w:r>
            </w:hyperlink>
            <w:r>
              <w:t xml:space="preserve"> </w:t>
            </w:r>
          </w:p>
          <w:p w14:paraId="498E7542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79354927" w14:textId="77777777" w:rsidR="00D96269" w:rsidRDefault="00D96269" w:rsidP="00D96269">
            <w:pPr>
              <w:pStyle w:val="NoSpacing"/>
            </w:pPr>
          </w:p>
          <w:p w14:paraId="0C4457C1" w14:textId="77777777" w:rsidR="00D96269" w:rsidRDefault="00D96269" w:rsidP="00D96269">
            <w:pPr>
              <w:pStyle w:val="NoSpacing"/>
            </w:pPr>
            <w:proofErr w:type="spellStart"/>
            <w:r>
              <w:t>Crabhill</w:t>
            </w:r>
            <w:proofErr w:type="spellEnd"/>
            <w:r>
              <w:t>, J. (2021) ‘What is CSR Marketing and how to use it to Improve the Image of Your eLearning Brand’</w:t>
            </w:r>
          </w:p>
          <w:p w14:paraId="34E740E2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15" w:history="1">
              <w:r w:rsidRPr="007B2D75">
                <w:rPr>
                  <w:rStyle w:val="Hyperlink"/>
                </w:rPr>
                <w:t>https://elearningindustry.com/advertise/elearning-marketing-resources/blog/what-is-csr-marketing-and-how-to-use-it-to-improve-the-image-of-your-elearning-brand#</w:t>
              </w:r>
            </w:hyperlink>
            <w:r>
              <w:t xml:space="preserve"> </w:t>
            </w:r>
          </w:p>
          <w:p w14:paraId="77F6A994" w14:textId="11FB5F96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4CD48FF8" w14:textId="77777777" w:rsidR="00D96269" w:rsidRDefault="00D96269" w:rsidP="00D96269">
            <w:pPr>
              <w:pStyle w:val="NoSpacing"/>
            </w:pPr>
          </w:p>
          <w:p w14:paraId="11A40B04" w14:textId="77777777" w:rsidR="00D96269" w:rsidRDefault="00D96269" w:rsidP="00D96269">
            <w:pPr>
              <w:pStyle w:val="NoSpacing"/>
            </w:pPr>
            <w:r>
              <w:t>Thacker, H. (2020) ‘What are the disadvantages of CSR?’</w:t>
            </w:r>
          </w:p>
          <w:p w14:paraId="5D475DD6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16" w:history="1">
              <w:r w:rsidRPr="007B2D75">
                <w:rPr>
                  <w:rStyle w:val="Hyperlink"/>
                </w:rPr>
                <w:t>https://thecsrjournal.in/what-are-the-disadvantages-ofcsr/</w:t>
              </w:r>
            </w:hyperlink>
            <w:r>
              <w:t xml:space="preserve"> </w:t>
            </w:r>
          </w:p>
          <w:p w14:paraId="15E7BC3A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762CBC9B" w14:textId="77777777" w:rsidR="00D96269" w:rsidRDefault="00D96269" w:rsidP="00D96269">
            <w:pPr>
              <w:pStyle w:val="NoSpacing"/>
            </w:pPr>
          </w:p>
          <w:p w14:paraId="2D4C87B6" w14:textId="77777777" w:rsidR="00D96269" w:rsidRDefault="00D96269" w:rsidP="00D96269">
            <w:pPr>
              <w:pStyle w:val="NoSpacing"/>
            </w:pPr>
            <w:r>
              <w:t>Lauren (2019) ‘5 Examples of Corporate Social Responsibility in Advertising ‘</w:t>
            </w:r>
          </w:p>
          <w:p w14:paraId="6BFF1F44" w14:textId="77777777" w:rsidR="00D96269" w:rsidRDefault="00D96269" w:rsidP="00D96269">
            <w:pPr>
              <w:pStyle w:val="NoSpacing"/>
            </w:pPr>
            <w:r>
              <w:t xml:space="preserve">Available at: </w:t>
            </w:r>
            <w:hyperlink r:id="rId17" w:history="1">
              <w:r w:rsidRPr="007B2D75">
                <w:rPr>
                  <w:rStyle w:val="Hyperlink"/>
                </w:rPr>
                <w:t>https://getdolphins.com/blog/5-examples-of-corporate-social-responsibility-in-advertising/</w:t>
              </w:r>
            </w:hyperlink>
            <w:r>
              <w:t xml:space="preserve"> </w:t>
            </w:r>
          </w:p>
          <w:p w14:paraId="355F5EDA" w14:textId="77777777" w:rsidR="00D96269" w:rsidRDefault="00D96269" w:rsidP="00D96269">
            <w:pPr>
              <w:pStyle w:val="NoSpacing"/>
            </w:pPr>
            <w:r>
              <w:t>Accessed: 24 May, 2022</w:t>
            </w:r>
          </w:p>
          <w:p w14:paraId="08E01AF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8761B8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60B596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C705BF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D85E7E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51D7D0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7524AB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B09FC4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920959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217EBF2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AC362D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4B3368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A3FDF3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F640D37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C5BB99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55EBC20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84040"/>
    <w:rsid w:val="00033280"/>
    <w:rsid w:val="00284040"/>
    <w:rsid w:val="0084264E"/>
    <w:rsid w:val="009039CC"/>
    <w:rsid w:val="00B25C71"/>
    <w:rsid w:val="00B561DC"/>
    <w:rsid w:val="00D96269"/>
    <w:rsid w:val="00E71D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D96269"/>
    <w:rPr>
      <w:color w:val="0000FF"/>
      <w:u w:val="single"/>
    </w:rPr>
  </w:style>
  <w:style w:type="paragraph" w:styleId="NoSpacing">
    <w:name w:val="No Spacing"/>
    <w:uiPriority w:val="1"/>
    <w:qFormat/>
    <w:rsid w:val="00D96269"/>
    <w:pPr>
      <w:spacing w:after="0" w:line="240" w:lineRule="auto"/>
    </w:pPr>
    <w:rPr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E71DB4"/>
    <w:rPr>
      <w:color w:val="954F72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D96269"/>
    <w:rPr>
      <w:color w:val="0000FF"/>
      <w:u w:val="single"/>
    </w:rPr>
  </w:style>
  <w:style w:type="paragraph" w:styleId="NoSpacing">
    <w:name w:val="No Spacing"/>
    <w:uiPriority w:val="1"/>
    <w:qFormat/>
    <w:rsid w:val="00D96269"/>
    <w:pPr>
      <w:spacing w:after="0" w:line="240" w:lineRule="auto"/>
    </w:pPr>
    <w:rPr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E71DB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rporatefinancialinstitute.com/resources/knowledge/other/corporate-social-responsibility-csr/" TargetMode="External"/><Relationship Id="rId13" Type="http://schemas.openxmlformats.org/officeDocument/2006/relationships/hyperlink" Target="https://www.nlasvg.com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blog.ideacafe.com/how-to-use-corporate-social-responsibility-csr-marketing-tool" TargetMode="External"/><Relationship Id="rId12" Type="http://schemas.openxmlformats.org/officeDocument/2006/relationships/hyperlink" Target="https://www.facebook.com/svgnla/" TargetMode="External"/><Relationship Id="rId17" Type="http://schemas.openxmlformats.org/officeDocument/2006/relationships/hyperlink" Target="https://getdolphins.com/blog/5-examples-of-corporate-social-responsibility-in-advertising/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thecsrjournal.in/what-are-the-disadvantages-ofcsr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marketing91.com/marketing-tools/" TargetMode="External"/><Relationship Id="rId11" Type="http://schemas.openxmlformats.org/officeDocument/2006/relationships/hyperlink" Target="https://www.fronetcis.com/csr-four-benefits-corporate-social-responsibility/" TargetMode="External"/><Relationship Id="rId5" Type="http://schemas.openxmlformats.org/officeDocument/2006/relationships/hyperlink" Target="https://youtu.be/1yP6J2fNi0g" TargetMode="External"/><Relationship Id="rId15" Type="http://schemas.openxmlformats.org/officeDocument/2006/relationships/hyperlink" Target="https://elearningindustry.com/advertise/elearning-marketing-resources/blog/what-is-csr-marketing-and-how-to-use-it-to-improve-the-image-of-your-elearning-brand" TargetMode="External"/><Relationship Id="rId10" Type="http://schemas.openxmlformats.org/officeDocument/2006/relationships/hyperlink" Target="https://harappa.education/harappa-diaries/disadvantages-of-social-responsibility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visionlaunch.com/pros-and-cons-of-corporate-social-responsibility/" TargetMode="External"/><Relationship Id="rId14" Type="http://schemas.openxmlformats.org/officeDocument/2006/relationships/hyperlink" Target="https://www.marketing91.com/what-is-advertis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550</Words>
  <Characters>3140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3683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Zinga</cp:lastModifiedBy>
  <cp:revision>5</cp:revision>
  <dcterms:created xsi:type="dcterms:W3CDTF">2022-05-24T18:50:00Z</dcterms:created>
  <dcterms:modified xsi:type="dcterms:W3CDTF">2022-05-27T22:58:00Z</dcterms:modified>
</cp:coreProperties>
</file>