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BAD32" w14:textId="4C1DE217" w:rsidR="0094057C" w:rsidRDefault="0094057C" w:rsidP="0094057C">
      <w:pPr>
        <w:rPr>
          <w:rFonts w:ascii="Calibri" w:hAnsi="Calibri" w:cs="Calibri"/>
          <w:b/>
          <w:bCs/>
          <w:sz w:val="32"/>
          <w:szCs w:val="32"/>
          <w:u w:val="single"/>
        </w:rPr>
      </w:pPr>
    </w:p>
    <w:p w14:paraId="2B904862" w14:textId="6EB2435C" w:rsidR="0094057C" w:rsidRDefault="0094057C" w:rsidP="0094057C">
      <w:pPr>
        <w:rPr>
          <w:rFonts w:ascii="Calibri" w:hAnsi="Calibri" w:cs="Calibri"/>
          <w:b/>
          <w:bCs/>
          <w:sz w:val="32"/>
          <w:szCs w:val="32"/>
          <w:u w:val="single"/>
        </w:rPr>
      </w:pPr>
    </w:p>
    <w:p w14:paraId="59359CAF" w14:textId="23A1097B" w:rsidR="0094057C" w:rsidRDefault="0094057C" w:rsidP="0094057C">
      <w:pPr>
        <w:rPr>
          <w:rFonts w:ascii="Calibri" w:hAnsi="Calibri" w:cs="Calibri"/>
          <w:b/>
          <w:bCs/>
          <w:sz w:val="32"/>
          <w:szCs w:val="32"/>
          <w:u w:val="single"/>
        </w:rPr>
      </w:pPr>
    </w:p>
    <w:p w14:paraId="2813C030" w14:textId="77341F81" w:rsidR="0094057C" w:rsidRDefault="0094057C" w:rsidP="0094057C">
      <w:pPr>
        <w:jc w:val="center"/>
        <w:rPr>
          <w:rFonts w:ascii="Calibri" w:hAnsi="Calibri" w:cs="Calibri"/>
          <w:bCs/>
          <w:sz w:val="32"/>
          <w:szCs w:val="32"/>
        </w:rPr>
      </w:pPr>
    </w:p>
    <w:p w14:paraId="35438B7C" w14:textId="001C237B" w:rsidR="0094057C" w:rsidRDefault="0094057C" w:rsidP="0094057C">
      <w:pPr>
        <w:jc w:val="center"/>
        <w:rPr>
          <w:rFonts w:ascii="Calibri" w:hAnsi="Calibri" w:cs="Calibri"/>
          <w:bCs/>
          <w:sz w:val="32"/>
          <w:szCs w:val="32"/>
        </w:rPr>
      </w:pPr>
    </w:p>
    <w:p w14:paraId="0535E7E6" w14:textId="6FF8A0E0" w:rsidR="0094057C" w:rsidRDefault="0094057C" w:rsidP="0094057C">
      <w:pPr>
        <w:jc w:val="center"/>
        <w:rPr>
          <w:rFonts w:ascii="Calibri" w:hAnsi="Calibri" w:cs="Calibri"/>
          <w:bCs/>
          <w:sz w:val="32"/>
          <w:szCs w:val="32"/>
        </w:rPr>
      </w:pPr>
    </w:p>
    <w:p w14:paraId="374D8421" w14:textId="3040B4A7" w:rsidR="0094057C" w:rsidRDefault="000D4D24" w:rsidP="0094057C">
      <w:pPr>
        <w:jc w:val="center"/>
        <w:rPr>
          <w:rFonts w:ascii="Calibri" w:hAnsi="Calibri" w:cs="Calibri"/>
          <w:bCs/>
          <w:sz w:val="32"/>
          <w:szCs w:val="32"/>
        </w:rPr>
      </w:pPr>
      <w:bookmarkStart w:id="0" w:name="_Toc54855472"/>
      <w:r w:rsidRPr="00661D8C">
        <w:rPr>
          <w:noProof/>
        </w:rPr>
        <w:drawing>
          <wp:anchor distT="0" distB="0" distL="114300" distR="114300" simplePos="0" relativeHeight="251658240" behindDoc="1" locked="0" layoutInCell="1" allowOverlap="1" wp14:anchorId="14D0B00D" wp14:editId="03FC38B4">
            <wp:simplePos x="0" y="0"/>
            <wp:positionH relativeFrom="column">
              <wp:posOffset>1676400</wp:posOffset>
            </wp:positionH>
            <wp:positionV relativeFrom="paragraph">
              <wp:posOffset>127000</wp:posOffset>
            </wp:positionV>
            <wp:extent cx="2419350" cy="2419350"/>
            <wp:effectExtent l="0" t="0" r="6350" b="6350"/>
            <wp:wrapTight wrapText="bothSides">
              <wp:wrapPolygon edited="0">
                <wp:start x="0" y="0"/>
                <wp:lineTo x="0" y="21543"/>
                <wp:lineTo x="21543" y="21543"/>
                <wp:lineTo x="21543"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38AE34F6" w14:textId="77777777" w:rsidR="0094057C" w:rsidRDefault="0094057C" w:rsidP="0094057C">
      <w:pPr>
        <w:jc w:val="center"/>
        <w:rPr>
          <w:rFonts w:ascii="Calibri" w:hAnsi="Calibri" w:cs="Calibri"/>
          <w:bCs/>
          <w:sz w:val="32"/>
          <w:szCs w:val="32"/>
        </w:rPr>
      </w:pPr>
    </w:p>
    <w:p w14:paraId="45485FA2" w14:textId="77777777" w:rsidR="0094057C" w:rsidRDefault="0094057C" w:rsidP="0094057C">
      <w:pPr>
        <w:jc w:val="center"/>
        <w:rPr>
          <w:rFonts w:ascii="Calibri" w:hAnsi="Calibri" w:cs="Calibri"/>
          <w:bCs/>
          <w:sz w:val="32"/>
          <w:szCs w:val="32"/>
        </w:rPr>
      </w:pPr>
    </w:p>
    <w:p w14:paraId="19C5C2D1" w14:textId="77777777" w:rsidR="0094057C" w:rsidRDefault="0094057C" w:rsidP="0094057C">
      <w:pPr>
        <w:jc w:val="center"/>
        <w:rPr>
          <w:rFonts w:ascii="Calibri" w:hAnsi="Calibri" w:cs="Calibri"/>
          <w:bCs/>
          <w:sz w:val="32"/>
          <w:szCs w:val="32"/>
        </w:rPr>
      </w:pPr>
    </w:p>
    <w:p w14:paraId="20DEAA3B" w14:textId="77777777" w:rsidR="00D77C5D" w:rsidRDefault="00D77C5D" w:rsidP="0094057C">
      <w:pPr>
        <w:jc w:val="center"/>
        <w:rPr>
          <w:bCs/>
          <w:sz w:val="32"/>
          <w:szCs w:val="32"/>
        </w:rPr>
      </w:pPr>
    </w:p>
    <w:p w14:paraId="2DF6AB42" w14:textId="77777777" w:rsidR="00D77C5D" w:rsidRDefault="00D77C5D" w:rsidP="0094057C">
      <w:pPr>
        <w:jc w:val="center"/>
        <w:rPr>
          <w:bCs/>
          <w:sz w:val="32"/>
          <w:szCs w:val="32"/>
        </w:rPr>
      </w:pPr>
    </w:p>
    <w:p w14:paraId="157468A2" w14:textId="77777777" w:rsidR="00D77C5D" w:rsidRDefault="00D77C5D" w:rsidP="0094057C">
      <w:pPr>
        <w:jc w:val="center"/>
        <w:rPr>
          <w:bCs/>
          <w:sz w:val="32"/>
          <w:szCs w:val="32"/>
        </w:rPr>
      </w:pPr>
    </w:p>
    <w:p w14:paraId="57E88A22" w14:textId="77777777" w:rsidR="00D77C5D" w:rsidRDefault="00D77C5D" w:rsidP="0094057C">
      <w:pPr>
        <w:jc w:val="center"/>
        <w:rPr>
          <w:bCs/>
          <w:sz w:val="32"/>
          <w:szCs w:val="32"/>
        </w:rPr>
      </w:pPr>
    </w:p>
    <w:p w14:paraId="4406ECF5" w14:textId="77777777" w:rsidR="00D77C5D" w:rsidRDefault="00D77C5D" w:rsidP="0094057C">
      <w:pPr>
        <w:jc w:val="center"/>
        <w:rPr>
          <w:bCs/>
          <w:sz w:val="32"/>
          <w:szCs w:val="32"/>
        </w:rPr>
      </w:pPr>
    </w:p>
    <w:p w14:paraId="5AB77FB7" w14:textId="77777777" w:rsidR="00D77C5D" w:rsidRDefault="00D77C5D" w:rsidP="0094057C">
      <w:pPr>
        <w:jc w:val="center"/>
        <w:rPr>
          <w:bCs/>
          <w:sz w:val="32"/>
          <w:szCs w:val="32"/>
        </w:rPr>
      </w:pPr>
    </w:p>
    <w:p w14:paraId="01F1D3C4" w14:textId="77777777" w:rsidR="000E54AE" w:rsidRDefault="000E54AE" w:rsidP="0094057C">
      <w:pPr>
        <w:jc w:val="center"/>
        <w:rPr>
          <w:bCs/>
          <w:sz w:val="32"/>
          <w:szCs w:val="32"/>
        </w:rPr>
      </w:pPr>
    </w:p>
    <w:p w14:paraId="7832DD32" w14:textId="77777777" w:rsidR="00BE52C6" w:rsidRDefault="00BE52C6" w:rsidP="0094057C">
      <w:pPr>
        <w:jc w:val="center"/>
        <w:rPr>
          <w:bCs/>
          <w:sz w:val="32"/>
          <w:szCs w:val="32"/>
        </w:rPr>
      </w:pPr>
    </w:p>
    <w:p w14:paraId="78C8D18B" w14:textId="38719376" w:rsidR="0094057C" w:rsidRPr="009831CD" w:rsidRDefault="0094057C" w:rsidP="0094057C">
      <w:pPr>
        <w:jc w:val="center"/>
        <w:rPr>
          <w:bCs/>
          <w:sz w:val="32"/>
          <w:szCs w:val="32"/>
        </w:rPr>
      </w:pPr>
      <w:r w:rsidRPr="009831CD">
        <w:rPr>
          <w:bCs/>
          <w:sz w:val="32"/>
          <w:szCs w:val="32"/>
        </w:rPr>
        <w:t>University of Wales Trinity Saint David</w:t>
      </w:r>
    </w:p>
    <w:p w14:paraId="4B1BB7E2" w14:textId="77777777" w:rsidR="0094057C" w:rsidRPr="009831CD" w:rsidRDefault="0094057C" w:rsidP="0094057C">
      <w:pPr>
        <w:jc w:val="center"/>
        <w:rPr>
          <w:bCs/>
          <w:sz w:val="32"/>
          <w:szCs w:val="32"/>
        </w:rPr>
      </w:pPr>
      <w:r w:rsidRPr="009831CD">
        <w:rPr>
          <w:bCs/>
          <w:sz w:val="32"/>
          <w:szCs w:val="32"/>
        </w:rPr>
        <w:t>School of Engineering</w:t>
      </w:r>
    </w:p>
    <w:p w14:paraId="622599BD" w14:textId="1393C92C" w:rsidR="0094057C" w:rsidRPr="009831CD" w:rsidRDefault="00BA609A" w:rsidP="0094057C">
      <w:pPr>
        <w:jc w:val="center"/>
        <w:rPr>
          <w:bCs/>
          <w:sz w:val="32"/>
          <w:szCs w:val="32"/>
        </w:rPr>
      </w:pPr>
      <w:r>
        <w:rPr>
          <w:bCs/>
          <w:sz w:val="32"/>
          <w:szCs w:val="32"/>
        </w:rPr>
        <w:t>Procurement and Contract Law</w:t>
      </w:r>
      <w:r w:rsidR="0094057C" w:rsidRPr="009831CD">
        <w:rPr>
          <w:bCs/>
          <w:sz w:val="32"/>
          <w:szCs w:val="32"/>
        </w:rPr>
        <w:t xml:space="preserve"> (M</w:t>
      </w:r>
      <w:r w:rsidR="00DC023E" w:rsidRPr="009831CD">
        <w:rPr>
          <w:bCs/>
          <w:sz w:val="32"/>
          <w:szCs w:val="32"/>
        </w:rPr>
        <w:t>6</w:t>
      </w:r>
      <w:r w:rsidR="0094057C" w:rsidRPr="009831CD">
        <w:rPr>
          <w:bCs/>
          <w:sz w:val="32"/>
          <w:szCs w:val="32"/>
        </w:rPr>
        <w:t>X012</w:t>
      </w:r>
      <w:r w:rsidR="009831CD" w:rsidRPr="009831CD">
        <w:rPr>
          <w:bCs/>
          <w:sz w:val="32"/>
          <w:szCs w:val="32"/>
        </w:rPr>
        <w:t>92</w:t>
      </w:r>
      <w:r w:rsidR="0094057C" w:rsidRPr="009831CD">
        <w:rPr>
          <w:bCs/>
          <w:sz w:val="32"/>
          <w:szCs w:val="32"/>
        </w:rPr>
        <w:t>)</w:t>
      </w:r>
    </w:p>
    <w:p w14:paraId="5787D189" w14:textId="77777777" w:rsidR="0094057C" w:rsidRPr="009831CD" w:rsidRDefault="0094057C" w:rsidP="0094057C">
      <w:pPr>
        <w:jc w:val="center"/>
        <w:rPr>
          <w:bCs/>
          <w:sz w:val="32"/>
          <w:szCs w:val="32"/>
        </w:rPr>
      </w:pPr>
      <w:r w:rsidRPr="009831CD">
        <w:rPr>
          <w:bCs/>
          <w:sz w:val="32"/>
          <w:szCs w:val="32"/>
        </w:rPr>
        <w:t>Chris Ashmead</w:t>
      </w:r>
    </w:p>
    <w:p w14:paraId="107E4CF7" w14:textId="77777777" w:rsidR="0094057C" w:rsidRPr="009831CD" w:rsidRDefault="0094057C" w:rsidP="0094057C">
      <w:pPr>
        <w:jc w:val="center"/>
        <w:rPr>
          <w:bCs/>
          <w:sz w:val="32"/>
          <w:szCs w:val="32"/>
        </w:rPr>
      </w:pPr>
      <w:r w:rsidRPr="009831CD">
        <w:rPr>
          <w:bCs/>
          <w:sz w:val="32"/>
          <w:szCs w:val="32"/>
        </w:rPr>
        <w:t>1902167</w:t>
      </w:r>
    </w:p>
    <w:p w14:paraId="585B4B30" w14:textId="77777777" w:rsidR="0094057C" w:rsidRPr="009831CD" w:rsidRDefault="0094057C" w:rsidP="0094057C">
      <w:pPr>
        <w:jc w:val="center"/>
        <w:rPr>
          <w:bCs/>
          <w:sz w:val="32"/>
          <w:szCs w:val="32"/>
        </w:rPr>
      </w:pPr>
      <w:r w:rsidRPr="009831CD">
        <w:rPr>
          <w:bCs/>
          <w:sz w:val="32"/>
          <w:szCs w:val="32"/>
        </w:rPr>
        <w:t>BSc (Hons) Logistics and Supply Chain Management</w:t>
      </w:r>
    </w:p>
    <w:p w14:paraId="12349D0A" w14:textId="7627BFE7" w:rsidR="00B43F5E" w:rsidRDefault="00B43F5E"/>
    <w:p w14:paraId="6DF9F07C" w14:textId="288BB0B8" w:rsidR="00BC789D" w:rsidRDefault="00BC789D"/>
    <w:p w14:paraId="12075D6F" w14:textId="3F9835F4" w:rsidR="00BC789D" w:rsidRDefault="00BC789D"/>
    <w:p w14:paraId="4D5AA82F" w14:textId="29F2E50C" w:rsidR="00BC789D" w:rsidRDefault="00BC789D"/>
    <w:p w14:paraId="6649CC42" w14:textId="382DE415" w:rsidR="00BC789D" w:rsidRDefault="00BC789D"/>
    <w:p w14:paraId="5393C6E1" w14:textId="674189FE" w:rsidR="00BC789D" w:rsidRDefault="00BC789D"/>
    <w:p w14:paraId="5857B076" w14:textId="37197AE1" w:rsidR="00BC789D" w:rsidRDefault="00BC789D"/>
    <w:p w14:paraId="678BE5AC" w14:textId="7CF6F2D0" w:rsidR="00BC789D" w:rsidRDefault="00BC789D"/>
    <w:p w14:paraId="28CE1504" w14:textId="0509133F" w:rsidR="00BC789D" w:rsidRDefault="00BC789D"/>
    <w:p w14:paraId="483414BA" w14:textId="110C104B" w:rsidR="00BC789D" w:rsidRDefault="00BC789D"/>
    <w:p w14:paraId="16D9D63B" w14:textId="3DFC45C3" w:rsidR="00BC789D" w:rsidRDefault="00BC789D"/>
    <w:p w14:paraId="120D29C0" w14:textId="1E077169" w:rsidR="00BC789D" w:rsidRDefault="00BC789D"/>
    <w:p w14:paraId="1E9687A3" w14:textId="0FDE3E6D" w:rsidR="00BC789D" w:rsidRDefault="00BC789D"/>
    <w:p w14:paraId="5C0D96A4" w14:textId="1058F084" w:rsidR="00BC789D" w:rsidRDefault="00BC789D"/>
    <w:p w14:paraId="3F0FB0C0" w14:textId="57FC8373" w:rsidR="00BC789D" w:rsidRDefault="00BC789D"/>
    <w:p w14:paraId="0D4BBA7B" w14:textId="2D3DC325" w:rsidR="00BC789D" w:rsidRDefault="00BC789D"/>
    <w:p w14:paraId="357440B4" w14:textId="47E30033" w:rsidR="00BC789D" w:rsidRDefault="00BC789D"/>
    <w:p w14:paraId="6A8B70F4" w14:textId="027924F9" w:rsidR="00BC789D" w:rsidRDefault="00BC789D"/>
    <w:p w14:paraId="7C8C203F" w14:textId="26BE0F25" w:rsidR="00BC789D" w:rsidRDefault="00BC789D"/>
    <w:p w14:paraId="6457CB64" w14:textId="1722AA13" w:rsidR="00BC789D" w:rsidRDefault="00BC789D"/>
    <w:p w14:paraId="59137058" w14:textId="77777777" w:rsidR="00C9799A" w:rsidRDefault="00C9799A" w:rsidP="00C032CA">
      <w:pPr>
        <w:jc w:val="both"/>
        <w:rPr>
          <w:b/>
          <w:bCs/>
          <w:sz w:val="21"/>
          <w:szCs w:val="21"/>
        </w:rPr>
      </w:pPr>
    </w:p>
    <w:p w14:paraId="36C1EF7A" w14:textId="4F1AFAC6" w:rsidR="00BC789D" w:rsidRPr="000E13A0" w:rsidRDefault="003674D6" w:rsidP="00C032CA">
      <w:pPr>
        <w:jc w:val="both"/>
        <w:rPr>
          <w:b/>
          <w:bCs/>
          <w:sz w:val="21"/>
          <w:szCs w:val="21"/>
        </w:rPr>
      </w:pPr>
      <w:r w:rsidRPr="000E13A0">
        <w:rPr>
          <w:b/>
          <w:bCs/>
          <w:sz w:val="21"/>
          <w:szCs w:val="21"/>
        </w:rPr>
        <w:lastRenderedPageBreak/>
        <w:t>Abstract</w:t>
      </w:r>
    </w:p>
    <w:p w14:paraId="0957832B" w14:textId="3CE98BC0" w:rsidR="000029A0" w:rsidRDefault="000029A0">
      <w:pPr>
        <w:rPr>
          <w:b/>
          <w:bCs/>
          <w:sz w:val="21"/>
          <w:szCs w:val="21"/>
        </w:rPr>
      </w:pPr>
    </w:p>
    <w:p w14:paraId="352166F6" w14:textId="5D77C1FC" w:rsidR="000029A0" w:rsidRDefault="000029A0">
      <w:pPr>
        <w:rPr>
          <w:b/>
          <w:bCs/>
          <w:sz w:val="21"/>
          <w:szCs w:val="21"/>
        </w:rPr>
      </w:pPr>
    </w:p>
    <w:p w14:paraId="3AF54DA9" w14:textId="021AA4F9" w:rsidR="000029A0" w:rsidRPr="007F443E" w:rsidRDefault="006403A8" w:rsidP="00825453">
      <w:pPr>
        <w:spacing w:line="360" w:lineRule="auto"/>
        <w:jc w:val="both"/>
        <w:rPr>
          <w:sz w:val="21"/>
          <w:szCs w:val="21"/>
        </w:rPr>
      </w:pPr>
      <w:r w:rsidRPr="007F443E">
        <w:rPr>
          <w:sz w:val="21"/>
          <w:szCs w:val="21"/>
        </w:rPr>
        <w:t xml:space="preserve">A </w:t>
      </w:r>
      <w:r w:rsidR="00A92F95">
        <w:rPr>
          <w:sz w:val="21"/>
          <w:szCs w:val="21"/>
        </w:rPr>
        <w:t>critical</w:t>
      </w:r>
      <w:r w:rsidRPr="007F443E">
        <w:rPr>
          <w:sz w:val="21"/>
          <w:szCs w:val="21"/>
        </w:rPr>
        <w:t xml:space="preserve"> determining factor </w:t>
      </w:r>
      <w:r w:rsidR="00325F23" w:rsidRPr="007F443E">
        <w:rPr>
          <w:sz w:val="21"/>
          <w:szCs w:val="21"/>
        </w:rPr>
        <w:t>for ensuring the continuing success of any organisation</w:t>
      </w:r>
      <w:r w:rsidR="00E21EB2">
        <w:rPr>
          <w:sz w:val="21"/>
          <w:szCs w:val="21"/>
        </w:rPr>
        <w:t xml:space="preserve"> and i</w:t>
      </w:r>
      <w:r w:rsidR="00841701">
        <w:rPr>
          <w:sz w:val="21"/>
          <w:szCs w:val="21"/>
        </w:rPr>
        <w:t xml:space="preserve">ts ability to function </w:t>
      </w:r>
      <w:r w:rsidR="00A92F95">
        <w:rPr>
          <w:sz w:val="21"/>
          <w:szCs w:val="21"/>
        </w:rPr>
        <w:t>appropriately</w:t>
      </w:r>
      <w:r w:rsidR="005875C5">
        <w:rPr>
          <w:sz w:val="21"/>
          <w:szCs w:val="21"/>
        </w:rPr>
        <w:t xml:space="preserve"> </w:t>
      </w:r>
      <w:r w:rsidR="005875C5" w:rsidRPr="007F443E">
        <w:rPr>
          <w:sz w:val="21"/>
          <w:szCs w:val="21"/>
        </w:rPr>
        <w:t>is</w:t>
      </w:r>
      <w:r w:rsidR="00325F23" w:rsidRPr="007F443E">
        <w:rPr>
          <w:sz w:val="21"/>
          <w:szCs w:val="21"/>
        </w:rPr>
        <w:t xml:space="preserve"> </w:t>
      </w:r>
      <w:r w:rsidR="00E47596" w:rsidRPr="007F443E">
        <w:rPr>
          <w:sz w:val="21"/>
          <w:szCs w:val="21"/>
        </w:rPr>
        <w:t xml:space="preserve">centred around the </w:t>
      </w:r>
      <w:r w:rsidR="007F443E" w:rsidRPr="007F443E">
        <w:rPr>
          <w:sz w:val="21"/>
          <w:szCs w:val="21"/>
        </w:rPr>
        <w:t>effective</w:t>
      </w:r>
      <w:r w:rsidR="00E47596" w:rsidRPr="007F443E">
        <w:rPr>
          <w:sz w:val="21"/>
          <w:szCs w:val="21"/>
        </w:rPr>
        <w:t xml:space="preserve"> implementation of </w:t>
      </w:r>
      <w:r w:rsidR="009670D9" w:rsidRPr="007F443E">
        <w:rPr>
          <w:sz w:val="21"/>
          <w:szCs w:val="21"/>
        </w:rPr>
        <w:t>procurement.</w:t>
      </w:r>
      <w:r w:rsidR="009670D9">
        <w:rPr>
          <w:sz w:val="21"/>
          <w:szCs w:val="21"/>
        </w:rPr>
        <w:t xml:space="preserve"> Such</w:t>
      </w:r>
      <w:r w:rsidR="00751AA3">
        <w:rPr>
          <w:sz w:val="21"/>
          <w:szCs w:val="21"/>
        </w:rPr>
        <w:t xml:space="preserve"> a </w:t>
      </w:r>
      <w:r w:rsidR="000768E7">
        <w:rPr>
          <w:sz w:val="21"/>
          <w:szCs w:val="21"/>
        </w:rPr>
        <w:t xml:space="preserve">process </w:t>
      </w:r>
      <w:r w:rsidR="00B12DD2">
        <w:rPr>
          <w:sz w:val="21"/>
          <w:szCs w:val="21"/>
        </w:rPr>
        <w:t xml:space="preserve">enables </w:t>
      </w:r>
      <w:r w:rsidR="00451774">
        <w:rPr>
          <w:sz w:val="21"/>
          <w:szCs w:val="21"/>
        </w:rPr>
        <w:t xml:space="preserve">a company to properly acquire the </w:t>
      </w:r>
      <w:r w:rsidR="00621B9B">
        <w:rPr>
          <w:sz w:val="21"/>
          <w:szCs w:val="21"/>
        </w:rPr>
        <w:t xml:space="preserve">various raw materials </w:t>
      </w:r>
      <w:r w:rsidR="0032299C">
        <w:rPr>
          <w:sz w:val="21"/>
          <w:szCs w:val="21"/>
        </w:rPr>
        <w:t>and ser</w:t>
      </w:r>
      <w:r w:rsidR="00536CFD">
        <w:rPr>
          <w:sz w:val="21"/>
          <w:szCs w:val="21"/>
        </w:rPr>
        <w:t xml:space="preserve">vices which are needed so that </w:t>
      </w:r>
      <w:r w:rsidR="00952D89">
        <w:rPr>
          <w:sz w:val="21"/>
          <w:szCs w:val="21"/>
        </w:rPr>
        <w:t xml:space="preserve">a business process can be carried out </w:t>
      </w:r>
      <w:r w:rsidR="00342530">
        <w:rPr>
          <w:sz w:val="21"/>
          <w:szCs w:val="21"/>
        </w:rPr>
        <w:t>competently</w:t>
      </w:r>
      <w:r w:rsidR="003E41AF">
        <w:rPr>
          <w:sz w:val="21"/>
          <w:szCs w:val="21"/>
        </w:rPr>
        <w:t>.</w:t>
      </w:r>
      <w:r w:rsidR="00DB693E">
        <w:rPr>
          <w:sz w:val="21"/>
          <w:szCs w:val="21"/>
        </w:rPr>
        <w:t xml:space="preserve"> Furthermore, </w:t>
      </w:r>
      <w:r w:rsidR="00B5546F">
        <w:rPr>
          <w:sz w:val="21"/>
          <w:szCs w:val="21"/>
        </w:rPr>
        <w:t xml:space="preserve">procurement </w:t>
      </w:r>
      <w:r w:rsidR="00400984">
        <w:rPr>
          <w:sz w:val="21"/>
          <w:szCs w:val="21"/>
        </w:rPr>
        <w:t xml:space="preserve">can be seen as </w:t>
      </w:r>
      <w:r w:rsidR="00EE213C">
        <w:rPr>
          <w:sz w:val="21"/>
          <w:szCs w:val="21"/>
        </w:rPr>
        <w:t>a</w:t>
      </w:r>
      <w:r w:rsidR="00400984">
        <w:rPr>
          <w:sz w:val="21"/>
          <w:szCs w:val="21"/>
        </w:rPr>
        <w:t xml:space="preserve"> valuable </w:t>
      </w:r>
      <w:r w:rsidR="007D1669">
        <w:rPr>
          <w:sz w:val="21"/>
          <w:szCs w:val="21"/>
        </w:rPr>
        <w:t xml:space="preserve">asset </w:t>
      </w:r>
      <w:r w:rsidR="00E52F35">
        <w:rPr>
          <w:sz w:val="21"/>
          <w:szCs w:val="21"/>
        </w:rPr>
        <w:t xml:space="preserve">for a company to obtain </w:t>
      </w:r>
      <w:r w:rsidR="00147A0F">
        <w:rPr>
          <w:sz w:val="21"/>
          <w:szCs w:val="21"/>
        </w:rPr>
        <w:t xml:space="preserve">a competitive advantage when it </w:t>
      </w:r>
      <w:r w:rsidR="00BD4F56">
        <w:rPr>
          <w:sz w:val="21"/>
          <w:szCs w:val="21"/>
        </w:rPr>
        <w:t xml:space="preserve">is adjusted </w:t>
      </w:r>
      <w:r w:rsidR="007016EA">
        <w:rPr>
          <w:sz w:val="21"/>
          <w:szCs w:val="21"/>
        </w:rPr>
        <w:t>to</w:t>
      </w:r>
      <w:r w:rsidR="007C027E">
        <w:rPr>
          <w:sz w:val="21"/>
          <w:szCs w:val="21"/>
        </w:rPr>
        <w:t xml:space="preserve"> save time, </w:t>
      </w:r>
      <w:r w:rsidR="004B4AD9">
        <w:rPr>
          <w:sz w:val="21"/>
          <w:szCs w:val="21"/>
        </w:rPr>
        <w:t>money,</w:t>
      </w:r>
      <w:r w:rsidR="007C027E">
        <w:rPr>
          <w:sz w:val="21"/>
          <w:szCs w:val="21"/>
        </w:rPr>
        <w:t xml:space="preserve"> and </w:t>
      </w:r>
      <w:r w:rsidR="00AD7B42">
        <w:rPr>
          <w:sz w:val="21"/>
          <w:szCs w:val="21"/>
        </w:rPr>
        <w:t xml:space="preserve">resources. In </w:t>
      </w:r>
      <w:r w:rsidR="00CF0F15">
        <w:rPr>
          <w:sz w:val="21"/>
          <w:szCs w:val="21"/>
        </w:rPr>
        <w:t>addition, by</w:t>
      </w:r>
      <w:r w:rsidR="00AA1B46">
        <w:rPr>
          <w:sz w:val="21"/>
          <w:szCs w:val="21"/>
        </w:rPr>
        <w:t xml:space="preserve"> managing procurement </w:t>
      </w:r>
      <w:r w:rsidR="00273222">
        <w:rPr>
          <w:sz w:val="21"/>
          <w:szCs w:val="21"/>
        </w:rPr>
        <w:t>effectively</w:t>
      </w:r>
      <w:r w:rsidR="00563009">
        <w:rPr>
          <w:sz w:val="21"/>
          <w:szCs w:val="21"/>
        </w:rPr>
        <w:t>,</w:t>
      </w:r>
      <w:r w:rsidR="00273222">
        <w:rPr>
          <w:sz w:val="21"/>
          <w:szCs w:val="21"/>
        </w:rPr>
        <w:t xml:space="preserve"> it can enable a company to secure </w:t>
      </w:r>
      <w:r w:rsidR="003157E9">
        <w:rPr>
          <w:sz w:val="21"/>
          <w:szCs w:val="21"/>
        </w:rPr>
        <w:t>long term</w:t>
      </w:r>
      <w:r w:rsidR="00C76A76">
        <w:rPr>
          <w:sz w:val="21"/>
          <w:szCs w:val="21"/>
        </w:rPr>
        <w:t xml:space="preserve"> </w:t>
      </w:r>
      <w:r w:rsidR="007131E9">
        <w:rPr>
          <w:sz w:val="21"/>
          <w:szCs w:val="21"/>
        </w:rPr>
        <w:t>manufacturing</w:t>
      </w:r>
      <w:r w:rsidR="006E1EAC">
        <w:rPr>
          <w:sz w:val="21"/>
          <w:szCs w:val="21"/>
        </w:rPr>
        <w:t xml:space="preserve"> and supplier </w:t>
      </w:r>
      <w:r w:rsidR="00163535">
        <w:rPr>
          <w:sz w:val="21"/>
          <w:szCs w:val="21"/>
        </w:rPr>
        <w:t>contracts, be</w:t>
      </w:r>
      <w:r w:rsidR="00CD3D5A">
        <w:rPr>
          <w:sz w:val="21"/>
          <w:szCs w:val="21"/>
        </w:rPr>
        <w:t xml:space="preserve"> the driving force </w:t>
      </w:r>
      <w:r w:rsidR="00ED25FD">
        <w:rPr>
          <w:sz w:val="21"/>
          <w:szCs w:val="21"/>
        </w:rPr>
        <w:t xml:space="preserve">in new innovative </w:t>
      </w:r>
      <w:r w:rsidR="00FC5C4D">
        <w:rPr>
          <w:sz w:val="21"/>
          <w:szCs w:val="21"/>
        </w:rPr>
        <w:t>processes</w:t>
      </w:r>
      <w:r w:rsidR="00426A03">
        <w:rPr>
          <w:sz w:val="21"/>
          <w:szCs w:val="21"/>
        </w:rPr>
        <w:t>,</w:t>
      </w:r>
      <w:r w:rsidR="00FC5C4D">
        <w:rPr>
          <w:sz w:val="21"/>
          <w:szCs w:val="21"/>
        </w:rPr>
        <w:t xml:space="preserve"> </w:t>
      </w:r>
      <w:r w:rsidR="00D3572A">
        <w:rPr>
          <w:sz w:val="21"/>
          <w:szCs w:val="21"/>
        </w:rPr>
        <w:t xml:space="preserve">and play an </w:t>
      </w:r>
      <w:r w:rsidR="006B03D6">
        <w:rPr>
          <w:sz w:val="21"/>
          <w:szCs w:val="21"/>
        </w:rPr>
        <w:t xml:space="preserve">essential role in taking </w:t>
      </w:r>
      <w:r w:rsidR="00163535">
        <w:rPr>
          <w:sz w:val="21"/>
          <w:szCs w:val="21"/>
        </w:rPr>
        <w:t xml:space="preserve">a company’s operations from a domestic </w:t>
      </w:r>
      <w:r w:rsidR="00B926E8">
        <w:rPr>
          <w:sz w:val="21"/>
          <w:szCs w:val="21"/>
        </w:rPr>
        <w:t xml:space="preserve">into a </w:t>
      </w:r>
      <w:r w:rsidR="00163535">
        <w:rPr>
          <w:sz w:val="21"/>
          <w:szCs w:val="21"/>
        </w:rPr>
        <w:t xml:space="preserve">global </w:t>
      </w:r>
      <w:r w:rsidR="001D0FB9">
        <w:rPr>
          <w:sz w:val="21"/>
          <w:szCs w:val="21"/>
        </w:rPr>
        <w:t>marketplace</w:t>
      </w:r>
      <w:r w:rsidR="00163535">
        <w:rPr>
          <w:sz w:val="21"/>
          <w:szCs w:val="21"/>
        </w:rPr>
        <w:t>.</w:t>
      </w:r>
      <w:r w:rsidR="00D3572A">
        <w:rPr>
          <w:sz w:val="21"/>
          <w:szCs w:val="21"/>
        </w:rPr>
        <w:t xml:space="preserve"> </w:t>
      </w:r>
    </w:p>
    <w:p w14:paraId="7B98AC02" w14:textId="2B0BB54D" w:rsidR="000029A0" w:rsidRDefault="000029A0">
      <w:pPr>
        <w:rPr>
          <w:b/>
          <w:bCs/>
          <w:sz w:val="21"/>
          <w:szCs w:val="21"/>
        </w:rPr>
      </w:pPr>
    </w:p>
    <w:p w14:paraId="7B370616" w14:textId="08F18643" w:rsidR="000029A0" w:rsidRDefault="000029A0">
      <w:pPr>
        <w:rPr>
          <w:b/>
          <w:bCs/>
          <w:sz w:val="21"/>
          <w:szCs w:val="21"/>
        </w:rPr>
      </w:pPr>
    </w:p>
    <w:p w14:paraId="34B86D04" w14:textId="223B0088" w:rsidR="000029A0" w:rsidRDefault="000029A0">
      <w:pPr>
        <w:rPr>
          <w:b/>
          <w:bCs/>
          <w:sz w:val="21"/>
          <w:szCs w:val="21"/>
        </w:rPr>
      </w:pPr>
    </w:p>
    <w:p w14:paraId="42F2E13B" w14:textId="7AB76FFE" w:rsidR="000029A0" w:rsidRDefault="000029A0">
      <w:pPr>
        <w:rPr>
          <w:b/>
          <w:bCs/>
          <w:sz w:val="21"/>
          <w:szCs w:val="21"/>
        </w:rPr>
      </w:pPr>
    </w:p>
    <w:p w14:paraId="6A506220" w14:textId="28D15366" w:rsidR="000029A0" w:rsidRDefault="000029A0">
      <w:pPr>
        <w:rPr>
          <w:b/>
          <w:bCs/>
          <w:sz w:val="21"/>
          <w:szCs w:val="21"/>
        </w:rPr>
      </w:pPr>
    </w:p>
    <w:p w14:paraId="01792781" w14:textId="1FED433A" w:rsidR="000029A0" w:rsidRDefault="000029A0">
      <w:pPr>
        <w:rPr>
          <w:b/>
          <w:bCs/>
          <w:sz w:val="21"/>
          <w:szCs w:val="21"/>
        </w:rPr>
      </w:pPr>
    </w:p>
    <w:p w14:paraId="6C38C6DC" w14:textId="5931D381" w:rsidR="000029A0" w:rsidRDefault="000029A0">
      <w:pPr>
        <w:rPr>
          <w:b/>
          <w:bCs/>
          <w:sz w:val="21"/>
          <w:szCs w:val="21"/>
        </w:rPr>
      </w:pPr>
    </w:p>
    <w:p w14:paraId="678BDB8B" w14:textId="7B7261F9" w:rsidR="000029A0" w:rsidRDefault="000029A0">
      <w:pPr>
        <w:rPr>
          <w:b/>
          <w:bCs/>
          <w:sz w:val="21"/>
          <w:szCs w:val="21"/>
        </w:rPr>
      </w:pPr>
    </w:p>
    <w:p w14:paraId="6E257EAC" w14:textId="2F797802" w:rsidR="000029A0" w:rsidRDefault="000029A0">
      <w:pPr>
        <w:rPr>
          <w:b/>
          <w:bCs/>
          <w:sz w:val="21"/>
          <w:szCs w:val="21"/>
        </w:rPr>
      </w:pPr>
    </w:p>
    <w:p w14:paraId="61FDB160" w14:textId="5C8AA91C" w:rsidR="000029A0" w:rsidRDefault="000029A0">
      <w:pPr>
        <w:rPr>
          <w:b/>
          <w:bCs/>
          <w:sz w:val="21"/>
          <w:szCs w:val="21"/>
        </w:rPr>
      </w:pPr>
    </w:p>
    <w:p w14:paraId="4E866CF7" w14:textId="160F18C0" w:rsidR="000029A0" w:rsidRDefault="000029A0">
      <w:pPr>
        <w:rPr>
          <w:b/>
          <w:bCs/>
          <w:sz w:val="21"/>
          <w:szCs w:val="21"/>
        </w:rPr>
      </w:pPr>
    </w:p>
    <w:p w14:paraId="5C352922" w14:textId="7E77DDB5" w:rsidR="000029A0" w:rsidRDefault="000029A0">
      <w:pPr>
        <w:rPr>
          <w:b/>
          <w:bCs/>
          <w:sz w:val="21"/>
          <w:szCs w:val="21"/>
        </w:rPr>
      </w:pPr>
    </w:p>
    <w:p w14:paraId="57815938" w14:textId="1848ABE9" w:rsidR="000029A0" w:rsidRDefault="000029A0">
      <w:pPr>
        <w:rPr>
          <w:b/>
          <w:bCs/>
          <w:sz w:val="21"/>
          <w:szCs w:val="21"/>
        </w:rPr>
      </w:pPr>
    </w:p>
    <w:p w14:paraId="36F7D912" w14:textId="5D4F4FB2" w:rsidR="000029A0" w:rsidRDefault="000029A0">
      <w:pPr>
        <w:rPr>
          <w:b/>
          <w:bCs/>
          <w:sz w:val="21"/>
          <w:szCs w:val="21"/>
        </w:rPr>
      </w:pPr>
    </w:p>
    <w:p w14:paraId="46B1366E" w14:textId="178200D7" w:rsidR="000029A0" w:rsidRDefault="000029A0">
      <w:pPr>
        <w:rPr>
          <w:b/>
          <w:bCs/>
          <w:sz w:val="21"/>
          <w:szCs w:val="21"/>
        </w:rPr>
      </w:pPr>
    </w:p>
    <w:p w14:paraId="7166FAA4" w14:textId="16AA4ACF" w:rsidR="000029A0" w:rsidRDefault="000029A0">
      <w:pPr>
        <w:rPr>
          <w:b/>
          <w:bCs/>
          <w:sz w:val="21"/>
          <w:szCs w:val="21"/>
        </w:rPr>
      </w:pPr>
    </w:p>
    <w:p w14:paraId="1E04A9F6" w14:textId="33F91623" w:rsidR="000029A0" w:rsidRDefault="000029A0">
      <w:pPr>
        <w:rPr>
          <w:b/>
          <w:bCs/>
          <w:sz w:val="21"/>
          <w:szCs w:val="21"/>
        </w:rPr>
      </w:pPr>
    </w:p>
    <w:p w14:paraId="75D31966" w14:textId="3E825258" w:rsidR="000029A0" w:rsidRDefault="000029A0">
      <w:pPr>
        <w:rPr>
          <w:b/>
          <w:bCs/>
          <w:sz w:val="21"/>
          <w:szCs w:val="21"/>
        </w:rPr>
      </w:pPr>
    </w:p>
    <w:p w14:paraId="289DD037" w14:textId="49498414" w:rsidR="000029A0" w:rsidRDefault="000029A0">
      <w:pPr>
        <w:rPr>
          <w:b/>
          <w:bCs/>
          <w:sz w:val="21"/>
          <w:szCs w:val="21"/>
        </w:rPr>
      </w:pPr>
    </w:p>
    <w:p w14:paraId="245CD2A7" w14:textId="180A0CEA" w:rsidR="000029A0" w:rsidRDefault="000029A0">
      <w:pPr>
        <w:rPr>
          <w:b/>
          <w:bCs/>
          <w:sz w:val="21"/>
          <w:szCs w:val="21"/>
        </w:rPr>
      </w:pPr>
    </w:p>
    <w:p w14:paraId="549E21FB" w14:textId="518A8422" w:rsidR="000029A0" w:rsidRDefault="000029A0">
      <w:pPr>
        <w:rPr>
          <w:b/>
          <w:bCs/>
          <w:sz w:val="21"/>
          <w:szCs w:val="21"/>
        </w:rPr>
      </w:pPr>
    </w:p>
    <w:p w14:paraId="49FBE00C" w14:textId="5ECF0213" w:rsidR="000029A0" w:rsidRDefault="000029A0">
      <w:pPr>
        <w:rPr>
          <w:b/>
          <w:bCs/>
          <w:sz w:val="21"/>
          <w:szCs w:val="21"/>
        </w:rPr>
      </w:pPr>
    </w:p>
    <w:p w14:paraId="468F8B50" w14:textId="0BE051EF" w:rsidR="000029A0" w:rsidRDefault="000029A0">
      <w:pPr>
        <w:rPr>
          <w:b/>
          <w:bCs/>
          <w:sz w:val="21"/>
          <w:szCs w:val="21"/>
        </w:rPr>
      </w:pPr>
    </w:p>
    <w:p w14:paraId="37B3F772" w14:textId="0E289E0B" w:rsidR="000029A0" w:rsidRDefault="000029A0">
      <w:pPr>
        <w:rPr>
          <w:b/>
          <w:bCs/>
          <w:sz w:val="21"/>
          <w:szCs w:val="21"/>
        </w:rPr>
      </w:pPr>
    </w:p>
    <w:p w14:paraId="4743C65D" w14:textId="0E1DCABC" w:rsidR="000029A0" w:rsidRDefault="000029A0">
      <w:pPr>
        <w:rPr>
          <w:b/>
          <w:bCs/>
          <w:sz w:val="21"/>
          <w:szCs w:val="21"/>
        </w:rPr>
      </w:pPr>
    </w:p>
    <w:p w14:paraId="27F745D2" w14:textId="543E539E" w:rsidR="000029A0" w:rsidRDefault="000029A0">
      <w:pPr>
        <w:rPr>
          <w:b/>
          <w:bCs/>
          <w:sz w:val="21"/>
          <w:szCs w:val="21"/>
        </w:rPr>
      </w:pPr>
    </w:p>
    <w:p w14:paraId="761AB56D" w14:textId="79AF1F6A" w:rsidR="000029A0" w:rsidRDefault="000029A0">
      <w:pPr>
        <w:rPr>
          <w:b/>
          <w:bCs/>
          <w:sz w:val="21"/>
          <w:szCs w:val="21"/>
        </w:rPr>
      </w:pPr>
    </w:p>
    <w:p w14:paraId="4E55196C" w14:textId="31BD1E13" w:rsidR="000029A0" w:rsidRDefault="000029A0">
      <w:pPr>
        <w:rPr>
          <w:b/>
          <w:bCs/>
          <w:sz w:val="21"/>
          <w:szCs w:val="21"/>
        </w:rPr>
      </w:pPr>
    </w:p>
    <w:p w14:paraId="3F379093" w14:textId="51B230CB" w:rsidR="000029A0" w:rsidRDefault="000029A0">
      <w:pPr>
        <w:rPr>
          <w:b/>
          <w:bCs/>
          <w:sz w:val="21"/>
          <w:szCs w:val="21"/>
        </w:rPr>
      </w:pPr>
    </w:p>
    <w:p w14:paraId="3C06A9F9" w14:textId="66B38135" w:rsidR="000029A0" w:rsidRDefault="000029A0">
      <w:pPr>
        <w:rPr>
          <w:b/>
          <w:bCs/>
          <w:sz w:val="21"/>
          <w:szCs w:val="21"/>
        </w:rPr>
      </w:pPr>
    </w:p>
    <w:p w14:paraId="0F70C099" w14:textId="73996819" w:rsidR="000029A0" w:rsidRDefault="000029A0">
      <w:pPr>
        <w:rPr>
          <w:b/>
          <w:bCs/>
          <w:sz w:val="21"/>
          <w:szCs w:val="21"/>
        </w:rPr>
      </w:pPr>
    </w:p>
    <w:p w14:paraId="5F3B81F6" w14:textId="08F5B661" w:rsidR="000029A0" w:rsidRDefault="000029A0">
      <w:pPr>
        <w:rPr>
          <w:b/>
          <w:bCs/>
          <w:sz w:val="21"/>
          <w:szCs w:val="21"/>
        </w:rPr>
      </w:pPr>
    </w:p>
    <w:p w14:paraId="55624BF4" w14:textId="3708A9A1" w:rsidR="000029A0" w:rsidRDefault="000029A0">
      <w:pPr>
        <w:rPr>
          <w:b/>
          <w:bCs/>
          <w:sz w:val="21"/>
          <w:szCs w:val="21"/>
        </w:rPr>
      </w:pPr>
    </w:p>
    <w:p w14:paraId="62606518" w14:textId="2713413B" w:rsidR="000029A0" w:rsidRDefault="000029A0">
      <w:pPr>
        <w:rPr>
          <w:b/>
          <w:bCs/>
          <w:sz w:val="21"/>
          <w:szCs w:val="21"/>
        </w:rPr>
      </w:pPr>
    </w:p>
    <w:p w14:paraId="28BA4369" w14:textId="0CB8D7DB" w:rsidR="000029A0" w:rsidRDefault="000029A0">
      <w:pPr>
        <w:rPr>
          <w:b/>
          <w:bCs/>
          <w:sz w:val="21"/>
          <w:szCs w:val="21"/>
        </w:rPr>
      </w:pPr>
    </w:p>
    <w:p w14:paraId="2A3DB5B1" w14:textId="1C700592" w:rsidR="000029A0" w:rsidRDefault="000029A0">
      <w:pPr>
        <w:rPr>
          <w:b/>
          <w:bCs/>
          <w:sz w:val="21"/>
          <w:szCs w:val="21"/>
        </w:rPr>
      </w:pPr>
    </w:p>
    <w:p w14:paraId="10926358" w14:textId="5AF9EE60" w:rsidR="000029A0" w:rsidRDefault="000029A0">
      <w:pPr>
        <w:rPr>
          <w:b/>
          <w:bCs/>
          <w:sz w:val="21"/>
          <w:szCs w:val="21"/>
        </w:rPr>
      </w:pPr>
    </w:p>
    <w:p w14:paraId="413AB6AF" w14:textId="047F414D" w:rsidR="000029A0" w:rsidRDefault="000029A0">
      <w:pPr>
        <w:rPr>
          <w:b/>
          <w:bCs/>
          <w:sz w:val="21"/>
          <w:szCs w:val="21"/>
        </w:rPr>
      </w:pPr>
    </w:p>
    <w:p w14:paraId="20F8E5C4" w14:textId="07934BED" w:rsidR="000029A0" w:rsidRDefault="000029A0">
      <w:pPr>
        <w:rPr>
          <w:b/>
          <w:bCs/>
          <w:sz w:val="21"/>
          <w:szCs w:val="21"/>
        </w:rPr>
      </w:pPr>
    </w:p>
    <w:p w14:paraId="38D46DA8" w14:textId="487FA677" w:rsidR="000029A0" w:rsidRDefault="000029A0">
      <w:pPr>
        <w:rPr>
          <w:b/>
          <w:bCs/>
          <w:sz w:val="21"/>
          <w:szCs w:val="21"/>
        </w:rPr>
      </w:pPr>
    </w:p>
    <w:p w14:paraId="7656ED57" w14:textId="7513103B" w:rsidR="00A81BBE" w:rsidRDefault="00A81BBE">
      <w:pPr>
        <w:rPr>
          <w:b/>
          <w:bCs/>
          <w:sz w:val="21"/>
          <w:szCs w:val="21"/>
        </w:rPr>
      </w:pPr>
    </w:p>
    <w:p w14:paraId="77629D11" w14:textId="1D309C46" w:rsidR="00E67A36" w:rsidRDefault="00E67A36">
      <w:pPr>
        <w:rPr>
          <w:b/>
          <w:bCs/>
          <w:sz w:val="21"/>
          <w:szCs w:val="21"/>
        </w:rPr>
      </w:pPr>
    </w:p>
    <w:p w14:paraId="3D13C2C9" w14:textId="3A246E5D" w:rsidR="00530CA4" w:rsidRDefault="00530CA4">
      <w:pPr>
        <w:rPr>
          <w:b/>
          <w:bCs/>
          <w:sz w:val="21"/>
          <w:szCs w:val="21"/>
        </w:rPr>
      </w:pPr>
    </w:p>
    <w:p w14:paraId="28108DBC" w14:textId="1E1A1E2B" w:rsidR="00530CA4" w:rsidRDefault="00530CA4">
      <w:pPr>
        <w:rPr>
          <w:b/>
          <w:bCs/>
          <w:sz w:val="21"/>
          <w:szCs w:val="21"/>
        </w:rPr>
      </w:pPr>
    </w:p>
    <w:p w14:paraId="6B042C4A" w14:textId="77777777" w:rsidR="00530CA4" w:rsidRDefault="00530CA4">
      <w:pPr>
        <w:rPr>
          <w:b/>
          <w:bCs/>
          <w:sz w:val="21"/>
          <w:szCs w:val="21"/>
        </w:rPr>
      </w:pPr>
    </w:p>
    <w:sdt>
      <w:sdtPr>
        <w:rPr>
          <w:rFonts w:ascii="Times New Roman" w:eastAsia="Times New Roman" w:hAnsi="Times New Roman" w:cs="Times New Roman"/>
          <w:b w:val="0"/>
          <w:bCs w:val="0"/>
          <w:color w:val="auto"/>
          <w:sz w:val="20"/>
          <w:szCs w:val="20"/>
          <w:lang w:val="en-GB" w:eastAsia="en-GB"/>
        </w:rPr>
        <w:id w:val="-1190681734"/>
        <w:docPartObj>
          <w:docPartGallery w:val="Table of Contents"/>
          <w:docPartUnique/>
        </w:docPartObj>
      </w:sdtPr>
      <w:sdtEndPr>
        <w:rPr>
          <w:noProof/>
        </w:rPr>
      </w:sdtEndPr>
      <w:sdtContent>
        <w:p w14:paraId="21E5325A" w14:textId="77777777" w:rsidR="00E67A36" w:rsidRDefault="00E67A36" w:rsidP="00E73E11">
          <w:pPr>
            <w:pStyle w:val="TOCHeading"/>
            <w:jc w:val="center"/>
            <w:rPr>
              <w:rFonts w:ascii="Times New Roman" w:eastAsia="Times New Roman" w:hAnsi="Times New Roman" w:cs="Times New Roman"/>
              <w:b w:val="0"/>
              <w:bCs w:val="0"/>
              <w:color w:val="auto"/>
              <w:sz w:val="20"/>
              <w:szCs w:val="20"/>
              <w:lang w:val="en-GB" w:eastAsia="en-GB"/>
            </w:rPr>
          </w:pPr>
        </w:p>
        <w:p w14:paraId="210EA33B" w14:textId="5AD7BFC8" w:rsidR="000E13A0" w:rsidRPr="00593E6C" w:rsidRDefault="000E13A0" w:rsidP="00E73E11">
          <w:pPr>
            <w:pStyle w:val="TOCHeading"/>
            <w:jc w:val="center"/>
            <w:rPr>
              <w:rFonts w:ascii="Times New Roman" w:hAnsi="Times New Roman" w:cs="Times New Roman"/>
              <w:b w:val="0"/>
              <w:bCs w:val="0"/>
              <w:color w:val="000000" w:themeColor="text1"/>
              <w:sz w:val="24"/>
              <w:szCs w:val="24"/>
            </w:rPr>
          </w:pPr>
          <w:r w:rsidRPr="00593E6C">
            <w:rPr>
              <w:rFonts w:ascii="Times New Roman" w:hAnsi="Times New Roman" w:cs="Times New Roman"/>
              <w:b w:val="0"/>
              <w:bCs w:val="0"/>
              <w:color w:val="000000" w:themeColor="text1"/>
              <w:sz w:val="24"/>
              <w:szCs w:val="24"/>
            </w:rPr>
            <w:t>Table of Contents</w:t>
          </w:r>
        </w:p>
        <w:p w14:paraId="24C650DF" w14:textId="508EBAAC" w:rsidR="00593E6C" w:rsidRPr="00593E6C" w:rsidRDefault="000E13A0">
          <w:pPr>
            <w:pStyle w:val="TOC1"/>
            <w:tabs>
              <w:tab w:val="right" w:leader="dot" w:pos="9010"/>
            </w:tabs>
            <w:rPr>
              <w:rFonts w:eastAsiaTheme="minorEastAsia" w:cstheme="minorBidi"/>
              <w:b w:val="0"/>
              <w:bCs w:val="0"/>
              <w:i w:val="0"/>
              <w:iCs w:val="0"/>
              <w:noProof/>
            </w:rPr>
          </w:pPr>
          <w:r w:rsidRPr="00593E6C">
            <w:rPr>
              <w:rFonts w:ascii="Times New Roman" w:hAnsi="Times New Roman" w:cs="Times New Roman"/>
              <w:b w:val="0"/>
              <w:bCs w:val="0"/>
              <w:i w:val="0"/>
              <w:iCs w:val="0"/>
              <w:color w:val="000000" w:themeColor="text1"/>
            </w:rPr>
            <w:fldChar w:fldCharType="begin"/>
          </w:r>
          <w:r w:rsidRPr="00593E6C">
            <w:rPr>
              <w:rFonts w:ascii="Times New Roman" w:hAnsi="Times New Roman" w:cs="Times New Roman"/>
              <w:b w:val="0"/>
              <w:bCs w:val="0"/>
              <w:i w:val="0"/>
              <w:iCs w:val="0"/>
              <w:color w:val="000000" w:themeColor="text1"/>
            </w:rPr>
            <w:instrText xml:space="preserve"> TOC \o "1-3" \h \z \u </w:instrText>
          </w:r>
          <w:r w:rsidRPr="00593E6C">
            <w:rPr>
              <w:rFonts w:ascii="Times New Roman" w:hAnsi="Times New Roman" w:cs="Times New Roman"/>
              <w:b w:val="0"/>
              <w:bCs w:val="0"/>
              <w:i w:val="0"/>
              <w:iCs w:val="0"/>
              <w:color w:val="000000" w:themeColor="text1"/>
            </w:rPr>
            <w:fldChar w:fldCharType="separate"/>
          </w:r>
          <w:hyperlink w:anchor="_Toc99437048" w:history="1">
            <w:r w:rsidR="00593E6C" w:rsidRPr="00593E6C">
              <w:rPr>
                <w:rStyle w:val="Hyperlink"/>
                <w:rFonts w:ascii="Times New Roman" w:hAnsi="Times New Roman" w:cs="Times New Roman"/>
                <w:b w:val="0"/>
                <w:bCs w:val="0"/>
                <w:i w:val="0"/>
                <w:iCs w:val="0"/>
                <w:noProof/>
              </w:rPr>
              <w:t>1. Introduction</w:t>
            </w:r>
            <w:r w:rsidR="00593E6C" w:rsidRPr="00593E6C">
              <w:rPr>
                <w:b w:val="0"/>
                <w:bCs w:val="0"/>
                <w:i w:val="0"/>
                <w:iCs w:val="0"/>
                <w:noProof/>
                <w:webHidden/>
              </w:rPr>
              <w:tab/>
            </w:r>
            <w:r w:rsidR="00593E6C" w:rsidRPr="00593E6C">
              <w:rPr>
                <w:b w:val="0"/>
                <w:bCs w:val="0"/>
                <w:i w:val="0"/>
                <w:iCs w:val="0"/>
                <w:noProof/>
                <w:webHidden/>
              </w:rPr>
              <w:fldChar w:fldCharType="begin"/>
            </w:r>
            <w:r w:rsidR="00593E6C" w:rsidRPr="00593E6C">
              <w:rPr>
                <w:b w:val="0"/>
                <w:bCs w:val="0"/>
                <w:i w:val="0"/>
                <w:iCs w:val="0"/>
                <w:noProof/>
                <w:webHidden/>
              </w:rPr>
              <w:instrText xml:space="preserve"> PAGEREF _Toc99437048 \h </w:instrText>
            </w:r>
            <w:r w:rsidR="00593E6C" w:rsidRPr="00593E6C">
              <w:rPr>
                <w:b w:val="0"/>
                <w:bCs w:val="0"/>
                <w:i w:val="0"/>
                <w:iCs w:val="0"/>
                <w:noProof/>
                <w:webHidden/>
              </w:rPr>
            </w:r>
            <w:r w:rsidR="00593E6C" w:rsidRPr="00593E6C">
              <w:rPr>
                <w:b w:val="0"/>
                <w:bCs w:val="0"/>
                <w:i w:val="0"/>
                <w:iCs w:val="0"/>
                <w:noProof/>
                <w:webHidden/>
              </w:rPr>
              <w:fldChar w:fldCharType="separate"/>
            </w:r>
            <w:r w:rsidR="00593E6C" w:rsidRPr="00593E6C">
              <w:rPr>
                <w:b w:val="0"/>
                <w:bCs w:val="0"/>
                <w:i w:val="0"/>
                <w:iCs w:val="0"/>
                <w:noProof/>
                <w:webHidden/>
              </w:rPr>
              <w:t>4</w:t>
            </w:r>
            <w:r w:rsidR="00593E6C" w:rsidRPr="00593E6C">
              <w:rPr>
                <w:b w:val="0"/>
                <w:bCs w:val="0"/>
                <w:i w:val="0"/>
                <w:iCs w:val="0"/>
                <w:noProof/>
                <w:webHidden/>
              </w:rPr>
              <w:fldChar w:fldCharType="end"/>
            </w:r>
          </w:hyperlink>
        </w:p>
        <w:p w14:paraId="67193022" w14:textId="55137571" w:rsidR="00593E6C" w:rsidRPr="00593E6C" w:rsidRDefault="00593E6C">
          <w:pPr>
            <w:pStyle w:val="TOC1"/>
            <w:tabs>
              <w:tab w:val="right" w:leader="dot" w:pos="9010"/>
            </w:tabs>
            <w:rPr>
              <w:rFonts w:eastAsiaTheme="minorEastAsia" w:cstheme="minorBidi"/>
              <w:b w:val="0"/>
              <w:bCs w:val="0"/>
              <w:i w:val="0"/>
              <w:iCs w:val="0"/>
              <w:noProof/>
            </w:rPr>
          </w:pPr>
          <w:hyperlink w:anchor="_Toc99437049" w:history="1">
            <w:r w:rsidRPr="00593E6C">
              <w:rPr>
                <w:rStyle w:val="Hyperlink"/>
                <w:rFonts w:ascii="Times New Roman" w:hAnsi="Times New Roman" w:cs="Times New Roman"/>
                <w:b w:val="0"/>
                <w:bCs w:val="0"/>
                <w:i w:val="0"/>
                <w:iCs w:val="0"/>
                <w:noProof/>
              </w:rPr>
              <w:t>2. A historical account of procurement</w:t>
            </w:r>
            <w:r w:rsidRPr="00593E6C">
              <w:rPr>
                <w:b w:val="0"/>
                <w:bCs w:val="0"/>
                <w:i w:val="0"/>
                <w:iCs w:val="0"/>
                <w:noProof/>
                <w:webHidden/>
              </w:rPr>
              <w:tab/>
            </w:r>
            <w:r w:rsidRPr="00593E6C">
              <w:rPr>
                <w:b w:val="0"/>
                <w:bCs w:val="0"/>
                <w:i w:val="0"/>
                <w:iCs w:val="0"/>
                <w:noProof/>
                <w:webHidden/>
              </w:rPr>
              <w:fldChar w:fldCharType="begin"/>
            </w:r>
            <w:r w:rsidRPr="00593E6C">
              <w:rPr>
                <w:b w:val="0"/>
                <w:bCs w:val="0"/>
                <w:i w:val="0"/>
                <w:iCs w:val="0"/>
                <w:noProof/>
                <w:webHidden/>
              </w:rPr>
              <w:instrText xml:space="preserve"> PAGEREF _Toc99437049 \h </w:instrText>
            </w:r>
            <w:r w:rsidRPr="00593E6C">
              <w:rPr>
                <w:b w:val="0"/>
                <w:bCs w:val="0"/>
                <w:i w:val="0"/>
                <w:iCs w:val="0"/>
                <w:noProof/>
                <w:webHidden/>
              </w:rPr>
            </w:r>
            <w:r w:rsidRPr="00593E6C">
              <w:rPr>
                <w:b w:val="0"/>
                <w:bCs w:val="0"/>
                <w:i w:val="0"/>
                <w:iCs w:val="0"/>
                <w:noProof/>
                <w:webHidden/>
              </w:rPr>
              <w:fldChar w:fldCharType="separate"/>
            </w:r>
            <w:r w:rsidRPr="00593E6C">
              <w:rPr>
                <w:b w:val="0"/>
                <w:bCs w:val="0"/>
                <w:i w:val="0"/>
                <w:iCs w:val="0"/>
                <w:noProof/>
                <w:webHidden/>
              </w:rPr>
              <w:t>4</w:t>
            </w:r>
            <w:r w:rsidRPr="00593E6C">
              <w:rPr>
                <w:b w:val="0"/>
                <w:bCs w:val="0"/>
                <w:i w:val="0"/>
                <w:iCs w:val="0"/>
                <w:noProof/>
                <w:webHidden/>
              </w:rPr>
              <w:fldChar w:fldCharType="end"/>
            </w:r>
          </w:hyperlink>
        </w:p>
        <w:p w14:paraId="4C58803D" w14:textId="01918EF2" w:rsidR="00593E6C" w:rsidRPr="00593E6C" w:rsidRDefault="00593E6C">
          <w:pPr>
            <w:pStyle w:val="TOC1"/>
            <w:tabs>
              <w:tab w:val="right" w:leader="dot" w:pos="9010"/>
            </w:tabs>
            <w:rPr>
              <w:rFonts w:eastAsiaTheme="minorEastAsia" w:cstheme="minorBidi"/>
              <w:b w:val="0"/>
              <w:bCs w:val="0"/>
              <w:i w:val="0"/>
              <w:iCs w:val="0"/>
              <w:noProof/>
            </w:rPr>
          </w:pPr>
          <w:hyperlink w:anchor="_Toc99437050" w:history="1">
            <w:r w:rsidRPr="00593E6C">
              <w:rPr>
                <w:rStyle w:val="Hyperlink"/>
                <w:rFonts w:ascii="Times New Roman" w:hAnsi="Times New Roman" w:cs="Times New Roman"/>
                <w:b w:val="0"/>
                <w:bCs w:val="0"/>
                <w:i w:val="0"/>
                <w:iCs w:val="0"/>
                <w:noProof/>
              </w:rPr>
              <w:t>3. Procurement</w:t>
            </w:r>
            <w:r w:rsidRPr="00593E6C">
              <w:rPr>
                <w:b w:val="0"/>
                <w:bCs w:val="0"/>
                <w:i w:val="0"/>
                <w:iCs w:val="0"/>
                <w:noProof/>
                <w:webHidden/>
              </w:rPr>
              <w:tab/>
            </w:r>
            <w:r w:rsidRPr="00593E6C">
              <w:rPr>
                <w:b w:val="0"/>
                <w:bCs w:val="0"/>
                <w:i w:val="0"/>
                <w:iCs w:val="0"/>
                <w:noProof/>
                <w:webHidden/>
              </w:rPr>
              <w:fldChar w:fldCharType="begin"/>
            </w:r>
            <w:r w:rsidRPr="00593E6C">
              <w:rPr>
                <w:b w:val="0"/>
                <w:bCs w:val="0"/>
                <w:i w:val="0"/>
                <w:iCs w:val="0"/>
                <w:noProof/>
                <w:webHidden/>
              </w:rPr>
              <w:instrText xml:space="preserve"> PAGEREF _Toc99437050 \h </w:instrText>
            </w:r>
            <w:r w:rsidRPr="00593E6C">
              <w:rPr>
                <w:b w:val="0"/>
                <w:bCs w:val="0"/>
                <w:i w:val="0"/>
                <w:iCs w:val="0"/>
                <w:noProof/>
                <w:webHidden/>
              </w:rPr>
            </w:r>
            <w:r w:rsidRPr="00593E6C">
              <w:rPr>
                <w:b w:val="0"/>
                <w:bCs w:val="0"/>
                <w:i w:val="0"/>
                <w:iCs w:val="0"/>
                <w:noProof/>
                <w:webHidden/>
              </w:rPr>
              <w:fldChar w:fldCharType="separate"/>
            </w:r>
            <w:r w:rsidRPr="00593E6C">
              <w:rPr>
                <w:b w:val="0"/>
                <w:bCs w:val="0"/>
                <w:i w:val="0"/>
                <w:iCs w:val="0"/>
                <w:noProof/>
                <w:webHidden/>
              </w:rPr>
              <w:t>5</w:t>
            </w:r>
            <w:r w:rsidRPr="00593E6C">
              <w:rPr>
                <w:b w:val="0"/>
                <w:bCs w:val="0"/>
                <w:i w:val="0"/>
                <w:iCs w:val="0"/>
                <w:noProof/>
                <w:webHidden/>
              </w:rPr>
              <w:fldChar w:fldCharType="end"/>
            </w:r>
          </w:hyperlink>
        </w:p>
        <w:p w14:paraId="7A3C6F9C" w14:textId="25D03E60" w:rsidR="00593E6C" w:rsidRPr="00593E6C" w:rsidRDefault="00593E6C">
          <w:pPr>
            <w:pStyle w:val="TOC1"/>
            <w:tabs>
              <w:tab w:val="right" w:leader="dot" w:pos="9010"/>
            </w:tabs>
            <w:rPr>
              <w:rFonts w:eastAsiaTheme="minorEastAsia" w:cstheme="minorBidi"/>
              <w:b w:val="0"/>
              <w:bCs w:val="0"/>
              <w:i w:val="0"/>
              <w:iCs w:val="0"/>
              <w:noProof/>
            </w:rPr>
          </w:pPr>
          <w:hyperlink w:anchor="_Toc99437051" w:history="1">
            <w:r w:rsidRPr="00593E6C">
              <w:rPr>
                <w:rStyle w:val="Hyperlink"/>
                <w:rFonts w:ascii="Times New Roman" w:hAnsi="Times New Roman" w:cs="Times New Roman"/>
                <w:b w:val="0"/>
                <w:bCs w:val="0"/>
                <w:i w:val="0"/>
                <w:iCs w:val="0"/>
                <w:noProof/>
              </w:rPr>
              <w:t>4. The scope of procurement</w:t>
            </w:r>
            <w:r w:rsidRPr="00593E6C">
              <w:rPr>
                <w:b w:val="0"/>
                <w:bCs w:val="0"/>
                <w:i w:val="0"/>
                <w:iCs w:val="0"/>
                <w:noProof/>
                <w:webHidden/>
              </w:rPr>
              <w:tab/>
            </w:r>
            <w:r w:rsidRPr="00593E6C">
              <w:rPr>
                <w:b w:val="0"/>
                <w:bCs w:val="0"/>
                <w:i w:val="0"/>
                <w:iCs w:val="0"/>
                <w:noProof/>
                <w:webHidden/>
              </w:rPr>
              <w:fldChar w:fldCharType="begin"/>
            </w:r>
            <w:r w:rsidRPr="00593E6C">
              <w:rPr>
                <w:b w:val="0"/>
                <w:bCs w:val="0"/>
                <w:i w:val="0"/>
                <w:iCs w:val="0"/>
                <w:noProof/>
                <w:webHidden/>
              </w:rPr>
              <w:instrText xml:space="preserve"> PAGEREF _Toc99437051 \h </w:instrText>
            </w:r>
            <w:r w:rsidRPr="00593E6C">
              <w:rPr>
                <w:b w:val="0"/>
                <w:bCs w:val="0"/>
                <w:i w:val="0"/>
                <w:iCs w:val="0"/>
                <w:noProof/>
                <w:webHidden/>
              </w:rPr>
            </w:r>
            <w:r w:rsidRPr="00593E6C">
              <w:rPr>
                <w:b w:val="0"/>
                <w:bCs w:val="0"/>
                <w:i w:val="0"/>
                <w:iCs w:val="0"/>
                <w:noProof/>
                <w:webHidden/>
              </w:rPr>
              <w:fldChar w:fldCharType="separate"/>
            </w:r>
            <w:r w:rsidRPr="00593E6C">
              <w:rPr>
                <w:b w:val="0"/>
                <w:bCs w:val="0"/>
                <w:i w:val="0"/>
                <w:iCs w:val="0"/>
                <w:noProof/>
                <w:webHidden/>
              </w:rPr>
              <w:t>5</w:t>
            </w:r>
            <w:r w:rsidRPr="00593E6C">
              <w:rPr>
                <w:b w:val="0"/>
                <w:bCs w:val="0"/>
                <w:i w:val="0"/>
                <w:iCs w:val="0"/>
                <w:noProof/>
                <w:webHidden/>
              </w:rPr>
              <w:fldChar w:fldCharType="end"/>
            </w:r>
          </w:hyperlink>
        </w:p>
        <w:p w14:paraId="7B92B080" w14:textId="494AF2D2" w:rsidR="00593E6C" w:rsidRPr="00593E6C" w:rsidRDefault="00593E6C">
          <w:pPr>
            <w:pStyle w:val="TOC1"/>
            <w:tabs>
              <w:tab w:val="right" w:leader="dot" w:pos="9010"/>
            </w:tabs>
            <w:rPr>
              <w:rFonts w:eastAsiaTheme="minorEastAsia" w:cstheme="minorBidi"/>
              <w:b w:val="0"/>
              <w:bCs w:val="0"/>
              <w:i w:val="0"/>
              <w:iCs w:val="0"/>
              <w:noProof/>
            </w:rPr>
          </w:pPr>
          <w:hyperlink w:anchor="_Toc99437052" w:history="1">
            <w:r w:rsidRPr="00593E6C">
              <w:rPr>
                <w:rStyle w:val="Hyperlink"/>
                <w:rFonts w:ascii="Times New Roman" w:hAnsi="Times New Roman" w:cs="Times New Roman"/>
                <w:b w:val="0"/>
                <w:bCs w:val="0"/>
                <w:i w:val="0"/>
                <w:iCs w:val="0"/>
                <w:noProof/>
              </w:rPr>
              <w:t>5. Mitigating risk</w:t>
            </w:r>
            <w:r w:rsidRPr="00593E6C">
              <w:rPr>
                <w:b w:val="0"/>
                <w:bCs w:val="0"/>
                <w:i w:val="0"/>
                <w:iCs w:val="0"/>
                <w:noProof/>
                <w:webHidden/>
              </w:rPr>
              <w:tab/>
            </w:r>
            <w:r w:rsidRPr="00593E6C">
              <w:rPr>
                <w:b w:val="0"/>
                <w:bCs w:val="0"/>
                <w:i w:val="0"/>
                <w:iCs w:val="0"/>
                <w:noProof/>
                <w:webHidden/>
              </w:rPr>
              <w:fldChar w:fldCharType="begin"/>
            </w:r>
            <w:r w:rsidRPr="00593E6C">
              <w:rPr>
                <w:b w:val="0"/>
                <w:bCs w:val="0"/>
                <w:i w:val="0"/>
                <w:iCs w:val="0"/>
                <w:noProof/>
                <w:webHidden/>
              </w:rPr>
              <w:instrText xml:space="preserve"> PAGEREF _Toc99437052 \h </w:instrText>
            </w:r>
            <w:r w:rsidRPr="00593E6C">
              <w:rPr>
                <w:b w:val="0"/>
                <w:bCs w:val="0"/>
                <w:i w:val="0"/>
                <w:iCs w:val="0"/>
                <w:noProof/>
                <w:webHidden/>
              </w:rPr>
            </w:r>
            <w:r w:rsidRPr="00593E6C">
              <w:rPr>
                <w:b w:val="0"/>
                <w:bCs w:val="0"/>
                <w:i w:val="0"/>
                <w:iCs w:val="0"/>
                <w:noProof/>
                <w:webHidden/>
              </w:rPr>
              <w:fldChar w:fldCharType="separate"/>
            </w:r>
            <w:r w:rsidRPr="00593E6C">
              <w:rPr>
                <w:b w:val="0"/>
                <w:bCs w:val="0"/>
                <w:i w:val="0"/>
                <w:iCs w:val="0"/>
                <w:noProof/>
                <w:webHidden/>
              </w:rPr>
              <w:t>6</w:t>
            </w:r>
            <w:r w:rsidRPr="00593E6C">
              <w:rPr>
                <w:b w:val="0"/>
                <w:bCs w:val="0"/>
                <w:i w:val="0"/>
                <w:iCs w:val="0"/>
                <w:noProof/>
                <w:webHidden/>
              </w:rPr>
              <w:fldChar w:fldCharType="end"/>
            </w:r>
          </w:hyperlink>
        </w:p>
        <w:p w14:paraId="458A1004" w14:textId="28D036FC" w:rsidR="00593E6C" w:rsidRPr="00593E6C" w:rsidRDefault="00593E6C">
          <w:pPr>
            <w:pStyle w:val="TOC1"/>
            <w:tabs>
              <w:tab w:val="right" w:leader="dot" w:pos="9010"/>
            </w:tabs>
            <w:rPr>
              <w:rFonts w:eastAsiaTheme="minorEastAsia" w:cstheme="minorBidi"/>
              <w:b w:val="0"/>
              <w:bCs w:val="0"/>
              <w:i w:val="0"/>
              <w:iCs w:val="0"/>
              <w:noProof/>
            </w:rPr>
          </w:pPr>
          <w:hyperlink w:anchor="_Toc99437053" w:history="1">
            <w:r w:rsidRPr="00593E6C">
              <w:rPr>
                <w:rStyle w:val="Hyperlink"/>
                <w:rFonts w:ascii="Times New Roman" w:hAnsi="Times New Roman" w:cs="Times New Roman"/>
                <w:b w:val="0"/>
                <w:bCs w:val="0"/>
                <w:i w:val="0"/>
                <w:iCs w:val="0"/>
                <w:noProof/>
              </w:rPr>
              <w:t>6. The Kraljik Matrix</w:t>
            </w:r>
            <w:r w:rsidRPr="00593E6C">
              <w:rPr>
                <w:b w:val="0"/>
                <w:bCs w:val="0"/>
                <w:i w:val="0"/>
                <w:iCs w:val="0"/>
                <w:noProof/>
                <w:webHidden/>
              </w:rPr>
              <w:tab/>
            </w:r>
            <w:r w:rsidRPr="00593E6C">
              <w:rPr>
                <w:b w:val="0"/>
                <w:bCs w:val="0"/>
                <w:i w:val="0"/>
                <w:iCs w:val="0"/>
                <w:noProof/>
                <w:webHidden/>
              </w:rPr>
              <w:fldChar w:fldCharType="begin"/>
            </w:r>
            <w:r w:rsidRPr="00593E6C">
              <w:rPr>
                <w:b w:val="0"/>
                <w:bCs w:val="0"/>
                <w:i w:val="0"/>
                <w:iCs w:val="0"/>
                <w:noProof/>
                <w:webHidden/>
              </w:rPr>
              <w:instrText xml:space="preserve"> PAGEREF _Toc99437053 \h </w:instrText>
            </w:r>
            <w:r w:rsidRPr="00593E6C">
              <w:rPr>
                <w:b w:val="0"/>
                <w:bCs w:val="0"/>
                <w:i w:val="0"/>
                <w:iCs w:val="0"/>
                <w:noProof/>
                <w:webHidden/>
              </w:rPr>
            </w:r>
            <w:r w:rsidRPr="00593E6C">
              <w:rPr>
                <w:b w:val="0"/>
                <w:bCs w:val="0"/>
                <w:i w:val="0"/>
                <w:iCs w:val="0"/>
                <w:noProof/>
                <w:webHidden/>
              </w:rPr>
              <w:fldChar w:fldCharType="separate"/>
            </w:r>
            <w:r w:rsidRPr="00593E6C">
              <w:rPr>
                <w:b w:val="0"/>
                <w:bCs w:val="0"/>
                <w:i w:val="0"/>
                <w:iCs w:val="0"/>
                <w:noProof/>
                <w:webHidden/>
              </w:rPr>
              <w:t>6</w:t>
            </w:r>
            <w:r w:rsidRPr="00593E6C">
              <w:rPr>
                <w:b w:val="0"/>
                <w:bCs w:val="0"/>
                <w:i w:val="0"/>
                <w:iCs w:val="0"/>
                <w:noProof/>
                <w:webHidden/>
              </w:rPr>
              <w:fldChar w:fldCharType="end"/>
            </w:r>
          </w:hyperlink>
        </w:p>
        <w:p w14:paraId="5C954A7C" w14:textId="0D4B3844" w:rsidR="00593E6C" w:rsidRPr="00593E6C" w:rsidRDefault="00593E6C">
          <w:pPr>
            <w:pStyle w:val="TOC2"/>
            <w:tabs>
              <w:tab w:val="right" w:leader="dot" w:pos="9010"/>
            </w:tabs>
            <w:rPr>
              <w:rFonts w:eastAsiaTheme="minorEastAsia" w:cstheme="minorBidi"/>
              <w:b w:val="0"/>
              <w:bCs w:val="0"/>
              <w:noProof/>
              <w:sz w:val="24"/>
              <w:szCs w:val="24"/>
            </w:rPr>
          </w:pPr>
          <w:hyperlink w:anchor="_Toc99437054" w:history="1">
            <w:r w:rsidRPr="00593E6C">
              <w:rPr>
                <w:rStyle w:val="Hyperlink"/>
                <w:rFonts w:ascii="Times New Roman" w:hAnsi="Times New Roman" w:cs="Times New Roman"/>
                <w:b w:val="0"/>
                <w:bCs w:val="0"/>
                <w:noProof/>
              </w:rPr>
              <w:t>6.1. Bottleneck items</w:t>
            </w:r>
            <w:r w:rsidRPr="00593E6C">
              <w:rPr>
                <w:b w:val="0"/>
                <w:bCs w:val="0"/>
                <w:noProof/>
                <w:webHidden/>
              </w:rPr>
              <w:tab/>
            </w:r>
            <w:r w:rsidRPr="00593E6C">
              <w:rPr>
                <w:b w:val="0"/>
                <w:bCs w:val="0"/>
                <w:noProof/>
                <w:webHidden/>
              </w:rPr>
              <w:fldChar w:fldCharType="begin"/>
            </w:r>
            <w:r w:rsidRPr="00593E6C">
              <w:rPr>
                <w:b w:val="0"/>
                <w:bCs w:val="0"/>
                <w:noProof/>
                <w:webHidden/>
              </w:rPr>
              <w:instrText xml:space="preserve"> PAGEREF _Toc99437054 \h </w:instrText>
            </w:r>
            <w:r w:rsidRPr="00593E6C">
              <w:rPr>
                <w:b w:val="0"/>
                <w:bCs w:val="0"/>
                <w:noProof/>
                <w:webHidden/>
              </w:rPr>
            </w:r>
            <w:r w:rsidRPr="00593E6C">
              <w:rPr>
                <w:b w:val="0"/>
                <w:bCs w:val="0"/>
                <w:noProof/>
                <w:webHidden/>
              </w:rPr>
              <w:fldChar w:fldCharType="separate"/>
            </w:r>
            <w:r w:rsidRPr="00593E6C">
              <w:rPr>
                <w:b w:val="0"/>
                <w:bCs w:val="0"/>
                <w:noProof/>
                <w:webHidden/>
              </w:rPr>
              <w:t>7</w:t>
            </w:r>
            <w:r w:rsidRPr="00593E6C">
              <w:rPr>
                <w:b w:val="0"/>
                <w:bCs w:val="0"/>
                <w:noProof/>
                <w:webHidden/>
              </w:rPr>
              <w:fldChar w:fldCharType="end"/>
            </w:r>
          </w:hyperlink>
        </w:p>
        <w:p w14:paraId="66575980" w14:textId="6AA7653A" w:rsidR="00593E6C" w:rsidRPr="00593E6C" w:rsidRDefault="00593E6C">
          <w:pPr>
            <w:pStyle w:val="TOC2"/>
            <w:tabs>
              <w:tab w:val="right" w:leader="dot" w:pos="9010"/>
            </w:tabs>
            <w:rPr>
              <w:rFonts w:eastAsiaTheme="minorEastAsia" w:cstheme="minorBidi"/>
              <w:b w:val="0"/>
              <w:bCs w:val="0"/>
              <w:noProof/>
              <w:sz w:val="24"/>
              <w:szCs w:val="24"/>
            </w:rPr>
          </w:pPr>
          <w:hyperlink w:anchor="_Toc99437055" w:history="1">
            <w:r w:rsidRPr="00593E6C">
              <w:rPr>
                <w:rStyle w:val="Hyperlink"/>
                <w:rFonts w:ascii="Times New Roman" w:hAnsi="Times New Roman" w:cs="Times New Roman"/>
                <w:b w:val="0"/>
                <w:bCs w:val="0"/>
                <w:noProof/>
              </w:rPr>
              <w:t>6.2. Strategic items</w:t>
            </w:r>
            <w:r w:rsidRPr="00593E6C">
              <w:rPr>
                <w:b w:val="0"/>
                <w:bCs w:val="0"/>
                <w:noProof/>
                <w:webHidden/>
              </w:rPr>
              <w:tab/>
            </w:r>
            <w:r w:rsidRPr="00593E6C">
              <w:rPr>
                <w:b w:val="0"/>
                <w:bCs w:val="0"/>
                <w:noProof/>
                <w:webHidden/>
              </w:rPr>
              <w:fldChar w:fldCharType="begin"/>
            </w:r>
            <w:r w:rsidRPr="00593E6C">
              <w:rPr>
                <w:b w:val="0"/>
                <w:bCs w:val="0"/>
                <w:noProof/>
                <w:webHidden/>
              </w:rPr>
              <w:instrText xml:space="preserve"> PAGEREF _Toc99437055 \h </w:instrText>
            </w:r>
            <w:r w:rsidRPr="00593E6C">
              <w:rPr>
                <w:b w:val="0"/>
                <w:bCs w:val="0"/>
                <w:noProof/>
                <w:webHidden/>
              </w:rPr>
            </w:r>
            <w:r w:rsidRPr="00593E6C">
              <w:rPr>
                <w:b w:val="0"/>
                <w:bCs w:val="0"/>
                <w:noProof/>
                <w:webHidden/>
              </w:rPr>
              <w:fldChar w:fldCharType="separate"/>
            </w:r>
            <w:r w:rsidRPr="00593E6C">
              <w:rPr>
                <w:b w:val="0"/>
                <w:bCs w:val="0"/>
                <w:noProof/>
                <w:webHidden/>
              </w:rPr>
              <w:t>7</w:t>
            </w:r>
            <w:r w:rsidRPr="00593E6C">
              <w:rPr>
                <w:b w:val="0"/>
                <w:bCs w:val="0"/>
                <w:noProof/>
                <w:webHidden/>
              </w:rPr>
              <w:fldChar w:fldCharType="end"/>
            </w:r>
          </w:hyperlink>
        </w:p>
        <w:p w14:paraId="40117744" w14:textId="4413867C" w:rsidR="00593E6C" w:rsidRPr="00593E6C" w:rsidRDefault="00593E6C">
          <w:pPr>
            <w:pStyle w:val="TOC2"/>
            <w:tabs>
              <w:tab w:val="right" w:leader="dot" w:pos="9010"/>
            </w:tabs>
            <w:rPr>
              <w:rFonts w:eastAsiaTheme="minorEastAsia" w:cstheme="minorBidi"/>
              <w:b w:val="0"/>
              <w:bCs w:val="0"/>
              <w:noProof/>
              <w:sz w:val="24"/>
              <w:szCs w:val="24"/>
            </w:rPr>
          </w:pPr>
          <w:hyperlink w:anchor="_Toc99437056" w:history="1">
            <w:r w:rsidRPr="00593E6C">
              <w:rPr>
                <w:rStyle w:val="Hyperlink"/>
                <w:rFonts w:ascii="Times New Roman" w:hAnsi="Times New Roman" w:cs="Times New Roman"/>
                <w:b w:val="0"/>
                <w:bCs w:val="0"/>
                <w:noProof/>
              </w:rPr>
              <w:t>6.3. Routine items</w:t>
            </w:r>
            <w:r w:rsidRPr="00593E6C">
              <w:rPr>
                <w:b w:val="0"/>
                <w:bCs w:val="0"/>
                <w:noProof/>
                <w:webHidden/>
              </w:rPr>
              <w:tab/>
            </w:r>
            <w:r w:rsidRPr="00593E6C">
              <w:rPr>
                <w:b w:val="0"/>
                <w:bCs w:val="0"/>
                <w:noProof/>
                <w:webHidden/>
              </w:rPr>
              <w:fldChar w:fldCharType="begin"/>
            </w:r>
            <w:r w:rsidRPr="00593E6C">
              <w:rPr>
                <w:b w:val="0"/>
                <w:bCs w:val="0"/>
                <w:noProof/>
                <w:webHidden/>
              </w:rPr>
              <w:instrText xml:space="preserve"> PAGEREF _Toc99437056 \h </w:instrText>
            </w:r>
            <w:r w:rsidRPr="00593E6C">
              <w:rPr>
                <w:b w:val="0"/>
                <w:bCs w:val="0"/>
                <w:noProof/>
                <w:webHidden/>
              </w:rPr>
            </w:r>
            <w:r w:rsidRPr="00593E6C">
              <w:rPr>
                <w:b w:val="0"/>
                <w:bCs w:val="0"/>
                <w:noProof/>
                <w:webHidden/>
              </w:rPr>
              <w:fldChar w:fldCharType="separate"/>
            </w:r>
            <w:r w:rsidRPr="00593E6C">
              <w:rPr>
                <w:b w:val="0"/>
                <w:bCs w:val="0"/>
                <w:noProof/>
                <w:webHidden/>
              </w:rPr>
              <w:t>7</w:t>
            </w:r>
            <w:r w:rsidRPr="00593E6C">
              <w:rPr>
                <w:b w:val="0"/>
                <w:bCs w:val="0"/>
                <w:noProof/>
                <w:webHidden/>
              </w:rPr>
              <w:fldChar w:fldCharType="end"/>
            </w:r>
          </w:hyperlink>
        </w:p>
        <w:p w14:paraId="79193787" w14:textId="60E9C474" w:rsidR="00593E6C" w:rsidRPr="00593E6C" w:rsidRDefault="00593E6C">
          <w:pPr>
            <w:pStyle w:val="TOC2"/>
            <w:tabs>
              <w:tab w:val="right" w:leader="dot" w:pos="9010"/>
            </w:tabs>
            <w:rPr>
              <w:rFonts w:eastAsiaTheme="minorEastAsia" w:cstheme="minorBidi"/>
              <w:b w:val="0"/>
              <w:bCs w:val="0"/>
              <w:noProof/>
              <w:sz w:val="24"/>
              <w:szCs w:val="24"/>
            </w:rPr>
          </w:pPr>
          <w:hyperlink w:anchor="_Toc99437057" w:history="1">
            <w:r w:rsidRPr="00593E6C">
              <w:rPr>
                <w:rStyle w:val="Hyperlink"/>
                <w:rFonts w:ascii="Times New Roman" w:hAnsi="Times New Roman" w:cs="Times New Roman"/>
                <w:b w:val="0"/>
                <w:bCs w:val="0"/>
                <w:noProof/>
              </w:rPr>
              <w:t>6.4. Leverage items</w:t>
            </w:r>
            <w:r w:rsidRPr="00593E6C">
              <w:rPr>
                <w:b w:val="0"/>
                <w:bCs w:val="0"/>
                <w:noProof/>
                <w:webHidden/>
              </w:rPr>
              <w:tab/>
            </w:r>
            <w:r w:rsidRPr="00593E6C">
              <w:rPr>
                <w:b w:val="0"/>
                <w:bCs w:val="0"/>
                <w:noProof/>
                <w:webHidden/>
              </w:rPr>
              <w:fldChar w:fldCharType="begin"/>
            </w:r>
            <w:r w:rsidRPr="00593E6C">
              <w:rPr>
                <w:b w:val="0"/>
                <w:bCs w:val="0"/>
                <w:noProof/>
                <w:webHidden/>
              </w:rPr>
              <w:instrText xml:space="preserve"> PAGEREF _Toc99437057 \h </w:instrText>
            </w:r>
            <w:r w:rsidRPr="00593E6C">
              <w:rPr>
                <w:b w:val="0"/>
                <w:bCs w:val="0"/>
                <w:noProof/>
                <w:webHidden/>
              </w:rPr>
            </w:r>
            <w:r w:rsidRPr="00593E6C">
              <w:rPr>
                <w:b w:val="0"/>
                <w:bCs w:val="0"/>
                <w:noProof/>
                <w:webHidden/>
              </w:rPr>
              <w:fldChar w:fldCharType="separate"/>
            </w:r>
            <w:r w:rsidRPr="00593E6C">
              <w:rPr>
                <w:b w:val="0"/>
                <w:bCs w:val="0"/>
                <w:noProof/>
                <w:webHidden/>
              </w:rPr>
              <w:t>7</w:t>
            </w:r>
            <w:r w:rsidRPr="00593E6C">
              <w:rPr>
                <w:b w:val="0"/>
                <w:bCs w:val="0"/>
                <w:noProof/>
                <w:webHidden/>
              </w:rPr>
              <w:fldChar w:fldCharType="end"/>
            </w:r>
          </w:hyperlink>
        </w:p>
        <w:p w14:paraId="57742F5A" w14:textId="44BE6EB6" w:rsidR="00593E6C" w:rsidRPr="00593E6C" w:rsidRDefault="00593E6C">
          <w:pPr>
            <w:pStyle w:val="TOC1"/>
            <w:tabs>
              <w:tab w:val="right" w:leader="dot" w:pos="9010"/>
            </w:tabs>
            <w:rPr>
              <w:rFonts w:eastAsiaTheme="minorEastAsia" w:cstheme="minorBidi"/>
              <w:b w:val="0"/>
              <w:bCs w:val="0"/>
              <w:i w:val="0"/>
              <w:iCs w:val="0"/>
              <w:noProof/>
            </w:rPr>
          </w:pPr>
          <w:hyperlink w:anchor="_Toc99437058" w:history="1">
            <w:r w:rsidRPr="00593E6C">
              <w:rPr>
                <w:rStyle w:val="Hyperlink"/>
                <w:rFonts w:ascii="Times New Roman" w:hAnsi="Times New Roman" w:cs="Times New Roman"/>
                <w:b w:val="0"/>
                <w:bCs w:val="0"/>
                <w:i w:val="0"/>
                <w:iCs w:val="0"/>
                <w:noProof/>
              </w:rPr>
              <w:t>7. Sustainable procurement</w:t>
            </w:r>
            <w:r w:rsidRPr="00593E6C">
              <w:rPr>
                <w:b w:val="0"/>
                <w:bCs w:val="0"/>
                <w:i w:val="0"/>
                <w:iCs w:val="0"/>
                <w:noProof/>
                <w:webHidden/>
              </w:rPr>
              <w:tab/>
            </w:r>
            <w:r w:rsidRPr="00593E6C">
              <w:rPr>
                <w:b w:val="0"/>
                <w:bCs w:val="0"/>
                <w:i w:val="0"/>
                <w:iCs w:val="0"/>
                <w:noProof/>
                <w:webHidden/>
              </w:rPr>
              <w:fldChar w:fldCharType="begin"/>
            </w:r>
            <w:r w:rsidRPr="00593E6C">
              <w:rPr>
                <w:b w:val="0"/>
                <w:bCs w:val="0"/>
                <w:i w:val="0"/>
                <w:iCs w:val="0"/>
                <w:noProof/>
                <w:webHidden/>
              </w:rPr>
              <w:instrText xml:space="preserve"> PAGEREF _Toc99437058 \h </w:instrText>
            </w:r>
            <w:r w:rsidRPr="00593E6C">
              <w:rPr>
                <w:b w:val="0"/>
                <w:bCs w:val="0"/>
                <w:i w:val="0"/>
                <w:iCs w:val="0"/>
                <w:noProof/>
                <w:webHidden/>
              </w:rPr>
            </w:r>
            <w:r w:rsidRPr="00593E6C">
              <w:rPr>
                <w:b w:val="0"/>
                <w:bCs w:val="0"/>
                <w:i w:val="0"/>
                <w:iCs w:val="0"/>
                <w:noProof/>
                <w:webHidden/>
              </w:rPr>
              <w:fldChar w:fldCharType="separate"/>
            </w:r>
            <w:r w:rsidRPr="00593E6C">
              <w:rPr>
                <w:b w:val="0"/>
                <w:bCs w:val="0"/>
                <w:i w:val="0"/>
                <w:iCs w:val="0"/>
                <w:noProof/>
                <w:webHidden/>
              </w:rPr>
              <w:t>7</w:t>
            </w:r>
            <w:r w:rsidRPr="00593E6C">
              <w:rPr>
                <w:b w:val="0"/>
                <w:bCs w:val="0"/>
                <w:i w:val="0"/>
                <w:iCs w:val="0"/>
                <w:noProof/>
                <w:webHidden/>
              </w:rPr>
              <w:fldChar w:fldCharType="end"/>
            </w:r>
          </w:hyperlink>
        </w:p>
        <w:p w14:paraId="1F496C89" w14:textId="715D84F0" w:rsidR="00593E6C" w:rsidRPr="00593E6C" w:rsidRDefault="00593E6C">
          <w:pPr>
            <w:pStyle w:val="TOC1"/>
            <w:tabs>
              <w:tab w:val="right" w:leader="dot" w:pos="9010"/>
            </w:tabs>
            <w:rPr>
              <w:rFonts w:eastAsiaTheme="minorEastAsia" w:cstheme="minorBidi"/>
              <w:b w:val="0"/>
              <w:bCs w:val="0"/>
              <w:i w:val="0"/>
              <w:iCs w:val="0"/>
              <w:noProof/>
            </w:rPr>
          </w:pPr>
          <w:hyperlink w:anchor="_Toc99437059" w:history="1">
            <w:r w:rsidRPr="00593E6C">
              <w:rPr>
                <w:rStyle w:val="Hyperlink"/>
                <w:rFonts w:ascii="Times New Roman" w:hAnsi="Times New Roman" w:cs="Times New Roman"/>
                <w:b w:val="0"/>
                <w:bCs w:val="0"/>
                <w:i w:val="0"/>
                <w:iCs w:val="0"/>
                <w:noProof/>
              </w:rPr>
              <w:t>8. Development of procurement at IKEA</w:t>
            </w:r>
            <w:r w:rsidRPr="00593E6C">
              <w:rPr>
                <w:b w:val="0"/>
                <w:bCs w:val="0"/>
                <w:i w:val="0"/>
                <w:iCs w:val="0"/>
                <w:noProof/>
                <w:webHidden/>
              </w:rPr>
              <w:tab/>
            </w:r>
            <w:r w:rsidRPr="00593E6C">
              <w:rPr>
                <w:b w:val="0"/>
                <w:bCs w:val="0"/>
                <w:i w:val="0"/>
                <w:iCs w:val="0"/>
                <w:noProof/>
                <w:webHidden/>
              </w:rPr>
              <w:fldChar w:fldCharType="begin"/>
            </w:r>
            <w:r w:rsidRPr="00593E6C">
              <w:rPr>
                <w:b w:val="0"/>
                <w:bCs w:val="0"/>
                <w:i w:val="0"/>
                <w:iCs w:val="0"/>
                <w:noProof/>
                <w:webHidden/>
              </w:rPr>
              <w:instrText xml:space="preserve"> PAGEREF _Toc99437059 \h </w:instrText>
            </w:r>
            <w:r w:rsidRPr="00593E6C">
              <w:rPr>
                <w:b w:val="0"/>
                <w:bCs w:val="0"/>
                <w:i w:val="0"/>
                <w:iCs w:val="0"/>
                <w:noProof/>
                <w:webHidden/>
              </w:rPr>
            </w:r>
            <w:r w:rsidRPr="00593E6C">
              <w:rPr>
                <w:b w:val="0"/>
                <w:bCs w:val="0"/>
                <w:i w:val="0"/>
                <w:iCs w:val="0"/>
                <w:noProof/>
                <w:webHidden/>
              </w:rPr>
              <w:fldChar w:fldCharType="separate"/>
            </w:r>
            <w:r w:rsidRPr="00593E6C">
              <w:rPr>
                <w:b w:val="0"/>
                <w:bCs w:val="0"/>
                <w:i w:val="0"/>
                <w:iCs w:val="0"/>
                <w:noProof/>
                <w:webHidden/>
              </w:rPr>
              <w:t>8</w:t>
            </w:r>
            <w:r w:rsidRPr="00593E6C">
              <w:rPr>
                <w:b w:val="0"/>
                <w:bCs w:val="0"/>
                <w:i w:val="0"/>
                <w:iCs w:val="0"/>
                <w:noProof/>
                <w:webHidden/>
              </w:rPr>
              <w:fldChar w:fldCharType="end"/>
            </w:r>
          </w:hyperlink>
        </w:p>
        <w:p w14:paraId="5ED57944" w14:textId="455147DC" w:rsidR="00593E6C" w:rsidRPr="00593E6C" w:rsidRDefault="00593E6C">
          <w:pPr>
            <w:pStyle w:val="TOC1"/>
            <w:tabs>
              <w:tab w:val="right" w:leader="dot" w:pos="9010"/>
            </w:tabs>
            <w:rPr>
              <w:rFonts w:eastAsiaTheme="minorEastAsia" w:cstheme="minorBidi"/>
              <w:b w:val="0"/>
              <w:bCs w:val="0"/>
              <w:i w:val="0"/>
              <w:iCs w:val="0"/>
              <w:noProof/>
            </w:rPr>
          </w:pPr>
          <w:hyperlink w:anchor="_Toc99437060" w:history="1">
            <w:r w:rsidRPr="00593E6C">
              <w:rPr>
                <w:rStyle w:val="Hyperlink"/>
                <w:rFonts w:ascii="Times New Roman" w:hAnsi="Times New Roman" w:cs="Times New Roman"/>
                <w:b w:val="0"/>
                <w:bCs w:val="0"/>
                <w:i w:val="0"/>
                <w:iCs w:val="0"/>
                <w:noProof/>
              </w:rPr>
              <w:t>8.1. IKEA's procurement strategies</w:t>
            </w:r>
            <w:r w:rsidRPr="00593E6C">
              <w:rPr>
                <w:b w:val="0"/>
                <w:bCs w:val="0"/>
                <w:i w:val="0"/>
                <w:iCs w:val="0"/>
                <w:noProof/>
                <w:webHidden/>
              </w:rPr>
              <w:tab/>
            </w:r>
            <w:r w:rsidRPr="00593E6C">
              <w:rPr>
                <w:b w:val="0"/>
                <w:bCs w:val="0"/>
                <w:i w:val="0"/>
                <w:iCs w:val="0"/>
                <w:noProof/>
                <w:webHidden/>
              </w:rPr>
              <w:fldChar w:fldCharType="begin"/>
            </w:r>
            <w:r w:rsidRPr="00593E6C">
              <w:rPr>
                <w:b w:val="0"/>
                <w:bCs w:val="0"/>
                <w:i w:val="0"/>
                <w:iCs w:val="0"/>
                <w:noProof/>
                <w:webHidden/>
              </w:rPr>
              <w:instrText xml:space="preserve"> PAGEREF _Toc99437060 \h </w:instrText>
            </w:r>
            <w:r w:rsidRPr="00593E6C">
              <w:rPr>
                <w:b w:val="0"/>
                <w:bCs w:val="0"/>
                <w:i w:val="0"/>
                <w:iCs w:val="0"/>
                <w:noProof/>
                <w:webHidden/>
              </w:rPr>
            </w:r>
            <w:r w:rsidRPr="00593E6C">
              <w:rPr>
                <w:b w:val="0"/>
                <w:bCs w:val="0"/>
                <w:i w:val="0"/>
                <w:iCs w:val="0"/>
                <w:noProof/>
                <w:webHidden/>
              </w:rPr>
              <w:fldChar w:fldCharType="separate"/>
            </w:r>
            <w:r w:rsidRPr="00593E6C">
              <w:rPr>
                <w:b w:val="0"/>
                <w:bCs w:val="0"/>
                <w:i w:val="0"/>
                <w:iCs w:val="0"/>
                <w:noProof/>
                <w:webHidden/>
              </w:rPr>
              <w:t>9</w:t>
            </w:r>
            <w:r w:rsidRPr="00593E6C">
              <w:rPr>
                <w:b w:val="0"/>
                <w:bCs w:val="0"/>
                <w:i w:val="0"/>
                <w:iCs w:val="0"/>
                <w:noProof/>
                <w:webHidden/>
              </w:rPr>
              <w:fldChar w:fldCharType="end"/>
            </w:r>
          </w:hyperlink>
        </w:p>
        <w:p w14:paraId="3E9A1A11" w14:textId="45665DAE" w:rsidR="00593E6C" w:rsidRPr="00593E6C" w:rsidRDefault="00593E6C">
          <w:pPr>
            <w:pStyle w:val="TOC3"/>
            <w:tabs>
              <w:tab w:val="right" w:leader="dot" w:pos="9010"/>
            </w:tabs>
            <w:rPr>
              <w:rFonts w:eastAsiaTheme="minorEastAsia" w:cstheme="minorBidi"/>
              <w:noProof/>
              <w:sz w:val="24"/>
              <w:szCs w:val="24"/>
            </w:rPr>
          </w:pPr>
          <w:hyperlink w:anchor="_Toc99437061" w:history="1">
            <w:r w:rsidRPr="00593E6C">
              <w:rPr>
                <w:rStyle w:val="Hyperlink"/>
                <w:rFonts w:ascii="Times New Roman" w:hAnsi="Times New Roman" w:cs="Times New Roman"/>
                <w:noProof/>
              </w:rPr>
              <w:t>8.1.1. Supplier selection</w:t>
            </w:r>
            <w:r w:rsidRPr="00593E6C">
              <w:rPr>
                <w:noProof/>
                <w:webHidden/>
              </w:rPr>
              <w:tab/>
            </w:r>
            <w:r w:rsidRPr="00593E6C">
              <w:rPr>
                <w:noProof/>
                <w:webHidden/>
              </w:rPr>
              <w:fldChar w:fldCharType="begin"/>
            </w:r>
            <w:r w:rsidRPr="00593E6C">
              <w:rPr>
                <w:noProof/>
                <w:webHidden/>
              </w:rPr>
              <w:instrText xml:space="preserve"> PAGEREF _Toc99437061 \h </w:instrText>
            </w:r>
            <w:r w:rsidRPr="00593E6C">
              <w:rPr>
                <w:noProof/>
                <w:webHidden/>
              </w:rPr>
            </w:r>
            <w:r w:rsidRPr="00593E6C">
              <w:rPr>
                <w:noProof/>
                <w:webHidden/>
              </w:rPr>
              <w:fldChar w:fldCharType="separate"/>
            </w:r>
            <w:r w:rsidRPr="00593E6C">
              <w:rPr>
                <w:noProof/>
                <w:webHidden/>
              </w:rPr>
              <w:t>9</w:t>
            </w:r>
            <w:r w:rsidRPr="00593E6C">
              <w:rPr>
                <w:noProof/>
                <w:webHidden/>
              </w:rPr>
              <w:fldChar w:fldCharType="end"/>
            </w:r>
          </w:hyperlink>
        </w:p>
        <w:p w14:paraId="38E6DB63" w14:textId="15D06D46" w:rsidR="00593E6C" w:rsidRPr="00593E6C" w:rsidRDefault="00593E6C">
          <w:pPr>
            <w:pStyle w:val="TOC3"/>
            <w:tabs>
              <w:tab w:val="right" w:leader="dot" w:pos="9010"/>
            </w:tabs>
            <w:rPr>
              <w:rFonts w:eastAsiaTheme="minorEastAsia" w:cstheme="minorBidi"/>
              <w:noProof/>
              <w:sz w:val="24"/>
              <w:szCs w:val="24"/>
            </w:rPr>
          </w:pPr>
          <w:hyperlink w:anchor="_Toc99437062" w:history="1">
            <w:r w:rsidRPr="00593E6C">
              <w:rPr>
                <w:rStyle w:val="Hyperlink"/>
                <w:rFonts w:ascii="Times New Roman" w:hAnsi="Times New Roman" w:cs="Times New Roman"/>
                <w:noProof/>
              </w:rPr>
              <w:t>8.1.2. Total cost approach</w:t>
            </w:r>
            <w:r w:rsidRPr="00593E6C">
              <w:rPr>
                <w:noProof/>
                <w:webHidden/>
              </w:rPr>
              <w:tab/>
            </w:r>
            <w:r w:rsidRPr="00593E6C">
              <w:rPr>
                <w:noProof/>
                <w:webHidden/>
              </w:rPr>
              <w:fldChar w:fldCharType="begin"/>
            </w:r>
            <w:r w:rsidRPr="00593E6C">
              <w:rPr>
                <w:noProof/>
                <w:webHidden/>
              </w:rPr>
              <w:instrText xml:space="preserve"> PAGEREF _Toc99437062 \h </w:instrText>
            </w:r>
            <w:r w:rsidRPr="00593E6C">
              <w:rPr>
                <w:noProof/>
                <w:webHidden/>
              </w:rPr>
            </w:r>
            <w:r w:rsidRPr="00593E6C">
              <w:rPr>
                <w:noProof/>
                <w:webHidden/>
              </w:rPr>
              <w:fldChar w:fldCharType="separate"/>
            </w:r>
            <w:r w:rsidRPr="00593E6C">
              <w:rPr>
                <w:noProof/>
                <w:webHidden/>
              </w:rPr>
              <w:t>9</w:t>
            </w:r>
            <w:r w:rsidRPr="00593E6C">
              <w:rPr>
                <w:noProof/>
                <w:webHidden/>
              </w:rPr>
              <w:fldChar w:fldCharType="end"/>
            </w:r>
          </w:hyperlink>
        </w:p>
        <w:p w14:paraId="0B7B3D4F" w14:textId="7321280D" w:rsidR="00593E6C" w:rsidRPr="00593E6C" w:rsidRDefault="00593E6C">
          <w:pPr>
            <w:pStyle w:val="TOC3"/>
            <w:tabs>
              <w:tab w:val="right" w:leader="dot" w:pos="9010"/>
            </w:tabs>
            <w:rPr>
              <w:rFonts w:eastAsiaTheme="minorEastAsia" w:cstheme="minorBidi"/>
              <w:noProof/>
              <w:sz w:val="24"/>
              <w:szCs w:val="24"/>
            </w:rPr>
          </w:pPr>
          <w:hyperlink w:anchor="_Toc99437063" w:history="1">
            <w:r w:rsidRPr="00593E6C">
              <w:rPr>
                <w:rStyle w:val="Hyperlink"/>
                <w:rFonts w:ascii="Times New Roman" w:hAnsi="Times New Roman" w:cs="Times New Roman"/>
                <w:noProof/>
              </w:rPr>
              <w:t>8.1.3. Establishing a lean and efficient value chain</w:t>
            </w:r>
            <w:r w:rsidRPr="00593E6C">
              <w:rPr>
                <w:noProof/>
                <w:webHidden/>
              </w:rPr>
              <w:tab/>
            </w:r>
            <w:r w:rsidRPr="00593E6C">
              <w:rPr>
                <w:noProof/>
                <w:webHidden/>
              </w:rPr>
              <w:fldChar w:fldCharType="begin"/>
            </w:r>
            <w:r w:rsidRPr="00593E6C">
              <w:rPr>
                <w:noProof/>
                <w:webHidden/>
              </w:rPr>
              <w:instrText xml:space="preserve"> PAGEREF _Toc99437063 \h </w:instrText>
            </w:r>
            <w:r w:rsidRPr="00593E6C">
              <w:rPr>
                <w:noProof/>
                <w:webHidden/>
              </w:rPr>
            </w:r>
            <w:r w:rsidRPr="00593E6C">
              <w:rPr>
                <w:noProof/>
                <w:webHidden/>
              </w:rPr>
              <w:fldChar w:fldCharType="separate"/>
            </w:r>
            <w:r w:rsidRPr="00593E6C">
              <w:rPr>
                <w:noProof/>
                <w:webHidden/>
              </w:rPr>
              <w:t>9</w:t>
            </w:r>
            <w:r w:rsidRPr="00593E6C">
              <w:rPr>
                <w:noProof/>
                <w:webHidden/>
              </w:rPr>
              <w:fldChar w:fldCharType="end"/>
            </w:r>
          </w:hyperlink>
        </w:p>
        <w:p w14:paraId="11EBB919" w14:textId="7B80C183" w:rsidR="00593E6C" w:rsidRPr="00593E6C" w:rsidRDefault="00593E6C">
          <w:pPr>
            <w:pStyle w:val="TOC1"/>
            <w:tabs>
              <w:tab w:val="right" w:leader="dot" w:pos="9010"/>
            </w:tabs>
            <w:rPr>
              <w:rFonts w:eastAsiaTheme="minorEastAsia" w:cstheme="minorBidi"/>
              <w:b w:val="0"/>
              <w:bCs w:val="0"/>
              <w:i w:val="0"/>
              <w:iCs w:val="0"/>
              <w:noProof/>
            </w:rPr>
          </w:pPr>
          <w:hyperlink w:anchor="_Toc99437064" w:history="1">
            <w:r w:rsidRPr="00593E6C">
              <w:rPr>
                <w:rStyle w:val="Hyperlink"/>
                <w:rFonts w:ascii="Times New Roman" w:hAnsi="Times New Roman" w:cs="Times New Roman"/>
                <w:b w:val="0"/>
                <w:bCs w:val="0"/>
                <w:i w:val="0"/>
                <w:iCs w:val="0"/>
                <w:noProof/>
              </w:rPr>
              <w:t>Conclusion</w:t>
            </w:r>
            <w:r w:rsidRPr="00593E6C">
              <w:rPr>
                <w:b w:val="0"/>
                <w:bCs w:val="0"/>
                <w:i w:val="0"/>
                <w:iCs w:val="0"/>
                <w:noProof/>
                <w:webHidden/>
              </w:rPr>
              <w:tab/>
            </w:r>
            <w:r w:rsidRPr="00593E6C">
              <w:rPr>
                <w:b w:val="0"/>
                <w:bCs w:val="0"/>
                <w:i w:val="0"/>
                <w:iCs w:val="0"/>
                <w:noProof/>
                <w:webHidden/>
              </w:rPr>
              <w:fldChar w:fldCharType="begin"/>
            </w:r>
            <w:r w:rsidRPr="00593E6C">
              <w:rPr>
                <w:b w:val="0"/>
                <w:bCs w:val="0"/>
                <w:i w:val="0"/>
                <w:iCs w:val="0"/>
                <w:noProof/>
                <w:webHidden/>
              </w:rPr>
              <w:instrText xml:space="preserve"> PAGEREF _Toc99437064 \h </w:instrText>
            </w:r>
            <w:r w:rsidRPr="00593E6C">
              <w:rPr>
                <w:b w:val="0"/>
                <w:bCs w:val="0"/>
                <w:i w:val="0"/>
                <w:iCs w:val="0"/>
                <w:noProof/>
                <w:webHidden/>
              </w:rPr>
            </w:r>
            <w:r w:rsidRPr="00593E6C">
              <w:rPr>
                <w:b w:val="0"/>
                <w:bCs w:val="0"/>
                <w:i w:val="0"/>
                <w:iCs w:val="0"/>
                <w:noProof/>
                <w:webHidden/>
              </w:rPr>
              <w:fldChar w:fldCharType="separate"/>
            </w:r>
            <w:r w:rsidRPr="00593E6C">
              <w:rPr>
                <w:b w:val="0"/>
                <w:bCs w:val="0"/>
                <w:i w:val="0"/>
                <w:iCs w:val="0"/>
                <w:noProof/>
                <w:webHidden/>
              </w:rPr>
              <w:t>9</w:t>
            </w:r>
            <w:r w:rsidRPr="00593E6C">
              <w:rPr>
                <w:b w:val="0"/>
                <w:bCs w:val="0"/>
                <w:i w:val="0"/>
                <w:iCs w:val="0"/>
                <w:noProof/>
                <w:webHidden/>
              </w:rPr>
              <w:fldChar w:fldCharType="end"/>
            </w:r>
          </w:hyperlink>
        </w:p>
        <w:p w14:paraId="4998DA69" w14:textId="1B28ACCE" w:rsidR="000E13A0" w:rsidRDefault="000E13A0">
          <w:r w:rsidRPr="00593E6C">
            <w:rPr>
              <w:noProof/>
              <w:color w:val="000000" w:themeColor="text1"/>
              <w:sz w:val="24"/>
              <w:szCs w:val="24"/>
            </w:rPr>
            <w:fldChar w:fldCharType="end"/>
          </w:r>
        </w:p>
      </w:sdtContent>
    </w:sdt>
    <w:p w14:paraId="432164F4" w14:textId="732ABD47" w:rsidR="00A81BBE" w:rsidRDefault="00A81BBE">
      <w:pPr>
        <w:rPr>
          <w:b/>
          <w:bCs/>
          <w:sz w:val="21"/>
          <w:szCs w:val="21"/>
        </w:rPr>
      </w:pPr>
    </w:p>
    <w:p w14:paraId="49AC486D" w14:textId="71634C58" w:rsidR="00A81BBE" w:rsidRDefault="00A81BBE">
      <w:pPr>
        <w:rPr>
          <w:b/>
          <w:bCs/>
          <w:sz w:val="21"/>
          <w:szCs w:val="21"/>
        </w:rPr>
      </w:pPr>
    </w:p>
    <w:p w14:paraId="33CC9105" w14:textId="77777777" w:rsidR="00C011B3" w:rsidRDefault="00C011B3" w:rsidP="008609A1">
      <w:pPr>
        <w:pStyle w:val="Heading1"/>
        <w:rPr>
          <w:rFonts w:ascii="Times New Roman" w:hAnsi="Times New Roman" w:cs="Times New Roman"/>
          <w:b/>
          <w:bCs/>
          <w:color w:val="000000" w:themeColor="text1"/>
          <w:sz w:val="22"/>
          <w:szCs w:val="22"/>
        </w:rPr>
      </w:pPr>
    </w:p>
    <w:p w14:paraId="557D2C72" w14:textId="77777777" w:rsidR="00C011B3" w:rsidRPr="001C674D" w:rsidRDefault="00C011B3" w:rsidP="008609A1">
      <w:pPr>
        <w:pStyle w:val="Heading1"/>
        <w:rPr>
          <w:rFonts w:ascii="Times New Roman" w:hAnsi="Times New Roman" w:cs="Times New Roman"/>
          <w:color w:val="000000" w:themeColor="text1"/>
          <w:sz w:val="22"/>
          <w:szCs w:val="22"/>
        </w:rPr>
      </w:pPr>
    </w:p>
    <w:p w14:paraId="41E67D4A" w14:textId="77777777" w:rsidR="00C011B3" w:rsidRDefault="00C011B3" w:rsidP="008609A1">
      <w:pPr>
        <w:pStyle w:val="Heading1"/>
        <w:rPr>
          <w:rFonts w:ascii="Times New Roman" w:hAnsi="Times New Roman" w:cs="Times New Roman"/>
          <w:b/>
          <w:bCs/>
          <w:color w:val="000000" w:themeColor="text1"/>
          <w:sz w:val="22"/>
          <w:szCs w:val="22"/>
        </w:rPr>
      </w:pPr>
    </w:p>
    <w:p w14:paraId="2891445A" w14:textId="77777777" w:rsidR="00C011B3" w:rsidRDefault="00C011B3" w:rsidP="008609A1">
      <w:pPr>
        <w:pStyle w:val="Heading1"/>
        <w:rPr>
          <w:rFonts w:ascii="Times New Roman" w:hAnsi="Times New Roman" w:cs="Times New Roman"/>
          <w:b/>
          <w:bCs/>
          <w:color w:val="000000" w:themeColor="text1"/>
          <w:sz w:val="22"/>
          <w:szCs w:val="22"/>
        </w:rPr>
      </w:pPr>
    </w:p>
    <w:p w14:paraId="03782DA9" w14:textId="77777777" w:rsidR="00C011B3" w:rsidRDefault="00C011B3" w:rsidP="008609A1">
      <w:pPr>
        <w:pStyle w:val="Heading1"/>
        <w:rPr>
          <w:rFonts w:ascii="Times New Roman" w:hAnsi="Times New Roman" w:cs="Times New Roman"/>
          <w:b/>
          <w:bCs/>
          <w:color w:val="000000" w:themeColor="text1"/>
          <w:sz w:val="22"/>
          <w:szCs w:val="22"/>
        </w:rPr>
      </w:pPr>
    </w:p>
    <w:p w14:paraId="766A2876" w14:textId="5138F37C" w:rsidR="00A81BBE" w:rsidRPr="0002114E" w:rsidRDefault="00117A4F" w:rsidP="005A1684">
      <w:pPr>
        <w:pStyle w:val="Heading1"/>
        <w:rPr>
          <w:rFonts w:ascii="Times New Roman" w:hAnsi="Times New Roman" w:cs="Times New Roman"/>
          <w:b/>
          <w:bCs/>
          <w:sz w:val="21"/>
          <w:szCs w:val="21"/>
        </w:rPr>
      </w:pPr>
      <w:r>
        <w:rPr>
          <w:sz w:val="22"/>
          <w:szCs w:val="22"/>
        </w:rPr>
        <w:br w:type="page"/>
      </w:r>
      <w:bookmarkStart w:id="1" w:name="_Toc99437048"/>
      <w:r w:rsidR="00A81BBE" w:rsidRPr="0002114E">
        <w:rPr>
          <w:rFonts w:ascii="Times New Roman" w:hAnsi="Times New Roman" w:cs="Times New Roman"/>
          <w:b/>
          <w:bCs/>
          <w:color w:val="000000" w:themeColor="text1"/>
          <w:sz w:val="21"/>
          <w:szCs w:val="21"/>
        </w:rPr>
        <w:lastRenderedPageBreak/>
        <w:t>1.</w:t>
      </w:r>
      <w:r w:rsidR="007570AB" w:rsidRPr="0002114E">
        <w:rPr>
          <w:rFonts w:ascii="Times New Roman" w:hAnsi="Times New Roman" w:cs="Times New Roman"/>
          <w:b/>
          <w:bCs/>
          <w:color w:val="000000" w:themeColor="text1"/>
          <w:sz w:val="21"/>
          <w:szCs w:val="21"/>
        </w:rPr>
        <w:t xml:space="preserve"> </w:t>
      </w:r>
      <w:r w:rsidR="00A81BBE" w:rsidRPr="0002114E">
        <w:rPr>
          <w:rFonts w:ascii="Times New Roman" w:hAnsi="Times New Roman" w:cs="Times New Roman"/>
          <w:b/>
          <w:bCs/>
          <w:color w:val="000000" w:themeColor="text1"/>
          <w:sz w:val="21"/>
          <w:szCs w:val="21"/>
        </w:rPr>
        <w:t>Introduction</w:t>
      </w:r>
      <w:bookmarkEnd w:id="1"/>
    </w:p>
    <w:p w14:paraId="5DB30D7A" w14:textId="77777777" w:rsidR="000537E7" w:rsidRPr="000537E7" w:rsidRDefault="000537E7" w:rsidP="000537E7"/>
    <w:p w14:paraId="578A9AB7" w14:textId="77777777" w:rsidR="0011358C" w:rsidRPr="0011358C" w:rsidRDefault="0011358C" w:rsidP="0011358C"/>
    <w:p w14:paraId="45BA2DA9" w14:textId="0ABD3A29" w:rsidR="0011358C" w:rsidRDefault="0011358C" w:rsidP="0011358C">
      <w:pPr>
        <w:spacing w:line="360" w:lineRule="auto"/>
        <w:jc w:val="both"/>
        <w:rPr>
          <w:sz w:val="21"/>
          <w:szCs w:val="21"/>
        </w:rPr>
      </w:pPr>
      <w:r w:rsidRPr="0011358C">
        <w:rPr>
          <w:sz w:val="21"/>
          <w:szCs w:val="21"/>
        </w:rPr>
        <w:t xml:space="preserve">For </w:t>
      </w:r>
      <w:r w:rsidR="00EC6E2C">
        <w:rPr>
          <w:sz w:val="21"/>
          <w:szCs w:val="21"/>
        </w:rPr>
        <w:t>organisations</w:t>
      </w:r>
      <w:r w:rsidRPr="0011358C">
        <w:rPr>
          <w:sz w:val="21"/>
          <w:szCs w:val="21"/>
        </w:rPr>
        <w:t xml:space="preserve">, procurement is considered a vital component within </w:t>
      </w:r>
      <w:r w:rsidR="00EC6E2C">
        <w:rPr>
          <w:sz w:val="21"/>
          <w:szCs w:val="21"/>
        </w:rPr>
        <w:t>their</w:t>
      </w:r>
      <w:r w:rsidRPr="0011358C">
        <w:rPr>
          <w:sz w:val="21"/>
          <w:szCs w:val="21"/>
        </w:rPr>
        <w:t xml:space="preserve"> supply chain and is classed as a valued benefactor towards the overall success of the </w:t>
      </w:r>
      <w:r w:rsidR="00EC6E2C">
        <w:rPr>
          <w:sz w:val="21"/>
          <w:szCs w:val="21"/>
        </w:rPr>
        <w:t>organisation</w:t>
      </w:r>
      <w:r w:rsidRPr="0011358C">
        <w:rPr>
          <w:sz w:val="21"/>
          <w:szCs w:val="21"/>
        </w:rPr>
        <w:t xml:space="preserve">. In order to stay afloat in what is a ruthlessly competitive environment assuring that there is a steady supply of raw materials that have been sourced at a fair price and that are of a good standard is absolutely critical. Due to the heavy significance that such an approach plays, many companies have created internal procurement departments in order to cope with multiple suppliers. However, in more recent times, companies have begun to </w:t>
      </w:r>
      <w:r w:rsidR="00AB588E">
        <w:rPr>
          <w:sz w:val="21"/>
          <w:szCs w:val="21"/>
        </w:rPr>
        <w:t>reduce</w:t>
      </w:r>
      <w:r w:rsidRPr="0011358C">
        <w:rPr>
          <w:sz w:val="21"/>
          <w:szCs w:val="21"/>
        </w:rPr>
        <w:t xml:space="preserve"> the </w:t>
      </w:r>
      <w:r w:rsidR="00EC6E2C">
        <w:rPr>
          <w:sz w:val="21"/>
          <w:szCs w:val="21"/>
        </w:rPr>
        <w:t>number</w:t>
      </w:r>
      <w:r w:rsidRPr="0011358C">
        <w:rPr>
          <w:sz w:val="21"/>
          <w:szCs w:val="21"/>
        </w:rPr>
        <w:t xml:space="preserve"> of suppliers that they conduct business with as a means to reduce costs. </w:t>
      </w:r>
    </w:p>
    <w:p w14:paraId="186CEE88" w14:textId="77777777" w:rsidR="009405DF" w:rsidRPr="0011358C" w:rsidRDefault="009405DF" w:rsidP="0011358C">
      <w:pPr>
        <w:spacing w:line="360" w:lineRule="auto"/>
        <w:jc w:val="both"/>
        <w:rPr>
          <w:sz w:val="21"/>
          <w:szCs w:val="21"/>
        </w:rPr>
      </w:pPr>
    </w:p>
    <w:p w14:paraId="4725C415" w14:textId="1AF6DA04" w:rsidR="007F3DFD" w:rsidRPr="008C6989" w:rsidRDefault="00EC6E2C" w:rsidP="00C243B1">
      <w:pPr>
        <w:pStyle w:val="ListParagraph"/>
        <w:spacing w:line="360" w:lineRule="auto"/>
        <w:ind w:left="0"/>
        <w:rPr>
          <w:sz w:val="21"/>
          <w:szCs w:val="21"/>
        </w:rPr>
      </w:pPr>
      <w:r w:rsidRPr="008C6989">
        <w:rPr>
          <w:sz w:val="21"/>
          <w:szCs w:val="21"/>
        </w:rPr>
        <w:t>To obtain</w:t>
      </w:r>
      <w:r w:rsidR="00462E2E" w:rsidRPr="008C6989">
        <w:rPr>
          <w:sz w:val="21"/>
          <w:szCs w:val="21"/>
        </w:rPr>
        <w:t xml:space="preserve"> a better overall understanding of procurement</w:t>
      </w:r>
      <w:r w:rsidR="000D0EF1" w:rsidRPr="008C6989">
        <w:rPr>
          <w:sz w:val="21"/>
          <w:szCs w:val="21"/>
        </w:rPr>
        <w:t>,</w:t>
      </w:r>
      <w:r w:rsidR="00462E2E" w:rsidRPr="008C6989">
        <w:rPr>
          <w:sz w:val="21"/>
          <w:szCs w:val="21"/>
        </w:rPr>
        <w:t xml:space="preserve"> </w:t>
      </w:r>
      <w:r w:rsidR="0087046A" w:rsidRPr="008C6989">
        <w:rPr>
          <w:sz w:val="21"/>
          <w:szCs w:val="21"/>
        </w:rPr>
        <w:t>this report will provide:</w:t>
      </w:r>
    </w:p>
    <w:p w14:paraId="0B169317" w14:textId="77777777" w:rsidR="00C243B1" w:rsidRPr="008C6989" w:rsidRDefault="00C243B1" w:rsidP="00C243B1">
      <w:pPr>
        <w:pStyle w:val="ListParagraph"/>
        <w:spacing w:line="360" w:lineRule="auto"/>
        <w:ind w:left="0"/>
        <w:rPr>
          <w:sz w:val="21"/>
          <w:szCs w:val="21"/>
        </w:rPr>
      </w:pPr>
    </w:p>
    <w:p w14:paraId="27CF528C" w14:textId="74143AEE" w:rsidR="0053145E" w:rsidRPr="008C6989" w:rsidRDefault="00D93A9A" w:rsidP="00C243B1">
      <w:pPr>
        <w:pStyle w:val="ListParagraph"/>
        <w:numPr>
          <w:ilvl w:val="0"/>
          <w:numId w:val="12"/>
        </w:numPr>
        <w:spacing w:line="360" w:lineRule="auto"/>
        <w:jc w:val="both"/>
        <w:rPr>
          <w:sz w:val="21"/>
          <w:szCs w:val="21"/>
        </w:rPr>
      </w:pPr>
      <w:r w:rsidRPr="008C6989">
        <w:rPr>
          <w:sz w:val="21"/>
          <w:szCs w:val="21"/>
        </w:rPr>
        <w:t>A</w:t>
      </w:r>
      <w:r w:rsidR="00CE1168" w:rsidRPr="008C6989">
        <w:rPr>
          <w:sz w:val="21"/>
          <w:szCs w:val="21"/>
        </w:rPr>
        <w:t xml:space="preserve"> historical background </w:t>
      </w:r>
      <w:r w:rsidRPr="008C6989">
        <w:rPr>
          <w:sz w:val="21"/>
          <w:szCs w:val="21"/>
        </w:rPr>
        <w:t>of procurement</w:t>
      </w:r>
    </w:p>
    <w:p w14:paraId="7D147DB2" w14:textId="343E4478" w:rsidR="009176C6" w:rsidRPr="008C6989" w:rsidRDefault="0053145E" w:rsidP="00C243B1">
      <w:pPr>
        <w:pStyle w:val="ListParagraph"/>
        <w:numPr>
          <w:ilvl w:val="0"/>
          <w:numId w:val="12"/>
        </w:numPr>
        <w:spacing w:line="360" w:lineRule="auto"/>
        <w:jc w:val="both"/>
        <w:rPr>
          <w:sz w:val="21"/>
          <w:szCs w:val="21"/>
        </w:rPr>
      </w:pPr>
      <w:r w:rsidRPr="008C6989">
        <w:rPr>
          <w:sz w:val="21"/>
          <w:szCs w:val="21"/>
        </w:rPr>
        <w:t xml:space="preserve">Give </w:t>
      </w:r>
      <w:r w:rsidR="00BE7BDE" w:rsidRPr="008C6989">
        <w:rPr>
          <w:sz w:val="21"/>
          <w:szCs w:val="21"/>
        </w:rPr>
        <w:t xml:space="preserve">a </w:t>
      </w:r>
      <w:r w:rsidRPr="008C6989">
        <w:rPr>
          <w:sz w:val="21"/>
          <w:szCs w:val="21"/>
        </w:rPr>
        <w:t>thorough and detailed explanation of procureme</w:t>
      </w:r>
      <w:r w:rsidR="00BE1E00" w:rsidRPr="008C6989">
        <w:rPr>
          <w:sz w:val="21"/>
          <w:szCs w:val="21"/>
        </w:rPr>
        <w:t>nt through a range of definitions</w:t>
      </w:r>
    </w:p>
    <w:p w14:paraId="0E0D2D47" w14:textId="7E5B396B" w:rsidR="007C1E18" w:rsidRPr="008C6989" w:rsidRDefault="007B2C5C" w:rsidP="00C243B1">
      <w:pPr>
        <w:pStyle w:val="ListParagraph"/>
        <w:numPr>
          <w:ilvl w:val="0"/>
          <w:numId w:val="12"/>
        </w:numPr>
        <w:spacing w:line="360" w:lineRule="auto"/>
        <w:jc w:val="both"/>
        <w:rPr>
          <w:sz w:val="21"/>
          <w:szCs w:val="21"/>
        </w:rPr>
      </w:pPr>
      <w:r w:rsidRPr="008C6989">
        <w:rPr>
          <w:sz w:val="21"/>
          <w:szCs w:val="21"/>
        </w:rPr>
        <w:t>A compelling</w:t>
      </w:r>
      <w:r w:rsidR="00755264" w:rsidRPr="008C6989">
        <w:rPr>
          <w:sz w:val="21"/>
          <w:szCs w:val="21"/>
        </w:rPr>
        <w:t xml:space="preserve"> account of the </w:t>
      </w:r>
      <w:r w:rsidR="00AB57D3" w:rsidRPr="008C6989">
        <w:rPr>
          <w:sz w:val="21"/>
          <w:szCs w:val="21"/>
        </w:rPr>
        <w:t xml:space="preserve">development </w:t>
      </w:r>
      <w:r w:rsidR="007C1E18" w:rsidRPr="008C6989">
        <w:rPr>
          <w:sz w:val="21"/>
          <w:szCs w:val="21"/>
        </w:rPr>
        <w:t>of procurement at Ikea</w:t>
      </w:r>
      <w:r w:rsidR="00A836D0" w:rsidRPr="008C6989">
        <w:rPr>
          <w:sz w:val="21"/>
          <w:szCs w:val="21"/>
        </w:rPr>
        <w:t xml:space="preserve"> </w:t>
      </w:r>
    </w:p>
    <w:p w14:paraId="40BE02D4" w14:textId="5AA56183" w:rsidR="00BE7BDE" w:rsidRPr="008C6989" w:rsidRDefault="00CF012C" w:rsidP="00C243B1">
      <w:pPr>
        <w:pStyle w:val="ListParagraph"/>
        <w:numPr>
          <w:ilvl w:val="0"/>
          <w:numId w:val="12"/>
        </w:numPr>
        <w:spacing w:line="360" w:lineRule="auto"/>
        <w:jc w:val="both"/>
        <w:rPr>
          <w:sz w:val="21"/>
          <w:szCs w:val="21"/>
        </w:rPr>
      </w:pPr>
      <w:r w:rsidRPr="008C6989">
        <w:rPr>
          <w:sz w:val="21"/>
          <w:szCs w:val="21"/>
        </w:rPr>
        <w:t xml:space="preserve">The varying procurement strategies </w:t>
      </w:r>
      <w:r w:rsidR="00A841E9" w:rsidRPr="008C6989">
        <w:rPr>
          <w:sz w:val="21"/>
          <w:szCs w:val="21"/>
        </w:rPr>
        <w:t xml:space="preserve">that </w:t>
      </w:r>
      <w:r w:rsidR="00641495" w:rsidRPr="008C6989">
        <w:rPr>
          <w:sz w:val="21"/>
          <w:szCs w:val="21"/>
        </w:rPr>
        <w:t>Ikea implements</w:t>
      </w:r>
    </w:p>
    <w:p w14:paraId="4B9E4B5E" w14:textId="77777777" w:rsidR="0053145E" w:rsidRPr="0053145E" w:rsidRDefault="0053145E" w:rsidP="0053145E"/>
    <w:p w14:paraId="5C8CC2B3" w14:textId="647CB6A5" w:rsidR="00A81BBE" w:rsidRPr="00467C3A" w:rsidRDefault="00F57569" w:rsidP="00467C3A">
      <w:pPr>
        <w:pStyle w:val="Heading1"/>
        <w:rPr>
          <w:rFonts w:ascii="Times New Roman" w:hAnsi="Times New Roman" w:cs="Times New Roman"/>
          <w:b/>
          <w:bCs/>
          <w:color w:val="000000" w:themeColor="text1"/>
          <w:sz w:val="21"/>
          <w:szCs w:val="21"/>
        </w:rPr>
      </w:pPr>
      <w:bookmarkStart w:id="2" w:name="_Toc99437049"/>
      <w:r w:rsidRPr="00467C3A">
        <w:rPr>
          <w:rFonts w:ascii="Times New Roman" w:hAnsi="Times New Roman" w:cs="Times New Roman"/>
          <w:b/>
          <w:bCs/>
          <w:color w:val="000000" w:themeColor="text1"/>
          <w:sz w:val="21"/>
          <w:szCs w:val="21"/>
        </w:rPr>
        <w:t>2.</w:t>
      </w:r>
      <w:r w:rsidR="007570AB" w:rsidRPr="00467C3A">
        <w:rPr>
          <w:rFonts w:ascii="Times New Roman" w:hAnsi="Times New Roman" w:cs="Times New Roman"/>
          <w:b/>
          <w:bCs/>
          <w:color w:val="000000" w:themeColor="text1"/>
          <w:sz w:val="21"/>
          <w:szCs w:val="21"/>
        </w:rPr>
        <w:t xml:space="preserve"> </w:t>
      </w:r>
      <w:r w:rsidRPr="00467C3A">
        <w:rPr>
          <w:rFonts w:ascii="Times New Roman" w:hAnsi="Times New Roman" w:cs="Times New Roman"/>
          <w:b/>
          <w:bCs/>
          <w:color w:val="000000" w:themeColor="text1"/>
          <w:sz w:val="21"/>
          <w:szCs w:val="21"/>
        </w:rPr>
        <w:t xml:space="preserve">A historical account of </w:t>
      </w:r>
      <w:r w:rsidR="007570AB" w:rsidRPr="00467C3A">
        <w:rPr>
          <w:rFonts w:ascii="Times New Roman" w:hAnsi="Times New Roman" w:cs="Times New Roman"/>
          <w:b/>
          <w:bCs/>
          <w:color w:val="000000" w:themeColor="text1"/>
          <w:sz w:val="21"/>
          <w:szCs w:val="21"/>
        </w:rPr>
        <w:t>procurement</w:t>
      </w:r>
      <w:bookmarkEnd w:id="2"/>
    </w:p>
    <w:p w14:paraId="42451AE1" w14:textId="77777777" w:rsidR="00467C3A" w:rsidRDefault="00467C3A" w:rsidP="00C4240D">
      <w:pPr>
        <w:spacing w:line="360" w:lineRule="auto"/>
      </w:pPr>
    </w:p>
    <w:p w14:paraId="32699F2C" w14:textId="0A88EEFD" w:rsidR="00813B30" w:rsidRPr="008C6989" w:rsidRDefault="00A65191" w:rsidP="00C243B1">
      <w:pPr>
        <w:spacing w:line="360" w:lineRule="auto"/>
        <w:jc w:val="both"/>
        <w:rPr>
          <w:sz w:val="21"/>
          <w:szCs w:val="21"/>
        </w:rPr>
      </w:pPr>
      <w:r w:rsidRPr="008C6989">
        <w:rPr>
          <w:sz w:val="21"/>
          <w:szCs w:val="21"/>
        </w:rPr>
        <w:t>Throughout history</w:t>
      </w:r>
      <w:r w:rsidR="00D949D2" w:rsidRPr="008C6989">
        <w:rPr>
          <w:sz w:val="21"/>
          <w:szCs w:val="21"/>
        </w:rPr>
        <w:t xml:space="preserve">, the </w:t>
      </w:r>
      <w:r w:rsidR="002C2B20" w:rsidRPr="008C6989">
        <w:rPr>
          <w:sz w:val="21"/>
          <w:szCs w:val="21"/>
        </w:rPr>
        <w:t xml:space="preserve">necessity </w:t>
      </w:r>
      <w:r w:rsidR="00645BED" w:rsidRPr="008C6989">
        <w:rPr>
          <w:sz w:val="21"/>
          <w:szCs w:val="21"/>
        </w:rPr>
        <w:t xml:space="preserve">to </w:t>
      </w:r>
      <w:r w:rsidR="00987FB6" w:rsidRPr="008C6989">
        <w:rPr>
          <w:sz w:val="21"/>
          <w:szCs w:val="21"/>
        </w:rPr>
        <w:t xml:space="preserve">procure </w:t>
      </w:r>
      <w:r w:rsidR="005246AC" w:rsidRPr="008C6989">
        <w:rPr>
          <w:sz w:val="21"/>
          <w:szCs w:val="21"/>
        </w:rPr>
        <w:t xml:space="preserve">raw </w:t>
      </w:r>
      <w:r w:rsidR="00987FB6" w:rsidRPr="008C6989">
        <w:rPr>
          <w:sz w:val="21"/>
          <w:szCs w:val="21"/>
        </w:rPr>
        <w:t>materials and service</w:t>
      </w:r>
      <w:r w:rsidR="00FC5A74" w:rsidRPr="008C6989">
        <w:rPr>
          <w:sz w:val="21"/>
          <w:szCs w:val="21"/>
        </w:rPr>
        <w:t>s</w:t>
      </w:r>
      <w:r w:rsidR="005246AC" w:rsidRPr="008C6989">
        <w:rPr>
          <w:sz w:val="21"/>
          <w:szCs w:val="21"/>
        </w:rPr>
        <w:t xml:space="preserve"> from a variety of </w:t>
      </w:r>
      <w:r w:rsidR="00087F7F" w:rsidRPr="008C6989">
        <w:rPr>
          <w:sz w:val="21"/>
          <w:szCs w:val="21"/>
        </w:rPr>
        <w:t xml:space="preserve">sources has </w:t>
      </w:r>
      <w:r w:rsidR="00641495" w:rsidRPr="008C6989">
        <w:rPr>
          <w:sz w:val="21"/>
          <w:szCs w:val="21"/>
        </w:rPr>
        <w:t>mainly been</w:t>
      </w:r>
      <w:r w:rsidR="00907B2B" w:rsidRPr="008C6989">
        <w:rPr>
          <w:sz w:val="21"/>
          <w:szCs w:val="21"/>
        </w:rPr>
        <w:t xml:space="preserve"> well </w:t>
      </w:r>
      <w:r w:rsidR="00BC2E1F" w:rsidRPr="008C6989">
        <w:rPr>
          <w:sz w:val="21"/>
          <w:szCs w:val="21"/>
        </w:rPr>
        <w:t>documented. The</w:t>
      </w:r>
      <w:r w:rsidR="008A0F99" w:rsidRPr="008C6989">
        <w:rPr>
          <w:sz w:val="21"/>
          <w:szCs w:val="21"/>
        </w:rPr>
        <w:t xml:space="preserve"> </w:t>
      </w:r>
      <w:r w:rsidR="00BC2E1F" w:rsidRPr="008C6989">
        <w:rPr>
          <w:sz w:val="21"/>
          <w:szCs w:val="21"/>
        </w:rPr>
        <w:t>origins</w:t>
      </w:r>
      <w:r w:rsidR="008A0F99" w:rsidRPr="008C6989">
        <w:rPr>
          <w:sz w:val="21"/>
          <w:szCs w:val="21"/>
        </w:rPr>
        <w:t xml:space="preserve"> of procurement can be traced back </w:t>
      </w:r>
      <w:r w:rsidR="00C7690B" w:rsidRPr="008C6989">
        <w:rPr>
          <w:sz w:val="21"/>
          <w:szCs w:val="21"/>
        </w:rPr>
        <w:t>to</w:t>
      </w:r>
      <w:r w:rsidR="001B3179" w:rsidRPr="008C6989">
        <w:rPr>
          <w:sz w:val="21"/>
          <w:szCs w:val="21"/>
        </w:rPr>
        <w:t xml:space="preserve"> </w:t>
      </w:r>
      <w:r w:rsidR="00AD1158" w:rsidRPr="008C6989">
        <w:rPr>
          <w:sz w:val="21"/>
          <w:szCs w:val="21"/>
        </w:rPr>
        <w:t>some 3000 years ago</w:t>
      </w:r>
      <w:r w:rsidR="004B5D23" w:rsidRPr="008C6989">
        <w:rPr>
          <w:sz w:val="21"/>
          <w:szCs w:val="21"/>
        </w:rPr>
        <w:t>,</w:t>
      </w:r>
      <w:r w:rsidR="00C7690B" w:rsidRPr="008C6989">
        <w:rPr>
          <w:sz w:val="21"/>
          <w:szCs w:val="21"/>
        </w:rPr>
        <w:t xml:space="preserve"> </w:t>
      </w:r>
      <w:r w:rsidR="004B5D23" w:rsidRPr="008C6989">
        <w:rPr>
          <w:sz w:val="21"/>
          <w:szCs w:val="21"/>
        </w:rPr>
        <w:t>when</w:t>
      </w:r>
      <w:r w:rsidR="006A08F0" w:rsidRPr="008C6989">
        <w:rPr>
          <w:sz w:val="21"/>
          <w:szCs w:val="21"/>
        </w:rPr>
        <w:t xml:space="preserve"> </w:t>
      </w:r>
      <w:r w:rsidR="008B33E1" w:rsidRPr="008C6989">
        <w:rPr>
          <w:sz w:val="21"/>
          <w:szCs w:val="21"/>
        </w:rPr>
        <w:t xml:space="preserve">substantive evidence </w:t>
      </w:r>
      <w:r w:rsidR="008B47F1" w:rsidRPr="008C6989">
        <w:rPr>
          <w:sz w:val="21"/>
          <w:szCs w:val="21"/>
        </w:rPr>
        <w:t>suggests</w:t>
      </w:r>
      <w:r w:rsidR="004318E8" w:rsidRPr="008C6989">
        <w:rPr>
          <w:sz w:val="21"/>
          <w:szCs w:val="21"/>
        </w:rPr>
        <w:t xml:space="preserve"> the </w:t>
      </w:r>
      <w:r w:rsidR="00C411FE" w:rsidRPr="008C6989">
        <w:rPr>
          <w:sz w:val="21"/>
          <w:szCs w:val="21"/>
        </w:rPr>
        <w:t xml:space="preserve">active </w:t>
      </w:r>
      <w:r w:rsidR="004C69F8" w:rsidRPr="008C6989">
        <w:rPr>
          <w:sz w:val="21"/>
          <w:szCs w:val="21"/>
        </w:rPr>
        <w:t xml:space="preserve">exchange </w:t>
      </w:r>
      <w:r w:rsidR="00E96748" w:rsidRPr="008C6989">
        <w:rPr>
          <w:sz w:val="21"/>
          <w:szCs w:val="21"/>
        </w:rPr>
        <w:t>of goods</w:t>
      </w:r>
      <w:r w:rsidR="008A4631" w:rsidRPr="008C6989">
        <w:rPr>
          <w:sz w:val="21"/>
          <w:szCs w:val="21"/>
        </w:rPr>
        <w:t xml:space="preserve"> and materials</w:t>
      </w:r>
      <w:r w:rsidR="00E96748" w:rsidRPr="008C6989">
        <w:rPr>
          <w:sz w:val="21"/>
          <w:szCs w:val="21"/>
        </w:rPr>
        <w:t xml:space="preserve"> </w:t>
      </w:r>
      <w:r w:rsidR="000B200B" w:rsidRPr="008C6989">
        <w:rPr>
          <w:sz w:val="21"/>
          <w:szCs w:val="21"/>
        </w:rPr>
        <w:t xml:space="preserve">took place </w:t>
      </w:r>
      <w:r w:rsidR="00B548D1" w:rsidRPr="008C6989">
        <w:rPr>
          <w:sz w:val="21"/>
          <w:szCs w:val="21"/>
        </w:rPr>
        <w:t xml:space="preserve">between </w:t>
      </w:r>
      <w:r w:rsidR="00935ADC" w:rsidRPr="008C6989">
        <w:rPr>
          <w:sz w:val="21"/>
          <w:szCs w:val="21"/>
        </w:rPr>
        <w:t xml:space="preserve">China and Greece </w:t>
      </w:r>
      <w:r w:rsidR="00043B3D" w:rsidRPr="008C6989">
        <w:rPr>
          <w:sz w:val="21"/>
          <w:szCs w:val="21"/>
        </w:rPr>
        <w:fldChar w:fldCharType="begin"/>
      </w:r>
      <w:r w:rsidR="00ED60CE" w:rsidRPr="008C6989">
        <w:rPr>
          <w:sz w:val="21"/>
          <w:szCs w:val="21"/>
        </w:rPr>
        <w:instrText xml:space="preserve"> ADDIN ZOTERO_ITEM CSL_CITATION {"citationID":"VNZTuShN","properties":{"formattedCitation":"(Johnson, 2022)","plainCitation":"(Johnson, 2022)","noteIndex":0},"citationItems":[{"id":1964,"uris":["http://zotero.org/users/local/Db3yIdfR/items/92U8HA44"],"itemData":{"id":1964,"type":"article-journal","language":"en","page":"16","source":"Zotero","title":"1520 CIPSA_ShortHistoryWP:854CIPS A516pp","author":[{"family":"Johnson","given":"Virginia"}],"issued":{"date-parts":[["2022"]]}}}],"schema":"https://github.com/citation-style-language/schema/raw/master/csl-citation.json"} </w:instrText>
      </w:r>
      <w:r w:rsidR="00043B3D" w:rsidRPr="008C6989">
        <w:rPr>
          <w:sz w:val="21"/>
          <w:szCs w:val="21"/>
        </w:rPr>
        <w:fldChar w:fldCharType="separate"/>
      </w:r>
      <w:r w:rsidR="00520300" w:rsidRPr="008C6989">
        <w:rPr>
          <w:noProof/>
          <w:sz w:val="21"/>
          <w:szCs w:val="21"/>
        </w:rPr>
        <w:t>(Johnson, 2022)</w:t>
      </w:r>
      <w:r w:rsidR="00043B3D" w:rsidRPr="008C6989">
        <w:rPr>
          <w:sz w:val="21"/>
          <w:szCs w:val="21"/>
        </w:rPr>
        <w:fldChar w:fldCharType="end"/>
      </w:r>
      <w:r w:rsidR="00520300" w:rsidRPr="008C6989">
        <w:rPr>
          <w:sz w:val="21"/>
          <w:szCs w:val="21"/>
        </w:rPr>
        <w:t xml:space="preserve">. </w:t>
      </w:r>
      <w:r w:rsidR="00773604" w:rsidRPr="008C6989">
        <w:rPr>
          <w:sz w:val="21"/>
          <w:szCs w:val="21"/>
        </w:rPr>
        <w:t>Subsequently</w:t>
      </w:r>
      <w:r w:rsidR="00DD036A" w:rsidRPr="008C6989">
        <w:rPr>
          <w:sz w:val="21"/>
          <w:szCs w:val="21"/>
        </w:rPr>
        <w:t>,</w:t>
      </w:r>
      <w:r w:rsidR="003015BA" w:rsidRPr="008C6989">
        <w:rPr>
          <w:sz w:val="21"/>
          <w:szCs w:val="21"/>
        </w:rPr>
        <w:t xml:space="preserve"> it was not </w:t>
      </w:r>
      <w:r w:rsidR="00F8522E" w:rsidRPr="008C6989">
        <w:rPr>
          <w:sz w:val="21"/>
          <w:szCs w:val="21"/>
        </w:rPr>
        <w:t xml:space="preserve">until </w:t>
      </w:r>
      <w:r w:rsidR="003015BA" w:rsidRPr="008C6989">
        <w:rPr>
          <w:sz w:val="21"/>
          <w:szCs w:val="21"/>
        </w:rPr>
        <w:t xml:space="preserve">after some </w:t>
      </w:r>
      <w:r w:rsidR="00F8522E" w:rsidRPr="008C6989">
        <w:rPr>
          <w:sz w:val="21"/>
          <w:szCs w:val="21"/>
        </w:rPr>
        <w:t>4000 years later</w:t>
      </w:r>
      <w:r w:rsidR="008F51D0" w:rsidRPr="008C6989">
        <w:rPr>
          <w:sz w:val="21"/>
          <w:szCs w:val="21"/>
        </w:rPr>
        <w:t>,</w:t>
      </w:r>
      <w:r w:rsidR="001614E1" w:rsidRPr="008C6989">
        <w:rPr>
          <w:sz w:val="21"/>
          <w:szCs w:val="21"/>
        </w:rPr>
        <w:t xml:space="preserve"> in the </w:t>
      </w:r>
      <w:r w:rsidR="0027213C" w:rsidRPr="008C6989">
        <w:rPr>
          <w:sz w:val="21"/>
          <w:szCs w:val="21"/>
        </w:rPr>
        <w:t xml:space="preserve">early </w:t>
      </w:r>
      <w:r w:rsidR="008F51D0" w:rsidRPr="008C6989">
        <w:rPr>
          <w:sz w:val="21"/>
          <w:szCs w:val="21"/>
        </w:rPr>
        <w:t>1800s</w:t>
      </w:r>
      <w:r w:rsidR="00C831E5" w:rsidRPr="008C6989">
        <w:rPr>
          <w:sz w:val="21"/>
          <w:szCs w:val="21"/>
        </w:rPr>
        <w:t>,</w:t>
      </w:r>
      <w:r w:rsidR="008F51D0" w:rsidRPr="008C6989">
        <w:rPr>
          <w:sz w:val="21"/>
          <w:szCs w:val="21"/>
        </w:rPr>
        <w:t xml:space="preserve"> </w:t>
      </w:r>
      <w:r w:rsidR="00C37F38" w:rsidRPr="008C6989">
        <w:rPr>
          <w:sz w:val="21"/>
          <w:szCs w:val="21"/>
        </w:rPr>
        <w:t xml:space="preserve">during the industrial revolution </w:t>
      </w:r>
      <w:r w:rsidR="00F8522E" w:rsidRPr="008C6989">
        <w:rPr>
          <w:sz w:val="21"/>
          <w:szCs w:val="21"/>
        </w:rPr>
        <w:t>when further development</w:t>
      </w:r>
      <w:r w:rsidR="00773604" w:rsidRPr="008C6989">
        <w:rPr>
          <w:sz w:val="21"/>
          <w:szCs w:val="21"/>
        </w:rPr>
        <w:t>s</w:t>
      </w:r>
      <w:r w:rsidR="00F8522E" w:rsidRPr="008C6989">
        <w:rPr>
          <w:sz w:val="21"/>
          <w:szCs w:val="21"/>
        </w:rPr>
        <w:t xml:space="preserve"> within </w:t>
      </w:r>
      <w:r w:rsidR="009B27D4" w:rsidRPr="008C6989">
        <w:rPr>
          <w:sz w:val="21"/>
          <w:szCs w:val="21"/>
        </w:rPr>
        <w:t xml:space="preserve">the field of </w:t>
      </w:r>
      <w:r w:rsidR="00F8522E" w:rsidRPr="008C6989">
        <w:rPr>
          <w:sz w:val="21"/>
          <w:szCs w:val="21"/>
        </w:rPr>
        <w:t xml:space="preserve">procurement </w:t>
      </w:r>
      <w:r w:rsidR="0027213C" w:rsidRPr="008C6989">
        <w:rPr>
          <w:sz w:val="21"/>
          <w:szCs w:val="21"/>
        </w:rPr>
        <w:t xml:space="preserve">were </w:t>
      </w:r>
      <w:r w:rsidR="00EC6E2C" w:rsidRPr="008C6989">
        <w:rPr>
          <w:sz w:val="21"/>
          <w:szCs w:val="21"/>
        </w:rPr>
        <w:t>materialised</w:t>
      </w:r>
      <w:r w:rsidR="00773604" w:rsidRPr="008C6989">
        <w:rPr>
          <w:sz w:val="21"/>
          <w:szCs w:val="21"/>
        </w:rPr>
        <w:t xml:space="preserve"> through the introduction of </w:t>
      </w:r>
      <w:r w:rsidR="00E47F3E" w:rsidRPr="008C6989">
        <w:rPr>
          <w:sz w:val="21"/>
          <w:szCs w:val="21"/>
        </w:rPr>
        <w:t>'</w:t>
      </w:r>
      <w:r w:rsidR="00773604" w:rsidRPr="008C6989">
        <w:rPr>
          <w:sz w:val="21"/>
          <w:szCs w:val="21"/>
        </w:rPr>
        <w:t>material men</w:t>
      </w:r>
      <w:r w:rsidR="00E47F3E" w:rsidRPr="008C6989">
        <w:rPr>
          <w:sz w:val="21"/>
          <w:szCs w:val="21"/>
        </w:rPr>
        <w:t>'</w:t>
      </w:r>
      <w:r w:rsidR="00535D41" w:rsidRPr="008C6989">
        <w:rPr>
          <w:sz w:val="21"/>
          <w:szCs w:val="21"/>
        </w:rPr>
        <w:t xml:space="preserve"> </w:t>
      </w:r>
      <w:r w:rsidR="00A05C81" w:rsidRPr="008C6989">
        <w:rPr>
          <w:sz w:val="21"/>
          <w:szCs w:val="21"/>
        </w:rPr>
        <w:t>that</w:t>
      </w:r>
      <w:r w:rsidR="00535D41" w:rsidRPr="008C6989">
        <w:rPr>
          <w:sz w:val="21"/>
          <w:szCs w:val="21"/>
        </w:rPr>
        <w:t xml:space="preserve"> </w:t>
      </w:r>
      <w:r w:rsidR="00141F50" w:rsidRPr="008C6989">
        <w:rPr>
          <w:sz w:val="21"/>
          <w:szCs w:val="21"/>
        </w:rPr>
        <w:t xml:space="preserve">were </w:t>
      </w:r>
      <w:r w:rsidR="00694323" w:rsidRPr="008C6989">
        <w:rPr>
          <w:sz w:val="21"/>
          <w:szCs w:val="21"/>
        </w:rPr>
        <w:t>employed</w:t>
      </w:r>
      <w:r w:rsidR="00A072CB" w:rsidRPr="008C6989">
        <w:rPr>
          <w:sz w:val="21"/>
          <w:szCs w:val="21"/>
        </w:rPr>
        <w:t xml:space="preserve"> within the mining </w:t>
      </w:r>
      <w:r w:rsidR="00E227C3" w:rsidRPr="008C6989">
        <w:rPr>
          <w:sz w:val="21"/>
          <w:szCs w:val="21"/>
        </w:rPr>
        <w:t>sector</w:t>
      </w:r>
      <w:r w:rsidR="00906527" w:rsidRPr="008C6989">
        <w:rPr>
          <w:sz w:val="21"/>
          <w:szCs w:val="21"/>
        </w:rPr>
        <w:t xml:space="preserve"> to </w:t>
      </w:r>
      <w:r w:rsidR="00CF3C6B" w:rsidRPr="008C6989">
        <w:rPr>
          <w:sz w:val="21"/>
          <w:szCs w:val="21"/>
        </w:rPr>
        <w:t xml:space="preserve">select, </w:t>
      </w:r>
      <w:r w:rsidR="00BF2EE7" w:rsidRPr="008C6989">
        <w:rPr>
          <w:sz w:val="21"/>
          <w:szCs w:val="21"/>
        </w:rPr>
        <w:t>buy,</w:t>
      </w:r>
      <w:r w:rsidR="00DB0675" w:rsidRPr="008C6989">
        <w:rPr>
          <w:sz w:val="21"/>
          <w:szCs w:val="21"/>
        </w:rPr>
        <w:t xml:space="preserve"> and </w:t>
      </w:r>
      <w:r w:rsidR="000E1FA2" w:rsidRPr="008C6989">
        <w:rPr>
          <w:sz w:val="21"/>
          <w:szCs w:val="21"/>
        </w:rPr>
        <w:t>monitor</w:t>
      </w:r>
      <w:r w:rsidR="00724BCD" w:rsidRPr="008C6989">
        <w:rPr>
          <w:sz w:val="21"/>
          <w:szCs w:val="21"/>
        </w:rPr>
        <w:t xml:space="preserve"> g</w:t>
      </w:r>
      <w:r w:rsidR="00C50C82" w:rsidRPr="008C6989">
        <w:rPr>
          <w:sz w:val="21"/>
          <w:szCs w:val="21"/>
        </w:rPr>
        <w:t xml:space="preserve">oods and </w:t>
      </w:r>
      <w:r w:rsidR="0023436C" w:rsidRPr="008C6989">
        <w:rPr>
          <w:sz w:val="21"/>
          <w:szCs w:val="21"/>
        </w:rPr>
        <w:t>services</w:t>
      </w:r>
      <w:r w:rsidR="005F4A9F" w:rsidRPr="008C6989">
        <w:rPr>
          <w:sz w:val="21"/>
          <w:szCs w:val="21"/>
        </w:rPr>
        <w:t xml:space="preserve"> </w:t>
      </w:r>
      <w:r w:rsidR="002F06F4" w:rsidRPr="008C6989">
        <w:rPr>
          <w:sz w:val="21"/>
          <w:szCs w:val="21"/>
        </w:rPr>
        <w:fldChar w:fldCharType="begin"/>
      </w:r>
      <w:r w:rsidR="001A610D" w:rsidRPr="008C6989">
        <w:rPr>
          <w:sz w:val="21"/>
          <w:szCs w:val="21"/>
        </w:rPr>
        <w:instrText xml:space="preserve"> ADDIN ZOTERO_ITEM CSL_CITATION {"citationID":"Yy1jSeBv","properties":{"formattedCitation":"(Nolan, 2022)","plainCitation":"(Nolan, 2022)","noteIndex":0},"citationItems":[{"id":1979,"uris":["http://zotero.org/users/local/Db3yIdfR/items/MQ2BHN2D"],"itemData":{"id":1979,"type":"webpage","abstract":"According to NIGP, The Institute for Public Purchasing, March is a time to celebrate with pride the role of the public procurement profession. However, the procurement field has not always been thought of as a strategic function. When taking a look through the history books, it is clear that procurementâ€™s organizational role continues to evolve.","title":"The History of Procurement: Past, Present and Future | mdf commerce strategic sourcing","title-short":"The History of Procurement","URL":"https://www.sourcesuite.com/procurement-learning/purchasing-articles/history-of-procurement-past-present-future.jsp","author":[{"family":"Nolan","given":"Mike"}],"accessed":{"date-parts":[["2022",3,23]]},"issued":{"date-parts":[["2022",2,23]]}}}],"schema":"https://github.com/citation-style-language/schema/raw/master/csl-citation.json"} </w:instrText>
      </w:r>
      <w:r w:rsidR="002F06F4" w:rsidRPr="008C6989">
        <w:rPr>
          <w:sz w:val="21"/>
          <w:szCs w:val="21"/>
        </w:rPr>
        <w:fldChar w:fldCharType="separate"/>
      </w:r>
      <w:r w:rsidR="001A610D" w:rsidRPr="008C6989">
        <w:rPr>
          <w:noProof/>
          <w:sz w:val="21"/>
          <w:szCs w:val="21"/>
        </w:rPr>
        <w:t>(Nolan, 2022)</w:t>
      </w:r>
      <w:r w:rsidR="002F06F4" w:rsidRPr="008C6989">
        <w:rPr>
          <w:sz w:val="21"/>
          <w:szCs w:val="21"/>
        </w:rPr>
        <w:fldChar w:fldCharType="end"/>
      </w:r>
      <w:r w:rsidR="005F4A9F" w:rsidRPr="008C6989">
        <w:rPr>
          <w:sz w:val="21"/>
          <w:szCs w:val="21"/>
        </w:rPr>
        <w:t>.</w:t>
      </w:r>
      <w:r w:rsidR="0023436C" w:rsidRPr="008C6989">
        <w:rPr>
          <w:sz w:val="21"/>
          <w:szCs w:val="21"/>
        </w:rPr>
        <w:t xml:space="preserve"> It</w:t>
      </w:r>
      <w:r w:rsidR="00BD2E92" w:rsidRPr="008C6989">
        <w:rPr>
          <w:sz w:val="21"/>
          <w:szCs w:val="21"/>
        </w:rPr>
        <w:t xml:space="preserve"> was not until the late </w:t>
      </w:r>
      <w:r w:rsidR="008F51D0" w:rsidRPr="008C6989">
        <w:rPr>
          <w:sz w:val="21"/>
          <w:szCs w:val="21"/>
        </w:rPr>
        <w:t>1800s</w:t>
      </w:r>
      <w:r w:rsidR="001D306A" w:rsidRPr="008C6989">
        <w:rPr>
          <w:sz w:val="21"/>
          <w:szCs w:val="21"/>
        </w:rPr>
        <w:t xml:space="preserve"> when the importance of </w:t>
      </w:r>
      <w:r w:rsidR="003B6C39" w:rsidRPr="008C6989">
        <w:rPr>
          <w:sz w:val="21"/>
          <w:szCs w:val="21"/>
        </w:rPr>
        <w:t xml:space="preserve">procurement was </w:t>
      </w:r>
      <w:r w:rsidR="00BF2EE7" w:rsidRPr="008C6989">
        <w:rPr>
          <w:sz w:val="21"/>
          <w:szCs w:val="21"/>
        </w:rPr>
        <w:t xml:space="preserve">finally </w:t>
      </w:r>
      <w:r w:rsidR="00EC6E2C" w:rsidRPr="008C6989">
        <w:rPr>
          <w:sz w:val="21"/>
          <w:szCs w:val="21"/>
        </w:rPr>
        <w:t>realised</w:t>
      </w:r>
      <w:r w:rsidR="004561DC" w:rsidRPr="008C6989">
        <w:rPr>
          <w:sz w:val="21"/>
          <w:szCs w:val="21"/>
        </w:rPr>
        <w:t xml:space="preserve"> </w:t>
      </w:r>
      <w:r w:rsidR="00F46FCD" w:rsidRPr="008C6989">
        <w:rPr>
          <w:sz w:val="21"/>
          <w:szCs w:val="21"/>
        </w:rPr>
        <w:t xml:space="preserve">through </w:t>
      </w:r>
      <w:r w:rsidR="008F3097" w:rsidRPr="008C6989">
        <w:rPr>
          <w:sz w:val="21"/>
          <w:szCs w:val="21"/>
        </w:rPr>
        <w:t xml:space="preserve">a vast array of </w:t>
      </w:r>
      <w:r w:rsidR="00087196" w:rsidRPr="008C6989">
        <w:rPr>
          <w:sz w:val="21"/>
          <w:szCs w:val="21"/>
        </w:rPr>
        <w:t>newly emerging procurement concepts</w:t>
      </w:r>
      <w:r w:rsidR="002F1AFA" w:rsidRPr="008C6989">
        <w:rPr>
          <w:sz w:val="21"/>
          <w:szCs w:val="21"/>
        </w:rPr>
        <w:t xml:space="preserve"> </w:t>
      </w:r>
      <w:r w:rsidR="0026034B" w:rsidRPr="008C6989">
        <w:rPr>
          <w:sz w:val="21"/>
          <w:szCs w:val="21"/>
        </w:rPr>
        <w:fldChar w:fldCharType="begin"/>
      </w:r>
      <w:r w:rsidR="00ED60CE" w:rsidRPr="008C6989">
        <w:rPr>
          <w:sz w:val="21"/>
          <w:szCs w:val="21"/>
        </w:rPr>
        <w:instrText xml:space="preserve"> ADDIN ZOTERO_ITEM CSL_CITATION {"citationID":"nrrfrOKf","properties":{"formattedCitation":"(Usifoh, 2018)","plainCitation":"(Usifoh, 2018)","noteIndex":0},"citationItems":[{"id":1976,"uris":["http://zotero.org/users/local/Db3yIdfR/items/CSNCUZTH"],"itemData":{"id":1976,"type":"post-weblog","abstract":"Throughout history, the need to acquire goods and materials through a formal transaction process is well documented.","container-title":"Gateway Procurement","language":"en-US","title":"The Evolution of Procurement","URL":"https://gatewayprocurement.co.uk/insights/the-evolution-of-procurement/","author":[{"family":"Usifoh","given":"Daniel"}],"accessed":{"date-parts":[["2022",3,19]]},"issued":{"date-parts":[["2018",9,5]]}}}],"schema":"https://github.com/citation-style-language/schema/raw/master/csl-citation.json"} </w:instrText>
      </w:r>
      <w:r w:rsidR="0026034B" w:rsidRPr="008C6989">
        <w:rPr>
          <w:sz w:val="21"/>
          <w:szCs w:val="21"/>
        </w:rPr>
        <w:fldChar w:fldCharType="separate"/>
      </w:r>
      <w:r w:rsidR="00E91E9E" w:rsidRPr="008C6989">
        <w:rPr>
          <w:noProof/>
          <w:sz w:val="21"/>
          <w:szCs w:val="21"/>
        </w:rPr>
        <w:t>(Usifoh, 2018)</w:t>
      </w:r>
      <w:r w:rsidR="0026034B" w:rsidRPr="008C6989">
        <w:rPr>
          <w:sz w:val="21"/>
          <w:szCs w:val="21"/>
        </w:rPr>
        <w:fldChar w:fldCharType="end"/>
      </w:r>
      <w:r w:rsidR="00E91E9E" w:rsidRPr="008C6989">
        <w:rPr>
          <w:sz w:val="21"/>
          <w:szCs w:val="21"/>
        </w:rPr>
        <w:t>,</w:t>
      </w:r>
      <w:r w:rsidR="00B24A79" w:rsidRPr="008C6989">
        <w:rPr>
          <w:color w:val="FF0000"/>
          <w:sz w:val="21"/>
          <w:szCs w:val="21"/>
        </w:rPr>
        <w:t xml:space="preserve"> </w:t>
      </w:r>
      <w:r w:rsidR="0018247A" w:rsidRPr="008C6989">
        <w:rPr>
          <w:sz w:val="21"/>
          <w:szCs w:val="21"/>
        </w:rPr>
        <w:t xml:space="preserve">that </w:t>
      </w:r>
      <w:r w:rsidR="008E50C4" w:rsidRPr="008C6989">
        <w:rPr>
          <w:sz w:val="21"/>
          <w:szCs w:val="21"/>
        </w:rPr>
        <w:t xml:space="preserve">appeared </w:t>
      </w:r>
      <w:r w:rsidR="001B4D48" w:rsidRPr="008C6989">
        <w:rPr>
          <w:sz w:val="21"/>
          <w:szCs w:val="21"/>
        </w:rPr>
        <w:t>throughout</w:t>
      </w:r>
      <w:r w:rsidR="008E50C4" w:rsidRPr="008C6989">
        <w:rPr>
          <w:sz w:val="21"/>
          <w:szCs w:val="21"/>
        </w:rPr>
        <w:t xml:space="preserve"> the </w:t>
      </w:r>
      <w:r w:rsidR="00B464A5" w:rsidRPr="008C6989">
        <w:rPr>
          <w:sz w:val="21"/>
          <w:szCs w:val="21"/>
        </w:rPr>
        <w:t>U</w:t>
      </w:r>
      <w:r w:rsidR="008E50C4" w:rsidRPr="008C6989">
        <w:rPr>
          <w:sz w:val="21"/>
          <w:szCs w:val="21"/>
        </w:rPr>
        <w:t xml:space="preserve">nited </w:t>
      </w:r>
      <w:r w:rsidR="00B464A5" w:rsidRPr="008C6989">
        <w:rPr>
          <w:sz w:val="21"/>
          <w:szCs w:val="21"/>
        </w:rPr>
        <w:t>S</w:t>
      </w:r>
      <w:r w:rsidR="008E50C4" w:rsidRPr="008C6989">
        <w:rPr>
          <w:sz w:val="21"/>
          <w:szCs w:val="21"/>
        </w:rPr>
        <w:t>tates</w:t>
      </w:r>
      <w:r w:rsidR="001C5050" w:rsidRPr="008C6989">
        <w:rPr>
          <w:sz w:val="21"/>
          <w:szCs w:val="21"/>
        </w:rPr>
        <w:t xml:space="preserve"> as a procurement function </w:t>
      </w:r>
      <w:r w:rsidR="00F44E21" w:rsidRPr="008C6989">
        <w:rPr>
          <w:sz w:val="21"/>
          <w:szCs w:val="21"/>
        </w:rPr>
        <w:t xml:space="preserve">known as the </w:t>
      </w:r>
      <w:r w:rsidR="00E47F3E" w:rsidRPr="008C6989">
        <w:rPr>
          <w:sz w:val="21"/>
          <w:szCs w:val="21"/>
        </w:rPr>
        <w:t>'</w:t>
      </w:r>
      <w:r w:rsidR="00F44E21" w:rsidRPr="008C6989">
        <w:rPr>
          <w:sz w:val="21"/>
          <w:szCs w:val="21"/>
        </w:rPr>
        <w:t xml:space="preserve">supply </w:t>
      </w:r>
      <w:r w:rsidR="00296FC3" w:rsidRPr="008C6989">
        <w:rPr>
          <w:sz w:val="21"/>
          <w:szCs w:val="21"/>
        </w:rPr>
        <w:t>department. This</w:t>
      </w:r>
      <w:r w:rsidR="001C57B6" w:rsidRPr="008C6989">
        <w:rPr>
          <w:sz w:val="21"/>
          <w:szCs w:val="21"/>
        </w:rPr>
        <w:t xml:space="preserve"> newly instated function </w:t>
      </w:r>
      <w:r w:rsidR="001A658D" w:rsidRPr="008C6989">
        <w:rPr>
          <w:sz w:val="21"/>
          <w:szCs w:val="21"/>
        </w:rPr>
        <w:t xml:space="preserve">focused on procuring </w:t>
      </w:r>
      <w:r w:rsidR="00E60C76" w:rsidRPr="008C6989">
        <w:rPr>
          <w:sz w:val="21"/>
          <w:szCs w:val="21"/>
        </w:rPr>
        <w:t xml:space="preserve">products and services </w:t>
      </w:r>
      <w:r w:rsidR="0054626E" w:rsidRPr="008C6989">
        <w:rPr>
          <w:sz w:val="21"/>
          <w:szCs w:val="21"/>
        </w:rPr>
        <w:t>f</w:t>
      </w:r>
      <w:r w:rsidR="003605F7" w:rsidRPr="008C6989">
        <w:rPr>
          <w:sz w:val="21"/>
          <w:szCs w:val="21"/>
        </w:rPr>
        <w:t xml:space="preserve">rom </w:t>
      </w:r>
      <w:r w:rsidR="00296FC3" w:rsidRPr="008C6989">
        <w:rPr>
          <w:sz w:val="21"/>
          <w:szCs w:val="21"/>
        </w:rPr>
        <w:t>various</w:t>
      </w:r>
      <w:r w:rsidR="003605F7" w:rsidRPr="008C6989">
        <w:rPr>
          <w:sz w:val="21"/>
          <w:szCs w:val="21"/>
        </w:rPr>
        <w:t xml:space="preserve"> </w:t>
      </w:r>
      <w:r w:rsidR="003C6649" w:rsidRPr="008C6989">
        <w:rPr>
          <w:sz w:val="21"/>
          <w:szCs w:val="21"/>
        </w:rPr>
        <w:t xml:space="preserve">developed </w:t>
      </w:r>
      <w:r w:rsidR="003605F7" w:rsidRPr="008C6989">
        <w:rPr>
          <w:sz w:val="21"/>
          <w:szCs w:val="21"/>
        </w:rPr>
        <w:t xml:space="preserve">regions </w:t>
      </w:r>
      <w:r w:rsidR="00FE444F" w:rsidRPr="008C6989">
        <w:rPr>
          <w:sz w:val="21"/>
          <w:szCs w:val="21"/>
        </w:rPr>
        <w:t>within the country</w:t>
      </w:r>
      <w:r w:rsidR="00CA2741" w:rsidRPr="008C6989">
        <w:rPr>
          <w:sz w:val="21"/>
          <w:szCs w:val="21"/>
        </w:rPr>
        <w:t xml:space="preserve"> and provid</w:t>
      </w:r>
      <w:r w:rsidR="00BA0926" w:rsidRPr="008C6989">
        <w:rPr>
          <w:sz w:val="21"/>
          <w:szCs w:val="21"/>
        </w:rPr>
        <w:t>ing</w:t>
      </w:r>
      <w:r w:rsidR="00CA2741" w:rsidRPr="008C6989">
        <w:rPr>
          <w:sz w:val="21"/>
          <w:szCs w:val="21"/>
        </w:rPr>
        <w:t xml:space="preserve"> </w:t>
      </w:r>
      <w:r w:rsidR="00DF25BE" w:rsidRPr="008C6989">
        <w:rPr>
          <w:sz w:val="21"/>
          <w:szCs w:val="21"/>
        </w:rPr>
        <w:t xml:space="preserve">those </w:t>
      </w:r>
      <w:r w:rsidR="00296FC3" w:rsidRPr="008C6989">
        <w:rPr>
          <w:sz w:val="21"/>
          <w:szCs w:val="21"/>
        </w:rPr>
        <w:t>goods</w:t>
      </w:r>
      <w:r w:rsidR="00DF25BE" w:rsidRPr="008C6989">
        <w:rPr>
          <w:sz w:val="21"/>
          <w:szCs w:val="21"/>
        </w:rPr>
        <w:t xml:space="preserve"> and services to less developed regions.</w:t>
      </w:r>
    </w:p>
    <w:p w14:paraId="4993F8DE" w14:textId="4CBF2CAC" w:rsidR="00766028" w:rsidRPr="00C43F47" w:rsidRDefault="00766028" w:rsidP="00766028">
      <w:pPr>
        <w:rPr>
          <w:sz w:val="21"/>
          <w:szCs w:val="21"/>
        </w:rPr>
      </w:pPr>
    </w:p>
    <w:p w14:paraId="12639BFD" w14:textId="102B12EC" w:rsidR="00B96F42" w:rsidRDefault="00766028" w:rsidP="00E11F54">
      <w:pPr>
        <w:spacing w:line="360" w:lineRule="auto"/>
        <w:jc w:val="both"/>
        <w:rPr>
          <w:sz w:val="21"/>
          <w:szCs w:val="21"/>
        </w:rPr>
      </w:pPr>
      <w:r w:rsidRPr="00C43F47">
        <w:rPr>
          <w:sz w:val="21"/>
          <w:szCs w:val="21"/>
        </w:rPr>
        <w:t xml:space="preserve">In the early part </w:t>
      </w:r>
      <w:r w:rsidR="00D42441" w:rsidRPr="00C43F47">
        <w:rPr>
          <w:sz w:val="21"/>
          <w:szCs w:val="21"/>
        </w:rPr>
        <w:t xml:space="preserve">of </w:t>
      </w:r>
      <w:r w:rsidR="001801BD">
        <w:rPr>
          <w:sz w:val="21"/>
          <w:szCs w:val="21"/>
        </w:rPr>
        <w:t>the 1900s</w:t>
      </w:r>
      <w:r w:rsidR="00332ACE" w:rsidRPr="00C43F47">
        <w:rPr>
          <w:sz w:val="21"/>
          <w:szCs w:val="21"/>
        </w:rPr>
        <w:t xml:space="preserve">, </w:t>
      </w:r>
      <w:r w:rsidR="0097450E">
        <w:rPr>
          <w:sz w:val="21"/>
          <w:szCs w:val="21"/>
        </w:rPr>
        <w:t xml:space="preserve">there was a substantial shortage of materials and products </w:t>
      </w:r>
      <w:r w:rsidR="002E6151" w:rsidRPr="00C43F47">
        <w:rPr>
          <w:sz w:val="21"/>
          <w:szCs w:val="21"/>
        </w:rPr>
        <w:t>in the aftermath of the second world war</w:t>
      </w:r>
      <w:r w:rsidR="001801BD">
        <w:rPr>
          <w:sz w:val="21"/>
          <w:szCs w:val="21"/>
        </w:rPr>
        <w:t>. As</w:t>
      </w:r>
      <w:r w:rsidR="00E45A54" w:rsidRPr="00C43F47">
        <w:rPr>
          <w:sz w:val="21"/>
          <w:szCs w:val="21"/>
        </w:rPr>
        <w:t xml:space="preserve"> a </w:t>
      </w:r>
      <w:r w:rsidR="001801BD" w:rsidRPr="00C43F47">
        <w:rPr>
          <w:sz w:val="21"/>
          <w:szCs w:val="21"/>
        </w:rPr>
        <w:t>result,</w:t>
      </w:r>
      <w:r w:rsidR="00E45A54" w:rsidRPr="00C43F47">
        <w:rPr>
          <w:sz w:val="21"/>
          <w:szCs w:val="21"/>
        </w:rPr>
        <w:t xml:space="preserve"> this </w:t>
      </w:r>
      <w:r w:rsidR="00C3433D" w:rsidRPr="00C43F47">
        <w:rPr>
          <w:sz w:val="21"/>
          <w:szCs w:val="21"/>
        </w:rPr>
        <w:t xml:space="preserve">highlighted the </w:t>
      </w:r>
      <w:r w:rsidR="0097450E">
        <w:rPr>
          <w:sz w:val="21"/>
          <w:szCs w:val="21"/>
        </w:rPr>
        <w:t>critical</w:t>
      </w:r>
      <w:r w:rsidR="00C3433D" w:rsidRPr="00C43F47">
        <w:rPr>
          <w:sz w:val="21"/>
          <w:szCs w:val="21"/>
        </w:rPr>
        <w:t xml:space="preserve"> role </w:t>
      </w:r>
      <w:r w:rsidR="004631EF" w:rsidRPr="00C43F47">
        <w:rPr>
          <w:sz w:val="21"/>
          <w:szCs w:val="21"/>
        </w:rPr>
        <w:t xml:space="preserve">that procurement </w:t>
      </w:r>
      <w:r w:rsidR="00987F4A" w:rsidRPr="00C43F47">
        <w:rPr>
          <w:sz w:val="21"/>
          <w:szCs w:val="21"/>
        </w:rPr>
        <w:t>played. Yet</w:t>
      </w:r>
      <w:r w:rsidR="00520BCD" w:rsidRPr="00C43F47">
        <w:rPr>
          <w:sz w:val="21"/>
          <w:szCs w:val="21"/>
        </w:rPr>
        <w:t xml:space="preserve">, the perception of </w:t>
      </w:r>
      <w:r w:rsidR="00E47F3E" w:rsidRPr="00C43F47">
        <w:rPr>
          <w:sz w:val="21"/>
          <w:szCs w:val="21"/>
        </w:rPr>
        <w:t>procurement,</w:t>
      </w:r>
      <w:r w:rsidR="00520BCD" w:rsidRPr="00C43F47">
        <w:rPr>
          <w:sz w:val="21"/>
          <w:szCs w:val="21"/>
        </w:rPr>
        <w:t xml:space="preserve"> which was once view</w:t>
      </w:r>
      <w:r w:rsidR="00173C9E" w:rsidRPr="00C43F47">
        <w:rPr>
          <w:sz w:val="21"/>
          <w:szCs w:val="21"/>
        </w:rPr>
        <w:t xml:space="preserve">ed as </w:t>
      </w:r>
      <w:r w:rsidR="00992B60" w:rsidRPr="00C43F47">
        <w:rPr>
          <w:sz w:val="21"/>
          <w:szCs w:val="21"/>
        </w:rPr>
        <w:t>appropriate and</w:t>
      </w:r>
      <w:r w:rsidR="000003B4" w:rsidRPr="00C43F47">
        <w:rPr>
          <w:sz w:val="21"/>
          <w:szCs w:val="21"/>
        </w:rPr>
        <w:t xml:space="preserve"> </w:t>
      </w:r>
      <w:r w:rsidR="001B6B15" w:rsidRPr="00C43F47">
        <w:rPr>
          <w:sz w:val="21"/>
          <w:szCs w:val="21"/>
        </w:rPr>
        <w:t>essential</w:t>
      </w:r>
      <w:r w:rsidR="0097450E">
        <w:rPr>
          <w:sz w:val="21"/>
          <w:szCs w:val="21"/>
        </w:rPr>
        <w:t>,</w:t>
      </w:r>
      <w:r w:rsidR="00D33438" w:rsidRPr="00C43F47">
        <w:rPr>
          <w:sz w:val="21"/>
          <w:szCs w:val="21"/>
        </w:rPr>
        <w:t xml:space="preserve"> </w:t>
      </w:r>
      <w:r w:rsidR="00F77AFF" w:rsidRPr="00C43F47">
        <w:rPr>
          <w:sz w:val="21"/>
          <w:szCs w:val="21"/>
        </w:rPr>
        <w:t>was not as so widespread.</w:t>
      </w:r>
      <w:r w:rsidR="00083F86" w:rsidRPr="00C43F47">
        <w:rPr>
          <w:sz w:val="21"/>
          <w:szCs w:val="21"/>
        </w:rPr>
        <w:t xml:space="preserve"> </w:t>
      </w:r>
      <w:r w:rsidR="00ED6259" w:rsidRPr="00C43F47">
        <w:rPr>
          <w:sz w:val="21"/>
          <w:szCs w:val="21"/>
        </w:rPr>
        <w:t xml:space="preserve">Throughout the </w:t>
      </w:r>
      <w:r w:rsidR="0097450E">
        <w:rPr>
          <w:sz w:val="21"/>
          <w:szCs w:val="21"/>
        </w:rPr>
        <w:t>1950s</w:t>
      </w:r>
      <w:r w:rsidR="00ED6259" w:rsidRPr="00C43F47">
        <w:rPr>
          <w:sz w:val="21"/>
          <w:szCs w:val="21"/>
        </w:rPr>
        <w:t xml:space="preserve"> and </w:t>
      </w:r>
      <w:r w:rsidR="0097450E">
        <w:rPr>
          <w:sz w:val="21"/>
          <w:szCs w:val="21"/>
        </w:rPr>
        <w:t>1960s</w:t>
      </w:r>
      <w:r w:rsidR="0003048F">
        <w:rPr>
          <w:sz w:val="21"/>
          <w:szCs w:val="21"/>
        </w:rPr>
        <w:t>,</w:t>
      </w:r>
      <w:r w:rsidR="00ED6259" w:rsidRPr="00C43F47">
        <w:rPr>
          <w:sz w:val="21"/>
          <w:szCs w:val="21"/>
        </w:rPr>
        <w:t xml:space="preserve"> </w:t>
      </w:r>
      <w:r w:rsidR="00DA338B" w:rsidRPr="00C43F47">
        <w:rPr>
          <w:sz w:val="21"/>
          <w:szCs w:val="21"/>
        </w:rPr>
        <w:t xml:space="preserve">procurement was </w:t>
      </w:r>
      <w:r w:rsidR="00702C6D" w:rsidRPr="00C43F47">
        <w:rPr>
          <w:sz w:val="21"/>
          <w:szCs w:val="21"/>
        </w:rPr>
        <w:t xml:space="preserve">considered a </w:t>
      </w:r>
      <w:r w:rsidR="00C95BD3" w:rsidRPr="00C43F47">
        <w:rPr>
          <w:sz w:val="21"/>
          <w:szCs w:val="21"/>
        </w:rPr>
        <w:t xml:space="preserve">function </w:t>
      </w:r>
      <w:r w:rsidR="00283D2C" w:rsidRPr="00C43F47">
        <w:rPr>
          <w:sz w:val="21"/>
          <w:szCs w:val="21"/>
        </w:rPr>
        <w:t xml:space="preserve">for reducing </w:t>
      </w:r>
      <w:r w:rsidR="00540ABE" w:rsidRPr="00C43F47">
        <w:rPr>
          <w:sz w:val="21"/>
          <w:szCs w:val="21"/>
        </w:rPr>
        <w:t>costs. However,</w:t>
      </w:r>
      <w:r w:rsidR="002E757E" w:rsidRPr="00C43F47">
        <w:rPr>
          <w:sz w:val="21"/>
          <w:szCs w:val="21"/>
        </w:rPr>
        <w:t xml:space="preserve"> </w:t>
      </w:r>
      <w:r w:rsidR="000E4566" w:rsidRPr="00C43F47">
        <w:rPr>
          <w:sz w:val="21"/>
          <w:szCs w:val="21"/>
        </w:rPr>
        <w:t xml:space="preserve">in the </w:t>
      </w:r>
      <w:r w:rsidR="0003048F">
        <w:rPr>
          <w:sz w:val="21"/>
          <w:szCs w:val="21"/>
        </w:rPr>
        <w:t>1970s,</w:t>
      </w:r>
      <w:r w:rsidR="000E4566" w:rsidRPr="00C43F47">
        <w:rPr>
          <w:sz w:val="21"/>
          <w:szCs w:val="21"/>
        </w:rPr>
        <w:t xml:space="preserve"> the </w:t>
      </w:r>
      <w:r w:rsidR="00B6750A" w:rsidRPr="00C43F47">
        <w:rPr>
          <w:sz w:val="21"/>
          <w:szCs w:val="21"/>
        </w:rPr>
        <w:t xml:space="preserve">perception of procurement </w:t>
      </w:r>
      <w:r w:rsidR="000E7267" w:rsidRPr="00C43F47">
        <w:rPr>
          <w:sz w:val="21"/>
          <w:szCs w:val="21"/>
        </w:rPr>
        <w:t xml:space="preserve">was </w:t>
      </w:r>
      <w:r w:rsidR="009E24DE" w:rsidRPr="00C43F47">
        <w:rPr>
          <w:sz w:val="21"/>
          <w:szCs w:val="21"/>
        </w:rPr>
        <w:t>tr</w:t>
      </w:r>
      <w:r w:rsidR="003D751D" w:rsidRPr="00C43F47">
        <w:rPr>
          <w:sz w:val="21"/>
          <w:szCs w:val="21"/>
        </w:rPr>
        <w:t xml:space="preserve">ansformed </w:t>
      </w:r>
      <w:r w:rsidR="00B96F42">
        <w:rPr>
          <w:sz w:val="21"/>
          <w:szCs w:val="21"/>
        </w:rPr>
        <w:t>primarily due</w:t>
      </w:r>
      <w:r w:rsidR="003D751D" w:rsidRPr="00C43F47">
        <w:rPr>
          <w:sz w:val="21"/>
          <w:szCs w:val="21"/>
        </w:rPr>
        <w:t xml:space="preserve"> to the impact of an oil crisis </w:t>
      </w:r>
      <w:r w:rsidR="00DE34DA" w:rsidRPr="00C43F47">
        <w:rPr>
          <w:sz w:val="21"/>
          <w:szCs w:val="21"/>
        </w:rPr>
        <w:t xml:space="preserve">which </w:t>
      </w:r>
      <w:r w:rsidR="00455BDA" w:rsidRPr="00C43F47">
        <w:rPr>
          <w:sz w:val="21"/>
          <w:szCs w:val="21"/>
        </w:rPr>
        <w:t xml:space="preserve">halted many </w:t>
      </w:r>
      <w:r w:rsidR="007D3B79" w:rsidRPr="00C43F47">
        <w:rPr>
          <w:sz w:val="21"/>
          <w:szCs w:val="21"/>
        </w:rPr>
        <w:t xml:space="preserve">global </w:t>
      </w:r>
      <w:r w:rsidR="00455BDA" w:rsidRPr="00C43F47">
        <w:rPr>
          <w:sz w:val="21"/>
          <w:szCs w:val="21"/>
        </w:rPr>
        <w:t xml:space="preserve">businesses </w:t>
      </w:r>
      <w:r w:rsidR="00940521" w:rsidRPr="00C43F47">
        <w:rPr>
          <w:sz w:val="21"/>
          <w:szCs w:val="21"/>
        </w:rPr>
        <w:t xml:space="preserve">by making it </w:t>
      </w:r>
      <w:r w:rsidR="00E31F14" w:rsidRPr="00C43F47">
        <w:rPr>
          <w:sz w:val="21"/>
          <w:szCs w:val="21"/>
        </w:rPr>
        <w:t xml:space="preserve">hard to get </w:t>
      </w:r>
      <w:r w:rsidR="00310D40" w:rsidRPr="00C43F47">
        <w:rPr>
          <w:sz w:val="21"/>
          <w:szCs w:val="21"/>
        </w:rPr>
        <w:t xml:space="preserve">fresh </w:t>
      </w:r>
      <w:r w:rsidR="00B96F42">
        <w:rPr>
          <w:sz w:val="21"/>
          <w:szCs w:val="21"/>
        </w:rPr>
        <w:t>replenishment</w:t>
      </w:r>
      <w:r w:rsidR="00BE4D61" w:rsidRPr="00C43F47">
        <w:rPr>
          <w:sz w:val="21"/>
          <w:szCs w:val="21"/>
        </w:rPr>
        <w:t xml:space="preserve"> of </w:t>
      </w:r>
      <w:r w:rsidR="00E31F14" w:rsidRPr="00C43F47">
        <w:rPr>
          <w:sz w:val="21"/>
          <w:szCs w:val="21"/>
        </w:rPr>
        <w:t xml:space="preserve">raw </w:t>
      </w:r>
      <w:r w:rsidR="00BD0757" w:rsidRPr="00C43F47">
        <w:rPr>
          <w:sz w:val="21"/>
          <w:szCs w:val="21"/>
        </w:rPr>
        <w:t xml:space="preserve">materials, </w:t>
      </w:r>
      <w:r w:rsidR="00464877" w:rsidRPr="00C43F47">
        <w:rPr>
          <w:sz w:val="21"/>
          <w:szCs w:val="21"/>
        </w:rPr>
        <w:t>fulfil</w:t>
      </w:r>
      <w:r w:rsidR="00750634" w:rsidRPr="00C43F47">
        <w:rPr>
          <w:sz w:val="21"/>
          <w:szCs w:val="21"/>
        </w:rPr>
        <w:t xml:space="preserve"> customer expectations and </w:t>
      </w:r>
      <w:r w:rsidR="00D727B9" w:rsidRPr="00C43F47">
        <w:rPr>
          <w:sz w:val="21"/>
          <w:szCs w:val="21"/>
        </w:rPr>
        <w:t xml:space="preserve">control </w:t>
      </w:r>
      <w:r w:rsidR="007C7859" w:rsidRPr="00C43F47">
        <w:rPr>
          <w:sz w:val="21"/>
          <w:szCs w:val="21"/>
        </w:rPr>
        <w:t xml:space="preserve">soaring </w:t>
      </w:r>
      <w:r w:rsidR="000172AC" w:rsidRPr="00C43F47">
        <w:rPr>
          <w:sz w:val="21"/>
          <w:szCs w:val="21"/>
        </w:rPr>
        <w:t>production cost</w:t>
      </w:r>
      <w:r w:rsidR="001A610D" w:rsidRPr="001A610D">
        <w:rPr>
          <w:color w:val="000000" w:themeColor="text1"/>
          <w:sz w:val="21"/>
          <w:szCs w:val="21"/>
        </w:rPr>
        <w:t xml:space="preserve"> </w:t>
      </w:r>
      <w:r w:rsidR="001A610D">
        <w:rPr>
          <w:color w:val="000000" w:themeColor="text1"/>
          <w:sz w:val="21"/>
          <w:szCs w:val="21"/>
        </w:rPr>
        <w:fldChar w:fldCharType="begin"/>
      </w:r>
      <w:r w:rsidR="00CA7351">
        <w:rPr>
          <w:color w:val="000000" w:themeColor="text1"/>
          <w:sz w:val="21"/>
          <w:szCs w:val="21"/>
        </w:rPr>
        <w:instrText xml:space="preserve"> ADDIN ZOTERO_ITEM CSL_CITATION {"citationID":"f8gcBDHr","properties":{"formattedCitation":"(Johnson, 2022)","plainCitation":"(Johnson, 2022)","noteIndex":0},"citationItems":[{"id":1964,"uris":["http://zotero.org/users/local/Db3yIdfR/items/92U8HA44"],"itemData":{"id":1964,"type":"article-journal","language":"en","page":"16","source":"Zotero","title":"1520 CIPSA_ShortHistoryWP:854CIPS A516pp","author":[{"family":"Johnson","given":"Virginia"}],"issued":{"date-parts":[["2022"]]}}}],"schema":"https://github.com/citation-style-language/schema/raw/master/csl-citation.json"} </w:instrText>
      </w:r>
      <w:r w:rsidR="001A610D">
        <w:rPr>
          <w:color w:val="000000" w:themeColor="text1"/>
          <w:sz w:val="21"/>
          <w:szCs w:val="21"/>
        </w:rPr>
        <w:fldChar w:fldCharType="separate"/>
      </w:r>
      <w:r w:rsidR="001A610D">
        <w:rPr>
          <w:noProof/>
          <w:color w:val="000000" w:themeColor="text1"/>
          <w:sz w:val="21"/>
          <w:szCs w:val="21"/>
        </w:rPr>
        <w:t>(Johnson, 2022)</w:t>
      </w:r>
      <w:r w:rsidR="001A610D">
        <w:rPr>
          <w:color w:val="000000" w:themeColor="text1"/>
          <w:sz w:val="21"/>
          <w:szCs w:val="21"/>
        </w:rPr>
        <w:fldChar w:fldCharType="end"/>
      </w:r>
      <w:r w:rsidR="001A610D">
        <w:rPr>
          <w:color w:val="000000" w:themeColor="text1"/>
          <w:sz w:val="21"/>
          <w:szCs w:val="21"/>
        </w:rPr>
        <w:t>.</w:t>
      </w:r>
    </w:p>
    <w:p w14:paraId="782C2A07" w14:textId="7097815C" w:rsidR="00900C93" w:rsidRPr="00C43F47" w:rsidRDefault="00862BE3" w:rsidP="00E11F54">
      <w:pPr>
        <w:spacing w:line="360" w:lineRule="auto"/>
        <w:jc w:val="both"/>
        <w:rPr>
          <w:sz w:val="21"/>
          <w:szCs w:val="21"/>
        </w:rPr>
      </w:pPr>
      <w:r w:rsidRPr="00C43F47">
        <w:rPr>
          <w:sz w:val="21"/>
          <w:szCs w:val="21"/>
        </w:rPr>
        <w:lastRenderedPageBreak/>
        <w:t>Moreover,</w:t>
      </w:r>
      <w:r w:rsidR="00C517B4" w:rsidRPr="00C43F47">
        <w:rPr>
          <w:sz w:val="21"/>
          <w:szCs w:val="21"/>
        </w:rPr>
        <w:t xml:space="preserve"> </w:t>
      </w:r>
      <w:r w:rsidR="0053199E" w:rsidRPr="00C43F47">
        <w:rPr>
          <w:sz w:val="21"/>
          <w:szCs w:val="21"/>
        </w:rPr>
        <w:t>because of</w:t>
      </w:r>
      <w:r w:rsidR="00071E02" w:rsidRPr="00C43F47">
        <w:rPr>
          <w:sz w:val="21"/>
          <w:szCs w:val="21"/>
        </w:rPr>
        <w:t xml:space="preserve"> such challenges</w:t>
      </w:r>
      <w:r w:rsidR="00B12BA2" w:rsidRPr="00C43F47">
        <w:rPr>
          <w:sz w:val="21"/>
          <w:szCs w:val="21"/>
        </w:rPr>
        <w:t>,</w:t>
      </w:r>
      <w:r w:rsidR="003F27CC" w:rsidRPr="00C43F47">
        <w:rPr>
          <w:sz w:val="21"/>
          <w:szCs w:val="21"/>
        </w:rPr>
        <w:t xml:space="preserve"> </w:t>
      </w:r>
      <w:r w:rsidR="00BE1997" w:rsidRPr="00C43F47">
        <w:rPr>
          <w:sz w:val="21"/>
          <w:szCs w:val="21"/>
        </w:rPr>
        <w:t xml:space="preserve">the role of </w:t>
      </w:r>
      <w:r w:rsidR="004607EB" w:rsidRPr="00C43F47">
        <w:rPr>
          <w:sz w:val="21"/>
          <w:szCs w:val="21"/>
        </w:rPr>
        <w:t xml:space="preserve">procurement </w:t>
      </w:r>
      <w:r w:rsidR="00ED509E" w:rsidRPr="00C43F47">
        <w:rPr>
          <w:sz w:val="21"/>
          <w:szCs w:val="21"/>
        </w:rPr>
        <w:t xml:space="preserve">within </w:t>
      </w:r>
      <w:r w:rsidR="00EC6E2C">
        <w:rPr>
          <w:sz w:val="21"/>
          <w:szCs w:val="21"/>
        </w:rPr>
        <w:t>organisations</w:t>
      </w:r>
      <w:r w:rsidR="000C3388" w:rsidRPr="00C43F47">
        <w:rPr>
          <w:sz w:val="21"/>
          <w:szCs w:val="21"/>
        </w:rPr>
        <w:t xml:space="preserve"> </w:t>
      </w:r>
      <w:r w:rsidR="001F1D01" w:rsidRPr="00C43F47">
        <w:rPr>
          <w:sz w:val="21"/>
          <w:szCs w:val="21"/>
        </w:rPr>
        <w:t xml:space="preserve">shifted </w:t>
      </w:r>
      <w:r w:rsidR="00960E6C" w:rsidRPr="00C43F47">
        <w:rPr>
          <w:sz w:val="21"/>
          <w:szCs w:val="21"/>
        </w:rPr>
        <w:t xml:space="preserve">dramatically </w:t>
      </w:r>
      <w:r w:rsidR="001F1D01" w:rsidRPr="00C43F47">
        <w:rPr>
          <w:sz w:val="21"/>
          <w:szCs w:val="21"/>
        </w:rPr>
        <w:t>from</w:t>
      </w:r>
      <w:r w:rsidR="000C3388" w:rsidRPr="00C43F47">
        <w:rPr>
          <w:sz w:val="21"/>
          <w:szCs w:val="21"/>
        </w:rPr>
        <w:t xml:space="preserve"> a non-strategic to a strategic </w:t>
      </w:r>
      <w:r w:rsidR="007B4AB8">
        <w:rPr>
          <w:sz w:val="21"/>
          <w:szCs w:val="21"/>
        </w:rPr>
        <w:t>position</w:t>
      </w:r>
      <w:r w:rsidR="00787D58" w:rsidRPr="00C43F47">
        <w:rPr>
          <w:sz w:val="21"/>
          <w:szCs w:val="21"/>
        </w:rPr>
        <w:t xml:space="preserve"> </w:t>
      </w:r>
      <w:r w:rsidR="000B18DE" w:rsidRPr="00C43F47">
        <w:rPr>
          <w:sz w:val="21"/>
          <w:szCs w:val="21"/>
        </w:rPr>
        <w:t xml:space="preserve">focused on </w:t>
      </w:r>
      <w:r w:rsidR="00461AD8" w:rsidRPr="00C43F47">
        <w:rPr>
          <w:sz w:val="21"/>
          <w:szCs w:val="21"/>
        </w:rPr>
        <w:t xml:space="preserve">ensuring good </w:t>
      </w:r>
      <w:r w:rsidR="007E7D0E" w:rsidRPr="00C43F47">
        <w:rPr>
          <w:sz w:val="21"/>
          <w:szCs w:val="21"/>
        </w:rPr>
        <w:t xml:space="preserve">quality </w:t>
      </w:r>
      <w:r w:rsidR="00A646F1" w:rsidRPr="00C43F47">
        <w:rPr>
          <w:sz w:val="21"/>
          <w:szCs w:val="21"/>
        </w:rPr>
        <w:t xml:space="preserve">and the </w:t>
      </w:r>
      <w:r w:rsidR="004A58F8" w:rsidRPr="00C43F47">
        <w:rPr>
          <w:sz w:val="21"/>
          <w:szCs w:val="21"/>
        </w:rPr>
        <w:t xml:space="preserve">continuous flow </w:t>
      </w:r>
      <w:r w:rsidR="007E7D0E" w:rsidRPr="00C43F47">
        <w:rPr>
          <w:sz w:val="21"/>
          <w:szCs w:val="21"/>
        </w:rPr>
        <w:t xml:space="preserve">of raw materials </w:t>
      </w:r>
      <w:r w:rsidR="0042280C" w:rsidRPr="00C43F47">
        <w:rPr>
          <w:sz w:val="21"/>
          <w:szCs w:val="21"/>
        </w:rPr>
        <w:t xml:space="preserve">and </w:t>
      </w:r>
      <w:r w:rsidR="00C1688A" w:rsidRPr="00C43F47">
        <w:rPr>
          <w:sz w:val="21"/>
          <w:szCs w:val="21"/>
        </w:rPr>
        <w:t>products.</w:t>
      </w:r>
      <w:r w:rsidR="000F4D2A" w:rsidRPr="00C43F47">
        <w:rPr>
          <w:sz w:val="21"/>
          <w:szCs w:val="21"/>
        </w:rPr>
        <w:t xml:space="preserve"> Some</w:t>
      </w:r>
      <w:r w:rsidR="0014065C" w:rsidRPr="00C43F47">
        <w:rPr>
          <w:sz w:val="21"/>
          <w:szCs w:val="21"/>
        </w:rPr>
        <w:t xml:space="preserve"> </w:t>
      </w:r>
      <w:r w:rsidR="00E62A19" w:rsidRPr="00C43F47">
        <w:rPr>
          <w:sz w:val="21"/>
          <w:szCs w:val="21"/>
        </w:rPr>
        <w:t>thirty</w:t>
      </w:r>
      <w:r w:rsidR="0014065C" w:rsidRPr="00C43F47">
        <w:rPr>
          <w:sz w:val="21"/>
          <w:szCs w:val="21"/>
        </w:rPr>
        <w:t xml:space="preserve"> years later,</w:t>
      </w:r>
      <w:r w:rsidR="002E0F43" w:rsidRPr="00C43F47">
        <w:rPr>
          <w:sz w:val="21"/>
          <w:szCs w:val="21"/>
        </w:rPr>
        <w:t xml:space="preserve"> in the </w:t>
      </w:r>
      <w:r w:rsidR="00C00708">
        <w:rPr>
          <w:sz w:val="21"/>
          <w:szCs w:val="21"/>
        </w:rPr>
        <w:t>2000s</w:t>
      </w:r>
      <w:r w:rsidR="002B450E" w:rsidRPr="00C43F47">
        <w:rPr>
          <w:sz w:val="21"/>
          <w:szCs w:val="21"/>
        </w:rPr>
        <w:t xml:space="preserve">, the </w:t>
      </w:r>
      <w:r w:rsidR="00C00708">
        <w:rPr>
          <w:sz w:val="21"/>
          <w:szCs w:val="21"/>
        </w:rPr>
        <w:t>crucial</w:t>
      </w:r>
      <w:r w:rsidR="002B450E" w:rsidRPr="00C43F47">
        <w:rPr>
          <w:sz w:val="21"/>
          <w:szCs w:val="21"/>
        </w:rPr>
        <w:t xml:space="preserve"> </w:t>
      </w:r>
      <w:r w:rsidR="003F40BE" w:rsidRPr="00C43F47">
        <w:rPr>
          <w:sz w:val="21"/>
          <w:szCs w:val="21"/>
        </w:rPr>
        <w:t xml:space="preserve">strategic </w:t>
      </w:r>
      <w:r w:rsidR="002B450E" w:rsidRPr="00C43F47">
        <w:rPr>
          <w:sz w:val="21"/>
          <w:szCs w:val="21"/>
        </w:rPr>
        <w:t xml:space="preserve">role </w:t>
      </w:r>
      <w:r w:rsidR="00F832B4" w:rsidRPr="00C43F47">
        <w:rPr>
          <w:sz w:val="21"/>
          <w:szCs w:val="21"/>
        </w:rPr>
        <w:t xml:space="preserve">of </w:t>
      </w:r>
      <w:r w:rsidR="002B450E" w:rsidRPr="00C43F47">
        <w:rPr>
          <w:sz w:val="21"/>
          <w:szCs w:val="21"/>
        </w:rPr>
        <w:t xml:space="preserve">procurement </w:t>
      </w:r>
      <w:r w:rsidR="00C242C1">
        <w:rPr>
          <w:sz w:val="21"/>
          <w:szCs w:val="21"/>
        </w:rPr>
        <w:t>was further developed</w:t>
      </w:r>
      <w:r w:rsidR="005A7E5B">
        <w:rPr>
          <w:sz w:val="21"/>
          <w:szCs w:val="21"/>
        </w:rPr>
        <w:t>,</w:t>
      </w:r>
      <w:r w:rsidR="00574B40">
        <w:rPr>
          <w:sz w:val="21"/>
          <w:szCs w:val="21"/>
        </w:rPr>
        <w:t xml:space="preserve"> as </w:t>
      </w:r>
      <w:r w:rsidR="00EC6E2C">
        <w:rPr>
          <w:sz w:val="21"/>
          <w:szCs w:val="21"/>
        </w:rPr>
        <w:t>organisations</w:t>
      </w:r>
      <w:r w:rsidR="000D0AD8">
        <w:rPr>
          <w:sz w:val="21"/>
          <w:szCs w:val="21"/>
        </w:rPr>
        <w:t xml:space="preserve"> began to acknowledge </w:t>
      </w:r>
      <w:r w:rsidR="001C34B4">
        <w:rPr>
          <w:sz w:val="21"/>
          <w:szCs w:val="21"/>
        </w:rPr>
        <w:t xml:space="preserve">that </w:t>
      </w:r>
      <w:r w:rsidR="007F3DFD">
        <w:rPr>
          <w:sz w:val="21"/>
          <w:szCs w:val="21"/>
        </w:rPr>
        <w:t>to</w:t>
      </w:r>
      <w:r w:rsidR="007A2CED">
        <w:rPr>
          <w:sz w:val="21"/>
          <w:szCs w:val="21"/>
        </w:rPr>
        <w:t xml:space="preserve"> </w:t>
      </w:r>
      <w:r w:rsidR="00F63705">
        <w:rPr>
          <w:sz w:val="21"/>
          <w:szCs w:val="21"/>
        </w:rPr>
        <w:t xml:space="preserve">compete </w:t>
      </w:r>
      <w:r w:rsidR="004C50CE">
        <w:rPr>
          <w:sz w:val="21"/>
          <w:szCs w:val="21"/>
        </w:rPr>
        <w:t>successfully</w:t>
      </w:r>
      <w:r w:rsidR="006B141B">
        <w:rPr>
          <w:sz w:val="21"/>
          <w:szCs w:val="21"/>
        </w:rPr>
        <w:t xml:space="preserve"> against </w:t>
      </w:r>
      <w:r w:rsidR="008F4ACD">
        <w:rPr>
          <w:sz w:val="21"/>
          <w:szCs w:val="21"/>
        </w:rPr>
        <w:t xml:space="preserve">rival </w:t>
      </w:r>
      <w:r w:rsidR="000F7D1F">
        <w:rPr>
          <w:sz w:val="21"/>
          <w:szCs w:val="21"/>
        </w:rPr>
        <w:t>firms,</w:t>
      </w:r>
      <w:r w:rsidR="008F4ACD">
        <w:rPr>
          <w:sz w:val="21"/>
          <w:szCs w:val="21"/>
        </w:rPr>
        <w:t xml:space="preserve"> they needed to have </w:t>
      </w:r>
      <w:r w:rsidR="00D453B8">
        <w:rPr>
          <w:sz w:val="21"/>
          <w:szCs w:val="21"/>
        </w:rPr>
        <w:t xml:space="preserve">greater </w:t>
      </w:r>
      <w:r w:rsidR="00A040E2">
        <w:rPr>
          <w:sz w:val="21"/>
          <w:szCs w:val="21"/>
        </w:rPr>
        <w:t xml:space="preserve">collaboration </w:t>
      </w:r>
      <w:r w:rsidR="009661D4">
        <w:rPr>
          <w:sz w:val="21"/>
          <w:szCs w:val="21"/>
        </w:rPr>
        <w:t xml:space="preserve">with suppliers to build stronger </w:t>
      </w:r>
      <w:r w:rsidR="007C0DD6">
        <w:rPr>
          <w:sz w:val="21"/>
          <w:szCs w:val="21"/>
        </w:rPr>
        <w:t>relationships</w:t>
      </w:r>
      <w:r w:rsidR="006238A6">
        <w:rPr>
          <w:sz w:val="21"/>
          <w:szCs w:val="21"/>
        </w:rPr>
        <w:t xml:space="preserve"> </w:t>
      </w:r>
      <w:r w:rsidR="006238A6">
        <w:rPr>
          <w:sz w:val="21"/>
          <w:szCs w:val="21"/>
        </w:rPr>
        <w:fldChar w:fldCharType="begin"/>
      </w:r>
      <w:r w:rsidR="006238A6">
        <w:rPr>
          <w:sz w:val="21"/>
          <w:szCs w:val="21"/>
        </w:rPr>
        <w:instrText xml:space="preserve"> ADDIN ZOTERO_ITEM CSL_CITATION {"citationID":"AXhX93OQ","properties":{"formattedCitation":"(Usifoh, 2018)","plainCitation":"(Usifoh, 2018)","noteIndex":0},"citationItems":[{"id":1976,"uris":["http://zotero.org/users/local/Db3yIdfR/items/CSNCUZTH"],"itemData":{"id":1976,"type":"post-weblog","abstract":"Throughout history, the need to acquire goods and materials through a formal transaction process is well documented.","container-title":"Gateway Procurement","language":"en-US","title":"The Evolution of Procurement","URL":"https://gatewayprocurement.co.uk/insights/the-evolution-of-procurement/","author":[{"family":"Usifoh","given":"Daniel"}],"accessed":{"date-parts":[["2022",3,19]]},"issued":{"date-parts":[["2018",9,5]]}}}],"schema":"https://github.com/citation-style-language/schema/raw/master/csl-citation.json"} </w:instrText>
      </w:r>
      <w:r w:rsidR="006238A6">
        <w:rPr>
          <w:sz w:val="21"/>
          <w:szCs w:val="21"/>
        </w:rPr>
        <w:fldChar w:fldCharType="separate"/>
      </w:r>
      <w:r w:rsidR="006238A6">
        <w:rPr>
          <w:noProof/>
          <w:sz w:val="21"/>
          <w:szCs w:val="21"/>
        </w:rPr>
        <w:t>(Usifoh, 2018)</w:t>
      </w:r>
      <w:r w:rsidR="006238A6">
        <w:rPr>
          <w:sz w:val="21"/>
          <w:szCs w:val="21"/>
        </w:rPr>
        <w:fldChar w:fldCharType="end"/>
      </w:r>
      <w:r w:rsidR="006238A6">
        <w:rPr>
          <w:sz w:val="21"/>
          <w:szCs w:val="21"/>
        </w:rPr>
        <w:t>.</w:t>
      </w:r>
      <w:r w:rsidR="007C0DD6">
        <w:rPr>
          <w:sz w:val="21"/>
          <w:szCs w:val="21"/>
        </w:rPr>
        <w:t xml:space="preserve"> Within</w:t>
      </w:r>
      <w:r w:rsidR="00B56D8A">
        <w:rPr>
          <w:sz w:val="21"/>
          <w:szCs w:val="21"/>
        </w:rPr>
        <w:t xml:space="preserve"> the modern </w:t>
      </w:r>
      <w:r w:rsidR="007C0DD6">
        <w:rPr>
          <w:sz w:val="21"/>
          <w:szCs w:val="21"/>
        </w:rPr>
        <w:t>era, procurement</w:t>
      </w:r>
      <w:r w:rsidR="00B56D8A">
        <w:rPr>
          <w:sz w:val="21"/>
          <w:szCs w:val="21"/>
        </w:rPr>
        <w:t xml:space="preserve"> still follows those same principles</w:t>
      </w:r>
      <w:r w:rsidR="00DC702F">
        <w:rPr>
          <w:sz w:val="21"/>
          <w:szCs w:val="21"/>
        </w:rPr>
        <w:t xml:space="preserve"> </w:t>
      </w:r>
      <w:r w:rsidR="008A328E">
        <w:rPr>
          <w:sz w:val="21"/>
          <w:szCs w:val="21"/>
        </w:rPr>
        <w:t xml:space="preserve">and is considered </w:t>
      </w:r>
      <w:r w:rsidR="0002348D">
        <w:rPr>
          <w:sz w:val="21"/>
          <w:szCs w:val="21"/>
        </w:rPr>
        <w:t>a</w:t>
      </w:r>
      <w:r w:rsidR="00070C55">
        <w:rPr>
          <w:sz w:val="21"/>
          <w:szCs w:val="21"/>
        </w:rPr>
        <w:t xml:space="preserve"> </w:t>
      </w:r>
      <w:r w:rsidR="000A041B">
        <w:rPr>
          <w:sz w:val="21"/>
          <w:szCs w:val="21"/>
        </w:rPr>
        <w:t>vital</w:t>
      </w:r>
      <w:r w:rsidR="00070C55">
        <w:rPr>
          <w:sz w:val="21"/>
          <w:szCs w:val="21"/>
        </w:rPr>
        <w:t xml:space="preserve"> element of </w:t>
      </w:r>
      <w:r w:rsidR="006F12C5">
        <w:rPr>
          <w:sz w:val="21"/>
          <w:szCs w:val="21"/>
        </w:rPr>
        <w:t>any business strategy</w:t>
      </w:r>
      <w:r w:rsidR="009409F9">
        <w:rPr>
          <w:sz w:val="21"/>
          <w:szCs w:val="21"/>
        </w:rPr>
        <w:t>.</w:t>
      </w:r>
    </w:p>
    <w:p w14:paraId="0CAAC51E" w14:textId="19FD45BA" w:rsidR="004A73E6" w:rsidRPr="00D256D8" w:rsidRDefault="000E7267" w:rsidP="00D256D8">
      <w:pPr>
        <w:pStyle w:val="Heading1"/>
        <w:rPr>
          <w:rFonts w:ascii="Times New Roman" w:hAnsi="Times New Roman" w:cs="Times New Roman"/>
          <w:b/>
          <w:bCs/>
          <w:color w:val="000000" w:themeColor="text1"/>
          <w:sz w:val="21"/>
          <w:szCs w:val="21"/>
        </w:rPr>
      </w:pPr>
      <w:r w:rsidRPr="00D256D8">
        <w:rPr>
          <w:rFonts w:ascii="Times New Roman" w:hAnsi="Times New Roman" w:cs="Times New Roman"/>
          <w:b/>
          <w:bCs/>
          <w:color w:val="000000" w:themeColor="text1"/>
          <w:sz w:val="21"/>
          <w:szCs w:val="21"/>
        </w:rPr>
        <w:t xml:space="preserve"> </w:t>
      </w:r>
      <w:bookmarkStart w:id="3" w:name="_Toc99437050"/>
      <w:r w:rsidR="007570AB" w:rsidRPr="00D256D8">
        <w:rPr>
          <w:rFonts w:ascii="Times New Roman" w:hAnsi="Times New Roman" w:cs="Times New Roman"/>
          <w:b/>
          <w:bCs/>
          <w:color w:val="000000" w:themeColor="text1"/>
          <w:sz w:val="21"/>
          <w:szCs w:val="21"/>
        </w:rPr>
        <w:t>3. Procurement</w:t>
      </w:r>
      <w:bookmarkEnd w:id="3"/>
    </w:p>
    <w:p w14:paraId="2DBB361B" w14:textId="75175765" w:rsidR="00AD188D" w:rsidRDefault="00AD188D" w:rsidP="003E4FAE">
      <w:pPr>
        <w:spacing w:line="360" w:lineRule="auto"/>
      </w:pPr>
    </w:p>
    <w:p w14:paraId="2D79210C" w14:textId="7B5EF9D6" w:rsidR="00662CB0" w:rsidRDefault="0037588F" w:rsidP="0060642A">
      <w:pPr>
        <w:spacing w:line="360" w:lineRule="auto"/>
        <w:jc w:val="both"/>
        <w:rPr>
          <w:sz w:val="21"/>
          <w:szCs w:val="21"/>
        </w:rPr>
      </w:pPr>
      <w:r w:rsidRPr="00B713B2">
        <w:rPr>
          <w:sz w:val="21"/>
          <w:szCs w:val="21"/>
        </w:rPr>
        <w:t xml:space="preserve">Procurement within an </w:t>
      </w:r>
      <w:r w:rsidR="00EC6E2C">
        <w:rPr>
          <w:sz w:val="21"/>
          <w:szCs w:val="21"/>
        </w:rPr>
        <w:t>organisation</w:t>
      </w:r>
      <w:r w:rsidRPr="00B713B2">
        <w:rPr>
          <w:sz w:val="21"/>
          <w:szCs w:val="21"/>
        </w:rPr>
        <w:t xml:space="preserve"> is </w:t>
      </w:r>
      <w:r w:rsidR="009401EB" w:rsidRPr="00B713B2">
        <w:rPr>
          <w:sz w:val="21"/>
          <w:szCs w:val="21"/>
        </w:rPr>
        <w:t>related to</w:t>
      </w:r>
      <w:r w:rsidR="00620950" w:rsidRPr="00B713B2">
        <w:rPr>
          <w:sz w:val="21"/>
          <w:szCs w:val="21"/>
        </w:rPr>
        <w:t xml:space="preserve"> sourcing raw </w:t>
      </w:r>
      <w:r w:rsidR="00DA221C" w:rsidRPr="00B713B2">
        <w:rPr>
          <w:sz w:val="21"/>
          <w:szCs w:val="21"/>
        </w:rPr>
        <w:t>materials and</w:t>
      </w:r>
      <w:r w:rsidR="00E213E7" w:rsidRPr="00B713B2">
        <w:rPr>
          <w:sz w:val="21"/>
          <w:szCs w:val="21"/>
        </w:rPr>
        <w:t xml:space="preserve"> tangible assets required </w:t>
      </w:r>
      <w:r w:rsidR="000A00A9" w:rsidRPr="00B713B2">
        <w:rPr>
          <w:sz w:val="21"/>
          <w:szCs w:val="21"/>
        </w:rPr>
        <w:t xml:space="preserve">to </w:t>
      </w:r>
      <w:r w:rsidR="005A3BB9" w:rsidRPr="00B713B2">
        <w:rPr>
          <w:sz w:val="21"/>
          <w:szCs w:val="21"/>
        </w:rPr>
        <w:t xml:space="preserve">manufacture </w:t>
      </w:r>
      <w:r w:rsidR="00DA221C" w:rsidRPr="00B713B2">
        <w:rPr>
          <w:sz w:val="21"/>
          <w:szCs w:val="21"/>
        </w:rPr>
        <w:t xml:space="preserve">and produce a final </w:t>
      </w:r>
      <w:r w:rsidR="00B171C7" w:rsidRPr="00B713B2">
        <w:rPr>
          <w:sz w:val="21"/>
          <w:szCs w:val="21"/>
        </w:rPr>
        <w:t xml:space="preserve">product or </w:t>
      </w:r>
      <w:r w:rsidR="00B41E42" w:rsidRPr="00B713B2">
        <w:rPr>
          <w:sz w:val="21"/>
          <w:szCs w:val="21"/>
        </w:rPr>
        <w:t>service. For</w:t>
      </w:r>
      <w:r w:rsidR="00C26429" w:rsidRPr="00B713B2">
        <w:rPr>
          <w:sz w:val="21"/>
          <w:szCs w:val="21"/>
        </w:rPr>
        <w:t xml:space="preserve"> this to be readily achieved</w:t>
      </w:r>
      <w:r w:rsidR="00B41E42" w:rsidRPr="00B713B2">
        <w:rPr>
          <w:sz w:val="21"/>
          <w:szCs w:val="21"/>
        </w:rPr>
        <w:t>,</w:t>
      </w:r>
      <w:r w:rsidR="00F85967" w:rsidRPr="00B713B2">
        <w:rPr>
          <w:sz w:val="21"/>
          <w:szCs w:val="21"/>
        </w:rPr>
        <w:t xml:space="preserve"> </w:t>
      </w:r>
      <w:r w:rsidR="00EC6E2C">
        <w:rPr>
          <w:sz w:val="21"/>
          <w:szCs w:val="21"/>
        </w:rPr>
        <w:t>organisations</w:t>
      </w:r>
      <w:r w:rsidR="00F85967" w:rsidRPr="00B713B2">
        <w:rPr>
          <w:sz w:val="21"/>
          <w:szCs w:val="21"/>
        </w:rPr>
        <w:t xml:space="preserve"> have </w:t>
      </w:r>
      <w:r w:rsidR="008B1788" w:rsidRPr="00B713B2">
        <w:rPr>
          <w:sz w:val="21"/>
          <w:szCs w:val="21"/>
        </w:rPr>
        <w:t>begun</w:t>
      </w:r>
      <w:r w:rsidR="00F85967" w:rsidRPr="00B713B2">
        <w:rPr>
          <w:sz w:val="21"/>
          <w:szCs w:val="21"/>
        </w:rPr>
        <w:t xml:space="preserve"> to think more strategically to reduce the </w:t>
      </w:r>
      <w:r w:rsidR="00B76DCC" w:rsidRPr="00B713B2">
        <w:rPr>
          <w:sz w:val="21"/>
          <w:szCs w:val="21"/>
        </w:rPr>
        <w:t xml:space="preserve">issues that are caused </w:t>
      </w:r>
      <w:r w:rsidR="00C11C45" w:rsidRPr="00B713B2">
        <w:rPr>
          <w:sz w:val="21"/>
          <w:szCs w:val="21"/>
        </w:rPr>
        <w:t xml:space="preserve">by </w:t>
      </w:r>
      <w:r w:rsidR="005A1867" w:rsidRPr="00B713B2">
        <w:rPr>
          <w:sz w:val="21"/>
          <w:szCs w:val="21"/>
        </w:rPr>
        <w:t xml:space="preserve">supply chain </w:t>
      </w:r>
      <w:r w:rsidR="00D67F3B" w:rsidRPr="00B713B2">
        <w:rPr>
          <w:sz w:val="21"/>
          <w:szCs w:val="21"/>
        </w:rPr>
        <w:t>complexity</w:t>
      </w:r>
      <w:r w:rsidR="00EC57A1" w:rsidRPr="00B713B2">
        <w:rPr>
          <w:sz w:val="21"/>
          <w:szCs w:val="21"/>
        </w:rPr>
        <w:t xml:space="preserve"> </w:t>
      </w:r>
      <w:r w:rsidR="00826A20" w:rsidRPr="00B713B2">
        <w:rPr>
          <w:sz w:val="21"/>
          <w:szCs w:val="21"/>
        </w:rPr>
        <w:t xml:space="preserve">being that most </w:t>
      </w:r>
      <w:r w:rsidR="00D94D92" w:rsidRPr="00B713B2">
        <w:rPr>
          <w:sz w:val="21"/>
          <w:szCs w:val="21"/>
        </w:rPr>
        <w:t xml:space="preserve">company </w:t>
      </w:r>
      <w:r w:rsidR="00826A20" w:rsidRPr="00B713B2">
        <w:rPr>
          <w:sz w:val="21"/>
          <w:szCs w:val="21"/>
        </w:rPr>
        <w:t>supply chain</w:t>
      </w:r>
      <w:r w:rsidR="00CA5AE2" w:rsidRPr="00B713B2">
        <w:rPr>
          <w:sz w:val="21"/>
          <w:szCs w:val="21"/>
        </w:rPr>
        <w:t>s</w:t>
      </w:r>
      <w:r w:rsidR="00826A20" w:rsidRPr="00B713B2">
        <w:rPr>
          <w:sz w:val="21"/>
          <w:szCs w:val="21"/>
        </w:rPr>
        <w:t xml:space="preserve"> </w:t>
      </w:r>
      <w:r w:rsidR="00BA773E" w:rsidRPr="00B713B2">
        <w:rPr>
          <w:sz w:val="21"/>
          <w:szCs w:val="21"/>
        </w:rPr>
        <w:t xml:space="preserve">are now </w:t>
      </w:r>
      <w:r w:rsidR="003756E0" w:rsidRPr="00B713B2">
        <w:rPr>
          <w:sz w:val="21"/>
          <w:szCs w:val="21"/>
        </w:rPr>
        <w:t>more geographically dispersed</w:t>
      </w:r>
      <w:r w:rsidR="00C1540D" w:rsidRPr="00B713B2">
        <w:rPr>
          <w:sz w:val="21"/>
          <w:szCs w:val="21"/>
        </w:rPr>
        <w:t xml:space="preserve"> than they o</w:t>
      </w:r>
      <w:r w:rsidR="007C2DE2" w:rsidRPr="00B713B2">
        <w:rPr>
          <w:sz w:val="21"/>
          <w:szCs w:val="21"/>
        </w:rPr>
        <w:t xml:space="preserve">nce </w:t>
      </w:r>
      <w:r w:rsidR="0017036F" w:rsidRPr="00B713B2">
        <w:rPr>
          <w:sz w:val="21"/>
          <w:szCs w:val="21"/>
        </w:rPr>
        <w:t>were</w:t>
      </w:r>
      <w:r w:rsidR="009310CC">
        <w:rPr>
          <w:sz w:val="21"/>
          <w:szCs w:val="21"/>
        </w:rPr>
        <w:t>.</w:t>
      </w:r>
      <w:r w:rsidR="0017036F" w:rsidRPr="00B713B2">
        <w:rPr>
          <w:sz w:val="21"/>
          <w:szCs w:val="21"/>
        </w:rPr>
        <w:t xml:space="preserve"> </w:t>
      </w:r>
      <w:r w:rsidR="008027A5">
        <w:rPr>
          <w:sz w:val="21"/>
          <w:szCs w:val="21"/>
        </w:rPr>
        <w:t>C</w:t>
      </w:r>
      <w:r w:rsidR="009310CC" w:rsidRPr="00B713B2">
        <w:rPr>
          <w:sz w:val="21"/>
          <w:szCs w:val="21"/>
        </w:rPr>
        <w:t>onsequently,</w:t>
      </w:r>
      <w:r w:rsidR="00A00AE6" w:rsidRPr="00B713B2">
        <w:rPr>
          <w:sz w:val="21"/>
          <w:szCs w:val="21"/>
        </w:rPr>
        <w:t xml:space="preserve"> </w:t>
      </w:r>
      <w:r w:rsidR="00615B6D" w:rsidRPr="00B713B2">
        <w:rPr>
          <w:sz w:val="21"/>
          <w:szCs w:val="21"/>
        </w:rPr>
        <w:t>this</w:t>
      </w:r>
      <w:r w:rsidR="00A00AE6" w:rsidRPr="00B713B2">
        <w:rPr>
          <w:sz w:val="21"/>
          <w:szCs w:val="21"/>
        </w:rPr>
        <w:t xml:space="preserve"> </w:t>
      </w:r>
      <w:r w:rsidR="00DA60AB" w:rsidRPr="00B713B2">
        <w:rPr>
          <w:sz w:val="21"/>
          <w:szCs w:val="21"/>
        </w:rPr>
        <w:t xml:space="preserve">has made it difficult for firms to establish </w:t>
      </w:r>
      <w:r w:rsidR="00FF3BC5" w:rsidRPr="00B713B2">
        <w:rPr>
          <w:sz w:val="21"/>
          <w:szCs w:val="21"/>
        </w:rPr>
        <w:t>whe</w:t>
      </w:r>
      <w:r w:rsidR="00E2252F">
        <w:rPr>
          <w:sz w:val="21"/>
          <w:szCs w:val="21"/>
        </w:rPr>
        <w:t>ther</w:t>
      </w:r>
      <w:r w:rsidR="00FF3BC5" w:rsidRPr="00B713B2">
        <w:rPr>
          <w:sz w:val="21"/>
          <w:szCs w:val="21"/>
        </w:rPr>
        <w:t xml:space="preserve"> </w:t>
      </w:r>
      <w:r w:rsidR="00A30B25">
        <w:rPr>
          <w:sz w:val="21"/>
          <w:szCs w:val="21"/>
        </w:rPr>
        <w:t xml:space="preserve">it is in their </w:t>
      </w:r>
      <w:r w:rsidR="005A71C0" w:rsidRPr="00B713B2">
        <w:rPr>
          <w:sz w:val="21"/>
          <w:szCs w:val="21"/>
        </w:rPr>
        <w:t>best</w:t>
      </w:r>
      <w:r w:rsidR="00A30B25">
        <w:rPr>
          <w:sz w:val="21"/>
          <w:szCs w:val="21"/>
        </w:rPr>
        <w:t xml:space="preserve"> interest </w:t>
      </w:r>
      <w:r w:rsidR="00535541">
        <w:rPr>
          <w:sz w:val="21"/>
          <w:szCs w:val="21"/>
        </w:rPr>
        <w:t xml:space="preserve">to manufacture products and services themselves or whether to outsource to another </w:t>
      </w:r>
      <w:r w:rsidR="00EC6E2C">
        <w:rPr>
          <w:sz w:val="21"/>
          <w:szCs w:val="21"/>
        </w:rPr>
        <w:t>organisation</w:t>
      </w:r>
      <w:r w:rsidR="003F38DB">
        <w:rPr>
          <w:sz w:val="21"/>
          <w:szCs w:val="21"/>
        </w:rPr>
        <w:t>.</w:t>
      </w:r>
      <w:r w:rsidR="0060163C">
        <w:rPr>
          <w:sz w:val="21"/>
          <w:szCs w:val="21"/>
        </w:rPr>
        <w:t xml:space="preserve"> </w:t>
      </w:r>
    </w:p>
    <w:p w14:paraId="54F8FBA5" w14:textId="3B63F007" w:rsidR="008D7FCE" w:rsidRDefault="008D7FCE" w:rsidP="000B7ECB">
      <w:pPr>
        <w:pStyle w:val="Heading1"/>
        <w:rPr>
          <w:rFonts w:ascii="Times New Roman" w:hAnsi="Times New Roman" w:cs="Times New Roman"/>
          <w:b/>
          <w:bCs/>
          <w:color w:val="000000" w:themeColor="text1"/>
          <w:sz w:val="21"/>
          <w:szCs w:val="21"/>
        </w:rPr>
      </w:pPr>
      <w:bookmarkStart w:id="4" w:name="_Toc99437051"/>
      <w:r>
        <w:rPr>
          <w:rFonts w:ascii="Times New Roman" w:hAnsi="Times New Roman" w:cs="Times New Roman"/>
          <w:b/>
          <w:bCs/>
          <w:color w:val="000000" w:themeColor="text1"/>
          <w:sz w:val="21"/>
          <w:szCs w:val="21"/>
        </w:rPr>
        <w:t>3.1 Defining procurement</w:t>
      </w:r>
    </w:p>
    <w:p w14:paraId="5F210E18" w14:textId="77777777" w:rsidR="00C73469" w:rsidRDefault="00C73469" w:rsidP="00C73469"/>
    <w:p w14:paraId="462CCFFC" w14:textId="77777777" w:rsidR="00C73469" w:rsidRPr="00AA74B3" w:rsidRDefault="00C73469" w:rsidP="00C73469">
      <w:pPr>
        <w:spacing w:line="360" w:lineRule="auto"/>
        <w:rPr>
          <w:i/>
          <w:iCs/>
        </w:rPr>
      </w:pPr>
      <w:r>
        <w:t xml:space="preserve">Mangan et al (2020) claim that procurement is about </w:t>
      </w:r>
      <w:r>
        <w:rPr>
          <w:i/>
          <w:iCs/>
        </w:rPr>
        <w:t>"specifying requirements, identifying sources, evaluating options, and acquiring resources that are fit for purpose, cost-effective and sustainable".</w:t>
      </w:r>
    </w:p>
    <w:p w14:paraId="4033C167" w14:textId="77777777" w:rsidR="00C73469" w:rsidRDefault="00C73469" w:rsidP="00C73469">
      <w:pPr>
        <w:spacing w:line="360" w:lineRule="auto"/>
      </w:pPr>
    </w:p>
    <w:p w14:paraId="1C8F5181" w14:textId="77777777" w:rsidR="00C73469" w:rsidRPr="00DA297B" w:rsidRDefault="00C73469" w:rsidP="00C73469">
      <w:pPr>
        <w:spacing w:line="360" w:lineRule="auto"/>
        <w:jc w:val="both"/>
        <w:rPr>
          <w:i/>
          <w:iCs/>
          <w:color w:val="000000" w:themeColor="text1"/>
          <w:sz w:val="21"/>
          <w:szCs w:val="21"/>
        </w:rPr>
      </w:pPr>
      <w:r w:rsidRPr="00DA297B">
        <w:rPr>
          <w:color w:val="000000" w:themeColor="text1"/>
          <w:sz w:val="21"/>
          <w:szCs w:val="21"/>
        </w:rPr>
        <w:t xml:space="preserve">Procurement as described by </w:t>
      </w:r>
      <w:r>
        <w:rPr>
          <w:color w:val="000000" w:themeColor="text1"/>
          <w:sz w:val="21"/>
          <w:szCs w:val="21"/>
        </w:rPr>
        <w:fldChar w:fldCharType="begin"/>
      </w:r>
      <w:r>
        <w:rPr>
          <w:color w:val="000000" w:themeColor="text1"/>
          <w:sz w:val="21"/>
          <w:szCs w:val="21"/>
        </w:rPr>
        <w:instrText xml:space="preserve"> ADDIN ZOTERO_ITEM CSL_CITATION {"citationID":"YVG7JveM","properties":{"formattedCitation":"(CIPS, 2022)","plainCitation":"(CIPS, 2022)","noteIndex":0},"citationItems":[{"id":1983,"uris":["http://zotero.org/users/local/Db3yIdfR/items/UBQZY65D"],"itemData":{"id":1983,"type":"webpage","abstract":"Procurement and supply management involves buying the goods and services that enable an organisation to operate.","container-title":"The Chartered Institute of Procurement and Supply","language":"en","title":"What is procurement and supply? | CIPS","title-short":"What is procurement and supply?","URL":"https://www.cips.org/cips-for-individuals/what-is-procurement/","author":[{"family":"CIPS","given":""}],"accessed":{"date-parts":[["2022",3,29]]},"issued":{"date-parts":[["2022",3,29]]}}}],"schema":"https://github.com/citation-style-language/schema/raw/master/csl-citation.json"} </w:instrText>
      </w:r>
      <w:r>
        <w:rPr>
          <w:color w:val="000000" w:themeColor="text1"/>
          <w:sz w:val="21"/>
          <w:szCs w:val="21"/>
        </w:rPr>
        <w:fldChar w:fldCharType="separate"/>
      </w:r>
      <w:r>
        <w:rPr>
          <w:noProof/>
          <w:color w:val="000000" w:themeColor="text1"/>
          <w:sz w:val="21"/>
          <w:szCs w:val="21"/>
        </w:rPr>
        <w:t>CIPS (2022)</w:t>
      </w:r>
      <w:r>
        <w:rPr>
          <w:color w:val="000000" w:themeColor="text1"/>
          <w:sz w:val="21"/>
          <w:szCs w:val="21"/>
        </w:rPr>
        <w:fldChar w:fldCharType="end"/>
      </w:r>
      <w:r w:rsidRPr="00DA297B">
        <w:rPr>
          <w:color w:val="000000" w:themeColor="text1"/>
          <w:sz w:val="21"/>
          <w:szCs w:val="21"/>
        </w:rPr>
        <w:t xml:space="preserve"> “</w:t>
      </w:r>
      <w:r>
        <w:rPr>
          <w:color w:val="000000" w:themeColor="text1"/>
          <w:sz w:val="21"/>
          <w:szCs w:val="21"/>
        </w:rPr>
        <w:t xml:space="preserve"> </w:t>
      </w:r>
      <w:r w:rsidRPr="00DA297B">
        <w:rPr>
          <w:i/>
          <w:iCs/>
          <w:color w:val="000000" w:themeColor="text1"/>
          <w:sz w:val="21"/>
          <w:szCs w:val="21"/>
        </w:rPr>
        <w:t>Involves buying goods and services that enable an organisation to operate in a profitable and ethical manner”</w:t>
      </w:r>
      <w:r>
        <w:rPr>
          <w:i/>
          <w:iCs/>
          <w:color w:val="000000" w:themeColor="text1"/>
          <w:sz w:val="21"/>
          <w:szCs w:val="21"/>
        </w:rPr>
        <w:t>.</w:t>
      </w:r>
    </w:p>
    <w:p w14:paraId="343BFEC5" w14:textId="6EDAD895" w:rsidR="000B0069" w:rsidRPr="00514728" w:rsidRDefault="00C004C5" w:rsidP="000B7ECB">
      <w:pPr>
        <w:pStyle w:val="Heading1"/>
        <w:rPr>
          <w:rFonts w:ascii="Times New Roman" w:hAnsi="Times New Roman" w:cs="Times New Roman"/>
          <w:b/>
          <w:bCs/>
          <w:color w:val="000000" w:themeColor="text1"/>
          <w:sz w:val="21"/>
          <w:szCs w:val="21"/>
        </w:rPr>
      </w:pPr>
      <w:r w:rsidRPr="00514728">
        <w:rPr>
          <w:rFonts w:ascii="Times New Roman" w:hAnsi="Times New Roman" w:cs="Times New Roman"/>
          <w:b/>
          <w:bCs/>
          <w:color w:val="000000" w:themeColor="text1"/>
          <w:sz w:val="21"/>
          <w:szCs w:val="21"/>
        </w:rPr>
        <w:t>4. The scope of procurement</w:t>
      </w:r>
      <w:bookmarkEnd w:id="4"/>
    </w:p>
    <w:p w14:paraId="54F8F51B" w14:textId="0F40C97B" w:rsidR="008E03E5" w:rsidRPr="008A70AC" w:rsidRDefault="008E03E5" w:rsidP="0060642A">
      <w:pPr>
        <w:spacing w:line="360" w:lineRule="auto"/>
        <w:jc w:val="both"/>
        <w:rPr>
          <w:b/>
          <w:bCs/>
          <w:sz w:val="21"/>
          <w:szCs w:val="21"/>
        </w:rPr>
      </w:pPr>
    </w:p>
    <w:p w14:paraId="437E3F96" w14:textId="731EBEC2" w:rsidR="00634E22" w:rsidRPr="008A70AC" w:rsidRDefault="008C0993" w:rsidP="0060642A">
      <w:pPr>
        <w:spacing w:line="360" w:lineRule="auto"/>
        <w:jc w:val="both"/>
        <w:rPr>
          <w:sz w:val="21"/>
          <w:szCs w:val="21"/>
        </w:rPr>
      </w:pPr>
      <w:r w:rsidRPr="008A70AC">
        <w:rPr>
          <w:sz w:val="21"/>
          <w:szCs w:val="21"/>
        </w:rPr>
        <w:t>To</w:t>
      </w:r>
      <w:r w:rsidR="00634E22" w:rsidRPr="008A70AC">
        <w:rPr>
          <w:sz w:val="21"/>
          <w:szCs w:val="21"/>
        </w:rPr>
        <w:t xml:space="preserve"> establish the </w:t>
      </w:r>
      <w:r w:rsidR="0071745D" w:rsidRPr="008A70AC">
        <w:rPr>
          <w:sz w:val="21"/>
          <w:szCs w:val="21"/>
        </w:rPr>
        <w:t>long-term</w:t>
      </w:r>
      <w:r w:rsidR="00634E22" w:rsidRPr="008A70AC">
        <w:rPr>
          <w:sz w:val="21"/>
          <w:szCs w:val="21"/>
        </w:rPr>
        <w:t xml:space="preserve"> success of an organisation </w:t>
      </w:r>
      <w:r w:rsidR="00FB6920" w:rsidRPr="008A70AC">
        <w:rPr>
          <w:sz w:val="21"/>
          <w:szCs w:val="21"/>
        </w:rPr>
        <w:t>and</w:t>
      </w:r>
      <w:r w:rsidR="0040282F" w:rsidRPr="008A70AC">
        <w:rPr>
          <w:sz w:val="21"/>
          <w:szCs w:val="21"/>
        </w:rPr>
        <w:t xml:space="preserve"> guarantee</w:t>
      </w:r>
      <w:r w:rsidR="0071745D" w:rsidRPr="008A70AC">
        <w:rPr>
          <w:sz w:val="21"/>
          <w:szCs w:val="21"/>
        </w:rPr>
        <w:t xml:space="preserve"> that </w:t>
      </w:r>
      <w:r w:rsidR="0040282F" w:rsidRPr="008A70AC">
        <w:rPr>
          <w:sz w:val="21"/>
          <w:szCs w:val="21"/>
        </w:rPr>
        <w:t>an</w:t>
      </w:r>
      <w:r w:rsidR="0071745D" w:rsidRPr="008A70AC">
        <w:rPr>
          <w:sz w:val="21"/>
          <w:szCs w:val="21"/>
        </w:rPr>
        <w:t xml:space="preserve"> organisation</w:t>
      </w:r>
      <w:r w:rsidR="0040282F" w:rsidRPr="008A70AC">
        <w:rPr>
          <w:sz w:val="21"/>
          <w:szCs w:val="21"/>
        </w:rPr>
        <w:t>’s</w:t>
      </w:r>
      <w:r w:rsidR="0071745D" w:rsidRPr="008A70AC">
        <w:rPr>
          <w:sz w:val="21"/>
          <w:szCs w:val="21"/>
        </w:rPr>
        <w:t xml:space="preserve"> objectives </w:t>
      </w:r>
      <w:r w:rsidR="00737F76">
        <w:rPr>
          <w:sz w:val="21"/>
          <w:szCs w:val="21"/>
        </w:rPr>
        <w:t xml:space="preserve">are </w:t>
      </w:r>
      <w:r w:rsidR="005719DA" w:rsidRPr="008A70AC">
        <w:rPr>
          <w:sz w:val="21"/>
          <w:szCs w:val="21"/>
        </w:rPr>
        <w:t>achieved</w:t>
      </w:r>
      <w:r w:rsidR="0040282F" w:rsidRPr="008A70AC">
        <w:rPr>
          <w:sz w:val="21"/>
          <w:szCs w:val="21"/>
        </w:rPr>
        <w:t>.</w:t>
      </w:r>
      <w:r w:rsidR="005719DA" w:rsidRPr="008A70AC">
        <w:rPr>
          <w:sz w:val="21"/>
          <w:szCs w:val="21"/>
        </w:rPr>
        <w:t xml:space="preserve"> </w:t>
      </w:r>
      <w:r w:rsidR="0040282F" w:rsidRPr="008A70AC">
        <w:rPr>
          <w:sz w:val="21"/>
          <w:szCs w:val="21"/>
        </w:rPr>
        <w:t>I</w:t>
      </w:r>
      <w:r w:rsidR="005719DA" w:rsidRPr="008A70AC">
        <w:rPr>
          <w:sz w:val="21"/>
          <w:szCs w:val="21"/>
        </w:rPr>
        <w:t xml:space="preserve">t is imperative </w:t>
      </w:r>
      <w:r w:rsidR="00756C25" w:rsidRPr="008A70AC">
        <w:rPr>
          <w:sz w:val="21"/>
          <w:szCs w:val="21"/>
        </w:rPr>
        <w:t xml:space="preserve">for a procurement department </w:t>
      </w:r>
      <w:r w:rsidR="00863806" w:rsidRPr="008A70AC">
        <w:rPr>
          <w:sz w:val="21"/>
          <w:szCs w:val="21"/>
        </w:rPr>
        <w:t>to work in conjunction wit</w:t>
      </w:r>
      <w:r w:rsidR="006E5615" w:rsidRPr="008A70AC">
        <w:rPr>
          <w:sz w:val="21"/>
          <w:szCs w:val="21"/>
        </w:rPr>
        <w:t xml:space="preserve">h other departments throughout the organisation. In forming </w:t>
      </w:r>
      <w:r w:rsidR="00AD41F4" w:rsidRPr="008A70AC">
        <w:rPr>
          <w:sz w:val="21"/>
          <w:szCs w:val="21"/>
        </w:rPr>
        <w:t>good working partnership</w:t>
      </w:r>
      <w:r w:rsidR="00F56484" w:rsidRPr="008A70AC">
        <w:rPr>
          <w:sz w:val="21"/>
          <w:szCs w:val="21"/>
        </w:rPr>
        <w:t>s</w:t>
      </w:r>
      <w:r w:rsidR="00AD41F4" w:rsidRPr="008A70AC">
        <w:rPr>
          <w:sz w:val="21"/>
          <w:szCs w:val="21"/>
        </w:rPr>
        <w:t xml:space="preserve"> </w:t>
      </w:r>
      <w:r w:rsidR="00F56484" w:rsidRPr="008A70AC">
        <w:rPr>
          <w:sz w:val="21"/>
          <w:szCs w:val="21"/>
        </w:rPr>
        <w:t xml:space="preserve">between other </w:t>
      </w:r>
      <w:r w:rsidR="00D86BA3" w:rsidRPr="008A70AC">
        <w:rPr>
          <w:sz w:val="21"/>
          <w:szCs w:val="21"/>
        </w:rPr>
        <w:t>departments,</w:t>
      </w:r>
      <w:r w:rsidR="00014252" w:rsidRPr="008A70AC">
        <w:rPr>
          <w:sz w:val="21"/>
          <w:szCs w:val="21"/>
        </w:rPr>
        <w:t xml:space="preserve"> </w:t>
      </w:r>
      <w:r w:rsidR="00A82E8B" w:rsidRPr="008A70AC">
        <w:rPr>
          <w:sz w:val="21"/>
          <w:szCs w:val="21"/>
        </w:rPr>
        <w:t xml:space="preserve">it </w:t>
      </w:r>
      <w:r w:rsidR="00014252" w:rsidRPr="008A70AC">
        <w:rPr>
          <w:sz w:val="21"/>
          <w:szCs w:val="21"/>
        </w:rPr>
        <w:t xml:space="preserve">will play a </w:t>
      </w:r>
      <w:r w:rsidR="00A82E8B" w:rsidRPr="008A70AC">
        <w:rPr>
          <w:sz w:val="21"/>
          <w:szCs w:val="21"/>
        </w:rPr>
        <w:t xml:space="preserve">vital </w:t>
      </w:r>
      <w:r w:rsidR="00014252" w:rsidRPr="008A70AC">
        <w:rPr>
          <w:sz w:val="21"/>
          <w:szCs w:val="21"/>
        </w:rPr>
        <w:t xml:space="preserve">role in </w:t>
      </w:r>
      <w:r w:rsidR="003B20B7" w:rsidRPr="008A70AC">
        <w:rPr>
          <w:sz w:val="21"/>
          <w:szCs w:val="21"/>
        </w:rPr>
        <w:t xml:space="preserve">improving all performance functionalities </w:t>
      </w:r>
      <w:r w:rsidR="00A82E8B" w:rsidRPr="008A70AC">
        <w:rPr>
          <w:sz w:val="21"/>
          <w:szCs w:val="21"/>
        </w:rPr>
        <w:t>within</w:t>
      </w:r>
      <w:r w:rsidR="0021726B" w:rsidRPr="008A70AC">
        <w:rPr>
          <w:sz w:val="21"/>
          <w:szCs w:val="21"/>
        </w:rPr>
        <w:t xml:space="preserve"> the </w:t>
      </w:r>
      <w:r w:rsidR="00D86BA3" w:rsidRPr="008A70AC">
        <w:rPr>
          <w:sz w:val="21"/>
          <w:szCs w:val="21"/>
        </w:rPr>
        <w:t xml:space="preserve">organisation. </w:t>
      </w:r>
      <w:r w:rsidR="00057256" w:rsidRPr="008A70AC">
        <w:rPr>
          <w:sz w:val="21"/>
          <w:szCs w:val="21"/>
        </w:rPr>
        <w:t xml:space="preserve">The </w:t>
      </w:r>
      <w:r w:rsidR="00E83D26" w:rsidRPr="008A70AC">
        <w:rPr>
          <w:sz w:val="21"/>
          <w:szCs w:val="21"/>
        </w:rPr>
        <w:t>main areas of f</w:t>
      </w:r>
      <w:r w:rsidR="00057256" w:rsidRPr="008A70AC">
        <w:rPr>
          <w:sz w:val="21"/>
          <w:szCs w:val="21"/>
        </w:rPr>
        <w:t>ocus</w:t>
      </w:r>
      <w:r w:rsidR="001E681E" w:rsidRPr="008A70AC">
        <w:rPr>
          <w:sz w:val="21"/>
          <w:szCs w:val="21"/>
        </w:rPr>
        <w:t xml:space="preserve"> </w:t>
      </w:r>
      <w:r w:rsidR="00E83D26" w:rsidRPr="008A70AC">
        <w:rPr>
          <w:sz w:val="21"/>
          <w:szCs w:val="21"/>
        </w:rPr>
        <w:t xml:space="preserve">for </w:t>
      </w:r>
      <w:r w:rsidR="00ED4A4E" w:rsidRPr="008A70AC">
        <w:rPr>
          <w:sz w:val="21"/>
          <w:szCs w:val="21"/>
        </w:rPr>
        <w:t>the procurement</w:t>
      </w:r>
      <w:r w:rsidR="001E681E" w:rsidRPr="008A70AC">
        <w:rPr>
          <w:sz w:val="21"/>
          <w:szCs w:val="21"/>
        </w:rPr>
        <w:t xml:space="preserve"> department</w:t>
      </w:r>
      <w:r w:rsidR="00197A0D">
        <w:rPr>
          <w:sz w:val="21"/>
          <w:szCs w:val="21"/>
        </w:rPr>
        <w:t xml:space="preserve"> as </w:t>
      </w:r>
      <w:r w:rsidR="00023E79">
        <w:rPr>
          <w:sz w:val="21"/>
          <w:szCs w:val="21"/>
        </w:rPr>
        <w:t>stipulated</w:t>
      </w:r>
      <w:r w:rsidR="00197A0D">
        <w:rPr>
          <w:sz w:val="21"/>
          <w:szCs w:val="21"/>
        </w:rPr>
        <w:t xml:space="preserve"> by </w:t>
      </w:r>
      <w:r w:rsidR="00A202D1">
        <w:rPr>
          <w:sz w:val="21"/>
          <w:szCs w:val="21"/>
        </w:rPr>
        <w:fldChar w:fldCharType="begin"/>
      </w:r>
      <w:r w:rsidR="0003760F">
        <w:rPr>
          <w:sz w:val="21"/>
          <w:szCs w:val="21"/>
        </w:rPr>
        <w:instrText xml:space="preserve"> ADDIN ZOTERO_ITEM CSL_CITATION {"citationID":"jgl4tJXV","properties":{"formattedCitation":"(Rushton, Croucher and Baker, 2017)","plainCitation":"(Rushton, Croucher and Baker, 2017)","noteIndex":0},"citationItems":[{"id":532,"uris":["http://zotero.org/users/local/Db3yIdfR/items/ZMWMQRYV"],"itemData":{"id":532,"type":"book","edition":"6","ISBN":"97804749476779","publisher":"Kogan Page Limited","title":"The Handbook Of Logistics And Distribution Management","author":[{"family":"Rushton","given":"Alan"},{"family":"Croucher","given":"Phil"},{"family":"Baker","given":"Peter"}],"issued":{"date-parts":[["2017"]]}}}],"schema":"https://github.com/citation-style-language/schema/raw/master/csl-citation.json"} </w:instrText>
      </w:r>
      <w:r w:rsidR="00A202D1">
        <w:rPr>
          <w:sz w:val="21"/>
          <w:szCs w:val="21"/>
        </w:rPr>
        <w:fldChar w:fldCharType="separate"/>
      </w:r>
      <w:r w:rsidR="00170125">
        <w:rPr>
          <w:noProof/>
          <w:sz w:val="21"/>
          <w:szCs w:val="21"/>
        </w:rPr>
        <w:t>(</w:t>
      </w:r>
      <w:r w:rsidR="0003760F">
        <w:rPr>
          <w:noProof/>
          <w:sz w:val="21"/>
          <w:szCs w:val="21"/>
        </w:rPr>
        <w:t>Rushton et al, 2017)</w:t>
      </w:r>
      <w:r w:rsidR="00A202D1">
        <w:rPr>
          <w:sz w:val="21"/>
          <w:szCs w:val="21"/>
        </w:rPr>
        <w:fldChar w:fldCharType="end"/>
      </w:r>
      <w:r w:rsidR="001E681E" w:rsidRPr="008A70AC">
        <w:rPr>
          <w:sz w:val="21"/>
          <w:szCs w:val="21"/>
        </w:rPr>
        <w:t xml:space="preserve"> </w:t>
      </w:r>
      <w:r w:rsidR="00F71924" w:rsidRPr="008A70AC">
        <w:rPr>
          <w:sz w:val="21"/>
          <w:szCs w:val="21"/>
        </w:rPr>
        <w:t>are</w:t>
      </w:r>
      <w:r w:rsidR="001E681E" w:rsidRPr="008A70AC">
        <w:rPr>
          <w:sz w:val="21"/>
          <w:szCs w:val="21"/>
        </w:rPr>
        <w:t xml:space="preserve"> to:</w:t>
      </w:r>
    </w:p>
    <w:p w14:paraId="6E58F25D" w14:textId="3574C958" w:rsidR="001E681E" w:rsidRPr="008A70AC" w:rsidRDefault="001E681E" w:rsidP="0060642A">
      <w:pPr>
        <w:spacing w:line="360" w:lineRule="auto"/>
        <w:jc w:val="both"/>
        <w:rPr>
          <w:sz w:val="21"/>
          <w:szCs w:val="21"/>
        </w:rPr>
      </w:pPr>
    </w:p>
    <w:p w14:paraId="5C5CFC86" w14:textId="4AD66D5E" w:rsidR="001E681E" w:rsidRPr="008A70AC" w:rsidRDefault="002216F0" w:rsidP="001E681E">
      <w:pPr>
        <w:pStyle w:val="ListParagraph"/>
        <w:numPr>
          <w:ilvl w:val="0"/>
          <w:numId w:val="9"/>
        </w:numPr>
        <w:spacing w:line="360" w:lineRule="auto"/>
        <w:jc w:val="both"/>
        <w:rPr>
          <w:sz w:val="21"/>
          <w:szCs w:val="21"/>
        </w:rPr>
      </w:pPr>
      <w:r>
        <w:rPr>
          <w:sz w:val="21"/>
          <w:szCs w:val="21"/>
        </w:rPr>
        <w:t>Establish</w:t>
      </w:r>
      <w:r w:rsidR="006E3480" w:rsidRPr="008A70AC">
        <w:rPr>
          <w:sz w:val="21"/>
          <w:szCs w:val="21"/>
        </w:rPr>
        <w:t xml:space="preserve"> </w:t>
      </w:r>
      <w:r w:rsidR="0002687B" w:rsidRPr="008A70AC">
        <w:rPr>
          <w:sz w:val="21"/>
          <w:szCs w:val="21"/>
        </w:rPr>
        <w:t>relationships</w:t>
      </w:r>
      <w:r w:rsidR="006E3480" w:rsidRPr="008A70AC">
        <w:rPr>
          <w:sz w:val="21"/>
          <w:szCs w:val="21"/>
        </w:rPr>
        <w:t xml:space="preserve"> </w:t>
      </w:r>
      <w:r w:rsidR="00F10EDA" w:rsidRPr="008A70AC">
        <w:rPr>
          <w:sz w:val="21"/>
          <w:szCs w:val="21"/>
        </w:rPr>
        <w:t xml:space="preserve">with </w:t>
      </w:r>
      <w:r w:rsidR="0013695B" w:rsidRPr="008A70AC">
        <w:rPr>
          <w:sz w:val="21"/>
          <w:szCs w:val="21"/>
        </w:rPr>
        <w:t xml:space="preserve">major </w:t>
      </w:r>
      <w:r w:rsidR="00D435AD" w:rsidRPr="008A70AC">
        <w:rPr>
          <w:sz w:val="21"/>
          <w:szCs w:val="21"/>
        </w:rPr>
        <w:t xml:space="preserve">suppliers </w:t>
      </w:r>
      <w:r w:rsidR="00D2123E">
        <w:rPr>
          <w:sz w:val="21"/>
          <w:szCs w:val="21"/>
        </w:rPr>
        <w:t xml:space="preserve">whilst </w:t>
      </w:r>
      <w:r w:rsidR="00386907">
        <w:rPr>
          <w:sz w:val="21"/>
          <w:szCs w:val="21"/>
        </w:rPr>
        <w:t xml:space="preserve">using </w:t>
      </w:r>
      <w:r w:rsidR="00FD6AC3">
        <w:rPr>
          <w:sz w:val="21"/>
          <w:szCs w:val="21"/>
        </w:rPr>
        <w:t xml:space="preserve">purchasing cards for </w:t>
      </w:r>
      <w:r w:rsidR="00DA2B27">
        <w:rPr>
          <w:sz w:val="21"/>
          <w:szCs w:val="21"/>
        </w:rPr>
        <w:t xml:space="preserve">everyday </w:t>
      </w:r>
      <w:r w:rsidR="009A6AD8">
        <w:rPr>
          <w:sz w:val="21"/>
          <w:szCs w:val="21"/>
        </w:rPr>
        <w:t>buys</w:t>
      </w:r>
    </w:p>
    <w:p w14:paraId="70140FE7" w14:textId="4C169C18" w:rsidR="00F57C4C" w:rsidRPr="008A70AC" w:rsidRDefault="00641EBD" w:rsidP="001E681E">
      <w:pPr>
        <w:pStyle w:val="ListParagraph"/>
        <w:numPr>
          <w:ilvl w:val="0"/>
          <w:numId w:val="9"/>
        </w:numPr>
        <w:spacing w:line="360" w:lineRule="auto"/>
        <w:jc w:val="both"/>
        <w:rPr>
          <w:sz w:val="21"/>
          <w:szCs w:val="21"/>
        </w:rPr>
      </w:pPr>
      <w:r w:rsidRPr="008A70AC">
        <w:rPr>
          <w:sz w:val="21"/>
          <w:szCs w:val="21"/>
        </w:rPr>
        <w:t xml:space="preserve">Pursue </w:t>
      </w:r>
      <w:r w:rsidR="004000AC" w:rsidRPr="008A70AC">
        <w:rPr>
          <w:sz w:val="21"/>
          <w:szCs w:val="21"/>
        </w:rPr>
        <w:t>good value for money</w:t>
      </w:r>
      <w:r w:rsidR="0036485F" w:rsidRPr="008A70AC">
        <w:rPr>
          <w:sz w:val="21"/>
          <w:szCs w:val="21"/>
        </w:rPr>
        <w:t xml:space="preserve"> deals on raw materials and products </w:t>
      </w:r>
      <w:r w:rsidR="00966CD2" w:rsidRPr="008A70AC">
        <w:rPr>
          <w:sz w:val="21"/>
          <w:szCs w:val="21"/>
        </w:rPr>
        <w:t xml:space="preserve">as opposed to </w:t>
      </w:r>
      <w:r w:rsidR="00376774" w:rsidRPr="008A70AC">
        <w:rPr>
          <w:sz w:val="21"/>
          <w:szCs w:val="21"/>
        </w:rPr>
        <w:t xml:space="preserve">just buying what is seen as being the </w:t>
      </w:r>
      <w:r w:rsidR="00201F42" w:rsidRPr="008A70AC">
        <w:rPr>
          <w:sz w:val="21"/>
          <w:szCs w:val="21"/>
        </w:rPr>
        <w:t xml:space="preserve">most </w:t>
      </w:r>
      <w:r w:rsidR="00C75EF5" w:rsidRPr="008A70AC">
        <w:rPr>
          <w:sz w:val="21"/>
          <w:szCs w:val="21"/>
        </w:rPr>
        <w:t xml:space="preserve">inexpensive </w:t>
      </w:r>
    </w:p>
    <w:p w14:paraId="21EDE942" w14:textId="34A6C83D" w:rsidR="00201F42" w:rsidRPr="008A70AC" w:rsidRDefault="00394F69" w:rsidP="001E681E">
      <w:pPr>
        <w:pStyle w:val="ListParagraph"/>
        <w:numPr>
          <w:ilvl w:val="0"/>
          <w:numId w:val="9"/>
        </w:numPr>
        <w:spacing w:line="360" w:lineRule="auto"/>
        <w:jc w:val="both"/>
        <w:rPr>
          <w:sz w:val="21"/>
          <w:szCs w:val="21"/>
        </w:rPr>
      </w:pPr>
      <w:r w:rsidRPr="008A70AC">
        <w:rPr>
          <w:sz w:val="21"/>
          <w:szCs w:val="21"/>
        </w:rPr>
        <w:t xml:space="preserve">Employ </w:t>
      </w:r>
      <w:r w:rsidR="009A1EA7" w:rsidRPr="008A70AC">
        <w:rPr>
          <w:sz w:val="21"/>
          <w:szCs w:val="21"/>
        </w:rPr>
        <w:t xml:space="preserve">current e-procurement </w:t>
      </w:r>
      <w:r w:rsidR="00D644F0" w:rsidRPr="008A70AC">
        <w:rPr>
          <w:sz w:val="21"/>
          <w:szCs w:val="21"/>
        </w:rPr>
        <w:t xml:space="preserve">capabilities </w:t>
      </w:r>
      <w:r w:rsidR="004F450C" w:rsidRPr="008A70AC">
        <w:rPr>
          <w:sz w:val="21"/>
          <w:szCs w:val="21"/>
        </w:rPr>
        <w:t>to</w:t>
      </w:r>
      <w:r w:rsidR="00A25283" w:rsidRPr="008A70AC">
        <w:rPr>
          <w:sz w:val="21"/>
          <w:szCs w:val="21"/>
        </w:rPr>
        <w:t xml:space="preserve"> minimise </w:t>
      </w:r>
      <w:r w:rsidR="00057256" w:rsidRPr="008A70AC">
        <w:rPr>
          <w:sz w:val="21"/>
          <w:szCs w:val="21"/>
        </w:rPr>
        <w:t>expenditure, cycle</w:t>
      </w:r>
      <w:r w:rsidR="00117072" w:rsidRPr="008A70AC">
        <w:rPr>
          <w:sz w:val="21"/>
          <w:szCs w:val="21"/>
        </w:rPr>
        <w:t xml:space="preserve"> time</w:t>
      </w:r>
      <w:r w:rsidR="00B36B1C" w:rsidRPr="008A70AC">
        <w:rPr>
          <w:sz w:val="21"/>
          <w:szCs w:val="21"/>
        </w:rPr>
        <w:t>s and the time that is required to process order</w:t>
      </w:r>
      <w:r w:rsidR="00DE7E18" w:rsidRPr="008A70AC">
        <w:rPr>
          <w:sz w:val="21"/>
          <w:szCs w:val="21"/>
        </w:rPr>
        <w:t>s</w:t>
      </w:r>
      <w:r w:rsidR="00873D63" w:rsidRPr="008A70AC">
        <w:rPr>
          <w:sz w:val="21"/>
          <w:szCs w:val="21"/>
        </w:rPr>
        <w:t xml:space="preserve"> </w:t>
      </w:r>
      <w:r w:rsidR="0016511D" w:rsidRPr="008A70AC">
        <w:rPr>
          <w:sz w:val="21"/>
          <w:szCs w:val="21"/>
        </w:rPr>
        <w:t xml:space="preserve">in effort to make </w:t>
      </w:r>
      <w:r w:rsidR="00D72750" w:rsidRPr="008A70AC">
        <w:rPr>
          <w:sz w:val="21"/>
          <w:szCs w:val="21"/>
        </w:rPr>
        <w:t xml:space="preserve">transactional processes </w:t>
      </w:r>
      <w:r w:rsidR="00877033" w:rsidRPr="008A70AC">
        <w:rPr>
          <w:sz w:val="21"/>
          <w:szCs w:val="21"/>
        </w:rPr>
        <w:t>much more efficient</w:t>
      </w:r>
      <w:r w:rsidR="0031066A" w:rsidRPr="008A70AC">
        <w:rPr>
          <w:sz w:val="21"/>
          <w:szCs w:val="21"/>
        </w:rPr>
        <w:t>.</w:t>
      </w:r>
    </w:p>
    <w:p w14:paraId="1F6D910C" w14:textId="67FD9264" w:rsidR="00046E88" w:rsidRPr="008A70AC" w:rsidRDefault="003B6895" w:rsidP="001E681E">
      <w:pPr>
        <w:pStyle w:val="ListParagraph"/>
        <w:numPr>
          <w:ilvl w:val="0"/>
          <w:numId w:val="9"/>
        </w:numPr>
        <w:spacing w:line="360" w:lineRule="auto"/>
        <w:jc w:val="both"/>
        <w:rPr>
          <w:sz w:val="21"/>
          <w:szCs w:val="21"/>
        </w:rPr>
      </w:pPr>
      <w:r w:rsidRPr="008A70AC">
        <w:rPr>
          <w:sz w:val="21"/>
          <w:szCs w:val="21"/>
        </w:rPr>
        <w:t xml:space="preserve">Lessen </w:t>
      </w:r>
      <w:r w:rsidR="0036507F" w:rsidRPr="008A70AC">
        <w:rPr>
          <w:sz w:val="21"/>
          <w:szCs w:val="21"/>
        </w:rPr>
        <w:t>the associated costs of carrying inventory</w:t>
      </w:r>
      <w:r w:rsidR="00415EB6" w:rsidRPr="008A70AC">
        <w:rPr>
          <w:sz w:val="21"/>
          <w:szCs w:val="21"/>
        </w:rPr>
        <w:t xml:space="preserve"> by </w:t>
      </w:r>
      <w:r w:rsidR="009918CC" w:rsidRPr="008A70AC">
        <w:rPr>
          <w:sz w:val="21"/>
          <w:szCs w:val="21"/>
        </w:rPr>
        <w:t>introducing</w:t>
      </w:r>
      <w:r w:rsidR="008E0D1B" w:rsidRPr="008A70AC">
        <w:rPr>
          <w:sz w:val="21"/>
          <w:szCs w:val="21"/>
        </w:rPr>
        <w:t xml:space="preserve"> </w:t>
      </w:r>
      <w:r w:rsidR="00CF783F" w:rsidRPr="008A70AC">
        <w:rPr>
          <w:sz w:val="21"/>
          <w:szCs w:val="21"/>
        </w:rPr>
        <w:t>a range</w:t>
      </w:r>
      <w:r w:rsidR="008E0D1B" w:rsidRPr="008A70AC">
        <w:rPr>
          <w:sz w:val="21"/>
          <w:szCs w:val="21"/>
        </w:rPr>
        <w:t xml:space="preserve"> </w:t>
      </w:r>
      <w:r w:rsidR="00CF783F" w:rsidRPr="008A70AC">
        <w:rPr>
          <w:sz w:val="21"/>
          <w:szCs w:val="21"/>
        </w:rPr>
        <w:t>of</w:t>
      </w:r>
      <w:r w:rsidR="00253D03" w:rsidRPr="008A70AC">
        <w:rPr>
          <w:sz w:val="21"/>
          <w:szCs w:val="21"/>
        </w:rPr>
        <w:t xml:space="preserve"> intelligent </w:t>
      </w:r>
      <w:r w:rsidR="00FC2720" w:rsidRPr="008A70AC">
        <w:rPr>
          <w:sz w:val="21"/>
          <w:szCs w:val="21"/>
        </w:rPr>
        <w:t xml:space="preserve">procurement </w:t>
      </w:r>
      <w:r w:rsidR="009918CC" w:rsidRPr="008A70AC">
        <w:rPr>
          <w:sz w:val="21"/>
          <w:szCs w:val="21"/>
        </w:rPr>
        <w:t xml:space="preserve">processes </w:t>
      </w:r>
      <w:r w:rsidR="00253D03" w:rsidRPr="008A70AC">
        <w:rPr>
          <w:sz w:val="21"/>
          <w:szCs w:val="21"/>
        </w:rPr>
        <w:t xml:space="preserve">such as </w:t>
      </w:r>
      <w:r w:rsidR="00E14343" w:rsidRPr="008A70AC">
        <w:rPr>
          <w:sz w:val="21"/>
          <w:szCs w:val="21"/>
        </w:rPr>
        <w:t>vendor management inventory</w:t>
      </w:r>
    </w:p>
    <w:p w14:paraId="282485F9" w14:textId="73AC98D4" w:rsidR="003B6895" w:rsidRPr="008A70AC" w:rsidRDefault="006250E3" w:rsidP="001E681E">
      <w:pPr>
        <w:pStyle w:val="ListParagraph"/>
        <w:numPr>
          <w:ilvl w:val="0"/>
          <w:numId w:val="9"/>
        </w:numPr>
        <w:spacing w:line="360" w:lineRule="auto"/>
        <w:jc w:val="both"/>
        <w:rPr>
          <w:sz w:val="21"/>
          <w:szCs w:val="21"/>
        </w:rPr>
      </w:pPr>
      <w:r w:rsidRPr="008A70AC">
        <w:rPr>
          <w:sz w:val="21"/>
          <w:szCs w:val="21"/>
        </w:rPr>
        <w:lastRenderedPageBreak/>
        <w:t xml:space="preserve">Comply with the </w:t>
      </w:r>
      <w:r w:rsidR="00615B0F" w:rsidRPr="008A70AC">
        <w:rPr>
          <w:sz w:val="21"/>
          <w:szCs w:val="21"/>
        </w:rPr>
        <w:t xml:space="preserve">3 </w:t>
      </w:r>
      <w:r w:rsidR="00D9717B" w:rsidRPr="008A70AC">
        <w:rPr>
          <w:sz w:val="21"/>
          <w:szCs w:val="21"/>
        </w:rPr>
        <w:t>E’s:</w:t>
      </w:r>
      <w:r w:rsidR="00615B0F" w:rsidRPr="008A70AC">
        <w:rPr>
          <w:sz w:val="21"/>
          <w:szCs w:val="21"/>
        </w:rPr>
        <w:t xml:space="preserve"> </w:t>
      </w:r>
      <w:r w:rsidR="00185A21" w:rsidRPr="008A70AC">
        <w:rPr>
          <w:sz w:val="21"/>
          <w:szCs w:val="21"/>
        </w:rPr>
        <w:t xml:space="preserve">effectiveness </w:t>
      </w:r>
      <w:r w:rsidR="008917E5" w:rsidRPr="008A70AC">
        <w:rPr>
          <w:sz w:val="21"/>
          <w:szCs w:val="21"/>
        </w:rPr>
        <w:t>-</w:t>
      </w:r>
      <w:r w:rsidR="00185A21" w:rsidRPr="008A70AC">
        <w:rPr>
          <w:sz w:val="21"/>
          <w:szCs w:val="21"/>
        </w:rPr>
        <w:t xml:space="preserve"> spending wisely</w:t>
      </w:r>
      <w:r w:rsidR="00FB5ABC" w:rsidRPr="008A70AC">
        <w:rPr>
          <w:sz w:val="21"/>
          <w:szCs w:val="21"/>
        </w:rPr>
        <w:t>;</w:t>
      </w:r>
      <w:r w:rsidR="003534A1" w:rsidRPr="008A70AC">
        <w:rPr>
          <w:sz w:val="21"/>
          <w:szCs w:val="21"/>
        </w:rPr>
        <w:t xml:space="preserve"> efficiencies </w:t>
      </w:r>
      <w:r w:rsidR="008917E5" w:rsidRPr="008A70AC">
        <w:rPr>
          <w:sz w:val="21"/>
          <w:szCs w:val="21"/>
        </w:rPr>
        <w:t>-</w:t>
      </w:r>
      <w:r w:rsidR="003534A1" w:rsidRPr="008A70AC">
        <w:rPr>
          <w:sz w:val="21"/>
          <w:szCs w:val="21"/>
        </w:rPr>
        <w:t xml:space="preserve"> spending </w:t>
      </w:r>
      <w:r w:rsidR="00FC6443" w:rsidRPr="008A70AC">
        <w:rPr>
          <w:sz w:val="21"/>
          <w:szCs w:val="21"/>
        </w:rPr>
        <w:t>properly</w:t>
      </w:r>
      <w:r w:rsidR="002A5113">
        <w:rPr>
          <w:sz w:val="21"/>
          <w:szCs w:val="21"/>
        </w:rPr>
        <w:t>;</w:t>
      </w:r>
      <w:r w:rsidR="00FC6443" w:rsidRPr="008A70AC">
        <w:rPr>
          <w:sz w:val="21"/>
          <w:szCs w:val="21"/>
        </w:rPr>
        <w:t xml:space="preserve"> and </w:t>
      </w:r>
      <w:r w:rsidR="00B17761" w:rsidRPr="008A70AC">
        <w:rPr>
          <w:sz w:val="21"/>
          <w:szCs w:val="21"/>
        </w:rPr>
        <w:t xml:space="preserve">economies </w:t>
      </w:r>
      <w:r w:rsidR="008917E5" w:rsidRPr="008A70AC">
        <w:rPr>
          <w:sz w:val="21"/>
          <w:szCs w:val="21"/>
        </w:rPr>
        <w:t>-</w:t>
      </w:r>
      <w:r w:rsidR="00B17761" w:rsidRPr="008A70AC">
        <w:rPr>
          <w:sz w:val="21"/>
          <w:szCs w:val="21"/>
        </w:rPr>
        <w:t xml:space="preserve"> spending </w:t>
      </w:r>
      <w:r w:rsidR="00163169" w:rsidRPr="008A70AC">
        <w:rPr>
          <w:sz w:val="21"/>
          <w:szCs w:val="21"/>
        </w:rPr>
        <w:t>less</w:t>
      </w:r>
    </w:p>
    <w:p w14:paraId="204A6F26" w14:textId="6F43DDDF" w:rsidR="00163169" w:rsidRPr="008A70AC" w:rsidRDefault="008756D7" w:rsidP="001E681E">
      <w:pPr>
        <w:pStyle w:val="ListParagraph"/>
        <w:numPr>
          <w:ilvl w:val="0"/>
          <w:numId w:val="9"/>
        </w:numPr>
        <w:spacing w:line="360" w:lineRule="auto"/>
        <w:jc w:val="both"/>
        <w:rPr>
          <w:sz w:val="21"/>
          <w:szCs w:val="21"/>
        </w:rPr>
      </w:pPr>
      <w:r w:rsidRPr="008A70AC">
        <w:rPr>
          <w:sz w:val="21"/>
          <w:szCs w:val="21"/>
        </w:rPr>
        <w:t>Increase the competitiv</w:t>
      </w:r>
      <w:r w:rsidR="005A54D6" w:rsidRPr="008A70AC">
        <w:rPr>
          <w:sz w:val="21"/>
          <w:szCs w:val="21"/>
        </w:rPr>
        <w:t xml:space="preserve">ity of </w:t>
      </w:r>
      <w:r w:rsidR="00366926" w:rsidRPr="008A70AC">
        <w:rPr>
          <w:sz w:val="21"/>
          <w:szCs w:val="21"/>
        </w:rPr>
        <w:t>the organisation</w:t>
      </w:r>
    </w:p>
    <w:p w14:paraId="19A3975F" w14:textId="7641D955" w:rsidR="00D724D3" w:rsidRPr="008A70AC" w:rsidRDefault="004F16A4" w:rsidP="001E681E">
      <w:pPr>
        <w:pStyle w:val="ListParagraph"/>
        <w:numPr>
          <w:ilvl w:val="0"/>
          <w:numId w:val="9"/>
        </w:numPr>
        <w:spacing w:line="360" w:lineRule="auto"/>
        <w:jc w:val="both"/>
        <w:rPr>
          <w:sz w:val="21"/>
          <w:szCs w:val="21"/>
        </w:rPr>
      </w:pPr>
      <w:r w:rsidRPr="008A70AC">
        <w:rPr>
          <w:sz w:val="21"/>
          <w:szCs w:val="21"/>
        </w:rPr>
        <w:t xml:space="preserve">Have </w:t>
      </w:r>
      <w:r w:rsidR="00574DF2" w:rsidRPr="008A70AC">
        <w:rPr>
          <w:sz w:val="21"/>
          <w:szCs w:val="21"/>
        </w:rPr>
        <w:t xml:space="preserve">an </w:t>
      </w:r>
      <w:r w:rsidRPr="008A70AC">
        <w:rPr>
          <w:sz w:val="21"/>
          <w:szCs w:val="21"/>
        </w:rPr>
        <w:t xml:space="preserve">initial involvement within the </w:t>
      </w:r>
      <w:r w:rsidR="00775F85" w:rsidRPr="008A70AC">
        <w:rPr>
          <w:sz w:val="21"/>
          <w:szCs w:val="21"/>
        </w:rPr>
        <w:t xml:space="preserve">different </w:t>
      </w:r>
      <w:r w:rsidR="00574DF2" w:rsidRPr="008A70AC">
        <w:rPr>
          <w:sz w:val="21"/>
          <w:szCs w:val="21"/>
        </w:rPr>
        <w:t>processes</w:t>
      </w:r>
      <w:r w:rsidR="00775F85" w:rsidRPr="008A70AC">
        <w:rPr>
          <w:sz w:val="21"/>
          <w:szCs w:val="21"/>
        </w:rPr>
        <w:t xml:space="preserve"> </w:t>
      </w:r>
      <w:r w:rsidR="00652137" w:rsidRPr="008A70AC">
        <w:rPr>
          <w:sz w:val="21"/>
          <w:szCs w:val="21"/>
        </w:rPr>
        <w:t>that are implemented for</w:t>
      </w:r>
      <w:r w:rsidR="00EB0E09" w:rsidRPr="008A70AC">
        <w:rPr>
          <w:sz w:val="21"/>
          <w:szCs w:val="21"/>
        </w:rPr>
        <w:t xml:space="preserve"> </w:t>
      </w:r>
      <w:r w:rsidR="00096B93">
        <w:rPr>
          <w:sz w:val="21"/>
          <w:szCs w:val="21"/>
        </w:rPr>
        <w:t xml:space="preserve">the </w:t>
      </w:r>
      <w:r w:rsidR="00574DF2" w:rsidRPr="008A70AC">
        <w:rPr>
          <w:sz w:val="21"/>
          <w:szCs w:val="21"/>
        </w:rPr>
        <w:t>develo</w:t>
      </w:r>
      <w:r w:rsidR="003E4B17" w:rsidRPr="008A70AC">
        <w:rPr>
          <w:sz w:val="21"/>
          <w:szCs w:val="21"/>
        </w:rPr>
        <w:t xml:space="preserve">pment </w:t>
      </w:r>
      <w:r w:rsidR="00D9717B" w:rsidRPr="008A70AC">
        <w:rPr>
          <w:sz w:val="21"/>
          <w:szCs w:val="21"/>
        </w:rPr>
        <w:t xml:space="preserve">and </w:t>
      </w:r>
      <w:r w:rsidR="004A09CB" w:rsidRPr="008A70AC">
        <w:rPr>
          <w:sz w:val="21"/>
          <w:szCs w:val="21"/>
        </w:rPr>
        <w:t xml:space="preserve">designing </w:t>
      </w:r>
      <w:r w:rsidR="00EB0E09" w:rsidRPr="008A70AC">
        <w:rPr>
          <w:sz w:val="21"/>
          <w:szCs w:val="21"/>
        </w:rPr>
        <w:t xml:space="preserve">of a </w:t>
      </w:r>
      <w:r w:rsidR="00A654CE" w:rsidRPr="008A70AC">
        <w:rPr>
          <w:sz w:val="21"/>
          <w:szCs w:val="21"/>
        </w:rPr>
        <w:t xml:space="preserve">new product </w:t>
      </w:r>
      <w:r w:rsidR="00E30A4E" w:rsidRPr="008A70AC">
        <w:rPr>
          <w:sz w:val="21"/>
          <w:szCs w:val="21"/>
        </w:rPr>
        <w:t xml:space="preserve"> </w:t>
      </w:r>
    </w:p>
    <w:p w14:paraId="38E80AF4" w14:textId="2A0C2290" w:rsidR="00A341DE" w:rsidRPr="00F95F33" w:rsidRDefault="00BE3A33" w:rsidP="00F95F33">
      <w:pPr>
        <w:pStyle w:val="Heading1"/>
        <w:rPr>
          <w:rFonts w:ascii="Times New Roman" w:hAnsi="Times New Roman" w:cs="Times New Roman"/>
          <w:b/>
          <w:bCs/>
          <w:color w:val="000000" w:themeColor="text1"/>
          <w:sz w:val="21"/>
          <w:szCs w:val="21"/>
        </w:rPr>
      </w:pPr>
      <w:bookmarkStart w:id="5" w:name="_Toc99437052"/>
      <w:r w:rsidRPr="00F95F33">
        <w:rPr>
          <w:rFonts w:ascii="Times New Roman" w:hAnsi="Times New Roman" w:cs="Times New Roman"/>
          <w:b/>
          <w:bCs/>
          <w:color w:val="000000" w:themeColor="text1"/>
          <w:sz w:val="21"/>
          <w:szCs w:val="21"/>
        </w:rPr>
        <w:t xml:space="preserve">5. </w:t>
      </w:r>
      <w:r w:rsidR="006F3359">
        <w:rPr>
          <w:rFonts w:ascii="Times New Roman" w:hAnsi="Times New Roman" w:cs="Times New Roman"/>
          <w:b/>
          <w:bCs/>
          <w:color w:val="000000" w:themeColor="text1"/>
          <w:sz w:val="21"/>
          <w:szCs w:val="21"/>
        </w:rPr>
        <w:t>Mitigating risk</w:t>
      </w:r>
      <w:bookmarkEnd w:id="5"/>
    </w:p>
    <w:p w14:paraId="38F9152C" w14:textId="77777777" w:rsidR="00A341DE" w:rsidRDefault="00A341DE" w:rsidP="00A341DE">
      <w:pPr>
        <w:rPr>
          <w:b/>
          <w:bCs/>
          <w:u w:val="single"/>
        </w:rPr>
      </w:pPr>
    </w:p>
    <w:p w14:paraId="46AE0D5B" w14:textId="2D288A2B" w:rsidR="00A341DE" w:rsidRPr="00982261" w:rsidRDefault="00A341DE" w:rsidP="00A341DE">
      <w:pPr>
        <w:spacing w:line="360" w:lineRule="auto"/>
        <w:jc w:val="both"/>
        <w:rPr>
          <w:sz w:val="21"/>
          <w:szCs w:val="21"/>
        </w:rPr>
      </w:pPr>
      <w:r w:rsidRPr="00982261">
        <w:rPr>
          <w:sz w:val="21"/>
          <w:szCs w:val="21"/>
        </w:rPr>
        <w:t xml:space="preserve">A critical attribute of a procurement department within an </w:t>
      </w:r>
      <w:r w:rsidR="00EC6E2C">
        <w:rPr>
          <w:sz w:val="21"/>
          <w:szCs w:val="21"/>
        </w:rPr>
        <w:t>organisation</w:t>
      </w:r>
      <w:r w:rsidRPr="00982261">
        <w:rPr>
          <w:sz w:val="21"/>
          <w:szCs w:val="21"/>
        </w:rPr>
        <w:t xml:space="preserve"> is concerned with reducing the amount of risk whilst simultaneously ensuring that they can meet </w:t>
      </w:r>
      <w:r w:rsidR="00E47F3E">
        <w:rPr>
          <w:sz w:val="21"/>
          <w:szCs w:val="21"/>
        </w:rPr>
        <w:t>organisation</w:t>
      </w:r>
      <w:r w:rsidR="00B44D6A">
        <w:rPr>
          <w:sz w:val="21"/>
          <w:szCs w:val="21"/>
        </w:rPr>
        <w:t>al</w:t>
      </w:r>
      <w:r w:rsidR="00EA66F9">
        <w:rPr>
          <w:sz w:val="21"/>
          <w:szCs w:val="21"/>
        </w:rPr>
        <w:t xml:space="preserve"> demand and</w:t>
      </w:r>
      <w:r w:rsidRPr="00982261">
        <w:rPr>
          <w:sz w:val="21"/>
          <w:szCs w:val="21"/>
        </w:rPr>
        <w:t xml:space="preserve"> </w:t>
      </w:r>
      <w:r w:rsidR="00B44D6A">
        <w:rPr>
          <w:sz w:val="21"/>
          <w:szCs w:val="21"/>
        </w:rPr>
        <w:t xml:space="preserve">those of their </w:t>
      </w:r>
      <w:r w:rsidRPr="00982261">
        <w:rPr>
          <w:sz w:val="21"/>
          <w:szCs w:val="21"/>
        </w:rPr>
        <w:t>c</w:t>
      </w:r>
      <w:r w:rsidR="00B44D6A">
        <w:rPr>
          <w:sz w:val="21"/>
          <w:szCs w:val="21"/>
        </w:rPr>
        <w:t>ustomers</w:t>
      </w:r>
      <w:r w:rsidRPr="00982261">
        <w:rPr>
          <w:sz w:val="21"/>
          <w:szCs w:val="21"/>
        </w:rPr>
        <w:t xml:space="preserve">. </w:t>
      </w:r>
      <w:r w:rsidR="00EA66F9">
        <w:rPr>
          <w:sz w:val="21"/>
          <w:szCs w:val="21"/>
        </w:rPr>
        <w:t>Therefore, the</w:t>
      </w:r>
      <w:r w:rsidRPr="00982261">
        <w:rPr>
          <w:sz w:val="21"/>
          <w:szCs w:val="21"/>
        </w:rPr>
        <w:t xml:space="preserve"> implementation of measures to mitigate risk is crucial to guarantee that raw materials, furnished goods and services are where they are required to be within a timely manner but is done in such a way that does not bring about increased expenditure. Moreover, it is also of paramount importance for a procurement department to </w:t>
      </w:r>
      <w:r w:rsidR="00427328">
        <w:rPr>
          <w:sz w:val="21"/>
          <w:szCs w:val="21"/>
        </w:rPr>
        <w:t>comprehend</w:t>
      </w:r>
      <w:r w:rsidRPr="00982261">
        <w:rPr>
          <w:sz w:val="21"/>
          <w:szCs w:val="21"/>
        </w:rPr>
        <w:t xml:space="preserve"> the potential fragilities they may encounter if </w:t>
      </w:r>
      <w:r w:rsidR="00427328">
        <w:rPr>
          <w:sz w:val="21"/>
          <w:szCs w:val="21"/>
        </w:rPr>
        <w:t>products and services are scarce</w:t>
      </w:r>
      <w:r w:rsidRPr="00982261">
        <w:rPr>
          <w:sz w:val="21"/>
          <w:szCs w:val="21"/>
        </w:rPr>
        <w:t xml:space="preserve"> that </w:t>
      </w:r>
      <w:r w:rsidR="00EA66F9">
        <w:rPr>
          <w:sz w:val="21"/>
          <w:szCs w:val="21"/>
        </w:rPr>
        <w:t>their</w:t>
      </w:r>
      <w:r w:rsidRPr="00982261">
        <w:rPr>
          <w:sz w:val="21"/>
          <w:szCs w:val="21"/>
        </w:rPr>
        <w:t xml:space="preserve"> suppliers have provided for them if there is a subsequent change in conditions</w:t>
      </w:r>
      <w:r w:rsidR="003E2F0F">
        <w:rPr>
          <w:sz w:val="21"/>
          <w:szCs w:val="21"/>
        </w:rPr>
        <w:t xml:space="preserve"> </w:t>
      </w:r>
      <w:r w:rsidR="003E2F0F">
        <w:rPr>
          <w:sz w:val="21"/>
          <w:szCs w:val="21"/>
        </w:rPr>
        <w:fldChar w:fldCharType="begin"/>
      </w:r>
      <w:r w:rsidR="003E2F0F">
        <w:rPr>
          <w:sz w:val="21"/>
          <w:szCs w:val="21"/>
        </w:rPr>
        <w:instrText xml:space="preserve"> ADDIN ZOTERO_ITEM CSL_CITATION {"citationID":"jgl4tJXV","properties":{"formattedCitation":"(Rushton, Croucher and Baker, 2017)","plainCitation":"(Rushton, Croucher and Baker, 2017)","noteIndex":0},"citationItems":[{"id":532,"uris":["http://zotero.org/users/local/Db3yIdfR/items/ZMWMQRYV"],"itemData":{"id":532,"type":"book","edition":"6","ISBN":"97804749476779","publisher":"Kogan Page Limited","title":"The Handbook Of Logistics And Distribution Management","author":[{"family":"Rushton","given":"Alan"},{"family":"Croucher","given":"Phil"},{"family":"Baker","given":"Peter"}],"issued":{"date-parts":[["2017"]]}}}],"schema":"https://github.com/citation-style-language/schema/raw/master/csl-citation.json"} </w:instrText>
      </w:r>
      <w:r w:rsidR="003E2F0F">
        <w:rPr>
          <w:sz w:val="21"/>
          <w:szCs w:val="21"/>
        </w:rPr>
        <w:fldChar w:fldCharType="separate"/>
      </w:r>
      <w:r w:rsidR="003E2F0F">
        <w:rPr>
          <w:noProof/>
          <w:sz w:val="21"/>
          <w:szCs w:val="21"/>
        </w:rPr>
        <w:t>(Rushton et al, 2017)</w:t>
      </w:r>
      <w:r w:rsidR="003E2F0F">
        <w:rPr>
          <w:sz w:val="21"/>
          <w:szCs w:val="21"/>
        </w:rPr>
        <w:fldChar w:fldCharType="end"/>
      </w:r>
      <w:r w:rsidR="003E2F0F">
        <w:rPr>
          <w:sz w:val="21"/>
          <w:szCs w:val="21"/>
        </w:rPr>
        <w:t>.</w:t>
      </w:r>
    </w:p>
    <w:p w14:paraId="06E5B672" w14:textId="72032E03" w:rsidR="004C335F" w:rsidRPr="00D056C1" w:rsidRDefault="00514728" w:rsidP="00D056C1">
      <w:pPr>
        <w:pStyle w:val="Heading1"/>
        <w:rPr>
          <w:rFonts w:ascii="Times New Roman" w:hAnsi="Times New Roman" w:cs="Times New Roman"/>
          <w:b/>
          <w:bCs/>
          <w:color w:val="000000" w:themeColor="text1"/>
          <w:sz w:val="21"/>
          <w:szCs w:val="21"/>
        </w:rPr>
      </w:pPr>
      <w:bookmarkStart w:id="6" w:name="_Toc99437053"/>
      <w:r w:rsidRPr="00D056C1">
        <w:rPr>
          <w:rFonts w:ascii="Times New Roman" w:hAnsi="Times New Roman" w:cs="Times New Roman"/>
          <w:b/>
          <w:bCs/>
          <w:color w:val="000000" w:themeColor="text1"/>
          <w:sz w:val="21"/>
          <w:szCs w:val="21"/>
        </w:rPr>
        <w:t>6. The Kralji</w:t>
      </w:r>
      <w:r w:rsidR="00CA4BBF">
        <w:rPr>
          <w:rFonts w:ascii="Times New Roman" w:hAnsi="Times New Roman" w:cs="Times New Roman"/>
          <w:b/>
          <w:bCs/>
          <w:color w:val="000000" w:themeColor="text1"/>
          <w:sz w:val="21"/>
          <w:szCs w:val="21"/>
        </w:rPr>
        <w:t>k</w:t>
      </w:r>
      <w:r w:rsidRPr="00D056C1">
        <w:rPr>
          <w:rFonts w:ascii="Times New Roman" w:hAnsi="Times New Roman" w:cs="Times New Roman"/>
          <w:b/>
          <w:bCs/>
          <w:color w:val="000000" w:themeColor="text1"/>
          <w:sz w:val="21"/>
          <w:szCs w:val="21"/>
        </w:rPr>
        <w:t xml:space="preserve"> Matrix</w:t>
      </w:r>
      <w:bookmarkEnd w:id="6"/>
    </w:p>
    <w:p w14:paraId="1AB26598" w14:textId="77777777" w:rsidR="004C335F" w:rsidRDefault="004C335F" w:rsidP="00884914">
      <w:pPr>
        <w:spacing w:line="360" w:lineRule="auto"/>
        <w:jc w:val="both"/>
        <w:rPr>
          <w:sz w:val="21"/>
          <w:szCs w:val="21"/>
        </w:rPr>
      </w:pPr>
    </w:p>
    <w:p w14:paraId="798ECD7A" w14:textId="7F2127A9" w:rsidR="00E977ED" w:rsidRPr="00982261" w:rsidRDefault="00FE671B" w:rsidP="00884914">
      <w:pPr>
        <w:spacing w:line="360" w:lineRule="auto"/>
        <w:jc w:val="both"/>
        <w:rPr>
          <w:sz w:val="21"/>
          <w:szCs w:val="21"/>
        </w:rPr>
      </w:pPr>
      <w:r>
        <w:rPr>
          <w:b/>
          <w:bCs/>
          <w:noProof/>
        </w:rPr>
        <w:drawing>
          <wp:anchor distT="0" distB="0" distL="114300" distR="114300" simplePos="0" relativeHeight="251658243" behindDoc="1" locked="0" layoutInCell="1" allowOverlap="1" wp14:anchorId="7DB9644E" wp14:editId="59F36C77">
            <wp:simplePos x="0" y="0"/>
            <wp:positionH relativeFrom="column">
              <wp:posOffset>215900</wp:posOffset>
            </wp:positionH>
            <wp:positionV relativeFrom="paragraph">
              <wp:posOffset>678815</wp:posOffset>
            </wp:positionV>
            <wp:extent cx="5105400" cy="3683000"/>
            <wp:effectExtent l="0" t="0" r="0" b="0"/>
            <wp:wrapTight wrapText="bothSides">
              <wp:wrapPolygon edited="0">
                <wp:start x="0" y="0"/>
                <wp:lineTo x="0" y="21526"/>
                <wp:lineTo x="21546" y="21526"/>
                <wp:lineTo x="21546" y="0"/>
                <wp:lineTo x="0" y="0"/>
              </wp:wrapPolygon>
            </wp:wrapTight>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rotWithShape="1">
                    <a:blip r:embed="rId7" cstate="print">
                      <a:extLst>
                        <a:ext uri="{28A0092B-C50C-407E-A947-70E740481C1C}">
                          <a14:useLocalDpi xmlns:a14="http://schemas.microsoft.com/office/drawing/2010/main" val="0"/>
                        </a:ext>
                      </a:extLst>
                    </a:blip>
                    <a:srcRect l="19542" t="36455" r="2300" b="16534"/>
                    <a:stretch/>
                  </pic:blipFill>
                  <pic:spPr bwMode="auto">
                    <a:xfrm>
                      <a:off x="0" y="0"/>
                      <a:ext cx="5105400" cy="368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690E" w:rsidRPr="00982261">
        <w:rPr>
          <w:sz w:val="21"/>
          <w:szCs w:val="21"/>
        </w:rPr>
        <w:t xml:space="preserve">For </w:t>
      </w:r>
      <w:r w:rsidR="00427328">
        <w:rPr>
          <w:sz w:val="21"/>
          <w:szCs w:val="21"/>
        </w:rPr>
        <w:t xml:space="preserve">an </w:t>
      </w:r>
      <w:r w:rsidR="00EC6E2C">
        <w:rPr>
          <w:sz w:val="21"/>
          <w:szCs w:val="21"/>
        </w:rPr>
        <w:t>organisation</w:t>
      </w:r>
      <w:r w:rsidR="00C0690E" w:rsidRPr="00982261">
        <w:rPr>
          <w:sz w:val="21"/>
          <w:szCs w:val="21"/>
        </w:rPr>
        <w:t xml:space="preserve"> is to establish </w:t>
      </w:r>
      <w:r w:rsidR="008934D8" w:rsidRPr="00982261">
        <w:rPr>
          <w:sz w:val="21"/>
          <w:szCs w:val="21"/>
        </w:rPr>
        <w:t>a</w:t>
      </w:r>
      <w:r w:rsidR="00540131" w:rsidRPr="00982261">
        <w:rPr>
          <w:sz w:val="21"/>
          <w:szCs w:val="21"/>
        </w:rPr>
        <w:t xml:space="preserve"> better overall understanding and </w:t>
      </w:r>
      <w:r w:rsidR="00BE20E3" w:rsidRPr="00982261">
        <w:rPr>
          <w:sz w:val="21"/>
          <w:szCs w:val="21"/>
        </w:rPr>
        <w:t xml:space="preserve">gauge </w:t>
      </w:r>
      <w:r w:rsidR="0010376F" w:rsidRPr="00982261">
        <w:rPr>
          <w:sz w:val="21"/>
          <w:szCs w:val="21"/>
        </w:rPr>
        <w:t xml:space="preserve">the </w:t>
      </w:r>
      <w:r w:rsidR="00D87B75" w:rsidRPr="00982261">
        <w:rPr>
          <w:sz w:val="21"/>
          <w:szCs w:val="21"/>
        </w:rPr>
        <w:t xml:space="preserve">value and </w:t>
      </w:r>
      <w:r w:rsidR="00F37E01" w:rsidRPr="00982261">
        <w:rPr>
          <w:sz w:val="21"/>
          <w:szCs w:val="21"/>
        </w:rPr>
        <w:t xml:space="preserve">the procurement </w:t>
      </w:r>
      <w:r w:rsidR="00282EEF" w:rsidRPr="00982261">
        <w:rPr>
          <w:sz w:val="21"/>
          <w:szCs w:val="21"/>
        </w:rPr>
        <w:t xml:space="preserve">risk issues associated with working </w:t>
      </w:r>
      <w:r w:rsidR="002C3AAB" w:rsidRPr="00982261">
        <w:rPr>
          <w:sz w:val="21"/>
          <w:szCs w:val="21"/>
        </w:rPr>
        <w:t>with a supplier</w:t>
      </w:r>
      <w:r w:rsidR="009D39F4">
        <w:rPr>
          <w:sz w:val="21"/>
          <w:szCs w:val="21"/>
        </w:rPr>
        <w:t>,</w:t>
      </w:r>
      <w:r w:rsidR="002C3AAB" w:rsidRPr="00982261">
        <w:rPr>
          <w:sz w:val="21"/>
          <w:szCs w:val="21"/>
        </w:rPr>
        <w:t xml:space="preserve"> a simple instrument that can be implemented is the </w:t>
      </w:r>
      <w:r w:rsidR="00ED7585" w:rsidRPr="00982261">
        <w:rPr>
          <w:sz w:val="21"/>
          <w:szCs w:val="21"/>
        </w:rPr>
        <w:t xml:space="preserve">Kraljik </w:t>
      </w:r>
      <w:r w:rsidR="00871FAC" w:rsidRPr="00982261">
        <w:rPr>
          <w:sz w:val="21"/>
          <w:szCs w:val="21"/>
        </w:rPr>
        <w:t>matrix.</w:t>
      </w:r>
      <w:r w:rsidR="00297DBE">
        <w:rPr>
          <w:sz w:val="21"/>
          <w:szCs w:val="21"/>
        </w:rPr>
        <w:t xml:space="preserve"> </w:t>
      </w:r>
      <w:r w:rsidR="006A2E60" w:rsidRPr="00982261">
        <w:rPr>
          <w:sz w:val="21"/>
          <w:szCs w:val="21"/>
        </w:rPr>
        <w:t>The</w:t>
      </w:r>
      <w:r w:rsidR="00CB1A49" w:rsidRPr="00982261">
        <w:rPr>
          <w:sz w:val="21"/>
          <w:szCs w:val="21"/>
        </w:rPr>
        <w:t xml:space="preserve"> Kra</w:t>
      </w:r>
      <w:r w:rsidR="001C62A1" w:rsidRPr="00982261">
        <w:rPr>
          <w:sz w:val="21"/>
          <w:szCs w:val="21"/>
        </w:rPr>
        <w:t>lji</w:t>
      </w:r>
      <w:r w:rsidR="00CA4BBF">
        <w:rPr>
          <w:sz w:val="21"/>
          <w:szCs w:val="21"/>
        </w:rPr>
        <w:t>k</w:t>
      </w:r>
      <w:r w:rsidR="001C62A1" w:rsidRPr="00982261">
        <w:rPr>
          <w:sz w:val="21"/>
          <w:szCs w:val="21"/>
        </w:rPr>
        <w:t xml:space="preserve"> </w:t>
      </w:r>
      <w:r w:rsidR="007C39C6">
        <w:rPr>
          <w:sz w:val="21"/>
          <w:szCs w:val="21"/>
        </w:rPr>
        <w:t>m</w:t>
      </w:r>
      <w:r w:rsidR="001C62A1" w:rsidRPr="00982261">
        <w:rPr>
          <w:sz w:val="21"/>
          <w:szCs w:val="21"/>
        </w:rPr>
        <w:t xml:space="preserve">atrix is divided up into four </w:t>
      </w:r>
      <w:r w:rsidR="006A2E60" w:rsidRPr="00982261">
        <w:rPr>
          <w:sz w:val="21"/>
          <w:szCs w:val="21"/>
        </w:rPr>
        <w:t>different categories</w:t>
      </w:r>
      <w:r w:rsidR="000913A4">
        <w:rPr>
          <w:sz w:val="21"/>
          <w:szCs w:val="21"/>
        </w:rPr>
        <w:t xml:space="preserve">: </w:t>
      </w:r>
    </w:p>
    <w:p w14:paraId="562ADA44" w14:textId="537D0B23" w:rsidR="00CC3041" w:rsidRDefault="00CC3041" w:rsidP="00516C81"/>
    <w:p w14:paraId="27BA7557" w14:textId="1F996911" w:rsidR="00CC3041" w:rsidRDefault="00CC3041" w:rsidP="00516C81"/>
    <w:p w14:paraId="175CECBA" w14:textId="7DA0E119" w:rsidR="00174663" w:rsidRDefault="00174663" w:rsidP="00C46D87">
      <w:pPr>
        <w:pStyle w:val="ListParagraph"/>
        <w:ind w:left="0"/>
        <w:jc w:val="both"/>
        <w:rPr>
          <w:b/>
          <w:bCs/>
        </w:rPr>
      </w:pPr>
    </w:p>
    <w:p w14:paraId="03ACFE19" w14:textId="07B6EE0E" w:rsidR="00174663" w:rsidRDefault="00174663" w:rsidP="00C46D87">
      <w:pPr>
        <w:pStyle w:val="ListParagraph"/>
        <w:ind w:left="0"/>
        <w:jc w:val="both"/>
        <w:rPr>
          <w:b/>
          <w:bCs/>
        </w:rPr>
      </w:pPr>
    </w:p>
    <w:p w14:paraId="5942B9E6" w14:textId="64409825" w:rsidR="00BE3A33" w:rsidRDefault="00BE3A33" w:rsidP="00011729">
      <w:pPr>
        <w:rPr>
          <w:b/>
          <w:bCs/>
        </w:rPr>
      </w:pPr>
    </w:p>
    <w:p w14:paraId="6486519B" w14:textId="77777777" w:rsidR="00BE3A33" w:rsidRDefault="00BE3A33" w:rsidP="00011729">
      <w:pPr>
        <w:rPr>
          <w:b/>
          <w:bCs/>
        </w:rPr>
      </w:pPr>
    </w:p>
    <w:p w14:paraId="42D7DAC4" w14:textId="77777777" w:rsidR="009F4CF0" w:rsidRDefault="009F4CF0" w:rsidP="00011729">
      <w:pPr>
        <w:rPr>
          <w:b/>
          <w:bCs/>
        </w:rPr>
      </w:pPr>
    </w:p>
    <w:p w14:paraId="3DCB39B3" w14:textId="77777777" w:rsidR="009F4CF0" w:rsidRDefault="009F4CF0" w:rsidP="00011729">
      <w:pPr>
        <w:rPr>
          <w:b/>
          <w:bCs/>
        </w:rPr>
      </w:pPr>
    </w:p>
    <w:p w14:paraId="705CD7F9" w14:textId="77777777" w:rsidR="009F4CF0" w:rsidRDefault="009F4CF0" w:rsidP="00011729">
      <w:pPr>
        <w:rPr>
          <w:b/>
          <w:bCs/>
        </w:rPr>
      </w:pPr>
    </w:p>
    <w:p w14:paraId="20184DB7" w14:textId="6128138C" w:rsidR="009F4CF0" w:rsidRDefault="009F4CF0" w:rsidP="00011729">
      <w:pPr>
        <w:rPr>
          <w:b/>
          <w:bCs/>
        </w:rPr>
      </w:pPr>
    </w:p>
    <w:p w14:paraId="460DE88B" w14:textId="588E89C0" w:rsidR="009F4CF0" w:rsidRDefault="009F4CF0" w:rsidP="00011729">
      <w:pPr>
        <w:rPr>
          <w:b/>
          <w:bCs/>
        </w:rPr>
      </w:pPr>
    </w:p>
    <w:p w14:paraId="515A8A10" w14:textId="3222982F" w:rsidR="009F4CF0" w:rsidRDefault="009F4CF0" w:rsidP="00011729">
      <w:pPr>
        <w:rPr>
          <w:b/>
          <w:bCs/>
        </w:rPr>
      </w:pPr>
    </w:p>
    <w:p w14:paraId="624126FC" w14:textId="02C56701" w:rsidR="009F4CF0" w:rsidRDefault="009F4CF0" w:rsidP="00011729">
      <w:pPr>
        <w:rPr>
          <w:b/>
          <w:bCs/>
        </w:rPr>
      </w:pPr>
    </w:p>
    <w:p w14:paraId="6145E355" w14:textId="77777777" w:rsidR="004C335F" w:rsidRDefault="004C335F" w:rsidP="00011729">
      <w:pPr>
        <w:rPr>
          <w:b/>
          <w:bCs/>
        </w:rPr>
      </w:pPr>
    </w:p>
    <w:p w14:paraId="19AEC9A9" w14:textId="77777777" w:rsidR="004C335F" w:rsidRDefault="004C335F" w:rsidP="00011729">
      <w:pPr>
        <w:rPr>
          <w:b/>
          <w:bCs/>
        </w:rPr>
      </w:pPr>
    </w:p>
    <w:p w14:paraId="4801E181" w14:textId="20E86E64" w:rsidR="004C335F" w:rsidRDefault="004C335F" w:rsidP="00011729">
      <w:pPr>
        <w:rPr>
          <w:b/>
          <w:bCs/>
        </w:rPr>
      </w:pPr>
    </w:p>
    <w:p w14:paraId="29179DD2" w14:textId="77777777" w:rsidR="004C335F" w:rsidRDefault="004C335F" w:rsidP="00011729">
      <w:pPr>
        <w:rPr>
          <w:b/>
          <w:bCs/>
        </w:rPr>
      </w:pPr>
    </w:p>
    <w:p w14:paraId="6107B279" w14:textId="77777777" w:rsidR="004C335F" w:rsidRDefault="004C335F" w:rsidP="00011729">
      <w:pPr>
        <w:rPr>
          <w:b/>
          <w:bCs/>
        </w:rPr>
      </w:pPr>
    </w:p>
    <w:p w14:paraId="3C84B95D" w14:textId="77777777" w:rsidR="004C335F" w:rsidRDefault="004C335F" w:rsidP="00011729">
      <w:pPr>
        <w:rPr>
          <w:b/>
          <w:bCs/>
        </w:rPr>
      </w:pPr>
    </w:p>
    <w:p w14:paraId="76C2034F" w14:textId="77777777" w:rsidR="004C335F" w:rsidRDefault="004C335F" w:rsidP="00011729">
      <w:pPr>
        <w:rPr>
          <w:b/>
          <w:bCs/>
        </w:rPr>
      </w:pPr>
    </w:p>
    <w:p w14:paraId="24E675A5" w14:textId="1CC38D95" w:rsidR="004C335F" w:rsidRDefault="004C335F" w:rsidP="004C335F">
      <w:pPr>
        <w:jc w:val="center"/>
        <w:rPr>
          <w:b/>
          <w:bCs/>
        </w:rPr>
      </w:pPr>
    </w:p>
    <w:p w14:paraId="23A815D5" w14:textId="77777777" w:rsidR="004C0F26" w:rsidRDefault="004C0F26" w:rsidP="004C335F">
      <w:pPr>
        <w:jc w:val="center"/>
        <w:rPr>
          <w:sz w:val="21"/>
          <w:szCs w:val="21"/>
        </w:rPr>
      </w:pPr>
    </w:p>
    <w:p w14:paraId="5D6A0E0C" w14:textId="77777777" w:rsidR="004C0F26" w:rsidRDefault="004C0F26" w:rsidP="004C335F">
      <w:pPr>
        <w:jc w:val="center"/>
        <w:rPr>
          <w:sz w:val="21"/>
          <w:szCs w:val="21"/>
        </w:rPr>
      </w:pPr>
    </w:p>
    <w:p w14:paraId="32133FCD" w14:textId="54E1FC9B" w:rsidR="004C0F26" w:rsidRDefault="004C0F26" w:rsidP="004C335F">
      <w:pPr>
        <w:jc w:val="center"/>
        <w:rPr>
          <w:sz w:val="21"/>
          <w:szCs w:val="21"/>
        </w:rPr>
      </w:pPr>
    </w:p>
    <w:p w14:paraId="1C749940" w14:textId="41655C38" w:rsidR="004C0F26" w:rsidRDefault="00FE671B" w:rsidP="004C335F">
      <w:pPr>
        <w:jc w:val="center"/>
        <w:rPr>
          <w:sz w:val="21"/>
          <w:szCs w:val="21"/>
        </w:rPr>
      </w:pPr>
      <w:r>
        <w:rPr>
          <w:noProof/>
        </w:rPr>
        <mc:AlternateContent>
          <mc:Choice Requires="wps">
            <w:drawing>
              <wp:anchor distT="0" distB="0" distL="114300" distR="114300" simplePos="0" relativeHeight="251658244" behindDoc="1" locked="0" layoutInCell="1" allowOverlap="1" wp14:anchorId="7C659AEE" wp14:editId="133D8BAD">
                <wp:simplePos x="0" y="0"/>
                <wp:positionH relativeFrom="column">
                  <wp:posOffset>1840230</wp:posOffset>
                </wp:positionH>
                <wp:positionV relativeFrom="paragraph">
                  <wp:posOffset>138430</wp:posOffset>
                </wp:positionV>
                <wp:extent cx="2309495" cy="156210"/>
                <wp:effectExtent l="0" t="0" r="1905" b="0"/>
                <wp:wrapTight wrapText="bothSides">
                  <wp:wrapPolygon edited="0">
                    <wp:start x="0" y="0"/>
                    <wp:lineTo x="0" y="19317"/>
                    <wp:lineTo x="21499" y="19317"/>
                    <wp:lineTo x="2149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309495" cy="156210"/>
                        </a:xfrm>
                        <a:prstGeom prst="rect">
                          <a:avLst/>
                        </a:prstGeom>
                        <a:solidFill>
                          <a:prstClr val="white"/>
                        </a:solidFill>
                        <a:ln>
                          <a:noFill/>
                        </a:ln>
                      </wps:spPr>
                      <wps:txbx>
                        <w:txbxContent>
                          <w:p w14:paraId="426040FF" w14:textId="55243386" w:rsidR="00011729" w:rsidRPr="00CA4BBF" w:rsidRDefault="00011729" w:rsidP="00011729">
                            <w:pPr>
                              <w:pStyle w:val="Caption"/>
                              <w:jc w:val="center"/>
                              <w:rPr>
                                <w:b/>
                                <w:bCs/>
                                <w:i w:val="0"/>
                                <w:iCs w:val="0"/>
                                <w:noProof/>
                                <w:color w:val="000000" w:themeColor="text1"/>
                                <w:sz w:val="21"/>
                                <w:szCs w:val="21"/>
                              </w:rPr>
                            </w:pPr>
                            <w:r w:rsidRPr="00CA4BBF">
                              <w:rPr>
                                <w:b/>
                                <w:bCs/>
                                <w:i w:val="0"/>
                                <w:iCs w:val="0"/>
                                <w:color w:val="000000" w:themeColor="text1"/>
                                <w:sz w:val="21"/>
                                <w:szCs w:val="21"/>
                              </w:rPr>
                              <w:t xml:space="preserve">Figure </w:t>
                            </w:r>
                            <w:r w:rsidRPr="00CA4BBF">
                              <w:rPr>
                                <w:b/>
                                <w:bCs/>
                                <w:i w:val="0"/>
                                <w:iCs w:val="0"/>
                                <w:color w:val="000000" w:themeColor="text1"/>
                                <w:sz w:val="21"/>
                                <w:szCs w:val="21"/>
                              </w:rPr>
                              <w:fldChar w:fldCharType="begin"/>
                            </w:r>
                            <w:r w:rsidRPr="00CA4BBF">
                              <w:rPr>
                                <w:b/>
                                <w:bCs/>
                                <w:i w:val="0"/>
                                <w:iCs w:val="0"/>
                                <w:color w:val="000000" w:themeColor="text1"/>
                                <w:sz w:val="21"/>
                                <w:szCs w:val="21"/>
                              </w:rPr>
                              <w:instrText xml:space="preserve"> SEQ Figure \* ARABIC </w:instrText>
                            </w:r>
                            <w:r w:rsidRPr="00CA4BBF">
                              <w:rPr>
                                <w:b/>
                                <w:bCs/>
                                <w:i w:val="0"/>
                                <w:iCs w:val="0"/>
                                <w:color w:val="000000" w:themeColor="text1"/>
                                <w:sz w:val="21"/>
                                <w:szCs w:val="21"/>
                              </w:rPr>
                              <w:fldChar w:fldCharType="separate"/>
                            </w:r>
                            <w:r w:rsidRPr="00CA4BBF">
                              <w:rPr>
                                <w:b/>
                                <w:bCs/>
                                <w:i w:val="0"/>
                                <w:iCs w:val="0"/>
                                <w:noProof/>
                                <w:color w:val="000000" w:themeColor="text1"/>
                                <w:sz w:val="21"/>
                                <w:szCs w:val="21"/>
                              </w:rPr>
                              <w:t>1</w:t>
                            </w:r>
                            <w:r w:rsidRPr="00CA4BBF">
                              <w:rPr>
                                <w:b/>
                                <w:bCs/>
                                <w:i w:val="0"/>
                                <w:iCs w:val="0"/>
                                <w:color w:val="000000" w:themeColor="text1"/>
                                <w:sz w:val="21"/>
                                <w:szCs w:val="21"/>
                              </w:rPr>
                              <w:fldChar w:fldCharType="end"/>
                            </w:r>
                            <w:r w:rsidRPr="00CA4BBF">
                              <w:rPr>
                                <w:b/>
                                <w:bCs/>
                                <w:i w:val="0"/>
                                <w:iCs w:val="0"/>
                                <w:color w:val="000000" w:themeColor="text1"/>
                                <w:sz w:val="21"/>
                                <w:szCs w:val="21"/>
                              </w:rPr>
                              <w:t xml:space="preserve"> - The </w:t>
                            </w:r>
                            <w:proofErr w:type="spellStart"/>
                            <w:r w:rsidRPr="00CA4BBF">
                              <w:rPr>
                                <w:b/>
                                <w:bCs/>
                                <w:i w:val="0"/>
                                <w:iCs w:val="0"/>
                                <w:color w:val="000000" w:themeColor="text1"/>
                                <w:sz w:val="21"/>
                                <w:szCs w:val="21"/>
                              </w:rPr>
                              <w:t>Krajlik</w:t>
                            </w:r>
                            <w:proofErr w:type="spellEnd"/>
                            <w:r w:rsidRPr="00CA4BBF">
                              <w:rPr>
                                <w:b/>
                                <w:bCs/>
                                <w:i w:val="0"/>
                                <w:iCs w:val="0"/>
                                <w:color w:val="000000" w:themeColor="text1"/>
                                <w:sz w:val="21"/>
                                <w:szCs w:val="21"/>
                              </w:rPr>
                              <w:t xml:space="preserve">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659AEE" id="_x0000_t202" coordsize="21600,21600" o:spt="202" path="m,l,21600r21600,l21600,xe">
                <v:stroke joinstyle="miter"/>
                <v:path gradientshapeok="t" o:connecttype="rect"/>
              </v:shapetype>
              <v:shape id="Text Box 12" o:spid="_x0000_s1026" type="#_x0000_t202" style="position:absolute;left:0;text-align:left;margin-left:144.9pt;margin-top:10.9pt;width:181.85pt;height:12.3pt;z-index:-251658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" stroked="f">
                <v:textbox inset="0,0,0,0">
                  <w:txbxContent>
                    <w:p w14:paraId="426040FF" w14:textId="55243386" w:rsidR="00011729" w:rsidRPr="00CA4BBF" w:rsidRDefault="00011729" w:rsidP="00011729">
                      <w:pPr>
                        <w:pStyle w:val="Caption"/>
                        <w:jc w:val="center"/>
                        <w:rPr>
                          <w:b/>
                          <w:bCs/>
                          <w:i w:val="0"/>
                          <w:iCs w:val="0"/>
                          <w:noProof/>
                          <w:color w:val="000000" w:themeColor="text1"/>
                          <w:sz w:val="21"/>
                          <w:szCs w:val="21"/>
                        </w:rPr>
                      </w:pPr>
                      <w:r w:rsidRPr="00CA4BBF">
                        <w:rPr>
                          <w:b/>
                          <w:bCs/>
                          <w:i w:val="0"/>
                          <w:iCs w:val="0"/>
                          <w:color w:val="000000" w:themeColor="text1"/>
                          <w:sz w:val="21"/>
                          <w:szCs w:val="21"/>
                        </w:rPr>
                        <w:t xml:space="preserve">Figure </w:t>
                      </w:r>
                      <w:r w:rsidRPr="00CA4BBF">
                        <w:rPr>
                          <w:b/>
                          <w:bCs/>
                          <w:i w:val="0"/>
                          <w:iCs w:val="0"/>
                          <w:color w:val="000000" w:themeColor="text1"/>
                          <w:sz w:val="21"/>
                          <w:szCs w:val="21"/>
                        </w:rPr>
                        <w:fldChar w:fldCharType="begin"/>
                      </w:r>
                      <w:r w:rsidRPr="00CA4BBF">
                        <w:rPr>
                          <w:b/>
                          <w:bCs/>
                          <w:i w:val="0"/>
                          <w:iCs w:val="0"/>
                          <w:color w:val="000000" w:themeColor="text1"/>
                          <w:sz w:val="21"/>
                          <w:szCs w:val="21"/>
                        </w:rPr>
                        <w:instrText xml:space="preserve"> SEQ Figure \* ARABIC </w:instrText>
                      </w:r>
                      <w:r w:rsidRPr="00CA4BBF">
                        <w:rPr>
                          <w:b/>
                          <w:bCs/>
                          <w:i w:val="0"/>
                          <w:iCs w:val="0"/>
                          <w:color w:val="000000" w:themeColor="text1"/>
                          <w:sz w:val="21"/>
                          <w:szCs w:val="21"/>
                        </w:rPr>
                        <w:fldChar w:fldCharType="separate"/>
                      </w:r>
                      <w:r w:rsidRPr="00CA4BBF">
                        <w:rPr>
                          <w:b/>
                          <w:bCs/>
                          <w:i w:val="0"/>
                          <w:iCs w:val="0"/>
                          <w:noProof/>
                          <w:color w:val="000000" w:themeColor="text1"/>
                          <w:sz w:val="21"/>
                          <w:szCs w:val="21"/>
                        </w:rPr>
                        <w:t>1</w:t>
                      </w:r>
                      <w:r w:rsidRPr="00CA4BBF">
                        <w:rPr>
                          <w:b/>
                          <w:bCs/>
                          <w:i w:val="0"/>
                          <w:iCs w:val="0"/>
                          <w:color w:val="000000" w:themeColor="text1"/>
                          <w:sz w:val="21"/>
                          <w:szCs w:val="21"/>
                        </w:rPr>
                        <w:fldChar w:fldCharType="end"/>
                      </w:r>
                      <w:r w:rsidRPr="00CA4BBF">
                        <w:rPr>
                          <w:b/>
                          <w:bCs/>
                          <w:i w:val="0"/>
                          <w:iCs w:val="0"/>
                          <w:color w:val="000000" w:themeColor="text1"/>
                          <w:sz w:val="21"/>
                          <w:szCs w:val="21"/>
                        </w:rPr>
                        <w:t xml:space="preserve"> - The </w:t>
                      </w:r>
                      <w:proofErr w:type="spellStart"/>
                      <w:r w:rsidRPr="00CA4BBF">
                        <w:rPr>
                          <w:b/>
                          <w:bCs/>
                          <w:i w:val="0"/>
                          <w:iCs w:val="0"/>
                          <w:color w:val="000000" w:themeColor="text1"/>
                          <w:sz w:val="21"/>
                          <w:szCs w:val="21"/>
                        </w:rPr>
                        <w:t>Krajlik</w:t>
                      </w:r>
                      <w:proofErr w:type="spellEnd"/>
                      <w:r w:rsidRPr="00CA4BBF">
                        <w:rPr>
                          <w:b/>
                          <w:bCs/>
                          <w:i w:val="0"/>
                          <w:iCs w:val="0"/>
                          <w:color w:val="000000" w:themeColor="text1"/>
                          <w:sz w:val="21"/>
                          <w:szCs w:val="21"/>
                        </w:rPr>
                        <w:t xml:space="preserve"> Matrix</w:t>
                      </w:r>
                    </w:p>
                  </w:txbxContent>
                </v:textbox>
                <w10:wrap type="tight"/>
              </v:shape>
            </w:pict>
          </mc:Fallback>
        </mc:AlternateContent>
      </w:r>
    </w:p>
    <w:p w14:paraId="5808EE59" w14:textId="0891487A" w:rsidR="004C0F26" w:rsidRDefault="004C0F26" w:rsidP="004C335F">
      <w:pPr>
        <w:jc w:val="center"/>
        <w:rPr>
          <w:sz w:val="21"/>
          <w:szCs w:val="21"/>
        </w:rPr>
      </w:pPr>
    </w:p>
    <w:p w14:paraId="270530BF" w14:textId="1580C511" w:rsidR="0021222C" w:rsidRPr="00FE671B" w:rsidRDefault="00FE671B" w:rsidP="00FE671B">
      <w:pPr>
        <w:rPr>
          <w:sz w:val="21"/>
          <w:szCs w:val="21"/>
        </w:rPr>
      </w:pPr>
      <w:r>
        <w:rPr>
          <w:sz w:val="21"/>
          <w:szCs w:val="21"/>
        </w:rPr>
        <w:t xml:space="preserve">                                                                          </w:t>
      </w:r>
      <w:r w:rsidR="0021222C" w:rsidRPr="00CA4BBF">
        <w:rPr>
          <w:sz w:val="21"/>
          <w:szCs w:val="21"/>
        </w:rPr>
        <w:fldChar w:fldCharType="begin"/>
      </w:r>
      <w:r w:rsidR="0021222C" w:rsidRPr="00CA4BBF">
        <w:rPr>
          <w:sz w:val="21"/>
          <w:szCs w:val="21"/>
        </w:rPr>
        <w:instrText xml:space="preserve"> ADDIN ZOTERO_ITEM CSL_CITATION {"citationID":"0TQt5ojc","properties":{"formattedCitation":"(Mena, Hoek and Christopher, 2014)","plainCitation":"(Mena, Hoek and Christopher, 2014)","dontUpdate":true,"noteIndex":0},"citationItems":[{"id":1978,"uris":["http://zotero.org/users/local/Db3yIdfR/items/5G7Y7F4D"],"itemData":{"id":1978,"type":"book","ISBN":"978-0-7494-7033-3","title":"Leading Procurement Strategy - Driving Value Through The Supply Chain","author":[{"family":"Mena","given":"Carlos"},{"family":"Hoek","given":"Remko","dropping-particle":"van"},{"family":"Christopher","given":"Martin"}],"issued":{"date-parts":[["2014"]]}}}],"schema":"https://github.com/citation-style-language/schema/raw/master/csl-citation.json"} </w:instrText>
      </w:r>
      <w:r w:rsidR="0021222C" w:rsidRPr="00CA4BBF">
        <w:rPr>
          <w:sz w:val="21"/>
          <w:szCs w:val="21"/>
        </w:rPr>
        <w:fldChar w:fldCharType="separate"/>
      </w:r>
      <w:r w:rsidR="0021222C" w:rsidRPr="00CA4BBF">
        <w:rPr>
          <w:noProof/>
          <w:sz w:val="21"/>
          <w:szCs w:val="21"/>
        </w:rPr>
        <w:t>(Mena et al, 2014)</w:t>
      </w:r>
      <w:r w:rsidR="0021222C" w:rsidRPr="00CA4BBF">
        <w:rPr>
          <w:sz w:val="21"/>
          <w:szCs w:val="21"/>
        </w:rPr>
        <w:fldChar w:fldCharType="end"/>
      </w:r>
    </w:p>
    <w:p w14:paraId="7503A748" w14:textId="77777777" w:rsidR="004C0F26" w:rsidRDefault="004C0F26" w:rsidP="00164921">
      <w:pPr>
        <w:pStyle w:val="Heading2"/>
        <w:rPr>
          <w:rFonts w:ascii="Times New Roman" w:hAnsi="Times New Roman" w:cs="Times New Roman"/>
          <w:b/>
          <w:bCs/>
          <w:color w:val="000000" w:themeColor="text1"/>
          <w:sz w:val="21"/>
          <w:szCs w:val="21"/>
        </w:rPr>
      </w:pPr>
    </w:p>
    <w:p w14:paraId="51D9F136" w14:textId="53015416" w:rsidR="00F95F33" w:rsidRPr="008C6989" w:rsidRDefault="00164921" w:rsidP="00164921">
      <w:pPr>
        <w:pStyle w:val="Heading2"/>
        <w:rPr>
          <w:rFonts w:ascii="Times New Roman" w:hAnsi="Times New Roman" w:cs="Times New Roman"/>
          <w:b/>
          <w:bCs/>
          <w:color w:val="000000" w:themeColor="text1"/>
          <w:sz w:val="21"/>
          <w:szCs w:val="21"/>
        </w:rPr>
      </w:pPr>
      <w:bookmarkStart w:id="7" w:name="_Toc99437054"/>
      <w:r w:rsidRPr="008C6989">
        <w:rPr>
          <w:rFonts w:ascii="Times New Roman" w:hAnsi="Times New Roman" w:cs="Times New Roman"/>
          <w:b/>
          <w:bCs/>
          <w:color w:val="000000" w:themeColor="text1"/>
          <w:sz w:val="21"/>
          <w:szCs w:val="21"/>
        </w:rPr>
        <w:t xml:space="preserve">6.1. </w:t>
      </w:r>
      <w:r w:rsidR="00F95F33" w:rsidRPr="008C6989">
        <w:rPr>
          <w:rFonts w:ascii="Times New Roman" w:hAnsi="Times New Roman" w:cs="Times New Roman"/>
          <w:b/>
          <w:bCs/>
          <w:color w:val="000000" w:themeColor="text1"/>
          <w:sz w:val="21"/>
          <w:szCs w:val="21"/>
        </w:rPr>
        <w:t>Bottleneck items</w:t>
      </w:r>
      <w:bookmarkEnd w:id="7"/>
    </w:p>
    <w:p w14:paraId="4FA1A70D" w14:textId="77777777" w:rsidR="00F95F33" w:rsidRPr="008C6989" w:rsidRDefault="00F95F33" w:rsidP="00C46D87">
      <w:pPr>
        <w:pStyle w:val="ListParagraph"/>
        <w:spacing w:line="360" w:lineRule="auto"/>
        <w:ind w:left="0"/>
        <w:jc w:val="both"/>
        <w:rPr>
          <w:sz w:val="21"/>
          <w:szCs w:val="21"/>
        </w:rPr>
      </w:pPr>
    </w:p>
    <w:p w14:paraId="6F58BC88" w14:textId="2BCE2C5A" w:rsidR="009879C2" w:rsidRPr="008C6989" w:rsidRDefault="001C6F54" w:rsidP="00C46D87">
      <w:pPr>
        <w:pStyle w:val="ListParagraph"/>
        <w:spacing w:line="360" w:lineRule="auto"/>
        <w:ind w:left="0"/>
        <w:jc w:val="both"/>
        <w:rPr>
          <w:sz w:val="21"/>
          <w:szCs w:val="21"/>
        </w:rPr>
      </w:pPr>
      <w:r w:rsidRPr="008C6989">
        <w:rPr>
          <w:sz w:val="21"/>
          <w:szCs w:val="21"/>
        </w:rPr>
        <w:t>The</w:t>
      </w:r>
      <w:r w:rsidR="00FC6831" w:rsidRPr="008C6989">
        <w:rPr>
          <w:sz w:val="21"/>
          <w:szCs w:val="21"/>
        </w:rPr>
        <w:t>se products are of high and low value in nature</w:t>
      </w:r>
      <w:r w:rsidR="00E3442A" w:rsidRPr="008C6989">
        <w:rPr>
          <w:sz w:val="21"/>
          <w:szCs w:val="21"/>
        </w:rPr>
        <w:t xml:space="preserve"> that </w:t>
      </w:r>
      <w:r w:rsidR="009D39F4" w:rsidRPr="008C6989">
        <w:rPr>
          <w:sz w:val="21"/>
          <w:szCs w:val="21"/>
        </w:rPr>
        <w:t>needs</w:t>
      </w:r>
      <w:r w:rsidR="00E3442A" w:rsidRPr="008C6989">
        <w:rPr>
          <w:sz w:val="21"/>
          <w:szCs w:val="21"/>
        </w:rPr>
        <w:t xml:space="preserve"> to be </w:t>
      </w:r>
      <w:r w:rsidR="006A1C7E" w:rsidRPr="008C6989">
        <w:rPr>
          <w:sz w:val="21"/>
          <w:szCs w:val="21"/>
        </w:rPr>
        <w:t>handled with caution</w:t>
      </w:r>
      <w:r w:rsidR="0009432D" w:rsidRPr="008C6989">
        <w:rPr>
          <w:sz w:val="21"/>
          <w:szCs w:val="21"/>
        </w:rPr>
        <w:t xml:space="preserve"> as they are considered </w:t>
      </w:r>
      <w:r w:rsidR="009B7867" w:rsidRPr="008C6989">
        <w:rPr>
          <w:sz w:val="21"/>
          <w:szCs w:val="21"/>
        </w:rPr>
        <w:t xml:space="preserve">the </w:t>
      </w:r>
      <w:r w:rsidR="00AE39AA" w:rsidRPr="008C6989">
        <w:rPr>
          <w:sz w:val="21"/>
          <w:szCs w:val="21"/>
        </w:rPr>
        <w:t xml:space="preserve">most important </w:t>
      </w:r>
      <w:r w:rsidR="007D2BC3" w:rsidRPr="008C6989">
        <w:rPr>
          <w:sz w:val="21"/>
          <w:szCs w:val="21"/>
        </w:rPr>
        <w:t xml:space="preserve">commodity </w:t>
      </w:r>
      <w:r w:rsidR="008F4F05" w:rsidRPr="008C6989">
        <w:rPr>
          <w:sz w:val="21"/>
          <w:szCs w:val="21"/>
        </w:rPr>
        <w:t xml:space="preserve">to </w:t>
      </w:r>
      <w:r w:rsidR="00FA4F36" w:rsidRPr="008C6989">
        <w:rPr>
          <w:sz w:val="21"/>
          <w:szCs w:val="21"/>
        </w:rPr>
        <w:t xml:space="preserve">a </w:t>
      </w:r>
      <w:r w:rsidR="00E47F3E" w:rsidRPr="008C6989">
        <w:rPr>
          <w:sz w:val="21"/>
          <w:szCs w:val="21"/>
        </w:rPr>
        <w:t>company's</w:t>
      </w:r>
      <w:r w:rsidR="00FA4F36" w:rsidRPr="008C6989">
        <w:rPr>
          <w:sz w:val="21"/>
          <w:szCs w:val="21"/>
        </w:rPr>
        <w:t xml:space="preserve"> production</w:t>
      </w:r>
      <w:r w:rsidR="00B50AA4" w:rsidRPr="008C6989">
        <w:rPr>
          <w:sz w:val="21"/>
          <w:szCs w:val="21"/>
        </w:rPr>
        <w:t xml:space="preserve">. To </w:t>
      </w:r>
      <w:r w:rsidR="00EC6E2C" w:rsidRPr="008C6989">
        <w:rPr>
          <w:sz w:val="21"/>
          <w:szCs w:val="21"/>
        </w:rPr>
        <w:t>minimise</w:t>
      </w:r>
      <w:r w:rsidR="008F4F05" w:rsidRPr="008C6989">
        <w:rPr>
          <w:sz w:val="21"/>
          <w:szCs w:val="21"/>
        </w:rPr>
        <w:t xml:space="preserve"> the potential risk </w:t>
      </w:r>
      <w:r w:rsidR="00757155" w:rsidRPr="008C6989">
        <w:rPr>
          <w:sz w:val="21"/>
          <w:szCs w:val="21"/>
        </w:rPr>
        <w:t>of</w:t>
      </w:r>
      <w:r w:rsidR="00B50AA4" w:rsidRPr="008C6989">
        <w:rPr>
          <w:sz w:val="21"/>
          <w:szCs w:val="21"/>
        </w:rPr>
        <w:t xml:space="preserve"> such </w:t>
      </w:r>
      <w:r w:rsidR="00851D0F" w:rsidRPr="008C6989">
        <w:rPr>
          <w:sz w:val="21"/>
          <w:szCs w:val="21"/>
        </w:rPr>
        <w:t>items, a</w:t>
      </w:r>
      <w:r w:rsidR="008C617C" w:rsidRPr="008C6989">
        <w:rPr>
          <w:sz w:val="21"/>
          <w:szCs w:val="21"/>
        </w:rPr>
        <w:t xml:space="preserve"> procurement department may seek a variety of </w:t>
      </w:r>
      <w:r w:rsidR="007B708E" w:rsidRPr="008C6989">
        <w:rPr>
          <w:sz w:val="21"/>
          <w:szCs w:val="21"/>
        </w:rPr>
        <w:t>bottleneck items from a variety of upstream supplier</w:t>
      </w:r>
      <w:r w:rsidR="00513811" w:rsidRPr="008C6989">
        <w:rPr>
          <w:sz w:val="21"/>
          <w:szCs w:val="21"/>
        </w:rPr>
        <w:t>s as a precautionary measure to ensure that</w:t>
      </w:r>
      <w:r w:rsidR="007B708E" w:rsidRPr="008C6989">
        <w:rPr>
          <w:sz w:val="21"/>
          <w:szCs w:val="21"/>
        </w:rPr>
        <w:t xml:space="preserve"> th</w:t>
      </w:r>
      <w:r w:rsidR="005D637B" w:rsidRPr="008C6989">
        <w:rPr>
          <w:sz w:val="21"/>
          <w:szCs w:val="21"/>
        </w:rPr>
        <w:t xml:space="preserve">ey have </w:t>
      </w:r>
      <w:r w:rsidR="00FA4F36" w:rsidRPr="008C6989">
        <w:rPr>
          <w:sz w:val="21"/>
          <w:szCs w:val="21"/>
        </w:rPr>
        <w:t>backup</w:t>
      </w:r>
      <w:r w:rsidR="005D637B" w:rsidRPr="008C6989">
        <w:rPr>
          <w:sz w:val="21"/>
          <w:szCs w:val="21"/>
        </w:rPr>
        <w:t xml:space="preserve"> stock in place </w:t>
      </w:r>
      <w:r w:rsidR="00D75584" w:rsidRPr="008C6989">
        <w:rPr>
          <w:sz w:val="21"/>
          <w:szCs w:val="21"/>
        </w:rPr>
        <w:t xml:space="preserve">to mitigate the potential chance of </w:t>
      </w:r>
      <w:r w:rsidR="00851D0F" w:rsidRPr="008C6989">
        <w:rPr>
          <w:sz w:val="21"/>
          <w:szCs w:val="21"/>
        </w:rPr>
        <w:t>disruption in supply</w:t>
      </w:r>
      <w:r w:rsidR="000A4F31">
        <w:rPr>
          <w:sz w:val="21"/>
          <w:szCs w:val="21"/>
        </w:rPr>
        <w:t xml:space="preserve"> </w:t>
      </w:r>
      <w:r w:rsidR="000A4F31">
        <w:rPr>
          <w:sz w:val="21"/>
          <w:szCs w:val="21"/>
        </w:rPr>
        <w:fldChar w:fldCharType="begin"/>
      </w:r>
      <w:r w:rsidR="000A4F31">
        <w:rPr>
          <w:sz w:val="21"/>
          <w:szCs w:val="21"/>
        </w:rPr>
        <w:instrText xml:space="preserve"> ADDIN ZOTERO_ITEM CSL_CITATION {"citationID":"dWUVJqV5","properties":{"formattedCitation":"(Mena, Hoek and Christopher, 2014)","plainCitation":"(Mena, Hoek and Christopher, 2014)","noteIndex":0},"citationItems":[{"id":1978,"uris":["http://zotero.org/users/local/Db3yIdfR/items/5G7Y7F4D"],"itemData":{"id":1978,"type":"book","ISBN":"978-0-7494-7033-3","title":"Leading Procurement Strategy - Driving Value Through The Supply Chain","author":[{"family":"Mena","given":"Carlos"},{"family":"Hoek","given":"Remko","dropping-particle":"van"},{"family":"Christopher","given":"Martin"}],"issued":{"date-parts":[["2014"]]}}}],"schema":"https://github.com/citation-style-language/schema/raw/master/csl-citation.json"} </w:instrText>
      </w:r>
      <w:r w:rsidR="000A4F31">
        <w:rPr>
          <w:sz w:val="21"/>
          <w:szCs w:val="21"/>
        </w:rPr>
        <w:fldChar w:fldCharType="separate"/>
      </w:r>
      <w:r w:rsidR="000A4F31">
        <w:rPr>
          <w:noProof/>
          <w:sz w:val="21"/>
          <w:szCs w:val="21"/>
        </w:rPr>
        <w:t>(Mena et al, 2014)</w:t>
      </w:r>
      <w:r w:rsidR="000A4F31">
        <w:rPr>
          <w:sz w:val="21"/>
          <w:szCs w:val="21"/>
        </w:rPr>
        <w:fldChar w:fldCharType="end"/>
      </w:r>
      <w:r w:rsidR="000A4F31">
        <w:rPr>
          <w:sz w:val="21"/>
          <w:szCs w:val="21"/>
        </w:rPr>
        <w:t>.</w:t>
      </w:r>
    </w:p>
    <w:p w14:paraId="1660E24E" w14:textId="4A3778E7" w:rsidR="0076466C" w:rsidRDefault="0076466C" w:rsidP="005F56F9">
      <w:pPr>
        <w:pStyle w:val="ListParagraph"/>
        <w:ind w:left="0"/>
      </w:pPr>
    </w:p>
    <w:p w14:paraId="4D260A96" w14:textId="30659BEC" w:rsidR="00851D0F" w:rsidRPr="008C6989" w:rsidRDefault="00164921" w:rsidP="00E41642">
      <w:pPr>
        <w:pStyle w:val="Heading2"/>
        <w:rPr>
          <w:rFonts w:ascii="Times New Roman" w:hAnsi="Times New Roman" w:cs="Times New Roman"/>
          <w:b/>
          <w:bCs/>
          <w:color w:val="000000" w:themeColor="text1"/>
          <w:sz w:val="21"/>
          <w:szCs w:val="21"/>
        </w:rPr>
      </w:pPr>
      <w:bookmarkStart w:id="8" w:name="_Toc99437055"/>
      <w:r w:rsidRPr="008C6989">
        <w:rPr>
          <w:rFonts w:ascii="Times New Roman" w:hAnsi="Times New Roman" w:cs="Times New Roman"/>
          <w:b/>
          <w:bCs/>
          <w:color w:val="000000" w:themeColor="text1"/>
          <w:sz w:val="21"/>
          <w:szCs w:val="21"/>
        </w:rPr>
        <w:t xml:space="preserve">6.2. </w:t>
      </w:r>
      <w:r w:rsidR="00851D0F" w:rsidRPr="008C6989">
        <w:rPr>
          <w:rFonts w:ascii="Times New Roman" w:hAnsi="Times New Roman" w:cs="Times New Roman"/>
          <w:b/>
          <w:bCs/>
          <w:color w:val="000000" w:themeColor="text1"/>
          <w:sz w:val="21"/>
          <w:szCs w:val="21"/>
        </w:rPr>
        <w:t xml:space="preserve">Strategic </w:t>
      </w:r>
      <w:r w:rsidR="00BB7FC3" w:rsidRPr="008C6989">
        <w:rPr>
          <w:rFonts w:ascii="Times New Roman" w:hAnsi="Times New Roman" w:cs="Times New Roman"/>
          <w:b/>
          <w:bCs/>
          <w:color w:val="000000" w:themeColor="text1"/>
          <w:sz w:val="21"/>
          <w:szCs w:val="21"/>
        </w:rPr>
        <w:t>i</w:t>
      </w:r>
      <w:r w:rsidR="00851D0F" w:rsidRPr="008C6989">
        <w:rPr>
          <w:rFonts w:ascii="Times New Roman" w:hAnsi="Times New Roman" w:cs="Times New Roman"/>
          <w:b/>
          <w:bCs/>
          <w:color w:val="000000" w:themeColor="text1"/>
          <w:sz w:val="21"/>
          <w:szCs w:val="21"/>
        </w:rPr>
        <w:t>tems</w:t>
      </w:r>
      <w:bookmarkEnd w:id="8"/>
    </w:p>
    <w:p w14:paraId="4BAD8351" w14:textId="77777777" w:rsidR="0076466C" w:rsidRPr="008C6989" w:rsidRDefault="0076466C" w:rsidP="005F56F9">
      <w:pPr>
        <w:pStyle w:val="ListParagraph"/>
        <w:ind w:left="0"/>
        <w:rPr>
          <w:b/>
          <w:bCs/>
          <w:sz w:val="21"/>
          <w:szCs w:val="21"/>
        </w:rPr>
      </w:pPr>
    </w:p>
    <w:p w14:paraId="6A94C768" w14:textId="47AE3A9F" w:rsidR="0076466C" w:rsidRPr="008C6989" w:rsidRDefault="001F4E5C" w:rsidP="00977DAB">
      <w:pPr>
        <w:pStyle w:val="ListParagraph"/>
        <w:spacing w:line="360" w:lineRule="auto"/>
        <w:ind w:left="0"/>
        <w:jc w:val="both"/>
        <w:rPr>
          <w:sz w:val="21"/>
          <w:szCs w:val="21"/>
        </w:rPr>
      </w:pPr>
      <w:r w:rsidRPr="008C6989">
        <w:rPr>
          <w:sz w:val="21"/>
          <w:szCs w:val="21"/>
        </w:rPr>
        <w:t>Strategic items a</w:t>
      </w:r>
      <w:r w:rsidR="00B91528" w:rsidRPr="008C6989">
        <w:rPr>
          <w:sz w:val="21"/>
          <w:szCs w:val="21"/>
        </w:rPr>
        <w:t xml:space="preserve">re considered as </w:t>
      </w:r>
      <w:r w:rsidR="008968AF" w:rsidRPr="008C6989">
        <w:rPr>
          <w:sz w:val="21"/>
          <w:szCs w:val="21"/>
        </w:rPr>
        <w:t>being</w:t>
      </w:r>
      <w:r w:rsidR="00B91528" w:rsidRPr="008C6989">
        <w:rPr>
          <w:sz w:val="21"/>
          <w:szCs w:val="21"/>
        </w:rPr>
        <w:t xml:space="preserve"> high risk</w:t>
      </w:r>
      <w:r w:rsidR="00757155" w:rsidRPr="008C6989">
        <w:rPr>
          <w:sz w:val="21"/>
          <w:szCs w:val="21"/>
        </w:rPr>
        <w:t>,</w:t>
      </w:r>
      <w:r w:rsidR="00B91528" w:rsidRPr="008C6989">
        <w:rPr>
          <w:sz w:val="21"/>
          <w:szCs w:val="21"/>
        </w:rPr>
        <w:t xml:space="preserve"> </w:t>
      </w:r>
      <w:r w:rsidR="00C46D87" w:rsidRPr="008C6989">
        <w:rPr>
          <w:sz w:val="21"/>
          <w:szCs w:val="21"/>
        </w:rPr>
        <w:t xml:space="preserve">and high </w:t>
      </w:r>
      <w:r w:rsidR="008C387D" w:rsidRPr="008C6989">
        <w:rPr>
          <w:sz w:val="21"/>
          <w:szCs w:val="21"/>
        </w:rPr>
        <w:t>value</w:t>
      </w:r>
      <w:r w:rsidR="00977DAB" w:rsidRPr="008C6989">
        <w:rPr>
          <w:sz w:val="21"/>
          <w:szCs w:val="21"/>
        </w:rPr>
        <w:t xml:space="preserve"> and are vital for ensuring a </w:t>
      </w:r>
      <w:r w:rsidR="00E47F3E" w:rsidRPr="008C6989">
        <w:rPr>
          <w:sz w:val="21"/>
          <w:szCs w:val="21"/>
        </w:rPr>
        <w:t>company's</w:t>
      </w:r>
      <w:r w:rsidR="00977DAB" w:rsidRPr="008C6989">
        <w:rPr>
          <w:sz w:val="21"/>
          <w:szCs w:val="21"/>
        </w:rPr>
        <w:t xml:space="preserve"> competitive advantage</w:t>
      </w:r>
      <w:r w:rsidR="008C387D" w:rsidRPr="008C6989">
        <w:rPr>
          <w:sz w:val="21"/>
          <w:szCs w:val="21"/>
        </w:rPr>
        <w:t>. These</w:t>
      </w:r>
      <w:r w:rsidR="0024470B" w:rsidRPr="008C6989">
        <w:rPr>
          <w:sz w:val="21"/>
          <w:szCs w:val="21"/>
        </w:rPr>
        <w:t xml:space="preserve"> items </w:t>
      </w:r>
      <w:r w:rsidR="007D6F5A" w:rsidRPr="008C6989">
        <w:rPr>
          <w:sz w:val="21"/>
          <w:szCs w:val="21"/>
        </w:rPr>
        <w:t xml:space="preserve">are </w:t>
      </w:r>
      <w:r w:rsidR="0024470B" w:rsidRPr="008C6989">
        <w:rPr>
          <w:sz w:val="21"/>
          <w:szCs w:val="21"/>
        </w:rPr>
        <w:t xml:space="preserve">usually </w:t>
      </w:r>
      <w:r w:rsidR="00301187" w:rsidRPr="008C6989">
        <w:rPr>
          <w:sz w:val="21"/>
          <w:szCs w:val="21"/>
        </w:rPr>
        <w:t xml:space="preserve">heavily reliant on one sole </w:t>
      </w:r>
      <w:r w:rsidR="003C2C35" w:rsidRPr="008C6989">
        <w:rPr>
          <w:sz w:val="21"/>
          <w:szCs w:val="21"/>
        </w:rPr>
        <w:t>supplier. This</w:t>
      </w:r>
      <w:r w:rsidR="005A18BF" w:rsidRPr="008C6989">
        <w:rPr>
          <w:sz w:val="21"/>
          <w:szCs w:val="21"/>
        </w:rPr>
        <w:t xml:space="preserve"> </w:t>
      </w:r>
      <w:r w:rsidR="001C4C6D" w:rsidRPr="008C6989">
        <w:rPr>
          <w:sz w:val="21"/>
          <w:szCs w:val="21"/>
        </w:rPr>
        <w:t xml:space="preserve">is the case because </w:t>
      </w:r>
      <w:r w:rsidR="008371F8" w:rsidRPr="008C6989">
        <w:rPr>
          <w:sz w:val="21"/>
          <w:szCs w:val="21"/>
        </w:rPr>
        <w:t xml:space="preserve">only one supplier is deemed as being capable </w:t>
      </w:r>
      <w:r w:rsidR="00C672AE" w:rsidRPr="008C6989">
        <w:rPr>
          <w:sz w:val="21"/>
          <w:szCs w:val="21"/>
        </w:rPr>
        <w:t>of producing a product to the desired standard, so establ</w:t>
      </w:r>
      <w:r w:rsidR="007D7882" w:rsidRPr="008C6989">
        <w:rPr>
          <w:sz w:val="21"/>
          <w:szCs w:val="21"/>
        </w:rPr>
        <w:t xml:space="preserve">ishing a </w:t>
      </w:r>
      <w:r w:rsidR="00412DA1" w:rsidRPr="008C6989">
        <w:rPr>
          <w:sz w:val="21"/>
          <w:szCs w:val="21"/>
        </w:rPr>
        <w:t>good relation</w:t>
      </w:r>
      <w:r w:rsidR="00BE6C50" w:rsidRPr="008C6989">
        <w:rPr>
          <w:sz w:val="21"/>
          <w:szCs w:val="21"/>
        </w:rPr>
        <w:t>ship</w:t>
      </w:r>
      <w:r w:rsidR="009D5E39" w:rsidRPr="008C6989">
        <w:rPr>
          <w:sz w:val="21"/>
          <w:szCs w:val="21"/>
        </w:rPr>
        <w:t xml:space="preserve"> </w:t>
      </w:r>
      <w:r w:rsidR="00DC0F17" w:rsidRPr="008C6989">
        <w:rPr>
          <w:sz w:val="21"/>
          <w:szCs w:val="21"/>
        </w:rPr>
        <w:t>with a</w:t>
      </w:r>
      <w:r w:rsidR="009D5E39" w:rsidRPr="008C6989">
        <w:rPr>
          <w:sz w:val="21"/>
          <w:szCs w:val="21"/>
        </w:rPr>
        <w:t xml:space="preserve"> single supplier is </w:t>
      </w:r>
      <w:r w:rsidR="001638EA" w:rsidRPr="008C6989">
        <w:rPr>
          <w:sz w:val="21"/>
          <w:szCs w:val="21"/>
        </w:rPr>
        <w:t>critical</w:t>
      </w:r>
      <w:r w:rsidR="00750B19" w:rsidRPr="008C6989">
        <w:rPr>
          <w:sz w:val="21"/>
          <w:szCs w:val="21"/>
        </w:rPr>
        <w:t xml:space="preserve"> for an </w:t>
      </w:r>
      <w:r w:rsidR="00EC6E2C" w:rsidRPr="008C6989">
        <w:rPr>
          <w:sz w:val="21"/>
          <w:szCs w:val="21"/>
        </w:rPr>
        <w:t>organisation</w:t>
      </w:r>
      <w:r w:rsidR="001638EA" w:rsidRPr="008C6989">
        <w:rPr>
          <w:sz w:val="21"/>
          <w:szCs w:val="21"/>
        </w:rPr>
        <w:t xml:space="preserve">. </w:t>
      </w:r>
      <w:r w:rsidR="00E26879" w:rsidRPr="008C6989">
        <w:rPr>
          <w:sz w:val="21"/>
          <w:szCs w:val="21"/>
        </w:rPr>
        <w:t>Moreover, the</w:t>
      </w:r>
      <w:r w:rsidR="00882624" w:rsidRPr="008C6989">
        <w:rPr>
          <w:sz w:val="21"/>
          <w:szCs w:val="21"/>
        </w:rPr>
        <w:t xml:space="preserve"> associated ex</w:t>
      </w:r>
      <w:r w:rsidR="00BA3E5D" w:rsidRPr="008C6989">
        <w:rPr>
          <w:sz w:val="21"/>
          <w:szCs w:val="21"/>
        </w:rPr>
        <w:t xml:space="preserve">it costs for these types of items </w:t>
      </w:r>
      <w:r w:rsidR="00E26879" w:rsidRPr="008C6989">
        <w:rPr>
          <w:sz w:val="21"/>
          <w:szCs w:val="21"/>
        </w:rPr>
        <w:t xml:space="preserve">are </w:t>
      </w:r>
      <w:r w:rsidR="00757155" w:rsidRPr="008C6989">
        <w:rPr>
          <w:sz w:val="21"/>
          <w:szCs w:val="21"/>
        </w:rPr>
        <w:t>incredibly</w:t>
      </w:r>
      <w:r w:rsidR="00BA3E5D" w:rsidRPr="008C6989">
        <w:rPr>
          <w:sz w:val="21"/>
          <w:szCs w:val="21"/>
        </w:rPr>
        <w:t xml:space="preserve"> high</w:t>
      </w:r>
      <w:r w:rsidR="000F51B0" w:rsidRPr="008C6989">
        <w:rPr>
          <w:sz w:val="21"/>
          <w:szCs w:val="21"/>
        </w:rPr>
        <w:t>; this</w:t>
      </w:r>
      <w:r w:rsidR="00BA3E5D" w:rsidRPr="008C6989">
        <w:rPr>
          <w:sz w:val="21"/>
          <w:szCs w:val="21"/>
        </w:rPr>
        <w:t xml:space="preserve"> is </w:t>
      </w:r>
      <w:r w:rsidR="00757155" w:rsidRPr="008C6989">
        <w:rPr>
          <w:sz w:val="21"/>
          <w:szCs w:val="21"/>
        </w:rPr>
        <w:t>primarily</w:t>
      </w:r>
      <w:r w:rsidR="00BA3E5D" w:rsidRPr="008C6989">
        <w:rPr>
          <w:sz w:val="21"/>
          <w:szCs w:val="21"/>
        </w:rPr>
        <w:t xml:space="preserve"> </w:t>
      </w:r>
      <w:r w:rsidR="006A48B6" w:rsidRPr="008C6989">
        <w:rPr>
          <w:sz w:val="21"/>
          <w:szCs w:val="21"/>
        </w:rPr>
        <w:t xml:space="preserve">because it is often </w:t>
      </w:r>
      <w:r w:rsidR="00002915" w:rsidRPr="008C6989">
        <w:rPr>
          <w:sz w:val="21"/>
          <w:szCs w:val="21"/>
        </w:rPr>
        <w:t>tricky</w:t>
      </w:r>
      <w:r w:rsidR="003B1D5F" w:rsidRPr="008C6989">
        <w:rPr>
          <w:sz w:val="21"/>
          <w:szCs w:val="21"/>
        </w:rPr>
        <w:t xml:space="preserve"> and </w:t>
      </w:r>
      <w:r w:rsidR="00002915" w:rsidRPr="008C6989">
        <w:rPr>
          <w:sz w:val="21"/>
          <w:szCs w:val="21"/>
        </w:rPr>
        <w:t>exceptionally</w:t>
      </w:r>
      <w:r w:rsidR="003B1D5F" w:rsidRPr="008C6989">
        <w:rPr>
          <w:sz w:val="21"/>
          <w:szCs w:val="21"/>
        </w:rPr>
        <w:t xml:space="preserve"> </w:t>
      </w:r>
      <w:r w:rsidR="00002915" w:rsidRPr="008C6989">
        <w:rPr>
          <w:sz w:val="21"/>
          <w:szCs w:val="21"/>
        </w:rPr>
        <w:t>time-consuming</w:t>
      </w:r>
      <w:r w:rsidR="006A48B6" w:rsidRPr="008C6989">
        <w:rPr>
          <w:sz w:val="21"/>
          <w:szCs w:val="21"/>
        </w:rPr>
        <w:t xml:space="preserve"> for a</w:t>
      </w:r>
      <w:r w:rsidR="00E26879" w:rsidRPr="008C6989">
        <w:rPr>
          <w:sz w:val="21"/>
          <w:szCs w:val="21"/>
        </w:rPr>
        <w:t xml:space="preserve"> company </w:t>
      </w:r>
      <w:r w:rsidR="00487305" w:rsidRPr="008C6989">
        <w:rPr>
          <w:sz w:val="21"/>
          <w:szCs w:val="21"/>
        </w:rPr>
        <w:t xml:space="preserve">to find a </w:t>
      </w:r>
      <w:r w:rsidR="00B107FE" w:rsidRPr="008C6989">
        <w:rPr>
          <w:sz w:val="21"/>
          <w:szCs w:val="21"/>
        </w:rPr>
        <w:t>dependable, premium</w:t>
      </w:r>
      <w:r w:rsidR="00AE5503" w:rsidRPr="008C6989">
        <w:rPr>
          <w:sz w:val="21"/>
          <w:szCs w:val="21"/>
        </w:rPr>
        <w:t xml:space="preserve"> quality </w:t>
      </w:r>
      <w:r w:rsidR="009D5EDC" w:rsidRPr="008C6989">
        <w:rPr>
          <w:sz w:val="21"/>
          <w:szCs w:val="21"/>
        </w:rPr>
        <w:t>s</w:t>
      </w:r>
      <w:r w:rsidR="00F3360E" w:rsidRPr="008C6989">
        <w:rPr>
          <w:sz w:val="21"/>
          <w:szCs w:val="21"/>
        </w:rPr>
        <w:t>ource</w:t>
      </w:r>
      <w:r w:rsidR="00C26C01" w:rsidRPr="008C6989">
        <w:rPr>
          <w:sz w:val="21"/>
          <w:szCs w:val="21"/>
        </w:rPr>
        <w:t>.</w:t>
      </w:r>
      <w:r w:rsidR="00F3360E" w:rsidRPr="008C6989">
        <w:rPr>
          <w:sz w:val="21"/>
          <w:szCs w:val="21"/>
        </w:rPr>
        <w:t xml:space="preserve"> </w:t>
      </w:r>
      <w:r w:rsidR="00C26C01" w:rsidRPr="008C6989">
        <w:rPr>
          <w:sz w:val="21"/>
          <w:szCs w:val="21"/>
        </w:rPr>
        <w:t>T</w:t>
      </w:r>
      <w:r w:rsidR="00306947" w:rsidRPr="008C6989">
        <w:rPr>
          <w:sz w:val="21"/>
          <w:szCs w:val="21"/>
        </w:rPr>
        <w:t>h</w:t>
      </w:r>
      <w:r w:rsidR="00C26C01" w:rsidRPr="008C6989">
        <w:rPr>
          <w:sz w:val="21"/>
          <w:szCs w:val="21"/>
        </w:rPr>
        <w:t>erefore, for that reason</w:t>
      </w:r>
      <w:r w:rsidR="001F46FF" w:rsidRPr="008C6989">
        <w:rPr>
          <w:sz w:val="21"/>
          <w:szCs w:val="21"/>
        </w:rPr>
        <w:t xml:space="preserve">, strategic </w:t>
      </w:r>
      <w:r w:rsidR="002D57E8" w:rsidRPr="008C6989">
        <w:rPr>
          <w:sz w:val="21"/>
          <w:szCs w:val="21"/>
        </w:rPr>
        <w:t>items are us</w:t>
      </w:r>
      <w:r w:rsidR="00EF0A25" w:rsidRPr="008C6989">
        <w:rPr>
          <w:sz w:val="21"/>
          <w:szCs w:val="21"/>
        </w:rPr>
        <w:t xml:space="preserve">ually </w:t>
      </w:r>
      <w:r w:rsidR="00002915" w:rsidRPr="008C6989">
        <w:rPr>
          <w:sz w:val="21"/>
          <w:szCs w:val="21"/>
        </w:rPr>
        <w:t>costly</w:t>
      </w:r>
      <w:r w:rsidR="001F46FF" w:rsidRPr="008C6989">
        <w:rPr>
          <w:sz w:val="21"/>
          <w:szCs w:val="21"/>
        </w:rPr>
        <w:t xml:space="preserve"> to ac</w:t>
      </w:r>
      <w:r w:rsidR="007A51BA" w:rsidRPr="008C6989">
        <w:rPr>
          <w:sz w:val="21"/>
          <w:szCs w:val="21"/>
        </w:rPr>
        <w:t>quire</w:t>
      </w:r>
      <w:r w:rsidR="002D2170" w:rsidRPr="008C6989">
        <w:rPr>
          <w:sz w:val="21"/>
          <w:szCs w:val="21"/>
        </w:rPr>
        <w:t>.</w:t>
      </w:r>
      <w:r w:rsidR="006532A0" w:rsidRPr="008C6989">
        <w:rPr>
          <w:sz w:val="21"/>
          <w:szCs w:val="21"/>
        </w:rPr>
        <w:t xml:space="preserve"> </w:t>
      </w:r>
      <w:r w:rsidR="00B94A33" w:rsidRPr="008C6989">
        <w:rPr>
          <w:sz w:val="21"/>
          <w:szCs w:val="21"/>
        </w:rPr>
        <w:t>Furthermore,</w:t>
      </w:r>
      <w:r w:rsidR="00CA55A0" w:rsidRPr="008C6989">
        <w:rPr>
          <w:sz w:val="21"/>
          <w:szCs w:val="21"/>
        </w:rPr>
        <w:t xml:space="preserve"> strategic </w:t>
      </w:r>
      <w:r w:rsidR="00B81BEC" w:rsidRPr="008C6989">
        <w:rPr>
          <w:sz w:val="21"/>
          <w:szCs w:val="21"/>
        </w:rPr>
        <w:t>items</w:t>
      </w:r>
      <w:r w:rsidR="00CA55A0" w:rsidRPr="008C6989">
        <w:rPr>
          <w:sz w:val="21"/>
          <w:szCs w:val="21"/>
        </w:rPr>
        <w:t xml:space="preserve"> are </w:t>
      </w:r>
      <w:r w:rsidR="006532A0" w:rsidRPr="008C6989">
        <w:rPr>
          <w:sz w:val="21"/>
          <w:szCs w:val="21"/>
        </w:rPr>
        <w:t xml:space="preserve">vital </w:t>
      </w:r>
      <w:r w:rsidR="00A8550A" w:rsidRPr="008C6989">
        <w:rPr>
          <w:sz w:val="21"/>
          <w:szCs w:val="21"/>
        </w:rPr>
        <w:t xml:space="preserve">for </w:t>
      </w:r>
      <w:r w:rsidR="00140B52" w:rsidRPr="008C6989">
        <w:rPr>
          <w:sz w:val="21"/>
          <w:szCs w:val="21"/>
        </w:rPr>
        <w:t xml:space="preserve">all core activities </w:t>
      </w:r>
      <w:r w:rsidR="00B81BEC" w:rsidRPr="008C6989">
        <w:rPr>
          <w:sz w:val="21"/>
          <w:szCs w:val="21"/>
        </w:rPr>
        <w:t>in</w:t>
      </w:r>
      <w:r w:rsidR="005421F5" w:rsidRPr="008C6989">
        <w:rPr>
          <w:sz w:val="21"/>
          <w:szCs w:val="21"/>
        </w:rPr>
        <w:t xml:space="preserve"> an </w:t>
      </w:r>
      <w:r w:rsidR="00EC6E2C" w:rsidRPr="008C6989">
        <w:rPr>
          <w:sz w:val="21"/>
          <w:szCs w:val="21"/>
        </w:rPr>
        <w:t>organisation</w:t>
      </w:r>
      <w:r w:rsidR="00B9408C" w:rsidRPr="008C6989">
        <w:rPr>
          <w:sz w:val="21"/>
          <w:szCs w:val="21"/>
        </w:rPr>
        <w:t xml:space="preserve"> </w:t>
      </w:r>
      <w:r w:rsidR="00ED466B">
        <w:rPr>
          <w:sz w:val="21"/>
          <w:szCs w:val="21"/>
        </w:rPr>
        <w:fldChar w:fldCharType="begin"/>
      </w:r>
      <w:r w:rsidR="00AB13AB">
        <w:rPr>
          <w:sz w:val="21"/>
          <w:szCs w:val="21"/>
        </w:rPr>
        <w:instrText xml:space="preserve"> ADDIN ZOTERO_ITEM CSL_CITATION {"citationID":"cKyNQ2DI","properties":{"formattedCitation":"(Mangan, Lalwani and Calatayud, 2020)","plainCitation":"(Mangan, Lalwani and Calatayud, 2020)","noteIndex":0},"citationItems":[{"id":1376,"uris":["http://zotero.org/users/local/Db3yIdfR/items/H65SNWGX"],"itemData":{"id":1376,"type":"book","edition":"4","ISBN":"978-119-70299-3","publisher":"Wiley","title":"Global logistics and supply chain management","author":[{"family":"Mangan","given":"John"},{"family":"Lalwani","given":"Chandra"},{"family":"Calatayud","given":"Agustina"}],"issued":{"date-parts":[["2020"]]}}}],"schema":"https://github.com/citation-style-language/schema/raw/master/csl-citation.json"} </w:instrText>
      </w:r>
      <w:r w:rsidR="00ED466B">
        <w:rPr>
          <w:sz w:val="21"/>
          <w:szCs w:val="21"/>
        </w:rPr>
        <w:fldChar w:fldCharType="separate"/>
      </w:r>
      <w:r w:rsidR="00AB13AB">
        <w:rPr>
          <w:noProof/>
          <w:sz w:val="21"/>
          <w:szCs w:val="21"/>
        </w:rPr>
        <w:t>(Mangan et al, 2020)</w:t>
      </w:r>
      <w:r w:rsidR="00ED466B">
        <w:rPr>
          <w:sz w:val="21"/>
          <w:szCs w:val="21"/>
        </w:rPr>
        <w:fldChar w:fldCharType="end"/>
      </w:r>
      <w:r w:rsidR="00AB13AB">
        <w:rPr>
          <w:sz w:val="21"/>
          <w:szCs w:val="21"/>
        </w:rPr>
        <w:t>.</w:t>
      </w:r>
    </w:p>
    <w:p w14:paraId="1C2DBD33" w14:textId="77777777" w:rsidR="00CC0888" w:rsidRDefault="00CC0888" w:rsidP="005F56F9">
      <w:pPr>
        <w:pStyle w:val="ListParagraph"/>
        <w:ind w:left="0"/>
        <w:rPr>
          <w:b/>
          <w:bCs/>
        </w:rPr>
      </w:pPr>
    </w:p>
    <w:p w14:paraId="70D217E0" w14:textId="4724D63F" w:rsidR="00C2047B" w:rsidRPr="008C6989" w:rsidRDefault="00164921" w:rsidP="00E41642">
      <w:pPr>
        <w:pStyle w:val="Heading2"/>
        <w:rPr>
          <w:rFonts w:ascii="Times New Roman" w:hAnsi="Times New Roman" w:cs="Times New Roman"/>
          <w:b/>
          <w:bCs/>
          <w:color w:val="000000" w:themeColor="text1"/>
          <w:sz w:val="21"/>
          <w:szCs w:val="21"/>
        </w:rPr>
      </w:pPr>
      <w:bookmarkStart w:id="9" w:name="_Toc99437056"/>
      <w:r w:rsidRPr="008C6989">
        <w:rPr>
          <w:rFonts w:ascii="Times New Roman" w:hAnsi="Times New Roman" w:cs="Times New Roman"/>
          <w:b/>
          <w:bCs/>
          <w:color w:val="000000" w:themeColor="text1"/>
          <w:sz w:val="21"/>
          <w:szCs w:val="21"/>
        </w:rPr>
        <w:t xml:space="preserve">6.3. </w:t>
      </w:r>
      <w:r w:rsidR="00AC4F1C" w:rsidRPr="008C6989">
        <w:rPr>
          <w:rFonts w:ascii="Times New Roman" w:hAnsi="Times New Roman" w:cs="Times New Roman"/>
          <w:b/>
          <w:bCs/>
          <w:color w:val="000000" w:themeColor="text1"/>
          <w:sz w:val="21"/>
          <w:szCs w:val="21"/>
        </w:rPr>
        <w:t>Routine</w:t>
      </w:r>
      <w:r w:rsidR="00C2047B" w:rsidRPr="008C6989">
        <w:rPr>
          <w:rFonts w:ascii="Times New Roman" w:hAnsi="Times New Roman" w:cs="Times New Roman"/>
          <w:b/>
          <w:bCs/>
          <w:color w:val="000000" w:themeColor="text1"/>
          <w:sz w:val="21"/>
          <w:szCs w:val="21"/>
        </w:rPr>
        <w:t xml:space="preserve"> items</w:t>
      </w:r>
      <w:bookmarkEnd w:id="9"/>
    </w:p>
    <w:p w14:paraId="306DD487" w14:textId="007F12E4" w:rsidR="00C2047B" w:rsidRPr="008C6989" w:rsidRDefault="00C2047B" w:rsidP="005F56F9">
      <w:pPr>
        <w:pStyle w:val="ListParagraph"/>
        <w:ind w:left="0"/>
        <w:rPr>
          <w:b/>
          <w:bCs/>
          <w:sz w:val="21"/>
          <w:szCs w:val="21"/>
        </w:rPr>
      </w:pPr>
    </w:p>
    <w:p w14:paraId="2604721F" w14:textId="50B72DDD" w:rsidR="00C2047B" w:rsidRPr="008C6989" w:rsidRDefault="00FE0EF7" w:rsidP="00DB0652">
      <w:pPr>
        <w:pStyle w:val="ListParagraph"/>
        <w:spacing w:line="360" w:lineRule="auto"/>
        <w:ind w:left="0"/>
        <w:jc w:val="both"/>
        <w:rPr>
          <w:sz w:val="21"/>
          <w:szCs w:val="21"/>
        </w:rPr>
      </w:pPr>
      <w:r w:rsidRPr="008C6989">
        <w:rPr>
          <w:sz w:val="21"/>
          <w:szCs w:val="21"/>
        </w:rPr>
        <w:t xml:space="preserve">These </w:t>
      </w:r>
      <w:r w:rsidR="00DB0652" w:rsidRPr="008C6989">
        <w:rPr>
          <w:sz w:val="21"/>
          <w:szCs w:val="21"/>
        </w:rPr>
        <w:t xml:space="preserve">items </w:t>
      </w:r>
      <w:r w:rsidR="00C6070E" w:rsidRPr="008C6989">
        <w:rPr>
          <w:sz w:val="21"/>
          <w:szCs w:val="21"/>
        </w:rPr>
        <w:t xml:space="preserve">are </w:t>
      </w:r>
      <w:r w:rsidR="00EC6E2C" w:rsidRPr="008C6989">
        <w:rPr>
          <w:sz w:val="21"/>
          <w:szCs w:val="21"/>
        </w:rPr>
        <w:t>categorised</w:t>
      </w:r>
      <w:r w:rsidR="00E004FC" w:rsidRPr="008C6989">
        <w:rPr>
          <w:sz w:val="21"/>
          <w:szCs w:val="21"/>
        </w:rPr>
        <w:t xml:space="preserve"> as </w:t>
      </w:r>
      <w:r w:rsidR="00BE1901" w:rsidRPr="008C6989">
        <w:rPr>
          <w:sz w:val="21"/>
          <w:szCs w:val="21"/>
        </w:rPr>
        <w:t xml:space="preserve">low cost and </w:t>
      </w:r>
      <w:r w:rsidR="00157BDF" w:rsidRPr="008C6989">
        <w:rPr>
          <w:sz w:val="21"/>
          <w:szCs w:val="21"/>
        </w:rPr>
        <w:t>low-risk</w:t>
      </w:r>
      <w:r w:rsidR="00BE1901" w:rsidRPr="008C6989">
        <w:rPr>
          <w:sz w:val="21"/>
          <w:szCs w:val="21"/>
        </w:rPr>
        <w:t xml:space="preserve"> </w:t>
      </w:r>
      <w:r w:rsidR="00D71C92" w:rsidRPr="008C6989">
        <w:rPr>
          <w:sz w:val="21"/>
          <w:szCs w:val="21"/>
        </w:rPr>
        <w:t>commodities</w:t>
      </w:r>
      <w:r w:rsidR="00BC1AA3" w:rsidRPr="008C6989">
        <w:rPr>
          <w:sz w:val="21"/>
          <w:szCs w:val="21"/>
        </w:rPr>
        <w:t xml:space="preserve"> since </w:t>
      </w:r>
      <w:r w:rsidR="001967AA" w:rsidRPr="008C6989">
        <w:rPr>
          <w:sz w:val="21"/>
          <w:szCs w:val="21"/>
        </w:rPr>
        <w:t>the</w:t>
      </w:r>
      <w:r w:rsidR="009E5E99" w:rsidRPr="008C6989">
        <w:rPr>
          <w:sz w:val="21"/>
          <w:szCs w:val="21"/>
        </w:rPr>
        <w:t xml:space="preserve"> </w:t>
      </w:r>
      <w:r w:rsidR="00C475C5" w:rsidRPr="008C6989">
        <w:rPr>
          <w:sz w:val="21"/>
          <w:szCs w:val="21"/>
        </w:rPr>
        <w:t>effect</w:t>
      </w:r>
      <w:r w:rsidR="009E5E99" w:rsidRPr="008C6989">
        <w:rPr>
          <w:sz w:val="21"/>
          <w:szCs w:val="21"/>
        </w:rPr>
        <w:t xml:space="preserve"> of such items </w:t>
      </w:r>
      <w:r w:rsidR="00695810" w:rsidRPr="008C6989">
        <w:rPr>
          <w:sz w:val="21"/>
          <w:szCs w:val="21"/>
        </w:rPr>
        <w:t xml:space="preserve">on </w:t>
      </w:r>
      <w:r w:rsidR="007027BD" w:rsidRPr="008C6989">
        <w:rPr>
          <w:sz w:val="21"/>
          <w:szCs w:val="21"/>
        </w:rPr>
        <w:t xml:space="preserve">a company is regarded as minimal </w:t>
      </w:r>
      <w:r w:rsidR="002431E8" w:rsidRPr="008C6989">
        <w:rPr>
          <w:sz w:val="21"/>
          <w:szCs w:val="21"/>
        </w:rPr>
        <w:t xml:space="preserve">in contrast to </w:t>
      </w:r>
      <w:r w:rsidR="008926A2" w:rsidRPr="008C6989">
        <w:rPr>
          <w:sz w:val="21"/>
          <w:szCs w:val="21"/>
        </w:rPr>
        <w:t xml:space="preserve">the various other types of items </w:t>
      </w:r>
      <w:r w:rsidR="007C39C6" w:rsidRPr="008C6989">
        <w:rPr>
          <w:sz w:val="21"/>
          <w:szCs w:val="21"/>
        </w:rPr>
        <w:t xml:space="preserve">within the Kraljic </w:t>
      </w:r>
      <w:r w:rsidR="00327610" w:rsidRPr="008C6989">
        <w:rPr>
          <w:sz w:val="21"/>
          <w:szCs w:val="21"/>
        </w:rPr>
        <w:t>matrix. Such</w:t>
      </w:r>
      <w:r w:rsidR="0086482A" w:rsidRPr="008C6989">
        <w:rPr>
          <w:sz w:val="21"/>
          <w:szCs w:val="21"/>
        </w:rPr>
        <w:t xml:space="preserve"> items are usually </w:t>
      </w:r>
      <w:r w:rsidR="00854093" w:rsidRPr="008C6989">
        <w:rPr>
          <w:sz w:val="21"/>
          <w:szCs w:val="21"/>
        </w:rPr>
        <w:t xml:space="preserve">procured from an array of different </w:t>
      </w:r>
      <w:r w:rsidR="00157BDF" w:rsidRPr="008C6989">
        <w:rPr>
          <w:sz w:val="21"/>
          <w:szCs w:val="21"/>
        </w:rPr>
        <w:t>suppliers,</w:t>
      </w:r>
      <w:r w:rsidR="00A70720" w:rsidRPr="008C6989">
        <w:rPr>
          <w:sz w:val="21"/>
          <w:szCs w:val="21"/>
        </w:rPr>
        <w:t xml:space="preserve"> and it is easy for </w:t>
      </w:r>
      <w:r w:rsidR="00D71C92" w:rsidRPr="008C6989">
        <w:rPr>
          <w:sz w:val="21"/>
          <w:szCs w:val="21"/>
        </w:rPr>
        <w:t xml:space="preserve">a </w:t>
      </w:r>
      <w:r w:rsidR="00A70720" w:rsidRPr="008C6989">
        <w:rPr>
          <w:sz w:val="21"/>
          <w:szCs w:val="21"/>
        </w:rPr>
        <w:t xml:space="preserve">company to shift between </w:t>
      </w:r>
      <w:r w:rsidR="00061794" w:rsidRPr="008C6989">
        <w:rPr>
          <w:sz w:val="21"/>
          <w:szCs w:val="21"/>
        </w:rPr>
        <w:t xml:space="preserve">suppliers as the </w:t>
      </w:r>
      <w:r w:rsidR="00BE2890" w:rsidRPr="008C6989">
        <w:rPr>
          <w:sz w:val="21"/>
          <w:szCs w:val="21"/>
        </w:rPr>
        <w:t>risk is</w:t>
      </w:r>
      <w:r w:rsidR="00157BDF" w:rsidRPr="008C6989">
        <w:rPr>
          <w:sz w:val="21"/>
          <w:szCs w:val="21"/>
        </w:rPr>
        <w:t xml:space="preserve"> </w:t>
      </w:r>
      <w:r w:rsidR="00BE2890" w:rsidRPr="008C6989">
        <w:rPr>
          <w:sz w:val="21"/>
          <w:szCs w:val="21"/>
        </w:rPr>
        <w:t xml:space="preserve">considered </w:t>
      </w:r>
      <w:r w:rsidR="00157BDF" w:rsidRPr="008C6989">
        <w:rPr>
          <w:sz w:val="21"/>
          <w:szCs w:val="21"/>
        </w:rPr>
        <w:t>extremely low</w:t>
      </w:r>
      <w:r w:rsidR="00AB355B">
        <w:rPr>
          <w:sz w:val="21"/>
          <w:szCs w:val="21"/>
        </w:rPr>
        <w:t xml:space="preserve"> </w:t>
      </w:r>
      <w:r w:rsidR="00AB355B">
        <w:rPr>
          <w:sz w:val="21"/>
          <w:szCs w:val="21"/>
        </w:rPr>
        <w:fldChar w:fldCharType="begin"/>
      </w:r>
      <w:r w:rsidR="00A57D58">
        <w:rPr>
          <w:sz w:val="21"/>
          <w:szCs w:val="21"/>
        </w:rPr>
        <w:instrText xml:space="preserve"> ADDIN ZOTERO_ITEM CSL_CITATION {"citationID":"VTtICKzR","properties":{"formattedCitation":"(Mena, Hoek and Christopher, 2014)","plainCitation":"(Mena, Hoek and Christopher, 2014)","noteIndex":0},"citationItems":[{"id":1978,"uris":["http://zotero.org/users/local/Db3yIdfR/items/5G7Y7F4D"],"itemData":{"id":1978,"type":"book","ISBN":"978-0-7494-7033-3","title":"Leading Procurement Strategy - Driving Value Through The Supply Chain","author":[{"family":"Mena","given":"Carlos"},{"family":"Hoek","given":"Remko","dropping-particle":"van"},{"family":"Christopher","given":"Martin"}],"issued":{"date-parts":[["2014"]]}}}],"schema":"https://github.com/citation-style-language/schema/raw/master/csl-citation.json"} </w:instrText>
      </w:r>
      <w:r w:rsidR="00AB355B">
        <w:rPr>
          <w:sz w:val="21"/>
          <w:szCs w:val="21"/>
        </w:rPr>
        <w:fldChar w:fldCharType="separate"/>
      </w:r>
      <w:r w:rsidR="00A57D58">
        <w:rPr>
          <w:noProof/>
          <w:sz w:val="21"/>
          <w:szCs w:val="21"/>
        </w:rPr>
        <w:t>(Mena et al, 2014)</w:t>
      </w:r>
      <w:r w:rsidR="00AB355B">
        <w:rPr>
          <w:sz w:val="21"/>
          <w:szCs w:val="21"/>
        </w:rPr>
        <w:fldChar w:fldCharType="end"/>
      </w:r>
      <w:r w:rsidR="00B75E60">
        <w:rPr>
          <w:sz w:val="21"/>
          <w:szCs w:val="21"/>
        </w:rPr>
        <w:t>.</w:t>
      </w:r>
      <w:r w:rsidR="00B5503A" w:rsidRPr="008C6989">
        <w:rPr>
          <w:sz w:val="21"/>
          <w:szCs w:val="21"/>
        </w:rPr>
        <w:t xml:space="preserve"> </w:t>
      </w:r>
    </w:p>
    <w:p w14:paraId="3CA5658C" w14:textId="77777777" w:rsidR="00C2047B" w:rsidRDefault="00C2047B" w:rsidP="005F56F9">
      <w:pPr>
        <w:pStyle w:val="ListParagraph"/>
        <w:ind w:left="0"/>
        <w:rPr>
          <w:b/>
          <w:bCs/>
        </w:rPr>
      </w:pPr>
    </w:p>
    <w:p w14:paraId="4ACF25B1" w14:textId="75D4BABA" w:rsidR="00D702FC" w:rsidRPr="008C6989" w:rsidRDefault="00164921" w:rsidP="00E41642">
      <w:pPr>
        <w:pStyle w:val="Heading2"/>
        <w:rPr>
          <w:rFonts w:ascii="Times New Roman" w:hAnsi="Times New Roman" w:cs="Times New Roman"/>
          <w:b/>
          <w:bCs/>
          <w:color w:val="000000" w:themeColor="text1"/>
          <w:sz w:val="21"/>
          <w:szCs w:val="21"/>
        </w:rPr>
      </w:pPr>
      <w:bookmarkStart w:id="10" w:name="_Toc99437057"/>
      <w:r w:rsidRPr="008C6989">
        <w:rPr>
          <w:rFonts w:ascii="Times New Roman" w:hAnsi="Times New Roman" w:cs="Times New Roman"/>
          <w:b/>
          <w:bCs/>
          <w:color w:val="000000" w:themeColor="text1"/>
          <w:sz w:val="21"/>
          <w:szCs w:val="21"/>
        </w:rPr>
        <w:t xml:space="preserve">6.4. </w:t>
      </w:r>
      <w:r w:rsidR="00A15722" w:rsidRPr="008C6989">
        <w:rPr>
          <w:rFonts w:ascii="Times New Roman" w:hAnsi="Times New Roman" w:cs="Times New Roman"/>
          <w:b/>
          <w:bCs/>
          <w:color w:val="000000" w:themeColor="text1"/>
          <w:sz w:val="21"/>
          <w:szCs w:val="21"/>
        </w:rPr>
        <w:t>Leverage</w:t>
      </w:r>
      <w:r w:rsidR="002A0694" w:rsidRPr="008C6989">
        <w:rPr>
          <w:rFonts w:ascii="Times New Roman" w:hAnsi="Times New Roman" w:cs="Times New Roman"/>
          <w:b/>
          <w:bCs/>
          <w:color w:val="000000" w:themeColor="text1"/>
          <w:sz w:val="21"/>
          <w:szCs w:val="21"/>
        </w:rPr>
        <w:t xml:space="preserve"> items</w:t>
      </w:r>
      <w:bookmarkEnd w:id="10"/>
    </w:p>
    <w:p w14:paraId="5CA8D456" w14:textId="53E6C67A" w:rsidR="00530878" w:rsidRPr="008C6989" w:rsidRDefault="00530878" w:rsidP="005F56F9">
      <w:pPr>
        <w:pStyle w:val="ListParagraph"/>
        <w:ind w:left="0"/>
        <w:rPr>
          <w:b/>
          <w:bCs/>
          <w:sz w:val="21"/>
          <w:szCs w:val="21"/>
        </w:rPr>
      </w:pPr>
    </w:p>
    <w:p w14:paraId="68BF7EB2" w14:textId="521BD853" w:rsidR="002965C8" w:rsidRPr="008C6989" w:rsidRDefault="00FB7AE6" w:rsidP="001C72CC">
      <w:pPr>
        <w:pStyle w:val="ListParagraph"/>
        <w:spacing w:line="360" w:lineRule="auto"/>
        <w:ind w:left="0"/>
        <w:jc w:val="both"/>
        <w:rPr>
          <w:sz w:val="21"/>
          <w:szCs w:val="21"/>
        </w:rPr>
      </w:pPr>
      <w:r w:rsidRPr="008C6989">
        <w:rPr>
          <w:sz w:val="21"/>
          <w:szCs w:val="21"/>
        </w:rPr>
        <w:t xml:space="preserve">Leverage items are </w:t>
      </w:r>
      <w:r w:rsidR="00EC6E2C" w:rsidRPr="008C6989">
        <w:rPr>
          <w:sz w:val="21"/>
          <w:szCs w:val="21"/>
        </w:rPr>
        <w:t>standardised</w:t>
      </w:r>
      <w:r w:rsidR="007939E7" w:rsidRPr="008C6989">
        <w:rPr>
          <w:sz w:val="21"/>
          <w:szCs w:val="21"/>
        </w:rPr>
        <w:t xml:space="preserve"> </w:t>
      </w:r>
      <w:r w:rsidR="007908A3" w:rsidRPr="008C6989">
        <w:rPr>
          <w:sz w:val="21"/>
          <w:szCs w:val="21"/>
        </w:rPr>
        <w:t xml:space="preserve">high value and </w:t>
      </w:r>
      <w:r w:rsidR="00D71C92" w:rsidRPr="008C6989">
        <w:rPr>
          <w:sz w:val="21"/>
          <w:szCs w:val="21"/>
        </w:rPr>
        <w:t>low-risk</w:t>
      </w:r>
      <w:r w:rsidR="001940DF" w:rsidRPr="008C6989">
        <w:rPr>
          <w:sz w:val="21"/>
          <w:szCs w:val="21"/>
        </w:rPr>
        <w:t xml:space="preserve"> </w:t>
      </w:r>
      <w:r w:rsidR="00B96B28" w:rsidRPr="008C6989">
        <w:rPr>
          <w:sz w:val="21"/>
          <w:szCs w:val="21"/>
        </w:rPr>
        <w:t xml:space="preserve">goods </w:t>
      </w:r>
      <w:r w:rsidR="00990810" w:rsidRPr="008C6989">
        <w:rPr>
          <w:sz w:val="21"/>
          <w:szCs w:val="21"/>
        </w:rPr>
        <w:t xml:space="preserve">that </w:t>
      </w:r>
      <w:r w:rsidR="007A51BA" w:rsidRPr="008C6989">
        <w:rPr>
          <w:sz w:val="21"/>
          <w:szCs w:val="21"/>
        </w:rPr>
        <w:t xml:space="preserve">can </w:t>
      </w:r>
      <w:r w:rsidR="00990810" w:rsidRPr="008C6989">
        <w:rPr>
          <w:sz w:val="21"/>
          <w:szCs w:val="21"/>
        </w:rPr>
        <w:t xml:space="preserve">be </w:t>
      </w:r>
      <w:r w:rsidR="005D686C" w:rsidRPr="008C6989">
        <w:rPr>
          <w:sz w:val="21"/>
          <w:szCs w:val="21"/>
        </w:rPr>
        <w:t xml:space="preserve">easily </w:t>
      </w:r>
      <w:r w:rsidR="00F96F21" w:rsidRPr="008C6989">
        <w:rPr>
          <w:sz w:val="21"/>
          <w:szCs w:val="21"/>
        </w:rPr>
        <w:t xml:space="preserve">acquired from </w:t>
      </w:r>
      <w:r w:rsidR="005C2546" w:rsidRPr="008C6989">
        <w:rPr>
          <w:sz w:val="21"/>
          <w:szCs w:val="21"/>
        </w:rPr>
        <w:t xml:space="preserve">a multitude of different </w:t>
      </w:r>
      <w:r w:rsidR="001940DF" w:rsidRPr="008C6989">
        <w:rPr>
          <w:sz w:val="21"/>
          <w:szCs w:val="21"/>
        </w:rPr>
        <w:t xml:space="preserve">suppliers. </w:t>
      </w:r>
      <w:r w:rsidR="00645799" w:rsidRPr="008C6989">
        <w:rPr>
          <w:sz w:val="21"/>
          <w:szCs w:val="21"/>
        </w:rPr>
        <w:t>Therefore</w:t>
      </w:r>
      <w:r w:rsidR="0023477A" w:rsidRPr="008C6989">
        <w:rPr>
          <w:sz w:val="21"/>
          <w:szCs w:val="21"/>
        </w:rPr>
        <w:t>,</w:t>
      </w:r>
      <w:r w:rsidR="00D00AEA" w:rsidRPr="008C6989">
        <w:rPr>
          <w:sz w:val="21"/>
          <w:szCs w:val="21"/>
        </w:rPr>
        <w:t xml:space="preserve"> </w:t>
      </w:r>
      <w:r w:rsidR="0023477A" w:rsidRPr="008C6989">
        <w:rPr>
          <w:sz w:val="21"/>
          <w:szCs w:val="21"/>
        </w:rPr>
        <w:t>d</w:t>
      </w:r>
      <w:r w:rsidR="001940DF" w:rsidRPr="008C6989">
        <w:rPr>
          <w:sz w:val="21"/>
          <w:szCs w:val="21"/>
        </w:rPr>
        <w:t>ue</w:t>
      </w:r>
      <w:r w:rsidR="009B3306" w:rsidRPr="008C6989">
        <w:rPr>
          <w:sz w:val="21"/>
          <w:szCs w:val="21"/>
        </w:rPr>
        <w:t xml:space="preserve"> to the </w:t>
      </w:r>
      <w:r w:rsidR="00155797" w:rsidRPr="008C6989">
        <w:rPr>
          <w:sz w:val="21"/>
          <w:szCs w:val="21"/>
        </w:rPr>
        <w:t xml:space="preserve">comparatively </w:t>
      </w:r>
      <w:r w:rsidR="00A54417" w:rsidRPr="008C6989">
        <w:rPr>
          <w:sz w:val="21"/>
          <w:szCs w:val="21"/>
        </w:rPr>
        <w:t xml:space="preserve">low </w:t>
      </w:r>
      <w:r w:rsidR="0023477A" w:rsidRPr="008C6989">
        <w:rPr>
          <w:sz w:val="21"/>
          <w:szCs w:val="21"/>
        </w:rPr>
        <w:t xml:space="preserve">supply </w:t>
      </w:r>
      <w:r w:rsidR="00A54417" w:rsidRPr="008C6989">
        <w:rPr>
          <w:sz w:val="21"/>
          <w:szCs w:val="21"/>
        </w:rPr>
        <w:t xml:space="preserve">risk </w:t>
      </w:r>
      <w:r w:rsidR="0023477A" w:rsidRPr="008C6989">
        <w:rPr>
          <w:sz w:val="21"/>
          <w:szCs w:val="21"/>
        </w:rPr>
        <w:t>of these products</w:t>
      </w:r>
      <w:r w:rsidR="00D71C92" w:rsidRPr="008C6989">
        <w:rPr>
          <w:sz w:val="21"/>
          <w:szCs w:val="21"/>
        </w:rPr>
        <w:t>,</w:t>
      </w:r>
      <w:r w:rsidR="0023477A" w:rsidRPr="008C6989">
        <w:rPr>
          <w:sz w:val="21"/>
          <w:szCs w:val="21"/>
        </w:rPr>
        <w:t xml:space="preserve"> </w:t>
      </w:r>
      <w:r w:rsidR="001109B5" w:rsidRPr="008C6989">
        <w:rPr>
          <w:sz w:val="21"/>
          <w:szCs w:val="21"/>
        </w:rPr>
        <w:t xml:space="preserve">it is easy </w:t>
      </w:r>
      <w:r w:rsidR="00B92D2B" w:rsidRPr="008C6989">
        <w:rPr>
          <w:sz w:val="21"/>
          <w:szCs w:val="21"/>
        </w:rPr>
        <w:t xml:space="preserve">for </w:t>
      </w:r>
      <w:r w:rsidR="00EC6E2C" w:rsidRPr="008C6989">
        <w:rPr>
          <w:sz w:val="21"/>
          <w:szCs w:val="21"/>
        </w:rPr>
        <w:t>organisations</w:t>
      </w:r>
      <w:r w:rsidR="001109B5" w:rsidRPr="008C6989">
        <w:rPr>
          <w:sz w:val="21"/>
          <w:szCs w:val="21"/>
        </w:rPr>
        <w:t xml:space="preserve"> </w:t>
      </w:r>
      <w:r w:rsidR="00B92D2B" w:rsidRPr="008C6989">
        <w:rPr>
          <w:sz w:val="21"/>
          <w:szCs w:val="21"/>
        </w:rPr>
        <w:t xml:space="preserve">to </w:t>
      </w:r>
      <w:r w:rsidR="001109B5" w:rsidRPr="008C6989">
        <w:rPr>
          <w:sz w:val="21"/>
          <w:szCs w:val="21"/>
        </w:rPr>
        <w:t xml:space="preserve">switch </w:t>
      </w:r>
      <w:r w:rsidR="00071D51" w:rsidRPr="008C6989">
        <w:rPr>
          <w:sz w:val="21"/>
          <w:szCs w:val="21"/>
        </w:rPr>
        <w:t xml:space="preserve">between suppliers </w:t>
      </w:r>
      <w:r w:rsidR="00B53393" w:rsidRPr="008C6989">
        <w:rPr>
          <w:sz w:val="21"/>
          <w:szCs w:val="21"/>
        </w:rPr>
        <w:t>to</w:t>
      </w:r>
      <w:r w:rsidR="00071D51" w:rsidRPr="008C6989">
        <w:rPr>
          <w:sz w:val="21"/>
          <w:szCs w:val="21"/>
        </w:rPr>
        <w:t xml:space="preserve"> </w:t>
      </w:r>
      <w:r w:rsidR="00B92D2B" w:rsidRPr="008C6989">
        <w:rPr>
          <w:sz w:val="21"/>
          <w:szCs w:val="21"/>
        </w:rPr>
        <w:t xml:space="preserve">fulfil </w:t>
      </w:r>
      <w:r w:rsidR="00781C4F" w:rsidRPr="008C6989">
        <w:rPr>
          <w:sz w:val="21"/>
          <w:szCs w:val="21"/>
        </w:rPr>
        <w:t>demand. In</w:t>
      </w:r>
      <w:r w:rsidR="00631214" w:rsidRPr="008C6989">
        <w:rPr>
          <w:sz w:val="21"/>
          <w:szCs w:val="21"/>
        </w:rPr>
        <w:t xml:space="preserve"> </w:t>
      </w:r>
      <w:r w:rsidR="00781C4F" w:rsidRPr="008C6989">
        <w:rPr>
          <w:sz w:val="21"/>
          <w:szCs w:val="21"/>
        </w:rPr>
        <w:t>certain</w:t>
      </w:r>
      <w:r w:rsidR="00631214" w:rsidRPr="008C6989">
        <w:rPr>
          <w:sz w:val="21"/>
          <w:szCs w:val="21"/>
        </w:rPr>
        <w:t xml:space="preserve"> instances</w:t>
      </w:r>
      <w:r w:rsidR="00781C4F" w:rsidRPr="008C6989">
        <w:rPr>
          <w:sz w:val="21"/>
          <w:szCs w:val="21"/>
        </w:rPr>
        <w:t>,</w:t>
      </w:r>
      <w:r w:rsidR="00631214" w:rsidRPr="008C6989">
        <w:rPr>
          <w:sz w:val="21"/>
          <w:szCs w:val="21"/>
        </w:rPr>
        <w:t xml:space="preserve"> </w:t>
      </w:r>
      <w:r w:rsidR="00B53393" w:rsidRPr="008C6989">
        <w:rPr>
          <w:sz w:val="21"/>
          <w:szCs w:val="21"/>
        </w:rPr>
        <w:t xml:space="preserve">an </w:t>
      </w:r>
      <w:r w:rsidR="00E47F3E" w:rsidRPr="008C6989">
        <w:rPr>
          <w:sz w:val="21"/>
          <w:szCs w:val="21"/>
        </w:rPr>
        <w:t>organisation's</w:t>
      </w:r>
      <w:r w:rsidR="00B53393" w:rsidRPr="008C6989">
        <w:rPr>
          <w:sz w:val="21"/>
          <w:szCs w:val="21"/>
        </w:rPr>
        <w:t xml:space="preserve"> ability</w:t>
      </w:r>
      <w:r w:rsidR="00C7541A" w:rsidRPr="008C6989">
        <w:rPr>
          <w:sz w:val="21"/>
          <w:szCs w:val="21"/>
        </w:rPr>
        <w:t xml:space="preserve"> </w:t>
      </w:r>
      <w:r w:rsidR="00631214" w:rsidRPr="008C6989">
        <w:rPr>
          <w:sz w:val="21"/>
          <w:szCs w:val="21"/>
        </w:rPr>
        <w:t xml:space="preserve">to switch between </w:t>
      </w:r>
      <w:r w:rsidR="009C7981" w:rsidRPr="008C6989">
        <w:rPr>
          <w:sz w:val="21"/>
          <w:szCs w:val="21"/>
        </w:rPr>
        <w:t>supplier</w:t>
      </w:r>
      <w:r w:rsidR="00B55A45" w:rsidRPr="008C6989">
        <w:rPr>
          <w:sz w:val="21"/>
          <w:szCs w:val="21"/>
        </w:rPr>
        <w:t>s</w:t>
      </w:r>
      <w:r w:rsidR="009C7981" w:rsidRPr="008C6989">
        <w:rPr>
          <w:sz w:val="21"/>
          <w:szCs w:val="21"/>
        </w:rPr>
        <w:t xml:space="preserve"> can be considered </w:t>
      </w:r>
      <w:r w:rsidR="001614F2" w:rsidRPr="008C6989">
        <w:rPr>
          <w:sz w:val="21"/>
          <w:szCs w:val="21"/>
        </w:rPr>
        <w:t xml:space="preserve">extremely </w:t>
      </w:r>
      <w:r w:rsidR="00BB78FB" w:rsidRPr="008C6989">
        <w:rPr>
          <w:sz w:val="21"/>
          <w:szCs w:val="21"/>
        </w:rPr>
        <w:t xml:space="preserve">profitable </w:t>
      </w:r>
      <w:r w:rsidR="00960780" w:rsidRPr="008C6989">
        <w:rPr>
          <w:sz w:val="21"/>
          <w:szCs w:val="21"/>
        </w:rPr>
        <w:t>if the</w:t>
      </w:r>
      <w:r w:rsidR="00B55A45" w:rsidRPr="008C6989">
        <w:rPr>
          <w:sz w:val="21"/>
          <w:szCs w:val="21"/>
        </w:rPr>
        <w:t xml:space="preserve"> new supplier</w:t>
      </w:r>
      <w:r w:rsidR="00960780" w:rsidRPr="008C6989">
        <w:rPr>
          <w:sz w:val="21"/>
          <w:szCs w:val="21"/>
        </w:rPr>
        <w:t xml:space="preserve"> </w:t>
      </w:r>
      <w:r w:rsidR="00B55A45" w:rsidRPr="008C6989">
        <w:rPr>
          <w:sz w:val="21"/>
          <w:szCs w:val="21"/>
        </w:rPr>
        <w:t>is</w:t>
      </w:r>
      <w:r w:rsidR="00960780" w:rsidRPr="008C6989">
        <w:rPr>
          <w:sz w:val="21"/>
          <w:szCs w:val="21"/>
        </w:rPr>
        <w:t xml:space="preserve"> providing the same product and service </w:t>
      </w:r>
      <w:r w:rsidR="00332F92" w:rsidRPr="008C6989">
        <w:rPr>
          <w:sz w:val="21"/>
          <w:szCs w:val="21"/>
        </w:rPr>
        <w:t>at a much cheaper cost</w:t>
      </w:r>
      <w:r w:rsidR="00B75E60">
        <w:rPr>
          <w:sz w:val="21"/>
          <w:szCs w:val="21"/>
        </w:rPr>
        <w:t xml:space="preserve"> </w:t>
      </w:r>
      <w:r w:rsidR="00B75E60">
        <w:rPr>
          <w:sz w:val="21"/>
          <w:szCs w:val="21"/>
        </w:rPr>
        <w:fldChar w:fldCharType="begin"/>
      </w:r>
      <w:r w:rsidR="00B75E60">
        <w:rPr>
          <w:sz w:val="21"/>
          <w:szCs w:val="21"/>
        </w:rPr>
        <w:instrText xml:space="preserve"> ADDIN ZOTERO_ITEM CSL_CITATION {"citationID":"Yu0dU7V1","properties":{"formattedCitation":"(Mangan, Lalwani and Calatayud, 2020)","plainCitation":"(Mangan, Lalwani and Calatayud, 2020)","noteIndex":0},"citationItems":[{"id":1376,"uris":["http://zotero.org/users/local/Db3yIdfR/items/H65SNWGX"],"itemData":{"id":1376,"type":"book","edition":"4","ISBN":"978-119-70299-3","publisher":"Wiley","title":"Global logistics and supply chain management","author":[{"family":"Mangan","given":"John"},{"family":"Lalwani","given":"Chandra"},{"family":"Calatayud","given":"Agustina"}],"issued":{"date-parts":[["2020"]]}}}],"schema":"https://github.com/citation-style-language/schema/raw/master/csl-citation.json"} </w:instrText>
      </w:r>
      <w:r w:rsidR="00B75E60">
        <w:rPr>
          <w:sz w:val="21"/>
          <w:szCs w:val="21"/>
        </w:rPr>
        <w:fldChar w:fldCharType="separate"/>
      </w:r>
      <w:r w:rsidR="00B75E60">
        <w:rPr>
          <w:noProof/>
          <w:sz w:val="21"/>
          <w:szCs w:val="21"/>
        </w:rPr>
        <w:t>(Mangan et al, 2020)</w:t>
      </w:r>
      <w:r w:rsidR="00B75E60">
        <w:rPr>
          <w:sz w:val="21"/>
          <w:szCs w:val="21"/>
        </w:rPr>
        <w:fldChar w:fldCharType="end"/>
      </w:r>
      <w:r w:rsidR="00B75E60">
        <w:rPr>
          <w:sz w:val="21"/>
          <w:szCs w:val="21"/>
        </w:rPr>
        <w:t>.</w:t>
      </w:r>
    </w:p>
    <w:p w14:paraId="657C840A" w14:textId="77777777" w:rsidR="00996221" w:rsidRDefault="00996221" w:rsidP="00516C81"/>
    <w:p w14:paraId="12F443D5" w14:textId="48400546" w:rsidR="00E977ED" w:rsidRPr="008C6989" w:rsidRDefault="00F00C2B" w:rsidP="00E41642">
      <w:pPr>
        <w:pStyle w:val="Heading1"/>
        <w:rPr>
          <w:rFonts w:ascii="Times New Roman" w:hAnsi="Times New Roman" w:cs="Times New Roman"/>
          <w:b/>
          <w:bCs/>
          <w:color w:val="000000" w:themeColor="text1"/>
          <w:sz w:val="21"/>
          <w:szCs w:val="21"/>
        </w:rPr>
      </w:pPr>
      <w:bookmarkStart w:id="11" w:name="_Toc99437058"/>
      <w:r w:rsidRPr="008C6989">
        <w:rPr>
          <w:rFonts w:ascii="Times New Roman" w:hAnsi="Times New Roman" w:cs="Times New Roman"/>
          <w:b/>
          <w:bCs/>
          <w:color w:val="000000" w:themeColor="text1"/>
          <w:sz w:val="21"/>
          <w:szCs w:val="21"/>
        </w:rPr>
        <w:t xml:space="preserve">7. </w:t>
      </w:r>
      <w:r w:rsidR="00E13ADD" w:rsidRPr="008C6989">
        <w:rPr>
          <w:rFonts w:ascii="Times New Roman" w:hAnsi="Times New Roman" w:cs="Times New Roman"/>
          <w:b/>
          <w:bCs/>
          <w:color w:val="000000" w:themeColor="text1"/>
          <w:sz w:val="21"/>
          <w:szCs w:val="21"/>
        </w:rPr>
        <w:t>Sustainable procurement</w:t>
      </w:r>
      <w:bookmarkEnd w:id="11"/>
    </w:p>
    <w:p w14:paraId="3264CA43" w14:textId="094E6132" w:rsidR="00E977ED" w:rsidRPr="008C6989" w:rsidRDefault="00E977ED" w:rsidP="00D14679">
      <w:pPr>
        <w:jc w:val="both"/>
        <w:rPr>
          <w:sz w:val="21"/>
          <w:szCs w:val="21"/>
        </w:rPr>
      </w:pPr>
    </w:p>
    <w:p w14:paraId="11098D98" w14:textId="651227B9" w:rsidR="00CB34A4" w:rsidRPr="008C6989" w:rsidRDefault="002B0CE4" w:rsidP="0013408F">
      <w:pPr>
        <w:spacing w:line="360" w:lineRule="auto"/>
        <w:jc w:val="both"/>
        <w:rPr>
          <w:sz w:val="21"/>
          <w:szCs w:val="21"/>
        </w:rPr>
      </w:pPr>
      <w:r w:rsidRPr="008C6989">
        <w:rPr>
          <w:sz w:val="21"/>
          <w:szCs w:val="21"/>
        </w:rPr>
        <w:t>A key</w:t>
      </w:r>
      <w:r w:rsidR="00C7151E" w:rsidRPr="008C6989">
        <w:rPr>
          <w:sz w:val="21"/>
          <w:szCs w:val="21"/>
        </w:rPr>
        <w:t xml:space="preserve"> consideration for </w:t>
      </w:r>
      <w:r w:rsidR="00EC6E2C" w:rsidRPr="008C6989">
        <w:rPr>
          <w:sz w:val="21"/>
          <w:szCs w:val="21"/>
        </w:rPr>
        <w:t>organisations</w:t>
      </w:r>
      <w:r w:rsidR="00411C77" w:rsidRPr="008C6989">
        <w:rPr>
          <w:sz w:val="21"/>
          <w:szCs w:val="21"/>
        </w:rPr>
        <w:t xml:space="preserve"> </w:t>
      </w:r>
      <w:r w:rsidR="004E009D" w:rsidRPr="008C6989">
        <w:rPr>
          <w:sz w:val="21"/>
          <w:szCs w:val="21"/>
        </w:rPr>
        <w:t xml:space="preserve">is ensuring that </w:t>
      </w:r>
      <w:r w:rsidR="00341005" w:rsidRPr="008C6989">
        <w:rPr>
          <w:sz w:val="21"/>
          <w:szCs w:val="21"/>
        </w:rPr>
        <w:t xml:space="preserve">the procuring, </w:t>
      </w:r>
      <w:r w:rsidR="00B6325C" w:rsidRPr="008C6989">
        <w:rPr>
          <w:sz w:val="21"/>
          <w:szCs w:val="21"/>
        </w:rPr>
        <w:t>sourcing,</w:t>
      </w:r>
      <w:r w:rsidR="00341005" w:rsidRPr="008C6989">
        <w:rPr>
          <w:sz w:val="21"/>
          <w:szCs w:val="21"/>
        </w:rPr>
        <w:t xml:space="preserve"> and contractual agreements </w:t>
      </w:r>
      <w:r w:rsidR="00192B33" w:rsidRPr="008C6989">
        <w:rPr>
          <w:sz w:val="21"/>
          <w:szCs w:val="21"/>
        </w:rPr>
        <w:t xml:space="preserve">that they have in place </w:t>
      </w:r>
      <w:r w:rsidR="000D76CE" w:rsidRPr="008C6989">
        <w:rPr>
          <w:sz w:val="21"/>
          <w:szCs w:val="21"/>
        </w:rPr>
        <w:t>are c</w:t>
      </w:r>
      <w:r w:rsidR="00147104" w:rsidRPr="008C6989">
        <w:rPr>
          <w:sz w:val="21"/>
          <w:szCs w:val="21"/>
        </w:rPr>
        <w:t xml:space="preserve">arried </w:t>
      </w:r>
      <w:r w:rsidR="00BA580C" w:rsidRPr="008C6989">
        <w:rPr>
          <w:sz w:val="21"/>
          <w:szCs w:val="21"/>
        </w:rPr>
        <w:t xml:space="preserve">out </w:t>
      </w:r>
      <w:r w:rsidR="00B53393" w:rsidRPr="008C6989">
        <w:rPr>
          <w:sz w:val="21"/>
          <w:szCs w:val="21"/>
        </w:rPr>
        <w:t>sustainably and ethically</w:t>
      </w:r>
      <w:r w:rsidR="00544865" w:rsidRPr="008C6989">
        <w:rPr>
          <w:sz w:val="21"/>
          <w:szCs w:val="21"/>
        </w:rPr>
        <w:t xml:space="preserve">. Although </w:t>
      </w:r>
      <w:r w:rsidR="00652C15" w:rsidRPr="008C6989">
        <w:rPr>
          <w:sz w:val="21"/>
          <w:szCs w:val="21"/>
        </w:rPr>
        <w:t xml:space="preserve">the associated issues </w:t>
      </w:r>
      <w:r w:rsidR="002B6390" w:rsidRPr="008C6989">
        <w:rPr>
          <w:sz w:val="21"/>
          <w:szCs w:val="21"/>
        </w:rPr>
        <w:t>regarding</w:t>
      </w:r>
      <w:r w:rsidR="000A220E" w:rsidRPr="008C6989">
        <w:rPr>
          <w:sz w:val="21"/>
          <w:szCs w:val="21"/>
        </w:rPr>
        <w:t xml:space="preserve"> </w:t>
      </w:r>
      <w:r w:rsidR="00544865" w:rsidRPr="008C6989">
        <w:rPr>
          <w:sz w:val="21"/>
          <w:szCs w:val="21"/>
        </w:rPr>
        <w:t>environmental sustainability</w:t>
      </w:r>
      <w:r w:rsidR="00227174" w:rsidRPr="008C6989">
        <w:rPr>
          <w:sz w:val="21"/>
          <w:szCs w:val="21"/>
        </w:rPr>
        <w:t xml:space="preserve"> </w:t>
      </w:r>
      <w:r w:rsidR="00F27B5F" w:rsidRPr="008C6989">
        <w:rPr>
          <w:sz w:val="21"/>
          <w:szCs w:val="21"/>
        </w:rPr>
        <w:t>have been appreciated</w:t>
      </w:r>
      <w:r w:rsidR="00D14679" w:rsidRPr="008C6989">
        <w:rPr>
          <w:sz w:val="21"/>
          <w:szCs w:val="21"/>
        </w:rPr>
        <w:t xml:space="preserve"> in recent times</w:t>
      </w:r>
      <w:r w:rsidR="00CF14D4" w:rsidRPr="008C6989">
        <w:rPr>
          <w:sz w:val="21"/>
          <w:szCs w:val="21"/>
        </w:rPr>
        <w:t>,</w:t>
      </w:r>
      <w:r w:rsidR="00BB1C5E" w:rsidRPr="008C6989">
        <w:rPr>
          <w:sz w:val="21"/>
          <w:szCs w:val="21"/>
        </w:rPr>
        <w:t xml:space="preserve"> the procuring</w:t>
      </w:r>
      <w:r w:rsidR="00C14FA7" w:rsidRPr="008C6989">
        <w:rPr>
          <w:sz w:val="21"/>
          <w:szCs w:val="21"/>
        </w:rPr>
        <w:t xml:space="preserve"> and sourcing</w:t>
      </w:r>
      <w:r w:rsidR="00BB1C5E" w:rsidRPr="008C6989">
        <w:rPr>
          <w:sz w:val="21"/>
          <w:szCs w:val="21"/>
        </w:rPr>
        <w:t xml:space="preserve"> of products and services </w:t>
      </w:r>
      <w:r w:rsidR="00AD37AA" w:rsidRPr="008C6989">
        <w:rPr>
          <w:sz w:val="21"/>
          <w:szCs w:val="21"/>
        </w:rPr>
        <w:t xml:space="preserve">in a </w:t>
      </w:r>
      <w:r w:rsidR="00551CAF" w:rsidRPr="008C6989">
        <w:rPr>
          <w:sz w:val="21"/>
          <w:szCs w:val="21"/>
        </w:rPr>
        <w:t xml:space="preserve">sustainable way </w:t>
      </w:r>
      <w:r w:rsidR="00BB1C5E" w:rsidRPr="008C6989">
        <w:rPr>
          <w:sz w:val="21"/>
          <w:szCs w:val="21"/>
        </w:rPr>
        <w:t xml:space="preserve">can </w:t>
      </w:r>
      <w:r w:rsidR="006A7014" w:rsidRPr="008C6989">
        <w:rPr>
          <w:sz w:val="21"/>
          <w:szCs w:val="21"/>
        </w:rPr>
        <w:t xml:space="preserve">often take a backseat </w:t>
      </w:r>
      <w:r w:rsidR="00F32D7F" w:rsidRPr="008C6989">
        <w:rPr>
          <w:sz w:val="21"/>
          <w:szCs w:val="21"/>
        </w:rPr>
        <w:t xml:space="preserve">due to the competitive </w:t>
      </w:r>
      <w:r w:rsidR="0013408F" w:rsidRPr="008C6989">
        <w:rPr>
          <w:sz w:val="21"/>
          <w:szCs w:val="21"/>
        </w:rPr>
        <w:t>environment</w:t>
      </w:r>
      <w:r w:rsidR="003866DB">
        <w:rPr>
          <w:sz w:val="21"/>
          <w:szCs w:val="21"/>
        </w:rPr>
        <w:t xml:space="preserve"> and the need to comply with </w:t>
      </w:r>
      <w:r w:rsidR="008C27A4">
        <w:rPr>
          <w:sz w:val="21"/>
          <w:szCs w:val="21"/>
        </w:rPr>
        <w:t>strict lead times</w:t>
      </w:r>
      <w:r w:rsidR="0013408F" w:rsidRPr="008C6989">
        <w:rPr>
          <w:sz w:val="21"/>
          <w:szCs w:val="21"/>
        </w:rPr>
        <w:t>. Nevertheless</w:t>
      </w:r>
      <w:r w:rsidR="00AA4D04" w:rsidRPr="008C6989">
        <w:rPr>
          <w:sz w:val="21"/>
          <w:szCs w:val="21"/>
        </w:rPr>
        <w:t xml:space="preserve">, </w:t>
      </w:r>
      <w:r w:rsidR="00EC6E2C" w:rsidRPr="008C6989">
        <w:rPr>
          <w:sz w:val="21"/>
          <w:szCs w:val="21"/>
        </w:rPr>
        <w:t>organisations</w:t>
      </w:r>
      <w:r w:rsidR="00AA4D04" w:rsidRPr="008C6989">
        <w:rPr>
          <w:sz w:val="21"/>
          <w:szCs w:val="21"/>
        </w:rPr>
        <w:t xml:space="preserve"> have </w:t>
      </w:r>
      <w:r w:rsidR="00FE39E8" w:rsidRPr="008C6989">
        <w:rPr>
          <w:sz w:val="21"/>
          <w:szCs w:val="21"/>
        </w:rPr>
        <w:t>become more conscious of the</w:t>
      </w:r>
      <w:r w:rsidR="0046258D" w:rsidRPr="008C6989">
        <w:rPr>
          <w:sz w:val="21"/>
          <w:szCs w:val="21"/>
        </w:rPr>
        <w:t>ir</w:t>
      </w:r>
      <w:r w:rsidR="00FE39E8" w:rsidRPr="008C6989">
        <w:rPr>
          <w:sz w:val="21"/>
          <w:szCs w:val="21"/>
        </w:rPr>
        <w:t xml:space="preserve"> </w:t>
      </w:r>
      <w:r w:rsidR="0013408F" w:rsidRPr="008C6989">
        <w:rPr>
          <w:sz w:val="21"/>
          <w:szCs w:val="21"/>
        </w:rPr>
        <w:t>corporate</w:t>
      </w:r>
      <w:r w:rsidR="008D5048" w:rsidRPr="008C6989">
        <w:rPr>
          <w:sz w:val="21"/>
          <w:szCs w:val="21"/>
        </w:rPr>
        <w:t xml:space="preserve"> </w:t>
      </w:r>
      <w:r w:rsidR="008D5048" w:rsidRPr="008C6989">
        <w:rPr>
          <w:sz w:val="21"/>
          <w:szCs w:val="21"/>
        </w:rPr>
        <w:lastRenderedPageBreak/>
        <w:t xml:space="preserve">social </w:t>
      </w:r>
      <w:r w:rsidR="0013408F" w:rsidRPr="008C6989">
        <w:rPr>
          <w:sz w:val="21"/>
          <w:szCs w:val="21"/>
        </w:rPr>
        <w:t>responsibilities</w:t>
      </w:r>
      <w:r w:rsidR="002E69DC" w:rsidRPr="008C6989">
        <w:rPr>
          <w:sz w:val="21"/>
          <w:szCs w:val="21"/>
        </w:rPr>
        <w:t xml:space="preserve"> </w:t>
      </w:r>
      <w:r w:rsidR="0013408F" w:rsidRPr="008C6989">
        <w:rPr>
          <w:sz w:val="21"/>
          <w:szCs w:val="21"/>
        </w:rPr>
        <w:t>as well</w:t>
      </w:r>
      <w:r w:rsidR="002E69DC" w:rsidRPr="008C6989">
        <w:rPr>
          <w:sz w:val="21"/>
          <w:szCs w:val="21"/>
        </w:rPr>
        <w:t xml:space="preserve"> as the reputational damage that may ensue </w:t>
      </w:r>
      <w:r w:rsidR="00F3336E" w:rsidRPr="008C6989">
        <w:rPr>
          <w:sz w:val="21"/>
          <w:szCs w:val="21"/>
        </w:rPr>
        <w:t>if they are</w:t>
      </w:r>
      <w:r w:rsidR="00793441" w:rsidRPr="008C6989">
        <w:rPr>
          <w:sz w:val="21"/>
          <w:szCs w:val="21"/>
        </w:rPr>
        <w:t xml:space="preserve"> not seen to be </w:t>
      </w:r>
      <w:r w:rsidR="008A4698" w:rsidRPr="008C6989">
        <w:rPr>
          <w:sz w:val="21"/>
          <w:szCs w:val="21"/>
        </w:rPr>
        <w:t xml:space="preserve">taking appropriate </w:t>
      </w:r>
      <w:r w:rsidR="0013551A" w:rsidRPr="008C6989">
        <w:rPr>
          <w:sz w:val="21"/>
          <w:szCs w:val="21"/>
        </w:rPr>
        <w:t>action</w:t>
      </w:r>
      <w:r w:rsidR="00C44F06">
        <w:rPr>
          <w:sz w:val="21"/>
          <w:szCs w:val="21"/>
        </w:rPr>
        <w:t xml:space="preserve"> </w:t>
      </w:r>
      <w:r w:rsidR="00C44F06">
        <w:rPr>
          <w:sz w:val="21"/>
          <w:szCs w:val="21"/>
        </w:rPr>
        <w:fldChar w:fldCharType="begin"/>
      </w:r>
      <w:r w:rsidR="00C44F06">
        <w:rPr>
          <w:sz w:val="21"/>
          <w:szCs w:val="21"/>
        </w:rPr>
        <w:instrText xml:space="preserve"> ADDIN ZOTERO_ITEM CSL_CITATION {"citationID":"VTtICKzR","properties":{"formattedCitation":"(Mena, Hoek and Christopher, 2014)","plainCitation":"(Mena, Hoek and Christopher, 2014)","noteIndex":0},"citationItems":[{"id":1978,"uris":["http://zotero.org/users/local/Db3yIdfR/items/5G7Y7F4D"],"itemData":{"id":1978,"type":"book","ISBN":"978-0-7494-7033-3","title":"Leading Procurement Strategy - Driving Value Through The Supply Chain","author":[{"family":"Mena","given":"Carlos"},{"family":"Hoek","given":"Remko","dropping-particle":"van"},{"family":"Christopher","given":"Martin"}],"issued":{"date-parts":[["2014"]]}}}],"schema":"https://github.com/citation-style-language/schema/raw/master/csl-citation.json"} </w:instrText>
      </w:r>
      <w:r w:rsidR="00C44F06">
        <w:rPr>
          <w:sz w:val="21"/>
          <w:szCs w:val="21"/>
        </w:rPr>
        <w:fldChar w:fldCharType="separate"/>
      </w:r>
      <w:r w:rsidR="00C44F06">
        <w:rPr>
          <w:noProof/>
          <w:sz w:val="21"/>
          <w:szCs w:val="21"/>
        </w:rPr>
        <w:t>(Mena et al, 2014)</w:t>
      </w:r>
      <w:r w:rsidR="00C44F06">
        <w:rPr>
          <w:sz w:val="21"/>
          <w:szCs w:val="21"/>
        </w:rPr>
        <w:fldChar w:fldCharType="end"/>
      </w:r>
      <w:r w:rsidR="00C44F06">
        <w:rPr>
          <w:sz w:val="21"/>
          <w:szCs w:val="21"/>
        </w:rPr>
        <w:t>.</w:t>
      </w:r>
    </w:p>
    <w:p w14:paraId="51A9DD5D" w14:textId="77777777" w:rsidR="0065277D" w:rsidRPr="008C6989" w:rsidRDefault="0065277D" w:rsidP="008C2F99">
      <w:pPr>
        <w:jc w:val="both"/>
        <w:rPr>
          <w:i/>
          <w:iCs/>
          <w:sz w:val="21"/>
          <w:szCs w:val="21"/>
        </w:rPr>
      </w:pPr>
    </w:p>
    <w:p w14:paraId="7C75A434" w14:textId="5F15E52C" w:rsidR="00AA4D04" w:rsidRPr="008C6989" w:rsidRDefault="006C53EB" w:rsidP="0013408F">
      <w:pPr>
        <w:spacing w:line="360" w:lineRule="auto"/>
        <w:jc w:val="both"/>
        <w:rPr>
          <w:sz w:val="21"/>
          <w:szCs w:val="21"/>
        </w:rPr>
      </w:pPr>
      <w:r w:rsidRPr="008C6989">
        <w:rPr>
          <w:i/>
          <w:iCs/>
          <w:sz w:val="21"/>
          <w:szCs w:val="21"/>
        </w:rPr>
        <w:t>F</w:t>
      </w:r>
      <w:r w:rsidR="003A771D" w:rsidRPr="008C6989">
        <w:rPr>
          <w:i/>
          <w:iCs/>
          <w:sz w:val="21"/>
          <w:szCs w:val="21"/>
        </w:rPr>
        <w:t xml:space="preserve">ig </w:t>
      </w:r>
      <w:r w:rsidR="00C45B20" w:rsidRPr="008C6989">
        <w:rPr>
          <w:i/>
          <w:iCs/>
          <w:sz w:val="21"/>
          <w:szCs w:val="21"/>
        </w:rPr>
        <w:t>2</w:t>
      </w:r>
      <w:r w:rsidR="003A771D" w:rsidRPr="008C6989">
        <w:rPr>
          <w:sz w:val="21"/>
          <w:szCs w:val="21"/>
        </w:rPr>
        <w:t xml:space="preserve"> represents the procurement cycle that </w:t>
      </w:r>
      <w:r w:rsidR="00C8798C" w:rsidRPr="008C6989">
        <w:rPr>
          <w:sz w:val="21"/>
          <w:szCs w:val="21"/>
        </w:rPr>
        <w:t xml:space="preserve">poses a series of questions </w:t>
      </w:r>
      <w:r w:rsidR="00C756D7" w:rsidRPr="008C6989">
        <w:rPr>
          <w:sz w:val="21"/>
          <w:szCs w:val="21"/>
        </w:rPr>
        <w:t xml:space="preserve">that </w:t>
      </w:r>
      <w:r w:rsidR="003A771D" w:rsidRPr="008C6989">
        <w:rPr>
          <w:sz w:val="21"/>
          <w:szCs w:val="21"/>
        </w:rPr>
        <w:t xml:space="preserve">can </w:t>
      </w:r>
      <w:r w:rsidR="002B6390" w:rsidRPr="008C6989">
        <w:rPr>
          <w:sz w:val="21"/>
          <w:szCs w:val="21"/>
        </w:rPr>
        <w:t xml:space="preserve">be </w:t>
      </w:r>
      <w:r w:rsidR="006A784D" w:rsidRPr="008C6989">
        <w:rPr>
          <w:sz w:val="21"/>
          <w:szCs w:val="21"/>
        </w:rPr>
        <w:t>i</w:t>
      </w:r>
      <w:r w:rsidR="002E0E93" w:rsidRPr="008C6989">
        <w:rPr>
          <w:sz w:val="21"/>
          <w:szCs w:val="21"/>
        </w:rPr>
        <w:t xml:space="preserve">mplemented to </w:t>
      </w:r>
      <w:r w:rsidR="002B6390" w:rsidRPr="008C6989">
        <w:rPr>
          <w:sz w:val="21"/>
          <w:szCs w:val="21"/>
        </w:rPr>
        <w:t>guide</w:t>
      </w:r>
      <w:r w:rsidR="003A771D" w:rsidRPr="008C6989">
        <w:rPr>
          <w:sz w:val="21"/>
          <w:szCs w:val="21"/>
        </w:rPr>
        <w:t xml:space="preserve"> an </w:t>
      </w:r>
      <w:r w:rsidR="00EC6E2C" w:rsidRPr="008C6989">
        <w:rPr>
          <w:sz w:val="21"/>
          <w:szCs w:val="21"/>
        </w:rPr>
        <w:t>organisation</w:t>
      </w:r>
      <w:r w:rsidR="003A771D" w:rsidRPr="008C6989">
        <w:rPr>
          <w:sz w:val="21"/>
          <w:szCs w:val="21"/>
        </w:rPr>
        <w:t xml:space="preserve"> </w:t>
      </w:r>
      <w:r w:rsidR="002B6390" w:rsidRPr="008C6989">
        <w:rPr>
          <w:sz w:val="21"/>
          <w:szCs w:val="21"/>
        </w:rPr>
        <w:t>on</w:t>
      </w:r>
      <w:r w:rsidR="00C83DB2" w:rsidRPr="008C6989">
        <w:rPr>
          <w:sz w:val="21"/>
          <w:szCs w:val="21"/>
        </w:rPr>
        <w:t xml:space="preserve"> how</w:t>
      </w:r>
      <w:r w:rsidR="00026D0F" w:rsidRPr="008C6989">
        <w:rPr>
          <w:sz w:val="21"/>
          <w:szCs w:val="21"/>
        </w:rPr>
        <w:t xml:space="preserve"> to </w:t>
      </w:r>
      <w:r w:rsidR="00B40959" w:rsidRPr="008C6989">
        <w:rPr>
          <w:sz w:val="21"/>
          <w:szCs w:val="21"/>
        </w:rPr>
        <w:t>procure goods and service more sustainabl</w:t>
      </w:r>
      <w:r w:rsidR="004B3117" w:rsidRPr="008C6989">
        <w:rPr>
          <w:sz w:val="21"/>
          <w:szCs w:val="21"/>
        </w:rPr>
        <w:t>y</w:t>
      </w:r>
      <w:r w:rsidR="00E028F8" w:rsidRPr="008C6989">
        <w:rPr>
          <w:sz w:val="21"/>
          <w:szCs w:val="21"/>
        </w:rPr>
        <w:t>.</w:t>
      </w:r>
    </w:p>
    <w:p w14:paraId="323BADF0" w14:textId="6C7477E6" w:rsidR="009671CA" w:rsidRDefault="006458F1" w:rsidP="00BB15ED">
      <w:r>
        <w:rPr>
          <w:b/>
          <w:bCs/>
          <w:noProof/>
          <w:color w:val="000000" w:themeColor="text1"/>
          <w:sz w:val="22"/>
          <w:szCs w:val="22"/>
        </w:rPr>
        <w:drawing>
          <wp:anchor distT="0" distB="0" distL="114300" distR="114300" simplePos="0" relativeHeight="251658241" behindDoc="1" locked="0" layoutInCell="1" allowOverlap="1" wp14:anchorId="59D42A35" wp14:editId="66E02CDB">
            <wp:simplePos x="0" y="0"/>
            <wp:positionH relativeFrom="column">
              <wp:posOffset>284480</wp:posOffset>
            </wp:positionH>
            <wp:positionV relativeFrom="paragraph">
              <wp:posOffset>101600</wp:posOffset>
            </wp:positionV>
            <wp:extent cx="5105400" cy="3011170"/>
            <wp:effectExtent l="0" t="0" r="0" b="0"/>
            <wp:wrapTight wrapText="bothSides">
              <wp:wrapPolygon edited="0">
                <wp:start x="0" y="0"/>
                <wp:lineTo x="0" y="21500"/>
                <wp:lineTo x="21546" y="21500"/>
                <wp:lineTo x="21546" y="0"/>
                <wp:lineTo x="0" y="0"/>
              </wp:wrapPolygon>
            </wp:wrapTight>
            <wp:docPr id="4" name="Picture 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ext&#10;&#10;Description automatically generated"/>
                    <pic:cNvPicPr/>
                  </pic:nvPicPr>
                  <pic:blipFill rotWithShape="1">
                    <a:blip r:embed="rId8" cstate="print">
                      <a:extLst>
                        <a:ext uri="{28A0092B-C50C-407E-A947-70E740481C1C}">
                          <a14:useLocalDpi xmlns:a14="http://schemas.microsoft.com/office/drawing/2010/main" val="0"/>
                        </a:ext>
                      </a:extLst>
                    </a:blip>
                    <a:srcRect l="3007" t="8843" r="10805" b="29472"/>
                    <a:stretch/>
                  </pic:blipFill>
                  <pic:spPr bwMode="auto">
                    <a:xfrm>
                      <a:off x="0" y="0"/>
                      <a:ext cx="5105400" cy="3011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A9B78C" w14:textId="00540ED2" w:rsidR="00BB15ED" w:rsidRDefault="00BB15ED" w:rsidP="00BB15ED"/>
    <w:p w14:paraId="4B2799F3" w14:textId="4F1825F1" w:rsidR="009671CA" w:rsidRPr="009671CA" w:rsidRDefault="009671CA" w:rsidP="009671CA"/>
    <w:p w14:paraId="0636F432" w14:textId="4A7D6FD3" w:rsidR="009671CA" w:rsidRPr="009671CA" w:rsidRDefault="009671CA" w:rsidP="009671CA"/>
    <w:p w14:paraId="712FF90E" w14:textId="0E5A7ECF" w:rsidR="009671CA" w:rsidRPr="009671CA" w:rsidRDefault="009671CA" w:rsidP="009671CA"/>
    <w:p w14:paraId="3DF77C90" w14:textId="27C61D31" w:rsidR="009671CA" w:rsidRPr="009671CA" w:rsidRDefault="009671CA" w:rsidP="009671CA"/>
    <w:p w14:paraId="719D402D" w14:textId="7C8571C2" w:rsidR="009671CA" w:rsidRDefault="009671CA" w:rsidP="009671CA"/>
    <w:p w14:paraId="1B351540" w14:textId="244DA8FB" w:rsidR="0040768C" w:rsidRDefault="0040768C" w:rsidP="0040768C"/>
    <w:p w14:paraId="10C3DDFE" w14:textId="452819F0" w:rsidR="00961C58" w:rsidRPr="00961C58" w:rsidRDefault="00961C58" w:rsidP="00961C58"/>
    <w:p w14:paraId="2E77DCA9" w14:textId="47591C61" w:rsidR="00961C58" w:rsidRPr="00961C58" w:rsidRDefault="00961C58" w:rsidP="00961C58"/>
    <w:p w14:paraId="40A29F0A" w14:textId="2034A9EE" w:rsidR="00961C58" w:rsidRPr="00961C58" w:rsidRDefault="00961C58" w:rsidP="00961C58"/>
    <w:p w14:paraId="7D9AC249" w14:textId="351C622E" w:rsidR="00961C58" w:rsidRPr="00961C58" w:rsidRDefault="00961C58" w:rsidP="00961C58"/>
    <w:p w14:paraId="1CEF5BB3" w14:textId="325B178D" w:rsidR="00961C58" w:rsidRPr="00961C58" w:rsidRDefault="00961C58" w:rsidP="00961C58"/>
    <w:p w14:paraId="288093FB" w14:textId="44A3DA26" w:rsidR="00996221" w:rsidRDefault="00996221" w:rsidP="00996221"/>
    <w:p w14:paraId="4930F642" w14:textId="19B32416" w:rsidR="00996221" w:rsidRDefault="00996221" w:rsidP="00996221"/>
    <w:p w14:paraId="7B3B1F32" w14:textId="4DD6C2AF" w:rsidR="00996221" w:rsidRDefault="00996221" w:rsidP="00996221"/>
    <w:p w14:paraId="4FB6CF59" w14:textId="1D3CAD16" w:rsidR="00996221" w:rsidRDefault="00996221" w:rsidP="00996221"/>
    <w:p w14:paraId="0669E166" w14:textId="5B6C3D38" w:rsidR="00996221" w:rsidRDefault="00996221" w:rsidP="00996221"/>
    <w:p w14:paraId="5F8EAD8F" w14:textId="7FA52894" w:rsidR="00C45B20" w:rsidRPr="00C45B20" w:rsidRDefault="00C45B20" w:rsidP="00C45B20"/>
    <w:p w14:paraId="7E12A99A" w14:textId="2D017241" w:rsidR="00C45B20" w:rsidRPr="00C45B20" w:rsidRDefault="00C45B20" w:rsidP="00C45B20"/>
    <w:p w14:paraId="2B890473" w14:textId="0EAFD526" w:rsidR="00C45B20" w:rsidRPr="00C45B20" w:rsidRDefault="00C45B20" w:rsidP="00C45B20"/>
    <w:p w14:paraId="3F05E094" w14:textId="2E28DE07" w:rsidR="00C45B20" w:rsidRPr="00C45B20" w:rsidRDefault="00C45B20" w:rsidP="00C45B20"/>
    <w:p w14:paraId="1C65D12A" w14:textId="70DA7C1F" w:rsidR="00C45B20" w:rsidRPr="00C45B20" w:rsidRDefault="00C26AEF" w:rsidP="00C45B20">
      <w:r>
        <w:rPr>
          <w:noProof/>
        </w:rPr>
        <mc:AlternateContent>
          <mc:Choice Requires="wps">
            <w:drawing>
              <wp:anchor distT="0" distB="0" distL="114300" distR="114300" simplePos="0" relativeHeight="251658242" behindDoc="1" locked="0" layoutInCell="1" allowOverlap="1" wp14:anchorId="2F813AF5" wp14:editId="4CAA8845">
                <wp:simplePos x="0" y="0"/>
                <wp:positionH relativeFrom="column">
                  <wp:posOffset>1490345</wp:posOffset>
                </wp:positionH>
                <wp:positionV relativeFrom="paragraph">
                  <wp:posOffset>36195</wp:posOffset>
                </wp:positionV>
                <wp:extent cx="2658745" cy="287655"/>
                <wp:effectExtent l="0" t="0" r="0" b="4445"/>
                <wp:wrapTight wrapText="bothSides">
                  <wp:wrapPolygon edited="0">
                    <wp:start x="0" y="0"/>
                    <wp:lineTo x="0" y="20980"/>
                    <wp:lineTo x="21461" y="20980"/>
                    <wp:lineTo x="21461"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658745" cy="287655"/>
                        </a:xfrm>
                        <a:prstGeom prst="rect">
                          <a:avLst/>
                        </a:prstGeom>
                        <a:solidFill>
                          <a:prstClr val="white"/>
                        </a:solidFill>
                        <a:ln>
                          <a:noFill/>
                        </a:ln>
                      </wps:spPr>
                      <wps:txbx>
                        <w:txbxContent>
                          <w:p w14:paraId="16B4B560" w14:textId="4C61C44A" w:rsidR="008C2F99" w:rsidRPr="00E41642" w:rsidRDefault="008C2F99" w:rsidP="0093407F">
                            <w:pPr>
                              <w:pStyle w:val="Caption"/>
                              <w:jc w:val="center"/>
                              <w:rPr>
                                <w:i w:val="0"/>
                                <w:iCs w:val="0"/>
                                <w:noProof/>
                                <w:color w:val="000000" w:themeColor="text1"/>
                                <w:sz w:val="21"/>
                                <w:szCs w:val="21"/>
                              </w:rPr>
                            </w:pPr>
                            <w:r w:rsidRPr="00E41642">
                              <w:rPr>
                                <w:i w:val="0"/>
                                <w:iCs w:val="0"/>
                                <w:color w:val="000000" w:themeColor="text1"/>
                                <w:sz w:val="21"/>
                                <w:szCs w:val="21"/>
                              </w:rPr>
                              <w:t xml:space="preserve">Figure </w:t>
                            </w:r>
                            <w:r w:rsidRPr="00E41642">
                              <w:rPr>
                                <w:i w:val="0"/>
                                <w:iCs w:val="0"/>
                                <w:color w:val="000000" w:themeColor="text1"/>
                                <w:sz w:val="21"/>
                                <w:szCs w:val="21"/>
                              </w:rPr>
                              <w:fldChar w:fldCharType="begin"/>
                            </w:r>
                            <w:r w:rsidRPr="00E41642">
                              <w:rPr>
                                <w:i w:val="0"/>
                                <w:iCs w:val="0"/>
                                <w:color w:val="000000" w:themeColor="text1"/>
                                <w:sz w:val="21"/>
                                <w:szCs w:val="21"/>
                              </w:rPr>
                              <w:instrText xml:space="preserve"> SEQ Figure \* ARABIC </w:instrText>
                            </w:r>
                            <w:r w:rsidRPr="00E41642">
                              <w:rPr>
                                <w:i w:val="0"/>
                                <w:iCs w:val="0"/>
                                <w:color w:val="000000" w:themeColor="text1"/>
                                <w:sz w:val="21"/>
                                <w:szCs w:val="21"/>
                              </w:rPr>
                              <w:fldChar w:fldCharType="separate"/>
                            </w:r>
                            <w:r w:rsidR="00011729" w:rsidRPr="00E41642">
                              <w:rPr>
                                <w:i w:val="0"/>
                                <w:iCs w:val="0"/>
                                <w:noProof/>
                                <w:color w:val="000000" w:themeColor="text1"/>
                                <w:sz w:val="21"/>
                                <w:szCs w:val="21"/>
                              </w:rPr>
                              <w:t>2</w:t>
                            </w:r>
                            <w:r w:rsidRPr="00E41642">
                              <w:rPr>
                                <w:i w:val="0"/>
                                <w:iCs w:val="0"/>
                                <w:color w:val="000000" w:themeColor="text1"/>
                                <w:sz w:val="21"/>
                                <w:szCs w:val="21"/>
                              </w:rPr>
                              <w:fldChar w:fldCharType="end"/>
                            </w:r>
                            <w:r w:rsidRPr="00E41642">
                              <w:rPr>
                                <w:i w:val="0"/>
                                <w:iCs w:val="0"/>
                                <w:color w:val="000000" w:themeColor="text1"/>
                                <w:sz w:val="21"/>
                                <w:szCs w:val="21"/>
                              </w:rPr>
                              <w:t xml:space="preserve"> - Key sustainability questions in the strategic procurement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813AF5" id="Text Box 5" o:spid="_x0000_s1027" type="#_x0000_t202" style="position:absolute;margin-left:117.35pt;margin-top:2.85pt;width:209.35pt;height:22.65pt;z-index:-25165823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" stroked="f">
                <v:textbox inset="0,0,0,0">
                  <w:txbxContent>
                    <w:p w14:paraId="16B4B560" w14:textId="4C61C44A" w:rsidR="008C2F99" w:rsidRPr="00E41642" w:rsidRDefault="008C2F99" w:rsidP="0093407F">
                      <w:pPr>
                        <w:pStyle w:val="Caption"/>
                        <w:jc w:val="center"/>
                        <w:rPr>
                          <w:i w:val="0"/>
                          <w:iCs w:val="0"/>
                          <w:noProof/>
                          <w:color w:val="000000" w:themeColor="text1"/>
                          <w:sz w:val="21"/>
                          <w:szCs w:val="21"/>
                        </w:rPr>
                      </w:pPr>
                      <w:r w:rsidRPr="00E41642">
                        <w:rPr>
                          <w:i w:val="0"/>
                          <w:iCs w:val="0"/>
                          <w:color w:val="000000" w:themeColor="text1"/>
                          <w:sz w:val="21"/>
                          <w:szCs w:val="21"/>
                        </w:rPr>
                        <w:t xml:space="preserve">Figure </w:t>
                      </w:r>
                      <w:r w:rsidRPr="00E41642">
                        <w:rPr>
                          <w:i w:val="0"/>
                          <w:iCs w:val="0"/>
                          <w:color w:val="000000" w:themeColor="text1"/>
                          <w:sz w:val="21"/>
                          <w:szCs w:val="21"/>
                        </w:rPr>
                        <w:fldChar w:fldCharType="begin"/>
                      </w:r>
                      <w:r w:rsidRPr="00E41642">
                        <w:rPr>
                          <w:i w:val="0"/>
                          <w:iCs w:val="0"/>
                          <w:color w:val="000000" w:themeColor="text1"/>
                          <w:sz w:val="21"/>
                          <w:szCs w:val="21"/>
                        </w:rPr>
                        <w:instrText xml:space="preserve"> SEQ Figure \* ARABIC </w:instrText>
                      </w:r>
                      <w:r w:rsidRPr="00E41642">
                        <w:rPr>
                          <w:i w:val="0"/>
                          <w:iCs w:val="0"/>
                          <w:color w:val="000000" w:themeColor="text1"/>
                          <w:sz w:val="21"/>
                          <w:szCs w:val="21"/>
                        </w:rPr>
                        <w:fldChar w:fldCharType="separate"/>
                      </w:r>
                      <w:r w:rsidR="00011729" w:rsidRPr="00E41642">
                        <w:rPr>
                          <w:i w:val="0"/>
                          <w:iCs w:val="0"/>
                          <w:noProof/>
                          <w:color w:val="000000" w:themeColor="text1"/>
                          <w:sz w:val="21"/>
                          <w:szCs w:val="21"/>
                        </w:rPr>
                        <w:t>2</w:t>
                      </w:r>
                      <w:r w:rsidRPr="00E41642">
                        <w:rPr>
                          <w:i w:val="0"/>
                          <w:iCs w:val="0"/>
                          <w:color w:val="000000" w:themeColor="text1"/>
                          <w:sz w:val="21"/>
                          <w:szCs w:val="21"/>
                        </w:rPr>
                        <w:fldChar w:fldCharType="end"/>
                      </w:r>
                      <w:r w:rsidRPr="00E41642">
                        <w:rPr>
                          <w:i w:val="0"/>
                          <w:iCs w:val="0"/>
                          <w:color w:val="000000" w:themeColor="text1"/>
                          <w:sz w:val="21"/>
                          <w:szCs w:val="21"/>
                        </w:rPr>
                        <w:t xml:space="preserve"> - Key sustainability questions in the strategic procurement cycle</w:t>
                      </w:r>
                    </w:p>
                  </w:txbxContent>
                </v:textbox>
                <w10:wrap type="tight"/>
              </v:shape>
            </w:pict>
          </mc:Fallback>
        </mc:AlternateContent>
      </w:r>
    </w:p>
    <w:p w14:paraId="0CA8D8C2" w14:textId="41042028" w:rsidR="00C45B20" w:rsidRDefault="00C45B20" w:rsidP="00C45B20"/>
    <w:p w14:paraId="42CF18D5" w14:textId="77777777" w:rsidR="00C26AEF" w:rsidRDefault="00C26AEF" w:rsidP="00CA7351">
      <w:pPr>
        <w:jc w:val="center"/>
        <w:rPr>
          <w:sz w:val="21"/>
          <w:szCs w:val="21"/>
        </w:rPr>
      </w:pPr>
    </w:p>
    <w:p w14:paraId="5652760C" w14:textId="30E7AC70" w:rsidR="00C46AE7" w:rsidRPr="00B936FD" w:rsidRDefault="00F42EF9" w:rsidP="00CA7351">
      <w:pPr>
        <w:jc w:val="center"/>
        <w:rPr>
          <w:sz w:val="21"/>
          <w:szCs w:val="21"/>
        </w:rPr>
      </w:pPr>
      <w:r w:rsidRPr="00B936FD">
        <w:rPr>
          <w:sz w:val="21"/>
          <w:szCs w:val="21"/>
        </w:rPr>
        <w:fldChar w:fldCharType="begin"/>
      </w:r>
      <w:r w:rsidR="00CA7351" w:rsidRPr="00B936FD">
        <w:rPr>
          <w:sz w:val="21"/>
          <w:szCs w:val="21"/>
        </w:rPr>
        <w:instrText xml:space="preserve"> ADDIN ZOTERO_ITEM CSL_CITATION {"citationID":"KnzoZjkv","properties":{"formattedCitation":"(Mena, Hoek and Christopher, 2021)","plainCitation":"(Mena, Hoek and Christopher, 2021)","noteIndex":0},"citationItems":[{"id":1762,"uris":["http://zotero.org/users/local/Db3yIdfR/items/IPDDAPGY"],"itemData":{"id":1762,"type":"book","edition":"3","ISBN":"978-1-398-60159-8","publisher":"Kogan Page","title":"Leading Procurement strategy","author":[{"family":"Mena","given":"Carlos"},{"family":"Hoek","given":"Remko","dropping-particle":"van"},{"family":"Christopher","given":"Martin"}],"issued":{"date-parts":[["2021",9,3]]}}}],"schema":"https://github.com/citation-style-language/schema/raw/master/csl-citation.json"} </w:instrText>
      </w:r>
      <w:r w:rsidRPr="00B936FD">
        <w:rPr>
          <w:sz w:val="21"/>
          <w:szCs w:val="21"/>
        </w:rPr>
        <w:fldChar w:fldCharType="separate"/>
      </w:r>
      <w:r w:rsidR="00CA7351" w:rsidRPr="00B936FD">
        <w:rPr>
          <w:noProof/>
          <w:sz w:val="21"/>
          <w:szCs w:val="21"/>
        </w:rPr>
        <w:t>(Mena et al, 2021)</w:t>
      </w:r>
      <w:r w:rsidRPr="00B936FD">
        <w:rPr>
          <w:sz w:val="21"/>
          <w:szCs w:val="21"/>
        </w:rPr>
        <w:fldChar w:fldCharType="end"/>
      </w:r>
    </w:p>
    <w:p w14:paraId="3C836F16" w14:textId="77777777" w:rsidR="00A97114" w:rsidRDefault="00A97114" w:rsidP="00C45B20">
      <w:pPr>
        <w:pStyle w:val="Heading1"/>
        <w:jc w:val="both"/>
        <w:rPr>
          <w:rFonts w:ascii="Times New Roman" w:hAnsi="Times New Roman" w:cs="Times New Roman"/>
          <w:b/>
          <w:bCs/>
          <w:color w:val="000000" w:themeColor="text1"/>
          <w:sz w:val="21"/>
          <w:szCs w:val="21"/>
        </w:rPr>
      </w:pPr>
    </w:p>
    <w:p w14:paraId="5F862D4C" w14:textId="6B2D1B76" w:rsidR="00C45B20" w:rsidRPr="00C45B20" w:rsidRDefault="00F00C2B" w:rsidP="00C45B20">
      <w:pPr>
        <w:pStyle w:val="Heading1"/>
        <w:jc w:val="both"/>
        <w:rPr>
          <w:rFonts w:ascii="Times New Roman" w:hAnsi="Times New Roman" w:cs="Times New Roman"/>
          <w:b/>
          <w:bCs/>
          <w:color w:val="000000" w:themeColor="text1"/>
          <w:sz w:val="21"/>
          <w:szCs w:val="21"/>
        </w:rPr>
      </w:pPr>
      <w:bookmarkStart w:id="12" w:name="_Toc99437059"/>
      <w:r>
        <w:rPr>
          <w:rFonts w:ascii="Times New Roman" w:hAnsi="Times New Roman" w:cs="Times New Roman"/>
          <w:b/>
          <w:bCs/>
          <w:color w:val="000000" w:themeColor="text1"/>
          <w:sz w:val="21"/>
          <w:szCs w:val="21"/>
        </w:rPr>
        <w:t xml:space="preserve">8. </w:t>
      </w:r>
      <w:r w:rsidR="00C45B20" w:rsidRPr="00C45B20">
        <w:rPr>
          <w:rFonts w:ascii="Times New Roman" w:hAnsi="Times New Roman" w:cs="Times New Roman"/>
          <w:b/>
          <w:bCs/>
          <w:color w:val="000000" w:themeColor="text1"/>
          <w:sz w:val="21"/>
          <w:szCs w:val="21"/>
        </w:rPr>
        <w:t>Development of procurement at IKEA</w:t>
      </w:r>
      <w:bookmarkEnd w:id="12"/>
      <w:r w:rsidR="00C45B20" w:rsidRPr="00C45B20">
        <w:rPr>
          <w:rFonts w:ascii="Times New Roman" w:hAnsi="Times New Roman" w:cs="Times New Roman"/>
          <w:b/>
          <w:bCs/>
          <w:color w:val="000000" w:themeColor="text1"/>
          <w:sz w:val="21"/>
          <w:szCs w:val="21"/>
        </w:rPr>
        <w:tab/>
      </w:r>
    </w:p>
    <w:p w14:paraId="75301356" w14:textId="77777777" w:rsidR="00C45B20" w:rsidRPr="00C45B20" w:rsidRDefault="00C45B20" w:rsidP="00C45B20"/>
    <w:p w14:paraId="468F74D6" w14:textId="3E12B7FA" w:rsidR="00C45B20" w:rsidRPr="008C6989" w:rsidRDefault="00C45B20" w:rsidP="00717529">
      <w:pPr>
        <w:tabs>
          <w:tab w:val="left" w:pos="2236"/>
        </w:tabs>
        <w:spacing w:line="360" w:lineRule="auto"/>
        <w:jc w:val="both"/>
        <w:rPr>
          <w:sz w:val="21"/>
          <w:szCs w:val="21"/>
        </w:rPr>
      </w:pPr>
      <w:r w:rsidRPr="008C6989">
        <w:rPr>
          <w:color w:val="000000" w:themeColor="text1"/>
          <w:sz w:val="21"/>
          <w:szCs w:val="21"/>
        </w:rPr>
        <w:t xml:space="preserve">Since its inauguration in the 1940s, IKEA has managed to establish itself as the world's biggest furniture retailer that specialises in providing its customers with a range of both fashionable and affordable Scandinavian inspired products. However, the company has not always been seen in such a positive light. Over the years, it has found itself the subject of fierce scrutiny with regards to its unethical practices such as the harvesting of wood from protected forestries and the use of harmful chemicals such as formaldehyde used in the production of their </w:t>
      </w:r>
      <w:r w:rsidR="00661F19" w:rsidRPr="008C6989">
        <w:rPr>
          <w:color w:val="000000" w:themeColor="text1"/>
          <w:sz w:val="21"/>
          <w:szCs w:val="21"/>
        </w:rPr>
        <w:t>products. As</w:t>
      </w:r>
      <w:r w:rsidRPr="008C6989">
        <w:rPr>
          <w:color w:val="000000" w:themeColor="text1"/>
          <w:sz w:val="21"/>
          <w:szCs w:val="21"/>
        </w:rPr>
        <w:t xml:space="preserve"> a knock effect, </w:t>
      </w:r>
      <w:r w:rsidR="00057991" w:rsidRPr="008C6989">
        <w:rPr>
          <w:color w:val="000000" w:themeColor="text1"/>
          <w:sz w:val="21"/>
          <w:szCs w:val="21"/>
        </w:rPr>
        <w:t xml:space="preserve">in the </w:t>
      </w:r>
      <w:r w:rsidR="00CB221D" w:rsidRPr="008C6989">
        <w:rPr>
          <w:color w:val="000000" w:themeColor="text1"/>
          <w:sz w:val="21"/>
          <w:szCs w:val="21"/>
        </w:rPr>
        <w:t xml:space="preserve">early 1980s </w:t>
      </w:r>
      <w:r w:rsidRPr="008C6989">
        <w:rPr>
          <w:color w:val="000000" w:themeColor="text1"/>
          <w:sz w:val="21"/>
          <w:szCs w:val="21"/>
        </w:rPr>
        <w:t>the company witnessed a depreciation of sales by as much as 20% within certain countries. Consequently, as a counteractive measure, Ikea then sort to establish tighter standards and formalise better procurement strategies to reduce such negative publicity. Therefore, in the early 2000s, the organisation introduced IWAY, a code of conduct and set of standards for enhancing the company's operations and procedures in a bid to reduce the damaging effect they were having on society and the environment when they were sourcing and procuring goods and materials</w:t>
      </w:r>
      <w:r w:rsidR="007234A6" w:rsidRPr="008C6989">
        <w:rPr>
          <w:color w:val="000000" w:themeColor="text1"/>
          <w:sz w:val="21"/>
          <w:szCs w:val="21"/>
        </w:rPr>
        <w:t xml:space="preserve"> </w:t>
      </w:r>
      <w:r w:rsidR="007234A6" w:rsidRPr="008C6989">
        <w:rPr>
          <w:color w:val="000000" w:themeColor="text1"/>
          <w:sz w:val="21"/>
          <w:szCs w:val="21"/>
        </w:rPr>
        <w:fldChar w:fldCharType="begin"/>
      </w:r>
      <w:r w:rsidR="007234A6" w:rsidRPr="008C6989">
        <w:rPr>
          <w:color w:val="000000" w:themeColor="text1"/>
          <w:sz w:val="21"/>
          <w:szCs w:val="21"/>
        </w:rPr>
        <w:instrText xml:space="preserve"> ADDIN ZOTERO_ITEM CSL_CITATION {"citationID":"y5dgTYX4","properties":{"formattedCitation":"(Howard, 2013)","plainCitation":"(Howard, 2013)","noteIndex":0},"citationItems":[{"id":1948,"uris":["http://zotero.org/users/local/Db3yIdfR/items/Y9BIZARM"],"itemData":{"id":1948,"type":"article-journal","language":"en","page":"22","source":"Zotero","title":"IKEA’S Ethical Procurement Practices","author":[{"family":"Howard","given":"Steve"}],"issued":{"date-parts":[["2013"]]}}}],"schema":"https://github.com/citation-style-language/schema/raw/master/csl-citation.json"} </w:instrText>
      </w:r>
      <w:r w:rsidR="007234A6" w:rsidRPr="008C6989">
        <w:rPr>
          <w:color w:val="000000" w:themeColor="text1"/>
          <w:sz w:val="21"/>
          <w:szCs w:val="21"/>
        </w:rPr>
        <w:fldChar w:fldCharType="separate"/>
      </w:r>
      <w:r w:rsidR="007234A6" w:rsidRPr="008C6989">
        <w:rPr>
          <w:noProof/>
          <w:color w:val="000000" w:themeColor="text1"/>
          <w:sz w:val="21"/>
          <w:szCs w:val="21"/>
        </w:rPr>
        <w:t>(Howard, 2013)</w:t>
      </w:r>
      <w:r w:rsidR="007234A6" w:rsidRPr="008C6989">
        <w:rPr>
          <w:color w:val="000000" w:themeColor="text1"/>
          <w:sz w:val="21"/>
          <w:szCs w:val="21"/>
        </w:rPr>
        <w:fldChar w:fldCharType="end"/>
      </w:r>
      <w:r w:rsidR="007234A6" w:rsidRPr="008C6989">
        <w:rPr>
          <w:color w:val="000000" w:themeColor="text1"/>
          <w:sz w:val="21"/>
          <w:szCs w:val="21"/>
        </w:rPr>
        <w:t>.</w:t>
      </w:r>
    </w:p>
    <w:p w14:paraId="2A93FF95" w14:textId="33A452FD" w:rsidR="0040768C" w:rsidRPr="001E2980" w:rsidRDefault="00F00C2B" w:rsidP="0040768C">
      <w:pPr>
        <w:pStyle w:val="Heading1"/>
        <w:spacing w:line="360" w:lineRule="auto"/>
        <w:jc w:val="both"/>
        <w:rPr>
          <w:rFonts w:ascii="Times New Roman" w:hAnsi="Times New Roman" w:cs="Times New Roman"/>
          <w:b/>
          <w:bCs/>
          <w:color w:val="000000" w:themeColor="text1"/>
          <w:sz w:val="21"/>
          <w:szCs w:val="21"/>
        </w:rPr>
      </w:pPr>
      <w:bookmarkStart w:id="13" w:name="_Toc99437060"/>
      <w:r>
        <w:rPr>
          <w:rFonts w:ascii="Times New Roman" w:hAnsi="Times New Roman" w:cs="Times New Roman"/>
          <w:b/>
          <w:bCs/>
          <w:color w:val="000000" w:themeColor="text1"/>
          <w:sz w:val="21"/>
          <w:szCs w:val="21"/>
        </w:rPr>
        <w:lastRenderedPageBreak/>
        <w:t xml:space="preserve">8.1. </w:t>
      </w:r>
      <w:r w:rsidR="0040768C" w:rsidRPr="001E2980">
        <w:rPr>
          <w:rFonts w:ascii="Times New Roman" w:hAnsi="Times New Roman" w:cs="Times New Roman"/>
          <w:b/>
          <w:bCs/>
          <w:color w:val="000000" w:themeColor="text1"/>
          <w:sz w:val="21"/>
          <w:szCs w:val="21"/>
        </w:rPr>
        <w:t>IKEA's procurement strategies</w:t>
      </w:r>
      <w:bookmarkEnd w:id="13"/>
    </w:p>
    <w:p w14:paraId="1D74A170" w14:textId="04ED709E" w:rsidR="0040768C" w:rsidRPr="00453459" w:rsidRDefault="00453459" w:rsidP="00453459">
      <w:pPr>
        <w:pStyle w:val="Heading3"/>
        <w:rPr>
          <w:rFonts w:ascii="Times New Roman" w:hAnsi="Times New Roman" w:cs="Times New Roman"/>
          <w:b/>
          <w:bCs/>
          <w:color w:val="000000" w:themeColor="text1"/>
          <w:sz w:val="21"/>
          <w:szCs w:val="21"/>
        </w:rPr>
      </w:pPr>
      <w:bookmarkStart w:id="14" w:name="_Toc99437061"/>
      <w:r w:rsidRPr="00453459">
        <w:rPr>
          <w:rFonts w:ascii="Times New Roman" w:hAnsi="Times New Roman" w:cs="Times New Roman"/>
          <w:b/>
          <w:bCs/>
          <w:color w:val="000000" w:themeColor="text1"/>
          <w:sz w:val="21"/>
          <w:szCs w:val="21"/>
        </w:rPr>
        <w:t xml:space="preserve">8.1.1. </w:t>
      </w:r>
      <w:r w:rsidR="0040768C" w:rsidRPr="00453459">
        <w:rPr>
          <w:rFonts w:ascii="Times New Roman" w:hAnsi="Times New Roman" w:cs="Times New Roman"/>
          <w:b/>
          <w:bCs/>
          <w:color w:val="000000" w:themeColor="text1"/>
          <w:sz w:val="21"/>
          <w:szCs w:val="21"/>
        </w:rPr>
        <w:t>Supplier selection</w:t>
      </w:r>
      <w:bookmarkEnd w:id="14"/>
      <w:r w:rsidR="0040768C" w:rsidRPr="00453459">
        <w:rPr>
          <w:rFonts w:ascii="Times New Roman" w:hAnsi="Times New Roman" w:cs="Times New Roman"/>
          <w:b/>
          <w:bCs/>
          <w:color w:val="000000" w:themeColor="text1"/>
          <w:sz w:val="21"/>
          <w:szCs w:val="21"/>
        </w:rPr>
        <w:t xml:space="preserve"> </w:t>
      </w:r>
    </w:p>
    <w:p w14:paraId="1E620EF8" w14:textId="77777777" w:rsidR="0040768C" w:rsidRDefault="0040768C" w:rsidP="0040768C"/>
    <w:p w14:paraId="32E50C4C" w14:textId="08D5F9F9" w:rsidR="0040768C" w:rsidRPr="008C6989" w:rsidRDefault="003B7F02" w:rsidP="0040768C">
      <w:pPr>
        <w:spacing w:line="360" w:lineRule="auto"/>
        <w:jc w:val="both"/>
        <w:rPr>
          <w:sz w:val="21"/>
          <w:szCs w:val="21"/>
        </w:rPr>
      </w:pPr>
      <w:r w:rsidRPr="008C6989">
        <w:rPr>
          <w:sz w:val="21"/>
          <w:szCs w:val="21"/>
        </w:rPr>
        <w:t>An</w:t>
      </w:r>
      <w:r w:rsidR="0040768C" w:rsidRPr="008C6989">
        <w:rPr>
          <w:sz w:val="21"/>
          <w:szCs w:val="21"/>
        </w:rPr>
        <w:t xml:space="preserve"> effective procurement strategy that Ikea focuses on is selecting appropriate suppliers. In addition, the company focuses on building partnerships with those suppliers that adopt the same values in making sure that they conduct themselves within an ethically and socially responsible manner. By procuring from suppliers that share these same visions, it enables mutual adoration, trust and openness with all parties involved. Ultimately, building a close relationship based on these factors often results in better products and services being manufactured at </w:t>
      </w:r>
      <w:r w:rsidR="00C31E0F" w:rsidRPr="008C6989">
        <w:rPr>
          <w:sz w:val="21"/>
          <w:szCs w:val="21"/>
        </w:rPr>
        <w:t xml:space="preserve">a </w:t>
      </w:r>
      <w:r w:rsidR="0040768C" w:rsidRPr="008C6989">
        <w:rPr>
          <w:sz w:val="21"/>
          <w:szCs w:val="21"/>
        </w:rPr>
        <w:t xml:space="preserve">significantly lower </w:t>
      </w:r>
      <w:r w:rsidR="00736F14" w:rsidRPr="008C6989">
        <w:rPr>
          <w:sz w:val="21"/>
          <w:szCs w:val="21"/>
        </w:rPr>
        <w:t>cost</w:t>
      </w:r>
      <w:r w:rsidR="006162AF">
        <w:rPr>
          <w:sz w:val="21"/>
          <w:szCs w:val="21"/>
        </w:rPr>
        <w:t xml:space="preserve"> whilst </w:t>
      </w:r>
      <w:r w:rsidR="004B68B0">
        <w:rPr>
          <w:sz w:val="21"/>
          <w:szCs w:val="21"/>
        </w:rPr>
        <w:t>also minimising the</w:t>
      </w:r>
      <w:r w:rsidR="00A97EDB">
        <w:rPr>
          <w:sz w:val="21"/>
          <w:szCs w:val="21"/>
        </w:rPr>
        <w:t xml:space="preserve"> time in getting </w:t>
      </w:r>
      <w:r w:rsidR="00F140A5">
        <w:rPr>
          <w:sz w:val="21"/>
          <w:szCs w:val="21"/>
        </w:rPr>
        <w:t>the products to market</w:t>
      </w:r>
      <w:r w:rsidR="00593E6C">
        <w:rPr>
          <w:sz w:val="21"/>
          <w:szCs w:val="21"/>
        </w:rPr>
        <w:t xml:space="preserve"> </w:t>
      </w:r>
      <w:r w:rsidR="00593E6C" w:rsidRPr="008C6989">
        <w:rPr>
          <w:color w:val="000000" w:themeColor="text1"/>
          <w:sz w:val="21"/>
          <w:szCs w:val="21"/>
        </w:rPr>
        <w:fldChar w:fldCharType="begin"/>
      </w:r>
      <w:r w:rsidR="00593E6C" w:rsidRPr="008C6989">
        <w:rPr>
          <w:color w:val="000000" w:themeColor="text1"/>
          <w:sz w:val="21"/>
          <w:szCs w:val="21"/>
        </w:rPr>
        <w:instrText xml:space="preserve"> ADDIN ZOTERO_ITEM CSL_CITATION {"citationID":"y5dgTYX4","properties":{"formattedCitation":"(Howard, 2013)","plainCitation":"(Howard, 2013)","noteIndex":0},"citationItems":[{"id":1948,"uris":["http://zotero.org/users/local/Db3yIdfR/items/Y9BIZARM"],"itemData":{"id":1948,"type":"article-journal","language":"en","page":"22","source":"Zotero","title":"IKEA’S Ethical Procurement Practices","author":[{"family":"Howard","given":"Steve"}],"issued":{"date-parts":[["2013"]]}}}],"schema":"https://github.com/citation-style-language/schema/raw/master/csl-citation.json"} </w:instrText>
      </w:r>
      <w:r w:rsidR="00593E6C" w:rsidRPr="008C6989">
        <w:rPr>
          <w:color w:val="000000" w:themeColor="text1"/>
          <w:sz w:val="21"/>
          <w:szCs w:val="21"/>
        </w:rPr>
        <w:fldChar w:fldCharType="separate"/>
      </w:r>
      <w:r w:rsidR="00593E6C" w:rsidRPr="008C6989">
        <w:rPr>
          <w:noProof/>
          <w:color w:val="000000" w:themeColor="text1"/>
          <w:sz w:val="21"/>
          <w:szCs w:val="21"/>
        </w:rPr>
        <w:t>(Howard, 2013)</w:t>
      </w:r>
      <w:r w:rsidR="00593E6C" w:rsidRPr="008C6989">
        <w:rPr>
          <w:color w:val="000000" w:themeColor="text1"/>
          <w:sz w:val="21"/>
          <w:szCs w:val="21"/>
        </w:rPr>
        <w:fldChar w:fldCharType="end"/>
      </w:r>
      <w:r w:rsidR="00593E6C" w:rsidRPr="008C6989">
        <w:rPr>
          <w:color w:val="000000" w:themeColor="text1"/>
          <w:sz w:val="21"/>
          <w:szCs w:val="21"/>
        </w:rPr>
        <w:t>.</w:t>
      </w:r>
    </w:p>
    <w:p w14:paraId="5492FA09" w14:textId="77777777" w:rsidR="00F46024" w:rsidRDefault="00F46024" w:rsidP="00881D59">
      <w:pPr>
        <w:pStyle w:val="Heading3"/>
      </w:pPr>
    </w:p>
    <w:p w14:paraId="799C80CE" w14:textId="76E15FF8" w:rsidR="00361C81" w:rsidRDefault="00176730" w:rsidP="00CA5DB3">
      <w:pPr>
        <w:pStyle w:val="Heading3"/>
        <w:jc w:val="both"/>
        <w:rPr>
          <w:rFonts w:ascii="Times New Roman" w:hAnsi="Times New Roman" w:cs="Times New Roman"/>
          <w:b/>
          <w:bCs/>
          <w:color w:val="000000" w:themeColor="text1"/>
          <w:sz w:val="21"/>
          <w:szCs w:val="21"/>
        </w:rPr>
      </w:pPr>
      <w:bookmarkStart w:id="15" w:name="_Toc99437062"/>
      <w:r w:rsidRPr="00881D59">
        <w:rPr>
          <w:rFonts w:ascii="Times New Roman" w:hAnsi="Times New Roman" w:cs="Times New Roman"/>
          <w:b/>
          <w:bCs/>
          <w:color w:val="000000" w:themeColor="text1"/>
          <w:sz w:val="21"/>
          <w:szCs w:val="21"/>
        </w:rPr>
        <w:t xml:space="preserve">8.1.2. </w:t>
      </w:r>
      <w:r w:rsidR="008474AF">
        <w:rPr>
          <w:rFonts w:ascii="Times New Roman" w:hAnsi="Times New Roman" w:cs="Times New Roman"/>
          <w:b/>
          <w:bCs/>
          <w:color w:val="000000" w:themeColor="text1"/>
          <w:sz w:val="21"/>
          <w:szCs w:val="21"/>
        </w:rPr>
        <w:t xml:space="preserve">Total </w:t>
      </w:r>
      <w:r w:rsidR="000D39C4">
        <w:rPr>
          <w:rFonts w:ascii="Times New Roman" w:hAnsi="Times New Roman" w:cs="Times New Roman"/>
          <w:b/>
          <w:bCs/>
          <w:color w:val="000000" w:themeColor="text1"/>
          <w:sz w:val="21"/>
          <w:szCs w:val="21"/>
        </w:rPr>
        <w:t>cost approach</w:t>
      </w:r>
      <w:bookmarkEnd w:id="15"/>
    </w:p>
    <w:p w14:paraId="18246583" w14:textId="77777777" w:rsidR="00334549" w:rsidRDefault="00334549" w:rsidP="00CA5DB3">
      <w:pPr>
        <w:jc w:val="both"/>
      </w:pPr>
    </w:p>
    <w:p w14:paraId="71768180" w14:textId="0701E66D" w:rsidR="00334549" w:rsidRPr="00334549" w:rsidRDefault="005648D0" w:rsidP="00CA5DB3">
      <w:pPr>
        <w:spacing w:line="360" w:lineRule="auto"/>
        <w:jc w:val="both"/>
      </w:pPr>
      <w:r>
        <w:t xml:space="preserve">Another </w:t>
      </w:r>
      <w:r w:rsidR="00C500D5">
        <w:t xml:space="preserve">procurement strategy </w:t>
      </w:r>
      <w:r w:rsidR="00AF525A">
        <w:t xml:space="preserve">employed by IKEA </w:t>
      </w:r>
      <w:r w:rsidR="00846284">
        <w:t xml:space="preserve">is </w:t>
      </w:r>
      <w:r w:rsidR="00905D45">
        <w:t xml:space="preserve">centred around </w:t>
      </w:r>
      <w:r w:rsidR="00E32244">
        <w:t xml:space="preserve">low </w:t>
      </w:r>
      <w:r w:rsidR="0023429F">
        <w:t xml:space="preserve">volume </w:t>
      </w:r>
      <w:r w:rsidR="00573628">
        <w:t>purchasing. Such</w:t>
      </w:r>
      <w:r w:rsidR="003C104C">
        <w:t xml:space="preserve"> an approach enables </w:t>
      </w:r>
      <w:r w:rsidR="00DA0327">
        <w:t xml:space="preserve">the company to </w:t>
      </w:r>
      <w:r w:rsidR="00AA6AF4">
        <w:t>obta</w:t>
      </w:r>
      <w:r w:rsidR="00540141">
        <w:t xml:space="preserve">in </w:t>
      </w:r>
      <w:r w:rsidR="00F23E22">
        <w:t>a</w:t>
      </w:r>
      <w:r w:rsidR="00B53572">
        <w:t xml:space="preserve"> </w:t>
      </w:r>
      <w:r w:rsidR="00BC7E0B">
        <w:t xml:space="preserve">competitive advantage through considerable cost savings </w:t>
      </w:r>
      <w:r w:rsidR="009B6FB8">
        <w:t>and enables them</w:t>
      </w:r>
      <w:r w:rsidR="008249ED">
        <w:t xml:space="preserve"> </w:t>
      </w:r>
      <w:r w:rsidR="00485882">
        <w:t xml:space="preserve">to </w:t>
      </w:r>
      <w:r w:rsidR="002A3D5D">
        <w:t>acquire</w:t>
      </w:r>
      <w:r w:rsidR="008249ED">
        <w:t xml:space="preserve"> </w:t>
      </w:r>
      <w:r w:rsidR="00EA2210">
        <w:t>a better</w:t>
      </w:r>
      <w:r w:rsidR="00331F6A">
        <w:t xml:space="preserve"> bargaining</w:t>
      </w:r>
      <w:r w:rsidR="00EA2210">
        <w:t xml:space="preserve"> position </w:t>
      </w:r>
      <w:r w:rsidR="00F0219B">
        <w:t xml:space="preserve">in order to </w:t>
      </w:r>
      <w:r w:rsidR="002C5A9D">
        <w:t xml:space="preserve">negotiate a </w:t>
      </w:r>
      <w:r w:rsidR="005F6A8D">
        <w:t xml:space="preserve">better price for </w:t>
      </w:r>
      <w:r w:rsidR="002A1301">
        <w:t xml:space="preserve">raw </w:t>
      </w:r>
      <w:r w:rsidR="002C5E94">
        <w:t xml:space="preserve">materials, </w:t>
      </w:r>
      <w:r w:rsidR="00CF5EB9">
        <w:t>products,</w:t>
      </w:r>
      <w:r w:rsidR="002C5E94">
        <w:t xml:space="preserve"> and </w:t>
      </w:r>
      <w:r w:rsidR="00CF5EB9">
        <w:t>services. Furthermore, this</w:t>
      </w:r>
      <w:r w:rsidR="009D0B50">
        <w:t xml:space="preserve"> then </w:t>
      </w:r>
      <w:r w:rsidR="00431A61">
        <w:t xml:space="preserve">provides </w:t>
      </w:r>
      <w:r w:rsidR="00AB0F24">
        <w:t xml:space="preserve">IKEA with the opportunity to </w:t>
      </w:r>
      <w:r w:rsidR="00C026AF">
        <w:t xml:space="preserve">invest </w:t>
      </w:r>
      <w:r w:rsidR="00DB54BC">
        <w:t xml:space="preserve">in </w:t>
      </w:r>
      <w:r w:rsidR="001026D8">
        <w:t>more proficient manufacturing processes</w:t>
      </w:r>
      <w:r w:rsidR="00A94D9E">
        <w:t xml:space="preserve"> </w:t>
      </w:r>
      <w:r w:rsidR="006A0528">
        <w:t xml:space="preserve">thus </w:t>
      </w:r>
      <w:r w:rsidR="0090148C">
        <w:t xml:space="preserve">allowing them to </w:t>
      </w:r>
      <w:r w:rsidR="00DD6A37">
        <w:t xml:space="preserve">propel </w:t>
      </w:r>
      <w:r w:rsidR="00FE57CF">
        <w:t xml:space="preserve">the </w:t>
      </w:r>
      <w:r w:rsidR="008F7CB6">
        <w:t xml:space="preserve">industrial development of </w:t>
      </w:r>
      <w:r w:rsidR="00713F3E">
        <w:t xml:space="preserve">other </w:t>
      </w:r>
      <w:r w:rsidR="00B12FF6">
        <w:t>markets</w:t>
      </w:r>
      <w:r w:rsidR="00045E9B">
        <w:t xml:space="preserve"> which enables IKEA to </w:t>
      </w:r>
      <w:r w:rsidR="00842887">
        <w:t>ob</w:t>
      </w:r>
      <w:r w:rsidR="00AF7B2A">
        <w:t xml:space="preserve">tain </w:t>
      </w:r>
      <w:r w:rsidR="00277563">
        <w:t xml:space="preserve">products that are of a </w:t>
      </w:r>
      <w:r w:rsidR="00016085">
        <w:t xml:space="preserve">superior quality </w:t>
      </w:r>
      <w:r w:rsidR="00791EB9">
        <w:t>and</w:t>
      </w:r>
      <w:r w:rsidR="002C4A9F">
        <w:t xml:space="preserve"> </w:t>
      </w:r>
      <w:r w:rsidR="00F84B08">
        <w:t>are of a signi</w:t>
      </w:r>
      <w:r w:rsidR="004E5AEA">
        <w:t>ficantly lower cost</w:t>
      </w:r>
      <w:r w:rsidR="00595250">
        <w:t xml:space="preserve"> </w:t>
      </w:r>
      <w:r w:rsidR="00595250">
        <w:fldChar w:fldCharType="begin"/>
      </w:r>
      <w:r w:rsidR="002D0332">
        <w:instrText xml:space="preserve"> ADDIN ZOTERO_ITEM CSL_CITATION {"citationID":"fyxdtFHt","properties":{"formattedCitation":"(Taha et al., 2020)","plainCitation":"(Taha et al., 2020)","noteIndex":0},"citationItems":[{"id":1943,"uris":["http://zotero.org/users/local/Db3yIdfR/items/56CWZUIT"],"itemData":{"id":1943,"type":"article-journal","language":"en","page":"18","source":"Zotero","title":"PURCHASING AND SUPPLY MANAGEMENT (2020-2021) ROJECT – IKEA PROFESSOR- CHRISTINE MARY HARLAND","author":[{"family":"Taha","given":"Mostafa Abbas Mahfouz"},{"family":"Sutopo","given":"Heri Tri Gunawan"},{"family":"Ramadurai","given":"Nagendra Prasath"},{"family":"Kalivela","given":"Venkata Ramana"}],"issued":{"date-parts":[["2020",12,18]]}}}],"schema":"https://github.com/citation-style-language/schema/raw/master/csl-citation.json"} </w:instrText>
      </w:r>
      <w:r w:rsidR="00595250">
        <w:fldChar w:fldCharType="separate"/>
      </w:r>
      <w:r w:rsidR="002D0332">
        <w:rPr>
          <w:noProof/>
        </w:rPr>
        <w:t>(Taha et al., 2020)</w:t>
      </w:r>
      <w:r w:rsidR="00595250">
        <w:fldChar w:fldCharType="end"/>
      </w:r>
      <w:r w:rsidR="002D0332">
        <w:t>.</w:t>
      </w:r>
    </w:p>
    <w:p w14:paraId="29496C00" w14:textId="611FE2CC" w:rsidR="00F46024" w:rsidRPr="00DD4AAA" w:rsidRDefault="00F46024" w:rsidP="00CA5DB3">
      <w:pPr>
        <w:pStyle w:val="Heading1"/>
        <w:jc w:val="both"/>
        <w:rPr>
          <w:rFonts w:ascii="Times New Roman" w:hAnsi="Times New Roman" w:cs="Times New Roman"/>
          <w:color w:val="000000" w:themeColor="text1"/>
          <w:sz w:val="21"/>
          <w:szCs w:val="21"/>
        </w:rPr>
      </w:pPr>
    </w:p>
    <w:p w14:paraId="041F8D6A" w14:textId="5279EDD0" w:rsidR="00A037B0" w:rsidRPr="009D2E69" w:rsidRDefault="00640755" w:rsidP="00CA5DB3">
      <w:pPr>
        <w:pStyle w:val="Heading3"/>
        <w:jc w:val="both"/>
        <w:rPr>
          <w:rFonts w:ascii="Times New Roman" w:hAnsi="Times New Roman" w:cs="Times New Roman"/>
          <w:b/>
          <w:bCs/>
          <w:sz w:val="21"/>
          <w:szCs w:val="21"/>
        </w:rPr>
      </w:pPr>
      <w:bookmarkStart w:id="16" w:name="_Toc99437063"/>
      <w:r w:rsidRPr="00DD4AAA">
        <w:rPr>
          <w:rFonts w:ascii="Times New Roman" w:hAnsi="Times New Roman" w:cs="Times New Roman"/>
          <w:b/>
          <w:bCs/>
          <w:color w:val="000000" w:themeColor="text1"/>
          <w:sz w:val="21"/>
          <w:szCs w:val="21"/>
        </w:rPr>
        <w:t xml:space="preserve">8.1.3. </w:t>
      </w:r>
      <w:r w:rsidR="00316653" w:rsidRPr="00DD4AAA">
        <w:rPr>
          <w:rFonts w:ascii="Times New Roman" w:hAnsi="Times New Roman" w:cs="Times New Roman"/>
          <w:b/>
          <w:bCs/>
          <w:color w:val="000000" w:themeColor="text1"/>
          <w:sz w:val="21"/>
          <w:szCs w:val="21"/>
        </w:rPr>
        <w:t>Estab</w:t>
      </w:r>
      <w:r w:rsidRPr="00DD4AAA">
        <w:rPr>
          <w:rFonts w:ascii="Times New Roman" w:hAnsi="Times New Roman" w:cs="Times New Roman"/>
          <w:b/>
          <w:bCs/>
          <w:color w:val="000000" w:themeColor="text1"/>
          <w:sz w:val="21"/>
          <w:szCs w:val="21"/>
        </w:rPr>
        <w:t>lishing a lean and efficient value chain</w:t>
      </w:r>
      <w:bookmarkEnd w:id="16"/>
    </w:p>
    <w:p w14:paraId="46532E7A" w14:textId="77777777" w:rsidR="00B34BF7" w:rsidRDefault="00B34BF7" w:rsidP="00CA5DB3">
      <w:pPr>
        <w:spacing w:line="360" w:lineRule="auto"/>
        <w:jc w:val="both"/>
      </w:pPr>
    </w:p>
    <w:p w14:paraId="5FBC681A" w14:textId="7490D9F3" w:rsidR="004052DA" w:rsidRPr="00B34BF7" w:rsidRDefault="00C47944" w:rsidP="00CA5DB3">
      <w:pPr>
        <w:spacing w:line="360" w:lineRule="auto"/>
        <w:jc w:val="both"/>
      </w:pPr>
      <w:r w:rsidRPr="00B34BF7">
        <w:t>To guarantee the procur</w:t>
      </w:r>
      <w:r w:rsidR="005371B1" w:rsidRPr="00B34BF7">
        <w:t xml:space="preserve">ed </w:t>
      </w:r>
      <w:r w:rsidRPr="00B34BF7">
        <w:t>and purchas</w:t>
      </w:r>
      <w:r w:rsidR="003959E9" w:rsidRPr="00B34BF7">
        <w:t xml:space="preserve">ed </w:t>
      </w:r>
      <w:r w:rsidR="000256E7" w:rsidRPr="00B34BF7">
        <w:t xml:space="preserve">materials and products are of </w:t>
      </w:r>
      <w:r w:rsidR="003B40F7" w:rsidRPr="00B34BF7">
        <w:t xml:space="preserve">the best possible </w:t>
      </w:r>
      <w:r w:rsidR="004056AA" w:rsidRPr="00B34BF7">
        <w:t>price and quality</w:t>
      </w:r>
      <w:r w:rsidR="00AF33B5" w:rsidRPr="00B34BF7">
        <w:t>,</w:t>
      </w:r>
      <w:r w:rsidR="004056AA" w:rsidRPr="00B34BF7">
        <w:t xml:space="preserve"> IKEA </w:t>
      </w:r>
      <w:r w:rsidR="008A2725" w:rsidRPr="00B34BF7">
        <w:t>strives</w:t>
      </w:r>
      <w:r w:rsidR="004056AA" w:rsidRPr="00B34BF7">
        <w:t xml:space="preserve"> to </w:t>
      </w:r>
      <w:r w:rsidR="008A2725" w:rsidRPr="00B34BF7">
        <w:t xml:space="preserve">continually </w:t>
      </w:r>
      <w:r w:rsidR="00FE2D9F" w:rsidRPr="00B34BF7">
        <w:t xml:space="preserve">reduce the </w:t>
      </w:r>
      <w:r w:rsidR="00275E51" w:rsidRPr="00B34BF7">
        <w:t>distance between</w:t>
      </w:r>
      <w:r w:rsidR="008D75C9" w:rsidRPr="00B34BF7">
        <w:t xml:space="preserve"> their suppliers and customers</w:t>
      </w:r>
      <w:r w:rsidR="005B59A4" w:rsidRPr="00B34BF7">
        <w:t xml:space="preserve"> whilst having a minimal amount of people involved throughout </w:t>
      </w:r>
      <w:r w:rsidR="0020793D" w:rsidRPr="00B34BF7">
        <w:t>the entire</w:t>
      </w:r>
      <w:r w:rsidR="005B59A4" w:rsidRPr="00B34BF7">
        <w:t xml:space="preserve"> </w:t>
      </w:r>
      <w:r w:rsidR="00871B50" w:rsidRPr="00B34BF7">
        <w:t>process. Consequently</w:t>
      </w:r>
      <w:r w:rsidR="006F782E" w:rsidRPr="00B34BF7">
        <w:t>,</w:t>
      </w:r>
      <w:r w:rsidR="00F20676" w:rsidRPr="00B34BF7">
        <w:t xml:space="preserve"> this </w:t>
      </w:r>
      <w:r w:rsidR="00EF1842" w:rsidRPr="00B34BF7">
        <w:t xml:space="preserve">has </w:t>
      </w:r>
      <w:r w:rsidR="00F20676" w:rsidRPr="00B34BF7">
        <w:t>enable</w:t>
      </w:r>
      <w:r w:rsidR="00EF1842" w:rsidRPr="00B34BF7">
        <w:t>d</w:t>
      </w:r>
      <w:r w:rsidR="00F20676" w:rsidRPr="00B34BF7">
        <w:t xml:space="preserve"> IKEA to become </w:t>
      </w:r>
      <w:r w:rsidR="00B855E2" w:rsidRPr="00B34BF7">
        <w:t>more</w:t>
      </w:r>
      <w:r w:rsidR="00D37ED9" w:rsidRPr="00B34BF7">
        <w:t xml:space="preserve"> agile and </w:t>
      </w:r>
      <w:r w:rsidR="00507A4F" w:rsidRPr="00B34BF7">
        <w:t>empowered</w:t>
      </w:r>
      <w:r w:rsidR="009C42F4" w:rsidRPr="00B34BF7">
        <w:t xml:space="preserve"> which has largely been </w:t>
      </w:r>
      <w:r w:rsidR="00EF5342" w:rsidRPr="00B34BF7">
        <w:t xml:space="preserve">achieved through </w:t>
      </w:r>
      <w:r w:rsidR="009173A9" w:rsidRPr="00B34BF7">
        <w:t xml:space="preserve">its </w:t>
      </w:r>
      <w:r w:rsidR="00EF5342" w:rsidRPr="00B34BF7">
        <w:t>effective leadership</w:t>
      </w:r>
      <w:r w:rsidR="00DE79D4" w:rsidRPr="00B34BF7">
        <w:t xml:space="preserve"> of its various suppliers</w:t>
      </w:r>
      <w:r w:rsidR="003A5B01" w:rsidRPr="00B34BF7">
        <w:t xml:space="preserve"> </w:t>
      </w:r>
      <w:r w:rsidR="003A7693" w:rsidRPr="00B34BF7">
        <w:t>to</w:t>
      </w:r>
      <w:r w:rsidR="00FF14A7" w:rsidRPr="00B34BF7">
        <w:t xml:space="preserve"> making them accountable of their </w:t>
      </w:r>
      <w:r w:rsidR="003277A5" w:rsidRPr="00B34BF7">
        <w:t xml:space="preserve">decisions if they adversely </w:t>
      </w:r>
      <w:r w:rsidR="00CE5AB4" w:rsidRPr="00B34BF7">
        <w:t>affect</w:t>
      </w:r>
      <w:r w:rsidR="00FD69F6" w:rsidRPr="00B34BF7">
        <w:t xml:space="preserve"> the </w:t>
      </w:r>
      <w:r w:rsidR="00011651" w:rsidRPr="00B34BF7">
        <w:t>company’s own</w:t>
      </w:r>
      <w:r w:rsidR="00CE5AB4" w:rsidRPr="00B34BF7">
        <w:t xml:space="preserve"> buying decisions</w:t>
      </w:r>
      <w:r w:rsidR="00AD351B" w:rsidRPr="00B34BF7">
        <w:t xml:space="preserve"> and their overall business objectives</w:t>
      </w:r>
      <w:r w:rsidR="001A58F3">
        <w:t xml:space="preserve"> </w:t>
      </w:r>
      <w:r w:rsidR="001A58F3">
        <w:fldChar w:fldCharType="begin"/>
      </w:r>
      <w:r w:rsidR="00DF0C1E">
        <w:instrText xml:space="preserve"> ADDIN ZOTERO_ITEM CSL_CITATION {"citationID":"YDwHI1xT","properties":{"formattedCitation":"(IKEA, 2022)","plainCitation":"(IKEA, 2022)","noteIndex":0},"citationItems":[{"id":1982,"uris":["http://zotero.org/users/local/Db3yIdfR/items/7UIGPCYG"],"itemData":{"id":1982,"type":"webpage","title":"ikea-behind-the-scenes-purchasing.pdf","URL":"https://www.ikea.com/gb/en/files/pdf/b9/91/b99127e5/ikea-behind-the-scenes-purchasing.pdf","author":[{"family":"IKEA","given":""}],"accessed":{"date-parts":[["2022",3,28]]},"issued":{"date-parts":[["2022",3,28]]}}}],"schema":"https://github.com/citation-style-language/schema/raw/master/csl-citation.json"} </w:instrText>
      </w:r>
      <w:r w:rsidR="001A58F3">
        <w:fldChar w:fldCharType="separate"/>
      </w:r>
      <w:r w:rsidR="00DF0C1E">
        <w:rPr>
          <w:noProof/>
        </w:rPr>
        <w:t>(IKEA, 2022)</w:t>
      </w:r>
      <w:r w:rsidR="001A58F3">
        <w:fldChar w:fldCharType="end"/>
      </w:r>
      <w:r w:rsidR="00DF0C1E">
        <w:t>.</w:t>
      </w:r>
    </w:p>
    <w:p w14:paraId="1317866B" w14:textId="4008507D" w:rsidR="00D76BC4" w:rsidRPr="00045CE6" w:rsidRDefault="008609A1" w:rsidP="00CA5DB3">
      <w:pPr>
        <w:pStyle w:val="Heading1"/>
        <w:jc w:val="both"/>
        <w:rPr>
          <w:rFonts w:ascii="Times New Roman" w:hAnsi="Times New Roman" w:cs="Times New Roman"/>
          <w:b/>
          <w:bCs/>
          <w:color w:val="000000" w:themeColor="text1"/>
          <w:sz w:val="21"/>
          <w:szCs w:val="21"/>
        </w:rPr>
      </w:pPr>
      <w:bookmarkStart w:id="17" w:name="_Toc99437064"/>
      <w:r w:rsidRPr="00045CE6">
        <w:rPr>
          <w:rFonts w:ascii="Times New Roman" w:hAnsi="Times New Roman" w:cs="Times New Roman"/>
          <w:b/>
          <w:bCs/>
          <w:color w:val="000000" w:themeColor="text1"/>
          <w:sz w:val="21"/>
          <w:szCs w:val="21"/>
        </w:rPr>
        <w:t>Conclusion</w:t>
      </w:r>
      <w:bookmarkEnd w:id="17"/>
    </w:p>
    <w:p w14:paraId="0DE7095C" w14:textId="77777777" w:rsidR="00D76BC4" w:rsidRDefault="00D76BC4" w:rsidP="00CA5DB3">
      <w:pPr>
        <w:jc w:val="both"/>
        <w:rPr>
          <w:b/>
          <w:bCs/>
          <w:sz w:val="24"/>
          <w:szCs w:val="24"/>
        </w:rPr>
      </w:pPr>
    </w:p>
    <w:p w14:paraId="68C0ACB2" w14:textId="2E9EED38" w:rsidR="00592146" w:rsidRPr="00FC3371" w:rsidRDefault="00592146" w:rsidP="00CA5DB3">
      <w:pPr>
        <w:spacing w:line="360" w:lineRule="auto"/>
        <w:jc w:val="both"/>
        <w:rPr>
          <w:sz w:val="21"/>
          <w:szCs w:val="21"/>
        </w:rPr>
      </w:pPr>
      <w:r w:rsidRPr="00FC3371">
        <w:rPr>
          <w:sz w:val="21"/>
          <w:szCs w:val="21"/>
        </w:rPr>
        <w:t xml:space="preserve">In </w:t>
      </w:r>
      <w:r w:rsidR="00982B8E" w:rsidRPr="00FC3371">
        <w:rPr>
          <w:sz w:val="21"/>
          <w:szCs w:val="21"/>
        </w:rPr>
        <w:t>summary,</w:t>
      </w:r>
      <w:r w:rsidR="00982B8E">
        <w:rPr>
          <w:sz w:val="21"/>
          <w:szCs w:val="21"/>
        </w:rPr>
        <w:t xml:space="preserve"> this</w:t>
      </w:r>
      <w:r w:rsidR="007C4F08">
        <w:rPr>
          <w:sz w:val="21"/>
          <w:szCs w:val="21"/>
        </w:rPr>
        <w:t xml:space="preserve"> report </w:t>
      </w:r>
      <w:r w:rsidR="00982B8E">
        <w:rPr>
          <w:sz w:val="21"/>
          <w:szCs w:val="21"/>
        </w:rPr>
        <w:t>has highlighted that</w:t>
      </w:r>
      <w:r w:rsidRPr="00FC3371">
        <w:rPr>
          <w:sz w:val="21"/>
          <w:szCs w:val="21"/>
        </w:rPr>
        <w:t xml:space="preserve"> </w:t>
      </w:r>
      <w:r w:rsidR="009801F5" w:rsidRPr="00FC3371">
        <w:rPr>
          <w:sz w:val="21"/>
          <w:szCs w:val="21"/>
        </w:rPr>
        <w:t xml:space="preserve">the effective implementation of </w:t>
      </w:r>
      <w:r w:rsidR="009539CA">
        <w:rPr>
          <w:sz w:val="21"/>
          <w:szCs w:val="21"/>
        </w:rPr>
        <w:t xml:space="preserve">a </w:t>
      </w:r>
      <w:r w:rsidR="009801F5" w:rsidRPr="00FC3371">
        <w:rPr>
          <w:sz w:val="21"/>
          <w:szCs w:val="21"/>
        </w:rPr>
        <w:t xml:space="preserve">thorough and well executed </w:t>
      </w:r>
      <w:r w:rsidR="00FC3371" w:rsidRPr="00FC3371">
        <w:rPr>
          <w:sz w:val="21"/>
          <w:szCs w:val="21"/>
        </w:rPr>
        <w:t>procurement</w:t>
      </w:r>
      <w:r w:rsidR="0091609D" w:rsidRPr="00FC3371">
        <w:rPr>
          <w:sz w:val="21"/>
          <w:szCs w:val="21"/>
        </w:rPr>
        <w:t xml:space="preserve"> strateg</w:t>
      </w:r>
      <w:r w:rsidR="009539CA">
        <w:rPr>
          <w:sz w:val="21"/>
          <w:szCs w:val="21"/>
        </w:rPr>
        <w:t>y</w:t>
      </w:r>
      <w:r w:rsidR="00417868">
        <w:rPr>
          <w:sz w:val="21"/>
          <w:szCs w:val="21"/>
        </w:rPr>
        <w:t xml:space="preserve"> </w:t>
      </w:r>
      <w:r w:rsidR="00E3162F">
        <w:rPr>
          <w:sz w:val="21"/>
          <w:szCs w:val="21"/>
        </w:rPr>
        <w:t>can</w:t>
      </w:r>
      <w:r w:rsidR="0091609D" w:rsidRPr="00FC3371">
        <w:rPr>
          <w:sz w:val="21"/>
          <w:szCs w:val="21"/>
        </w:rPr>
        <w:t xml:space="preserve"> </w:t>
      </w:r>
      <w:r w:rsidR="00AD0255">
        <w:rPr>
          <w:sz w:val="21"/>
          <w:szCs w:val="21"/>
        </w:rPr>
        <w:t xml:space="preserve">be </w:t>
      </w:r>
      <w:r w:rsidR="0091609D" w:rsidRPr="00FC3371">
        <w:rPr>
          <w:sz w:val="21"/>
          <w:szCs w:val="21"/>
        </w:rPr>
        <w:t xml:space="preserve">considered as </w:t>
      </w:r>
      <w:r w:rsidR="00F5498B" w:rsidRPr="00FC3371">
        <w:rPr>
          <w:sz w:val="21"/>
          <w:szCs w:val="21"/>
        </w:rPr>
        <w:t xml:space="preserve">a fundamental component </w:t>
      </w:r>
      <w:r w:rsidR="00FC3371" w:rsidRPr="00FC3371">
        <w:rPr>
          <w:sz w:val="21"/>
          <w:szCs w:val="21"/>
        </w:rPr>
        <w:t xml:space="preserve">for </w:t>
      </w:r>
      <w:r w:rsidR="00214943">
        <w:rPr>
          <w:sz w:val="21"/>
          <w:szCs w:val="21"/>
        </w:rPr>
        <w:t xml:space="preserve">ensuring the </w:t>
      </w:r>
      <w:r w:rsidR="00FC3371" w:rsidRPr="00FC3371">
        <w:rPr>
          <w:sz w:val="21"/>
          <w:szCs w:val="21"/>
        </w:rPr>
        <w:t>continu</w:t>
      </w:r>
      <w:r w:rsidR="008C13EA">
        <w:rPr>
          <w:sz w:val="21"/>
          <w:szCs w:val="21"/>
        </w:rPr>
        <w:t>ing</w:t>
      </w:r>
      <w:r w:rsidR="00FC3371" w:rsidRPr="00FC3371">
        <w:rPr>
          <w:sz w:val="21"/>
          <w:szCs w:val="21"/>
        </w:rPr>
        <w:t xml:space="preserve"> success of</w:t>
      </w:r>
      <w:r w:rsidR="004003F7">
        <w:rPr>
          <w:sz w:val="21"/>
          <w:szCs w:val="21"/>
        </w:rPr>
        <w:t xml:space="preserve"> an</w:t>
      </w:r>
      <w:r w:rsidR="00EE6446">
        <w:rPr>
          <w:sz w:val="21"/>
          <w:szCs w:val="21"/>
        </w:rPr>
        <w:t>y</w:t>
      </w:r>
      <w:r w:rsidR="004003F7">
        <w:rPr>
          <w:sz w:val="21"/>
          <w:szCs w:val="21"/>
        </w:rPr>
        <w:t xml:space="preserve"> organisation. For the case of IKEA</w:t>
      </w:r>
      <w:r w:rsidR="00CB3186">
        <w:rPr>
          <w:sz w:val="21"/>
          <w:szCs w:val="21"/>
        </w:rPr>
        <w:t>,</w:t>
      </w:r>
      <w:r w:rsidR="00AD6D82">
        <w:rPr>
          <w:sz w:val="21"/>
          <w:szCs w:val="21"/>
        </w:rPr>
        <w:t xml:space="preserve"> </w:t>
      </w:r>
      <w:r w:rsidR="00634768">
        <w:rPr>
          <w:sz w:val="21"/>
          <w:szCs w:val="21"/>
        </w:rPr>
        <w:t xml:space="preserve">such an accomplishment has been achieved </w:t>
      </w:r>
      <w:r w:rsidR="00C56E97">
        <w:rPr>
          <w:sz w:val="21"/>
          <w:szCs w:val="21"/>
        </w:rPr>
        <w:t>mainly through</w:t>
      </w:r>
      <w:r w:rsidR="002B264E">
        <w:rPr>
          <w:sz w:val="21"/>
          <w:szCs w:val="21"/>
        </w:rPr>
        <w:t xml:space="preserve"> </w:t>
      </w:r>
      <w:r w:rsidR="006D3B1E">
        <w:rPr>
          <w:sz w:val="21"/>
          <w:szCs w:val="21"/>
        </w:rPr>
        <w:t>i</w:t>
      </w:r>
      <w:r w:rsidR="002B264E">
        <w:rPr>
          <w:sz w:val="21"/>
          <w:szCs w:val="21"/>
        </w:rPr>
        <w:t>ts</w:t>
      </w:r>
      <w:r w:rsidR="009C24AF">
        <w:rPr>
          <w:sz w:val="21"/>
          <w:szCs w:val="21"/>
        </w:rPr>
        <w:t xml:space="preserve"> ability</w:t>
      </w:r>
      <w:r w:rsidR="002B264E">
        <w:rPr>
          <w:sz w:val="21"/>
          <w:szCs w:val="21"/>
        </w:rPr>
        <w:t xml:space="preserve"> to form new and bui</w:t>
      </w:r>
      <w:r w:rsidR="00047803">
        <w:rPr>
          <w:sz w:val="21"/>
          <w:szCs w:val="21"/>
        </w:rPr>
        <w:t>ld</w:t>
      </w:r>
      <w:r w:rsidR="002B264E">
        <w:rPr>
          <w:sz w:val="21"/>
          <w:szCs w:val="21"/>
        </w:rPr>
        <w:t xml:space="preserve"> upon </w:t>
      </w:r>
      <w:r w:rsidR="00047803">
        <w:rPr>
          <w:sz w:val="21"/>
          <w:szCs w:val="21"/>
        </w:rPr>
        <w:t xml:space="preserve">pre-existing </w:t>
      </w:r>
      <w:r w:rsidR="002B264E">
        <w:rPr>
          <w:sz w:val="21"/>
          <w:szCs w:val="21"/>
        </w:rPr>
        <w:t>supplier</w:t>
      </w:r>
      <w:r w:rsidR="00047803">
        <w:rPr>
          <w:sz w:val="21"/>
          <w:szCs w:val="21"/>
        </w:rPr>
        <w:t xml:space="preserve"> </w:t>
      </w:r>
      <w:r w:rsidR="002B264E">
        <w:rPr>
          <w:sz w:val="21"/>
          <w:szCs w:val="21"/>
        </w:rPr>
        <w:t>relationships</w:t>
      </w:r>
      <w:r w:rsidR="007C3E0C">
        <w:rPr>
          <w:sz w:val="21"/>
          <w:szCs w:val="21"/>
        </w:rPr>
        <w:t>,</w:t>
      </w:r>
      <w:r w:rsidR="006E3A7A">
        <w:rPr>
          <w:sz w:val="21"/>
          <w:szCs w:val="21"/>
        </w:rPr>
        <w:t xml:space="preserve"> </w:t>
      </w:r>
      <w:r w:rsidR="006D26AC">
        <w:rPr>
          <w:sz w:val="21"/>
          <w:szCs w:val="21"/>
        </w:rPr>
        <w:t>to</w:t>
      </w:r>
      <w:r w:rsidR="00525768">
        <w:rPr>
          <w:sz w:val="21"/>
          <w:szCs w:val="21"/>
        </w:rPr>
        <w:t xml:space="preserve"> procure </w:t>
      </w:r>
      <w:r w:rsidR="00FF3AAE">
        <w:rPr>
          <w:sz w:val="21"/>
          <w:szCs w:val="21"/>
        </w:rPr>
        <w:t xml:space="preserve">large quantities of stock </w:t>
      </w:r>
      <w:r w:rsidR="000B768A">
        <w:rPr>
          <w:sz w:val="21"/>
          <w:szCs w:val="21"/>
        </w:rPr>
        <w:t>at a considerably</w:t>
      </w:r>
      <w:r w:rsidR="00C56E97">
        <w:rPr>
          <w:sz w:val="21"/>
          <w:szCs w:val="21"/>
        </w:rPr>
        <w:t xml:space="preserve"> </w:t>
      </w:r>
      <w:r w:rsidR="000B768A">
        <w:rPr>
          <w:sz w:val="21"/>
          <w:szCs w:val="21"/>
        </w:rPr>
        <w:t>lower</w:t>
      </w:r>
      <w:r w:rsidR="00C56E97">
        <w:rPr>
          <w:sz w:val="21"/>
          <w:szCs w:val="21"/>
        </w:rPr>
        <w:t xml:space="preserve"> price</w:t>
      </w:r>
      <w:r w:rsidR="0019635F">
        <w:rPr>
          <w:sz w:val="21"/>
          <w:szCs w:val="21"/>
        </w:rPr>
        <w:t xml:space="preserve">, which </w:t>
      </w:r>
      <w:r w:rsidR="00EF774E">
        <w:rPr>
          <w:sz w:val="21"/>
          <w:szCs w:val="21"/>
        </w:rPr>
        <w:t>eminently</w:t>
      </w:r>
      <w:r w:rsidR="0019635F">
        <w:rPr>
          <w:sz w:val="21"/>
          <w:szCs w:val="21"/>
        </w:rPr>
        <w:t xml:space="preserve"> </w:t>
      </w:r>
      <w:r w:rsidR="003F4763">
        <w:rPr>
          <w:sz w:val="21"/>
          <w:szCs w:val="21"/>
        </w:rPr>
        <w:t xml:space="preserve">enables it to have a much greater market presence than those of its </w:t>
      </w:r>
      <w:r w:rsidR="002E43BD">
        <w:rPr>
          <w:sz w:val="21"/>
          <w:szCs w:val="21"/>
        </w:rPr>
        <w:t xml:space="preserve">competitors. </w:t>
      </w:r>
    </w:p>
    <w:p w14:paraId="0306EFC7" w14:textId="77777777" w:rsidR="00784DBE" w:rsidRDefault="00784DBE" w:rsidP="00D502C5">
      <w:pPr>
        <w:rPr>
          <w:b/>
          <w:bCs/>
          <w:sz w:val="24"/>
          <w:szCs w:val="24"/>
          <w:u w:val="single"/>
        </w:rPr>
      </w:pPr>
    </w:p>
    <w:p w14:paraId="19B529F1" w14:textId="77777777" w:rsidR="00784DBE" w:rsidRDefault="00784DBE" w:rsidP="007631B8">
      <w:pPr>
        <w:jc w:val="center"/>
        <w:rPr>
          <w:b/>
          <w:bCs/>
          <w:sz w:val="24"/>
          <w:szCs w:val="24"/>
          <w:u w:val="single"/>
        </w:rPr>
      </w:pPr>
    </w:p>
    <w:p w14:paraId="2E617CBA" w14:textId="77777777" w:rsidR="00045CE6" w:rsidRDefault="00045CE6" w:rsidP="007631B8">
      <w:pPr>
        <w:jc w:val="center"/>
        <w:rPr>
          <w:b/>
          <w:bCs/>
          <w:sz w:val="24"/>
          <w:szCs w:val="24"/>
          <w:u w:val="single"/>
        </w:rPr>
      </w:pPr>
    </w:p>
    <w:p w14:paraId="6AB66759" w14:textId="77777777" w:rsidR="00045CE6" w:rsidRDefault="00045CE6" w:rsidP="007631B8">
      <w:pPr>
        <w:jc w:val="center"/>
        <w:rPr>
          <w:b/>
          <w:bCs/>
          <w:sz w:val="24"/>
          <w:szCs w:val="24"/>
          <w:u w:val="single"/>
        </w:rPr>
      </w:pPr>
    </w:p>
    <w:p w14:paraId="1793C486" w14:textId="77777777" w:rsidR="000B4818" w:rsidRDefault="000B4818" w:rsidP="007631B8">
      <w:pPr>
        <w:jc w:val="center"/>
        <w:rPr>
          <w:b/>
          <w:bCs/>
          <w:sz w:val="24"/>
          <w:szCs w:val="24"/>
          <w:u w:val="single"/>
        </w:rPr>
      </w:pPr>
    </w:p>
    <w:p w14:paraId="33B57A1F" w14:textId="77777777" w:rsidR="00D562CA" w:rsidRDefault="00D562CA" w:rsidP="007631B8">
      <w:pPr>
        <w:jc w:val="center"/>
        <w:rPr>
          <w:b/>
          <w:bCs/>
          <w:sz w:val="24"/>
          <w:szCs w:val="24"/>
          <w:u w:val="single"/>
        </w:rPr>
      </w:pPr>
    </w:p>
    <w:p w14:paraId="7E52962B" w14:textId="444E6A81" w:rsidR="00D3576E" w:rsidRPr="004C3317" w:rsidRDefault="004C3317" w:rsidP="00532D41">
      <w:pPr>
        <w:jc w:val="center"/>
        <w:rPr>
          <w:b/>
          <w:bCs/>
          <w:sz w:val="24"/>
          <w:szCs w:val="24"/>
          <w:u w:val="single"/>
        </w:rPr>
      </w:pPr>
      <w:r w:rsidRPr="004C3317">
        <w:rPr>
          <w:b/>
          <w:bCs/>
          <w:sz w:val="24"/>
          <w:szCs w:val="24"/>
          <w:u w:val="single"/>
        </w:rPr>
        <w:t>References</w:t>
      </w:r>
    </w:p>
    <w:p w14:paraId="7FCFAB53" w14:textId="77777777" w:rsidR="00AA6EEE" w:rsidRDefault="00AA6EEE" w:rsidP="00532D41">
      <w:pPr>
        <w:pStyle w:val="Bibliography"/>
        <w:jc w:val="both"/>
      </w:pPr>
    </w:p>
    <w:p w14:paraId="253F3F5A" w14:textId="77777777" w:rsidR="00B76CE2" w:rsidRPr="00B76CE2" w:rsidRDefault="004C3317" w:rsidP="00B76CE2">
      <w:pPr>
        <w:pStyle w:val="Bibliography"/>
        <w:rPr>
          <w:sz w:val="24"/>
        </w:rPr>
      </w:pPr>
      <w:r>
        <w:fldChar w:fldCharType="begin"/>
      </w:r>
      <w:r>
        <w:instrText xml:space="preserve"> ADDIN ZOTERO_BIBL {"uncited":[],"omitted":[],"custom":[]} CSL_BIBLIOGRAPHY </w:instrText>
      </w:r>
      <w:r>
        <w:fldChar w:fldCharType="separate"/>
      </w:r>
      <w:r w:rsidR="00B76CE2" w:rsidRPr="00B76CE2">
        <w:rPr>
          <w:sz w:val="24"/>
        </w:rPr>
        <w:t xml:space="preserve">CIPS, 2022. </w:t>
      </w:r>
      <w:r w:rsidR="00B76CE2" w:rsidRPr="00B76CE2">
        <w:rPr>
          <w:i/>
          <w:iCs/>
          <w:sz w:val="24"/>
        </w:rPr>
        <w:t>What is procurement and supply? | CIPS</w:t>
      </w:r>
      <w:r w:rsidR="00B76CE2" w:rsidRPr="00B76CE2">
        <w:rPr>
          <w:sz w:val="24"/>
        </w:rPr>
        <w:t>. [online] The Chartered Institute of Procurement and Supply. Available at: &lt;https://www.cips.org/cips-for-individuals/what-is-procurement/&gt; [Accessed 29 March 2022].</w:t>
      </w:r>
    </w:p>
    <w:p w14:paraId="066E2469" w14:textId="77777777" w:rsidR="00B76CE2" w:rsidRPr="00B76CE2" w:rsidRDefault="00B76CE2" w:rsidP="00B76CE2">
      <w:pPr>
        <w:pStyle w:val="Bibliography"/>
        <w:rPr>
          <w:sz w:val="24"/>
        </w:rPr>
      </w:pPr>
      <w:r w:rsidRPr="00B76CE2">
        <w:rPr>
          <w:sz w:val="24"/>
        </w:rPr>
        <w:t>Howard, S., 2013. IKEA’S Ethical Procurement Practices. p.22.</w:t>
      </w:r>
    </w:p>
    <w:p w14:paraId="4A7772E9" w14:textId="77777777" w:rsidR="00B76CE2" w:rsidRPr="00B76CE2" w:rsidRDefault="00B76CE2" w:rsidP="00B76CE2">
      <w:pPr>
        <w:pStyle w:val="Bibliography"/>
        <w:rPr>
          <w:sz w:val="24"/>
        </w:rPr>
      </w:pPr>
      <w:r w:rsidRPr="00B76CE2">
        <w:rPr>
          <w:sz w:val="24"/>
        </w:rPr>
        <w:t xml:space="preserve">IKEA, 2022. </w:t>
      </w:r>
      <w:r w:rsidRPr="00B76CE2">
        <w:rPr>
          <w:i/>
          <w:iCs/>
          <w:sz w:val="24"/>
        </w:rPr>
        <w:t>ikea-behind-the-scenes-purchasing.pdf</w:t>
      </w:r>
      <w:r w:rsidRPr="00B76CE2">
        <w:rPr>
          <w:sz w:val="24"/>
        </w:rPr>
        <w:t>. [online] Available at: &lt;https://www.ikea.com/gb/en/files/pdf/b9/91/b99127e5/ikea-behind-the-scenes-purchasing.pdf&gt; [Accessed 28 March 2022].</w:t>
      </w:r>
    </w:p>
    <w:p w14:paraId="63803945" w14:textId="77777777" w:rsidR="00B76CE2" w:rsidRPr="00B76CE2" w:rsidRDefault="00B76CE2" w:rsidP="00B76CE2">
      <w:pPr>
        <w:pStyle w:val="Bibliography"/>
        <w:rPr>
          <w:sz w:val="24"/>
        </w:rPr>
      </w:pPr>
      <w:r w:rsidRPr="00B76CE2">
        <w:rPr>
          <w:sz w:val="24"/>
        </w:rPr>
        <w:t>Johnson, V., 2022. 1520 CIPSA_ShortHistoryWP:854CIPS A516pp. p.16.</w:t>
      </w:r>
    </w:p>
    <w:p w14:paraId="49220A18" w14:textId="77777777" w:rsidR="00B76CE2" w:rsidRPr="00B76CE2" w:rsidRDefault="00B76CE2" w:rsidP="00B76CE2">
      <w:pPr>
        <w:pStyle w:val="Bibliography"/>
        <w:rPr>
          <w:sz w:val="24"/>
        </w:rPr>
      </w:pPr>
      <w:r w:rsidRPr="00B76CE2">
        <w:rPr>
          <w:sz w:val="24"/>
        </w:rPr>
        <w:t xml:space="preserve">Mangan, J., </w:t>
      </w:r>
      <w:proofErr w:type="spellStart"/>
      <w:r w:rsidRPr="00B76CE2">
        <w:rPr>
          <w:sz w:val="24"/>
        </w:rPr>
        <w:t>Lalwani</w:t>
      </w:r>
      <w:proofErr w:type="spellEnd"/>
      <w:r w:rsidRPr="00B76CE2">
        <w:rPr>
          <w:sz w:val="24"/>
        </w:rPr>
        <w:t xml:space="preserve">, C. and </w:t>
      </w:r>
      <w:proofErr w:type="spellStart"/>
      <w:r w:rsidRPr="00B76CE2">
        <w:rPr>
          <w:sz w:val="24"/>
        </w:rPr>
        <w:t>Calatayud</w:t>
      </w:r>
      <w:proofErr w:type="spellEnd"/>
      <w:r w:rsidRPr="00B76CE2">
        <w:rPr>
          <w:sz w:val="24"/>
        </w:rPr>
        <w:t xml:space="preserve">, A., 2020. </w:t>
      </w:r>
      <w:r w:rsidRPr="00B76CE2">
        <w:rPr>
          <w:i/>
          <w:iCs/>
          <w:sz w:val="24"/>
        </w:rPr>
        <w:t>Global logistics and supply chain management</w:t>
      </w:r>
      <w:r w:rsidRPr="00B76CE2">
        <w:rPr>
          <w:sz w:val="24"/>
        </w:rPr>
        <w:t>. 4th ed. Wiley.</w:t>
      </w:r>
    </w:p>
    <w:p w14:paraId="39EA287D" w14:textId="77777777" w:rsidR="00B76CE2" w:rsidRPr="00B76CE2" w:rsidRDefault="00B76CE2" w:rsidP="00B76CE2">
      <w:pPr>
        <w:pStyle w:val="Bibliography"/>
        <w:rPr>
          <w:sz w:val="24"/>
        </w:rPr>
      </w:pPr>
      <w:r w:rsidRPr="00B76CE2">
        <w:rPr>
          <w:sz w:val="24"/>
        </w:rPr>
        <w:t xml:space="preserve">Mena, C., Hoek, R. van and Christopher, M., 2014. </w:t>
      </w:r>
      <w:r w:rsidRPr="00B76CE2">
        <w:rPr>
          <w:i/>
          <w:iCs/>
          <w:sz w:val="24"/>
        </w:rPr>
        <w:t xml:space="preserve">Leading Procurement Strategy - Driving Value Through </w:t>
      </w:r>
      <w:proofErr w:type="gramStart"/>
      <w:r w:rsidRPr="00B76CE2">
        <w:rPr>
          <w:i/>
          <w:iCs/>
          <w:sz w:val="24"/>
        </w:rPr>
        <w:t>The</w:t>
      </w:r>
      <w:proofErr w:type="gramEnd"/>
      <w:r w:rsidRPr="00B76CE2">
        <w:rPr>
          <w:i/>
          <w:iCs/>
          <w:sz w:val="24"/>
        </w:rPr>
        <w:t xml:space="preserve"> Supply Chain</w:t>
      </w:r>
      <w:r w:rsidRPr="00B76CE2">
        <w:rPr>
          <w:sz w:val="24"/>
        </w:rPr>
        <w:t>.</w:t>
      </w:r>
    </w:p>
    <w:p w14:paraId="67202138" w14:textId="77777777" w:rsidR="00B76CE2" w:rsidRPr="00B76CE2" w:rsidRDefault="00B76CE2" w:rsidP="00B76CE2">
      <w:pPr>
        <w:pStyle w:val="Bibliography"/>
        <w:rPr>
          <w:sz w:val="24"/>
        </w:rPr>
      </w:pPr>
      <w:r w:rsidRPr="00B76CE2">
        <w:rPr>
          <w:sz w:val="24"/>
        </w:rPr>
        <w:t xml:space="preserve">Mena, C., Hoek, R. van and Christopher, M., 2021. </w:t>
      </w:r>
      <w:r w:rsidRPr="00B76CE2">
        <w:rPr>
          <w:i/>
          <w:iCs/>
          <w:sz w:val="24"/>
        </w:rPr>
        <w:t>Leading Procurement strategy</w:t>
      </w:r>
      <w:r w:rsidRPr="00B76CE2">
        <w:rPr>
          <w:sz w:val="24"/>
        </w:rPr>
        <w:t>. 3rd ed. Kogan Page.</w:t>
      </w:r>
    </w:p>
    <w:p w14:paraId="56A74B11" w14:textId="77777777" w:rsidR="00B76CE2" w:rsidRPr="00B76CE2" w:rsidRDefault="00B76CE2" w:rsidP="00B76CE2">
      <w:pPr>
        <w:pStyle w:val="Bibliography"/>
        <w:rPr>
          <w:sz w:val="24"/>
        </w:rPr>
      </w:pPr>
      <w:r w:rsidRPr="00B76CE2">
        <w:rPr>
          <w:sz w:val="24"/>
        </w:rPr>
        <w:t xml:space="preserve">Nolan, M., 2022. </w:t>
      </w:r>
      <w:r w:rsidRPr="00B76CE2">
        <w:rPr>
          <w:i/>
          <w:iCs/>
          <w:sz w:val="24"/>
        </w:rPr>
        <w:t xml:space="preserve">The History of Procurement: Past, Present and Future | </w:t>
      </w:r>
      <w:proofErr w:type="spellStart"/>
      <w:r w:rsidRPr="00B76CE2">
        <w:rPr>
          <w:i/>
          <w:iCs/>
          <w:sz w:val="24"/>
        </w:rPr>
        <w:t>mdf</w:t>
      </w:r>
      <w:proofErr w:type="spellEnd"/>
      <w:r w:rsidRPr="00B76CE2">
        <w:rPr>
          <w:i/>
          <w:iCs/>
          <w:sz w:val="24"/>
        </w:rPr>
        <w:t xml:space="preserve"> commerce strategic sourcing</w:t>
      </w:r>
      <w:r w:rsidRPr="00B76CE2">
        <w:rPr>
          <w:sz w:val="24"/>
        </w:rPr>
        <w:t>. [online] Available at: &lt;https://www.sourcesuite.com/procurement-learning/purchasing-articles/history-of-procurement-past-present-future.jsp&gt; [Accessed 23 March 2022].</w:t>
      </w:r>
    </w:p>
    <w:p w14:paraId="6AF7B054" w14:textId="77777777" w:rsidR="00B76CE2" w:rsidRPr="00B76CE2" w:rsidRDefault="00B76CE2" w:rsidP="00B76CE2">
      <w:pPr>
        <w:pStyle w:val="Bibliography"/>
        <w:rPr>
          <w:sz w:val="24"/>
        </w:rPr>
      </w:pPr>
      <w:r w:rsidRPr="00B76CE2">
        <w:rPr>
          <w:sz w:val="24"/>
        </w:rPr>
        <w:t xml:space="preserve">Rushton, A., Croucher, P. and Baker, P., 2017. </w:t>
      </w:r>
      <w:r w:rsidRPr="00B76CE2">
        <w:rPr>
          <w:i/>
          <w:iCs/>
          <w:sz w:val="24"/>
        </w:rPr>
        <w:t xml:space="preserve">The Handbook </w:t>
      </w:r>
      <w:proofErr w:type="gramStart"/>
      <w:r w:rsidRPr="00B76CE2">
        <w:rPr>
          <w:i/>
          <w:iCs/>
          <w:sz w:val="24"/>
        </w:rPr>
        <w:t>Of</w:t>
      </w:r>
      <w:proofErr w:type="gramEnd"/>
      <w:r w:rsidRPr="00B76CE2">
        <w:rPr>
          <w:i/>
          <w:iCs/>
          <w:sz w:val="24"/>
        </w:rPr>
        <w:t xml:space="preserve"> Logistics And Distribution Management</w:t>
      </w:r>
      <w:r w:rsidRPr="00B76CE2">
        <w:rPr>
          <w:sz w:val="24"/>
        </w:rPr>
        <w:t>. 6th ed. Kogan Page Limited.</w:t>
      </w:r>
    </w:p>
    <w:p w14:paraId="3B346899" w14:textId="77777777" w:rsidR="00B76CE2" w:rsidRPr="00B76CE2" w:rsidRDefault="00B76CE2" w:rsidP="00B76CE2">
      <w:pPr>
        <w:pStyle w:val="Bibliography"/>
        <w:rPr>
          <w:sz w:val="24"/>
        </w:rPr>
      </w:pPr>
      <w:r w:rsidRPr="00B76CE2">
        <w:rPr>
          <w:sz w:val="24"/>
        </w:rPr>
        <w:t xml:space="preserve">Taha, M.A.M., </w:t>
      </w:r>
      <w:proofErr w:type="spellStart"/>
      <w:r w:rsidRPr="00B76CE2">
        <w:rPr>
          <w:sz w:val="24"/>
        </w:rPr>
        <w:t>Sutopo</w:t>
      </w:r>
      <w:proofErr w:type="spellEnd"/>
      <w:r w:rsidRPr="00B76CE2">
        <w:rPr>
          <w:sz w:val="24"/>
        </w:rPr>
        <w:t xml:space="preserve">, H.T.G., </w:t>
      </w:r>
      <w:proofErr w:type="spellStart"/>
      <w:r w:rsidRPr="00B76CE2">
        <w:rPr>
          <w:sz w:val="24"/>
        </w:rPr>
        <w:t>Ramadurai</w:t>
      </w:r>
      <w:proofErr w:type="spellEnd"/>
      <w:r w:rsidRPr="00B76CE2">
        <w:rPr>
          <w:sz w:val="24"/>
        </w:rPr>
        <w:t xml:space="preserve">, N.P. and </w:t>
      </w:r>
      <w:proofErr w:type="spellStart"/>
      <w:r w:rsidRPr="00B76CE2">
        <w:rPr>
          <w:sz w:val="24"/>
        </w:rPr>
        <w:t>Kalivela</w:t>
      </w:r>
      <w:proofErr w:type="spellEnd"/>
      <w:r w:rsidRPr="00B76CE2">
        <w:rPr>
          <w:sz w:val="24"/>
        </w:rPr>
        <w:t>, V.R., 2020. PURCHASING AND SUPPLY MANAGEMENT (2020-2021) ROJECT – IKEA PROFESSOR- CHRISTINE MARY HARLAND. p.18.</w:t>
      </w:r>
    </w:p>
    <w:p w14:paraId="649D8694" w14:textId="77777777" w:rsidR="00B76CE2" w:rsidRPr="00B76CE2" w:rsidRDefault="00B76CE2" w:rsidP="00B76CE2">
      <w:pPr>
        <w:pStyle w:val="Bibliography"/>
        <w:rPr>
          <w:sz w:val="24"/>
        </w:rPr>
      </w:pPr>
      <w:proofErr w:type="spellStart"/>
      <w:r w:rsidRPr="00B76CE2">
        <w:rPr>
          <w:sz w:val="24"/>
        </w:rPr>
        <w:t>Usifoh</w:t>
      </w:r>
      <w:proofErr w:type="spellEnd"/>
      <w:r w:rsidRPr="00B76CE2">
        <w:rPr>
          <w:sz w:val="24"/>
        </w:rPr>
        <w:t xml:space="preserve">, D., 2018. The Evolution of Procurement. </w:t>
      </w:r>
      <w:r w:rsidRPr="00B76CE2">
        <w:rPr>
          <w:i/>
          <w:iCs/>
          <w:sz w:val="24"/>
        </w:rPr>
        <w:t>Gateway Procurement</w:t>
      </w:r>
      <w:r w:rsidRPr="00B76CE2">
        <w:rPr>
          <w:sz w:val="24"/>
        </w:rPr>
        <w:t>. Available at: &lt;https://gatewayprocurement.co.uk/insights/the-evolution-of-procurement/&gt; [Accessed 19 March 2022].</w:t>
      </w:r>
    </w:p>
    <w:p w14:paraId="6239EA32" w14:textId="0F452F3B" w:rsidR="00D3576E" w:rsidRPr="008B272C" w:rsidRDefault="004C3317" w:rsidP="00532D41">
      <w:pPr>
        <w:jc w:val="both"/>
        <w:rPr>
          <w:b/>
          <w:bCs/>
          <w:sz w:val="24"/>
          <w:szCs w:val="24"/>
        </w:rPr>
      </w:pPr>
      <w:r>
        <w:rPr>
          <w:b/>
          <w:bCs/>
          <w:sz w:val="24"/>
          <w:szCs w:val="24"/>
        </w:rPr>
        <w:fldChar w:fldCharType="end"/>
      </w:r>
    </w:p>
    <w:sectPr w:rsidR="00D3576E" w:rsidRPr="008B272C" w:rsidSect="0006346E">
      <w:pgSz w:w="11900" w:h="1682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F700C"/>
    <w:multiLevelType w:val="hybridMultilevel"/>
    <w:tmpl w:val="AE1AB2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1C21D57"/>
    <w:multiLevelType w:val="hybridMultilevel"/>
    <w:tmpl w:val="92D445F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A8530F3"/>
    <w:multiLevelType w:val="hybridMultilevel"/>
    <w:tmpl w:val="33B89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0119FE"/>
    <w:multiLevelType w:val="hybridMultilevel"/>
    <w:tmpl w:val="173A7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8E7B26"/>
    <w:multiLevelType w:val="hybridMultilevel"/>
    <w:tmpl w:val="7136AE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CA73FDC"/>
    <w:multiLevelType w:val="hybridMultilevel"/>
    <w:tmpl w:val="04FCB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A354B7"/>
    <w:multiLevelType w:val="hybridMultilevel"/>
    <w:tmpl w:val="6BC019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FCF3742"/>
    <w:multiLevelType w:val="hybridMultilevel"/>
    <w:tmpl w:val="38B62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F5216"/>
    <w:multiLevelType w:val="hybridMultilevel"/>
    <w:tmpl w:val="C57CCC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78C7DA2"/>
    <w:multiLevelType w:val="hybridMultilevel"/>
    <w:tmpl w:val="E56E6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BB30D4"/>
    <w:multiLevelType w:val="hybridMultilevel"/>
    <w:tmpl w:val="CE948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C3D71F9"/>
    <w:multiLevelType w:val="hybridMultilevel"/>
    <w:tmpl w:val="3C0C117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414858572">
    <w:abstractNumId w:val="11"/>
  </w:num>
  <w:num w:numId="2" w16cid:durableId="1123498534">
    <w:abstractNumId w:val="2"/>
  </w:num>
  <w:num w:numId="3" w16cid:durableId="1149635619">
    <w:abstractNumId w:val="5"/>
  </w:num>
  <w:num w:numId="4" w16cid:durableId="170535126">
    <w:abstractNumId w:val="1"/>
  </w:num>
  <w:num w:numId="5" w16cid:durableId="1357732052">
    <w:abstractNumId w:val="4"/>
  </w:num>
  <w:num w:numId="6" w16cid:durableId="31853476">
    <w:abstractNumId w:val="6"/>
  </w:num>
  <w:num w:numId="7" w16cid:durableId="851646078">
    <w:abstractNumId w:val="3"/>
  </w:num>
  <w:num w:numId="8" w16cid:durableId="203181462">
    <w:abstractNumId w:val="7"/>
  </w:num>
  <w:num w:numId="9" w16cid:durableId="930432403">
    <w:abstractNumId w:val="10"/>
  </w:num>
  <w:num w:numId="10" w16cid:durableId="834342814">
    <w:abstractNumId w:val="9"/>
  </w:num>
  <w:num w:numId="11" w16cid:durableId="1939867269">
    <w:abstractNumId w:val="8"/>
  </w:num>
  <w:num w:numId="12" w16cid:durableId="1541673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57C"/>
    <w:rsid w:val="0000013D"/>
    <w:rsid w:val="000003B4"/>
    <w:rsid w:val="000026F8"/>
    <w:rsid w:val="00002855"/>
    <w:rsid w:val="00002915"/>
    <w:rsid w:val="000029A0"/>
    <w:rsid w:val="00006C76"/>
    <w:rsid w:val="00007BF2"/>
    <w:rsid w:val="00011651"/>
    <w:rsid w:val="00011729"/>
    <w:rsid w:val="00013C3C"/>
    <w:rsid w:val="00014252"/>
    <w:rsid w:val="00016085"/>
    <w:rsid w:val="000172AC"/>
    <w:rsid w:val="0002114E"/>
    <w:rsid w:val="0002348D"/>
    <w:rsid w:val="00023E79"/>
    <w:rsid w:val="00024CC3"/>
    <w:rsid w:val="000256E7"/>
    <w:rsid w:val="00026504"/>
    <w:rsid w:val="0002687B"/>
    <w:rsid w:val="000269C1"/>
    <w:rsid w:val="00026D0F"/>
    <w:rsid w:val="00027923"/>
    <w:rsid w:val="00030037"/>
    <w:rsid w:val="0003048F"/>
    <w:rsid w:val="00031236"/>
    <w:rsid w:val="0003152D"/>
    <w:rsid w:val="0003160E"/>
    <w:rsid w:val="000332DD"/>
    <w:rsid w:val="00033D62"/>
    <w:rsid w:val="00034091"/>
    <w:rsid w:val="00036292"/>
    <w:rsid w:val="00036605"/>
    <w:rsid w:val="000369CC"/>
    <w:rsid w:val="000370D7"/>
    <w:rsid w:val="0003760F"/>
    <w:rsid w:val="0004064D"/>
    <w:rsid w:val="00043177"/>
    <w:rsid w:val="00043B3D"/>
    <w:rsid w:val="00043D9D"/>
    <w:rsid w:val="0004402B"/>
    <w:rsid w:val="0004429D"/>
    <w:rsid w:val="00044A12"/>
    <w:rsid w:val="0004581F"/>
    <w:rsid w:val="00045CE6"/>
    <w:rsid w:val="00045D0B"/>
    <w:rsid w:val="00045E9B"/>
    <w:rsid w:val="00046E88"/>
    <w:rsid w:val="00047106"/>
    <w:rsid w:val="00047803"/>
    <w:rsid w:val="00052419"/>
    <w:rsid w:val="000537E7"/>
    <w:rsid w:val="00054A3F"/>
    <w:rsid w:val="00057256"/>
    <w:rsid w:val="00057991"/>
    <w:rsid w:val="0006024B"/>
    <w:rsid w:val="00061794"/>
    <w:rsid w:val="00061AF6"/>
    <w:rsid w:val="00062535"/>
    <w:rsid w:val="000626D4"/>
    <w:rsid w:val="0006346E"/>
    <w:rsid w:val="000649EA"/>
    <w:rsid w:val="00065AE2"/>
    <w:rsid w:val="00065DD3"/>
    <w:rsid w:val="00070C55"/>
    <w:rsid w:val="000710A5"/>
    <w:rsid w:val="00071A4C"/>
    <w:rsid w:val="00071D51"/>
    <w:rsid w:val="00071E02"/>
    <w:rsid w:val="00072A99"/>
    <w:rsid w:val="00072D09"/>
    <w:rsid w:val="000745EC"/>
    <w:rsid w:val="00075074"/>
    <w:rsid w:val="00076388"/>
    <w:rsid w:val="00076730"/>
    <w:rsid w:val="000768E7"/>
    <w:rsid w:val="00076A15"/>
    <w:rsid w:val="0007735F"/>
    <w:rsid w:val="00081567"/>
    <w:rsid w:val="00081DCB"/>
    <w:rsid w:val="00083252"/>
    <w:rsid w:val="00083F86"/>
    <w:rsid w:val="00084002"/>
    <w:rsid w:val="00084F48"/>
    <w:rsid w:val="00085697"/>
    <w:rsid w:val="00087196"/>
    <w:rsid w:val="00087F7F"/>
    <w:rsid w:val="000901F8"/>
    <w:rsid w:val="000913A4"/>
    <w:rsid w:val="00092255"/>
    <w:rsid w:val="00093BD5"/>
    <w:rsid w:val="0009432D"/>
    <w:rsid w:val="0009609A"/>
    <w:rsid w:val="00096B93"/>
    <w:rsid w:val="00096F39"/>
    <w:rsid w:val="0009740D"/>
    <w:rsid w:val="00097A76"/>
    <w:rsid w:val="00097C2C"/>
    <w:rsid w:val="000A0024"/>
    <w:rsid w:val="000A00A9"/>
    <w:rsid w:val="000A041B"/>
    <w:rsid w:val="000A04C8"/>
    <w:rsid w:val="000A1349"/>
    <w:rsid w:val="000A220E"/>
    <w:rsid w:val="000A4AD0"/>
    <w:rsid w:val="000A4F31"/>
    <w:rsid w:val="000A5240"/>
    <w:rsid w:val="000A6830"/>
    <w:rsid w:val="000B0069"/>
    <w:rsid w:val="000B0285"/>
    <w:rsid w:val="000B08A9"/>
    <w:rsid w:val="000B1232"/>
    <w:rsid w:val="000B17CF"/>
    <w:rsid w:val="000B18DE"/>
    <w:rsid w:val="000B200B"/>
    <w:rsid w:val="000B4818"/>
    <w:rsid w:val="000B481D"/>
    <w:rsid w:val="000B4FED"/>
    <w:rsid w:val="000B5300"/>
    <w:rsid w:val="000B768A"/>
    <w:rsid w:val="000B7B24"/>
    <w:rsid w:val="000B7ECB"/>
    <w:rsid w:val="000C03BE"/>
    <w:rsid w:val="000C1B03"/>
    <w:rsid w:val="000C20BE"/>
    <w:rsid w:val="000C2F3E"/>
    <w:rsid w:val="000C32F0"/>
    <w:rsid w:val="000C3388"/>
    <w:rsid w:val="000C3DD1"/>
    <w:rsid w:val="000C532D"/>
    <w:rsid w:val="000C6366"/>
    <w:rsid w:val="000C63A3"/>
    <w:rsid w:val="000C6BEC"/>
    <w:rsid w:val="000C6FEC"/>
    <w:rsid w:val="000D0AD8"/>
    <w:rsid w:val="000D0E7A"/>
    <w:rsid w:val="000D0EF1"/>
    <w:rsid w:val="000D1A3E"/>
    <w:rsid w:val="000D1E04"/>
    <w:rsid w:val="000D39C4"/>
    <w:rsid w:val="000D4D24"/>
    <w:rsid w:val="000D4EEC"/>
    <w:rsid w:val="000D5112"/>
    <w:rsid w:val="000D515B"/>
    <w:rsid w:val="000D52C3"/>
    <w:rsid w:val="000D6EAC"/>
    <w:rsid w:val="000D76CE"/>
    <w:rsid w:val="000E11F9"/>
    <w:rsid w:val="000E13A0"/>
    <w:rsid w:val="000E1FA2"/>
    <w:rsid w:val="000E32E4"/>
    <w:rsid w:val="000E3E0E"/>
    <w:rsid w:val="000E4038"/>
    <w:rsid w:val="000E4566"/>
    <w:rsid w:val="000E54AE"/>
    <w:rsid w:val="000E71F8"/>
    <w:rsid w:val="000E7267"/>
    <w:rsid w:val="000F1213"/>
    <w:rsid w:val="000F4D2A"/>
    <w:rsid w:val="000F51B0"/>
    <w:rsid w:val="000F520E"/>
    <w:rsid w:val="000F7D1F"/>
    <w:rsid w:val="00102133"/>
    <w:rsid w:val="001026D8"/>
    <w:rsid w:val="001035A8"/>
    <w:rsid w:val="0010376F"/>
    <w:rsid w:val="00104D8A"/>
    <w:rsid w:val="00104FBD"/>
    <w:rsid w:val="00105A63"/>
    <w:rsid w:val="00106CCB"/>
    <w:rsid w:val="0011014D"/>
    <w:rsid w:val="001109B5"/>
    <w:rsid w:val="001112EB"/>
    <w:rsid w:val="00111484"/>
    <w:rsid w:val="001118C2"/>
    <w:rsid w:val="001118EE"/>
    <w:rsid w:val="0011358C"/>
    <w:rsid w:val="001151BF"/>
    <w:rsid w:val="00116583"/>
    <w:rsid w:val="00117072"/>
    <w:rsid w:val="00117A4F"/>
    <w:rsid w:val="001216E2"/>
    <w:rsid w:val="001216F8"/>
    <w:rsid w:val="00121BDE"/>
    <w:rsid w:val="00122C6C"/>
    <w:rsid w:val="00123A68"/>
    <w:rsid w:val="001302D9"/>
    <w:rsid w:val="001306FF"/>
    <w:rsid w:val="0013399D"/>
    <w:rsid w:val="0013408F"/>
    <w:rsid w:val="0013551A"/>
    <w:rsid w:val="0013551E"/>
    <w:rsid w:val="00135F0D"/>
    <w:rsid w:val="0013695B"/>
    <w:rsid w:val="00136F46"/>
    <w:rsid w:val="0014065C"/>
    <w:rsid w:val="00140AAD"/>
    <w:rsid w:val="00140B52"/>
    <w:rsid w:val="00141796"/>
    <w:rsid w:val="00141F50"/>
    <w:rsid w:val="00142911"/>
    <w:rsid w:val="001429E5"/>
    <w:rsid w:val="00142C5A"/>
    <w:rsid w:val="001431EE"/>
    <w:rsid w:val="00144059"/>
    <w:rsid w:val="00145830"/>
    <w:rsid w:val="00147104"/>
    <w:rsid w:val="00147A0F"/>
    <w:rsid w:val="0015032E"/>
    <w:rsid w:val="001506EF"/>
    <w:rsid w:val="001512AF"/>
    <w:rsid w:val="00151470"/>
    <w:rsid w:val="001522CC"/>
    <w:rsid w:val="00153D40"/>
    <w:rsid w:val="00153D96"/>
    <w:rsid w:val="00155386"/>
    <w:rsid w:val="00155797"/>
    <w:rsid w:val="00155E31"/>
    <w:rsid w:val="001563CC"/>
    <w:rsid w:val="00156599"/>
    <w:rsid w:val="001577A9"/>
    <w:rsid w:val="00157BDF"/>
    <w:rsid w:val="00160F5F"/>
    <w:rsid w:val="001614E1"/>
    <w:rsid w:val="001614F2"/>
    <w:rsid w:val="0016222F"/>
    <w:rsid w:val="00163169"/>
    <w:rsid w:val="001634FC"/>
    <w:rsid w:val="00163535"/>
    <w:rsid w:val="001638EA"/>
    <w:rsid w:val="00164921"/>
    <w:rsid w:val="0016511D"/>
    <w:rsid w:val="00165C71"/>
    <w:rsid w:val="00166733"/>
    <w:rsid w:val="00166C6C"/>
    <w:rsid w:val="00170125"/>
    <w:rsid w:val="0017036F"/>
    <w:rsid w:val="001703FA"/>
    <w:rsid w:val="0017127E"/>
    <w:rsid w:val="001712AD"/>
    <w:rsid w:val="00171E06"/>
    <w:rsid w:val="00173C9E"/>
    <w:rsid w:val="00174663"/>
    <w:rsid w:val="001749B9"/>
    <w:rsid w:val="001758C8"/>
    <w:rsid w:val="00175C58"/>
    <w:rsid w:val="00176730"/>
    <w:rsid w:val="00177620"/>
    <w:rsid w:val="001800A6"/>
    <w:rsid w:val="001801BD"/>
    <w:rsid w:val="0018064C"/>
    <w:rsid w:val="0018090E"/>
    <w:rsid w:val="0018247A"/>
    <w:rsid w:val="001840AE"/>
    <w:rsid w:val="001844AC"/>
    <w:rsid w:val="00184F1B"/>
    <w:rsid w:val="00185A21"/>
    <w:rsid w:val="00186972"/>
    <w:rsid w:val="00187739"/>
    <w:rsid w:val="0019221C"/>
    <w:rsid w:val="00192B33"/>
    <w:rsid w:val="001939E5"/>
    <w:rsid w:val="001940DF"/>
    <w:rsid w:val="0019635F"/>
    <w:rsid w:val="001967AA"/>
    <w:rsid w:val="0019684E"/>
    <w:rsid w:val="00197A0D"/>
    <w:rsid w:val="00197B6F"/>
    <w:rsid w:val="00197D05"/>
    <w:rsid w:val="001A01AF"/>
    <w:rsid w:val="001A12F4"/>
    <w:rsid w:val="001A149F"/>
    <w:rsid w:val="001A2BD3"/>
    <w:rsid w:val="001A37A1"/>
    <w:rsid w:val="001A533D"/>
    <w:rsid w:val="001A58F3"/>
    <w:rsid w:val="001A5EA0"/>
    <w:rsid w:val="001A610D"/>
    <w:rsid w:val="001A658D"/>
    <w:rsid w:val="001A65F5"/>
    <w:rsid w:val="001B08DC"/>
    <w:rsid w:val="001B1ECD"/>
    <w:rsid w:val="001B1F60"/>
    <w:rsid w:val="001B3179"/>
    <w:rsid w:val="001B32B6"/>
    <w:rsid w:val="001B3467"/>
    <w:rsid w:val="001B3D87"/>
    <w:rsid w:val="001B4161"/>
    <w:rsid w:val="001B4286"/>
    <w:rsid w:val="001B4D48"/>
    <w:rsid w:val="001B541D"/>
    <w:rsid w:val="001B6AC9"/>
    <w:rsid w:val="001B6B15"/>
    <w:rsid w:val="001C031D"/>
    <w:rsid w:val="001C0CD8"/>
    <w:rsid w:val="001C1CDD"/>
    <w:rsid w:val="001C34B4"/>
    <w:rsid w:val="001C4BDE"/>
    <w:rsid w:val="001C4C6D"/>
    <w:rsid w:val="001C5050"/>
    <w:rsid w:val="001C57B6"/>
    <w:rsid w:val="001C5941"/>
    <w:rsid w:val="001C62A1"/>
    <w:rsid w:val="001C674D"/>
    <w:rsid w:val="001C6A02"/>
    <w:rsid w:val="001C6F54"/>
    <w:rsid w:val="001C72CC"/>
    <w:rsid w:val="001D0FB9"/>
    <w:rsid w:val="001D145F"/>
    <w:rsid w:val="001D1889"/>
    <w:rsid w:val="001D1A2A"/>
    <w:rsid w:val="001D2645"/>
    <w:rsid w:val="001D306A"/>
    <w:rsid w:val="001D34A6"/>
    <w:rsid w:val="001D79EA"/>
    <w:rsid w:val="001D7A53"/>
    <w:rsid w:val="001E1BFE"/>
    <w:rsid w:val="001E222B"/>
    <w:rsid w:val="001E2713"/>
    <w:rsid w:val="001E2980"/>
    <w:rsid w:val="001E3BD0"/>
    <w:rsid w:val="001E451E"/>
    <w:rsid w:val="001E681E"/>
    <w:rsid w:val="001F083B"/>
    <w:rsid w:val="001F1D01"/>
    <w:rsid w:val="001F3EF3"/>
    <w:rsid w:val="001F46FF"/>
    <w:rsid w:val="001F4E3B"/>
    <w:rsid w:val="001F4E5C"/>
    <w:rsid w:val="001F5956"/>
    <w:rsid w:val="001F65B4"/>
    <w:rsid w:val="001F7EE5"/>
    <w:rsid w:val="00200032"/>
    <w:rsid w:val="00201B4C"/>
    <w:rsid w:val="00201F42"/>
    <w:rsid w:val="00203807"/>
    <w:rsid w:val="00203AED"/>
    <w:rsid w:val="00203E58"/>
    <w:rsid w:val="002041FB"/>
    <w:rsid w:val="00204A21"/>
    <w:rsid w:val="002052DE"/>
    <w:rsid w:val="0020730E"/>
    <w:rsid w:val="00207924"/>
    <w:rsid w:val="0020793D"/>
    <w:rsid w:val="00210620"/>
    <w:rsid w:val="00211A8B"/>
    <w:rsid w:val="00211B6F"/>
    <w:rsid w:val="00211F6C"/>
    <w:rsid w:val="002120BC"/>
    <w:rsid w:val="0021222C"/>
    <w:rsid w:val="00214943"/>
    <w:rsid w:val="00214B0A"/>
    <w:rsid w:val="00215181"/>
    <w:rsid w:val="0021571F"/>
    <w:rsid w:val="0021629F"/>
    <w:rsid w:val="00216555"/>
    <w:rsid w:val="0021726B"/>
    <w:rsid w:val="002216F0"/>
    <w:rsid w:val="00222286"/>
    <w:rsid w:val="00222567"/>
    <w:rsid w:val="00222959"/>
    <w:rsid w:val="00222FC9"/>
    <w:rsid w:val="00224195"/>
    <w:rsid w:val="00224559"/>
    <w:rsid w:val="00224B23"/>
    <w:rsid w:val="0022592E"/>
    <w:rsid w:val="002265AF"/>
    <w:rsid w:val="00226FFF"/>
    <w:rsid w:val="00227174"/>
    <w:rsid w:val="00230E6A"/>
    <w:rsid w:val="00231E2E"/>
    <w:rsid w:val="00233C40"/>
    <w:rsid w:val="00234004"/>
    <w:rsid w:val="0023429F"/>
    <w:rsid w:val="0023436C"/>
    <w:rsid w:val="0023477A"/>
    <w:rsid w:val="00234F6F"/>
    <w:rsid w:val="00235E4F"/>
    <w:rsid w:val="002378FE"/>
    <w:rsid w:val="00237CA8"/>
    <w:rsid w:val="002404B4"/>
    <w:rsid w:val="002409A4"/>
    <w:rsid w:val="002431E8"/>
    <w:rsid w:val="00243745"/>
    <w:rsid w:val="00243C07"/>
    <w:rsid w:val="002440DA"/>
    <w:rsid w:val="0024470B"/>
    <w:rsid w:val="0024507D"/>
    <w:rsid w:val="00245264"/>
    <w:rsid w:val="00246AA2"/>
    <w:rsid w:val="002500F1"/>
    <w:rsid w:val="002528DB"/>
    <w:rsid w:val="00253D03"/>
    <w:rsid w:val="0026034B"/>
    <w:rsid w:val="002603E2"/>
    <w:rsid w:val="0026066C"/>
    <w:rsid w:val="00261D44"/>
    <w:rsid w:val="002624C3"/>
    <w:rsid w:val="00264C56"/>
    <w:rsid w:val="0026514A"/>
    <w:rsid w:val="00265168"/>
    <w:rsid w:val="0026604B"/>
    <w:rsid w:val="0026645A"/>
    <w:rsid w:val="002665AE"/>
    <w:rsid w:val="00267F2B"/>
    <w:rsid w:val="00271CB2"/>
    <w:rsid w:val="0027213C"/>
    <w:rsid w:val="00273222"/>
    <w:rsid w:val="0027335B"/>
    <w:rsid w:val="0027440E"/>
    <w:rsid w:val="002754AA"/>
    <w:rsid w:val="00275E51"/>
    <w:rsid w:val="0027736B"/>
    <w:rsid w:val="00277563"/>
    <w:rsid w:val="00277A01"/>
    <w:rsid w:val="00277E54"/>
    <w:rsid w:val="002815E6"/>
    <w:rsid w:val="00281C50"/>
    <w:rsid w:val="00282793"/>
    <w:rsid w:val="00282EEF"/>
    <w:rsid w:val="00283C48"/>
    <w:rsid w:val="00283D2C"/>
    <w:rsid w:val="00284583"/>
    <w:rsid w:val="002849F5"/>
    <w:rsid w:val="002858FD"/>
    <w:rsid w:val="00286F32"/>
    <w:rsid w:val="0028757A"/>
    <w:rsid w:val="00287DA6"/>
    <w:rsid w:val="002900EE"/>
    <w:rsid w:val="002931EC"/>
    <w:rsid w:val="002949A8"/>
    <w:rsid w:val="002954F3"/>
    <w:rsid w:val="002955D5"/>
    <w:rsid w:val="002965C8"/>
    <w:rsid w:val="00296B38"/>
    <w:rsid w:val="00296FC3"/>
    <w:rsid w:val="00297DBE"/>
    <w:rsid w:val="002A0480"/>
    <w:rsid w:val="002A0694"/>
    <w:rsid w:val="002A1301"/>
    <w:rsid w:val="002A164C"/>
    <w:rsid w:val="002A1C8C"/>
    <w:rsid w:val="002A319D"/>
    <w:rsid w:val="002A3D5D"/>
    <w:rsid w:val="002A4B13"/>
    <w:rsid w:val="002A5113"/>
    <w:rsid w:val="002A5501"/>
    <w:rsid w:val="002A63E0"/>
    <w:rsid w:val="002A646D"/>
    <w:rsid w:val="002B0881"/>
    <w:rsid w:val="002B0CE4"/>
    <w:rsid w:val="002B1262"/>
    <w:rsid w:val="002B1D97"/>
    <w:rsid w:val="002B264E"/>
    <w:rsid w:val="002B305D"/>
    <w:rsid w:val="002B450E"/>
    <w:rsid w:val="002B57AD"/>
    <w:rsid w:val="002B6390"/>
    <w:rsid w:val="002B73C4"/>
    <w:rsid w:val="002B76D8"/>
    <w:rsid w:val="002C2B20"/>
    <w:rsid w:val="002C3AAB"/>
    <w:rsid w:val="002C4A9F"/>
    <w:rsid w:val="002C5A9D"/>
    <w:rsid w:val="002C5E94"/>
    <w:rsid w:val="002C6A66"/>
    <w:rsid w:val="002C7CBC"/>
    <w:rsid w:val="002C7D8D"/>
    <w:rsid w:val="002D0332"/>
    <w:rsid w:val="002D0BEC"/>
    <w:rsid w:val="002D12C9"/>
    <w:rsid w:val="002D2170"/>
    <w:rsid w:val="002D376E"/>
    <w:rsid w:val="002D551B"/>
    <w:rsid w:val="002D57E8"/>
    <w:rsid w:val="002D7CFB"/>
    <w:rsid w:val="002E0E93"/>
    <w:rsid w:val="002E0F43"/>
    <w:rsid w:val="002E3F6C"/>
    <w:rsid w:val="002E43BD"/>
    <w:rsid w:val="002E5F56"/>
    <w:rsid w:val="002E604B"/>
    <w:rsid w:val="002E6151"/>
    <w:rsid w:val="002E69DC"/>
    <w:rsid w:val="002E721C"/>
    <w:rsid w:val="002E757E"/>
    <w:rsid w:val="002F06F4"/>
    <w:rsid w:val="002F16BC"/>
    <w:rsid w:val="002F1AFA"/>
    <w:rsid w:val="002F1B7B"/>
    <w:rsid w:val="002F3E06"/>
    <w:rsid w:val="002F41B9"/>
    <w:rsid w:val="002F421E"/>
    <w:rsid w:val="002F4CF7"/>
    <w:rsid w:val="002F71CC"/>
    <w:rsid w:val="002F74E0"/>
    <w:rsid w:val="003006C4"/>
    <w:rsid w:val="00300BCF"/>
    <w:rsid w:val="00301187"/>
    <w:rsid w:val="003015BA"/>
    <w:rsid w:val="00302667"/>
    <w:rsid w:val="003029EC"/>
    <w:rsid w:val="00303EC9"/>
    <w:rsid w:val="003051AE"/>
    <w:rsid w:val="00306947"/>
    <w:rsid w:val="00306AB2"/>
    <w:rsid w:val="00306EA7"/>
    <w:rsid w:val="0030714A"/>
    <w:rsid w:val="0031066A"/>
    <w:rsid w:val="00310D40"/>
    <w:rsid w:val="003127CE"/>
    <w:rsid w:val="00312C05"/>
    <w:rsid w:val="00312C0C"/>
    <w:rsid w:val="00314237"/>
    <w:rsid w:val="00314380"/>
    <w:rsid w:val="003154B1"/>
    <w:rsid w:val="003157E9"/>
    <w:rsid w:val="00316653"/>
    <w:rsid w:val="00322426"/>
    <w:rsid w:val="0032299C"/>
    <w:rsid w:val="00323068"/>
    <w:rsid w:val="0032356C"/>
    <w:rsid w:val="003245F8"/>
    <w:rsid w:val="00325F1D"/>
    <w:rsid w:val="00325F23"/>
    <w:rsid w:val="00327610"/>
    <w:rsid w:val="003277A5"/>
    <w:rsid w:val="003277BE"/>
    <w:rsid w:val="00327D03"/>
    <w:rsid w:val="00330B62"/>
    <w:rsid w:val="00331F6A"/>
    <w:rsid w:val="00332A5F"/>
    <w:rsid w:val="00332ACE"/>
    <w:rsid w:val="00332F92"/>
    <w:rsid w:val="0033343E"/>
    <w:rsid w:val="00334549"/>
    <w:rsid w:val="0033514D"/>
    <w:rsid w:val="00340B5F"/>
    <w:rsid w:val="00341005"/>
    <w:rsid w:val="0034227E"/>
    <w:rsid w:val="00342530"/>
    <w:rsid w:val="00342744"/>
    <w:rsid w:val="00342777"/>
    <w:rsid w:val="00342BA4"/>
    <w:rsid w:val="003435FD"/>
    <w:rsid w:val="00343840"/>
    <w:rsid w:val="00344358"/>
    <w:rsid w:val="00345B12"/>
    <w:rsid w:val="00346349"/>
    <w:rsid w:val="003527C2"/>
    <w:rsid w:val="00352E03"/>
    <w:rsid w:val="003534A1"/>
    <w:rsid w:val="003539E6"/>
    <w:rsid w:val="00354172"/>
    <w:rsid w:val="003545CD"/>
    <w:rsid w:val="00355D9F"/>
    <w:rsid w:val="00357E15"/>
    <w:rsid w:val="003605F7"/>
    <w:rsid w:val="00361C81"/>
    <w:rsid w:val="00362497"/>
    <w:rsid w:val="0036485F"/>
    <w:rsid w:val="0036507F"/>
    <w:rsid w:val="003650FC"/>
    <w:rsid w:val="00365E5A"/>
    <w:rsid w:val="00366926"/>
    <w:rsid w:val="00366C68"/>
    <w:rsid w:val="003674D6"/>
    <w:rsid w:val="00367CC9"/>
    <w:rsid w:val="003702BE"/>
    <w:rsid w:val="003715E9"/>
    <w:rsid w:val="0037168B"/>
    <w:rsid w:val="00374077"/>
    <w:rsid w:val="003753B3"/>
    <w:rsid w:val="003756B6"/>
    <w:rsid w:val="003756E0"/>
    <w:rsid w:val="0037588F"/>
    <w:rsid w:val="00375B9A"/>
    <w:rsid w:val="00375ECF"/>
    <w:rsid w:val="00376774"/>
    <w:rsid w:val="003775B1"/>
    <w:rsid w:val="00381820"/>
    <w:rsid w:val="00382062"/>
    <w:rsid w:val="00382F6C"/>
    <w:rsid w:val="003833A3"/>
    <w:rsid w:val="003833B1"/>
    <w:rsid w:val="003838CA"/>
    <w:rsid w:val="003855E2"/>
    <w:rsid w:val="003866DB"/>
    <w:rsid w:val="00386907"/>
    <w:rsid w:val="00386DC7"/>
    <w:rsid w:val="003900DE"/>
    <w:rsid w:val="003917F8"/>
    <w:rsid w:val="003929E4"/>
    <w:rsid w:val="00392A2C"/>
    <w:rsid w:val="00393E67"/>
    <w:rsid w:val="00394F69"/>
    <w:rsid w:val="003959E9"/>
    <w:rsid w:val="00395B23"/>
    <w:rsid w:val="0039699B"/>
    <w:rsid w:val="003973B2"/>
    <w:rsid w:val="003A0558"/>
    <w:rsid w:val="003A1E99"/>
    <w:rsid w:val="003A4112"/>
    <w:rsid w:val="003A45CD"/>
    <w:rsid w:val="003A4B77"/>
    <w:rsid w:val="003A50C1"/>
    <w:rsid w:val="003A5AF1"/>
    <w:rsid w:val="003A5B01"/>
    <w:rsid w:val="003A625F"/>
    <w:rsid w:val="003A75C9"/>
    <w:rsid w:val="003A7693"/>
    <w:rsid w:val="003A771D"/>
    <w:rsid w:val="003A7DDE"/>
    <w:rsid w:val="003B04FF"/>
    <w:rsid w:val="003B1D5F"/>
    <w:rsid w:val="003B20B7"/>
    <w:rsid w:val="003B3B0B"/>
    <w:rsid w:val="003B40F7"/>
    <w:rsid w:val="003B50F9"/>
    <w:rsid w:val="003B6895"/>
    <w:rsid w:val="003B6C39"/>
    <w:rsid w:val="003B6D4D"/>
    <w:rsid w:val="003B7262"/>
    <w:rsid w:val="003B7F02"/>
    <w:rsid w:val="003C104C"/>
    <w:rsid w:val="003C1ADD"/>
    <w:rsid w:val="003C1E9B"/>
    <w:rsid w:val="003C1F7E"/>
    <w:rsid w:val="003C200C"/>
    <w:rsid w:val="003C258D"/>
    <w:rsid w:val="003C25E8"/>
    <w:rsid w:val="003C2C35"/>
    <w:rsid w:val="003C2DE0"/>
    <w:rsid w:val="003C633D"/>
    <w:rsid w:val="003C6649"/>
    <w:rsid w:val="003C6A38"/>
    <w:rsid w:val="003C783F"/>
    <w:rsid w:val="003D1F84"/>
    <w:rsid w:val="003D2B0E"/>
    <w:rsid w:val="003D2F60"/>
    <w:rsid w:val="003D3142"/>
    <w:rsid w:val="003D3171"/>
    <w:rsid w:val="003D32FF"/>
    <w:rsid w:val="003D39F0"/>
    <w:rsid w:val="003D3D51"/>
    <w:rsid w:val="003D4C55"/>
    <w:rsid w:val="003D548E"/>
    <w:rsid w:val="003D5933"/>
    <w:rsid w:val="003D5A3C"/>
    <w:rsid w:val="003D73AA"/>
    <w:rsid w:val="003D751D"/>
    <w:rsid w:val="003D77D2"/>
    <w:rsid w:val="003D7A86"/>
    <w:rsid w:val="003E0377"/>
    <w:rsid w:val="003E2F0F"/>
    <w:rsid w:val="003E41AF"/>
    <w:rsid w:val="003E43CE"/>
    <w:rsid w:val="003E4B17"/>
    <w:rsid w:val="003E4FAE"/>
    <w:rsid w:val="003E656A"/>
    <w:rsid w:val="003E68EA"/>
    <w:rsid w:val="003E72BF"/>
    <w:rsid w:val="003E7CF9"/>
    <w:rsid w:val="003F177C"/>
    <w:rsid w:val="003F27CC"/>
    <w:rsid w:val="003F38DB"/>
    <w:rsid w:val="003F40BE"/>
    <w:rsid w:val="003F4763"/>
    <w:rsid w:val="003F4842"/>
    <w:rsid w:val="003F5F83"/>
    <w:rsid w:val="003F6A97"/>
    <w:rsid w:val="003F6E36"/>
    <w:rsid w:val="004000AC"/>
    <w:rsid w:val="004003F7"/>
    <w:rsid w:val="00400984"/>
    <w:rsid w:val="00401674"/>
    <w:rsid w:val="0040184A"/>
    <w:rsid w:val="00401F15"/>
    <w:rsid w:val="0040282F"/>
    <w:rsid w:val="004034AB"/>
    <w:rsid w:val="004052DA"/>
    <w:rsid w:val="004056AA"/>
    <w:rsid w:val="00405E91"/>
    <w:rsid w:val="00407000"/>
    <w:rsid w:val="0040768C"/>
    <w:rsid w:val="0040780B"/>
    <w:rsid w:val="0041013E"/>
    <w:rsid w:val="00411C77"/>
    <w:rsid w:val="0041252D"/>
    <w:rsid w:val="00412DA1"/>
    <w:rsid w:val="00413AB2"/>
    <w:rsid w:val="004147A7"/>
    <w:rsid w:val="0041526C"/>
    <w:rsid w:val="00415EB6"/>
    <w:rsid w:val="004170C7"/>
    <w:rsid w:val="00417868"/>
    <w:rsid w:val="00417E84"/>
    <w:rsid w:val="0042026B"/>
    <w:rsid w:val="00420518"/>
    <w:rsid w:val="00420926"/>
    <w:rsid w:val="00420D88"/>
    <w:rsid w:val="00422734"/>
    <w:rsid w:val="0042280C"/>
    <w:rsid w:val="00426365"/>
    <w:rsid w:val="00426A03"/>
    <w:rsid w:val="00427328"/>
    <w:rsid w:val="00430D56"/>
    <w:rsid w:val="004310B6"/>
    <w:rsid w:val="004318E8"/>
    <w:rsid w:val="00431A61"/>
    <w:rsid w:val="00431CBE"/>
    <w:rsid w:val="00431FEF"/>
    <w:rsid w:val="004323B6"/>
    <w:rsid w:val="004323D7"/>
    <w:rsid w:val="00433FEA"/>
    <w:rsid w:val="004343DA"/>
    <w:rsid w:val="00437203"/>
    <w:rsid w:val="004407B5"/>
    <w:rsid w:val="00441139"/>
    <w:rsid w:val="004416DA"/>
    <w:rsid w:val="00442897"/>
    <w:rsid w:val="00444B81"/>
    <w:rsid w:val="00444E28"/>
    <w:rsid w:val="00445207"/>
    <w:rsid w:val="004452C3"/>
    <w:rsid w:val="004472FC"/>
    <w:rsid w:val="0044777E"/>
    <w:rsid w:val="00447E63"/>
    <w:rsid w:val="00450EC6"/>
    <w:rsid w:val="00451774"/>
    <w:rsid w:val="00452458"/>
    <w:rsid w:val="00453459"/>
    <w:rsid w:val="00453FD5"/>
    <w:rsid w:val="004551B0"/>
    <w:rsid w:val="00455B7E"/>
    <w:rsid w:val="00455BDA"/>
    <w:rsid w:val="004561DC"/>
    <w:rsid w:val="0045766A"/>
    <w:rsid w:val="004606F1"/>
    <w:rsid w:val="004607EB"/>
    <w:rsid w:val="00461034"/>
    <w:rsid w:val="004611B0"/>
    <w:rsid w:val="00461333"/>
    <w:rsid w:val="00461441"/>
    <w:rsid w:val="00461AD8"/>
    <w:rsid w:val="0046258D"/>
    <w:rsid w:val="00462D15"/>
    <w:rsid w:val="00462E2E"/>
    <w:rsid w:val="004631EF"/>
    <w:rsid w:val="00463B01"/>
    <w:rsid w:val="00463DE7"/>
    <w:rsid w:val="00464877"/>
    <w:rsid w:val="00464F4B"/>
    <w:rsid w:val="00465027"/>
    <w:rsid w:val="004652C5"/>
    <w:rsid w:val="0046590B"/>
    <w:rsid w:val="00467714"/>
    <w:rsid w:val="00467C3A"/>
    <w:rsid w:val="00471667"/>
    <w:rsid w:val="004721A6"/>
    <w:rsid w:val="00472D9A"/>
    <w:rsid w:val="00474363"/>
    <w:rsid w:val="00475647"/>
    <w:rsid w:val="00477A7F"/>
    <w:rsid w:val="00480CD0"/>
    <w:rsid w:val="004855E4"/>
    <w:rsid w:val="00485882"/>
    <w:rsid w:val="00487305"/>
    <w:rsid w:val="00487532"/>
    <w:rsid w:val="00490092"/>
    <w:rsid w:val="00491D76"/>
    <w:rsid w:val="00492D56"/>
    <w:rsid w:val="00493450"/>
    <w:rsid w:val="0049433F"/>
    <w:rsid w:val="0049435D"/>
    <w:rsid w:val="00495E33"/>
    <w:rsid w:val="004A09CB"/>
    <w:rsid w:val="004A2057"/>
    <w:rsid w:val="004A4244"/>
    <w:rsid w:val="004A537F"/>
    <w:rsid w:val="004A56C8"/>
    <w:rsid w:val="004A58F8"/>
    <w:rsid w:val="004A68B2"/>
    <w:rsid w:val="004A6F97"/>
    <w:rsid w:val="004A7042"/>
    <w:rsid w:val="004A73E6"/>
    <w:rsid w:val="004A764B"/>
    <w:rsid w:val="004A7CAE"/>
    <w:rsid w:val="004B1A2F"/>
    <w:rsid w:val="004B3117"/>
    <w:rsid w:val="004B4AD9"/>
    <w:rsid w:val="004B5D23"/>
    <w:rsid w:val="004B68B0"/>
    <w:rsid w:val="004B7B71"/>
    <w:rsid w:val="004C0D3F"/>
    <w:rsid w:val="004C0F26"/>
    <w:rsid w:val="004C2708"/>
    <w:rsid w:val="004C2E48"/>
    <w:rsid w:val="004C3317"/>
    <w:rsid w:val="004C335F"/>
    <w:rsid w:val="004C4B96"/>
    <w:rsid w:val="004C50CE"/>
    <w:rsid w:val="004C623B"/>
    <w:rsid w:val="004C69F8"/>
    <w:rsid w:val="004C6CB0"/>
    <w:rsid w:val="004C74A7"/>
    <w:rsid w:val="004D035E"/>
    <w:rsid w:val="004D190B"/>
    <w:rsid w:val="004D2933"/>
    <w:rsid w:val="004D32E4"/>
    <w:rsid w:val="004D358F"/>
    <w:rsid w:val="004D535E"/>
    <w:rsid w:val="004D6F2A"/>
    <w:rsid w:val="004E009D"/>
    <w:rsid w:val="004E1600"/>
    <w:rsid w:val="004E1860"/>
    <w:rsid w:val="004E1C78"/>
    <w:rsid w:val="004E211E"/>
    <w:rsid w:val="004E3664"/>
    <w:rsid w:val="004E38DC"/>
    <w:rsid w:val="004E41EF"/>
    <w:rsid w:val="004E51B2"/>
    <w:rsid w:val="004E523F"/>
    <w:rsid w:val="004E54BF"/>
    <w:rsid w:val="004E56BA"/>
    <w:rsid w:val="004E577E"/>
    <w:rsid w:val="004E5AEA"/>
    <w:rsid w:val="004E73CF"/>
    <w:rsid w:val="004F0062"/>
    <w:rsid w:val="004F0B6C"/>
    <w:rsid w:val="004F0C80"/>
    <w:rsid w:val="004F16A4"/>
    <w:rsid w:val="004F2222"/>
    <w:rsid w:val="004F2574"/>
    <w:rsid w:val="004F43B7"/>
    <w:rsid w:val="004F450C"/>
    <w:rsid w:val="004F4AF2"/>
    <w:rsid w:val="004F4BC8"/>
    <w:rsid w:val="004F5769"/>
    <w:rsid w:val="004F6DEC"/>
    <w:rsid w:val="004F74B4"/>
    <w:rsid w:val="00501C10"/>
    <w:rsid w:val="00502A32"/>
    <w:rsid w:val="005033B6"/>
    <w:rsid w:val="00505061"/>
    <w:rsid w:val="00505287"/>
    <w:rsid w:val="005059C0"/>
    <w:rsid w:val="005066A0"/>
    <w:rsid w:val="005069C5"/>
    <w:rsid w:val="00506DCB"/>
    <w:rsid w:val="00507A4F"/>
    <w:rsid w:val="0051264B"/>
    <w:rsid w:val="0051296D"/>
    <w:rsid w:val="005129E7"/>
    <w:rsid w:val="00513484"/>
    <w:rsid w:val="00513811"/>
    <w:rsid w:val="0051382C"/>
    <w:rsid w:val="00513963"/>
    <w:rsid w:val="00513DC8"/>
    <w:rsid w:val="00514728"/>
    <w:rsid w:val="00515640"/>
    <w:rsid w:val="0051591E"/>
    <w:rsid w:val="00515A0E"/>
    <w:rsid w:val="00515F17"/>
    <w:rsid w:val="005161E7"/>
    <w:rsid w:val="00516C81"/>
    <w:rsid w:val="00516FC4"/>
    <w:rsid w:val="00520300"/>
    <w:rsid w:val="005205FE"/>
    <w:rsid w:val="00520BCD"/>
    <w:rsid w:val="00520E36"/>
    <w:rsid w:val="00521FA0"/>
    <w:rsid w:val="00522788"/>
    <w:rsid w:val="00523AA6"/>
    <w:rsid w:val="00523FB2"/>
    <w:rsid w:val="005246AC"/>
    <w:rsid w:val="00525768"/>
    <w:rsid w:val="00525813"/>
    <w:rsid w:val="00530878"/>
    <w:rsid w:val="005309ED"/>
    <w:rsid w:val="00530CA4"/>
    <w:rsid w:val="0053145E"/>
    <w:rsid w:val="0053199E"/>
    <w:rsid w:val="00531D6D"/>
    <w:rsid w:val="00532723"/>
    <w:rsid w:val="00532D41"/>
    <w:rsid w:val="00533299"/>
    <w:rsid w:val="0053448C"/>
    <w:rsid w:val="00534C6D"/>
    <w:rsid w:val="00535541"/>
    <w:rsid w:val="00535923"/>
    <w:rsid w:val="00535CCF"/>
    <w:rsid w:val="00535D41"/>
    <w:rsid w:val="005360CA"/>
    <w:rsid w:val="00536CFD"/>
    <w:rsid w:val="00536E56"/>
    <w:rsid w:val="005371B1"/>
    <w:rsid w:val="00537788"/>
    <w:rsid w:val="00540131"/>
    <w:rsid w:val="00540141"/>
    <w:rsid w:val="00540ABE"/>
    <w:rsid w:val="005421F5"/>
    <w:rsid w:val="005427DD"/>
    <w:rsid w:val="005441DF"/>
    <w:rsid w:val="00544865"/>
    <w:rsid w:val="00544D2A"/>
    <w:rsid w:val="00545D8A"/>
    <w:rsid w:val="0054626E"/>
    <w:rsid w:val="00546E96"/>
    <w:rsid w:val="00550769"/>
    <w:rsid w:val="00551CAF"/>
    <w:rsid w:val="005542E5"/>
    <w:rsid w:val="00554328"/>
    <w:rsid w:val="005561A1"/>
    <w:rsid w:val="0055677B"/>
    <w:rsid w:val="00556BC8"/>
    <w:rsid w:val="00557F40"/>
    <w:rsid w:val="005601F2"/>
    <w:rsid w:val="00560FB6"/>
    <w:rsid w:val="00561202"/>
    <w:rsid w:val="00561681"/>
    <w:rsid w:val="00561994"/>
    <w:rsid w:val="00563009"/>
    <w:rsid w:val="0056388B"/>
    <w:rsid w:val="005648D0"/>
    <w:rsid w:val="005673AA"/>
    <w:rsid w:val="00567D45"/>
    <w:rsid w:val="00567EC8"/>
    <w:rsid w:val="005719DA"/>
    <w:rsid w:val="00573628"/>
    <w:rsid w:val="005744B1"/>
    <w:rsid w:val="00574B40"/>
    <w:rsid w:val="00574DF2"/>
    <w:rsid w:val="00574E1F"/>
    <w:rsid w:val="0057582F"/>
    <w:rsid w:val="00576949"/>
    <w:rsid w:val="00576B79"/>
    <w:rsid w:val="00581249"/>
    <w:rsid w:val="00581D35"/>
    <w:rsid w:val="005840E5"/>
    <w:rsid w:val="005851D2"/>
    <w:rsid w:val="005875C5"/>
    <w:rsid w:val="005907A7"/>
    <w:rsid w:val="00592146"/>
    <w:rsid w:val="00592427"/>
    <w:rsid w:val="00593E6C"/>
    <w:rsid w:val="00595250"/>
    <w:rsid w:val="005A09B5"/>
    <w:rsid w:val="005A12A4"/>
    <w:rsid w:val="005A1684"/>
    <w:rsid w:val="005A1867"/>
    <w:rsid w:val="005A18BF"/>
    <w:rsid w:val="005A24E9"/>
    <w:rsid w:val="005A3702"/>
    <w:rsid w:val="005A3BB9"/>
    <w:rsid w:val="005A51D1"/>
    <w:rsid w:val="005A54D6"/>
    <w:rsid w:val="005A71C0"/>
    <w:rsid w:val="005A754D"/>
    <w:rsid w:val="005A7E5B"/>
    <w:rsid w:val="005B18C8"/>
    <w:rsid w:val="005B1A3A"/>
    <w:rsid w:val="005B1B3C"/>
    <w:rsid w:val="005B1EC0"/>
    <w:rsid w:val="005B2B45"/>
    <w:rsid w:val="005B3E84"/>
    <w:rsid w:val="005B3F82"/>
    <w:rsid w:val="005B4829"/>
    <w:rsid w:val="005B4867"/>
    <w:rsid w:val="005B59A4"/>
    <w:rsid w:val="005B7D62"/>
    <w:rsid w:val="005B7F50"/>
    <w:rsid w:val="005C0454"/>
    <w:rsid w:val="005C04F5"/>
    <w:rsid w:val="005C1EC6"/>
    <w:rsid w:val="005C1FF9"/>
    <w:rsid w:val="005C2546"/>
    <w:rsid w:val="005C268D"/>
    <w:rsid w:val="005C3AA5"/>
    <w:rsid w:val="005C3C5E"/>
    <w:rsid w:val="005C6670"/>
    <w:rsid w:val="005D030A"/>
    <w:rsid w:val="005D041A"/>
    <w:rsid w:val="005D0C98"/>
    <w:rsid w:val="005D1365"/>
    <w:rsid w:val="005D1CF7"/>
    <w:rsid w:val="005D1EED"/>
    <w:rsid w:val="005D2045"/>
    <w:rsid w:val="005D3349"/>
    <w:rsid w:val="005D637B"/>
    <w:rsid w:val="005D686C"/>
    <w:rsid w:val="005D6EEE"/>
    <w:rsid w:val="005E1F54"/>
    <w:rsid w:val="005E2361"/>
    <w:rsid w:val="005E2DEE"/>
    <w:rsid w:val="005E3A28"/>
    <w:rsid w:val="005E65E8"/>
    <w:rsid w:val="005E7299"/>
    <w:rsid w:val="005E7EBA"/>
    <w:rsid w:val="005F0B0C"/>
    <w:rsid w:val="005F3FD5"/>
    <w:rsid w:val="005F4A9F"/>
    <w:rsid w:val="005F56F9"/>
    <w:rsid w:val="005F5EDF"/>
    <w:rsid w:val="005F6A8D"/>
    <w:rsid w:val="00600163"/>
    <w:rsid w:val="00600646"/>
    <w:rsid w:val="0060163C"/>
    <w:rsid w:val="00602058"/>
    <w:rsid w:val="006029A1"/>
    <w:rsid w:val="006030C3"/>
    <w:rsid w:val="00604978"/>
    <w:rsid w:val="00605149"/>
    <w:rsid w:val="0060514D"/>
    <w:rsid w:val="00605B19"/>
    <w:rsid w:val="0060624E"/>
    <w:rsid w:val="006062E7"/>
    <w:rsid w:val="0060642A"/>
    <w:rsid w:val="00610429"/>
    <w:rsid w:val="00615B0F"/>
    <w:rsid w:val="00615B21"/>
    <w:rsid w:val="00615B6D"/>
    <w:rsid w:val="006162AF"/>
    <w:rsid w:val="0061741A"/>
    <w:rsid w:val="00617E40"/>
    <w:rsid w:val="00620838"/>
    <w:rsid w:val="00620950"/>
    <w:rsid w:val="00620DC5"/>
    <w:rsid w:val="00621174"/>
    <w:rsid w:val="006214E0"/>
    <w:rsid w:val="00621545"/>
    <w:rsid w:val="0062182F"/>
    <w:rsid w:val="00621B9B"/>
    <w:rsid w:val="00622A06"/>
    <w:rsid w:val="006238A6"/>
    <w:rsid w:val="00624AA5"/>
    <w:rsid w:val="006250E3"/>
    <w:rsid w:val="00625D70"/>
    <w:rsid w:val="00631214"/>
    <w:rsid w:val="0063203C"/>
    <w:rsid w:val="00632547"/>
    <w:rsid w:val="00633739"/>
    <w:rsid w:val="00633C32"/>
    <w:rsid w:val="00634768"/>
    <w:rsid w:val="00634BE0"/>
    <w:rsid w:val="00634E22"/>
    <w:rsid w:val="00636003"/>
    <w:rsid w:val="00636B45"/>
    <w:rsid w:val="006403A8"/>
    <w:rsid w:val="00640755"/>
    <w:rsid w:val="00640C3D"/>
    <w:rsid w:val="00641495"/>
    <w:rsid w:val="00641EBD"/>
    <w:rsid w:val="006439A4"/>
    <w:rsid w:val="0064566B"/>
    <w:rsid w:val="00645799"/>
    <w:rsid w:val="006458F1"/>
    <w:rsid w:val="00645BED"/>
    <w:rsid w:val="00647E70"/>
    <w:rsid w:val="00647FA0"/>
    <w:rsid w:val="00650846"/>
    <w:rsid w:val="00650FCB"/>
    <w:rsid w:val="00651114"/>
    <w:rsid w:val="006516A0"/>
    <w:rsid w:val="00652137"/>
    <w:rsid w:val="0065277D"/>
    <w:rsid w:val="00652C15"/>
    <w:rsid w:val="00652D69"/>
    <w:rsid w:val="006532A0"/>
    <w:rsid w:val="00654084"/>
    <w:rsid w:val="006579E8"/>
    <w:rsid w:val="0066097A"/>
    <w:rsid w:val="00660A1D"/>
    <w:rsid w:val="006612B9"/>
    <w:rsid w:val="00661F19"/>
    <w:rsid w:val="00662CB0"/>
    <w:rsid w:val="00662DE8"/>
    <w:rsid w:val="006645D6"/>
    <w:rsid w:val="00664C89"/>
    <w:rsid w:val="00665B0D"/>
    <w:rsid w:val="00670E8C"/>
    <w:rsid w:val="00671BEA"/>
    <w:rsid w:val="00672699"/>
    <w:rsid w:val="00672E96"/>
    <w:rsid w:val="006755BC"/>
    <w:rsid w:val="00676392"/>
    <w:rsid w:val="00676CA3"/>
    <w:rsid w:val="006774CF"/>
    <w:rsid w:val="00677977"/>
    <w:rsid w:val="00681338"/>
    <w:rsid w:val="00681FAB"/>
    <w:rsid w:val="006833AD"/>
    <w:rsid w:val="00683411"/>
    <w:rsid w:val="006839FB"/>
    <w:rsid w:val="00684924"/>
    <w:rsid w:val="00684CF8"/>
    <w:rsid w:val="00684E23"/>
    <w:rsid w:val="00685E4C"/>
    <w:rsid w:val="006862BB"/>
    <w:rsid w:val="006871D3"/>
    <w:rsid w:val="00687638"/>
    <w:rsid w:val="00687B4F"/>
    <w:rsid w:val="0069076B"/>
    <w:rsid w:val="00692C5C"/>
    <w:rsid w:val="00692DF8"/>
    <w:rsid w:val="0069367C"/>
    <w:rsid w:val="00694323"/>
    <w:rsid w:val="006945ED"/>
    <w:rsid w:val="00695199"/>
    <w:rsid w:val="00695810"/>
    <w:rsid w:val="00695A96"/>
    <w:rsid w:val="00695C89"/>
    <w:rsid w:val="006962AB"/>
    <w:rsid w:val="006966E6"/>
    <w:rsid w:val="00696C60"/>
    <w:rsid w:val="00697CD6"/>
    <w:rsid w:val="006A0528"/>
    <w:rsid w:val="006A08F0"/>
    <w:rsid w:val="006A1C7E"/>
    <w:rsid w:val="006A2E60"/>
    <w:rsid w:val="006A30B1"/>
    <w:rsid w:val="006A48B6"/>
    <w:rsid w:val="006A5A73"/>
    <w:rsid w:val="006A67B6"/>
    <w:rsid w:val="006A7010"/>
    <w:rsid w:val="006A7014"/>
    <w:rsid w:val="006A784D"/>
    <w:rsid w:val="006B03D6"/>
    <w:rsid w:val="006B1102"/>
    <w:rsid w:val="006B141B"/>
    <w:rsid w:val="006B2524"/>
    <w:rsid w:val="006B2BCD"/>
    <w:rsid w:val="006B34E7"/>
    <w:rsid w:val="006B3680"/>
    <w:rsid w:val="006B4280"/>
    <w:rsid w:val="006B599F"/>
    <w:rsid w:val="006B6E14"/>
    <w:rsid w:val="006C2337"/>
    <w:rsid w:val="006C35B5"/>
    <w:rsid w:val="006C425E"/>
    <w:rsid w:val="006C4B09"/>
    <w:rsid w:val="006C4B17"/>
    <w:rsid w:val="006C5246"/>
    <w:rsid w:val="006C53EB"/>
    <w:rsid w:val="006C55C3"/>
    <w:rsid w:val="006C7CBE"/>
    <w:rsid w:val="006D0C12"/>
    <w:rsid w:val="006D26AC"/>
    <w:rsid w:val="006D3B1E"/>
    <w:rsid w:val="006D49EC"/>
    <w:rsid w:val="006D4D40"/>
    <w:rsid w:val="006D4F4C"/>
    <w:rsid w:val="006D571F"/>
    <w:rsid w:val="006D636E"/>
    <w:rsid w:val="006E0066"/>
    <w:rsid w:val="006E0E3C"/>
    <w:rsid w:val="006E1EAC"/>
    <w:rsid w:val="006E2E74"/>
    <w:rsid w:val="006E2F93"/>
    <w:rsid w:val="006E3480"/>
    <w:rsid w:val="006E38DB"/>
    <w:rsid w:val="006E3A7A"/>
    <w:rsid w:val="006E4AB4"/>
    <w:rsid w:val="006E500B"/>
    <w:rsid w:val="006E5615"/>
    <w:rsid w:val="006E6E0D"/>
    <w:rsid w:val="006F002A"/>
    <w:rsid w:val="006F109E"/>
    <w:rsid w:val="006F12C5"/>
    <w:rsid w:val="006F3359"/>
    <w:rsid w:val="006F359E"/>
    <w:rsid w:val="006F3E3F"/>
    <w:rsid w:val="006F4A54"/>
    <w:rsid w:val="006F5F90"/>
    <w:rsid w:val="006F60F0"/>
    <w:rsid w:val="006F782E"/>
    <w:rsid w:val="006F7FC2"/>
    <w:rsid w:val="00700B36"/>
    <w:rsid w:val="007016EA"/>
    <w:rsid w:val="0070270C"/>
    <w:rsid w:val="007027BD"/>
    <w:rsid w:val="00702C6D"/>
    <w:rsid w:val="00702EC4"/>
    <w:rsid w:val="0070351B"/>
    <w:rsid w:val="007038D5"/>
    <w:rsid w:val="0070480B"/>
    <w:rsid w:val="00710D7C"/>
    <w:rsid w:val="00711916"/>
    <w:rsid w:val="00712CDE"/>
    <w:rsid w:val="00712FA2"/>
    <w:rsid w:val="007131E9"/>
    <w:rsid w:val="007134B7"/>
    <w:rsid w:val="00713F3E"/>
    <w:rsid w:val="007140EE"/>
    <w:rsid w:val="00716A73"/>
    <w:rsid w:val="0071745D"/>
    <w:rsid w:val="00717529"/>
    <w:rsid w:val="00720F41"/>
    <w:rsid w:val="0072131F"/>
    <w:rsid w:val="00721801"/>
    <w:rsid w:val="007234A6"/>
    <w:rsid w:val="00724BCD"/>
    <w:rsid w:val="00724FD6"/>
    <w:rsid w:val="00725831"/>
    <w:rsid w:val="00725D43"/>
    <w:rsid w:val="0073182E"/>
    <w:rsid w:val="00732417"/>
    <w:rsid w:val="007333FB"/>
    <w:rsid w:val="0073393E"/>
    <w:rsid w:val="007339F2"/>
    <w:rsid w:val="00733BAD"/>
    <w:rsid w:val="00735631"/>
    <w:rsid w:val="0073611A"/>
    <w:rsid w:val="0073645C"/>
    <w:rsid w:val="007366EF"/>
    <w:rsid w:val="00736F14"/>
    <w:rsid w:val="007377E7"/>
    <w:rsid w:val="00737CF4"/>
    <w:rsid w:val="00737F76"/>
    <w:rsid w:val="0074073F"/>
    <w:rsid w:val="0074190B"/>
    <w:rsid w:val="00741F9E"/>
    <w:rsid w:val="00746172"/>
    <w:rsid w:val="00747EEB"/>
    <w:rsid w:val="00750634"/>
    <w:rsid w:val="00750B19"/>
    <w:rsid w:val="00751AA3"/>
    <w:rsid w:val="00753BFF"/>
    <w:rsid w:val="00754032"/>
    <w:rsid w:val="00755264"/>
    <w:rsid w:val="007552ED"/>
    <w:rsid w:val="00755553"/>
    <w:rsid w:val="00755930"/>
    <w:rsid w:val="00756181"/>
    <w:rsid w:val="00756C25"/>
    <w:rsid w:val="007570AB"/>
    <w:rsid w:val="00757155"/>
    <w:rsid w:val="00760920"/>
    <w:rsid w:val="00760A6E"/>
    <w:rsid w:val="00761148"/>
    <w:rsid w:val="0076165B"/>
    <w:rsid w:val="007627FE"/>
    <w:rsid w:val="00762EE4"/>
    <w:rsid w:val="007631B8"/>
    <w:rsid w:val="0076346C"/>
    <w:rsid w:val="00763B42"/>
    <w:rsid w:val="00764003"/>
    <w:rsid w:val="0076466C"/>
    <w:rsid w:val="00766028"/>
    <w:rsid w:val="007676EF"/>
    <w:rsid w:val="007703EA"/>
    <w:rsid w:val="00773604"/>
    <w:rsid w:val="00775F85"/>
    <w:rsid w:val="00777B4D"/>
    <w:rsid w:val="00777C22"/>
    <w:rsid w:val="00781C4F"/>
    <w:rsid w:val="00781D57"/>
    <w:rsid w:val="00782110"/>
    <w:rsid w:val="00784250"/>
    <w:rsid w:val="00784DBE"/>
    <w:rsid w:val="007854FC"/>
    <w:rsid w:val="007858D6"/>
    <w:rsid w:val="00787C9B"/>
    <w:rsid w:val="00787D58"/>
    <w:rsid w:val="00787E61"/>
    <w:rsid w:val="007908A3"/>
    <w:rsid w:val="00791EB9"/>
    <w:rsid w:val="00793441"/>
    <w:rsid w:val="0079354B"/>
    <w:rsid w:val="007939E7"/>
    <w:rsid w:val="00794E76"/>
    <w:rsid w:val="00796079"/>
    <w:rsid w:val="007971F0"/>
    <w:rsid w:val="00797201"/>
    <w:rsid w:val="007979AD"/>
    <w:rsid w:val="007A0A87"/>
    <w:rsid w:val="007A2ACA"/>
    <w:rsid w:val="007A2CED"/>
    <w:rsid w:val="007A4014"/>
    <w:rsid w:val="007A51B6"/>
    <w:rsid w:val="007A51BA"/>
    <w:rsid w:val="007A53DD"/>
    <w:rsid w:val="007A6A9E"/>
    <w:rsid w:val="007B134D"/>
    <w:rsid w:val="007B2432"/>
    <w:rsid w:val="007B2C5C"/>
    <w:rsid w:val="007B4AB8"/>
    <w:rsid w:val="007B65F4"/>
    <w:rsid w:val="007B708E"/>
    <w:rsid w:val="007B7D4E"/>
    <w:rsid w:val="007C0148"/>
    <w:rsid w:val="007C027E"/>
    <w:rsid w:val="007C0DD6"/>
    <w:rsid w:val="007C1E18"/>
    <w:rsid w:val="007C2DE2"/>
    <w:rsid w:val="007C3124"/>
    <w:rsid w:val="007C39C6"/>
    <w:rsid w:val="007C3E0C"/>
    <w:rsid w:val="007C4880"/>
    <w:rsid w:val="007C4F08"/>
    <w:rsid w:val="007C5018"/>
    <w:rsid w:val="007C7859"/>
    <w:rsid w:val="007D0FBB"/>
    <w:rsid w:val="007D1669"/>
    <w:rsid w:val="007D1747"/>
    <w:rsid w:val="007D184E"/>
    <w:rsid w:val="007D2BC3"/>
    <w:rsid w:val="007D3269"/>
    <w:rsid w:val="007D3505"/>
    <w:rsid w:val="007D3B79"/>
    <w:rsid w:val="007D62D8"/>
    <w:rsid w:val="007D6F5A"/>
    <w:rsid w:val="007D7882"/>
    <w:rsid w:val="007D7AF0"/>
    <w:rsid w:val="007E0A45"/>
    <w:rsid w:val="007E1D28"/>
    <w:rsid w:val="007E3550"/>
    <w:rsid w:val="007E37E3"/>
    <w:rsid w:val="007E58B5"/>
    <w:rsid w:val="007E69A6"/>
    <w:rsid w:val="007E7D0E"/>
    <w:rsid w:val="007F31BD"/>
    <w:rsid w:val="007F39C6"/>
    <w:rsid w:val="007F3D4F"/>
    <w:rsid w:val="007F3DD4"/>
    <w:rsid w:val="007F3DFD"/>
    <w:rsid w:val="007F443E"/>
    <w:rsid w:val="007F56AC"/>
    <w:rsid w:val="007F657C"/>
    <w:rsid w:val="007F6638"/>
    <w:rsid w:val="00800A69"/>
    <w:rsid w:val="00800D55"/>
    <w:rsid w:val="008027A5"/>
    <w:rsid w:val="00802E18"/>
    <w:rsid w:val="00803513"/>
    <w:rsid w:val="00803603"/>
    <w:rsid w:val="00803C15"/>
    <w:rsid w:val="00804699"/>
    <w:rsid w:val="00805667"/>
    <w:rsid w:val="00805814"/>
    <w:rsid w:val="00806D6E"/>
    <w:rsid w:val="00810AA8"/>
    <w:rsid w:val="00810D6B"/>
    <w:rsid w:val="00812810"/>
    <w:rsid w:val="00812BE7"/>
    <w:rsid w:val="00813B30"/>
    <w:rsid w:val="00816CC2"/>
    <w:rsid w:val="008215CB"/>
    <w:rsid w:val="0082171C"/>
    <w:rsid w:val="008228F3"/>
    <w:rsid w:val="00822E3E"/>
    <w:rsid w:val="0082328A"/>
    <w:rsid w:val="008249ED"/>
    <w:rsid w:val="008252EE"/>
    <w:rsid w:val="00825453"/>
    <w:rsid w:val="00826A20"/>
    <w:rsid w:val="00831CD0"/>
    <w:rsid w:val="00833D7D"/>
    <w:rsid w:val="00833DD2"/>
    <w:rsid w:val="008371F8"/>
    <w:rsid w:val="0084073F"/>
    <w:rsid w:val="00841119"/>
    <w:rsid w:val="00841701"/>
    <w:rsid w:val="00842887"/>
    <w:rsid w:val="00843C9F"/>
    <w:rsid w:val="00844096"/>
    <w:rsid w:val="008450F0"/>
    <w:rsid w:val="00845D73"/>
    <w:rsid w:val="008461D4"/>
    <w:rsid w:val="00846284"/>
    <w:rsid w:val="00846842"/>
    <w:rsid w:val="0084689A"/>
    <w:rsid w:val="008474AF"/>
    <w:rsid w:val="00850113"/>
    <w:rsid w:val="008503C3"/>
    <w:rsid w:val="0085065F"/>
    <w:rsid w:val="0085075D"/>
    <w:rsid w:val="00850CBA"/>
    <w:rsid w:val="008516F1"/>
    <w:rsid w:val="00851D0F"/>
    <w:rsid w:val="00851E3F"/>
    <w:rsid w:val="00853219"/>
    <w:rsid w:val="00854093"/>
    <w:rsid w:val="008603F6"/>
    <w:rsid w:val="008609A1"/>
    <w:rsid w:val="00861C41"/>
    <w:rsid w:val="008628A3"/>
    <w:rsid w:val="00862BE3"/>
    <w:rsid w:val="00863806"/>
    <w:rsid w:val="008638D1"/>
    <w:rsid w:val="00863E56"/>
    <w:rsid w:val="0086482A"/>
    <w:rsid w:val="008649E7"/>
    <w:rsid w:val="0086503E"/>
    <w:rsid w:val="00865747"/>
    <w:rsid w:val="008658EF"/>
    <w:rsid w:val="00866DEA"/>
    <w:rsid w:val="0087046A"/>
    <w:rsid w:val="00871B50"/>
    <w:rsid w:val="00871FAC"/>
    <w:rsid w:val="0087317F"/>
    <w:rsid w:val="00873B5F"/>
    <w:rsid w:val="00873D63"/>
    <w:rsid w:val="00874A32"/>
    <w:rsid w:val="00874CF4"/>
    <w:rsid w:val="008756D7"/>
    <w:rsid w:val="008760B9"/>
    <w:rsid w:val="00876241"/>
    <w:rsid w:val="00876CDA"/>
    <w:rsid w:val="00877033"/>
    <w:rsid w:val="008805D2"/>
    <w:rsid w:val="00881A58"/>
    <w:rsid w:val="00881D59"/>
    <w:rsid w:val="00882624"/>
    <w:rsid w:val="00882B38"/>
    <w:rsid w:val="0088300B"/>
    <w:rsid w:val="00884914"/>
    <w:rsid w:val="00884A90"/>
    <w:rsid w:val="00884A92"/>
    <w:rsid w:val="00885D1A"/>
    <w:rsid w:val="0088669C"/>
    <w:rsid w:val="00887EA8"/>
    <w:rsid w:val="008917E5"/>
    <w:rsid w:val="00891E90"/>
    <w:rsid w:val="00891EFB"/>
    <w:rsid w:val="0089237C"/>
    <w:rsid w:val="008926A2"/>
    <w:rsid w:val="0089314D"/>
    <w:rsid w:val="00893430"/>
    <w:rsid w:val="008934D8"/>
    <w:rsid w:val="008935B9"/>
    <w:rsid w:val="008968AF"/>
    <w:rsid w:val="00897B10"/>
    <w:rsid w:val="008A07C1"/>
    <w:rsid w:val="008A0A35"/>
    <w:rsid w:val="008A0F99"/>
    <w:rsid w:val="008A16DF"/>
    <w:rsid w:val="008A198A"/>
    <w:rsid w:val="008A1A0D"/>
    <w:rsid w:val="008A2725"/>
    <w:rsid w:val="008A31A4"/>
    <w:rsid w:val="008A328E"/>
    <w:rsid w:val="008A3B6B"/>
    <w:rsid w:val="008A3C40"/>
    <w:rsid w:val="008A4631"/>
    <w:rsid w:val="008A4698"/>
    <w:rsid w:val="008A57C0"/>
    <w:rsid w:val="008A6DC4"/>
    <w:rsid w:val="008A6DF8"/>
    <w:rsid w:val="008A70AC"/>
    <w:rsid w:val="008A7EC9"/>
    <w:rsid w:val="008B035D"/>
    <w:rsid w:val="008B1788"/>
    <w:rsid w:val="008B1EE4"/>
    <w:rsid w:val="008B1FE7"/>
    <w:rsid w:val="008B232A"/>
    <w:rsid w:val="008B272C"/>
    <w:rsid w:val="008B33E1"/>
    <w:rsid w:val="008B47F1"/>
    <w:rsid w:val="008B49DF"/>
    <w:rsid w:val="008B4ADF"/>
    <w:rsid w:val="008B4B42"/>
    <w:rsid w:val="008B53EC"/>
    <w:rsid w:val="008C0993"/>
    <w:rsid w:val="008C0EB1"/>
    <w:rsid w:val="008C13EA"/>
    <w:rsid w:val="008C201D"/>
    <w:rsid w:val="008C27A4"/>
    <w:rsid w:val="008C2F99"/>
    <w:rsid w:val="008C35D4"/>
    <w:rsid w:val="008C387D"/>
    <w:rsid w:val="008C4C90"/>
    <w:rsid w:val="008C4E1C"/>
    <w:rsid w:val="008C51C8"/>
    <w:rsid w:val="008C5AA9"/>
    <w:rsid w:val="008C5F0B"/>
    <w:rsid w:val="008C617C"/>
    <w:rsid w:val="008C6989"/>
    <w:rsid w:val="008D1801"/>
    <w:rsid w:val="008D214E"/>
    <w:rsid w:val="008D2987"/>
    <w:rsid w:val="008D42B6"/>
    <w:rsid w:val="008D5048"/>
    <w:rsid w:val="008D5D75"/>
    <w:rsid w:val="008D715E"/>
    <w:rsid w:val="008D75C9"/>
    <w:rsid w:val="008D797C"/>
    <w:rsid w:val="008D7B31"/>
    <w:rsid w:val="008D7FCE"/>
    <w:rsid w:val="008E03E5"/>
    <w:rsid w:val="008E0D1B"/>
    <w:rsid w:val="008E14C7"/>
    <w:rsid w:val="008E2276"/>
    <w:rsid w:val="008E36B3"/>
    <w:rsid w:val="008E43F2"/>
    <w:rsid w:val="008E50C4"/>
    <w:rsid w:val="008E69F8"/>
    <w:rsid w:val="008E74EC"/>
    <w:rsid w:val="008E7985"/>
    <w:rsid w:val="008F0006"/>
    <w:rsid w:val="008F06B7"/>
    <w:rsid w:val="008F2C93"/>
    <w:rsid w:val="008F3097"/>
    <w:rsid w:val="008F4ACD"/>
    <w:rsid w:val="008F4DC6"/>
    <w:rsid w:val="008F4F05"/>
    <w:rsid w:val="008F51D0"/>
    <w:rsid w:val="008F569F"/>
    <w:rsid w:val="008F56A6"/>
    <w:rsid w:val="008F7CB6"/>
    <w:rsid w:val="008F7FC7"/>
    <w:rsid w:val="00900C93"/>
    <w:rsid w:val="0090148C"/>
    <w:rsid w:val="009025E0"/>
    <w:rsid w:val="0090317C"/>
    <w:rsid w:val="00904126"/>
    <w:rsid w:val="00904734"/>
    <w:rsid w:val="0090512E"/>
    <w:rsid w:val="00905D45"/>
    <w:rsid w:val="00905E3B"/>
    <w:rsid w:val="00906527"/>
    <w:rsid w:val="00907A9B"/>
    <w:rsid w:val="00907B2B"/>
    <w:rsid w:val="00911354"/>
    <w:rsid w:val="0091164A"/>
    <w:rsid w:val="009126A7"/>
    <w:rsid w:val="00913E92"/>
    <w:rsid w:val="00913F6E"/>
    <w:rsid w:val="009144AA"/>
    <w:rsid w:val="0091597B"/>
    <w:rsid w:val="0091609D"/>
    <w:rsid w:val="00916E18"/>
    <w:rsid w:val="009173A9"/>
    <w:rsid w:val="0091742F"/>
    <w:rsid w:val="009176C6"/>
    <w:rsid w:val="0092165C"/>
    <w:rsid w:val="00921762"/>
    <w:rsid w:val="009236E7"/>
    <w:rsid w:val="00923B85"/>
    <w:rsid w:val="00923E78"/>
    <w:rsid w:val="00924FA7"/>
    <w:rsid w:val="0092577E"/>
    <w:rsid w:val="00926100"/>
    <w:rsid w:val="009310CC"/>
    <w:rsid w:val="0093142A"/>
    <w:rsid w:val="009315D7"/>
    <w:rsid w:val="0093407F"/>
    <w:rsid w:val="00935ADC"/>
    <w:rsid w:val="00936B55"/>
    <w:rsid w:val="00937729"/>
    <w:rsid w:val="009401EB"/>
    <w:rsid w:val="00940434"/>
    <w:rsid w:val="00940521"/>
    <w:rsid w:val="0094057C"/>
    <w:rsid w:val="009405DF"/>
    <w:rsid w:val="009409F9"/>
    <w:rsid w:val="00940B0C"/>
    <w:rsid w:val="00942DBE"/>
    <w:rsid w:val="00945484"/>
    <w:rsid w:val="00945890"/>
    <w:rsid w:val="00946490"/>
    <w:rsid w:val="00946CDF"/>
    <w:rsid w:val="00950C46"/>
    <w:rsid w:val="00952D89"/>
    <w:rsid w:val="009539CA"/>
    <w:rsid w:val="00953BFF"/>
    <w:rsid w:val="009541CA"/>
    <w:rsid w:val="00954817"/>
    <w:rsid w:val="00955058"/>
    <w:rsid w:val="0095713F"/>
    <w:rsid w:val="00957801"/>
    <w:rsid w:val="00960381"/>
    <w:rsid w:val="009606DB"/>
    <w:rsid w:val="00960780"/>
    <w:rsid w:val="00960E6C"/>
    <w:rsid w:val="009618D1"/>
    <w:rsid w:val="00961C58"/>
    <w:rsid w:val="0096401D"/>
    <w:rsid w:val="00964F6A"/>
    <w:rsid w:val="009659CC"/>
    <w:rsid w:val="00965EF4"/>
    <w:rsid w:val="009661D4"/>
    <w:rsid w:val="00966226"/>
    <w:rsid w:val="009663D4"/>
    <w:rsid w:val="00966575"/>
    <w:rsid w:val="00966CD2"/>
    <w:rsid w:val="00966D24"/>
    <w:rsid w:val="009670D9"/>
    <w:rsid w:val="00967194"/>
    <w:rsid w:val="009671CA"/>
    <w:rsid w:val="00967433"/>
    <w:rsid w:val="00970F93"/>
    <w:rsid w:val="00971C9D"/>
    <w:rsid w:val="0097203D"/>
    <w:rsid w:val="0097450E"/>
    <w:rsid w:val="00974E30"/>
    <w:rsid w:val="00974F16"/>
    <w:rsid w:val="00976640"/>
    <w:rsid w:val="00977DAB"/>
    <w:rsid w:val="00980181"/>
    <w:rsid w:val="009801F5"/>
    <w:rsid w:val="00980619"/>
    <w:rsid w:val="00981962"/>
    <w:rsid w:val="00981FF0"/>
    <w:rsid w:val="00982261"/>
    <w:rsid w:val="00982B8E"/>
    <w:rsid w:val="00982E49"/>
    <w:rsid w:val="009831CD"/>
    <w:rsid w:val="0098320B"/>
    <w:rsid w:val="00983C95"/>
    <w:rsid w:val="00984BA2"/>
    <w:rsid w:val="00985FBE"/>
    <w:rsid w:val="009861B0"/>
    <w:rsid w:val="009879C2"/>
    <w:rsid w:val="00987A51"/>
    <w:rsid w:val="00987A6A"/>
    <w:rsid w:val="00987F4A"/>
    <w:rsid w:val="00987FB6"/>
    <w:rsid w:val="00990810"/>
    <w:rsid w:val="009918CC"/>
    <w:rsid w:val="009921F7"/>
    <w:rsid w:val="009925A4"/>
    <w:rsid w:val="0099270E"/>
    <w:rsid w:val="00992B60"/>
    <w:rsid w:val="009952F0"/>
    <w:rsid w:val="00995AB6"/>
    <w:rsid w:val="00996221"/>
    <w:rsid w:val="009964F2"/>
    <w:rsid w:val="009971FA"/>
    <w:rsid w:val="00997755"/>
    <w:rsid w:val="00997F3A"/>
    <w:rsid w:val="009A1103"/>
    <w:rsid w:val="009A1EA7"/>
    <w:rsid w:val="009A2CB5"/>
    <w:rsid w:val="009A5449"/>
    <w:rsid w:val="009A6AD8"/>
    <w:rsid w:val="009B00CE"/>
    <w:rsid w:val="009B27D4"/>
    <w:rsid w:val="009B3306"/>
    <w:rsid w:val="009B45CC"/>
    <w:rsid w:val="009B5629"/>
    <w:rsid w:val="009B5A64"/>
    <w:rsid w:val="009B654E"/>
    <w:rsid w:val="009B6FB8"/>
    <w:rsid w:val="009B7867"/>
    <w:rsid w:val="009C00AA"/>
    <w:rsid w:val="009C043D"/>
    <w:rsid w:val="009C0679"/>
    <w:rsid w:val="009C0B28"/>
    <w:rsid w:val="009C24AF"/>
    <w:rsid w:val="009C2AC2"/>
    <w:rsid w:val="009C421E"/>
    <w:rsid w:val="009C42BD"/>
    <w:rsid w:val="009C42F4"/>
    <w:rsid w:val="009C55A9"/>
    <w:rsid w:val="009C57CF"/>
    <w:rsid w:val="009C7981"/>
    <w:rsid w:val="009D0B50"/>
    <w:rsid w:val="009D1D47"/>
    <w:rsid w:val="009D2B6B"/>
    <w:rsid w:val="009D2C54"/>
    <w:rsid w:val="009D2E69"/>
    <w:rsid w:val="009D39F4"/>
    <w:rsid w:val="009D5E39"/>
    <w:rsid w:val="009D5EDC"/>
    <w:rsid w:val="009E0526"/>
    <w:rsid w:val="009E0959"/>
    <w:rsid w:val="009E136F"/>
    <w:rsid w:val="009E1427"/>
    <w:rsid w:val="009E24DE"/>
    <w:rsid w:val="009E37E1"/>
    <w:rsid w:val="009E54C2"/>
    <w:rsid w:val="009E5D50"/>
    <w:rsid w:val="009E5D67"/>
    <w:rsid w:val="009E5E99"/>
    <w:rsid w:val="009E69E2"/>
    <w:rsid w:val="009F12DD"/>
    <w:rsid w:val="009F37AF"/>
    <w:rsid w:val="009F4CF0"/>
    <w:rsid w:val="009F5B60"/>
    <w:rsid w:val="009F5ED8"/>
    <w:rsid w:val="009F79AD"/>
    <w:rsid w:val="00A00903"/>
    <w:rsid w:val="00A00AE6"/>
    <w:rsid w:val="00A02444"/>
    <w:rsid w:val="00A037B0"/>
    <w:rsid w:val="00A040E2"/>
    <w:rsid w:val="00A05C81"/>
    <w:rsid w:val="00A072CB"/>
    <w:rsid w:val="00A10B81"/>
    <w:rsid w:val="00A11E6F"/>
    <w:rsid w:val="00A11F19"/>
    <w:rsid w:val="00A152FE"/>
    <w:rsid w:val="00A15722"/>
    <w:rsid w:val="00A162CD"/>
    <w:rsid w:val="00A16ACF"/>
    <w:rsid w:val="00A202D1"/>
    <w:rsid w:val="00A20F8A"/>
    <w:rsid w:val="00A21331"/>
    <w:rsid w:val="00A2191F"/>
    <w:rsid w:val="00A21D4E"/>
    <w:rsid w:val="00A22EC0"/>
    <w:rsid w:val="00A233FB"/>
    <w:rsid w:val="00A25283"/>
    <w:rsid w:val="00A25BED"/>
    <w:rsid w:val="00A269A8"/>
    <w:rsid w:val="00A30B25"/>
    <w:rsid w:val="00A32820"/>
    <w:rsid w:val="00A32AB1"/>
    <w:rsid w:val="00A32C53"/>
    <w:rsid w:val="00A341DE"/>
    <w:rsid w:val="00A35266"/>
    <w:rsid w:val="00A37D34"/>
    <w:rsid w:val="00A41AE4"/>
    <w:rsid w:val="00A4323B"/>
    <w:rsid w:val="00A44EC9"/>
    <w:rsid w:val="00A4626E"/>
    <w:rsid w:val="00A46F59"/>
    <w:rsid w:val="00A470D5"/>
    <w:rsid w:val="00A50C01"/>
    <w:rsid w:val="00A51E39"/>
    <w:rsid w:val="00A54417"/>
    <w:rsid w:val="00A54D37"/>
    <w:rsid w:val="00A559E8"/>
    <w:rsid w:val="00A56149"/>
    <w:rsid w:val="00A56275"/>
    <w:rsid w:val="00A57D58"/>
    <w:rsid w:val="00A6097B"/>
    <w:rsid w:val="00A614AC"/>
    <w:rsid w:val="00A61D68"/>
    <w:rsid w:val="00A62296"/>
    <w:rsid w:val="00A632C9"/>
    <w:rsid w:val="00A632FC"/>
    <w:rsid w:val="00A63734"/>
    <w:rsid w:val="00A6402C"/>
    <w:rsid w:val="00A646F1"/>
    <w:rsid w:val="00A64C5F"/>
    <w:rsid w:val="00A65191"/>
    <w:rsid w:val="00A654CE"/>
    <w:rsid w:val="00A66249"/>
    <w:rsid w:val="00A66D5B"/>
    <w:rsid w:val="00A6755C"/>
    <w:rsid w:val="00A67822"/>
    <w:rsid w:val="00A70720"/>
    <w:rsid w:val="00A7154E"/>
    <w:rsid w:val="00A729A3"/>
    <w:rsid w:val="00A736FB"/>
    <w:rsid w:val="00A74280"/>
    <w:rsid w:val="00A747BD"/>
    <w:rsid w:val="00A7510C"/>
    <w:rsid w:val="00A7515F"/>
    <w:rsid w:val="00A75635"/>
    <w:rsid w:val="00A75905"/>
    <w:rsid w:val="00A778BC"/>
    <w:rsid w:val="00A81BBE"/>
    <w:rsid w:val="00A81CF7"/>
    <w:rsid w:val="00A82E8B"/>
    <w:rsid w:val="00A835F9"/>
    <w:rsid w:val="00A836D0"/>
    <w:rsid w:val="00A837E7"/>
    <w:rsid w:val="00A841E9"/>
    <w:rsid w:val="00A8550A"/>
    <w:rsid w:val="00A85922"/>
    <w:rsid w:val="00A86D88"/>
    <w:rsid w:val="00A86FE5"/>
    <w:rsid w:val="00A910A1"/>
    <w:rsid w:val="00A92F95"/>
    <w:rsid w:val="00A942C9"/>
    <w:rsid w:val="00A9430F"/>
    <w:rsid w:val="00A948E2"/>
    <w:rsid w:val="00A94D9E"/>
    <w:rsid w:val="00A95487"/>
    <w:rsid w:val="00A97114"/>
    <w:rsid w:val="00A97CA7"/>
    <w:rsid w:val="00A97EDB"/>
    <w:rsid w:val="00AA1B46"/>
    <w:rsid w:val="00AA1DF1"/>
    <w:rsid w:val="00AA3D83"/>
    <w:rsid w:val="00AA4D04"/>
    <w:rsid w:val="00AA50FC"/>
    <w:rsid w:val="00AA5894"/>
    <w:rsid w:val="00AA62B0"/>
    <w:rsid w:val="00AA6AF4"/>
    <w:rsid w:val="00AA6EEE"/>
    <w:rsid w:val="00AA6FE8"/>
    <w:rsid w:val="00AA74B3"/>
    <w:rsid w:val="00AB0ED1"/>
    <w:rsid w:val="00AB0F24"/>
    <w:rsid w:val="00AB13AB"/>
    <w:rsid w:val="00AB2BB3"/>
    <w:rsid w:val="00AB355B"/>
    <w:rsid w:val="00AB3FC8"/>
    <w:rsid w:val="00AB4149"/>
    <w:rsid w:val="00AB4866"/>
    <w:rsid w:val="00AB51E1"/>
    <w:rsid w:val="00AB57D3"/>
    <w:rsid w:val="00AB588E"/>
    <w:rsid w:val="00AB6D26"/>
    <w:rsid w:val="00AB752A"/>
    <w:rsid w:val="00AC1341"/>
    <w:rsid w:val="00AC1AFA"/>
    <w:rsid w:val="00AC25A3"/>
    <w:rsid w:val="00AC3388"/>
    <w:rsid w:val="00AC4689"/>
    <w:rsid w:val="00AC4F1C"/>
    <w:rsid w:val="00AC5133"/>
    <w:rsid w:val="00AC5A9C"/>
    <w:rsid w:val="00AC694B"/>
    <w:rsid w:val="00AC69CE"/>
    <w:rsid w:val="00AD0255"/>
    <w:rsid w:val="00AD036D"/>
    <w:rsid w:val="00AD1158"/>
    <w:rsid w:val="00AD188D"/>
    <w:rsid w:val="00AD1E08"/>
    <w:rsid w:val="00AD25C8"/>
    <w:rsid w:val="00AD3187"/>
    <w:rsid w:val="00AD351B"/>
    <w:rsid w:val="00AD3748"/>
    <w:rsid w:val="00AD37AA"/>
    <w:rsid w:val="00AD41F4"/>
    <w:rsid w:val="00AD4214"/>
    <w:rsid w:val="00AD4AFC"/>
    <w:rsid w:val="00AD51B9"/>
    <w:rsid w:val="00AD6502"/>
    <w:rsid w:val="00AD6D82"/>
    <w:rsid w:val="00AD7B42"/>
    <w:rsid w:val="00AD7E6B"/>
    <w:rsid w:val="00AE39AA"/>
    <w:rsid w:val="00AE3C10"/>
    <w:rsid w:val="00AE3FAD"/>
    <w:rsid w:val="00AE526D"/>
    <w:rsid w:val="00AE5503"/>
    <w:rsid w:val="00AE5D0F"/>
    <w:rsid w:val="00AE6499"/>
    <w:rsid w:val="00AE64EE"/>
    <w:rsid w:val="00AF114E"/>
    <w:rsid w:val="00AF15B4"/>
    <w:rsid w:val="00AF1959"/>
    <w:rsid w:val="00AF26E8"/>
    <w:rsid w:val="00AF33B5"/>
    <w:rsid w:val="00AF497D"/>
    <w:rsid w:val="00AF525A"/>
    <w:rsid w:val="00AF61D3"/>
    <w:rsid w:val="00AF7B2A"/>
    <w:rsid w:val="00AF7F42"/>
    <w:rsid w:val="00B0021F"/>
    <w:rsid w:val="00B0218E"/>
    <w:rsid w:val="00B021B8"/>
    <w:rsid w:val="00B03919"/>
    <w:rsid w:val="00B04EE8"/>
    <w:rsid w:val="00B065D5"/>
    <w:rsid w:val="00B07671"/>
    <w:rsid w:val="00B0772C"/>
    <w:rsid w:val="00B07D64"/>
    <w:rsid w:val="00B107FE"/>
    <w:rsid w:val="00B11799"/>
    <w:rsid w:val="00B12BA2"/>
    <w:rsid w:val="00B12DD2"/>
    <w:rsid w:val="00B12FF6"/>
    <w:rsid w:val="00B130BA"/>
    <w:rsid w:val="00B1315F"/>
    <w:rsid w:val="00B133FD"/>
    <w:rsid w:val="00B13CCC"/>
    <w:rsid w:val="00B141DA"/>
    <w:rsid w:val="00B14749"/>
    <w:rsid w:val="00B16A76"/>
    <w:rsid w:val="00B171C7"/>
    <w:rsid w:val="00B176DC"/>
    <w:rsid w:val="00B1770A"/>
    <w:rsid w:val="00B17761"/>
    <w:rsid w:val="00B21C9F"/>
    <w:rsid w:val="00B22199"/>
    <w:rsid w:val="00B22F8A"/>
    <w:rsid w:val="00B23594"/>
    <w:rsid w:val="00B2362E"/>
    <w:rsid w:val="00B24A79"/>
    <w:rsid w:val="00B25ECB"/>
    <w:rsid w:val="00B26DCC"/>
    <w:rsid w:val="00B278FC"/>
    <w:rsid w:val="00B27B45"/>
    <w:rsid w:val="00B31A96"/>
    <w:rsid w:val="00B31D1D"/>
    <w:rsid w:val="00B34BF7"/>
    <w:rsid w:val="00B35275"/>
    <w:rsid w:val="00B35624"/>
    <w:rsid w:val="00B35D34"/>
    <w:rsid w:val="00B36AF3"/>
    <w:rsid w:val="00B36B1C"/>
    <w:rsid w:val="00B400BE"/>
    <w:rsid w:val="00B40959"/>
    <w:rsid w:val="00B40A76"/>
    <w:rsid w:val="00B41E42"/>
    <w:rsid w:val="00B42DC4"/>
    <w:rsid w:val="00B43F5E"/>
    <w:rsid w:val="00B44D6A"/>
    <w:rsid w:val="00B464A5"/>
    <w:rsid w:val="00B47087"/>
    <w:rsid w:val="00B4768A"/>
    <w:rsid w:val="00B47CBA"/>
    <w:rsid w:val="00B47FAD"/>
    <w:rsid w:val="00B50562"/>
    <w:rsid w:val="00B50AA4"/>
    <w:rsid w:val="00B51932"/>
    <w:rsid w:val="00B5232D"/>
    <w:rsid w:val="00B5314D"/>
    <w:rsid w:val="00B53393"/>
    <w:rsid w:val="00B53572"/>
    <w:rsid w:val="00B54353"/>
    <w:rsid w:val="00B54698"/>
    <w:rsid w:val="00B548D1"/>
    <w:rsid w:val="00B5503A"/>
    <w:rsid w:val="00B5546F"/>
    <w:rsid w:val="00B556DC"/>
    <w:rsid w:val="00B55A45"/>
    <w:rsid w:val="00B56425"/>
    <w:rsid w:val="00B56D8A"/>
    <w:rsid w:val="00B56DCC"/>
    <w:rsid w:val="00B56E7C"/>
    <w:rsid w:val="00B572DD"/>
    <w:rsid w:val="00B6197A"/>
    <w:rsid w:val="00B62653"/>
    <w:rsid w:val="00B62903"/>
    <w:rsid w:val="00B62E22"/>
    <w:rsid w:val="00B6325C"/>
    <w:rsid w:val="00B63C76"/>
    <w:rsid w:val="00B64778"/>
    <w:rsid w:val="00B6750A"/>
    <w:rsid w:val="00B67892"/>
    <w:rsid w:val="00B713B2"/>
    <w:rsid w:val="00B716FD"/>
    <w:rsid w:val="00B75E60"/>
    <w:rsid w:val="00B76CE2"/>
    <w:rsid w:val="00B76DCC"/>
    <w:rsid w:val="00B7738F"/>
    <w:rsid w:val="00B77939"/>
    <w:rsid w:val="00B80930"/>
    <w:rsid w:val="00B81BEC"/>
    <w:rsid w:val="00B81CB3"/>
    <w:rsid w:val="00B855E2"/>
    <w:rsid w:val="00B91397"/>
    <w:rsid w:val="00B91528"/>
    <w:rsid w:val="00B922C0"/>
    <w:rsid w:val="00B926E8"/>
    <w:rsid w:val="00B92D2B"/>
    <w:rsid w:val="00B936FD"/>
    <w:rsid w:val="00B9408C"/>
    <w:rsid w:val="00B94A33"/>
    <w:rsid w:val="00B956B7"/>
    <w:rsid w:val="00B963FF"/>
    <w:rsid w:val="00B96B28"/>
    <w:rsid w:val="00B96E14"/>
    <w:rsid w:val="00B96F42"/>
    <w:rsid w:val="00BA0926"/>
    <w:rsid w:val="00BA0E2A"/>
    <w:rsid w:val="00BA1206"/>
    <w:rsid w:val="00BA1235"/>
    <w:rsid w:val="00BA12B8"/>
    <w:rsid w:val="00BA1AF3"/>
    <w:rsid w:val="00BA24EF"/>
    <w:rsid w:val="00BA2C27"/>
    <w:rsid w:val="00BA3E5D"/>
    <w:rsid w:val="00BA4C09"/>
    <w:rsid w:val="00BA5357"/>
    <w:rsid w:val="00BA580C"/>
    <w:rsid w:val="00BA609A"/>
    <w:rsid w:val="00BA773E"/>
    <w:rsid w:val="00BB15ED"/>
    <w:rsid w:val="00BB1C5E"/>
    <w:rsid w:val="00BB2C97"/>
    <w:rsid w:val="00BB56B6"/>
    <w:rsid w:val="00BB7469"/>
    <w:rsid w:val="00BB78FB"/>
    <w:rsid w:val="00BB7A48"/>
    <w:rsid w:val="00BB7FC3"/>
    <w:rsid w:val="00BC1AA3"/>
    <w:rsid w:val="00BC2E1F"/>
    <w:rsid w:val="00BC345F"/>
    <w:rsid w:val="00BC3AAF"/>
    <w:rsid w:val="00BC4F2C"/>
    <w:rsid w:val="00BC59A7"/>
    <w:rsid w:val="00BC6740"/>
    <w:rsid w:val="00BC70D7"/>
    <w:rsid w:val="00BC789D"/>
    <w:rsid w:val="00BC7D2F"/>
    <w:rsid w:val="00BC7E0B"/>
    <w:rsid w:val="00BD0757"/>
    <w:rsid w:val="00BD1234"/>
    <w:rsid w:val="00BD2E92"/>
    <w:rsid w:val="00BD305C"/>
    <w:rsid w:val="00BD4513"/>
    <w:rsid w:val="00BD4EE5"/>
    <w:rsid w:val="00BD4F56"/>
    <w:rsid w:val="00BD6039"/>
    <w:rsid w:val="00BE1875"/>
    <w:rsid w:val="00BE1901"/>
    <w:rsid w:val="00BE1997"/>
    <w:rsid w:val="00BE1E00"/>
    <w:rsid w:val="00BE20E3"/>
    <w:rsid w:val="00BE2890"/>
    <w:rsid w:val="00BE29E7"/>
    <w:rsid w:val="00BE2AF4"/>
    <w:rsid w:val="00BE3A33"/>
    <w:rsid w:val="00BE3FD7"/>
    <w:rsid w:val="00BE4368"/>
    <w:rsid w:val="00BE4D61"/>
    <w:rsid w:val="00BE4F91"/>
    <w:rsid w:val="00BE52C6"/>
    <w:rsid w:val="00BE6897"/>
    <w:rsid w:val="00BE6C50"/>
    <w:rsid w:val="00BE7BDE"/>
    <w:rsid w:val="00BF0403"/>
    <w:rsid w:val="00BF0557"/>
    <w:rsid w:val="00BF0D3D"/>
    <w:rsid w:val="00BF2EE7"/>
    <w:rsid w:val="00BF3235"/>
    <w:rsid w:val="00BF346D"/>
    <w:rsid w:val="00BF3642"/>
    <w:rsid w:val="00BF67D5"/>
    <w:rsid w:val="00C004C5"/>
    <w:rsid w:val="00C004E1"/>
    <w:rsid w:val="00C00708"/>
    <w:rsid w:val="00C008C4"/>
    <w:rsid w:val="00C011B3"/>
    <w:rsid w:val="00C0222E"/>
    <w:rsid w:val="00C026AF"/>
    <w:rsid w:val="00C032CA"/>
    <w:rsid w:val="00C03D4C"/>
    <w:rsid w:val="00C0690E"/>
    <w:rsid w:val="00C1022B"/>
    <w:rsid w:val="00C11C45"/>
    <w:rsid w:val="00C12A0F"/>
    <w:rsid w:val="00C14BE6"/>
    <w:rsid w:val="00C14FA7"/>
    <w:rsid w:val="00C1540D"/>
    <w:rsid w:val="00C15AA9"/>
    <w:rsid w:val="00C1688A"/>
    <w:rsid w:val="00C20103"/>
    <w:rsid w:val="00C2047B"/>
    <w:rsid w:val="00C20D90"/>
    <w:rsid w:val="00C222BB"/>
    <w:rsid w:val="00C2315B"/>
    <w:rsid w:val="00C24182"/>
    <w:rsid w:val="00C242C1"/>
    <w:rsid w:val="00C243B1"/>
    <w:rsid w:val="00C25692"/>
    <w:rsid w:val="00C26429"/>
    <w:rsid w:val="00C26AEF"/>
    <w:rsid w:val="00C26C01"/>
    <w:rsid w:val="00C27514"/>
    <w:rsid w:val="00C31187"/>
    <w:rsid w:val="00C31A90"/>
    <w:rsid w:val="00C31A94"/>
    <w:rsid w:val="00C31E0F"/>
    <w:rsid w:val="00C3433D"/>
    <w:rsid w:val="00C34437"/>
    <w:rsid w:val="00C34E46"/>
    <w:rsid w:val="00C36702"/>
    <w:rsid w:val="00C36A8C"/>
    <w:rsid w:val="00C37F38"/>
    <w:rsid w:val="00C401B5"/>
    <w:rsid w:val="00C411FE"/>
    <w:rsid w:val="00C4240D"/>
    <w:rsid w:val="00C42C43"/>
    <w:rsid w:val="00C43F47"/>
    <w:rsid w:val="00C44404"/>
    <w:rsid w:val="00C44F06"/>
    <w:rsid w:val="00C453B1"/>
    <w:rsid w:val="00C45B20"/>
    <w:rsid w:val="00C46AE7"/>
    <w:rsid w:val="00C46D87"/>
    <w:rsid w:val="00C475C5"/>
    <w:rsid w:val="00C47944"/>
    <w:rsid w:val="00C500D5"/>
    <w:rsid w:val="00C50241"/>
    <w:rsid w:val="00C50C82"/>
    <w:rsid w:val="00C50CC4"/>
    <w:rsid w:val="00C517B4"/>
    <w:rsid w:val="00C52D9D"/>
    <w:rsid w:val="00C52F2C"/>
    <w:rsid w:val="00C53919"/>
    <w:rsid w:val="00C56E97"/>
    <w:rsid w:val="00C604D1"/>
    <w:rsid w:val="00C6070E"/>
    <w:rsid w:val="00C62696"/>
    <w:rsid w:val="00C62994"/>
    <w:rsid w:val="00C62F97"/>
    <w:rsid w:val="00C672AE"/>
    <w:rsid w:val="00C675A0"/>
    <w:rsid w:val="00C67BC6"/>
    <w:rsid w:val="00C7151E"/>
    <w:rsid w:val="00C72537"/>
    <w:rsid w:val="00C73469"/>
    <w:rsid w:val="00C739DE"/>
    <w:rsid w:val="00C742E8"/>
    <w:rsid w:val="00C7541A"/>
    <w:rsid w:val="00C756D7"/>
    <w:rsid w:val="00C75EF5"/>
    <w:rsid w:val="00C7690B"/>
    <w:rsid w:val="00C769B8"/>
    <w:rsid w:val="00C76A76"/>
    <w:rsid w:val="00C76E0D"/>
    <w:rsid w:val="00C76EC6"/>
    <w:rsid w:val="00C831E5"/>
    <w:rsid w:val="00C83DB2"/>
    <w:rsid w:val="00C83F79"/>
    <w:rsid w:val="00C841E8"/>
    <w:rsid w:val="00C84557"/>
    <w:rsid w:val="00C860DA"/>
    <w:rsid w:val="00C865EB"/>
    <w:rsid w:val="00C865EE"/>
    <w:rsid w:val="00C8798C"/>
    <w:rsid w:val="00C87B8C"/>
    <w:rsid w:val="00C90037"/>
    <w:rsid w:val="00C91B7B"/>
    <w:rsid w:val="00C92CEF"/>
    <w:rsid w:val="00C950E7"/>
    <w:rsid w:val="00C95BD3"/>
    <w:rsid w:val="00C96B78"/>
    <w:rsid w:val="00C9799A"/>
    <w:rsid w:val="00CA0376"/>
    <w:rsid w:val="00CA0559"/>
    <w:rsid w:val="00CA2741"/>
    <w:rsid w:val="00CA2911"/>
    <w:rsid w:val="00CA3033"/>
    <w:rsid w:val="00CA32F9"/>
    <w:rsid w:val="00CA4BBF"/>
    <w:rsid w:val="00CA55A0"/>
    <w:rsid w:val="00CA5882"/>
    <w:rsid w:val="00CA5AE2"/>
    <w:rsid w:val="00CA5DB3"/>
    <w:rsid w:val="00CA7351"/>
    <w:rsid w:val="00CB063C"/>
    <w:rsid w:val="00CB118A"/>
    <w:rsid w:val="00CB1A49"/>
    <w:rsid w:val="00CB221D"/>
    <w:rsid w:val="00CB3186"/>
    <w:rsid w:val="00CB34A4"/>
    <w:rsid w:val="00CB4992"/>
    <w:rsid w:val="00CB4FCB"/>
    <w:rsid w:val="00CB67A8"/>
    <w:rsid w:val="00CC0888"/>
    <w:rsid w:val="00CC1B39"/>
    <w:rsid w:val="00CC3041"/>
    <w:rsid w:val="00CC3E34"/>
    <w:rsid w:val="00CC5495"/>
    <w:rsid w:val="00CC5C99"/>
    <w:rsid w:val="00CC65D6"/>
    <w:rsid w:val="00CD0AC0"/>
    <w:rsid w:val="00CD10E3"/>
    <w:rsid w:val="00CD2925"/>
    <w:rsid w:val="00CD3012"/>
    <w:rsid w:val="00CD33A2"/>
    <w:rsid w:val="00CD3B88"/>
    <w:rsid w:val="00CD3D5A"/>
    <w:rsid w:val="00CD4800"/>
    <w:rsid w:val="00CD540A"/>
    <w:rsid w:val="00CD7873"/>
    <w:rsid w:val="00CD7F12"/>
    <w:rsid w:val="00CE1168"/>
    <w:rsid w:val="00CE28DF"/>
    <w:rsid w:val="00CE4561"/>
    <w:rsid w:val="00CE5AB4"/>
    <w:rsid w:val="00CE76FF"/>
    <w:rsid w:val="00CE7EFD"/>
    <w:rsid w:val="00CE7FF3"/>
    <w:rsid w:val="00CF012C"/>
    <w:rsid w:val="00CF0B45"/>
    <w:rsid w:val="00CF0F15"/>
    <w:rsid w:val="00CF14D4"/>
    <w:rsid w:val="00CF1A9D"/>
    <w:rsid w:val="00CF261D"/>
    <w:rsid w:val="00CF2A48"/>
    <w:rsid w:val="00CF3C6B"/>
    <w:rsid w:val="00CF55EC"/>
    <w:rsid w:val="00CF5870"/>
    <w:rsid w:val="00CF5EB9"/>
    <w:rsid w:val="00CF783F"/>
    <w:rsid w:val="00D0042D"/>
    <w:rsid w:val="00D00AEA"/>
    <w:rsid w:val="00D021C4"/>
    <w:rsid w:val="00D0269C"/>
    <w:rsid w:val="00D02B59"/>
    <w:rsid w:val="00D02FF0"/>
    <w:rsid w:val="00D0412C"/>
    <w:rsid w:val="00D048B6"/>
    <w:rsid w:val="00D056C1"/>
    <w:rsid w:val="00D05DDC"/>
    <w:rsid w:val="00D05E75"/>
    <w:rsid w:val="00D06AEB"/>
    <w:rsid w:val="00D109A3"/>
    <w:rsid w:val="00D11151"/>
    <w:rsid w:val="00D120C7"/>
    <w:rsid w:val="00D12202"/>
    <w:rsid w:val="00D12DC5"/>
    <w:rsid w:val="00D13791"/>
    <w:rsid w:val="00D13B2E"/>
    <w:rsid w:val="00D1420A"/>
    <w:rsid w:val="00D14679"/>
    <w:rsid w:val="00D168F6"/>
    <w:rsid w:val="00D16CD0"/>
    <w:rsid w:val="00D177A8"/>
    <w:rsid w:val="00D2123E"/>
    <w:rsid w:val="00D21F58"/>
    <w:rsid w:val="00D2270A"/>
    <w:rsid w:val="00D245A1"/>
    <w:rsid w:val="00D256D8"/>
    <w:rsid w:val="00D25F77"/>
    <w:rsid w:val="00D26844"/>
    <w:rsid w:val="00D26E48"/>
    <w:rsid w:val="00D27BFB"/>
    <w:rsid w:val="00D31544"/>
    <w:rsid w:val="00D32573"/>
    <w:rsid w:val="00D33438"/>
    <w:rsid w:val="00D3383C"/>
    <w:rsid w:val="00D351EA"/>
    <w:rsid w:val="00D3572A"/>
    <w:rsid w:val="00D3576E"/>
    <w:rsid w:val="00D35CE9"/>
    <w:rsid w:val="00D36076"/>
    <w:rsid w:val="00D36D44"/>
    <w:rsid w:val="00D3703F"/>
    <w:rsid w:val="00D3739D"/>
    <w:rsid w:val="00D37ED9"/>
    <w:rsid w:val="00D4059D"/>
    <w:rsid w:val="00D408B1"/>
    <w:rsid w:val="00D40979"/>
    <w:rsid w:val="00D40C4E"/>
    <w:rsid w:val="00D410DC"/>
    <w:rsid w:val="00D411DE"/>
    <w:rsid w:val="00D4237B"/>
    <w:rsid w:val="00D42441"/>
    <w:rsid w:val="00D435AD"/>
    <w:rsid w:val="00D453B8"/>
    <w:rsid w:val="00D46250"/>
    <w:rsid w:val="00D46E52"/>
    <w:rsid w:val="00D50008"/>
    <w:rsid w:val="00D502C5"/>
    <w:rsid w:val="00D52073"/>
    <w:rsid w:val="00D52273"/>
    <w:rsid w:val="00D53CD9"/>
    <w:rsid w:val="00D53F32"/>
    <w:rsid w:val="00D554DD"/>
    <w:rsid w:val="00D5594F"/>
    <w:rsid w:val="00D562CA"/>
    <w:rsid w:val="00D56447"/>
    <w:rsid w:val="00D57AD6"/>
    <w:rsid w:val="00D60DFE"/>
    <w:rsid w:val="00D617BC"/>
    <w:rsid w:val="00D64008"/>
    <w:rsid w:val="00D644F0"/>
    <w:rsid w:val="00D64CC5"/>
    <w:rsid w:val="00D65499"/>
    <w:rsid w:val="00D659C1"/>
    <w:rsid w:val="00D65C4D"/>
    <w:rsid w:val="00D67F3B"/>
    <w:rsid w:val="00D702FC"/>
    <w:rsid w:val="00D7086C"/>
    <w:rsid w:val="00D7102B"/>
    <w:rsid w:val="00D71564"/>
    <w:rsid w:val="00D71C92"/>
    <w:rsid w:val="00D724D3"/>
    <w:rsid w:val="00D72750"/>
    <w:rsid w:val="00D727B9"/>
    <w:rsid w:val="00D73AF1"/>
    <w:rsid w:val="00D75584"/>
    <w:rsid w:val="00D76BC4"/>
    <w:rsid w:val="00D76CAB"/>
    <w:rsid w:val="00D77055"/>
    <w:rsid w:val="00D7795E"/>
    <w:rsid w:val="00D77C5D"/>
    <w:rsid w:val="00D8029C"/>
    <w:rsid w:val="00D80C5C"/>
    <w:rsid w:val="00D810F1"/>
    <w:rsid w:val="00D81307"/>
    <w:rsid w:val="00D81B36"/>
    <w:rsid w:val="00D8262E"/>
    <w:rsid w:val="00D829C8"/>
    <w:rsid w:val="00D83CE9"/>
    <w:rsid w:val="00D84998"/>
    <w:rsid w:val="00D84DAC"/>
    <w:rsid w:val="00D85A28"/>
    <w:rsid w:val="00D86BA3"/>
    <w:rsid w:val="00D87B75"/>
    <w:rsid w:val="00D87CB6"/>
    <w:rsid w:val="00D91176"/>
    <w:rsid w:val="00D91C78"/>
    <w:rsid w:val="00D92199"/>
    <w:rsid w:val="00D93954"/>
    <w:rsid w:val="00D93A9A"/>
    <w:rsid w:val="00D94695"/>
    <w:rsid w:val="00D949D2"/>
    <w:rsid w:val="00D94B12"/>
    <w:rsid w:val="00D94D92"/>
    <w:rsid w:val="00D959CF"/>
    <w:rsid w:val="00D9717B"/>
    <w:rsid w:val="00D9783B"/>
    <w:rsid w:val="00DA0045"/>
    <w:rsid w:val="00DA0327"/>
    <w:rsid w:val="00DA0CC9"/>
    <w:rsid w:val="00DA221C"/>
    <w:rsid w:val="00DA267B"/>
    <w:rsid w:val="00DA297B"/>
    <w:rsid w:val="00DA2B27"/>
    <w:rsid w:val="00DA338B"/>
    <w:rsid w:val="00DA3593"/>
    <w:rsid w:val="00DA4315"/>
    <w:rsid w:val="00DA4A48"/>
    <w:rsid w:val="00DA51E7"/>
    <w:rsid w:val="00DA52EC"/>
    <w:rsid w:val="00DA565A"/>
    <w:rsid w:val="00DA5892"/>
    <w:rsid w:val="00DA5FF5"/>
    <w:rsid w:val="00DA60AB"/>
    <w:rsid w:val="00DA75A7"/>
    <w:rsid w:val="00DB0652"/>
    <w:rsid w:val="00DB0675"/>
    <w:rsid w:val="00DB2526"/>
    <w:rsid w:val="00DB54BC"/>
    <w:rsid w:val="00DB58FD"/>
    <w:rsid w:val="00DB5CA6"/>
    <w:rsid w:val="00DB62CA"/>
    <w:rsid w:val="00DB693E"/>
    <w:rsid w:val="00DB6BD1"/>
    <w:rsid w:val="00DB7F93"/>
    <w:rsid w:val="00DC023E"/>
    <w:rsid w:val="00DC0AED"/>
    <w:rsid w:val="00DC0F17"/>
    <w:rsid w:val="00DC1F34"/>
    <w:rsid w:val="00DC28DE"/>
    <w:rsid w:val="00DC3B70"/>
    <w:rsid w:val="00DC47FA"/>
    <w:rsid w:val="00DC4BCE"/>
    <w:rsid w:val="00DC702F"/>
    <w:rsid w:val="00DC7B7B"/>
    <w:rsid w:val="00DD036A"/>
    <w:rsid w:val="00DD0CEF"/>
    <w:rsid w:val="00DD1457"/>
    <w:rsid w:val="00DD188E"/>
    <w:rsid w:val="00DD4905"/>
    <w:rsid w:val="00DD4A01"/>
    <w:rsid w:val="00DD4AAA"/>
    <w:rsid w:val="00DD50D5"/>
    <w:rsid w:val="00DD68CD"/>
    <w:rsid w:val="00DD6A37"/>
    <w:rsid w:val="00DD72A8"/>
    <w:rsid w:val="00DE08BB"/>
    <w:rsid w:val="00DE172D"/>
    <w:rsid w:val="00DE2E7D"/>
    <w:rsid w:val="00DE34DA"/>
    <w:rsid w:val="00DE35C1"/>
    <w:rsid w:val="00DE438B"/>
    <w:rsid w:val="00DE4BB0"/>
    <w:rsid w:val="00DE596E"/>
    <w:rsid w:val="00DE6750"/>
    <w:rsid w:val="00DE6A3D"/>
    <w:rsid w:val="00DE79D4"/>
    <w:rsid w:val="00DE7E18"/>
    <w:rsid w:val="00DF0A0C"/>
    <w:rsid w:val="00DF0C1E"/>
    <w:rsid w:val="00DF25BE"/>
    <w:rsid w:val="00DF3236"/>
    <w:rsid w:val="00DF33D2"/>
    <w:rsid w:val="00DF3668"/>
    <w:rsid w:val="00E004FC"/>
    <w:rsid w:val="00E01BDF"/>
    <w:rsid w:val="00E028F8"/>
    <w:rsid w:val="00E035AA"/>
    <w:rsid w:val="00E03EF0"/>
    <w:rsid w:val="00E052BC"/>
    <w:rsid w:val="00E06F8C"/>
    <w:rsid w:val="00E07FB9"/>
    <w:rsid w:val="00E11F54"/>
    <w:rsid w:val="00E1232E"/>
    <w:rsid w:val="00E13ADD"/>
    <w:rsid w:val="00E14343"/>
    <w:rsid w:val="00E14F48"/>
    <w:rsid w:val="00E15B75"/>
    <w:rsid w:val="00E16BFE"/>
    <w:rsid w:val="00E17CD2"/>
    <w:rsid w:val="00E208E5"/>
    <w:rsid w:val="00E213E7"/>
    <w:rsid w:val="00E21EB2"/>
    <w:rsid w:val="00E2252F"/>
    <w:rsid w:val="00E227C3"/>
    <w:rsid w:val="00E24F07"/>
    <w:rsid w:val="00E2519B"/>
    <w:rsid w:val="00E2615E"/>
    <w:rsid w:val="00E26438"/>
    <w:rsid w:val="00E26879"/>
    <w:rsid w:val="00E26E61"/>
    <w:rsid w:val="00E27777"/>
    <w:rsid w:val="00E30A4E"/>
    <w:rsid w:val="00E313D7"/>
    <w:rsid w:val="00E3162F"/>
    <w:rsid w:val="00E31F14"/>
    <w:rsid w:val="00E32244"/>
    <w:rsid w:val="00E3442A"/>
    <w:rsid w:val="00E34F54"/>
    <w:rsid w:val="00E3520B"/>
    <w:rsid w:val="00E35348"/>
    <w:rsid w:val="00E3564F"/>
    <w:rsid w:val="00E40B22"/>
    <w:rsid w:val="00E41642"/>
    <w:rsid w:val="00E4472C"/>
    <w:rsid w:val="00E44EC3"/>
    <w:rsid w:val="00E4504E"/>
    <w:rsid w:val="00E459E7"/>
    <w:rsid w:val="00E45A29"/>
    <w:rsid w:val="00E45A54"/>
    <w:rsid w:val="00E463B7"/>
    <w:rsid w:val="00E47596"/>
    <w:rsid w:val="00E47F3E"/>
    <w:rsid w:val="00E50EFA"/>
    <w:rsid w:val="00E5137D"/>
    <w:rsid w:val="00E52083"/>
    <w:rsid w:val="00E52C4F"/>
    <w:rsid w:val="00E52F35"/>
    <w:rsid w:val="00E538CA"/>
    <w:rsid w:val="00E54F1A"/>
    <w:rsid w:val="00E5519D"/>
    <w:rsid w:val="00E56EA6"/>
    <w:rsid w:val="00E5702D"/>
    <w:rsid w:val="00E57A35"/>
    <w:rsid w:val="00E57FEC"/>
    <w:rsid w:val="00E602C3"/>
    <w:rsid w:val="00E60C76"/>
    <w:rsid w:val="00E60F64"/>
    <w:rsid w:val="00E62A19"/>
    <w:rsid w:val="00E63B3C"/>
    <w:rsid w:val="00E64C5B"/>
    <w:rsid w:val="00E65029"/>
    <w:rsid w:val="00E67715"/>
    <w:rsid w:val="00E67A36"/>
    <w:rsid w:val="00E67DCF"/>
    <w:rsid w:val="00E71B5D"/>
    <w:rsid w:val="00E733CC"/>
    <w:rsid w:val="00E73E11"/>
    <w:rsid w:val="00E74058"/>
    <w:rsid w:val="00E74C2D"/>
    <w:rsid w:val="00E75CCA"/>
    <w:rsid w:val="00E76276"/>
    <w:rsid w:val="00E809C4"/>
    <w:rsid w:val="00E8198E"/>
    <w:rsid w:val="00E8215D"/>
    <w:rsid w:val="00E837BC"/>
    <w:rsid w:val="00E83834"/>
    <w:rsid w:val="00E83D26"/>
    <w:rsid w:val="00E85555"/>
    <w:rsid w:val="00E85DBF"/>
    <w:rsid w:val="00E87969"/>
    <w:rsid w:val="00E91E9E"/>
    <w:rsid w:val="00E93117"/>
    <w:rsid w:val="00E933B7"/>
    <w:rsid w:val="00E939D9"/>
    <w:rsid w:val="00E940A4"/>
    <w:rsid w:val="00E944C5"/>
    <w:rsid w:val="00E95C95"/>
    <w:rsid w:val="00E95F3D"/>
    <w:rsid w:val="00E962EC"/>
    <w:rsid w:val="00E96748"/>
    <w:rsid w:val="00E9688D"/>
    <w:rsid w:val="00E973F5"/>
    <w:rsid w:val="00E977ED"/>
    <w:rsid w:val="00EA0448"/>
    <w:rsid w:val="00EA103C"/>
    <w:rsid w:val="00EA1B90"/>
    <w:rsid w:val="00EA2210"/>
    <w:rsid w:val="00EA2CE3"/>
    <w:rsid w:val="00EA2D5E"/>
    <w:rsid w:val="00EA2E74"/>
    <w:rsid w:val="00EA5720"/>
    <w:rsid w:val="00EA66F9"/>
    <w:rsid w:val="00EA6A70"/>
    <w:rsid w:val="00EB0E09"/>
    <w:rsid w:val="00EB4664"/>
    <w:rsid w:val="00EC189E"/>
    <w:rsid w:val="00EC57A1"/>
    <w:rsid w:val="00EC60DD"/>
    <w:rsid w:val="00EC67EC"/>
    <w:rsid w:val="00EC6E2C"/>
    <w:rsid w:val="00EC7379"/>
    <w:rsid w:val="00EC76C2"/>
    <w:rsid w:val="00ED1309"/>
    <w:rsid w:val="00ED25FD"/>
    <w:rsid w:val="00ED2B0D"/>
    <w:rsid w:val="00ED466B"/>
    <w:rsid w:val="00ED4A4E"/>
    <w:rsid w:val="00ED509E"/>
    <w:rsid w:val="00ED5EC1"/>
    <w:rsid w:val="00ED60CE"/>
    <w:rsid w:val="00ED6259"/>
    <w:rsid w:val="00ED6797"/>
    <w:rsid w:val="00ED6945"/>
    <w:rsid w:val="00ED7585"/>
    <w:rsid w:val="00ED784B"/>
    <w:rsid w:val="00EE0C15"/>
    <w:rsid w:val="00EE213C"/>
    <w:rsid w:val="00EE34FA"/>
    <w:rsid w:val="00EE44AE"/>
    <w:rsid w:val="00EE4825"/>
    <w:rsid w:val="00EE4E23"/>
    <w:rsid w:val="00EE60FC"/>
    <w:rsid w:val="00EE6446"/>
    <w:rsid w:val="00EF02BA"/>
    <w:rsid w:val="00EF0A25"/>
    <w:rsid w:val="00EF1842"/>
    <w:rsid w:val="00EF280C"/>
    <w:rsid w:val="00EF2997"/>
    <w:rsid w:val="00EF2ACA"/>
    <w:rsid w:val="00EF3752"/>
    <w:rsid w:val="00EF5342"/>
    <w:rsid w:val="00EF5E61"/>
    <w:rsid w:val="00EF75A3"/>
    <w:rsid w:val="00EF774E"/>
    <w:rsid w:val="00EF78E2"/>
    <w:rsid w:val="00F00163"/>
    <w:rsid w:val="00F001EC"/>
    <w:rsid w:val="00F00C2B"/>
    <w:rsid w:val="00F01DC2"/>
    <w:rsid w:val="00F0219B"/>
    <w:rsid w:val="00F02BF1"/>
    <w:rsid w:val="00F04061"/>
    <w:rsid w:val="00F06179"/>
    <w:rsid w:val="00F06E6B"/>
    <w:rsid w:val="00F108ED"/>
    <w:rsid w:val="00F10BB9"/>
    <w:rsid w:val="00F10EDA"/>
    <w:rsid w:val="00F10F7B"/>
    <w:rsid w:val="00F10FD9"/>
    <w:rsid w:val="00F11627"/>
    <w:rsid w:val="00F12354"/>
    <w:rsid w:val="00F13BA6"/>
    <w:rsid w:val="00F140A5"/>
    <w:rsid w:val="00F149B6"/>
    <w:rsid w:val="00F20676"/>
    <w:rsid w:val="00F2178C"/>
    <w:rsid w:val="00F227CF"/>
    <w:rsid w:val="00F22F68"/>
    <w:rsid w:val="00F231EA"/>
    <w:rsid w:val="00F23733"/>
    <w:rsid w:val="00F237E7"/>
    <w:rsid w:val="00F23E22"/>
    <w:rsid w:val="00F2585F"/>
    <w:rsid w:val="00F25D89"/>
    <w:rsid w:val="00F264C7"/>
    <w:rsid w:val="00F2681A"/>
    <w:rsid w:val="00F27184"/>
    <w:rsid w:val="00F27B5F"/>
    <w:rsid w:val="00F3113C"/>
    <w:rsid w:val="00F32D7F"/>
    <w:rsid w:val="00F33356"/>
    <w:rsid w:val="00F3336E"/>
    <w:rsid w:val="00F3360E"/>
    <w:rsid w:val="00F3504E"/>
    <w:rsid w:val="00F37E01"/>
    <w:rsid w:val="00F42EF9"/>
    <w:rsid w:val="00F4402F"/>
    <w:rsid w:val="00F44391"/>
    <w:rsid w:val="00F4463A"/>
    <w:rsid w:val="00F44A7E"/>
    <w:rsid w:val="00F44CD7"/>
    <w:rsid w:val="00F44E21"/>
    <w:rsid w:val="00F44F08"/>
    <w:rsid w:val="00F458F5"/>
    <w:rsid w:val="00F46024"/>
    <w:rsid w:val="00F46FCD"/>
    <w:rsid w:val="00F47191"/>
    <w:rsid w:val="00F47838"/>
    <w:rsid w:val="00F51E0C"/>
    <w:rsid w:val="00F52A8E"/>
    <w:rsid w:val="00F5498B"/>
    <w:rsid w:val="00F56178"/>
    <w:rsid w:val="00F56484"/>
    <w:rsid w:val="00F5670C"/>
    <w:rsid w:val="00F57385"/>
    <w:rsid w:val="00F57569"/>
    <w:rsid w:val="00F57B3A"/>
    <w:rsid w:val="00F57C4C"/>
    <w:rsid w:val="00F60D8D"/>
    <w:rsid w:val="00F61AC3"/>
    <w:rsid w:val="00F6204E"/>
    <w:rsid w:val="00F623EC"/>
    <w:rsid w:val="00F63705"/>
    <w:rsid w:val="00F6499F"/>
    <w:rsid w:val="00F66F77"/>
    <w:rsid w:val="00F700DF"/>
    <w:rsid w:val="00F702CA"/>
    <w:rsid w:val="00F70FF8"/>
    <w:rsid w:val="00F71924"/>
    <w:rsid w:val="00F73425"/>
    <w:rsid w:val="00F7365A"/>
    <w:rsid w:val="00F75045"/>
    <w:rsid w:val="00F766E2"/>
    <w:rsid w:val="00F771DC"/>
    <w:rsid w:val="00F7768F"/>
    <w:rsid w:val="00F77AFF"/>
    <w:rsid w:val="00F77CA5"/>
    <w:rsid w:val="00F827AB"/>
    <w:rsid w:val="00F82FBA"/>
    <w:rsid w:val="00F832B4"/>
    <w:rsid w:val="00F84B08"/>
    <w:rsid w:val="00F8522E"/>
    <w:rsid w:val="00F85967"/>
    <w:rsid w:val="00F86C7C"/>
    <w:rsid w:val="00F90760"/>
    <w:rsid w:val="00F91494"/>
    <w:rsid w:val="00F9430B"/>
    <w:rsid w:val="00F95F33"/>
    <w:rsid w:val="00F963A7"/>
    <w:rsid w:val="00F96F21"/>
    <w:rsid w:val="00F97240"/>
    <w:rsid w:val="00F97760"/>
    <w:rsid w:val="00F97F65"/>
    <w:rsid w:val="00FA2369"/>
    <w:rsid w:val="00FA2883"/>
    <w:rsid w:val="00FA4F36"/>
    <w:rsid w:val="00FB0E3F"/>
    <w:rsid w:val="00FB1D9C"/>
    <w:rsid w:val="00FB2069"/>
    <w:rsid w:val="00FB3242"/>
    <w:rsid w:val="00FB3387"/>
    <w:rsid w:val="00FB3585"/>
    <w:rsid w:val="00FB5ABC"/>
    <w:rsid w:val="00FB5BA9"/>
    <w:rsid w:val="00FB6834"/>
    <w:rsid w:val="00FB6920"/>
    <w:rsid w:val="00FB703D"/>
    <w:rsid w:val="00FB7858"/>
    <w:rsid w:val="00FB7AE6"/>
    <w:rsid w:val="00FC07C3"/>
    <w:rsid w:val="00FC08FA"/>
    <w:rsid w:val="00FC1271"/>
    <w:rsid w:val="00FC2060"/>
    <w:rsid w:val="00FC2720"/>
    <w:rsid w:val="00FC3371"/>
    <w:rsid w:val="00FC3A51"/>
    <w:rsid w:val="00FC47CC"/>
    <w:rsid w:val="00FC5507"/>
    <w:rsid w:val="00FC5A74"/>
    <w:rsid w:val="00FC5B34"/>
    <w:rsid w:val="00FC5C4D"/>
    <w:rsid w:val="00FC6443"/>
    <w:rsid w:val="00FC6831"/>
    <w:rsid w:val="00FC7887"/>
    <w:rsid w:val="00FD0269"/>
    <w:rsid w:val="00FD0833"/>
    <w:rsid w:val="00FD1621"/>
    <w:rsid w:val="00FD1D37"/>
    <w:rsid w:val="00FD1F45"/>
    <w:rsid w:val="00FD5919"/>
    <w:rsid w:val="00FD65B0"/>
    <w:rsid w:val="00FD69F6"/>
    <w:rsid w:val="00FD6AC3"/>
    <w:rsid w:val="00FE005F"/>
    <w:rsid w:val="00FE0E73"/>
    <w:rsid w:val="00FE0EF7"/>
    <w:rsid w:val="00FE19A6"/>
    <w:rsid w:val="00FE2D9F"/>
    <w:rsid w:val="00FE39E8"/>
    <w:rsid w:val="00FE444F"/>
    <w:rsid w:val="00FE45BA"/>
    <w:rsid w:val="00FE5330"/>
    <w:rsid w:val="00FE57CF"/>
    <w:rsid w:val="00FE671B"/>
    <w:rsid w:val="00FF14A7"/>
    <w:rsid w:val="00FF3AAE"/>
    <w:rsid w:val="00FF3BC5"/>
    <w:rsid w:val="00FF5AFD"/>
    <w:rsid w:val="00FF5B43"/>
    <w:rsid w:val="00FF6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0687D"/>
  <w15:chartTrackingRefBased/>
  <w15:docId w15:val="{2D8A0899-AA63-4A48-982F-919230F9B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57C"/>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609A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5D4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345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736B"/>
    <w:pPr>
      <w:ind w:left="720"/>
      <w:contextualSpacing/>
    </w:pPr>
  </w:style>
  <w:style w:type="character" w:customStyle="1" w:styleId="Heading1Char">
    <w:name w:val="Heading 1 Char"/>
    <w:basedOn w:val="DefaultParagraphFont"/>
    <w:link w:val="Heading1"/>
    <w:uiPriority w:val="9"/>
    <w:rsid w:val="008609A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E13A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E13A0"/>
    <w:pPr>
      <w:spacing w:before="120"/>
    </w:pPr>
    <w:rPr>
      <w:rFonts w:asciiTheme="minorHAnsi" w:hAnsiTheme="minorHAnsi" w:cstheme="minorHAnsi"/>
      <w:b/>
      <w:bCs/>
      <w:i/>
      <w:iCs/>
      <w:sz w:val="24"/>
      <w:szCs w:val="24"/>
    </w:rPr>
  </w:style>
  <w:style w:type="character" w:styleId="Hyperlink">
    <w:name w:val="Hyperlink"/>
    <w:basedOn w:val="DefaultParagraphFont"/>
    <w:uiPriority w:val="99"/>
    <w:unhideWhenUsed/>
    <w:rsid w:val="000E13A0"/>
    <w:rPr>
      <w:color w:val="0563C1" w:themeColor="hyperlink"/>
      <w:u w:val="single"/>
    </w:rPr>
  </w:style>
  <w:style w:type="paragraph" w:styleId="TOC2">
    <w:name w:val="toc 2"/>
    <w:basedOn w:val="Normal"/>
    <w:next w:val="Normal"/>
    <w:autoRedefine/>
    <w:uiPriority w:val="39"/>
    <w:unhideWhenUsed/>
    <w:rsid w:val="000E13A0"/>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unhideWhenUsed/>
    <w:rsid w:val="000E13A0"/>
    <w:pPr>
      <w:ind w:left="400"/>
    </w:pPr>
    <w:rPr>
      <w:rFonts w:asciiTheme="minorHAnsi" w:hAnsiTheme="minorHAnsi" w:cstheme="minorHAnsi"/>
    </w:rPr>
  </w:style>
  <w:style w:type="paragraph" w:styleId="TOC4">
    <w:name w:val="toc 4"/>
    <w:basedOn w:val="Normal"/>
    <w:next w:val="Normal"/>
    <w:autoRedefine/>
    <w:uiPriority w:val="39"/>
    <w:semiHidden/>
    <w:unhideWhenUsed/>
    <w:rsid w:val="000E13A0"/>
    <w:pPr>
      <w:ind w:left="600"/>
    </w:pPr>
    <w:rPr>
      <w:rFonts w:asciiTheme="minorHAnsi" w:hAnsiTheme="minorHAnsi" w:cstheme="minorHAnsi"/>
    </w:rPr>
  </w:style>
  <w:style w:type="paragraph" w:styleId="TOC5">
    <w:name w:val="toc 5"/>
    <w:basedOn w:val="Normal"/>
    <w:next w:val="Normal"/>
    <w:autoRedefine/>
    <w:uiPriority w:val="39"/>
    <w:semiHidden/>
    <w:unhideWhenUsed/>
    <w:rsid w:val="000E13A0"/>
    <w:pPr>
      <w:ind w:left="800"/>
    </w:pPr>
    <w:rPr>
      <w:rFonts w:asciiTheme="minorHAnsi" w:hAnsiTheme="minorHAnsi" w:cstheme="minorHAnsi"/>
    </w:rPr>
  </w:style>
  <w:style w:type="paragraph" w:styleId="TOC6">
    <w:name w:val="toc 6"/>
    <w:basedOn w:val="Normal"/>
    <w:next w:val="Normal"/>
    <w:autoRedefine/>
    <w:uiPriority w:val="39"/>
    <w:semiHidden/>
    <w:unhideWhenUsed/>
    <w:rsid w:val="000E13A0"/>
    <w:pPr>
      <w:ind w:left="1000"/>
    </w:pPr>
    <w:rPr>
      <w:rFonts w:asciiTheme="minorHAnsi" w:hAnsiTheme="minorHAnsi" w:cstheme="minorHAnsi"/>
    </w:rPr>
  </w:style>
  <w:style w:type="paragraph" w:styleId="TOC7">
    <w:name w:val="toc 7"/>
    <w:basedOn w:val="Normal"/>
    <w:next w:val="Normal"/>
    <w:autoRedefine/>
    <w:uiPriority w:val="39"/>
    <w:semiHidden/>
    <w:unhideWhenUsed/>
    <w:rsid w:val="000E13A0"/>
    <w:pPr>
      <w:ind w:left="1200"/>
    </w:pPr>
    <w:rPr>
      <w:rFonts w:asciiTheme="minorHAnsi" w:hAnsiTheme="minorHAnsi" w:cstheme="minorHAnsi"/>
    </w:rPr>
  </w:style>
  <w:style w:type="paragraph" w:styleId="TOC8">
    <w:name w:val="toc 8"/>
    <w:basedOn w:val="Normal"/>
    <w:next w:val="Normal"/>
    <w:autoRedefine/>
    <w:uiPriority w:val="39"/>
    <w:semiHidden/>
    <w:unhideWhenUsed/>
    <w:rsid w:val="000E13A0"/>
    <w:pPr>
      <w:ind w:left="1400"/>
    </w:pPr>
    <w:rPr>
      <w:rFonts w:asciiTheme="minorHAnsi" w:hAnsiTheme="minorHAnsi" w:cstheme="minorHAnsi"/>
    </w:rPr>
  </w:style>
  <w:style w:type="paragraph" w:styleId="TOC9">
    <w:name w:val="toc 9"/>
    <w:basedOn w:val="Normal"/>
    <w:next w:val="Normal"/>
    <w:autoRedefine/>
    <w:uiPriority w:val="39"/>
    <w:semiHidden/>
    <w:unhideWhenUsed/>
    <w:rsid w:val="000E13A0"/>
    <w:pPr>
      <w:ind w:left="1600"/>
    </w:pPr>
    <w:rPr>
      <w:rFonts w:asciiTheme="minorHAnsi" w:hAnsiTheme="minorHAnsi" w:cstheme="minorHAnsi"/>
    </w:rPr>
  </w:style>
  <w:style w:type="character" w:customStyle="1" w:styleId="Heading2Char">
    <w:name w:val="Heading 2 Char"/>
    <w:basedOn w:val="DefaultParagraphFont"/>
    <w:link w:val="Heading2"/>
    <w:uiPriority w:val="9"/>
    <w:rsid w:val="00725D43"/>
    <w:rPr>
      <w:rFonts w:asciiTheme="majorHAnsi" w:eastAsiaTheme="majorEastAsia" w:hAnsiTheme="majorHAnsi" w:cstheme="majorBidi"/>
      <w:color w:val="2F5496" w:themeColor="accent1" w:themeShade="BF"/>
      <w:sz w:val="26"/>
      <w:szCs w:val="26"/>
      <w:lang w:eastAsia="en-GB"/>
    </w:rPr>
  </w:style>
  <w:style w:type="paragraph" w:styleId="Bibliography">
    <w:name w:val="Bibliography"/>
    <w:basedOn w:val="Normal"/>
    <w:next w:val="Normal"/>
    <w:uiPriority w:val="37"/>
    <w:unhideWhenUsed/>
    <w:rsid w:val="004C3317"/>
    <w:pPr>
      <w:spacing w:after="240"/>
    </w:pPr>
  </w:style>
  <w:style w:type="paragraph" w:styleId="Caption">
    <w:name w:val="caption"/>
    <w:basedOn w:val="Normal"/>
    <w:next w:val="Normal"/>
    <w:uiPriority w:val="35"/>
    <w:unhideWhenUsed/>
    <w:qFormat/>
    <w:rsid w:val="00ED60CE"/>
    <w:pPr>
      <w:spacing w:after="200"/>
    </w:pPr>
    <w:rPr>
      <w:i/>
      <w:iCs/>
      <w:color w:val="44546A" w:themeColor="text2"/>
      <w:sz w:val="18"/>
      <w:szCs w:val="18"/>
    </w:rPr>
  </w:style>
  <w:style w:type="character" w:customStyle="1" w:styleId="Heading3Char">
    <w:name w:val="Heading 3 Char"/>
    <w:basedOn w:val="DefaultParagraphFont"/>
    <w:link w:val="Heading3"/>
    <w:uiPriority w:val="9"/>
    <w:rsid w:val="00453459"/>
    <w:rPr>
      <w:rFonts w:asciiTheme="majorHAnsi" w:eastAsiaTheme="majorEastAsia" w:hAnsiTheme="majorHAnsi" w:cstheme="majorBidi"/>
      <w:color w:val="1F3763" w:themeColor="accent1" w:themeShade="7F"/>
      <w:lang w:eastAsia="en-GB"/>
    </w:rPr>
  </w:style>
  <w:style w:type="character" w:customStyle="1" w:styleId="t">
    <w:name w:val="t"/>
    <w:basedOn w:val="DefaultParagraphFont"/>
    <w:rsid w:val="006726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872162">
      <w:bodyDiv w:val="1"/>
      <w:marLeft w:val="0"/>
      <w:marRight w:val="0"/>
      <w:marTop w:val="0"/>
      <w:marBottom w:val="0"/>
      <w:divBdr>
        <w:top w:val="none" w:sz="0" w:space="0" w:color="auto"/>
        <w:left w:val="none" w:sz="0" w:space="0" w:color="auto"/>
        <w:bottom w:val="none" w:sz="0" w:space="0" w:color="auto"/>
        <w:right w:val="none" w:sz="0" w:space="0" w:color="auto"/>
      </w:divBdr>
    </w:div>
    <w:div w:id="1666201372">
      <w:bodyDiv w:val="1"/>
      <w:marLeft w:val="0"/>
      <w:marRight w:val="0"/>
      <w:marTop w:val="0"/>
      <w:marBottom w:val="0"/>
      <w:divBdr>
        <w:top w:val="none" w:sz="0" w:space="0" w:color="auto"/>
        <w:left w:val="none" w:sz="0" w:space="0" w:color="auto"/>
        <w:bottom w:val="none" w:sz="0" w:space="0" w:color="auto"/>
        <w:right w:val="none" w:sz="0" w:space="0" w:color="auto"/>
      </w:divBdr>
    </w:div>
    <w:div w:id="1861620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3E7AFF-31D4-B040-8C20-5359C1FC7590}">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DF58AF-3277-1947-ACD6-97C7B3833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2568</TotalTime>
  <Pages>10</Pages>
  <Words>4884</Words>
  <Characters>27550</Characters>
  <Application>Microsoft Office Word</Application>
  <DocSecurity>0</DocSecurity>
  <Lines>787</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32232</CharactersWithSpaces>
  <SharedDoc>false</SharedDoc>
  <HLinks>
    <vt:vector size="96" baseType="variant">
      <vt:variant>
        <vt:i4>1703999</vt:i4>
      </vt:variant>
      <vt:variant>
        <vt:i4>92</vt:i4>
      </vt:variant>
      <vt:variant>
        <vt:i4>0</vt:i4>
      </vt:variant>
      <vt:variant>
        <vt:i4>5</vt:i4>
      </vt:variant>
      <vt:variant>
        <vt:lpwstr/>
      </vt:variant>
      <vt:variant>
        <vt:lpwstr>_Toc99085438</vt:lpwstr>
      </vt:variant>
      <vt:variant>
        <vt:i4>1376319</vt:i4>
      </vt:variant>
      <vt:variant>
        <vt:i4>86</vt:i4>
      </vt:variant>
      <vt:variant>
        <vt:i4>0</vt:i4>
      </vt:variant>
      <vt:variant>
        <vt:i4>5</vt:i4>
      </vt:variant>
      <vt:variant>
        <vt:lpwstr/>
      </vt:variant>
      <vt:variant>
        <vt:lpwstr>_Toc99085437</vt:lpwstr>
      </vt:variant>
      <vt:variant>
        <vt:i4>1310783</vt:i4>
      </vt:variant>
      <vt:variant>
        <vt:i4>80</vt:i4>
      </vt:variant>
      <vt:variant>
        <vt:i4>0</vt:i4>
      </vt:variant>
      <vt:variant>
        <vt:i4>5</vt:i4>
      </vt:variant>
      <vt:variant>
        <vt:lpwstr/>
      </vt:variant>
      <vt:variant>
        <vt:lpwstr>_Toc99085436</vt:lpwstr>
      </vt:variant>
      <vt:variant>
        <vt:i4>1507391</vt:i4>
      </vt:variant>
      <vt:variant>
        <vt:i4>74</vt:i4>
      </vt:variant>
      <vt:variant>
        <vt:i4>0</vt:i4>
      </vt:variant>
      <vt:variant>
        <vt:i4>5</vt:i4>
      </vt:variant>
      <vt:variant>
        <vt:lpwstr/>
      </vt:variant>
      <vt:variant>
        <vt:lpwstr>_Toc99085435</vt:lpwstr>
      </vt:variant>
      <vt:variant>
        <vt:i4>1441855</vt:i4>
      </vt:variant>
      <vt:variant>
        <vt:i4>68</vt:i4>
      </vt:variant>
      <vt:variant>
        <vt:i4>0</vt:i4>
      </vt:variant>
      <vt:variant>
        <vt:i4>5</vt:i4>
      </vt:variant>
      <vt:variant>
        <vt:lpwstr/>
      </vt:variant>
      <vt:variant>
        <vt:lpwstr>_Toc99085434</vt:lpwstr>
      </vt:variant>
      <vt:variant>
        <vt:i4>1114175</vt:i4>
      </vt:variant>
      <vt:variant>
        <vt:i4>62</vt:i4>
      </vt:variant>
      <vt:variant>
        <vt:i4>0</vt:i4>
      </vt:variant>
      <vt:variant>
        <vt:i4>5</vt:i4>
      </vt:variant>
      <vt:variant>
        <vt:lpwstr/>
      </vt:variant>
      <vt:variant>
        <vt:lpwstr>_Toc99085433</vt:lpwstr>
      </vt:variant>
      <vt:variant>
        <vt:i4>1048639</vt:i4>
      </vt:variant>
      <vt:variant>
        <vt:i4>56</vt:i4>
      </vt:variant>
      <vt:variant>
        <vt:i4>0</vt:i4>
      </vt:variant>
      <vt:variant>
        <vt:i4>5</vt:i4>
      </vt:variant>
      <vt:variant>
        <vt:lpwstr/>
      </vt:variant>
      <vt:variant>
        <vt:lpwstr>_Toc99085432</vt:lpwstr>
      </vt:variant>
      <vt:variant>
        <vt:i4>1245247</vt:i4>
      </vt:variant>
      <vt:variant>
        <vt:i4>50</vt:i4>
      </vt:variant>
      <vt:variant>
        <vt:i4>0</vt:i4>
      </vt:variant>
      <vt:variant>
        <vt:i4>5</vt:i4>
      </vt:variant>
      <vt:variant>
        <vt:lpwstr/>
      </vt:variant>
      <vt:variant>
        <vt:lpwstr>_Toc99085431</vt:lpwstr>
      </vt:variant>
      <vt:variant>
        <vt:i4>1179711</vt:i4>
      </vt:variant>
      <vt:variant>
        <vt:i4>44</vt:i4>
      </vt:variant>
      <vt:variant>
        <vt:i4>0</vt:i4>
      </vt:variant>
      <vt:variant>
        <vt:i4>5</vt:i4>
      </vt:variant>
      <vt:variant>
        <vt:lpwstr/>
      </vt:variant>
      <vt:variant>
        <vt:lpwstr>_Toc99085430</vt:lpwstr>
      </vt:variant>
      <vt:variant>
        <vt:i4>1769534</vt:i4>
      </vt:variant>
      <vt:variant>
        <vt:i4>38</vt:i4>
      </vt:variant>
      <vt:variant>
        <vt:i4>0</vt:i4>
      </vt:variant>
      <vt:variant>
        <vt:i4>5</vt:i4>
      </vt:variant>
      <vt:variant>
        <vt:lpwstr/>
      </vt:variant>
      <vt:variant>
        <vt:lpwstr>_Toc99085429</vt:lpwstr>
      </vt:variant>
      <vt:variant>
        <vt:i4>1703998</vt:i4>
      </vt:variant>
      <vt:variant>
        <vt:i4>32</vt:i4>
      </vt:variant>
      <vt:variant>
        <vt:i4>0</vt:i4>
      </vt:variant>
      <vt:variant>
        <vt:i4>5</vt:i4>
      </vt:variant>
      <vt:variant>
        <vt:lpwstr/>
      </vt:variant>
      <vt:variant>
        <vt:lpwstr>_Toc99085428</vt:lpwstr>
      </vt:variant>
      <vt:variant>
        <vt:i4>1376318</vt:i4>
      </vt:variant>
      <vt:variant>
        <vt:i4>26</vt:i4>
      </vt:variant>
      <vt:variant>
        <vt:i4>0</vt:i4>
      </vt:variant>
      <vt:variant>
        <vt:i4>5</vt:i4>
      </vt:variant>
      <vt:variant>
        <vt:lpwstr/>
      </vt:variant>
      <vt:variant>
        <vt:lpwstr>_Toc99085427</vt:lpwstr>
      </vt:variant>
      <vt:variant>
        <vt:i4>1310782</vt:i4>
      </vt:variant>
      <vt:variant>
        <vt:i4>20</vt:i4>
      </vt:variant>
      <vt:variant>
        <vt:i4>0</vt:i4>
      </vt:variant>
      <vt:variant>
        <vt:i4>5</vt:i4>
      </vt:variant>
      <vt:variant>
        <vt:lpwstr/>
      </vt:variant>
      <vt:variant>
        <vt:lpwstr>_Toc99085426</vt:lpwstr>
      </vt:variant>
      <vt:variant>
        <vt:i4>1507390</vt:i4>
      </vt:variant>
      <vt:variant>
        <vt:i4>14</vt:i4>
      </vt:variant>
      <vt:variant>
        <vt:i4>0</vt:i4>
      </vt:variant>
      <vt:variant>
        <vt:i4>5</vt:i4>
      </vt:variant>
      <vt:variant>
        <vt:lpwstr/>
      </vt:variant>
      <vt:variant>
        <vt:lpwstr>_Toc99085425</vt:lpwstr>
      </vt:variant>
      <vt:variant>
        <vt:i4>1441854</vt:i4>
      </vt:variant>
      <vt:variant>
        <vt:i4>8</vt:i4>
      </vt:variant>
      <vt:variant>
        <vt:i4>0</vt:i4>
      </vt:variant>
      <vt:variant>
        <vt:i4>5</vt:i4>
      </vt:variant>
      <vt:variant>
        <vt:lpwstr/>
      </vt:variant>
      <vt:variant>
        <vt:lpwstr>_Toc99085424</vt:lpwstr>
      </vt:variant>
      <vt:variant>
        <vt:i4>1114174</vt:i4>
      </vt:variant>
      <vt:variant>
        <vt:i4>2</vt:i4>
      </vt:variant>
      <vt:variant>
        <vt:i4>0</vt:i4>
      </vt:variant>
      <vt:variant>
        <vt:i4>5</vt:i4>
      </vt:variant>
      <vt:variant>
        <vt:lpwstr/>
      </vt:variant>
      <vt:variant>
        <vt:lpwstr>_Toc99085423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Ashmead (1902167)</dc:creator>
  <cp:keywords/>
  <dc:description/>
  <cp:lastModifiedBy>Chris Ashmead (1902167)</cp:lastModifiedBy>
  <cp:revision>2245</cp:revision>
  <dcterms:created xsi:type="dcterms:W3CDTF">2022-03-08T12:08:00Z</dcterms:created>
  <dcterms:modified xsi:type="dcterms:W3CDTF">2022-03-29T08:33:00Z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zotero-version="6.0.1"&gt;&lt;session id="4WjLuzFm"/&gt;&lt;style id="http://www.zotero.org/styles/harvard-anglia-ruskin-university" hasBibliography="1" bibliographyStyleHasBeenSet="1"/&gt;&lt;prefs&gt;&lt;pref name="fieldType" value="Field"/&gt;&lt;/prefs&gt;&lt;/dat</vt:lpwstr>
  </property>
  <property fmtid="{D5CDD505-2E9C-101B-9397-08002B2CF9AE}" pid="3" name="ZOTERO_PREF_2">
    <vt:lpwstr>a&gt;</vt:lpwstr>
  </property>
  <property fmtid="{D5CDD505-2E9C-101B-9397-08002B2CF9AE}" pid="4" name="grammarly_documentId">
    <vt:lpwstr>documentId_6568</vt:lpwstr>
  </property>
  <property fmtid="{D5CDD505-2E9C-101B-9397-08002B2CF9AE}" pid="5" name="grammarly_documentContext">
    <vt:lpwstr>{"goals":[],"domain":"general","emotions":[],"dialect":"british"}</vt:lpwstr>
  </property>
</Properties>
</file>