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8BC7A2" w14:textId="77777777" w:rsidR="00C34419" w:rsidRPr="003C038D" w:rsidRDefault="00C34419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27636F1" w14:textId="77777777" w:rsidR="00C34419" w:rsidRPr="003C038D" w:rsidRDefault="00C34419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1C269205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EBC94D3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3A60F4F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44A62D6E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629A5CF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6CACFA9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D8D81F3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18BF355A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A6E6AA6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78FE61E8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51FEE802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B176FC4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0D278048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3F7107F9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6E4BAFAD" w14:textId="77777777" w:rsidR="00D95CA3" w:rsidRPr="003C038D" w:rsidRDefault="00D95CA3" w:rsidP="00C34419">
      <w:pPr>
        <w:tabs>
          <w:tab w:val="left" w:pos="4057"/>
        </w:tabs>
        <w:rPr>
          <w:rFonts w:ascii="Arial" w:hAnsi="Arial" w:cs="Arial"/>
          <w:sz w:val="20"/>
          <w:szCs w:val="20"/>
        </w:rPr>
      </w:pPr>
    </w:p>
    <w:p w14:paraId="65955295" w14:textId="3873885E" w:rsidR="0095313C" w:rsidRPr="003C038D" w:rsidRDefault="00946A6F" w:rsidP="000A6152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PD01 A2</w:t>
      </w:r>
      <w:r w:rsidR="00711D02">
        <w:rPr>
          <w:rFonts w:ascii="Arial" w:hAnsi="Arial" w:cs="Arial"/>
          <w:sz w:val="32"/>
          <w:szCs w:val="32"/>
        </w:rPr>
        <w:t xml:space="preserve"> DRRE </w:t>
      </w:r>
      <w:r w:rsidR="009B2E82">
        <w:rPr>
          <w:rFonts w:ascii="Arial" w:hAnsi="Arial" w:cs="Arial"/>
          <w:sz w:val="32"/>
          <w:szCs w:val="32"/>
        </w:rPr>
        <w:t>2</w:t>
      </w:r>
      <w:r w:rsidR="00A104BC">
        <w:rPr>
          <w:rFonts w:ascii="Arial" w:hAnsi="Arial" w:cs="Arial"/>
          <w:sz w:val="32"/>
          <w:szCs w:val="32"/>
        </w:rPr>
        <w:t xml:space="preserve"> </w:t>
      </w:r>
      <w:r w:rsidR="00356ED9">
        <w:rPr>
          <w:rFonts w:ascii="Arial" w:hAnsi="Arial" w:cs="Arial"/>
          <w:sz w:val="32"/>
          <w:szCs w:val="32"/>
        </w:rPr>
        <w:t>PORTER’S FIVE FORCES</w:t>
      </w:r>
    </w:p>
    <w:p w14:paraId="2C8E0874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5FE71A50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3FE9568A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75A9C00D" w14:textId="77777777" w:rsidR="0095313C" w:rsidRPr="003C038D" w:rsidRDefault="0095313C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1480B589" w14:textId="77777777" w:rsidR="000A6152" w:rsidRPr="003C038D" w:rsidRDefault="000A615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19562518" w14:textId="77777777" w:rsidR="00D95CA3" w:rsidRDefault="00D95CA3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23EEC04D" w14:textId="77777777" w:rsidR="00711D02" w:rsidRDefault="00711D0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19540D56" w14:textId="77777777" w:rsidR="00711D02" w:rsidRDefault="00711D02" w:rsidP="00D95CA3">
      <w:pPr>
        <w:tabs>
          <w:tab w:val="left" w:pos="4057"/>
        </w:tabs>
        <w:jc w:val="center"/>
        <w:rPr>
          <w:rFonts w:ascii="Arial" w:hAnsi="Arial" w:cs="Arial"/>
          <w:b/>
          <w:sz w:val="32"/>
          <w:szCs w:val="32"/>
        </w:rPr>
      </w:pPr>
    </w:p>
    <w:p w14:paraId="73EBCF17" w14:textId="77777777" w:rsidR="00711D02" w:rsidRPr="003C038D" w:rsidRDefault="00711D02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18D9C151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74DA11B8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CE6C31E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BD838BA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610527E3" w14:textId="77777777" w:rsidR="00D95CA3" w:rsidRPr="003C038D" w:rsidRDefault="00D95CA3" w:rsidP="00D95CA3">
      <w:pPr>
        <w:tabs>
          <w:tab w:val="left" w:pos="4057"/>
        </w:tabs>
        <w:jc w:val="center"/>
        <w:rPr>
          <w:rFonts w:ascii="Arial" w:hAnsi="Arial" w:cs="Arial"/>
          <w:sz w:val="32"/>
          <w:szCs w:val="32"/>
        </w:rPr>
      </w:pPr>
    </w:p>
    <w:p w14:paraId="0D95C9B6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4667F0A8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1C8836F3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30B0BA8E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7FBB7CBD" w14:textId="57F3CAAC" w:rsidR="00D95CA3" w:rsidRPr="003C038D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Lecturer:     </w:t>
      </w:r>
      <w:r w:rsidR="0095313C" w:rsidRPr="003C038D">
        <w:rPr>
          <w:rFonts w:ascii="Arial" w:hAnsi="Arial" w:cs="Arial"/>
          <w:sz w:val="28"/>
          <w:szCs w:val="28"/>
        </w:rPr>
        <w:t xml:space="preserve">  </w:t>
      </w:r>
      <w:r w:rsidR="00A0498F" w:rsidRPr="003C038D">
        <w:rPr>
          <w:rFonts w:ascii="Arial" w:hAnsi="Arial" w:cs="Arial"/>
          <w:sz w:val="28"/>
          <w:szCs w:val="28"/>
        </w:rPr>
        <w:t>Mr Graham Orr</w:t>
      </w:r>
    </w:p>
    <w:p w14:paraId="56AD671B" w14:textId="77777777" w:rsidR="00D95CA3" w:rsidRPr="003C038D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Student:      </w:t>
      </w:r>
      <w:r w:rsidR="0095313C" w:rsidRPr="003C038D">
        <w:rPr>
          <w:rFonts w:ascii="Arial" w:hAnsi="Arial" w:cs="Arial"/>
          <w:sz w:val="28"/>
          <w:szCs w:val="28"/>
        </w:rPr>
        <w:t xml:space="preserve">  </w:t>
      </w:r>
      <w:r w:rsidRPr="003C038D">
        <w:rPr>
          <w:rFonts w:ascii="Arial" w:hAnsi="Arial" w:cs="Arial"/>
          <w:sz w:val="28"/>
          <w:szCs w:val="28"/>
        </w:rPr>
        <w:t>Mr Martyn York</w:t>
      </w:r>
    </w:p>
    <w:p w14:paraId="555947CE" w14:textId="77777777" w:rsidR="0095313C" w:rsidRDefault="00D95CA3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  <w:r w:rsidRPr="003C038D">
        <w:rPr>
          <w:rFonts w:ascii="Arial" w:hAnsi="Arial" w:cs="Arial"/>
          <w:sz w:val="28"/>
          <w:szCs w:val="28"/>
        </w:rPr>
        <w:t xml:space="preserve">Student ID: </w:t>
      </w:r>
      <w:r w:rsidR="0095313C" w:rsidRPr="003C038D">
        <w:rPr>
          <w:rFonts w:ascii="Arial" w:hAnsi="Arial" w:cs="Arial"/>
          <w:sz w:val="28"/>
          <w:szCs w:val="28"/>
        </w:rPr>
        <w:t xml:space="preserve">  P152361</w:t>
      </w:r>
    </w:p>
    <w:p w14:paraId="1320C543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6B3C4EAA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0053E2AF" w14:textId="77777777" w:rsidR="00711D02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2D2C0A59" w14:textId="77777777" w:rsidR="00711D02" w:rsidRPr="003C038D" w:rsidRDefault="00711D02" w:rsidP="00D95CA3">
      <w:pPr>
        <w:tabs>
          <w:tab w:val="left" w:pos="4057"/>
        </w:tabs>
        <w:rPr>
          <w:rFonts w:ascii="Arial" w:hAnsi="Arial" w:cs="Arial"/>
          <w:sz w:val="28"/>
          <w:szCs w:val="28"/>
        </w:rPr>
      </w:pPr>
    </w:p>
    <w:p w14:paraId="714E197A" w14:textId="1F183CE6" w:rsidR="0083465A" w:rsidRPr="00356ED9" w:rsidRDefault="007F6BFF" w:rsidP="00356ED9">
      <w:pPr>
        <w:rPr>
          <w:rFonts w:ascii="Arial" w:hAnsi="Arial" w:cs="Arial"/>
          <w:b/>
          <w:sz w:val="20"/>
          <w:szCs w:val="20"/>
        </w:rPr>
      </w:pPr>
      <w:r w:rsidRPr="00210C50">
        <w:rPr>
          <w:rFonts w:ascii="Arial" w:hAnsi="Arial" w:cs="Arial"/>
          <w:i/>
          <w:szCs w:val="20"/>
        </w:rPr>
        <w:t>I declare that this assignment is all my own work and that I have acknowledged all materials used from the published or unpublished works of other people. All references have been duly cited.</w:t>
      </w:r>
    </w:p>
    <w:p w14:paraId="179BD393" w14:textId="50106241" w:rsid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  <w:r w:rsidRPr="00356ED9">
        <w:rPr>
          <w:rFonts w:ascii="Arial" w:hAnsi="Arial" w:cs="Arial"/>
          <w:b/>
          <w:sz w:val="22"/>
          <w:szCs w:val="22"/>
        </w:rPr>
        <w:lastRenderedPageBreak/>
        <w:t>Scope</w:t>
      </w:r>
    </w:p>
    <w:p w14:paraId="1F9625C4" w14:textId="77777777" w:rsid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5E3394FC" w14:textId="60A0A36B" w:rsidR="00356ED9" w:rsidRDefault="00356ED9" w:rsidP="00CE5C94">
      <w:pPr>
        <w:tabs>
          <w:tab w:val="left" w:pos="4057"/>
        </w:tabs>
        <w:rPr>
          <w:rFonts w:ascii="Arial" w:hAnsi="Arial" w:cs="Arial"/>
          <w:sz w:val="22"/>
          <w:szCs w:val="22"/>
        </w:rPr>
      </w:pPr>
      <w:r w:rsidRPr="00356ED9">
        <w:rPr>
          <w:rFonts w:ascii="Arial" w:hAnsi="Arial" w:cs="Arial"/>
          <w:sz w:val="22"/>
          <w:szCs w:val="22"/>
        </w:rPr>
        <w:t xml:space="preserve">This assignment, using Porter’s Five Forces as a template, will consider </w:t>
      </w:r>
      <w:r w:rsidR="0027455B">
        <w:rPr>
          <w:rFonts w:ascii="Arial" w:hAnsi="Arial" w:cs="Arial"/>
          <w:sz w:val="22"/>
          <w:szCs w:val="22"/>
        </w:rPr>
        <w:t>a</w:t>
      </w:r>
      <w:r w:rsidR="003C79D2">
        <w:rPr>
          <w:rFonts w:ascii="Arial" w:hAnsi="Arial" w:cs="Arial"/>
          <w:sz w:val="22"/>
          <w:szCs w:val="22"/>
        </w:rPr>
        <w:t>n</w:t>
      </w:r>
      <w:r w:rsidR="0027455B">
        <w:rPr>
          <w:rFonts w:ascii="Arial" w:hAnsi="Arial" w:cs="Arial"/>
          <w:sz w:val="22"/>
          <w:szCs w:val="22"/>
        </w:rPr>
        <w:t xml:space="preserve"> </w:t>
      </w:r>
      <w:r w:rsidR="003C79D2">
        <w:rPr>
          <w:rFonts w:ascii="Arial" w:hAnsi="Arial" w:cs="Arial"/>
          <w:sz w:val="22"/>
          <w:szCs w:val="22"/>
        </w:rPr>
        <w:t xml:space="preserve">experience of previous </w:t>
      </w:r>
      <w:r w:rsidR="0027455B">
        <w:rPr>
          <w:rFonts w:ascii="Arial" w:hAnsi="Arial" w:cs="Arial"/>
          <w:sz w:val="22"/>
          <w:szCs w:val="22"/>
        </w:rPr>
        <w:t>employment at Griffin’s Butchers of Newbury</w:t>
      </w:r>
      <w:r w:rsidRPr="00356ED9">
        <w:rPr>
          <w:rFonts w:ascii="Arial" w:hAnsi="Arial" w:cs="Arial"/>
          <w:sz w:val="22"/>
          <w:szCs w:val="22"/>
        </w:rPr>
        <w:t xml:space="preserve"> and will examine what the Forces are that shape its environment.</w:t>
      </w:r>
    </w:p>
    <w:p w14:paraId="115AC848" w14:textId="77777777" w:rsidR="0027455B" w:rsidRDefault="0027455B" w:rsidP="0027455B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62C22D7F" w14:textId="77777777" w:rsidR="0027455B" w:rsidRDefault="0027455B" w:rsidP="0027455B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44EB48F5" w14:textId="5FA19143" w:rsidR="0027455B" w:rsidRPr="00356ED9" w:rsidRDefault="0027455B" w:rsidP="0027455B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  <w:r w:rsidRPr="00356ED9">
        <w:rPr>
          <w:rFonts w:ascii="Arial" w:hAnsi="Arial" w:cs="Arial"/>
          <w:b/>
          <w:sz w:val="22"/>
          <w:szCs w:val="22"/>
        </w:rPr>
        <w:t xml:space="preserve">Existing Rivalry </w:t>
      </w:r>
      <w:r w:rsidR="00970574" w:rsidRPr="00356ED9">
        <w:rPr>
          <w:rFonts w:ascii="Arial" w:hAnsi="Arial" w:cs="Arial"/>
          <w:b/>
          <w:sz w:val="22"/>
          <w:szCs w:val="22"/>
        </w:rPr>
        <w:t>amongst</w:t>
      </w:r>
      <w:r w:rsidRPr="00356ED9">
        <w:rPr>
          <w:rFonts w:ascii="Arial" w:hAnsi="Arial" w:cs="Arial"/>
          <w:b/>
          <w:sz w:val="22"/>
          <w:szCs w:val="22"/>
        </w:rPr>
        <w:t xml:space="preserve"> Firms in the Industry </w:t>
      </w:r>
    </w:p>
    <w:p w14:paraId="2082DFBF" w14:textId="77777777" w:rsidR="00356ED9" w:rsidRDefault="00356ED9" w:rsidP="00CE5C94">
      <w:pPr>
        <w:tabs>
          <w:tab w:val="left" w:pos="4057"/>
        </w:tabs>
        <w:rPr>
          <w:rFonts w:ascii="Arial" w:hAnsi="Arial" w:cs="Arial"/>
          <w:sz w:val="22"/>
          <w:szCs w:val="22"/>
        </w:rPr>
      </w:pPr>
    </w:p>
    <w:p w14:paraId="4E585BF2" w14:textId="4D1AF500" w:rsidR="0027455B" w:rsidRDefault="00970574" w:rsidP="0027455B">
      <w:pPr>
        <w:pStyle w:val="ListParagraph"/>
        <w:numPr>
          <w:ilvl w:val="0"/>
          <w:numId w:val="13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Many competitors – </w:t>
      </w:r>
      <w:proofErr w:type="gramStart"/>
      <w:r>
        <w:rPr>
          <w:rFonts w:ascii="Arial" w:hAnsi="Arial" w:cs="Arial"/>
          <w:sz w:val="22"/>
          <w:szCs w:val="22"/>
        </w:rPr>
        <w:t>in particular large</w:t>
      </w:r>
      <w:proofErr w:type="gramEnd"/>
      <w:r>
        <w:rPr>
          <w:rFonts w:ascii="Arial" w:hAnsi="Arial" w:cs="Arial"/>
          <w:sz w:val="22"/>
          <w:szCs w:val="22"/>
        </w:rPr>
        <w:t xml:space="preserve"> supermarkets </w:t>
      </w:r>
      <w:r w:rsidR="003C79D2">
        <w:rPr>
          <w:rFonts w:ascii="Arial" w:hAnsi="Arial" w:cs="Arial"/>
          <w:sz w:val="22"/>
          <w:szCs w:val="22"/>
        </w:rPr>
        <w:t>in the immediate area</w:t>
      </w:r>
    </w:p>
    <w:p w14:paraId="1435097E" w14:textId="4897DA72" w:rsidR="00970574" w:rsidRDefault="00970574" w:rsidP="0027455B">
      <w:pPr>
        <w:pStyle w:val="ListParagraph"/>
        <w:numPr>
          <w:ilvl w:val="0"/>
          <w:numId w:val="13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commentRangeStart w:id="0"/>
      <w:r>
        <w:rPr>
          <w:rFonts w:ascii="Arial" w:hAnsi="Arial" w:cs="Arial"/>
          <w:sz w:val="22"/>
          <w:szCs w:val="22"/>
        </w:rPr>
        <w:t>Low customer loyalty</w:t>
      </w:r>
      <w:r w:rsidR="003C79D2">
        <w:rPr>
          <w:rFonts w:ascii="Arial" w:hAnsi="Arial" w:cs="Arial"/>
          <w:sz w:val="22"/>
          <w:szCs w:val="22"/>
        </w:rPr>
        <w:t xml:space="preserve"> – customers will migrate toward low product cost</w:t>
      </w:r>
      <w:commentRangeEnd w:id="0"/>
      <w:r w:rsidR="005D742E">
        <w:rPr>
          <w:rStyle w:val="CommentReference"/>
        </w:rPr>
        <w:commentReference w:id="0"/>
      </w:r>
    </w:p>
    <w:p w14:paraId="597FC414" w14:textId="2E4DE29C" w:rsidR="0027455B" w:rsidRPr="0027455B" w:rsidRDefault="00970574" w:rsidP="0027455B">
      <w:pPr>
        <w:pStyle w:val="ListParagraph"/>
        <w:numPr>
          <w:ilvl w:val="0"/>
          <w:numId w:val="13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commentRangeStart w:id="1"/>
      <w:r>
        <w:rPr>
          <w:rFonts w:ascii="Arial" w:hAnsi="Arial" w:cs="Arial"/>
          <w:sz w:val="22"/>
          <w:szCs w:val="22"/>
        </w:rPr>
        <w:t>Low cost of switching product</w:t>
      </w:r>
      <w:r w:rsidR="003C79D2">
        <w:rPr>
          <w:rFonts w:ascii="Arial" w:hAnsi="Arial" w:cs="Arial"/>
          <w:sz w:val="22"/>
          <w:szCs w:val="22"/>
        </w:rPr>
        <w:t xml:space="preserve"> – it costs nothing for customers to shop elsewhere</w:t>
      </w:r>
      <w:commentRangeEnd w:id="1"/>
      <w:r w:rsidR="005D742E">
        <w:rPr>
          <w:rStyle w:val="CommentReference"/>
        </w:rPr>
        <w:commentReference w:id="1"/>
      </w:r>
    </w:p>
    <w:p w14:paraId="191F221B" w14:textId="77777777" w:rsidR="00356ED9" w:rsidRDefault="00356ED9" w:rsidP="00CE5C94">
      <w:pPr>
        <w:tabs>
          <w:tab w:val="left" w:pos="4057"/>
        </w:tabs>
        <w:rPr>
          <w:rFonts w:ascii="Arial" w:hAnsi="Arial" w:cs="Arial"/>
          <w:sz w:val="22"/>
          <w:szCs w:val="22"/>
        </w:rPr>
      </w:pPr>
    </w:p>
    <w:p w14:paraId="5F648AC9" w14:textId="77777777" w:rsidR="0027455B" w:rsidRDefault="0027455B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57CE7914" w14:textId="27322069" w:rsidR="00356ED9" w:rsidRP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  <w:r w:rsidRPr="00356ED9">
        <w:rPr>
          <w:rFonts w:ascii="Arial" w:hAnsi="Arial" w:cs="Arial"/>
          <w:b/>
          <w:sz w:val="22"/>
          <w:szCs w:val="22"/>
        </w:rPr>
        <w:t>Threat of New Entrants</w:t>
      </w:r>
    </w:p>
    <w:p w14:paraId="2707D42D" w14:textId="77777777" w:rsid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7EED7E82" w14:textId="77777777" w:rsidR="003C79D2" w:rsidRDefault="00970574" w:rsidP="0027455B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r w:rsidRPr="00970574">
        <w:rPr>
          <w:rFonts w:ascii="Arial" w:hAnsi="Arial" w:cs="Arial"/>
          <w:sz w:val="22"/>
          <w:szCs w:val="22"/>
        </w:rPr>
        <w:t xml:space="preserve">Not too expensive to enter </w:t>
      </w:r>
      <w:r>
        <w:rPr>
          <w:rFonts w:ascii="Arial" w:hAnsi="Arial" w:cs="Arial"/>
          <w:sz w:val="22"/>
          <w:szCs w:val="22"/>
        </w:rPr>
        <w:t>catering industry</w:t>
      </w:r>
    </w:p>
    <w:p w14:paraId="5A6C2FE9" w14:textId="022D047A" w:rsidR="00356ED9" w:rsidRDefault="003C79D2" w:rsidP="0027455B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Relatively easy to open a butchers/grocery store</w:t>
      </w:r>
    </w:p>
    <w:p w14:paraId="7437CA56" w14:textId="3713E3FC" w:rsidR="003C79D2" w:rsidRDefault="00970574" w:rsidP="0027455B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Butchering</w:t>
      </w:r>
      <w:r w:rsidR="003C79D2">
        <w:rPr>
          <w:rFonts w:ascii="Arial" w:hAnsi="Arial" w:cs="Arial"/>
          <w:sz w:val="22"/>
          <w:szCs w:val="22"/>
        </w:rPr>
        <w:t xml:space="preserve"> experience required but</w:t>
      </w:r>
      <w:r>
        <w:rPr>
          <w:rFonts w:ascii="Arial" w:hAnsi="Arial" w:cs="Arial"/>
          <w:sz w:val="22"/>
          <w:szCs w:val="22"/>
        </w:rPr>
        <w:t xml:space="preserve"> training is readily available </w:t>
      </w:r>
      <w:r w:rsidR="003C79D2">
        <w:rPr>
          <w:rFonts w:ascii="Arial" w:hAnsi="Arial" w:cs="Arial"/>
          <w:sz w:val="22"/>
          <w:szCs w:val="22"/>
        </w:rPr>
        <w:t xml:space="preserve">– skilled labour relatively easy to obtain </w:t>
      </w:r>
    </w:p>
    <w:p w14:paraId="66FC63C9" w14:textId="111E137D" w:rsidR="00970574" w:rsidRPr="00970574" w:rsidRDefault="003C79D2" w:rsidP="0027455B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commentRangeStart w:id="2"/>
      <w:r>
        <w:rPr>
          <w:rFonts w:ascii="Arial" w:hAnsi="Arial" w:cs="Arial"/>
          <w:sz w:val="22"/>
          <w:szCs w:val="22"/>
        </w:rPr>
        <w:t>Cost benefits to remain in the industry for some time - established</w:t>
      </w:r>
      <w:r w:rsidR="00970574">
        <w:rPr>
          <w:rFonts w:ascii="Arial" w:hAnsi="Arial" w:cs="Arial"/>
          <w:sz w:val="22"/>
          <w:szCs w:val="22"/>
        </w:rPr>
        <w:t xml:space="preserve"> </w:t>
      </w:r>
      <w:commentRangeEnd w:id="2"/>
      <w:r w:rsidR="005D742E">
        <w:rPr>
          <w:rStyle w:val="CommentReference"/>
        </w:rPr>
        <w:commentReference w:id="2"/>
      </w:r>
    </w:p>
    <w:p w14:paraId="0376F024" w14:textId="77777777" w:rsidR="00356ED9" w:rsidRP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2F2D1BCC" w14:textId="77777777" w:rsidR="0027455B" w:rsidRDefault="0027455B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49121E15" w14:textId="305138D7" w:rsidR="00356ED9" w:rsidRP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  <w:r w:rsidRPr="00356ED9">
        <w:rPr>
          <w:rFonts w:ascii="Arial" w:hAnsi="Arial" w:cs="Arial"/>
          <w:b/>
          <w:sz w:val="22"/>
          <w:szCs w:val="22"/>
        </w:rPr>
        <w:t xml:space="preserve">Threat of Substitutes </w:t>
      </w:r>
    </w:p>
    <w:p w14:paraId="6F8BD037" w14:textId="77777777" w:rsid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04E7372D" w14:textId="7ECC53ED" w:rsidR="00356ED9" w:rsidRDefault="00970574" w:rsidP="0027455B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commentRangeStart w:id="3"/>
      <w:r w:rsidRPr="00970574">
        <w:rPr>
          <w:rFonts w:ascii="Arial" w:hAnsi="Arial" w:cs="Arial"/>
          <w:sz w:val="22"/>
          <w:szCs w:val="22"/>
        </w:rPr>
        <w:t xml:space="preserve">Large supermarkets </w:t>
      </w:r>
      <w:r w:rsidR="003C79D2">
        <w:rPr>
          <w:rFonts w:ascii="Arial" w:hAnsi="Arial" w:cs="Arial"/>
          <w:sz w:val="22"/>
          <w:szCs w:val="22"/>
        </w:rPr>
        <w:t>where products can be obtained at a lower cost</w:t>
      </w:r>
      <w:commentRangeEnd w:id="3"/>
      <w:r w:rsidR="005D742E">
        <w:rPr>
          <w:rStyle w:val="CommentReference"/>
        </w:rPr>
        <w:commentReference w:id="3"/>
      </w:r>
    </w:p>
    <w:p w14:paraId="14117D5C" w14:textId="77777777" w:rsidR="003C79D2" w:rsidRDefault="00970574" w:rsidP="0027455B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commentRangeStart w:id="4"/>
      <w:r>
        <w:rPr>
          <w:rFonts w:ascii="Arial" w:hAnsi="Arial" w:cs="Arial"/>
          <w:sz w:val="22"/>
          <w:szCs w:val="22"/>
        </w:rPr>
        <w:t>Cross-product substitution</w:t>
      </w:r>
      <w:commentRangeEnd w:id="4"/>
      <w:r w:rsidR="005D742E">
        <w:rPr>
          <w:rStyle w:val="CommentReference"/>
        </w:rPr>
        <w:commentReference w:id="4"/>
      </w:r>
      <w:bookmarkStart w:id="5" w:name="_GoBack"/>
      <w:bookmarkEnd w:id="5"/>
    </w:p>
    <w:p w14:paraId="19B6999E" w14:textId="6766F7A8" w:rsidR="00970574" w:rsidRPr="00970574" w:rsidRDefault="003C79D2" w:rsidP="0027455B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Ability to order meat online</w:t>
      </w:r>
      <w:r w:rsidR="00970574">
        <w:rPr>
          <w:rFonts w:ascii="Arial" w:hAnsi="Arial" w:cs="Arial"/>
          <w:sz w:val="22"/>
          <w:szCs w:val="22"/>
        </w:rPr>
        <w:t xml:space="preserve"> </w:t>
      </w:r>
    </w:p>
    <w:p w14:paraId="353C5F43" w14:textId="77777777" w:rsidR="00356ED9" w:rsidRP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709029F0" w14:textId="77777777" w:rsidR="0027455B" w:rsidRDefault="0027455B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3066C7F9" w14:textId="4E00C268" w:rsidR="00356ED9" w:rsidRP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  <w:r w:rsidRPr="00356ED9">
        <w:rPr>
          <w:rFonts w:ascii="Arial" w:hAnsi="Arial" w:cs="Arial"/>
          <w:b/>
          <w:sz w:val="22"/>
          <w:szCs w:val="22"/>
        </w:rPr>
        <w:t>Bargaining Power of Buyers</w:t>
      </w:r>
    </w:p>
    <w:p w14:paraId="72127A63" w14:textId="77777777" w:rsid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681F63BB" w14:textId="0D2FFDAC" w:rsidR="00356ED9" w:rsidRDefault="00970574" w:rsidP="0027455B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commentRangeStart w:id="6"/>
      <w:r w:rsidRPr="00970574">
        <w:rPr>
          <w:rFonts w:ascii="Arial" w:hAnsi="Arial" w:cs="Arial"/>
          <w:sz w:val="22"/>
          <w:szCs w:val="22"/>
        </w:rPr>
        <w:t>Large supermarkets</w:t>
      </w:r>
      <w:commentRangeEnd w:id="6"/>
      <w:r w:rsidR="005D742E">
        <w:rPr>
          <w:rStyle w:val="CommentReference"/>
        </w:rPr>
        <w:commentReference w:id="6"/>
      </w:r>
    </w:p>
    <w:p w14:paraId="0523569A" w14:textId="0ED49E11" w:rsidR="00970574" w:rsidRDefault="00970574" w:rsidP="0027455B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commentRangeStart w:id="7"/>
      <w:r>
        <w:rPr>
          <w:rFonts w:ascii="Arial" w:hAnsi="Arial" w:cs="Arial"/>
          <w:sz w:val="22"/>
          <w:szCs w:val="22"/>
        </w:rPr>
        <w:t>Large orders</w:t>
      </w:r>
      <w:commentRangeEnd w:id="7"/>
      <w:r w:rsidR="005D742E">
        <w:rPr>
          <w:rStyle w:val="CommentReference"/>
        </w:rPr>
        <w:commentReference w:id="7"/>
      </w:r>
    </w:p>
    <w:p w14:paraId="4461CCD3" w14:textId="70CE6E06" w:rsidR="003C79D2" w:rsidRPr="003C79D2" w:rsidRDefault="00970574" w:rsidP="003C79D2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Ability to substitute </w:t>
      </w:r>
    </w:p>
    <w:p w14:paraId="1741E756" w14:textId="77777777" w:rsidR="00356ED9" w:rsidRP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65A5CB4E" w14:textId="77777777" w:rsidR="0027455B" w:rsidRDefault="0027455B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61BFBAB3" w14:textId="05CE067A" w:rsid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  <w:r w:rsidRPr="00356ED9">
        <w:rPr>
          <w:rFonts w:ascii="Arial" w:hAnsi="Arial" w:cs="Arial"/>
          <w:b/>
          <w:sz w:val="22"/>
          <w:szCs w:val="22"/>
        </w:rPr>
        <w:t>Bargaining Power of Suppliers</w:t>
      </w:r>
    </w:p>
    <w:p w14:paraId="3D16319C" w14:textId="77777777" w:rsidR="00970574" w:rsidRDefault="00970574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1779F861" w14:textId="4453BCCD" w:rsidR="00970574" w:rsidRDefault="00970574" w:rsidP="00970574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commentRangeStart w:id="8"/>
      <w:r>
        <w:rPr>
          <w:rFonts w:ascii="Arial" w:hAnsi="Arial" w:cs="Arial"/>
          <w:sz w:val="22"/>
          <w:szCs w:val="22"/>
        </w:rPr>
        <w:t>Large scale meat suppliers</w:t>
      </w:r>
    </w:p>
    <w:p w14:paraId="3D0A89AC" w14:textId="5B7ED4DF" w:rsidR="00970574" w:rsidRDefault="00970574" w:rsidP="00970574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Large number</w:t>
      </w:r>
      <w:proofErr w:type="gramEnd"/>
      <w:r>
        <w:rPr>
          <w:rFonts w:ascii="Arial" w:hAnsi="Arial" w:cs="Arial"/>
          <w:sz w:val="22"/>
          <w:szCs w:val="22"/>
        </w:rPr>
        <w:t xml:space="preserve"> of meat suppliers</w:t>
      </w:r>
    </w:p>
    <w:p w14:paraId="45BC63BE" w14:textId="2BB94508" w:rsidR="00970574" w:rsidRPr="00970574" w:rsidRDefault="00970574" w:rsidP="00970574">
      <w:pPr>
        <w:pStyle w:val="ListParagraph"/>
        <w:numPr>
          <w:ilvl w:val="0"/>
          <w:numId w:val="14"/>
        </w:numPr>
        <w:tabs>
          <w:tab w:val="left" w:pos="405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Flexible meat Suppliers with ability to substitute/supply </w:t>
      </w:r>
      <w:proofErr w:type="gramStart"/>
      <w:r>
        <w:rPr>
          <w:rFonts w:ascii="Arial" w:hAnsi="Arial" w:cs="Arial"/>
          <w:sz w:val="22"/>
          <w:szCs w:val="22"/>
        </w:rPr>
        <w:t>similar products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commentRangeEnd w:id="8"/>
      <w:r w:rsidR="005D742E">
        <w:rPr>
          <w:rStyle w:val="CommentReference"/>
        </w:rPr>
        <w:commentReference w:id="8"/>
      </w:r>
    </w:p>
    <w:p w14:paraId="56547F05" w14:textId="77777777" w:rsidR="00356ED9" w:rsidRDefault="00356ED9" w:rsidP="00CE5C9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0299C62D" w14:textId="77777777" w:rsidR="00356ED9" w:rsidRDefault="00356ED9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789867DD" w14:textId="77777777" w:rsidR="00970574" w:rsidRDefault="00970574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09D588AB" w14:textId="77777777" w:rsidR="00970574" w:rsidRDefault="00970574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p w14:paraId="5FE8B381" w14:textId="5F7FC97E" w:rsidR="00970574" w:rsidRPr="00970574" w:rsidRDefault="00970574" w:rsidP="00970574">
      <w:pPr>
        <w:tabs>
          <w:tab w:val="left" w:pos="4057"/>
        </w:tabs>
        <w:rPr>
          <w:rFonts w:ascii="Arial" w:hAnsi="Arial" w:cs="Arial"/>
          <w:b/>
          <w:sz w:val="22"/>
          <w:szCs w:val="22"/>
        </w:rPr>
      </w:pPr>
    </w:p>
    <w:sectPr w:rsidR="00970574" w:rsidRPr="00970574" w:rsidSect="00F3341D">
      <w:headerReference w:type="default" r:id="rId11"/>
      <w:footerReference w:type="default" r:id="rId12"/>
      <w:pgSz w:w="11900" w:h="16840" w:code="9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Graham Orr" w:date="2018-02-25T20:18:00Z" w:initials="GO">
    <w:p w14:paraId="6763BC45" w14:textId="43E00A7E" w:rsidR="005D742E" w:rsidRDefault="005D742E">
      <w:pPr>
        <w:pStyle w:val="CommentText"/>
      </w:pPr>
      <w:r>
        <w:rPr>
          <w:rStyle w:val="CommentReference"/>
        </w:rPr>
        <w:annotationRef/>
      </w:r>
      <w:r>
        <w:t>Power of Buyers</w:t>
      </w:r>
    </w:p>
  </w:comment>
  <w:comment w:id="1" w:author="Graham Orr" w:date="2018-02-25T20:18:00Z" w:initials="GO">
    <w:p w14:paraId="4E8D5E0B" w14:textId="0BFA0439" w:rsidR="005D742E" w:rsidRDefault="005D742E">
      <w:pPr>
        <w:pStyle w:val="CommentText"/>
      </w:pPr>
      <w:r>
        <w:rPr>
          <w:rStyle w:val="CommentReference"/>
        </w:rPr>
        <w:annotationRef/>
      </w:r>
      <w:r>
        <w:t>Power of Buyers</w:t>
      </w:r>
    </w:p>
  </w:comment>
  <w:comment w:id="2" w:author="Graham Orr" w:date="2018-02-25T20:22:00Z" w:initials="GO">
    <w:p w14:paraId="0FB8EE14" w14:textId="4F6403B9" w:rsidR="005D742E" w:rsidRDefault="005D742E">
      <w:pPr>
        <w:pStyle w:val="CommentText"/>
      </w:pPr>
      <w:r>
        <w:rPr>
          <w:rStyle w:val="CommentReference"/>
        </w:rPr>
        <w:annotationRef/>
      </w:r>
      <w:r>
        <w:t>This is unclear.   Is this a benefit or a barrier to entry for new entrants?   Is this a dis-benefit to existing businesses such as Griffin’s?</w:t>
      </w:r>
    </w:p>
  </w:comment>
  <w:comment w:id="3" w:author="Graham Orr" w:date="2018-02-25T20:21:00Z" w:initials="GO">
    <w:p w14:paraId="1978E37E" w14:textId="0FA8CA7B" w:rsidR="005D742E" w:rsidRDefault="005D742E">
      <w:pPr>
        <w:pStyle w:val="CommentText"/>
      </w:pPr>
      <w:r>
        <w:rPr>
          <w:rStyle w:val="CommentReference"/>
        </w:rPr>
        <w:annotationRef/>
      </w:r>
      <w:r>
        <w:t xml:space="preserve">But they are still the same products no?   A substitute product is one that is different to the original, </w:t>
      </w:r>
      <w:proofErr w:type="spellStart"/>
      <w:r>
        <w:t>eg</w:t>
      </w:r>
      <w:proofErr w:type="spellEnd"/>
      <w:r>
        <w:t xml:space="preserve"> M&amp;S cauliflower steak!</w:t>
      </w:r>
    </w:p>
  </w:comment>
  <w:comment w:id="4" w:author="Graham Orr" w:date="2018-02-25T20:19:00Z" w:initials="GO">
    <w:p w14:paraId="65626FB1" w14:textId="62106207" w:rsidR="005D742E" w:rsidRDefault="005D742E">
      <w:pPr>
        <w:pStyle w:val="CommentText"/>
      </w:pPr>
      <w:r>
        <w:rPr>
          <w:rStyle w:val="CommentReference"/>
        </w:rPr>
        <w:annotationRef/>
      </w:r>
      <w:r>
        <w:t>Which means?</w:t>
      </w:r>
    </w:p>
    <w:p w14:paraId="298D82C8" w14:textId="77777777" w:rsidR="005D742E" w:rsidRDefault="005D742E">
      <w:pPr>
        <w:pStyle w:val="CommentText"/>
      </w:pPr>
    </w:p>
    <w:p w14:paraId="4167B207" w14:textId="56DD6558" w:rsidR="005D742E" w:rsidRDefault="005D742E">
      <w:pPr>
        <w:pStyle w:val="CommentText"/>
      </w:pPr>
    </w:p>
  </w:comment>
  <w:comment w:id="6" w:author="Graham Orr" w:date="2018-02-25T20:19:00Z" w:initials="GO">
    <w:p w14:paraId="6723CAAD" w14:textId="4E21C3A9" w:rsidR="005D742E" w:rsidRDefault="005D742E">
      <w:pPr>
        <w:pStyle w:val="CommentText"/>
      </w:pPr>
      <w:r>
        <w:rPr>
          <w:rStyle w:val="CommentReference"/>
        </w:rPr>
        <w:annotationRef/>
      </w:r>
      <w:r>
        <w:t>The large supermarkets shop at Griffin’s?</w:t>
      </w:r>
    </w:p>
  </w:comment>
  <w:comment w:id="7" w:author="Graham Orr" w:date="2018-02-25T20:20:00Z" w:initials="GO">
    <w:p w14:paraId="1FFEF6E0" w14:textId="310469E4" w:rsidR="005D742E" w:rsidRDefault="005D742E">
      <w:pPr>
        <w:pStyle w:val="CommentText"/>
      </w:pPr>
      <w:r>
        <w:rPr>
          <w:rStyle w:val="CommentReference"/>
        </w:rPr>
        <w:annotationRef/>
      </w:r>
      <w:r>
        <w:t>Discount?</w:t>
      </w:r>
    </w:p>
  </w:comment>
  <w:comment w:id="8" w:author="Graham Orr" w:date="2018-02-25T20:20:00Z" w:initials="GO">
    <w:p w14:paraId="13E7F396" w14:textId="78741CE2" w:rsidR="005D742E" w:rsidRDefault="005D742E">
      <w:pPr>
        <w:pStyle w:val="CommentText"/>
      </w:pPr>
      <w:r>
        <w:rPr>
          <w:rStyle w:val="CommentReference"/>
        </w:rPr>
        <w:annotationRef/>
      </w:r>
      <w:r>
        <w:t>It is not clear that these enhance the bargaining Power of Suppliers.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763BC45" w15:done="0"/>
  <w15:commentEx w15:paraId="4E8D5E0B" w15:done="0"/>
  <w15:commentEx w15:paraId="0FB8EE14" w15:done="0"/>
  <w15:commentEx w15:paraId="1978E37E" w15:done="0"/>
  <w15:commentEx w15:paraId="4167B207" w15:done="0"/>
  <w15:commentEx w15:paraId="6723CAAD" w15:done="0"/>
  <w15:commentEx w15:paraId="1FFEF6E0" w15:done="0"/>
  <w15:commentEx w15:paraId="13E7F396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763BC45" w16cid:durableId="1E3D9898"/>
  <w16cid:commentId w16cid:paraId="4E8D5E0B" w16cid:durableId="1E3D98AA"/>
  <w16cid:commentId w16cid:paraId="0FB8EE14" w16cid:durableId="1E3D9997"/>
  <w16cid:commentId w16cid:paraId="1978E37E" w16cid:durableId="1E3D9946"/>
  <w16cid:commentId w16cid:paraId="4167B207" w16cid:durableId="1E3D98C8"/>
  <w16cid:commentId w16cid:paraId="6723CAAD" w16cid:durableId="1E3D98E1"/>
  <w16cid:commentId w16cid:paraId="1FFEF6E0" w16cid:durableId="1E3D98F6"/>
  <w16cid:commentId w16cid:paraId="13E7F396" w16cid:durableId="1E3D990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F3CCAD" w14:textId="77777777" w:rsidR="009A1751" w:rsidRDefault="009A1751" w:rsidP="00C576B7">
      <w:r>
        <w:separator/>
      </w:r>
    </w:p>
  </w:endnote>
  <w:endnote w:type="continuationSeparator" w:id="0">
    <w:p w14:paraId="3278475C" w14:textId="77777777" w:rsidR="009A1751" w:rsidRDefault="009A1751" w:rsidP="00C57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7C911" w14:textId="58761E91" w:rsidR="0093232F" w:rsidRPr="000B6C46" w:rsidRDefault="0093232F" w:rsidP="00AD6395">
    <w:pPr>
      <w:pStyle w:val="Footer"/>
      <w:jc w:val="center"/>
      <w:rPr>
        <w:color w:val="000000" w:themeColor="text1"/>
      </w:rPr>
    </w:pPr>
    <w:r w:rsidRPr="000B6C46">
      <w:rPr>
        <w:rFonts w:asciiTheme="majorHAnsi" w:eastAsiaTheme="majorEastAsia" w:hAnsiTheme="majorHAnsi" w:cstheme="majorBidi"/>
        <w:color w:val="000000" w:themeColor="text1"/>
        <w:sz w:val="20"/>
        <w:szCs w:val="20"/>
      </w:rPr>
      <w:t xml:space="preserve">pg. </w:t>
    </w:r>
    <w:r w:rsidRPr="000B6C46">
      <w:rPr>
        <w:rFonts w:eastAsiaTheme="minorEastAsia"/>
        <w:color w:val="000000" w:themeColor="text1"/>
        <w:sz w:val="20"/>
        <w:szCs w:val="20"/>
      </w:rPr>
      <w:fldChar w:fldCharType="begin"/>
    </w:r>
    <w:r w:rsidRPr="000B6C46">
      <w:rPr>
        <w:color w:val="000000" w:themeColor="text1"/>
        <w:sz w:val="20"/>
        <w:szCs w:val="20"/>
      </w:rPr>
      <w:instrText xml:space="preserve"> PAGE    \* MERGEFORMAT </w:instrText>
    </w:r>
    <w:r w:rsidRPr="000B6C46">
      <w:rPr>
        <w:rFonts w:eastAsiaTheme="minorEastAsia"/>
        <w:color w:val="000000" w:themeColor="text1"/>
        <w:sz w:val="20"/>
        <w:szCs w:val="20"/>
      </w:rPr>
      <w:fldChar w:fldCharType="separate"/>
    </w:r>
    <w:r w:rsidR="005D742E" w:rsidRPr="005D742E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</w:rPr>
      <w:t>2</w:t>
    </w:r>
    <w:r w:rsidRPr="000B6C46">
      <w:rPr>
        <w:rFonts w:asciiTheme="majorHAnsi" w:eastAsiaTheme="majorEastAsia" w:hAnsiTheme="majorHAnsi" w:cstheme="majorBidi"/>
        <w:noProof/>
        <w:color w:val="000000" w:themeColor="tex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C469C5" w14:textId="77777777" w:rsidR="009A1751" w:rsidRDefault="009A1751" w:rsidP="00C576B7">
      <w:r>
        <w:separator/>
      </w:r>
    </w:p>
  </w:footnote>
  <w:footnote w:type="continuationSeparator" w:id="0">
    <w:p w14:paraId="2BA1F1A4" w14:textId="77777777" w:rsidR="009A1751" w:rsidRDefault="009A1751" w:rsidP="00C57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416FE" w14:textId="1D57128E" w:rsidR="0093232F" w:rsidRPr="00B07ACF" w:rsidRDefault="0093232F" w:rsidP="00B07ACF">
    <w:pPr>
      <w:tabs>
        <w:tab w:val="left" w:pos="4057"/>
      </w:tabs>
      <w:rPr>
        <w:rFonts w:ascii="Arial" w:hAnsi="Arial" w:cs="Arial"/>
        <w:sz w:val="20"/>
        <w:szCs w:val="20"/>
      </w:rPr>
    </w:pPr>
    <w:r w:rsidRPr="007F6BFF">
      <w:rPr>
        <w:rFonts w:ascii="Arial" w:hAnsi="Arial" w:cs="Arial"/>
        <w:sz w:val="20"/>
        <w:szCs w:val="20"/>
      </w:rPr>
      <w:t>P15</w:t>
    </w:r>
    <w:r w:rsidR="00946A6F">
      <w:rPr>
        <w:rFonts w:ascii="Arial" w:hAnsi="Arial" w:cs="Arial"/>
        <w:sz w:val="20"/>
        <w:szCs w:val="20"/>
      </w:rPr>
      <w:t>2361 York M – PD01 A2</w:t>
    </w:r>
    <w:r w:rsidR="00356ED9">
      <w:rPr>
        <w:rFonts w:ascii="Arial" w:hAnsi="Arial" w:cs="Arial"/>
        <w:sz w:val="20"/>
        <w:szCs w:val="20"/>
      </w:rPr>
      <w:t xml:space="preserve"> DRRE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556C3"/>
    <w:multiLevelType w:val="hybridMultilevel"/>
    <w:tmpl w:val="8438C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552FD"/>
    <w:multiLevelType w:val="hybridMultilevel"/>
    <w:tmpl w:val="CB1EF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BF45E5"/>
    <w:multiLevelType w:val="hybridMultilevel"/>
    <w:tmpl w:val="7A720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A2C2B"/>
    <w:multiLevelType w:val="hybridMultilevel"/>
    <w:tmpl w:val="3A367D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CB6830"/>
    <w:multiLevelType w:val="hybridMultilevel"/>
    <w:tmpl w:val="96608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3D617C"/>
    <w:multiLevelType w:val="hybridMultilevel"/>
    <w:tmpl w:val="E458B0D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8780D"/>
    <w:multiLevelType w:val="hybridMultilevel"/>
    <w:tmpl w:val="BBB46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107AAA"/>
    <w:multiLevelType w:val="hybridMultilevel"/>
    <w:tmpl w:val="4032395C"/>
    <w:lvl w:ilvl="0" w:tplc="4E7075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B65D13"/>
    <w:multiLevelType w:val="hybridMultilevel"/>
    <w:tmpl w:val="D99E3F36"/>
    <w:lvl w:ilvl="0" w:tplc="4E70750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781BF7"/>
    <w:multiLevelType w:val="hybridMultilevel"/>
    <w:tmpl w:val="EF7E7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31F21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795D402E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B7C099A"/>
    <w:multiLevelType w:val="hybridMultilevel"/>
    <w:tmpl w:val="FC2A83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B90A54"/>
    <w:multiLevelType w:val="multilevel"/>
    <w:tmpl w:val="B53AE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7"/>
  </w:num>
  <w:num w:numId="4">
    <w:abstractNumId w:val="11"/>
  </w:num>
  <w:num w:numId="5">
    <w:abstractNumId w:val="10"/>
  </w:num>
  <w:num w:numId="6">
    <w:abstractNumId w:val="8"/>
  </w:num>
  <w:num w:numId="7">
    <w:abstractNumId w:val="1"/>
  </w:num>
  <w:num w:numId="8">
    <w:abstractNumId w:val="5"/>
  </w:num>
  <w:num w:numId="9">
    <w:abstractNumId w:val="9"/>
  </w:num>
  <w:num w:numId="10">
    <w:abstractNumId w:val="3"/>
  </w:num>
  <w:num w:numId="11">
    <w:abstractNumId w:val="6"/>
  </w:num>
  <w:num w:numId="12">
    <w:abstractNumId w:val="0"/>
  </w:num>
  <w:num w:numId="13">
    <w:abstractNumId w:val="4"/>
  </w:num>
  <w:num w:numId="1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Graham Orr">
    <w15:presenceInfo w15:providerId="None" w15:userId="Graham Or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419"/>
    <w:rsid w:val="0000681C"/>
    <w:rsid w:val="00006A9D"/>
    <w:rsid w:val="00006F00"/>
    <w:rsid w:val="000268C6"/>
    <w:rsid w:val="0003412C"/>
    <w:rsid w:val="0003467D"/>
    <w:rsid w:val="0003591D"/>
    <w:rsid w:val="000374CC"/>
    <w:rsid w:val="00057EF3"/>
    <w:rsid w:val="00062911"/>
    <w:rsid w:val="00066EA3"/>
    <w:rsid w:val="00087CC3"/>
    <w:rsid w:val="0009495E"/>
    <w:rsid w:val="000A6152"/>
    <w:rsid w:val="000B6C46"/>
    <w:rsid w:val="000C24C2"/>
    <w:rsid w:val="000C26E6"/>
    <w:rsid w:val="000D3BD1"/>
    <w:rsid w:val="00104EA7"/>
    <w:rsid w:val="00115E25"/>
    <w:rsid w:val="0014188C"/>
    <w:rsid w:val="00156714"/>
    <w:rsid w:val="001570DB"/>
    <w:rsid w:val="0016690F"/>
    <w:rsid w:val="00174FA3"/>
    <w:rsid w:val="00182E34"/>
    <w:rsid w:val="001938CA"/>
    <w:rsid w:val="001A0CE2"/>
    <w:rsid w:val="001A6747"/>
    <w:rsid w:val="001B0774"/>
    <w:rsid w:val="001B2D72"/>
    <w:rsid w:val="001B51EE"/>
    <w:rsid w:val="001B6220"/>
    <w:rsid w:val="001F27A9"/>
    <w:rsid w:val="00210C50"/>
    <w:rsid w:val="00212C5C"/>
    <w:rsid w:val="002229A7"/>
    <w:rsid w:val="002268CE"/>
    <w:rsid w:val="00232A7D"/>
    <w:rsid w:val="002632F1"/>
    <w:rsid w:val="00265907"/>
    <w:rsid w:val="00265E0D"/>
    <w:rsid w:val="0027455B"/>
    <w:rsid w:val="002A3BDF"/>
    <w:rsid w:val="002A51CC"/>
    <w:rsid w:val="002B179D"/>
    <w:rsid w:val="002B727C"/>
    <w:rsid w:val="002B7AB0"/>
    <w:rsid w:val="002D4A8A"/>
    <w:rsid w:val="002D580D"/>
    <w:rsid w:val="002F0E4B"/>
    <w:rsid w:val="00305814"/>
    <w:rsid w:val="00356ED9"/>
    <w:rsid w:val="00356F76"/>
    <w:rsid w:val="0036161B"/>
    <w:rsid w:val="003C038D"/>
    <w:rsid w:val="003C1356"/>
    <w:rsid w:val="003C79D2"/>
    <w:rsid w:val="003D096D"/>
    <w:rsid w:val="003D279B"/>
    <w:rsid w:val="003F13B2"/>
    <w:rsid w:val="003F69BA"/>
    <w:rsid w:val="00411830"/>
    <w:rsid w:val="00433947"/>
    <w:rsid w:val="0043538A"/>
    <w:rsid w:val="00456A8F"/>
    <w:rsid w:val="004745F0"/>
    <w:rsid w:val="00476BDE"/>
    <w:rsid w:val="00493535"/>
    <w:rsid w:val="00494E38"/>
    <w:rsid w:val="00496C1D"/>
    <w:rsid w:val="004A2984"/>
    <w:rsid w:val="004B090B"/>
    <w:rsid w:val="004B5351"/>
    <w:rsid w:val="004C24A6"/>
    <w:rsid w:val="004E2A83"/>
    <w:rsid w:val="004F0BD3"/>
    <w:rsid w:val="00530931"/>
    <w:rsid w:val="00532054"/>
    <w:rsid w:val="00536CC9"/>
    <w:rsid w:val="005425D2"/>
    <w:rsid w:val="00552F02"/>
    <w:rsid w:val="00563F91"/>
    <w:rsid w:val="00573945"/>
    <w:rsid w:val="00593CA4"/>
    <w:rsid w:val="005947EC"/>
    <w:rsid w:val="005D742E"/>
    <w:rsid w:val="005E037A"/>
    <w:rsid w:val="0060640E"/>
    <w:rsid w:val="00611C9B"/>
    <w:rsid w:val="006310C9"/>
    <w:rsid w:val="00641664"/>
    <w:rsid w:val="0064198B"/>
    <w:rsid w:val="00645AF9"/>
    <w:rsid w:val="00677178"/>
    <w:rsid w:val="006A19D1"/>
    <w:rsid w:val="006A5D07"/>
    <w:rsid w:val="006D18A2"/>
    <w:rsid w:val="006D21CB"/>
    <w:rsid w:val="006D492C"/>
    <w:rsid w:val="006D79C3"/>
    <w:rsid w:val="00711D02"/>
    <w:rsid w:val="007429CF"/>
    <w:rsid w:val="0075399C"/>
    <w:rsid w:val="007901B7"/>
    <w:rsid w:val="007A7E50"/>
    <w:rsid w:val="007B57D6"/>
    <w:rsid w:val="007B57F8"/>
    <w:rsid w:val="007B758A"/>
    <w:rsid w:val="007D7937"/>
    <w:rsid w:val="007F5304"/>
    <w:rsid w:val="007F574B"/>
    <w:rsid w:val="007F6BFF"/>
    <w:rsid w:val="00814CC9"/>
    <w:rsid w:val="00820927"/>
    <w:rsid w:val="0082351F"/>
    <w:rsid w:val="00826293"/>
    <w:rsid w:val="0083465A"/>
    <w:rsid w:val="0084025D"/>
    <w:rsid w:val="00865D95"/>
    <w:rsid w:val="008870D3"/>
    <w:rsid w:val="00897556"/>
    <w:rsid w:val="008B6FFA"/>
    <w:rsid w:val="008C0F49"/>
    <w:rsid w:val="008D551A"/>
    <w:rsid w:val="008D5F6E"/>
    <w:rsid w:val="008E4D8D"/>
    <w:rsid w:val="009052AF"/>
    <w:rsid w:val="009274BC"/>
    <w:rsid w:val="0093232F"/>
    <w:rsid w:val="00946A04"/>
    <w:rsid w:val="00946A6F"/>
    <w:rsid w:val="00950F8F"/>
    <w:rsid w:val="0095313C"/>
    <w:rsid w:val="00954C50"/>
    <w:rsid w:val="0096234C"/>
    <w:rsid w:val="00970574"/>
    <w:rsid w:val="0098282E"/>
    <w:rsid w:val="009844D7"/>
    <w:rsid w:val="00992B03"/>
    <w:rsid w:val="009A1751"/>
    <w:rsid w:val="009B2E82"/>
    <w:rsid w:val="009C4F67"/>
    <w:rsid w:val="009E5563"/>
    <w:rsid w:val="00A0498F"/>
    <w:rsid w:val="00A07EB9"/>
    <w:rsid w:val="00A104BC"/>
    <w:rsid w:val="00A17313"/>
    <w:rsid w:val="00A204F8"/>
    <w:rsid w:val="00A33F30"/>
    <w:rsid w:val="00A43A09"/>
    <w:rsid w:val="00A52CDB"/>
    <w:rsid w:val="00A75AD7"/>
    <w:rsid w:val="00A92ED1"/>
    <w:rsid w:val="00AB6E35"/>
    <w:rsid w:val="00AC02F5"/>
    <w:rsid w:val="00AD1CCE"/>
    <w:rsid w:val="00AD33E9"/>
    <w:rsid w:val="00AD6395"/>
    <w:rsid w:val="00AF0298"/>
    <w:rsid w:val="00AF1367"/>
    <w:rsid w:val="00AF729B"/>
    <w:rsid w:val="00B00B76"/>
    <w:rsid w:val="00B07ACF"/>
    <w:rsid w:val="00B16A03"/>
    <w:rsid w:val="00B25A75"/>
    <w:rsid w:val="00B32875"/>
    <w:rsid w:val="00B33132"/>
    <w:rsid w:val="00B443A3"/>
    <w:rsid w:val="00B44465"/>
    <w:rsid w:val="00B473F6"/>
    <w:rsid w:val="00B517F2"/>
    <w:rsid w:val="00B60DC2"/>
    <w:rsid w:val="00BB417B"/>
    <w:rsid w:val="00BB6970"/>
    <w:rsid w:val="00BD0EC4"/>
    <w:rsid w:val="00BE72FA"/>
    <w:rsid w:val="00BF62AF"/>
    <w:rsid w:val="00C00CAE"/>
    <w:rsid w:val="00C01EED"/>
    <w:rsid w:val="00C070A5"/>
    <w:rsid w:val="00C15F41"/>
    <w:rsid w:val="00C318CA"/>
    <w:rsid w:val="00C34419"/>
    <w:rsid w:val="00C37404"/>
    <w:rsid w:val="00C576B7"/>
    <w:rsid w:val="00C64578"/>
    <w:rsid w:val="00C77A05"/>
    <w:rsid w:val="00C84EBA"/>
    <w:rsid w:val="00CA3E6E"/>
    <w:rsid w:val="00CA6DB6"/>
    <w:rsid w:val="00CB5C7E"/>
    <w:rsid w:val="00CD0524"/>
    <w:rsid w:val="00CD1D29"/>
    <w:rsid w:val="00CD2942"/>
    <w:rsid w:val="00CD79F3"/>
    <w:rsid w:val="00CE21D6"/>
    <w:rsid w:val="00CE5C94"/>
    <w:rsid w:val="00CE787C"/>
    <w:rsid w:val="00CF05DC"/>
    <w:rsid w:val="00CF6EAB"/>
    <w:rsid w:val="00D06A3E"/>
    <w:rsid w:val="00D06A59"/>
    <w:rsid w:val="00D07B76"/>
    <w:rsid w:val="00D214F5"/>
    <w:rsid w:val="00D45E88"/>
    <w:rsid w:val="00D6552A"/>
    <w:rsid w:val="00D66F1D"/>
    <w:rsid w:val="00D67355"/>
    <w:rsid w:val="00D679B5"/>
    <w:rsid w:val="00D72FA5"/>
    <w:rsid w:val="00D95CA3"/>
    <w:rsid w:val="00D96682"/>
    <w:rsid w:val="00DA016F"/>
    <w:rsid w:val="00DA030F"/>
    <w:rsid w:val="00DA6A2A"/>
    <w:rsid w:val="00DC520C"/>
    <w:rsid w:val="00DC5B83"/>
    <w:rsid w:val="00DD5148"/>
    <w:rsid w:val="00DD6E14"/>
    <w:rsid w:val="00DD7C0A"/>
    <w:rsid w:val="00DE160B"/>
    <w:rsid w:val="00DE4482"/>
    <w:rsid w:val="00DE4AB4"/>
    <w:rsid w:val="00DE6C00"/>
    <w:rsid w:val="00E00055"/>
    <w:rsid w:val="00E0453C"/>
    <w:rsid w:val="00E145AE"/>
    <w:rsid w:val="00E17004"/>
    <w:rsid w:val="00E20FAA"/>
    <w:rsid w:val="00E46C3D"/>
    <w:rsid w:val="00E86602"/>
    <w:rsid w:val="00E93883"/>
    <w:rsid w:val="00EC0E20"/>
    <w:rsid w:val="00ED0B6E"/>
    <w:rsid w:val="00ED307C"/>
    <w:rsid w:val="00F31D33"/>
    <w:rsid w:val="00F320F8"/>
    <w:rsid w:val="00F3341D"/>
    <w:rsid w:val="00F41BAD"/>
    <w:rsid w:val="00F47E4E"/>
    <w:rsid w:val="00F47F8A"/>
    <w:rsid w:val="00F62B85"/>
    <w:rsid w:val="00F6565B"/>
    <w:rsid w:val="00F67938"/>
    <w:rsid w:val="00F7474F"/>
    <w:rsid w:val="00FA416C"/>
    <w:rsid w:val="00FA68B1"/>
    <w:rsid w:val="00FB0FAB"/>
    <w:rsid w:val="00FC0DC1"/>
    <w:rsid w:val="00FD7E92"/>
    <w:rsid w:val="00FE34B5"/>
    <w:rsid w:val="00FE63BE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7C234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10C50"/>
    <w:pPr>
      <w:keepNext/>
      <w:keepLines/>
      <w:spacing w:before="240"/>
      <w:outlineLvl w:val="0"/>
    </w:pPr>
    <w:rPr>
      <w:rFonts w:ascii="Arial" w:eastAsiaTheme="majorEastAsia" w:hAnsi="Arial" w:cs="Arial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576B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76B7"/>
  </w:style>
  <w:style w:type="paragraph" w:styleId="Footer">
    <w:name w:val="footer"/>
    <w:basedOn w:val="Normal"/>
    <w:link w:val="FooterChar"/>
    <w:uiPriority w:val="99"/>
    <w:unhideWhenUsed/>
    <w:rsid w:val="00C57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76B7"/>
  </w:style>
  <w:style w:type="paragraph" w:styleId="TOC1">
    <w:name w:val="toc 1"/>
    <w:basedOn w:val="Normal"/>
    <w:next w:val="Normal"/>
    <w:autoRedefine/>
    <w:uiPriority w:val="39"/>
    <w:unhideWhenUsed/>
    <w:rsid w:val="00C576B7"/>
    <w:pPr>
      <w:spacing w:before="120"/>
    </w:pPr>
    <w:rPr>
      <w:b/>
      <w:bCs/>
      <w:sz w:val="22"/>
      <w:szCs w:val="22"/>
    </w:rPr>
  </w:style>
  <w:style w:type="paragraph" w:styleId="TOC2">
    <w:name w:val="toc 2"/>
    <w:basedOn w:val="Normal"/>
    <w:next w:val="Normal"/>
    <w:autoRedefine/>
    <w:uiPriority w:val="39"/>
    <w:unhideWhenUsed/>
    <w:rsid w:val="00C576B7"/>
    <w:pPr>
      <w:ind w:left="240"/>
    </w:pPr>
    <w:rPr>
      <w:i/>
      <w:i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C576B7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C576B7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C576B7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C576B7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C576B7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C576B7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C576B7"/>
    <w:pPr>
      <w:ind w:left="192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C576B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10C50"/>
    <w:rPr>
      <w:rFonts w:ascii="Arial" w:eastAsiaTheme="majorEastAsia" w:hAnsi="Arial" w:cs="Arial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C576B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7F6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LightList">
    <w:name w:val="Light List"/>
    <w:basedOn w:val="TableNormal"/>
    <w:uiPriority w:val="61"/>
    <w:rsid w:val="00DE6C00"/>
    <w:rPr>
      <w:sz w:val="22"/>
      <w:szCs w:val="22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TableGrid">
    <w:name w:val="Table Grid"/>
    <w:basedOn w:val="TableNormal"/>
    <w:uiPriority w:val="59"/>
    <w:rsid w:val="002632F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10C50"/>
  </w:style>
  <w:style w:type="character" w:customStyle="1" w:styleId="apple-converted-space">
    <w:name w:val="apple-converted-space"/>
    <w:basedOn w:val="DefaultParagraphFont"/>
    <w:rsid w:val="002229A7"/>
  </w:style>
  <w:style w:type="character" w:styleId="Emphasis">
    <w:name w:val="Emphasis"/>
    <w:basedOn w:val="DefaultParagraphFont"/>
    <w:uiPriority w:val="20"/>
    <w:qFormat/>
    <w:rsid w:val="002229A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690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90F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D74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742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742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74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D74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079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3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616F1C40-A607-41E3-8787-D978E6F82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 YORK (P152361)</dc:creator>
  <cp:keywords/>
  <dc:description/>
  <cp:lastModifiedBy>Graham Orr</cp:lastModifiedBy>
  <cp:revision>2</cp:revision>
  <cp:lastPrinted>2018-02-22T10:42:00Z</cp:lastPrinted>
  <dcterms:created xsi:type="dcterms:W3CDTF">2018-02-25T20:24:00Z</dcterms:created>
  <dcterms:modified xsi:type="dcterms:W3CDTF">2018-02-25T20:24:00Z</dcterms:modified>
</cp:coreProperties>
</file>