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1BC8B780"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2F1AE9" w:rsidRPr="002F1AE9">
              <w:rPr>
                <w:rFonts w:ascii="Times New Roman" w:hAnsi="Times New Roman" w:cs="Times New Roman"/>
                <w:bCs/>
                <w:sz w:val="48"/>
              </w:rPr>
              <w:t>Jose Mauricio Lopez Rozo</w:t>
            </w:r>
          </w:p>
          <w:p w14:paraId="2CEE7446" w14:textId="77777777" w:rsidR="00943FDB" w:rsidRDefault="00943FDB" w:rsidP="00415891">
            <w:pPr>
              <w:ind w:right="-957"/>
              <w:rPr>
                <w:rFonts w:ascii="Times New Roman" w:hAnsi="Times New Roman" w:cs="Times New Roman"/>
                <w:b/>
                <w:sz w:val="48"/>
              </w:rPr>
            </w:pPr>
          </w:p>
          <w:p w14:paraId="64F92098" w14:textId="77777777" w:rsidR="002F1AE9"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2F1AE9">
              <w:rPr>
                <w:rFonts w:ascii="Times New Roman" w:hAnsi="Times New Roman" w:cs="Times New Roman"/>
                <w:b/>
                <w:sz w:val="48"/>
              </w:rPr>
              <w:t xml:space="preserve"> </w:t>
            </w:r>
          </w:p>
          <w:p w14:paraId="09B50063" w14:textId="77777777" w:rsidR="002F1AE9" w:rsidRPr="00560AEA" w:rsidRDefault="002F1AE9" w:rsidP="002F1AE9">
            <w:pPr>
              <w:ind w:right="-957"/>
              <w:rPr>
                <w:rFonts w:ascii="Times New Roman" w:hAnsi="Times New Roman" w:cs="Times New Roman"/>
                <w:bCs/>
                <w:sz w:val="48"/>
              </w:rPr>
            </w:pPr>
            <w:hyperlink r:id="rId6" w:history="1">
              <w:r w:rsidRPr="00560AEA">
                <w:rPr>
                  <w:rStyle w:val="Hyperlink"/>
                  <w:rFonts w:ascii="Times New Roman" w:hAnsi="Times New Roman" w:cs="Times New Roman"/>
                  <w:bCs/>
                  <w:color w:val="auto"/>
                  <w:sz w:val="48"/>
                  <w:u w:val="none"/>
                </w:rPr>
                <w:t>Jose.Rozo@pembrokeshire.gov.uk</w:t>
              </w:r>
            </w:hyperlink>
          </w:p>
          <w:p w14:paraId="7FDC8D7C" w14:textId="77777777" w:rsidR="002F1AE9" w:rsidRPr="00825845" w:rsidRDefault="002F1AE9" w:rsidP="002F1AE9">
            <w:pPr>
              <w:ind w:right="-957"/>
              <w:rPr>
                <w:rFonts w:ascii="Times New Roman" w:hAnsi="Times New Roman" w:cs="Times New Roman"/>
                <w:bCs/>
                <w:sz w:val="48"/>
              </w:rPr>
            </w:pPr>
            <w:hyperlink r:id="rId7" w:history="1">
              <w:r w:rsidRPr="00825845">
                <w:rPr>
                  <w:rStyle w:val="Hyperlink"/>
                  <w:rFonts w:ascii="Times New Roman" w:hAnsi="Times New Roman" w:cs="Times New Roman"/>
                  <w:bCs/>
                  <w:color w:val="auto"/>
                  <w:sz w:val="48"/>
                  <w:u w:val="none"/>
                </w:rPr>
                <w:t>2522465@student.uwtsd.ac.uk</w:t>
              </w:r>
            </w:hyperlink>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8EC4268" w14:textId="10065BCA" w:rsidR="002F1AE9" w:rsidRPr="002F1AE9" w:rsidRDefault="002F1AE9" w:rsidP="00415891">
            <w:pPr>
              <w:ind w:right="-957"/>
              <w:rPr>
                <w:rFonts w:ascii="Times New Roman" w:hAnsi="Times New Roman" w:cs="Times New Roman"/>
                <w:bCs/>
                <w:sz w:val="48"/>
              </w:rPr>
            </w:pPr>
            <w:r w:rsidRPr="002F1AE9">
              <w:rPr>
                <w:rFonts w:ascii="Times New Roman" w:hAnsi="Times New Roman" w:cs="Times New Roman"/>
                <w:bCs/>
                <w:sz w:val="48"/>
              </w:rPr>
              <w:t>2522465</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0CCE8569" w14:textId="77777777" w:rsidR="00F50F90" w:rsidRDefault="00F50F90" w:rsidP="00200929">
            <w:pPr>
              <w:spacing w:line="360" w:lineRule="auto"/>
              <w:jc w:val="both"/>
              <w:rPr>
                <w:rFonts w:ascii="Times New Roman" w:hAnsi="Times New Roman" w:cs="Times New Roman"/>
              </w:rPr>
            </w:pPr>
            <w:r w:rsidRPr="002C36BA">
              <w:rPr>
                <w:rFonts w:ascii="Times New Roman" w:hAnsi="Times New Roman" w:cs="Times New Roman"/>
              </w:rPr>
              <w:t xml:space="preserve">Social work as a highly dynamic profession demands extensive knowledge and skills in assessing </w:t>
            </w:r>
            <w:r>
              <w:rPr>
                <w:rFonts w:ascii="Times New Roman" w:hAnsi="Times New Roman" w:cs="Times New Roman"/>
                <w:color w:val="040C28"/>
              </w:rPr>
              <w:t>individuals in need of care</w:t>
            </w:r>
            <w:r w:rsidRPr="002C36BA">
              <w:rPr>
                <w:rFonts w:ascii="Times New Roman" w:hAnsi="Times New Roman" w:cs="Times New Roman"/>
              </w:rPr>
              <w:t xml:space="preserve"> and risks; the contemporary challenges require capable professionals to propose solutions and adapt circumstances based on social work methods and theories in line with </w:t>
            </w:r>
            <w:r>
              <w:rPr>
                <w:rFonts w:ascii="Times New Roman" w:hAnsi="Times New Roman" w:cs="Times New Roman"/>
              </w:rPr>
              <w:t xml:space="preserve">the </w:t>
            </w:r>
            <w:r w:rsidRPr="002C36BA">
              <w:rPr>
                <w:rFonts w:ascii="Times New Roman" w:hAnsi="Times New Roman" w:cs="Times New Roman"/>
              </w:rPr>
              <w:t>current legislation</w:t>
            </w:r>
            <w:r>
              <w:rPr>
                <w:rFonts w:ascii="Times New Roman" w:hAnsi="Times New Roman" w:cs="Times New Roman"/>
              </w:rPr>
              <w:t xml:space="preserve"> (Walker and Becket, 2011).</w:t>
            </w:r>
            <w:r w:rsidRPr="00F647E7">
              <w:rPr>
                <w:rFonts w:ascii="Times New Roman" w:hAnsi="Times New Roman" w:cs="Times New Roman"/>
              </w:rPr>
              <w:t xml:space="preserve"> </w:t>
            </w:r>
            <w:r>
              <w:rPr>
                <w:rFonts w:ascii="Times New Roman" w:hAnsi="Times New Roman" w:cs="Times New Roman"/>
              </w:rPr>
              <w:t xml:space="preserve">Through my learning process and as part of my professional development discussion with my mentor, I identify some specific areas of learning such as professional judgement with complex cases, accuracy on assessments, flexibility and adaptation when circumstances change and problem solving. </w:t>
            </w:r>
          </w:p>
          <w:p w14:paraId="69E0C198" w14:textId="77777777" w:rsidR="00F50F90" w:rsidRDefault="00F50F90" w:rsidP="00200929">
            <w:pPr>
              <w:spacing w:line="360" w:lineRule="auto"/>
              <w:jc w:val="both"/>
              <w:rPr>
                <w:rFonts w:ascii="Times New Roman" w:hAnsi="Times New Roman" w:cs="Times New Roman"/>
                <w:color w:val="040C28"/>
              </w:rPr>
            </w:pPr>
            <w:r>
              <w:rPr>
                <w:rFonts w:ascii="Times New Roman" w:hAnsi="Times New Roman" w:cs="Times New Roman"/>
                <w:color w:val="040C28"/>
              </w:rPr>
              <w:lastRenderedPageBreak/>
              <w:t xml:space="preserve">To reflect on my professional development while applying analysis on assessments, I will use experience reflection action ERA reflective model </w:t>
            </w:r>
            <w:r w:rsidRPr="00B44627">
              <w:rPr>
                <w:rFonts w:ascii="Times New Roman" w:hAnsi="Times New Roman" w:cs="Times New Roman"/>
                <w:color w:val="040C28"/>
              </w:rPr>
              <w:t>(</w:t>
            </w:r>
            <w:r>
              <w:rPr>
                <w:rFonts w:ascii="Times New Roman" w:hAnsi="Times New Roman" w:cs="Times New Roman"/>
                <w:color w:val="040C28"/>
              </w:rPr>
              <w:t>Bassot, 2024</w:t>
            </w:r>
            <w:r w:rsidRPr="00B44627">
              <w:rPr>
                <w:rFonts w:ascii="Times New Roman" w:hAnsi="Times New Roman" w:cs="Times New Roman"/>
                <w:color w:val="040C28"/>
              </w:rPr>
              <w:t>)</w:t>
            </w:r>
            <w:r>
              <w:rPr>
                <w:rFonts w:ascii="Times New Roman" w:hAnsi="Times New Roman" w:cs="Times New Roman"/>
                <w:color w:val="040C28"/>
              </w:rPr>
              <w:t xml:space="preserve">. In the </w:t>
            </w:r>
            <w:r>
              <w:rPr>
                <w:rFonts w:ascii="Times New Roman" w:hAnsi="Times New Roman" w:cs="Times New Roman"/>
                <w:i/>
                <w:iCs/>
                <w:color w:val="040C28"/>
              </w:rPr>
              <w:t>e</w:t>
            </w:r>
            <w:r w:rsidRPr="00584F18">
              <w:rPr>
                <w:rFonts w:ascii="Times New Roman" w:hAnsi="Times New Roman" w:cs="Times New Roman"/>
                <w:i/>
                <w:iCs/>
                <w:color w:val="040C28"/>
              </w:rPr>
              <w:t>xperi</w:t>
            </w:r>
            <w:r>
              <w:rPr>
                <w:rFonts w:ascii="Times New Roman" w:hAnsi="Times New Roman" w:cs="Times New Roman"/>
                <w:i/>
                <w:iCs/>
                <w:color w:val="040C28"/>
              </w:rPr>
              <w:t>e</w:t>
            </w:r>
            <w:r w:rsidRPr="00584F18">
              <w:rPr>
                <w:rFonts w:ascii="Times New Roman" w:hAnsi="Times New Roman" w:cs="Times New Roman"/>
                <w:i/>
                <w:iCs/>
                <w:color w:val="040C28"/>
              </w:rPr>
              <w:t>nce</w:t>
            </w:r>
            <w:r>
              <w:rPr>
                <w:rFonts w:ascii="Times New Roman" w:hAnsi="Times New Roman" w:cs="Times New Roman"/>
                <w:color w:val="040C28"/>
              </w:rPr>
              <w:t xml:space="preserve"> stage, I can describe that during my first year of practice, I used to plan and perform my intervention with very rigid and planned agenda, considering peoples’ needs as problems to be fixed, making their voice limited to my own prepared questionnaire, and having strong difficulties in identifying risks and protective factors </w:t>
            </w:r>
            <w:r w:rsidRPr="001F3AEF">
              <w:rPr>
                <w:rFonts w:ascii="Times New Roman" w:hAnsi="Times New Roman" w:cs="Times New Roman"/>
                <w:color w:val="040C28"/>
              </w:rPr>
              <w:t>(Taylor, 2012</w:t>
            </w:r>
            <w:r>
              <w:rPr>
                <w:rFonts w:ascii="Times New Roman" w:hAnsi="Times New Roman" w:cs="Times New Roman"/>
                <w:color w:val="040C28"/>
              </w:rPr>
              <w:t xml:space="preserve">). My recordings used to be more interviewing based and barely reflected the individual’s wishes and feelings, missing the opportunity to build trust and get more information factual </w:t>
            </w:r>
            <w:r w:rsidRPr="00800311">
              <w:rPr>
                <w:rFonts w:ascii="Times New Roman" w:hAnsi="Times New Roman" w:cs="Times New Roman"/>
                <w:color w:val="040C28"/>
              </w:rPr>
              <w:t>(Dyke, 2023)</w:t>
            </w:r>
            <w:r>
              <w:rPr>
                <w:rFonts w:ascii="Times New Roman" w:hAnsi="Times New Roman" w:cs="Times New Roman"/>
                <w:color w:val="040C28"/>
              </w:rPr>
              <w:t>.</w:t>
            </w:r>
          </w:p>
          <w:p w14:paraId="2C4FF41A" w14:textId="77777777" w:rsidR="00200929" w:rsidRDefault="00200929" w:rsidP="00200929">
            <w:pPr>
              <w:spacing w:line="360" w:lineRule="auto"/>
              <w:jc w:val="both"/>
              <w:rPr>
                <w:rFonts w:ascii="Times New Roman" w:hAnsi="Times New Roman" w:cs="Times New Roman"/>
                <w:color w:val="040C28"/>
              </w:rPr>
            </w:pPr>
          </w:p>
          <w:p w14:paraId="6E6FC3C0" w14:textId="290F0CCD" w:rsidR="00F50F90" w:rsidRDefault="00F50F90" w:rsidP="00200929">
            <w:pPr>
              <w:spacing w:line="360" w:lineRule="auto"/>
              <w:jc w:val="both"/>
              <w:rPr>
                <w:rFonts w:ascii="Times New Roman" w:hAnsi="Times New Roman" w:cs="Times New Roman"/>
                <w:color w:val="040C28"/>
              </w:rPr>
            </w:pPr>
            <w:r>
              <w:rPr>
                <w:rFonts w:ascii="Times New Roman" w:hAnsi="Times New Roman" w:cs="Times New Roman"/>
                <w:color w:val="040C28"/>
              </w:rPr>
              <w:t xml:space="preserve">In the </w:t>
            </w:r>
            <w:r>
              <w:rPr>
                <w:rFonts w:ascii="Times New Roman" w:hAnsi="Times New Roman" w:cs="Times New Roman"/>
                <w:i/>
                <w:iCs/>
                <w:color w:val="040C28"/>
              </w:rPr>
              <w:t xml:space="preserve">refection </w:t>
            </w:r>
            <w:r>
              <w:rPr>
                <w:rFonts w:ascii="Times New Roman" w:hAnsi="Times New Roman" w:cs="Times New Roman"/>
                <w:color w:val="040C28"/>
              </w:rPr>
              <w:t>stage, whilst gathering information I could recogni</w:t>
            </w:r>
            <w:r w:rsidR="00F91285">
              <w:rPr>
                <w:rFonts w:ascii="Times New Roman" w:hAnsi="Times New Roman" w:cs="Times New Roman"/>
                <w:color w:val="040C28"/>
              </w:rPr>
              <w:t>s</w:t>
            </w:r>
            <w:r>
              <w:rPr>
                <w:rFonts w:ascii="Times New Roman" w:hAnsi="Times New Roman" w:cs="Times New Roman"/>
                <w:color w:val="040C28"/>
              </w:rPr>
              <w:t>e that I was following a procedure rather than making a critical analysis, which ma</w:t>
            </w:r>
            <w:r w:rsidR="00266E23">
              <w:rPr>
                <w:rFonts w:ascii="Times New Roman" w:hAnsi="Times New Roman" w:cs="Times New Roman"/>
                <w:color w:val="040C28"/>
              </w:rPr>
              <w:t>de it</w:t>
            </w:r>
            <w:r>
              <w:rPr>
                <w:rFonts w:ascii="Times New Roman" w:hAnsi="Times New Roman" w:cs="Times New Roman"/>
                <w:color w:val="040C28"/>
              </w:rPr>
              <w:t xml:space="preserve"> difficult</w:t>
            </w:r>
            <w:r w:rsidR="00EE54F0">
              <w:rPr>
                <w:rFonts w:ascii="Times New Roman" w:hAnsi="Times New Roman" w:cs="Times New Roman"/>
                <w:color w:val="040C28"/>
              </w:rPr>
              <w:t xml:space="preserve"> for me to</w:t>
            </w:r>
            <w:r>
              <w:rPr>
                <w:rFonts w:ascii="Times New Roman" w:hAnsi="Times New Roman" w:cs="Times New Roman"/>
                <w:color w:val="040C28"/>
              </w:rPr>
              <w:t xml:space="preserve"> identify patterns in </w:t>
            </w:r>
            <w:r w:rsidR="00123498">
              <w:rPr>
                <w:rFonts w:ascii="Times New Roman" w:hAnsi="Times New Roman" w:cs="Times New Roman"/>
                <w:color w:val="040C28"/>
              </w:rPr>
              <w:t>behaviour</w:t>
            </w:r>
            <w:r>
              <w:rPr>
                <w:rFonts w:ascii="Times New Roman" w:hAnsi="Times New Roman" w:cs="Times New Roman"/>
                <w:color w:val="040C28"/>
              </w:rPr>
              <w:t xml:space="preserve"> and applying social work theories and methods, impacting on trust and positive relationships with individuals in need of care (Livingston, et al. 2023). In the </w:t>
            </w:r>
            <w:r>
              <w:rPr>
                <w:rFonts w:ascii="Times New Roman" w:hAnsi="Times New Roman" w:cs="Times New Roman"/>
                <w:i/>
                <w:iCs/>
                <w:color w:val="040C28"/>
              </w:rPr>
              <w:t>action</w:t>
            </w:r>
            <w:r>
              <w:rPr>
                <w:rFonts w:ascii="Times New Roman" w:hAnsi="Times New Roman" w:cs="Times New Roman"/>
                <w:color w:val="040C28"/>
              </w:rPr>
              <w:t xml:space="preserve"> stage, my mentor and I focused my learning process on improving my active communication skills, giving the opportunity for people to participate more actively on their own assessments, this by applying some strategies such as tell-explain-describe TED </w:t>
            </w:r>
            <w:r w:rsidRPr="009D2ACF">
              <w:rPr>
                <w:rFonts w:ascii="Times New Roman" w:hAnsi="Times New Roman" w:cs="Times New Roman"/>
                <w:color w:val="040C28"/>
              </w:rPr>
              <w:t>(</w:t>
            </w:r>
            <w:r>
              <w:rPr>
                <w:rFonts w:ascii="Times New Roman" w:hAnsi="Times New Roman" w:cs="Times New Roman"/>
                <w:color w:val="040C28"/>
              </w:rPr>
              <w:t>Roberts, 2020</w:t>
            </w:r>
            <w:r w:rsidRPr="009D2ACF">
              <w:rPr>
                <w:rFonts w:ascii="Times New Roman" w:hAnsi="Times New Roman" w:cs="Times New Roman"/>
                <w:color w:val="040C28"/>
              </w:rPr>
              <w:t>)</w:t>
            </w:r>
            <w:r w:rsidR="004159E2">
              <w:rPr>
                <w:rFonts w:ascii="Times New Roman" w:hAnsi="Times New Roman" w:cs="Times New Roman"/>
                <w:color w:val="040C28"/>
              </w:rPr>
              <w:t xml:space="preserve">. </w:t>
            </w:r>
            <w:r w:rsidR="00F91285">
              <w:rPr>
                <w:rFonts w:ascii="Times New Roman" w:hAnsi="Times New Roman" w:cs="Times New Roman"/>
                <w:color w:val="040C28"/>
              </w:rPr>
              <w:t xml:space="preserve">Also, </w:t>
            </w:r>
            <w:r w:rsidR="003272A0">
              <w:rPr>
                <w:rFonts w:ascii="Times New Roman" w:hAnsi="Times New Roman" w:cs="Times New Roman"/>
                <w:color w:val="040C28"/>
              </w:rPr>
              <w:t>practicing respect, dignity and</w:t>
            </w:r>
            <w:r w:rsidR="00DB5A13">
              <w:rPr>
                <w:rFonts w:ascii="Times New Roman" w:hAnsi="Times New Roman" w:cs="Times New Roman"/>
                <w:color w:val="040C28"/>
              </w:rPr>
              <w:t xml:space="preserve"> active practice of the Welsh culture, my mentor continuously advised </w:t>
            </w:r>
            <w:r w:rsidR="007D278A">
              <w:rPr>
                <w:rFonts w:ascii="Times New Roman" w:hAnsi="Times New Roman" w:cs="Times New Roman"/>
                <w:color w:val="040C28"/>
              </w:rPr>
              <w:t xml:space="preserve">to promote the importance offer </w:t>
            </w:r>
            <w:r w:rsidR="0040660D">
              <w:rPr>
                <w:rFonts w:ascii="Times New Roman" w:hAnsi="Times New Roman" w:cs="Times New Roman"/>
                <w:color w:val="040C28"/>
              </w:rPr>
              <w:t xml:space="preserve">of </w:t>
            </w:r>
            <w:r w:rsidR="007D278A">
              <w:rPr>
                <w:rFonts w:ascii="Times New Roman" w:hAnsi="Times New Roman" w:cs="Times New Roman"/>
                <w:color w:val="040C28"/>
              </w:rPr>
              <w:t xml:space="preserve">my assessments through the medium of Welsh, </w:t>
            </w:r>
            <w:r w:rsidR="00432D76">
              <w:rPr>
                <w:rFonts w:ascii="Times New Roman" w:hAnsi="Times New Roman" w:cs="Times New Roman"/>
                <w:color w:val="040C28"/>
              </w:rPr>
              <w:t xml:space="preserve">considering the </w:t>
            </w:r>
            <w:r w:rsidR="00432D76">
              <w:rPr>
                <w:rFonts w:ascii="Times New Roman" w:hAnsi="Times New Roman" w:cs="Times New Roman"/>
                <w:i/>
                <w:iCs/>
                <w:color w:val="040C28"/>
              </w:rPr>
              <w:t xml:space="preserve">more than just words </w:t>
            </w:r>
            <w:r w:rsidR="00432D76">
              <w:rPr>
                <w:rFonts w:ascii="Times New Roman" w:hAnsi="Times New Roman" w:cs="Times New Roman"/>
                <w:color w:val="040C28"/>
              </w:rPr>
              <w:t xml:space="preserve">policy (Welsh Government, 2022), </w:t>
            </w:r>
            <w:r>
              <w:rPr>
                <w:rFonts w:ascii="Times New Roman" w:hAnsi="Times New Roman" w:cs="Times New Roman"/>
                <w:color w:val="040C28"/>
              </w:rPr>
              <w:t xml:space="preserve">a plan to continued supervisions sessions, research webinars about positive communication, complete courses </w:t>
            </w:r>
            <w:r w:rsidR="0070695A">
              <w:rPr>
                <w:rFonts w:ascii="Times New Roman" w:hAnsi="Times New Roman" w:cs="Times New Roman"/>
                <w:color w:val="040C28"/>
              </w:rPr>
              <w:t>about</w:t>
            </w:r>
            <w:r>
              <w:rPr>
                <w:rFonts w:ascii="Times New Roman" w:hAnsi="Times New Roman" w:cs="Times New Roman"/>
                <w:color w:val="040C28"/>
              </w:rPr>
              <w:t xml:space="preserve"> time management, and reviewing social work theories and methods such as </w:t>
            </w:r>
            <w:r w:rsidRPr="00CD5EDE">
              <w:rPr>
                <w:rFonts w:ascii="Times New Roman" w:hAnsi="Times New Roman" w:cs="Times New Roman"/>
                <w:color w:val="040C28"/>
              </w:rPr>
              <w:t>Maslow’s hierarchy of need</w:t>
            </w:r>
            <w:r>
              <w:rPr>
                <w:rFonts w:ascii="Times New Roman" w:hAnsi="Times New Roman" w:cs="Times New Roman"/>
                <w:color w:val="040C28"/>
              </w:rPr>
              <w:t xml:space="preserve">s, empowerment theory and systems theory, has been recommended (Milner, et al. 2020). </w:t>
            </w:r>
          </w:p>
          <w:p w14:paraId="097E294A" w14:textId="77777777" w:rsidR="00200929" w:rsidRDefault="00200929" w:rsidP="00200929">
            <w:pPr>
              <w:spacing w:line="360" w:lineRule="auto"/>
              <w:jc w:val="both"/>
              <w:rPr>
                <w:rFonts w:ascii="Times New Roman" w:hAnsi="Times New Roman" w:cs="Times New Roman"/>
                <w:color w:val="040C28"/>
              </w:rPr>
            </w:pPr>
          </w:p>
          <w:p w14:paraId="50B58D4B" w14:textId="0983BF52" w:rsidR="00F50F90" w:rsidRDefault="00F50F90" w:rsidP="00200929">
            <w:pPr>
              <w:spacing w:line="360" w:lineRule="auto"/>
              <w:jc w:val="both"/>
              <w:rPr>
                <w:rFonts w:ascii="Times New Roman" w:hAnsi="Times New Roman" w:cs="Times New Roman"/>
                <w:color w:val="040C28"/>
              </w:rPr>
            </w:pPr>
            <w:r>
              <w:rPr>
                <w:rFonts w:ascii="Times New Roman" w:hAnsi="Times New Roman" w:cs="Times New Roman"/>
                <w:color w:val="040C28"/>
              </w:rPr>
              <w:t xml:space="preserve">In relation to working collaboratively with other professionals, and individuals in need of care, in the </w:t>
            </w:r>
            <w:r>
              <w:rPr>
                <w:rFonts w:ascii="Times New Roman" w:hAnsi="Times New Roman" w:cs="Times New Roman"/>
                <w:i/>
                <w:iCs/>
                <w:color w:val="040C28"/>
              </w:rPr>
              <w:t>experience</w:t>
            </w:r>
            <w:r>
              <w:rPr>
                <w:rFonts w:ascii="Times New Roman" w:hAnsi="Times New Roman" w:cs="Times New Roman"/>
                <w:color w:val="040C28"/>
              </w:rPr>
              <w:t xml:space="preserve"> stage, my mentor described that I was not considering consistently the assessment and reports from other agencies as part of my holistic approach. This makes me reflect on my multidisciplinary approach, which was limited and isolated, challenging my understanding of person </w:t>
            </w:r>
            <w:r w:rsidR="00123498">
              <w:rPr>
                <w:rFonts w:ascii="Times New Roman" w:hAnsi="Times New Roman" w:cs="Times New Roman"/>
                <w:color w:val="040C28"/>
              </w:rPr>
              <w:t>centre</w:t>
            </w:r>
            <w:r>
              <w:rPr>
                <w:rFonts w:ascii="Times New Roman" w:hAnsi="Times New Roman" w:cs="Times New Roman"/>
                <w:color w:val="040C28"/>
              </w:rPr>
              <w:t xml:space="preserve"> approach and not considering co-production and individual’s strengths as part of my professional practice. In the </w:t>
            </w:r>
            <w:r>
              <w:rPr>
                <w:rFonts w:ascii="Times New Roman" w:hAnsi="Times New Roman" w:cs="Times New Roman"/>
                <w:i/>
                <w:iCs/>
                <w:color w:val="040C28"/>
              </w:rPr>
              <w:t xml:space="preserve">reflection </w:t>
            </w:r>
            <w:r>
              <w:rPr>
                <w:rFonts w:ascii="Times New Roman" w:hAnsi="Times New Roman" w:cs="Times New Roman"/>
                <w:color w:val="040C28"/>
              </w:rPr>
              <w:t xml:space="preserve">stage, I found it difficult identifying and meeting people’s needs holistically, I tended to duplicate some of the referrals and support already in place, my concept of person </w:t>
            </w:r>
            <w:r w:rsidR="00123498">
              <w:rPr>
                <w:rFonts w:ascii="Times New Roman" w:hAnsi="Times New Roman" w:cs="Times New Roman"/>
                <w:color w:val="040C28"/>
              </w:rPr>
              <w:t>centre</w:t>
            </w:r>
            <w:r>
              <w:rPr>
                <w:rFonts w:ascii="Times New Roman" w:hAnsi="Times New Roman" w:cs="Times New Roman"/>
                <w:color w:val="040C28"/>
              </w:rPr>
              <w:t xml:space="preserve"> was very vague, consequently the individual’s barriers in accessing to services remain difficult reducing opportunities to meet individual’s needs in a better way </w:t>
            </w:r>
            <w:r w:rsidRPr="00CA136B">
              <w:rPr>
                <w:rFonts w:ascii="Times New Roman" w:hAnsi="Times New Roman" w:cs="Times New Roman"/>
                <w:color w:val="040C28"/>
              </w:rPr>
              <w:t>(Martin</w:t>
            </w:r>
            <w:r>
              <w:rPr>
                <w:rFonts w:ascii="Times New Roman" w:hAnsi="Times New Roman" w:cs="Times New Roman"/>
                <w:color w:val="040C28"/>
              </w:rPr>
              <w:t>,</w:t>
            </w:r>
            <w:r w:rsidRPr="00CA136B">
              <w:rPr>
                <w:rFonts w:ascii="Times New Roman" w:hAnsi="Times New Roman" w:cs="Times New Roman"/>
                <w:color w:val="040C28"/>
              </w:rPr>
              <w:t xml:space="preserve"> 2010)</w:t>
            </w:r>
            <w:r>
              <w:rPr>
                <w:rFonts w:ascii="Times New Roman" w:hAnsi="Times New Roman" w:cs="Times New Roman"/>
                <w:color w:val="040C28"/>
              </w:rPr>
              <w:t xml:space="preserve">. In the </w:t>
            </w:r>
            <w:r>
              <w:rPr>
                <w:rFonts w:ascii="Times New Roman" w:hAnsi="Times New Roman" w:cs="Times New Roman"/>
                <w:i/>
                <w:iCs/>
                <w:color w:val="040C28"/>
              </w:rPr>
              <w:t>action</w:t>
            </w:r>
            <w:r>
              <w:rPr>
                <w:rFonts w:ascii="Times New Roman" w:hAnsi="Times New Roman" w:cs="Times New Roman"/>
                <w:color w:val="040C28"/>
              </w:rPr>
              <w:t xml:space="preserve"> stage, my mentor advised that I need to develop better understanding of ethics and values within holistic approach, understanding the concept of person </w:t>
            </w:r>
            <w:r w:rsidR="00123498">
              <w:rPr>
                <w:rFonts w:ascii="Times New Roman" w:hAnsi="Times New Roman" w:cs="Times New Roman"/>
                <w:color w:val="040C28"/>
              </w:rPr>
              <w:t>centre</w:t>
            </w:r>
            <w:r>
              <w:rPr>
                <w:rFonts w:ascii="Times New Roman" w:hAnsi="Times New Roman" w:cs="Times New Roman"/>
                <w:color w:val="040C28"/>
              </w:rPr>
              <w:t xml:space="preserve"> and understanding the roles and challenges with different professionals while supporting people (Banks, 2022). My mentor described that we should increase and prioritize continued supervision, </w:t>
            </w:r>
            <w:r>
              <w:rPr>
                <w:rFonts w:ascii="Times New Roman" w:hAnsi="Times New Roman" w:cs="Times New Roman"/>
                <w:color w:val="040C28"/>
              </w:rPr>
              <w:lastRenderedPageBreak/>
              <w:t xml:space="preserve">while doing some research and review in social work theories and methods, for example systems theory and social learning theory. It has strongly advised that whilst putting them into practice, I should increase my case consultations with supervisor, colleagues and professionals, making better analysis from other professionals’ reports and intervention.   </w:t>
            </w:r>
          </w:p>
          <w:p w14:paraId="3376720D" w14:textId="77777777" w:rsidR="00200929" w:rsidRDefault="00200929" w:rsidP="00200929">
            <w:pPr>
              <w:spacing w:line="360" w:lineRule="auto"/>
              <w:jc w:val="both"/>
              <w:rPr>
                <w:rFonts w:ascii="Times New Roman" w:hAnsi="Times New Roman" w:cs="Times New Roman"/>
                <w:color w:val="040C28"/>
              </w:rPr>
            </w:pPr>
          </w:p>
          <w:p w14:paraId="5FFA497D" w14:textId="77777777" w:rsidR="00F50F90" w:rsidRDefault="00F50F90" w:rsidP="00200929">
            <w:pPr>
              <w:spacing w:line="360" w:lineRule="auto"/>
              <w:jc w:val="both"/>
              <w:rPr>
                <w:rFonts w:ascii="Times New Roman" w:hAnsi="Times New Roman" w:cs="Times New Roman"/>
                <w:color w:val="040C28"/>
              </w:rPr>
            </w:pPr>
            <w:r>
              <w:rPr>
                <w:rFonts w:ascii="Times New Roman" w:hAnsi="Times New Roman" w:cs="Times New Roman"/>
                <w:color w:val="040C28"/>
              </w:rPr>
              <w:t xml:space="preserve">In terms of intervention and application of professional judgment, in the </w:t>
            </w:r>
            <w:r>
              <w:rPr>
                <w:rFonts w:ascii="Times New Roman" w:hAnsi="Times New Roman" w:cs="Times New Roman"/>
                <w:i/>
                <w:iCs/>
                <w:color w:val="040C28"/>
              </w:rPr>
              <w:t xml:space="preserve">experience </w:t>
            </w:r>
            <w:r>
              <w:rPr>
                <w:rFonts w:ascii="Times New Roman" w:hAnsi="Times New Roman" w:cs="Times New Roman"/>
                <w:color w:val="040C28"/>
              </w:rPr>
              <w:t xml:space="preserve">stage, I could describe that during my first year of practice, the transition between university and professional practice was very abstract considering the individual’s needs with the continuous society changes (Thompson, 2024). I found it difficult to implement the Wales law and Local Authority policies at the same time as interpreting factual evidence to design effective care plans </w:t>
            </w:r>
            <w:r w:rsidRPr="00BC4608">
              <w:rPr>
                <w:rFonts w:ascii="Times New Roman" w:hAnsi="Times New Roman" w:cs="Times New Roman"/>
                <w:color w:val="040C28"/>
              </w:rPr>
              <w:t>(</w:t>
            </w:r>
            <w:r>
              <w:rPr>
                <w:rFonts w:ascii="Times New Roman" w:hAnsi="Times New Roman" w:cs="Times New Roman"/>
                <w:color w:val="040C28"/>
              </w:rPr>
              <w:t>Livingston, et al. 2023</w:t>
            </w:r>
            <w:r w:rsidRPr="00BC4608">
              <w:rPr>
                <w:rFonts w:ascii="Times New Roman" w:hAnsi="Times New Roman" w:cs="Times New Roman"/>
                <w:color w:val="040C28"/>
              </w:rPr>
              <w:t>)</w:t>
            </w:r>
            <w:r>
              <w:rPr>
                <w:rFonts w:ascii="Times New Roman" w:hAnsi="Times New Roman" w:cs="Times New Roman"/>
                <w:color w:val="040C28"/>
              </w:rPr>
              <w:t xml:space="preserve">, </w:t>
            </w:r>
            <w:r w:rsidRPr="00483B1C">
              <w:rPr>
                <w:rFonts w:ascii="Times New Roman" w:hAnsi="Times New Roman" w:cs="Times New Roman"/>
                <w:color w:val="040C28"/>
              </w:rPr>
              <w:t>“The social work process has a logical progression, but in practice it will almost certainly not be a linear, chronological sequence moving neatly from one sta</w:t>
            </w:r>
            <w:r>
              <w:rPr>
                <w:rFonts w:ascii="Times New Roman" w:hAnsi="Times New Roman" w:cs="Times New Roman"/>
                <w:color w:val="040C28"/>
              </w:rPr>
              <w:t>ge to another” (Martin, 2010, p. 7</w:t>
            </w:r>
            <w:r w:rsidRPr="00483B1C">
              <w:rPr>
                <w:rFonts w:ascii="Times New Roman" w:hAnsi="Times New Roman" w:cs="Times New Roman"/>
                <w:color w:val="040C28"/>
              </w:rPr>
              <w:t>).</w:t>
            </w:r>
            <w:r>
              <w:rPr>
                <w:rFonts w:ascii="Times New Roman" w:hAnsi="Times New Roman" w:cs="Times New Roman"/>
                <w:color w:val="040C28"/>
              </w:rPr>
              <w:t xml:space="preserve"> </w:t>
            </w:r>
          </w:p>
          <w:p w14:paraId="7B87DBFC" w14:textId="77777777" w:rsidR="00200929" w:rsidRDefault="00200929" w:rsidP="00200929">
            <w:pPr>
              <w:spacing w:line="360" w:lineRule="auto"/>
              <w:jc w:val="both"/>
              <w:rPr>
                <w:rFonts w:ascii="Times New Roman" w:hAnsi="Times New Roman" w:cs="Times New Roman"/>
                <w:color w:val="040C28"/>
              </w:rPr>
            </w:pPr>
          </w:p>
          <w:p w14:paraId="1FE2390C" w14:textId="77777777" w:rsidR="00F50F90" w:rsidRDefault="00F50F90" w:rsidP="00200929">
            <w:pPr>
              <w:spacing w:line="360" w:lineRule="auto"/>
              <w:jc w:val="both"/>
              <w:rPr>
                <w:rFonts w:ascii="Times New Roman" w:hAnsi="Times New Roman" w:cs="Times New Roman"/>
                <w:color w:val="040C28"/>
              </w:rPr>
            </w:pPr>
            <w:r>
              <w:rPr>
                <w:rFonts w:ascii="Times New Roman" w:hAnsi="Times New Roman" w:cs="Times New Roman"/>
                <w:color w:val="040C28"/>
              </w:rPr>
              <w:t xml:space="preserve">Applying the </w:t>
            </w:r>
            <w:r>
              <w:rPr>
                <w:rFonts w:ascii="Times New Roman" w:hAnsi="Times New Roman" w:cs="Times New Roman"/>
                <w:i/>
                <w:iCs/>
                <w:color w:val="040C28"/>
              </w:rPr>
              <w:t xml:space="preserve">reflection </w:t>
            </w:r>
            <w:r>
              <w:rPr>
                <w:rFonts w:ascii="Times New Roman" w:hAnsi="Times New Roman" w:cs="Times New Roman"/>
                <w:color w:val="040C28"/>
              </w:rPr>
              <w:t xml:space="preserve">stage, I could evidence some discrepancies between health and care professionals, impacting my professional judgment (Littlechild, et al. 2020). Due to the current service systematization, some individuals in need of care find it very difficult to get access due to their lack of IT literacy </w:t>
            </w:r>
            <w:r w:rsidRPr="000B26DA">
              <w:rPr>
                <w:rFonts w:ascii="Times New Roman" w:hAnsi="Times New Roman" w:cs="Times New Roman"/>
                <w:color w:val="040C28"/>
              </w:rPr>
              <w:t xml:space="preserve">(Milner, </w:t>
            </w:r>
            <w:r>
              <w:rPr>
                <w:rFonts w:ascii="Times New Roman" w:hAnsi="Times New Roman" w:cs="Times New Roman"/>
                <w:color w:val="040C28"/>
              </w:rPr>
              <w:t>et al.</w:t>
            </w:r>
            <w:r w:rsidRPr="000B26DA">
              <w:rPr>
                <w:rFonts w:ascii="Times New Roman" w:hAnsi="Times New Roman" w:cs="Times New Roman"/>
                <w:color w:val="040C28"/>
              </w:rPr>
              <w:t xml:space="preserve"> 2020)</w:t>
            </w:r>
            <w:r>
              <w:rPr>
                <w:rFonts w:ascii="Times New Roman" w:hAnsi="Times New Roman" w:cs="Times New Roman"/>
                <w:color w:val="040C28"/>
              </w:rPr>
              <w:t xml:space="preserve">. Also, they found it very confusing how to interpret the ambiguity of the law and local policies </w:t>
            </w:r>
            <w:r w:rsidRPr="00D8164D">
              <w:rPr>
                <w:rFonts w:ascii="Times New Roman" w:hAnsi="Times New Roman" w:cs="Times New Roman"/>
                <w:color w:val="040C28"/>
              </w:rPr>
              <w:t>(Glasby, 2017)</w:t>
            </w:r>
            <w:r>
              <w:rPr>
                <w:rFonts w:ascii="Times New Roman" w:hAnsi="Times New Roman" w:cs="Times New Roman"/>
                <w:color w:val="040C28"/>
              </w:rPr>
              <w:t xml:space="preserve">, these, associated to my fixation in trying to </w:t>
            </w:r>
            <w:r w:rsidRPr="00450D67">
              <w:rPr>
                <w:rFonts w:ascii="Times New Roman" w:hAnsi="Times New Roman" w:cs="Times New Roman"/>
                <w:i/>
                <w:iCs/>
                <w:color w:val="040C28"/>
              </w:rPr>
              <w:t>fix a problem</w:t>
            </w:r>
            <w:r>
              <w:rPr>
                <w:rFonts w:ascii="Times New Roman" w:hAnsi="Times New Roman" w:cs="Times New Roman"/>
                <w:i/>
                <w:iCs/>
                <w:color w:val="040C28"/>
              </w:rPr>
              <w:t>,</w:t>
            </w:r>
            <w:r>
              <w:rPr>
                <w:rFonts w:ascii="Times New Roman" w:hAnsi="Times New Roman" w:cs="Times New Roman"/>
                <w:color w:val="040C28"/>
              </w:rPr>
              <w:t xml:space="preserve"> might have created an expectation and either highly dependency or not accessing to services at all, circumstances that can be considered as power imbalanced too </w:t>
            </w:r>
            <w:r w:rsidRPr="0041410D">
              <w:rPr>
                <w:rFonts w:ascii="Times New Roman" w:hAnsi="Times New Roman" w:cs="Times New Roman"/>
                <w:color w:val="040C28"/>
              </w:rPr>
              <w:t xml:space="preserve">(Maidment, </w:t>
            </w:r>
            <w:r>
              <w:rPr>
                <w:rFonts w:ascii="Times New Roman" w:hAnsi="Times New Roman" w:cs="Times New Roman"/>
                <w:color w:val="040C28"/>
              </w:rPr>
              <w:t xml:space="preserve">et al. </w:t>
            </w:r>
            <w:r w:rsidRPr="0041410D">
              <w:rPr>
                <w:rFonts w:ascii="Times New Roman" w:hAnsi="Times New Roman" w:cs="Times New Roman"/>
                <w:color w:val="040C28"/>
              </w:rPr>
              <w:t>2023)</w:t>
            </w:r>
            <w:r>
              <w:rPr>
                <w:rFonts w:ascii="Times New Roman" w:hAnsi="Times New Roman" w:cs="Times New Roman"/>
                <w:color w:val="040C28"/>
              </w:rPr>
              <w:t>.</w:t>
            </w:r>
          </w:p>
          <w:p w14:paraId="45210C2D" w14:textId="77777777" w:rsidR="00200929" w:rsidRDefault="00200929" w:rsidP="00200929">
            <w:pPr>
              <w:spacing w:line="360" w:lineRule="auto"/>
              <w:jc w:val="both"/>
              <w:rPr>
                <w:rFonts w:ascii="Times New Roman" w:hAnsi="Times New Roman" w:cs="Times New Roman"/>
                <w:color w:val="040C28"/>
              </w:rPr>
            </w:pPr>
          </w:p>
          <w:p w14:paraId="44B345C5" w14:textId="27977352" w:rsidR="00F50F90" w:rsidRDefault="00F50F90" w:rsidP="00200929">
            <w:pPr>
              <w:spacing w:line="360" w:lineRule="auto"/>
              <w:jc w:val="both"/>
              <w:rPr>
                <w:rFonts w:ascii="Times New Roman" w:hAnsi="Times New Roman" w:cs="Times New Roman"/>
                <w:color w:val="040C28"/>
              </w:rPr>
            </w:pPr>
            <w:r>
              <w:rPr>
                <w:rFonts w:ascii="Times New Roman" w:hAnsi="Times New Roman" w:cs="Times New Roman"/>
                <w:color w:val="040C28"/>
              </w:rPr>
              <w:t xml:space="preserve">During the </w:t>
            </w:r>
            <w:r>
              <w:rPr>
                <w:rFonts w:ascii="Times New Roman" w:hAnsi="Times New Roman" w:cs="Times New Roman"/>
                <w:i/>
                <w:iCs/>
                <w:color w:val="040C28"/>
              </w:rPr>
              <w:t xml:space="preserve">action </w:t>
            </w:r>
            <w:r>
              <w:rPr>
                <w:rFonts w:ascii="Times New Roman" w:hAnsi="Times New Roman" w:cs="Times New Roman"/>
                <w:color w:val="040C28"/>
              </w:rPr>
              <w:t xml:space="preserve">stage, my mentor has advised some areas of learning, such as signs of safety training, to build my ability to identifying risks and safeguarding issues within a proportionate assessment; also, attend training on mental capacity assessment, complete training in decision support tool, find more shadowing session with more experienced social workers to develop more critical analysis through </w:t>
            </w:r>
            <w:r w:rsidR="00123498">
              <w:rPr>
                <w:rFonts w:ascii="Times New Roman" w:hAnsi="Times New Roman" w:cs="Times New Roman"/>
                <w:color w:val="040C28"/>
              </w:rPr>
              <w:t>modelling</w:t>
            </w:r>
            <w:r>
              <w:rPr>
                <w:rFonts w:ascii="Times New Roman" w:hAnsi="Times New Roman" w:cs="Times New Roman"/>
                <w:color w:val="040C28"/>
              </w:rPr>
              <w:t xml:space="preserve">, increase my knowledge and understanding with more complex cases such as safeguarding or deprivation of liberty. My mentor has recommended building more professional skills such as adaptability, professional curiosity and flexibility to strengthen my assessing skills, preparing myself to offer alternative solutions when circumstances change suddenly. </w:t>
            </w:r>
          </w:p>
          <w:p w14:paraId="6E3544EA" w14:textId="77777777" w:rsidR="004F0E93" w:rsidRDefault="004F0E93" w:rsidP="00200929">
            <w:pPr>
              <w:spacing w:line="360" w:lineRule="auto"/>
              <w:jc w:val="both"/>
              <w:rPr>
                <w:i/>
                <w:iCs/>
              </w:rPr>
            </w:pPr>
          </w:p>
          <w:p w14:paraId="16240768" w14:textId="3DE85973" w:rsidR="00D7478A" w:rsidRPr="00BA499D" w:rsidRDefault="00BA499D" w:rsidP="002D6B34">
            <w:pPr>
              <w:jc w:val="both"/>
            </w:pPr>
            <w:r>
              <w:t>Words: 93</w:t>
            </w:r>
            <w:r w:rsidR="00F3195E">
              <w:t>2.</w:t>
            </w:r>
          </w:p>
          <w:p w14:paraId="5AEFC1ED" w14:textId="77777777" w:rsidR="00D7478A" w:rsidRDefault="00D7478A" w:rsidP="002D6B34">
            <w:pPr>
              <w:jc w:val="both"/>
              <w:rPr>
                <w:i/>
                <w:iCs/>
              </w:rPr>
            </w:pPr>
          </w:p>
          <w:p w14:paraId="12444C9F" w14:textId="77777777" w:rsidR="00D7478A" w:rsidRDefault="00D7478A" w:rsidP="002D6B34">
            <w:pPr>
              <w:jc w:val="both"/>
              <w:rPr>
                <w:i/>
                <w:iCs/>
              </w:rPr>
            </w:pPr>
          </w:p>
          <w:p w14:paraId="5EDB01E5" w14:textId="77777777" w:rsidR="00D7478A" w:rsidRDefault="00D7478A"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87BFB25" w14:textId="77777777" w:rsidR="00EB500C" w:rsidRDefault="00EB500C" w:rsidP="002D6B34">
            <w:pPr>
              <w:jc w:val="both"/>
            </w:pPr>
          </w:p>
          <w:p w14:paraId="57D60DB8" w14:textId="1D3A3619" w:rsidR="00EB500C" w:rsidRDefault="00EB500C" w:rsidP="00EB500C">
            <w:pPr>
              <w:spacing w:line="360" w:lineRule="auto"/>
              <w:jc w:val="both"/>
              <w:rPr>
                <w:rFonts w:ascii="Times New Roman" w:hAnsi="Times New Roman" w:cs="Times New Roman"/>
                <w:color w:val="040C28"/>
              </w:rPr>
            </w:pPr>
            <w:r w:rsidRPr="00257B09">
              <w:rPr>
                <w:rFonts w:ascii="Times New Roman" w:hAnsi="Times New Roman" w:cs="Times New Roman"/>
                <w:color w:val="040C28"/>
              </w:rPr>
              <w:t>“Social Workers have always been expected to balance the claims of the client’s needs with the needs of society” (Thom</w:t>
            </w:r>
            <w:r w:rsidR="00AC1B3D">
              <w:rPr>
                <w:rFonts w:ascii="Times New Roman" w:hAnsi="Times New Roman" w:cs="Times New Roman"/>
                <w:color w:val="040C28"/>
              </w:rPr>
              <w:t>p</w:t>
            </w:r>
            <w:r w:rsidRPr="00257B09">
              <w:rPr>
                <w:rFonts w:ascii="Times New Roman" w:hAnsi="Times New Roman" w:cs="Times New Roman"/>
                <w:color w:val="040C28"/>
              </w:rPr>
              <w:t>son, 2024. P. 9)</w:t>
            </w:r>
            <w:r>
              <w:rPr>
                <w:rFonts w:ascii="Times New Roman" w:hAnsi="Times New Roman" w:cs="Times New Roman"/>
                <w:color w:val="040C28"/>
              </w:rPr>
              <w:t>. Applying experience – reflection – action ERA reflective model (</w:t>
            </w:r>
            <w:r>
              <w:rPr>
                <w:rFonts w:ascii="Times New Roman" w:hAnsi="Times New Roman" w:cs="Times New Roman"/>
              </w:rPr>
              <w:t>Bassot, 2024</w:t>
            </w:r>
            <w:r>
              <w:rPr>
                <w:rFonts w:ascii="Times New Roman" w:hAnsi="Times New Roman" w:cs="Times New Roman"/>
                <w:color w:val="040C28"/>
              </w:rPr>
              <w:t xml:space="preserve">), I will critically reflect on my professional development about applying analysis on assessments, working collaboratively with other professionals, and about my intervention and application of professional judgment. </w:t>
            </w:r>
          </w:p>
          <w:p w14:paraId="49D92289" w14:textId="77777777" w:rsidR="00EB500C" w:rsidRDefault="00EB500C" w:rsidP="00EB500C">
            <w:pPr>
              <w:spacing w:line="360" w:lineRule="auto"/>
              <w:jc w:val="both"/>
              <w:rPr>
                <w:rFonts w:ascii="Times New Roman" w:hAnsi="Times New Roman" w:cs="Times New Roman"/>
                <w:color w:val="040C28"/>
              </w:rPr>
            </w:pPr>
          </w:p>
          <w:p w14:paraId="2A0EC1AE" w14:textId="45585BE8" w:rsidR="00EB500C" w:rsidRDefault="00EB500C" w:rsidP="00EB500C">
            <w:pPr>
              <w:spacing w:line="360" w:lineRule="auto"/>
              <w:jc w:val="both"/>
              <w:rPr>
                <w:rFonts w:ascii="Times New Roman" w:hAnsi="Times New Roman" w:cs="Times New Roman"/>
                <w:color w:val="040C28"/>
              </w:rPr>
            </w:pPr>
            <w:r>
              <w:rPr>
                <w:rFonts w:ascii="Times New Roman" w:hAnsi="Times New Roman" w:cs="Times New Roman"/>
                <w:color w:val="040C28"/>
              </w:rPr>
              <w:t xml:space="preserve">In relation to </w:t>
            </w:r>
            <w:r w:rsidR="00CB04AF">
              <w:rPr>
                <w:rFonts w:ascii="Times New Roman" w:hAnsi="Times New Roman" w:cs="Times New Roman"/>
                <w:color w:val="040C28"/>
              </w:rPr>
              <w:t xml:space="preserve">the </w:t>
            </w:r>
            <w:r w:rsidRPr="00B2719D">
              <w:rPr>
                <w:rFonts w:ascii="Times New Roman" w:hAnsi="Times New Roman" w:cs="Times New Roman"/>
                <w:color w:val="040C28"/>
              </w:rPr>
              <w:t>appli</w:t>
            </w:r>
            <w:r w:rsidR="00CB04AF">
              <w:rPr>
                <w:rFonts w:ascii="Times New Roman" w:hAnsi="Times New Roman" w:cs="Times New Roman"/>
                <w:color w:val="040C28"/>
              </w:rPr>
              <w:t xml:space="preserve">cation of </w:t>
            </w:r>
            <w:r w:rsidRPr="00B2719D">
              <w:rPr>
                <w:rFonts w:ascii="Times New Roman" w:hAnsi="Times New Roman" w:cs="Times New Roman"/>
                <w:color w:val="040C28"/>
              </w:rPr>
              <w:t>analysis on assessments</w:t>
            </w:r>
            <w:r>
              <w:rPr>
                <w:rFonts w:ascii="Times New Roman" w:hAnsi="Times New Roman" w:cs="Times New Roman"/>
                <w:color w:val="040C28"/>
              </w:rPr>
              <w:t>, in the e</w:t>
            </w:r>
            <w:r>
              <w:rPr>
                <w:rFonts w:ascii="Times New Roman" w:hAnsi="Times New Roman" w:cs="Times New Roman"/>
                <w:i/>
                <w:iCs/>
                <w:color w:val="040C28"/>
              </w:rPr>
              <w:t xml:space="preserve">xperience </w:t>
            </w:r>
            <w:r>
              <w:rPr>
                <w:rFonts w:ascii="Times New Roman" w:hAnsi="Times New Roman" w:cs="Times New Roman"/>
                <w:color w:val="040C28"/>
              </w:rPr>
              <w:t>stage, by using mentoring positively, I could evidence an improvement in my communication skills, giving the opportunity for individuals to express freely their views and feelings, seeing them as the experts of their own experiences, and bringing the opportunity for them to build resilience (</w:t>
            </w:r>
            <w:proofErr w:type="spellStart"/>
            <w:r w:rsidRPr="00E615FA">
              <w:rPr>
                <w:rFonts w:ascii="Times New Roman" w:hAnsi="Times New Roman" w:cs="Times New Roman"/>
                <w:color w:val="040C28"/>
              </w:rPr>
              <w:t>Caiels</w:t>
            </w:r>
            <w:proofErr w:type="spellEnd"/>
            <w:r>
              <w:rPr>
                <w:rFonts w:ascii="Times New Roman" w:hAnsi="Times New Roman" w:cs="Times New Roman"/>
                <w:color w:val="040C28"/>
              </w:rPr>
              <w:t xml:space="preserve">, et al. 2021) I managed to complete an open university course on </w:t>
            </w:r>
            <w:r>
              <w:rPr>
                <w:rFonts w:ascii="Times New Roman" w:hAnsi="Times New Roman" w:cs="Times New Roman"/>
                <w:i/>
                <w:iCs/>
                <w:color w:val="040C28"/>
              </w:rPr>
              <w:t>c</w:t>
            </w:r>
            <w:r w:rsidRPr="00451439">
              <w:rPr>
                <w:rFonts w:ascii="Times New Roman" w:hAnsi="Times New Roman" w:cs="Times New Roman"/>
                <w:i/>
                <w:iCs/>
                <w:color w:val="040C28"/>
              </w:rPr>
              <w:t>ommunication in health and social care</w:t>
            </w:r>
            <w:r>
              <w:rPr>
                <w:rFonts w:ascii="Times New Roman" w:hAnsi="Times New Roman" w:cs="Times New Roman"/>
                <w:i/>
                <w:iCs/>
                <w:color w:val="040C28"/>
              </w:rPr>
              <w:t xml:space="preserve">, </w:t>
            </w:r>
            <w:r>
              <w:rPr>
                <w:rFonts w:ascii="Times New Roman" w:hAnsi="Times New Roman" w:cs="Times New Roman"/>
                <w:color w:val="040C28"/>
              </w:rPr>
              <w:t xml:space="preserve">changing my previous practice and giving me more structured guidance to build my communication skills, I have completed </w:t>
            </w:r>
            <w:r>
              <w:rPr>
                <w:rFonts w:ascii="Times New Roman" w:hAnsi="Times New Roman" w:cs="Times New Roman"/>
                <w:i/>
                <w:iCs/>
                <w:color w:val="040C28"/>
              </w:rPr>
              <w:t xml:space="preserve">signs of safety </w:t>
            </w:r>
            <w:r>
              <w:rPr>
                <w:rFonts w:ascii="Times New Roman" w:hAnsi="Times New Roman" w:cs="Times New Roman"/>
                <w:color w:val="040C28"/>
              </w:rPr>
              <w:t xml:space="preserve">training giving me a systemic wider perspective in identifying risks and working holistically based on individual’s strengths </w:t>
            </w:r>
            <w:r w:rsidRPr="00BA2530">
              <w:rPr>
                <w:rFonts w:ascii="Times New Roman" w:hAnsi="Times New Roman" w:cs="Times New Roman"/>
                <w:color w:val="040C28"/>
              </w:rPr>
              <w:t>(Roy, 2020).</w:t>
            </w:r>
            <w:r>
              <w:rPr>
                <w:rFonts w:ascii="Times New Roman" w:hAnsi="Times New Roman" w:cs="Times New Roman"/>
                <w:color w:val="040C28"/>
              </w:rPr>
              <w:t xml:space="preserve"> I am still learning how to build a good chronology to identify regular patterns in behaviour. </w:t>
            </w:r>
          </w:p>
          <w:p w14:paraId="1328F6DF" w14:textId="77777777" w:rsidR="00EB500C" w:rsidRDefault="00EB500C" w:rsidP="00EB500C">
            <w:pPr>
              <w:spacing w:line="360" w:lineRule="auto"/>
              <w:jc w:val="both"/>
              <w:rPr>
                <w:rFonts w:ascii="Times New Roman" w:hAnsi="Times New Roman" w:cs="Times New Roman"/>
                <w:color w:val="040C28"/>
              </w:rPr>
            </w:pPr>
          </w:p>
          <w:p w14:paraId="25938781" w14:textId="77777777" w:rsidR="00EB500C" w:rsidRDefault="00EB500C" w:rsidP="00EB500C">
            <w:pPr>
              <w:spacing w:line="360" w:lineRule="auto"/>
              <w:jc w:val="both"/>
              <w:rPr>
                <w:rFonts w:ascii="Times New Roman" w:hAnsi="Times New Roman" w:cs="Times New Roman"/>
              </w:rPr>
            </w:pPr>
            <w:r>
              <w:rPr>
                <w:rFonts w:ascii="Times New Roman" w:hAnsi="Times New Roman" w:cs="Times New Roman"/>
                <w:color w:val="040C28"/>
              </w:rPr>
              <w:lastRenderedPageBreak/>
              <w:t xml:space="preserve">Through statutory training about safeguarding, and continued supervision with my mentor, I had the opportunity to build my confidence in identifying risks and managing accordingly safeguarding concerns </w:t>
            </w:r>
            <w:r w:rsidRPr="00C64FE1">
              <w:rPr>
                <w:rFonts w:ascii="Times New Roman" w:hAnsi="Times New Roman" w:cs="Times New Roman"/>
                <w:color w:val="040C28"/>
              </w:rPr>
              <w:t>(</w:t>
            </w:r>
            <w:r w:rsidRPr="00C64FE1">
              <w:rPr>
                <w:rFonts w:ascii="Times New Roman" w:hAnsi="Times New Roman" w:cs="Times New Roman"/>
              </w:rPr>
              <w:t>Thompson, 2024</w:t>
            </w:r>
            <w:r w:rsidRPr="00C64FE1">
              <w:rPr>
                <w:rFonts w:ascii="Times New Roman" w:hAnsi="Times New Roman" w:cs="Times New Roman"/>
                <w:color w:val="040C28"/>
              </w:rPr>
              <w:t>).</w:t>
            </w:r>
            <w:r>
              <w:rPr>
                <w:rFonts w:ascii="Times New Roman" w:hAnsi="Times New Roman" w:cs="Times New Roman"/>
                <w:color w:val="040C28"/>
              </w:rPr>
              <w:t xml:space="preserve"> L</w:t>
            </w:r>
            <w:r w:rsidRPr="006C68A7">
              <w:rPr>
                <w:rFonts w:ascii="Times New Roman" w:hAnsi="Times New Roman" w:cs="Times New Roman"/>
              </w:rPr>
              <w:t xml:space="preserve">earning from </w:t>
            </w:r>
            <w:r>
              <w:rPr>
                <w:rFonts w:ascii="Times New Roman" w:hAnsi="Times New Roman" w:cs="Times New Roman"/>
              </w:rPr>
              <w:t xml:space="preserve">my own </w:t>
            </w:r>
            <w:r w:rsidRPr="006C68A7">
              <w:rPr>
                <w:rFonts w:ascii="Times New Roman" w:hAnsi="Times New Roman" w:cs="Times New Roman"/>
              </w:rPr>
              <w:t>experience</w:t>
            </w:r>
            <w:r>
              <w:rPr>
                <w:rFonts w:ascii="Times New Roman" w:hAnsi="Times New Roman" w:cs="Times New Roman"/>
              </w:rPr>
              <w:t>, being self-awareness in applying social work theories, I could build professional skills in terms of f</w:t>
            </w:r>
            <w:r w:rsidRPr="006C68A7">
              <w:rPr>
                <w:rFonts w:ascii="Times New Roman" w:hAnsi="Times New Roman" w:cs="Times New Roman"/>
              </w:rPr>
              <w:t>lexib</w:t>
            </w:r>
            <w:r>
              <w:rPr>
                <w:rFonts w:ascii="Times New Roman" w:hAnsi="Times New Roman" w:cs="Times New Roman"/>
              </w:rPr>
              <w:t xml:space="preserve">ility, </w:t>
            </w:r>
            <w:r w:rsidRPr="006C68A7">
              <w:rPr>
                <w:rFonts w:ascii="Times New Roman" w:hAnsi="Times New Roman" w:cs="Times New Roman"/>
              </w:rPr>
              <w:t>adaptab</w:t>
            </w:r>
            <w:r>
              <w:rPr>
                <w:rFonts w:ascii="Times New Roman" w:hAnsi="Times New Roman" w:cs="Times New Roman"/>
              </w:rPr>
              <w:t xml:space="preserve">ility resilient </w:t>
            </w:r>
            <w:r w:rsidRPr="006C68A7">
              <w:rPr>
                <w:rFonts w:ascii="Times New Roman" w:hAnsi="Times New Roman" w:cs="Times New Roman"/>
              </w:rPr>
              <w:t>and creativ</w:t>
            </w:r>
            <w:r>
              <w:rPr>
                <w:rFonts w:ascii="Times New Roman" w:hAnsi="Times New Roman" w:cs="Times New Roman"/>
              </w:rPr>
              <w:t xml:space="preserve">ity, prioritising the Welsh culture background, considering </w:t>
            </w:r>
            <w:r w:rsidRPr="006C68A7">
              <w:rPr>
                <w:rFonts w:ascii="Times New Roman" w:hAnsi="Times New Roman" w:cs="Times New Roman"/>
              </w:rPr>
              <w:t xml:space="preserve">the local geographical and regional </w:t>
            </w:r>
            <w:r>
              <w:rPr>
                <w:rFonts w:ascii="Times New Roman" w:hAnsi="Times New Roman" w:cs="Times New Roman"/>
              </w:rPr>
              <w:t xml:space="preserve">opportunities to get access to services </w:t>
            </w:r>
            <w:r w:rsidRPr="006C68A7">
              <w:rPr>
                <w:rFonts w:ascii="Times New Roman" w:hAnsi="Times New Roman" w:cs="Times New Roman"/>
              </w:rPr>
              <w:t xml:space="preserve">while mitigating risks and meeting </w:t>
            </w:r>
            <w:r>
              <w:rPr>
                <w:rFonts w:ascii="Times New Roman" w:hAnsi="Times New Roman" w:cs="Times New Roman"/>
                <w:color w:val="040C28"/>
              </w:rPr>
              <w:t xml:space="preserve">individuals’ needs </w:t>
            </w:r>
            <w:r w:rsidRPr="00080F9C">
              <w:rPr>
                <w:rFonts w:ascii="Times New Roman" w:hAnsi="Times New Roman" w:cs="Times New Roman"/>
              </w:rPr>
              <w:t>(</w:t>
            </w:r>
            <w:r w:rsidRPr="00080F9C">
              <w:rPr>
                <w:rStyle w:val="typography-body"/>
                <w:rFonts w:ascii="Times New Roman" w:hAnsi="Times New Roman" w:cs="Times New Roman"/>
                <w:color w:val="313131"/>
              </w:rPr>
              <w:t>Livingston, 2023</w:t>
            </w:r>
            <w:r w:rsidRPr="00080F9C">
              <w:rPr>
                <w:rFonts w:ascii="Times New Roman" w:hAnsi="Times New Roman" w:cs="Times New Roman"/>
              </w:rPr>
              <w:t>).</w:t>
            </w:r>
            <w:r>
              <w:rPr>
                <w:rFonts w:ascii="Times New Roman" w:hAnsi="Times New Roman" w:cs="Times New Roman"/>
              </w:rPr>
              <w:t xml:space="preserve"> </w:t>
            </w:r>
          </w:p>
          <w:p w14:paraId="27C22613" w14:textId="77777777" w:rsidR="00EB500C" w:rsidRDefault="00EB500C" w:rsidP="00EB500C">
            <w:pPr>
              <w:spacing w:line="360" w:lineRule="auto"/>
              <w:jc w:val="both"/>
              <w:rPr>
                <w:rFonts w:ascii="Times New Roman" w:hAnsi="Times New Roman" w:cs="Times New Roman"/>
              </w:rPr>
            </w:pPr>
          </w:p>
          <w:p w14:paraId="5E3B61F2" w14:textId="77777777" w:rsidR="00EB500C" w:rsidRDefault="00EB500C" w:rsidP="00EB500C">
            <w:pPr>
              <w:spacing w:line="360" w:lineRule="auto"/>
              <w:jc w:val="both"/>
              <w:rPr>
                <w:rFonts w:ascii="Times New Roman" w:hAnsi="Times New Roman" w:cs="Times New Roman"/>
              </w:rPr>
            </w:pPr>
            <w:r>
              <w:rPr>
                <w:rFonts w:ascii="Times New Roman" w:hAnsi="Times New Roman" w:cs="Times New Roman"/>
              </w:rPr>
              <w:t xml:space="preserve">In the </w:t>
            </w:r>
            <w:r>
              <w:rPr>
                <w:rFonts w:ascii="Times New Roman" w:hAnsi="Times New Roman" w:cs="Times New Roman"/>
                <w:i/>
                <w:iCs/>
              </w:rPr>
              <w:t xml:space="preserve">reflection </w:t>
            </w:r>
            <w:r>
              <w:rPr>
                <w:rFonts w:ascii="Times New Roman" w:hAnsi="Times New Roman" w:cs="Times New Roman"/>
              </w:rPr>
              <w:t xml:space="preserve">stage, my mentor and I could reflect on my positive progress in terms of confidence in applying eligibility criteria from the SSWBA 2014, better knowledge and understanding in how to apply the Local Authority policies and procedures, such as direct payments, also, better understanding of cultural background and actively offering assessment through Welsh medium </w:t>
            </w:r>
            <w:r w:rsidRPr="0081616E">
              <w:rPr>
                <w:rFonts w:ascii="Times New Roman" w:hAnsi="Times New Roman" w:cs="Times New Roman"/>
              </w:rPr>
              <w:t>(Welsh Gov. 2022).</w:t>
            </w:r>
            <w:r>
              <w:rPr>
                <w:rFonts w:ascii="Times New Roman" w:hAnsi="Times New Roman" w:cs="Times New Roman"/>
              </w:rPr>
              <w:t xml:space="preserve"> In the a</w:t>
            </w:r>
            <w:r>
              <w:rPr>
                <w:rFonts w:ascii="Times New Roman" w:hAnsi="Times New Roman" w:cs="Times New Roman"/>
                <w:i/>
                <w:iCs/>
              </w:rPr>
              <w:t xml:space="preserve">ction </w:t>
            </w:r>
            <w:r>
              <w:rPr>
                <w:rFonts w:ascii="Times New Roman" w:hAnsi="Times New Roman" w:cs="Times New Roman"/>
              </w:rPr>
              <w:t xml:space="preserve">stage, during mentoring sessions it has been advised to continue developing confidence especially with more complex safeguarding situations and do training in deprivation of liberty and mental capacity assessment to understand the analysis of people’s ability in decision making </w:t>
            </w:r>
            <w:r w:rsidRPr="008E06F9">
              <w:rPr>
                <w:rFonts w:ascii="Times New Roman" w:hAnsi="Times New Roman" w:cs="Times New Roman"/>
              </w:rPr>
              <w:t xml:space="preserve">(Jayes, </w:t>
            </w:r>
            <w:r>
              <w:rPr>
                <w:rFonts w:ascii="Times New Roman" w:hAnsi="Times New Roman" w:cs="Times New Roman"/>
              </w:rPr>
              <w:t xml:space="preserve">et al. </w:t>
            </w:r>
            <w:r w:rsidRPr="008E06F9">
              <w:rPr>
                <w:rFonts w:ascii="Times New Roman" w:hAnsi="Times New Roman" w:cs="Times New Roman"/>
              </w:rPr>
              <w:t>2019).</w:t>
            </w:r>
            <w:r>
              <w:rPr>
                <w:rFonts w:ascii="Times New Roman" w:hAnsi="Times New Roman" w:cs="Times New Roman"/>
              </w:rPr>
              <w:t xml:space="preserve"> </w:t>
            </w:r>
          </w:p>
          <w:p w14:paraId="794EE6FD" w14:textId="779462D4" w:rsidR="00EB500C" w:rsidRDefault="00EB500C" w:rsidP="00EB500C">
            <w:pPr>
              <w:spacing w:line="360" w:lineRule="auto"/>
              <w:jc w:val="both"/>
              <w:rPr>
                <w:rFonts w:ascii="Times New Roman" w:hAnsi="Times New Roman" w:cs="Times New Roman"/>
              </w:rPr>
            </w:pPr>
            <w:r>
              <w:rPr>
                <w:rFonts w:ascii="Times New Roman" w:hAnsi="Times New Roman" w:cs="Times New Roman"/>
              </w:rPr>
              <w:t xml:space="preserve">In relation to working collaboratively with professionals, in the </w:t>
            </w:r>
            <w:r>
              <w:rPr>
                <w:rFonts w:ascii="Times New Roman" w:hAnsi="Times New Roman" w:cs="Times New Roman"/>
                <w:i/>
                <w:iCs/>
              </w:rPr>
              <w:t xml:space="preserve">experience </w:t>
            </w:r>
            <w:r>
              <w:rPr>
                <w:rFonts w:ascii="Times New Roman" w:hAnsi="Times New Roman" w:cs="Times New Roman"/>
              </w:rPr>
              <w:t>stage, during supervision my mentor recognises an improvement in applying holistic approach and co-production, working based on the individual’s strengths, “empowerment is perceived as a process and as a goal rather than an event” (Watson and West, 2006 p.4) it has been noticed a progression in case consultation with experienced social workers and clarification of information with other disciplines involve in care plans</w:t>
            </w:r>
            <w:r w:rsidRPr="004811A8">
              <w:rPr>
                <w:rFonts w:ascii="Times New Roman" w:hAnsi="Times New Roman" w:cs="Times New Roman"/>
              </w:rPr>
              <w:t>.</w:t>
            </w:r>
            <w:r>
              <w:rPr>
                <w:rFonts w:ascii="Times New Roman" w:hAnsi="Times New Roman" w:cs="Times New Roman"/>
              </w:rPr>
              <w:t xml:space="preserve"> In the </w:t>
            </w:r>
            <w:r>
              <w:rPr>
                <w:rFonts w:ascii="Times New Roman" w:hAnsi="Times New Roman" w:cs="Times New Roman"/>
                <w:i/>
                <w:iCs/>
              </w:rPr>
              <w:t xml:space="preserve">reflective </w:t>
            </w:r>
            <w:r>
              <w:rPr>
                <w:rFonts w:ascii="Times New Roman" w:hAnsi="Times New Roman" w:cs="Times New Roman"/>
              </w:rPr>
              <w:t xml:space="preserve">stage, I could reflect in how to deal more positively with challenges and discrepances with other professionals, always prioritizing the </w:t>
            </w:r>
            <w:r>
              <w:rPr>
                <w:rFonts w:ascii="Times New Roman" w:hAnsi="Times New Roman" w:cs="Times New Roman"/>
                <w:color w:val="040C28"/>
              </w:rPr>
              <w:t>best interest of</w:t>
            </w:r>
            <w:r>
              <w:rPr>
                <w:rFonts w:ascii="Times New Roman" w:hAnsi="Times New Roman" w:cs="Times New Roman"/>
              </w:rPr>
              <w:t xml:space="preserve"> </w:t>
            </w:r>
            <w:r>
              <w:rPr>
                <w:rFonts w:ascii="Times New Roman" w:hAnsi="Times New Roman" w:cs="Times New Roman"/>
                <w:color w:val="040C28"/>
              </w:rPr>
              <w:t xml:space="preserve">individuals in need of care </w:t>
            </w:r>
            <w:r w:rsidRPr="00A70BAB">
              <w:rPr>
                <w:rFonts w:ascii="Times New Roman" w:hAnsi="Times New Roman" w:cs="Times New Roman"/>
                <w:color w:val="040C28"/>
              </w:rPr>
              <w:t>(</w:t>
            </w:r>
            <w:r w:rsidRPr="00A70BAB">
              <w:rPr>
                <w:rStyle w:val="typography-body"/>
                <w:rFonts w:ascii="Times New Roman" w:hAnsi="Times New Roman" w:cs="Times New Roman"/>
                <w:color w:val="313131"/>
              </w:rPr>
              <w:t>Littlechild et al. 2020</w:t>
            </w:r>
            <w:r w:rsidRPr="00A70BAB">
              <w:rPr>
                <w:rFonts w:ascii="Times New Roman" w:hAnsi="Times New Roman" w:cs="Times New Roman"/>
                <w:color w:val="040C28"/>
              </w:rPr>
              <w:t>).</w:t>
            </w:r>
            <w:r>
              <w:rPr>
                <w:rFonts w:ascii="Times New Roman" w:hAnsi="Times New Roman" w:cs="Times New Roman"/>
                <w:color w:val="040C28"/>
              </w:rPr>
              <w:t xml:space="preserve"> </w:t>
            </w:r>
            <w:r w:rsidRPr="001A117E">
              <w:rPr>
                <w:rFonts w:ascii="Times New Roman" w:hAnsi="Times New Roman" w:cs="Times New Roman"/>
              </w:rPr>
              <w:t xml:space="preserve">I undertook several training sessions with </w:t>
            </w:r>
            <w:r>
              <w:rPr>
                <w:rFonts w:ascii="Times New Roman" w:hAnsi="Times New Roman" w:cs="Times New Roman"/>
              </w:rPr>
              <w:t xml:space="preserve">the mental health team, housing team </w:t>
            </w:r>
            <w:r w:rsidRPr="001A117E">
              <w:rPr>
                <w:rFonts w:ascii="Times New Roman" w:hAnsi="Times New Roman" w:cs="Times New Roman"/>
              </w:rPr>
              <w:t>and with placement allocation te</w:t>
            </w:r>
            <w:r>
              <w:rPr>
                <w:rFonts w:ascii="Times New Roman" w:hAnsi="Times New Roman" w:cs="Times New Roman"/>
              </w:rPr>
              <w:t xml:space="preserve">am as well as district nurses’ team to get better knowledge and understanding about behavioural issues such as hoarding </w:t>
            </w:r>
            <w:r w:rsidRPr="0011690B">
              <w:rPr>
                <w:rFonts w:ascii="Times New Roman" w:hAnsi="Times New Roman" w:cs="Times New Roman"/>
              </w:rPr>
              <w:t>(Boland et al. 2021).</w:t>
            </w:r>
            <w:r>
              <w:rPr>
                <w:rFonts w:ascii="Times New Roman" w:hAnsi="Times New Roman" w:cs="Times New Roman"/>
              </w:rPr>
              <w:t xml:space="preserve"> In the </w:t>
            </w:r>
            <w:r>
              <w:rPr>
                <w:rFonts w:ascii="Times New Roman" w:hAnsi="Times New Roman" w:cs="Times New Roman"/>
                <w:i/>
                <w:iCs/>
              </w:rPr>
              <w:t xml:space="preserve">action </w:t>
            </w:r>
            <w:r>
              <w:rPr>
                <w:rFonts w:ascii="Times New Roman" w:hAnsi="Times New Roman" w:cs="Times New Roman"/>
              </w:rPr>
              <w:t xml:space="preserve">stage it has been agreed with my mentor to increase the complexity of cases, involving individuals in need of care with diagnosed with a mental or brain impairment and who lacks capacity.  </w:t>
            </w:r>
          </w:p>
          <w:p w14:paraId="63006BF9" w14:textId="77777777" w:rsidR="00EB500C" w:rsidRDefault="00EB500C" w:rsidP="00EB500C">
            <w:pPr>
              <w:spacing w:line="360" w:lineRule="auto"/>
              <w:jc w:val="both"/>
              <w:rPr>
                <w:rFonts w:ascii="Times New Roman" w:hAnsi="Times New Roman" w:cs="Times New Roman"/>
              </w:rPr>
            </w:pPr>
          </w:p>
          <w:p w14:paraId="223B173C" w14:textId="77777777" w:rsidR="00EB500C" w:rsidRPr="0067778E" w:rsidRDefault="00EB500C" w:rsidP="00EB500C">
            <w:pPr>
              <w:spacing w:after="160" w:line="360" w:lineRule="auto"/>
              <w:jc w:val="both"/>
              <w:rPr>
                <w:rFonts w:ascii="Times New Roman" w:hAnsi="Times New Roman" w:cs="Times New Roman"/>
              </w:rPr>
            </w:pPr>
            <w:r w:rsidRPr="0067778E">
              <w:rPr>
                <w:rFonts w:ascii="Times New Roman" w:hAnsi="Times New Roman" w:cs="Times New Roman"/>
              </w:rPr>
              <w:lastRenderedPageBreak/>
              <w:t xml:space="preserve">In terms of </w:t>
            </w:r>
            <w:r>
              <w:rPr>
                <w:rFonts w:ascii="Times New Roman" w:hAnsi="Times New Roman" w:cs="Times New Roman"/>
              </w:rPr>
              <w:t xml:space="preserve">my </w:t>
            </w:r>
            <w:r w:rsidRPr="0067778E">
              <w:rPr>
                <w:rFonts w:ascii="Times New Roman" w:hAnsi="Times New Roman" w:cs="Times New Roman"/>
              </w:rPr>
              <w:t xml:space="preserve">intervention and application of professional judgement, during the </w:t>
            </w:r>
            <w:r w:rsidRPr="0067778E">
              <w:rPr>
                <w:rFonts w:ascii="Times New Roman" w:hAnsi="Times New Roman" w:cs="Times New Roman"/>
                <w:i/>
                <w:iCs/>
              </w:rPr>
              <w:t>experience stage</w:t>
            </w:r>
            <w:r w:rsidRPr="0067778E">
              <w:rPr>
                <w:rFonts w:ascii="Times New Roman" w:hAnsi="Times New Roman" w:cs="Times New Roman"/>
              </w:rPr>
              <w:t xml:space="preserve">, my mentoring sessions provided me with a safe space to make assumptions, test my reasoning and build my confidence in applying statutory frameworks, legislation, policies and procedures, as well as academic theories and methods, when assessing individuals’ care needs (Teater, 2024). During the </w:t>
            </w:r>
            <w:r w:rsidRPr="00CC0FDB">
              <w:rPr>
                <w:rFonts w:ascii="Times New Roman" w:hAnsi="Times New Roman" w:cs="Times New Roman"/>
                <w:i/>
                <w:iCs/>
              </w:rPr>
              <w:t>reflection stage</w:t>
            </w:r>
            <w:r w:rsidRPr="0067778E">
              <w:rPr>
                <w:rFonts w:ascii="Times New Roman" w:hAnsi="Times New Roman" w:cs="Times New Roman"/>
              </w:rPr>
              <w:t>, I had the opportunity to develop my self-awareness by reflecting on how my own values, and personal biases could influence my assessment and potentially contribute to a power imbalance between myself and the individual (Maidment et al., 2023).</w:t>
            </w:r>
          </w:p>
          <w:p w14:paraId="56E8E535" w14:textId="77777777" w:rsidR="00EB500C" w:rsidRDefault="00EB500C" w:rsidP="00EB500C">
            <w:pPr>
              <w:spacing w:after="160" w:line="360" w:lineRule="auto"/>
              <w:jc w:val="both"/>
              <w:rPr>
                <w:rFonts w:ascii="Times New Roman" w:hAnsi="Times New Roman" w:cs="Times New Roman"/>
              </w:rPr>
            </w:pPr>
            <w:r w:rsidRPr="0067778E">
              <w:rPr>
                <w:rFonts w:ascii="Times New Roman" w:hAnsi="Times New Roman" w:cs="Times New Roman"/>
              </w:rPr>
              <w:t xml:space="preserve">In the </w:t>
            </w:r>
            <w:r w:rsidRPr="00EE4C4E">
              <w:rPr>
                <w:rFonts w:ascii="Times New Roman" w:hAnsi="Times New Roman" w:cs="Times New Roman"/>
                <w:i/>
                <w:iCs/>
              </w:rPr>
              <w:t>action stage</w:t>
            </w:r>
            <w:r w:rsidRPr="0067778E">
              <w:rPr>
                <w:rFonts w:ascii="Times New Roman" w:hAnsi="Times New Roman" w:cs="Times New Roman"/>
              </w:rPr>
              <w:t xml:space="preserve">, my mentor identified </w:t>
            </w:r>
            <w:r>
              <w:rPr>
                <w:rFonts w:ascii="Times New Roman" w:hAnsi="Times New Roman" w:cs="Times New Roman"/>
              </w:rPr>
              <w:t>and</w:t>
            </w:r>
            <w:r w:rsidRPr="0067778E">
              <w:rPr>
                <w:rFonts w:ascii="Times New Roman" w:hAnsi="Times New Roman" w:cs="Times New Roman"/>
              </w:rPr>
              <w:t xml:space="preserve"> I </w:t>
            </w:r>
            <w:r>
              <w:rPr>
                <w:rFonts w:ascii="Times New Roman" w:hAnsi="Times New Roman" w:cs="Times New Roman"/>
              </w:rPr>
              <w:t xml:space="preserve">agreed to design a plan for </w:t>
            </w:r>
            <w:r w:rsidRPr="0067778E">
              <w:rPr>
                <w:rFonts w:ascii="Times New Roman" w:hAnsi="Times New Roman" w:cs="Times New Roman"/>
              </w:rPr>
              <w:t xml:space="preserve">further develop a systematic and </w:t>
            </w:r>
            <w:proofErr w:type="gramStart"/>
            <w:r w:rsidRPr="0067778E">
              <w:rPr>
                <w:rFonts w:ascii="Times New Roman" w:hAnsi="Times New Roman" w:cs="Times New Roman"/>
              </w:rPr>
              <w:t>evidence</w:t>
            </w:r>
            <w:r>
              <w:rPr>
                <w:rFonts w:ascii="Times New Roman" w:hAnsi="Times New Roman" w:cs="Times New Roman"/>
              </w:rPr>
              <w:t xml:space="preserve"> based</w:t>
            </w:r>
            <w:proofErr w:type="gramEnd"/>
            <w:r w:rsidRPr="0067778E">
              <w:rPr>
                <w:rFonts w:ascii="Times New Roman" w:hAnsi="Times New Roman" w:cs="Times New Roman"/>
              </w:rPr>
              <w:t xml:space="preserve"> approach to professional judgement. </w:t>
            </w:r>
            <w:r>
              <w:rPr>
                <w:rFonts w:ascii="Times New Roman" w:hAnsi="Times New Roman" w:cs="Times New Roman"/>
              </w:rPr>
              <w:t xml:space="preserve">My plan involves reflecting on </w:t>
            </w:r>
            <w:r w:rsidRPr="0067778E">
              <w:rPr>
                <w:rFonts w:ascii="Times New Roman" w:hAnsi="Times New Roman" w:cs="Times New Roman"/>
              </w:rPr>
              <w:t>relevant legislation, organisational policy</w:t>
            </w:r>
            <w:r>
              <w:rPr>
                <w:rFonts w:ascii="Times New Roman" w:hAnsi="Times New Roman" w:cs="Times New Roman"/>
              </w:rPr>
              <w:t xml:space="preserve"> and social work theories. </w:t>
            </w:r>
            <w:r w:rsidRPr="0067778E">
              <w:rPr>
                <w:rFonts w:ascii="Times New Roman" w:hAnsi="Times New Roman" w:cs="Times New Roman"/>
              </w:rPr>
              <w:t xml:space="preserve">I will use supervision and mentoring to critically review my reasoning, </w:t>
            </w:r>
            <w:r>
              <w:rPr>
                <w:rFonts w:ascii="Times New Roman" w:hAnsi="Times New Roman" w:cs="Times New Roman"/>
              </w:rPr>
              <w:t xml:space="preserve">especially when we have </w:t>
            </w:r>
            <w:r w:rsidRPr="0067778E">
              <w:rPr>
                <w:rFonts w:ascii="Times New Roman" w:hAnsi="Times New Roman" w:cs="Times New Roman"/>
              </w:rPr>
              <w:t xml:space="preserve">limited </w:t>
            </w:r>
            <w:r>
              <w:rPr>
                <w:rFonts w:ascii="Times New Roman" w:hAnsi="Times New Roman" w:cs="Times New Roman"/>
              </w:rPr>
              <w:t xml:space="preserve">resources </w:t>
            </w:r>
            <w:r w:rsidRPr="0067778E">
              <w:rPr>
                <w:rFonts w:ascii="Times New Roman" w:hAnsi="Times New Roman" w:cs="Times New Roman"/>
              </w:rPr>
              <w:t>availab</w:t>
            </w:r>
            <w:r>
              <w:rPr>
                <w:rFonts w:ascii="Times New Roman" w:hAnsi="Times New Roman" w:cs="Times New Roman"/>
              </w:rPr>
              <w:t>le and uncertainty with the individual’s circumstances.</w:t>
            </w:r>
            <w:r w:rsidRPr="0067778E">
              <w:rPr>
                <w:rFonts w:ascii="Times New Roman" w:hAnsi="Times New Roman" w:cs="Times New Roman"/>
              </w:rPr>
              <w:t xml:space="preserve"> I will also seek feedback from my mentor </w:t>
            </w:r>
            <w:r>
              <w:rPr>
                <w:rFonts w:ascii="Times New Roman" w:hAnsi="Times New Roman" w:cs="Times New Roman"/>
              </w:rPr>
              <w:t xml:space="preserve">or more experienced social workers </w:t>
            </w:r>
            <w:r w:rsidRPr="0067778E">
              <w:rPr>
                <w:rFonts w:ascii="Times New Roman" w:hAnsi="Times New Roman" w:cs="Times New Roman"/>
              </w:rPr>
              <w:t>on whether my decisions are sufficiently evidence-based and person-centred, identify</w:t>
            </w:r>
            <w:r>
              <w:rPr>
                <w:rFonts w:ascii="Times New Roman" w:hAnsi="Times New Roman" w:cs="Times New Roman"/>
              </w:rPr>
              <w:t>ing</w:t>
            </w:r>
            <w:r w:rsidRPr="0067778E">
              <w:rPr>
                <w:rFonts w:ascii="Times New Roman" w:hAnsi="Times New Roman" w:cs="Times New Roman"/>
              </w:rPr>
              <w:t xml:space="preserve"> </w:t>
            </w:r>
            <w:r>
              <w:rPr>
                <w:rFonts w:ascii="Times New Roman" w:hAnsi="Times New Roman" w:cs="Times New Roman"/>
              </w:rPr>
              <w:t xml:space="preserve">my </w:t>
            </w:r>
            <w:r w:rsidRPr="0067778E">
              <w:rPr>
                <w:rFonts w:ascii="Times New Roman" w:hAnsi="Times New Roman" w:cs="Times New Roman"/>
              </w:rPr>
              <w:t>assumptions or biases that may have influenced my judgement.</w:t>
            </w:r>
            <w:r>
              <w:rPr>
                <w:rFonts w:ascii="Times New Roman" w:hAnsi="Times New Roman" w:cs="Times New Roman"/>
              </w:rPr>
              <w:t xml:space="preserve"> </w:t>
            </w:r>
            <w:r w:rsidRPr="0067778E">
              <w:rPr>
                <w:rFonts w:ascii="Times New Roman" w:hAnsi="Times New Roman" w:cs="Times New Roman"/>
              </w:rPr>
              <w:t>This will support my progression towards becoming an experienced practitioner</w:t>
            </w:r>
            <w:r>
              <w:rPr>
                <w:rFonts w:ascii="Times New Roman" w:hAnsi="Times New Roman" w:cs="Times New Roman"/>
              </w:rPr>
              <w:t xml:space="preserve">. </w:t>
            </w:r>
          </w:p>
          <w:p w14:paraId="52CD0E3E" w14:textId="53E4AFC9" w:rsidR="004F0E93" w:rsidRPr="00EB500C" w:rsidRDefault="00EB500C" w:rsidP="00EB500C">
            <w:pPr>
              <w:spacing w:after="160" w:line="360" w:lineRule="auto"/>
              <w:jc w:val="both"/>
              <w:rPr>
                <w:rFonts w:ascii="Times New Roman" w:hAnsi="Times New Roman" w:cs="Times New Roman"/>
              </w:rPr>
            </w:pPr>
            <w:r>
              <w:rPr>
                <w:rFonts w:ascii="Times New Roman" w:hAnsi="Times New Roman" w:cs="Times New Roman"/>
              </w:rPr>
              <w:t xml:space="preserve">Words: </w:t>
            </w:r>
            <w:r w:rsidR="0042486B">
              <w:rPr>
                <w:rFonts w:ascii="Times New Roman" w:hAnsi="Times New Roman" w:cs="Times New Roman"/>
              </w:rPr>
              <w:t>761</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54A74B2F" w14:textId="317A4141" w:rsidR="008741C8" w:rsidRPr="00E73FD8" w:rsidRDefault="008741C8" w:rsidP="005069C6">
            <w:pPr>
              <w:spacing w:line="360" w:lineRule="auto"/>
              <w:jc w:val="both"/>
              <w:rPr>
                <w:rFonts w:ascii="Times New Roman" w:hAnsi="Times New Roman" w:cs="Times New Roman"/>
              </w:rPr>
            </w:pPr>
            <w:r w:rsidRPr="00E73FD8">
              <w:rPr>
                <w:rFonts w:ascii="Times New Roman" w:hAnsi="Times New Roman" w:cs="Times New Roman"/>
              </w:rPr>
              <w:t xml:space="preserve">Positive feedback from an individual and their family confirmed the importance of applying the Code of Professional Practice (Social Care Wales, 2026) and its values. The family’s feedback </w:t>
            </w:r>
            <w:r>
              <w:rPr>
                <w:rFonts w:ascii="Times New Roman" w:hAnsi="Times New Roman" w:cs="Times New Roman"/>
              </w:rPr>
              <w:t>suggested that they</w:t>
            </w:r>
            <w:r w:rsidRPr="00E73FD8">
              <w:rPr>
                <w:rFonts w:ascii="Times New Roman" w:hAnsi="Times New Roman" w:cs="Times New Roman"/>
              </w:rPr>
              <w:t xml:space="preserve"> felt listened to and treated with respect</w:t>
            </w:r>
            <w:r>
              <w:rPr>
                <w:rFonts w:ascii="Times New Roman" w:hAnsi="Times New Roman" w:cs="Times New Roman"/>
              </w:rPr>
              <w:t xml:space="preserve">, which </w:t>
            </w:r>
            <w:r w:rsidRPr="00E73FD8">
              <w:rPr>
                <w:rFonts w:ascii="Times New Roman" w:hAnsi="Times New Roman" w:cs="Times New Roman"/>
              </w:rPr>
              <w:t>made me reflect on the empowering value of feeling heard and involved in decision-making. I became more aware of the power social workers hold during interventions and how this can influence individuals’ experiences (Maidment et al., 2023). This reinforced the importance of active communication in promoting resilience and independence (Roberts, 2020).</w:t>
            </w:r>
            <w:r w:rsidR="00FB789D">
              <w:rPr>
                <w:rFonts w:ascii="Times New Roman" w:hAnsi="Times New Roman" w:cs="Times New Roman"/>
              </w:rPr>
              <w:t xml:space="preserve"> T</w:t>
            </w:r>
            <w:r w:rsidR="00B64A16">
              <w:rPr>
                <w:rFonts w:ascii="Times New Roman" w:hAnsi="Times New Roman" w:cs="Times New Roman"/>
              </w:rPr>
              <w:t xml:space="preserve">heir feedback made me reflect on how empowering means to have enough knowledge and understanding </w:t>
            </w:r>
            <w:r w:rsidR="00B64A16">
              <w:rPr>
                <w:rFonts w:ascii="Times New Roman" w:hAnsi="Times New Roman" w:cs="Times New Roman"/>
              </w:rPr>
              <w:lastRenderedPageBreak/>
              <w:t>of how the system works, but also enough professional skills to support individual’s needs more effectively.</w:t>
            </w:r>
          </w:p>
          <w:p w14:paraId="67601DEB" w14:textId="690DBEC1" w:rsidR="008741C8" w:rsidRDefault="008741C8" w:rsidP="002D6B34">
            <w:pPr>
              <w:jc w:val="both"/>
              <w:rPr>
                <w:i/>
              </w:rPr>
            </w:pPr>
          </w:p>
          <w:p w14:paraId="4A4D8CAD" w14:textId="58E09C8F" w:rsidR="009C7E58" w:rsidRDefault="008741C8" w:rsidP="002D6B34">
            <w:pPr>
              <w:jc w:val="both"/>
              <w:rPr>
                <w:i/>
              </w:rPr>
            </w:pPr>
            <w:r>
              <w:rPr>
                <w:iCs/>
              </w:rPr>
              <w:t xml:space="preserve">Words: </w:t>
            </w:r>
            <w:r w:rsidR="00FB789D">
              <w:rPr>
                <w:iCs/>
              </w:rPr>
              <w:t>121</w:t>
            </w:r>
          </w:p>
          <w:p w14:paraId="43D4B7A3" w14:textId="77777777" w:rsidR="009C7E58" w:rsidRPr="00C0499C" w:rsidRDefault="009C7E58"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EB500C">
            <w:pPr>
              <w:jc w:val="both"/>
            </w:pPr>
          </w:p>
        </w:tc>
      </w:tr>
    </w:tbl>
    <w:p w14:paraId="3E5F404D" w14:textId="77777777" w:rsidR="00000000" w:rsidRDefault="00000000"/>
    <w:sectPr w:rsidR="004F78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F455D"/>
    <w:rsid w:val="00123498"/>
    <w:rsid w:val="00177DFF"/>
    <w:rsid w:val="001F328F"/>
    <w:rsid w:val="00200929"/>
    <w:rsid w:val="00237B5B"/>
    <w:rsid w:val="00266E23"/>
    <w:rsid w:val="002F1AE9"/>
    <w:rsid w:val="003272A0"/>
    <w:rsid w:val="003E2053"/>
    <w:rsid w:val="0040660D"/>
    <w:rsid w:val="004159E2"/>
    <w:rsid w:val="0042486B"/>
    <w:rsid w:val="00432D76"/>
    <w:rsid w:val="004D0B13"/>
    <w:rsid w:val="004F0E93"/>
    <w:rsid w:val="005069C6"/>
    <w:rsid w:val="005E77BA"/>
    <w:rsid w:val="00653641"/>
    <w:rsid w:val="00693598"/>
    <w:rsid w:val="0070695A"/>
    <w:rsid w:val="007C6082"/>
    <w:rsid w:val="007D278A"/>
    <w:rsid w:val="007E191A"/>
    <w:rsid w:val="007F346B"/>
    <w:rsid w:val="008741C8"/>
    <w:rsid w:val="00943FDB"/>
    <w:rsid w:val="009A4CCD"/>
    <w:rsid w:val="009C7E58"/>
    <w:rsid w:val="009F21E6"/>
    <w:rsid w:val="00A73D0B"/>
    <w:rsid w:val="00AB232D"/>
    <w:rsid w:val="00AC1B3D"/>
    <w:rsid w:val="00AD71E5"/>
    <w:rsid w:val="00B64A16"/>
    <w:rsid w:val="00B930D3"/>
    <w:rsid w:val="00BA499D"/>
    <w:rsid w:val="00C0499C"/>
    <w:rsid w:val="00C243FA"/>
    <w:rsid w:val="00C86002"/>
    <w:rsid w:val="00CB04AF"/>
    <w:rsid w:val="00CB2131"/>
    <w:rsid w:val="00CE0B64"/>
    <w:rsid w:val="00D27A91"/>
    <w:rsid w:val="00D7478A"/>
    <w:rsid w:val="00DB5A13"/>
    <w:rsid w:val="00DC3220"/>
    <w:rsid w:val="00DF2A2E"/>
    <w:rsid w:val="00E006D5"/>
    <w:rsid w:val="00E5092E"/>
    <w:rsid w:val="00EB500C"/>
    <w:rsid w:val="00EB7697"/>
    <w:rsid w:val="00EE54F0"/>
    <w:rsid w:val="00F14D32"/>
    <w:rsid w:val="00F3195E"/>
    <w:rsid w:val="00F50F90"/>
    <w:rsid w:val="00F91285"/>
    <w:rsid w:val="00FB78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rsid w:val="002F1AE9"/>
    <w:rPr>
      <w:color w:val="0000FF"/>
      <w:u w:val="single"/>
    </w:rPr>
  </w:style>
  <w:style w:type="character" w:customStyle="1" w:styleId="typography-body">
    <w:name w:val="typography-body"/>
    <w:basedOn w:val="DefaultParagraphFont"/>
    <w:rsid w:val="00693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325%322%346%35@st%75%64%65n%74.%75wt%73%64%2ea%63%2e%75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Jose.Rozo@pembrokeshire.gov.uk"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TotalTime>
  <Pages>8</Pages>
  <Words>2360</Words>
  <Characters>13456</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Rozo, Jose</cp:lastModifiedBy>
  <cp:revision>38</cp:revision>
  <cp:lastPrinted>2023-02-14T11:26:00Z</cp:lastPrinted>
  <dcterms:created xsi:type="dcterms:W3CDTF">2026-10-01T15:06:00Z</dcterms:created>
  <dcterms:modified xsi:type="dcterms:W3CDTF">2026-10-03T20:22:00Z</dcterms:modified>
</cp:coreProperties>
</file>