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39C5C" w14:textId="77777777" w:rsidR="00B43023" w:rsidRDefault="00B43023" w:rsidP="00B67EF9">
      <w:pPr>
        <w:jc w:val="center"/>
        <w:rPr>
          <w:b/>
          <w:bCs/>
          <w:sz w:val="28"/>
          <w:szCs w:val="28"/>
        </w:rPr>
      </w:pPr>
    </w:p>
    <w:p w14:paraId="04BE9862" w14:textId="77777777" w:rsidR="00B43023" w:rsidRDefault="00B43023" w:rsidP="00B67EF9">
      <w:pPr>
        <w:jc w:val="center"/>
        <w:rPr>
          <w:b/>
          <w:bCs/>
          <w:sz w:val="28"/>
          <w:szCs w:val="28"/>
        </w:rPr>
      </w:pPr>
    </w:p>
    <w:p w14:paraId="5DA8F364" w14:textId="77777777" w:rsidR="00B43023" w:rsidRDefault="00B43023" w:rsidP="00B67EF9">
      <w:pPr>
        <w:jc w:val="center"/>
        <w:rPr>
          <w:b/>
          <w:bCs/>
          <w:sz w:val="28"/>
          <w:szCs w:val="28"/>
        </w:rPr>
      </w:pPr>
    </w:p>
    <w:p w14:paraId="2B4646A9" w14:textId="77777777" w:rsidR="00B43023" w:rsidRDefault="00B43023" w:rsidP="00B67EF9">
      <w:pPr>
        <w:jc w:val="center"/>
        <w:rPr>
          <w:b/>
          <w:bCs/>
          <w:sz w:val="28"/>
          <w:szCs w:val="28"/>
        </w:rPr>
      </w:pPr>
    </w:p>
    <w:p w14:paraId="36ED9072" w14:textId="77777777" w:rsidR="00B43023" w:rsidRDefault="00B43023" w:rsidP="00B67EF9">
      <w:pPr>
        <w:jc w:val="center"/>
        <w:rPr>
          <w:b/>
          <w:bCs/>
          <w:sz w:val="28"/>
          <w:szCs w:val="28"/>
        </w:rPr>
      </w:pPr>
    </w:p>
    <w:p w14:paraId="59D09796" w14:textId="77777777" w:rsidR="00B43023" w:rsidRDefault="00B43023" w:rsidP="00B67EF9">
      <w:pPr>
        <w:jc w:val="center"/>
        <w:rPr>
          <w:b/>
          <w:bCs/>
          <w:sz w:val="28"/>
          <w:szCs w:val="28"/>
        </w:rPr>
      </w:pPr>
    </w:p>
    <w:p w14:paraId="64EA678E" w14:textId="77777777" w:rsidR="00B43023" w:rsidRDefault="00B43023" w:rsidP="00B67EF9">
      <w:pPr>
        <w:jc w:val="center"/>
        <w:rPr>
          <w:b/>
          <w:bCs/>
          <w:sz w:val="28"/>
          <w:szCs w:val="28"/>
        </w:rPr>
      </w:pPr>
    </w:p>
    <w:p w14:paraId="2CC68905" w14:textId="77777777" w:rsidR="00B43023" w:rsidRDefault="00B43023" w:rsidP="00B67EF9">
      <w:pPr>
        <w:jc w:val="center"/>
        <w:rPr>
          <w:b/>
          <w:bCs/>
          <w:sz w:val="28"/>
          <w:szCs w:val="28"/>
        </w:rPr>
      </w:pPr>
    </w:p>
    <w:p w14:paraId="611EBAE4" w14:textId="77777777" w:rsidR="00B43023" w:rsidRDefault="00B43023" w:rsidP="00B67EF9">
      <w:pPr>
        <w:jc w:val="center"/>
        <w:rPr>
          <w:b/>
          <w:bCs/>
          <w:sz w:val="28"/>
          <w:szCs w:val="28"/>
        </w:rPr>
      </w:pPr>
    </w:p>
    <w:p w14:paraId="2C420FEC" w14:textId="77777777" w:rsidR="00B43023" w:rsidRDefault="00B43023" w:rsidP="00B67EF9">
      <w:pPr>
        <w:jc w:val="center"/>
        <w:rPr>
          <w:b/>
          <w:bCs/>
          <w:sz w:val="28"/>
          <w:szCs w:val="28"/>
        </w:rPr>
      </w:pPr>
    </w:p>
    <w:p w14:paraId="5A51549B" w14:textId="77777777" w:rsidR="00B43023" w:rsidRDefault="00B43023" w:rsidP="00B67EF9">
      <w:pPr>
        <w:jc w:val="center"/>
        <w:rPr>
          <w:b/>
          <w:bCs/>
          <w:sz w:val="28"/>
          <w:szCs w:val="28"/>
        </w:rPr>
      </w:pPr>
    </w:p>
    <w:p w14:paraId="6B6F6554" w14:textId="7D69AE51" w:rsidR="00B43023" w:rsidRPr="00B43023" w:rsidRDefault="00B43023" w:rsidP="00B67EF9">
      <w:pPr>
        <w:jc w:val="center"/>
        <w:rPr>
          <w:b/>
          <w:bCs/>
          <w:sz w:val="28"/>
          <w:szCs w:val="28"/>
        </w:rPr>
      </w:pPr>
      <w:r w:rsidRPr="00B43023">
        <w:rPr>
          <w:b/>
          <w:bCs/>
          <w:sz w:val="28"/>
          <w:szCs w:val="28"/>
        </w:rPr>
        <w:t>BMIH6007</w:t>
      </w:r>
    </w:p>
    <w:p w14:paraId="7EDFE65C" w14:textId="7D27AFD2" w:rsidR="00AE0806" w:rsidRDefault="00B43023" w:rsidP="00B67EF9">
      <w:pPr>
        <w:jc w:val="center"/>
        <w:rPr>
          <w:b/>
          <w:bCs/>
          <w:sz w:val="28"/>
          <w:szCs w:val="28"/>
        </w:rPr>
      </w:pPr>
      <w:r w:rsidRPr="00B43023">
        <w:rPr>
          <w:b/>
          <w:bCs/>
          <w:sz w:val="28"/>
          <w:szCs w:val="28"/>
        </w:rPr>
        <w:t>International Meetings Management for the Hotel Industry</w:t>
      </w:r>
    </w:p>
    <w:p w14:paraId="7691129B" w14:textId="6B0FCC79" w:rsidR="00B43023" w:rsidRDefault="00B43023" w:rsidP="00B67EF9">
      <w:pPr>
        <w:spacing w:after="200"/>
        <w:jc w:val="left"/>
        <w:rPr>
          <w:b/>
          <w:bCs/>
          <w:sz w:val="28"/>
          <w:szCs w:val="28"/>
        </w:rPr>
      </w:pPr>
      <w:r>
        <w:rPr>
          <w:b/>
          <w:bCs/>
          <w:sz w:val="28"/>
          <w:szCs w:val="28"/>
        </w:rPr>
        <w:br w:type="page"/>
      </w:r>
      <w:r w:rsidR="00331F20">
        <w:rPr>
          <w:b/>
          <w:bCs/>
          <w:sz w:val="28"/>
          <w:szCs w:val="28"/>
        </w:rPr>
        <w:t xml:space="preserve">DOBRA LUCIANA MARIA </w:t>
      </w:r>
    </w:p>
    <w:p w14:paraId="7E805E85" w14:textId="598B57A9" w:rsidR="00331F20" w:rsidRDefault="00331F20" w:rsidP="00B67EF9">
      <w:pPr>
        <w:spacing w:after="200"/>
        <w:jc w:val="left"/>
        <w:rPr>
          <w:b/>
          <w:bCs/>
          <w:sz w:val="28"/>
          <w:szCs w:val="28"/>
        </w:rPr>
      </w:pPr>
      <w:r>
        <w:rPr>
          <w:b/>
          <w:bCs/>
          <w:sz w:val="28"/>
          <w:szCs w:val="28"/>
        </w:rPr>
        <w:t xml:space="preserve">Student number </w:t>
      </w:r>
      <w:hyperlink r:id="rId7" w:history="1">
        <w:r w:rsidRPr="00752622">
          <w:rPr>
            <w:rStyle w:val="Hyperlink"/>
            <w:b/>
            <w:bCs/>
            <w:sz w:val="28"/>
            <w:szCs w:val="28"/>
          </w:rPr>
          <w:t>2019290@student.uwtsd.ac.uk</w:t>
        </w:r>
      </w:hyperlink>
      <w:r>
        <w:rPr>
          <w:b/>
          <w:bCs/>
          <w:sz w:val="28"/>
          <w:szCs w:val="28"/>
        </w:rPr>
        <w:t xml:space="preserve"> </w:t>
      </w:r>
    </w:p>
    <w:p w14:paraId="128769D7" w14:textId="39C80D4D" w:rsidR="00480EF1" w:rsidRDefault="00480EF1" w:rsidP="00B67EF9">
      <w:pPr>
        <w:spacing w:after="200"/>
        <w:jc w:val="left"/>
        <w:rPr>
          <w:b/>
          <w:bCs/>
          <w:sz w:val="28"/>
          <w:szCs w:val="28"/>
        </w:rPr>
      </w:pPr>
      <w:r>
        <w:rPr>
          <w:b/>
          <w:bCs/>
          <w:sz w:val="28"/>
          <w:szCs w:val="28"/>
        </w:rPr>
        <w:t xml:space="preserve">Module code </w:t>
      </w:r>
      <w:r w:rsidR="00FE036F">
        <w:rPr>
          <w:b/>
          <w:bCs/>
          <w:sz w:val="28"/>
          <w:szCs w:val="28"/>
        </w:rPr>
        <w:t>BMIH6007</w:t>
      </w:r>
    </w:p>
    <w:p w14:paraId="54092D5F" w14:textId="60A53270" w:rsidR="00C47AD4" w:rsidRDefault="00C47AD4" w:rsidP="00B67EF9">
      <w:pPr>
        <w:spacing w:after="200"/>
        <w:jc w:val="left"/>
        <w:rPr>
          <w:b/>
          <w:bCs/>
          <w:sz w:val="28"/>
          <w:szCs w:val="28"/>
        </w:rPr>
      </w:pPr>
      <w:r>
        <w:rPr>
          <w:b/>
          <w:bCs/>
          <w:sz w:val="28"/>
          <w:szCs w:val="28"/>
        </w:rPr>
        <w:t xml:space="preserve">Module teacher </w:t>
      </w:r>
      <w:r w:rsidR="00754DB3">
        <w:rPr>
          <w:b/>
          <w:bCs/>
          <w:sz w:val="28"/>
          <w:szCs w:val="28"/>
        </w:rPr>
        <w:t xml:space="preserve">Kathryn </w:t>
      </w:r>
      <w:r w:rsidR="00AE0806">
        <w:rPr>
          <w:b/>
          <w:bCs/>
          <w:sz w:val="28"/>
          <w:szCs w:val="28"/>
        </w:rPr>
        <w:t>Flynn</w:t>
      </w:r>
    </w:p>
    <w:p w14:paraId="785BA43B" w14:textId="1FAC8F7B" w:rsidR="00B43023" w:rsidRDefault="003D1A79" w:rsidP="00B67EF9">
      <w:pPr>
        <w:pStyle w:val="Heading1"/>
      </w:pPr>
      <w:r>
        <w:lastRenderedPageBreak/>
        <w:t xml:space="preserve">Slide 1: </w:t>
      </w:r>
      <w:r w:rsidRPr="003D1A79">
        <w:t>Introduction</w:t>
      </w:r>
    </w:p>
    <w:p w14:paraId="78BCB21B" w14:textId="013FB687" w:rsidR="00D40C16" w:rsidRDefault="00D40C16" w:rsidP="00B67EF9">
      <w:r w:rsidRPr="00D40C16">
        <w:rPr>
          <w:noProof/>
        </w:rPr>
        <w:drawing>
          <wp:inline distT="0" distB="0" distL="0" distR="0" wp14:anchorId="044A16CA" wp14:editId="5B58D97E">
            <wp:extent cx="5943600" cy="3335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35655"/>
                    </a:xfrm>
                    <a:prstGeom prst="rect">
                      <a:avLst/>
                    </a:prstGeom>
                  </pic:spPr>
                </pic:pic>
              </a:graphicData>
            </a:graphic>
          </wp:inline>
        </w:drawing>
      </w:r>
    </w:p>
    <w:p w14:paraId="3A0935AE" w14:textId="651F318C" w:rsidR="003D1A79" w:rsidRDefault="000D778E" w:rsidP="00B67EF9">
      <w:r>
        <w:t xml:space="preserve">Speaker note </w:t>
      </w:r>
    </w:p>
    <w:p w14:paraId="36651088" w14:textId="77777777" w:rsidR="004772E7" w:rsidRDefault="004772E7" w:rsidP="004772E7">
      <w:r>
        <w:t>Hello, everybody. It gives me great pleasure to introduce HospitalityTech Expo 2024, a unique occasion that will revolutionise hospitality technology in the UK.</w:t>
      </w:r>
    </w:p>
    <w:p w14:paraId="5E380493" w14:textId="77777777" w:rsidR="004772E7" w:rsidRDefault="004772E7" w:rsidP="004772E7">
      <w:r>
        <w:t>Our aim for HospitalityTech Expo 2024 is to showcase the newest technologies in the hospitality sector. To keep ahead, hospitality must welcome these developments. Technology is quickly transforming consumer service experiences, business growth, and operational efficiency (Sukach et al., 2021).</w:t>
      </w:r>
    </w:p>
    <w:p w14:paraId="621C1154" w14:textId="26146D12" w:rsidR="00847032" w:rsidRDefault="004772E7" w:rsidP="004772E7">
      <w:r>
        <w:t>This presentation evaluates HospitalityTech Expo 2024. Event feasibility and success depend on various factors. we will evaluates market statistics, operational challenges, and financial feasibility to determine if HospitalityTech Expo 2024 will benefit the UK hotel industry financially and strategically.</w:t>
      </w:r>
    </w:p>
    <w:p w14:paraId="1FC7DCDE" w14:textId="08326BF9" w:rsidR="008C6352" w:rsidRDefault="008C6352" w:rsidP="00B67EF9">
      <w:pPr>
        <w:pStyle w:val="Heading1"/>
        <w:rPr>
          <w:shd w:val="clear" w:color="auto" w:fill="FFFFFF"/>
        </w:rPr>
      </w:pPr>
      <w:r>
        <w:rPr>
          <w:shd w:val="clear" w:color="auto" w:fill="FFFFFF"/>
        </w:rPr>
        <w:lastRenderedPageBreak/>
        <w:t>Slide 2: Event Concept and Rationale</w:t>
      </w:r>
    </w:p>
    <w:p w14:paraId="051A0469" w14:textId="42381B11" w:rsidR="00B915F9" w:rsidRDefault="00B915F9" w:rsidP="00E718D6">
      <w:r w:rsidRPr="00B915F9">
        <w:rPr>
          <w:noProof/>
        </w:rPr>
        <w:drawing>
          <wp:inline distT="0" distB="0" distL="0" distR="0" wp14:anchorId="7D734233" wp14:editId="535817B0">
            <wp:extent cx="5943600" cy="33737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73755"/>
                    </a:xfrm>
                    <a:prstGeom prst="rect">
                      <a:avLst/>
                    </a:prstGeom>
                  </pic:spPr>
                </pic:pic>
              </a:graphicData>
            </a:graphic>
          </wp:inline>
        </w:drawing>
      </w:r>
    </w:p>
    <w:p w14:paraId="7A00BDBB" w14:textId="4CC38D8C" w:rsidR="008C6352" w:rsidRDefault="008C6352" w:rsidP="00E718D6">
      <w:r>
        <w:t xml:space="preserve">Speaker note </w:t>
      </w:r>
    </w:p>
    <w:p w14:paraId="1FFF0F38" w14:textId="77777777" w:rsidR="00F55E5B" w:rsidRDefault="00F55E5B" w:rsidP="00B67EF9">
      <w:r w:rsidRPr="00F55E5B">
        <w:t>Innovative solutions that improve tourist experiences, operations, and industry growth are featured at this event. It combines hospitality with technology. At the Expo, you may see several hotel industry-changing technologies. These include advanced property management systems and AI-powered visitor experiences.</w:t>
      </w:r>
    </w:p>
    <w:p w14:paraId="5BD0F763" w14:textId="198BB72E" w:rsidR="008C6352" w:rsidRPr="008C6352" w:rsidRDefault="006A7713" w:rsidP="00B67EF9">
      <w:r>
        <w:t>HospitalityTech Expo 2024 was chosen because the UK hospitality business needs acknowledge and use technology's revolutionary potential. Due to rapid technology change, hospitality companies must stay ahead to succeed in today's competitive landscape. Our event is a sensible response to industry stakeholders' demand for a centralised platform that highlights the newest innovations and stimulates collaboration and knowledge sharing. The Expo aims to boost the UK hospitality sector by providing a space for technology vendors, hoteliers, restaurateurs, and industry experts to interact, discuss, and innovate</w:t>
      </w:r>
      <w:r w:rsidR="004F4DA6">
        <w:t xml:space="preserve"> (Sukach et al., 2021)</w:t>
      </w:r>
      <w:r>
        <w:t>.</w:t>
      </w:r>
    </w:p>
    <w:p w14:paraId="13A1AF0C" w14:textId="3340CE4F" w:rsidR="00190BA1" w:rsidRDefault="00B01991" w:rsidP="00B67EF9">
      <w:pPr>
        <w:pStyle w:val="Heading1"/>
      </w:pPr>
      <w:r w:rsidRPr="00A05533">
        <w:lastRenderedPageBreak/>
        <w:t xml:space="preserve">Slide </w:t>
      </w:r>
      <w:r w:rsidR="008C6352">
        <w:t>3</w:t>
      </w:r>
      <w:r w:rsidRPr="00A05533">
        <w:t xml:space="preserve">: Target Market </w:t>
      </w:r>
    </w:p>
    <w:p w14:paraId="2E868BA8" w14:textId="40C63D96" w:rsidR="000F089B" w:rsidRDefault="000F089B" w:rsidP="00B67EF9">
      <w:r w:rsidRPr="000F089B">
        <w:rPr>
          <w:noProof/>
        </w:rPr>
        <w:drawing>
          <wp:inline distT="0" distB="0" distL="0" distR="0" wp14:anchorId="10357C10" wp14:editId="3DDE86D2">
            <wp:extent cx="5943600" cy="33845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84550"/>
                    </a:xfrm>
                    <a:prstGeom prst="rect">
                      <a:avLst/>
                    </a:prstGeom>
                  </pic:spPr>
                </pic:pic>
              </a:graphicData>
            </a:graphic>
          </wp:inline>
        </w:drawing>
      </w:r>
    </w:p>
    <w:p w14:paraId="05B4AC64" w14:textId="7EA8D87F" w:rsidR="00B01991" w:rsidRDefault="0072633F" w:rsidP="00B67EF9">
      <w:r>
        <w:t xml:space="preserve">Speaker note </w:t>
      </w:r>
    </w:p>
    <w:p w14:paraId="1A9411F8" w14:textId="6630B57C" w:rsidR="007B3E9A" w:rsidRDefault="007B3E9A" w:rsidP="00B67EF9">
      <w:r w:rsidRPr="007B3E9A">
        <w:t>Following marketing theory, notably the "4Ps" structure (Product, Price, Place, and Promotion), HospitalityTech Expo 2024 will target key UK hospitality leaders.</w:t>
      </w:r>
    </w:p>
    <w:p w14:paraId="6D5C0C37" w14:textId="002D3A86" w:rsidR="00FE44CB" w:rsidRPr="00FE44CB" w:rsidRDefault="00FE44CB" w:rsidP="00FE44CB">
      <w:pPr>
        <w:numPr>
          <w:ilvl w:val="0"/>
          <w:numId w:val="16"/>
        </w:numPr>
      </w:pPr>
      <w:r w:rsidRPr="00FE44CB">
        <w:rPr>
          <w:b/>
          <w:bCs/>
        </w:rPr>
        <w:t>Product:</w:t>
      </w:r>
      <w:r w:rsidRPr="00FE44CB">
        <w:t xml:space="preserve"> </w:t>
      </w:r>
      <w:r w:rsidR="00BF4983" w:rsidRPr="00BF4983">
        <w:t>The Expo showcases property management systems, AI-powered experiences, and cutting-edge hospitality technologies.</w:t>
      </w:r>
    </w:p>
    <w:p w14:paraId="7F4D9DED" w14:textId="67836293" w:rsidR="00FE44CB" w:rsidRPr="00FE44CB" w:rsidRDefault="00FE44CB" w:rsidP="00FE44CB">
      <w:pPr>
        <w:numPr>
          <w:ilvl w:val="0"/>
          <w:numId w:val="16"/>
        </w:numPr>
      </w:pPr>
      <w:r w:rsidRPr="00FE44CB">
        <w:rPr>
          <w:b/>
          <w:bCs/>
        </w:rPr>
        <w:t>Price:</w:t>
      </w:r>
      <w:r w:rsidRPr="00FE44CB">
        <w:t xml:space="preserve"> </w:t>
      </w:r>
      <w:r w:rsidR="00BF4983" w:rsidRPr="00BF4983">
        <w:t>HospitalityTech Expo invites all hospitality professionals and has low registration prices, making it accessible to large chain managers and local inn owners.</w:t>
      </w:r>
    </w:p>
    <w:p w14:paraId="5FB0885A" w14:textId="072181CE" w:rsidR="00FE44CB" w:rsidRPr="00FE44CB" w:rsidRDefault="00FE44CB" w:rsidP="00FE44CB">
      <w:pPr>
        <w:numPr>
          <w:ilvl w:val="0"/>
          <w:numId w:val="16"/>
        </w:numPr>
      </w:pPr>
      <w:r w:rsidRPr="00FE44CB">
        <w:rPr>
          <w:b/>
          <w:bCs/>
        </w:rPr>
        <w:t>Place:</w:t>
      </w:r>
      <w:r w:rsidRPr="00FE44CB">
        <w:t xml:space="preserve"> </w:t>
      </w:r>
      <w:r w:rsidR="002225A3" w:rsidRPr="002225A3">
        <w:t>The Expo, which takes place in the vibrant heart of the UK, brings professionals in the area together and encourages networking and information sharing from all across the nation.</w:t>
      </w:r>
    </w:p>
    <w:p w14:paraId="3169E882" w14:textId="414216CE" w:rsidR="00A05533" w:rsidRDefault="00FE44CB" w:rsidP="00B67EF9">
      <w:pPr>
        <w:numPr>
          <w:ilvl w:val="0"/>
          <w:numId w:val="16"/>
        </w:numPr>
      </w:pPr>
      <w:r w:rsidRPr="00FE44CB">
        <w:rPr>
          <w:b/>
          <w:bCs/>
        </w:rPr>
        <w:t>Promotion:</w:t>
      </w:r>
      <w:r w:rsidRPr="00FE44CB">
        <w:t xml:space="preserve"> </w:t>
      </w:r>
      <w:r w:rsidR="001B0A23" w:rsidRPr="001B0A23">
        <w:t>Expo organisers advertise the event's worth to investors, consultants, analysts, and academics to attract hospitality sector partners</w:t>
      </w:r>
      <w:r w:rsidR="001B0A23">
        <w:t xml:space="preserve"> </w:t>
      </w:r>
      <w:r w:rsidR="00630037" w:rsidRPr="00630037">
        <w:t>(Dzhandzhugazova et al., 2017).</w:t>
      </w:r>
    </w:p>
    <w:p w14:paraId="4C2B014C" w14:textId="10421703" w:rsidR="00E4298B" w:rsidRDefault="000B1CF3" w:rsidP="00B67EF9">
      <w:pPr>
        <w:pStyle w:val="Heading1"/>
      </w:pPr>
      <w:r>
        <w:lastRenderedPageBreak/>
        <w:t xml:space="preserve">Slide </w:t>
      </w:r>
      <w:r w:rsidR="00711018">
        <w:t>4</w:t>
      </w:r>
      <w:r>
        <w:t xml:space="preserve">: </w:t>
      </w:r>
      <w:r w:rsidR="006811D3">
        <w:t>D</w:t>
      </w:r>
      <w:r w:rsidR="006811D3" w:rsidRPr="006811D3">
        <w:t>emand</w:t>
      </w:r>
      <w:r w:rsidR="00DF474E">
        <w:t xml:space="preserve"> landscape </w:t>
      </w:r>
    </w:p>
    <w:p w14:paraId="63E059F5" w14:textId="47AAC521" w:rsidR="008C1F14" w:rsidRDefault="008C1F14" w:rsidP="00B67EF9">
      <w:r w:rsidRPr="008C1F14">
        <w:rPr>
          <w:noProof/>
        </w:rPr>
        <w:drawing>
          <wp:inline distT="0" distB="0" distL="0" distR="0" wp14:anchorId="7D5965BE" wp14:editId="522CEA94">
            <wp:extent cx="5943600" cy="33216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21685"/>
                    </a:xfrm>
                    <a:prstGeom prst="rect">
                      <a:avLst/>
                    </a:prstGeom>
                  </pic:spPr>
                </pic:pic>
              </a:graphicData>
            </a:graphic>
          </wp:inline>
        </w:drawing>
      </w:r>
    </w:p>
    <w:p w14:paraId="43222727" w14:textId="3820F83F" w:rsidR="00142145" w:rsidRDefault="00C40F89" w:rsidP="00B67EF9">
      <w:r>
        <w:t xml:space="preserve">Speaker note </w:t>
      </w:r>
    </w:p>
    <w:p w14:paraId="1DCB838A" w14:textId="072DF300" w:rsidR="00C40F89" w:rsidRDefault="0023305E" w:rsidP="00B67EF9">
      <w:r w:rsidRPr="0023305E">
        <w:t>Industry trends, technology improvements, and stakeholder interests have to be analysed to evaluate UK hospitality demand for HospitalityTech Expo 2024. The UK hotel industry is using technology to improve operations and guest experiences.</w:t>
      </w:r>
      <w:r w:rsidR="00DF474E">
        <w:t xml:space="preserve"> Hosting a tech-centric event now is a good idea because AI-driven personalisation, contactless payment systems, and smart room technologies are growing popular. Investors, tech businesses, restaurant owners, and other industry insiders should be surveyed, interviewed, or focus-grouped about future tech events. HospitalityTech Expo 2024 examined UK hospitality sector events to better understand the market and how to stand out. Business papers and media also provide information on emerging trends and technology-focused events. Synthesising these sources can help HospitalityTech Expo 2024 strategic planning and decision-making by providing a complete demand landscape</w:t>
      </w:r>
      <w:r w:rsidR="0013146B">
        <w:t xml:space="preserve"> (Baum, 2019)</w:t>
      </w:r>
      <w:r w:rsidR="00DF474E">
        <w:t>.</w:t>
      </w:r>
    </w:p>
    <w:p w14:paraId="5FC48788" w14:textId="6B9EDC90" w:rsidR="00A11080" w:rsidRDefault="00A11080" w:rsidP="00B67EF9">
      <w:pPr>
        <w:pStyle w:val="Heading1"/>
      </w:pPr>
      <w:r>
        <w:t>Slide 5: C</w:t>
      </w:r>
      <w:r w:rsidRPr="00A11080">
        <w:t>ompetitive landscape</w:t>
      </w:r>
    </w:p>
    <w:p w14:paraId="6B200BFD" w14:textId="42D08AC1" w:rsidR="007F734C" w:rsidRDefault="007F734C" w:rsidP="00B67EF9">
      <w:r w:rsidRPr="007F734C">
        <w:rPr>
          <w:noProof/>
        </w:rPr>
        <w:drawing>
          <wp:inline distT="0" distB="0" distL="0" distR="0" wp14:anchorId="5567F6A3" wp14:editId="1420BD3A">
            <wp:extent cx="5943600" cy="33616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61690"/>
                    </a:xfrm>
                    <a:prstGeom prst="rect">
                      <a:avLst/>
                    </a:prstGeom>
                  </pic:spPr>
                </pic:pic>
              </a:graphicData>
            </a:graphic>
          </wp:inline>
        </w:drawing>
      </w:r>
    </w:p>
    <w:p w14:paraId="488060E5" w14:textId="13E8F588" w:rsidR="00A11080" w:rsidRDefault="00A11080" w:rsidP="00B67EF9">
      <w:r>
        <w:t>Speaker note</w:t>
      </w:r>
    </w:p>
    <w:p w14:paraId="3063DD35" w14:textId="62478175" w:rsidR="004346CA" w:rsidRDefault="004346CA" w:rsidP="00B67EF9">
      <w:r w:rsidRPr="004346CA">
        <w:t>SWOT analysis helps understand the hospitality technology industry's competitive landscape. This will help to find competition' strengths, weaknesses, threats, and opportunities. HospitalityTech Expo 2024 can use this framework to seize opportunities, avoid threats, and stand out from the competition to give exceptional value to all parties.</w:t>
      </w:r>
    </w:p>
    <w:p w14:paraId="7A7393D6" w14:textId="42F72AC9" w:rsidR="00771D6F" w:rsidRPr="00771D6F" w:rsidRDefault="00771D6F" w:rsidP="00771D6F">
      <w:pPr>
        <w:numPr>
          <w:ilvl w:val="0"/>
          <w:numId w:val="17"/>
        </w:numPr>
      </w:pPr>
      <w:r w:rsidRPr="00771D6F">
        <w:rPr>
          <w:b/>
          <w:bCs/>
        </w:rPr>
        <w:t>Strengths:</w:t>
      </w:r>
      <w:r w:rsidRPr="00771D6F">
        <w:t xml:space="preserve"> </w:t>
      </w:r>
      <w:r w:rsidR="00393762" w:rsidRPr="00393762">
        <w:t>HITEC Europe, Hotel Tech Live, and the Hotel Tech &amp; Innovation Forum are acknowledged in the hotel technology industry. They offer large spaces for showcasing cutting-edge tech and connecting experts.</w:t>
      </w:r>
    </w:p>
    <w:p w14:paraId="3EFB7C9E" w14:textId="6524E7CD" w:rsidR="00771D6F" w:rsidRPr="00771D6F" w:rsidRDefault="00771D6F" w:rsidP="00771D6F">
      <w:pPr>
        <w:numPr>
          <w:ilvl w:val="0"/>
          <w:numId w:val="17"/>
        </w:numPr>
      </w:pPr>
      <w:r w:rsidRPr="00771D6F">
        <w:rPr>
          <w:b/>
          <w:bCs/>
        </w:rPr>
        <w:t>Weaknesses:</w:t>
      </w:r>
      <w:r w:rsidRPr="00771D6F">
        <w:t xml:space="preserve"> </w:t>
      </w:r>
      <w:r w:rsidR="00393762" w:rsidRPr="00393762">
        <w:t>Despite their potency, rival events have difficulties like a small geographic reach or outdated event forms. If they can't keep up with the times or satisfy everyone, some events may lose their appeal.</w:t>
      </w:r>
    </w:p>
    <w:p w14:paraId="50E88740" w14:textId="08483494" w:rsidR="00771D6F" w:rsidRPr="00771D6F" w:rsidRDefault="00771D6F" w:rsidP="00771D6F">
      <w:pPr>
        <w:numPr>
          <w:ilvl w:val="0"/>
          <w:numId w:val="17"/>
        </w:numPr>
      </w:pPr>
      <w:r w:rsidRPr="00771D6F">
        <w:rPr>
          <w:b/>
          <w:bCs/>
        </w:rPr>
        <w:t>Opportunities:</w:t>
      </w:r>
      <w:r w:rsidRPr="00771D6F">
        <w:t xml:space="preserve"> </w:t>
      </w:r>
      <w:r w:rsidR="006F2186" w:rsidRPr="006F2186">
        <w:t>HospitalityTech Expo 2024 could investigate its competitors' weaknesses and market gaps to improve its value proposition. This might involve partnering with industry leaders to create unique experiences, using new event forms, or incorporating interactive elements.</w:t>
      </w:r>
    </w:p>
    <w:p w14:paraId="2F3F7509" w14:textId="48C7EDCD" w:rsidR="002657E7" w:rsidRPr="00A11080" w:rsidRDefault="00771D6F" w:rsidP="00B67EF9">
      <w:pPr>
        <w:numPr>
          <w:ilvl w:val="0"/>
          <w:numId w:val="17"/>
        </w:numPr>
      </w:pPr>
      <w:r w:rsidRPr="00771D6F">
        <w:rPr>
          <w:b/>
          <w:bCs/>
        </w:rPr>
        <w:t>Threats:</w:t>
      </w:r>
      <w:r w:rsidRPr="00771D6F">
        <w:t xml:space="preserve"> </w:t>
      </w:r>
      <w:r w:rsidR="006F2186" w:rsidRPr="006F2186">
        <w:t>Well-established competitors threaten HospitalityTech Expo 2024's success. If rival events attract comparable audiences, attendees may be cannibalised and market penetration low. New industry disruptions or market issues could increase competitiveness and threaten the Expo's viability (Anning-Dorson &amp; Nyamekye, 2020).</w:t>
      </w:r>
    </w:p>
    <w:p w14:paraId="5F8CCB2B" w14:textId="1CF8F218" w:rsidR="000B1CF3" w:rsidRDefault="00F41ACF" w:rsidP="00B67EF9">
      <w:pPr>
        <w:pStyle w:val="Heading1"/>
      </w:pPr>
      <w:r>
        <w:t xml:space="preserve">Slide </w:t>
      </w:r>
      <w:r w:rsidR="00EE3D6A">
        <w:t>6</w:t>
      </w:r>
      <w:r>
        <w:t xml:space="preserve">: </w:t>
      </w:r>
      <w:r w:rsidR="00EE3D6A" w:rsidRPr="00EE3D6A">
        <w:t>Venue Selection</w:t>
      </w:r>
    </w:p>
    <w:p w14:paraId="41CB2820" w14:textId="7B41EB01" w:rsidR="0019444C" w:rsidRDefault="0019444C" w:rsidP="0019444C">
      <w:r w:rsidRPr="0019444C">
        <w:rPr>
          <w:noProof/>
        </w:rPr>
        <w:drawing>
          <wp:inline distT="0" distB="0" distL="0" distR="0" wp14:anchorId="2AE1832B" wp14:editId="21011579">
            <wp:extent cx="5943600" cy="3391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91535"/>
                    </a:xfrm>
                    <a:prstGeom prst="rect">
                      <a:avLst/>
                    </a:prstGeom>
                  </pic:spPr>
                </pic:pic>
              </a:graphicData>
            </a:graphic>
          </wp:inline>
        </w:drawing>
      </w:r>
    </w:p>
    <w:p w14:paraId="7AB43585" w14:textId="71B82E0A" w:rsidR="00F41ACF" w:rsidRDefault="00F41ACF" w:rsidP="0019444C">
      <w:r>
        <w:t xml:space="preserve">Speaker note </w:t>
      </w:r>
    </w:p>
    <w:p w14:paraId="6F5AE90C" w14:textId="0342094F" w:rsidR="005925A3" w:rsidRDefault="005925A3" w:rsidP="00B67EF9">
      <w:r>
        <w:t>When determining the place for HospitalityTech Expo 2024, many factors were examined to ensure success. A technology-focused exposition and conference required thorough venue selection for technical infrastructure, capacity, accessibility, facilities, and acceptance.</w:t>
      </w:r>
    </w:p>
    <w:p w14:paraId="0DAB64AD" w14:textId="7258C3D5" w:rsidR="005925A3" w:rsidRDefault="005925A3" w:rsidP="00B67EF9">
      <w:r>
        <w:t>HospitalityTech Expo 2024 taking place at ExCeL London for several reasons. First, ExCeL has in-house hospitality technology solutions powered by cutting-edge technology. Its large exhibition area and flexible event rooms accommodate exhibitors, guests, and conferences. Additionally, ExCeL's London location makes it accessible by many transit routes for local and international attendees. The venue's modern facilities, food, and lodging promote the event's success</w:t>
      </w:r>
      <w:r w:rsidR="00F6403F">
        <w:t xml:space="preserve"> (Buhalis &amp; Leung, 2018)</w:t>
      </w:r>
      <w:r>
        <w:t>.</w:t>
      </w:r>
    </w:p>
    <w:p w14:paraId="3717F31B" w14:textId="083A57C6" w:rsidR="003811B8" w:rsidRDefault="003811B8" w:rsidP="00B67EF9">
      <w:pPr>
        <w:pStyle w:val="Heading1"/>
      </w:pPr>
      <w:r>
        <w:t xml:space="preserve">Slide 7: </w:t>
      </w:r>
      <w:r w:rsidRPr="003811B8">
        <w:t>Skills and Expertise Required for Event Staff</w:t>
      </w:r>
    </w:p>
    <w:p w14:paraId="65DC2C65" w14:textId="45ECD2F4" w:rsidR="007620BA" w:rsidRDefault="002F4CE7" w:rsidP="00B67EF9">
      <w:r w:rsidRPr="002F4CE7">
        <w:rPr>
          <w:noProof/>
        </w:rPr>
        <w:drawing>
          <wp:inline distT="0" distB="0" distL="0" distR="0" wp14:anchorId="2965C291" wp14:editId="0AF84D7E">
            <wp:extent cx="5943600" cy="33381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38195"/>
                    </a:xfrm>
                    <a:prstGeom prst="rect">
                      <a:avLst/>
                    </a:prstGeom>
                  </pic:spPr>
                </pic:pic>
              </a:graphicData>
            </a:graphic>
          </wp:inline>
        </w:drawing>
      </w:r>
    </w:p>
    <w:p w14:paraId="4145F9E2" w14:textId="7B64D213" w:rsidR="003811B8" w:rsidRDefault="003811B8" w:rsidP="00B67EF9">
      <w:r>
        <w:t xml:space="preserve">Speaker note </w:t>
      </w:r>
    </w:p>
    <w:p w14:paraId="7F142266" w14:textId="67A31699" w:rsidR="00C40F89" w:rsidRDefault="00B655FA" w:rsidP="00B67EF9">
      <w:r w:rsidRPr="00B655FA">
        <w:t>HospitalityTech Expo 2024 organisers require a strong team to succeed. Marketing, technical assistance, logistics, and event management are essential skills. Event managers will monitor everything to ensure it runs well and on time. Manage IT infrastructure, audiovisual equipment, and technological demonstrations with technical support. Advertising professionals will create multi-media campaigns to attract sponsors, exhibitors, and attendees to boost participation. Logistics expertise will also handle onsite operations, exhibitor setup, attendance registration, and venue logistics, ensuring a pleasant experience for all</w:t>
      </w:r>
      <w:r w:rsidR="00804F23">
        <w:t xml:space="preserve"> (A. Quinn &amp; A. Buzzetto-Hollywood, 2019)</w:t>
      </w:r>
      <w:r w:rsidRPr="00B655FA">
        <w:t>.</w:t>
      </w:r>
    </w:p>
    <w:p w14:paraId="76441DB2" w14:textId="2842219E" w:rsidR="00070248" w:rsidRDefault="006802FB" w:rsidP="00B67EF9">
      <w:pPr>
        <w:pStyle w:val="Heading1"/>
        <w:numPr>
          <w:ilvl w:val="0"/>
          <w:numId w:val="10"/>
        </w:numPr>
      </w:pPr>
      <w:r>
        <w:t xml:space="preserve">Slide </w:t>
      </w:r>
      <w:r w:rsidR="00196868">
        <w:t>8</w:t>
      </w:r>
      <w:r>
        <w:t xml:space="preserve">: </w:t>
      </w:r>
      <w:r w:rsidR="00901499" w:rsidRPr="00901499">
        <w:t>Resources Required</w:t>
      </w:r>
    </w:p>
    <w:p w14:paraId="4A8F14DA" w14:textId="69372B8A" w:rsidR="00F2052F" w:rsidRDefault="00F2052F" w:rsidP="00B67EF9">
      <w:r w:rsidRPr="00F2052F">
        <w:rPr>
          <w:noProof/>
        </w:rPr>
        <w:drawing>
          <wp:inline distT="0" distB="0" distL="0" distR="0" wp14:anchorId="048E31B1" wp14:editId="71889CBF">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7DF7319D" w14:textId="6C350F0B" w:rsidR="006802FB" w:rsidRDefault="006802FB" w:rsidP="00B67EF9">
      <w:r>
        <w:t xml:space="preserve">Speaker note </w:t>
      </w:r>
    </w:p>
    <w:p w14:paraId="3F887548" w14:textId="4E9E4C25" w:rsidR="00E43993" w:rsidRDefault="00E43993" w:rsidP="00B67EF9">
      <w:r w:rsidRPr="00E43993">
        <w:t xml:space="preserve">HospitalityTech Expo 2024 requires many resources to run smoothly. Catering provides food and drink for exhibitors, attendees, and event staff. High-quality audiovisual and lighting are needed for captivating presentations and immersive experiences. Parking must be sufficient for all participants. Guests can network and learn more while sitting comfortably. Displaying cutting-edge technology requires show booths. Registration and badge printing simplify check-in. Security and skilled event staff keep everyone safe and running smoothly. Collaboration and networking spaces encourage productive conversation and networking. </w:t>
      </w:r>
      <w:r w:rsidR="00A324C7" w:rsidRPr="00A324C7">
        <w:t>Carefully structuring and distributing these assets can make HospitalityTech Expo 2024 an immersive and powerful event and foster innovation in UK hospitality (Buhalis et al., 2019).</w:t>
      </w:r>
    </w:p>
    <w:p w14:paraId="2DCEDADB" w14:textId="683E352D" w:rsidR="009F7016" w:rsidRDefault="009F7016" w:rsidP="00B67EF9">
      <w:pPr>
        <w:pStyle w:val="Heading1"/>
      </w:pPr>
      <w:r>
        <w:t xml:space="preserve">Slide 9: </w:t>
      </w:r>
      <w:r w:rsidRPr="009F7016">
        <w:t>Financial Feasibility Analysis</w:t>
      </w: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35"/>
        <w:gridCol w:w="3645"/>
      </w:tblGrid>
      <w:tr w:rsidR="009F7016" w:rsidRPr="009F7016" w14:paraId="2A871F03" w14:textId="77777777" w:rsidTr="009F7016">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332D8672" w14:textId="77777777" w:rsidR="009F7016" w:rsidRPr="009F7016" w:rsidRDefault="009F7016" w:rsidP="00B67EF9">
            <w:pPr>
              <w:rPr>
                <w:b/>
                <w:bCs/>
              </w:rPr>
            </w:pPr>
            <w:r w:rsidRPr="009F7016">
              <w:rPr>
                <w:b/>
                <w:bCs/>
              </w:rPr>
              <w:t>Expense Category</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bottom"/>
            <w:hideMark/>
          </w:tcPr>
          <w:p w14:paraId="748B995B" w14:textId="77777777" w:rsidR="009F7016" w:rsidRPr="009F7016" w:rsidRDefault="009F7016" w:rsidP="00B67EF9">
            <w:pPr>
              <w:rPr>
                <w:b/>
                <w:bCs/>
              </w:rPr>
            </w:pPr>
            <w:r w:rsidRPr="009F7016">
              <w:rPr>
                <w:b/>
                <w:bCs/>
              </w:rPr>
              <w:t>Cost (GBP)</w:t>
            </w:r>
          </w:p>
        </w:tc>
      </w:tr>
      <w:tr w:rsidR="009F7016" w:rsidRPr="009F7016" w14:paraId="5715EC5B"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CBD7FBF" w14:textId="77777777" w:rsidR="009F7016" w:rsidRPr="009F7016" w:rsidRDefault="009F7016" w:rsidP="00B67EF9">
            <w:r w:rsidRPr="009F7016">
              <w:t>Venue Rental</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2CDA8B12" w14:textId="77777777" w:rsidR="009F7016" w:rsidRPr="009F7016" w:rsidRDefault="009F7016" w:rsidP="00B67EF9">
            <w:r w:rsidRPr="009F7016">
              <w:t>£50,000</w:t>
            </w:r>
          </w:p>
        </w:tc>
      </w:tr>
      <w:tr w:rsidR="009F7016" w:rsidRPr="009F7016" w14:paraId="5A08889F"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F194F73" w14:textId="77777777" w:rsidR="009F7016" w:rsidRPr="009F7016" w:rsidRDefault="009F7016" w:rsidP="00B67EF9">
            <w:r w:rsidRPr="009F7016">
              <w:t>Staffing</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0909DA4E" w14:textId="77777777" w:rsidR="009F7016" w:rsidRPr="009F7016" w:rsidRDefault="009F7016" w:rsidP="00B67EF9">
            <w:r w:rsidRPr="009F7016">
              <w:t>£20,000</w:t>
            </w:r>
          </w:p>
        </w:tc>
      </w:tr>
      <w:tr w:rsidR="009F7016" w:rsidRPr="009F7016" w14:paraId="435B84FA"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46E3500" w14:textId="77777777" w:rsidR="009F7016" w:rsidRPr="009F7016" w:rsidRDefault="009F7016" w:rsidP="00B67EF9">
            <w:r w:rsidRPr="009F7016">
              <w:t>Technology Equipment</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62F3F06E" w14:textId="77777777" w:rsidR="009F7016" w:rsidRPr="009F7016" w:rsidRDefault="009F7016" w:rsidP="00B67EF9">
            <w:r w:rsidRPr="009F7016">
              <w:t>£30,000</w:t>
            </w:r>
          </w:p>
        </w:tc>
      </w:tr>
      <w:tr w:rsidR="009F7016" w:rsidRPr="009F7016" w14:paraId="672E8E5F"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9093C92" w14:textId="77777777" w:rsidR="009F7016" w:rsidRPr="009F7016" w:rsidRDefault="009F7016" w:rsidP="00B67EF9">
            <w:r w:rsidRPr="009F7016">
              <w:t>Marketing</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62656708" w14:textId="77777777" w:rsidR="009F7016" w:rsidRPr="009F7016" w:rsidRDefault="009F7016" w:rsidP="00B67EF9">
            <w:r w:rsidRPr="009F7016">
              <w:t>£15,000</w:t>
            </w:r>
          </w:p>
        </w:tc>
      </w:tr>
      <w:tr w:rsidR="009F7016" w:rsidRPr="009F7016" w14:paraId="32166792"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0018C502" w14:textId="77777777" w:rsidR="009F7016" w:rsidRPr="009F7016" w:rsidRDefault="009F7016" w:rsidP="00B67EF9">
            <w:r w:rsidRPr="009F7016">
              <w:t>Catering</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514A7FD1" w14:textId="77777777" w:rsidR="009F7016" w:rsidRPr="009F7016" w:rsidRDefault="009F7016" w:rsidP="00B67EF9">
            <w:r w:rsidRPr="009F7016">
              <w:t>£10,000</w:t>
            </w:r>
          </w:p>
        </w:tc>
      </w:tr>
      <w:tr w:rsidR="009F7016" w:rsidRPr="009F7016" w14:paraId="036CE0A6"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09009B5" w14:textId="77777777" w:rsidR="009F7016" w:rsidRPr="009F7016" w:rsidRDefault="009F7016" w:rsidP="00B67EF9">
            <w:r w:rsidRPr="009F7016">
              <w:t>Logistics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50D12B09" w14:textId="77777777" w:rsidR="009F7016" w:rsidRPr="009F7016" w:rsidRDefault="009F7016" w:rsidP="00B67EF9">
            <w:r w:rsidRPr="009F7016">
              <w:t>£8,000</w:t>
            </w:r>
          </w:p>
        </w:tc>
      </w:tr>
      <w:tr w:rsidR="009F7016" w:rsidRPr="009F7016" w14:paraId="685BFD7C"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02F2F4C2" w14:textId="77777777" w:rsidR="009F7016" w:rsidRPr="009F7016" w:rsidRDefault="009F7016" w:rsidP="00B67EF9">
            <w:r w:rsidRPr="009F7016">
              <w:t>Insurance</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DA46FA6" w14:textId="77777777" w:rsidR="009F7016" w:rsidRPr="009F7016" w:rsidRDefault="009F7016" w:rsidP="00B67EF9">
            <w:r w:rsidRPr="009F7016">
              <w:t>£5,000</w:t>
            </w:r>
          </w:p>
        </w:tc>
      </w:tr>
      <w:tr w:rsidR="009F7016" w:rsidRPr="009F7016" w14:paraId="68E0E760"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C186826" w14:textId="77777777" w:rsidR="009F7016" w:rsidRPr="009F7016" w:rsidRDefault="009F7016" w:rsidP="00B67EF9">
            <w:r w:rsidRPr="009F7016">
              <w:t>Miscellaneous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F603513" w14:textId="77777777" w:rsidR="009F7016" w:rsidRPr="009F7016" w:rsidRDefault="009F7016" w:rsidP="00B67EF9">
            <w:r w:rsidRPr="009F7016">
              <w:t>£7,000</w:t>
            </w:r>
          </w:p>
        </w:tc>
      </w:tr>
      <w:tr w:rsidR="009F7016" w:rsidRPr="009F7016" w14:paraId="4E68BCDB"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7194709" w14:textId="77777777" w:rsidR="009F7016" w:rsidRPr="009F7016" w:rsidRDefault="009F7016" w:rsidP="00B67EF9">
            <w:r w:rsidRPr="009F7016">
              <w:rPr>
                <w:b/>
                <w:bCs/>
              </w:rPr>
              <w:t>Total Expenses: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FC6F318" w14:textId="77777777" w:rsidR="009F7016" w:rsidRPr="009F7016" w:rsidRDefault="009F7016" w:rsidP="00B67EF9">
            <w:r w:rsidRPr="009F7016">
              <w:rPr>
                <w:b/>
                <w:bCs/>
              </w:rPr>
              <w:t>£145,000</w:t>
            </w:r>
          </w:p>
        </w:tc>
      </w:tr>
    </w:tbl>
    <w:p w14:paraId="2321EEEF" w14:textId="77777777" w:rsidR="009F7016" w:rsidRPr="009F7016" w:rsidRDefault="009F7016" w:rsidP="00B67EF9">
      <w:pPr>
        <w:rPr>
          <w:vanish/>
        </w:rPr>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398"/>
        <w:gridCol w:w="4982"/>
      </w:tblGrid>
      <w:tr w:rsidR="009F7016" w:rsidRPr="009F7016" w14:paraId="4B8159AE" w14:textId="77777777" w:rsidTr="009F7016">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67D80457" w14:textId="77777777" w:rsidR="009F7016" w:rsidRPr="009F7016" w:rsidRDefault="009F7016" w:rsidP="00B67EF9">
            <w:pPr>
              <w:rPr>
                <w:b/>
                <w:bCs/>
              </w:rPr>
            </w:pPr>
            <w:r w:rsidRPr="009F7016">
              <w:rPr>
                <w:b/>
                <w:bCs/>
              </w:rPr>
              <w:t>Revenue Source</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bottom"/>
            <w:hideMark/>
          </w:tcPr>
          <w:p w14:paraId="652B5C50" w14:textId="77777777" w:rsidR="009F7016" w:rsidRPr="009F7016" w:rsidRDefault="009F7016" w:rsidP="00B67EF9">
            <w:pPr>
              <w:rPr>
                <w:b/>
                <w:bCs/>
              </w:rPr>
            </w:pPr>
            <w:r w:rsidRPr="009F7016">
              <w:rPr>
                <w:b/>
                <w:bCs/>
              </w:rPr>
              <w:t>Amount (GBP)</w:t>
            </w:r>
          </w:p>
        </w:tc>
      </w:tr>
      <w:tr w:rsidR="009F7016" w:rsidRPr="009F7016" w14:paraId="2EFC3FC1"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3C5A4246" w14:textId="77777777" w:rsidR="009F7016" w:rsidRPr="009F7016" w:rsidRDefault="009F7016" w:rsidP="00B67EF9">
            <w:r w:rsidRPr="009F7016">
              <w:t>Registration Fees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6DAD5E01" w14:textId="77777777" w:rsidR="009F7016" w:rsidRPr="009F7016" w:rsidRDefault="009F7016" w:rsidP="00B67EF9">
            <w:r w:rsidRPr="009F7016">
              <w:t>£100,000</w:t>
            </w:r>
          </w:p>
        </w:tc>
      </w:tr>
      <w:tr w:rsidR="009F7016" w:rsidRPr="009F7016" w14:paraId="10756FC3"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E269E77" w14:textId="77777777" w:rsidR="009F7016" w:rsidRPr="009F7016" w:rsidRDefault="009F7016" w:rsidP="00B67EF9">
            <w:r w:rsidRPr="009F7016">
              <w:t>Sponsorships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A99FC6B" w14:textId="77777777" w:rsidR="009F7016" w:rsidRPr="009F7016" w:rsidRDefault="009F7016" w:rsidP="00B67EF9">
            <w:r w:rsidRPr="009F7016">
              <w:t>£50,000</w:t>
            </w:r>
          </w:p>
        </w:tc>
      </w:tr>
      <w:tr w:rsidR="009F7016" w:rsidRPr="009F7016" w14:paraId="5D24F7FE"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044D4BFC" w14:textId="77777777" w:rsidR="009F7016" w:rsidRPr="009F7016" w:rsidRDefault="009F7016" w:rsidP="00B67EF9">
            <w:r w:rsidRPr="009F7016">
              <w:t>Exhibitor Fees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2468A23E" w14:textId="77777777" w:rsidR="009F7016" w:rsidRPr="009F7016" w:rsidRDefault="009F7016" w:rsidP="00B67EF9">
            <w:r w:rsidRPr="009F7016">
              <w:t>£40,000</w:t>
            </w:r>
          </w:p>
        </w:tc>
      </w:tr>
      <w:tr w:rsidR="009F7016" w:rsidRPr="009F7016" w14:paraId="78EF3A2E"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E4AB272" w14:textId="77777777" w:rsidR="009F7016" w:rsidRPr="009F7016" w:rsidRDefault="009F7016" w:rsidP="00B67EF9">
            <w:r w:rsidRPr="009F7016">
              <w:t>Advertising Sales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2ACC430" w14:textId="77777777" w:rsidR="009F7016" w:rsidRPr="009F7016" w:rsidRDefault="009F7016" w:rsidP="00B67EF9">
            <w:r w:rsidRPr="009F7016">
              <w:t>£10,000</w:t>
            </w:r>
          </w:p>
        </w:tc>
      </w:tr>
      <w:tr w:rsidR="009F7016" w:rsidRPr="009F7016" w14:paraId="378E61F1"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0C97E143" w14:textId="77777777" w:rsidR="009F7016" w:rsidRPr="009F7016" w:rsidRDefault="009F7016" w:rsidP="00B67EF9">
            <w:r w:rsidRPr="009F7016">
              <w:t>Partnerships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9A98635" w14:textId="77777777" w:rsidR="009F7016" w:rsidRPr="009F7016" w:rsidRDefault="009F7016" w:rsidP="00B67EF9">
            <w:r w:rsidRPr="009F7016">
              <w:t>£15,000</w:t>
            </w:r>
          </w:p>
        </w:tc>
      </w:tr>
      <w:tr w:rsidR="009F7016" w:rsidRPr="009F7016" w14:paraId="2E3B8A6A" w14:textId="77777777" w:rsidTr="009F7016">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C50275A" w14:textId="77777777" w:rsidR="009F7016" w:rsidRPr="009F7016" w:rsidRDefault="009F7016" w:rsidP="00B67EF9">
            <w:r w:rsidRPr="009F7016">
              <w:rPr>
                <w:b/>
                <w:bCs/>
              </w:rPr>
              <w:t>Total Revenue:</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5A028880" w14:textId="77777777" w:rsidR="009F7016" w:rsidRPr="009F7016" w:rsidRDefault="009F7016" w:rsidP="00B67EF9">
            <w:r w:rsidRPr="009F7016">
              <w:rPr>
                <w:b/>
                <w:bCs/>
              </w:rPr>
              <w:t>£215,000</w:t>
            </w:r>
          </w:p>
        </w:tc>
      </w:tr>
    </w:tbl>
    <w:p w14:paraId="1DDD938F" w14:textId="77777777" w:rsidR="00FB5ABA" w:rsidRPr="00FB5ABA" w:rsidRDefault="00FB5ABA" w:rsidP="00B67EF9">
      <w:r w:rsidRPr="00FB5ABA">
        <w:rPr>
          <w:b/>
          <w:bCs/>
        </w:rPr>
        <w:t>Funding Sources:</w:t>
      </w:r>
    </w:p>
    <w:p w14:paraId="58729516" w14:textId="77777777" w:rsidR="00FB5ABA" w:rsidRPr="00FB5ABA" w:rsidRDefault="00FB5ABA" w:rsidP="00B67EF9">
      <w:pPr>
        <w:numPr>
          <w:ilvl w:val="0"/>
          <w:numId w:val="1"/>
        </w:numPr>
      </w:pPr>
      <w:r w:rsidRPr="00FB5ABA">
        <w:rPr>
          <w:b/>
          <w:bCs/>
        </w:rPr>
        <w:t>Sponsorships:</w:t>
      </w:r>
      <w:r w:rsidRPr="00FB5ABA">
        <w:t xml:space="preserve"> £50,000</w:t>
      </w:r>
    </w:p>
    <w:p w14:paraId="3ECE596A" w14:textId="6D95DC81" w:rsidR="00FB5ABA" w:rsidRPr="00FB5ABA" w:rsidRDefault="00FB5ABA" w:rsidP="00B67EF9">
      <w:pPr>
        <w:numPr>
          <w:ilvl w:val="0"/>
          <w:numId w:val="1"/>
        </w:numPr>
      </w:pPr>
      <w:r w:rsidRPr="00FB5ABA">
        <w:rPr>
          <w:b/>
          <w:bCs/>
        </w:rPr>
        <w:t>Grants:</w:t>
      </w:r>
      <w:r w:rsidRPr="00FB5ABA">
        <w:t xml:space="preserve"> </w:t>
      </w:r>
      <w:r w:rsidR="00491B2A" w:rsidRPr="00491B2A">
        <w:t>Find grants from numerous sources.</w:t>
      </w:r>
    </w:p>
    <w:p w14:paraId="0D490AFB" w14:textId="77777777" w:rsidR="00FB5ABA" w:rsidRPr="00FB5ABA" w:rsidRDefault="00FB5ABA" w:rsidP="00B67EF9">
      <w:pPr>
        <w:numPr>
          <w:ilvl w:val="0"/>
          <w:numId w:val="1"/>
        </w:numPr>
      </w:pPr>
      <w:r w:rsidRPr="00FB5ABA">
        <w:rPr>
          <w:b/>
          <w:bCs/>
        </w:rPr>
        <w:t>Ticket Sales:</w:t>
      </w:r>
      <w:r w:rsidRPr="00FB5ABA">
        <w:t xml:space="preserve"> £100,000</w:t>
      </w:r>
    </w:p>
    <w:p w14:paraId="52AF166F" w14:textId="17B53518" w:rsidR="00AC54FE" w:rsidRDefault="00FB5ABA" w:rsidP="00B67EF9">
      <w:pPr>
        <w:numPr>
          <w:ilvl w:val="0"/>
          <w:numId w:val="1"/>
        </w:numPr>
      </w:pPr>
      <w:r w:rsidRPr="00FB5ABA">
        <w:rPr>
          <w:b/>
          <w:bCs/>
        </w:rPr>
        <w:t>Partnerships:</w:t>
      </w:r>
      <w:r w:rsidRPr="00FB5ABA">
        <w:t xml:space="preserve"> </w:t>
      </w:r>
      <w:r w:rsidR="00491B2A" w:rsidRPr="00491B2A">
        <w:t>Sponsorship or in-kind donations.</w:t>
      </w:r>
    </w:p>
    <w:p w14:paraId="725C4929" w14:textId="1C60ACF7" w:rsidR="009F7016" w:rsidRDefault="00D86862" w:rsidP="00B67EF9">
      <w:pPr>
        <w:pStyle w:val="Heading1"/>
      </w:pPr>
      <w:r>
        <w:t>Slide 1</w:t>
      </w:r>
      <w:r w:rsidR="00B716D0">
        <w:t>0</w:t>
      </w:r>
      <w:r>
        <w:t xml:space="preserve">: Conclusion </w:t>
      </w:r>
    </w:p>
    <w:p w14:paraId="1A8FDE1C" w14:textId="118C9C1B" w:rsidR="005751D9" w:rsidRDefault="005751D9" w:rsidP="00B67EF9">
      <w:r w:rsidRPr="005751D9">
        <w:rPr>
          <w:noProof/>
        </w:rPr>
        <w:drawing>
          <wp:inline distT="0" distB="0" distL="0" distR="0" wp14:anchorId="5A4D7E9D" wp14:editId="136C5180">
            <wp:extent cx="5943600" cy="33661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66135"/>
                    </a:xfrm>
                    <a:prstGeom prst="rect">
                      <a:avLst/>
                    </a:prstGeom>
                  </pic:spPr>
                </pic:pic>
              </a:graphicData>
            </a:graphic>
          </wp:inline>
        </w:drawing>
      </w:r>
    </w:p>
    <w:p w14:paraId="3311374D" w14:textId="18C6B80F" w:rsidR="00D86862" w:rsidRDefault="00D86862" w:rsidP="00B67EF9">
      <w:r>
        <w:t xml:space="preserve">Speaker note </w:t>
      </w:r>
    </w:p>
    <w:p w14:paraId="77640590" w14:textId="3AA3EC95" w:rsidR="00805C7E" w:rsidRPr="00D86862" w:rsidRDefault="00864F52" w:rsidP="00B67EF9">
      <w:r w:rsidRPr="00864F52">
        <w:t>HospitalityTech Expo 2024's feasibility report shows the UK hospitality industry needs a cutting-edge technology exhibition. The event can foster technical innovation and collaboration due to its London location and unique selling factors. The HospitalityTech Expo 2024 will give guests a once-in-a-lifetime chance to learn about and use cutting-edge technology to improve guest experiences, streamline operations, and develop businesses in a rapidly changing digital landscape.</w:t>
      </w:r>
    </w:p>
    <w:p w14:paraId="447C7306" w14:textId="696905C2" w:rsidR="00306F34" w:rsidRDefault="00306F34" w:rsidP="00B67EF9">
      <w:pPr>
        <w:spacing w:after="200"/>
        <w:jc w:val="left"/>
      </w:pPr>
      <w:r>
        <w:br w:type="page"/>
      </w:r>
    </w:p>
    <w:p w14:paraId="7D0ED24B" w14:textId="5A9F64BC" w:rsidR="006802FB" w:rsidRDefault="00306F34" w:rsidP="00B67EF9">
      <w:pPr>
        <w:pStyle w:val="Heading1"/>
      </w:pPr>
      <w:r>
        <w:t>Slide 1</w:t>
      </w:r>
      <w:r w:rsidR="0052269B">
        <w:t>1</w:t>
      </w:r>
      <w:r>
        <w:t xml:space="preserve">: Reference </w:t>
      </w:r>
    </w:p>
    <w:p w14:paraId="4A93F212" w14:textId="77777777" w:rsidR="00FF6D7B" w:rsidRDefault="00FF6D7B" w:rsidP="00FF6D7B">
      <w:pPr>
        <w:pStyle w:val="NormalWeb"/>
        <w:ind w:left="567" w:hanging="567"/>
      </w:pPr>
      <w:r>
        <w:t xml:space="preserve">A. Quinn, K. and A. Buzzetto-Hollywood, N. (2019) ‘Faculty and student perceptions of the importance of management skills in the hospitality industry’, </w:t>
      </w:r>
      <w:r>
        <w:rPr>
          <w:i/>
          <w:iCs/>
        </w:rPr>
        <w:t>Interdisciplinary Journal of e-Skills and Lifelong Learning</w:t>
      </w:r>
      <w:r>
        <w:t xml:space="preserve">, 15, pp. 021–041. doi:10.28945/4198. </w:t>
      </w:r>
    </w:p>
    <w:p w14:paraId="28BA7C86" w14:textId="77777777" w:rsidR="00FF6D7B" w:rsidRDefault="00FF6D7B" w:rsidP="00FF6D7B">
      <w:pPr>
        <w:pStyle w:val="NormalWeb"/>
        <w:ind w:left="567" w:hanging="567"/>
      </w:pPr>
      <w:r>
        <w:t xml:space="preserve">Anning-Dorson, T. and Nyamekye, M.B. (2020) ‘Be flexible: Turning innovativeness into competitive advantage in hospitality firms’, </w:t>
      </w:r>
      <w:r>
        <w:rPr>
          <w:i/>
          <w:iCs/>
        </w:rPr>
        <w:t>International Journal of Contemporary Hospitality Management</w:t>
      </w:r>
      <w:r>
        <w:t xml:space="preserve">, 32(2), pp. 605–624. doi:10.1108/ijchm-12-2018-1014. </w:t>
      </w:r>
    </w:p>
    <w:p w14:paraId="1547EE4F" w14:textId="77777777" w:rsidR="00FF6D7B" w:rsidRDefault="00FF6D7B" w:rsidP="00FF6D7B">
      <w:pPr>
        <w:pStyle w:val="NormalWeb"/>
        <w:ind w:left="567" w:hanging="567"/>
      </w:pPr>
      <w:r>
        <w:t xml:space="preserve">Baum, T. (2019) ‘Does the hospitality industry need or deserve talent?’, </w:t>
      </w:r>
      <w:r>
        <w:rPr>
          <w:i/>
          <w:iCs/>
        </w:rPr>
        <w:t>International Journal of Contemporary Hospitality Management</w:t>
      </w:r>
      <w:r>
        <w:t xml:space="preserve">, 31(10), pp. 3823–3837. doi:10.1108/ijchm-10-2018-0805. </w:t>
      </w:r>
    </w:p>
    <w:p w14:paraId="038E0713" w14:textId="77777777" w:rsidR="00FF6D7B" w:rsidRDefault="00FF6D7B" w:rsidP="00FF6D7B">
      <w:pPr>
        <w:pStyle w:val="NormalWeb"/>
        <w:ind w:left="567" w:hanging="567"/>
      </w:pPr>
      <w:r>
        <w:t xml:space="preserve">Buhalis, D. and Leung, R. (2018) ‘Smart hospitality—interconnectivity and interoperability towards an ecosystem’, </w:t>
      </w:r>
      <w:r>
        <w:rPr>
          <w:i/>
          <w:iCs/>
        </w:rPr>
        <w:t>International Journal of Hospitality Management</w:t>
      </w:r>
      <w:r>
        <w:t xml:space="preserve">, 71, pp. 41–50. doi:10.1016/j.ijhm.2017.11.011. </w:t>
      </w:r>
    </w:p>
    <w:p w14:paraId="7AB2041E" w14:textId="77777777" w:rsidR="00FF6D7B" w:rsidRDefault="00FF6D7B" w:rsidP="00FF6D7B">
      <w:pPr>
        <w:pStyle w:val="NormalWeb"/>
        <w:ind w:left="567" w:hanging="567"/>
      </w:pPr>
      <w:r>
        <w:t xml:space="preserve">Buhalis, D. </w:t>
      </w:r>
      <w:r>
        <w:rPr>
          <w:i/>
          <w:iCs/>
        </w:rPr>
        <w:t>et al.</w:t>
      </w:r>
      <w:r>
        <w:t xml:space="preserve"> (2019) ‘Technological disruptions in services: Lessons from tourism and hospitality’, </w:t>
      </w:r>
      <w:r>
        <w:rPr>
          <w:i/>
          <w:iCs/>
        </w:rPr>
        <w:t>Journal of Service Management</w:t>
      </w:r>
      <w:r>
        <w:t xml:space="preserve">, 30(4), pp. 484–506. doi:10.1108/josm-12-2018-0398. </w:t>
      </w:r>
    </w:p>
    <w:p w14:paraId="1A54F726" w14:textId="77777777" w:rsidR="00FF6D7B" w:rsidRDefault="00FF6D7B" w:rsidP="00FF6D7B">
      <w:pPr>
        <w:pStyle w:val="NormalWeb"/>
        <w:ind w:left="567" w:hanging="567"/>
      </w:pPr>
      <w:r>
        <w:t xml:space="preserve">Dzhandzhugazova, E.A. </w:t>
      </w:r>
      <w:r>
        <w:rPr>
          <w:i/>
          <w:iCs/>
        </w:rPr>
        <w:t>et al.</w:t>
      </w:r>
      <w:r>
        <w:t xml:space="preserve"> (2017) ‘Intellectual Resources used in developing tourism and Hospitality Industry’, </w:t>
      </w:r>
      <w:r>
        <w:rPr>
          <w:i/>
          <w:iCs/>
        </w:rPr>
        <w:t>Eurasian Journal of Analytical Chemistry</w:t>
      </w:r>
      <w:r>
        <w:t xml:space="preserve">, 12(5b), pp. 705–722. doi:10.12973/ejac.2017.00204a. </w:t>
      </w:r>
    </w:p>
    <w:p w14:paraId="489A3735" w14:textId="77777777" w:rsidR="00FF6D7B" w:rsidRDefault="00FF6D7B" w:rsidP="00FF6D7B">
      <w:pPr>
        <w:pStyle w:val="NormalWeb"/>
        <w:ind w:left="567" w:hanging="567"/>
      </w:pPr>
      <w:r>
        <w:t xml:space="preserve">Kansakar, P., Munir, A. and Shabani, N. (2019) ‘Technology in the hospitality industry: Prospects and challenges’, </w:t>
      </w:r>
      <w:r>
        <w:rPr>
          <w:i/>
          <w:iCs/>
        </w:rPr>
        <w:t>IEEE Consumer Electronics Magazine</w:t>
      </w:r>
      <w:r>
        <w:t xml:space="preserve">, 8(3), pp. 60–65. doi:10.1109/mce.2019.2892245. </w:t>
      </w:r>
    </w:p>
    <w:p w14:paraId="5F44D441" w14:textId="77777777" w:rsidR="00FF6D7B" w:rsidRDefault="00FF6D7B" w:rsidP="00FF6D7B">
      <w:pPr>
        <w:pStyle w:val="NormalWeb"/>
        <w:ind w:left="567" w:hanging="567"/>
      </w:pPr>
      <w:r>
        <w:t xml:space="preserve">Kazandzhieva, V. and Filipova, H. (2019) ‘Customer attitudes toward robots in travel, tourism, and Hospitality: A conceptual framework’, </w:t>
      </w:r>
      <w:r>
        <w:rPr>
          <w:i/>
          <w:iCs/>
        </w:rPr>
        <w:t>Robots, Artificial Intelligence, and Service Automation in Travel, Tourism and Hospitality</w:t>
      </w:r>
      <w:r>
        <w:t xml:space="preserve">, pp. 79–92. doi:10.1108/978-1-78756-687-320191004. </w:t>
      </w:r>
    </w:p>
    <w:p w14:paraId="6E8F9FF2" w14:textId="77777777" w:rsidR="00FF6D7B" w:rsidRDefault="00FF6D7B" w:rsidP="00FF6D7B">
      <w:pPr>
        <w:pStyle w:val="NormalWeb"/>
        <w:ind w:left="567" w:hanging="567"/>
      </w:pPr>
      <w:r>
        <w:t xml:space="preserve">Nikopoulou, M. </w:t>
      </w:r>
      <w:r>
        <w:rPr>
          <w:i/>
          <w:iCs/>
        </w:rPr>
        <w:t>et al.</w:t>
      </w:r>
      <w:r>
        <w:t xml:space="preserve"> (2023) ‘Determinants of digital transformation in the hospitality industry: Technological, organizational, and environmental drivers’, </w:t>
      </w:r>
      <w:r>
        <w:rPr>
          <w:i/>
          <w:iCs/>
        </w:rPr>
        <w:t>Sustainability</w:t>
      </w:r>
      <w:r>
        <w:t xml:space="preserve">, 15(3), p. 2736. doi:10.3390/su15032736. </w:t>
      </w:r>
    </w:p>
    <w:p w14:paraId="16F7FB0E" w14:textId="77777777" w:rsidR="00FF6D7B" w:rsidRDefault="00FF6D7B" w:rsidP="00FF6D7B">
      <w:pPr>
        <w:pStyle w:val="NormalWeb"/>
        <w:ind w:left="567" w:hanging="567"/>
      </w:pPr>
      <w:r>
        <w:t xml:space="preserve">Sukach, O., Kozlovska, S. and Sushko, N. (2021) ‘Modern Management Technologies in the hospitality industry’, </w:t>
      </w:r>
      <w:r>
        <w:rPr>
          <w:i/>
          <w:iCs/>
        </w:rPr>
        <w:t>Baltic Journal of Economic Studies</w:t>
      </w:r>
      <w:r>
        <w:t xml:space="preserve">, 7(3), pp. 168–176. doi:10.30525/2256-0742/2021-7-3-168-176. </w:t>
      </w:r>
    </w:p>
    <w:p w14:paraId="1D123003" w14:textId="77777777" w:rsidR="00211080" w:rsidRPr="00211080" w:rsidRDefault="00211080" w:rsidP="00B67EF9"/>
    <w:sectPr w:rsidR="00211080" w:rsidRPr="002110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337C1" w14:textId="77777777" w:rsidR="00A71404" w:rsidRDefault="00A71404" w:rsidP="00211080">
      <w:pPr>
        <w:spacing w:after="0" w:line="240" w:lineRule="auto"/>
      </w:pPr>
      <w:r>
        <w:separator/>
      </w:r>
    </w:p>
  </w:endnote>
  <w:endnote w:type="continuationSeparator" w:id="0">
    <w:p w14:paraId="2458A620" w14:textId="77777777" w:rsidR="00A71404" w:rsidRDefault="00A71404" w:rsidP="00211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BC16B" w14:textId="77777777" w:rsidR="00A71404" w:rsidRDefault="00A71404" w:rsidP="00211080">
      <w:pPr>
        <w:spacing w:after="0" w:line="240" w:lineRule="auto"/>
      </w:pPr>
      <w:r>
        <w:separator/>
      </w:r>
    </w:p>
  </w:footnote>
  <w:footnote w:type="continuationSeparator" w:id="0">
    <w:p w14:paraId="2A4E582A" w14:textId="77777777" w:rsidR="00A71404" w:rsidRDefault="00A71404" w:rsidP="00211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B2C8D"/>
    <w:multiLevelType w:val="multilevel"/>
    <w:tmpl w:val="A1EC6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CF592A"/>
    <w:multiLevelType w:val="hybridMultilevel"/>
    <w:tmpl w:val="D5129B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3A1601"/>
    <w:multiLevelType w:val="hybridMultilevel"/>
    <w:tmpl w:val="C7E661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A7420"/>
    <w:multiLevelType w:val="hybridMultilevel"/>
    <w:tmpl w:val="92F089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014294"/>
    <w:multiLevelType w:val="hybridMultilevel"/>
    <w:tmpl w:val="C688F7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654A70"/>
    <w:multiLevelType w:val="hybridMultilevel"/>
    <w:tmpl w:val="F3EEB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B023C7"/>
    <w:multiLevelType w:val="hybridMultilevel"/>
    <w:tmpl w:val="9348A7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BD2A15"/>
    <w:multiLevelType w:val="hybridMultilevel"/>
    <w:tmpl w:val="266ED7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6A679E"/>
    <w:multiLevelType w:val="hybridMultilevel"/>
    <w:tmpl w:val="B6CC4A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624807"/>
    <w:multiLevelType w:val="hybridMultilevel"/>
    <w:tmpl w:val="DF0A1C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2E447D"/>
    <w:multiLevelType w:val="hybridMultilevel"/>
    <w:tmpl w:val="6E4A7E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614F7"/>
    <w:multiLevelType w:val="hybridMultilevel"/>
    <w:tmpl w:val="D41490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595A8A"/>
    <w:multiLevelType w:val="multilevel"/>
    <w:tmpl w:val="7508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293A5B"/>
    <w:multiLevelType w:val="hybridMultilevel"/>
    <w:tmpl w:val="DC46F6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7F5B04"/>
    <w:multiLevelType w:val="hybridMultilevel"/>
    <w:tmpl w:val="C4A6B2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63BEA"/>
    <w:multiLevelType w:val="hybridMultilevel"/>
    <w:tmpl w:val="70B441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997417"/>
    <w:multiLevelType w:val="hybridMultilevel"/>
    <w:tmpl w:val="CC2433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C16794"/>
    <w:multiLevelType w:val="multilevel"/>
    <w:tmpl w:val="D85A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B065C6"/>
    <w:multiLevelType w:val="hybridMultilevel"/>
    <w:tmpl w:val="4DD2F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405674">
    <w:abstractNumId w:val="0"/>
  </w:num>
  <w:num w:numId="2" w16cid:durableId="48115030">
    <w:abstractNumId w:val="14"/>
  </w:num>
  <w:num w:numId="3" w16cid:durableId="1791702975">
    <w:abstractNumId w:val="6"/>
  </w:num>
  <w:num w:numId="4" w16cid:durableId="1509246080">
    <w:abstractNumId w:val="2"/>
  </w:num>
  <w:num w:numId="5" w16cid:durableId="1089236209">
    <w:abstractNumId w:val="4"/>
  </w:num>
  <w:num w:numId="6" w16cid:durableId="97415590">
    <w:abstractNumId w:val="13"/>
  </w:num>
  <w:num w:numId="7" w16cid:durableId="381447421">
    <w:abstractNumId w:val="16"/>
  </w:num>
  <w:num w:numId="8" w16cid:durableId="936064730">
    <w:abstractNumId w:val="3"/>
  </w:num>
  <w:num w:numId="9" w16cid:durableId="2088531087">
    <w:abstractNumId w:val="10"/>
  </w:num>
  <w:num w:numId="10" w16cid:durableId="346637908">
    <w:abstractNumId w:val="11"/>
  </w:num>
  <w:num w:numId="11" w16cid:durableId="2005277374">
    <w:abstractNumId w:val="8"/>
  </w:num>
  <w:num w:numId="12" w16cid:durableId="1756854223">
    <w:abstractNumId w:val="9"/>
  </w:num>
  <w:num w:numId="13" w16cid:durableId="1778939109">
    <w:abstractNumId w:val="18"/>
  </w:num>
  <w:num w:numId="14" w16cid:durableId="1794251583">
    <w:abstractNumId w:val="15"/>
  </w:num>
  <w:num w:numId="15" w16cid:durableId="537670925">
    <w:abstractNumId w:val="7"/>
  </w:num>
  <w:num w:numId="16" w16cid:durableId="1729526621">
    <w:abstractNumId w:val="17"/>
  </w:num>
  <w:num w:numId="17" w16cid:durableId="1331443558">
    <w:abstractNumId w:val="12"/>
  </w:num>
  <w:num w:numId="18" w16cid:durableId="1317949972">
    <w:abstractNumId w:val="5"/>
  </w:num>
  <w:num w:numId="19" w16cid:durableId="980843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00FC0"/>
    <w:rsid w:val="00017B45"/>
    <w:rsid w:val="000619B6"/>
    <w:rsid w:val="00070248"/>
    <w:rsid w:val="000B1CF3"/>
    <w:rsid w:val="000C47F6"/>
    <w:rsid w:val="000D778E"/>
    <w:rsid w:val="000F089B"/>
    <w:rsid w:val="0013146B"/>
    <w:rsid w:val="00136963"/>
    <w:rsid w:val="00142145"/>
    <w:rsid w:val="00190176"/>
    <w:rsid w:val="00190BA1"/>
    <w:rsid w:val="0019444C"/>
    <w:rsid w:val="00196868"/>
    <w:rsid w:val="001B0A23"/>
    <w:rsid w:val="001B4136"/>
    <w:rsid w:val="00211080"/>
    <w:rsid w:val="002225A3"/>
    <w:rsid w:val="0023305E"/>
    <w:rsid w:val="00246D48"/>
    <w:rsid w:val="0024715C"/>
    <w:rsid w:val="00251D32"/>
    <w:rsid w:val="00261030"/>
    <w:rsid w:val="002657E7"/>
    <w:rsid w:val="0028366F"/>
    <w:rsid w:val="002A3F67"/>
    <w:rsid w:val="002F4CE7"/>
    <w:rsid w:val="00306F34"/>
    <w:rsid w:val="003265F8"/>
    <w:rsid w:val="0033154A"/>
    <w:rsid w:val="00331F20"/>
    <w:rsid w:val="00334692"/>
    <w:rsid w:val="003811B8"/>
    <w:rsid w:val="00393762"/>
    <w:rsid w:val="003D1A79"/>
    <w:rsid w:val="003F63A0"/>
    <w:rsid w:val="00411FF0"/>
    <w:rsid w:val="004346CA"/>
    <w:rsid w:val="00454AAA"/>
    <w:rsid w:val="004772E7"/>
    <w:rsid w:val="00480EF1"/>
    <w:rsid w:val="00491B2A"/>
    <w:rsid w:val="004B3690"/>
    <w:rsid w:val="004F4DA6"/>
    <w:rsid w:val="004F7DD8"/>
    <w:rsid w:val="00512BDE"/>
    <w:rsid w:val="0052269B"/>
    <w:rsid w:val="005751D9"/>
    <w:rsid w:val="005925A3"/>
    <w:rsid w:val="00595686"/>
    <w:rsid w:val="005F7A53"/>
    <w:rsid w:val="00613480"/>
    <w:rsid w:val="0061716B"/>
    <w:rsid w:val="00630037"/>
    <w:rsid w:val="006802FB"/>
    <w:rsid w:val="006811D3"/>
    <w:rsid w:val="006A7713"/>
    <w:rsid w:val="006B2C51"/>
    <w:rsid w:val="006F2186"/>
    <w:rsid w:val="00711018"/>
    <w:rsid w:val="0072633F"/>
    <w:rsid w:val="00737D21"/>
    <w:rsid w:val="00754DB3"/>
    <w:rsid w:val="007620BA"/>
    <w:rsid w:val="00771D6F"/>
    <w:rsid w:val="007A191F"/>
    <w:rsid w:val="007A76A9"/>
    <w:rsid w:val="007B3E9A"/>
    <w:rsid w:val="007C56EE"/>
    <w:rsid w:val="007F734C"/>
    <w:rsid w:val="00804F23"/>
    <w:rsid w:val="00805C7E"/>
    <w:rsid w:val="00847032"/>
    <w:rsid w:val="00864F52"/>
    <w:rsid w:val="00865EB3"/>
    <w:rsid w:val="0089543F"/>
    <w:rsid w:val="008C0EBE"/>
    <w:rsid w:val="008C1F14"/>
    <w:rsid w:val="008C6352"/>
    <w:rsid w:val="00901499"/>
    <w:rsid w:val="0090297E"/>
    <w:rsid w:val="009109A6"/>
    <w:rsid w:val="009278D2"/>
    <w:rsid w:val="00935415"/>
    <w:rsid w:val="00962BA2"/>
    <w:rsid w:val="00974968"/>
    <w:rsid w:val="009F7016"/>
    <w:rsid w:val="00A05533"/>
    <w:rsid w:val="00A11080"/>
    <w:rsid w:val="00A324C7"/>
    <w:rsid w:val="00A71404"/>
    <w:rsid w:val="00AC05F1"/>
    <w:rsid w:val="00AC54FE"/>
    <w:rsid w:val="00AE0806"/>
    <w:rsid w:val="00AE4155"/>
    <w:rsid w:val="00B01991"/>
    <w:rsid w:val="00B01D01"/>
    <w:rsid w:val="00B237FE"/>
    <w:rsid w:val="00B43023"/>
    <w:rsid w:val="00B56583"/>
    <w:rsid w:val="00B655FA"/>
    <w:rsid w:val="00B67EF9"/>
    <w:rsid w:val="00B716D0"/>
    <w:rsid w:val="00B74020"/>
    <w:rsid w:val="00B85076"/>
    <w:rsid w:val="00B86DCB"/>
    <w:rsid w:val="00B915F9"/>
    <w:rsid w:val="00BC466E"/>
    <w:rsid w:val="00BF4983"/>
    <w:rsid w:val="00C31FEA"/>
    <w:rsid w:val="00C32CBE"/>
    <w:rsid w:val="00C40F89"/>
    <w:rsid w:val="00C43CD5"/>
    <w:rsid w:val="00C47AD4"/>
    <w:rsid w:val="00C62173"/>
    <w:rsid w:val="00D05E2C"/>
    <w:rsid w:val="00D40C16"/>
    <w:rsid w:val="00D66405"/>
    <w:rsid w:val="00D83004"/>
    <w:rsid w:val="00D86862"/>
    <w:rsid w:val="00DF474E"/>
    <w:rsid w:val="00E4298B"/>
    <w:rsid w:val="00E43993"/>
    <w:rsid w:val="00E718D6"/>
    <w:rsid w:val="00E74CBF"/>
    <w:rsid w:val="00EA2949"/>
    <w:rsid w:val="00EB59B7"/>
    <w:rsid w:val="00ED6D65"/>
    <w:rsid w:val="00EE3D6A"/>
    <w:rsid w:val="00EF6BEB"/>
    <w:rsid w:val="00EF7EE7"/>
    <w:rsid w:val="00F00FC0"/>
    <w:rsid w:val="00F02F7D"/>
    <w:rsid w:val="00F2052F"/>
    <w:rsid w:val="00F41ACF"/>
    <w:rsid w:val="00F527C4"/>
    <w:rsid w:val="00F55E5B"/>
    <w:rsid w:val="00F6403F"/>
    <w:rsid w:val="00F66A07"/>
    <w:rsid w:val="00FB5ABA"/>
    <w:rsid w:val="00FE036F"/>
    <w:rsid w:val="00FE44CB"/>
    <w:rsid w:val="00FE5C8D"/>
    <w:rsid w:val="00FF6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6AC4D"/>
  <w15:chartTrackingRefBased/>
  <w15:docId w15:val="{897797E1-CB1D-498D-B1BD-A6623903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023"/>
    <w:pPr>
      <w:spacing w:after="80" w:line="360" w:lineRule="auto"/>
      <w:jc w:val="both"/>
    </w:pPr>
    <w:rPr>
      <w:rFonts w:ascii="Times New Roman" w:hAnsi="Times New Roman"/>
    </w:rPr>
  </w:style>
  <w:style w:type="paragraph" w:styleId="Heading1">
    <w:name w:val="heading 1"/>
    <w:basedOn w:val="Normal"/>
    <w:next w:val="Normal"/>
    <w:link w:val="Heading1Char"/>
    <w:uiPriority w:val="9"/>
    <w:qFormat/>
    <w:rsid w:val="00B43023"/>
    <w:pPr>
      <w:keepNext/>
      <w:keepLines/>
      <w:spacing w:before="120" w:after="0"/>
      <w:jc w:val="center"/>
      <w:outlineLvl w:val="0"/>
    </w:pPr>
    <w:rPr>
      <w:rFonts w:eastAsiaTheme="majorEastAsia" w:cstheme="majorBidi"/>
      <w:color w:val="548DD4" w:themeColor="text2" w:themeTint="99"/>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023"/>
    <w:rPr>
      <w:rFonts w:ascii="Times New Roman" w:eastAsiaTheme="majorEastAsia" w:hAnsi="Times New Roman" w:cstheme="majorBidi"/>
      <w:color w:val="548DD4" w:themeColor="text2" w:themeTint="99"/>
      <w:sz w:val="32"/>
      <w:szCs w:val="32"/>
    </w:rPr>
  </w:style>
  <w:style w:type="paragraph" w:styleId="Header">
    <w:name w:val="header"/>
    <w:basedOn w:val="Normal"/>
    <w:link w:val="HeaderChar"/>
    <w:uiPriority w:val="99"/>
    <w:unhideWhenUsed/>
    <w:rsid w:val="00211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080"/>
    <w:rPr>
      <w:rFonts w:ascii="Times New Roman" w:hAnsi="Times New Roman"/>
    </w:rPr>
  </w:style>
  <w:style w:type="paragraph" w:styleId="Footer">
    <w:name w:val="footer"/>
    <w:basedOn w:val="Normal"/>
    <w:link w:val="FooterChar"/>
    <w:uiPriority w:val="99"/>
    <w:unhideWhenUsed/>
    <w:rsid w:val="00211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080"/>
    <w:rPr>
      <w:rFonts w:ascii="Times New Roman" w:hAnsi="Times New Roman"/>
    </w:rPr>
  </w:style>
  <w:style w:type="paragraph" w:styleId="ListParagraph">
    <w:name w:val="List Paragraph"/>
    <w:basedOn w:val="Normal"/>
    <w:uiPriority w:val="34"/>
    <w:qFormat/>
    <w:rsid w:val="00AE4155"/>
    <w:pPr>
      <w:ind w:left="720"/>
      <w:contextualSpacing/>
    </w:pPr>
  </w:style>
  <w:style w:type="paragraph" w:styleId="NormalWeb">
    <w:name w:val="Normal (Web)"/>
    <w:basedOn w:val="Normal"/>
    <w:uiPriority w:val="99"/>
    <w:semiHidden/>
    <w:unhideWhenUsed/>
    <w:rsid w:val="00FF6D7B"/>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unhideWhenUsed/>
    <w:rsid w:val="00331F20"/>
    <w:rPr>
      <w:color w:val="0000FF" w:themeColor="hyperlink"/>
      <w:u w:val="single"/>
    </w:rPr>
  </w:style>
  <w:style w:type="character" w:styleId="UnresolvedMention">
    <w:name w:val="Unresolved Mention"/>
    <w:basedOn w:val="DefaultParagraphFont"/>
    <w:uiPriority w:val="99"/>
    <w:semiHidden/>
    <w:unhideWhenUsed/>
    <w:rsid w:val="00331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4467">
      <w:bodyDiv w:val="1"/>
      <w:marLeft w:val="0"/>
      <w:marRight w:val="0"/>
      <w:marTop w:val="0"/>
      <w:marBottom w:val="0"/>
      <w:divBdr>
        <w:top w:val="none" w:sz="0" w:space="0" w:color="auto"/>
        <w:left w:val="none" w:sz="0" w:space="0" w:color="auto"/>
        <w:bottom w:val="none" w:sz="0" w:space="0" w:color="auto"/>
        <w:right w:val="none" w:sz="0" w:space="0" w:color="auto"/>
      </w:divBdr>
    </w:div>
    <w:div w:id="87432560">
      <w:bodyDiv w:val="1"/>
      <w:marLeft w:val="0"/>
      <w:marRight w:val="0"/>
      <w:marTop w:val="0"/>
      <w:marBottom w:val="0"/>
      <w:divBdr>
        <w:top w:val="none" w:sz="0" w:space="0" w:color="auto"/>
        <w:left w:val="none" w:sz="0" w:space="0" w:color="auto"/>
        <w:bottom w:val="none" w:sz="0" w:space="0" w:color="auto"/>
        <w:right w:val="none" w:sz="0" w:space="0" w:color="auto"/>
      </w:divBdr>
    </w:div>
    <w:div w:id="93482020">
      <w:bodyDiv w:val="1"/>
      <w:marLeft w:val="0"/>
      <w:marRight w:val="0"/>
      <w:marTop w:val="0"/>
      <w:marBottom w:val="0"/>
      <w:divBdr>
        <w:top w:val="none" w:sz="0" w:space="0" w:color="auto"/>
        <w:left w:val="none" w:sz="0" w:space="0" w:color="auto"/>
        <w:bottom w:val="none" w:sz="0" w:space="0" w:color="auto"/>
        <w:right w:val="none" w:sz="0" w:space="0" w:color="auto"/>
      </w:divBdr>
    </w:div>
    <w:div w:id="112018414">
      <w:bodyDiv w:val="1"/>
      <w:marLeft w:val="0"/>
      <w:marRight w:val="0"/>
      <w:marTop w:val="0"/>
      <w:marBottom w:val="0"/>
      <w:divBdr>
        <w:top w:val="none" w:sz="0" w:space="0" w:color="auto"/>
        <w:left w:val="none" w:sz="0" w:space="0" w:color="auto"/>
        <w:bottom w:val="none" w:sz="0" w:space="0" w:color="auto"/>
        <w:right w:val="none" w:sz="0" w:space="0" w:color="auto"/>
      </w:divBdr>
    </w:div>
    <w:div w:id="177039937">
      <w:bodyDiv w:val="1"/>
      <w:marLeft w:val="0"/>
      <w:marRight w:val="0"/>
      <w:marTop w:val="0"/>
      <w:marBottom w:val="0"/>
      <w:divBdr>
        <w:top w:val="none" w:sz="0" w:space="0" w:color="auto"/>
        <w:left w:val="none" w:sz="0" w:space="0" w:color="auto"/>
        <w:bottom w:val="none" w:sz="0" w:space="0" w:color="auto"/>
        <w:right w:val="none" w:sz="0" w:space="0" w:color="auto"/>
      </w:divBdr>
    </w:div>
    <w:div w:id="193464458">
      <w:bodyDiv w:val="1"/>
      <w:marLeft w:val="0"/>
      <w:marRight w:val="0"/>
      <w:marTop w:val="0"/>
      <w:marBottom w:val="0"/>
      <w:divBdr>
        <w:top w:val="none" w:sz="0" w:space="0" w:color="auto"/>
        <w:left w:val="none" w:sz="0" w:space="0" w:color="auto"/>
        <w:bottom w:val="none" w:sz="0" w:space="0" w:color="auto"/>
        <w:right w:val="none" w:sz="0" w:space="0" w:color="auto"/>
      </w:divBdr>
    </w:div>
    <w:div w:id="219295576">
      <w:bodyDiv w:val="1"/>
      <w:marLeft w:val="0"/>
      <w:marRight w:val="0"/>
      <w:marTop w:val="0"/>
      <w:marBottom w:val="0"/>
      <w:divBdr>
        <w:top w:val="none" w:sz="0" w:space="0" w:color="auto"/>
        <w:left w:val="none" w:sz="0" w:space="0" w:color="auto"/>
        <w:bottom w:val="none" w:sz="0" w:space="0" w:color="auto"/>
        <w:right w:val="none" w:sz="0" w:space="0" w:color="auto"/>
      </w:divBdr>
    </w:div>
    <w:div w:id="297077127">
      <w:bodyDiv w:val="1"/>
      <w:marLeft w:val="0"/>
      <w:marRight w:val="0"/>
      <w:marTop w:val="0"/>
      <w:marBottom w:val="0"/>
      <w:divBdr>
        <w:top w:val="none" w:sz="0" w:space="0" w:color="auto"/>
        <w:left w:val="none" w:sz="0" w:space="0" w:color="auto"/>
        <w:bottom w:val="none" w:sz="0" w:space="0" w:color="auto"/>
        <w:right w:val="none" w:sz="0" w:space="0" w:color="auto"/>
      </w:divBdr>
    </w:div>
    <w:div w:id="301037100">
      <w:bodyDiv w:val="1"/>
      <w:marLeft w:val="0"/>
      <w:marRight w:val="0"/>
      <w:marTop w:val="0"/>
      <w:marBottom w:val="0"/>
      <w:divBdr>
        <w:top w:val="none" w:sz="0" w:space="0" w:color="auto"/>
        <w:left w:val="none" w:sz="0" w:space="0" w:color="auto"/>
        <w:bottom w:val="none" w:sz="0" w:space="0" w:color="auto"/>
        <w:right w:val="none" w:sz="0" w:space="0" w:color="auto"/>
      </w:divBdr>
    </w:div>
    <w:div w:id="362557982">
      <w:bodyDiv w:val="1"/>
      <w:marLeft w:val="0"/>
      <w:marRight w:val="0"/>
      <w:marTop w:val="0"/>
      <w:marBottom w:val="0"/>
      <w:divBdr>
        <w:top w:val="none" w:sz="0" w:space="0" w:color="auto"/>
        <w:left w:val="none" w:sz="0" w:space="0" w:color="auto"/>
        <w:bottom w:val="none" w:sz="0" w:space="0" w:color="auto"/>
        <w:right w:val="none" w:sz="0" w:space="0" w:color="auto"/>
      </w:divBdr>
    </w:div>
    <w:div w:id="365640649">
      <w:bodyDiv w:val="1"/>
      <w:marLeft w:val="0"/>
      <w:marRight w:val="0"/>
      <w:marTop w:val="0"/>
      <w:marBottom w:val="0"/>
      <w:divBdr>
        <w:top w:val="none" w:sz="0" w:space="0" w:color="auto"/>
        <w:left w:val="none" w:sz="0" w:space="0" w:color="auto"/>
        <w:bottom w:val="none" w:sz="0" w:space="0" w:color="auto"/>
        <w:right w:val="none" w:sz="0" w:space="0" w:color="auto"/>
      </w:divBdr>
    </w:div>
    <w:div w:id="384912381">
      <w:bodyDiv w:val="1"/>
      <w:marLeft w:val="0"/>
      <w:marRight w:val="0"/>
      <w:marTop w:val="0"/>
      <w:marBottom w:val="0"/>
      <w:divBdr>
        <w:top w:val="none" w:sz="0" w:space="0" w:color="auto"/>
        <w:left w:val="none" w:sz="0" w:space="0" w:color="auto"/>
        <w:bottom w:val="none" w:sz="0" w:space="0" w:color="auto"/>
        <w:right w:val="none" w:sz="0" w:space="0" w:color="auto"/>
      </w:divBdr>
    </w:div>
    <w:div w:id="401223663">
      <w:bodyDiv w:val="1"/>
      <w:marLeft w:val="0"/>
      <w:marRight w:val="0"/>
      <w:marTop w:val="0"/>
      <w:marBottom w:val="0"/>
      <w:divBdr>
        <w:top w:val="none" w:sz="0" w:space="0" w:color="auto"/>
        <w:left w:val="none" w:sz="0" w:space="0" w:color="auto"/>
        <w:bottom w:val="none" w:sz="0" w:space="0" w:color="auto"/>
        <w:right w:val="none" w:sz="0" w:space="0" w:color="auto"/>
      </w:divBdr>
    </w:div>
    <w:div w:id="470055234">
      <w:bodyDiv w:val="1"/>
      <w:marLeft w:val="0"/>
      <w:marRight w:val="0"/>
      <w:marTop w:val="0"/>
      <w:marBottom w:val="0"/>
      <w:divBdr>
        <w:top w:val="none" w:sz="0" w:space="0" w:color="auto"/>
        <w:left w:val="none" w:sz="0" w:space="0" w:color="auto"/>
        <w:bottom w:val="none" w:sz="0" w:space="0" w:color="auto"/>
        <w:right w:val="none" w:sz="0" w:space="0" w:color="auto"/>
      </w:divBdr>
    </w:div>
    <w:div w:id="480001584">
      <w:bodyDiv w:val="1"/>
      <w:marLeft w:val="0"/>
      <w:marRight w:val="0"/>
      <w:marTop w:val="0"/>
      <w:marBottom w:val="0"/>
      <w:divBdr>
        <w:top w:val="none" w:sz="0" w:space="0" w:color="auto"/>
        <w:left w:val="none" w:sz="0" w:space="0" w:color="auto"/>
        <w:bottom w:val="none" w:sz="0" w:space="0" w:color="auto"/>
        <w:right w:val="none" w:sz="0" w:space="0" w:color="auto"/>
      </w:divBdr>
    </w:div>
    <w:div w:id="525603222">
      <w:bodyDiv w:val="1"/>
      <w:marLeft w:val="0"/>
      <w:marRight w:val="0"/>
      <w:marTop w:val="0"/>
      <w:marBottom w:val="0"/>
      <w:divBdr>
        <w:top w:val="none" w:sz="0" w:space="0" w:color="auto"/>
        <w:left w:val="none" w:sz="0" w:space="0" w:color="auto"/>
        <w:bottom w:val="none" w:sz="0" w:space="0" w:color="auto"/>
        <w:right w:val="none" w:sz="0" w:space="0" w:color="auto"/>
      </w:divBdr>
    </w:div>
    <w:div w:id="533231240">
      <w:bodyDiv w:val="1"/>
      <w:marLeft w:val="0"/>
      <w:marRight w:val="0"/>
      <w:marTop w:val="0"/>
      <w:marBottom w:val="0"/>
      <w:divBdr>
        <w:top w:val="none" w:sz="0" w:space="0" w:color="auto"/>
        <w:left w:val="none" w:sz="0" w:space="0" w:color="auto"/>
        <w:bottom w:val="none" w:sz="0" w:space="0" w:color="auto"/>
        <w:right w:val="none" w:sz="0" w:space="0" w:color="auto"/>
      </w:divBdr>
    </w:div>
    <w:div w:id="553783552">
      <w:bodyDiv w:val="1"/>
      <w:marLeft w:val="0"/>
      <w:marRight w:val="0"/>
      <w:marTop w:val="0"/>
      <w:marBottom w:val="0"/>
      <w:divBdr>
        <w:top w:val="none" w:sz="0" w:space="0" w:color="auto"/>
        <w:left w:val="none" w:sz="0" w:space="0" w:color="auto"/>
        <w:bottom w:val="none" w:sz="0" w:space="0" w:color="auto"/>
        <w:right w:val="none" w:sz="0" w:space="0" w:color="auto"/>
      </w:divBdr>
    </w:div>
    <w:div w:id="612132601">
      <w:bodyDiv w:val="1"/>
      <w:marLeft w:val="0"/>
      <w:marRight w:val="0"/>
      <w:marTop w:val="0"/>
      <w:marBottom w:val="0"/>
      <w:divBdr>
        <w:top w:val="none" w:sz="0" w:space="0" w:color="auto"/>
        <w:left w:val="none" w:sz="0" w:space="0" w:color="auto"/>
        <w:bottom w:val="none" w:sz="0" w:space="0" w:color="auto"/>
        <w:right w:val="none" w:sz="0" w:space="0" w:color="auto"/>
      </w:divBdr>
    </w:div>
    <w:div w:id="636297763">
      <w:bodyDiv w:val="1"/>
      <w:marLeft w:val="0"/>
      <w:marRight w:val="0"/>
      <w:marTop w:val="0"/>
      <w:marBottom w:val="0"/>
      <w:divBdr>
        <w:top w:val="none" w:sz="0" w:space="0" w:color="auto"/>
        <w:left w:val="none" w:sz="0" w:space="0" w:color="auto"/>
        <w:bottom w:val="none" w:sz="0" w:space="0" w:color="auto"/>
        <w:right w:val="none" w:sz="0" w:space="0" w:color="auto"/>
      </w:divBdr>
    </w:div>
    <w:div w:id="920262036">
      <w:bodyDiv w:val="1"/>
      <w:marLeft w:val="0"/>
      <w:marRight w:val="0"/>
      <w:marTop w:val="0"/>
      <w:marBottom w:val="0"/>
      <w:divBdr>
        <w:top w:val="none" w:sz="0" w:space="0" w:color="auto"/>
        <w:left w:val="none" w:sz="0" w:space="0" w:color="auto"/>
        <w:bottom w:val="none" w:sz="0" w:space="0" w:color="auto"/>
        <w:right w:val="none" w:sz="0" w:space="0" w:color="auto"/>
      </w:divBdr>
    </w:div>
    <w:div w:id="957565003">
      <w:bodyDiv w:val="1"/>
      <w:marLeft w:val="0"/>
      <w:marRight w:val="0"/>
      <w:marTop w:val="0"/>
      <w:marBottom w:val="0"/>
      <w:divBdr>
        <w:top w:val="none" w:sz="0" w:space="0" w:color="auto"/>
        <w:left w:val="none" w:sz="0" w:space="0" w:color="auto"/>
        <w:bottom w:val="none" w:sz="0" w:space="0" w:color="auto"/>
        <w:right w:val="none" w:sz="0" w:space="0" w:color="auto"/>
      </w:divBdr>
    </w:div>
    <w:div w:id="1049257819">
      <w:bodyDiv w:val="1"/>
      <w:marLeft w:val="0"/>
      <w:marRight w:val="0"/>
      <w:marTop w:val="0"/>
      <w:marBottom w:val="0"/>
      <w:divBdr>
        <w:top w:val="none" w:sz="0" w:space="0" w:color="auto"/>
        <w:left w:val="none" w:sz="0" w:space="0" w:color="auto"/>
        <w:bottom w:val="none" w:sz="0" w:space="0" w:color="auto"/>
        <w:right w:val="none" w:sz="0" w:space="0" w:color="auto"/>
      </w:divBdr>
    </w:div>
    <w:div w:id="1055348060">
      <w:bodyDiv w:val="1"/>
      <w:marLeft w:val="0"/>
      <w:marRight w:val="0"/>
      <w:marTop w:val="0"/>
      <w:marBottom w:val="0"/>
      <w:divBdr>
        <w:top w:val="none" w:sz="0" w:space="0" w:color="auto"/>
        <w:left w:val="none" w:sz="0" w:space="0" w:color="auto"/>
        <w:bottom w:val="none" w:sz="0" w:space="0" w:color="auto"/>
        <w:right w:val="none" w:sz="0" w:space="0" w:color="auto"/>
      </w:divBdr>
    </w:div>
    <w:div w:id="1068765733">
      <w:bodyDiv w:val="1"/>
      <w:marLeft w:val="0"/>
      <w:marRight w:val="0"/>
      <w:marTop w:val="0"/>
      <w:marBottom w:val="0"/>
      <w:divBdr>
        <w:top w:val="none" w:sz="0" w:space="0" w:color="auto"/>
        <w:left w:val="none" w:sz="0" w:space="0" w:color="auto"/>
        <w:bottom w:val="none" w:sz="0" w:space="0" w:color="auto"/>
        <w:right w:val="none" w:sz="0" w:space="0" w:color="auto"/>
      </w:divBdr>
    </w:div>
    <w:div w:id="1083063228">
      <w:bodyDiv w:val="1"/>
      <w:marLeft w:val="0"/>
      <w:marRight w:val="0"/>
      <w:marTop w:val="0"/>
      <w:marBottom w:val="0"/>
      <w:divBdr>
        <w:top w:val="none" w:sz="0" w:space="0" w:color="auto"/>
        <w:left w:val="none" w:sz="0" w:space="0" w:color="auto"/>
        <w:bottom w:val="none" w:sz="0" w:space="0" w:color="auto"/>
        <w:right w:val="none" w:sz="0" w:space="0" w:color="auto"/>
      </w:divBdr>
    </w:div>
    <w:div w:id="1099449224">
      <w:bodyDiv w:val="1"/>
      <w:marLeft w:val="0"/>
      <w:marRight w:val="0"/>
      <w:marTop w:val="0"/>
      <w:marBottom w:val="0"/>
      <w:divBdr>
        <w:top w:val="none" w:sz="0" w:space="0" w:color="auto"/>
        <w:left w:val="none" w:sz="0" w:space="0" w:color="auto"/>
        <w:bottom w:val="none" w:sz="0" w:space="0" w:color="auto"/>
        <w:right w:val="none" w:sz="0" w:space="0" w:color="auto"/>
      </w:divBdr>
    </w:div>
    <w:div w:id="1100177891">
      <w:bodyDiv w:val="1"/>
      <w:marLeft w:val="0"/>
      <w:marRight w:val="0"/>
      <w:marTop w:val="0"/>
      <w:marBottom w:val="0"/>
      <w:divBdr>
        <w:top w:val="none" w:sz="0" w:space="0" w:color="auto"/>
        <w:left w:val="none" w:sz="0" w:space="0" w:color="auto"/>
        <w:bottom w:val="none" w:sz="0" w:space="0" w:color="auto"/>
        <w:right w:val="none" w:sz="0" w:space="0" w:color="auto"/>
      </w:divBdr>
    </w:div>
    <w:div w:id="1107239672">
      <w:bodyDiv w:val="1"/>
      <w:marLeft w:val="0"/>
      <w:marRight w:val="0"/>
      <w:marTop w:val="0"/>
      <w:marBottom w:val="0"/>
      <w:divBdr>
        <w:top w:val="none" w:sz="0" w:space="0" w:color="auto"/>
        <w:left w:val="none" w:sz="0" w:space="0" w:color="auto"/>
        <w:bottom w:val="none" w:sz="0" w:space="0" w:color="auto"/>
        <w:right w:val="none" w:sz="0" w:space="0" w:color="auto"/>
      </w:divBdr>
    </w:div>
    <w:div w:id="1131561387">
      <w:bodyDiv w:val="1"/>
      <w:marLeft w:val="0"/>
      <w:marRight w:val="0"/>
      <w:marTop w:val="0"/>
      <w:marBottom w:val="0"/>
      <w:divBdr>
        <w:top w:val="none" w:sz="0" w:space="0" w:color="auto"/>
        <w:left w:val="none" w:sz="0" w:space="0" w:color="auto"/>
        <w:bottom w:val="none" w:sz="0" w:space="0" w:color="auto"/>
        <w:right w:val="none" w:sz="0" w:space="0" w:color="auto"/>
      </w:divBdr>
    </w:div>
    <w:div w:id="1152408039">
      <w:bodyDiv w:val="1"/>
      <w:marLeft w:val="0"/>
      <w:marRight w:val="0"/>
      <w:marTop w:val="0"/>
      <w:marBottom w:val="0"/>
      <w:divBdr>
        <w:top w:val="none" w:sz="0" w:space="0" w:color="auto"/>
        <w:left w:val="none" w:sz="0" w:space="0" w:color="auto"/>
        <w:bottom w:val="none" w:sz="0" w:space="0" w:color="auto"/>
        <w:right w:val="none" w:sz="0" w:space="0" w:color="auto"/>
      </w:divBdr>
    </w:div>
    <w:div w:id="1165509204">
      <w:bodyDiv w:val="1"/>
      <w:marLeft w:val="0"/>
      <w:marRight w:val="0"/>
      <w:marTop w:val="0"/>
      <w:marBottom w:val="0"/>
      <w:divBdr>
        <w:top w:val="none" w:sz="0" w:space="0" w:color="auto"/>
        <w:left w:val="none" w:sz="0" w:space="0" w:color="auto"/>
        <w:bottom w:val="none" w:sz="0" w:space="0" w:color="auto"/>
        <w:right w:val="none" w:sz="0" w:space="0" w:color="auto"/>
      </w:divBdr>
    </w:div>
    <w:div w:id="1168787873">
      <w:bodyDiv w:val="1"/>
      <w:marLeft w:val="0"/>
      <w:marRight w:val="0"/>
      <w:marTop w:val="0"/>
      <w:marBottom w:val="0"/>
      <w:divBdr>
        <w:top w:val="none" w:sz="0" w:space="0" w:color="auto"/>
        <w:left w:val="none" w:sz="0" w:space="0" w:color="auto"/>
        <w:bottom w:val="none" w:sz="0" w:space="0" w:color="auto"/>
        <w:right w:val="none" w:sz="0" w:space="0" w:color="auto"/>
      </w:divBdr>
    </w:div>
    <w:div w:id="1198854896">
      <w:bodyDiv w:val="1"/>
      <w:marLeft w:val="0"/>
      <w:marRight w:val="0"/>
      <w:marTop w:val="0"/>
      <w:marBottom w:val="0"/>
      <w:divBdr>
        <w:top w:val="none" w:sz="0" w:space="0" w:color="auto"/>
        <w:left w:val="none" w:sz="0" w:space="0" w:color="auto"/>
        <w:bottom w:val="none" w:sz="0" w:space="0" w:color="auto"/>
        <w:right w:val="none" w:sz="0" w:space="0" w:color="auto"/>
      </w:divBdr>
    </w:div>
    <w:div w:id="1217860723">
      <w:bodyDiv w:val="1"/>
      <w:marLeft w:val="0"/>
      <w:marRight w:val="0"/>
      <w:marTop w:val="0"/>
      <w:marBottom w:val="0"/>
      <w:divBdr>
        <w:top w:val="none" w:sz="0" w:space="0" w:color="auto"/>
        <w:left w:val="none" w:sz="0" w:space="0" w:color="auto"/>
        <w:bottom w:val="none" w:sz="0" w:space="0" w:color="auto"/>
        <w:right w:val="none" w:sz="0" w:space="0" w:color="auto"/>
      </w:divBdr>
    </w:div>
    <w:div w:id="1270964595">
      <w:bodyDiv w:val="1"/>
      <w:marLeft w:val="0"/>
      <w:marRight w:val="0"/>
      <w:marTop w:val="0"/>
      <w:marBottom w:val="0"/>
      <w:divBdr>
        <w:top w:val="none" w:sz="0" w:space="0" w:color="auto"/>
        <w:left w:val="none" w:sz="0" w:space="0" w:color="auto"/>
        <w:bottom w:val="none" w:sz="0" w:space="0" w:color="auto"/>
        <w:right w:val="none" w:sz="0" w:space="0" w:color="auto"/>
      </w:divBdr>
    </w:div>
    <w:div w:id="1276905217">
      <w:bodyDiv w:val="1"/>
      <w:marLeft w:val="0"/>
      <w:marRight w:val="0"/>
      <w:marTop w:val="0"/>
      <w:marBottom w:val="0"/>
      <w:divBdr>
        <w:top w:val="none" w:sz="0" w:space="0" w:color="auto"/>
        <w:left w:val="none" w:sz="0" w:space="0" w:color="auto"/>
        <w:bottom w:val="none" w:sz="0" w:space="0" w:color="auto"/>
        <w:right w:val="none" w:sz="0" w:space="0" w:color="auto"/>
      </w:divBdr>
    </w:div>
    <w:div w:id="1310523554">
      <w:bodyDiv w:val="1"/>
      <w:marLeft w:val="0"/>
      <w:marRight w:val="0"/>
      <w:marTop w:val="0"/>
      <w:marBottom w:val="0"/>
      <w:divBdr>
        <w:top w:val="none" w:sz="0" w:space="0" w:color="auto"/>
        <w:left w:val="none" w:sz="0" w:space="0" w:color="auto"/>
        <w:bottom w:val="none" w:sz="0" w:space="0" w:color="auto"/>
        <w:right w:val="none" w:sz="0" w:space="0" w:color="auto"/>
      </w:divBdr>
    </w:div>
    <w:div w:id="1321153369">
      <w:bodyDiv w:val="1"/>
      <w:marLeft w:val="0"/>
      <w:marRight w:val="0"/>
      <w:marTop w:val="0"/>
      <w:marBottom w:val="0"/>
      <w:divBdr>
        <w:top w:val="none" w:sz="0" w:space="0" w:color="auto"/>
        <w:left w:val="none" w:sz="0" w:space="0" w:color="auto"/>
        <w:bottom w:val="none" w:sz="0" w:space="0" w:color="auto"/>
        <w:right w:val="none" w:sz="0" w:space="0" w:color="auto"/>
      </w:divBdr>
    </w:div>
    <w:div w:id="1329402655">
      <w:bodyDiv w:val="1"/>
      <w:marLeft w:val="0"/>
      <w:marRight w:val="0"/>
      <w:marTop w:val="0"/>
      <w:marBottom w:val="0"/>
      <w:divBdr>
        <w:top w:val="none" w:sz="0" w:space="0" w:color="auto"/>
        <w:left w:val="none" w:sz="0" w:space="0" w:color="auto"/>
        <w:bottom w:val="none" w:sz="0" w:space="0" w:color="auto"/>
        <w:right w:val="none" w:sz="0" w:space="0" w:color="auto"/>
      </w:divBdr>
    </w:div>
    <w:div w:id="1355644695">
      <w:bodyDiv w:val="1"/>
      <w:marLeft w:val="0"/>
      <w:marRight w:val="0"/>
      <w:marTop w:val="0"/>
      <w:marBottom w:val="0"/>
      <w:divBdr>
        <w:top w:val="none" w:sz="0" w:space="0" w:color="auto"/>
        <w:left w:val="none" w:sz="0" w:space="0" w:color="auto"/>
        <w:bottom w:val="none" w:sz="0" w:space="0" w:color="auto"/>
        <w:right w:val="none" w:sz="0" w:space="0" w:color="auto"/>
      </w:divBdr>
    </w:div>
    <w:div w:id="1391687046">
      <w:bodyDiv w:val="1"/>
      <w:marLeft w:val="0"/>
      <w:marRight w:val="0"/>
      <w:marTop w:val="0"/>
      <w:marBottom w:val="0"/>
      <w:divBdr>
        <w:top w:val="none" w:sz="0" w:space="0" w:color="auto"/>
        <w:left w:val="none" w:sz="0" w:space="0" w:color="auto"/>
        <w:bottom w:val="none" w:sz="0" w:space="0" w:color="auto"/>
        <w:right w:val="none" w:sz="0" w:space="0" w:color="auto"/>
      </w:divBdr>
    </w:div>
    <w:div w:id="1404331766">
      <w:bodyDiv w:val="1"/>
      <w:marLeft w:val="0"/>
      <w:marRight w:val="0"/>
      <w:marTop w:val="0"/>
      <w:marBottom w:val="0"/>
      <w:divBdr>
        <w:top w:val="none" w:sz="0" w:space="0" w:color="auto"/>
        <w:left w:val="none" w:sz="0" w:space="0" w:color="auto"/>
        <w:bottom w:val="none" w:sz="0" w:space="0" w:color="auto"/>
        <w:right w:val="none" w:sz="0" w:space="0" w:color="auto"/>
      </w:divBdr>
    </w:div>
    <w:div w:id="1424956611">
      <w:bodyDiv w:val="1"/>
      <w:marLeft w:val="0"/>
      <w:marRight w:val="0"/>
      <w:marTop w:val="0"/>
      <w:marBottom w:val="0"/>
      <w:divBdr>
        <w:top w:val="none" w:sz="0" w:space="0" w:color="auto"/>
        <w:left w:val="none" w:sz="0" w:space="0" w:color="auto"/>
        <w:bottom w:val="none" w:sz="0" w:space="0" w:color="auto"/>
        <w:right w:val="none" w:sz="0" w:space="0" w:color="auto"/>
      </w:divBdr>
    </w:div>
    <w:div w:id="1543635725">
      <w:bodyDiv w:val="1"/>
      <w:marLeft w:val="0"/>
      <w:marRight w:val="0"/>
      <w:marTop w:val="0"/>
      <w:marBottom w:val="0"/>
      <w:divBdr>
        <w:top w:val="none" w:sz="0" w:space="0" w:color="auto"/>
        <w:left w:val="none" w:sz="0" w:space="0" w:color="auto"/>
        <w:bottom w:val="none" w:sz="0" w:space="0" w:color="auto"/>
        <w:right w:val="none" w:sz="0" w:space="0" w:color="auto"/>
      </w:divBdr>
    </w:div>
    <w:div w:id="1600139859">
      <w:bodyDiv w:val="1"/>
      <w:marLeft w:val="0"/>
      <w:marRight w:val="0"/>
      <w:marTop w:val="0"/>
      <w:marBottom w:val="0"/>
      <w:divBdr>
        <w:top w:val="none" w:sz="0" w:space="0" w:color="auto"/>
        <w:left w:val="none" w:sz="0" w:space="0" w:color="auto"/>
        <w:bottom w:val="none" w:sz="0" w:space="0" w:color="auto"/>
        <w:right w:val="none" w:sz="0" w:space="0" w:color="auto"/>
      </w:divBdr>
    </w:div>
    <w:div w:id="1620798124">
      <w:bodyDiv w:val="1"/>
      <w:marLeft w:val="0"/>
      <w:marRight w:val="0"/>
      <w:marTop w:val="0"/>
      <w:marBottom w:val="0"/>
      <w:divBdr>
        <w:top w:val="none" w:sz="0" w:space="0" w:color="auto"/>
        <w:left w:val="none" w:sz="0" w:space="0" w:color="auto"/>
        <w:bottom w:val="none" w:sz="0" w:space="0" w:color="auto"/>
        <w:right w:val="none" w:sz="0" w:space="0" w:color="auto"/>
      </w:divBdr>
      <w:divsChild>
        <w:div w:id="1366253167">
          <w:marLeft w:val="0"/>
          <w:marRight w:val="0"/>
          <w:marTop w:val="0"/>
          <w:marBottom w:val="0"/>
          <w:divBdr>
            <w:top w:val="single" w:sz="2" w:space="0" w:color="E3E3E3"/>
            <w:left w:val="single" w:sz="2" w:space="0" w:color="E3E3E3"/>
            <w:bottom w:val="single" w:sz="2" w:space="0" w:color="E3E3E3"/>
            <w:right w:val="single" w:sz="2" w:space="0" w:color="E3E3E3"/>
          </w:divBdr>
          <w:divsChild>
            <w:div w:id="2119373801">
              <w:marLeft w:val="0"/>
              <w:marRight w:val="0"/>
              <w:marTop w:val="100"/>
              <w:marBottom w:val="100"/>
              <w:divBdr>
                <w:top w:val="single" w:sz="2" w:space="0" w:color="E3E3E3"/>
                <w:left w:val="single" w:sz="2" w:space="0" w:color="E3E3E3"/>
                <w:bottom w:val="single" w:sz="2" w:space="0" w:color="E3E3E3"/>
                <w:right w:val="single" w:sz="2" w:space="0" w:color="E3E3E3"/>
              </w:divBdr>
              <w:divsChild>
                <w:div w:id="893977223">
                  <w:marLeft w:val="0"/>
                  <w:marRight w:val="0"/>
                  <w:marTop w:val="0"/>
                  <w:marBottom w:val="0"/>
                  <w:divBdr>
                    <w:top w:val="single" w:sz="2" w:space="0" w:color="E3E3E3"/>
                    <w:left w:val="single" w:sz="2" w:space="0" w:color="E3E3E3"/>
                    <w:bottom w:val="single" w:sz="2" w:space="0" w:color="E3E3E3"/>
                    <w:right w:val="single" w:sz="2" w:space="0" w:color="E3E3E3"/>
                  </w:divBdr>
                  <w:divsChild>
                    <w:div w:id="1301767360">
                      <w:marLeft w:val="0"/>
                      <w:marRight w:val="0"/>
                      <w:marTop w:val="0"/>
                      <w:marBottom w:val="0"/>
                      <w:divBdr>
                        <w:top w:val="single" w:sz="2" w:space="0" w:color="E3E3E3"/>
                        <w:left w:val="single" w:sz="2" w:space="0" w:color="E3E3E3"/>
                        <w:bottom w:val="single" w:sz="2" w:space="0" w:color="E3E3E3"/>
                        <w:right w:val="single" w:sz="2" w:space="0" w:color="E3E3E3"/>
                      </w:divBdr>
                      <w:divsChild>
                        <w:div w:id="1126629411">
                          <w:marLeft w:val="0"/>
                          <w:marRight w:val="0"/>
                          <w:marTop w:val="0"/>
                          <w:marBottom w:val="0"/>
                          <w:divBdr>
                            <w:top w:val="single" w:sz="2" w:space="0" w:color="E3E3E3"/>
                            <w:left w:val="single" w:sz="2" w:space="0" w:color="E3E3E3"/>
                            <w:bottom w:val="single" w:sz="2" w:space="0" w:color="E3E3E3"/>
                            <w:right w:val="single" w:sz="2" w:space="0" w:color="E3E3E3"/>
                          </w:divBdr>
                          <w:divsChild>
                            <w:div w:id="1581332556">
                              <w:marLeft w:val="0"/>
                              <w:marRight w:val="0"/>
                              <w:marTop w:val="0"/>
                              <w:marBottom w:val="0"/>
                              <w:divBdr>
                                <w:top w:val="single" w:sz="2" w:space="0" w:color="E3E3E3"/>
                                <w:left w:val="single" w:sz="2" w:space="0" w:color="E3E3E3"/>
                                <w:bottom w:val="single" w:sz="2" w:space="0" w:color="E3E3E3"/>
                                <w:right w:val="single" w:sz="2" w:space="0" w:color="E3E3E3"/>
                              </w:divBdr>
                              <w:divsChild>
                                <w:div w:id="1312714956">
                                  <w:marLeft w:val="0"/>
                                  <w:marRight w:val="0"/>
                                  <w:marTop w:val="0"/>
                                  <w:marBottom w:val="0"/>
                                  <w:divBdr>
                                    <w:top w:val="single" w:sz="2" w:space="0" w:color="E3E3E3"/>
                                    <w:left w:val="single" w:sz="2" w:space="0" w:color="E3E3E3"/>
                                    <w:bottom w:val="single" w:sz="2" w:space="0" w:color="E3E3E3"/>
                                    <w:right w:val="single" w:sz="2" w:space="0" w:color="E3E3E3"/>
                                  </w:divBdr>
                                  <w:divsChild>
                                    <w:div w:id="303900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31667834">
      <w:bodyDiv w:val="1"/>
      <w:marLeft w:val="0"/>
      <w:marRight w:val="0"/>
      <w:marTop w:val="0"/>
      <w:marBottom w:val="0"/>
      <w:divBdr>
        <w:top w:val="none" w:sz="0" w:space="0" w:color="auto"/>
        <w:left w:val="none" w:sz="0" w:space="0" w:color="auto"/>
        <w:bottom w:val="none" w:sz="0" w:space="0" w:color="auto"/>
        <w:right w:val="none" w:sz="0" w:space="0" w:color="auto"/>
      </w:divBdr>
    </w:div>
    <w:div w:id="1639148933">
      <w:bodyDiv w:val="1"/>
      <w:marLeft w:val="0"/>
      <w:marRight w:val="0"/>
      <w:marTop w:val="0"/>
      <w:marBottom w:val="0"/>
      <w:divBdr>
        <w:top w:val="none" w:sz="0" w:space="0" w:color="auto"/>
        <w:left w:val="none" w:sz="0" w:space="0" w:color="auto"/>
        <w:bottom w:val="none" w:sz="0" w:space="0" w:color="auto"/>
        <w:right w:val="none" w:sz="0" w:space="0" w:color="auto"/>
      </w:divBdr>
    </w:div>
    <w:div w:id="1643659186">
      <w:bodyDiv w:val="1"/>
      <w:marLeft w:val="0"/>
      <w:marRight w:val="0"/>
      <w:marTop w:val="0"/>
      <w:marBottom w:val="0"/>
      <w:divBdr>
        <w:top w:val="none" w:sz="0" w:space="0" w:color="auto"/>
        <w:left w:val="none" w:sz="0" w:space="0" w:color="auto"/>
        <w:bottom w:val="none" w:sz="0" w:space="0" w:color="auto"/>
        <w:right w:val="none" w:sz="0" w:space="0" w:color="auto"/>
      </w:divBdr>
    </w:div>
    <w:div w:id="1692409577">
      <w:bodyDiv w:val="1"/>
      <w:marLeft w:val="0"/>
      <w:marRight w:val="0"/>
      <w:marTop w:val="0"/>
      <w:marBottom w:val="0"/>
      <w:divBdr>
        <w:top w:val="none" w:sz="0" w:space="0" w:color="auto"/>
        <w:left w:val="none" w:sz="0" w:space="0" w:color="auto"/>
        <w:bottom w:val="none" w:sz="0" w:space="0" w:color="auto"/>
        <w:right w:val="none" w:sz="0" w:space="0" w:color="auto"/>
      </w:divBdr>
    </w:div>
    <w:div w:id="1749419475">
      <w:bodyDiv w:val="1"/>
      <w:marLeft w:val="0"/>
      <w:marRight w:val="0"/>
      <w:marTop w:val="0"/>
      <w:marBottom w:val="0"/>
      <w:divBdr>
        <w:top w:val="none" w:sz="0" w:space="0" w:color="auto"/>
        <w:left w:val="none" w:sz="0" w:space="0" w:color="auto"/>
        <w:bottom w:val="none" w:sz="0" w:space="0" w:color="auto"/>
        <w:right w:val="none" w:sz="0" w:space="0" w:color="auto"/>
      </w:divBdr>
    </w:div>
    <w:div w:id="1757093229">
      <w:bodyDiv w:val="1"/>
      <w:marLeft w:val="0"/>
      <w:marRight w:val="0"/>
      <w:marTop w:val="0"/>
      <w:marBottom w:val="0"/>
      <w:divBdr>
        <w:top w:val="none" w:sz="0" w:space="0" w:color="auto"/>
        <w:left w:val="none" w:sz="0" w:space="0" w:color="auto"/>
        <w:bottom w:val="none" w:sz="0" w:space="0" w:color="auto"/>
        <w:right w:val="none" w:sz="0" w:space="0" w:color="auto"/>
      </w:divBdr>
    </w:div>
    <w:div w:id="1757479784">
      <w:bodyDiv w:val="1"/>
      <w:marLeft w:val="0"/>
      <w:marRight w:val="0"/>
      <w:marTop w:val="0"/>
      <w:marBottom w:val="0"/>
      <w:divBdr>
        <w:top w:val="none" w:sz="0" w:space="0" w:color="auto"/>
        <w:left w:val="none" w:sz="0" w:space="0" w:color="auto"/>
        <w:bottom w:val="none" w:sz="0" w:space="0" w:color="auto"/>
        <w:right w:val="none" w:sz="0" w:space="0" w:color="auto"/>
      </w:divBdr>
    </w:div>
    <w:div w:id="1765303444">
      <w:bodyDiv w:val="1"/>
      <w:marLeft w:val="0"/>
      <w:marRight w:val="0"/>
      <w:marTop w:val="0"/>
      <w:marBottom w:val="0"/>
      <w:divBdr>
        <w:top w:val="none" w:sz="0" w:space="0" w:color="auto"/>
        <w:left w:val="none" w:sz="0" w:space="0" w:color="auto"/>
        <w:bottom w:val="none" w:sz="0" w:space="0" w:color="auto"/>
        <w:right w:val="none" w:sz="0" w:space="0" w:color="auto"/>
      </w:divBdr>
    </w:div>
    <w:div w:id="1845510835">
      <w:bodyDiv w:val="1"/>
      <w:marLeft w:val="0"/>
      <w:marRight w:val="0"/>
      <w:marTop w:val="0"/>
      <w:marBottom w:val="0"/>
      <w:divBdr>
        <w:top w:val="none" w:sz="0" w:space="0" w:color="auto"/>
        <w:left w:val="none" w:sz="0" w:space="0" w:color="auto"/>
        <w:bottom w:val="none" w:sz="0" w:space="0" w:color="auto"/>
        <w:right w:val="none" w:sz="0" w:space="0" w:color="auto"/>
      </w:divBdr>
    </w:div>
    <w:div w:id="1848596148">
      <w:bodyDiv w:val="1"/>
      <w:marLeft w:val="0"/>
      <w:marRight w:val="0"/>
      <w:marTop w:val="0"/>
      <w:marBottom w:val="0"/>
      <w:divBdr>
        <w:top w:val="none" w:sz="0" w:space="0" w:color="auto"/>
        <w:left w:val="none" w:sz="0" w:space="0" w:color="auto"/>
        <w:bottom w:val="none" w:sz="0" w:space="0" w:color="auto"/>
        <w:right w:val="none" w:sz="0" w:space="0" w:color="auto"/>
      </w:divBdr>
    </w:div>
    <w:div w:id="1862353358">
      <w:bodyDiv w:val="1"/>
      <w:marLeft w:val="0"/>
      <w:marRight w:val="0"/>
      <w:marTop w:val="0"/>
      <w:marBottom w:val="0"/>
      <w:divBdr>
        <w:top w:val="none" w:sz="0" w:space="0" w:color="auto"/>
        <w:left w:val="none" w:sz="0" w:space="0" w:color="auto"/>
        <w:bottom w:val="none" w:sz="0" w:space="0" w:color="auto"/>
        <w:right w:val="none" w:sz="0" w:space="0" w:color="auto"/>
      </w:divBdr>
    </w:div>
    <w:div w:id="1921941146">
      <w:bodyDiv w:val="1"/>
      <w:marLeft w:val="0"/>
      <w:marRight w:val="0"/>
      <w:marTop w:val="0"/>
      <w:marBottom w:val="0"/>
      <w:divBdr>
        <w:top w:val="none" w:sz="0" w:space="0" w:color="auto"/>
        <w:left w:val="none" w:sz="0" w:space="0" w:color="auto"/>
        <w:bottom w:val="none" w:sz="0" w:space="0" w:color="auto"/>
        <w:right w:val="none" w:sz="0" w:space="0" w:color="auto"/>
      </w:divBdr>
    </w:div>
    <w:div w:id="1954701721">
      <w:bodyDiv w:val="1"/>
      <w:marLeft w:val="0"/>
      <w:marRight w:val="0"/>
      <w:marTop w:val="0"/>
      <w:marBottom w:val="0"/>
      <w:divBdr>
        <w:top w:val="none" w:sz="0" w:space="0" w:color="auto"/>
        <w:left w:val="none" w:sz="0" w:space="0" w:color="auto"/>
        <w:bottom w:val="none" w:sz="0" w:space="0" w:color="auto"/>
        <w:right w:val="none" w:sz="0" w:space="0" w:color="auto"/>
      </w:divBdr>
    </w:div>
    <w:div w:id="2051764007">
      <w:bodyDiv w:val="1"/>
      <w:marLeft w:val="0"/>
      <w:marRight w:val="0"/>
      <w:marTop w:val="0"/>
      <w:marBottom w:val="0"/>
      <w:divBdr>
        <w:top w:val="none" w:sz="0" w:space="0" w:color="auto"/>
        <w:left w:val="none" w:sz="0" w:space="0" w:color="auto"/>
        <w:bottom w:val="none" w:sz="0" w:space="0" w:color="auto"/>
        <w:right w:val="none" w:sz="0" w:space="0" w:color="auto"/>
      </w:divBdr>
    </w:div>
    <w:div w:id="2088452915">
      <w:bodyDiv w:val="1"/>
      <w:marLeft w:val="0"/>
      <w:marRight w:val="0"/>
      <w:marTop w:val="0"/>
      <w:marBottom w:val="0"/>
      <w:divBdr>
        <w:top w:val="none" w:sz="0" w:space="0" w:color="auto"/>
        <w:left w:val="none" w:sz="0" w:space="0" w:color="auto"/>
        <w:bottom w:val="none" w:sz="0" w:space="0" w:color="auto"/>
        <w:right w:val="none" w:sz="0" w:space="0" w:color="auto"/>
      </w:divBdr>
    </w:div>
    <w:div w:id="2089883500">
      <w:bodyDiv w:val="1"/>
      <w:marLeft w:val="0"/>
      <w:marRight w:val="0"/>
      <w:marTop w:val="0"/>
      <w:marBottom w:val="0"/>
      <w:divBdr>
        <w:top w:val="none" w:sz="0" w:space="0" w:color="auto"/>
        <w:left w:val="none" w:sz="0" w:space="0" w:color="auto"/>
        <w:bottom w:val="none" w:sz="0" w:space="0" w:color="auto"/>
        <w:right w:val="none" w:sz="0" w:space="0" w:color="auto"/>
      </w:divBdr>
    </w:div>
    <w:div w:id="2104449935">
      <w:bodyDiv w:val="1"/>
      <w:marLeft w:val="0"/>
      <w:marRight w:val="0"/>
      <w:marTop w:val="0"/>
      <w:marBottom w:val="0"/>
      <w:divBdr>
        <w:top w:val="none" w:sz="0" w:space="0" w:color="auto"/>
        <w:left w:val="none" w:sz="0" w:space="0" w:color="auto"/>
        <w:bottom w:val="none" w:sz="0" w:space="0" w:color="auto"/>
        <w:right w:val="none" w:sz="0" w:space="0" w:color="auto"/>
      </w:divBdr>
    </w:div>
    <w:div w:id="212488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mailto:2019290@student.uwtsd.ac.uk" TargetMode="Externa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9.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png" /><Relationship Id="rId5" Type="http://schemas.openxmlformats.org/officeDocument/2006/relationships/footnotes" Target="footnote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1645</Words>
  <Characters>9378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 Balampu</dc:creator>
  <cp:keywords/>
  <dc:description/>
  <cp:lastModifiedBy>Tanacui Luciana</cp:lastModifiedBy>
  <cp:revision>2</cp:revision>
  <dcterms:created xsi:type="dcterms:W3CDTF">2024-05-03T14:36:00Z</dcterms:created>
  <dcterms:modified xsi:type="dcterms:W3CDTF">2024-05-03T14:36:00Z</dcterms:modified>
</cp:coreProperties>
</file>