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5066" w:rsidRDefault="007E5066" w:rsidP="00823A3E">
      <w:pPr>
        <w:spacing w:after="0" w:line="480" w:lineRule="auto"/>
        <w:jc w:val="center"/>
        <w:rPr>
          <w:rFonts w:ascii="Times New Roman" w:eastAsia="Calibri" w:hAnsi="Times New Roman" w:cs="Times New Roman"/>
          <w:b/>
          <w:sz w:val="24"/>
          <w:lang w:val="en-US"/>
        </w:rPr>
      </w:pPr>
    </w:p>
    <w:p w:rsidR="007E5066" w:rsidRDefault="007E5066" w:rsidP="00823A3E">
      <w:pPr>
        <w:spacing w:after="0" w:line="480" w:lineRule="auto"/>
        <w:jc w:val="center"/>
        <w:rPr>
          <w:rFonts w:ascii="Times New Roman" w:eastAsia="Calibri" w:hAnsi="Times New Roman" w:cs="Times New Roman"/>
          <w:b/>
          <w:sz w:val="24"/>
          <w:lang w:val="en-US"/>
        </w:rPr>
      </w:pPr>
    </w:p>
    <w:p w:rsidR="007E5066" w:rsidRDefault="007E5066" w:rsidP="00823A3E">
      <w:pPr>
        <w:spacing w:after="0" w:line="480" w:lineRule="auto"/>
        <w:jc w:val="center"/>
        <w:rPr>
          <w:rFonts w:ascii="Times New Roman" w:eastAsia="Calibri" w:hAnsi="Times New Roman" w:cs="Times New Roman"/>
          <w:b/>
          <w:sz w:val="24"/>
          <w:lang w:val="en-US"/>
        </w:rPr>
      </w:pPr>
    </w:p>
    <w:p w:rsidR="00823A3E" w:rsidRPr="00823A3E" w:rsidRDefault="00823A3E" w:rsidP="00823A3E">
      <w:pPr>
        <w:spacing w:after="0" w:line="480" w:lineRule="auto"/>
        <w:jc w:val="center"/>
        <w:rPr>
          <w:rFonts w:ascii="Times New Roman" w:eastAsia="Calibri" w:hAnsi="Times New Roman" w:cs="Times New Roman"/>
          <w:b/>
          <w:sz w:val="24"/>
          <w:lang w:val="en-US"/>
        </w:rPr>
      </w:pPr>
      <w:r w:rsidRPr="00823A3E">
        <w:rPr>
          <w:rFonts w:ascii="Times New Roman" w:eastAsia="Calibri" w:hAnsi="Times New Roman" w:cs="Times New Roman"/>
          <w:b/>
          <w:sz w:val="24"/>
          <w:lang w:val="en-US"/>
        </w:rPr>
        <w:t>IMPLICATION OF TECHNOLOGY AND INNOVATION IN BUSINESS WORLD; ADVANCEMENT OR CATASTROPHE FOR BUSINESS MODEL IN COMPETITIVE WORLD</w:t>
      </w:r>
    </w:p>
    <w:p w:rsidR="00823A3E" w:rsidRPr="00823A3E" w:rsidRDefault="00823A3E" w:rsidP="00823A3E">
      <w:pPr>
        <w:spacing w:after="0" w:line="480" w:lineRule="auto"/>
        <w:jc w:val="center"/>
        <w:rPr>
          <w:rFonts w:ascii="Times New Roman" w:eastAsia="Calibri" w:hAnsi="Times New Roman" w:cs="Times New Roman"/>
          <w:b/>
          <w:sz w:val="24"/>
          <w:lang w:val="en-US"/>
        </w:rPr>
      </w:pPr>
    </w:p>
    <w:p w:rsidR="00823A3E" w:rsidRPr="00823A3E" w:rsidRDefault="00823A3E" w:rsidP="00823A3E">
      <w:pPr>
        <w:spacing w:after="0" w:line="480" w:lineRule="auto"/>
        <w:jc w:val="center"/>
        <w:rPr>
          <w:rFonts w:ascii="Times New Roman" w:eastAsia="Calibri" w:hAnsi="Times New Roman" w:cs="Times New Roman"/>
          <w:b/>
          <w:sz w:val="24"/>
          <w:lang w:val="en-US"/>
        </w:rPr>
      </w:pPr>
    </w:p>
    <w:p w:rsidR="00823A3E" w:rsidRDefault="00823A3E" w:rsidP="00823A3E">
      <w:pPr>
        <w:spacing w:after="0" w:line="480" w:lineRule="auto"/>
        <w:jc w:val="center"/>
        <w:rPr>
          <w:rFonts w:ascii="Times New Roman" w:eastAsia="Calibri" w:hAnsi="Times New Roman" w:cs="Times New Roman"/>
          <w:b/>
          <w:i/>
          <w:sz w:val="32"/>
          <w:u w:val="single"/>
          <w:lang w:val="en-US"/>
        </w:rPr>
      </w:pPr>
    </w:p>
    <w:p w:rsidR="007E5066" w:rsidRPr="00823A3E" w:rsidRDefault="007E5066"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p w:rsidR="00A053DB" w:rsidRDefault="00A053DB" w:rsidP="00823A3E">
      <w:pPr>
        <w:spacing w:after="0" w:line="480" w:lineRule="auto"/>
        <w:jc w:val="center"/>
        <w:rPr>
          <w:rFonts w:ascii="Times New Roman" w:eastAsia="Calibri" w:hAnsi="Times New Roman" w:cs="Times New Roman"/>
          <w:sz w:val="24"/>
          <w:lang w:val="en-US"/>
        </w:rPr>
      </w:pPr>
      <w:r>
        <w:rPr>
          <w:rFonts w:ascii="Times New Roman" w:eastAsia="Calibri" w:hAnsi="Times New Roman" w:cs="Times New Roman"/>
          <w:sz w:val="24"/>
          <w:lang w:val="en-US"/>
        </w:rPr>
        <w:t>LCDB7000</w:t>
      </w:r>
    </w:p>
    <w:p w:rsidR="00823A3E" w:rsidRDefault="00823A3E" w:rsidP="00823A3E">
      <w:pPr>
        <w:spacing w:after="0" w:line="480" w:lineRule="auto"/>
        <w:jc w:val="center"/>
        <w:rPr>
          <w:rFonts w:ascii="Times New Roman" w:eastAsia="Calibri" w:hAnsi="Times New Roman" w:cs="Times New Roman"/>
          <w:sz w:val="24"/>
          <w:lang w:val="en-US"/>
        </w:rPr>
      </w:pPr>
      <w:r>
        <w:rPr>
          <w:rFonts w:ascii="Times New Roman" w:eastAsia="Calibri" w:hAnsi="Times New Roman" w:cs="Times New Roman"/>
          <w:sz w:val="24"/>
          <w:lang w:val="en-US"/>
        </w:rPr>
        <w:t>Sabrina ALLAM</w:t>
      </w:r>
    </w:p>
    <w:p w:rsidR="00823A3E" w:rsidRDefault="00823A3E" w:rsidP="00823A3E">
      <w:pPr>
        <w:spacing w:after="0" w:line="480" w:lineRule="auto"/>
        <w:jc w:val="center"/>
        <w:rPr>
          <w:rFonts w:ascii="Times New Roman" w:eastAsia="Calibri" w:hAnsi="Times New Roman" w:cs="Times New Roman"/>
          <w:sz w:val="24"/>
          <w:lang w:val="en-US"/>
        </w:rPr>
      </w:pPr>
      <w:r>
        <w:rPr>
          <w:rFonts w:ascii="Times New Roman" w:eastAsia="Calibri" w:hAnsi="Times New Roman" w:cs="Times New Roman"/>
          <w:sz w:val="24"/>
          <w:lang w:val="en-US"/>
        </w:rPr>
        <w:t>ID Number 1714127</w:t>
      </w:r>
    </w:p>
    <w:p w:rsidR="007E5066" w:rsidRDefault="00A053DB" w:rsidP="00823A3E">
      <w:pPr>
        <w:spacing w:after="0" w:line="480" w:lineRule="auto"/>
        <w:jc w:val="center"/>
        <w:rPr>
          <w:rFonts w:ascii="Times New Roman" w:eastAsia="Calibri" w:hAnsi="Times New Roman" w:cs="Times New Roman"/>
          <w:sz w:val="24"/>
          <w:lang w:val="en-US"/>
        </w:rPr>
      </w:pPr>
      <w:r w:rsidRPr="00A053DB">
        <w:rPr>
          <w:rFonts w:ascii="Times New Roman" w:eastAsia="Calibri" w:hAnsi="Times New Roman" w:cs="Times New Roman"/>
          <w:sz w:val="24"/>
          <w:lang w:val="en-US"/>
        </w:rPr>
        <w:t xml:space="preserve">Gladius David </w:t>
      </w:r>
      <w:proofErr w:type="spellStart"/>
      <w:r w:rsidRPr="00A053DB">
        <w:rPr>
          <w:rFonts w:ascii="Times New Roman" w:eastAsia="Calibri" w:hAnsi="Times New Roman" w:cs="Times New Roman"/>
          <w:sz w:val="24"/>
          <w:lang w:val="en-US"/>
        </w:rPr>
        <w:t>Kulothungan</w:t>
      </w:r>
      <w:proofErr w:type="spellEnd"/>
    </w:p>
    <w:p w:rsidR="00823A3E" w:rsidRPr="00823A3E" w:rsidRDefault="00823A3E" w:rsidP="00823A3E">
      <w:pPr>
        <w:spacing w:after="0" w:line="480" w:lineRule="auto"/>
        <w:jc w:val="center"/>
        <w:rPr>
          <w:rFonts w:ascii="Times New Roman" w:eastAsia="Calibri" w:hAnsi="Times New Roman" w:cs="Times New Roman"/>
          <w:sz w:val="24"/>
          <w:lang w:val="en-US"/>
        </w:rPr>
      </w:pPr>
      <w:r>
        <w:rPr>
          <w:rFonts w:ascii="Times New Roman" w:eastAsia="Calibri" w:hAnsi="Times New Roman" w:cs="Times New Roman"/>
          <w:sz w:val="24"/>
          <w:lang w:val="en-US"/>
        </w:rPr>
        <w:t xml:space="preserve"> </w:t>
      </w:r>
      <w:bookmarkStart w:id="0" w:name="_GoBack"/>
      <w:bookmarkEnd w:id="0"/>
    </w:p>
    <w:p w:rsidR="00823A3E" w:rsidRPr="00823A3E" w:rsidRDefault="00823A3E"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p w:rsidR="00823A3E" w:rsidRPr="00823A3E" w:rsidRDefault="00823A3E" w:rsidP="00823A3E">
      <w:pPr>
        <w:spacing w:after="0" w:line="480" w:lineRule="auto"/>
        <w:jc w:val="center"/>
        <w:rPr>
          <w:rFonts w:ascii="Times New Roman" w:eastAsia="Calibri" w:hAnsi="Times New Roman" w:cs="Times New Roman"/>
          <w:sz w:val="24"/>
          <w:lang w:val="en-US"/>
        </w:rPr>
      </w:pPr>
    </w:p>
    <w:sdt>
      <w:sdtPr>
        <w:rPr>
          <w:rFonts w:ascii="Times New Roman" w:eastAsia="Calibri" w:hAnsi="Times New Roman" w:cs="Times New Roman"/>
          <w:b/>
          <w:i/>
          <w:sz w:val="24"/>
          <w:lang/>
        </w:rPr>
        <w:id w:val="1007867777"/>
        <w:docPartObj>
          <w:docPartGallery w:val="Table of Contents"/>
          <w:docPartUnique/>
        </w:docPartObj>
      </w:sdtPr>
      <w:sdtContent>
        <w:p w:rsidR="00823A3E" w:rsidRPr="00823A3E" w:rsidRDefault="00823A3E" w:rsidP="00823A3E">
          <w:pPr>
            <w:spacing w:after="0" w:line="480" w:lineRule="auto"/>
            <w:jc w:val="center"/>
            <w:rPr>
              <w:rFonts w:ascii="Times New Roman" w:eastAsia="Calibri" w:hAnsi="Times New Roman" w:cs="Times New Roman"/>
              <w:b/>
              <w:i/>
              <w:sz w:val="24"/>
              <w:lang/>
            </w:rPr>
          </w:pPr>
          <w:r w:rsidRPr="00823A3E">
            <w:rPr>
              <w:rFonts w:ascii="Times New Roman" w:eastAsia="Calibri" w:hAnsi="Times New Roman" w:cs="Times New Roman"/>
              <w:b/>
              <w:i/>
              <w:sz w:val="24"/>
              <w:lang/>
            </w:rPr>
            <w:t>Table of Contents</w:t>
          </w:r>
        </w:p>
        <w:p w:rsidR="00823A3E" w:rsidRPr="00823A3E" w:rsidRDefault="00823A3E" w:rsidP="00823A3E">
          <w:pPr>
            <w:tabs>
              <w:tab w:val="left" w:pos="480"/>
              <w:tab w:val="right" w:leader="dot" w:pos="9016"/>
            </w:tabs>
            <w:spacing w:after="100" w:line="480" w:lineRule="auto"/>
            <w:jc w:val="both"/>
            <w:rPr>
              <w:rFonts w:ascii="Calibri" w:eastAsia="Times New Roman" w:hAnsi="Calibri" w:cs="Times New Roman"/>
              <w:noProof/>
              <w:lang/>
            </w:rPr>
          </w:pPr>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TOC \o "1-3" \h \z \u </w:instrText>
          </w:r>
          <w:r w:rsidRPr="00823A3E">
            <w:rPr>
              <w:rFonts w:ascii="Times New Roman" w:eastAsia="Calibri" w:hAnsi="Times New Roman" w:cs="Times New Roman"/>
              <w:sz w:val="24"/>
              <w:lang/>
            </w:rPr>
            <w:fldChar w:fldCharType="separate"/>
          </w:r>
          <w:hyperlink r:id="rId5" w:anchor="_Toc26862398" w:history="1">
            <w:r w:rsidRPr="00823A3E">
              <w:rPr>
                <w:rFonts w:ascii="Times New Roman" w:eastAsia="Calibri" w:hAnsi="Times New Roman" w:cs="Times New Roman"/>
                <w:noProof/>
                <w:color w:val="0563C1" w:themeColor="hyperlink"/>
                <w:sz w:val="24"/>
                <w:u w:val="single"/>
                <w:lang w:val="en-US"/>
              </w:rPr>
              <w:t>1.</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Introduction</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_Toc26862398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2</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480"/>
              <w:tab w:val="right" w:leader="dot" w:pos="9016"/>
            </w:tabs>
            <w:spacing w:after="100" w:line="480" w:lineRule="auto"/>
            <w:jc w:val="both"/>
            <w:rPr>
              <w:rFonts w:ascii="Calibri" w:eastAsia="Times New Roman" w:hAnsi="Calibri" w:cs="Times New Roman"/>
              <w:noProof/>
              <w:lang/>
            </w:rPr>
          </w:pPr>
          <w:hyperlink r:id="rId6" w:anchor="_Toc26862399" w:history="1">
            <w:r w:rsidRPr="00823A3E">
              <w:rPr>
                <w:rFonts w:ascii="Times New Roman" w:eastAsia="Calibri" w:hAnsi="Times New Roman" w:cs="Times New Roman"/>
                <w:noProof/>
                <w:color w:val="0563C1" w:themeColor="hyperlink"/>
                <w:sz w:val="24"/>
                <w:u w:val="single"/>
                <w:lang w:val="en-US"/>
              </w:rPr>
              <w:t>2.</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Literature Review</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_Toc26862399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2</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7" w:anchor="_Toc26862400" w:history="1">
            <w:r w:rsidRPr="00823A3E">
              <w:rPr>
                <w:rFonts w:ascii="Times New Roman" w:eastAsia="Calibri" w:hAnsi="Times New Roman" w:cs="Times New Roman"/>
                <w:noProof/>
                <w:color w:val="0563C1" w:themeColor="hyperlink"/>
                <w:sz w:val="24"/>
                <w:u w:val="single"/>
                <w:lang w:val="en-US"/>
              </w:rPr>
              <w:t>2.1</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The implication of New Technologies in Competitive Business World</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_Toc26862400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2</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8" w:anchor="_Toc26862401" w:history="1">
            <w:r w:rsidRPr="00823A3E">
              <w:rPr>
                <w:rFonts w:ascii="Times New Roman" w:eastAsia="Calibri" w:hAnsi="Times New Roman" w:cs="Times New Roman"/>
                <w:noProof/>
                <w:color w:val="0563C1" w:themeColor="hyperlink"/>
                <w:sz w:val="24"/>
                <w:u w:val="single"/>
                <w:lang w:val="en-US"/>
              </w:rPr>
              <w:t>2.2</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Raise in Issues with the Information Technology</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_Toc26862401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3</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9" w:anchor="_Toc26862402" w:history="1">
            <w:r w:rsidRPr="00823A3E">
              <w:rPr>
                <w:rFonts w:ascii="Times New Roman" w:eastAsia="Calibri" w:hAnsi="Times New Roman" w:cs="Times New Roman"/>
                <w:noProof/>
                <w:color w:val="0563C1" w:themeColor="hyperlink"/>
                <w:sz w:val="24"/>
                <w:u w:val="single"/>
                <w:lang w:val="en-US"/>
              </w:rPr>
              <w:t>2.3</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Advancement in Technology and Issue Related with the Intellectual Property Rights</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_Toc26862402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4</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10" w:anchor="_Toc26862403" w:history="1">
            <w:r w:rsidRPr="00823A3E">
              <w:rPr>
                <w:rFonts w:ascii="Times New Roman" w:eastAsia="Calibri" w:hAnsi="Times New Roman" w:cs="Times New Roman"/>
                <w:noProof/>
                <w:color w:val="0563C1" w:themeColor="hyperlink"/>
                <w:sz w:val="24"/>
                <w:u w:val="single"/>
                <w:lang w:val="en-US"/>
              </w:rPr>
              <w:t>2.4</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The implication of New Technologies and Issues in the Context of Privacy</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_Toc26862403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5</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11" w:anchor="_Toc26862404" w:history="1">
            <w:r w:rsidRPr="00823A3E">
              <w:rPr>
                <w:rFonts w:ascii="Times New Roman" w:eastAsia="Calibri" w:hAnsi="Times New Roman" w:cs="Times New Roman"/>
                <w:noProof/>
                <w:color w:val="0563C1" w:themeColor="hyperlink"/>
                <w:sz w:val="24"/>
                <w:u w:val="single"/>
                <w:lang/>
              </w:rPr>
              <w:t>2.4.1</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Online global market</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_Toc26862404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6</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12" w:anchor="_Toc26862405" w:history="1">
            <w:r w:rsidRPr="00823A3E">
              <w:rPr>
                <w:rFonts w:ascii="Times New Roman" w:eastAsia="Calibri" w:hAnsi="Times New Roman" w:cs="Times New Roman"/>
                <w:noProof/>
                <w:color w:val="0563C1" w:themeColor="hyperlink"/>
                <w:sz w:val="24"/>
                <w:u w:val="single"/>
                <w:lang/>
              </w:rPr>
              <w:t>2.4.2</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Fraud is moving online</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_Toc26862405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6</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13" w:anchor="_Toc26862406" w:history="1">
            <w:r w:rsidRPr="00823A3E">
              <w:rPr>
                <w:rFonts w:ascii="Times New Roman" w:eastAsia="Calibri" w:hAnsi="Times New Roman" w:cs="Times New Roman"/>
                <w:noProof/>
                <w:color w:val="0563C1" w:themeColor="hyperlink"/>
                <w:sz w:val="24"/>
                <w:u w:val="single"/>
                <w:lang/>
              </w:rPr>
              <w:t>2.4.3</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Online Piracy</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_Toc26862406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6</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14" w:anchor="_Toc26862407" w:history="1">
            <w:r w:rsidRPr="00823A3E">
              <w:rPr>
                <w:rFonts w:ascii="Times New Roman" w:eastAsia="Calibri" w:hAnsi="Times New Roman" w:cs="Times New Roman"/>
                <w:noProof/>
                <w:color w:val="0563C1" w:themeColor="hyperlink"/>
                <w:sz w:val="24"/>
                <w:u w:val="single"/>
                <w:lang/>
              </w:rPr>
              <w:t>2.4.4</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Internet Privacy</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_Toc26862407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7</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15" w:anchor="_Toc26862408" w:history="1">
            <w:r w:rsidRPr="00823A3E">
              <w:rPr>
                <w:rFonts w:ascii="Times New Roman" w:eastAsia="Calibri" w:hAnsi="Times New Roman" w:cs="Times New Roman"/>
                <w:noProof/>
                <w:color w:val="0563C1" w:themeColor="hyperlink"/>
                <w:sz w:val="24"/>
                <w:u w:val="single"/>
                <w:lang w:val="en-US"/>
              </w:rPr>
              <w:t>2.5</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Privacy and Copyrights issues in innovated Business World</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_Toc26862408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7</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16" w:anchor="_Toc26862409" w:history="1">
            <w:r w:rsidRPr="00823A3E">
              <w:rPr>
                <w:rFonts w:ascii="Times New Roman" w:eastAsia="Calibri" w:hAnsi="Times New Roman" w:cs="Times New Roman"/>
                <w:noProof/>
                <w:color w:val="0563C1" w:themeColor="hyperlink"/>
                <w:sz w:val="24"/>
                <w:u w:val="single"/>
                <w:lang/>
              </w:rPr>
              <w:t>2.5.1</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 xml:space="preserve">Patent </w:t>
            </w:r>
            <w:r w:rsidRPr="00823A3E">
              <w:rPr>
                <w:rFonts w:ascii="Times New Roman" w:eastAsia="Calibri" w:hAnsi="Times New Roman" w:cs="Times New Roman"/>
                <w:noProof/>
                <w:color w:val="0563C1" w:themeColor="hyperlink"/>
                <w:sz w:val="24"/>
                <w:u w:val="single"/>
                <w:lang w:val="en-US"/>
              </w:rPr>
              <w:t>for New Technology</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_Toc26862409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8</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17" w:anchor="_Toc26862410" w:history="1">
            <w:r w:rsidRPr="00823A3E">
              <w:rPr>
                <w:rFonts w:ascii="Times New Roman" w:eastAsia="Calibri" w:hAnsi="Times New Roman" w:cs="Times New Roman"/>
                <w:noProof/>
                <w:color w:val="0563C1" w:themeColor="hyperlink"/>
                <w:sz w:val="24"/>
                <w:u w:val="single"/>
                <w:lang/>
              </w:rPr>
              <w:t>2.5.2</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Effect of Patent Law</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_Toc26862410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8</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18" w:anchor="_Toc26862411" w:history="1">
            <w:r w:rsidRPr="00823A3E">
              <w:rPr>
                <w:rFonts w:ascii="Times New Roman" w:eastAsia="Calibri" w:hAnsi="Times New Roman" w:cs="Times New Roman"/>
                <w:noProof/>
                <w:color w:val="0563C1" w:themeColor="hyperlink"/>
                <w:sz w:val="24"/>
                <w:u w:val="single"/>
                <w:lang/>
              </w:rPr>
              <w:t>2.5.3</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Copy Rights</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_Toc26862411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9</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19" w:anchor="_Toc26862412" w:history="1">
            <w:r w:rsidRPr="00823A3E">
              <w:rPr>
                <w:rFonts w:ascii="Times New Roman" w:eastAsia="Calibri" w:hAnsi="Times New Roman" w:cs="Times New Roman"/>
                <w:noProof/>
                <w:color w:val="0563C1" w:themeColor="hyperlink"/>
                <w:sz w:val="24"/>
                <w:u w:val="single"/>
                <w:lang/>
              </w:rPr>
              <w:t>2.5.4</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CopyLeft</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_Toc26862412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9</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20" w:anchor="_Toc26862413" w:history="1">
            <w:r w:rsidRPr="00823A3E">
              <w:rPr>
                <w:rFonts w:ascii="Times New Roman" w:eastAsia="Calibri" w:hAnsi="Times New Roman" w:cs="Times New Roman"/>
                <w:noProof/>
                <w:color w:val="0563C1" w:themeColor="hyperlink"/>
                <w:sz w:val="24"/>
                <w:u w:val="single"/>
                <w:lang/>
              </w:rPr>
              <w:t>2.6</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Relation of Case Study with Theories</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_Toc26862413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10</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21" w:anchor="_Toc26862414" w:history="1">
            <w:r w:rsidRPr="00823A3E">
              <w:rPr>
                <w:rFonts w:ascii="Times New Roman" w:eastAsia="Calibri" w:hAnsi="Times New Roman" w:cs="Times New Roman"/>
                <w:noProof/>
                <w:color w:val="0563C1" w:themeColor="hyperlink"/>
                <w:sz w:val="24"/>
                <w:u w:val="single"/>
                <w:lang/>
              </w:rPr>
              <w:t>2.6.1</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Piracy relation with Theory (Consequentialism)</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_Toc26862414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11</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22" w:anchor="_Toc26862415" w:history="1">
            <w:r w:rsidRPr="00823A3E">
              <w:rPr>
                <w:rFonts w:ascii="Times New Roman" w:eastAsia="Calibri" w:hAnsi="Times New Roman" w:cs="Times New Roman"/>
                <w:noProof/>
                <w:color w:val="0563C1" w:themeColor="hyperlink"/>
                <w:sz w:val="24"/>
                <w:u w:val="single"/>
                <w:lang/>
              </w:rPr>
              <w:t>2.6.2</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Privacy relation to the Theory (Consequentialism)</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_Toc26862415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11</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23" w:anchor="_Toc26862416" w:history="1">
            <w:r w:rsidRPr="00823A3E">
              <w:rPr>
                <w:rFonts w:ascii="Times New Roman" w:eastAsia="Calibri" w:hAnsi="Times New Roman" w:cs="Times New Roman"/>
                <w:noProof/>
                <w:color w:val="0563C1" w:themeColor="hyperlink"/>
                <w:sz w:val="24"/>
                <w:u w:val="single"/>
                <w:lang/>
              </w:rPr>
              <w:t>2.6.3</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Copyleft and Theory (Consequentialism)</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_Toc26862416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11</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24" w:anchor="_Toc26862417" w:history="1">
            <w:r w:rsidRPr="00823A3E">
              <w:rPr>
                <w:rFonts w:ascii="Times New Roman" w:eastAsia="Calibri" w:hAnsi="Times New Roman" w:cs="Times New Roman"/>
                <w:noProof/>
                <w:color w:val="0563C1" w:themeColor="hyperlink"/>
                <w:sz w:val="24"/>
                <w:u w:val="single"/>
                <w:lang/>
              </w:rPr>
              <w:t>2.6.4</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Intellectual Property and Theory (Consequentialism)</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_Toc26862417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12</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480"/>
              <w:tab w:val="right" w:leader="dot" w:pos="9016"/>
            </w:tabs>
            <w:spacing w:after="100" w:line="480" w:lineRule="auto"/>
            <w:jc w:val="both"/>
            <w:rPr>
              <w:rFonts w:ascii="Calibri" w:eastAsia="Times New Roman" w:hAnsi="Calibri" w:cs="Times New Roman"/>
              <w:noProof/>
              <w:lang/>
            </w:rPr>
          </w:pPr>
          <w:hyperlink r:id="rId25" w:anchor="_Toc26862418" w:history="1">
            <w:r w:rsidRPr="00823A3E">
              <w:rPr>
                <w:rFonts w:ascii="Times New Roman" w:eastAsia="Calibri" w:hAnsi="Times New Roman" w:cs="Times New Roman"/>
                <w:noProof/>
                <w:color w:val="0563C1" w:themeColor="hyperlink"/>
                <w:sz w:val="24"/>
                <w:u w:val="single"/>
                <w:lang w:val="en-US"/>
              </w:rPr>
              <w:t>3.</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Understanding the Research Philosophies</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_Toc26862418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12</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26" w:anchor="_Toc26862419" w:history="1">
            <w:r w:rsidRPr="00823A3E">
              <w:rPr>
                <w:rFonts w:ascii="Times New Roman" w:eastAsia="Calibri" w:hAnsi="Times New Roman" w:cs="Times New Roman"/>
                <w:noProof/>
                <w:color w:val="0563C1" w:themeColor="hyperlink"/>
                <w:sz w:val="24"/>
                <w:u w:val="single"/>
                <w:lang w:val="en-US"/>
              </w:rPr>
              <w:t>3.1</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Ontology Research Philosophy</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_Toc26862419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12</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27" w:anchor="_Toc26862420" w:history="1">
            <w:r w:rsidRPr="00823A3E">
              <w:rPr>
                <w:rFonts w:ascii="Times New Roman" w:eastAsia="Calibri" w:hAnsi="Times New Roman" w:cs="Times New Roman"/>
                <w:noProof/>
                <w:color w:val="0563C1" w:themeColor="hyperlink"/>
                <w:sz w:val="24"/>
                <w:u w:val="single"/>
                <w:lang w:val="en-US"/>
              </w:rPr>
              <w:t>3.2</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Epistemology Research Philosophy</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_Toc26862420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13</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28" w:anchor="_Toc26862421" w:history="1">
            <w:r w:rsidRPr="00823A3E">
              <w:rPr>
                <w:rFonts w:ascii="Times New Roman" w:eastAsia="Calibri" w:hAnsi="Times New Roman" w:cs="Times New Roman"/>
                <w:noProof/>
                <w:color w:val="0563C1" w:themeColor="hyperlink"/>
                <w:sz w:val="24"/>
                <w:u w:val="single"/>
                <w:lang w:val="en-US"/>
              </w:rPr>
              <w:t>3.3</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Axiology Research Philosophy</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_Toc26862421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13</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480"/>
              <w:tab w:val="right" w:leader="dot" w:pos="9016"/>
            </w:tabs>
            <w:spacing w:after="100" w:line="480" w:lineRule="auto"/>
            <w:jc w:val="both"/>
            <w:rPr>
              <w:rFonts w:ascii="Calibri" w:eastAsia="Times New Roman" w:hAnsi="Calibri" w:cs="Times New Roman"/>
              <w:noProof/>
              <w:lang/>
            </w:rPr>
          </w:pPr>
          <w:hyperlink r:id="rId29" w:anchor="_Toc26862422" w:history="1">
            <w:r w:rsidRPr="00823A3E">
              <w:rPr>
                <w:rFonts w:ascii="Times New Roman" w:eastAsia="Calibri" w:hAnsi="Times New Roman" w:cs="Times New Roman"/>
                <w:noProof/>
                <w:color w:val="0563C1" w:themeColor="hyperlink"/>
                <w:sz w:val="24"/>
                <w:u w:val="single"/>
                <w:lang w:val="en-US"/>
              </w:rPr>
              <w:t>4.</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Analysis of Research Philosophy in Article</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_Toc26862422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13</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30" w:anchor="_Toc26862423" w:history="1">
            <w:r w:rsidRPr="00823A3E">
              <w:rPr>
                <w:rFonts w:ascii="Times New Roman" w:eastAsia="Calibri" w:hAnsi="Times New Roman" w:cs="Times New Roman"/>
                <w:noProof/>
                <w:color w:val="0563C1" w:themeColor="hyperlink"/>
                <w:sz w:val="24"/>
                <w:u w:val="single"/>
                <w:lang w:val="en-US"/>
              </w:rPr>
              <w:t>4.1</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Positivist Research Philosophy</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_Toc26862423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14</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480"/>
              <w:tab w:val="right" w:leader="dot" w:pos="9016"/>
            </w:tabs>
            <w:spacing w:after="100" w:line="480" w:lineRule="auto"/>
            <w:jc w:val="both"/>
            <w:rPr>
              <w:rFonts w:ascii="Calibri" w:eastAsia="Times New Roman" w:hAnsi="Calibri" w:cs="Times New Roman"/>
              <w:noProof/>
              <w:lang/>
            </w:rPr>
          </w:pPr>
          <w:hyperlink r:id="rId31" w:anchor="_Toc26862424" w:history="1">
            <w:r w:rsidRPr="00823A3E">
              <w:rPr>
                <w:rFonts w:ascii="Times New Roman" w:eastAsia="Calibri" w:hAnsi="Times New Roman" w:cs="Times New Roman"/>
                <w:noProof/>
                <w:color w:val="0563C1" w:themeColor="hyperlink"/>
                <w:sz w:val="24"/>
                <w:u w:val="single"/>
                <w:lang w:val="en-US"/>
              </w:rPr>
              <w:t>5.</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Analysis of Ethical Consideration in Article</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_Toc26862424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15</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32" w:anchor="_Toc26862425" w:history="1">
            <w:r w:rsidRPr="00823A3E">
              <w:rPr>
                <w:rFonts w:ascii="Times New Roman" w:eastAsia="Calibri" w:hAnsi="Times New Roman" w:cs="Times New Roman"/>
                <w:noProof/>
                <w:color w:val="0563C1" w:themeColor="hyperlink"/>
                <w:sz w:val="24"/>
                <w:u w:val="single"/>
                <w:lang w:val="en-US"/>
              </w:rPr>
              <w:t>5.1</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Consideration of Peer-Reviewed Article</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_Toc26862425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15</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33" w:anchor="_Toc26862426" w:history="1">
            <w:r w:rsidRPr="00823A3E">
              <w:rPr>
                <w:rFonts w:ascii="Times New Roman" w:eastAsia="Calibri" w:hAnsi="Times New Roman" w:cs="Times New Roman"/>
                <w:noProof/>
                <w:color w:val="0563C1" w:themeColor="hyperlink"/>
                <w:sz w:val="24"/>
                <w:u w:val="single"/>
                <w:lang w:val="en-US"/>
              </w:rPr>
              <w:t>5.2</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Research Ethics Principles</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_Toc26862426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15</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34" w:anchor="_Toc26862427" w:history="1">
            <w:r w:rsidRPr="00823A3E">
              <w:rPr>
                <w:rFonts w:ascii="Times New Roman" w:eastAsia="Calibri" w:hAnsi="Times New Roman" w:cs="Times New Roman"/>
                <w:noProof/>
                <w:color w:val="0563C1" w:themeColor="hyperlink"/>
                <w:sz w:val="24"/>
                <w:u w:val="single"/>
                <w:lang/>
              </w:rPr>
              <w:t>5.2.1</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Principle 1: Missing the Risk of Harm</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_Toc26862427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15</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35" w:anchor="_Toc26862428" w:history="1">
            <w:r w:rsidRPr="00823A3E">
              <w:rPr>
                <w:rFonts w:ascii="Times New Roman" w:eastAsia="Calibri" w:hAnsi="Times New Roman" w:cs="Times New Roman"/>
                <w:noProof/>
                <w:color w:val="0563C1" w:themeColor="hyperlink"/>
                <w:sz w:val="24"/>
                <w:u w:val="single"/>
                <w:lang/>
              </w:rPr>
              <w:t>5.2.2</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Principle 2: Obtaining Informed Consent</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_Toc26862428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16</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36" w:anchor="_Toc26862429" w:history="1">
            <w:r w:rsidRPr="00823A3E">
              <w:rPr>
                <w:rFonts w:ascii="Times New Roman" w:eastAsia="Calibri" w:hAnsi="Times New Roman" w:cs="Times New Roman"/>
                <w:noProof/>
                <w:color w:val="0563C1" w:themeColor="hyperlink"/>
                <w:sz w:val="24"/>
                <w:u w:val="single"/>
                <w:lang/>
              </w:rPr>
              <w:t>5.2.3</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Principle 3: Protecting anonymity and confidentiality</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_Toc26862429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16</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37" w:anchor="_Toc26862430" w:history="1">
            <w:r w:rsidRPr="00823A3E">
              <w:rPr>
                <w:rFonts w:ascii="Times New Roman" w:eastAsia="Calibri" w:hAnsi="Times New Roman" w:cs="Times New Roman"/>
                <w:noProof/>
                <w:color w:val="0563C1" w:themeColor="hyperlink"/>
                <w:sz w:val="24"/>
                <w:u w:val="single"/>
                <w:lang/>
              </w:rPr>
              <w:t>5.2.4</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Principle 4: Avoiding Deceptive Practice</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_Toc26862430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16</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38" w:anchor="_Toc26862431" w:history="1">
            <w:r w:rsidRPr="00823A3E">
              <w:rPr>
                <w:rFonts w:ascii="Times New Roman" w:eastAsia="Calibri" w:hAnsi="Times New Roman" w:cs="Times New Roman"/>
                <w:noProof/>
                <w:color w:val="0563C1" w:themeColor="hyperlink"/>
                <w:sz w:val="24"/>
                <w:u w:val="single"/>
                <w:lang/>
              </w:rPr>
              <w:t>5.2.5</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Principle 5: Providing the Right to Withdraw</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_Toc26862431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16</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880"/>
              <w:tab w:val="right" w:leader="dot" w:pos="9016"/>
            </w:tabs>
            <w:spacing w:after="100" w:line="480" w:lineRule="auto"/>
            <w:ind w:left="240"/>
            <w:jc w:val="both"/>
            <w:rPr>
              <w:rFonts w:ascii="Calibri" w:eastAsia="Times New Roman" w:hAnsi="Calibri" w:cs="Times New Roman"/>
              <w:noProof/>
              <w:lang/>
            </w:rPr>
          </w:pPr>
          <w:hyperlink r:id="rId39" w:anchor="_Toc26862432" w:history="1">
            <w:r w:rsidRPr="00823A3E">
              <w:rPr>
                <w:rFonts w:ascii="Times New Roman" w:eastAsia="Calibri" w:hAnsi="Times New Roman" w:cs="Times New Roman"/>
                <w:noProof/>
                <w:color w:val="0563C1" w:themeColor="hyperlink"/>
                <w:sz w:val="24"/>
                <w:u w:val="single"/>
                <w:lang w:val="en-US"/>
              </w:rPr>
              <w:t>5.3</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Analysis of Reliability and Validity of This Research</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_Toc26862432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16</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40" w:anchor="_Toc26862433" w:history="1">
            <w:r w:rsidRPr="00823A3E">
              <w:rPr>
                <w:rFonts w:ascii="Times New Roman" w:eastAsia="Calibri" w:hAnsi="Times New Roman" w:cs="Times New Roman"/>
                <w:noProof/>
                <w:color w:val="0563C1" w:themeColor="hyperlink"/>
                <w:sz w:val="24"/>
                <w:u w:val="single"/>
                <w:lang w:val="en-US"/>
              </w:rPr>
              <w:t>5.3.1</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Reliability of Research</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_Toc26862433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17</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1320"/>
              <w:tab w:val="right" w:leader="dot" w:pos="9016"/>
            </w:tabs>
            <w:spacing w:after="100" w:line="480" w:lineRule="auto"/>
            <w:ind w:left="480"/>
            <w:jc w:val="both"/>
            <w:rPr>
              <w:rFonts w:ascii="Calibri" w:eastAsia="Times New Roman" w:hAnsi="Calibri" w:cs="Times New Roman"/>
              <w:noProof/>
              <w:lang/>
            </w:rPr>
          </w:pPr>
          <w:hyperlink r:id="rId41" w:anchor="_Toc26862434" w:history="1">
            <w:r w:rsidRPr="00823A3E">
              <w:rPr>
                <w:rFonts w:ascii="Times New Roman" w:eastAsia="Calibri" w:hAnsi="Times New Roman" w:cs="Times New Roman"/>
                <w:noProof/>
                <w:color w:val="0563C1" w:themeColor="hyperlink"/>
                <w:sz w:val="24"/>
                <w:u w:val="single"/>
                <w:lang w:val="en-US"/>
              </w:rPr>
              <w:t>5.3.2</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Validity of Research</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_Toc26862434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17</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480"/>
              <w:tab w:val="right" w:leader="dot" w:pos="9016"/>
            </w:tabs>
            <w:spacing w:after="100" w:line="480" w:lineRule="auto"/>
            <w:jc w:val="both"/>
            <w:rPr>
              <w:rFonts w:ascii="Calibri" w:eastAsia="Times New Roman" w:hAnsi="Calibri" w:cs="Times New Roman"/>
              <w:noProof/>
              <w:lang/>
            </w:rPr>
          </w:pPr>
          <w:hyperlink r:id="rId42" w:anchor="_Toc26862435" w:history="1">
            <w:r w:rsidRPr="00823A3E">
              <w:rPr>
                <w:rFonts w:ascii="Times New Roman" w:eastAsia="Calibri" w:hAnsi="Times New Roman" w:cs="Times New Roman"/>
                <w:noProof/>
                <w:color w:val="0563C1" w:themeColor="hyperlink"/>
                <w:sz w:val="24"/>
                <w:u w:val="single"/>
                <w:lang w:val="en-US"/>
              </w:rPr>
              <w:t>6.</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val="en-US"/>
              </w:rPr>
              <w:t>Conclusion</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_Toc26862435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17</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823A3E">
          <w:pPr>
            <w:tabs>
              <w:tab w:val="left" w:pos="480"/>
              <w:tab w:val="right" w:leader="dot" w:pos="9016"/>
            </w:tabs>
            <w:spacing w:after="100" w:line="480" w:lineRule="auto"/>
            <w:jc w:val="both"/>
            <w:rPr>
              <w:rFonts w:ascii="Calibri" w:eastAsia="Times New Roman" w:hAnsi="Calibri" w:cs="Times New Roman"/>
              <w:noProof/>
              <w:lang/>
            </w:rPr>
          </w:pPr>
          <w:hyperlink r:id="rId43" w:anchor="_Toc26862436" w:history="1">
            <w:r w:rsidRPr="00823A3E">
              <w:rPr>
                <w:rFonts w:ascii="Times New Roman" w:eastAsia="Calibri" w:hAnsi="Times New Roman" w:cs="Times New Roman"/>
                <w:noProof/>
                <w:color w:val="0563C1" w:themeColor="hyperlink"/>
                <w:sz w:val="24"/>
                <w:u w:val="single"/>
                <w:lang/>
              </w:rPr>
              <w:t>7.</w:t>
            </w:r>
            <w:r w:rsidRPr="00823A3E">
              <w:rPr>
                <w:rFonts w:ascii="Calibri" w:eastAsia="Calibri" w:hAnsi="Calibri" w:cs="Times New Roman"/>
                <w:noProof/>
                <w:color w:val="0563C1" w:themeColor="hyperlink"/>
                <w:u w:val="single"/>
                <w:lang/>
              </w:rPr>
              <w:tab/>
            </w:r>
            <w:r w:rsidRPr="00823A3E">
              <w:rPr>
                <w:rFonts w:ascii="Times New Roman" w:eastAsia="Calibri" w:hAnsi="Times New Roman" w:cs="Times New Roman"/>
                <w:noProof/>
                <w:color w:val="0563C1" w:themeColor="hyperlink"/>
                <w:sz w:val="24"/>
                <w:u w:val="single"/>
                <w:lang/>
              </w:rPr>
              <w:t>References</w:t>
            </w:r>
            <w:r w:rsidRPr="00823A3E">
              <w:rPr>
                <w:rFonts w:ascii="Times New Roman" w:eastAsia="Calibri" w:hAnsi="Times New Roman" w:cs="Times New Roman"/>
                <w:noProof/>
                <w:webHidden/>
                <w:color w:val="0563C1" w:themeColor="hyperlink"/>
                <w:sz w:val="24"/>
                <w:u w:val="single"/>
                <w:lang/>
              </w:rPr>
              <w:tab/>
            </w:r>
            <w:r w:rsidRPr="00823A3E">
              <w:rPr>
                <w:rFonts w:ascii="Times New Roman" w:eastAsia="Calibri" w:hAnsi="Times New Roman" w:cs="Times New Roman"/>
                <w:noProof/>
                <w:webHidden/>
                <w:color w:val="0563C1" w:themeColor="hyperlink"/>
                <w:sz w:val="24"/>
                <w:u w:val="single"/>
                <w:lang/>
              </w:rPr>
              <w:fldChar w:fldCharType="begin"/>
            </w:r>
            <w:r w:rsidRPr="00823A3E">
              <w:rPr>
                <w:rFonts w:ascii="Times New Roman" w:eastAsia="Calibri" w:hAnsi="Times New Roman" w:cs="Times New Roman"/>
                <w:noProof/>
                <w:webHidden/>
                <w:color w:val="0563C1" w:themeColor="hyperlink"/>
                <w:sz w:val="24"/>
                <w:u w:val="single"/>
                <w:lang/>
              </w:rPr>
              <w:instrText xml:space="preserve"> PAGEREF _Toc26862436 \h </w:instrText>
            </w:r>
            <w:r w:rsidRPr="00823A3E">
              <w:rPr>
                <w:rFonts w:ascii="Times New Roman" w:eastAsia="Calibri" w:hAnsi="Times New Roman" w:cs="Times New Roman"/>
                <w:noProof/>
                <w:webHidden/>
                <w:color w:val="0563C1" w:themeColor="hyperlink"/>
                <w:sz w:val="24"/>
                <w:u w:val="single"/>
                <w:lang/>
              </w:rPr>
            </w:r>
            <w:r w:rsidRPr="00823A3E">
              <w:rPr>
                <w:rFonts w:ascii="Times New Roman" w:eastAsia="Calibri" w:hAnsi="Times New Roman" w:cs="Times New Roman"/>
                <w:noProof/>
                <w:webHidden/>
                <w:color w:val="0563C1" w:themeColor="hyperlink"/>
                <w:sz w:val="24"/>
                <w:u w:val="single"/>
                <w:lang/>
              </w:rPr>
              <w:fldChar w:fldCharType="separate"/>
            </w:r>
            <w:r w:rsidRPr="00823A3E">
              <w:rPr>
                <w:rFonts w:ascii="Times New Roman" w:eastAsia="Calibri" w:hAnsi="Times New Roman" w:cs="Times New Roman"/>
                <w:noProof/>
                <w:webHidden/>
                <w:color w:val="0563C1" w:themeColor="hyperlink"/>
                <w:sz w:val="24"/>
                <w:u w:val="single"/>
                <w:lang/>
              </w:rPr>
              <w:t>19</w:t>
            </w:r>
            <w:r w:rsidRPr="00823A3E">
              <w:rPr>
                <w:rFonts w:ascii="Times New Roman" w:eastAsia="Calibri" w:hAnsi="Times New Roman" w:cs="Times New Roman"/>
                <w:noProof/>
                <w:webHidden/>
                <w:color w:val="0563C1" w:themeColor="hyperlink"/>
                <w:sz w:val="24"/>
                <w:u w:val="single"/>
                <w:lang/>
              </w:rPr>
              <w:fldChar w:fldCharType="end"/>
            </w:r>
          </w:hyperlink>
        </w:p>
        <w:p w:rsidR="00823A3E" w:rsidRPr="00823A3E" w:rsidRDefault="00823A3E" w:rsidP="007E5066">
          <w:pPr>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b/>
              <w:bCs/>
              <w:noProof/>
              <w:sz w:val="24"/>
              <w:lang/>
            </w:rPr>
            <w:lastRenderedPageBreak/>
            <w:fldChar w:fldCharType="end"/>
          </w:r>
        </w:p>
      </w:sdtContent>
    </w:sdt>
    <w:p w:rsidR="00823A3E" w:rsidRPr="00823A3E" w:rsidRDefault="00823A3E" w:rsidP="00823A3E">
      <w:pPr>
        <w:keepNext/>
        <w:keepLines/>
        <w:numPr>
          <w:ilvl w:val="0"/>
          <w:numId w:val="2"/>
        </w:numPr>
        <w:spacing w:before="240" w:after="0" w:line="480" w:lineRule="auto"/>
        <w:jc w:val="both"/>
        <w:outlineLvl w:val="0"/>
        <w:rPr>
          <w:rFonts w:ascii="Times New Roman" w:eastAsia="Times New Roman" w:hAnsi="Times New Roman" w:cs="Times New Roman"/>
          <w:b/>
          <w:sz w:val="28"/>
          <w:szCs w:val="32"/>
          <w:lang w:val="en-US"/>
        </w:rPr>
      </w:pPr>
      <w:bookmarkStart w:id="1" w:name="_Toc26862398"/>
      <w:bookmarkStart w:id="2" w:name="_Toc26391132"/>
      <w:r w:rsidRPr="00823A3E">
        <w:rPr>
          <w:rFonts w:ascii="Times New Roman" w:eastAsia="Times New Roman" w:hAnsi="Times New Roman" w:cs="Times New Roman"/>
          <w:b/>
          <w:sz w:val="28"/>
          <w:szCs w:val="32"/>
          <w:lang w:val="en-US"/>
        </w:rPr>
        <w:t>Introduction</w:t>
      </w:r>
      <w:bookmarkEnd w:id="1"/>
      <w:bookmarkEnd w:id="2"/>
      <w:r w:rsidRPr="00823A3E">
        <w:rPr>
          <w:rFonts w:ascii="Times New Roman" w:eastAsia="Times New Roman" w:hAnsi="Times New Roman" w:cs="Times New Roman"/>
          <w:b/>
          <w:sz w:val="28"/>
          <w:szCs w:val="32"/>
          <w:lang w:val="en-US"/>
        </w:rPr>
        <w:t xml:space="preserve"> </w:t>
      </w: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In this highly competitive business world, companies are keen to engage with the technology advancement but in some cases, these advancements also lead to cause problems for the companies as well. The focus of the literature review is to investigate the problems faced by companies while developing and implementing new technologies. The problems highlighted in the literature include; intellectual property issues, privacy issues, the implication of information ethics, copyrights issues, etc. In this literature review, peer-reviewed research articles are used to develop comprehensive literature in order to investigate the research gap.   </w:t>
      </w: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The second part of this report demonstrates the complete investigation of the selected research paper in view of research philosophy, research ethics consideration, reliability and validity. This section demonstrates a valuable discussion on the basis of research philosophy. It will provide information about the ontology, epistemology and axiology.  </w:t>
      </w:r>
    </w:p>
    <w:p w:rsidR="00823A3E" w:rsidRPr="00823A3E" w:rsidRDefault="00823A3E" w:rsidP="00823A3E">
      <w:pPr>
        <w:keepNext/>
        <w:keepLines/>
        <w:numPr>
          <w:ilvl w:val="0"/>
          <w:numId w:val="2"/>
        </w:numPr>
        <w:spacing w:before="240" w:after="0" w:line="480" w:lineRule="auto"/>
        <w:jc w:val="both"/>
        <w:outlineLvl w:val="0"/>
        <w:rPr>
          <w:rFonts w:ascii="Times New Roman" w:eastAsia="Times New Roman" w:hAnsi="Times New Roman" w:cs="Times New Roman"/>
          <w:b/>
          <w:sz w:val="28"/>
          <w:szCs w:val="32"/>
          <w:lang w:val="en-US"/>
        </w:rPr>
      </w:pPr>
      <w:bookmarkStart w:id="3" w:name="_Toc26862399"/>
      <w:bookmarkStart w:id="4" w:name="_Toc26391133"/>
      <w:r w:rsidRPr="00823A3E">
        <w:rPr>
          <w:rFonts w:ascii="Times New Roman" w:eastAsia="Times New Roman" w:hAnsi="Times New Roman" w:cs="Times New Roman"/>
          <w:b/>
          <w:sz w:val="28"/>
          <w:szCs w:val="32"/>
          <w:lang w:val="en-US"/>
        </w:rPr>
        <w:t>Literature Review</w:t>
      </w:r>
      <w:bookmarkEnd w:id="3"/>
      <w:bookmarkEnd w:id="4"/>
      <w:r w:rsidRPr="00823A3E">
        <w:rPr>
          <w:rFonts w:ascii="Times New Roman" w:eastAsia="Times New Roman" w:hAnsi="Times New Roman" w:cs="Times New Roman"/>
          <w:b/>
          <w:sz w:val="28"/>
          <w:szCs w:val="32"/>
          <w:lang w:val="en-US"/>
        </w:rPr>
        <w:t xml:space="preserve"> </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5" w:name="_Toc26862400"/>
      <w:bookmarkStart w:id="6" w:name="_Toc26391134"/>
      <w:r w:rsidRPr="00823A3E">
        <w:rPr>
          <w:rFonts w:ascii="Times New Roman" w:eastAsia="Times New Roman" w:hAnsi="Times New Roman" w:cs="Times New Roman"/>
          <w:b/>
          <w:sz w:val="24"/>
          <w:szCs w:val="32"/>
          <w:lang w:val="en-US"/>
        </w:rPr>
        <w:t>The implication of New Technologies in Competitive Business World</w:t>
      </w:r>
      <w:bookmarkEnd w:id="5"/>
      <w:bookmarkEnd w:id="6"/>
    </w:p>
    <w:p w:rsidR="00823A3E" w:rsidRPr="00823A3E" w:rsidRDefault="00823A3E" w:rsidP="00823A3E">
      <w:pPr>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sz w:val="24"/>
          <w:lang w:val="en-US"/>
        </w:rPr>
        <w:tab/>
        <w:t>With the development of technology and innovation in this</w:t>
      </w:r>
      <w:r w:rsidRPr="00823A3E">
        <w:rPr>
          <w:rFonts w:ascii="Times New Roman" w:eastAsia="Calibri" w:hAnsi="Times New Roman" w:cs="Times New Roman"/>
          <w:sz w:val="24"/>
          <w:lang/>
        </w:rPr>
        <w:t xml:space="preserve"> competitive business </w:t>
      </w:r>
      <w:r w:rsidRPr="00823A3E">
        <w:rPr>
          <w:rFonts w:ascii="Times New Roman" w:eastAsia="Calibri" w:hAnsi="Times New Roman" w:cs="Times New Roman"/>
          <w:noProof/>
          <w:sz w:val="24"/>
          <w:lang/>
        </w:rPr>
        <w:t>environment,</w:t>
      </w:r>
      <w:r w:rsidRPr="00823A3E">
        <w:rPr>
          <w:rFonts w:ascii="Times New Roman" w:eastAsia="Calibri" w:hAnsi="Times New Roman" w:cs="Times New Roman"/>
          <w:sz w:val="24"/>
          <w:lang/>
        </w:rPr>
        <w:t xml:space="preserve"> it is very important for the companies to focus on the intellectual property</w:t>
      </w:r>
      <w:r w:rsidRPr="00823A3E">
        <w:rPr>
          <w:rFonts w:ascii="Times New Roman" w:eastAsia="Calibri" w:hAnsi="Times New Roman" w:cs="Times New Roman"/>
          <w:sz w:val="24"/>
          <w:lang w:val="en-US"/>
        </w:rPr>
        <w:t xml:space="preserve"> and information ethics</w:t>
      </w:r>
      <w:r w:rsidRPr="00823A3E">
        <w:rPr>
          <w:rFonts w:ascii="Times New Roman" w:eastAsia="Calibri" w:hAnsi="Times New Roman" w:cs="Times New Roman"/>
          <w:sz w:val="24"/>
          <w:lang/>
        </w:rPr>
        <w:t xml:space="preserve"> rather than the physical property </w:t>
      </w:r>
      <w:r w:rsidRPr="00823A3E">
        <w:rPr>
          <w:rFonts w:ascii="Times New Roman" w:eastAsia="Calibri" w:hAnsi="Times New Roman" w:cs="Times New Roman"/>
          <w:noProof/>
          <w:sz w:val="24"/>
          <w:lang/>
        </w:rPr>
        <w:t>because of</w:t>
      </w:r>
      <w:r w:rsidRPr="00823A3E">
        <w:rPr>
          <w:rFonts w:ascii="Times New Roman" w:eastAsia="Calibri" w:hAnsi="Times New Roman" w:cs="Times New Roman"/>
          <w:sz w:val="24"/>
          <w:lang/>
        </w:rPr>
        <w:t xml:space="preserve"> the value of the physical property less than the intellectual property</w:t>
      </w:r>
      <w:r w:rsidRPr="00823A3E">
        <w:rPr>
          <w:rFonts w:ascii="Times New Roman" w:eastAsia="Calibri" w:hAnsi="Times New Roman" w:cs="Times New Roman"/>
          <w:sz w:val="24"/>
          <w:lang w:val="en-US"/>
        </w:rPr>
        <w:t xml:space="preserve"> which is based on the technology advancement </w:t>
      </w:r>
      <w:r w:rsidRPr="00823A3E">
        <w:rPr>
          <w:rFonts w:ascii="Times New Roman" w:eastAsia="Calibri" w:hAnsi="Times New Roman" w:cs="Times New Roman"/>
          <w:sz w:val="24"/>
          <w:lang w:val="en-US"/>
        </w:rPr>
        <w:fldChar w:fldCharType="begin" w:fldLock="1"/>
      </w:r>
      <w:r w:rsidRPr="00823A3E">
        <w:rPr>
          <w:rFonts w:ascii="Times New Roman" w:eastAsia="Calibri" w:hAnsi="Times New Roman" w:cs="Times New Roman"/>
          <w:sz w:val="24"/>
          <w:lang w:val="en-US"/>
        </w:rPr>
        <w:instrText>ADDIN CSL_CITATION {"citationItems":[{"id":"ITEM-1","itemData":{"DOI":"10.1108/JICES-07-2017-0041","ISSN":"17588871","abstract":"Purpose: The purpose of this paper is to explore the ethical issues surrounding information systems (IS) practice with a view to encouraging greater involvement in this aspect of IS research. Information integrity relies upon the development and operation of computer-based information systems. Those who undertake the planning, development and operation of these information systems have obligations to assure information integrity and overall to contribute to the public good. This ethical dimension of information systems has attracted mixed attention in the IS academic discipline. Design/methodology/approach: The authors are a multidisciplinary team providing a rich, diverse experience which includes professional and information ethics, management information systems, software engineering, data repositories and information systems development. Each author has used this experience to review the IS ethics landscape, which provides four complimentary perspectives. These are synthesised to tease out trends and future pointers. Findings: It is confirmed that there is a serious lack of research being undertaken relating to the ethical dimension of the Information Systems field. There is limited crossover between the well-established multidisciplinary community of Computer Ethics research and the traditional Information Systems research community. Originality/value: An outline framework is offered which could provide an opportunity for rich and valuable dialogue across the two communities. This is proposed as the starting point for a proactive research and practice action plan for information systems ethics.","author":[{"dropping-particle":"","family":"Rogerson","given":"Simon","non-dropping-particle":"","parse-names":false,"suffix":""},{"dropping-particle":"","family":"Miller","given":"Keith W.","non-dropping-particle":"","parse-names":false,"suffix":""},{"dropping-particle":"","family":"Winter","given":"Jenifer Sunrise","non-dropping-particle":"","parse-names":false,"suffix":""},{"dropping-particle":"","family":"Larson","given":"David","non-dropping-particle":"","parse-names":false,"suffix":""}],"container-title":"Journal of Information, Communication and Ethics in Society","id":"ITEM-1","issue":"1","issued":{"date-parts":[["2019"]]},"page":"87-97","title":"Information systems ethics – challenges and opportunities","type":"article-journal","volume":"17"},"uris":["http://www.mendeley.com/documents/?uuid=5059cd44-1259-43c8-bc71-17cc81fb2ce6"]}],"mendeley":{"formattedCitation":"(Rogerson &lt;i&gt;et al.&lt;/i&gt;, 2019)","plainTextFormattedCitation":"(Rogerson et al., 2019)","previouslyFormattedCitation":"(Rogerson &lt;i&gt;et al.&lt;/i&gt;, 2019)"},"properties":{"noteIndex":0},"schema":"https://github.com/citation-style-language/schema/raw/master/csl-citation.json"}</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 xml:space="preserve">(Rogerson </w:t>
      </w:r>
      <w:r w:rsidRPr="00823A3E">
        <w:rPr>
          <w:rFonts w:ascii="Times New Roman" w:eastAsia="Calibri" w:hAnsi="Times New Roman" w:cs="Times New Roman"/>
          <w:i/>
          <w:noProof/>
          <w:sz w:val="24"/>
          <w:lang w:val="en-US"/>
        </w:rPr>
        <w:t>et al.</w:t>
      </w:r>
      <w:r w:rsidRPr="00823A3E">
        <w:rPr>
          <w:rFonts w:ascii="Times New Roman" w:eastAsia="Calibri" w:hAnsi="Times New Roman" w:cs="Times New Roman"/>
          <w:noProof/>
          <w:sz w:val="24"/>
          <w:lang w:val="en-US"/>
        </w:rPr>
        <w:t>, 2019)</w:t>
      </w:r>
      <w:r w:rsidRPr="00823A3E">
        <w:rPr>
          <w:rFonts w:ascii="Times New Roman" w:eastAsia="Calibri" w:hAnsi="Times New Roman" w:cs="Times New Roman"/>
          <w:sz w:val="24"/>
          <w:lang w:val="en-US"/>
        </w:rPr>
        <w:fldChar w:fldCharType="end"/>
      </w:r>
      <w:r w:rsidRPr="00823A3E">
        <w:rPr>
          <w:rFonts w:ascii="Times New Roman" w:eastAsia="Calibri" w:hAnsi="Times New Roman" w:cs="Times New Roman"/>
          <w:sz w:val="24"/>
          <w:lang/>
        </w:rPr>
        <w:t xml:space="preserve">. For example, KFC, </w:t>
      </w:r>
      <w:r w:rsidRPr="00823A3E">
        <w:rPr>
          <w:rFonts w:ascii="Times New Roman" w:eastAsia="Calibri" w:hAnsi="Times New Roman" w:cs="Times New Roman"/>
          <w:noProof/>
          <w:sz w:val="24"/>
          <w:lang/>
        </w:rPr>
        <w:t>Macdonald,</w:t>
      </w:r>
      <w:r w:rsidRPr="00823A3E">
        <w:rPr>
          <w:rFonts w:ascii="Times New Roman" w:eastAsia="Calibri" w:hAnsi="Times New Roman" w:cs="Times New Roman"/>
          <w:sz w:val="24"/>
          <w:lang/>
        </w:rPr>
        <w:t xml:space="preserve"> and I-Phone have huge intellectual property rather than physical property. The top management of these companies </w:t>
      </w:r>
      <w:r w:rsidRPr="00823A3E">
        <w:rPr>
          <w:rFonts w:ascii="Times New Roman" w:eastAsia="Calibri" w:hAnsi="Times New Roman" w:cs="Times New Roman"/>
          <w:noProof/>
          <w:sz w:val="24"/>
          <w:lang/>
        </w:rPr>
        <w:t>provides</w:t>
      </w:r>
      <w:r w:rsidRPr="00823A3E">
        <w:rPr>
          <w:rFonts w:ascii="Times New Roman" w:eastAsia="Calibri" w:hAnsi="Times New Roman" w:cs="Times New Roman"/>
          <w:sz w:val="24"/>
          <w:lang/>
        </w:rPr>
        <w:t xml:space="preserve"> considerable importance to their intellectual property rights. It allows the companies to have considerable increase benefits as well as it also </w:t>
      </w:r>
      <w:r w:rsidRPr="00823A3E">
        <w:rPr>
          <w:rFonts w:ascii="Times New Roman" w:eastAsia="Calibri" w:hAnsi="Times New Roman" w:cs="Times New Roman"/>
          <w:noProof/>
          <w:sz w:val="24"/>
          <w:lang/>
        </w:rPr>
        <w:t>provides</w:t>
      </w:r>
      <w:r w:rsidRPr="00823A3E">
        <w:rPr>
          <w:rFonts w:ascii="Times New Roman" w:eastAsia="Calibri" w:hAnsi="Times New Roman" w:cs="Times New Roman"/>
          <w:sz w:val="24"/>
          <w:lang/>
        </w:rPr>
        <w:t xml:space="preserve"> fundamental importance to the company in the field of the Business as well </w:t>
      </w:r>
      <w:sdt>
        <w:sdtPr>
          <w:rPr>
            <w:rFonts w:ascii="Times New Roman" w:eastAsia="Calibri" w:hAnsi="Times New Roman" w:cs="Times New Roman"/>
            <w:sz w:val="24"/>
            <w:lang/>
          </w:rPr>
          <w:id w:val="1985433183"/>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Jac12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(Jackson, et al., 2012)</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w:t>
      </w:r>
    </w:p>
    <w:p w:rsidR="00823A3E" w:rsidRPr="00823A3E" w:rsidRDefault="00823A3E" w:rsidP="00823A3E">
      <w:pPr>
        <w:tabs>
          <w:tab w:val="left" w:pos="6930"/>
        </w:tabs>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rPr>
        <w:lastRenderedPageBreak/>
        <w:t xml:space="preserve">In this competitive business environment, it is very important for organizations to focus on generating huge profits as well as they also focus on the development of the company's rights on intellectual property. At this </w:t>
      </w:r>
      <w:r w:rsidRPr="00823A3E">
        <w:rPr>
          <w:rFonts w:ascii="Times New Roman" w:eastAsia="Calibri" w:hAnsi="Times New Roman" w:cs="Times New Roman"/>
          <w:noProof/>
          <w:sz w:val="24"/>
          <w:lang/>
        </w:rPr>
        <w:t>place,</w:t>
      </w:r>
      <w:r w:rsidRPr="00823A3E">
        <w:rPr>
          <w:rFonts w:ascii="Times New Roman" w:eastAsia="Calibri" w:hAnsi="Times New Roman" w:cs="Times New Roman"/>
          <w:sz w:val="24"/>
          <w:lang/>
        </w:rPr>
        <w:t xml:space="preserve"> the branding of the company products </w:t>
      </w:r>
      <w:r w:rsidRPr="00823A3E">
        <w:rPr>
          <w:rFonts w:ascii="Times New Roman" w:eastAsia="Calibri" w:hAnsi="Times New Roman" w:cs="Times New Roman"/>
          <w:noProof/>
          <w:sz w:val="24"/>
          <w:lang/>
        </w:rPr>
        <w:t>has</w:t>
      </w:r>
      <w:r w:rsidRPr="00823A3E">
        <w:rPr>
          <w:rFonts w:ascii="Times New Roman" w:eastAsia="Calibri" w:hAnsi="Times New Roman" w:cs="Times New Roman"/>
          <w:sz w:val="24"/>
          <w:lang/>
        </w:rPr>
        <w:t xml:space="preserve"> played a vital role in accordance with the maintenance of intellectual property rights. It is very </w:t>
      </w:r>
      <w:r w:rsidRPr="00823A3E">
        <w:rPr>
          <w:rFonts w:ascii="Times New Roman" w:eastAsia="Calibri" w:hAnsi="Times New Roman" w:cs="Times New Roman"/>
          <w:noProof/>
          <w:sz w:val="24"/>
          <w:lang/>
        </w:rPr>
        <w:t>important for</w:t>
      </w:r>
      <w:r w:rsidRPr="00823A3E">
        <w:rPr>
          <w:rFonts w:ascii="Times New Roman" w:eastAsia="Calibri" w:hAnsi="Times New Roman" w:cs="Times New Roman"/>
          <w:sz w:val="24"/>
          <w:lang/>
        </w:rPr>
        <w:t xml:space="preserve"> the organization to maintain a considerable fit</w:t>
      </w:r>
      <w:r w:rsidRPr="00823A3E">
        <w:rPr>
          <w:rFonts w:ascii="Times New Roman" w:eastAsia="Calibri" w:hAnsi="Times New Roman" w:cs="Times New Roman"/>
          <w:sz w:val="24"/>
          <w:lang w:val="en-US"/>
        </w:rPr>
        <w:t xml:space="preserve"> between</w:t>
      </w:r>
      <w:r w:rsidRPr="00823A3E">
        <w:rPr>
          <w:rFonts w:ascii="Times New Roman" w:eastAsia="Calibri" w:hAnsi="Times New Roman" w:cs="Times New Roman"/>
          <w:sz w:val="24"/>
          <w:lang/>
        </w:rPr>
        <w:t xml:space="preserve"> the physical </w:t>
      </w:r>
      <w:r w:rsidRPr="00823A3E">
        <w:rPr>
          <w:rFonts w:ascii="Times New Roman" w:eastAsia="Calibri" w:hAnsi="Times New Roman" w:cs="Times New Roman"/>
          <w:sz w:val="24"/>
          <w:lang w:val="en-US"/>
        </w:rPr>
        <w:t>assets</w:t>
      </w:r>
      <w:r w:rsidRPr="00823A3E">
        <w:rPr>
          <w:rFonts w:ascii="Times New Roman" w:eastAsia="Calibri" w:hAnsi="Times New Roman" w:cs="Times New Roman"/>
          <w:sz w:val="24"/>
          <w:lang/>
        </w:rPr>
        <w:t xml:space="preserve"> and the intangible asset. The value of the intangible assets </w:t>
      </w:r>
      <w:r w:rsidRPr="00823A3E">
        <w:rPr>
          <w:rFonts w:ascii="Times New Roman" w:eastAsia="Calibri" w:hAnsi="Times New Roman" w:cs="Times New Roman"/>
          <w:noProof/>
          <w:sz w:val="24"/>
          <w:lang/>
        </w:rPr>
        <w:t>also prevails</w:t>
      </w:r>
      <w:r w:rsidRPr="00823A3E">
        <w:rPr>
          <w:rFonts w:ascii="Times New Roman" w:eastAsia="Calibri" w:hAnsi="Times New Roman" w:cs="Times New Roman"/>
          <w:sz w:val="24"/>
          <w:lang/>
        </w:rPr>
        <w:t xml:space="preserve"> in the balance sheet. It is very important for the company to have considerable importance in-term of intangible assets. Moreover, there are many companies which have </w:t>
      </w:r>
      <w:r w:rsidRPr="00823A3E">
        <w:rPr>
          <w:rFonts w:ascii="Times New Roman" w:eastAsia="Calibri" w:hAnsi="Times New Roman" w:cs="Times New Roman"/>
          <w:noProof/>
          <w:sz w:val="24"/>
          <w:lang/>
        </w:rPr>
        <w:t>developed</w:t>
      </w:r>
      <w:r w:rsidRPr="00823A3E">
        <w:rPr>
          <w:rFonts w:ascii="Times New Roman" w:eastAsia="Calibri" w:hAnsi="Times New Roman" w:cs="Times New Roman"/>
          <w:sz w:val="24"/>
          <w:lang/>
        </w:rPr>
        <w:t xml:space="preserve"> a strong </w:t>
      </w:r>
      <w:r w:rsidRPr="00823A3E">
        <w:rPr>
          <w:rFonts w:ascii="Times New Roman" w:eastAsia="Calibri" w:hAnsi="Times New Roman" w:cs="Times New Roman"/>
          <w:noProof/>
          <w:sz w:val="24"/>
          <w:lang/>
        </w:rPr>
        <w:t>understanding of</w:t>
      </w:r>
      <w:r w:rsidRPr="00823A3E">
        <w:rPr>
          <w:rFonts w:ascii="Times New Roman" w:eastAsia="Calibri" w:hAnsi="Times New Roman" w:cs="Times New Roman"/>
          <w:sz w:val="24"/>
          <w:lang/>
        </w:rPr>
        <w:t xml:space="preserve"> the fact that they must focus on </w:t>
      </w:r>
      <w:r w:rsidRPr="00823A3E">
        <w:rPr>
          <w:rFonts w:ascii="Times New Roman" w:eastAsia="Calibri" w:hAnsi="Times New Roman" w:cs="Times New Roman"/>
          <w:sz w:val="24"/>
          <w:lang w:val="en-US"/>
        </w:rPr>
        <w:t xml:space="preserve">rapid innovation </w:t>
      </w:r>
      <w:sdt>
        <w:sdtPr>
          <w:rPr>
            <w:rFonts w:ascii="Times New Roman" w:eastAsia="Calibri" w:hAnsi="Times New Roman" w:cs="Times New Roman"/>
            <w:sz w:val="24"/>
            <w:lang/>
          </w:rPr>
          <w:id w:val="1041331440"/>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Gur17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(Guragai, et al., 2017)</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w:t>
      </w:r>
    </w:p>
    <w:p w:rsidR="00823A3E" w:rsidRPr="00823A3E" w:rsidRDefault="00823A3E" w:rsidP="00823A3E">
      <w:pPr>
        <w:tabs>
          <w:tab w:val="left" w:pos="6930"/>
        </w:tabs>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rPr>
        <w:t>The development of intangible assets</w:t>
      </w:r>
      <w:r w:rsidRPr="00823A3E">
        <w:rPr>
          <w:rFonts w:ascii="Times New Roman" w:eastAsia="Calibri" w:hAnsi="Times New Roman" w:cs="Times New Roman"/>
          <w:sz w:val="24"/>
          <w:lang w:val="en-US"/>
        </w:rPr>
        <w:t xml:space="preserve"> due to the technology advancements</w:t>
      </w:r>
      <w:r w:rsidRPr="00823A3E">
        <w:rPr>
          <w:rFonts w:ascii="Times New Roman" w:eastAsia="Calibri" w:hAnsi="Times New Roman" w:cs="Times New Roman"/>
          <w:sz w:val="24"/>
          <w:lang/>
        </w:rPr>
        <w:t xml:space="preserve"> in the company is very effective for the company development in this competitive business environment. With the increase in the internet </w:t>
      </w:r>
      <w:r w:rsidRPr="00823A3E">
        <w:rPr>
          <w:rFonts w:ascii="Times New Roman" w:eastAsia="Calibri" w:hAnsi="Times New Roman" w:cs="Times New Roman"/>
          <w:noProof/>
          <w:sz w:val="24"/>
          <w:lang/>
        </w:rPr>
        <w:t>facility,</w:t>
      </w:r>
      <w:r w:rsidRPr="00823A3E">
        <w:rPr>
          <w:rFonts w:ascii="Times New Roman" w:eastAsia="Calibri" w:hAnsi="Times New Roman" w:cs="Times New Roman"/>
          <w:sz w:val="24"/>
          <w:lang/>
        </w:rPr>
        <w:t xml:space="preserve"> many of the online companies have been </w:t>
      </w:r>
      <w:r w:rsidRPr="00823A3E">
        <w:rPr>
          <w:rFonts w:ascii="Times New Roman" w:eastAsia="Calibri" w:hAnsi="Times New Roman" w:cs="Times New Roman"/>
          <w:sz w:val="24"/>
          <w:lang w:val="en-US"/>
        </w:rPr>
        <w:t>enhanced</w:t>
      </w:r>
      <w:r w:rsidRPr="00823A3E">
        <w:rPr>
          <w:rFonts w:ascii="Times New Roman" w:eastAsia="Calibri" w:hAnsi="Times New Roman" w:cs="Times New Roman"/>
          <w:sz w:val="24"/>
          <w:lang/>
        </w:rPr>
        <w:t xml:space="preserve"> the business and change the fundamental of the traditional business as well. It is investigating that due to an increase in the business environment many of the local and international companies have </w:t>
      </w:r>
      <w:r w:rsidRPr="00823A3E">
        <w:rPr>
          <w:rFonts w:ascii="Times New Roman" w:eastAsia="Calibri" w:hAnsi="Times New Roman" w:cs="Times New Roman"/>
          <w:noProof/>
          <w:sz w:val="24"/>
          <w:lang/>
        </w:rPr>
        <w:t>changed</w:t>
      </w:r>
      <w:r w:rsidRPr="00823A3E">
        <w:rPr>
          <w:rFonts w:ascii="Times New Roman" w:eastAsia="Calibri" w:hAnsi="Times New Roman" w:cs="Times New Roman"/>
          <w:sz w:val="24"/>
          <w:lang/>
        </w:rPr>
        <w:t xml:space="preserve"> their physical business into the virtual business setup </w:t>
      </w:r>
      <w:sdt>
        <w:sdtPr>
          <w:rPr>
            <w:rFonts w:ascii="Times New Roman" w:eastAsia="Calibri" w:hAnsi="Times New Roman" w:cs="Times New Roman"/>
            <w:sz w:val="24"/>
            <w:lang/>
          </w:rPr>
          <w:id w:val="-876622453"/>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Sie07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(Siegel &amp; Wright, 2007)</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val="en-US"/>
        </w:rPr>
        <w:t xml:space="preserve"> </w:t>
      </w:r>
      <w:r w:rsidRPr="00823A3E">
        <w:rPr>
          <w:rFonts w:ascii="Times New Roman" w:eastAsia="Calibri" w:hAnsi="Times New Roman" w:cs="Times New Roman"/>
          <w:sz w:val="24"/>
          <w:lang/>
        </w:rPr>
        <w:t xml:space="preserve">This virtual business setup has been based the intellectual property rights. Many of the companies have developed several important patents that are needed to be exclusive rights provided to these companies </w:t>
      </w:r>
      <w:sdt>
        <w:sdtPr>
          <w:rPr>
            <w:rFonts w:ascii="Times New Roman" w:eastAsia="Calibri" w:hAnsi="Times New Roman" w:cs="Times New Roman"/>
            <w:sz w:val="24"/>
            <w:lang/>
          </w:rPr>
          <w:id w:val="983203019"/>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Gre12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(Greaney, et al., 2012)</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7" w:name="_Toc26862401"/>
      <w:bookmarkStart w:id="8" w:name="_Toc26391135"/>
      <w:r w:rsidRPr="00823A3E">
        <w:rPr>
          <w:rFonts w:ascii="Times New Roman" w:eastAsia="Times New Roman" w:hAnsi="Times New Roman" w:cs="Times New Roman"/>
          <w:b/>
          <w:sz w:val="24"/>
          <w:szCs w:val="32"/>
          <w:lang w:val="en-US"/>
        </w:rPr>
        <w:t>Raise in Issues with the Information Technology</w:t>
      </w:r>
      <w:bookmarkEnd w:id="7"/>
      <w:bookmarkEnd w:id="8"/>
      <w:r w:rsidRPr="00823A3E">
        <w:rPr>
          <w:rFonts w:ascii="Times New Roman" w:eastAsia="Times New Roman" w:hAnsi="Times New Roman" w:cs="Times New Roman"/>
          <w:b/>
          <w:sz w:val="24"/>
          <w:szCs w:val="32"/>
          <w:lang w:val="en-US"/>
        </w:rPr>
        <w:t xml:space="preserve"> </w:t>
      </w:r>
    </w:p>
    <w:p w:rsidR="00823A3E" w:rsidRPr="00823A3E" w:rsidRDefault="00823A3E" w:rsidP="00823A3E">
      <w:pPr>
        <w:tabs>
          <w:tab w:val="left" w:pos="6930"/>
        </w:tabs>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val="en-US"/>
        </w:rPr>
        <w:t xml:space="preserve">Essentially, the understanding is that the </w:t>
      </w:r>
      <w:r w:rsidRPr="00823A3E">
        <w:rPr>
          <w:rFonts w:ascii="Times New Roman" w:eastAsia="Calibri" w:hAnsi="Times New Roman" w:cs="Times New Roman"/>
          <w:sz w:val="24"/>
          <w:lang/>
        </w:rPr>
        <w:t xml:space="preserve">increase in </w:t>
      </w:r>
      <w:r w:rsidRPr="00823A3E">
        <w:rPr>
          <w:rFonts w:ascii="Times New Roman" w:eastAsia="Calibri" w:hAnsi="Times New Roman" w:cs="Times New Roman"/>
          <w:sz w:val="24"/>
          <w:lang w:val="en-US"/>
        </w:rPr>
        <w:t>this</w:t>
      </w:r>
      <w:r w:rsidRPr="00823A3E">
        <w:rPr>
          <w:rFonts w:ascii="Times New Roman" w:eastAsia="Calibri" w:hAnsi="Times New Roman" w:cs="Times New Roman"/>
          <w:sz w:val="24"/>
          <w:lang/>
        </w:rPr>
        <w:t xml:space="preserve"> issue with the passage of time</w:t>
      </w:r>
      <w:r w:rsidRPr="00823A3E">
        <w:rPr>
          <w:rFonts w:ascii="Times New Roman" w:eastAsia="Calibri" w:hAnsi="Times New Roman" w:cs="Times New Roman"/>
          <w:sz w:val="24"/>
          <w:lang w:val="en-US"/>
        </w:rPr>
        <w:t xml:space="preserve"> is because of technology development</w:t>
      </w:r>
      <w:r w:rsidRPr="00823A3E">
        <w:rPr>
          <w:rFonts w:ascii="Times New Roman" w:eastAsia="Calibri" w:hAnsi="Times New Roman" w:cs="Times New Roman"/>
          <w:sz w:val="24"/>
          <w:lang/>
        </w:rPr>
        <w:t xml:space="preserve">. The increase in the usability of the internet </w:t>
      </w:r>
      <w:r w:rsidRPr="00823A3E">
        <w:rPr>
          <w:rFonts w:ascii="Times New Roman" w:eastAsia="Calibri" w:hAnsi="Times New Roman" w:cs="Times New Roman"/>
          <w:noProof/>
          <w:sz w:val="24"/>
          <w:lang/>
        </w:rPr>
        <w:t>has</w:t>
      </w:r>
      <w:r w:rsidRPr="00823A3E">
        <w:rPr>
          <w:rFonts w:ascii="Times New Roman" w:eastAsia="Calibri" w:hAnsi="Times New Roman" w:cs="Times New Roman"/>
          <w:sz w:val="24"/>
          <w:lang/>
        </w:rPr>
        <w:t xml:space="preserve"> been raised with the passage of time </w:t>
      </w:r>
      <w:sdt>
        <w:sdtPr>
          <w:rPr>
            <w:rFonts w:ascii="Times New Roman" w:eastAsia="Calibri" w:hAnsi="Times New Roman" w:cs="Times New Roman"/>
            <w:sz w:val="24"/>
            <w:lang/>
          </w:rPr>
          <w:id w:val="-1965575613"/>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Dra11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(Drahos, 2011)</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The </w:t>
      </w:r>
      <w:r w:rsidRPr="00823A3E">
        <w:rPr>
          <w:rFonts w:ascii="Times New Roman" w:eastAsia="Calibri" w:hAnsi="Times New Roman" w:cs="Times New Roman"/>
          <w:noProof/>
          <w:sz w:val="24"/>
          <w:lang/>
        </w:rPr>
        <w:t>Internet</w:t>
      </w:r>
      <w:r w:rsidRPr="00823A3E">
        <w:rPr>
          <w:rFonts w:ascii="Times New Roman" w:eastAsia="Calibri" w:hAnsi="Times New Roman" w:cs="Times New Roman"/>
          <w:sz w:val="24"/>
          <w:lang/>
        </w:rPr>
        <w:t xml:space="preserve"> </w:t>
      </w:r>
      <w:r w:rsidRPr="00823A3E">
        <w:rPr>
          <w:rFonts w:ascii="Times New Roman" w:eastAsia="Calibri" w:hAnsi="Times New Roman" w:cs="Times New Roman"/>
          <w:noProof/>
          <w:sz w:val="24"/>
          <w:lang/>
        </w:rPr>
        <w:t>has</w:t>
      </w:r>
      <w:r w:rsidRPr="00823A3E">
        <w:rPr>
          <w:rFonts w:ascii="Times New Roman" w:eastAsia="Calibri" w:hAnsi="Times New Roman" w:cs="Times New Roman"/>
          <w:sz w:val="24"/>
          <w:lang/>
        </w:rPr>
        <w:t xml:space="preserve"> a </w:t>
      </w:r>
      <w:r w:rsidRPr="00823A3E">
        <w:rPr>
          <w:rFonts w:ascii="Times New Roman" w:eastAsia="Calibri" w:hAnsi="Times New Roman" w:cs="Times New Roman"/>
          <w:sz w:val="24"/>
          <w:lang w:val="en-US"/>
        </w:rPr>
        <w:t xml:space="preserve">basis for the creation of </w:t>
      </w:r>
      <w:r w:rsidRPr="00823A3E">
        <w:rPr>
          <w:rFonts w:ascii="Times New Roman" w:eastAsia="Calibri" w:hAnsi="Times New Roman" w:cs="Times New Roman"/>
          <w:sz w:val="24"/>
          <w:lang/>
        </w:rPr>
        <w:t xml:space="preserve">ethical issues for the companies in-term of information security </w:t>
      </w:r>
      <w:sdt>
        <w:sdtPr>
          <w:rPr>
            <w:rFonts w:ascii="Times New Roman" w:eastAsia="Calibri" w:hAnsi="Times New Roman" w:cs="Times New Roman"/>
            <w:sz w:val="24"/>
            <w:lang/>
          </w:rPr>
          <w:id w:val="813145795"/>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Dod12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(Dodds, 2012)</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Companies are striving to hire managers who are </w:t>
      </w:r>
      <w:r w:rsidRPr="00823A3E">
        <w:rPr>
          <w:rFonts w:ascii="Times New Roman" w:eastAsia="Calibri" w:hAnsi="Times New Roman" w:cs="Times New Roman"/>
          <w:noProof/>
          <w:sz w:val="24"/>
          <w:lang/>
        </w:rPr>
        <w:t>aware of</w:t>
      </w:r>
      <w:r w:rsidRPr="00823A3E">
        <w:rPr>
          <w:rFonts w:ascii="Times New Roman" w:eastAsia="Calibri" w:hAnsi="Times New Roman" w:cs="Times New Roman"/>
          <w:sz w:val="24"/>
          <w:lang/>
        </w:rPr>
        <w:t xml:space="preserve"> the ethical issues of the information and intellectual property as well</w:t>
      </w:r>
      <w:sdt>
        <w:sdtPr>
          <w:rPr>
            <w:rFonts w:ascii="Times New Roman" w:eastAsia="Calibri" w:hAnsi="Times New Roman" w:cs="Times New Roman"/>
            <w:sz w:val="24"/>
            <w:lang/>
          </w:rPr>
          <w:id w:val="1334577972"/>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Gre06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 xml:space="preserve"> (Greenwood, et al., 2006)</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w:t>
      </w:r>
    </w:p>
    <w:p w:rsidR="00823A3E" w:rsidRPr="00823A3E" w:rsidRDefault="00823A3E" w:rsidP="00823A3E">
      <w:pPr>
        <w:tabs>
          <w:tab w:val="left" w:pos="6930"/>
        </w:tabs>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rPr>
        <w:lastRenderedPageBreak/>
        <w:t xml:space="preserve">The intellectual property is the creation of the mind that has been done by the person who </w:t>
      </w:r>
      <w:r w:rsidRPr="00823A3E">
        <w:rPr>
          <w:rFonts w:ascii="Times New Roman" w:eastAsia="Calibri" w:hAnsi="Times New Roman" w:cs="Times New Roman"/>
          <w:noProof/>
          <w:sz w:val="24"/>
          <w:lang/>
        </w:rPr>
        <w:t>wants</w:t>
      </w:r>
      <w:r w:rsidRPr="00823A3E">
        <w:rPr>
          <w:rFonts w:ascii="Times New Roman" w:eastAsia="Calibri" w:hAnsi="Times New Roman" w:cs="Times New Roman"/>
          <w:sz w:val="24"/>
          <w:lang/>
        </w:rPr>
        <w:t xml:space="preserve"> to create a product that is essential to have considerable advancement in the business environment. </w:t>
      </w:r>
      <w:r w:rsidRPr="00823A3E">
        <w:rPr>
          <w:rFonts w:ascii="Times New Roman" w:eastAsia="Calibri" w:hAnsi="Times New Roman" w:cs="Times New Roman"/>
          <w:sz w:val="24"/>
          <w:lang w:val="en-US"/>
        </w:rPr>
        <w:t xml:space="preserve">At the same time, the literature also demonstrates that the importance of intellectual property has been increased due to the advancement in technology. </w:t>
      </w:r>
      <w:r w:rsidRPr="00823A3E">
        <w:rPr>
          <w:rFonts w:ascii="Times New Roman" w:eastAsia="Calibri" w:hAnsi="Times New Roman" w:cs="Times New Roman"/>
          <w:sz w:val="24"/>
          <w:lang/>
        </w:rPr>
        <w:t>This intellectual property has equal rights and values as compared to the physical object</w:t>
      </w:r>
      <w:r w:rsidRPr="00823A3E">
        <w:rPr>
          <w:rFonts w:ascii="Times New Roman" w:eastAsia="Calibri" w:hAnsi="Times New Roman" w:cs="Times New Roman"/>
          <w:sz w:val="24"/>
          <w:lang w:val="en-US"/>
        </w:rPr>
        <w:t>s</w:t>
      </w:r>
      <w:r w:rsidRPr="00823A3E">
        <w:rPr>
          <w:rFonts w:ascii="Times New Roman" w:eastAsia="Calibri" w:hAnsi="Times New Roman" w:cs="Times New Roman"/>
          <w:sz w:val="24"/>
          <w:lang/>
        </w:rPr>
        <w:t xml:space="preserve"> as well. It is very important for the companies to provide equal value to the intellectual property</w:t>
      </w:r>
      <w:r w:rsidRPr="00823A3E">
        <w:rPr>
          <w:rFonts w:ascii="Times New Roman" w:eastAsia="Calibri" w:hAnsi="Times New Roman" w:cs="Times New Roman"/>
          <w:sz w:val="24"/>
          <w:lang w:val="en-US"/>
        </w:rPr>
        <w:t xml:space="preserve"> which is based on the technology implication</w:t>
      </w:r>
      <w:r w:rsidRPr="00823A3E">
        <w:rPr>
          <w:rFonts w:ascii="Times New Roman" w:eastAsia="Calibri" w:hAnsi="Times New Roman" w:cs="Times New Roman"/>
          <w:sz w:val="24"/>
          <w:lang/>
        </w:rPr>
        <w:t xml:space="preserve"> and the physical property as well. Many of the researchers in this regard have </w:t>
      </w:r>
      <w:r w:rsidRPr="00823A3E">
        <w:rPr>
          <w:rFonts w:ascii="Times New Roman" w:eastAsia="Calibri" w:hAnsi="Times New Roman" w:cs="Times New Roman"/>
          <w:noProof/>
          <w:sz w:val="24"/>
          <w:lang/>
        </w:rPr>
        <w:t>provided</w:t>
      </w:r>
      <w:r w:rsidRPr="00823A3E">
        <w:rPr>
          <w:rFonts w:ascii="Times New Roman" w:eastAsia="Calibri" w:hAnsi="Times New Roman" w:cs="Times New Roman"/>
          <w:sz w:val="24"/>
          <w:lang/>
        </w:rPr>
        <w:t xml:space="preserve"> lots of arguments to increase the overall demonstration of the intellectual property for the companies </w:t>
      </w:r>
      <w:sdt>
        <w:sdtPr>
          <w:rPr>
            <w:rFonts w:ascii="Times New Roman" w:eastAsia="Calibri" w:hAnsi="Times New Roman" w:cs="Times New Roman"/>
            <w:sz w:val="24"/>
            <w:lang/>
          </w:rPr>
          <w:id w:val="-594557586"/>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Cio11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(Ciocoiu, 2011)</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w:t>
      </w:r>
    </w:p>
    <w:p w:rsidR="00823A3E" w:rsidRPr="00823A3E" w:rsidRDefault="00823A3E" w:rsidP="00823A3E">
      <w:pPr>
        <w:tabs>
          <w:tab w:val="left" w:pos="6930"/>
        </w:tabs>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There are many important rights that </w:t>
      </w:r>
      <w:r w:rsidRPr="00823A3E">
        <w:rPr>
          <w:rFonts w:ascii="Times New Roman" w:eastAsia="Calibri" w:hAnsi="Times New Roman" w:cs="Times New Roman"/>
          <w:noProof/>
          <w:sz w:val="24"/>
          <w:lang/>
        </w:rPr>
        <w:t>have</w:t>
      </w:r>
      <w:r w:rsidRPr="00823A3E">
        <w:rPr>
          <w:rFonts w:ascii="Times New Roman" w:eastAsia="Calibri" w:hAnsi="Times New Roman" w:cs="Times New Roman"/>
          <w:sz w:val="24"/>
          <w:lang/>
        </w:rPr>
        <w:t xml:space="preserve"> been developed by the companies to increase the credibility of the right of the intellectual property </w:t>
      </w:r>
      <w:sdt>
        <w:sdtPr>
          <w:rPr>
            <w:rFonts w:ascii="Times New Roman" w:eastAsia="Calibri" w:hAnsi="Times New Roman" w:cs="Times New Roman"/>
            <w:sz w:val="24"/>
            <w:lang/>
          </w:rPr>
          <w:id w:val="-1756272165"/>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Aut14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(Autrey &amp; Sansing, 2014)</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These rules and regulations have a firm focus to increase the importance of ethics as well as also create value for intellectual property.  Now it is very difficult to copy the name and design of the product </w:t>
      </w:r>
      <w:r w:rsidRPr="00823A3E">
        <w:rPr>
          <w:rFonts w:ascii="Times New Roman" w:eastAsia="Calibri" w:hAnsi="Times New Roman" w:cs="Times New Roman"/>
          <w:noProof/>
          <w:sz w:val="24"/>
          <w:lang/>
        </w:rPr>
        <w:t>it</w:t>
      </w:r>
      <w:r w:rsidRPr="00823A3E">
        <w:rPr>
          <w:rFonts w:ascii="Times New Roman" w:eastAsia="Calibri" w:hAnsi="Times New Roman" w:cs="Times New Roman"/>
          <w:sz w:val="24"/>
          <w:lang/>
        </w:rPr>
        <w:t xml:space="preserve"> </w:t>
      </w:r>
      <w:r w:rsidRPr="00823A3E">
        <w:rPr>
          <w:rFonts w:ascii="Times New Roman" w:eastAsia="Calibri" w:hAnsi="Times New Roman" w:cs="Times New Roman"/>
          <w:noProof/>
          <w:sz w:val="24"/>
          <w:lang/>
        </w:rPr>
        <w:t>has</w:t>
      </w:r>
      <w:r w:rsidRPr="00823A3E">
        <w:rPr>
          <w:rFonts w:ascii="Times New Roman" w:eastAsia="Calibri" w:hAnsi="Times New Roman" w:cs="Times New Roman"/>
          <w:sz w:val="24"/>
          <w:lang/>
        </w:rPr>
        <w:t xml:space="preserve"> been provided by intellectual property rights </w:t>
      </w:r>
      <w:sdt>
        <w:sdtPr>
          <w:rPr>
            <w:rFonts w:ascii="Times New Roman" w:eastAsia="Calibri" w:hAnsi="Times New Roman" w:cs="Times New Roman"/>
            <w:sz w:val="24"/>
            <w:lang/>
          </w:rPr>
          <w:id w:val="1696499559"/>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Jol12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(Jolly, et al., 2012)</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9" w:name="_Toc26862402"/>
      <w:bookmarkStart w:id="10" w:name="_Toc26391136"/>
      <w:r w:rsidRPr="00823A3E">
        <w:rPr>
          <w:rFonts w:ascii="Times New Roman" w:eastAsia="Times New Roman" w:hAnsi="Times New Roman" w:cs="Times New Roman"/>
          <w:b/>
          <w:sz w:val="24"/>
          <w:szCs w:val="32"/>
          <w:lang w:val="en-US"/>
        </w:rPr>
        <w:t>Advancement in Technology and Issue Related with the Intellectual Property Rights</w:t>
      </w:r>
      <w:bookmarkEnd w:id="9"/>
      <w:bookmarkEnd w:id="10"/>
      <w:r w:rsidRPr="00823A3E">
        <w:rPr>
          <w:rFonts w:ascii="Times New Roman" w:eastAsia="Times New Roman" w:hAnsi="Times New Roman" w:cs="Times New Roman"/>
          <w:b/>
          <w:sz w:val="24"/>
          <w:szCs w:val="32"/>
          <w:lang w:val="en-US"/>
        </w:rPr>
        <w:t xml:space="preserve"> </w:t>
      </w:r>
    </w:p>
    <w:p w:rsidR="00823A3E" w:rsidRPr="00823A3E" w:rsidRDefault="00823A3E" w:rsidP="00823A3E">
      <w:pPr>
        <w:tabs>
          <w:tab w:val="left" w:pos="6930"/>
        </w:tabs>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The government support is very important to implement intellectual property rights as well as it is also important to secure the information technology. There are many authorities that </w:t>
      </w:r>
      <w:r w:rsidRPr="00823A3E">
        <w:rPr>
          <w:rFonts w:ascii="Times New Roman" w:eastAsia="Calibri" w:hAnsi="Times New Roman" w:cs="Times New Roman"/>
          <w:noProof/>
          <w:sz w:val="24"/>
          <w:lang/>
        </w:rPr>
        <w:t>have</w:t>
      </w:r>
      <w:r w:rsidRPr="00823A3E">
        <w:rPr>
          <w:rFonts w:ascii="Times New Roman" w:eastAsia="Calibri" w:hAnsi="Times New Roman" w:cs="Times New Roman"/>
          <w:sz w:val="24"/>
          <w:lang/>
        </w:rPr>
        <w:t xml:space="preserve"> been developed by every government authority to provide all kinds of security to the intangible assets of the company. It is also observed that there is a </w:t>
      </w:r>
      <w:r w:rsidRPr="00823A3E">
        <w:rPr>
          <w:rFonts w:ascii="Times New Roman" w:eastAsia="Calibri" w:hAnsi="Times New Roman" w:cs="Times New Roman"/>
          <w:noProof/>
          <w:sz w:val="24"/>
          <w:lang/>
        </w:rPr>
        <w:t>considerable</w:t>
      </w:r>
      <w:r w:rsidRPr="00823A3E">
        <w:rPr>
          <w:rFonts w:ascii="Times New Roman" w:eastAsia="Calibri" w:hAnsi="Times New Roman" w:cs="Times New Roman"/>
          <w:sz w:val="24"/>
          <w:lang/>
        </w:rPr>
        <w:t xml:space="preserve"> amount of research has been done by the researcher to investigate the importance of intellectual property rights and the </w:t>
      </w:r>
      <w:r w:rsidRPr="00823A3E">
        <w:rPr>
          <w:rFonts w:ascii="Times New Roman" w:eastAsia="Calibri" w:hAnsi="Times New Roman" w:cs="Times New Roman"/>
          <w:noProof/>
          <w:sz w:val="24"/>
          <w:lang/>
        </w:rPr>
        <w:t>ethics of</w:t>
      </w:r>
      <w:r w:rsidRPr="00823A3E">
        <w:rPr>
          <w:rFonts w:ascii="Times New Roman" w:eastAsia="Calibri" w:hAnsi="Times New Roman" w:cs="Times New Roman"/>
          <w:sz w:val="24"/>
          <w:lang/>
        </w:rPr>
        <w:t xml:space="preserve"> information technology</w:t>
      </w:r>
      <w:r w:rsidRPr="00823A3E">
        <w:rPr>
          <w:rFonts w:ascii="Times New Roman" w:eastAsia="Calibri" w:hAnsi="Times New Roman" w:cs="Times New Roman"/>
          <w:sz w:val="24"/>
          <w:lang w:val="en-US"/>
        </w:rPr>
        <w:t xml:space="preserve"> </w:t>
      </w:r>
      <w:r w:rsidRPr="00823A3E">
        <w:rPr>
          <w:rFonts w:ascii="Times New Roman" w:eastAsia="Calibri" w:hAnsi="Times New Roman" w:cs="Times New Roman"/>
          <w:sz w:val="24"/>
          <w:lang w:val="en-US"/>
        </w:rPr>
        <w:fldChar w:fldCharType="begin" w:fldLock="1"/>
      </w:r>
      <w:r w:rsidRPr="00823A3E">
        <w:rPr>
          <w:rFonts w:ascii="Times New Roman" w:eastAsia="Calibri" w:hAnsi="Times New Roman" w:cs="Times New Roman"/>
          <w:sz w:val="24"/>
          <w:lang w:val="en-US"/>
        </w:rPr>
        <w:instrText>ADDIN CSL_CITATION {"citationItems":[{"id":"ITEM-1","itemData":{"DOI":"10.1016/j.techsoc.2014.09.002","ISSN":"0160-791X","author":[{"dropping-particle":"","family":"Pattnaik","given":"Binay Kumar","non-dropping-particle":"","parse-names":false,"suffix":""},{"dropping-particle":"","family":"Dhal","given":"Debajani","non-dropping-particle":"","parse-names":false,"suffix":""}],"container-title":"Technology in Society","id":"ITEM-1","issued":{"date-parts":[["2015"]]},"page":"93-110","publisher":"Elsevier Ltd","title":"Technology in Society Mobilizing from appropriate technologies to sustainable technologies based on grassroots innovations","type":"article-journal","volume":"40"},"uris":["http://www.mendeley.com/documents/?uuid=0cf954fd-4eda-41a9-b2a9-d14bd367eab2"]}],"mendeley":{"formattedCitation":"(Pattnaik and Dhal, 2015)","plainTextFormattedCitation":"(Pattnaik and Dhal, 2015)","previouslyFormattedCitation":"(Pattnaik and Dhal, 2015)"},"properties":{"noteIndex":0},"schema":"https://github.com/citation-style-language/schema/raw/master/csl-citation.json"}</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(Pattnaik and Dhal, 2015)</w:t>
      </w:r>
      <w:r w:rsidRPr="00823A3E">
        <w:rPr>
          <w:rFonts w:ascii="Times New Roman" w:eastAsia="Calibri" w:hAnsi="Times New Roman" w:cs="Times New Roman"/>
          <w:sz w:val="24"/>
          <w:lang w:val="en-US"/>
        </w:rPr>
        <w:fldChar w:fldCharType="end"/>
      </w:r>
      <w:r w:rsidRPr="00823A3E">
        <w:rPr>
          <w:rFonts w:ascii="Times New Roman" w:eastAsia="Calibri" w:hAnsi="Times New Roman" w:cs="Times New Roman"/>
          <w:sz w:val="24"/>
          <w:lang/>
        </w:rPr>
        <w:t xml:space="preserve">. These </w:t>
      </w:r>
      <w:r w:rsidRPr="00823A3E">
        <w:rPr>
          <w:rFonts w:ascii="Times New Roman" w:eastAsia="Calibri" w:hAnsi="Times New Roman" w:cs="Times New Roman"/>
          <w:noProof/>
          <w:sz w:val="24"/>
          <w:lang/>
        </w:rPr>
        <w:t>researchers</w:t>
      </w:r>
      <w:r w:rsidRPr="00823A3E">
        <w:rPr>
          <w:rFonts w:ascii="Times New Roman" w:eastAsia="Calibri" w:hAnsi="Times New Roman" w:cs="Times New Roman"/>
          <w:sz w:val="24"/>
          <w:lang/>
        </w:rPr>
        <w:t xml:space="preserve"> have demonstrated that many of the companies have </w:t>
      </w:r>
      <w:r w:rsidRPr="00823A3E">
        <w:rPr>
          <w:rFonts w:ascii="Times New Roman" w:eastAsia="Calibri" w:hAnsi="Times New Roman" w:cs="Times New Roman"/>
          <w:noProof/>
          <w:sz w:val="24"/>
          <w:lang/>
        </w:rPr>
        <w:t>faced</w:t>
      </w:r>
      <w:r w:rsidRPr="00823A3E">
        <w:rPr>
          <w:rFonts w:ascii="Times New Roman" w:eastAsia="Calibri" w:hAnsi="Times New Roman" w:cs="Times New Roman"/>
          <w:sz w:val="24"/>
          <w:lang/>
        </w:rPr>
        <w:t xml:space="preserve"> several issues with respect to intellectual property rights as well as the ethics for information technology. Intellectual property law allows the people to peruse their expertise and get authenticity from and of the </w:t>
      </w:r>
      <w:r w:rsidRPr="00823A3E">
        <w:rPr>
          <w:rFonts w:ascii="Times New Roman" w:eastAsia="Calibri" w:hAnsi="Times New Roman" w:cs="Times New Roman"/>
          <w:sz w:val="24"/>
          <w:lang/>
        </w:rPr>
        <w:lastRenderedPageBreak/>
        <w:t xml:space="preserve">competent authority to not get copied </w:t>
      </w:r>
      <w:sdt>
        <w:sdtPr>
          <w:rPr>
            <w:rFonts w:ascii="Times New Roman" w:eastAsia="Calibri" w:hAnsi="Times New Roman" w:cs="Times New Roman"/>
            <w:sz w:val="24"/>
            <w:lang/>
          </w:rPr>
          <w:id w:val="-936444995"/>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Nik15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(Nikzad, 2015)</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That is why it is very important for companies to have intellectual property rights so that it will be very useful to </w:t>
      </w:r>
      <w:r w:rsidRPr="00823A3E">
        <w:rPr>
          <w:rFonts w:ascii="Times New Roman" w:eastAsia="Calibri" w:hAnsi="Times New Roman" w:cs="Times New Roman"/>
          <w:sz w:val="24"/>
          <w:lang w:val="en-US"/>
        </w:rPr>
        <w:t>pursue</w:t>
      </w:r>
      <w:r w:rsidRPr="00823A3E">
        <w:rPr>
          <w:rFonts w:ascii="Times New Roman" w:eastAsia="Calibri" w:hAnsi="Times New Roman" w:cs="Times New Roman"/>
          <w:sz w:val="24"/>
          <w:lang/>
        </w:rPr>
        <w:t xml:space="preserve"> business in this competitive business environment. Moreover, it is also evident that those companies which have not taken any kind of patent or property right for</w:t>
      </w:r>
      <w:r w:rsidRPr="00823A3E">
        <w:rPr>
          <w:rFonts w:ascii="Times New Roman" w:eastAsia="Calibri" w:hAnsi="Times New Roman" w:cs="Times New Roman"/>
          <w:noProof/>
          <w:sz w:val="24"/>
          <w:lang/>
        </w:rPr>
        <w:t xml:space="preserve"> their</w:t>
      </w:r>
      <w:r w:rsidRPr="00823A3E">
        <w:rPr>
          <w:rFonts w:ascii="Times New Roman" w:eastAsia="Calibri" w:hAnsi="Times New Roman" w:cs="Times New Roman"/>
          <w:sz w:val="24"/>
          <w:lang/>
        </w:rPr>
        <w:t xml:space="preserve"> expertise it is very difficult for them to secure their important and credible expertise </w:t>
      </w:r>
      <w:sdt>
        <w:sdtPr>
          <w:rPr>
            <w:rFonts w:ascii="Times New Roman" w:eastAsia="Calibri" w:hAnsi="Times New Roman" w:cs="Times New Roman"/>
            <w:sz w:val="24"/>
            <w:lang/>
          </w:rPr>
          <w:id w:val="1105157923"/>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Bur12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(Burk, 2012)</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w:t>
      </w:r>
    </w:p>
    <w:p w:rsidR="00823A3E" w:rsidRPr="00823A3E" w:rsidRDefault="00823A3E" w:rsidP="00823A3E">
      <w:pPr>
        <w:tabs>
          <w:tab w:val="left" w:pos="6930"/>
        </w:tabs>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That is why it is </w:t>
      </w:r>
      <w:r w:rsidRPr="00823A3E">
        <w:rPr>
          <w:rFonts w:ascii="Times New Roman" w:eastAsia="Calibri" w:hAnsi="Times New Roman" w:cs="Times New Roman"/>
          <w:sz w:val="24"/>
          <w:lang w:val="en-US"/>
        </w:rPr>
        <w:t>essential</w:t>
      </w:r>
      <w:r w:rsidRPr="00823A3E">
        <w:rPr>
          <w:rFonts w:ascii="Times New Roman" w:eastAsia="Calibri" w:hAnsi="Times New Roman" w:cs="Times New Roman"/>
          <w:sz w:val="24"/>
          <w:lang/>
        </w:rPr>
        <w:t xml:space="preserve"> to secure the innovation and other technologies that </w:t>
      </w:r>
      <w:r w:rsidRPr="00823A3E">
        <w:rPr>
          <w:rFonts w:ascii="Times New Roman" w:eastAsia="Calibri" w:hAnsi="Times New Roman" w:cs="Times New Roman"/>
          <w:noProof/>
          <w:sz w:val="24"/>
          <w:lang/>
        </w:rPr>
        <w:t>have</w:t>
      </w:r>
      <w:r w:rsidRPr="00823A3E">
        <w:rPr>
          <w:rFonts w:ascii="Times New Roman" w:eastAsia="Calibri" w:hAnsi="Times New Roman" w:cs="Times New Roman"/>
          <w:sz w:val="24"/>
          <w:lang/>
        </w:rPr>
        <w:t xml:space="preserve"> been developed by getting intellectual property rights as well. intellectual property rights are considering as an important motivation for the development of innovation and other creation </w:t>
      </w:r>
      <w:sdt>
        <w:sdtPr>
          <w:rPr>
            <w:rFonts w:ascii="Times New Roman" w:eastAsia="Calibri" w:hAnsi="Times New Roman" w:cs="Times New Roman"/>
            <w:sz w:val="24"/>
            <w:lang/>
          </w:rPr>
          <w:id w:val="-934752081"/>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Eic12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(Eicher &amp; Newiak, 2012)</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It provides a sense of security for the person who is keenly interested to produce any kind of intellectual property. It is also very important for the companies to get an </w:t>
      </w:r>
      <w:r w:rsidRPr="00823A3E">
        <w:rPr>
          <w:rFonts w:ascii="Times New Roman" w:eastAsia="Calibri" w:hAnsi="Times New Roman" w:cs="Times New Roman"/>
          <w:noProof/>
          <w:sz w:val="24"/>
          <w:lang/>
        </w:rPr>
        <w:t>intellectual</w:t>
      </w:r>
      <w:r w:rsidRPr="00823A3E">
        <w:rPr>
          <w:rFonts w:ascii="Times New Roman" w:eastAsia="Calibri" w:hAnsi="Times New Roman" w:cs="Times New Roman"/>
          <w:sz w:val="24"/>
          <w:lang/>
        </w:rPr>
        <w:t xml:space="preserve"> property right for all kind of brands that </w:t>
      </w:r>
      <w:r w:rsidRPr="00823A3E">
        <w:rPr>
          <w:rFonts w:ascii="Times New Roman" w:eastAsia="Calibri" w:hAnsi="Times New Roman" w:cs="Times New Roman"/>
          <w:noProof/>
          <w:sz w:val="24"/>
          <w:lang/>
        </w:rPr>
        <w:t>have</w:t>
      </w:r>
      <w:r w:rsidRPr="00823A3E">
        <w:rPr>
          <w:rFonts w:ascii="Times New Roman" w:eastAsia="Calibri" w:hAnsi="Times New Roman" w:cs="Times New Roman"/>
          <w:sz w:val="24"/>
          <w:lang/>
        </w:rPr>
        <w:t xml:space="preserve"> been developed. It also provides a sense of strength and security to the investors who are very keen to invest in the company </w:t>
      </w:r>
      <w:sdt>
        <w:sdtPr>
          <w:rPr>
            <w:rFonts w:ascii="Times New Roman" w:eastAsia="Calibri" w:hAnsi="Times New Roman" w:cs="Times New Roman"/>
            <w:sz w:val="24"/>
            <w:lang/>
          </w:rPr>
          <w:id w:val="1157804787"/>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Cul07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(Cullet, 2007)</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w:t>
      </w:r>
    </w:p>
    <w:p w:rsidR="00823A3E" w:rsidRPr="00823A3E" w:rsidRDefault="00823A3E" w:rsidP="00823A3E">
      <w:pPr>
        <w:tabs>
          <w:tab w:val="left" w:pos="6930"/>
        </w:tabs>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It allows the protection of intangible </w:t>
      </w:r>
      <w:r w:rsidRPr="00823A3E">
        <w:rPr>
          <w:rFonts w:ascii="Times New Roman" w:eastAsia="Calibri" w:hAnsi="Times New Roman" w:cs="Times New Roman"/>
          <w:sz w:val="24"/>
          <w:lang w:val="en-US"/>
        </w:rPr>
        <w:t>assets</w:t>
      </w:r>
      <w:r w:rsidRPr="00823A3E">
        <w:rPr>
          <w:rFonts w:ascii="Times New Roman" w:eastAsia="Calibri" w:hAnsi="Times New Roman" w:cs="Times New Roman"/>
          <w:sz w:val="24"/>
          <w:lang/>
        </w:rPr>
        <w:t xml:space="preserve"> just as the physical assets as well. The ethical use of information technologies and intellectual property allows economic growth as well as it also </w:t>
      </w:r>
      <w:r w:rsidRPr="00823A3E">
        <w:rPr>
          <w:rFonts w:ascii="Times New Roman" w:eastAsia="Calibri" w:hAnsi="Times New Roman" w:cs="Times New Roman"/>
          <w:noProof/>
          <w:sz w:val="24"/>
          <w:lang/>
        </w:rPr>
        <w:t>increases</w:t>
      </w:r>
      <w:r w:rsidRPr="00823A3E">
        <w:rPr>
          <w:rFonts w:ascii="Times New Roman" w:eastAsia="Calibri" w:hAnsi="Times New Roman" w:cs="Times New Roman"/>
          <w:sz w:val="24"/>
          <w:lang/>
        </w:rPr>
        <w:t xml:space="preserve"> the </w:t>
      </w:r>
      <w:r w:rsidRPr="00823A3E">
        <w:rPr>
          <w:rFonts w:ascii="Times New Roman" w:eastAsia="Calibri" w:hAnsi="Times New Roman" w:cs="Times New Roman"/>
          <w:noProof/>
          <w:sz w:val="24"/>
          <w:lang/>
        </w:rPr>
        <w:t>strength of</w:t>
      </w:r>
      <w:r w:rsidRPr="00823A3E">
        <w:rPr>
          <w:rFonts w:ascii="Times New Roman" w:eastAsia="Calibri" w:hAnsi="Times New Roman" w:cs="Times New Roman"/>
          <w:sz w:val="24"/>
          <w:lang/>
        </w:rPr>
        <w:t xml:space="preserve"> the wealth. There are many benefits that are associated with the importance of intellectual property and ethical information technology </w:t>
      </w:r>
      <w:sdt>
        <w:sdtPr>
          <w:rPr>
            <w:rFonts w:ascii="Times New Roman" w:eastAsia="Calibri" w:hAnsi="Times New Roman" w:cs="Times New Roman"/>
            <w:sz w:val="24"/>
            <w:lang/>
          </w:rPr>
          <w:id w:val="-2010590403"/>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Bha13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(Bhattacharya &amp; Guriev, 2013)</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r w:rsidRPr="00823A3E">
        <w:rPr>
          <w:rFonts w:ascii="Times New Roman" w:eastAsia="Times New Roman" w:hAnsi="Times New Roman" w:cs="Times New Roman"/>
          <w:b/>
          <w:sz w:val="24"/>
          <w:szCs w:val="32"/>
          <w:lang w:val="en-US"/>
        </w:rPr>
        <w:tab/>
      </w:r>
      <w:bookmarkStart w:id="11" w:name="_Toc26862403"/>
      <w:bookmarkStart w:id="12" w:name="_Toc26391137"/>
      <w:r w:rsidRPr="00823A3E">
        <w:rPr>
          <w:rFonts w:ascii="Times New Roman" w:eastAsia="Times New Roman" w:hAnsi="Times New Roman" w:cs="Times New Roman"/>
          <w:b/>
          <w:sz w:val="24"/>
          <w:szCs w:val="32"/>
          <w:lang w:val="en-US"/>
        </w:rPr>
        <w:t>The implication of New Technologies and Issues in the Context of Privacy</w:t>
      </w:r>
      <w:bookmarkEnd w:id="11"/>
      <w:bookmarkEnd w:id="12"/>
      <w:r w:rsidRPr="00823A3E">
        <w:rPr>
          <w:rFonts w:ascii="Times New Roman" w:eastAsia="Times New Roman" w:hAnsi="Times New Roman" w:cs="Times New Roman"/>
          <w:b/>
          <w:sz w:val="24"/>
          <w:szCs w:val="32"/>
          <w:lang w:val="en-US"/>
        </w:rPr>
        <w:t xml:space="preserve"> </w:t>
      </w:r>
    </w:p>
    <w:p w:rsidR="00823A3E" w:rsidRPr="00823A3E" w:rsidRDefault="00823A3E" w:rsidP="00823A3E">
      <w:pPr>
        <w:tabs>
          <w:tab w:val="left" w:pos="450"/>
          <w:tab w:val="left" w:pos="810"/>
          <w:tab w:val="left" w:pos="6930"/>
        </w:tabs>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noProof/>
          <w:sz w:val="24"/>
          <w:lang/>
        </w:rPr>
        <w:tab/>
      </w:r>
      <w:r w:rsidRPr="00823A3E">
        <w:rPr>
          <w:rFonts w:ascii="Times New Roman" w:eastAsia="Calibri" w:hAnsi="Times New Roman" w:cs="Times New Roman"/>
          <w:noProof/>
          <w:sz w:val="24"/>
          <w:lang/>
        </w:rPr>
        <w:tab/>
        <w:t>The Internet</w:t>
      </w:r>
      <w:r w:rsidRPr="00823A3E">
        <w:rPr>
          <w:rFonts w:ascii="Times New Roman" w:eastAsia="Calibri" w:hAnsi="Times New Roman" w:cs="Times New Roman"/>
          <w:sz w:val="24"/>
          <w:lang/>
        </w:rPr>
        <w:t xml:space="preserve"> </w:t>
      </w:r>
      <w:r w:rsidRPr="00823A3E">
        <w:rPr>
          <w:rFonts w:ascii="Times New Roman" w:eastAsia="Calibri" w:hAnsi="Times New Roman" w:cs="Times New Roman"/>
          <w:noProof/>
          <w:sz w:val="24"/>
          <w:lang/>
        </w:rPr>
        <w:t>has</w:t>
      </w:r>
      <w:r w:rsidRPr="00823A3E">
        <w:rPr>
          <w:rFonts w:ascii="Times New Roman" w:eastAsia="Calibri" w:hAnsi="Times New Roman" w:cs="Times New Roman"/>
          <w:sz w:val="24"/>
          <w:lang/>
        </w:rPr>
        <w:t xml:space="preserve"> grown considerable importance in very </w:t>
      </w:r>
      <w:r w:rsidRPr="00823A3E">
        <w:rPr>
          <w:rFonts w:ascii="Times New Roman" w:eastAsia="Calibri" w:hAnsi="Times New Roman" w:cs="Times New Roman"/>
          <w:sz w:val="24"/>
          <w:lang w:val="en-US"/>
        </w:rPr>
        <w:t>little</w:t>
      </w:r>
      <w:r w:rsidRPr="00823A3E">
        <w:rPr>
          <w:rFonts w:ascii="Times New Roman" w:eastAsia="Calibri" w:hAnsi="Times New Roman" w:cs="Times New Roman"/>
          <w:sz w:val="24"/>
          <w:lang/>
        </w:rPr>
        <w:t xml:space="preserve"> time and </w:t>
      </w:r>
      <w:r w:rsidRPr="00823A3E">
        <w:rPr>
          <w:rFonts w:ascii="Times New Roman" w:eastAsia="Calibri" w:hAnsi="Times New Roman" w:cs="Times New Roman"/>
          <w:noProof/>
          <w:sz w:val="24"/>
          <w:lang/>
        </w:rPr>
        <w:t>becomes</w:t>
      </w:r>
      <w:r w:rsidRPr="00823A3E">
        <w:rPr>
          <w:rFonts w:ascii="Times New Roman" w:eastAsia="Calibri" w:hAnsi="Times New Roman" w:cs="Times New Roman"/>
          <w:sz w:val="24"/>
          <w:lang/>
        </w:rPr>
        <w:t xml:space="preserve"> part of everyday life in this modern world. It has lots of impact on society as well as the economic condition. Instant access to information is very frequent by using the internet. There are many benefits of the internet. One can easily access lots of information, software and other related material but it also leads to cause lots of </w:t>
      </w:r>
      <w:r w:rsidRPr="00823A3E">
        <w:rPr>
          <w:rFonts w:ascii="Times New Roman" w:eastAsia="Calibri" w:hAnsi="Times New Roman" w:cs="Times New Roman"/>
          <w:noProof/>
          <w:sz w:val="24"/>
          <w:lang/>
        </w:rPr>
        <w:t>issues</w:t>
      </w:r>
      <w:r w:rsidRPr="00823A3E">
        <w:rPr>
          <w:rFonts w:ascii="Times New Roman" w:eastAsia="Calibri" w:hAnsi="Times New Roman" w:cs="Times New Roman"/>
          <w:sz w:val="24"/>
          <w:lang/>
        </w:rPr>
        <w:t xml:space="preserve">. The instant access to information from lots of </w:t>
      </w:r>
      <w:r w:rsidRPr="00823A3E">
        <w:rPr>
          <w:rFonts w:ascii="Times New Roman" w:eastAsia="Calibri" w:hAnsi="Times New Roman" w:cs="Times New Roman"/>
          <w:noProof/>
          <w:sz w:val="24"/>
          <w:lang/>
        </w:rPr>
        <w:t>databases</w:t>
      </w:r>
      <w:r w:rsidRPr="00823A3E">
        <w:rPr>
          <w:rFonts w:ascii="Times New Roman" w:eastAsia="Calibri" w:hAnsi="Times New Roman" w:cs="Times New Roman"/>
          <w:sz w:val="24"/>
          <w:lang/>
        </w:rPr>
        <w:t xml:space="preserve"> also </w:t>
      </w:r>
      <w:r w:rsidRPr="00823A3E">
        <w:rPr>
          <w:rFonts w:ascii="Times New Roman" w:eastAsia="Calibri" w:hAnsi="Times New Roman" w:cs="Times New Roman"/>
          <w:noProof/>
          <w:sz w:val="24"/>
          <w:lang/>
        </w:rPr>
        <w:t>leads</w:t>
      </w:r>
      <w:r w:rsidRPr="00823A3E">
        <w:rPr>
          <w:rFonts w:ascii="Times New Roman" w:eastAsia="Calibri" w:hAnsi="Times New Roman" w:cs="Times New Roman"/>
          <w:sz w:val="24"/>
          <w:lang/>
        </w:rPr>
        <w:t xml:space="preserve"> to the issue of piracy </w:t>
      </w:r>
      <w:sdt>
        <w:sdtPr>
          <w:rPr>
            <w:rFonts w:ascii="Times New Roman" w:eastAsia="Calibri" w:hAnsi="Times New Roman" w:cs="Times New Roman"/>
            <w:sz w:val="24"/>
            <w:lang/>
          </w:rPr>
          <w:id w:val="-189136263"/>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Per13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(Percy &amp; Shortland, 2013)</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w:t>
      </w:r>
    </w:p>
    <w:p w:rsidR="00823A3E" w:rsidRPr="00823A3E" w:rsidRDefault="00823A3E" w:rsidP="00823A3E">
      <w:pPr>
        <w:keepNext/>
        <w:keepLines/>
        <w:numPr>
          <w:ilvl w:val="2"/>
          <w:numId w:val="2"/>
        </w:numPr>
        <w:tabs>
          <w:tab w:val="left" w:pos="6930"/>
        </w:tabs>
        <w:spacing w:before="200" w:after="0" w:line="480" w:lineRule="auto"/>
        <w:jc w:val="both"/>
        <w:outlineLvl w:val="2"/>
        <w:rPr>
          <w:rFonts w:ascii="Times New Roman" w:eastAsia="Times New Roman" w:hAnsi="Times New Roman" w:cs="Times New Roman"/>
          <w:b/>
          <w:sz w:val="24"/>
          <w:szCs w:val="32"/>
          <w:lang/>
        </w:rPr>
      </w:pPr>
      <w:bookmarkStart w:id="13" w:name="_Toc26862404"/>
      <w:bookmarkStart w:id="14" w:name="_Toc26391138"/>
      <w:bookmarkStart w:id="15" w:name="_Toc498269862"/>
      <w:r w:rsidRPr="00823A3E">
        <w:rPr>
          <w:rFonts w:ascii="Times New Roman" w:eastAsia="Times New Roman" w:hAnsi="Times New Roman" w:cs="Times New Roman"/>
          <w:b/>
          <w:sz w:val="24"/>
          <w:szCs w:val="32"/>
          <w:lang/>
        </w:rPr>
        <w:lastRenderedPageBreak/>
        <w:t>Online global market</w:t>
      </w:r>
      <w:bookmarkEnd w:id="13"/>
      <w:bookmarkEnd w:id="14"/>
      <w:bookmarkEnd w:id="15"/>
    </w:p>
    <w:p w:rsidR="00823A3E" w:rsidRPr="00823A3E" w:rsidRDefault="00823A3E" w:rsidP="00823A3E">
      <w:pPr>
        <w:tabs>
          <w:tab w:val="left" w:pos="6930"/>
        </w:tabs>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                  The growth of the online global market has been </w:t>
      </w:r>
      <w:r w:rsidRPr="00823A3E">
        <w:rPr>
          <w:rFonts w:ascii="Times New Roman" w:eastAsia="Calibri" w:hAnsi="Times New Roman" w:cs="Times New Roman"/>
          <w:noProof/>
          <w:sz w:val="24"/>
          <w:lang/>
        </w:rPr>
        <w:t>increasing</w:t>
      </w:r>
      <w:r w:rsidRPr="00823A3E">
        <w:rPr>
          <w:rFonts w:ascii="Times New Roman" w:eastAsia="Calibri" w:hAnsi="Times New Roman" w:cs="Times New Roman"/>
          <w:sz w:val="24"/>
          <w:lang/>
        </w:rPr>
        <w:t xml:space="preserve"> in the last decade with the rapid speed.  It is very evident that due to the increase in online business people have access to cheaper products. The online market is also known as the place where one can by the pirated products very easily. Many of the countries have </w:t>
      </w:r>
      <w:r w:rsidRPr="00823A3E">
        <w:rPr>
          <w:rFonts w:ascii="Times New Roman" w:eastAsia="Calibri" w:hAnsi="Times New Roman" w:cs="Times New Roman"/>
          <w:noProof/>
          <w:sz w:val="24"/>
          <w:lang/>
        </w:rPr>
        <w:t>produced</w:t>
      </w:r>
      <w:r w:rsidRPr="00823A3E">
        <w:rPr>
          <w:rFonts w:ascii="Times New Roman" w:eastAsia="Calibri" w:hAnsi="Times New Roman" w:cs="Times New Roman"/>
          <w:sz w:val="24"/>
          <w:lang/>
        </w:rPr>
        <w:t xml:space="preserve"> the pirated product or the second copy to provide the same </w:t>
      </w:r>
      <w:r w:rsidRPr="00823A3E">
        <w:rPr>
          <w:rFonts w:ascii="Times New Roman" w:eastAsia="Calibri" w:hAnsi="Times New Roman" w:cs="Times New Roman"/>
          <w:noProof/>
          <w:sz w:val="24"/>
          <w:lang/>
        </w:rPr>
        <w:t>feature at</w:t>
      </w:r>
      <w:r w:rsidRPr="00823A3E">
        <w:rPr>
          <w:rFonts w:ascii="Times New Roman" w:eastAsia="Calibri" w:hAnsi="Times New Roman" w:cs="Times New Roman"/>
          <w:sz w:val="24"/>
          <w:lang/>
        </w:rPr>
        <w:t xml:space="preserve"> a very low cost. There are many fraudulent </w:t>
      </w:r>
      <w:r w:rsidRPr="00823A3E">
        <w:rPr>
          <w:rFonts w:ascii="Times New Roman" w:eastAsia="Calibri" w:hAnsi="Times New Roman" w:cs="Times New Roman"/>
          <w:noProof/>
          <w:sz w:val="24"/>
          <w:lang/>
        </w:rPr>
        <w:t>activities</w:t>
      </w:r>
      <w:r w:rsidRPr="00823A3E">
        <w:rPr>
          <w:rFonts w:ascii="Times New Roman" w:eastAsia="Calibri" w:hAnsi="Times New Roman" w:cs="Times New Roman"/>
          <w:sz w:val="24"/>
          <w:lang/>
        </w:rPr>
        <w:t xml:space="preserve"> that have been performed by the people by using the online market source as well</w:t>
      </w:r>
    </w:p>
    <w:p w:rsidR="00823A3E" w:rsidRPr="00823A3E" w:rsidRDefault="00823A3E" w:rsidP="00823A3E">
      <w:pPr>
        <w:keepNext/>
        <w:keepLines/>
        <w:numPr>
          <w:ilvl w:val="2"/>
          <w:numId w:val="2"/>
        </w:numPr>
        <w:tabs>
          <w:tab w:val="left" w:pos="6930"/>
        </w:tabs>
        <w:spacing w:before="200" w:after="0" w:line="480" w:lineRule="auto"/>
        <w:jc w:val="both"/>
        <w:outlineLvl w:val="2"/>
        <w:rPr>
          <w:rFonts w:ascii="Times New Roman" w:eastAsia="Times New Roman" w:hAnsi="Times New Roman" w:cs="Times New Roman"/>
          <w:b/>
          <w:sz w:val="24"/>
          <w:szCs w:val="32"/>
          <w:lang/>
        </w:rPr>
      </w:pPr>
      <w:bookmarkStart w:id="16" w:name="_Toc26862405"/>
      <w:bookmarkStart w:id="17" w:name="_Toc26391139"/>
      <w:bookmarkStart w:id="18" w:name="_Toc498269863"/>
      <w:r w:rsidRPr="00823A3E">
        <w:rPr>
          <w:rFonts w:ascii="Times New Roman" w:eastAsia="Times New Roman" w:hAnsi="Times New Roman" w:cs="Times New Roman"/>
          <w:b/>
          <w:sz w:val="24"/>
          <w:szCs w:val="32"/>
          <w:lang/>
        </w:rPr>
        <w:t>Fraud is moving online</w:t>
      </w:r>
      <w:bookmarkEnd w:id="16"/>
      <w:bookmarkEnd w:id="17"/>
      <w:bookmarkEnd w:id="18"/>
    </w:p>
    <w:p w:rsidR="00823A3E" w:rsidRPr="00823A3E" w:rsidRDefault="00823A3E" w:rsidP="00823A3E">
      <w:pPr>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noProof/>
          <w:sz w:val="24"/>
          <w:lang/>
        </w:rPr>
        <w:tab/>
      </w:r>
      <w:r w:rsidRPr="00823A3E">
        <w:rPr>
          <w:rFonts w:ascii="Times New Roman" w:eastAsia="Calibri" w:hAnsi="Times New Roman" w:cs="Times New Roman"/>
          <w:sz w:val="24"/>
          <w:lang/>
        </w:rPr>
        <w:t xml:space="preserve">Then online fraud has been grown with the rapid speed to increase the capacity of the people to </w:t>
      </w:r>
      <w:r w:rsidRPr="00823A3E">
        <w:rPr>
          <w:rFonts w:ascii="Times New Roman" w:eastAsia="Calibri" w:hAnsi="Times New Roman" w:cs="Times New Roman"/>
          <w:noProof/>
          <w:sz w:val="24"/>
          <w:lang/>
        </w:rPr>
        <w:t>act as</w:t>
      </w:r>
      <w:r w:rsidRPr="00823A3E">
        <w:rPr>
          <w:rFonts w:ascii="Times New Roman" w:eastAsia="Calibri" w:hAnsi="Times New Roman" w:cs="Times New Roman"/>
          <w:sz w:val="24"/>
          <w:lang/>
        </w:rPr>
        <w:t xml:space="preserve"> theft. It is evident from the online report that in 2008 total stolen money online is 700 million pounds. Online banking frauds have shown an increase of up to 132% as well</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237216788"/>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Ale11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(Aleem &amp; Antwi-Boasiako, 2011)</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w:t>
      </w:r>
    </w:p>
    <w:p w:rsidR="00823A3E" w:rsidRPr="00823A3E" w:rsidRDefault="00823A3E" w:rsidP="00823A3E">
      <w:pPr>
        <w:keepNext/>
        <w:keepLines/>
        <w:numPr>
          <w:ilvl w:val="2"/>
          <w:numId w:val="2"/>
        </w:numPr>
        <w:tabs>
          <w:tab w:val="left" w:pos="6930"/>
        </w:tabs>
        <w:spacing w:before="200" w:after="0" w:line="480" w:lineRule="auto"/>
        <w:jc w:val="both"/>
        <w:outlineLvl w:val="2"/>
        <w:rPr>
          <w:rFonts w:ascii="Times New Roman" w:eastAsia="Times New Roman" w:hAnsi="Times New Roman" w:cs="Times New Roman"/>
          <w:b/>
          <w:sz w:val="24"/>
          <w:szCs w:val="32"/>
          <w:lang/>
        </w:rPr>
      </w:pPr>
      <w:bookmarkStart w:id="19" w:name="_Toc26862406"/>
      <w:bookmarkStart w:id="20" w:name="_Toc26391140"/>
      <w:bookmarkStart w:id="21" w:name="_Toc498269864"/>
      <w:r w:rsidRPr="00823A3E">
        <w:rPr>
          <w:rFonts w:ascii="Times New Roman" w:eastAsia="Times New Roman" w:hAnsi="Times New Roman" w:cs="Times New Roman"/>
          <w:b/>
          <w:sz w:val="24"/>
          <w:szCs w:val="32"/>
          <w:lang/>
        </w:rPr>
        <w:t>Online Piracy</w:t>
      </w:r>
      <w:bookmarkEnd w:id="19"/>
      <w:bookmarkEnd w:id="20"/>
      <w:bookmarkEnd w:id="21"/>
    </w:p>
    <w:p w:rsidR="00823A3E" w:rsidRPr="00823A3E" w:rsidRDefault="00823A3E" w:rsidP="00823A3E">
      <w:pPr>
        <w:tabs>
          <w:tab w:val="left" w:pos="6930"/>
        </w:tabs>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                The theft of </w:t>
      </w:r>
      <w:r w:rsidRPr="00823A3E">
        <w:rPr>
          <w:rFonts w:ascii="Times New Roman" w:eastAsia="Calibri" w:hAnsi="Times New Roman" w:cs="Times New Roman"/>
          <w:noProof/>
          <w:sz w:val="24"/>
          <w:lang/>
        </w:rPr>
        <w:t>copyright</w:t>
      </w:r>
      <w:r w:rsidRPr="00823A3E">
        <w:rPr>
          <w:rFonts w:ascii="Times New Roman" w:eastAsia="Calibri" w:hAnsi="Times New Roman" w:cs="Times New Roman"/>
          <w:sz w:val="24"/>
          <w:lang/>
        </w:rPr>
        <w:t xml:space="preserve"> is an illegal and criminal activity. There are many companies online which are providing the material which is illegal for download. People can access the software and tether material </w:t>
      </w:r>
      <w:r w:rsidRPr="00823A3E">
        <w:rPr>
          <w:rFonts w:ascii="Times New Roman" w:eastAsia="Calibri" w:hAnsi="Times New Roman" w:cs="Times New Roman"/>
          <w:noProof/>
          <w:sz w:val="24"/>
          <w:lang/>
        </w:rPr>
        <w:t>from</w:t>
      </w:r>
      <w:r w:rsidRPr="00823A3E">
        <w:rPr>
          <w:rFonts w:ascii="Times New Roman" w:eastAsia="Calibri" w:hAnsi="Times New Roman" w:cs="Times New Roman"/>
          <w:sz w:val="24"/>
          <w:lang/>
        </w:rPr>
        <w:t xml:space="preserve"> these websites by using the intermate</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655653127"/>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Sud13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(Sudler, 2013)</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 xml:space="preserve">. </w:t>
      </w:r>
    </w:p>
    <w:p w:rsidR="00823A3E" w:rsidRDefault="00823A3E" w:rsidP="00823A3E">
      <w:pPr>
        <w:tabs>
          <w:tab w:val="left" w:pos="6930"/>
        </w:tabs>
        <w:spacing w:after="0" w:line="480" w:lineRule="auto"/>
        <w:jc w:val="both"/>
        <w:rPr>
          <w:rFonts w:ascii="Times New Roman" w:eastAsia="Calibri" w:hAnsi="Times New Roman" w:cs="Times New Roman"/>
          <w:sz w:val="24"/>
          <w:lang w:val="en-US"/>
        </w:rPr>
      </w:pPr>
      <w:r w:rsidRPr="00823A3E">
        <w:rPr>
          <w:rFonts w:ascii="Times New Roman" w:eastAsia="Calibri" w:hAnsi="Times New Roman" w:cs="Times New Roman"/>
          <w:sz w:val="24"/>
          <w:lang/>
        </w:rPr>
        <w:t xml:space="preserve">             Copyright theft is considering as the </w:t>
      </w:r>
      <w:r w:rsidRPr="00823A3E">
        <w:rPr>
          <w:rFonts w:ascii="Times New Roman" w:eastAsia="Calibri" w:hAnsi="Times New Roman" w:cs="Times New Roman"/>
          <w:noProof/>
          <w:sz w:val="24"/>
          <w:lang/>
        </w:rPr>
        <w:t>unauthorized</w:t>
      </w:r>
      <w:r w:rsidRPr="00823A3E">
        <w:rPr>
          <w:rFonts w:ascii="Times New Roman" w:eastAsia="Calibri" w:hAnsi="Times New Roman" w:cs="Times New Roman"/>
          <w:sz w:val="24"/>
          <w:lang/>
        </w:rPr>
        <w:t xml:space="preserve"> distribution of the material that is available for the download without the consent of the owner as well. a </w:t>
      </w:r>
      <w:r w:rsidRPr="00823A3E">
        <w:rPr>
          <w:rFonts w:ascii="Times New Roman" w:eastAsia="Calibri" w:hAnsi="Times New Roman" w:cs="Times New Roman"/>
          <w:noProof/>
          <w:sz w:val="24"/>
          <w:lang/>
        </w:rPr>
        <w:t>recent</w:t>
      </w:r>
      <w:r w:rsidRPr="00823A3E">
        <w:rPr>
          <w:rFonts w:ascii="Times New Roman" w:eastAsia="Calibri" w:hAnsi="Times New Roman" w:cs="Times New Roman"/>
          <w:sz w:val="24"/>
          <w:lang/>
        </w:rPr>
        <w:t xml:space="preserve"> survey has shown that the piracy of the movie has cost to the movie industry about 6.1 billion pounds and about 150,000 jobs as well. It is also evident from the research that about 100,00 movies </w:t>
      </w:r>
      <w:r w:rsidRPr="00823A3E">
        <w:rPr>
          <w:rFonts w:ascii="Times New Roman" w:eastAsia="Calibri" w:hAnsi="Times New Roman" w:cs="Times New Roman"/>
          <w:noProof/>
          <w:sz w:val="24"/>
          <w:lang/>
        </w:rPr>
        <w:t>have</w:t>
      </w:r>
      <w:r w:rsidRPr="00823A3E">
        <w:rPr>
          <w:rFonts w:ascii="Times New Roman" w:eastAsia="Calibri" w:hAnsi="Times New Roman" w:cs="Times New Roman"/>
          <w:sz w:val="24"/>
          <w:lang/>
        </w:rPr>
        <w:t xml:space="preserve"> been download illegally every week</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1537808453"/>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Ces14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(Cesareo &amp; Pastore, 2014)</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w:t>
      </w:r>
    </w:p>
    <w:p w:rsidR="007E5066" w:rsidRPr="00823A3E" w:rsidRDefault="007E5066" w:rsidP="00823A3E">
      <w:pPr>
        <w:tabs>
          <w:tab w:val="left" w:pos="6930"/>
        </w:tabs>
        <w:spacing w:after="0" w:line="480" w:lineRule="auto"/>
        <w:jc w:val="both"/>
        <w:rPr>
          <w:rFonts w:ascii="Times New Roman" w:eastAsia="Calibri" w:hAnsi="Times New Roman" w:cs="Times New Roman"/>
          <w:sz w:val="24"/>
          <w:lang w:val="en-US"/>
        </w:rPr>
      </w:pPr>
    </w:p>
    <w:p w:rsidR="00823A3E" w:rsidRPr="00823A3E" w:rsidRDefault="00823A3E" w:rsidP="00823A3E">
      <w:pPr>
        <w:keepNext/>
        <w:keepLines/>
        <w:numPr>
          <w:ilvl w:val="2"/>
          <w:numId w:val="2"/>
        </w:numPr>
        <w:tabs>
          <w:tab w:val="left" w:pos="6930"/>
        </w:tabs>
        <w:spacing w:before="200" w:after="0" w:line="480" w:lineRule="auto"/>
        <w:jc w:val="both"/>
        <w:outlineLvl w:val="2"/>
        <w:rPr>
          <w:rFonts w:ascii="Times New Roman" w:eastAsia="Times New Roman" w:hAnsi="Times New Roman" w:cs="Times New Roman"/>
          <w:b/>
          <w:sz w:val="24"/>
          <w:szCs w:val="32"/>
          <w:lang/>
        </w:rPr>
      </w:pPr>
      <w:bookmarkStart w:id="22" w:name="_Toc26862407"/>
      <w:bookmarkStart w:id="23" w:name="_Toc26391141"/>
      <w:bookmarkStart w:id="24" w:name="_Toc498269865"/>
      <w:r w:rsidRPr="00823A3E">
        <w:rPr>
          <w:rFonts w:ascii="Times New Roman" w:eastAsia="Times New Roman" w:hAnsi="Times New Roman" w:cs="Times New Roman"/>
          <w:b/>
          <w:sz w:val="24"/>
          <w:szCs w:val="32"/>
          <w:lang/>
        </w:rPr>
        <w:lastRenderedPageBreak/>
        <w:t>Internet Privacy</w:t>
      </w:r>
      <w:bookmarkEnd w:id="22"/>
      <w:bookmarkEnd w:id="23"/>
      <w:bookmarkEnd w:id="24"/>
    </w:p>
    <w:p w:rsidR="00823A3E" w:rsidRPr="00823A3E" w:rsidRDefault="00823A3E" w:rsidP="00823A3E">
      <w:pPr>
        <w:tabs>
          <w:tab w:val="left" w:pos="6930"/>
        </w:tabs>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noProof/>
          <w:sz w:val="24"/>
          <w:lang/>
        </w:rPr>
        <w:t xml:space="preserve">                        The Internet</w:t>
      </w:r>
      <w:r w:rsidRPr="00823A3E">
        <w:rPr>
          <w:rFonts w:ascii="Times New Roman" w:eastAsia="Calibri" w:hAnsi="Times New Roman" w:cs="Times New Roman"/>
          <w:sz w:val="24"/>
          <w:lang/>
        </w:rPr>
        <w:t xml:space="preserve"> </w:t>
      </w:r>
      <w:r w:rsidRPr="00823A3E">
        <w:rPr>
          <w:rFonts w:ascii="Times New Roman" w:eastAsia="Calibri" w:hAnsi="Times New Roman" w:cs="Times New Roman"/>
          <w:noProof/>
          <w:sz w:val="24"/>
          <w:lang/>
        </w:rPr>
        <w:t>has</w:t>
      </w:r>
      <w:r w:rsidRPr="00823A3E">
        <w:rPr>
          <w:rFonts w:ascii="Times New Roman" w:eastAsia="Calibri" w:hAnsi="Times New Roman" w:cs="Times New Roman"/>
          <w:sz w:val="24"/>
          <w:lang/>
        </w:rPr>
        <w:t xml:space="preserve"> provided lots of opportunities to the pope for piracy. It provides lots of material that can be used without the </w:t>
      </w:r>
      <w:r w:rsidRPr="00823A3E">
        <w:rPr>
          <w:rFonts w:ascii="Times New Roman" w:eastAsia="Calibri" w:hAnsi="Times New Roman" w:cs="Times New Roman"/>
          <w:noProof/>
          <w:sz w:val="24"/>
          <w:lang/>
        </w:rPr>
        <w:t>concept of</w:t>
      </w:r>
      <w:r w:rsidRPr="00823A3E">
        <w:rPr>
          <w:rFonts w:ascii="Times New Roman" w:eastAsia="Calibri" w:hAnsi="Times New Roman" w:cs="Times New Roman"/>
          <w:sz w:val="24"/>
          <w:lang/>
        </w:rPr>
        <w:t xml:space="preserve"> the owner as well as it also highlights the </w:t>
      </w:r>
      <w:r w:rsidRPr="00823A3E">
        <w:rPr>
          <w:rFonts w:ascii="Times New Roman" w:eastAsia="Calibri" w:hAnsi="Times New Roman" w:cs="Times New Roman"/>
          <w:noProof/>
          <w:sz w:val="24"/>
          <w:lang/>
        </w:rPr>
        <w:t>important</w:t>
      </w:r>
      <w:r w:rsidRPr="00823A3E">
        <w:rPr>
          <w:rFonts w:ascii="Times New Roman" w:eastAsia="Calibri" w:hAnsi="Times New Roman" w:cs="Times New Roman"/>
          <w:sz w:val="24"/>
          <w:lang/>
        </w:rPr>
        <w:t xml:space="preserve"> fact that it is the direct financial loss for the people who are the owner of the work which </w:t>
      </w:r>
      <w:r w:rsidRPr="00823A3E">
        <w:rPr>
          <w:rFonts w:ascii="Times New Roman" w:eastAsia="Calibri" w:hAnsi="Times New Roman" w:cs="Times New Roman"/>
          <w:noProof/>
          <w:sz w:val="24"/>
          <w:lang/>
        </w:rPr>
        <w:t>has</w:t>
      </w:r>
      <w:r w:rsidRPr="00823A3E">
        <w:rPr>
          <w:rFonts w:ascii="Times New Roman" w:eastAsia="Calibri" w:hAnsi="Times New Roman" w:cs="Times New Roman"/>
          <w:sz w:val="24"/>
          <w:lang/>
        </w:rPr>
        <w:t xml:space="preserve"> been download without their consent as well</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2093623359"/>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Das14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(Das, et al., 2014)</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 xml:space="preserve">. Creative work has been </w:t>
      </w:r>
      <w:r w:rsidRPr="00823A3E">
        <w:rPr>
          <w:rFonts w:ascii="Times New Roman" w:eastAsia="Calibri" w:hAnsi="Times New Roman" w:cs="Times New Roman"/>
          <w:noProof/>
          <w:sz w:val="24"/>
          <w:lang/>
        </w:rPr>
        <w:t>producing</w:t>
      </w:r>
      <w:r w:rsidRPr="00823A3E">
        <w:rPr>
          <w:rFonts w:ascii="Times New Roman" w:eastAsia="Calibri" w:hAnsi="Times New Roman" w:cs="Times New Roman"/>
          <w:sz w:val="24"/>
          <w:lang/>
        </w:rPr>
        <w:t xml:space="preserve"> by using lots of important and considerable advancement as well as it also highlights the important fact that these efforts put by the owner have been drained down by using the piracy through the </w:t>
      </w:r>
      <w:r w:rsidRPr="00823A3E">
        <w:rPr>
          <w:rFonts w:ascii="Times New Roman" w:eastAsia="Calibri" w:hAnsi="Times New Roman" w:cs="Times New Roman"/>
          <w:noProof/>
          <w:sz w:val="24"/>
          <w:lang/>
        </w:rPr>
        <w:t>internet</w:t>
      </w:r>
      <w:r w:rsidRPr="00823A3E">
        <w:rPr>
          <w:rFonts w:ascii="Times New Roman" w:eastAsia="Calibri" w:hAnsi="Times New Roman" w:cs="Times New Roman"/>
          <w:noProof/>
          <w:sz w:val="24"/>
          <w:lang w:val="en-US"/>
        </w:rPr>
        <w:t xml:space="preserve"> </w:t>
      </w:r>
      <w:sdt>
        <w:sdtPr>
          <w:rPr>
            <w:rFonts w:ascii="Times New Roman" w:eastAsia="Calibri" w:hAnsi="Times New Roman" w:cs="Times New Roman"/>
            <w:noProof/>
            <w:sz w:val="24"/>
            <w:lang w:val="en-US"/>
          </w:rPr>
          <w:id w:val="-1185662875"/>
          <w:citation/>
        </w:sdtPr>
        <w:sdtContent>
          <w:r w:rsidRPr="00823A3E">
            <w:rPr>
              <w:rFonts w:ascii="Times New Roman" w:eastAsia="Calibri" w:hAnsi="Times New Roman" w:cs="Times New Roman"/>
              <w:noProof/>
              <w:sz w:val="24"/>
              <w:lang w:val="en-US"/>
            </w:rPr>
            <w:fldChar w:fldCharType="begin"/>
          </w:r>
          <w:r w:rsidRPr="00823A3E">
            <w:rPr>
              <w:rFonts w:ascii="Times New Roman" w:eastAsia="Calibri" w:hAnsi="Times New Roman" w:cs="Times New Roman"/>
              <w:noProof/>
              <w:sz w:val="24"/>
              <w:lang w:val="en-US"/>
            </w:rPr>
            <w:instrText xml:space="preserve"> CITATION Man12 \l 1033 </w:instrText>
          </w:r>
          <w:r w:rsidRPr="00823A3E">
            <w:rPr>
              <w:rFonts w:ascii="Times New Roman" w:eastAsia="Calibri" w:hAnsi="Times New Roman" w:cs="Times New Roman"/>
              <w:noProof/>
              <w:sz w:val="24"/>
              <w:lang w:val="en-US"/>
            </w:rPr>
            <w:fldChar w:fldCharType="separate"/>
          </w:r>
          <w:r w:rsidRPr="00823A3E">
            <w:rPr>
              <w:rFonts w:ascii="Times New Roman" w:eastAsia="Calibri" w:hAnsi="Times New Roman" w:cs="Times New Roman"/>
              <w:noProof/>
              <w:sz w:val="24"/>
              <w:lang w:val="en-US"/>
            </w:rPr>
            <w:t>(Mantel, 2012)</w:t>
          </w:r>
          <w:r w:rsidRPr="00823A3E">
            <w:rPr>
              <w:rFonts w:ascii="Times New Roman" w:eastAsia="Calibri" w:hAnsi="Times New Roman" w:cs="Times New Roman"/>
              <w:noProof/>
              <w:sz w:val="24"/>
              <w:lang w:val="en-US"/>
            </w:rPr>
            <w:fldChar w:fldCharType="end"/>
          </w:r>
        </w:sdtContent>
      </w:sdt>
      <w:r w:rsidRPr="00823A3E">
        <w:rPr>
          <w:rFonts w:ascii="Times New Roman" w:eastAsia="Calibri" w:hAnsi="Times New Roman" w:cs="Times New Roman"/>
          <w:sz w:val="24"/>
          <w:lang/>
        </w:rPr>
        <w:t>.</w:t>
      </w:r>
    </w:p>
    <w:p w:rsidR="00823A3E" w:rsidRPr="00823A3E" w:rsidRDefault="00823A3E" w:rsidP="00823A3E">
      <w:pPr>
        <w:tabs>
          <w:tab w:val="left" w:pos="6930"/>
        </w:tabs>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                         The </w:t>
      </w:r>
      <w:r w:rsidRPr="00823A3E">
        <w:rPr>
          <w:rFonts w:ascii="Times New Roman" w:eastAsia="Calibri" w:hAnsi="Times New Roman" w:cs="Times New Roman"/>
          <w:noProof/>
          <w:sz w:val="24"/>
          <w:lang/>
        </w:rPr>
        <w:t>Internet</w:t>
      </w:r>
      <w:r w:rsidRPr="00823A3E">
        <w:rPr>
          <w:rFonts w:ascii="Times New Roman" w:eastAsia="Calibri" w:hAnsi="Times New Roman" w:cs="Times New Roman"/>
          <w:sz w:val="24"/>
          <w:lang/>
        </w:rPr>
        <w:t xml:space="preserve"> is the most prominent source of the act of piracy as well. It is evident from the investigation that many of the consumer products and the businesses have been faced lots of piracy issues that can lead to an increase in the problem as well. The </w:t>
      </w:r>
      <w:r w:rsidRPr="00823A3E">
        <w:rPr>
          <w:rFonts w:ascii="Times New Roman" w:eastAsia="Calibri" w:hAnsi="Times New Roman" w:cs="Times New Roman"/>
          <w:noProof/>
          <w:sz w:val="24"/>
          <w:lang/>
        </w:rPr>
        <w:t>Internet</w:t>
      </w:r>
      <w:r w:rsidRPr="00823A3E">
        <w:rPr>
          <w:rFonts w:ascii="Times New Roman" w:eastAsia="Calibri" w:hAnsi="Times New Roman" w:cs="Times New Roman"/>
          <w:sz w:val="24"/>
          <w:lang/>
        </w:rPr>
        <w:t xml:space="preserve"> is also considered to be an important source for the download of the DVDs movies, </w:t>
      </w:r>
      <w:r w:rsidRPr="00823A3E">
        <w:rPr>
          <w:rFonts w:ascii="Times New Roman" w:eastAsia="Calibri" w:hAnsi="Times New Roman" w:cs="Times New Roman"/>
          <w:noProof/>
          <w:sz w:val="24"/>
          <w:lang/>
        </w:rPr>
        <w:t>music,</w:t>
      </w:r>
      <w:r w:rsidRPr="00823A3E">
        <w:rPr>
          <w:rFonts w:ascii="Times New Roman" w:eastAsia="Calibri" w:hAnsi="Times New Roman" w:cs="Times New Roman"/>
          <w:sz w:val="24"/>
          <w:lang/>
        </w:rPr>
        <w:t xml:space="preserve"> and other software. These materials are </w:t>
      </w:r>
      <w:r w:rsidRPr="00823A3E">
        <w:rPr>
          <w:rFonts w:ascii="Times New Roman" w:eastAsia="Calibri" w:hAnsi="Times New Roman" w:cs="Times New Roman"/>
          <w:noProof/>
          <w:sz w:val="24"/>
          <w:lang/>
        </w:rPr>
        <w:t>paid</w:t>
      </w:r>
      <w:r w:rsidRPr="00823A3E">
        <w:rPr>
          <w:rFonts w:ascii="Times New Roman" w:eastAsia="Calibri" w:hAnsi="Times New Roman" w:cs="Times New Roman"/>
          <w:sz w:val="24"/>
          <w:lang/>
        </w:rPr>
        <w:t xml:space="preserve"> the </w:t>
      </w:r>
      <w:r w:rsidRPr="00823A3E">
        <w:rPr>
          <w:rFonts w:ascii="Times New Roman" w:eastAsia="Calibri" w:hAnsi="Times New Roman" w:cs="Times New Roman"/>
          <w:sz w:val="24"/>
          <w:lang w:val="en-US"/>
        </w:rPr>
        <w:t>royalty fee,</w:t>
      </w:r>
      <w:r w:rsidRPr="00823A3E">
        <w:rPr>
          <w:rFonts w:ascii="Times New Roman" w:eastAsia="Calibri" w:hAnsi="Times New Roman" w:cs="Times New Roman"/>
          <w:sz w:val="24"/>
          <w:lang/>
        </w:rPr>
        <w:t xml:space="preserve"> but internet piracy </w:t>
      </w:r>
      <w:r w:rsidRPr="00823A3E">
        <w:rPr>
          <w:rFonts w:ascii="Times New Roman" w:eastAsia="Calibri" w:hAnsi="Times New Roman" w:cs="Times New Roman"/>
          <w:noProof/>
          <w:sz w:val="24"/>
          <w:lang/>
        </w:rPr>
        <w:t>allows</w:t>
      </w:r>
      <w:r w:rsidRPr="00823A3E">
        <w:rPr>
          <w:rFonts w:ascii="Times New Roman" w:eastAsia="Calibri" w:hAnsi="Times New Roman" w:cs="Times New Roman"/>
          <w:sz w:val="24"/>
          <w:lang/>
        </w:rPr>
        <w:t xml:space="preserve"> the download of this material as well</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1621290611"/>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Smi09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(Smith &amp; Telang, 2009)</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25" w:name="_Toc26862408"/>
      <w:bookmarkStart w:id="26" w:name="_Toc26391142"/>
      <w:r w:rsidRPr="00823A3E">
        <w:rPr>
          <w:rFonts w:ascii="Times New Roman" w:eastAsia="Times New Roman" w:hAnsi="Times New Roman" w:cs="Times New Roman"/>
          <w:b/>
          <w:sz w:val="24"/>
          <w:szCs w:val="32"/>
          <w:lang w:val="en-US"/>
        </w:rPr>
        <w:t>Privacy and Copyrights issues in innovated Business World</w:t>
      </w:r>
      <w:bookmarkEnd w:id="25"/>
      <w:bookmarkEnd w:id="26"/>
      <w:r w:rsidRPr="00823A3E">
        <w:rPr>
          <w:rFonts w:ascii="Times New Roman" w:eastAsia="Times New Roman" w:hAnsi="Times New Roman" w:cs="Times New Roman"/>
          <w:b/>
          <w:sz w:val="24"/>
          <w:szCs w:val="32"/>
          <w:lang w:val="en-US"/>
        </w:rPr>
        <w:t xml:space="preserve">  </w:t>
      </w:r>
    </w:p>
    <w:p w:rsidR="00823A3E" w:rsidRPr="00823A3E" w:rsidRDefault="00823A3E" w:rsidP="00823A3E">
      <w:pPr>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sz w:val="24"/>
          <w:lang/>
        </w:rPr>
        <w:tab/>
        <w:t xml:space="preserve">It is evident from the investigation that privacy is directly </w:t>
      </w:r>
      <w:r w:rsidRPr="00823A3E">
        <w:rPr>
          <w:rFonts w:ascii="Times New Roman" w:eastAsia="Calibri" w:hAnsi="Times New Roman" w:cs="Times New Roman"/>
          <w:noProof/>
          <w:sz w:val="24"/>
          <w:lang/>
        </w:rPr>
        <w:t>related to</w:t>
      </w:r>
      <w:r w:rsidRPr="00823A3E">
        <w:rPr>
          <w:rFonts w:ascii="Times New Roman" w:eastAsia="Calibri" w:hAnsi="Times New Roman" w:cs="Times New Roman"/>
          <w:sz w:val="24"/>
          <w:lang/>
        </w:rPr>
        <w:t xml:space="preserve"> the theory of consequentialism. It allows the person to provide all kinds of information to particulate authority.  This is the action that has been taken by the person to increase credibility. On the other </w:t>
      </w:r>
      <w:r w:rsidRPr="00823A3E">
        <w:rPr>
          <w:rFonts w:ascii="Times New Roman" w:eastAsia="Calibri" w:hAnsi="Times New Roman" w:cs="Times New Roman"/>
          <w:noProof/>
          <w:sz w:val="24"/>
          <w:lang/>
        </w:rPr>
        <w:t>side</w:t>
      </w:r>
      <w:r w:rsidRPr="00823A3E">
        <w:rPr>
          <w:rFonts w:ascii="Times New Roman" w:eastAsia="Calibri" w:hAnsi="Times New Roman" w:cs="Times New Roman"/>
          <w:sz w:val="24"/>
          <w:lang/>
        </w:rPr>
        <w:t>, the security of the information is also the responsibility of the person to have considerable engagement with the organization to which the information has been provided</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1704774049"/>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Mar15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(Maras, 2015)</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 xml:space="preserve">. On the other side, it is also very evident that the security </w:t>
      </w:r>
      <w:r w:rsidRPr="00823A3E">
        <w:rPr>
          <w:rFonts w:ascii="Times New Roman" w:eastAsia="Calibri" w:hAnsi="Times New Roman" w:cs="Times New Roman"/>
          <w:noProof/>
          <w:sz w:val="24"/>
          <w:lang/>
        </w:rPr>
        <w:t>breach</w:t>
      </w:r>
      <w:r w:rsidRPr="00823A3E">
        <w:rPr>
          <w:rFonts w:ascii="Times New Roman" w:eastAsia="Calibri" w:hAnsi="Times New Roman" w:cs="Times New Roman"/>
          <w:sz w:val="24"/>
          <w:lang/>
        </w:rPr>
        <w:t xml:space="preserve"> issue has been also resolved to take considerable individual action. That is why privacy is directly working on the theory of consequentialism. </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27" w:name="_Toc498269877"/>
      <w:bookmarkStart w:id="28" w:name="_Toc26862409"/>
      <w:bookmarkStart w:id="29" w:name="_Toc26391143"/>
      <w:r w:rsidRPr="00823A3E">
        <w:rPr>
          <w:rFonts w:ascii="Times New Roman" w:eastAsia="Times New Roman" w:hAnsi="Times New Roman" w:cs="Times New Roman"/>
          <w:b/>
          <w:sz w:val="24"/>
          <w:szCs w:val="32"/>
          <w:lang/>
        </w:rPr>
        <w:lastRenderedPageBreak/>
        <w:t>Patent</w:t>
      </w:r>
      <w:bookmarkEnd w:id="27"/>
      <w:r w:rsidRPr="00823A3E">
        <w:rPr>
          <w:rFonts w:ascii="Times New Roman" w:eastAsia="Times New Roman" w:hAnsi="Times New Roman" w:cs="Times New Roman"/>
          <w:b/>
          <w:sz w:val="24"/>
          <w:szCs w:val="32"/>
          <w:lang/>
        </w:rPr>
        <w:t xml:space="preserve"> </w:t>
      </w:r>
      <w:r w:rsidRPr="00823A3E">
        <w:rPr>
          <w:rFonts w:ascii="Times New Roman" w:eastAsia="Times New Roman" w:hAnsi="Times New Roman" w:cs="Times New Roman"/>
          <w:b/>
          <w:sz w:val="24"/>
          <w:szCs w:val="32"/>
          <w:lang w:val="en-US"/>
        </w:rPr>
        <w:t>for New Technology</w:t>
      </w:r>
      <w:bookmarkEnd w:id="28"/>
      <w:bookmarkEnd w:id="29"/>
      <w:r w:rsidRPr="00823A3E">
        <w:rPr>
          <w:rFonts w:ascii="Times New Roman" w:eastAsia="Times New Roman" w:hAnsi="Times New Roman" w:cs="Times New Roman"/>
          <w:b/>
          <w:sz w:val="24"/>
          <w:szCs w:val="32"/>
          <w:lang w:val="en-US"/>
        </w:rPr>
        <w:t xml:space="preserve"> </w:t>
      </w:r>
    </w:p>
    <w:p w:rsidR="00823A3E" w:rsidRPr="00823A3E" w:rsidRDefault="00823A3E" w:rsidP="00823A3E">
      <w:pPr>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sz w:val="24"/>
          <w:lang/>
        </w:rPr>
        <w:tab/>
        <w:t xml:space="preserve">The development of technologies has led to rapid advancement in innovation and lead to an increase in the development of creative ideas as well. Companies are producing many products to have large customer share and market share. The development of the new product is directly </w:t>
      </w:r>
      <w:r w:rsidRPr="00823A3E">
        <w:rPr>
          <w:rFonts w:ascii="Times New Roman" w:eastAsia="Calibri" w:hAnsi="Times New Roman" w:cs="Times New Roman"/>
          <w:noProof/>
          <w:sz w:val="24"/>
          <w:lang/>
        </w:rPr>
        <w:t>related to</w:t>
      </w:r>
      <w:r w:rsidRPr="00823A3E">
        <w:rPr>
          <w:rFonts w:ascii="Times New Roman" w:eastAsia="Calibri" w:hAnsi="Times New Roman" w:cs="Times New Roman"/>
          <w:sz w:val="24"/>
          <w:lang/>
        </w:rPr>
        <w:t xml:space="preserve"> the advancement of the </w:t>
      </w:r>
      <w:r w:rsidRPr="00823A3E">
        <w:rPr>
          <w:rFonts w:ascii="Times New Roman" w:eastAsia="Calibri" w:hAnsi="Times New Roman" w:cs="Times New Roman"/>
          <w:noProof/>
          <w:sz w:val="24"/>
          <w:lang/>
        </w:rPr>
        <w:t>financials</w:t>
      </w:r>
      <w:r w:rsidRPr="00823A3E">
        <w:rPr>
          <w:rFonts w:ascii="Times New Roman" w:eastAsia="Calibri" w:hAnsi="Times New Roman" w:cs="Times New Roman"/>
          <w:sz w:val="24"/>
          <w:lang/>
        </w:rPr>
        <w:t xml:space="preserve"> of the company</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1775280777"/>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Par13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(Park, et al., 2013)</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 xml:space="preserve">. The increase in the sale of the products is very effective to gain a </w:t>
      </w:r>
      <w:r w:rsidRPr="00823A3E">
        <w:rPr>
          <w:rFonts w:ascii="Times New Roman" w:eastAsia="Calibri" w:hAnsi="Times New Roman" w:cs="Times New Roman"/>
          <w:noProof/>
          <w:sz w:val="24"/>
          <w:lang/>
        </w:rPr>
        <w:t>higher</w:t>
      </w:r>
      <w:r w:rsidRPr="00823A3E">
        <w:rPr>
          <w:rFonts w:ascii="Times New Roman" w:eastAsia="Calibri" w:hAnsi="Times New Roman" w:cs="Times New Roman"/>
          <w:sz w:val="24"/>
          <w:lang/>
        </w:rPr>
        <w:t xml:space="preserve"> level of advancement as well. On the other side, the development of the new idea also requires lots of research and development activities that need lots of investment </w:t>
      </w:r>
      <w:sdt>
        <w:sdtPr>
          <w:rPr>
            <w:rFonts w:ascii="Times New Roman" w:eastAsia="Calibri" w:hAnsi="Times New Roman" w:cs="Times New Roman"/>
            <w:sz w:val="24"/>
            <w:lang/>
          </w:rPr>
          <w:id w:val="-1295442101"/>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Yam12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(Yamabhai &amp; Smith, 2012)</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w:t>
      </w:r>
    </w:p>
    <w:p w:rsidR="00823A3E" w:rsidRPr="00823A3E" w:rsidRDefault="00823A3E" w:rsidP="00823A3E">
      <w:pPr>
        <w:tabs>
          <w:tab w:val="left" w:pos="6930"/>
        </w:tabs>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It is very important for the company to </w:t>
      </w:r>
      <w:r w:rsidRPr="00823A3E">
        <w:rPr>
          <w:rFonts w:ascii="Times New Roman" w:eastAsia="Calibri" w:hAnsi="Times New Roman" w:cs="Times New Roman"/>
          <w:noProof/>
          <w:sz w:val="24"/>
          <w:lang/>
        </w:rPr>
        <w:t>secure</w:t>
      </w:r>
      <w:r w:rsidRPr="00823A3E">
        <w:rPr>
          <w:rFonts w:ascii="Times New Roman" w:eastAsia="Calibri" w:hAnsi="Times New Roman" w:cs="Times New Roman"/>
          <w:sz w:val="24"/>
          <w:lang/>
        </w:rPr>
        <w:t xml:space="preserve"> the </w:t>
      </w:r>
      <w:r w:rsidRPr="00823A3E">
        <w:rPr>
          <w:rFonts w:ascii="Times New Roman" w:eastAsia="Calibri" w:hAnsi="Times New Roman" w:cs="Times New Roman"/>
          <w:noProof/>
          <w:sz w:val="24"/>
          <w:lang/>
        </w:rPr>
        <w:t>idea of</w:t>
      </w:r>
      <w:r w:rsidRPr="00823A3E">
        <w:rPr>
          <w:rFonts w:ascii="Times New Roman" w:eastAsia="Calibri" w:hAnsi="Times New Roman" w:cs="Times New Roman"/>
          <w:sz w:val="24"/>
          <w:lang/>
        </w:rPr>
        <w:t xml:space="preserve"> being copied. </w:t>
      </w:r>
      <w:r w:rsidRPr="00823A3E">
        <w:rPr>
          <w:rFonts w:ascii="Times New Roman" w:eastAsia="Calibri" w:hAnsi="Times New Roman" w:cs="Times New Roman"/>
          <w:noProof/>
          <w:sz w:val="24"/>
          <w:lang/>
        </w:rPr>
        <w:t>The patent</w:t>
      </w:r>
      <w:r w:rsidRPr="00823A3E">
        <w:rPr>
          <w:rFonts w:ascii="Times New Roman" w:eastAsia="Calibri" w:hAnsi="Times New Roman" w:cs="Times New Roman"/>
          <w:sz w:val="24"/>
          <w:lang/>
        </w:rPr>
        <w:t xml:space="preserve"> is the act of exclusive rights that </w:t>
      </w:r>
      <w:r w:rsidRPr="00823A3E">
        <w:rPr>
          <w:rFonts w:ascii="Times New Roman" w:eastAsia="Calibri" w:hAnsi="Times New Roman" w:cs="Times New Roman"/>
          <w:noProof/>
          <w:sz w:val="24"/>
          <w:lang/>
        </w:rPr>
        <w:t>have</w:t>
      </w:r>
      <w:r w:rsidRPr="00823A3E">
        <w:rPr>
          <w:rFonts w:ascii="Times New Roman" w:eastAsia="Calibri" w:hAnsi="Times New Roman" w:cs="Times New Roman"/>
          <w:sz w:val="24"/>
          <w:lang/>
        </w:rPr>
        <w:t xml:space="preserve"> been granted by the government to the </w:t>
      </w:r>
      <w:r w:rsidRPr="00823A3E">
        <w:rPr>
          <w:rFonts w:ascii="Times New Roman" w:eastAsia="Calibri" w:hAnsi="Times New Roman" w:cs="Times New Roman"/>
          <w:noProof/>
          <w:sz w:val="24"/>
          <w:lang/>
        </w:rPr>
        <w:t>company</w:t>
      </w:r>
      <w:r w:rsidRPr="00823A3E">
        <w:rPr>
          <w:rFonts w:ascii="Times New Roman" w:eastAsia="Calibri" w:hAnsi="Times New Roman" w:cs="Times New Roman"/>
          <w:sz w:val="24"/>
          <w:lang/>
        </w:rPr>
        <w:t xml:space="preserve"> or the authority to produce the innovation or any of the products. This patent can be </w:t>
      </w:r>
      <w:r w:rsidRPr="00823A3E">
        <w:rPr>
          <w:rFonts w:ascii="Times New Roman" w:eastAsia="Calibri" w:hAnsi="Times New Roman" w:cs="Times New Roman"/>
          <w:noProof/>
          <w:sz w:val="24"/>
          <w:lang/>
        </w:rPr>
        <w:t>life</w:t>
      </w:r>
      <w:r w:rsidRPr="00823A3E">
        <w:rPr>
          <w:rFonts w:ascii="Times New Roman" w:eastAsia="Calibri" w:hAnsi="Times New Roman" w:cs="Times New Roman"/>
          <w:sz w:val="24"/>
          <w:lang/>
        </w:rPr>
        <w:t xml:space="preserve"> or it might be provided for the time as well. during this time, the mechanism of the innovation is not disclosing to the public. The procedure of having the patent for the </w:t>
      </w:r>
      <w:r w:rsidRPr="00823A3E">
        <w:rPr>
          <w:rFonts w:ascii="Times New Roman" w:eastAsia="Calibri" w:hAnsi="Times New Roman" w:cs="Times New Roman"/>
          <w:noProof/>
          <w:sz w:val="24"/>
          <w:lang/>
        </w:rPr>
        <w:t>product</w:t>
      </w:r>
      <w:r w:rsidRPr="00823A3E">
        <w:rPr>
          <w:rFonts w:ascii="Times New Roman" w:eastAsia="Calibri" w:hAnsi="Times New Roman" w:cs="Times New Roman"/>
          <w:sz w:val="24"/>
          <w:lang/>
        </w:rPr>
        <w:t xml:space="preserve"> </w:t>
      </w:r>
      <w:r w:rsidRPr="00823A3E">
        <w:rPr>
          <w:rFonts w:ascii="Times New Roman" w:eastAsia="Calibri" w:hAnsi="Times New Roman" w:cs="Times New Roman"/>
          <w:noProof/>
          <w:sz w:val="24"/>
          <w:lang/>
        </w:rPr>
        <w:t>includes</w:t>
      </w:r>
      <w:r w:rsidRPr="00823A3E">
        <w:rPr>
          <w:rFonts w:ascii="Times New Roman" w:eastAsia="Calibri" w:hAnsi="Times New Roman" w:cs="Times New Roman"/>
          <w:sz w:val="24"/>
          <w:lang/>
        </w:rPr>
        <w:t xml:space="preserve"> several important requirements that must be followed by the company to get the patent to form their production</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120500460"/>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Coc13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(Coccia &amp; Finardi, 2013)</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 xml:space="preserve">. However, it is also very important for getting the patent certificate that the companies must her to provide all kinds of evidence for the claim that this investigation </w:t>
      </w:r>
      <w:r w:rsidRPr="00823A3E">
        <w:rPr>
          <w:rFonts w:ascii="Times New Roman" w:eastAsia="Calibri" w:hAnsi="Times New Roman" w:cs="Times New Roman"/>
          <w:noProof/>
          <w:sz w:val="24"/>
          <w:lang/>
        </w:rPr>
        <w:t>has</w:t>
      </w:r>
      <w:r w:rsidRPr="00823A3E">
        <w:rPr>
          <w:rFonts w:ascii="Times New Roman" w:eastAsia="Calibri" w:hAnsi="Times New Roman" w:cs="Times New Roman"/>
          <w:sz w:val="24"/>
          <w:lang/>
        </w:rPr>
        <w:t xml:space="preserve"> been belong to them. </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30" w:name="_Toc26862410"/>
      <w:bookmarkStart w:id="31" w:name="_Toc26391144"/>
      <w:bookmarkStart w:id="32" w:name="_Toc498269879"/>
      <w:r w:rsidRPr="00823A3E">
        <w:rPr>
          <w:rFonts w:ascii="Times New Roman" w:eastAsia="Times New Roman" w:hAnsi="Times New Roman" w:cs="Times New Roman"/>
          <w:b/>
          <w:sz w:val="24"/>
          <w:szCs w:val="32"/>
          <w:lang/>
        </w:rPr>
        <w:t>Effect of Patent Law</w:t>
      </w:r>
      <w:bookmarkEnd w:id="30"/>
      <w:bookmarkEnd w:id="31"/>
      <w:bookmarkEnd w:id="32"/>
    </w:p>
    <w:p w:rsidR="00823A3E" w:rsidRPr="00823A3E" w:rsidRDefault="00823A3E" w:rsidP="00823A3E">
      <w:pPr>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sz w:val="24"/>
          <w:lang/>
        </w:rPr>
        <w:tab/>
        <w:t xml:space="preserve">The patent law did not allow any individual to sell any of the </w:t>
      </w:r>
      <w:r w:rsidRPr="00823A3E">
        <w:rPr>
          <w:rFonts w:ascii="Times New Roman" w:eastAsia="Calibri" w:hAnsi="Times New Roman" w:cs="Times New Roman"/>
          <w:noProof/>
          <w:sz w:val="24"/>
          <w:lang/>
        </w:rPr>
        <w:t>inventions</w:t>
      </w:r>
      <w:r w:rsidRPr="00823A3E">
        <w:rPr>
          <w:rFonts w:ascii="Times New Roman" w:eastAsia="Calibri" w:hAnsi="Times New Roman" w:cs="Times New Roman"/>
          <w:sz w:val="24"/>
          <w:lang/>
        </w:rPr>
        <w:t xml:space="preserve"> without the concern of the person who is the main inventor. </w:t>
      </w:r>
      <w:r w:rsidRPr="00823A3E">
        <w:rPr>
          <w:rFonts w:ascii="Times New Roman" w:eastAsia="Calibri" w:hAnsi="Times New Roman" w:cs="Times New Roman"/>
          <w:noProof/>
          <w:sz w:val="24"/>
          <w:lang/>
        </w:rPr>
        <w:t>The patent</w:t>
      </w:r>
      <w:r w:rsidRPr="00823A3E">
        <w:rPr>
          <w:rFonts w:ascii="Times New Roman" w:eastAsia="Calibri" w:hAnsi="Times New Roman" w:cs="Times New Roman"/>
          <w:sz w:val="24"/>
          <w:lang/>
        </w:rPr>
        <w:t xml:space="preserve"> </w:t>
      </w:r>
      <w:r w:rsidRPr="00823A3E">
        <w:rPr>
          <w:rFonts w:ascii="Times New Roman" w:eastAsia="Calibri" w:hAnsi="Times New Roman" w:cs="Times New Roman"/>
          <w:noProof/>
          <w:sz w:val="24"/>
          <w:lang/>
        </w:rPr>
        <w:t>provides</w:t>
      </w:r>
      <w:r w:rsidRPr="00823A3E">
        <w:rPr>
          <w:rFonts w:ascii="Times New Roman" w:eastAsia="Calibri" w:hAnsi="Times New Roman" w:cs="Times New Roman"/>
          <w:sz w:val="24"/>
          <w:lang/>
        </w:rPr>
        <w:t xml:space="preserve"> a legal standpoint to the owner to increase the credibility of the product and services. This patent law has provided exclusive rights for </w:t>
      </w:r>
      <w:r w:rsidRPr="00823A3E">
        <w:rPr>
          <w:rFonts w:ascii="Times New Roman" w:eastAsia="Calibri" w:hAnsi="Times New Roman" w:cs="Times New Roman"/>
          <w:sz w:val="24"/>
          <w:lang w:val="en-US"/>
        </w:rPr>
        <w:t>the</w:t>
      </w:r>
      <w:r w:rsidRPr="00823A3E">
        <w:rPr>
          <w:rFonts w:ascii="Times New Roman" w:eastAsia="Calibri" w:hAnsi="Times New Roman" w:cs="Times New Roman"/>
          <w:sz w:val="24"/>
          <w:lang/>
        </w:rPr>
        <w:t xml:space="preserve"> use and selling of innovation</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90164527"/>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Hor14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(Horner, 2014)</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 xml:space="preserve">. It also invigilates the sale of the product as well. this patent law also provides a </w:t>
      </w:r>
      <w:r w:rsidRPr="00823A3E">
        <w:rPr>
          <w:rFonts w:ascii="Times New Roman" w:eastAsia="Calibri" w:hAnsi="Times New Roman" w:cs="Times New Roman"/>
          <w:noProof/>
          <w:sz w:val="24"/>
          <w:lang/>
        </w:rPr>
        <w:t>considerable</w:t>
      </w:r>
      <w:r w:rsidRPr="00823A3E">
        <w:rPr>
          <w:rFonts w:ascii="Times New Roman" w:eastAsia="Calibri" w:hAnsi="Times New Roman" w:cs="Times New Roman"/>
          <w:sz w:val="24"/>
          <w:lang/>
        </w:rPr>
        <w:t xml:space="preserve"> increase in the concern </w:t>
      </w:r>
      <w:r w:rsidRPr="00823A3E">
        <w:rPr>
          <w:rFonts w:ascii="Times New Roman" w:eastAsia="Calibri" w:hAnsi="Times New Roman" w:cs="Times New Roman"/>
          <w:noProof/>
          <w:sz w:val="24"/>
          <w:lang/>
        </w:rPr>
        <w:t>related to</w:t>
      </w:r>
      <w:r w:rsidRPr="00823A3E">
        <w:rPr>
          <w:rFonts w:ascii="Times New Roman" w:eastAsia="Calibri" w:hAnsi="Times New Roman" w:cs="Times New Roman"/>
          <w:sz w:val="24"/>
          <w:lang/>
        </w:rPr>
        <w:t xml:space="preserve"> the import and export of the products as well. No one can take any kind of maintenance fees as well without the consent of the person who is responsible for the </w:t>
      </w:r>
      <w:r w:rsidRPr="00823A3E">
        <w:rPr>
          <w:rFonts w:ascii="Times New Roman" w:eastAsia="Calibri" w:hAnsi="Times New Roman" w:cs="Times New Roman"/>
          <w:sz w:val="24"/>
          <w:lang/>
        </w:rPr>
        <w:lastRenderedPageBreak/>
        <w:t xml:space="preserve">development of the innovation. From the economic point of </w:t>
      </w:r>
      <w:r w:rsidRPr="00823A3E">
        <w:rPr>
          <w:rFonts w:ascii="Times New Roman" w:eastAsia="Calibri" w:hAnsi="Times New Roman" w:cs="Times New Roman"/>
          <w:noProof/>
          <w:sz w:val="24"/>
          <w:lang/>
        </w:rPr>
        <w:t>view, the</w:t>
      </w:r>
      <w:r w:rsidRPr="00823A3E">
        <w:rPr>
          <w:rFonts w:ascii="Times New Roman" w:eastAsia="Calibri" w:hAnsi="Times New Roman" w:cs="Times New Roman"/>
          <w:sz w:val="24"/>
          <w:lang/>
        </w:rPr>
        <w:t xml:space="preserve"> </w:t>
      </w:r>
      <w:r w:rsidRPr="00823A3E">
        <w:rPr>
          <w:rFonts w:ascii="Times New Roman" w:eastAsia="Calibri" w:hAnsi="Times New Roman" w:cs="Times New Roman"/>
          <w:noProof/>
          <w:sz w:val="24"/>
          <w:lang/>
        </w:rPr>
        <w:t>patent</w:t>
      </w:r>
      <w:r w:rsidRPr="00823A3E">
        <w:rPr>
          <w:rFonts w:ascii="Times New Roman" w:eastAsia="Calibri" w:hAnsi="Times New Roman" w:cs="Times New Roman"/>
          <w:sz w:val="24"/>
          <w:lang/>
        </w:rPr>
        <w:t xml:space="preserve"> </w:t>
      </w:r>
      <w:r w:rsidRPr="00823A3E">
        <w:rPr>
          <w:rFonts w:ascii="Times New Roman" w:eastAsia="Calibri" w:hAnsi="Times New Roman" w:cs="Times New Roman"/>
          <w:noProof/>
          <w:sz w:val="24"/>
          <w:lang/>
        </w:rPr>
        <w:t>provides</w:t>
      </w:r>
      <w:r w:rsidRPr="00823A3E">
        <w:rPr>
          <w:rFonts w:ascii="Times New Roman" w:eastAsia="Calibri" w:hAnsi="Times New Roman" w:cs="Times New Roman"/>
          <w:sz w:val="24"/>
          <w:lang/>
        </w:rPr>
        <w:t xml:space="preserve"> a strong </w:t>
      </w:r>
      <w:r w:rsidRPr="00823A3E">
        <w:rPr>
          <w:rFonts w:ascii="Times New Roman" w:eastAsia="Calibri" w:hAnsi="Times New Roman" w:cs="Times New Roman"/>
          <w:noProof/>
          <w:sz w:val="24"/>
          <w:lang/>
        </w:rPr>
        <w:t>standpoint</w:t>
      </w:r>
      <w:r w:rsidRPr="00823A3E">
        <w:rPr>
          <w:rFonts w:ascii="Times New Roman" w:eastAsia="Calibri" w:hAnsi="Times New Roman" w:cs="Times New Roman"/>
          <w:sz w:val="24"/>
          <w:lang/>
        </w:rPr>
        <w:t xml:space="preserve"> to the original inventor of the product</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1997685977"/>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Noo13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(Noonan, et al., 2013)</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 xml:space="preserve">. </w:t>
      </w:r>
    </w:p>
    <w:p w:rsidR="00823A3E" w:rsidRPr="00823A3E" w:rsidRDefault="00823A3E" w:rsidP="00823A3E">
      <w:pPr>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The law of patents is different in many countries. Special department and authorities have been developed to provide all kinds of security to the invention as well as it also increases the overall </w:t>
      </w:r>
      <w:r w:rsidRPr="00823A3E">
        <w:rPr>
          <w:rFonts w:ascii="Times New Roman" w:eastAsia="Calibri" w:hAnsi="Times New Roman" w:cs="Times New Roman"/>
          <w:noProof/>
          <w:sz w:val="24"/>
          <w:lang/>
        </w:rPr>
        <w:t>credibility of</w:t>
      </w:r>
      <w:r w:rsidRPr="00823A3E">
        <w:rPr>
          <w:rFonts w:ascii="Times New Roman" w:eastAsia="Calibri" w:hAnsi="Times New Roman" w:cs="Times New Roman"/>
          <w:sz w:val="24"/>
          <w:lang/>
        </w:rPr>
        <w:t xml:space="preserve"> the implication of the patent as well.  </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33" w:name="_Toc26862411"/>
      <w:bookmarkStart w:id="34" w:name="_Toc26391145"/>
      <w:bookmarkStart w:id="35" w:name="_Toc498269881"/>
      <w:r w:rsidRPr="00823A3E">
        <w:rPr>
          <w:rFonts w:ascii="Times New Roman" w:eastAsia="Times New Roman" w:hAnsi="Times New Roman" w:cs="Times New Roman"/>
          <w:b/>
          <w:sz w:val="24"/>
          <w:szCs w:val="32"/>
          <w:lang/>
        </w:rPr>
        <w:t>Copy Rights</w:t>
      </w:r>
      <w:bookmarkEnd w:id="33"/>
      <w:bookmarkEnd w:id="34"/>
      <w:bookmarkEnd w:id="35"/>
      <w:r w:rsidRPr="00823A3E">
        <w:rPr>
          <w:rFonts w:ascii="Times New Roman" w:eastAsia="Times New Roman" w:hAnsi="Times New Roman" w:cs="Times New Roman"/>
          <w:b/>
          <w:sz w:val="24"/>
          <w:szCs w:val="32"/>
          <w:lang/>
        </w:rPr>
        <w:t xml:space="preserve"> </w:t>
      </w:r>
    </w:p>
    <w:p w:rsidR="00823A3E" w:rsidRPr="00823A3E" w:rsidRDefault="00823A3E" w:rsidP="00823A3E">
      <w:pPr>
        <w:tabs>
          <w:tab w:val="left" w:pos="6930"/>
        </w:tabs>
        <w:spacing w:after="0" w:line="480" w:lineRule="auto"/>
        <w:ind w:firstLine="360"/>
        <w:jc w:val="both"/>
        <w:rPr>
          <w:rFonts w:ascii="Times New Roman" w:eastAsia="Calibri" w:hAnsi="Times New Roman" w:cs="Times New Roman"/>
          <w:sz w:val="24"/>
          <w:lang/>
        </w:rPr>
      </w:pPr>
      <w:r w:rsidRPr="00823A3E">
        <w:rPr>
          <w:rFonts w:ascii="Times New Roman" w:eastAsia="Calibri" w:hAnsi="Times New Roman" w:cs="Times New Roman"/>
          <w:noProof/>
          <w:sz w:val="24"/>
          <w:lang/>
        </w:rPr>
        <w:t>Copyright</w:t>
      </w:r>
      <w:r w:rsidRPr="00823A3E">
        <w:rPr>
          <w:rFonts w:ascii="Times New Roman" w:eastAsia="Calibri" w:hAnsi="Times New Roman" w:cs="Times New Roman"/>
          <w:sz w:val="24"/>
          <w:lang/>
        </w:rPr>
        <w:t xml:space="preserve"> is known as a legal right which </w:t>
      </w:r>
      <w:r w:rsidRPr="00823A3E">
        <w:rPr>
          <w:rFonts w:ascii="Times New Roman" w:eastAsia="Calibri" w:hAnsi="Times New Roman" w:cs="Times New Roman"/>
          <w:noProof/>
          <w:sz w:val="24"/>
          <w:lang/>
        </w:rPr>
        <w:t>has</w:t>
      </w:r>
      <w:r w:rsidRPr="00823A3E">
        <w:rPr>
          <w:rFonts w:ascii="Times New Roman" w:eastAsia="Calibri" w:hAnsi="Times New Roman" w:cs="Times New Roman"/>
          <w:sz w:val="24"/>
          <w:lang/>
        </w:rPr>
        <w:t xml:space="preserve"> been </w:t>
      </w:r>
      <w:r w:rsidRPr="00823A3E">
        <w:rPr>
          <w:rFonts w:ascii="Times New Roman" w:eastAsia="Calibri" w:hAnsi="Times New Roman" w:cs="Times New Roman"/>
          <w:noProof/>
          <w:sz w:val="24"/>
          <w:lang/>
        </w:rPr>
        <w:t>demonstrating</w:t>
      </w:r>
      <w:r w:rsidRPr="00823A3E">
        <w:rPr>
          <w:rFonts w:ascii="Times New Roman" w:eastAsia="Calibri" w:hAnsi="Times New Roman" w:cs="Times New Roman"/>
          <w:sz w:val="24"/>
          <w:lang/>
        </w:rPr>
        <w:t xml:space="preserve"> that the creator is the original owner of the work that he created. He has all kinds of exclusive rights. These rights are based on the use and distribution as well. the copyrights are usually for a limited time. It is very important for the person to get the renewal of the </w:t>
      </w:r>
      <w:r w:rsidRPr="00823A3E">
        <w:rPr>
          <w:rFonts w:ascii="Times New Roman" w:eastAsia="Calibri" w:hAnsi="Times New Roman" w:cs="Times New Roman"/>
          <w:noProof/>
          <w:sz w:val="24"/>
          <w:lang/>
        </w:rPr>
        <w:t>copyright</w:t>
      </w:r>
      <w:r w:rsidRPr="00823A3E">
        <w:rPr>
          <w:rFonts w:ascii="Times New Roman" w:eastAsia="Calibri" w:hAnsi="Times New Roman" w:cs="Times New Roman"/>
          <w:sz w:val="24"/>
          <w:lang/>
        </w:rPr>
        <w:t xml:space="preserve"> to secure its provision. There is no limitation and </w:t>
      </w:r>
      <w:r w:rsidRPr="00823A3E">
        <w:rPr>
          <w:rFonts w:ascii="Times New Roman" w:eastAsia="Calibri" w:hAnsi="Times New Roman" w:cs="Times New Roman"/>
          <w:noProof/>
          <w:sz w:val="24"/>
          <w:lang/>
        </w:rPr>
        <w:t>exception to</w:t>
      </w:r>
      <w:r w:rsidRPr="00823A3E">
        <w:rPr>
          <w:rFonts w:ascii="Times New Roman" w:eastAsia="Calibri" w:hAnsi="Times New Roman" w:cs="Times New Roman"/>
          <w:sz w:val="24"/>
          <w:lang/>
        </w:rPr>
        <w:t xml:space="preserve"> the </w:t>
      </w:r>
      <w:r w:rsidRPr="00823A3E">
        <w:rPr>
          <w:rFonts w:ascii="Times New Roman" w:eastAsia="Calibri" w:hAnsi="Times New Roman" w:cs="Times New Roman"/>
          <w:noProof/>
          <w:sz w:val="24"/>
          <w:lang/>
        </w:rPr>
        <w:t>copyright</w:t>
      </w:r>
      <w:r w:rsidRPr="00823A3E">
        <w:rPr>
          <w:rFonts w:ascii="Times New Roman" w:eastAsia="Calibri" w:hAnsi="Times New Roman" w:cs="Times New Roman"/>
          <w:sz w:val="24"/>
          <w:lang/>
        </w:rPr>
        <w:t xml:space="preserve"> laws. It only highlights the fair use of the rights to increase the credibility of the person who has created that work as well</w:t>
      </w:r>
      <w:r w:rsidRPr="00823A3E">
        <w:rPr>
          <w:rFonts w:ascii="Times New Roman" w:eastAsia="Calibri" w:hAnsi="Times New Roman" w:cs="Times New Roman"/>
          <w:sz w:val="24"/>
          <w:lang w:val="en-US"/>
        </w:rPr>
        <w:t xml:space="preserve"> </w:t>
      </w:r>
      <w:sdt>
        <w:sdtPr>
          <w:rPr>
            <w:rFonts w:ascii="Times New Roman" w:eastAsia="Calibri" w:hAnsi="Times New Roman" w:cs="Times New Roman"/>
            <w:sz w:val="24"/>
            <w:lang w:val="en-US"/>
          </w:rPr>
          <w:id w:val="-1782256675"/>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Gan15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(Gans, 2015)</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rPr>
        <w:t xml:space="preserve">. </w:t>
      </w:r>
    </w:p>
    <w:p w:rsidR="00823A3E" w:rsidRDefault="00823A3E" w:rsidP="00823A3E">
      <w:pPr>
        <w:tabs>
          <w:tab w:val="left" w:pos="6930"/>
        </w:tabs>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noProof/>
          <w:sz w:val="24"/>
          <w:lang/>
        </w:rPr>
        <w:t>Copyright</w:t>
      </w:r>
      <w:r w:rsidRPr="00823A3E">
        <w:rPr>
          <w:rFonts w:ascii="Times New Roman" w:eastAsia="Calibri" w:hAnsi="Times New Roman" w:cs="Times New Roman"/>
          <w:sz w:val="24"/>
          <w:lang/>
        </w:rPr>
        <w:t xml:space="preserve"> is a part of the </w:t>
      </w:r>
      <w:r w:rsidRPr="00823A3E">
        <w:rPr>
          <w:rFonts w:ascii="Times New Roman" w:eastAsia="Calibri" w:hAnsi="Times New Roman" w:cs="Times New Roman"/>
          <w:noProof/>
          <w:sz w:val="24"/>
          <w:lang/>
        </w:rPr>
        <w:t>intellectual</w:t>
      </w:r>
      <w:r w:rsidRPr="00823A3E">
        <w:rPr>
          <w:rFonts w:ascii="Times New Roman" w:eastAsia="Calibri" w:hAnsi="Times New Roman" w:cs="Times New Roman"/>
          <w:sz w:val="24"/>
          <w:lang/>
        </w:rPr>
        <w:t xml:space="preserve"> property that is </w:t>
      </w:r>
      <w:r w:rsidRPr="00823A3E">
        <w:rPr>
          <w:rFonts w:ascii="Times New Roman" w:eastAsia="Calibri" w:hAnsi="Times New Roman" w:cs="Times New Roman"/>
          <w:noProof/>
          <w:sz w:val="24"/>
          <w:lang/>
        </w:rPr>
        <w:t>applicable to</w:t>
      </w:r>
      <w:r w:rsidRPr="00823A3E">
        <w:rPr>
          <w:rFonts w:ascii="Times New Roman" w:eastAsia="Calibri" w:hAnsi="Times New Roman" w:cs="Times New Roman"/>
          <w:sz w:val="24"/>
          <w:lang/>
        </w:rPr>
        <w:t xml:space="preserve"> all kinds of creative work. It is kind of a tangible form. This </w:t>
      </w:r>
      <w:r w:rsidRPr="00823A3E">
        <w:rPr>
          <w:rFonts w:ascii="Times New Roman" w:eastAsia="Calibri" w:hAnsi="Times New Roman" w:cs="Times New Roman"/>
          <w:noProof/>
          <w:sz w:val="24"/>
          <w:lang/>
        </w:rPr>
        <w:t>copyright</w:t>
      </w:r>
      <w:r w:rsidRPr="00823A3E">
        <w:rPr>
          <w:rFonts w:ascii="Times New Roman" w:eastAsia="Calibri" w:hAnsi="Times New Roman" w:cs="Times New Roman"/>
          <w:sz w:val="24"/>
          <w:lang/>
        </w:rPr>
        <w:t xml:space="preserve"> can be </w:t>
      </w:r>
      <w:r w:rsidRPr="00823A3E">
        <w:rPr>
          <w:rFonts w:ascii="Times New Roman" w:eastAsia="Calibri" w:hAnsi="Times New Roman" w:cs="Times New Roman"/>
          <w:noProof/>
          <w:sz w:val="24"/>
          <w:lang/>
        </w:rPr>
        <w:t>shared</w:t>
      </w:r>
      <w:r w:rsidRPr="00823A3E">
        <w:rPr>
          <w:rFonts w:ascii="Times New Roman" w:eastAsia="Calibri" w:hAnsi="Times New Roman" w:cs="Times New Roman"/>
          <w:sz w:val="24"/>
          <w:lang/>
        </w:rPr>
        <w:t xml:space="preserve"> among several authors at the same time. This right allows the organotin of the exclusive right to control the illegal production of the same material as well as it also </w:t>
      </w:r>
      <w:r w:rsidRPr="00823A3E">
        <w:rPr>
          <w:rFonts w:ascii="Times New Roman" w:eastAsia="Calibri" w:hAnsi="Times New Roman" w:cs="Times New Roman"/>
          <w:noProof/>
          <w:sz w:val="24"/>
          <w:lang/>
        </w:rPr>
        <w:t>provides</w:t>
      </w:r>
      <w:r w:rsidRPr="00823A3E">
        <w:rPr>
          <w:rFonts w:ascii="Times New Roman" w:eastAsia="Calibri" w:hAnsi="Times New Roman" w:cs="Times New Roman"/>
          <w:sz w:val="24"/>
          <w:lang/>
        </w:rPr>
        <w:t xml:space="preserve"> considerable security to the right of the creator of that product. </w:t>
      </w:r>
      <w:r w:rsidRPr="00823A3E">
        <w:rPr>
          <w:rFonts w:ascii="Times New Roman" w:eastAsia="Calibri" w:hAnsi="Times New Roman" w:cs="Times New Roman"/>
          <w:noProof/>
          <w:sz w:val="24"/>
          <w:lang/>
        </w:rPr>
        <w:t>Copyrights</w:t>
      </w:r>
      <w:r w:rsidRPr="00823A3E">
        <w:rPr>
          <w:rFonts w:ascii="Times New Roman" w:eastAsia="Calibri" w:hAnsi="Times New Roman" w:cs="Times New Roman"/>
          <w:sz w:val="24"/>
          <w:lang/>
        </w:rPr>
        <w:t xml:space="preserve"> are also considering as the “territorial rights” which means that these rights are not allowed to the </w:t>
      </w:r>
      <w:r w:rsidRPr="00823A3E">
        <w:rPr>
          <w:rFonts w:ascii="Times New Roman" w:eastAsia="Calibri" w:hAnsi="Times New Roman" w:cs="Times New Roman"/>
          <w:noProof/>
          <w:sz w:val="24"/>
          <w:lang/>
        </w:rPr>
        <w:t>extent</w:t>
      </w:r>
      <w:r w:rsidRPr="00823A3E">
        <w:rPr>
          <w:rFonts w:ascii="Times New Roman" w:eastAsia="Calibri" w:hAnsi="Times New Roman" w:cs="Times New Roman"/>
          <w:sz w:val="24"/>
          <w:lang/>
        </w:rPr>
        <w:t xml:space="preserve"> beyond the territory rights of the specific jurisdiction as well. the </w:t>
      </w:r>
      <w:r w:rsidRPr="00823A3E">
        <w:rPr>
          <w:rFonts w:ascii="Times New Roman" w:eastAsia="Calibri" w:hAnsi="Times New Roman" w:cs="Times New Roman"/>
          <w:noProof/>
          <w:sz w:val="24"/>
          <w:lang/>
        </w:rPr>
        <w:t>copyrights</w:t>
      </w:r>
      <w:r w:rsidRPr="00823A3E">
        <w:rPr>
          <w:rFonts w:ascii="Times New Roman" w:eastAsia="Calibri" w:hAnsi="Times New Roman" w:cs="Times New Roman"/>
          <w:sz w:val="24"/>
          <w:lang/>
        </w:rPr>
        <w:t xml:space="preserve"> law is also considered to be standardized as well in the international jurisdiction. </w:t>
      </w:r>
    </w:p>
    <w:p w:rsidR="007E5066" w:rsidRDefault="007E5066" w:rsidP="00823A3E">
      <w:pPr>
        <w:tabs>
          <w:tab w:val="left" w:pos="6930"/>
        </w:tabs>
        <w:spacing w:after="0" w:line="480" w:lineRule="auto"/>
        <w:ind w:firstLine="720"/>
        <w:jc w:val="both"/>
        <w:rPr>
          <w:rFonts w:ascii="Times New Roman" w:eastAsia="Calibri" w:hAnsi="Times New Roman" w:cs="Times New Roman"/>
          <w:sz w:val="24"/>
          <w:lang/>
        </w:rPr>
      </w:pPr>
    </w:p>
    <w:p w:rsidR="007E5066" w:rsidRPr="00823A3E" w:rsidRDefault="007E5066" w:rsidP="00823A3E">
      <w:pPr>
        <w:tabs>
          <w:tab w:val="left" w:pos="6930"/>
        </w:tabs>
        <w:spacing w:after="0" w:line="480" w:lineRule="auto"/>
        <w:ind w:firstLine="720"/>
        <w:jc w:val="both"/>
        <w:rPr>
          <w:rFonts w:ascii="Times New Roman" w:eastAsia="Calibri" w:hAnsi="Times New Roman" w:cs="Times New Roman"/>
          <w:sz w:val="24"/>
          <w:lang/>
        </w:rPr>
      </w:pP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36" w:name="_Toc26862412"/>
      <w:bookmarkStart w:id="37" w:name="_Toc26391146"/>
      <w:bookmarkStart w:id="38" w:name="_Toc498269886"/>
      <w:r w:rsidRPr="00823A3E">
        <w:rPr>
          <w:rFonts w:ascii="Times New Roman" w:eastAsia="Times New Roman" w:hAnsi="Times New Roman" w:cs="Times New Roman"/>
          <w:b/>
          <w:noProof/>
          <w:sz w:val="24"/>
          <w:szCs w:val="32"/>
          <w:lang/>
        </w:rPr>
        <w:lastRenderedPageBreak/>
        <w:t>CopyLeft</w:t>
      </w:r>
      <w:bookmarkEnd w:id="36"/>
      <w:bookmarkEnd w:id="37"/>
      <w:bookmarkEnd w:id="38"/>
      <w:r w:rsidRPr="00823A3E">
        <w:rPr>
          <w:rFonts w:ascii="Times New Roman" w:eastAsia="Times New Roman" w:hAnsi="Times New Roman" w:cs="Times New Roman"/>
          <w:b/>
          <w:sz w:val="24"/>
          <w:szCs w:val="32"/>
          <w:lang/>
        </w:rPr>
        <w:t xml:space="preserve"> </w:t>
      </w:r>
    </w:p>
    <w:p w:rsidR="00823A3E" w:rsidRPr="00823A3E" w:rsidRDefault="00823A3E" w:rsidP="00823A3E">
      <w:pPr>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noProof/>
          <w:sz w:val="24"/>
          <w:lang/>
        </w:rPr>
        <w:t>Copyleft</w:t>
      </w:r>
      <w:r w:rsidRPr="00823A3E">
        <w:rPr>
          <w:rFonts w:ascii="Times New Roman" w:eastAsia="Calibri" w:hAnsi="Times New Roman" w:cs="Times New Roman"/>
          <w:sz w:val="24"/>
          <w:lang/>
        </w:rPr>
        <w:t xml:space="preserve"> is a form of practice which </w:t>
      </w:r>
      <w:r w:rsidRPr="00823A3E">
        <w:rPr>
          <w:rFonts w:ascii="Times New Roman" w:eastAsia="Calibri" w:hAnsi="Times New Roman" w:cs="Times New Roman"/>
          <w:noProof/>
          <w:sz w:val="24"/>
          <w:lang/>
        </w:rPr>
        <w:t>allows</w:t>
      </w:r>
      <w:r w:rsidRPr="00823A3E">
        <w:rPr>
          <w:rFonts w:ascii="Times New Roman" w:eastAsia="Calibri" w:hAnsi="Times New Roman" w:cs="Times New Roman"/>
          <w:sz w:val="24"/>
          <w:lang/>
        </w:rPr>
        <w:t xml:space="preserve"> the people to freely distribute the copies and the modified version of work to increase the credibility of the work. it allows people to use the product with the same </w:t>
      </w:r>
      <w:r w:rsidRPr="00823A3E">
        <w:rPr>
          <w:rFonts w:ascii="Times New Roman" w:eastAsia="Calibri" w:hAnsi="Times New Roman" w:cs="Times New Roman"/>
          <w:noProof/>
          <w:sz w:val="24"/>
          <w:lang/>
        </w:rPr>
        <w:t>copyrights</w:t>
      </w:r>
      <w:r w:rsidRPr="00823A3E">
        <w:rPr>
          <w:rFonts w:ascii="Times New Roman" w:eastAsia="Calibri" w:hAnsi="Times New Roman" w:cs="Times New Roman"/>
          <w:sz w:val="24"/>
          <w:lang/>
        </w:rPr>
        <w:t xml:space="preserve">. </w:t>
      </w:r>
      <w:r w:rsidRPr="00823A3E">
        <w:rPr>
          <w:rFonts w:ascii="Times New Roman" w:eastAsia="Calibri" w:hAnsi="Times New Roman" w:cs="Times New Roman"/>
          <w:noProof/>
          <w:sz w:val="24"/>
          <w:lang/>
        </w:rPr>
        <w:t>Copyleft</w:t>
      </w:r>
      <w:r w:rsidRPr="00823A3E">
        <w:rPr>
          <w:rFonts w:ascii="Times New Roman" w:eastAsia="Calibri" w:hAnsi="Times New Roman" w:cs="Times New Roman"/>
          <w:sz w:val="24"/>
          <w:lang/>
        </w:rPr>
        <w:t xml:space="preserve"> is used in the distribution of software that is outdated as well. It is also considering a form of licensing which is used to maintain the copyrights condition for the </w:t>
      </w:r>
      <w:r w:rsidRPr="00823A3E">
        <w:rPr>
          <w:rFonts w:ascii="Times New Roman" w:eastAsia="Calibri" w:hAnsi="Times New Roman" w:cs="Times New Roman"/>
          <w:noProof/>
          <w:sz w:val="24"/>
          <w:lang/>
        </w:rPr>
        <w:t>product</w:t>
      </w:r>
      <w:r w:rsidRPr="00823A3E">
        <w:rPr>
          <w:rFonts w:ascii="Times New Roman" w:eastAsia="Calibri" w:hAnsi="Times New Roman" w:cs="Times New Roman"/>
          <w:sz w:val="24"/>
          <w:lang/>
        </w:rPr>
        <w:t xml:space="preserve">. This </w:t>
      </w:r>
      <w:r w:rsidRPr="00823A3E">
        <w:rPr>
          <w:rFonts w:ascii="Times New Roman" w:eastAsia="Calibri" w:hAnsi="Times New Roman" w:cs="Times New Roman"/>
          <w:noProof/>
          <w:sz w:val="24"/>
          <w:lang/>
        </w:rPr>
        <w:t>copyleft</w:t>
      </w:r>
      <w:r w:rsidRPr="00823A3E">
        <w:rPr>
          <w:rFonts w:ascii="Times New Roman" w:eastAsia="Calibri" w:hAnsi="Times New Roman" w:cs="Times New Roman"/>
          <w:sz w:val="24"/>
          <w:lang/>
        </w:rPr>
        <w:t xml:space="preserve"> has been used in accordance with the computer software, documents and other scientific discoveries like a </w:t>
      </w:r>
      <w:r w:rsidRPr="00823A3E">
        <w:rPr>
          <w:rFonts w:ascii="Times New Roman" w:eastAsia="Calibri" w:hAnsi="Times New Roman" w:cs="Times New Roman"/>
          <w:noProof/>
          <w:sz w:val="24"/>
          <w:lang/>
        </w:rPr>
        <w:t>medical</w:t>
      </w:r>
      <w:r w:rsidRPr="00823A3E">
        <w:rPr>
          <w:rFonts w:ascii="Times New Roman" w:eastAsia="Calibri" w:hAnsi="Times New Roman" w:cs="Times New Roman"/>
          <w:sz w:val="24"/>
          <w:lang/>
        </w:rPr>
        <w:t xml:space="preserve"> instrument as well as it also used in the pharmaceutical companies as well. On the other side, it is evident that the </w:t>
      </w:r>
      <w:r w:rsidRPr="00823A3E">
        <w:rPr>
          <w:rFonts w:ascii="Times New Roman" w:eastAsia="Calibri" w:hAnsi="Times New Roman" w:cs="Times New Roman"/>
          <w:noProof/>
          <w:sz w:val="24"/>
          <w:lang/>
        </w:rPr>
        <w:t>copyright</w:t>
      </w:r>
      <w:r w:rsidRPr="00823A3E">
        <w:rPr>
          <w:rFonts w:ascii="Times New Roman" w:eastAsia="Calibri" w:hAnsi="Times New Roman" w:cs="Times New Roman"/>
          <w:sz w:val="24"/>
          <w:lang/>
        </w:rPr>
        <w:t xml:space="preserve"> law did not allow the person to freely distribute the product to the individual for their use. </w:t>
      </w:r>
      <w:r w:rsidRPr="00823A3E">
        <w:rPr>
          <w:rFonts w:ascii="Times New Roman" w:eastAsia="Calibri" w:hAnsi="Times New Roman" w:cs="Times New Roman"/>
          <w:noProof/>
          <w:sz w:val="24"/>
          <w:lang/>
        </w:rPr>
        <w:t>Copyrights</w:t>
      </w:r>
      <w:r w:rsidRPr="00823A3E">
        <w:rPr>
          <w:rFonts w:ascii="Times New Roman" w:eastAsia="Calibri" w:hAnsi="Times New Roman" w:cs="Times New Roman"/>
          <w:sz w:val="24"/>
          <w:lang/>
        </w:rPr>
        <w:t xml:space="preserve"> law allows the person to get the license for the novel's use of the products that </w:t>
      </w:r>
      <w:r w:rsidRPr="00823A3E">
        <w:rPr>
          <w:rFonts w:ascii="Times New Roman" w:eastAsia="Calibri" w:hAnsi="Times New Roman" w:cs="Times New Roman"/>
          <w:noProof/>
          <w:sz w:val="24"/>
          <w:lang/>
        </w:rPr>
        <w:t>have</w:t>
      </w:r>
      <w:r w:rsidRPr="00823A3E">
        <w:rPr>
          <w:rFonts w:ascii="Times New Roman" w:eastAsia="Calibri" w:hAnsi="Times New Roman" w:cs="Times New Roman"/>
          <w:sz w:val="24"/>
          <w:lang/>
        </w:rPr>
        <w:t xml:space="preserve"> been created for the betterment of mankind</w:t>
      </w:r>
      <w:sdt>
        <w:sdtPr>
          <w:rPr>
            <w:rFonts w:ascii="Times New Roman" w:eastAsia="Calibri" w:hAnsi="Times New Roman" w:cs="Times New Roman"/>
            <w:sz w:val="24"/>
            <w:lang/>
          </w:rPr>
          <w:id w:val="-2126294568"/>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CITATION Wha171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 xml:space="preserve"> (GNU, 2017)</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It is very important to use the rules and regulations that are </w:t>
      </w:r>
      <w:r w:rsidRPr="00823A3E">
        <w:rPr>
          <w:rFonts w:ascii="Times New Roman" w:eastAsia="Calibri" w:hAnsi="Times New Roman" w:cs="Times New Roman"/>
          <w:noProof/>
          <w:sz w:val="24"/>
          <w:lang/>
        </w:rPr>
        <w:t>associated</w:t>
      </w:r>
      <w:r w:rsidRPr="00823A3E">
        <w:rPr>
          <w:rFonts w:ascii="Times New Roman" w:eastAsia="Calibri" w:hAnsi="Times New Roman" w:cs="Times New Roman"/>
          <w:sz w:val="24"/>
          <w:lang/>
        </w:rPr>
        <w:t xml:space="preserve"> with the use of a </w:t>
      </w:r>
      <w:r w:rsidRPr="00823A3E">
        <w:rPr>
          <w:rFonts w:ascii="Times New Roman" w:eastAsia="Calibri" w:hAnsi="Times New Roman" w:cs="Times New Roman"/>
          <w:noProof/>
          <w:sz w:val="24"/>
          <w:lang/>
        </w:rPr>
        <w:t>product</w:t>
      </w:r>
      <w:r w:rsidRPr="00823A3E">
        <w:rPr>
          <w:rFonts w:ascii="Times New Roman" w:eastAsia="Calibri" w:hAnsi="Times New Roman" w:cs="Times New Roman"/>
          <w:sz w:val="24"/>
          <w:lang/>
        </w:rPr>
        <w:t xml:space="preserve"> that has been distributed among the people without any consent, it is also very important for the owner to provide all kind of exclusive rights as well </w:t>
      </w:r>
      <w:sdt>
        <w:sdtPr>
          <w:rPr>
            <w:rFonts w:ascii="Times New Roman" w:eastAsia="Calibri" w:hAnsi="Times New Roman" w:cs="Times New Roman"/>
            <w:sz w:val="24"/>
            <w:lang/>
          </w:rPr>
          <w:id w:val="84193091"/>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Ber08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(Berry, 2008)</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The strength that is </w:t>
      </w:r>
      <w:r w:rsidRPr="00823A3E">
        <w:rPr>
          <w:rFonts w:ascii="Times New Roman" w:eastAsia="Calibri" w:hAnsi="Times New Roman" w:cs="Times New Roman"/>
          <w:noProof/>
          <w:sz w:val="24"/>
          <w:lang/>
        </w:rPr>
        <w:t>related to</w:t>
      </w:r>
      <w:r w:rsidRPr="00823A3E">
        <w:rPr>
          <w:rFonts w:ascii="Times New Roman" w:eastAsia="Calibri" w:hAnsi="Times New Roman" w:cs="Times New Roman"/>
          <w:sz w:val="24"/>
          <w:lang/>
        </w:rPr>
        <w:t xml:space="preserve"> the </w:t>
      </w:r>
      <w:r w:rsidRPr="00823A3E">
        <w:rPr>
          <w:rFonts w:ascii="Times New Roman" w:eastAsia="Calibri" w:hAnsi="Times New Roman" w:cs="Times New Roman"/>
          <w:noProof/>
          <w:sz w:val="24"/>
          <w:lang/>
        </w:rPr>
        <w:t>copyleft</w:t>
      </w:r>
      <w:r w:rsidRPr="00823A3E">
        <w:rPr>
          <w:rFonts w:ascii="Times New Roman" w:eastAsia="Calibri" w:hAnsi="Times New Roman" w:cs="Times New Roman"/>
          <w:sz w:val="24"/>
          <w:lang/>
        </w:rPr>
        <w:t xml:space="preserve"> so consider to be very evident in the case of the </w:t>
      </w:r>
      <w:r w:rsidRPr="00823A3E">
        <w:rPr>
          <w:rFonts w:ascii="Times New Roman" w:eastAsia="Calibri" w:hAnsi="Times New Roman" w:cs="Times New Roman"/>
          <w:noProof/>
          <w:sz w:val="24"/>
          <w:lang/>
        </w:rPr>
        <w:t>expression to</w:t>
      </w:r>
      <w:r w:rsidRPr="00823A3E">
        <w:rPr>
          <w:rFonts w:ascii="Times New Roman" w:eastAsia="Calibri" w:hAnsi="Times New Roman" w:cs="Times New Roman"/>
          <w:sz w:val="24"/>
          <w:lang/>
        </w:rPr>
        <w:t xml:space="preserve"> the extent that </w:t>
      </w:r>
      <w:r w:rsidRPr="00823A3E">
        <w:rPr>
          <w:rFonts w:ascii="Times New Roman" w:eastAsia="Calibri" w:hAnsi="Times New Roman" w:cs="Times New Roman"/>
          <w:noProof/>
          <w:sz w:val="24"/>
          <w:lang/>
        </w:rPr>
        <w:t>copyleft</w:t>
      </w:r>
      <w:r w:rsidRPr="00823A3E">
        <w:rPr>
          <w:rFonts w:ascii="Times New Roman" w:eastAsia="Calibri" w:hAnsi="Times New Roman" w:cs="Times New Roman"/>
          <w:sz w:val="24"/>
          <w:lang/>
        </w:rPr>
        <w:t xml:space="preserve"> provided. It can be efficiently imposed on all the products. Weak </w:t>
      </w:r>
      <w:r w:rsidRPr="00823A3E">
        <w:rPr>
          <w:rFonts w:ascii="Times New Roman" w:eastAsia="Calibri" w:hAnsi="Times New Roman" w:cs="Times New Roman"/>
          <w:noProof/>
          <w:sz w:val="24"/>
          <w:lang/>
        </w:rPr>
        <w:t>copyleft</w:t>
      </w:r>
      <w:r w:rsidRPr="00823A3E">
        <w:rPr>
          <w:rFonts w:ascii="Times New Roman" w:eastAsia="Calibri" w:hAnsi="Times New Roman" w:cs="Times New Roman"/>
          <w:sz w:val="24"/>
          <w:lang/>
        </w:rPr>
        <w:t xml:space="preserve"> </w:t>
      </w:r>
      <w:r w:rsidRPr="00823A3E">
        <w:rPr>
          <w:rFonts w:ascii="Times New Roman" w:eastAsia="Calibri" w:hAnsi="Times New Roman" w:cs="Times New Roman"/>
          <w:noProof/>
          <w:sz w:val="24"/>
          <w:lang/>
        </w:rPr>
        <w:t>refers</w:t>
      </w:r>
      <w:r w:rsidRPr="00823A3E">
        <w:rPr>
          <w:rFonts w:ascii="Times New Roman" w:eastAsia="Calibri" w:hAnsi="Times New Roman" w:cs="Times New Roman"/>
          <w:sz w:val="24"/>
          <w:lang/>
        </w:rPr>
        <w:t xml:space="preserve"> to the products that are associated with the fact that it cannot be implemented on all the product </w:t>
      </w:r>
      <w:sdt>
        <w:sdtPr>
          <w:rPr>
            <w:rFonts w:ascii="Times New Roman" w:eastAsia="Calibri" w:hAnsi="Times New Roman" w:cs="Times New Roman"/>
            <w:sz w:val="24"/>
            <w:lang/>
          </w:rPr>
          <w:id w:val="1368489265"/>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Muk16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(Mukerji, 2016)</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rPr>
      </w:pPr>
      <w:bookmarkStart w:id="39" w:name="_Toc26862413"/>
      <w:bookmarkStart w:id="40" w:name="_Toc498269867"/>
      <w:r w:rsidRPr="00823A3E">
        <w:rPr>
          <w:rFonts w:ascii="Times New Roman" w:eastAsia="Times New Roman" w:hAnsi="Times New Roman" w:cs="Times New Roman"/>
          <w:b/>
          <w:sz w:val="24"/>
          <w:szCs w:val="32"/>
          <w:lang/>
        </w:rPr>
        <w:t>Relation of Case Study with Theories</w:t>
      </w:r>
      <w:bookmarkEnd w:id="39"/>
      <w:bookmarkEnd w:id="40"/>
      <w:r w:rsidRPr="00823A3E">
        <w:rPr>
          <w:rFonts w:ascii="Times New Roman" w:eastAsia="Times New Roman" w:hAnsi="Times New Roman" w:cs="Times New Roman"/>
          <w:b/>
          <w:sz w:val="24"/>
          <w:szCs w:val="32"/>
          <w:lang/>
        </w:rPr>
        <w:t xml:space="preserve"> </w:t>
      </w:r>
    </w:p>
    <w:p w:rsidR="00823A3E" w:rsidRPr="00823A3E" w:rsidRDefault="00823A3E" w:rsidP="00823A3E">
      <w:pPr>
        <w:spacing w:after="0" w:line="480" w:lineRule="auto"/>
        <w:ind w:firstLine="720"/>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There are three important theories that are used to investigate the </w:t>
      </w:r>
      <w:r w:rsidRPr="00823A3E">
        <w:rPr>
          <w:rFonts w:ascii="Times New Roman" w:eastAsia="Calibri" w:hAnsi="Times New Roman" w:cs="Times New Roman"/>
          <w:noProof/>
          <w:sz w:val="24"/>
          <w:lang/>
        </w:rPr>
        <w:t>ethics of</w:t>
      </w:r>
      <w:r w:rsidRPr="00823A3E">
        <w:rPr>
          <w:rFonts w:ascii="Times New Roman" w:eastAsia="Calibri" w:hAnsi="Times New Roman" w:cs="Times New Roman"/>
          <w:sz w:val="24"/>
          <w:lang/>
        </w:rPr>
        <w:t xml:space="preserve"> information technologies. These theories are based on the action of the individual about the ethics that are used on the information technology as well as on the intellectual technologies. </w:t>
      </w:r>
    </w:p>
    <w:tbl>
      <w:tblPr>
        <w:tblStyle w:val="TableGrid"/>
        <w:tblW w:w="0" w:type="auto"/>
        <w:tblInd w:w="0" w:type="dxa"/>
        <w:tblLook w:val="04A0" w:firstRow="1" w:lastRow="0" w:firstColumn="1" w:lastColumn="0" w:noHBand="0" w:noVBand="1"/>
      </w:tblPr>
      <w:tblGrid>
        <w:gridCol w:w="3067"/>
        <w:gridCol w:w="2977"/>
        <w:gridCol w:w="2972"/>
      </w:tblGrid>
      <w:tr w:rsidR="00823A3E" w:rsidRPr="00823A3E" w:rsidTr="00823A3E">
        <w:tc>
          <w:tcPr>
            <w:tcW w:w="3192" w:type="dxa"/>
            <w:tcBorders>
              <w:top w:val="single" w:sz="4" w:space="0" w:color="auto"/>
              <w:left w:val="single" w:sz="4" w:space="0" w:color="auto"/>
              <w:bottom w:val="single" w:sz="4" w:space="0" w:color="auto"/>
              <w:right w:val="single" w:sz="4" w:space="0" w:color="auto"/>
            </w:tcBorders>
            <w:hideMark/>
          </w:tcPr>
          <w:p w:rsidR="00823A3E" w:rsidRPr="00823A3E" w:rsidRDefault="00823A3E" w:rsidP="00823A3E">
            <w:pPr>
              <w:spacing w:line="360" w:lineRule="auto"/>
              <w:jc w:val="center"/>
              <w:rPr>
                <w:rFonts w:ascii="Times New Roman" w:hAnsi="Times New Roman"/>
                <w:b/>
                <w:sz w:val="26"/>
                <w:lang/>
              </w:rPr>
            </w:pPr>
            <w:r w:rsidRPr="00823A3E">
              <w:rPr>
                <w:rFonts w:ascii="Times New Roman" w:hAnsi="Times New Roman"/>
                <w:b/>
                <w:sz w:val="26"/>
                <w:lang/>
              </w:rPr>
              <w:t>Consequentialism</w:t>
            </w:r>
          </w:p>
        </w:tc>
        <w:tc>
          <w:tcPr>
            <w:tcW w:w="3192" w:type="dxa"/>
            <w:tcBorders>
              <w:top w:val="single" w:sz="4" w:space="0" w:color="auto"/>
              <w:left w:val="single" w:sz="4" w:space="0" w:color="auto"/>
              <w:bottom w:val="single" w:sz="4" w:space="0" w:color="auto"/>
              <w:right w:val="single" w:sz="4" w:space="0" w:color="auto"/>
            </w:tcBorders>
            <w:hideMark/>
          </w:tcPr>
          <w:p w:rsidR="00823A3E" w:rsidRPr="00823A3E" w:rsidRDefault="00823A3E" w:rsidP="00823A3E">
            <w:pPr>
              <w:spacing w:line="360" w:lineRule="auto"/>
              <w:jc w:val="center"/>
              <w:rPr>
                <w:rFonts w:ascii="Times New Roman" w:hAnsi="Times New Roman"/>
                <w:b/>
                <w:sz w:val="26"/>
                <w:lang/>
              </w:rPr>
            </w:pPr>
            <w:r w:rsidRPr="00823A3E">
              <w:rPr>
                <w:rFonts w:ascii="Times New Roman" w:hAnsi="Times New Roman"/>
                <w:b/>
                <w:sz w:val="26"/>
                <w:lang/>
              </w:rPr>
              <w:t>Deontology</w:t>
            </w:r>
          </w:p>
        </w:tc>
        <w:tc>
          <w:tcPr>
            <w:tcW w:w="3192" w:type="dxa"/>
            <w:tcBorders>
              <w:top w:val="single" w:sz="4" w:space="0" w:color="auto"/>
              <w:left w:val="single" w:sz="4" w:space="0" w:color="auto"/>
              <w:bottom w:val="single" w:sz="4" w:space="0" w:color="auto"/>
              <w:right w:val="single" w:sz="4" w:space="0" w:color="auto"/>
            </w:tcBorders>
            <w:hideMark/>
          </w:tcPr>
          <w:p w:rsidR="00823A3E" w:rsidRPr="00823A3E" w:rsidRDefault="00823A3E" w:rsidP="00823A3E">
            <w:pPr>
              <w:spacing w:line="360" w:lineRule="auto"/>
              <w:jc w:val="center"/>
              <w:rPr>
                <w:rFonts w:ascii="Times New Roman" w:hAnsi="Times New Roman"/>
                <w:b/>
                <w:sz w:val="26"/>
                <w:lang/>
              </w:rPr>
            </w:pPr>
            <w:r w:rsidRPr="00823A3E">
              <w:rPr>
                <w:rFonts w:ascii="Times New Roman" w:hAnsi="Times New Roman"/>
                <w:b/>
                <w:sz w:val="26"/>
                <w:lang/>
              </w:rPr>
              <w:t>Virtue</w:t>
            </w:r>
          </w:p>
        </w:tc>
      </w:tr>
      <w:tr w:rsidR="00823A3E" w:rsidRPr="00823A3E" w:rsidTr="00823A3E">
        <w:tc>
          <w:tcPr>
            <w:tcW w:w="3192" w:type="dxa"/>
            <w:tcBorders>
              <w:top w:val="single" w:sz="4" w:space="0" w:color="auto"/>
              <w:left w:val="single" w:sz="4" w:space="0" w:color="auto"/>
              <w:bottom w:val="single" w:sz="4" w:space="0" w:color="auto"/>
              <w:right w:val="single" w:sz="4" w:space="0" w:color="auto"/>
            </w:tcBorders>
            <w:hideMark/>
          </w:tcPr>
          <w:p w:rsidR="00823A3E" w:rsidRPr="00823A3E" w:rsidRDefault="00823A3E" w:rsidP="00823A3E">
            <w:pPr>
              <w:spacing w:line="360" w:lineRule="auto"/>
              <w:jc w:val="both"/>
              <w:rPr>
                <w:rFonts w:ascii="Times New Roman" w:hAnsi="Times New Roman"/>
                <w:sz w:val="24"/>
                <w:lang/>
              </w:rPr>
            </w:pPr>
            <w:r w:rsidRPr="00823A3E">
              <w:rPr>
                <w:rFonts w:ascii="Times New Roman" w:hAnsi="Times New Roman"/>
                <w:sz w:val="24"/>
                <w:lang/>
              </w:rPr>
              <w:t xml:space="preserve">The </w:t>
            </w:r>
            <w:r w:rsidRPr="00823A3E">
              <w:rPr>
                <w:rFonts w:ascii="Times New Roman" w:hAnsi="Times New Roman"/>
                <w:noProof/>
                <w:sz w:val="24"/>
                <w:lang/>
              </w:rPr>
              <w:t>focus of</w:t>
            </w:r>
            <w:r w:rsidRPr="00823A3E">
              <w:rPr>
                <w:rFonts w:ascii="Times New Roman" w:hAnsi="Times New Roman"/>
                <w:sz w:val="24"/>
                <w:lang/>
              </w:rPr>
              <w:t xml:space="preserve"> this study is to demonstrate the impact of </w:t>
            </w:r>
            <w:r w:rsidRPr="00823A3E">
              <w:rPr>
                <w:rFonts w:ascii="Times New Roman" w:hAnsi="Times New Roman"/>
                <w:sz w:val="24"/>
                <w:lang/>
              </w:rPr>
              <w:lastRenderedPageBreak/>
              <w:t xml:space="preserve">online privacy. This case study is </w:t>
            </w:r>
            <w:r w:rsidRPr="00823A3E">
              <w:rPr>
                <w:rFonts w:ascii="Times New Roman" w:hAnsi="Times New Roman"/>
                <w:noProof/>
                <w:sz w:val="24"/>
                <w:lang/>
              </w:rPr>
              <w:t>related to</w:t>
            </w:r>
            <w:r w:rsidRPr="00823A3E">
              <w:rPr>
                <w:rFonts w:ascii="Times New Roman" w:hAnsi="Times New Roman"/>
                <w:sz w:val="24"/>
                <w:lang/>
              </w:rPr>
              <w:t xml:space="preserve"> the consequentialism theory because the advancement in internet technology is very relevant apart from the fact that it causes issues. In this </w:t>
            </w:r>
            <w:r w:rsidRPr="00823A3E">
              <w:rPr>
                <w:rFonts w:ascii="Times New Roman" w:hAnsi="Times New Roman"/>
                <w:noProof/>
                <w:sz w:val="24"/>
                <w:lang/>
              </w:rPr>
              <w:t>case, a</w:t>
            </w:r>
            <w:r w:rsidRPr="00823A3E">
              <w:rPr>
                <w:rFonts w:ascii="Times New Roman" w:hAnsi="Times New Roman"/>
                <w:sz w:val="24"/>
                <w:lang/>
              </w:rPr>
              <w:t xml:space="preserve"> </w:t>
            </w:r>
            <w:r w:rsidRPr="00823A3E">
              <w:rPr>
                <w:rFonts w:ascii="Times New Roman" w:hAnsi="Times New Roman"/>
                <w:noProof/>
                <w:sz w:val="24"/>
                <w:lang/>
              </w:rPr>
              <w:t>study</w:t>
            </w:r>
            <w:r w:rsidRPr="00823A3E">
              <w:rPr>
                <w:rFonts w:ascii="Times New Roman" w:hAnsi="Times New Roman"/>
                <w:sz w:val="24"/>
                <w:lang/>
              </w:rPr>
              <w:t xml:space="preserve"> that the focus is on the results, actions did not matter </w:t>
            </w:r>
            <w:sdt>
              <w:sdtPr>
                <w:rPr>
                  <w:rFonts w:ascii="Times New Roman" w:hAnsi="Times New Roman"/>
                  <w:sz w:val="24"/>
                  <w:lang/>
                </w:rPr>
                <w:id w:val="1008638553"/>
                <w:citation/>
              </w:sdtPr>
              <w:sdtContent>
                <w:r w:rsidRPr="00823A3E">
                  <w:rPr>
                    <w:rFonts w:ascii="Times New Roman" w:hAnsi="Times New Roman"/>
                    <w:sz w:val="24"/>
                    <w:lang/>
                  </w:rPr>
                  <w:fldChar w:fldCharType="begin"/>
                </w:r>
                <w:r w:rsidRPr="00823A3E">
                  <w:rPr>
                    <w:rFonts w:ascii="Times New Roman" w:hAnsi="Times New Roman"/>
                    <w:sz w:val="24"/>
                    <w:lang/>
                  </w:rPr>
                  <w:instrText xml:space="preserve"> CITATION Sac10 \l 1033 </w:instrText>
                </w:r>
                <w:r w:rsidRPr="00823A3E">
                  <w:rPr>
                    <w:rFonts w:ascii="Times New Roman" w:hAnsi="Times New Roman"/>
                    <w:sz w:val="24"/>
                    <w:lang/>
                  </w:rPr>
                  <w:fldChar w:fldCharType="separate"/>
                </w:r>
                <w:r w:rsidRPr="00823A3E">
                  <w:rPr>
                    <w:rFonts w:ascii="Times New Roman" w:hAnsi="Times New Roman"/>
                    <w:noProof/>
                    <w:sz w:val="24"/>
                    <w:lang/>
                  </w:rPr>
                  <w:t>(Sachs, 2010)</w:t>
                </w:r>
                <w:r w:rsidRPr="00823A3E">
                  <w:rPr>
                    <w:rFonts w:ascii="Times New Roman" w:hAnsi="Times New Roman"/>
                    <w:sz w:val="24"/>
                    <w:lang/>
                  </w:rPr>
                  <w:fldChar w:fldCharType="end"/>
                </w:r>
              </w:sdtContent>
            </w:sdt>
            <w:r w:rsidRPr="00823A3E">
              <w:rPr>
                <w:rFonts w:ascii="Times New Roman" w:hAnsi="Times New Roman"/>
                <w:sz w:val="24"/>
              </w:rPr>
              <w:t xml:space="preserve">.  </w:t>
            </w:r>
          </w:p>
        </w:tc>
        <w:tc>
          <w:tcPr>
            <w:tcW w:w="3192" w:type="dxa"/>
            <w:tcBorders>
              <w:top w:val="single" w:sz="4" w:space="0" w:color="auto"/>
              <w:left w:val="single" w:sz="4" w:space="0" w:color="auto"/>
              <w:bottom w:val="single" w:sz="4" w:space="0" w:color="auto"/>
              <w:right w:val="single" w:sz="4" w:space="0" w:color="auto"/>
            </w:tcBorders>
            <w:hideMark/>
          </w:tcPr>
          <w:p w:rsidR="00823A3E" w:rsidRPr="00823A3E" w:rsidRDefault="00823A3E" w:rsidP="00823A3E">
            <w:pPr>
              <w:spacing w:line="360" w:lineRule="auto"/>
              <w:jc w:val="both"/>
              <w:rPr>
                <w:rFonts w:ascii="Times New Roman" w:hAnsi="Times New Roman"/>
                <w:sz w:val="24"/>
                <w:lang/>
              </w:rPr>
            </w:pPr>
            <w:r w:rsidRPr="00823A3E">
              <w:rPr>
                <w:rFonts w:ascii="Times New Roman" w:hAnsi="Times New Roman"/>
                <w:sz w:val="24"/>
                <w:lang/>
              </w:rPr>
              <w:lastRenderedPageBreak/>
              <w:t xml:space="preserve">In this case study, the factor of the Deontology is very </w:t>
            </w:r>
            <w:r w:rsidRPr="00823A3E">
              <w:rPr>
                <w:rFonts w:ascii="Times New Roman" w:hAnsi="Times New Roman"/>
                <w:sz w:val="24"/>
                <w:lang/>
              </w:rPr>
              <w:lastRenderedPageBreak/>
              <w:t xml:space="preserve">effective. It is evident in the case study that there are several important facilitators from the internet which cause an </w:t>
            </w:r>
            <w:r w:rsidRPr="00823A3E">
              <w:rPr>
                <w:rFonts w:ascii="Times New Roman" w:hAnsi="Times New Roman"/>
                <w:noProof/>
                <w:sz w:val="24"/>
                <w:lang/>
              </w:rPr>
              <w:t>ethical</w:t>
            </w:r>
            <w:r w:rsidRPr="00823A3E">
              <w:rPr>
                <w:rFonts w:ascii="Times New Roman" w:hAnsi="Times New Roman"/>
                <w:sz w:val="24"/>
                <w:lang/>
              </w:rPr>
              <w:t xml:space="preserve"> issue. In this </w:t>
            </w:r>
            <w:r w:rsidRPr="00823A3E">
              <w:rPr>
                <w:rFonts w:ascii="Times New Roman" w:hAnsi="Times New Roman"/>
                <w:noProof/>
                <w:sz w:val="24"/>
                <w:lang/>
              </w:rPr>
              <w:t>case,</w:t>
            </w:r>
            <w:r w:rsidRPr="00823A3E">
              <w:rPr>
                <w:rFonts w:ascii="Times New Roman" w:hAnsi="Times New Roman"/>
                <w:sz w:val="24"/>
                <w:lang/>
              </w:rPr>
              <w:t xml:space="preserve"> the study focuses on the action. In this case study, the internet is the focus of characters. </w:t>
            </w:r>
          </w:p>
        </w:tc>
        <w:tc>
          <w:tcPr>
            <w:tcW w:w="3192" w:type="dxa"/>
            <w:tcBorders>
              <w:top w:val="single" w:sz="4" w:space="0" w:color="auto"/>
              <w:left w:val="single" w:sz="4" w:space="0" w:color="auto"/>
              <w:bottom w:val="single" w:sz="4" w:space="0" w:color="auto"/>
              <w:right w:val="single" w:sz="4" w:space="0" w:color="auto"/>
            </w:tcBorders>
            <w:hideMark/>
          </w:tcPr>
          <w:p w:rsidR="00823A3E" w:rsidRPr="00823A3E" w:rsidRDefault="00823A3E" w:rsidP="00823A3E">
            <w:pPr>
              <w:spacing w:line="360" w:lineRule="auto"/>
              <w:jc w:val="both"/>
              <w:rPr>
                <w:rFonts w:ascii="Times New Roman" w:hAnsi="Times New Roman"/>
                <w:sz w:val="24"/>
                <w:lang/>
              </w:rPr>
            </w:pPr>
            <w:r w:rsidRPr="00823A3E">
              <w:rPr>
                <w:rFonts w:ascii="Times New Roman" w:hAnsi="Times New Roman"/>
                <w:sz w:val="24"/>
                <w:lang/>
              </w:rPr>
              <w:lastRenderedPageBreak/>
              <w:t xml:space="preserve">This study is also </w:t>
            </w:r>
            <w:r w:rsidRPr="00823A3E">
              <w:rPr>
                <w:rFonts w:ascii="Times New Roman" w:hAnsi="Times New Roman"/>
                <w:noProof/>
                <w:sz w:val="24"/>
                <w:lang/>
              </w:rPr>
              <w:t>emphasizing</w:t>
            </w:r>
            <w:r w:rsidRPr="00823A3E">
              <w:rPr>
                <w:rFonts w:ascii="Times New Roman" w:hAnsi="Times New Roman"/>
                <w:sz w:val="24"/>
                <w:lang/>
              </w:rPr>
              <w:t xml:space="preserve"> ethics. It is </w:t>
            </w:r>
            <w:r w:rsidRPr="00823A3E">
              <w:rPr>
                <w:rFonts w:ascii="Times New Roman" w:hAnsi="Times New Roman"/>
                <w:sz w:val="24"/>
                <w:lang/>
              </w:rPr>
              <w:lastRenderedPageBreak/>
              <w:t xml:space="preserve">decorated in the case study that online </w:t>
            </w:r>
            <w:r w:rsidRPr="00823A3E">
              <w:rPr>
                <w:rFonts w:ascii="Times New Roman" w:hAnsi="Times New Roman"/>
                <w:noProof/>
                <w:sz w:val="24"/>
                <w:lang/>
              </w:rPr>
              <w:t>activities</w:t>
            </w:r>
            <w:r w:rsidRPr="00823A3E">
              <w:rPr>
                <w:rFonts w:ascii="Times New Roman" w:hAnsi="Times New Roman"/>
                <w:sz w:val="24"/>
                <w:lang/>
              </w:rPr>
              <w:t xml:space="preserve"> of the individual which is very effective to have </w:t>
            </w:r>
            <w:r w:rsidRPr="00823A3E">
              <w:rPr>
                <w:rFonts w:ascii="Times New Roman" w:hAnsi="Times New Roman"/>
                <w:noProof/>
                <w:sz w:val="24"/>
                <w:lang/>
              </w:rPr>
              <w:t>unethical</w:t>
            </w:r>
            <w:r w:rsidRPr="00823A3E">
              <w:rPr>
                <w:rFonts w:ascii="Times New Roman" w:hAnsi="Times New Roman"/>
                <w:sz w:val="24"/>
                <w:lang/>
              </w:rPr>
              <w:t xml:space="preserve"> </w:t>
            </w:r>
            <w:r w:rsidRPr="00823A3E">
              <w:rPr>
                <w:rFonts w:ascii="Times New Roman" w:hAnsi="Times New Roman"/>
                <w:noProof/>
                <w:sz w:val="24"/>
                <w:lang/>
              </w:rPr>
              <w:t>activities</w:t>
            </w:r>
            <w:r w:rsidRPr="00823A3E">
              <w:rPr>
                <w:rFonts w:ascii="Times New Roman" w:hAnsi="Times New Roman"/>
                <w:sz w:val="24"/>
                <w:lang/>
              </w:rPr>
              <w:t xml:space="preserve"> for information property. It is also evident from the case that the characters of the person are also responsible to bring un-ethical </w:t>
            </w:r>
            <w:r w:rsidRPr="00823A3E">
              <w:rPr>
                <w:rFonts w:ascii="Times New Roman" w:hAnsi="Times New Roman"/>
                <w:noProof/>
                <w:sz w:val="24"/>
                <w:lang/>
              </w:rPr>
              <w:t>activities</w:t>
            </w:r>
            <w:r w:rsidRPr="00823A3E">
              <w:rPr>
                <w:rFonts w:ascii="Times New Roman" w:hAnsi="Times New Roman"/>
                <w:sz w:val="24"/>
                <w:lang/>
              </w:rPr>
              <w:t xml:space="preserve"> that cause issues in the piracy. </w:t>
            </w:r>
          </w:p>
        </w:tc>
      </w:tr>
    </w:tbl>
    <w:p w:rsidR="00823A3E" w:rsidRPr="00823A3E" w:rsidRDefault="00823A3E" w:rsidP="00823A3E">
      <w:pPr>
        <w:spacing w:after="0" w:line="480" w:lineRule="auto"/>
        <w:ind w:firstLine="720"/>
        <w:jc w:val="both"/>
        <w:rPr>
          <w:rFonts w:ascii="Times New Roman" w:eastAsia="Calibri" w:hAnsi="Times New Roman" w:cs="Times New Roman"/>
          <w:sz w:val="24"/>
          <w:lang/>
        </w:rPr>
      </w:pP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41" w:name="_Toc26862414"/>
      <w:bookmarkStart w:id="42" w:name="_Toc498269868"/>
      <w:r w:rsidRPr="00823A3E">
        <w:rPr>
          <w:rFonts w:ascii="Times New Roman" w:eastAsia="Times New Roman" w:hAnsi="Times New Roman" w:cs="Times New Roman"/>
          <w:b/>
          <w:sz w:val="24"/>
          <w:szCs w:val="32"/>
          <w:lang/>
        </w:rPr>
        <w:t>Piracy relation with Theory (Consequentialism)</w:t>
      </w:r>
      <w:bookmarkEnd w:id="41"/>
      <w:bookmarkEnd w:id="42"/>
    </w:p>
    <w:p w:rsidR="00823A3E" w:rsidRPr="00823A3E" w:rsidRDefault="00823A3E" w:rsidP="00823A3E">
      <w:pPr>
        <w:tabs>
          <w:tab w:val="left" w:pos="6930"/>
        </w:tabs>
        <w:spacing w:after="0" w:line="480" w:lineRule="auto"/>
        <w:ind w:firstLine="360"/>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Piracy is </w:t>
      </w:r>
      <w:r w:rsidRPr="00823A3E">
        <w:rPr>
          <w:rFonts w:ascii="Times New Roman" w:eastAsia="Calibri" w:hAnsi="Times New Roman" w:cs="Times New Roman"/>
          <w:noProof/>
          <w:sz w:val="24"/>
          <w:lang/>
        </w:rPr>
        <w:t>related to</w:t>
      </w:r>
      <w:r w:rsidRPr="00823A3E">
        <w:rPr>
          <w:rFonts w:ascii="Times New Roman" w:eastAsia="Calibri" w:hAnsi="Times New Roman" w:cs="Times New Roman"/>
          <w:sz w:val="24"/>
          <w:lang/>
        </w:rPr>
        <w:t xml:space="preserve"> eth “Consequentialism” theory. </w:t>
      </w:r>
      <w:r w:rsidRPr="00823A3E">
        <w:rPr>
          <w:rFonts w:ascii="Times New Roman" w:eastAsia="Calibri" w:hAnsi="Times New Roman" w:cs="Times New Roman"/>
          <w:noProof/>
          <w:sz w:val="24"/>
          <w:lang/>
        </w:rPr>
        <w:t>The act</w:t>
      </w:r>
      <w:r w:rsidRPr="00823A3E">
        <w:rPr>
          <w:rFonts w:ascii="Times New Roman" w:eastAsia="Calibri" w:hAnsi="Times New Roman" w:cs="Times New Roman"/>
          <w:sz w:val="24"/>
          <w:lang/>
        </w:rPr>
        <w:t xml:space="preserve"> of piracy is directly </w:t>
      </w:r>
      <w:r w:rsidRPr="00823A3E">
        <w:rPr>
          <w:rFonts w:ascii="Times New Roman" w:eastAsia="Calibri" w:hAnsi="Times New Roman" w:cs="Times New Roman"/>
          <w:noProof/>
          <w:sz w:val="24"/>
          <w:lang/>
        </w:rPr>
        <w:t>related to</w:t>
      </w:r>
      <w:r w:rsidRPr="00823A3E">
        <w:rPr>
          <w:rFonts w:ascii="Times New Roman" w:eastAsia="Calibri" w:hAnsi="Times New Roman" w:cs="Times New Roman"/>
          <w:sz w:val="24"/>
          <w:lang/>
        </w:rPr>
        <w:t xml:space="preserve"> the action of the people. In piracy, it is the action of the person that it stole the information by using any mean. That is why piracy has been </w:t>
      </w:r>
      <w:r w:rsidRPr="00823A3E">
        <w:rPr>
          <w:rFonts w:ascii="Times New Roman" w:eastAsia="Calibri" w:hAnsi="Times New Roman" w:cs="Times New Roman"/>
          <w:noProof/>
          <w:sz w:val="24"/>
          <w:lang/>
        </w:rPr>
        <w:t>related to</w:t>
      </w:r>
      <w:r w:rsidRPr="00823A3E">
        <w:rPr>
          <w:rFonts w:ascii="Times New Roman" w:eastAsia="Calibri" w:hAnsi="Times New Roman" w:cs="Times New Roman"/>
          <w:sz w:val="24"/>
          <w:lang/>
        </w:rPr>
        <w:t xml:space="preserve"> the theory of Consequentialism.</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43" w:name="_Toc26862415"/>
      <w:bookmarkStart w:id="44" w:name="_Toc498269876"/>
      <w:r w:rsidRPr="00823A3E">
        <w:rPr>
          <w:rFonts w:ascii="Times New Roman" w:eastAsia="Times New Roman" w:hAnsi="Times New Roman" w:cs="Times New Roman"/>
          <w:b/>
          <w:sz w:val="24"/>
          <w:szCs w:val="32"/>
          <w:lang/>
        </w:rPr>
        <w:t>Privacy relation to the Theory (Consequentialism)</w:t>
      </w:r>
      <w:bookmarkEnd w:id="43"/>
      <w:bookmarkEnd w:id="44"/>
    </w:p>
    <w:p w:rsidR="00823A3E" w:rsidRPr="00823A3E" w:rsidRDefault="00823A3E" w:rsidP="00823A3E">
      <w:pPr>
        <w:tabs>
          <w:tab w:val="left" w:pos="6930"/>
        </w:tabs>
        <w:spacing w:after="0" w:line="480" w:lineRule="auto"/>
        <w:ind w:firstLine="360"/>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It is evident from the investigation that privacy is directly </w:t>
      </w:r>
      <w:r w:rsidRPr="00823A3E">
        <w:rPr>
          <w:rFonts w:ascii="Times New Roman" w:eastAsia="Calibri" w:hAnsi="Times New Roman" w:cs="Times New Roman"/>
          <w:noProof/>
          <w:sz w:val="24"/>
          <w:lang/>
        </w:rPr>
        <w:t>related to</w:t>
      </w:r>
      <w:r w:rsidRPr="00823A3E">
        <w:rPr>
          <w:rFonts w:ascii="Times New Roman" w:eastAsia="Calibri" w:hAnsi="Times New Roman" w:cs="Times New Roman"/>
          <w:sz w:val="24"/>
          <w:lang/>
        </w:rPr>
        <w:t xml:space="preserve"> the theory of consequentialism.  It allows the person to provide all kinds of information to particulate authority.  This is the action that has been taken by the person to increase credibility. On the other </w:t>
      </w:r>
      <w:r w:rsidRPr="00823A3E">
        <w:rPr>
          <w:rFonts w:ascii="Times New Roman" w:eastAsia="Calibri" w:hAnsi="Times New Roman" w:cs="Times New Roman"/>
          <w:noProof/>
          <w:sz w:val="24"/>
          <w:lang/>
        </w:rPr>
        <w:t>side</w:t>
      </w:r>
      <w:r w:rsidRPr="00823A3E">
        <w:rPr>
          <w:rFonts w:ascii="Times New Roman" w:eastAsia="Calibri" w:hAnsi="Times New Roman" w:cs="Times New Roman"/>
          <w:sz w:val="24"/>
          <w:lang/>
        </w:rPr>
        <w:t xml:space="preserve">, the security of the information is also the responsibility of the person to have considerable engagement with the organization to which the information has been provided. On the other side, it is also very evident that the security </w:t>
      </w:r>
      <w:r w:rsidRPr="00823A3E">
        <w:rPr>
          <w:rFonts w:ascii="Times New Roman" w:eastAsia="Calibri" w:hAnsi="Times New Roman" w:cs="Times New Roman"/>
          <w:noProof/>
          <w:sz w:val="24"/>
          <w:lang/>
        </w:rPr>
        <w:t>breach</w:t>
      </w:r>
      <w:r w:rsidRPr="00823A3E">
        <w:rPr>
          <w:rFonts w:ascii="Times New Roman" w:eastAsia="Calibri" w:hAnsi="Times New Roman" w:cs="Times New Roman"/>
          <w:sz w:val="24"/>
          <w:lang/>
        </w:rPr>
        <w:t xml:space="preserve"> issue has been also resolved to take considerable individual action. That is why privacy is directly working on the theory of consequentialism. </w:t>
      </w:r>
    </w:p>
    <w:p w:rsidR="00823A3E" w:rsidRPr="00823A3E" w:rsidRDefault="00823A3E" w:rsidP="00823A3E">
      <w:pPr>
        <w:keepNext/>
        <w:keepLines/>
        <w:numPr>
          <w:ilvl w:val="2"/>
          <w:numId w:val="7"/>
        </w:numPr>
        <w:spacing w:before="240" w:after="0" w:line="480" w:lineRule="auto"/>
        <w:jc w:val="both"/>
        <w:outlineLvl w:val="2"/>
        <w:rPr>
          <w:rFonts w:ascii="Times New Roman" w:eastAsia="Times New Roman" w:hAnsi="Times New Roman" w:cs="Times New Roman"/>
          <w:b/>
          <w:sz w:val="24"/>
          <w:szCs w:val="32"/>
          <w:lang/>
        </w:rPr>
      </w:pPr>
      <w:bookmarkStart w:id="45" w:name="_Toc26862416"/>
      <w:bookmarkStart w:id="46" w:name="_Toc498269890"/>
      <w:r w:rsidRPr="00823A3E">
        <w:rPr>
          <w:rFonts w:ascii="Times New Roman" w:eastAsia="Times New Roman" w:hAnsi="Times New Roman" w:cs="Times New Roman"/>
          <w:b/>
          <w:noProof/>
          <w:sz w:val="24"/>
          <w:szCs w:val="32"/>
          <w:lang/>
        </w:rPr>
        <w:lastRenderedPageBreak/>
        <w:t>Copyleft</w:t>
      </w:r>
      <w:r w:rsidRPr="00823A3E">
        <w:rPr>
          <w:rFonts w:ascii="Times New Roman" w:eastAsia="Times New Roman" w:hAnsi="Times New Roman" w:cs="Times New Roman"/>
          <w:b/>
          <w:sz w:val="24"/>
          <w:szCs w:val="32"/>
          <w:lang/>
        </w:rPr>
        <w:t xml:space="preserve"> and Theory (Consequentialism)</w:t>
      </w:r>
      <w:bookmarkEnd w:id="45"/>
      <w:bookmarkEnd w:id="46"/>
      <w:r w:rsidRPr="00823A3E">
        <w:rPr>
          <w:rFonts w:ascii="Times New Roman" w:eastAsia="Times New Roman" w:hAnsi="Times New Roman" w:cs="Times New Roman"/>
          <w:b/>
          <w:sz w:val="24"/>
          <w:szCs w:val="32"/>
          <w:lang/>
        </w:rPr>
        <w:t xml:space="preserve"> </w:t>
      </w:r>
    </w:p>
    <w:p w:rsidR="00823A3E" w:rsidRPr="00823A3E" w:rsidRDefault="00823A3E" w:rsidP="00823A3E">
      <w:pPr>
        <w:tabs>
          <w:tab w:val="left" w:pos="6930"/>
        </w:tabs>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noProof/>
          <w:sz w:val="24"/>
          <w:lang/>
        </w:rPr>
        <w:t>Copyleft</w:t>
      </w:r>
      <w:r w:rsidRPr="00823A3E">
        <w:rPr>
          <w:rFonts w:ascii="Times New Roman" w:eastAsia="Calibri" w:hAnsi="Times New Roman" w:cs="Times New Roman"/>
          <w:sz w:val="24"/>
          <w:lang/>
        </w:rPr>
        <w:t xml:space="preserve"> is </w:t>
      </w:r>
      <w:r w:rsidRPr="00823A3E">
        <w:rPr>
          <w:rFonts w:ascii="Times New Roman" w:eastAsia="Calibri" w:hAnsi="Times New Roman" w:cs="Times New Roman"/>
          <w:noProof/>
          <w:sz w:val="24"/>
          <w:lang/>
        </w:rPr>
        <w:t>related to</w:t>
      </w:r>
      <w:r w:rsidRPr="00823A3E">
        <w:rPr>
          <w:rFonts w:ascii="Times New Roman" w:eastAsia="Calibri" w:hAnsi="Times New Roman" w:cs="Times New Roman"/>
          <w:sz w:val="24"/>
          <w:lang/>
        </w:rPr>
        <w:t xml:space="preserve"> the theory of Consequentialism. It allows the company ton to consider to be very effective to gain considerable importance for the left behind the </w:t>
      </w:r>
      <w:r w:rsidRPr="00823A3E">
        <w:rPr>
          <w:rFonts w:ascii="Times New Roman" w:eastAsia="Calibri" w:hAnsi="Times New Roman" w:cs="Times New Roman"/>
          <w:noProof/>
          <w:sz w:val="24"/>
          <w:lang/>
        </w:rPr>
        <w:t>software</w:t>
      </w:r>
      <w:r w:rsidRPr="00823A3E">
        <w:rPr>
          <w:rFonts w:ascii="Times New Roman" w:eastAsia="Calibri" w:hAnsi="Times New Roman" w:cs="Times New Roman"/>
          <w:sz w:val="24"/>
          <w:lang/>
        </w:rPr>
        <w:t xml:space="preserve">. In the </w:t>
      </w:r>
      <w:r w:rsidRPr="00823A3E">
        <w:rPr>
          <w:rFonts w:ascii="Times New Roman" w:eastAsia="Calibri" w:hAnsi="Times New Roman" w:cs="Times New Roman"/>
          <w:noProof/>
          <w:sz w:val="24"/>
          <w:lang/>
        </w:rPr>
        <w:t>copyleft,</w:t>
      </w:r>
      <w:r w:rsidRPr="00823A3E">
        <w:rPr>
          <w:rFonts w:ascii="Times New Roman" w:eastAsia="Calibri" w:hAnsi="Times New Roman" w:cs="Times New Roman"/>
          <w:sz w:val="24"/>
          <w:lang/>
        </w:rPr>
        <w:t xml:space="preserve"> the action has been taken without consent about the result </w:t>
      </w:r>
      <w:sdt>
        <w:sdtPr>
          <w:rPr>
            <w:rFonts w:ascii="Times New Roman" w:eastAsia="Calibri" w:hAnsi="Times New Roman" w:cs="Times New Roman"/>
            <w:sz w:val="24"/>
            <w:lang/>
          </w:rPr>
          <w:id w:val="-1813934478"/>
          <w:citation/>
        </w:sdtPr>
        <w:sdtContent>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CITATION Muk16 \l 1033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(Mukerji, 2016)</w:t>
          </w:r>
          <w:r w:rsidRPr="00823A3E">
            <w:rPr>
              <w:rFonts w:ascii="Times New Roman" w:eastAsia="Calibri" w:hAnsi="Times New Roman" w:cs="Times New Roman"/>
              <w:sz w:val="24"/>
              <w:lang/>
            </w:rPr>
            <w:fldChar w:fldCharType="end"/>
          </w:r>
        </w:sdtContent>
      </w:sdt>
      <w:r w:rsidRPr="00823A3E">
        <w:rPr>
          <w:rFonts w:ascii="Times New Roman" w:eastAsia="Calibri" w:hAnsi="Times New Roman" w:cs="Times New Roman"/>
          <w:sz w:val="24"/>
          <w:lang/>
        </w:rPr>
        <w:t xml:space="preserve">. </w:t>
      </w:r>
    </w:p>
    <w:p w:rsidR="00823A3E" w:rsidRPr="00823A3E" w:rsidRDefault="00823A3E" w:rsidP="00823A3E">
      <w:pPr>
        <w:keepNext/>
        <w:keepLines/>
        <w:numPr>
          <w:ilvl w:val="2"/>
          <w:numId w:val="7"/>
        </w:numPr>
        <w:spacing w:before="240" w:after="0" w:line="480" w:lineRule="auto"/>
        <w:jc w:val="both"/>
        <w:outlineLvl w:val="2"/>
        <w:rPr>
          <w:rFonts w:ascii="Times New Roman" w:eastAsia="Times New Roman" w:hAnsi="Times New Roman" w:cs="Times New Roman"/>
          <w:b/>
          <w:sz w:val="24"/>
          <w:szCs w:val="32"/>
          <w:lang/>
        </w:rPr>
      </w:pPr>
      <w:bookmarkStart w:id="47" w:name="_Toc26862417"/>
      <w:bookmarkStart w:id="48" w:name="_Toc498269896"/>
      <w:r w:rsidRPr="00823A3E">
        <w:rPr>
          <w:rFonts w:ascii="Times New Roman" w:eastAsia="Times New Roman" w:hAnsi="Times New Roman" w:cs="Times New Roman"/>
          <w:b/>
          <w:sz w:val="24"/>
          <w:szCs w:val="32"/>
          <w:lang/>
        </w:rPr>
        <w:t>Intellectual Property and Theory (Consequentialism)</w:t>
      </w:r>
      <w:bookmarkEnd w:id="47"/>
      <w:bookmarkEnd w:id="48"/>
    </w:p>
    <w:p w:rsidR="00823A3E" w:rsidRPr="00823A3E" w:rsidRDefault="00823A3E" w:rsidP="00823A3E">
      <w:pPr>
        <w:tabs>
          <w:tab w:val="left" w:pos="6930"/>
        </w:tabs>
        <w:spacing w:after="0" w:line="480" w:lineRule="auto"/>
        <w:jc w:val="both"/>
        <w:rPr>
          <w:rFonts w:ascii="Times New Roman" w:eastAsia="Calibri" w:hAnsi="Times New Roman" w:cs="Times New Roman"/>
          <w:sz w:val="24"/>
          <w:lang/>
        </w:rPr>
      </w:pPr>
      <w:r w:rsidRPr="00823A3E">
        <w:rPr>
          <w:rFonts w:ascii="Times New Roman" w:eastAsia="Calibri" w:hAnsi="Times New Roman" w:cs="Times New Roman"/>
          <w:sz w:val="24"/>
          <w:lang/>
        </w:rPr>
        <w:t xml:space="preserve">It is evident from the investigation that intellectual property has been associated with the theory of Consequentialism. The main concern of intellectual property is to implement the rights regardless of the outcome. The focus is to secure the rights of the owner. </w:t>
      </w:r>
    </w:p>
    <w:p w:rsidR="00823A3E" w:rsidRPr="00823A3E" w:rsidRDefault="00823A3E" w:rsidP="00823A3E">
      <w:pPr>
        <w:tabs>
          <w:tab w:val="left" w:pos="6930"/>
        </w:tabs>
        <w:spacing w:after="0" w:line="480" w:lineRule="auto"/>
        <w:jc w:val="both"/>
        <w:rPr>
          <w:rFonts w:ascii="Times New Roman" w:eastAsia="Calibri" w:hAnsi="Times New Roman" w:cs="Times New Roman"/>
          <w:sz w:val="24"/>
          <w:lang/>
        </w:rPr>
      </w:pPr>
    </w:p>
    <w:p w:rsidR="00823A3E" w:rsidRPr="00823A3E" w:rsidRDefault="00823A3E" w:rsidP="00823A3E">
      <w:pPr>
        <w:tabs>
          <w:tab w:val="left" w:pos="6930"/>
        </w:tabs>
        <w:spacing w:after="0" w:line="480" w:lineRule="auto"/>
        <w:jc w:val="center"/>
        <w:rPr>
          <w:rFonts w:ascii="Times New Roman" w:eastAsia="Calibri" w:hAnsi="Times New Roman" w:cs="Times New Roman"/>
          <w:sz w:val="24"/>
          <w:lang/>
        </w:rPr>
      </w:pPr>
      <w:r w:rsidRPr="00823A3E">
        <w:rPr>
          <w:rFonts w:ascii="Times New Roman" w:eastAsia="Calibri" w:hAnsi="Times New Roman" w:cs="Times New Roman"/>
          <w:b/>
          <w:sz w:val="26"/>
          <w:lang w:val="en-US"/>
        </w:rPr>
        <w:t xml:space="preserve">Title of Research: “Information system ethics- challenges and opportunities” by </w:t>
      </w:r>
      <w:r w:rsidRPr="00823A3E">
        <w:rPr>
          <w:rFonts w:ascii="Times New Roman" w:eastAsia="Calibri" w:hAnsi="Times New Roman" w:cs="Times New Roman"/>
          <w:b/>
          <w:sz w:val="26"/>
          <w:lang w:val="en-US"/>
        </w:rPr>
        <w:fldChar w:fldCharType="begin" w:fldLock="1"/>
      </w:r>
      <w:r w:rsidRPr="00823A3E">
        <w:rPr>
          <w:rFonts w:ascii="Times New Roman" w:eastAsia="Calibri" w:hAnsi="Times New Roman" w:cs="Times New Roman"/>
          <w:b/>
          <w:sz w:val="26"/>
          <w:lang w:val="en-US"/>
        </w:rPr>
        <w:instrText>ADDIN CSL_CITATION {"citationItems":[{"id":"ITEM-1","itemData":{"DOI":"10.1108/JICES-07-2017-0041","ISSN":"17588871","abstract":"Purpose: The purpose of this paper is to explore the ethical issues surrounding information systems (IS) practice with a view to encouraging greater involvement in this aspect of IS research. Information integrity relies upon the development and operation of computer-based information systems. Those who undertake the planning, development and operation of these information systems have obligations to assure information integrity and overall to contribute to the public good. This ethical dimension of information systems has attracted mixed attention in the IS academic discipline. Design/methodology/approach: The authors are a multidisciplinary team providing a rich, diverse experience which includes professional and information ethics, management information systems, software engineering, data repositories and information systems development. Each author has used this experience to review the IS ethics landscape, which provides four complimentary perspectives. These are synthesised to tease out trends and future pointers. Findings: It is confirmed that there is a serious lack of research being undertaken relating to the ethical dimension of the Information Systems field. There is limited crossover between the well-established multidisciplinary community of Computer Ethics research and the traditional Information Systems research community. Originality/value: An outline framework is offered which could provide an opportunity for rich and valuable dialogue across the two communities. This is proposed as the starting point for a proactive research and practice action plan for information systems ethics.","author":[{"dropping-particle":"","family":"Rogerson","given":"Simon","non-dropping-particle":"","parse-names":false,"suffix":""},{"dropping-particle":"","family":"Miller","given":"Keith W.","non-dropping-particle":"","parse-names":false,"suffix":""},{"dropping-particle":"","family":"Winter","given":"Jenifer Sunrise","non-dropping-particle":"","parse-names":false,"suffix":""},{"dropping-particle":"","family":"Larson","given":"David","non-dropping-particle":"","parse-names":false,"suffix":""}],"container-title":"Journal of Information, Communication and Ethics in Society","id":"ITEM-1","issue":"1","issued":{"date-parts":[["2019"]]},"page":"87-97","title":"Information systems ethics – challenges and opportunities","type":"article-journal","volume":"17"},"uris":["http://www.mendeley.com/documents/?uuid=5059cd44-1259-43c8-bc71-17cc81fb2ce6"]}],"mendeley":{"formattedCitation":"(Rogerson &lt;i&gt;et al.&lt;/i&gt;, 2019)","plainTextFormattedCitation":"(Rogerson et al., 2019)","previouslyFormattedCitation":"(Rogerson &lt;i&gt;et al.&lt;/i&gt;, 2019)"},"properties":{"noteIndex":0},"schema":"https://github.com/citation-style-language/schema/raw/master/csl-citation.json"}</w:instrText>
      </w:r>
      <w:r w:rsidRPr="00823A3E">
        <w:rPr>
          <w:rFonts w:ascii="Times New Roman" w:eastAsia="Calibri" w:hAnsi="Times New Roman" w:cs="Times New Roman"/>
          <w:b/>
          <w:sz w:val="26"/>
          <w:lang w:val="en-US"/>
        </w:rPr>
        <w:fldChar w:fldCharType="separate"/>
      </w:r>
      <w:r w:rsidRPr="00823A3E">
        <w:rPr>
          <w:rFonts w:ascii="Times New Roman" w:eastAsia="Calibri" w:hAnsi="Times New Roman" w:cs="Times New Roman"/>
          <w:b/>
          <w:noProof/>
          <w:sz w:val="26"/>
          <w:lang w:val="en-US"/>
        </w:rPr>
        <w:t xml:space="preserve">(Rogerson </w:t>
      </w:r>
      <w:r w:rsidRPr="00823A3E">
        <w:rPr>
          <w:rFonts w:ascii="Times New Roman" w:eastAsia="Calibri" w:hAnsi="Times New Roman" w:cs="Times New Roman"/>
          <w:b/>
          <w:i/>
          <w:noProof/>
          <w:sz w:val="26"/>
          <w:lang w:val="en-US"/>
        </w:rPr>
        <w:t>et al.</w:t>
      </w:r>
      <w:r w:rsidRPr="00823A3E">
        <w:rPr>
          <w:rFonts w:ascii="Times New Roman" w:eastAsia="Calibri" w:hAnsi="Times New Roman" w:cs="Times New Roman"/>
          <w:b/>
          <w:noProof/>
          <w:sz w:val="26"/>
          <w:lang w:val="en-US"/>
        </w:rPr>
        <w:t>, 2019)</w:t>
      </w:r>
      <w:r w:rsidRPr="00823A3E">
        <w:rPr>
          <w:rFonts w:ascii="Times New Roman" w:eastAsia="Calibri" w:hAnsi="Times New Roman" w:cs="Times New Roman"/>
          <w:b/>
          <w:sz w:val="26"/>
          <w:lang w:val="en-US"/>
        </w:rPr>
        <w:fldChar w:fldCharType="end"/>
      </w:r>
    </w:p>
    <w:p w:rsidR="00823A3E" w:rsidRPr="00823A3E" w:rsidRDefault="00823A3E" w:rsidP="00823A3E">
      <w:pPr>
        <w:keepNext/>
        <w:keepLines/>
        <w:numPr>
          <w:ilvl w:val="0"/>
          <w:numId w:val="2"/>
        </w:numPr>
        <w:spacing w:before="240" w:after="0" w:line="480" w:lineRule="auto"/>
        <w:jc w:val="both"/>
        <w:outlineLvl w:val="0"/>
        <w:rPr>
          <w:rFonts w:ascii="Times New Roman" w:eastAsia="Times New Roman" w:hAnsi="Times New Roman" w:cs="Times New Roman"/>
          <w:b/>
          <w:sz w:val="28"/>
          <w:szCs w:val="32"/>
          <w:lang w:val="en-US"/>
        </w:rPr>
      </w:pPr>
      <w:bookmarkStart w:id="49" w:name="_Toc26862418"/>
      <w:r w:rsidRPr="00823A3E">
        <w:rPr>
          <w:rFonts w:ascii="Times New Roman" w:eastAsia="Times New Roman" w:hAnsi="Times New Roman" w:cs="Times New Roman"/>
          <w:b/>
          <w:sz w:val="28"/>
          <w:szCs w:val="32"/>
          <w:lang w:val="en-US"/>
        </w:rPr>
        <w:t>Understanding the Research Philosophies</w:t>
      </w:r>
      <w:bookmarkEnd w:id="49"/>
      <w:r w:rsidRPr="00823A3E">
        <w:rPr>
          <w:rFonts w:ascii="Times New Roman" w:eastAsia="Times New Roman" w:hAnsi="Times New Roman" w:cs="Times New Roman"/>
          <w:b/>
          <w:sz w:val="28"/>
          <w:szCs w:val="32"/>
          <w:lang w:val="en-US"/>
        </w:rPr>
        <w:t xml:space="preserve"> </w:t>
      </w:r>
    </w:p>
    <w:p w:rsidR="00823A3E" w:rsidRPr="00823A3E" w:rsidRDefault="00823A3E" w:rsidP="00823A3E">
      <w:pPr>
        <w:spacing w:after="0" w:line="480" w:lineRule="auto"/>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ab/>
        <w:t xml:space="preserve">The research methodology is based on the research philosophy that has been implemented by the researcher in accordance with the criteria used to develop the research </w:t>
      </w:r>
      <w:sdt>
        <w:sdtPr>
          <w:rPr>
            <w:rFonts w:ascii="Times New Roman" w:eastAsia="Calibri" w:hAnsi="Times New Roman" w:cs="Times New Roman"/>
            <w:sz w:val="24"/>
            <w:lang w:val="en-US"/>
          </w:rPr>
          <w:id w:val="-1617372908"/>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Cro031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(Crossan, 2003)</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There are three classifications of the research philosophies that have been discussed in the literature. This classification includes “ontology, epistemology, axiology” </w:t>
      </w:r>
      <w:sdt>
        <w:sdtPr>
          <w:rPr>
            <w:rFonts w:ascii="Times New Roman" w:eastAsia="Calibri" w:hAnsi="Times New Roman" w:cs="Times New Roman"/>
            <w:sz w:val="24"/>
            <w:lang w:val="en-US"/>
          </w:rPr>
          <w:id w:val="-2027316814"/>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Car06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(Carr, 2006)</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The implication of these philosophies facilitates the researcher to decide the implication of the approaches in the research. </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50" w:name="_Toc26862419"/>
      <w:r w:rsidRPr="00823A3E">
        <w:rPr>
          <w:rFonts w:ascii="Times New Roman" w:eastAsia="Times New Roman" w:hAnsi="Times New Roman" w:cs="Times New Roman"/>
          <w:b/>
          <w:sz w:val="24"/>
          <w:szCs w:val="32"/>
          <w:lang w:val="en-US"/>
        </w:rPr>
        <w:t>Ontology Research Philosophy</w:t>
      </w:r>
      <w:bookmarkEnd w:id="50"/>
      <w:r w:rsidRPr="00823A3E">
        <w:rPr>
          <w:rFonts w:ascii="Times New Roman" w:eastAsia="Times New Roman" w:hAnsi="Times New Roman" w:cs="Times New Roman"/>
          <w:b/>
          <w:sz w:val="24"/>
          <w:szCs w:val="32"/>
          <w:lang w:val="en-US"/>
        </w:rPr>
        <w:t xml:space="preserve"> </w:t>
      </w:r>
    </w:p>
    <w:p w:rsidR="00823A3E" w:rsidRPr="00823A3E" w:rsidRDefault="00823A3E" w:rsidP="00823A3E">
      <w:pPr>
        <w:spacing w:after="0" w:line="480" w:lineRule="auto"/>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ab/>
        <w:t xml:space="preserve">The research philosophy Ontology is based on the “nature of reality”. This philosophy is classified based on “objectivism and subjectivism”. The first classification is objectivism which demonstrates the position that the objects in social context have existed in eternal reality </w:t>
      </w:r>
      <w:sdt>
        <w:sdtPr>
          <w:rPr>
            <w:rFonts w:ascii="Times New Roman" w:eastAsia="Calibri" w:hAnsi="Times New Roman" w:cs="Times New Roman"/>
            <w:sz w:val="24"/>
            <w:lang w:val="en-US"/>
          </w:rPr>
          <w:id w:val="-210651499"/>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Pon05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(Ponterotto, 2005)</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Secondly, classification highlights that subjectivism is based on the social phenomena which lead to the perception and consequences of the social factors. </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51" w:name="_Toc26862420"/>
      <w:r w:rsidRPr="00823A3E">
        <w:rPr>
          <w:rFonts w:ascii="Times New Roman" w:eastAsia="Times New Roman" w:hAnsi="Times New Roman" w:cs="Times New Roman"/>
          <w:b/>
          <w:sz w:val="24"/>
          <w:szCs w:val="32"/>
          <w:lang w:val="en-US"/>
        </w:rPr>
        <w:lastRenderedPageBreak/>
        <w:t>Epistemology Research Philosophy</w:t>
      </w:r>
      <w:bookmarkEnd w:id="51"/>
      <w:r w:rsidRPr="00823A3E">
        <w:rPr>
          <w:rFonts w:ascii="Times New Roman" w:eastAsia="Times New Roman" w:hAnsi="Times New Roman" w:cs="Times New Roman"/>
          <w:b/>
          <w:sz w:val="24"/>
          <w:szCs w:val="32"/>
          <w:lang w:val="en-US"/>
        </w:rPr>
        <w:t xml:space="preserve"> </w:t>
      </w:r>
    </w:p>
    <w:p w:rsidR="00823A3E" w:rsidRPr="00823A3E" w:rsidRDefault="00823A3E" w:rsidP="00823A3E">
      <w:pPr>
        <w:spacing w:after="0" w:line="480" w:lineRule="auto"/>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ab/>
        <w:t xml:space="preserve">The research philosophy Epistemology is concerned about the “acceptable knowledge” about any object or area in the study. This research philosophy is also based on two different aspects that include “resource research and finding research”. In resource research, the data will be gathered from the perspective of the “natural scientist”. On the other side, “feeling research” is based on the feeling and attitude of the subject. It is evident from the literature that “resource research” is based on the “positivist philosophy”. On the other side, the feeling of research is based on the “interpretivist philosophy” </w:t>
      </w:r>
      <w:sdt>
        <w:sdtPr>
          <w:rPr>
            <w:rFonts w:ascii="Times New Roman" w:eastAsia="Calibri" w:hAnsi="Times New Roman" w:cs="Times New Roman"/>
            <w:sz w:val="24"/>
            <w:lang w:val="en-US"/>
          </w:rPr>
          <w:id w:val="1348128678"/>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Rea03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(Reason, 2003)</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52" w:name="_Toc26862421"/>
      <w:r w:rsidRPr="00823A3E">
        <w:rPr>
          <w:rFonts w:ascii="Times New Roman" w:eastAsia="Times New Roman" w:hAnsi="Times New Roman" w:cs="Times New Roman"/>
          <w:b/>
          <w:sz w:val="24"/>
          <w:szCs w:val="32"/>
          <w:lang w:val="en-US"/>
        </w:rPr>
        <w:t>Axiology Research Philosophy</w:t>
      </w:r>
      <w:bookmarkEnd w:id="52"/>
    </w:p>
    <w:p w:rsidR="00823A3E" w:rsidRPr="00823A3E" w:rsidRDefault="00823A3E" w:rsidP="00823A3E">
      <w:pPr>
        <w:spacing w:after="0" w:line="480" w:lineRule="auto"/>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ab/>
        <w:t xml:space="preserve">It is evident from the detail investigation of the research philosophy that “Axiology” is also an important philosophy that is based on the “Judgments, aesthetics and ethics”. This approach is based on the process of social inquiry. In order to make the judgment about the research content as well as conducts the researchers’ axiological skills will be used.  For example, it is observed that the philosophical approach of the researcher is based on the value and the research work conducted by the researcher. The most important is to investigate is data collection and analysis. It certainly affects social media research </w:t>
      </w:r>
      <w:sdt>
        <w:sdtPr>
          <w:rPr>
            <w:rFonts w:ascii="Times New Roman" w:eastAsia="Calibri" w:hAnsi="Times New Roman" w:cs="Times New Roman"/>
            <w:sz w:val="24"/>
            <w:lang w:val="en-US"/>
          </w:rPr>
          <w:id w:val="1469622600"/>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Dil04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(Dilley, 2004)</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w:t>
      </w:r>
    </w:p>
    <w:p w:rsidR="00823A3E" w:rsidRPr="00823A3E" w:rsidRDefault="00823A3E" w:rsidP="00823A3E">
      <w:pPr>
        <w:keepNext/>
        <w:keepLines/>
        <w:numPr>
          <w:ilvl w:val="0"/>
          <w:numId w:val="2"/>
        </w:numPr>
        <w:spacing w:before="240" w:after="0" w:line="480" w:lineRule="auto"/>
        <w:jc w:val="both"/>
        <w:outlineLvl w:val="0"/>
        <w:rPr>
          <w:rFonts w:ascii="Times New Roman" w:eastAsia="Times New Roman" w:hAnsi="Times New Roman" w:cs="Times New Roman"/>
          <w:b/>
          <w:sz w:val="28"/>
          <w:szCs w:val="32"/>
          <w:lang w:val="en-US"/>
        </w:rPr>
      </w:pPr>
      <w:bookmarkStart w:id="53" w:name="_Toc26862422"/>
      <w:bookmarkStart w:id="54" w:name="_Toc26391691"/>
      <w:r w:rsidRPr="00823A3E">
        <w:rPr>
          <w:rFonts w:ascii="Times New Roman" w:eastAsia="Times New Roman" w:hAnsi="Times New Roman" w:cs="Times New Roman"/>
          <w:b/>
          <w:sz w:val="28"/>
          <w:szCs w:val="32"/>
          <w:lang w:val="en-US"/>
        </w:rPr>
        <w:t>Analysis of Research Philosophy in Article</w:t>
      </w:r>
      <w:bookmarkEnd w:id="53"/>
      <w:bookmarkEnd w:id="54"/>
      <w:r w:rsidRPr="00823A3E">
        <w:rPr>
          <w:rFonts w:ascii="Times New Roman" w:eastAsia="Times New Roman" w:hAnsi="Times New Roman" w:cs="Times New Roman"/>
          <w:b/>
          <w:sz w:val="28"/>
          <w:szCs w:val="32"/>
          <w:lang w:val="en-US"/>
        </w:rPr>
        <w:t xml:space="preserve"> </w:t>
      </w: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The “scientific research philosophy” is the system in order to understand the thoughts of the researcher presented in the research. It provides information about the reliable knowledge about the object investigate in the research as well as it also provides knowledge about the basis of the research. The overall research philosophy is based on the choice of the research strategy, formulation of the problem, collection of the data and its process along with the analysis </w:t>
      </w:r>
      <w:sdt>
        <w:sdtPr>
          <w:rPr>
            <w:rFonts w:ascii="Times New Roman" w:eastAsia="Calibri" w:hAnsi="Times New Roman" w:cs="Times New Roman"/>
            <w:sz w:val="24"/>
            <w:lang w:val="en-US"/>
          </w:rPr>
          <w:id w:val="40097775"/>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Pet12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(Petty, et al., 2012)</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The paradigm of “scientific research” is based on the “ontology, epistemology and methods”. Literature highlight that the choice of the method used </w:t>
      </w:r>
      <w:r w:rsidRPr="00823A3E">
        <w:rPr>
          <w:rFonts w:ascii="Times New Roman" w:eastAsia="Calibri" w:hAnsi="Times New Roman" w:cs="Times New Roman"/>
          <w:sz w:val="24"/>
          <w:lang w:val="en-US"/>
        </w:rPr>
        <w:lastRenderedPageBreak/>
        <w:t xml:space="preserve">in the development of the research must be based on the methodological choice. The philosophical position of the researcher demonstrated the phenomenon of social science that has been investigated in the article. </w:t>
      </w: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Literature highlight that there is a strong difference between the quantitative and qualitative, philosophies and methods is commons. That is why it is important to understand the strength and weaknesses of the philosophies implemented in the research paradigms </w:t>
      </w:r>
      <w:sdt>
        <w:sdtPr>
          <w:rPr>
            <w:rFonts w:ascii="Times New Roman" w:eastAsia="Calibri" w:hAnsi="Times New Roman" w:cs="Times New Roman"/>
            <w:sz w:val="24"/>
            <w:lang w:val="en-US"/>
          </w:rPr>
          <w:id w:val="112802844"/>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Con12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(Converse, 2012)</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55" w:name="_Toc26862423"/>
      <w:bookmarkStart w:id="56" w:name="_Toc26391692"/>
      <w:r w:rsidRPr="00823A3E">
        <w:rPr>
          <w:rFonts w:ascii="Times New Roman" w:eastAsia="Times New Roman" w:hAnsi="Times New Roman" w:cs="Times New Roman"/>
          <w:b/>
          <w:sz w:val="24"/>
          <w:szCs w:val="32"/>
          <w:lang w:val="en-US"/>
        </w:rPr>
        <w:t>Positivist Research Philosophy</w:t>
      </w:r>
      <w:bookmarkEnd w:id="55"/>
      <w:bookmarkEnd w:id="56"/>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The research under investigation is based on the “positivist research philosophy”. This philosophy is based on the claim that the social world can be investigated by using an objective way. In this philosophy, the focus of the scientist is one the objective analyst and the determinants for its basis. By using this approach, the scientists following this philosophy can dissociate themselves from the “personal values” and work independently. As in this study the topic of “information communication ethics” has been investigated in detail by using the knowledge of authors </w:t>
      </w:r>
      <w:sdt>
        <w:sdtPr>
          <w:rPr>
            <w:rFonts w:ascii="Times New Roman" w:eastAsia="Calibri" w:hAnsi="Times New Roman" w:cs="Times New Roman"/>
            <w:sz w:val="24"/>
            <w:lang w:val="en-US"/>
          </w:rPr>
          <w:id w:val="-538590510"/>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Cor19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(Corry, et al., 2019)</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The authors in this study have belonged to different areas of knowledge but provide information on a single topic. The authors in this study must use the empirical pieces of evidence from the knowledge about the topic under consideration and demonstrate the strength and weaknesses of the topic. In view of deep digging facts about the philosophy used in this research study, it is observed that this philosophy implication in this study has led to the “Logical Positivism”. The main reason for this fact is that all the authors included in this study have provided information about the topic under consideration with respect to knowledge and logic. Most of the evidence in the research is based on observational evidence and rationalism. Hence, it is evident from this explanation that the “positivism philosophy” has been used in this research study. </w:t>
      </w:r>
    </w:p>
    <w:p w:rsidR="00823A3E" w:rsidRPr="00823A3E" w:rsidRDefault="00823A3E" w:rsidP="00823A3E">
      <w:pPr>
        <w:keepNext/>
        <w:keepLines/>
        <w:numPr>
          <w:ilvl w:val="0"/>
          <w:numId w:val="2"/>
        </w:numPr>
        <w:spacing w:before="240" w:after="0" w:line="480" w:lineRule="auto"/>
        <w:jc w:val="both"/>
        <w:outlineLvl w:val="0"/>
        <w:rPr>
          <w:rFonts w:ascii="Times New Roman" w:eastAsia="Times New Roman" w:hAnsi="Times New Roman" w:cs="Times New Roman"/>
          <w:b/>
          <w:sz w:val="28"/>
          <w:szCs w:val="32"/>
          <w:lang w:val="en-US"/>
        </w:rPr>
      </w:pPr>
      <w:bookmarkStart w:id="57" w:name="_Toc26862424"/>
      <w:bookmarkStart w:id="58" w:name="_Toc26391693"/>
      <w:r w:rsidRPr="00823A3E">
        <w:rPr>
          <w:rFonts w:ascii="Times New Roman" w:eastAsia="Times New Roman" w:hAnsi="Times New Roman" w:cs="Times New Roman"/>
          <w:b/>
          <w:sz w:val="28"/>
          <w:szCs w:val="32"/>
          <w:lang w:val="en-US"/>
        </w:rPr>
        <w:lastRenderedPageBreak/>
        <w:t>Analysis of Ethical Consideration in Article</w:t>
      </w:r>
      <w:bookmarkEnd w:id="57"/>
      <w:bookmarkEnd w:id="58"/>
    </w:p>
    <w:p w:rsidR="00823A3E" w:rsidRPr="00823A3E" w:rsidRDefault="00823A3E" w:rsidP="00823A3E">
      <w:pPr>
        <w:spacing w:after="0" w:line="480" w:lineRule="auto"/>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 </w:t>
      </w:r>
      <w:r w:rsidRPr="00823A3E">
        <w:rPr>
          <w:rFonts w:ascii="Times New Roman" w:eastAsia="Calibri" w:hAnsi="Times New Roman" w:cs="Times New Roman"/>
          <w:sz w:val="24"/>
          <w:lang w:val="en-US"/>
        </w:rPr>
        <w:tab/>
        <w:t xml:space="preserve"> The basis of the effective research is on the ethical consideration which has been followed by the researcher while developing the study. It is essential to focus on ethical issues while doing research in order to make it more reliable and validate </w:t>
      </w:r>
      <w:sdt>
        <w:sdtPr>
          <w:rPr>
            <w:rFonts w:ascii="Times New Roman" w:eastAsia="Calibri" w:hAnsi="Times New Roman" w:cs="Times New Roman"/>
            <w:sz w:val="24"/>
            <w:lang w:val="en-US"/>
          </w:rPr>
          <w:id w:val="781076912"/>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Per00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(Perlman, 2000)</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If the ethical consideration is not followed in the research, it might lead to cause a lot of problems in the generalizability of the findings. That is why the ethical condition has a strong importance in the research paradigm </w:t>
      </w:r>
      <w:sdt>
        <w:sdtPr>
          <w:rPr>
            <w:rFonts w:ascii="Times New Roman" w:eastAsia="Calibri" w:hAnsi="Times New Roman" w:cs="Times New Roman"/>
            <w:sz w:val="24"/>
            <w:lang w:val="en-US"/>
          </w:rPr>
          <w:id w:val="-1544979060"/>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Gui04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(Guillemin &amp; Gillam, 2004)</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59" w:name="_Toc26862425"/>
      <w:bookmarkStart w:id="60" w:name="_Toc26391694"/>
      <w:r w:rsidRPr="00823A3E">
        <w:rPr>
          <w:rFonts w:ascii="Times New Roman" w:eastAsia="Times New Roman" w:hAnsi="Times New Roman" w:cs="Times New Roman"/>
          <w:b/>
          <w:sz w:val="24"/>
          <w:szCs w:val="32"/>
          <w:lang w:val="en-US"/>
        </w:rPr>
        <w:t>Consideration of Peer-Reviewed Article</w:t>
      </w:r>
      <w:bookmarkEnd w:id="59"/>
      <w:bookmarkEnd w:id="60"/>
      <w:r w:rsidRPr="00823A3E">
        <w:rPr>
          <w:rFonts w:ascii="Times New Roman" w:eastAsia="Times New Roman" w:hAnsi="Times New Roman" w:cs="Times New Roman"/>
          <w:b/>
          <w:sz w:val="24"/>
          <w:szCs w:val="32"/>
          <w:lang w:val="en-US"/>
        </w:rPr>
        <w:t xml:space="preserve"> </w:t>
      </w:r>
    </w:p>
    <w:p w:rsidR="00823A3E" w:rsidRPr="00823A3E" w:rsidRDefault="00823A3E" w:rsidP="00823A3E">
      <w:pPr>
        <w:spacing w:after="0" w:line="480" w:lineRule="auto"/>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ab/>
        <w:t xml:space="preserve">The first proof for the implication of the ethical consideration in this research study is the publication of the article in the peer-reviewed journal. It is evident that the article cannot be published in the peer-reviewed article if it did not follow the ethical consideration. At the same time, it is important to mention here that the journal selected for the publication of the research has a high impact factor that also increases the ethical reliability of this study. </w:t>
      </w: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61" w:name="_Toc26862426"/>
      <w:bookmarkStart w:id="62" w:name="_Toc26391695"/>
      <w:r w:rsidRPr="00823A3E">
        <w:rPr>
          <w:rFonts w:ascii="Times New Roman" w:eastAsia="Times New Roman" w:hAnsi="Times New Roman" w:cs="Times New Roman"/>
          <w:b/>
          <w:sz w:val="24"/>
          <w:szCs w:val="32"/>
          <w:lang w:val="en-US"/>
        </w:rPr>
        <w:t>Research Ethics Principles</w:t>
      </w:r>
      <w:bookmarkEnd w:id="61"/>
      <w:bookmarkEnd w:id="62"/>
      <w:r w:rsidRPr="00823A3E">
        <w:rPr>
          <w:rFonts w:ascii="Times New Roman" w:eastAsia="Times New Roman" w:hAnsi="Times New Roman" w:cs="Times New Roman"/>
          <w:b/>
          <w:sz w:val="24"/>
          <w:szCs w:val="32"/>
          <w:lang w:val="en-US"/>
        </w:rPr>
        <w:t xml:space="preserve"> </w:t>
      </w: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The following are some of the important research ethic principles which are important to follow in the research study so that the research can be based on ethical considerations. </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63" w:name="_Toc26862427"/>
      <w:bookmarkStart w:id="64" w:name="_Toc26391696"/>
      <w:r w:rsidRPr="00823A3E">
        <w:rPr>
          <w:rFonts w:ascii="Times New Roman" w:eastAsia="Times New Roman" w:hAnsi="Times New Roman" w:cs="Times New Roman"/>
          <w:b/>
          <w:sz w:val="24"/>
          <w:szCs w:val="32"/>
          <w:lang/>
        </w:rPr>
        <w:t>Principle 1: Missing the Risk of Harm</w:t>
      </w:r>
      <w:bookmarkEnd w:id="63"/>
      <w:bookmarkEnd w:id="64"/>
      <w:r w:rsidRPr="00823A3E">
        <w:rPr>
          <w:rFonts w:ascii="Times New Roman" w:eastAsia="Times New Roman" w:hAnsi="Times New Roman" w:cs="Times New Roman"/>
          <w:b/>
          <w:sz w:val="24"/>
          <w:szCs w:val="32"/>
          <w:lang/>
        </w:rPr>
        <w:t xml:space="preserve"> </w:t>
      </w: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ab/>
        <w:t xml:space="preserve">It is important for the study to did not harm the participants as well as the reader of the study. At the same time, the implication of the research results also did not harm the empirical settings. In this study, the topic of “information communication ethics” has been investigated in detail. The overall discussion has no disadvantage for the reader as well as the society. Hence there is no social disadvantage of this research study. The topic under investigation even did not cause any kind of psychological distress or harm. </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65" w:name="_Toc26862428"/>
      <w:bookmarkStart w:id="66" w:name="_Toc26391697"/>
      <w:r w:rsidRPr="00823A3E">
        <w:rPr>
          <w:rFonts w:ascii="Times New Roman" w:eastAsia="Times New Roman" w:hAnsi="Times New Roman" w:cs="Times New Roman"/>
          <w:b/>
          <w:sz w:val="24"/>
          <w:szCs w:val="32"/>
          <w:lang/>
        </w:rPr>
        <w:lastRenderedPageBreak/>
        <w:t>Principle 2: Obtaining Informed Consent</w:t>
      </w:r>
      <w:bookmarkEnd w:id="65"/>
      <w:bookmarkEnd w:id="66"/>
      <w:r w:rsidRPr="00823A3E">
        <w:rPr>
          <w:rFonts w:ascii="Times New Roman" w:eastAsia="Times New Roman" w:hAnsi="Times New Roman" w:cs="Times New Roman"/>
          <w:b/>
          <w:sz w:val="24"/>
          <w:szCs w:val="32"/>
          <w:lang/>
        </w:rPr>
        <w:t xml:space="preserve"> </w:t>
      </w: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ab/>
        <w:t xml:space="preserve">Although there are no participants in this study as it is based on the judgmental sample of the author who has knowledge about the topic under investigation the research must follow the informed consent principle. All the authors and their information included in this study have been based on their own will to participate in this study as an author. </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67" w:name="_Toc26862429"/>
      <w:bookmarkStart w:id="68" w:name="_Toc26391698"/>
      <w:r w:rsidRPr="00823A3E">
        <w:rPr>
          <w:rFonts w:ascii="Times New Roman" w:eastAsia="Times New Roman" w:hAnsi="Times New Roman" w:cs="Times New Roman"/>
          <w:b/>
          <w:sz w:val="24"/>
          <w:szCs w:val="32"/>
          <w:lang/>
        </w:rPr>
        <w:t>Principle 3: Protecting anonymity and confidentiality</w:t>
      </w:r>
      <w:bookmarkEnd w:id="67"/>
      <w:bookmarkEnd w:id="68"/>
      <w:r w:rsidRPr="00823A3E">
        <w:rPr>
          <w:rFonts w:ascii="Times New Roman" w:eastAsia="Times New Roman" w:hAnsi="Times New Roman" w:cs="Times New Roman"/>
          <w:b/>
          <w:sz w:val="24"/>
          <w:szCs w:val="32"/>
          <w:lang/>
        </w:rPr>
        <w:t xml:space="preserve"> </w:t>
      </w: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All the personal information of the author who has developed this study is very confidential.  Only their knowledge has been shared by their consent. At the same time, none of the personal information is included in the companies. This study is based on the information communicated by the authors in this research study. </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69" w:name="_Toc26862430"/>
      <w:bookmarkStart w:id="70" w:name="_Toc26391699"/>
      <w:r w:rsidRPr="00823A3E">
        <w:rPr>
          <w:rFonts w:ascii="Times New Roman" w:eastAsia="Times New Roman" w:hAnsi="Times New Roman" w:cs="Times New Roman"/>
          <w:b/>
          <w:sz w:val="24"/>
          <w:szCs w:val="32"/>
          <w:lang/>
        </w:rPr>
        <w:t>Principle 4: Avoiding Deceptive Practice</w:t>
      </w:r>
      <w:bookmarkEnd w:id="69"/>
      <w:bookmarkEnd w:id="70"/>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The researcher has a strong focus on the provision of knowledge in this research study. The overall research paper has provided detail knowledge about the investigation but at the same time the researcher also follows the principle for “avoiding deceptive practice”. It is important for the researcher to focus on the topic in the discussion. That is why providing other information the researcher has a strong focus on the knowledge in this study. </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rPr>
      </w:pPr>
      <w:bookmarkStart w:id="71" w:name="_Toc26862431"/>
      <w:bookmarkStart w:id="72" w:name="_Toc26391700"/>
      <w:r w:rsidRPr="00823A3E">
        <w:rPr>
          <w:rFonts w:ascii="Times New Roman" w:eastAsia="Times New Roman" w:hAnsi="Times New Roman" w:cs="Times New Roman"/>
          <w:b/>
          <w:sz w:val="24"/>
          <w:szCs w:val="32"/>
          <w:lang/>
        </w:rPr>
        <w:t>Principle 5: Providing the Right to Withdraw</w:t>
      </w:r>
      <w:bookmarkEnd w:id="71"/>
      <w:bookmarkEnd w:id="72"/>
      <w:r w:rsidRPr="00823A3E">
        <w:rPr>
          <w:rFonts w:ascii="Times New Roman" w:eastAsia="Times New Roman" w:hAnsi="Times New Roman" w:cs="Times New Roman"/>
          <w:b/>
          <w:sz w:val="24"/>
          <w:szCs w:val="32"/>
          <w:lang/>
        </w:rPr>
        <w:t xml:space="preserve"> </w:t>
      </w:r>
    </w:p>
    <w:p w:rsid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As mentioned earlier that the study under investigation is the combination of the knowledge from the authors that is why it is important for the study to provide all kinds of rights to withdraw from the study. Here it is important to mention that the participation of the authors in this study is based on their own willingness. </w:t>
      </w:r>
    </w:p>
    <w:p w:rsidR="007E5066" w:rsidRPr="00823A3E" w:rsidRDefault="007E5066"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keepNext/>
        <w:keepLines/>
        <w:numPr>
          <w:ilvl w:val="1"/>
          <w:numId w:val="2"/>
        </w:numPr>
        <w:spacing w:before="240" w:after="0" w:line="480" w:lineRule="auto"/>
        <w:jc w:val="both"/>
        <w:outlineLvl w:val="1"/>
        <w:rPr>
          <w:rFonts w:ascii="Times New Roman" w:eastAsia="Times New Roman" w:hAnsi="Times New Roman" w:cs="Times New Roman"/>
          <w:b/>
          <w:sz w:val="24"/>
          <w:szCs w:val="32"/>
          <w:lang w:val="en-US"/>
        </w:rPr>
      </w:pPr>
      <w:bookmarkStart w:id="73" w:name="_Toc26862432"/>
      <w:bookmarkStart w:id="74" w:name="_Toc26391701"/>
      <w:r w:rsidRPr="00823A3E">
        <w:rPr>
          <w:rFonts w:ascii="Times New Roman" w:eastAsia="Times New Roman" w:hAnsi="Times New Roman" w:cs="Times New Roman"/>
          <w:b/>
          <w:sz w:val="24"/>
          <w:szCs w:val="32"/>
          <w:lang w:val="en-US"/>
        </w:rPr>
        <w:lastRenderedPageBreak/>
        <w:t>Analysis of Reliability and Validity of This Research</w:t>
      </w:r>
      <w:bookmarkEnd w:id="73"/>
      <w:bookmarkEnd w:id="74"/>
    </w:p>
    <w:p w:rsidR="00823A3E" w:rsidRPr="00823A3E" w:rsidRDefault="00823A3E" w:rsidP="00823A3E">
      <w:pPr>
        <w:spacing w:after="0" w:line="480" w:lineRule="auto"/>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 </w:t>
      </w:r>
      <w:r w:rsidRPr="00823A3E">
        <w:rPr>
          <w:rFonts w:ascii="Times New Roman" w:eastAsia="Calibri" w:hAnsi="Times New Roman" w:cs="Times New Roman"/>
          <w:sz w:val="24"/>
          <w:lang w:val="en-US"/>
        </w:rPr>
        <w:tab/>
        <w:t xml:space="preserve">As this is a qualitative research study, the reliability and validity of the study are not based on the implication of the quantitative measures in the study </w:t>
      </w:r>
      <w:sdt>
        <w:sdtPr>
          <w:rPr>
            <w:rFonts w:ascii="Times New Roman" w:eastAsia="Calibri" w:hAnsi="Times New Roman" w:cs="Times New Roman"/>
            <w:sz w:val="24"/>
            <w:lang w:val="en-US"/>
          </w:rPr>
          <w:id w:val="222502792"/>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Coo12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(Cook, 2012)</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Although the study is based on qualitative research that is why the information in this study is highly reliable as the authors have shared their knowledge in order to investigate the topic in detail </w:t>
      </w:r>
      <w:sdt>
        <w:sdtPr>
          <w:rPr>
            <w:rFonts w:ascii="Times New Roman" w:eastAsia="Calibri" w:hAnsi="Times New Roman" w:cs="Times New Roman"/>
            <w:sz w:val="24"/>
            <w:lang w:val="en-US"/>
          </w:rPr>
          <w:id w:val="1710302597"/>
          <w:citation/>
        </w:sdtPr>
        <w:sdtContent>
          <w:r w:rsidRPr="00823A3E">
            <w:rPr>
              <w:rFonts w:ascii="Times New Roman" w:eastAsia="Calibri" w:hAnsi="Times New Roman" w:cs="Times New Roman"/>
              <w:sz w:val="24"/>
              <w:lang w:val="en-US"/>
            </w:rPr>
            <w:fldChar w:fldCharType="begin"/>
          </w:r>
          <w:r w:rsidRPr="00823A3E">
            <w:rPr>
              <w:rFonts w:ascii="Times New Roman" w:eastAsia="Calibri" w:hAnsi="Times New Roman" w:cs="Times New Roman"/>
              <w:sz w:val="24"/>
              <w:lang w:val="en-US"/>
            </w:rPr>
            <w:instrText xml:space="preserve"> CITATION Sou14 \l 1033 </w:instrText>
          </w:r>
          <w:r w:rsidRPr="00823A3E">
            <w:rPr>
              <w:rFonts w:ascii="Times New Roman" w:eastAsia="Calibri" w:hAnsi="Times New Roman" w:cs="Times New Roman"/>
              <w:sz w:val="24"/>
              <w:lang w:val="en-US"/>
            </w:rPr>
            <w:fldChar w:fldCharType="separate"/>
          </w:r>
          <w:r w:rsidRPr="00823A3E">
            <w:rPr>
              <w:rFonts w:ascii="Times New Roman" w:eastAsia="Calibri" w:hAnsi="Times New Roman" w:cs="Times New Roman"/>
              <w:noProof/>
              <w:sz w:val="24"/>
              <w:lang w:val="en-US"/>
            </w:rPr>
            <w:t>(Sousa, 2014)</w:t>
          </w:r>
          <w:r w:rsidRPr="00823A3E">
            <w:rPr>
              <w:rFonts w:ascii="Times New Roman" w:eastAsia="Calibri" w:hAnsi="Times New Roman" w:cs="Times New Roman"/>
              <w:sz w:val="24"/>
              <w:lang w:val="en-US"/>
            </w:rPr>
            <w:fldChar w:fldCharType="end"/>
          </w:r>
        </w:sdtContent>
      </w:sdt>
      <w:r w:rsidRPr="00823A3E">
        <w:rPr>
          <w:rFonts w:ascii="Times New Roman" w:eastAsia="Calibri" w:hAnsi="Times New Roman" w:cs="Times New Roman"/>
          <w:sz w:val="24"/>
          <w:lang w:val="en-US"/>
        </w:rPr>
        <w:t xml:space="preserve">. </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val="en-US"/>
        </w:rPr>
      </w:pPr>
      <w:bookmarkStart w:id="75" w:name="_Toc26862433"/>
      <w:bookmarkStart w:id="76" w:name="_Toc26391702"/>
      <w:r w:rsidRPr="00823A3E">
        <w:rPr>
          <w:rFonts w:ascii="Times New Roman" w:eastAsia="Times New Roman" w:hAnsi="Times New Roman" w:cs="Times New Roman"/>
          <w:b/>
          <w:sz w:val="24"/>
          <w:szCs w:val="32"/>
          <w:lang w:val="en-US"/>
        </w:rPr>
        <w:t>Reliability of Research</w:t>
      </w:r>
      <w:bookmarkEnd w:id="75"/>
      <w:bookmarkEnd w:id="76"/>
      <w:r w:rsidRPr="00823A3E">
        <w:rPr>
          <w:rFonts w:ascii="Times New Roman" w:eastAsia="Times New Roman" w:hAnsi="Times New Roman" w:cs="Times New Roman"/>
          <w:b/>
          <w:sz w:val="24"/>
          <w:szCs w:val="32"/>
          <w:lang w:val="en-US"/>
        </w:rPr>
        <w:t xml:space="preserve"> </w:t>
      </w:r>
    </w:p>
    <w:p w:rsidR="00823A3E" w:rsidRPr="00823A3E" w:rsidRDefault="00823A3E" w:rsidP="00823A3E">
      <w:pPr>
        <w:spacing w:after="0" w:line="480" w:lineRule="auto"/>
        <w:ind w:left="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This research study is reliable because;</w:t>
      </w:r>
    </w:p>
    <w:p w:rsidR="00823A3E" w:rsidRPr="00823A3E" w:rsidRDefault="00823A3E" w:rsidP="00823A3E">
      <w:pPr>
        <w:numPr>
          <w:ilvl w:val="0"/>
          <w:numId w:val="9"/>
        </w:numPr>
        <w:spacing w:after="0" w:line="480" w:lineRule="auto"/>
        <w:contextualSpacing/>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The project is very credible</w:t>
      </w:r>
    </w:p>
    <w:p w:rsidR="00823A3E" w:rsidRPr="00823A3E" w:rsidRDefault="00823A3E" w:rsidP="00823A3E">
      <w:pPr>
        <w:numPr>
          <w:ilvl w:val="0"/>
          <w:numId w:val="9"/>
        </w:numPr>
        <w:spacing w:after="0" w:line="480" w:lineRule="auto"/>
        <w:contextualSpacing/>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The research is transferable and provides in-depth information about the topic under investigation. </w:t>
      </w:r>
    </w:p>
    <w:p w:rsidR="00823A3E" w:rsidRPr="00823A3E" w:rsidRDefault="00823A3E" w:rsidP="00823A3E">
      <w:pPr>
        <w:numPr>
          <w:ilvl w:val="0"/>
          <w:numId w:val="9"/>
        </w:numPr>
        <w:spacing w:after="0" w:line="480" w:lineRule="auto"/>
        <w:contextualSpacing/>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The overall process of the research is dependable and reported in detail. The author must bring several important arguments to demonstrate the topic. </w:t>
      </w:r>
    </w:p>
    <w:p w:rsidR="00823A3E" w:rsidRPr="00823A3E" w:rsidRDefault="00823A3E" w:rsidP="00823A3E">
      <w:pPr>
        <w:numPr>
          <w:ilvl w:val="0"/>
          <w:numId w:val="9"/>
        </w:numPr>
        <w:spacing w:after="0" w:line="480" w:lineRule="auto"/>
        <w:contextualSpacing/>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The findings of the study are confirmed because authors with lots of experience in this study have been included. </w:t>
      </w:r>
    </w:p>
    <w:p w:rsidR="00823A3E" w:rsidRPr="00823A3E" w:rsidRDefault="00823A3E" w:rsidP="00823A3E">
      <w:pPr>
        <w:keepNext/>
        <w:keepLines/>
        <w:numPr>
          <w:ilvl w:val="2"/>
          <w:numId w:val="2"/>
        </w:numPr>
        <w:spacing w:before="240" w:after="0" w:line="480" w:lineRule="auto"/>
        <w:jc w:val="both"/>
        <w:outlineLvl w:val="2"/>
        <w:rPr>
          <w:rFonts w:ascii="Times New Roman" w:eastAsia="Times New Roman" w:hAnsi="Times New Roman" w:cs="Times New Roman"/>
          <w:b/>
          <w:sz w:val="24"/>
          <w:szCs w:val="32"/>
          <w:lang w:val="en-US"/>
        </w:rPr>
      </w:pPr>
      <w:bookmarkStart w:id="77" w:name="_Toc26862434"/>
      <w:bookmarkStart w:id="78" w:name="_Toc26391703"/>
      <w:r w:rsidRPr="00823A3E">
        <w:rPr>
          <w:rFonts w:ascii="Times New Roman" w:eastAsia="Times New Roman" w:hAnsi="Times New Roman" w:cs="Times New Roman"/>
          <w:b/>
          <w:sz w:val="24"/>
          <w:szCs w:val="32"/>
          <w:lang w:val="en-US"/>
        </w:rPr>
        <w:t>Validity of Research</w:t>
      </w:r>
      <w:bookmarkEnd w:id="77"/>
      <w:bookmarkEnd w:id="78"/>
      <w:r w:rsidRPr="00823A3E">
        <w:rPr>
          <w:rFonts w:ascii="Times New Roman" w:eastAsia="Times New Roman" w:hAnsi="Times New Roman" w:cs="Times New Roman"/>
          <w:b/>
          <w:sz w:val="24"/>
          <w:szCs w:val="32"/>
          <w:lang w:val="en-US"/>
        </w:rPr>
        <w:t xml:space="preserve"> </w:t>
      </w:r>
    </w:p>
    <w:p w:rsidR="00823A3E" w:rsidRPr="00823A3E" w:rsidRDefault="00823A3E" w:rsidP="00823A3E">
      <w:pPr>
        <w:spacing w:after="0" w:line="480" w:lineRule="auto"/>
        <w:ind w:left="1080"/>
        <w:contextualSpacing/>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This research study is validated because;</w:t>
      </w:r>
    </w:p>
    <w:p w:rsidR="00823A3E" w:rsidRPr="00823A3E" w:rsidRDefault="00823A3E" w:rsidP="00823A3E">
      <w:pPr>
        <w:numPr>
          <w:ilvl w:val="0"/>
          <w:numId w:val="9"/>
        </w:numPr>
        <w:spacing w:after="0" w:line="480" w:lineRule="auto"/>
        <w:contextualSpacing/>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The personal biases have not influenced the research study or the topic under investigation. </w:t>
      </w:r>
    </w:p>
    <w:p w:rsidR="00823A3E" w:rsidRPr="00823A3E" w:rsidRDefault="00823A3E" w:rsidP="00823A3E">
      <w:pPr>
        <w:numPr>
          <w:ilvl w:val="0"/>
          <w:numId w:val="9"/>
        </w:numPr>
        <w:spacing w:after="0" w:line="480" w:lineRule="auto"/>
        <w:contextualSpacing/>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It also establishes a detailed comparison of the topic in a different context. For instance, opportunities and challenges have been discussed in detail. </w:t>
      </w:r>
    </w:p>
    <w:p w:rsidR="00823A3E" w:rsidRPr="00823A3E" w:rsidRDefault="00823A3E" w:rsidP="00823A3E">
      <w:pPr>
        <w:numPr>
          <w:ilvl w:val="0"/>
          <w:numId w:val="9"/>
        </w:numPr>
        <w:spacing w:after="0" w:line="480" w:lineRule="auto"/>
        <w:contextualSpacing/>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It also demonstrates the topic very clearly by including detail information. </w:t>
      </w:r>
    </w:p>
    <w:p w:rsidR="00823A3E" w:rsidRPr="00823A3E" w:rsidRDefault="00823A3E" w:rsidP="00823A3E">
      <w:pPr>
        <w:keepNext/>
        <w:keepLines/>
        <w:numPr>
          <w:ilvl w:val="0"/>
          <w:numId w:val="2"/>
        </w:numPr>
        <w:spacing w:before="240" w:after="0" w:line="480" w:lineRule="auto"/>
        <w:jc w:val="both"/>
        <w:outlineLvl w:val="0"/>
        <w:rPr>
          <w:rFonts w:ascii="Times New Roman" w:eastAsia="Times New Roman" w:hAnsi="Times New Roman" w:cs="Times New Roman"/>
          <w:b/>
          <w:sz w:val="28"/>
          <w:szCs w:val="32"/>
          <w:lang w:val="en-US"/>
        </w:rPr>
      </w:pPr>
      <w:bookmarkStart w:id="79" w:name="_Toc26862435"/>
      <w:bookmarkStart w:id="80" w:name="_Toc26391147"/>
      <w:r w:rsidRPr="00823A3E">
        <w:rPr>
          <w:rFonts w:ascii="Times New Roman" w:eastAsia="Times New Roman" w:hAnsi="Times New Roman" w:cs="Times New Roman"/>
          <w:b/>
          <w:sz w:val="28"/>
          <w:szCs w:val="32"/>
          <w:lang w:val="en-US"/>
        </w:rPr>
        <w:lastRenderedPageBreak/>
        <w:t>Conclusion</w:t>
      </w:r>
      <w:bookmarkEnd w:id="79"/>
      <w:bookmarkEnd w:id="80"/>
      <w:r w:rsidRPr="00823A3E">
        <w:rPr>
          <w:rFonts w:ascii="Times New Roman" w:eastAsia="Times New Roman" w:hAnsi="Times New Roman" w:cs="Times New Roman"/>
          <w:b/>
          <w:sz w:val="28"/>
          <w:szCs w:val="32"/>
          <w:lang w:val="en-US"/>
        </w:rPr>
        <w:t xml:space="preserve"> </w:t>
      </w: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r w:rsidRPr="00823A3E">
        <w:rPr>
          <w:rFonts w:ascii="Times New Roman" w:eastAsia="Calibri" w:hAnsi="Times New Roman" w:cs="Times New Roman"/>
          <w:sz w:val="24"/>
          <w:lang w:val="en-US"/>
        </w:rPr>
        <w:t xml:space="preserve">It is concluded from the detail investigation in this literature review that most of the business is facing the problems of intellectual property rights for their new technology advancement. It is highlighted in the literature that there are several obligations for the companies to get patents and copyrights but at the same time, it is also important for the development of long-term innovations. Hence, the business all over the world is facing several issues related to the implication of new technologies and innovations. It is concluded from the detail investigation of the research article under consideration that the philosophy of positivism has been implemented in this study. The overall research is based on qualitative research that is why the researchers have not implemented any kind of quantitative data in this study. The research also has a strong focus on the implication of the research ethical consideration. In the end, it is concluded that the study under investigation is reliable and validated.  </w:t>
      </w: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823A3E">
      <w:pPr>
        <w:spacing w:after="0" w:line="480" w:lineRule="auto"/>
        <w:ind w:firstLine="720"/>
        <w:jc w:val="both"/>
        <w:rPr>
          <w:rFonts w:ascii="Times New Roman" w:eastAsia="Calibri" w:hAnsi="Times New Roman" w:cs="Times New Roman"/>
          <w:sz w:val="24"/>
          <w:lang w:val="en-US"/>
        </w:rPr>
      </w:pPr>
    </w:p>
    <w:p w:rsidR="00823A3E" w:rsidRPr="00823A3E" w:rsidRDefault="00823A3E" w:rsidP="007E5066">
      <w:pPr>
        <w:spacing w:after="0" w:line="480" w:lineRule="auto"/>
        <w:jc w:val="both"/>
        <w:rPr>
          <w:rFonts w:ascii="Times New Roman" w:eastAsia="Calibri" w:hAnsi="Times New Roman" w:cs="Times New Roman"/>
          <w:sz w:val="24"/>
          <w:lang/>
        </w:rPr>
      </w:pPr>
    </w:p>
    <w:bookmarkStart w:id="81" w:name="_Toc26862436" w:displacedByCustomXml="next"/>
    <w:sdt>
      <w:sdtPr>
        <w:rPr>
          <w:rFonts w:ascii="Times New Roman" w:eastAsia="Calibri" w:hAnsi="Times New Roman" w:cs="Times New Roman"/>
          <w:sz w:val="24"/>
          <w:lang/>
        </w:rPr>
        <w:id w:val="-1794129008"/>
        <w:docPartObj>
          <w:docPartGallery w:val="Bibliographies"/>
          <w:docPartUnique/>
        </w:docPartObj>
      </w:sdtPr>
      <w:sdtContent>
        <w:p w:rsidR="00823A3E" w:rsidRPr="00823A3E" w:rsidRDefault="00823A3E" w:rsidP="00823A3E">
          <w:pPr>
            <w:keepNext/>
            <w:keepLines/>
            <w:numPr>
              <w:ilvl w:val="0"/>
              <w:numId w:val="2"/>
            </w:numPr>
            <w:spacing w:before="240" w:after="0" w:line="480" w:lineRule="auto"/>
            <w:jc w:val="both"/>
            <w:outlineLvl w:val="0"/>
            <w:rPr>
              <w:rFonts w:ascii="Times New Roman" w:eastAsia="Times New Roman" w:hAnsi="Times New Roman" w:cs="Times New Roman"/>
              <w:b/>
              <w:sz w:val="28"/>
              <w:szCs w:val="32"/>
              <w:lang/>
            </w:rPr>
          </w:pPr>
          <w:r w:rsidRPr="00823A3E">
            <w:rPr>
              <w:rFonts w:ascii="Times New Roman" w:eastAsia="Times New Roman" w:hAnsi="Times New Roman" w:cs="Times New Roman"/>
              <w:b/>
              <w:sz w:val="28"/>
              <w:szCs w:val="32"/>
              <w:lang/>
            </w:rPr>
            <w:t>References</w:t>
          </w:r>
          <w:bookmarkEnd w:id="81"/>
        </w:p>
        <w:sdt>
          <w:sdtPr>
            <w:rPr>
              <w:rFonts w:ascii="Times New Roman" w:eastAsia="Calibri" w:hAnsi="Times New Roman" w:cs="Times New Roman"/>
              <w:sz w:val="24"/>
              <w:lang/>
            </w:rPr>
            <w:id w:val="-573587230"/>
            <w:bibliography/>
          </w:sdtPr>
          <w:sdtContent>
            <w:p w:rsidR="00823A3E" w:rsidRPr="00823A3E" w:rsidRDefault="00823A3E" w:rsidP="00823A3E">
              <w:pPr>
                <w:spacing w:after="0" w:line="480" w:lineRule="auto"/>
                <w:ind w:left="720" w:hanging="720"/>
                <w:jc w:val="both"/>
                <w:rPr>
                  <w:rFonts w:ascii="Times New Roman" w:eastAsia="Calibri" w:hAnsi="Times New Roman" w:cs="Times New Roman"/>
                  <w:noProof/>
                  <w:sz w:val="24"/>
                  <w:szCs w:val="24"/>
                  <w:lang/>
                </w:rPr>
              </w:pPr>
              <w:r w:rsidRPr="00823A3E">
                <w:rPr>
                  <w:rFonts w:ascii="Times New Roman" w:eastAsia="Calibri" w:hAnsi="Times New Roman" w:cs="Times New Roman"/>
                  <w:sz w:val="24"/>
                  <w:lang/>
                </w:rPr>
                <w:fldChar w:fldCharType="begin"/>
              </w:r>
              <w:r w:rsidRPr="00823A3E">
                <w:rPr>
                  <w:rFonts w:ascii="Times New Roman" w:eastAsia="Calibri" w:hAnsi="Times New Roman" w:cs="Times New Roman"/>
                  <w:sz w:val="24"/>
                  <w:lang/>
                </w:rPr>
                <w:instrText xml:space="preserve"> BIBLIOGRAPHY </w:instrText>
              </w:r>
              <w:r w:rsidRPr="00823A3E">
                <w:rPr>
                  <w:rFonts w:ascii="Times New Roman" w:eastAsia="Calibri" w:hAnsi="Times New Roman" w:cs="Times New Roman"/>
                  <w:sz w:val="24"/>
                  <w:lang/>
                </w:rPr>
                <w:fldChar w:fldCharType="separate"/>
              </w:r>
              <w:r w:rsidRPr="00823A3E">
                <w:rPr>
                  <w:rFonts w:ascii="Times New Roman" w:eastAsia="Calibri" w:hAnsi="Times New Roman" w:cs="Times New Roman"/>
                  <w:noProof/>
                  <w:sz w:val="24"/>
                  <w:lang/>
                </w:rPr>
                <w:t xml:space="preserve">Aleem, A. &amp; Antwi-Boasiako, A., 2011. Internet auction fraud: The evolving nature of online auctions criminality and the mitigating framework to address the threat. </w:t>
              </w:r>
              <w:r w:rsidRPr="00823A3E">
                <w:rPr>
                  <w:rFonts w:ascii="Times New Roman" w:eastAsia="Calibri" w:hAnsi="Times New Roman" w:cs="Times New Roman"/>
                  <w:i/>
                  <w:iCs/>
                  <w:noProof/>
                  <w:sz w:val="24"/>
                  <w:lang/>
                </w:rPr>
                <w:t xml:space="preserve">International Journal of Law Crime and Justice, </w:t>
              </w:r>
              <w:r w:rsidRPr="00823A3E">
                <w:rPr>
                  <w:rFonts w:ascii="Times New Roman" w:eastAsia="Calibri" w:hAnsi="Times New Roman" w:cs="Times New Roman"/>
                  <w:noProof/>
                  <w:sz w:val="24"/>
                  <w:lang/>
                </w:rPr>
                <w:t>, 39(3), pp. 140-160.</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Autrey, R. L. &amp; Sansing, R. C., 2014. Licensing Intellectual Property with Self-Reported Outcomes. </w:t>
              </w:r>
              <w:r w:rsidRPr="00823A3E">
                <w:rPr>
                  <w:rFonts w:ascii="Times New Roman" w:eastAsia="Calibri" w:hAnsi="Times New Roman" w:cs="Times New Roman"/>
                  <w:i/>
                  <w:iCs/>
                  <w:noProof/>
                  <w:sz w:val="24"/>
                  <w:lang/>
                </w:rPr>
                <w:t xml:space="preserve">Journal of Accounting, Auditing &amp; Finance, </w:t>
              </w:r>
              <w:r w:rsidRPr="00823A3E">
                <w:rPr>
                  <w:rFonts w:ascii="Times New Roman" w:eastAsia="Calibri" w:hAnsi="Times New Roman" w:cs="Times New Roman"/>
                  <w:noProof/>
                  <w:sz w:val="24"/>
                  <w:lang/>
                </w:rPr>
                <w:t>2014 , 29(3), pp. 260-277.</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Baden-Fuller, C. &amp; Haefliger, S., 2013. Business Models and Technological Innovation. </w:t>
              </w:r>
              <w:r w:rsidRPr="00823A3E">
                <w:rPr>
                  <w:rFonts w:ascii="Times New Roman" w:eastAsia="Calibri" w:hAnsi="Times New Roman" w:cs="Times New Roman"/>
                  <w:i/>
                  <w:iCs/>
                  <w:noProof/>
                  <w:sz w:val="24"/>
                  <w:lang/>
                </w:rPr>
                <w:t xml:space="preserve">Long Range Planning, </w:t>
              </w:r>
              <w:r w:rsidRPr="00823A3E">
                <w:rPr>
                  <w:rFonts w:ascii="Times New Roman" w:eastAsia="Calibri" w:hAnsi="Times New Roman" w:cs="Times New Roman"/>
                  <w:noProof/>
                  <w:sz w:val="24"/>
                  <w:lang/>
                </w:rPr>
                <w:t>, 46(6), pp. 419-426.</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Berry, D. M., 2008. </w:t>
              </w:r>
              <w:r w:rsidRPr="00823A3E">
                <w:rPr>
                  <w:rFonts w:ascii="Times New Roman" w:eastAsia="Calibri" w:hAnsi="Times New Roman" w:cs="Times New Roman"/>
                  <w:i/>
                  <w:iCs/>
                  <w:noProof/>
                  <w:sz w:val="24"/>
                  <w:lang/>
                </w:rPr>
                <w:t xml:space="preserve">Copy, Rip, Burn: The Politics of Copyleft and Open Source. </w:t>
              </w:r>
              <w:r w:rsidRPr="00823A3E">
                <w:rPr>
                  <w:rFonts w:ascii="Times New Roman" w:eastAsia="Calibri" w:hAnsi="Times New Roman" w:cs="Times New Roman"/>
                  <w:noProof/>
                  <w:sz w:val="24"/>
                  <w:lang/>
                </w:rPr>
                <w:t>ed. (): London:Pluto Press.</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Bhattacharya, S. &amp; Guriev, S., 2013. Control Rights Over Intellectual Property. </w:t>
              </w:r>
              <w:r w:rsidRPr="00823A3E">
                <w:rPr>
                  <w:rFonts w:ascii="Times New Roman" w:eastAsia="Calibri" w:hAnsi="Times New Roman" w:cs="Times New Roman"/>
                  <w:i/>
                  <w:iCs/>
                  <w:noProof/>
                  <w:sz w:val="24"/>
                  <w:lang/>
                </w:rPr>
                <w:t xml:space="preserve">Journal of Industrial Economics, </w:t>
              </w:r>
              <w:r w:rsidRPr="00823A3E">
                <w:rPr>
                  <w:rFonts w:ascii="Times New Roman" w:eastAsia="Calibri" w:hAnsi="Times New Roman" w:cs="Times New Roman"/>
                  <w:noProof/>
                  <w:sz w:val="24"/>
                  <w:lang/>
                </w:rPr>
                <w:t>2013 , 61(3), pp. 564-591.</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Burk, D. L., 2012. Law and Economics of Intellectual Property: In Search of First Principles. </w:t>
              </w:r>
              <w:r w:rsidRPr="00823A3E">
                <w:rPr>
                  <w:rFonts w:ascii="Times New Roman" w:eastAsia="Calibri" w:hAnsi="Times New Roman" w:cs="Times New Roman"/>
                  <w:i/>
                  <w:iCs/>
                  <w:noProof/>
                  <w:sz w:val="24"/>
                  <w:lang/>
                </w:rPr>
                <w:t xml:space="preserve">Annual Review of Law and Social Science, </w:t>
              </w:r>
              <w:r w:rsidRPr="00823A3E">
                <w:rPr>
                  <w:rFonts w:ascii="Times New Roman" w:eastAsia="Calibri" w:hAnsi="Times New Roman" w:cs="Times New Roman"/>
                  <w:noProof/>
                  <w:sz w:val="24"/>
                  <w:lang/>
                </w:rPr>
                <w:t>2012 , 8(1), pp. 397-414.</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Carr, W., 2006. Philosophy, Methodology and Action Research. </w:t>
              </w:r>
              <w:r w:rsidRPr="00823A3E">
                <w:rPr>
                  <w:rFonts w:ascii="Times New Roman" w:eastAsia="Calibri" w:hAnsi="Times New Roman" w:cs="Times New Roman"/>
                  <w:i/>
                  <w:iCs/>
                  <w:noProof/>
                  <w:sz w:val="24"/>
                  <w:lang/>
                </w:rPr>
                <w:t xml:space="preserve">Journal of Philosophy of Education, </w:t>
              </w:r>
              <w:r w:rsidRPr="00823A3E">
                <w:rPr>
                  <w:rFonts w:ascii="Times New Roman" w:eastAsia="Calibri" w:hAnsi="Times New Roman" w:cs="Times New Roman"/>
                  <w:noProof/>
                  <w:sz w:val="24"/>
                  <w:lang/>
                </w:rPr>
                <w:t>, 40(4), pp. 421-435.</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Cesareo, L. &amp; Pastore, A., 2014. Consumers’ attitude and behavior towards online music piracy and subscription-based services. </w:t>
              </w:r>
              <w:r w:rsidRPr="00823A3E">
                <w:rPr>
                  <w:rFonts w:ascii="Times New Roman" w:eastAsia="Calibri" w:hAnsi="Times New Roman" w:cs="Times New Roman"/>
                  <w:i/>
                  <w:iCs/>
                  <w:noProof/>
                  <w:sz w:val="24"/>
                  <w:lang/>
                </w:rPr>
                <w:t xml:space="preserve">Journal of Consumer Marketing, </w:t>
              </w:r>
              <w:r w:rsidRPr="00823A3E">
                <w:rPr>
                  <w:rFonts w:ascii="Times New Roman" w:eastAsia="Calibri" w:hAnsi="Times New Roman" w:cs="Times New Roman"/>
                  <w:noProof/>
                  <w:sz w:val="24"/>
                  <w:lang/>
                </w:rPr>
                <w:t>, 31(), pp. 515-525.</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Chorba, K., 2011. A Review of Qualitative Research: Studying How Things Work. </w:t>
              </w:r>
              <w:r w:rsidRPr="00823A3E">
                <w:rPr>
                  <w:rFonts w:ascii="Times New Roman" w:eastAsia="Calibri" w:hAnsi="Times New Roman" w:cs="Times New Roman"/>
                  <w:i/>
                  <w:iCs/>
                  <w:noProof/>
                  <w:sz w:val="24"/>
                  <w:lang/>
                </w:rPr>
                <w:t xml:space="preserve">The Qualitative Report, </w:t>
              </w:r>
              <w:r w:rsidRPr="00823A3E">
                <w:rPr>
                  <w:rFonts w:ascii="Times New Roman" w:eastAsia="Calibri" w:hAnsi="Times New Roman" w:cs="Times New Roman"/>
                  <w:noProof/>
                  <w:sz w:val="24"/>
                  <w:lang/>
                </w:rPr>
                <w:t>, 16(4), pp. 1190-1194.</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Ciocoiu, C. N., 2011. Considerations about Intellectual Property Rights, Innovation and Economic Growth in the Digital Economy. </w:t>
              </w:r>
              <w:r w:rsidRPr="00823A3E">
                <w:rPr>
                  <w:rFonts w:ascii="Times New Roman" w:eastAsia="Calibri" w:hAnsi="Times New Roman" w:cs="Times New Roman"/>
                  <w:i/>
                  <w:iCs/>
                  <w:noProof/>
                  <w:sz w:val="24"/>
                  <w:lang/>
                </w:rPr>
                <w:t xml:space="preserve">Economia: Seria Management, </w:t>
              </w:r>
              <w:r w:rsidRPr="00823A3E">
                <w:rPr>
                  <w:rFonts w:ascii="Times New Roman" w:eastAsia="Calibri" w:hAnsi="Times New Roman" w:cs="Times New Roman"/>
                  <w:noProof/>
                  <w:sz w:val="24"/>
                  <w:lang/>
                </w:rPr>
                <w:t>2011 , 14(2), pp. 310-323.</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lastRenderedPageBreak/>
                <w:t xml:space="preserve">Coccia, M. &amp; Finardi, U., 2013. New Technological Trajectories of Non-Thermal Plasma Technology in Medicine. </w:t>
              </w:r>
              <w:r w:rsidRPr="00823A3E">
                <w:rPr>
                  <w:rFonts w:ascii="Times New Roman" w:eastAsia="Calibri" w:hAnsi="Times New Roman" w:cs="Times New Roman"/>
                  <w:i/>
                  <w:iCs/>
                  <w:noProof/>
                  <w:sz w:val="24"/>
                  <w:lang/>
                </w:rPr>
                <w:t xml:space="preserve">International Journal of Biomedical Engineering and Technology, </w:t>
              </w:r>
              <w:r w:rsidRPr="00823A3E">
                <w:rPr>
                  <w:rFonts w:ascii="Times New Roman" w:eastAsia="Calibri" w:hAnsi="Times New Roman" w:cs="Times New Roman"/>
                  <w:noProof/>
                  <w:sz w:val="24"/>
                  <w:lang/>
                </w:rPr>
                <w:t>, 11(4), pp. 337-356.</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Converse, M., 2012. Philosophy of phenomenology: how understanding aids research.. </w:t>
              </w:r>
              <w:r w:rsidRPr="00823A3E">
                <w:rPr>
                  <w:rFonts w:ascii="Times New Roman" w:eastAsia="Calibri" w:hAnsi="Times New Roman" w:cs="Times New Roman"/>
                  <w:i/>
                  <w:iCs/>
                  <w:noProof/>
                  <w:sz w:val="24"/>
                  <w:lang/>
                </w:rPr>
                <w:t xml:space="preserve">Nurse Researcher, </w:t>
              </w:r>
              <w:r w:rsidRPr="00823A3E">
                <w:rPr>
                  <w:rFonts w:ascii="Times New Roman" w:eastAsia="Calibri" w:hAnsi="Times New Roman" w:cs="Times New Roman"/>
                  <w:noProof/>
                  <w:sz w:val="24"/>
                  <w:lang/>
                </w:rPr>
                <w:t>, 20(1), pp. 28-32.</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Cook, K., 2012. Reliability assessments in qualitative health promotion research. </w:t>
              </w:r>
              <w:r w:rsidRPr="00823A3E">
                <w:rPr>
                  <w:rFonts w:ascii="Times New Roman" w:eastAsia="Calibri" w:hAnsi="Times New Roman" w:cs="Times New Roman"/>
                  <w:i/>
                  <w:iCs/>
                  <w:noProof/>
                  <w:sz w:val="24"/>
                  <w:lang/>
                </w:rPr>
                <w:t xml:space="preserve">Health Promotion International, </w:t>
              </w:r>
              <w:r w:rsidRPr="00823A3E">
                <w:rPr>
                  <w:rFonts w:ascii="Times New Roman" w:eastAsia="Calibri" w:hAnsi="Times New Roman" w:cs="Times New Roman"/>
                  <w:noProof/>
                  <w:sz w:val="24"/>
                  <w:lang/>
                </w:rPr>
                <w:t>, 27(1), pp. 90-101.</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Corry, M., Porter, S. &amp; McKenna, H., 2019. The redundancy of positivism as a paradigm for nursing research. </w:t>
              </w:r>
              <w:r w:rsidRPr="00823A3E">
                <w:rPr>
                  <w:rFonts w:ascii="Times New Roman" w:eastAsia="Calibri" w:hAnsi="Times New Roman" w:cs="Times New Roman"/>
                  <w:i/>
                  <w:iCs/>
                  <w:noProof/>
                  <w:sz w:val="24"/>
                  <w:lang/>
                </w:rPr>
                <w:t xml:space="preserve">Nursing Philosophy, </w:t>
              </w:r>
              <w:r w:rsidRPr="00823A3E">
                <w:rPr>
                  <w:rFonts w:ascii="Times New Roman" w:eastAsia="Calibri" w:hAnsi="Times New Roman" w:cs="Times New Roman"/>
                  <w:noProof/>
                  <w:sz w:val="24"/>
                  <w:lang/>
                </w:rPr>
                <w:t>, 20(1), pp. 1-10.</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Cronin, C. P. D., 2015. 3D Printing: Cultural Property as Intellectual Property. </w:t>
              </w:r>
              <w:r w:rsidRPr="00823A3E">
                <w:rPr>
                  <w:rFonts w:ascii="Times New Roman" w:eastAsia="Calibri" w:hAnsi="Times New Roman" w:cs="Times New Roman"/>
                  <w:i/>
                  <w:iCs/>
                  <w:noProof/>
                  <w:sz w:val="24"/>
                  <w:lang/>
                </w:rPr>
                <w:t xml:space="preserve">Columbia Journal of Law and the Arts, </w:t>
              </w:r>
              <w:r w:rsidRPr="00823A3E">
                <w:rPr>
                  <w:rFonts w:ascii="Times New Roman" w:eastAsia="Calibri" w:hAnsi="Times New Roman" w:cs="Times New Roman"/>
                  <w:noProof/>
                  <w:sz w:val="24"/>
                  <w:lang/>
                </w:rPr>
                <w:t>, 39(1), pp. 1-40.</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Crossan, F., 2003. Research philosophy: towards an understanding.. </w:t>
              </w:r>
              <w:r w:rsidRPr="00823A3E">
                <w:rPr>
                  <w:rFonts w:ascii="Times New Roman" w:eastAsia="Calibri" w:hAnsi="Times New Roman" w:cs="Times New Roman"/>
                  <w:i/>
                  <w:iCs/>
                  <w:noProof/>
                  <w:sz w:val="24"/>
                  <w:lang/>
                </w:rPr>
                <w:t xml:space="preserve">Nurse Researcher, </w:t>
              </w:r>
              <w:r w:rsidRPr="00823A3E">
                <w:rPr>
                  <w:rFonts w:ascii="Times New Roman" w:eastAsia="Calibri" w:hAnsi="Times New Roman" w:cs="Times New Roman"/>
                  <w:noProof/>
                  <w:sz w:val="24"/>
                  <w:lang/>
                </w:rPr>
                <w:t>, 11(1), pp. 46-55.</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Cullet, P., 2007. Human Rights and Intellectual Property Protection in the TRIPS Era. </w:t>
              </w:r>
              <w:r w:rsidRPr="00823A3E">
                <w:rPr>
                  <w:rFonts w:ascii="Times New Roman" w:eastAsia="Calibri" w:hAnsi="Times New Roman" w:cs="Times New Roman"/>
                  <w:i/>
                  <w:iCs/>
                  <w:noProof/>
                  <w:sz w:val="24"/>
                  <w:lang/>
                </w:rPr>
                <w:t xml:space="preserve">Human Rights Quarterly, </w:t>
              </w:r>
              <w:r w:rsidRPr="00823A3E">
                <w:rPr>
                  <w:rFonts w:ascii="Times New Roman" w:eastAsia="Calibri" w:hAnsi="Times New Roman" w:cs="Times New Roman"/>
                  <w:noProof/>
                  <w:sz w:val="24"/>
                  <w:lang/>
                </w:rPr>
                <w:t>2007 , 29(2), pp. 403-430.</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Dang, Y. et al., 2010. Trends in worldwide nanotechnology patent applications: 1991 to 2008. </w:t>
              </w:r>
              <w:r w:rsidRPr="00823A3E">
                <w:rPr>
                  <w:rFonts w:ascii="Times New Roman" w:eastAsia="Calibri" w:hAnsi="Times New Roman" w:cs="Times New Roman"/>
                  <w:i/>
                  <w:iCs/>
                  <w:noProof/>
                  <w:sz w:val="24"/>
                  <w:lang/>
                </w:rPr>
                <w:t xml:space="preserve">Journal of Nanoparticle Research, </w:t>
              </w:r>
              <w:r w:rsidRPr="00823A3E">
                <w:rPr>
                  <w:rFonts w:ascii="Times New Roman" w:eastAsia="Calibri" w:hAnsi="Times New Roman" w:cs="Times New Roman"/>
                  <w:noProof/>
                  <w:sz w:val="24"/>
                  <w:lang/>
                </w:rPr>
                <w:t>2010 , 12(3), pp. 687-706.</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Das, S., Mukhopadhyay, A. &amp; Bagchi, K., 2014. National-Level Determinants of Global Music Piracy and Online Music Sales: An Exploratory Study. </w:t>
              </w:r>
              <w:r w:rsidRPr="00823A3E">
                <w:rPr>
                  <w:rFonts w:ascii="Times New Roman" w:eastAsia="Calibri" w:hAnsi="Times New Roman" w:cs="Times New Roman"/>
                  <w:i/>
                  <w:iCs/>
                  <w:noProof/>
                  <w:sz w:val="24"/>
                  <w:lang/>
                </w:rPr>
                <w:t xml:space="preserve">Journal of Global Information Technology Management, </w:t>
              </w:r>
              <w:r w:rsidRPr="00823A3E">
                <w:rPr>
                  <w:rFonts w:ascii="Times New Roman" w:eastAsia="Calibri" w:hAnsi="Times New Roman" w:cs="Times New Roman"/>
                  <w:noProof/>
                  <w:sz w:val="24"/>
                  <w:lang/>
                </w:rPr>
                <w:t>, 17(1), pp. 6-25.</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Dilley, P., 2004. Interviews and the Philosophy of Qualitative Research.. </w:t>
              </w:r>
              <w:r w:rsidRPr="00823A3E">
                <w:rPr>
                  <w:rFonts w:ascii="Times New Roman" w:eastAsia="Calibri" w:hAnsi="Times New Roman" w:cs="Times New Roman"/>
                  <w:i/>
                  <w:iCs/>
                  <w:noProof/>
                  <w:sz w:val="24"/>
                  <w:lang/>
                </w:rPr>
                <w:t xml:space="preserve">The Journal of Higher Education, </w:t>
              </w:r>
              <w:r w:rsidRPr="00823A3E">
                <w:rPr>
                  <w:rFonts w:ascii="Times New Roman" w:eastAsia="Calibri" w:hAnsi="Times New Roman" w:cs="Times New Roman"/>
                  <w:noProof/>
                  <w:sz w:val="24"/>
                  <w:lang/>
                </w:rPr>
                <w:t>, 75(1), pp. 127-132.</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Dodds, K., 2012. The WikiLeaks Arctic cables. </w:t>
              </w:r>
              <w:r w:rsidRPr="00823A3E">
                <w:rPr>
                  <w:rFonts w:ascii="Times New Roman" w:eastAsia="Calibri" w:hAnsi="Times New Roman" w:cs="Times New Roman"/>
                  <w:i/>
                  <w:iCs/>
                  <w:noProof/>
                  <w:sz w:val="24"/>
                  <w:lang/>
                </w:rPr>
                <w:t xml:space="preserve">Polar Record, </w:t>
              </w:r>
              <w:r w:rsidRPr="00823A3E">
                <w:rPr>
                  <w:rFonts w:ascii="Times New Roman" w:eastAsia="Calibri" w:hAnsi="Times New Roman" w:cs="Times New Roman"/>
                  <w:noProof/>
                  <w:sz w:val="24"/>
                  <w:lang/>
                </w:rPr>
                <w:t>2012 , 48(02), pp. 199-201.</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Drahos, P., 2011. When cosmology meets property: indigenous people’s innovation and intellectual property. </w:t>
              </w:r>
              <w:r w:rsidRPr="00823A3E">
                <w:rPr>
                  <w:rFonts w:ascii="Times New Roman" w:eastAsia="Calibri" w:hAnsi="Times New Roman" w:cs="Times New Roman"/>
                  <w:i/>
                  <w:iCs/>
                  <w:noProof/>
                  <w:sz w:val="24"/>
                  <w:lang/>
                </w:rPr>
                <w:t xml:space="preserve">Prometheus, </w:t>
              </w:r>
              <w:r w:rsidRPr="00823A3E">
                <w:rPr>
                  <w:rFonts w:ascii="Times New Roman" w:eastAsia="Calibri" w:hAnsi="Times New Roman" w:cs="Times New Roman"/>
                  <w:noProof/>
                  <w:sz w:val="24"/>
                  <w:lang/>
                </w:rPr>
                <w:t>2011 , 29(3), pp. 233-252.</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lastRenderedPageBreak/>
                <w:t xml:space="preserve">Eicher, T. S. &amp; Newiak, M., 2012. Intellectual property rights as development determinants. </w:t>
              </w:r>
              <w:r w:rsidRPr="00823A3E">
                <w:rPr>
                  <w:rFonts w:ascii="Times New Roman" w:eastAsia="Calibri" w:hAnsi="Times New Roman" w:cs="Times New Roman"/>
                  <w:i/>
                  <w:iCs/>
                  <w:noProof/>
                  <w:sz w:val="24"/>
                  <w:lang/>
                </w:rPr>
                <w:t xml:space="preserve">Canadian Journal of Economics, </w:t>
              </w:r>
              <w:r w:rsidRPr="00823A3E">
                <w:rPr>
                  <w:rFonts w:ascii="Times New Roman" w:eastAsia="Calibri" w:hAnsi="Times New Roman" w:cs="Times New Roman"/>
                  <w:noProof/>
                  <w:sz w:val="24"/>
                  <w:lang/>
                </w:rPr>
                <w:t>2012 , 46(1), pp. 4-22.</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Gans, J. S., 2015. Remix Rights and Negotiations Over the Use of Copy-Protected Works. </w:t>
              </w:r>
              <w:r w:rsidRPr="00823A3E">
                <w:rPr>
                  <w:rFonts w:ascii="Times New Roman" w:eastAsia="Calibri" w:hAnsi="Times New Roman" w:cs="Times New Roman"/>
                  <w:i/>
                  <w:iCs/>
                  <w:noProof/>
                  <w:sz w:val="24"/>
                  <w:lang/>
                </w:rPr>
                <w:t xml:space="preserve">International Journal of Industrial Organization, </w:t>
              </w:r>
              <w:r w:rsidRPr="00823A3E">
                <w:rPr>
                  <w:rFonts w:ascii="Times New Roman" w:eastAsia="Calibri" w:hAnsi="Times New Roman" w:cs="Times New Roman"/>
                  <w:noProof/>
                  <w:sz w:val="24"/>
                  <w:lang/>
                </w:rPr>
                <w:t>, 41(), pp. 76-83.</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GNU, 2017. </w:t>
              </w:r>
              <w:r w:rsidRPr="00823A3E">
                <w:rPr>
                  <w:rFonts w:ascii="Times New Roman" w:eastAsia="Calibri" w:hAnsi="Times New Roman" w:cs="Times New Roman"/>
                  <w:i/>
                  <w:iCs/>
                  <w:noProof/>
                  <w:sz w:val="24"/>
                  <w:lang/>
                </w:rPr>
                <w:t xml:space="preserve">What is Copyleft? - GNU Project - Free Software Foundation. </w:t>
              </w:r>
              <w:r w:rsidRPr="00823A3E">
                <w:rPr>
                  <w:rFonts w:ascii="Times New Roman" w:eastAsia="Calibri" w:hAnsi="Times New Roman" w:cs="Times New Roman"/>
                  <w:noProof/>
                  <w:sz w:val="24"/>
                  <w:lang/>
                </w:rPr>
                <w:t xml:space="preserve">[Online] </w:t>
              </w:r>
              <w:r w:rsidRPr="00823A3E">
                <w:rPr>
                  <w:rFonts w:ascii="Times New Roman" w:eastAsia="Calibri" w:hAnsi="Times New Roman" w:cs="Times New Roman"/>
                  <w:noProof/>
                  <w:sz w:val="24"/>
                  <w:lang/>
                </w:rPr>
                <w:br/>
                <w:t xml:space="preserve">Available at: </w:t>
              </w:r>
              <w:r w:rsidRPr="00823A3E">
                <w:rPr>
                  <w:rFonts w:ascii="Times New Roman" w:eastAsia="Calibri" w:hAnsi="Times New Roman" w:cs="Times New Roman"/>
                  <w:noProof/>
                  <w:sz w:val="24"/>
                  <w:u w:val="single"/>
                  <w:lang/>
                </w:rPr>
                <w:t>https://www.gnu.org/copyleft</w:t>
              </w:r>
              <w:r w:rsidRPr="00823A3E">
                <w:rPr>
                  <w:rFonts w:ascii="Times New Roman" w:eastAsia="Calibri" w:hAnsi="Times New Roman" w:cs="Times New Roman"/>
                  <w:noProof/>
                  <w:sz w:val="24"/>
                  <w:lang/>
                </w:rPr>
                <w:br/>
                <w:t>[Accessed 9 11 2017].</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Greaney, A. et al., 2012. Research ethics application: a guide for the novice researcher. </w:t>
              </w:r>
              <w:r w:rsidRPr="00823A3E">
                <w:rPr>
                  <w:rFonts w:ascii="Times New Roman" w:eastAsia="Calibri" w:hAnsi="Times New Roman" w:cs="Times New Roman"/>
                  <w:i/>
                  <w:iCs/>
                  <w:noProof/>
                  <w:sz w:val="24"/>
                  <w:lang/>
                </w:rPr>
                <w:t xml:space="preserve">British journal of nursing , </w:t>
              </w:r>
              <w:r w:rsidRPr="00823A3E">
                <w:rPr>
                  <w:rFonts w:ascii="Times New Roman" w:eastAsia="Calibri" w:hAnsi="Times New Roman" w:cs="Times New Roman"/>
                  <w:noProof/>
                  <w:sz w:val="24"/>
                  <w:lang/>
                </w:rPr>
                <w:t>2012 , 21(1), pp. 38-43.</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Greenwood, D. J., Brydon-Miller, M. &amp; Shafer, C., 2006. Intellectual property and action research. </w:t>
              </w:r>
              <w:r w:rsidRPr="00823A3E">
                <w:rPr>
                  <w:rFonts w:ascii="Times New Roman" w:eastAsia="Calibri" w:hAnsi="Times New Roman" w:cs="Times New Roman"/>
                  <w:i/>
                  <w:iCs/>
                  <w:noProof/>
                  <w:sz w:val="24"/>
                  <w:lang/>
                </w:rPr>
                <w:t xml:space="preserve">Action Research, </w:t>
              </w:r>
              <w:r w:rsidRPr="00823A3E">
                <w:rPr>
                  <w:rFonts w:ascii="Times New Roman" w:eastAsia="Calibri" w:hAnsi="Times New Roman" w:cs="Times New Roman"/>
                  <w:noProof/>
                  <w:sz w:val="24"/>
                  <w:lang/>
                </w:rPr>
                <w:t>2006 , 4(1), pp. 81-95.</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Guillemin, M. &amp; Gillam, L., 2004. Ethics, Reflexivity, and “Ethically Important Moments” in Research. </w:t>
              </w:r>
              <w:r w:rsidRPr="00823A3E">
                <w:rPr>
                  <w:rFonts w:ascii="Times New Roman" w:eastAsia="Calibri" w:hAnsi="Times New Roman" w:cs="Times New Roman"/>
                  <w:i/>
                  <w:iCs/>
                  <w:noProof/>
                  <w:sz w:val="24"/>
                  <w:lang/>
                </w:rPr>
                <w:t xml:space="preserve">Qualitative Inquiry, </w:t>
              </w:r>
              <w:r w:rsidRPr="00823A3E">
                <w:rPr>
                  <w:rFonts w:ascii="Times New Roman" w:eastAsia="Calibri" w:hAnsi="Times New Roman" w:cs="Times New Roman"/>
                  <w:noProof/>
                  <w:sz w:val="24"/>
                  <w:lang/>
                </w:rPr>
                <w:t>, 10(2), pp. 261-280.</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Guragai, B., Hunt, N., Neri, M. &amp; Taylor, E. Z., 2017. Accounting Information Systems and Ethics Research: Review, Synthesis, and the Future. </w:t>
              </w:r>
              <w:r w:rsidRPr="00823A3E">
                <w:rPr>
                  <w:rFonts w:ascii="Times New Roman" w:eastAsia="Calibri" w:hAnsi="Times New Roman" w:cs="Times New Roman"/>
                  <w:i/>
                  <w:iCs/>
                  <w:noProof/>
                  <w:sz w:val="24"/>
                  <w:lang/>
                </w:rPr>
                <w:t xml:space="preserve">Journal of Information Systems, </w:t>
              </w:r>
              <w:r w:rsidRPr="00823A3E">
                <w:rPr>
                  <w:rFonts w:ascii="Times New Roman" w:eastAsia="Calibri" w:hAnsi="Times New Roman" w:cs="Times New Roman"/>
                  <w:noProof/>
                  <w:sz w:val="24"/>
                  <w:lang/>
                </w:rPr>
                <w:t>2017 , 31(2), pp. 65-81.</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Hinduja, S., 2003. Trends and patterns among online software pirates. </w:t>
              </w:r>
              <w:r w:rsidRPr="00823A3E">
                <w:rPr>
                  <w:rFonts w:ascii="Times New Roman" w:eastAsia="Calibri" w:hAnsi="Times New Roman" w:cs="Times New Roman"/>
                  <w:i/>
                  <w:iCs/>
                  <w:noProof/>
                  <w:sz w:val="24"/>
                  <w:lang/>
                </w:rPr>
                <w:t xml:space="preserve">Ethics and Information Technology, </w:t>
              </w:r>
              <w:r w:rsidRPr="00823A3E">
                <w:rPr>
                  <w:rFonts w:ascii="Times New Roman" w:eastAsia="Calibri" w:hAnsi="Times New Roman" w:cs="Times New Roman"/>
                  <w:noProof/>
                  <w:sz w:val="24"/>
                  <w:lang/>
                </w:rPr>
                <w:t>, 5(1), pp. 49-61.</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Horner, R., 2014. The Impact of Patents on Innovation, Technology Transfer and Health: A Pre- and Post-TRIPs Analysis of India's Pharmaceutical Industry. </w:t>
              </w:r>
              <w:r w:rsidRPr="00823A3E">
                <w:rPr>
                  <w:rFonts w:ascii="Times New Roman" w:eastAsia="Calibri" w:hAnsi="Times New Roman" w:cs="Times New Roman"/>
                  <w:i/>
                  <w:iCs/>
                  <w:noProof/>
                  <w:sz w:val="24"/>
                  <w:lang/>
                </w:rPr>
                <w:t xml:space="preserve">New Political Economy, </w:t>
              </w:r>
              <w:r w:rsidRPr="00823A3E">
                <w:rPr>
                  <w:rFonts w:ascii="Times New Roman" w:eastAsia="Calibri" w:hAnsi="Times New Roman" w:cs="Times New Roman"/>
                  <w:noProof/>
                  <w:sz w:val="24"/>
                  <w:lang/>
                </w:rPr>
                <w:t>, 19(3), pp. 384-406.</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Jackson, L. A. et al., 2012. Information technology use and creativity: Findings from the Children and Technology Project. </w:t>
              </w:r>
              <w:r w:rsidRPr="00823A3E">
                <w:rPr>
                  <w:rFonts w:ascii="Times New Roman" w:eastAsia="Calibri" w:hAnsi="Times New Roman" w:cs="Times New Roman"/>
                  <w:i/>
                  <w:iCs/>
                  <w:noProof/>
                  <w:sz w:val="24"/>
                  <w:lang/>
                </w:rPr>
                <w:t xml:space="preserve">Computers in Human Behavior, </w:t>
              </w:r>
              <w:r w:rsidRPr="00823A3E">
                <w:rPr>
                  <w:rFonts w:ascii="Times New Roman" w:eastAsia="Calibri" w:hAnsi="Times New Roman" w:cs="Times New Roman"/>
                  <w:noProof/>
                  <w:sz w:val="24"/>
                  <w:lang/>
                </w:rPr>
                <w:t>2012 , 28(2), pp. 370-376.</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lastRenderedPageBreak/>
                <w:t xml:space="preserve">Jolly, M., Fletcher, A. C. &amp; Bourne, P. E., 2012. Ten simple rules to protect your intellectual property.. </w:t>
              </w:r>
              <w:r w:rsidRPr="00823A3E">
                <w:rPr>
                  <w:rFonts w:ascii="Times New Roman" w:eastAsia="Calibri" w:hAnsi="Times New Roman" w:cs="Times New Roman"/>
                  <w:i/>
                  <w:iCs/>
                  <w:noProof/>
                  <w:sz w:val="24"/>
                  <w:lang/>
                </w:rPr>
                <w:t xml:space="preserve">PLOS Computational Biology, </w:t>
              </w:r>
              <w:r w:rsidRPr="00823A3E">
                <w:rPr>
                  <w:rFonts w:ascii="Times New Roman" w:eastAsia="Calibri" w:hAnsi="Times New Roman" w:cs="Times New Roman"/>
                  <w:noProof/>
                  <w:sz w:val="24"/>
                  <w:lang/>
                </w:rPr>
                <w:t>2012 , 8(11), p. .</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Koellinger, P., 2008. The relationship between technology, innovation, and firm performance--Empirical evidence from e-business in Europe. </w:t>
              </w:r>
              <w:r w:rsidRPr="00823A3E">
                <w:rPr>
                  <w:rFonts w:ascii="Times New Roman" w:eastAsia="Calibri" w:hAnsi="Times New Roman" w:cs="Times New Roman"/>
                  <w:i/>
                  <w:iCs/>
                  <w:noProof/>
                  <w:sz w:val="24"/>
                  <w:lang/>
                </w:rPr>
                <w:t xml:space="preserve">Research Policy, </w:t>
              </w:r>
              <w:r w:rsidRPr="00823A3E">
                <w:rPr>
                  <w:rFonts w:ascii="Times New Roman" w:eastAsia="Calibri" w:hAnsi="Times New Roman" w:cs="Times New Roman"/>
                  <w:noProof/>
                  <w:sz w:val="24"/>
                  <w:lang/>
                </w:rPr>
                <w:t>, 37(8), pp. 1317-1328.</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Lavecchia, A., Giovanni, C. D. &amp; Cerchia, C., 2014. Novel inhibitors of signal transducer and activator of transcription 3 signaling pathway: an update on the recent patent literature.. </w:t>
              </w:r>
              <w:r w:rsidRPr="00823A3E">
                <w:rPr>
                  <w:rFonts w:ascii="Times New Roman" w:eastAsia="Calibri" w:hAnsi="Times New Roman" w:cs="Times New Roman"/>
                  <w:i/>
                  <w:iCs/>
                  <w:noProof/>
                  <w:sz w:val="24"/>
                  <w:lang/>
                </w:rPr>
                <w:t xml:space="preserve">Expert Opinion on Therapeutic Patents, </w:t>
              </w:r>
              <w:r w:rsidRPr="00823A3E">
                <w:rPr>
                  <w:rFonts w:ascii="Times New Roman" w:eastAsia="Calibri" w:hAnsi="Times New Roman" w:cs="Times New Roman"/>
                  <w:noProof/>
                  <w:sz w:val="24"/>
                  <w:lang/>
                </w:rPr>
                <w:t>2014 , 24(4), pp. 383-400.</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Mantel, B. A., 2012. The Google Police: How the Indictment of The Pirate Bay Presents a New Solution to Internet Piracy. </w:t>
              </w:r>
              <w:r w:rsidRPr="00823A3E">
                <w:rPr>
                  <w:rFonts w:ascii="Times New Roman" w:eastAsia="Calibri" w:hAnsi="Times New Roman" w:cs="Times New Roman"/>
                  <w:i/>
                  <w:iCs/>
                  <w:noProof/>
                  <w:sz w:val="24"/>
                  <w:lang/>
                </w:rPr>
                <w:t xml:space="preserve">University of Miami Business Law Review, </w:t>
              </w:r>
              <w:r w:rsidRPr="00823A3E">
                <w:rPr>
                  <w:rFonts w:ascii="Times New Roman" w:eastAsia="Calibri" w:hAnsi="Times New Roman" w:cs="Times New Roman"/>
                  <w:noProof/>
                  <w:sz w:val="24"/>
                  <w:lang/>
                </w:rPr>
                <w:t>, 20(1), p. 77.</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Maras, M.-H., 2015. Internet of Things: security and privacy implications. </w:t>
              </w:r>
              <w:r w:rsidRPr="00823A3E">
                <w:rPr>
                  <w:rFonts w:ascii="Times New Roman" w:eastAsia="Calibri" w:hAnsi="Times New Roman" w:cs="Times New Roman"/>
                  <w:i/>
                  <w:iCs/>
                  <w:noProof/>
                  <w:sz w:val="24"/>
                  <w:lang/>
                </w:rPr>
                <w:t xml:space="preserve">International Data Privacy Law, </w:t>
              </w:r>
              <w:r w:rsidRPr="00823A3E">
                <w:rPr>
                  <w:rFonts w:ascii="Times New Roman" w:eastAsia="Calibri" w:hAnsi="Times New Roman" w:cs="Times New Roman"/>
                  <w:noProof/>
                  <w:sz w:val="24"/>
                  <w:lang/>
                </w:rPr>
                <w:t>, 5(2), pp. 99-104.</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McCann, P. &amp; Ortega-Argilés, R., 2013. Modern regional innovation policy. </w:t>
              </w:r>
              <w:r w:rsidRPr="00823A3E">
                <w:rPr>
                  <w:rFonts w:ascii="Times New Roman" w:eastAsia="Calibri" w:hAnsi="Times New Roman" w:cs="Times New Roman"/>
                  <w:i/>
                  <w:iCs/>
                  <w:noProof/>
                  <w:sz w:val="24"/>
                  <w:lang/>
                </w:rPr>
                <w:t xml:space="preserve">Cambridge Journal of Regions, Economy and Society, </w:t>
              </w:r>
              <w:r w:rsidRPr="00823A3E">
                <w:rPr>
                  <w:rFonts w:ascii="Times New Roman" w:eastAsia="Calibri" w:hAnsi="Times New Roman" w:cs="Times New Roman"/>
                  <w:noProof/>
                  <w:sz w:val="24"/>
                  <w:lang/>
                </w:rPr>
                <w:t>, 6(2), pp. 187-216.</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Mukerji, N., 2016. </w:t>
              </w:r>
              <w:r w:rsidRPr="00823A3E">
                <w:rPr>
                  <w:rFonts w:ascii="Times New Roman" w:eastAsia="Calibri" w:hAnsi="Times New Roman" w:cs="Times New Roman"/>
                  <w:i/>
                  <w:iCs/>
                  <w:noProof/>
                  <w:sz w:val="24"/>
                  <w:lang/>
                </w:rPr>
                <w:t xml:space="preserve">Consequentialism and Its Variants. </w:t>
              </w:r>
              <w:r w:rsidRPr="00823A3E">
                <w:rPr>
                  <w:rFonts w:ascii="Times New Roman" w:eastAsia="Calibri" w:hAnsi="Times New Roman" w:cs="Times New Roman"/>
                  <w:noProof/>
                  <w:sz w:val="24"/>
                  <w:lang/>
                </w:rPr>
                <w:t xml:space="preserve">[Online] </w:t>
              </w:r>
              <w:r w:rsidRPr="00823A3E">
                <w:rPr>
                  <w:rFonts w:ascii="Times New Roman" w:eastAsia="Calibri" w:hAnsi="Times New Roman" w:cs="Times New Roman"/>
                  <w:noProof/>
                  <w:sz w:val="24"/>
                  <w:lang/>
                </w:rPr>
                <w:br/>
                <w:t xml:space="preserve">Available at: </w:t>
              </w:r>
              <w:r w:rsidRPr="00823A3E">
                <w:rPr>
                  <w:rFonts w:ascii="Times New Roman" w:eastAsia="Calibri" w:hAnsi="Times New Roman" w:cs="Times New Roman"/>
                  <w:noProof/>
                  <w:sz w:val="24"/>
                  <w:u w:val="single"/>
                  <w:lang/>
                </w:rPr>
                <w:t>http://link.springer.com/chapter/10.1007/978-3-319-39249-3_4/fulltext.html</w:t>
              </w:r>
              <w:r w:rsidRPr="00823A3E">
                <w:rPr>
                  <w:rFonts w:ascii="Times New Roman" w:eastAsia="Calibri" w:hAnsi="Times New Roman" w:cs="Times New Roman"/>
                  <w:noProof/>
                  <w:sz w:val="24"/>
                  <w:lang/>
                </w:rPr>
                <w:br/>
                <w:t>[Accessed 9 11 2017].</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Nikzad, R., 2015. Small and medium-sized enterprises, intellectual property, and public policy. </w:t>
              </w:r>
              <w:r w:rsidRPr="00823A3E">
                <w:rPr>
                  <w:rFonts w:ascii="Times New Roman" w:eastAsia="Calibri" w:hAnsi="Times New Roman" w:cs="Times New Roman"/>
                  <w:i/>
                  <w:iCs/>
                  <w:noProof/>
                  <w:sz w:val="24"/>
                  <w:lang/>
                </w:rPr>
                <w:t xml:space="preserve">Science &amp; Public Policy, </w:t>
              </w:r>
              <w:r w:rsidRPr="00823A3E">
                <w:rPr>
                  <w:rFonts w:ascii="Times New Roman" w:eastAsia="Calibri" w:hAnsi="Times New Roman" w:cs="Times New Roman"/>
                  <w:noProof/>
                  <w:sz w:val="24"/>
                  <w:lang/>
                </w:rPr>
                <w:t>2015 , 42(2), pp. 176-187.</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Noonan, W., Dismuke, A. D. &amp; Turker, M. S., 2013. Epigenetic Patents: A Stressful Environment for an Emerging Science*. </w:t>
              </w:r>
              <w:r w:rsidRPr="00823A3E">
                <w:rPr>
                  <w:rFonts w:ascii="Times New Roman" w:eastAsia="Calibri" w:hAnsi="Times New Roman" w:cs="Times New Roman"/>
                  <w:i/>
                  <w:iCs/>
                  <w:noProof/>
                  <w:sz w:val="24"/>
                  <w:lang/>
                </w:rPr>
                <w:t xml:space="preserve">Biotechnology Law Report, </w:t>
              </w:r>
              <w:r w:rsidRPr="00823A3E">
                <w:rPr>
                  <w:rFonts w:ascii="Times New Roman" w:eastAsia="Calibri" w:hAnsi="Times New Roman" w:cs="Times New Roman"/>
                  <w:noProof/>
                  <w:sz w:val="24"/>
                  <w:lang/>
                </w:rPr>
                <w:t>, 32(5), pp. 302-312.</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lastRenderedPageBreak/>
                <w:t xml:space="preserve">Paranjpe, P. P., 2012. </w:t>
              </w:r>
              <w:r w:rsidRPr="00823A3E">
                <w:rPr>
                  <w:rFonts w:ascii="Times New Roman" w:eastAsia="Calibri" w:hAnsi="Times New Roman" w:cs="Times New Roman"/>
                  <w:i/>
                  <w:iCs/>
                  <w:noProof/>
                  <w:sz w:val="24"/>
                  <w:lang/>
                </w:rPr>
                <w:t xml:space="preserve">Patent Information and Search. </w:t>
              </w:r>
              <w:r w:rsidRPr="00823A3E">
                <w:rPr>
                  <w:rFonts w:ascii="Times New Roman" w:eastAsia="Calibri" w:hAnsi="Times New Roman" w:cs="Times New Roman"/>
                  <w:noProof/>
                  <w:sz w:val="24"/>
                  <w:lang/>
                </w:rPr>
                <w:t xml:space="preserve">[Online] </w:t>
              </w:r>
              <w:r w:rsidRPr="00823A3E">
                <w:rPr>
                  <w:rFonts w:ascii="Times New Roman" w:eastAsia="Calibri" w:hAnsi="Times New Roman" w:cs="Times New Roman"/>
                  <w:noProof/>
                  <w:sz w:val="24"/>
                  <w:lang/>
                </w:rPr>
                <w:br/>
                <w:t xml:space="preserve">Available at: </w:t>
              </w:r>
              <w:r w:rsidRPr="00823A3E">
                <w:rPr>
                  <w:rFonts w:ascii="Times New Roman" w:eastAsia="Calibri" w:hAnsi="Times New Roman" w:cs="Times New Roman"/>
                  <w:noProof/>
                  <w:sz w:val="24"/>
                  <w:u w:val="single"/>
                  <w:lang/>
                </w:rPr>
                <w:t>http://publications.drdo.gov.in/ojs/index.php/djlit/article/view/2375/1265</w:t>
              </w:r>
              <w:r w:rsidRPr="00823A3E">
                <w:rPr>
                  <w:rFonts w:ascii="Times New Roman" w:eastAsia="Calibri" w:hAnsi="Times New Roman" w:cs="Times New Roman"/>
                  <w:noProof/>
                  <w:sz w:val="24"/>
                  <w:lang/>
                </w:rPr>
                <w:br/>
                <w:t>[Accessed 9 11 2017].</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Park, H., Ree, J. J. &amp; Kim, K., 2013. Identification of promising patents for technology transfers using TRIZ evolution trends. </w:t>
              </w:r>
              <w:r w:rsidRPr="00823A3E">
                <w:rPr>
                  <w:rFonts w:ascii="Times New Roman" w:eastAsia="Calibri" w:hAnsi="Times New Roman" w:cs="Times New Roman"/>
                  <w:i/>
                  <w:iCs/>
                  <w:noProof/>
                  <w:sz w:val="24"/>
                  <w:lang/>
                </w:rPr>
                <w:t xml:space="preserve">Expert Systems With Applications, </w:t>
              </w:r>
              <w:r w:rsidRPr="00823A3E">
                <w:rPr>
                  <w:rFonts w:ascii="Times New Roman" w:eastAsia="Calibri" w:hAnsi="Times New Roman" w:cs="Times New Roman"/>
                  <w:noProof/>
                  <w:sz w:val="24"/>
                  <w:lang/>
                </w:rPr>
                <w:t>, 40(2), pp. 736-743.</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Percy, S. &amp; Shortland, A., 2013. Contemporary Maritime Piracy: Five Obstacles to Ending Somali Piracy. </w:t>
              </w:r>
              <w:r w:rsidRPr="00823A3E">
                <w:rPr>
                  <w:rFonts w:ascii="Times New Roman" w:eastAsia="Calibri" w:hAnsi="Times New Roman" w:cs="Times New Roman"/>
                  <w:i/>
                  <w:iCs/>
                  <w:noProof/>
                  <w:sz w:val="24"/>
                  <w:lang/>
                </w:rPr>
                <w:t xml:space="preserve">Global Policy, </w:t>
              </w:r>
              <w:r w:rsidRPr="00823A3E">
                <w:rPr>
                  <w:rFonts w:ascii="Times New Roman" w:eastAsia="Calibri" w:hAnsi="Times New Roman" w:cs="Times New Roman"/>
                  <w:noProof/>
                  <w:sz w:val="24"/>
                  <w:lang/>
                </w:rPr>
                <w:t>2013 , 4(1), pp. 65-72.</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Perlman, M., 2000. Ethical issues in 'observational research'.. </w:t>
              </w:r>
              <w:r w:rsidRPr="00823A3E">
                <w:rPr>
                  <w:rFonts w:ascii="Times New Roman" w:eastAsia="Calibri" w:hAnsi="Times New Roman" w:cs="Times New Roman"/>
                  <w:i/>
                  <w:iCs/>
                  <w:noProof/>
                  <w:sz w:val="24"/>
                  <w:lang/>
                </w:rPr>
                <w:t xml:space="preserve">Paediatrics and Child Health, </w:t>
              </w:r>
              <w:r w:rsidRPr="00823A3E">
                <w:rPr>
                  <w:rFonts w:ascii="Times New Roman" w:eastAsia="Calibri" w:hAnsi="Times New Roman" w:cs="Times New Roman"/>
                  <w:noProof/>
                  <w:sz w:val="24"/>
                  <w:lang/>
                </w:rPr>
                <w:t>, 5(2), pp. 89-90.</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Petty, N. J., Thomson, O. P. &amp; Stew, G., 2012. Ready for a paradigm shift? Part 1: Introducing the philosophy of qualitative research. </w:t>
              </w:r>
              <w:r w:rsidRPr="00823A3E">
                <w:rPr>
                  <w:rFonts w:ascii="Times New Roman" w:eastAsia="Calibri" w:hAnsi="Times New Roman" w:cs="Times New Roman"/>
                  <w:i/>
                  <w:iCs/>
                  <w:noProof/>
                  <w:sz w:val="24"/>
                  <w:lang/>
                </w:rPr>
                <w:t xml:space="preserve">Manual Therapy, </w:t>
              </w:r>
              <w:r w:rsidRPr="00823A3E">
                <w:rPr>
                  <w:rFonts w:ascii="Times New Roman" w:eastAsia="Calibri" w:hAnsi="Times New Roman" w:cs="Times New Roman"/>
                  <w:noProof/>
                  <w:sz w:val="24"/>
                  <w:lang/>
                </w:rPr>
                <w:t>, 17(4), pp. 267-274.</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Ponterotto, J. G., 2005. Qualitative research in counseling psychology: A primer on research paradigms and philosophy of science.. </w:t>
              </w:r>
              <w:r w:rsidRPr="00823A3E">
                <w:rPr>
                  <w:rFonts w:ascii="Times New Roman" w:eastAsia="Calibri" w:hAnsi="Times New Roman" w:cs="Times New Roman"/>
                  <w:i/>
                  <w:iCs/>
                  <w:noProof/>
                  <w:sz w:val="24"/>
                  <w:lang/>
                </w:rPr>
                <w:t xml:space="preserve">Journal of Counseling Psychology, </w:t>
              </w:r>
              <w:r w:rsidRPr="00823A3E">
                <w:rPr>
                  <w:rFonts w:ascii="Times New Roman" w:eastAsia="Calibri" w:hAnsi="Times New Roman" w:cs="Times New Roman"/>
                  <w:noProof/>
                  <w:sz w:val="24"/>
                  <w:lang/>
                </w:rPr>
                <w:t>, 52(2), pp. 126-136.</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Reason, P., 2003. Pragmatist philosophy and action research: readings and conversation with Richard Rorty. </w:t>
              </w:r>
              <w:r w:rsidRPr="00823A3E">
                <w:rPr>
                  <w:rFonts w:ascii="Times New Roman" w:eastAsia="Calibri" w:hAnsi="Times New Roman" w:cs="Times New Roman"/>
                  <w:i/>
                  <w:iCs/>
                  <w:noProof/>
                  <w:sz w:val="24"/>
                  <w:lang/>
                </w:rPr>
                <w:t xml:space="preserve">Action Research, </w:t>
              </w:r>
              <w:r w:rsidRPr="00823A3E">
                <w:rPr>
                  <w:rFonts w:ascii="Times New Roman" w:eastAsia="Calibri" w:hAnsi="Times New Roman" w:cs="Times New Roman"/>
                  <w:noProof/>
                  <w:sz w:val="24"/>
                  <w:lang/>
                </w:rPr>
                <w:t>, 1(1), pp. 103-123.</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Sachs, B., 2010. Consequentialism's Double-Edged Sword. </w:t>
              </w:r>
              <w:r w:rsidRPr="00823A3E">
                <w:rPr>
                  <w:rFonts w:ascii="Times New Roman" w:eastAsia="Calibri" w:hAnsi="Times New Roman" w:cs="Times New Roman"/>
                  <w:i/>
                  <w:iCs/>
                  <w:noProof/>
                  <w:sz w:val="24"/>
                  <w:lang/>
                </w:rPr>
                <w:t xml:space="preserve">Utilitas, </w:t>
              </w:r>
              <w:r w:rsidRPr="00823A3E">
                <w:rPr>
                  <w:rFonts w:ascii="Times New Roman" w:eastAsia="Calibri" w:hAnsi="Times New Roman" w:cs="Times New Roman"/>
                  <w:noProof/>
                  <w:sz w:val="24"/>
                  <w:lang/>
                </w:rPr>
                <w:t>, 22(03), pp. 258-271.</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Sen, R., Subramaniam, C. &amp; Nelson, M. L., 2011. Open source software licenses: Strong-copyleft, non-copyleft, or somewhere in between?. </w:t>
              </w:r>
              <w:r w:rsidRPr="00823A3E">
                <w:rPr>
                  <w:rFonts w:ascii="Times New Roman" w:eastAsia="Calibri" w:hAnsi="Times New Roman" w:cs="Times New Roman"/>
                  <w:i/>
                  <w:iCs/>
                  <w:noProof/>
                  <w:sz w:val="24"/>
                  <w:lang/>
                </w:rPr>
                <w:t xml:space="preserve">Decision Support Systems, </w:t>
              </w:r>
              <w:r w:rsidRPr="00823A3E">
                <w:rPr>
                  <w:rFonts w:ascii="Times New Roman" w:eastAsia="Calibri" w:hAnsi="Times New Roman" w:cs="Times New Roman"/>
                  <w:noProof/>
                  <w:sz w:val="24"/>
                  <w:lang/>
                </w:rPr>
                <w:t>2011 , 52(1), pp. 199-206.</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Siegel, D. S. &amp; Wright, M., 2007. Intellectual property: the assessment. </w:t>
              </w:r>
              <w:r w:rsidRPr="00823A3E">
                <w:rPr>
                  <w:rFonts w:ascii="Times New Roman" w:eastAsia="Calibri" w:hAnsi="Times New Roman" w:cs="Times New Roman"/>
                  <w:i/>
                  <w:iCs/>
                  <w:noProof/>
                  <w:sz w:val="24"/>
                  <w:lang/>
                </w:rPr>
                <w:t xml:space="preserve">Oxford Review of Economic Policy, </w:t>
              </w:r>
              <w:r w:rsidRPr="00823A3E">
                <w:rPr>
                  <w:rFonts w:ascii="Times New Roman" w:eastAsia="Calibri" w:hAnsi="Times New Roman" w:cs="Times New Roman"/>
                  <w:noProof/>
                  <w:sz w:val="24"/>
                  <w:lang/>
                </w:rPr>
                <w:t>2007 , 23(4), pp. 529-540.</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lastRenderedPageBreak/>
                <w:t xml:space="preserve">Smith, M. D. &amp; Telang, R., 2009. Competing with free: the impact of movie broadcasts on DVD sales and internet piracy 1. </w:t>
              </w:r>
              <w:r w:rsidRPr="00823A3E">
                <w:rPr>
                  <w:rFonts w:ascii="Times New Roman" w:eastAsia="Calibri" w:hAnsi="Times New Roman" w:cs="Times New Roman"/>
                  <w:i/>
                  <w:iCs/>
                  <w:noProof/>
                  <w:sz w:val="24"/>
                  <w:lang/>
                </w:rPr>
                <w:t xml:space="preserve">Management Information Systems Quarterly, </w:t>
              </w:r>
              <w:r w:rsidRPr="00823A3E">
                <w:rPr>
                  <w:rFonts w:ascii="Times New Roman" w:eastAsia="Calibri" w:hAnsi="Times New Roman" w:cs="Times New Roman"/>
                  <w:noProof/>
                  <w:sz w:val="24"/>
                  <w:lang/>
                </w:rPr>
                <w:t>, 33(2), pp. 321-338.</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Sousa, D., 2014. Validation in Qualitative Research: General Aspects and Specificities of the Descriptive Phenomenological Method. </w:t>
              </w:r>
              <w:r w:rsidRPr="00823A3E">
                <w:rPr>
                  <w:rFonts w:ascii="Times New Roman" w:eastAsia="Calibri" w:hAnsi="Times New Roman" w:cs="Times New Roman"/>
                  <w:i/>
                  <w:iCs/>
                  <w:noProof/>
                  <w:sz w:val="24"/>
                  <w:lang/>
                </w:rPr>
                <w:t xml:space="preserve">Qualitative Research in Psychology, </w:t>
              </w:r>
              <w:r w:rsidRPr="00823A3E">
                <w:rPr>
                  <w:rFonts w:ascii="Times New Roman" w:eastAsia="Calibri" w:hAnsi="Times New Roman" w:cs="Times New Roman"/>
                  <w:noProof/>
                  <w:sz w:val="24"/>
                  <w:lang/>
                </w:rPr>
                <w:t>, 11(2), pp. 211-227.</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Sudler, H., 2013. Effectiveness of anti-piracy technology: Finding appropriate solutions for evolving online piracy. </w:t>
              </w:r>
              <w:r w:rsidRPr="00823A3E">
                <w:rPr>
                  <w:rFonts w:ascii="Times New Roman" w:eastAsia="Calibri" w:hAnsi="Times New Roman" w:cs="Times New Roman"/>
                  <w:i/>
                  <w:iCs/>
                  <w:noProof/>
                  <w:sz w:val="24"/>
                  <w:lang/>
                </w:rPr>
                <w:t xml:space="preserve">Business Horizons, </w:t>
              </w:r>
              <w:r w:rsidRPr="00823A3E">
                <w:rPr>
                  <w:rFonts w:ascii="Times New Roman" w:eastAsia="Calibri" w:hAnsi="Times New Roman" w:cs="Times New Roman"/>
                  <w:noProof/>
                  <w:sz w:val="24"/>
                  <w:lang/>
                </w:rPr>
                <w:t>, 56(2), pp. 149-157.</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Turner, D. W., 2010. Qualitative Interview Design: A Practical Guide for Novice Investigators. </w:t>
              </w:r>
              <w:r w:rsidRPr="00823A3E">
                <w:rPr>
                  <w:rFonts w:ascii="Times New Roman" w:eastAsia="Calibri" w:hAnsi="Times New Roman" w:cs="Times New Roman"/>
                  <w:i/>
                  <w:iCs/>
                  <w:noProof/>
                  <w:sz w:val="24"/>
                  <w:lang/>
                </w:rPr>
                <w:t xml:space="preserve">The Qualitative Report, </w:t>
              </w:r>
              <w:r w:rsidRPr="00823A3E">
                <w:rPr>
                  <w:rFonts w:ascii="Times New Roman" w:eastAsia="Calibri" w:hAnsi="Times New Roman" w:cs="Times New Roman"/>
                  <w:noProof/>
                  <w:sz w:val="24"/>
                  <w:lang/>
                </w:rPr>
                <w:t>, 15(3), pp. 754-760.</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Vaagan, R. W. &amp; Koehler, W., 2005. Intellectual property rights vs. public access rights: ethical aspects of the DeCSS decryption program. </w:t>
              </w:r>
              <w:r w:rsidRPr="00823A3E">
                <w:rPr>
                  <w:rFonts w:ascii="Times New Roman" w:eastAsia="Calibri" w:hAnsi="Times New Roman" w:cs="Times New Roman"/>
                  <w:i/>
                  <w:iCs/>
                  <w:noProof/>
                  <w:sz w:val="24"/>
                  <w:lang/>
                </w:rPr>
                <w:t xml:space="preserve">Information Research: An International Electronic Journal, </w:t>
              </w:r>
              <w:r w:rsidRPr="00823A3E">
                <w:rPr>
                  <w:rFonts w:ascii="Times New Roman" w:eastAsia="Calibri" w:hAnsi="Times New Roman" w:cs="Times New Roman"/>
                  <w:noProof/>
                  <w:sz w:val="24"/>
                  <w:lang/>
                </w:rPr>
                <w:t>, 10(3), p. 230.</w:t>
              </w:r>
            </w:p>
            <w:p w:rsidR="00823A3E" w:rsidRPr="00823A3E" w:rsidRDefault="00823A3E" w:rsidP="00823A3E">
              <w:pPr>
                <w:spacing w:after="0" w:line="480" w:lineRule="auto"/>
                <w:ind w:left="720" w:hanging="720"/>
                <w:jc w:val="both"/>
                <w:rPr>
                  <w:rFonts w:ascii="Times New Roman" w:eastAsia="Calibri" w:hAnsi="Times New Roman" w:cs="Times New Roman"/>
                  <w:noProof/>
                  <w:sz w:val="24"/>
                  <w:lang/>
                </w:rPr>
              </w:pPr>
              <w:r w:rsidRPr="00823A3E">
                <w:rPr>
                  <w:rFonts w:ascii="Times New Roman" w:eastAsia="Calibri" w:hAnsi="Times New Roman" w:cs="Times New Roman"/>
                  <w:noProof/>
                  <w:sz w:val="24"/>
                  <w:lang/>
                </w:rPr>
                <w:t xml:space="preserve">Yamabhai, I. &amp; Smith, R., 2012. A review of the health and economic implications of patent protection, with a specific focus on Thailand.. </w:t>
              </w:r>
              <w:r w:rsidRPr="00823A3E">
                <w:rPr>
                  <w:rFonts w:ascii="Times New Roman" w:eastAsia="Calibri" w:hAnsi="Times New Roman" w:cs="Times New Roman"/>
                  <w:i/>
                  <w:iCs/>
                  <w:noProof/>
                  <w:sz w:val="24"/>
                  <w:lang/>
                </w:rPr>
                <w:t xml:space="preserve">Health Research Policy and Systems, </w:t>
              </w:r>
              <w:r w:rsidRPr="00823A3E">
                <w:rPr>
                  <w:rFonts w:ascii="Times New Roman" w:eastAsia="Calibri" w:hAnsi="Times New Roman" w:cs="Times New Roman"/>
                  <w:noProof/>
                  <w:sz w:val="24"/>
                  <w:lang/>
                </w:rPr>
                <w:t>2012 , 10(1), pp. 24-24.</w:t>
              </w:r>
            </w:p>
            <w:p w:rsidR="00823A3E" w:rsidRPr="00823A3E" w:rsidRDefault="00823A3E" w:rsidP="00823A3E">
              <w:pPr>
                <w:spacing w:after="0" w:line="480" w:lineRule="auto"/>
                <w:ind w:left="720" w:hanging="720"/>
                <w:jc w:val="both"/>
                <w:rPr>
                  <w:rFonts w:ascii="Times New Roman" w:eastAsia="Calibri" w:hAnsi="Times New Roman" w:cs="Times New Roman"/>
                  <w:sz w:val="24"/>
                  <w:lang/>
                </w:rPr>
              </w:pPr>
              <w:r w:rsidRPr="00823A3E">
                <w:rPr>
                  <w:rFonts w:ascii="Times New Roman" w:eastAsia="Calibri" w:hAnsi="Times New Roman" w:cs="Times New Roman"/>
                  <w:b/>
                  <w:bCs/>
                  <w:noProof/>
                  <w:sz w:val="24"/>
                  <w:lang/>
                </w:rPr>
                <w:fldChar w:fldCharType="end"/>
              </w:r>
            </w:p>
          </w:sdtContent>
        </w:sdt>
      </w:sdtContent>
    </w:sdt>
    <w:p w:rsidR="00823A3E" w:rsidRPr="00823A3E" w:rsidRDefault="00823A3E" w:rsidP="00823A3E">
      <w:pPr>
        <w:spacing w:after="0" w:line="480" w:lineRule="auto"/>
        <w:ind w:left="720" w:hanging="720"/>
        <w:jc w:val="both"/>
        <w:rPr>
          <w:rFonts w:ascii="Times New Roman" w:eastAsia="Calibri" w:hAnsi="Times New Roman" w:cs="Times New Roman"/>
          <w:sz w:val="24"/>
          <w:lang/>
        </w:rPr>
      </w:pPr>
    </w:p>
    <w:p w:rsidR="00823A3E" w:rsidRPr="00823A3E" w:rsidRDefault="00823A3E" w:rsidP="00823A3E">
      <w:pPr>
        <w:tabs>
          <w:tab w:val="left" w:pos="1916"/>
        </w:tabs>
        <w:spacing w:after="0" w:line="480" w:lineRule="auto"/>
        <w:jc w:val="both"/>
        <w:rPr>
          <w:rFonts w:ascii="Times New Roman" w:eastAsia="Calibri" w:hAnsi="Times New Roman" w:cs="Times New Roman"/>
          <w:sz w:val="24"/>
          <w:lang w:val="en-US"/>
        </w:rPr>
      </w:pPr>
    </w:p>
    <w:p w:rsidR="00823A3E" w:rsidRDefault="00823A3E"/>
    <w:sectPr w:rsidR="00823A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EB2BC2"/>
    <w:multiLevelType w:val="hybridMultilevel"/>
    <w:tmpl w:val="59F47BB2"/>
    <w:lvl w:ilvl="0" w:tplc="D35ADC7E">
      <w:start w:val="2"/>
      <w:numFmt w:val="bullet"/>
      <w:lvlText w:val=""/>
      <w:lvlJc w:val="left"/>
      <w:pPr>
        <w:ind w:left="1080" w:hanging="360"/>
      </w:pPr>
      <w:rPr>
        <w:rFonts w:ascii="Symbol" w:eastAsia="Calibri" w:hAnsi="Symbol" w:cs="Times New Roman" w:hint="default"/>
      </w:rPr>
    </w:lvl>
    <w:lvl w:ilvl="1" w:tplc="20000003">
      <w:start w:val="1"/>
      <w:numFmt w:val="bullet"/>
      <w:lvlText w:val="o"/>
      <w:lvlJc w:val="left"/>
      <w:pPr>
        <w:ind w:left="1800" w:hanging="360"/>
      </w:pPr>
      <w:rPr>
        <w:rFonts w:ascii="Courier New" w:hAnsi="Courier New" w:cs="Courier New" w:hint="default"/>
      </w:rPr>
    </w:lvl>
    <w:lvl w:ilvl="2" w:tplc="20000005">
      <w:start w:val="1"/>
      <w:numFmt w:val="bullet"/>
      <w:lvlText w:val=""/>
      <w:lvlJc w:val="left"/>
      <w:pPr>
        <w:ind w:left="2520" w:hanging="360"/>
      </w:pPr>
      <w:rPr>
        <w:rFonts w:ascii="Wingdings" w:hAnsi="Wingdings" w:hint="default"/>
      </w:rPr>
    </w:lvl>
    <w:lvl w:ilvl="3" w:tplc="20000001">
      <w:start w:val="1"/>
      <w:numFmt w:val="bullet"/>
      <w:lvlText w:val=""/>
      <w:lvlJc w:val="left"/>
      <w:pPr>
        <w:ind w:left="3240" w:hanging="360"/>
      </w:pPr>
      <w:rPr>
        <w:rFonts w:ascii="Symbol" w:hAnsi="Symbol" w:hint="default"/>
      </w:rPr>
    </w:lvl>
    <w:lvl w:ilvl="4" w:tplc="20000003">
      <w:start w:val="1"/>
      <w:numFmt w:val="bullet"/>
      <w:lvlText w:val="o"/>
      <w:lvlJc w:val="left"/>
      <w:pPr>
        <w:ind w:left="3960" w:hanging="360"/>
      </w:pPr>
      <w:rPr>
        <w:rFonts w:ascii="Courier New" w:hAnsi="Courier New" w:cs="Courier New" w:hint="default"/>
      </w:rPr>
    </w:lvl>
    <w:lvl w:ilvl="5" w:tplc="20000005">
      <w:start w:val="1"/>
      <w:numFmt w:val="bullet"/>
      <w:lvlText w:val=""/>
      <w:lvlJc w:val="left"/>
      <w:pPr>
        <w:ind w:left="4680" w:hanging="360"/>
      </w:pPr>
      <w:rPr>
        <w:rFonts w:ascii="Wingdings" w:hAnsi="Wingdings" w:hint="default"/>
      </w:rPr>
    </w:lvl>
    <w:lvl w:ilvl="6" w:tplc="20000001">
      <w:start w:val="1"/>
      <w:numFmt w:val="bullet"/>
      <w:lvlText w:val=""/>
      <w:lvlJc w:val="left"/>
      <w:pPr>
        <w:ind w:left="5400" w:hanging="360"/>
      </w:pPr>
      <w:rPr>
        <w:rFonts w:ascii="Symbol" w:hAnsi="Symbol" w:hint="default"/>
      </w:rPr>
    </w:lvl>
    <w:lvl w:ilvl="7" w:tplc="20000003">
      <w:start w:val="1"/>
      <w:numFmt w:val="bullet"/>
      <w:lvlText w:val="o"/>
      <w:lvlJc w:val="left"/>
      <w:pPr>
        <w:ind w:left="6120" w:hanging="360"/>
      </w:pPr>
      <w:rPr>
        <w:rFonts w:ascii="Courier New" w:hAnsi="Courier New" w:cs="Courier New" w:hint="default"/>
      </w:rPr>
    </w:lvl>
    <w:lvl w:ilvl="8" w:tplc="20000005">
      <w:start w:val="1"/>
      <w:numFmt w:val="bullet"/>
      <w:lvlText w:val=""/>
      <w:lvlJc w:val="left"/>
      <w:pPr>
        <w:ind w:left="6840" w:hanging="360"/>
      </w:pPr>
      <w:rPr>
        <w:rFonts w:ascii="Wingdings" w:hAnsi="Wingdings" w:hint="default"/>
      </w:rPr>
    </w:lvl>
  </w:abstractNum>
  <w:abstractNum w:abstractNumId="1" w15:restartNumberingAfterBreak="0">
    <w:nsid w:val="629C53E7"/>
    <w:multiLevelType w:val="hybridMultilevel"/>
    <w:tmpl w:val="9654B4B4"/>
    <w:lvl w:ilvl="0" w:tplc="D4BCB18E">
      <w:start w:val="1"/>
      <w:numFmt w:val="decimal"/>
      <w:pStyle w:val="Heading2"/>
      <w:lvlText w:val="1.%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2" w15:restartNumberingAfterBreak="0">
    <w:nsid w:val="6B172C11"/>
    <w:multiLevelType w:val="hybridMultilevel"/>
    <w:tmpl w:val="89B8FB90"/>
    <w:lvl w:ilvl="0" w:tplc="C21EB464">
      <w:start w:val="1"/>
      <w:numFmt w:val="decimal"/>
      <w:pStyle w:val="Heading3"/>
      <w:lvlText w:val="1.1.%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3" w15:restartNumberingAfterBreak="0">
    <w:nsid w:val="6D105FC6"/>
    <w:multiLevelType w:val="multilevel"/>
    <w:tmpl w:val="DD2EC7E8"/>
    <w:lvl w:ilvl="0">
      <w:start w:val="1"/>
      <w:numFmt w:val="decimal"/>
      <w:pStyle w:val="Heading1"/>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2"/>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A3E"/>
    <w:rsid w:val="007E5066"/>
    <w:rsid w:val="00823A3E"/>
    <w:rsid w:val="00A05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7F501"/>
  <w15:chartTrackingRefBased/>
  <w15:docId w15:val="{494B7EED-23A7-4F88-89AE-211A49A0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A3E"/>
    <w:pPr>
      <w:keepNext/>
      <w:keepLines/>
      <w:numPr>
        <w:numId w:val="1"/>
      </w:numPr>
      <w:spacing w:before="240" w:after="0" w:line="480" w:lineRule="auto"/>
      <w:jc w:val="both"/>
      <w:outlineLvl w:val="0"/>
    </w:pPr>
    <w:rPr>
      <w:rFonts w:ascii="Times New Roman" w:eastAsia="Times New Roman" w:hAnsi="Times New Roman" w:cs="Times New Roman"/>
      <w:b/>
      <w:sz w:val="28"/>
      <w:szCs w:val="32"/>
      <w:lang/>
    </w:rPr>
  </w:style>
  <w:style w:type="paragraph" w:styleId="Heading2">
    <w:name w:val="heading 2"/>
    <w:basedOn w:val="Heading1"/>
    <w:next w:val="Normal"/>
    <w:link w:val="Heading2Char"/>
    <w:uiPriority w:val="9"/>
    <w:semiHidden/>
    <w:unhideWhenUsed/>
    <w:qFormat/>
    <w:rsid w:val="00823A3E"/>
    <w:pPr>
      <w:numPr>
        <w:numId w:val="3"/>
      </w:numPr>
      <w:outlineLvl w:val="1"/>
    </w:pPr>
    <w:rPr>
      <w:sz w:val="24"/>
    </w:rPr>
  </w:style>
  <w:style w:type="paragraph" w:styleId="Heading3">
    <w:name w:val="heading 3"/>
    <w:basedOn w:val="Heading1"/>
    <w:next w:val="Normal"/>
    <w:link w:val="Heading3Char"/>
    <w:uiPriority w:val="9"/>
    <w:semiHidden/>
    <w:unhideWhenUsed/>
    <w:qFormat/>
    <w:rsid w:val="00823A3E"/>
    <w:pPr>
      <w:numPr>
        <w:numId w:val="5"/>
      </w:numPr>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A3E"/>
    <w:rPr>
      <w:rFonts w:ascii="Times New Roman" w:eastAsia="Times New Roman" w:hAnsi="Times New Roman" w:cs="Times New Roman"/>
      <w:b/>
      <w:sz w:val="28"/>
      <w:szCs w:val="32"/>
      <w:lang/>
    </w:rPr>
  </w:style>
  <w:style w:type="character" w:customStyle="1" w:styleId="Heading2Char">
    <w:name w:val="Heading 2 Char"/>
    <w:basedOn w:val="DefaultParagraphFont"/>
    <w:link w:val="Heading2"/>
    <w:uiPriority w:val="9"/>
    <w:semiHidden/>
    <w:rsid w:val="00823A3E"/>
    <w:rPr>
      <w:rFonts w:ascii="Times New Roman" w:eastAsia="Times New Roman" w:hAnsi="Times New Roman" w:cs="Times New Roman"/>
      <w:b/>
      <w:sz w:val="24"/>
      <w:szCs w:val="32"/>
      <w:lang/>
    </w:rPr>
  </w:style>
  <w:style w:type="character" w:customStyle="1" w:styleId="Heading3Char">
    <w:name w:val="Heading 3 Char"/>
    <w:basedOn w:val="DefaultParagraphFont"/>
    <w:link w:val="Heading3"/>
    <w:uiPriority w:val="9"/>
    <w:semiHidden/>
    <w:rsid w:val="00823A3E"/>
    <w:rPr>
      <w:rFonts w:ascii="Times New Roman" w:eastAsia="Times New Roman" w:hAnsi="Times New Roman" w:cs="Times New Roman"/>
      <w:b/>
      <w:sz w:val="24"/>
      <w:szCs w:val="32"/>
      <w:lang/>
    </w:rPr>
  </w:style>
  <w:style w:type="numbering" w:customStyle="1" w:styleId="NoList1">
    <w:name w:val="No List1"/>
    <w:next w:val="NoList"/>
    <w:uiPriority w:val="99"/>
    <w:semiHidden/>
    <w:unhideWhenUsed/>
    <w:rsid w:val="00823A3E"/>
  </w:style>
  <w:style w:type="character" w:styleId="Hyperlink">
    <w:name w:val="Hyperlink"/>
    <w:basedOn w:val="DefaultParagraphFont"/>
    <w:uiPriority w:val="99"/>
    <w:semiHidden/>
    <w:unhideWhenUsed/>
    <w:rsid w:val="00823A3E"/>
    <w:rPr>
      <w:color w:val="0563C1" w:themeColor="hyperlink"/>
      <w:u w:val="single"/>
    </w:rPr>
  </w:style>
  <w:style w:type="character" w:styleId="FollowedHyperlink">
    <w:name w:val="FollowedHyperlink"/>
    <w:basedOn w:val="DefaultParagraphFont"/>
    <w:uiPriority w:val="99"/>
    <w:semiHidden/>
    <w:unhideWhenUsed/>
    <w:rsid w:val="00823A3E"/>
    <w:rPr>
      <w:color w:val="954F72" w:themeColor="followedHyperlink"/>
      <w:u w:val="single"/>
    </w:rPr>
  </w:style>
  <w:style w:type="paragraph" w:customStyle="1" w:styleId="msonormal0">
    <w:name w:val="msonormal"/>
    <w:basedOn w:val="Normal"/>
    <w:rsid w:val="00823A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semiHidden/>
    <w:unhideWhenUsed/>
    <w:rsid w:val="00823A3E"/>
    <w:pPr>
      <w:spacing w:after="100" w:line="480" w:lineRule="auto"/>
      <w:jc w:val="both"/>
    </w:pPr>
    <w:rPr>
      <w:rFonts w:ascii="Times New Roman" w:eastAsia="Calibri" w:hAnsi="Times New Roman" w:cs="Times New Roman"/>
      <w:sz w:val="24"/>
      <w:lang/>
    </w:rPr>
  </w:style>
  <w:style w:type="paragraph" w:styleId="TOC2">
    <w:name w:val="toc 2"/>
    <w:basedOn w:val="Normal"/>
    <w:next w:val="Normal"/>
    <w:autoRedefine/>
    <w:uiPriority w:val="39"/>
    <w:semiHidden/>
    <w:unhideWhenUsed/>
    <w:rsid w:val="00823A3E"/>
    <w:pPr>
      <w:spacing w:after="100" w:line="480" w:lineRule="auto"/>
      <w:ind w:left="240"/>
      <w:jc w:val="both"/>
    </w:pPr>
    <w:rPr>
      <w:rFonts w:ascii="Times New Roman" w:eastAsia="Calibri" w:hAnsi="Times New Roman" w:cs="Times New Roman"/>
      <w:sz w:val="24"/>
      <w:lang/>
    </w:rPr>
  </w:style>
  <w:style w:type="paragraph" w:styleId="TOC3">
    <w:name w:val="toc 3"/>
    <w:basedOn w:val="Normal"/>
    <w:next w:val="Normal"/>
    <w:autoRedefine/>
    <w:uiPriority w:val="39"/>
    <w:semiHidden/>
    <w:unhideWhenUsed/>
    <w:rsid w:val="00823A3E"/>
    <w:pPr>
      <w:spacing w:after="100" w:line="480" w:lineRule="auto"/>
      <w:ind w:left="480"/>
      <w:jc w:val="both"/>
    </w:pPr>
    <w:rPr>
      <w:rFonts w:ascii="Times New Roman" w:eastAsia="Calibri" w:hAnsi="Times New Roman" w:cs="Times New Roman"/>
      <w:sz w:val="24"/>
      <w:lang/>
    </w:rPr>
  </w:style>
  <w:style w:type="paragraph" w:styleId="Header">
    <w:name w:val="header"/>
    <w:basedOn w:val="Normal"/>
    <w:link w:val="HeaderChar"/>
    <w:uiPriority w:val="99"/>
    <w:semiHidden/>
    <w:unhideWhenUsed/>
    <w:rsid w:val="00823A3E"/>
    <w:pPr>
      <w:tabs>
        <w:tab w:val="center" w:pos="4513"/>
        <w:tab w:val="right" w:pos="9026"/>
      </w:tabs>
      <w:spacing w:after="0" w:line="240" w:lineRule="auto"/>
      <w:jc w:val="both"/>
    </w:pPr>
    <w:rPr>
      <w:rFonts w:ascii="Times New Roman" w:eastAsia="Calibri" w:hAnsi="Times New Roman" w:cs="Times New Roman"/>
      <w:sz w:val="24"/>
      <w:lang/>
    </w:rPr>
  </w:style>
  <w:style w:type="character" w:customStyle="1" w:styleId="HeaderChar">
    <w:name w:val="Header Char"/>
    <w:basedOn w:val="DefaultParagraphFont"/>
    <w:link w:val="Header"/>
    <w:uiPriority w:val="99"/>
    <w:semiHidden/>
    <w:rsid w:val="00823A3E"/>
    <w:rPr>
      <w:rFonts w:ascii="Times New Roman" w:eastAsia="Calibri" w:hAnsi="Times New Roman" w:cs="Times New Roman"/>
      <w:sz w:val="24"/>
      <w:lang/>
    </w:rPr>
  </w:style>
  <w:style w:type="paragraph" w:styleId="Footer">
    <w:name w:val="footer"/>
    <w:basedOn w:val="Normal"/>
    <w:link w:val="FooterChar"/>
    <w:uiPriority w:val="99"/>
    <w:semiHidden/>
    <w:unhideWhenUsed/>
    <w:rsid w:val="00823A3E"/>
    <w:pPr>
      <w:tabs>
        <w:tab w:val="center" w:pos="4513"/>
        <w:tab w:val="right" w:pos="9026"/>
      </w:tabs>
      <w:spacing w:after="0" w:line="240" w:lineRule="auto"/>
      <w:jc w:val="both"/>
    </w:pPr>
    <w:rPr>
      <w:rFonts w:ascii="Times New Roman" w:eastAsia="Calibri" w:hAnsi="Times New Roman" w:cs="Times New Roman"/>
      <w:sz w:val="24"/>
      <w:lang/>
    </w:rPr>
  </w:style>
  <w:style w:type="character" w:customStyle="1" w:styleId="FooterChar">
    <w:name w:val="Footer Char"/>
    <w:basedOn w:val="DefaultParagraphFont"/>
    <w:link w:val="Footer"/>
    <w:uiPriority w:val="99"/>
    <w:semiHidden/>
    <w:rsid w:val="00823A3E"/>
    <w:rPr>
      <w:rFonts w:ascii="Times New Roman" w:eastAsia="Calibri" w:hAnsi="Times New Roman" w:cs="Times New Roman"/>
      <w:sz w:val="24"/>
      <w:lang/>
    </w:rPr>
  </w:style>
  <w:style w:type="paragraph" w:styleId="Caption">
    <w:name w:val="caption"/>
    <w:basedOn w:val="Normal"/>
    <w:next w:val="Normal"/>
    <w:uiPriority w:val="35"/>
    <w:semiHidden/>
    <w:unhideWhenUsed/>
    <w:qFormat/>
    <w:rsid w:val="00823A3E"/>
    <w:pPr>
      <w:spacing w:after="200" w:line="240" w:lineRule="auto"/>
      <w:jc w:val="both"/>
    </w:pPr>
    <w:rPr>
      <w:rFonts w:ascii="Times New Roman" w:eastAsia="Calibri" w:hAnsi="Times New Roman" w:cs="Times New Roman"/>
      <w:i/>
      <w:iCs/>
      <w:color w:val="44546A" w:themeColor="text2"/>
      <w:sz w:val="18"/>
      <w:szCs w:val="18"/>
      <w:lang/>
    </w:rPr>
  </w:style>
  <w:style w:type="paragraph" w:styleId="BalloonText">
    <w:name w:val="Balloon Text"/>
    <w:basedOn w:val="Normal"/>
    <w:link w:val="BalloonTextChar"/>
    <w:uiPriority w:val="99"/>
    <w:semiHidden/>
    <w:unhideWhenUsed/>
    <w:rsid w:val="00823A3E"/>
    <w:pPr>
      <w:spacing w:after="0" w:line="240" w:lineRule="auto"/>
      <w:jc w:val="both"/>
    </w:pPr>
    <w:rPr>
      <w:rFonts w:ascii="Segoe UI" w:eastAsia="Calibri" w:hAnsi="Segoe UI" w:cs="Segoe UI"/>
      <w:sz w:val="18"/>
      <w:szCs w:val="18"/>
      <w:lang/>
    </w:rPr>
  </w:style>
  <w:style w:type="character" w:customStyle="1" w:styleId="BalloonTextChar">
    <w:name w:val="Balloon Text Char"/>
    <w:basedOn w:val="DefaultParagraphFont"/>
    <w:link w:val="BalloonText"/>
    <w:uiPriority w:val="99"/>
    <w:semiHidden/>
    <w:rsid w:val="00823A3E"/>
    <w:rPr>
      <w:rFonts w:ascii="Segoe UI" w:eastAsia="Calibri" w:hAnsi="Segoe UI" w:cs="Segoe UI"/>
      <w:sz w:val="18"/>
      <w:szCs w:val="18"/>
      <w:lang/>
    </w:rPr>
  </w:style>
  <w:style w:type="paragraph" w:styleId="ListParagraph">
    <w:name w:val="List Paragraph"/>
    <w:basedOn w:val="Normal"/>
    <w:uiPriority w:val="34"/>
    <w:qFormat/>
    <w:rsid w:val="00823A3E"/>
    <w:pPr>
      <w:spacing w:after="0" w:line="480" w:lineRule="auto"/>
      <w:ind w:left="720"/>
      <w:contextualSpacing/>
      <w:jc w:val="both"/>
    </w:pPr>
    <w:rPr>
      <w:rFonts w:ascii="Times New Roman" w:eastAsia="Calibri" w:hAnsi="Times New Roman" w:cs="Times New Roman"/>
      <w:sz w:val="24"/>
      <w:lang/>
    </w:rPr>
  </w:style>
  <w:style w:type="paragraph" w:styleId="Bibliography">
    <w:name w:val="Bibliography"/>
    <w:basedOn w:val="Normal"/>
    <w:next w:val="Normal"/>
    <w:uiPriority w:val="37"/>
    <w:semiHidden/>
    <w:unhideWhenUsed/>
    <w:rsid w:val="00823A3E"/>
    <w:pPr>
      <w:spacing w:after="0" w:line="480" w:lineRule="auto"/>
      <w:jc w:val="both"/>
    </w:pPr>
    <w:rPr>
      <w:rFonts w:ascii="Times New Roman" w:eastAsia="Calibri" w:hAnsi="Times New Roman" w:cs="Times New Roman"/>
      <w:sz w:val="24"/>
      <w:lang/>
    </w:rPr>
  </w:style>
  <w:style w:type="paragraph" w:styleId="TOCHeading">
    <w:name w:val="TOC Heading"/>
    <w:basedOn w:val="Heading1"/>
    <w:next w:val="Normal"/>
    <w:uiPriority w:val="39"/>
    <w:semiHidden/>
    <w:unhideWhenUsed/>
    <w:qFormat/>
    <w:rsid w:val="00823A3E"/>
    <w:pPr>
      <w:numPr>
        <w:numId w:val="0"/>
      </w:numPr>
      <w:spacing w:line="256" w:lineRule="auto"/>
      <w:jc w:val="left"/>
      <w:outlineLvl w:val="9"/>
    </w:pPr>
    <w:rPr>
      <w:rFonts w:ascii="Calibri Light" w:hAnsi="Calibri Light"/>
      <w:b w:val="0"/>
      <w:color w:val="2F5496" w:themeColor="accent1" w:themeShade="BF"/>
      <w:sz w:val="32"/>
      <w:lang w:val="en-US"/>
    </w:rPr>
  </w:style>
  <w:style w:type="table" w:styleId="TableGrid">
    <w:name w:val="Table Grid"/>
    <w:basedOn w:val="TableNormal"/>
    <w:uiPriority w:val="59"/>
    <w:rsid w:val="00823A3E"/>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0369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714127.UNI\Downloads\sabrina_Approach.docx" TargetMode="External"/><Relationship Id="rId13" Type="http://schemas.openxmlformats.org/officeDocument/2006/relationships/hyperlink" Target="file:///C:\Users\1714127.UNI\Downloads\sabrina_Approach.docx" TargetMode="External"/><Relationship Id="rId18" Type="http://schemas.openxmlformats.org/officeDocument/2006/relationships/hyperlink" Target="file:///C:\Users\1714127.UNI\Downloads\sabrina_Approach.docx" TargetMode="External"/><Relationship Id="rId26" Type="http://schemas.openxmlformats.org/officeDocument/2006/relationships/hyperlink" Target="file:///C:\Users\1714127.UNI\Downloads\sabrina_Approach.docx" TargetMode="External"/><Relationship Id="rId39" Type="http://schemas.openxmlformats.org/officeDocument/2006/relationships/hyperlink" Target="file:///C:\Users\1714127.UNI\Downloads\sabrina_Approach.docx" TargetMode="External"/><Relationship Id="rId3" Type="http://schemas.openxmlformats.org/officeDocument/2006/relationships/settings" Target="settings.xml"/><Relationship Id="rId21" Type="http://schemas.openxmlformats.org/officeDocument/2006/relationships/hyperlink" Target="file:///C:\Users\1714127.UNI\Downloads\sabrina_Approach.docx" TargetMode="External"/><Relationship Id="rId34" Type="http://schemas.openxmlformats.org/officeDocument/2006/relationships/hyperlink" Target="file:///C:\Users\1714127.UNI\Downloads\sabrina_Approach.docx" TargetMode="External"/><Relationship Id="rId42" Type="http://schemas.openxmlformats.org/officeDocument/2006/relationships/hyperlink" Target="file:///C:\Users\1714127.UNI\Downloads\sabrina_Approach.docx" TargetMode="External"/><Relationship Id="rId7" Type="http://schemas.openxmlformats.org/officeDocument/2006/relationships/hyperlink" Target="file:///C:\Users\1714127.UNI\Downloads\sabrina_Approach.docx" TargetMode="External"/><Relationship Id="rId12" Type="http://schemas.openxmlformats.org/officeDocument/2006/relationships/hyperlink" Target="file:///C:\Users\1714127.UNI\Downloads\sabrina_Approach.docx" TargetMode="External"/><Relationship Id="rId17" Type="http://schemas.openxmlformats.org/officeDocument/2006/relationships/hyperlink" Target="file:///C:\Users\1714127.UNI\Downloads\sabrina_Approach.docx" TargetMode="External"/><Relationship Id="rId25" Type="http://schemas.openxmlformats.org/officeDocument/2006/relationships/hyperlink" Target="file:///C:\Users\1714127.UNI\Downloads\sabrina_Approach.docx" TargetMode="External"/><Relationship Id="rId33" Type="http://schemas.openxmlformats.org/officeDocument/2006/relationships/hyperlink" Target="file:///C:\Users\1714127.UNI\Downloads\sabrina_Approach.docx" TargetMode="External"/><Relationship Id="rId38" Type="http://schemas.openxmlformats.org/officeDocument/2006/relationships/hyperlink" Target="file:///C:\Users\1714127.UNI\Downloads\sabrina_Approach.docx" TargetMode="External"/><Relationship Id="rId2" Type="http://schemas.openxmlformats.org/officeDocument/2006/relationships/styles" Target="styles.xml"/><Relationship Id="rId16" Type="http://schemas.openxmlformats.org/officeDocument/2006/relationships/hyperlink" Target="file:///C:\Users\1714127.UNI\Downloads\sabrina_Approach.docx" TargetMode="External"/><Relationship Id="rId20" Type="http://schemas.openxmlformats.org/officeDocument/2006/relationships/hyperlink" Target="file:///C:\Users\1714127.UNI\Downloads\sabrina_Approach.docx" TargetMode="External"/><Relationship Id="rId29" Type="http://schemas.openxmlformats.org/officeDocument/2006/relationships/hyperlink" Target="file:///C:\Users\1714127.UNI\Downloads\sabrina_Approach.docx" TargetMode="External"/><Relationship Id="rId41" Type="http://schemas.openxmlformats.org/officeDocument/2006/relationships/hyperlink" Target="file:///C:\Users\1714127.UNI\Downloads\sabrina_Approach.docx" TargetMode="External"/><Relationship Id="rId1" Type="http://schemas.openxmlformats.org/officeDocument/2006/relationships/numbering" Target="numbering.xml"/><Relationship Id="rId6" Type="http://schemas.openxmlformats.org/officeDocument/2006/relationships/hyperlink" Target="file:///C:\Users\1714127.UNI\Downloads\sabrina_Approach.docx" TargetMode="External"/><Relationship Id="rId11" Type="http://schemas.openxmlformats.org/officeDocument/2006/relationships/hyperlink" Target="file:///C:\Users\1714127.UNI\Downloads\sabrina_Approach.docx" TargetMode="External"/><Relationship Id="rId24" Type="http://schemas.openxmlformats.org/officeDocument/2006/relationships/hyperlink" Target="file:///C:\Users\1714127.UNI\Downloads\sabrina_Approach.docx" TargetMode="External"/><Relationship Id="rId32" Type="http://schemas.openxmlformats.org/officeDocument/2006/relationships/hyperlink" Target="file:///C:\Users\1714127.UNI\Downloads\sabrina_Approach.docx" TargetMode="External"/><Relationship Id="rId37" Type="http://schemas.openxmlformats.org/officeDocument/2006/relationships/hyperlink" Target="file:///C:\Users\1714127.UNI\Downloads\sabrina_Approach.docx" TargetMode="External"/><Relationship Id="rId40" Type="http://schemas.openxmlformats.org/officeDocument/2006/relationships/hyperlink" Target="file:///C:\Users\1714127.UNI\Downloads\sabrina_Approach.docx" TargetMode="External"/><Relationship Id="rId45" Type="http://schemas.openxmlformats.org/officeDocument/2006/relationships/theme" Target="theme/theme1.xml"/><Relationship Id="rId5" Type="http://schemas.openxmlformats.org/officeDocument/2006/relationships/hyperlink" Target="file:///C:\Users\1714127.UNI\Downloads\sabrina_Approach.docx" TargetMode="External"/><Relationship Id="rId15" Type="http://schemas.openxmlformats.org/officeDocument/2006/relationships/hyperlink" Target="file:///C:\Users\1714127.UNI\Downloads\sabrina_Approach.docx" TargetMode="External"/><Relationship Id="rId23" Type="http://schemas.openxmlformats.org/officeDocument/2006/relationships/hyperlink" Target="file:///C:\Users\1714127.UNI\Downloads\sabrina_Approach.docx" TargetMode="External"/><Relationship Id="rId28" Type="http://schemas.openxmlformats.org/officeDocument/2006/relationships/hyperlink" Target="file:///C:\Users\1714127.UNI\Downloads\sabrina_Approach.docx" TargetMode="External"/><Relationship Id="rId36" Type="http://schemas.openxmlformats.org/officeDocument/2006/relationships/hyperlink" Target="file:///C:\Users\1714127.UNI\Downloads\sabrina_Approach.docx" TargetMode="External"/><Relationship Id="rId10" Type="http://schemas.openxmlformats.org/officeDocument/2006/relationships/hyperlink" Target="file:///C:\Users\1714127.UNI\Downloads\sabrina_Approach.docx" TargetMode="External"/><Relationship Id="rId19" Type="http://schemas.openxmlformats.org/officeDocument/2006/relationships/hyperlink" Target="file:///C:\Users\1714127.UNI\Downloads\sabrina_Approach.docx" TargetMode="External"/><Relationship Id="rId31" Type="http://schemas.openxmlformats.org/officeDocument/2006/relationships/hyperlink" Target="file:///C:\Users\1714127.UNI\Downloads\sabrina_Approach.docx"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1714127.UNI\Downloads\sabrina_Approach.docx" TargetMode="External"/><Relationship Id="rId14" Type="http://schemas.openxmlformats.org/officeDocument/2006/relationships/hyperlink" Target="file:///C:\Users\1714127.UNI\Downloads\sabrina_Approach.docx" TargetMode="External"/><Relationship Id="rId22" Type="http://schemas.openxmlformats.org/officeDocument/2006/relationships/hyperlink" Target="file:///C:\Users\1714127.UNI\Downloads\sabrina_Approach.docx" TargetMode="External"/><Relationship Id="rId27" Type="http://schemas.openxmlformats.org/officeDocument/2006/relationships/hyperlink" Target="file:///C:\Users\1714127.UNI\Downloads\sabrina_Approach.docx" TargetMode="External"/><Relationship Id="rId30" Type="http://schemas.openxmlformats.org/officeDocument/2006/relationships/hyperlink" Target="file:///C:\Users\1714127.UNI\Downloads\sabrina_Approach.docx" TargetMode="External"/><Relationship Id="rId35" Type="http://schemas.openxmlformats.org/officeDocument/2006/relationships/hyperlink" Target="file:///C:\Users\1714127.UNI\Downloads\sabrina_Approach.docx" TargetMode="External"/><Relationship Id="rId43" Type="http://schemas.openxmlformats.org/officeDocument/2006/relationships/hyperlink" Target="file:///C:\Users\1714127.UNI\Downloads\sabrina_Approach.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26</Pages>
  <Words>8271</Words>
  <Characters>47146</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Sabrine Allam (1714127)</dc:creator>
  <cp:keywords/>
  <dc:description/>
  <cp:lastModifiedBy>Sabrine Allam (1714127)</cp:lastModifiedBy>
  <cp:revision>2</cp:revision>
  <dcterms:created xsi:type="dcterms:W3CDTF">2019-12-13T15:30:00Z</dcterms:created>
  <dcterms:modified xsi:type="dcterms:W3CDTF">2019-12-13T15:42:00Z</dcterms:modified>
</cp:coreProperties>
</file>