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FB978A" w14:textId="77777777" w:rsidR="000752C7" w:rsidRDefault="000752C7" w:rsidP="000752C7">
      <w:pPr>
        <w:jc w:val="center"/>
        <w:rPr>
          <w:rFonts w:cs="Arial"/>
          <w:b/>
          <w:sz w:val="32"/>
          <w:szCs w:val="32"/>
        </w:rPr>
      </w:pPr>
    </w:p>
    <w:p w14:paraId="61F15E53" w14:textId="77777777" w:rsidR="000752C7" w:rsidRDefault="000752C7" w:rsidP="000752C7">
      <w:pPr>
        <w:jc w:val="center"/>
        <w:rPr>
          <w:rFonts w:cs="Arial"/>
          <w:b/>
          <w:sz w:val="32"/>
          <w:szCs w:val="32"/>
        </w:rPr>
      </w:pPr>
    </w:p>
    <w:p w14:paraId="03BC8427" w14:textId="77777777" w:rsidR="000752C7" w:rsidRDefault="000752C7" w:rsidP="000752C7">
      <w:pPr>
        <w:jc w:val="center"/>
        <w:rPr>
          <w:rFonts w:cs="Arial"/>
          <w:b/>
          <w:sz w:val="32"/>
          <w:szCs w:val="32"/>
        </w:rPr>
      </w:pPr>
    </w:p>
    <w:p w14:paraId="72267227" w14:textId="77777777" w:rsidR="000752C7" w:rsidRDefault="000752C7" w:rsidP="000752C7">
      <w:pPr>
        <w:jc w:val="center"/>
        <w:rPr>
          <w:rFonts w:cs="Arial"/>
          <w:b/>
          <w:sz w:val="32"/>
          <w:szCs w:val="32"/>
        </w:rPr>
      </w:pPr>
    </w:p>
    <w:p w14:paraId="47F645E4" w14:textId="77777777" w:rsidR="000752C7" w:rsidRDefault="000752C7" w:rsidP="000752C7">
      <w:pPr>
        <w:jc w:val="center"/>
        <w:rPr>
          <w:rFonts w:cs="Arial"/>
          <w:b/>
          <w:sz w:val="32"/>
          <w:szCs w:val="32"/>
        </w:rPr>
      </w:pPr>
    </w:p>
    <w:p w14:paraId="4DE42241" w14:textId="77777777" w:rsidR="000752C7" w:rsidRDefault="000752C7" w:rsidP="000752C7">
      <w:pPr>
        <w:jc w:val="center"/>
        <w:rPr>
          <w:rFonts w:cs="Arial"/>
          <w:b/>
          <w:sz w:val="32"/>
          <w:szCs w:val="32"/>
        </w:rPr>
      </w:pPr>
    </w:p>
    <w:p w14:paraId="265469E7" w14:textId="77777777" w:rsidR="00B96B10" w:rsidRDefault="00B96B10" w:rsidP="000752C7">
      <w:pPr>
        <w:jc w:val="center"/>
        <w:rPr>
          <w:rFonts w:cs="Arial"/>
          <w:b/>
          <w:sz w:val="32"/>
          <w:szCs w:val="32"/>
        </w:rPr>
      </w:pPr>
    </w:p>
    <w:p w14:paraId="0F6F9651" w14:textId="77777777" w:rsidR="00B96B10" w:rsidRDefault="00B96B10" w:rsidP="000752C7">
      <w:pPr>
        <w:jc w:val="center"/>
        <w:rPr>
          <w:rFonts w:cs="Arial"/>
          <w:b/>
          <w:sz w:val="32"/>
          <w:szCs w:val="32"/>
        </w:rPr>
      </w:pPr>
    </w:p>
    <w:p w14:paraId="46E65B45" w14:textId="77777777" w:rsidR="00B96B10" w:rsidRDefault="00B96B10" w:rsidP="000752C7">
      <w:pPr>
        <w:jc w:val="center"/>
        <w:rPr>
          <w:rFonts w:cs="Arial"/>
          <w:b/>
          <w:sz w:val="32"/>
          <w:szCs w:val="32"/>
        </w:rPr>
      </w:pPr>
    </w:p>
    <w:p w14:paraId="0E48489A" w14:textId="77777777" w:rsidR="00B96B10" w:rsidRDefault="00B96B10" w:rsidP="000752C7">
      <w:pPr>
        <w:jc w:val="center"/>
        <w:rPr>
          <w:rFonts w:cs="Arial"/>
          <w:b/>
          <w:sz w:val="32"/>
          <w:szCs w:val="32"/>
        </w:rPr>
      </w:pPr>
    </w:p>
    <w:p w14:paraId="0615E9F5" w14:textId="77777777" w:rsidR="00B96B10" w:rsidRDefault="00B96B10" w:rsidP="000752C7">
      <w:pPr>
        <w:jc w:val="center"/>
        <w:rPr>
          <w:rFonts w:cs="Arial"/>
          <w:b/>
          <w:sz w:val="32"/>
          <w:szCs w:val="32"/>
        </w:rPr>
      </w:pPr>
    </w:p>
    <w:p w14:paraId="4402FD11" w14:textId="69D5E5B6" w:rsidR="005E0F8E" w:rsidRPr="00E3307C" w:rsidRDefault="000752C7" w:rsidP="000752C7">
      <w:pPr>
        <w:jc w:val="center"/>
        <w:rPr>
          <w:rFonts w:ascii="Arial" w:eastAsia="Times New Roman" w:hAnsi="Arial" w:cs="Arial"/>
          <w:b/>
          <w:sz w:val="32"/>
          <w:szCs w:val="32"/>
        </w:rPr>
      </w:pPr>
      <w:r w:rsidRPr="00E3307C">
        <w:rPr>
          <w:rFonts w:ascii="Arial" w:hAnsi="Arial" w:cs="Arial"/>
          <w:b/>
          <w:sz w:val="32"/>
          <w:szCs w:val="32"/>
        </w:rPr>
        <w:t>‘</w:t>
      </w:r>
      <w:r w:rsidRPr="00E3307C">
        <w:rPr>
          <w:rFonts w:ascii="Arial" w:eastAsia="Times New Roman" w:hAnsi="Arial" w:cs="Arial"/>
          <w:b/>
          <w:color w:val="000000"/>
          <w:sz w:val="32"/>
          <w:szCs w:val="32"/>
        </w:rPr>
        <w:t xml:space="preserve">Seen to Succeed, </w:t>
      </w:r>
      <w:r w:rsidR="004F2E92" w:rsidRPr="00E3307C">
        <w:rPr>
          <w:rFonts w:ascii="Arial" w:eastAsia="Times New Roman" w:hAnsi="Arial" w:cs="Arial"/>
          <w:b/>
          <w:color w:val="000000"/>
          <w:sz w:val="32"/>
          <w:szCs w:val="32"/>
        </w:rPr>
        <w:t xml:space="preserve">or </w:t>
      </w:r>
      <w:r w:rsidRPr="00E3307C">
        <w:rPr>
          <w:rFonts w:ascii="Arial" w:eastAsia="Times New Roman" w:hAnsi="Arial" w:cs="Arial"/>
          <w:b/>
          <w:color w:val="000000"/>
          <w:sz w:val="32"/>
          <w:szCs w:val="32"/>
        </w:rPr>
        <w:t>Exposed to Harm. Social Media and The Hidden Risks for Performers’</w:t>
      </w:r>
    </w:p>
    <w:p w14:paraId="41B34CC4" w14:textId="77777777" w:rsidR="004C248F" w:rsidRPr="00E3307C" w:rsidRDefault="004C248F" w:rsidP="000752C7">
      <w:pPr>
        <w:jc w:val="center"/>
        <w:rPr>
          <w:rFonts w:ascii="Arial" w:hAnsi="Arial" w:cs="Arial"/>
          <w:sz w:val="32"/>
          <w:szCs w:val="32"/>
        </w:rPr>
      </w:pPr>
    </w:p>
    <w:p w14:paraId="1694E202" w14:textId="77777777" w:rsidR="002734E1" w:rsidRPr="00E3307C" w:rsidRDefault="002734E1" w:rsidP="000752C7">
      <w:pPr>
        <w:jc w:val="center"/>
        <w:rPr>
          <w:rFonts w:ascii="Arial" w:hAnsi="Arial" w:cs="Arial"/>
          <w:sz w:val="32"/>
          <w:szCs w:val="32"/>
        </w:rPr>
      </w:pPr>
      <w:r w:rsidRPr="00E3307C">
        <w:rPr>
          <w:rFonts w:ascii="Arial" w:hAnsi="Arial" w:cs="Arial"/>
          <w:sz w:val="32"/>
          <w:szCs w:val="32"/>
        </w:rPr>
        <w:t>Madeline Hewett</w:t>
      </w:r>
    </w:p>
    <w:p w14:paraId="68AF224B" w14:textId="1BCF807C" w:rsidR="002734E1" w:rsidRPr="00E3307C" w:rsidRDefault="00B76C0B" w:rsidP="000752C7">
      <w:pPr>
        <w:jc w:val="center"/>
        <w:rPr>
          <w:rFonts w:ascii="Arial" w:hAnsi="Arial" w:cs="Arial"/>
          <w:sz w:val="32"/>
          <w:szCs w:val="32"/>
        </w:rPr>
      </w:pPr>
      <w:r w:rsidRPr="00E3307C">
        <w:rPr>
          <w:rFonts w:ascii="Arial" w:hAnsi="Arial" w:cs="Arial"/>
          <w:sz w:val="32"/>
          <w:szCs w:val="32"/>
        </w:rPr>
        <w:t xml:space="preserve">Student ID: </w:t>
      </w:r>
      <w:r w:rsidR="002734E1" w:rsidRPr="00E3307C">
        <w:rPr>
          <w:rFonts w:ascii="Arial" w:hAnsi="Arial" w:cs="Arial"/>
          <w:sz w:val="32"/>
          <w:szCs w:val="32"/>
        </w:rPr>
        <w:t>2415839</w:t>
      </w:r>
    </w:p>
    <w:p w14:paraId="21C38099" w14:textId="77777777" w:rsidR="002734E1" w:rsidRPr="00E3307C" w:rsidRDefault="002734E1" w:rsidP="000752C7">
      <w:pPr>
        <w:jc w:val="center"/>
        <w:rPr>
          <w:rFonts w:ascii="Arial" w:hAnsi="Arial" w:cs="Arial"/>
          <w:sz w:val="32"/>
          <w:szCs w:val="32"/>
        </w:rPr>
      </w:pPr>
      <w:r w:rsidRPr="00E3307C">
        <w:rPr>
          <w:rFonts w:ascii="Arial" w:hAnsi="Arial" w:cs="Arial"/>
          <w:sz w:val="32"/>
          <w:szCs w:val="32"/>
        </w:rPr>
        <w:t>BA Musical Theatre</w:t>
      </w:r>
    </w:p>
    <w:p w14:paraId="64292FE4" w14:textId="77777777" w:rsidR="002734E1" w:rsidRPr="00E3307C" w:rsidRDefault="002734E1" w:rsidP="000752C7">
      <w:pPr>
        <w:jc w:val="center"/>
        <w:rPr>
          <w:rFonts w:ascii="Arial" w:hAnsi="Arial" w:cs="Arial"/>
          <w:sz w:val="32"/>
          <w:szCs w:val="32"/>
        </w:rPr>
      </w:pPr>
      <w:r w:rsidRPr="00E3307C">
        <w:rPr>
          <w:rFonts w:ascii="Arial" w:hAnsi="Arial" w:cs="Arial"/>
          <w:sz w:val="32"/>
          <w:szCs w:val="32"/>
        </w:rPr>
        <w:t>(ADPA600) – independent project</w:t>
      </w:r>
    </w:p>
    <w:p w14:paraId="1B1F3484" w14:textId="4C505EE1" w:rsidR="002734E1" w:rsidRPr="00E3307C" w:rsidRDefault="00EB58DA" w:rsidP="000752C7">
      <w:pPr>
        <w:jc w:val="center"/>
        <w:rPr>
          <w:rFonts w:ascii="Arial" w:hAnsi="Arial" w:cs="Arial"/>
          <w:sz w:val="32"/>
          <w:szCs w:val="32"/>
        </w:rPr>
      </w:pPr>
      <w:r w:rsidRPr="00E3307C">
        <w:rPr>
          <w:rFonts w:ascii="Arial" w:hAnsi="Arial" w:cs="Arial"/>
          <w:sz w:val="32"/>
          <w:szCs w:val="32"/>
        </w:rPr>
        <w:t>Supervisor: Tori</w:t>
      </w:r>
      <w:r w:rsidR="002734E1" w:rsidRPr="00E3307C">
        <w:rPr>
          <w:rFonts w:ascii="Arial" w:hAnsi="Arial" w:cs="Arial"/>
          <w:sz w:val="32"/>
          <w:szCs w:val="32"/>
        </w:rPr>
        <w:t xml:space="preserve"> Johns</w:t>
      </w:r>
    </w:p>
    <w:p w14:paraId="287782D7" w14:textId="4254BA5A" w:rsidR="00EB58DA" w:rsidRPr="00E3307C" w:rsidRDefault="00EB58DA" w:rsidP="000752C7">
      <w:pPr>
        <w:jc w:val="center"/>
        <w:rPr>
          <w:rFonts w:ascii="Arial" w:hAnsi="Arial" w:cs="Arial"/>
          <w:sz w:val="32"/>
          <w:szCs w:val="32"/>
        </w:rPr>
      </w:pPr>
      <w:r w:rsidRPr="00E3307C">
        <w:rPr>
          <w:rFonts w:ascii="Arial" w:hAnsi="Arial" w:cs="Arial"/>
          <w:sz w:val="32"/>
          <w:szCs w:val="32"/>
        </w:rPr>
        <w:t>11/05/2026</w:t>
      </w:r>
    </w:p>
    <w:p w14:paraId="14CC5F34" w14:textId="77777777" w:rsidR="00900FD8" w:rsidRPr="00E3307C" w:rsidRDefault="00900FD8" w:rsidP="000752C7">
      <w:pPr>
        <w:jc w:val="center"/>
        <w:rPr>
          <w:rFonts w:ascii="Arial" w:hAnsi="Arial" w:cs="Arial"/>
          <w:sz w:val="32"/>
          <w:szCs w:val="32"/>
          <w:u w:val="single"/>
        </w:rPr>
      </w:pPr>
    </w:p>
    <w:p w14:paraId="6D646FBB" w14:textId="417A4208" w:rsidR="00C1203C" w:rsidRPr="00E3307C" w:rsidRDefault="00C1203C" w:rsidP="00C1203C">
      <w:pPr>
        <w:jc w:val="center"/>
        <w:rPr>
          <w:rFonts w:ascii="Arial" w:hAnsi="Arial" w:cs="Arial"/>
          <w:sz w:val="32"/>
          <w:szCs w:val="32"/>
        </w:rPr>
      </w:pPr>
      <w:r w:rsidRPr="00E3307C">
        <w:rPr>
          <w:rFonts w:ascii="Arial" w:hAnsi="Arial" w:cs="Arial"/>
          <w:sz w:val="32"/>
        </w:rPr>
        <w:t xml:space="preserve">AI </w:t>
      </w:r>
      <w:r w:rsidR="00EB58DA" w:rsidRPr="00E3307C">
        <w:rPr>
          <w:rFonts w:ascii="Arial" w:hAnsi="Arial" w:cs="Arial"/>
          <w:sz w:val="32"/>
          <w:szCs w:val="32"/>
        </w:rPr>
        <w:t>Acknowledgement:</w:t>
      </w:r>
    </w:p>
    <w:p w14:paraId="594BF4F3" w14:textId="77777777" w:rsidR="00B96B10" w:rsidRPr="00E3307C" w:rsidRDefault="00B96B10" w:rsidP="00F91906">
      <w:pPr>
        <w:jc w:val="center"/>
        <w:rPr>
          <w:rFonts w:ascii="Arial" w:eastAsia="Times New Roman" w:hAnsi="Arial" w:cs="Arial"/>
        </w:rPr>
      </w:pPr>
      <w:r w:rsidRPr="00E3307C">
        <w:rPr>
          <w:rFonts w:ascii="Arial" w:eastAsia="Times New Roman" w:hAnsi="Arial" w:cs="Arial"/>
          <w:color w:val="000000"/>
          <w:sz w:val="27"/>
          <w:szCs w:val="27"/>
        </w:rPr>
        <w:t xml:space="preserve">I acknowledge the use of </w:t>
      </w:r>
      <w:proofErr w:type="spellStart"/>
      <w:r w:rsidRPr="00E3307C">
        <w:rPr>
          <w:rFonts w:ascii="Arial" w:eastAsia="Times New Roman" w:hAnsi="Arial" w:cs="Arial"/>
          <w:color w:val="000000"/>
          <w:sz w:val="27"/>
          <w:szCs w:val="27"/>
        </w:rPr>
        <w:t>ChatGPT</w:t>
      </w:r>
      <w:proofErr w:type="spellEnd"/>
      <w:r w:rsidRPr="00E3307C">
        <w:rPr>
          <w:rFonts w:ascii="Arial" w:eastAsia="Times New Roman" w:hAnsi="Arial" w:cs="Arial"/>
          <w:color w:val="000000"/>
          <w:sz w:val="27"/>
          <w:szCs w:val="27"/>
        </w:rPr>
        <w:t xml:space="preserve"> on 17/04/2026 to assist with proofreading and improving the clarity of my writing.</w:t>
      </w:r>
    </w:p>
    <w:p w14:paraId="494121DE" w14:textId="448812B8" w:rsidR="00B96B10" w:rsidRPr="00E3307C" w:rsidRDefault="004D5AA2" w:rsidP="004D5AA2">
      <w:pPr>
        <w:pStyle w:val="ListParagraph"/>
        <w:numPr>
          <w:ilvl w:val="0"/>
          <w:numId w:val="1"/>
        </w:numPr>
        <w:jc w:val="center"/>
        <w:rPr>
          <w:rFonts w:ascii="Arial" w:eastAsia="Times New Roman" w:hAnsi="Arial" w:cs="Arial"/>
        </w:rPr>
      </w:pPr>
      <w:r w:rsidRPr="00E3307C">
        <w:rPr>
          <w:rFonts w:ascii="Arial" w:eastAsia="Times New Roman" w:hAnsi="Arial" w:cs="Arial"/>
        </w:rPr>
        <w:t>I</w:t>
      </w:r>
      <w:r w:rsidR="00B96B10" w:rsidRPr="00E3307C">
        <w:rPr>
          <w:rFonts w:ascii="Arial" w:eastAsia="Times New Roman" w:hAnsi="Arial" w:cs="Arial"/>
        </w:rPr>
        <w:t>mprove clarity and wording</w:t>
      </w:r>
    </w:p>
    <w:p w14:paraId="62BD0D2D" w14:textId="34E5D3D6" w:rsidR="00B96B10" w:rsidRPr="00E3307C" w:rsidRDefault="004D5AA2" w:rsidP="004D5AA2">
      <w:pPr>
        <w:pStyle w:val="ListParagraph"/>
        <w:numPr>
          <w:ilvl w:val="0"/>
          <w:numId w:val="1"/>
        </w:numPr>
        <w:jc w:val="center"/>
        <w:rPr>
          <w:rFonts w:ascii="Arial" w:eastAsia="Times New Roman" w:hAnsi="Arial" w:cs="Arial"/>
        </w:rPr>
      </w:pPr>
      <w:r w:rsidRPr="00E3307C">
        <w:rPr>
          <w:rFonts w:ascii="Arial" w:eastAsia="Times New Roman" w:hAnsi="Arial" w:cs="Arial"/>
        </w:rPr>
        <w:t>R</w:t>
      </w:r>
      <w:r w:rsidR="00B96B10" w:rsidRPr="00E3307C">
        <w:rPr>
          <w:rFonts w:ascii="Arial" w:eastAsia="Times New Roman" w:hAnsi="Arial" w:cs="Arial"/>
        </w:rPr>
        <w:t>ephrase sentences</w:t>
      </w:r>
    </w:p>
    <w:p w14:paraId="09AF54C9" w14:textId="56D8C628" w:rsidR="00B96B10" w:rsidRPr="00E3307C" w:rsidRDefault="004D5AA2" w:rsidP="004D5AA2">
      <w:pPr>
        <w:pStyle w:val="ListParagraph"/>
        <w:numPr>
          <w:ilvl w:val="0"/>
          <w:numId w:val="1"/>
        </w:numPr>
        <w:jc w:val="center"/>
        <w:rPr>
          <w:rFonts w:ascii="Arial" w:eastAsia="Times New Roman" w:hAnsi="Arial" w:cs="Arial"/>
        </w:rPr>
      </w:pPr>
      <w:r w:rsidRPr="00E3307C">
        <w:rPr>
          <w:rFonts w:ascii="Arial" w:eastAsia="Times New Roman" w:hAnsi="Arial" w:cs="Arial"/>
        </w:rPr>
        <w:t>C</w:t>
      </w:r>
      <w:r w:rsidR="00B96B10" w:rsidRPr="00E3307C">
        <w:rPr>
          <w:rFonts w:ascii="Arial" w:eastAsia="Times New Roman" w:hAnsi="Arial" w:cs="Arial"/>
        </w:rPr>
        <w:t>heck grammar and flow</w:t>
      </w:r>
    </w:p>
    <w:p w14:paraId="172E7B01" w14:textId="11EE0281" w:rsidR="002734E1" w:rsidRPr="000752C7" w:rsidRDefault="002734E1" w:rsidP="00C1203C">
      <w:pPr>
        <w:jc w:val="center"/>
        <w:rPr>
          <w:rFonts w:asciiTheme="minorHAnsi" w:hAnsiTheme="minorHAnsi"/>
        </w:rPr>
      </w:pPr>
    </w:p>
    <w:p w14:paraId="6D31A10A" w14:textId="77777777" w:rsidR="002734E1" w:rsidRPr="000752C7" w:rsidRDefault="002734E1">
      <w:pPr>
        <w:rPr>
          <w:rFonts w:asciiTheme="minorHAnsi" w:hAnsiTheme="minorHAnsi"/>
        </w:rPr>
      </w:pPr>
    </w:p>
    <w:p w14:paraId="23FBE802" w14:textId="77777777" w:rsidR="002734E1" w:rsidRDefault="002734E1"/>
    <w:p w14:paraId="12005372" w14:textId="77777777" w:rsidR="000752C7" w:rsidRDefault="000752C7"/>
    <w:p w14:paraId="318DF12A" w14:textId="77777777" w:rsidR="000752C7" w:rsidRDefault="000752C7"/>
    <w:p w14:paraId="2D69AD4E" w14:textId="77777777" w:rsidR="000752C7" w:rsidRDefault="000752C7"/>
    <w:p w14:paraId="4A2A4308" w14:textId="77777777" w:rsidR="000752C7" w:rsidRDefault="000752C7"/>
    <w:p w14:paraId="525A5E80" w14:textId="77777777" w:rsidR="000752C7" w:rsidRDefault="000752C7"/>
    <w:p w14:paraId="6FE8311C" w14:textId="77777777" w:rsidR="000752C7" w:rsidRDefault="000752C7"/>
    <w:p w14:paraId="39B0EC7E" w14:textId="77777777" w:rsidR="000752C7" w:rsidRDefault="000752C7"/>
    <w:p w14:paraId="536D7836" w14:textId="77777777" w:rsidR="000752C7" w:rsidRDefault="000752C7"/>
    <w:p w14:paraId="29A992AD" w14:textId="77777777" w:rsidR="000752C7" w:rsidRDefault="000752C7"/>
    <w:p w14:paraId="696CAF44" w14:textId="77777777" w:rsidR="000752C7" w:rsidRDefault="000752C7"/>
    <w:p w14:paraId="098CBB4B" w14:textId="77777777" w:rsidR="000752C7" w:rsidRDefault="000752C7"/>
    <w:p w14:paraId="6D8C2D57" w14:textId="75161256" w:rsidR="0090484C" w:rsidRPr="00E3307C" w:rsidRDefault="0090484C" w:rsidP="0090484C">
      <w:pPr>
        <w:pStyle w:val="NormalWeb"/>
        <w:rPr>
          <w:rFonts w:ascii="Arial" w:hAnsi="Arial" w:cs="Arial"/>
          <w:color w:val="000000"/>
          <w:u w:val="single"/>
        </w:rPr>
      </w:pPr>
      <w:r w:rsidRPr="00E3307C">
        <w:rPr>
          <w:rFonts w:ascii="Arial" w:hAnsi="Arial" w:cs="Arial"/>
          <w:color w:val="000000"/>
          <w:u w:val="single"/>
        </w:rPr>
        <w:lastRenderedPageBreak/>
        <w:t>Acknowledgements</w:t>
      </w:r>
    </w:p>
    <w:p w14:paraId="0140E749" w14:textId="77777777" w:rsidR="0090484C" w:rsidRPr="00E3307C" w:rsidRDefault="0090484C" w:rsidP="0090484C">
      <w:pPr>
        <w:pStyle w:val="NormalWeb"/>
        <w:rPr>
          <w:rFonts w:ascii="Arial" w:hAnsi="Arial" w:cs="Arial"/>
          <w:color w:val="000000"/>
        </w:rPr>
      </w:pPr>
      <w:r w:rsidRPr="00E3307C">
        <w:rPr>
          <w:rFonts w:ascii="Arial" w:hAnsi="Arial" w:cs="Arial"/>
          <w:color w:val="000000"/>
        </w:rPr>
        <w:t>I would like to express my sincere gratitude for the support I have received throughout my time at the</w:t>
      </w:r>
      <w:r w:rsidRPr="00E3307C">
        <w:rPr>
          <w:rStyle w:val="apple-converted-space"/>
          <w:rFonts w:ascii="Arial" w:hAnsi="Arial" w:cs="Arial"/>
          <w:color w:val="000000"/>
        </w:rPr>
        <w:t> </w:t>
      </w:r>
      <w:r w:rsidRPr="00E3307C">
        <w:rPr>
          <w:rStyle w:val="whitespace-normal"/>
          <w:rFonts w:ascii="Arial" w:hAnsi="Arial" w:cs="Arial"/>
          <w:color w:val="000000"/>
        </w:rPr>
        <w:t>Wales Academy of Voice and Dramatic Arts</w:t>
      </w:r>
      <w:r w:rsidRPr="00E3307C">
        <w:rPr>
          <w:rFonts w:ascii="Arial" w:hAnsi="Arial" w:cs="Arial"/>
          <w:color w:val="000000"/>
        </w:rPr>
        <w:t>. The encouragement, guidance, and faith shown in me have helped me grow both academically and personally, while also building my confidence throughout my studies.</w:t>
      </w:r>
    </w:p>
    <w:p w14:paraId="31F58675" w14:textId="77777777" w:rsidR="0090484C" w:rsidRPr="00E3307C" w:rsidRDefault="0090484C" w:rsidP="0090484C">
      <w:pPr>
        <w:pStyle w:val="NormalWeb"/>
        <w:rPr>
          <w:rFonts w:ascii="Arial" w:hAnsi="Arial" w:cs="Arial"/>
          <w:color w:val="000000"/>
        </w:rPr>
      </w:pPr>
      <w:r w:rsidRPr="00E3307C">
        <w:rPr>
          <w:rFonts w:ascii="Arial" w:hAnsi="Arial" w:cs="Arial"/>
          <w:color w:val="000000"/>
        </w:rPr>
        <w:t>I would also like to thank the friends I have made during my university journey, whose support and companionship have made this experience truly unforgettable.</w:t>
      </w:r>
    </w:p>
    <w:p w14:paraId="3334040D" w14:textId="77777777" w:rsidR="0090484C" w:rsidRPr="00E3307C" w:rsidRDefault="0090484C" w:rsidP="0090484C">
      <w:pPr>
        <w:pStyle w:val="NormalWeb"/>
        <w:rPr>
          <w:rFonts w:ascii="Arial" w:hAnsi="Arial" w:cs="Arial"/>
          <w:color w:val="000000"/>
        </w:rPr>
      </w:pPr>
      <w:r w:rsidRPr="00E3307C">
        <w:rPr>
          <w:rFonts w:ascii="Arial" w:hAnsi="Arial" w:cs="Arial"/>
          <w:color w:val="000000"/>
        </w:rPr>
        <w:t>Finally, I would like to give special thanks to my sister, Emily, for her constant encouragement and support throughout my academic work. Despite the challenges of dyslexia, she has always given me the confidence to believe in my abilities and continue striving to achieve my best.</w:t>
      </w:r>
    </w:p>
    <w:p w14:paraId="42E4CB23" w14:textId="77777777" w:rsidR="00CF3E40" w:rsidRPr="0090484C" w:rsidRDefault="00CF3E40">
      <w:pPr>
        <w:rPr>
          <w:rFonts w:asciiTheme="minorHAnsi" w:hAnsiTheme="minorHAnsi"/>
          <w:u w:val="single"/>
        </w:rPr>
      </w:pPr>
    </w:p>
    <w:p w14:paraId="066521A4" w14:textId="77777777" w:rsidR="00CF3E40" w:rsidRPr="0090484C" w:rsidRDefault="00CF3E40">
      <w:pPr>
        <w:rPr>
          <w:rFonts w:asciiTheme="minorHAnsi" w:hAnsiTheme="minorHAnsi"/>
          <w:u w:val="single"/>
        </w:rPr>
      </w:pPr>
    </w:p>
    <w:p w14:paraId="2446C047" w14:textId="77777777" w:rsidR="00CF3E40" w:rsidRPr="0090484C" w:rsidRDefault="00CF3E40">
      <w:pPr>
        <w:rPr>
          <w:rFonts w:asciiTheme="minorHAnsi" w:hAnsiTheme="minorHAnsi"/>
          <w:u w:val="single"/>
        </w:rPr>
      </w:pPr>
    </w:p>
    <w:p w14:paraId="494B1DB6" w14:textId="77777777" w:rsidR="00CF3E40" w:rsidRPr="0090484C" w:rsidRDefault="00CF3E40">
      <w:pPr>
        <w:rPr>
          <w:rFonts w:asciiTheme="minorHAnsi" w:hAnsiTheme="minorHAnsi"/>
          <w:u w:val="single"/>
        </w:rPr>
      </w:pPr>
    </w:p>
    <w:p w14:paraId="61BFB89D" w14:textId="77777777" w:rsidR="00CF3E40" w:rsidRPr="0090484C" w:rsidRDefault="00CF3E40">
      <w:pPr>
        <w:rPr>
          <w:rFonts w:asciiTheme="minorHAnsi" w:hAnsiTheme="minorHAnsi"/>
          <w:u w:val="single"/>
        </w:rPr>
      </w:pPr>
    </w:p>
    <w:p w14:paraId="131A55A6" w14:textId="77777777" w:rsidR="00CF3E40" w:rsidRPr="0090484C" w:rsidRDefault="00CF3E40">
      <w:pPr>
        <w:rPr>
          <w:rFonts w:asciiTheme="minorHAnsi" w:hAnsiTheme="minorHAnsi"/>
          <w:u w:val="single"/>
        </w:rPr>
      </w:pPr>
    </w:p>
    <w:p w14:paraId="74548962" w14:textId="77777777" w:rsidR="00CF3E40" w:rsidRPr="0090484C" w:rsidRDefault="00CF3E40">
      <w:pPr>
        <w:rPr>
          <w:rFonts w:asciiTheme="minorHAnsi" w:hAnsiTheme="minorHAnsi"/>
          <w:u w:val="single"/>
        </w:rPr>
      </w:pPr>
    </w:p>
    <w:p w14:paraId="6A276AC3" w14:textId="77777777" w:rsidR="00CF3E40" w:rsidRPr="0090484C" w:rsidRDefault="00CF3E40">
      <w:pPr>
        <w:rPr>
          <w:rFonts w:asciiTheme="minorHAnsi" w:hAnsiTheme="minorHAnsi"/>
          <w:u w:val="single"/>
        </w:rPr>
      </w:pPr>
    </w:p>
    <w:p w14:paraId="0537A5EB" w14:textId="77777777" w:rsidR="00CF3E40" w:rsidRPr="0090484C" w:rsidRDefault="00CF3E40">
      <w:pPr>
        <w:rPr>
          <w:rFonts w:asciiTheme="minorHAnsi" w:hAnsiTheme="minorHAnsi"/>
          <w:u w:val="single"/>
        </w:rPr>
      </w:pPr>
    </w:p>
    <w:p w14:paraId="571850B6" w14:textId="77777777" w:rsidR="0084694B" w:rsidRDefault="0084694B" w:rsidP="0084694B">
      <w:pPr>
        <w:pStyle w:val="Heading2"/>
        <w:rPr>
          <w:rFonts w:asciiTheme="minorHAnsi" w:eastAsia="Times New Roman" w:hAnsiTheme="minorHAnsi"/>
          <w:b w:val="0"/>
          <w:color w:val="000000"/>
        </w:rPr>
      </w:pPr>
    </w:p>
    <w:p w14:paraId="5ADD4BD4" w14:textId="77777777" w:rsidR="0084694B" w:rsidRDefault="0084694B" w:rsidP="0084694B">
      <w:pPr>
        <w:pStyle w:val="Heading2"/>
        <w:rPr>
          <w:rFonts w:asciiTheme="minorHAnsi" w:eastAsia="Times New Roman" w:hAnsiTheme="minorHAnsi"/>
          <w:b w:val="0"/>
          <w:color w:val="000000"/>
        </w:rPr>
      </w:pPr>
    </w:p>
    <w:p w14:paraId="76B2EB90" w14:textId="77777777" w:rsidR="0084694B" w:rsidRDefault="0084694B" w:rsidP="0084694B">
      <w:pPr>
        <w:pStyle w:val="Heading2"/>
        <w:rPr>
          <w:rFonts w:asciiTheme="minorHAnsi" w:eastAsia="Times New Roman" w:hAnsiTheme="minorHAnsi"/>
          <w:b w:val="0"/>
          <w:color w:val="000000"/>
        </w:rPr>
      </w:pPr>
    </w:p>
    <w:p w14:paraId="4903F490" w14:textId="77777777" w:rsidR="0084694B" w:rsidRDefault="0084694B" w:rsidP="0084694B">
      <w:pPr>
        <w:pStyle w:val="Heading2"/>
        <w:rPr>
          <w:rFonts w:asciiTheme="minorHAnsi" w:eastAsia="Times New Roman" w:hAnsiTheme="minorHAnsi"/>
          <w:b w:val="0"/>
          <w:color w:val="000000"/>
        </w:rPr>
      </w:pPr>
    </w:p>
    <w:p w14:paraId="37CA1EE4" w14:textId="77777777" w:rsidR="0084694B" w:rsidRDefault="0084694B" w:rsidP="0084694B">
      <w:pPr>
        <w:pStyle w:val="Heading2"/>
        <w:rPr>
          <w:rFonts w:asciiTheme="minorHAnsi" w:eastAsia="Times New Roman" w:hAnsiTheme="minorHAnsi"/>
          <w:b w:val="0"/>
          <w:color w:val="000000"/>
        </w:rPr>
      </w:pPr>
    </w:p>
    <w:p w14:paraId="600FDDDA" w14:textId="77777777" w:rsidR="0084694B" w:rsidRDefault="0084694B" w:rsidP="0084694B">
      <w:pPr>
        <w:pStyle w:val="Heading2"/>
        <w:rPr>
          <w:rFonts w:asciiTheme="minorHAnsi" w:eastAsia="Times New Roman" w:hAnsiTheme="minorHAnsi"/>
          <w:b w:val="0"/>
          <w:color w:val="000000"/>
        </w:rPr>
      </w:pPr>
    </w:p>
    <w:p w14:paraId="5BBEE9E8" w14:textId="77777777" w:rsidR="0084694B" w:rsidRDefault="0084694B" w:rsidP="0084694B">
      <w:pPr>
        <w:pStyle w:val="Heading2"/>
        <w:rPr>
          <w:rFonts w:asciiTheme="minorHAnsi" w:eastAsia="Times New Roman" w:hAnsiTheme="minorHAnsi"/>
          <w:b w:val="0"/>
          <w:color w:val="000000"/>
        </w:rPr>
      </w:pPr>
    </w:p>
    <w:p w14:paraId="462050D5" w14:textId="77777777" w:rsidR="0084694B" w:rsidRDefault="0084694B" w:rsidP="0084694B">
      <w:pPr>
        <w:pStyle w:val="Heading2"/>
        <w:rPr>
          <w:rFonts w:asciiTheme="minorHAnsi" w:eastAsia="Times New Roman" w:hAnsiTheme="minorHAnsi"/>
          <w:b w:val="0"/>
          <w:color w:val="000000"/>
        </w:rPr>
      </w:pPr>
    </w:p>
    <w:p w14:paraId="60C9D644" w14:textId="77777777" w:rsidR="0084694B" w:rsidRDefault="0084694B" w:rsidP="0084694B">
      <w:pPr>
        <w:pStyle w:val="Heading2"/>
        <w:rPr>
          <w:rFonts w:asciiTheme="minorHAnsi" w:eastAsia="Times New Roman" w:hAnsiTheme="minorHAnsi"/>
          <w:b w:val="0"/>
          <w:color w:val="000000"/>
        </w:rPr>
      </w:pPr>
    </w:p>
    <w:p w14:paraId="1027F24F" w14:textId="77777777" w:rsidR="0084694B" w:rsidRPr="00E3307C" w:rsidRDefault="0084694B" w:rsidP="0084694B">
      <w:pPr>
        <w:pStyle w:val="Heading2"/>
        <w:rPr>
          <w:rFonts w:ascii="Arial" w:eastAsia="Times New Roman" w:hAnsi="Arial" w:cs="Arial"/>
          <w:b w:val="0"/>
          <w:color w:val="000000"/>
        </w:rPr>
      </w:pPr>
      <w:r w:rsidRPr="00E3307C">
        <w:rPr>
          <w:rFonts w:ascii="Arial" w:eastAsia="Times New Roman" w:hAnsi="Arial" w:cs="Arial"/>
          <w:b w:val="0"/>
          <w:color w:val="000000"/>
        </w:rPr>
        <w:t>Contents Page</w:t>
      </w:r>
    </w:p>
    <w:p w14:paraId="67877778"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Introduction</w:t>
      </w:r>
      <w:r w:rsidRPr="00E3307C">
        <w:rPr>
          <w:rFonts w:ascii="Arial" w:eastAsia="Times New Roman" w:hAnsi="Arial" w:cs="Arial"/>
          <w:color w:val="000000"/>
        </w:rPr>
        <w:br/>
        <w:t>1.1 The Rise of Digital Visibility in the Performing Arts</w:t>
      </w:r>
      <w:r w:rsidRPr="00E3307C">
        <w:rPr>
          <w:rFonts w:ascii="Arial" w:eastAsia="Times New Roman" w:hAnsi="Arial" w:cs="Arial"/>
          <w:color w:val="000000"/>
        </w:rPr>
        <w:br/>
        <w:t>1.2 Visibility, Risk, and Research Aims</w:t>
      </w:r>
      <w:r w:rsidRPr="00E3307C">
        <w:rPr>
          <w:rFonts w:ascii="Arial" w:eastAsia="Times New Roman" w:hAnsi="Arial" w:cs="Arial"/>
          <w:color w:val="000000"/>
        </w:rPr>
        <w:br/>
        <w:t>1.3 Wider Social Concerns and Industry Pressures</w:t>
      </w:r>
    </w:p>
    <w:p w14:paraId="52FF2E54"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Literature Review</w:t>
      </w:r>
      <w:r w:rsidRPr="00E3307C">
        <w:rPr>
          <w:rFonts w:ascii="Arial" w:eastAsia="Times New Roman" w:hAnsi="Arial" w:cs="Arial"/>
          <w:color w:val="000000"/>
        </w:rPr>
        <w:br/>
        <w:t>2.1 From Traditional Performance to Digital Identity</w:t>
      </w:r>
      <w:r w:rsidRPr="00E3307C">
        <w:rPr>
          <w:rFonts w:ascii="Arial" w:eastAsia="Times New Roman" w:hAnsi="Arial" w:cs="Arial"/>
          <w:color w:val="000000"/>
        </w:rPr>
        <w:br/>
        <w:t>2.2 Visibility, Branding, and Industry Pressures</w:t>
      </w:r>
      <w:r w:rsidRPr="00E3307C">
        <w:rPr>
          <w:rFonts w:ascii="Arial" w:eastAsia="Times New Roman" w:hAnsi="Arial" w:cs="Arial"/>
          <w:color w:val="000000"/>
        </w:rPr>
        <w:br/>
        <w:t>2.3 Fame, Media Exposure, and Evolving Opportunities</w:t>
      </w:r>
      <w:r w:rsidRPr="00E3307C">
        <w:rPr>
          <w:rFonts w:ascii="Arial" w:eastAsia="Times New Roman" w:hAnsi="Arial" w:cs="Arial"/>
          <w:color w:val="000000"/>
        </w:rPr>
        <w:br/>
        <w:t>2.4 Fame, Media Exposure, and Risk</w:t>
      </w:r>
      <w:r w:rsidRPr="00E3307C">
        <w:rPr>
          <w:rFonts w:ascii="Arial" w:eastAsia="Times New Roman" w:hAnsi="Arial" w:cs="Arial"/>
          <w:color w:val="000000"/>
        </w:rPr>
        <w:br/>
        <w:t>2.5 Gaps in Research and Study Rationale</w:t>
      </w:r>
    </w:p>
    <w:p w14:paraId="22A13066"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Conceptual Framework &amp; Analytical Exploration of Identity Theory</w:t>
      </w:r>
      <w:r w:rsidRPr="00E3307C">
        <w:rPr>
          <w:rFonts w:ascii="Arial" w:eastAsia="Times New Roman" w:hAnsi="Arial" w:cs="Arial"/>
          <w:color w:val="000000"/>
        </w:rPr>
        <w:br/>
        <w:t>3.1 Identity Theory and Performer Self-Presentation</w:t>
      </w:r>
      <w:r w:rsidRPr="00E3307C">
        <w:rPr>
          <w:rFonts w:ascii="Arial" w:eastAsia="Times New Roman" w:hAnsi="Arial" w:cs="Arial"/>
          <w:color w:val="000000"/>
        </w:rPr>
        <w:br/>
        <w:t>3.2 Algorithmic Visibility and Performer Success</w:t>
      </w:r>
    </w:p>
    <w:p w14:paraId="1CCA7167"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Analytical Exploration of Core Topic</w:t>
      </w:r>
      <w:r w:rsidRPr="00E3307C">
        <w:rPr>
          <w:rFonts w:ascii="Arial" w:eastAsia="Times New Roman" w:hAnsi="Arial" w:cs="Arial"/>
          <w:color w:val="000000"/>
        </w:rPr>
        <w:br/>
        <w:t>4.1 Intimacy-Seeking and Obsessive Fixation</w:t>
      </w:r>
      <w:r w:rsidRPr="00E3307C">
        <w:rPr>
          <w:rFonts w:ascii="Arial" w:eastAsia="Times New Roman" w:hAnsi="Arial" w:cs="Arial"/>
          <w:color w:val="000000"/>
        </w:rPr>
        <w:br/>
        <w:t>4.2 Algorithmic Visibility and Career Influence</w:t>
      </w:r>
      <w:r w:rsidRPr="00E3307C">
        <w:rPr>
          <w:rFonts w:ascii="Arial" w:eastAsia="Times New Roman" w:hAnsi="Arial" w:cs="Arial"/>
          <w:color w:val="000000"/>
        </w:rPr>
        <w:br/>
        <w:t>4.3 Audience Behaviour and Emotional Engagement</w:t>
      </w:r>
      <w:r w:rsidRPr="00E3307C">
        <w:rPr>
          <w:rFonts w:ascii="Arial" w:eastAsia="Times New Roman" w:hAnsi="Arial" w:cs="Arial"/>
          <w:color w:val="000000"/>
        </w:rPr>
        <w:br/>
        <w:t>4.4 Authenticity, Performance, and Identity Construction</w:t>
      </w:r>
      <w:r w:rsidRPr="00E3307C">
        <w:rPr>
          <w:rFonts w:ascii="Arial" w:eastAsia="Times New Roman" w:hAnsi="Arial" w:cs="Arial"/>
          <w:color w:val="000000"/>
        </w:rPr>
        <w:br/>
        <w:t>4.5 Benefits of Digital Platforms for Performers</w:t>
      </w:r>
      <w:r w:rsidRPr="00E3307C">
        <w:rPr>
          <w:rFonts w:ascii="Arial" w:eastAsia="Times New Roman" w:hAnsi="Arial" w:cs="Arial"/>
          <w:color w:val="000000"/>
        </w:rPr>
        <w:br/>
        <w:t>4.6 Loss of Control and Digital Manipulation</w:t>
      </w:r>
      <w:r w:rsidRPr="00E3307C">
        <w:rPr>
          <w:rFonts w:ascii="Arial" w:eastAsia="Times New Roman" w:hAnsi="Arial" w:cs="Arial"/>
          <w:color w:val="000000"/>
        </w:rPr>
        <w:br/>
        <w:t>4.7 Argument Building</w:t>
      </w:r>
      <w:r w:rsidRPr="00E3307C">
        <w:rPr>
          <w:rFonts w:ascii="Arial" w:eastAsia="Times New Roman" w:hAnsi="Arial" w:cs="Arial"/>
          <w:color w:val="000000"/>
        </w:rPr>
        <w:br/>
        <w:t>4.8 Balancing Opportunity and Risk</w:t>
      </w:r>
      <w:r w:rsidRPr="00E3307C">
        <w:rPr>
          <w:rFonts w:ascii="Arial" w:eastAsia="Times New Roman" w:hAnsi="Arial" w:cs="Arial"/>
          <w:color w:val="000000"/>
        </w:rPr>
        <w:br/>
        <w:t>4.9 Counterarguments &amp; Alternative Views</w:t>
      </w:r>
    </w:p>
    <w:p w14:paraId="1D6D46AD"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Synthesis</w:t>
      </w:r>
      <w:r w:rsidRPr="00E3307C">
        <w:rPr>
          <w:rFonts w:ascii="Arial" w:eastAsia="Times New Roman" w:hAnsi="Arial" w:cs="Arial"/>
          <w:color w:val="000000"/>
        </w:rPr>
        <w:br/>
        <w:t>5.1 Synthesis of Key Themes</w:t>
      </w:r>
    </w:p>
    <w:p w14:paraId="043D0E8D"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Conclusion</w:t>
      </w:r>
    </w:p>
    <w:p w14:paraId="3563F770" w14:textId="77777777" w:rsidR="0084694B" w:rsidRPr="00E3307C" w:rsidRDefault="0084694B" w:rsidP="0084694B">
      <w:pPr>
        <w:numPr>
          <w:ilvl w:val="0"/>
          <w:numId w:val="9"/>
        </w:numPr>
        <w:spacing w:before="100" w:beforeAutospacing="1" w:after="100" w:afterAutospacing="1"/>
        <w:rPr>
          <w:rFonts w:ascii="Arial" w:eastAsia="Times New Roman" w:hAnsi="Arial" w:cs="Arial"/>
          <w:color w:val="000000"/>
        </w:rPr>
      </w:pPr>
      <w:r w:rsidRPr="00E3307C">
        <w:rPr>
          <w:rStyle w:val="Strong"/>
          <w:rFonts w:ascii="Arial" w:eastAsia="Times New Roman" w:hAnsi="Arial" w:cs="Arial"/>
          <w:b w:val="0"/>
          <w:color w:val="000000"/>
        </w:rPr>
        <w:t>Acknowledgements</w:t>
      </w:r>
    </w:p>
    <w:p w14:paraId="67AFCFF7" w14:textId="77777777" w:rsidR="0090484C" w:rsidRPr="00E3307C" w:rsidRDefault="0090484C" w:rsidP="001451C2">
      <w:pPr>
        <w:rPr>
          <w:rFonts w:ascii="Arial" w:hAnsi="Arial" w:cs="Arial"/>
        </w:rPr>
      </w:pPr>
    </w:p>
    <w:p w14:paraId="7AD87853" w14:textId="77777777" w:rsidR="000752C7" w:rsidRPr="00E3307C" w:rsidRDefault="000752C7">
      <w:pPr>
        <w:rPr>
          <w:rFonts w:ascii="Arial" w:hAnsi="Arial" w:cs="Arial"/>
        </w:rPr>
      </w:pPr>
    </w:p>
    <w:p w14:paraId="5D8CF88B" w14:textId="77777777" w:rsidR="000752C7" w:rsidRPr="00E3307C" w:rsidRDefault="000752C7">
      <w:pPr>
        <w:rPr>
          <w:rFonts w:ascii="Arial" w:hAnsi="Arial" w:cs="Arial"/>
        </w:rPr>
      </w:pPr>
    </w:p>
    <w:p w14:paraId="0427D806" w14:textId="77777777" w:rsidR="000752C7" w:rsidRPr="00E3307C" w:rsidRDefault="000752C7">
      <w:pPr>
        <w:rPr>
          <w:rFonts w:ascii="Arial" w:hAnsi="Arial" w:cs="Arial"/>
        </w:rPr>
      </w:pPr>
    </w:p>
    <w:p w14:paraId="07970466" w14:textId="77777777" w:rsidR="000752C7" w:rsidRPr="00E3307C" w:rsidRDefault="000752C7">
      <w:pPr>
        <w:rPr>
          <w:rFonts w:ascii="Arial" w:hAnsi="Arial" w:cs="Arial"/>
        </w:rPr>
      </w:pPr>
    </w:p>
    <w:p w14:paraId="47906298" w14:textId="77777777" w:rsidR="000752C7" w:rsidRPr="00E3307C" w:rsidRDefault="000752C7">
      <w:pPr>
        <w:rPr>
          <w:rFonts w:ascii="Arial" w:hAnsi="Arial" w:cs="Arial"/>
        </w:rPr>
      </w:pPr>
    </w:p>
    <w:p w14:paraId="09233B23" w14:textId="77777777" w:rsidR="000752C7" w:rsidRPr="0084694B" w:rsidRDefault="000752C7">
      <w:pPr>
        <w:rPr>
          <w:rFonts w:asciiTheme="minorHAnsi" w:hAnsiTheme="minorHAnsi"/>
        </w:rPr>
      </w:pPr>
    </w:p>
    <w:p w14:paraId="27A05FFE" w14:textId="77777777" w:rsidR="000752C7" w:rsidRPr="0084694B" w:rsidRDefault="000752C7">
      <w:pPr>
        <w:rPr>
          <w:rFonts w:asciiTheme="minorHAnsi" w:hAnsiTheme="minorHAnsi"/>
        </w:rPr>
      </w:pPr>
    </w:p>
    <w:p w14:paraId="339F4348" w14:textId="77777777" w:rsidR="00FD3AA4" w:rsidRPr="0084694B" w:rsidRDefault="00FD3AA4">
      <w:pPr>
        <w:rPr>
          <w:rFonts w:asciiTheme="minorHAnsi" w:hAnsiTheme="minorHAnsi"/>
          <w:u w:val="single"/>
        </w:rPr>
      </w:pPr>
    </w:p>
    <w:p w14:paraId="7FE4E078" w14:textId="77777777" w:rsidR="00FD3AA4" w:rsidRPr="0084694B" w:rsidRDefault="00FD3AA4">
      <w:pPr>
        <w:rPr>
          <w:rFonts w:asciiTheme="minorHAnsi" w:hAnsiTheme="minorHAnsi"/>
          <w:u w:val="single"/>
        </w:rPr>
      </w:pPr>
    </w:p>
    <w:p w14:paraId="0A844818" w14:textId="77777777" w:rsidR="00FD3AA4" w:rsidRPr="0084694B" w:rsidRDefault="00FD3AA4">
      <w:pPr>
        <w:rPr>
          <w:rFonts w:asciiTheme="minorHAnsi" w:hAnsiTheme="minorHAnsi"/>
          <w:u w:val="single"/>
        </w:rPr>
      </w:pPr>
    </w:p>
    <w:p w14:paraId="0FCE74CC" w14:textId="77777777" w:rsidR="00FD3AA4" w:rsidRPr="0084694B" w:rsidRDefault="00FD3AA4">
      <w:pPr>
        <w:rPr>
          <w:rFonts w:asciiTheme="minorHAnsi" w:hAnsiTheme="minorHAnsi"/>
          <w:u w:val="single"/>
        </w:rPr>
      </w:pPr>
    </w:p>
    <w:p w14:paraId="7E6372CC" w14:textId="77777777" w:rsidR="00FD3AA4" w:rsidRPr="0084694B" w:rsidRDefault="00FD3AA4">
      <w:pPr>
        <w:rPr>
          <w:rFonts w:asciiTheme="minorHAnsi" w:hAnsiTheme="minorHAnsi"/>
          <w:u w:val="single"/>
        </w:rPr>
      </w:pPr>
    </w:p>
    <w:p w14:paraId="48380142" w14:textId="77777777" w:rsidR="00FD3AA4" w:rsidRPr="0084694B" w:rsidRDefault="00FD3AA4">
      <w:pPr>
        <w:rPr>
          <w:rFonts w:asciiTheme="minorHAnsi" w:hAnsiTheme="minorHAnsi"/>
          <w:u w:val="single"/>
        </w:rPr>
      </w:pPr>
    </w:p>
    <w:p w14:paraId="27951247" w14:textId="77777777" w:rsidR="00FD3AA4" w:rsidRPr="0084694B" w:rsidRDefault="00FD3AA4">
      <w:pPr>
        <w:rPr>
          <w:rFonts w:asciiTheme="minorHAnsi" w:hAnsiTheme="minorHAnsi"/>
          <w:u w:val="single"/>
        </w:rPr>
      </w:pPr>
    </w:p>
    <w:p w14:paraId="1CEAE458" w14:textId="77777777" w:rsidR="00FD3AA4" w:rsidRPr="0084694B" w:rsidRDefault="00FD3AA4">
      <w:pPr>
        <w:rPr>
          <w:rFonts w:asciiTheme="minorHAnsi" w:hAnsiTheme="minorHAnsi"/>
          <w:u w:val="single"/>
        </w:rPr>
      </w:pPr>
    </w:p>
    <w:p w14:paraId="1C27F5E4" w14:textId="77777777" w:rsidR="004F4B2F" w:rsidRPr="005F705D" w:rsidRDefault="004F4B2F">
      <w:pPr>
        <w:rPr>
          <w:rFonts w:asciiTheme="minorHAnsi" w:hAnsiTheme="minorHAnsi"/>
          <w:b/>
        </w:rPr>
      </w:pPr>
    </w:p>
    <w:p w14:paraId="421FCB79" w14:textId="77777777" w:rsidR="006A69E5" w:rsidRDefault="006A69E5" w:rsidP="00105A65">
      <w:pPr>
        <w:rPr>
          <w:rFonts w:ascii="Arial" w:hAnsi="Arial" w:cs="Arial"/>
          <w:b/>
        </w:rPr>
      </w:pPr>
    </w:p>
    <w:p w14:paraId="58CDBC98" w14:textId="77777777" w:rsidR="006A69E5" w:rsidRDefault="006A69E5" w:rsidP="00105A65">
      <w:pPr>
        <w:rPr>
          <w:rFonts w:ascii="Arial" w:hAnsi="Arial" w:cs="Arial"/>
          <w:b/>
        </w:rPr>
      </w:pPr>
    </w:p>
    <w:p w14:paraId="6ADC70DB" w14:textId="7ECD54DF" w:rsidR="00105A65" w:rsidRPr="005F705D" w:rsidRDefault="00EB58DA" w:rsidP="00105A65">
      <w:pPr>
        <w:rPr>
          <w:rFonts w:ascii="Arial" w:hAnsi="Arial" w:cs="Arial"/>
          <w:b/>
        </w:rPr>
      </w:pPr>
      <w:r w:rsidRPr="005F705D">
        <w:rPr>
          <w:rFonts w:ascii="Arial" w:hAnsi="Arial" w:cs="Arial"/>
          <w:b/>
        </w:rPr>
        <w:t>Introduction</w:t>
      </w:r>
    </w:p>
    <w:p w14:paraId="6EAA6B18" w14:textId="25E279AC" w:rsidR="00915259" w:rsidRPr="00E3307C" w:rsidRDefault="00105A65" w:rsidP="00E3749B">
      <w:pPr>
        <w:rPr>
          <w:rFonts w:ascii="Arial" w:eastAsia="Times New Roman" w:hAnsi="Arial" w:cs="Arial"/>
          <w:u w:val="single"/>
        </w:rPr>
      </w:pPr>
      <w:r w:rsidRPr="00E3307C">
        <w:rPr>
          <w:rFonts w:ascii="Arial" w:eastAsia="Times New Roman" w:hAnsi="Arial" w:cs="Arial"/>
          <w:color w:val="000000"/>
          <w:u w:val="single"/>
        </w:rPr>
        <w:t>The Rise of Digital Visibility in the Performing Arts</w:t>
      </w:r>
    </w:p>
    <w:p w14:paraId="7C62758D" w14:textId="77777777" w:rsidR="00105A65" w:rsidRPr="00E3307C" w:rsidRDefault="00105A65" w:rsidP="00E3749B">
      <w:pPr>
        <w:rPr>
          <w:rFonts w:ascii="Arial" w:eastAsia="Times New Roman" w:hAnsi="Arial" w:cs="Arial"/>
          <w:u w:val="single"/>
        </w:rPr>
      </w:pPr>
    </w:p>
    <w:p w14:paraId="1ADB6651" w14:textId="5CEF703F" w:rsidR="00B05B15" w:rsidRPr="00E3307C" w:rsidRDefault="00B05B15" w:rsidP="00B05B15">
      <w:pPr>
        <w:rPr>
          <w:rFonts w:ascii="Arial" w:eastAsia="Times New Roman" w:hAnsi="Arial" w:cs="Arial"/>
        </w:rPr>
      </w:pPr>
      <w:r w:rsidRPr="00E3307C">
        <w:rPr>
          <w:rFonts w:ascii="Arial" w:eastAsia="Times New Roman" w:hAnsi="Arial" w:cs="Arial"/>
          <w:color w:val="000000"/>
        </w:rPr>
        <w:t>The performing arts industry has undergone a significant transformation with the rise of dig</w:t>
      </w:r>
      <w:r w:rsidR="00F951B2" w:rsidRPr="00E3307C">
        <w:rPr>
          <w:rFonts w:ascii="Arial" w:eastAsia="Times New Roman" w:hAnsi="Arial" w:cs="Arial"/>
          <w:color w:val="000000"/>
        </w:rPr>
        <w:t xml:space="preserve">ital culture, where performers’ </w:t>
      </w:r>
      <w:r w:rsidRPr="00E3307C">
        <w:rPr>
          <w:rFonts w:ascii="Arial" w:eastAsia="Times New Roman" w:hAnsi="Arial" w:cs="Arial"/>
          <w:color w:val="000000"/>
        </w:rPr>
        <w:t xml:space="preserve">social media presence has become a crucial extension of their professional identity. </w:t>
      </w:r>
      <w:r w:rsidR="004F1F20" w:rsidRPr="00E3307C">
        <w:rPr>
          <w:rFonts w:ascii="Arial" w:eastAsia="Times New Roman" w:hAnsi="Arial" w:cs="Arial"/>
          <w:color w:val="000000"/>
        </w:rPr>
        <w:t>Particularly</w:t>
      </w:r>
      <w:r w:rsidR="004F1F20" w:rsidRPr="00E3307C">
        <w:rPr>
          <w:rFonts w:ascii="Arial" w:eastAsia="Times New Roman" w:hAnsi="Arial" w:cs="Arial"/>
        </w:rPr>
        <w:t xml:space="preserve"> </w:t>
      </w:r>
      <w:r w:rsidRPr="00E3307C">
        <w:rPr>
          <w:rFonts w:ascii="Arial" w:eastAsia="Times New Roman" w:hAnsi="Arial" w:cs="Arial"/>
          <w:color w:val="000000"/>
        </w:rPr>
        <w:t>in musical theatre, visibility is no longer limited to what happens purely on stage. Instead, platforms such as Instagram, TikTok, and X have become essential tools for self-promotion, networking, and engaging with audiences. This shift has altered how performers are seen and how they build their careers, as maintaining an online presence is now expected rather than optional. As a result, performers are increasingly required to manage and develop an online persona alongside their professional work, making digital visibility a key factor in staying relevant within an industry that has become increasingly competitive.</w:t>
      </w:r>
    </w:p>
    <w:p w14:paraId="6DF0E8CC" w14:textId="77777777" w:rsidR="001F0B35" w:rsidRPr="00E3307C" w:rsidRDefault="001F0B35" w:rsidP="00E3749B">
      <w:pPr>
        <w:rPr>
          <w:rFonts w:ascii="Arial" w:hAnsi="Arial" w:cs="Arial"/>
        </w:rPr>
      </w:pPr>
    </w:p>
    <w:p w14:paraId="4E1FBCDD" w14:textId="58713266" w:rsidR="00AB5C52" w:rsidRPr="00E3307C" w:rsidRDefault="00AB5C52" w:rsidP="00AB5C52">
      <w:pPr>
        <w:rPr>
          <w:rFonts w:ascii="Arial" w:eastAsia="Times New Roman" w:hAnsi="Arial" w:cs="Arial"/>
        </w:rPr>
      </w:pPr>
      <w:r w:rsidRPr="00E3307C">
        <w:rPr>
          <w:rFonts w:ascii="Arial" w:eastAsia="Times New Roman" w:hAnsi="Arial" w:cs="Arial"/>
          <w:color w:val="000000"/>
        </w:rPr>
        <w:t xml:space="preserve">This dissertation sits across areas such as performance studies, digital culture, and media sociology, exploring how the expectations placed on performers today can impact their personal safety. Traditionally, performance research has focused on the relationship between </w:t>
      </w:r>
      <w:r w:rsidR="00E11844" w:rsidRPr="00E3307C">
        <w:rPr>
          <w:rFonts w:ascii="Arial" w:eastAsia="Times New Roman" w:hAnsi="Arial" w:cs="Arial"/>
          <w:color w:val="000000"/>
        </w:rPr>
        <w:t>entertainer</w:t>
      </w:r>
      <w:r w:rsidRPr="00E3307C">
        <w:rPr>
          <w:rFonts w:ascii="Arial" w:eastAsia="Times New Roman" w:hAnsi="Arial" w:cs="Arial"/>
          <w:color w:val="000000"/>
        </w:rPr>
        <w:t xml:space="preserve"> and audience, and the ways in which performers present themselves on stage. </w:t>
      </w:r>
      <w:r w:rsidR="00D713F0" w:rsidRPr="00E3307C">
        <w:rPr>
          <w:rFonts w:ascii="Arial" w:eastAsia="Times New Roman" w:hAnsi="Arial" w:cs="Arial"/>
          <w:color w:val="000000"/>
        </w:rPr>
        <w:t xml:space="preserve">These ideas usually describe performance as something that happens in a specific space, where the </w:t>
      </w:r>
      <w:r w:rsidR="00005059" w:rsidRPr="00E3307C">
        <w:rPr>
          <w:rFonts w:ascii="Arial" w:eastAsia="Times New Roman" w:hAnsi="Arial" w:cs="Arial"/>
          <w:color w:val="000000"/>
        </w:rPr>
        <w:t>artist</w:t>
      </w:r>
      <w:r w:rsidR="00D713F0" w:rsidRPr="00E3307C">
        <w:rPr>
          <w:rFonts w:ascii="Arial" w:eastAsia="Times New Roman" w:hAnsi="Arial" w:cs="Arial"/>
          <w:color w:val="000000"/>
        </w:rPr>
        <w:t xml:space="preserve"> has more control over how they are seen.</w:t>
      </w:r>
      <w:r w:rsidR="00D713F0" w:rsidRPr="00E3307C">
        <w:rPr>
          <w:rFonts w:ascii="Arial" w:eastAsia="Times New Roman" w:hAnsi="Arial" w:cs="Arial"/>
        </w:rPr>
        <w:t xml:space="preserve"> </w:t>
      </w:r>
      <w:r w:rsidRPr="00E3307C">
        <w:rPr>
          <w:rFonts w:ascii="Arial" w:eastAsia="Times New Roman" w:hAnsi="Arial" w:cs="Arial"/>
          <w:color w:val="000000"/>
        </w:rPr>
        <w:t xml:space="preserve">However, with the rise of social media, this relationship has </w:t>
      </w:r>
      <w:r w:rsidR="00EB370D" w:rsidRPr="00E3307C">
        <w:rPr>
          <w:rFonts w:ascii="Arial" w:eastAsia="Times New Roman" w:hAnsi="Arial" w:cs="Arial"/>
          <w:color w:val="000000"/>
        </w:rPr>
        <w:t>started</w:t>
      </w:r>
      <w:r w:rsidRPr="00E3307C">
        <w:rPr>
          <w:rFonts w:ascii="Arial" w:eastAsia="Times New Roman" w:hAnsi="Arial" w:cs="Arial"/>
          <w:color w:val="000000"/>
        </w:rPr>
        <w:t xml:space="preserve"> to shift. The boundaries between public and private life have become increasingly blurred, as audiences are now able to engage more directly with performers and, in some cases, feel a sense of connection to their personal lives rather than simply observing their work.</w:t>
      </w:r>
    </w:p>
    <w:p w14:paraId="329D53B6" w14:textId="77777777" w:rsidR="00AB5C52" w:rsidRPr="00E3307C" w:rsidRDefault="00AB5C52" w:rsidP="00147992">
      <w:pPr>
        <w:rPr>
          <w:rFonts w:ascii="Arial" w:eastAsia="Times New Roman" w:hAnsi="Arial" w:cs="Arial"/>
          <w:color w:val="000000"/>
        </w:rPr>
      </w:pPr>
    </w:p>
    <w:p w14:paraId="18E1CF25" w14:textId="1AB678D0" w:rsidR="00C725B2" w:rsidRPr="0008113F" w:rsidRDefault="00EF08BC" w:rsidP="00C725B2">
      <w:pPr>
        <w:rPr>
          <w:rFonts w:eastAsia="Times New Roman"/>
        </w:rPr>
      </w:pPr>
      <w:r w:rsidRPr="00E3307C">
        <w:rPr>
          <w:rFonts w:ascii="Arial" w:eastAsia="Times New Roman" w:hAnsi="Arial" w:cs="Arial"/>
          <w:color w:val="000000"/>
        </w:rPr>
        <w:t>G</w:t>
      </w:r>
      <w:r w:rsidR="00C725B2" w:rsidRPr="00E3307C">
        <w:rPr>
          <w:rFonts w:ascii="Arial" w:eastAsia="Times New Roman" w:hAnsi="Arial" w:cs="Arial"/>
          <w:color w:val="000000"/>
        </w:rPr>
        <w:t xml:space="preserve">etting work is no longer just about talent alone. Public image, personal branding, and how performers are perceived by audiences now play a significant role, with social media becoming central to this process. </w:t>
      </w:r>
      <w:r w:rsidRPr="00E3307C">
        <w:rPr>
          <w:rFonts w:ascii="Arial" w:eastAsia="Times New Roman" w:hAnsi="Arial" w:cs="Arial"/>
          <w:color w:val="000000"/>
        </w:rPr>
        <w:t>Social media p</w:t>
      </w:r>
      <w:r w:rsidR="00C725B2" w:rsidRPr="00E3307C">
        <w:rPr>
          <w:rFonts w:ascii="Arial" w:eastAsia="Times New Roman" w:hAnsi="Arial" w:cs="Arial"/>
          <w:color w:val="000000"/>
        </w:rPr>
        <w:t>latforms offer valuable opportunities for performers to promote their work, build a following, and connec</w:t>
      </w:r>
      <w:r w:rsidR="0008113F">
        <w:rPr>
          <w:rFonts w:ascii="Arial" w:eastAsia="Times New Roman" w:hAnsi="Arial" w:cs="Arial"/>
          <w:color w:val="000000"/>
        </w:rPr>
        <w:t>t with industry professionals. H</w:t>
      </w:r>
      <w:r w:rsidR="00C725B2" w:rsidRPr="00E3307C">
        <w:rPr>
          <w:rFonts w:ascii="Arial" w:eastAsia="Times New Roman" w:hAnsi="Arial" w:cs="Arial"/>
          <w:color w:val="000000"/>
        </w:rPr>
        <w:t>owever, these platforms also create an expectation that performers should remain consistently active and visible online.</w:t>
      </w:r>
      <w:r w:rsidR="0074720D" w:rsidRPr="00E3307C">
        <w:rPr>
          <w:rFonts w:ascii="Arial" w:eastAsia="Times New Roman" w:hAnsi="Arial" w:cs="Arial"/>
          <w:color w:val="000000"/>
        </w:rPr>
        <w:t xml:space="preserve"> </w:t>
      </w:r>
      <w:r w:rsidR="0008113F" w:rsidRPr="0008113F">
        <w:rPr>
          <w:rFonts w:ascii="Arial" w:eastAsia="Times New Roman" w:hAnsi="Arial" w:cs="Arial"/>
          <w:color w:val="000000"/>
        </w:rPr>
        <w:t>In addition to the boundaries being blurred for audiences</w:t>
      </w:r>
      <w:r w:rsidR="0074720D" w:rsidRPr="00E3307C">
        <w:rPr>
          <w:rFonts w:ascii="Arial" w:eastAsia="Times New Roman" w:hAnsi="Arial" w:cs="Arial"/>
          <w:color w:val="000000"/>
        </w:rPr>
        <w:t>, it is now necessary for getting work.</w:t>
      </w:r>
      <w:r w:rsidR="00C725B2" w:rsidRPr="00E3307C">
        <w:rPr>
          <w:rFonts w:ascii="Arial" w:eastAsia="Times New Roman" w:hAnsi="Arial" w:cs="Arial"/>
          <w:color w:val="000000"/>
        </w:rPr>
        <w:t xml:space="preserve"> As Heidi Dean (2019) argues, “Without an active social media presence, you’re less desirable to producers and networks because you can’t share their project with your fans.” This highlights how online visibility is no longer just beneficial, but increasingly expected within the industry. For many, particularly those at the beginning of their careers, this does not always feel like a choice, but rather an unspoken requirement of the profession. This pressure to maintain visibility can shape how performers present themselves, influencing not only their professional identity but also how much of their personal lives they feel expected to share.</w:t>
      </w:r>
    </w:p>
    <w:p w14:paraId="4C9313C7" w14:textId="77777777" w:rsidR="00CA77A5" w:rsidRPr="00E3307C" w:rsidRDefault="00CA77A5" w:rsidP="00CA77A5">
      <w:pPr>
        <w:rPr>
          <w:rFonts w:ascii="Arial" w:hAnsi="Arial" w:cs="Arial"/>
        </w:rPr>
      </w:pPr>
    </w:p>
    <w:p w14:paraId="7FEF4BC6" w14:textId="77777777" w:rsidR="00CC54EC" w:rsidRPr="00E3307C" w:rsidRDefault="00CC54EC" w:rsidP="00CC54EC">
      <w:pPr>
        <w:rPr>
          <w:rFonts w:ascii="Arial" w:eastAsia="Times New Roman" w:hAnsi="Arial" w:cs="Arial"/>
          <w:u w:val="single"/>
        </w:rPr>
      </w:pPr>
      <w:r w:rsidRPr="00E3307C">
        <w:rPr>
          <w:rFonts w:ascii="Arial" w:eastAsia="Times New Roman" w:hAnsi="Arial" w:cs="Arial"/>
          <w:color w:val="000000"/>
          <w:u w:val="single"/>
        </w:rPr>
        <w:t>Visibility, Risk, and Research Aims</w:t>
      </w:r>
    </w:p>
    <w:p w14:paraId="18ECF6EC" w14:textId="77777777" w:rsidR="00CC54EC" w:rsidRPr="00E3307C" w:rsidRDefault="00CC54EC" w:rsidP="00CA77A5">
      <w:pPr>
        <w:rPr>
          <w:rFonts w:ascii="Arial" w:hAnsi="Arial" w:cs="Arial"/>
        </w:rPr>
      </w:pPr>
    </w:p>
    <w:p w14:paraId="76EAD2B0" w14:textId="768F6277" w:rsidR="005D4436" w:rsidRPr="00E3307C" w:rsidRDefault="00CA77A5" w:rsidP="00CA77A5">
      <w:pPr>
        <w:rPr>
          <w:rFonts w:ascii="Arial" w:eastAsia="Times New Roman" w:hAnsi="Arial" w:cs="Arial"/>
          <w:color w:val="000000"/>
        </w:rPr>
      </w:pPr>
      <w:r w:rsidRPr="00E3307C">
        <w:rPr>
          <w:rFonts w:ascii="Arial" w:eastAsia="Times New Roman" w:hAnsi="Arial" w:cs="Arial"/>
          <w:color w:val="000000"/>
        </w:rPr>
        <w:t>While increased visibility can lead to greater opportunities, it also exposes performers to a range of risks. These include online abuse, invasive behaviour from fans, and, in more serious cases, stalking. The accessibility created by social media can make performers feel more reachable to audiences, which may encourage forms of interaction that cross personal boundaries. This highlights how digital exposure can extend beyond professional opportunities and begin to impact personal safety. A clear example of this can be seen in</w:t>
      </w:r>
      <w:r w:rsidRPr="00E3307C">
        <w:rPr>
          <w:rStyle w:val="apple-converted-space"/>
          <w:rFonts w:ascii="Arial" w:eastAsia="Times New Roman" w:hAnsi="Arial" w:cs="Arial"/>
          <w:color w:val="000000"/>
        </w:rPr>
        <w:t> </w:t>
      </w:r>
      <w:r w:rsidRPr="00E3307C">
        <w:rPr>
          <w:rStyle w:val="whitespace-normal"/>
          <w:rFonts w:ascii="Arial" w:eastAsia="Times New Roman" w:hAnsi="Arial" w:cs="Arial"/>
          <w:color w:val="000000"/>
        </w:rPr>
        <w:t>Holly Willoughby</w:t>
      </w:r>
      <w:r w:rsidRPr="00E3307C">
        <w:rPr>
          <w:rFonts w:ascii="Arial" w:eastAsia="Times New Roman" w:hAnsi="Arial" w:cs="Arial"/>
          <w:color w:val="000000"/>
        </w:rPr>
        <w:t>, who stepped down from her role on</w:t>
      </w:r>
      <w:r w:rsidRPr="00E3307C">
        <w:rPr>
          <w:rStyle w:val="apple-converted-space"/>
          <w:rFonts w:ascii="Arial" w:eastAsia="Times New Roman" w:hAnsi="Arial" w:cs="Arial"/>
          <w:color w:val="000000"/>
        </w:rPr>
        <w:t> </w:t>
      </w:r>
      <w:r w:rsidRPr="00E3307C">
        <w:rPr>
          <w:rStyle w:val="Emphasis"/>
          <w:rFonts w:ascii="Arial" w:eastAsia="Times New Roman" w:hAnsi="Arial" w:cs="Arial"/>
          <w:i w:val="0"/>
          <w:color w:val="000000"/>
        </w:rPr>
        <w:t xml:space="preserve">This Morning </w:t>
      </w:r>
      <w:r w:rsidRPr="00E3307C">
        <w:rPr>
          <w:rFonts w:ascii="Arial" w:eastAsia="Times New Roman" w:hAnsi="Arial" w:cs="Arial"/>
          <w:color w:val="000000"/>
        </w:rPr>
        <w:t>after 14 years following a serious stalking case. Evidence showed that an individual had developed an obsession with her over a long period of time and had planned to kidnap her, sharing these intentions online. As a result, Willoughby not only left her long-term role for her own safety, but also described how the experience affected her daily life, stating that “I’ve spent a long time not being able to take my kids to school” (Willoughby, 2025). As a result, it becomes difficult to separate a performer’s public identity from their private life, raising important questions about whether the benefits of maintaining an online presence outweigh the potential personal and emotional costs.</w:t>
      </w:r>
    </w:p>
    <w:p w14:paraId="2FB1A1A5" w14:textId="77777777" w:rsidR="00CA77A5" w:rsidRPr="00E3307C" w:rsidRDefault="00CA77A5" w:rsidP="00CA77A5">
      <w:pPr>
        <w:rPr>
          <w:rFonts w:ascii="Arial" w:eastAsia="Times New Roman" w:hAnsi="Arial" w:cs="Arial"/>
        </w:rPr>
      </w:pPr>
    </w:p>
    <w:p w14:paraId="2FD0C993" w14:textId="3897E267" w:rsidR="00AB5C52" w:rsidRPr="00E3307C" w:rsidRDefault="00AB5C52" w:rsidP="00AB5C52">
      <w:pPr>
        <w:rPr>
          <w:rFonts w:ascii="Arial" w:eastAsia="Times New Roman" w:hAnsi="Arial" w:cs="Arial"/>
        </w:rPr>
      </w:pPr>
      <w:r w:rsidRPr="00E3307C">
        <w:rPr>
          <w:rFonts w:ascii="Arial" w:eastAsia="Times New Roman" w:hAnsi="Arial" w:cs="Arial"/>
          <w:color w:val="000000"/>
        </w:rPr>
        <w:t>Important</w:t>
      </w:r>
      <w:r w:rsidR="004B59F4" w:rsidRPr="00E3307C">
        <w:rPr>
          <w:rFonts w:ascii="Arial" w:eastAsia="Times New Roman" w:hAnsi="Arial" w:cs="Arial"/>
          <w:color w:val="000000"/>
        </w:rPr>
        <w:t>ly, this issue does not exist on its own</w:t>
      </w:r>
      <w:r w:rsidRPr="00E3307C">
        <w:rPr>
          <w:rFonts w:ascii="Arial" w:eastAsia="Times New Roman" w:hAnsi="Arial" w:cs="Arial"/>
          <w:color w:val="000000"/>
        </w:rPr>
        <w:t>, but is also shaped by wider media, including news outlets and entertainment journalism. Performers’ lives are frequently reported on, discussed, and shared through online media platforms, sometimes in ways that blur the line between their professional work and personal life. Interviews, headlines, and viral stories can increase a performer’s visibility, potentially supporting their career</w:t>
      </w:r>
      <w:r w:rsidR="0008113F">
        <w:rPr>
          <w:rFonts w:ascii="Arial" w:eastAsia="Times New Roman" w:hAnsi="Arial" w:cs="Arial"/>
          <w:color w:val="000000"/>
        </w:rPr>
        <w:t>s</w:t>
      </w:r>
      <w:r w:rsidRPr="00E3307C">
        <w:rPr>
          <w:rFonts w:ascii="Arial" w:eastAsia="Times New Roman" w:hAnsi="Arial" w:cs="Arial"/>
          <w:color w:val="000000"/>
        </w:rPr>
        <w:t>. However, this increased exposure can also draw attention to aspects of their private lives that they may not have intended to make public. In some cases, this level of coverage can make performers more recognisable and widely known, increasing their accessibility to audiences in ways that may heighten the risk of unwanted attention.</w:t>
      </w:r>
    </w:p>
    <w:p w14:paraId="77D1E32B" w14:textId="77777777" w:rsidR="00A044DF" w:rsidRPr="00E3307C" w:rsidRDefault="00A044DF" w:rsidP="00E3749B">
      <w:pPr>
        <w:rPr>
          <w:rFonts w:ascii="Arial" w:hAnsi="Arial" w:cs="Arial"/>
        </w:rPr>
      </w:pPr>
    </w:p>
    <w:p w14:paraId="1F9AFBF4" w14:textId="77777777" w:rsidR="00FA0459" w:rsidRPr="00E3307C" w:rsidRDefault="00FA0459" w:rsidP="00FA0459">
      <w:pPr>
        <w:rPr>
          <w:rFonts w:ascii="Arial" w:eastAsia="Times New Roman" w:hAnsi="Arial" w:cs="Arial"/>
          <w:color w:val="000000"/>
        </w:rPr>
      </w:pPr>
      <w:r w:rsidRPr="00E3307C">
        <w:rPr>
          <w:rFonts w:ascii="Arial" w:eastAsia="Times New Roman" w:hAnsi="Arial" w:cs="Arial"/>
          <w:color w:val="000000"/>
        </w:rPr>
        <w:t>Media plays an important role in shaping how performers are seen, often reinforcing the idea that their personal lives are part of their public identity. This can create a culture where audiences feel entitled to comment on or access parts of a performer’s life beyond their work. When this is combined with the interactive nature of social media, it becomes easier for boundaries to be crossed, whether intentionally or not. As a result, performers can find themselves in a situation where being visible helps their career, but also creates personal challenges.</w:t>
      </w:r>
    </w:p>
    <w:p w14:paraId="5BE46BAE" w14:textId="77777777" w:rsidR="00554BBC" w:rsidRPr="00E3307C" w:rsidRDefault="00554BBC" w:rsidP="00FA0459">
      <w:pPr>
        <w:rPr>
          <w:rFonts w:ascii="Arial" w:eastAsia="Times New Roman" w:hAnsi="Arial" w:cs="Arial"/>
        </w:rPr>
      </w:pPr>
    </w:p>
    <w:p w14:paraId="6F6A4BA2" w14:textId="77777777" w:rsidR="00554BBC" w:rsidRPr="00E3307C" w:rsidRDefault="00554BBC" w:rsidP="00554BBC">
      <w:pPr>
        <w:rPr>
          <w:rFonts w:ascii="Arial" w:eastAsia="Times New Roman" w:hAnsi="Arial" w:cs="Arial"/>
          <w:u w:val="single"/>
        </w:rPr>
      </w:pPr>
      <w:r w:rsidRPr="00E3307C">
        <w:rPr>
          <w:rFonts w:ascii="Arial" w:eastAsia="Times New Roman" w:hAnsi="Arial" w:cs="Arial"/>
          <w:color w:val="000000"/>
          <w:u w:val="single"/>
        </w:rPr>
        <w:t>Wider Social Concerns and Industry Pressures</w:t>
      </w:r>
    </w:p>
    <w:p w14:paraId="3599241D" w14:textId="77777777" w:rsidR="00AB5C52" w:rsidRPr="00E3307C" w:rsidRDefault="00AB5C52" w:rsidP="00E3749B">
      <w:pPr>
        <w:rPr>
          <w:rFonts w:ascii="Arial" w:hAnsi="Arial" w:cs="Arial"/>
        </w:rPr>
      </w:pPr>
    </w:p>
    <w:p w14:paraId="5FF9000C" w14:textId="77777777" w:rsidR="009D55B8" w:rsidRPr="00E3307C" w:rsidRDefault="00827C03" w:rsidP="00827C03">
      <w:pPr>
        <w:rPr>
          <w:rFonts w:ascii="Arial" w:eastAsia="Times New Roman" w:hAnsi="Arial" w:cs="Arial"/>
          <w:color w:val="000000"/>
        </w:rPr>
      </w:pPr>
      <w:r w:rsidRPr="00E3307C">
        <w:rPr>
          <w:rFonts w:ascii="Arial" w:eastAsia="Times New Roman" w:hAnsi="Arial" w:cs="Arial"/>
          <w:color w:val="000000"/>
        </w:rPr>
        <w:t>This topic feels especially relevant in the current context, as conversations around online safety, digital identity, and mental health continue to grow. In January 2026, the government announced a consultation on the use of social media for children under the age of 16, reflecting increasing concerns about the impact of online spaces. Emphasising this concern, online safety minister</w:t>
      </w:r>
      <w:r w:rsidRPr="00E3307C">
        <w:rPr>
          <w:rStyle w:val="apple-converted-space"/>
          <w:rFonts w:ascii="Arial" w:eastAsia="Times New Roman" w:hAnsi="Arial" w:cs="Arial"/>
          <w:color w:val="000000"/>
        </w:rPr>
        <w:t> </w:t>
      </w:r>
      <w:proofErr w:type="spellStart"/>
      <w:r w:rsidRPr="00E3307C">
        <w:rPr>
          <w:rStyle w:val="whitespace-normal"/>
          <w:rFonts w:ascii="Arial" w:eastAsia="Times New Roman" w:hAnsi="Arial" w:cs="Arial"/>
          <w:color w:val="000000"/>
        </w:rPr>
        <w:t>Kanishka</w:t>
      </w:r>
      <w:proofErr w:type="spellEnd"/>
      <w:r w:rsidRPr="00E3307C">
        <w:rPr>
          <w:rStyle w:val="whitespace-normal"/>
          <w:rFonts w:ascii="Arial" w:eastAsia="Times New Roman" w:hAnsi="Arial" w:cs="Arial"/>
          <w:color w:val="000000"/>
        </w:rPr>
        <w:t xml:space="preserve"> Narayan</w:t>
      </w:r>
      <w:r w:rsidRPr="00E3307C">
        <w:rPr>
          <w:rStyle w:val="apple-converted-space"/>
          <w:rFonts w:ascii="Arial" w:eastAsia="Times New Roman" w:hAnsi="Arial" w:cs="Arial"/>
          <w:color w:val="000000"/>
        </w:rPr>
        <w:t> </w:t>
      </w:r>
      <w:r w:rsidRPr="00E3307C">
        <w:rPr>
          <w:rFonts w:ascii="Arial" w:eastAsia="Times New Roman" w:hAnsi="Arial" w:cs="Arial"/>
          <w:color w:val="000000"/>
        </w:rPr>
        <w:t xml:space="preserve">stated that “we want to get it right. Do the right thing by our kids. That’s what we’ll do,” highlighting the government’s intention to address the risks associated with digital environments. One of the key issues raised was the effect social media can have on body image, including the risk of unhealthy habits and eating disorders. This is particularly relevant within the performing arts industry, where there is often pressure to appear ‘fit and healthy’, but this is frequently misunderstood as needing to look a certain way. Many performers feel pressure to have ‘the right look’, with appearance sometimes being prioritised over talent. </w:t>
      </w:r>
    </w:p>
    <w:p w14:paraId="4E7442B4" w14:textId="77777777" w:rsidR="009D55B8" w:rsidRPr="001A571B" w:rsidRDefault="009D55B8" w:rsidP="00827C03">
      <w:pPr>
        <w:rPr>
          <w:rFonts w:asciiTheme="minorHAnsi" w:eastAsia="Times New Roman" w:hAnsiTheme="minorHAnsi"/>
          <w:color w:val="000000"/>
        </w:rPr>
      </w:pPr>
    </w:p>
    <w:p w14:paraId="106AB615" w14:textId="6E83B99A" w:rsidR="00827C03" w:rsidRPr="00E3307C" w:rsidRDefault="00827C03" w:rsidP="00827C03">
      <w:pPr>
        <w:rPr>
          <w:rFonts w:ascii="Arial" w:eastAsia="Times New Roman" w:hAnsi="Arial" w:cs="Arial"/>
        </w:rPr>
      </w:pPr>
      <w:r w:rsidRPr="00E3307C">
        <w:rPr>
          <w:rFonts w:ascii="Arial" w:eastAsia="Times New Roman" w:hAnsi="Arial" w:cs="Arial"/>
          <w:color w:val="000000"/>
        </w:rPr>
        <w:t>This can be seen in industries such as professional cheerleading, where strict beauty standards are often enforced.</w:t>
      </w:r>
    </w:p>
    <w:p w14:paraId="52E43233" w14:textId="75C798F4" w:rsidR="000C08A9" w:rsidRPr="00E3307C" w:rsidRDefault="000C08A9" w:rsidP="000C08A9">
      <w:pPr>
        <w:rPr>
          <w:rFonts w:ascii="Arial" w:eastAsia="Times New Roman" w:hAnsi="Arial" w:cs="Arial"/>
        </w:rPr>
      </w:pPr>
      <w:r w:rsidRPr="00E3307C">
        <w:rPr>
          <w:rFonts w:ascii="Arial" w:eastAsia="Times New Roman" w:hAnsi="Arial" w:cs="Arial"/>
          <w:color w:val="000000"/>
        </w:rPr>
        <w:t xml:space="preserve">For example, the Dallas Cowboys Cheerleaders have been criticised for placing a strong emphasis on physical appearance, with expectations around body shape and presentation. As one account describes, “You have to be skinny, not have hip dips, and god don’t even think about having cellulite or little hairs randomly…” </w:t>
      </w:r>
      <w:r w:rsidRPr="00E3307C">
        <w:rPr>
          <w:rFonts w:ascii="Arial" w:eastAsia="Times New Roman" w:hAnsi="Arial" w:cs="Arial"/>
          <w:b/>
          <w:color w:val="000000"/>
        </w:rPr>
        <w:t>(</w:t>
      </w:r>
      <w:r w:rsidRPr="00E3307C">
        <w:rPr>
          <w:rStyle w:val="Strong"/>
          <w:rFonts w:ascii="Arial" w:eastAsia="Times New Roman" w:hAnsi="Arial" w:cs="Arial"/>
          <w:b w:val="0"/>
          <w:color w:val="000000"/>
        </w:rPr>
        <w:t>Brown A, 2024</w:t>
      </w:r>
      <w:r w:rsidRPr="00E3307C">
        <w:rPr>
          <w:rFonts w:ascii="Arial" w:eastAsia="Times New Roman" w:hAnsi="Arial" w:cs="Arial"/>
          <w:b/>
          <w:color w:val="000000"/>
        </w:rPr>
        <w:t>),</w:t>
      </w:r>
      <w:r w:rsidRPr="00E3307C">
        <w:rPr>
          <w:rFonts w:ascii="Arial" w:eastAsia="Times New Roman" w:hAnsi="Arial" w:cs="Arial"/>
          <w:color w:val="000000"/>
        </w:rPr>
        <w:t xml:space="preserve"> highlighting the unrealistic standards placed on performers. These pressures can begin at a young age and continue throughout a performer’s career. Alongside this, issues surrounding boundaries, consent, and how accessible performers should be to audiences are becoming more widely discussed, especially as more cases of online abuse and invasive behaviour emerge within the creative industries. Focusing on performers highlights how digital visibility is not simply an optional part of the profession, but something that can carry emotional pressure and personal risk. It also raises broader questions about responsibility, including the role of audiences, media platforms, and industry expectations in shaping these dynamics.</w:t>
      </w:r>
    </w:p>
    <w:p w14:paraId="62313AB9" w14:textId="6B8C1983" w:rsidR="000B1B9C" w:rsidRPr="00E3307C" w:rsidRDefault="000B1B9C" w:rsidP="00AB5C52">
      <w:pPr>
        <w:rPr>
          <w:rFonts w:ascii="Arial" w:eastAsia="Times New Roman" w:hAnsi="Arial" w:cs="Arial"/>
          <w:color w:val="000000"/>
        </w:rPr>
      </w:pPr>
    </w:p>
    <w:p w14:paraId="7B982513" w14:textId="77777777" w:rsidR="00AB5C52" w:rsidRPr="00E3307C" w:rsidRDefault="00AB5C52" w:rsidP="00E3749B">
      <w:pPr>
        <w:rPr>
          <w:rFonts w:ascii="Arial" w:hAnsi="Arial" w:cs="Arial"/>
        </w:rPr>
      </w:pPr>
    </w:p>
    <w:p w14:paraId="16D33D72" w14:textId="0C09D42B" w:rsidR="00AB5C52" w:rsidRPr="00E3307C" w:rsidRDefault="00AB5C52" w:rsidP="00AB5C52">
      <w:pPr>
        <w:rPr>
          <w:rFonts w:ascii="Arial" w:eastAsia="Times New Roman" w:hAnsi="Arial" w:cs="Arial"/>
          <w:color w:val="000000"/>
        </w:rPr>
      </w:pPr>
      <w:r w:rsidRPr="00E3307C">
        <w:rPr>
          <w:rFonts w:ascii="Arial" w:eastAsia="Times New Roman" w:hAnsi="Arial" w:cs="Arial"/>
          <w:color w:val="000000"/>
        </w:rPr>
        <w:t xml:space="preserve">Ultimately, this dissertation will explore the ways in which social media has reshaped the relationship between performers and audiences, with particular attention to how increased visibility can create both opportunities and risks. By </w:t>
      </w:r>
      <w:r w:rsidR="00E0225B" w:rsidRPr="00E3307C">
        <w:rPr>
          <w:rFonts w:ascii="Arial" w:eastAsia="Times New Roman" w:hAnsi="Arial" w:cs="Arial"/>
          <w:color w:val="000000"/>
        </w:rPr>
        <w:t>looking over</w:t>
      </w:r>
      <w:r w:rsidRPr="00E3307C">
        <w:rPr>
          <w:rFonts w:ascii="Arial" w:eastAsia="Times New Roman" w:hAnsi="Arial" w:cs="Arial"/>
          <w:color w:val="000000"/>
        </w:rPr>
        <w:t xml:space="preserve"> the pressures placed on performers to maintain an online presence, as well as the potential consequences of this visibility, this research aims to contribute to ongoing discussions around digital culture and personal safety within the performing arts. In doing so, it seeks to highlight the need for a more critical understanding of how visibility operates in contemporary performance contexts, and how performers can navigate the balance between professional exposure and personal boundaries.</w:t>
      </w:r>
    </w:p>
    <w:p w14:paraId="0CE869E9" w14:textId="77777777" w:rsidR="00B96B10" w:rsidRPr="00457B37" w:rsidRDefault="00B96B10" w:rsidP="00AB5C52">
      <w:pPr>
        <w:rPr>
          <w:rFonts w:asciiTheme="minorHAnsi" w:eastAsia="Times New Roman" w:hAnsiTheme="minorHAnsi"/>
          <w:color w:val="000000" w:themeColor="text1"/>
          <w:u w:val="single"/>
        </w:rPr>
      </w:pPr>
    </w:p>
    <w:p w14:paraId="1A3ADC00" w14:textId="0695DCD2" w:rsidR="00CC54EC" w:rsidRPr="005F705D" w:rsidRDefault="00EB58DA" w:rsidP="0091705C">
      <w:pPr>
        <w:rPr>
          <w:rFonts w:ascii="Arial" w:eastAsia="Times New Roman" w:hAnsi="Arial" w:cs="Arial"/>
          <w:b/>
          <w:color w:val="000000" w:themeColor="text1"/>
        </w:rPr>
      </w:pPr>
      <w:r w:rsidRPr="005F705D">
        <w:rPr>
          <w:rFonts w:ascii="Arial" w:eastAsia="Times New Roman" w:hAnsi="Arial" w:cs="Arial"/>
          <w:b/>
          <w:color w:val="000000" w:themeColor="text1"/>
        </w:rPr>
        <w:t>Literature Review</w:t>
      </w:r>
    </w:p>
    <w:p w14:paraId="317C3F51" w14:textId="77777777" w:rsidR="00CC54EC" w:rsidRPr="00E3307C" w:rsidRDefault="00CC54EC" w:rsidP="00CC54EC">
      <w:pPr>
        <w:rPr>
          <w:rFonts w:ascii="Arial" w:eastAsia="Times New Roman" w:hAnsi="Arial" w:cs="Arial"/>
          <w:u w:val="single"/>
        </w:rPr>
      </w:pPr>
      <w:r w:rsidRPr="00E3307C">
        <w:rPr>
          <w:rFonts w:ascii="Arial" w:eastAsia="Times New Roman" w:hAnsi="Arial" w:cs="Arial"/>
          <w:color w:val="000000"/>
          <w:u w:val="single"/>
        </w:rPr>
        <w:t>From Traditional Performance to Digital Identity</w:t>
      </w:r>
    </w:p>
    <w:p w14:paraId="5F16A338" w14:textId="77777777" w:rsidR="00CC54EC" w:rsidRPr="00E3307C" w:rsidRDefault="00CC54EC" w:rsidP="0091705C">
      <w:pPr>
        <w:rPr>
          <w:rFonts w:ascii="Arial" w:eastAsia="Times New Roman" w:hAnsi="Arial" w:cs="Arial"/>
          <w:color w:val="000000"/>
          <w:u w:val="single"/>
        </w:rPr>
      </w:pPr>
    </w:p>
    <w:p w14:paraId="4E6474B9" w14:textId="19381EE8" w:rsidR="0091705C" w:rsidRPr="00E3307C" w:rsidRDefault="0091705C" w:rsidP="0091705C">
      <w:pPr>
        <w:rPr>
          <w:rFonts w:ascii="Arial" w:eastAsia="Times New Roman" w:hAnsi="Arial" w:cs="Arial"/>
          <w:color w:val="000000"/>
        </w:rPr>
      </w:pPr>
      <w:r w:rsidRPr="00E3307C">
        <w:rPr>
          <w:rFonts w:ascii="Arial" w:eastAsia="Times New Roman" w:hAnsi="Arial" w:cs="Arial"/>
          <w:color w:val="000000"/>
        </w:rPr>
        <w:t>Research into performance has often explored how performers present themselves to audiences, especially in terms of identity and how they are seen.</w:t>
      </w:r>
      <w:r w:rsidR="0003792B" w:rsidRPr="00E3307C">
        <w:rPr>
          <w:rFonts w:ascii="Arial" w:eastAsia="Times New Roman" w:hAnsi="Arial" w:cs="Arial"/>
          <w:color w:val="000000"/>
        </w:rPr>
        <w:t xml:space="preserve"> This idea usually describes p</w:t>
      </w:r>
      <w:r w:rsidR="00FB0B19">
        <w:rPr>
          <w:rFonts w:ascii="Arial" w:eastAsia="Times New Roman" w:hAnsi="Arial" w:cs="Arial"/>
          <w:color w:val="000000"/>
        </w:rPr>
        <w:t xml:space="preserve">erformance that takes </w:t>
      </w:r>
      <w:r w:rsidR="0003792B" w:rsidRPr="00E3307C">
        <w:rPr>
          <w:rFonts w:ascii="Arial" w:eastAsia="Times New Roman" w:hAnsi="Arial" w:cs="Arial"/>
          <w:color w:val="000000"/>
        </w:rPr>
        <w:t>p</w:t>
      </w:r>
      <w:r w:rsidR="00FB0B19">
        <w:rPr>
          <w:rFonts w:ascii="Arial" w:eastAsia="Times New Roman" w:hAnsi="Arial" w:cs="Arial"/>
          <w:color w:val="000000"/>
        </w:rPr>
        <w:t>l</w:t>
      </w:r>
      <w:r w:rsidR="0003792B" w:rsidRPr="00E3307C">
        <w:rPr>
          <w:rFonts w:ascii="Arial" w:eastAsia="Times New Roman" w:hAnsi="Arial" w:cs="Arial"/>
          <w:color w:val="000000"/>
        </w:rPr>
        <w:t xml:space="preserve">ace in a specific setting, usually a stage or on television. Where performers have more control on how they present themselves. Within this, there is a clear separation between the performers public role and private life, as the audiences engage with them mainly through their work. </w:t>
      </w:r>
      <w:r w:rsidR="00186D3C" w:rsidRPr="00E3307C">
        <w:rPr>
          <w:rFonts w:ascii="Arial" w:eastAsia="Times New Roman" w:hAnsi="Arial" w:cs="Arial"/>
          <w:color w:val="000000"/>
        </w:rPr>
        <w:t xml:space="preserve">However, many become curious </w:t>
      </w:r>
      <w:r w:rsidR="007C5AE2">
        <w:rPr>
          <w:rFonts w:ascii="Arial" w:eastAsia="Times New Roman" w:hAnsi="Arial" w:cs="Arial"/>
          <w:color w:val="000000"/>
        </w:rPr>
        <w:t>about</w:t>
      </w:r>
      <w:r w:rsidR="00186D3C" w:rsidRPr="00E3307C">
        <w:rPr>
          <w:rFonts w:ascii="Arial" w:eastAsia="Times New Roman" w:hAnsi="Arial" w:cs="Arial"/>
          <w:color w:val="000000"/>
        </w:rPr>
        <w:t xml:space="preserve"> who the people are behind the character and want to ‘get to know’ the performers more for who they are. This is where social media comes in, as performers are now arguably more visible beyond the stage, often sharing aspects of their personal lives which can confuse the </w:t>
      </w:r>
      <w:r w:rsidR="00784F70" w:rsidRPr="00E3307C">
        <w:rPr>
          <w:rFonts w:ascii="Arial" w:eastAsia="Times New Roman" w:hAnsi="Arial" w:cs="Arial"/>
          <w:color w:val="000000"/>
        </w:rPr>
        <w:t>boundaries</w:t>
      </w:r>
      <w:r w:rsidR="00186D3C" w:rsidRPr="00E3307C">
        <w:rPr>
          <w:rFonts w:ascii="Arial" w:eastAsia="Times New Roman" w:hAnsi="Arial" w:cs="Arial"/>
          <w:color w:val="000000"/>
        </w:rPr>
        <w:t xml:space="preserve"> between their professional and personal </w:t>
      </w:r>
      <w:r w:rsidR="00784F70" w:rsidRPr="00E3307C">
        <w:rPr>
          <w:rFonts w:ascii="Arial" w:eastAsia="Times New Roman" w:hAnsi="Arial" w:cs="Arial"/>
          <w:color w:val="000000"/>
        </w:rPr>
        <w:t>identities</w:t>
      </w:r>
      <w:r w:rsidR="00670441" w:rsidRPr="00E3307C">
        <w:rPr>
          <w:rFonts w:ascii="Arial" w:eastAsia="Times New Roman" w:hAnsi="Arial" w:cs="Arial"/>
          <w:color w:val="000000"/>
        </w:rPr>
        <w:t>.</w:t>
      </w:r>
    </w:p>
    <w:p w14:paraId="68966A72" w14:textId="77777777" w:rsidR="00670441" w:rsidRPr="00E3307C" w:rsidRDefault="00670441" w:rsidP="0091705C">
      <w:pPr>
        <w:rPr>
          <w:rFonts w:ascii="Arial" w:eastAsia="Times New Roman" w:hAnsi="Arial" w:cs="Arial"/>
          <w:color w:val="000000"/>
        </w:rPr>
      </w:pPr>
    </w:p>
    <w:p w14:paraId="12C14D2D" w14:textId="53A3AA73" w:rsidR="001A571B" w:rsidRPr="00E3307C" w:rsidRDefault="003977D9" w:rsidP="001A571B">
      <w:pPr>
        <w:rPr>
          <w:rFonts w:ascii="Arial" w:eastAsia="Times New Roman" w:hAnsi="Arial" w:cs="Arial"/>
          <w:color w:val="000000"/>
        </w:rPr>
      </w:pPr>
      <w:r w:rsidRPr="00E3307C">
        <w:rPr>
          <w:rFonts w:ascii="Arial" w:eastAsia="Times New Roman" w:hAnsi="Arial" w:cs="Arial"/>
          <w:color w:val="000000"/>
        </w:rPr>
        <w:t xml:space="preserve">With the development of social media, ideas around performance and identity have shifted, particularly in how performers construct and present themselves. Rather than identity being something shown only within a performance space, it is now often shaped continuously through online platforms. This means that performers are not only presenting a character on stage, but are also creating and maintaining a version of themselves online. This form of digital identity can be more curated, but also more exposed, as it often combines both personal and professional elements. In this context, audiences are no longer just observers, but can actively engage with performers through comments, messages, and shared content. </w:t>
      </w:r>
    </w:p>
    <w:p w14:paraId="48CEE27B" w14:textId="496AE0FD" w:rsidR="001A571B" w:rsidRPr="00E3307C" w:rsidRDefault="007C5AE2" w:rsidP="001A571B">
      <w:pPr>
        <w:rPr>
          <w:rFonts w:ascii="Arial" w:eastAsia="Times New Roman" w:hAnsi="Arial" w:cs="Arial"/>
          <w:color w:val="000000"/>
        </w:rPr>
      </w:pPr>
      <w:r>
        <w:rPr>
          <w:rFonts w:ascii="Arial" w:eastAsia="Times New Roman" w:hAnsi="Arial" w:cs="Arial"/>
          <w:color w:val="000000"/>
        </w:rPr>
        <w:t xml:space="preserve">Online viewers </w:t>
      </w:r>
      <w:r w:rsidR="00224D71" w:rsidRPr="00E3307C">
        <w:rPr>
          <w:rFonts w:ascii="Arial" w:eastAsia="Times New Roman" w:hAnsi="Arial" w:cs="Arial"/>
          <w:color w:val="000000"/>
        </w:rPr>
        <w:t xml:space="preserve">are </w:t>
      </w:r>
      <w:r>
        <w:rPr>
          <w:rFonts w:ascii="Arial" w:eastAsia="Times New Roman" w:hAnsi="Arial" w:cs="Arial"/>
          <w:color w:val="000000"/>
        </w:rPr>
        <w:t xml:space="preserve">now </w:t>
      </w:r>
      <w:r w:rsidR="00224D71" w:rsidRPr="00E3307C">
        <w:rPr>
          <w:rFonts w:ascii="Arial" w:eastAsia="Times New Roman" w:hAnsi="Arial" w:cs="Arial"/>
          <w:color w:val="000000"/>
        </w:rPr>
        <w:t>able to engage directly and form opinions beyond a performer’s work. In more extreme cases, this level of exposure can contribute to invasive behaviour, including forms of harassment that are driven by both admira</w:t>
      </w:r>
      <w:r>
        <w:rPr>
          <w:rFonts w:ascii="Arial" w:eastAsia="Times New Roman" w:hAnsi="Arial" w:cs="Arial"/>
          <w:color w:val="000000"/>
        </w:rPr>
        <w:t xml:space="preserve">tion and hostility. As a </w:t>
      </w:r>
      <w:proofErr w:type="gramStart"/>
      <w:r>
        <w:rPr>
          <w:rFonts w:ascii="Arial" w:eastAsia="Times New Roman" w:hAnsi="Arial" w:cs="Arial"/>
          <w:color w:val="000000"/>
        </w:rPr>
        <w:t>result</w:t>
      </w:r>
      <w:proofErr w:type="gramEnd"/>
      <w:r>
        <w:rPr>
          <w:rFonts w:ascii="Arial" w:eastAsia="Times New Roman" w:hAnsi="Arial" w:cs="Arial"/>
          <w:color w:val="000000"/>
        </w:rPr>
        <w:t xml:space="preserve"> to increased digital visibility, a</w:t>
      </w:r>
      <w:r w:rsidR="001A571B" w:rsidRPr="00E3307C">
        <w:rPr>
          <w:rFonts w:ascii="Arial" w:eastAsia="Times New Roman" w:hAnsi="Arial" w:cs="Arial"/>
          <w:color w:val="000000"/>
        </w:rPr>
        <w:t>udiences may also follow performers’ personal lives more closely, which can create a stronger sense of emotional connection. While this can increase support and engagement, it can also place additional pressure on performers, as they may feel more aware of how they are perceived both on and off stage. As a result, the distinction between public and private identity becomes less clear, with performers navigating a space where their personal lives can become part of their public image.</w:t>
      </w:r>
    </w:p>
    <w:p w14:paraId="43D36751" w14:textId="77777777" w:rsidR="001A571B" w:rsidRPr="00E3307C" w:rsidRDefault="001A571B" w:rsidP="001A571B">
      <w:pPr>
        <w:rPr>
          <w:rFonts w:ascii="Arial" w:eastAsia="Times New Roman" w:hAnsi="Arial" w:cs="Arial"/>
          <w:color w:val="000000"/>
        </w:rPr>
      </w:pPr>
    </w:p>
    <w:p w14:paraId="202F7814" w14:textId="77777777" w:rsidR="001A571B" w:rsidRPr="00E3307C" w:rsidRDefault="001A571B" w:rsidP="001A571B">
      <w:pPr>
        <w:rPr>
          <w:rFonts w:ascii="Arial" w:eastAsia="Times New Roman" w:hAnsi="Arial" w:cs="Arial"/>
          <w:color w:val="000000"/>
          <w:u w:val="single"/>
        </w:rPr>
      </w:pPr>
      <w:r w:rsidRPr="00E3307C">
        <w:rPr>
          <w:rFonts w:ascii="Arial" w:eastAsia="Times New Roman" w:hAnsi="Arial" w:cs="Arial"/>
          <w:color w:val="000000"/>
          <w:u w:val="single"/>
        </w:rPr>
        <w:t>Visibility, Branding, and Industry Pressures</w:t>
      </w:r>
    </w:p>
    <w:p w14:paraId="581E4F16" w14:textId="77777777" w:rsidR="001A571B" w:rsidRPr="00E3307C" w:rsidRDefault="001A571B" w:rsidP="001A571B">
      <w:pPr>
        <w:rPr>
          <w:rFonts w:ascii="Arial" w:eastAsia="Times New Roman" w:hAnsi="Arial" w:cs="Arial"/>
          <w:color w:val="000000"/>
        </w:rPr>
      </w:pPr>
    </w:p>
    <w:p w14:paraId="1DCCE532" w14:textId="77777777" w:rsidR="001A571B" w:rsidRPr="00E3307C" w:rsidRDefault="001A571B" w:rsidP="001A571B">
      <w:pPr>
        <w:rPr>
          <w:rFonts w:ascii="Arial" w:eastAsia="Times New Roman" w:hAnsi="Arial" w:cs="Arial"/>
          <w:color w:val="000000"/>
        </w:rPr>
      </w:pPr>
      <w:r w:rsidRPr="00E3307C">
        <w:rPr>
          <w:rFonts w:ascii="Arial" w:eastAsia="Times New Roman" w:hAnsi="Arial" w:cs="Arial"/>
          <w:color w:val="000000"/>
        </w:rPr>
        <w:t>As a result of this increased visibility, performers are often expected to maintain an active and carefully managed online presence. This can create a sense of pressure, as social media is no longer simply a tool for promotion, but something that can influence career opportunities and professional success. Performers may feel the need to present a consistent and appealing image, contributing to the idea of personal branding, where both their professional work and personal identity become part of how they are marketed. This can make it difficult to separate personal expression from professional expectations, as what is shared online may shape how performers are perceived within the industry.</w:t>
      </w:r>
    </w:p>
    <w:p w14:paraId="58817FB6" w14:textId="77777777" w:rsidR="001A571B" w:rsidRPr="00E3307C" w:rsidRDefault="001A571B" w:rsidP="001A571B">
      <w:pPr>
        <w:rPr>
          <w:rFonts w:ascii="Arial" w:eastAsia="Times New Roman" w:hAnsi="Arial" w:cs="Arial"/>
          <w:color w:val="000000"/>
        </w:rPr>
      </w:pPr>
    </w:p>
    <w:p w14:paraId="3AFB4CA5" w14:textId="69D8ED70" w:rsidR="00224D71" w:rsidRPr="00E3307C" w:rsidRDefault="001A571B" w:rsidP="001A571B">
      <w:pPr>
        <w:rPr>
          <w:rFonts w:ascii="Arial" w:eastAsia="Times New Roman" w:hAnsi="Arial" w:cs="Arial"/>
        </w:rPr>
      </w:pPr>
      <w:r w:rsidRPr="00E3307C">
        <w:rPr>
          <w:rFonts w:ascii="Arial" w:eastAsia="Times New Roman" w:hAnsi="Arial" w:cs="Arial"/>
          <w:color w:val="000000"/>
        </w:rPr>
        <w:t xml:space="preserve"> For example, posting content that does not align with an expected ‘brand’, including expressing personal beliefs such as political or religious views, may lead to negative reactions or affect how performers are viewed professionally. In addition, performers may also be exposed to forms of online judgement such as sexualisation or body shaming, which further complicates how they present themselves online. The awareness of being constantly visible can therefore create emotional pressure, particularly when audiences </w:t>
      </w:r>
      <w:r w:rsidR="00CF60F0">
        <w:rPr>
          <w:rFonts w:ascii="Arial" w:eastAsia="Times New Roman" w:hAnsi="Arial" w:cs="Arial"/>
          <w:color w:val="000000"/>
        </w:rPr>
        <w:t>not only create</w:t>
      </w:r>
      <w:r w:rsidR="00224D71" w:rsidRPr="00E3307C">
        <w:rPr>
          <w:rFonts w:ascii="Arial" w:eastAsia="Times New Roman" w:hAnsi="Arial" w:cs="Arial"/>
          <w:color w:val="000000"/>
        </w:rPr>
        <w:t xml:space="preserve"> opportunities, but also exposes performers to risks such as online abuse, invasive behaviour, and threats to personal safety.</w:t>
      </w:r>
    </w:p>
    <w:p w14:paraId="3D8CCCC4" w14:textId="245093BA" w:rsidR="005C42BB" w:rsidRPr="00E3307C" w:rsidRDefault="005C42BB" w:rsidP="00953079">
      <w:pPr>
        <w:rPr>
          <w:rFonts w:ascii="Arial" w:eastAsia="Times New Roman" w:hAnsi="Arial" w:cs="Arial"/>
          <w:color w:val="000000"/>
        </w:rPr>
      </w:pPr>
    </w:p>
    <w:p w14:paraId="6C4C349B" w14:textId="7DC10495" w:rsidR="00481C36" w:rsidRPr="00E3307C" w:rsidRDefault="00646E57" w:rsidP="00953079">
      <w:pPr>
        <w:rPr>
          <w:rFonts w:ascii="Arial" w:eastAsia="Times New Roman" w:hAnsi="Arial" w:cs="Arial"/>
          <w:color w:val="000000"/>
        </w:rPr>
      </w:pPr>
      <w:r w:rsidRPr="00E3307C">
        <w:rPr>
          <w:rFonts w:ascii="Arial" w:eastAsia="Times New Roman" w:hAnsi="Arial" w:cs="Arial"/>
          <w:color w:val="000000"/>
        </w:rPr>
        <w:t>The growth of social media has shifted how performers are seen and how they interact with audiences. As a result, performances may begin to feel more personal and, at times, more daunting, particularly if performers are aware that audiences have access to aspects of their private lives. This can create added pressure, as mistakes made in a live theatre setting are immediate and visible, and may be judged not only professionally but also on a personal level. For well-known performers, this risk is heightened, as moments can be shared and circulated across social media, potentially leading to criticism that extends beyond the performance itself and, in some cases, impacting their reputation or career. In 2019, West End performer</w:t>
      </w:r>
      <w:r w:rsidRPr="00E3307C">
        <w:rPr>
          <w:rStyle w:val="apple-converted-space"/>
          <w:rFonts w:ascii="Arial" w:eastAsia="Times New Roman" w:hAnsi="Arial" w:cs="Arial"/>
          <w:color w:val="000000"/>
        </w:rPr>
        <w:t> </w:t>
      </w:r>
      <w:r w:rsidRPr="00E3307C">
        <w:rPr>
          <w:rStyle w:val="whitespace-normal"/>
          <w:rFonts w:ascii="Arial" w:eastAsia="Times New Roman" w:hAnsi="Arial" w:cs="Arial"/>
          <w:color w:val="000000"/>
        </w:rPr>
        <w:t>Carrie Hope Fletcher</w:t>
      </w:r>
      <w:r w:rsidRPr="00E3307C">
        <w:rPr>
          <w:rStyle w:val="apple-converted-space"/>
          <w:rFonts w:ascii="Arial" w:eastAsia="Times New Roman" w:hAnsi="Arial" w:cs="Arial"/>
          <w:color w:val="000000"/>
        </w:rPr>
        <w:t> </w:t>
      </w:r>
      <w:r w:rsidRPr="00E3307C">
        <w:rPr>
          <w:rFonts w:ascii="Arial" w:eastAsia="Times New Roman" w:hAnsi="Arial" w:cs="Arial"/>
          <w:color w:val="000000"/>
        </w:rPr>
        <w:t>experienced first-hand how harmful this level of online visibility can be. At the time, Fletcher had built a large following through musical theatre content online, stating that “99 per cent of people who come online to talk about musical theatre are lovely, there’s one per cent who are terrifying” (Brown, 2025). After receiving death threats, she reported the situation to the police, who responded by suggesting that “if you put yourself out there then what do you expect?” (Brown, 2025). The situation escalated further when an individual used images she had shared on social media to create explicit and invasive material, which was then distributed to her colleagues, family, and wide</w:t>
      </w:r>
      <w:r w:rsidR="00281D9B" w:rsidRPr="00E3307C">
        <w:rPr>
          <w:rFonts w:ascii="Arial" w:eastAsia="Times New Roman" w:hAnsi="Arial" w:cs="Arial"/>
          <w:color w:val="000000"/>
        </w:rPr>
        <w:t>r online audiences</w:t>
      </w:r>
      <w:r w:rsidRPr="00E3307C">
        <w:rPr>
          <w:rFonts w:ascii="Arial" w:eastAsia="Times New Roman" w:hAnsi="Arial" w:cs="Arial"/>
          <w:color w:val="000000"/>
        </w:rPr>
        <w:t>. Although this did not directly impact her career, it significantly affected her sense of personal safety, with Fletcher stating that “I am always looking over my shoulder” (Brown, 2025).</w:t>
      </w:r>
    </w:p>
    <w:p w14:paraId="6B06E36E" w14:textId="77777777" w:rsidR="00CC54EC" w:rsidRPr="00E3307C" w:rsidRDefault="00CC54EC" w:rsidP="00953079">
      <w:pPr>
        <w:rPr>
          <w:rFonts w:ascii="Arial" w:eastAsia="Times New Roman" w:hAnsi="Arial" w:cs="Arial"/>
          <w:color w:val="000000"/>
        </w:rPr>
      </w:pPr>
    </w:p>
    <w:p w14:paraId="5AE98216" w14:textId="697A4B5D" w:rsidR="00E20AAE" w:rsidRPr="00E3307C" w:rsidRDefault="00CC54EC" w:rsidP="00CC54EC">
      <w:pPr>
        <w:rPr>
          <w:rFonts w:ascii="Arial" w:eastAsia="Times New Roman" w:hAnsi="Arial" w:cs="Arial"/>
          <w:color w:val="000000"/>
          <w:u w:val="single"/>
        </w:rPr>
      </w:pPr>
      <w:r w:rsidRPr="00E3307C">
        <w:rPr>
          <w:rFonts w:ascii="Arial" w:eastAsia="Times New Roman" w:hAnsi="Arial" w:cs="Arial"/>
          <w:color w:val="000000"/>
          <w:u w:val="single"/>
        </w:rPr>
        <w:t>Fame, Media Exposure, and Evolving Opportunities</w:t>
      </w:r>
    </w:p>
    <w:p w14:paraId="07B64732" w14:textId="77777777" w:rsidR="009D55B8" w:rsidRPr="00E3307C" w:rsidRDefault="00415508" w:rsidP="005F1466">
      <w:pPr>
        <w:pStyle w:val="NormalWeb"/>
        <w:rPr>
          <w:rFonts w:ascii="Arial" w:hAnsi="Arial" w:cs="Arial"/>
          <w:color w:val="000000"/>
        </w:rPr>
      </w:pPr>
      <w:r w:rsidRPr="00E3307C">
        <w:rPr>
          <w:rFonts w:ascii="Arial" w:hAnsi="Arial" w:cs="Arial"/>
          <w:color w:val="000000"/>
        </w:rPr>
        <w:t xml:space="preserve">Before the rise of social media, independent performers relied heavily on face-to-face promotion and word of mouth to build a fan base. Success often depended on being noticed in the right place at the right time, with talent scouts attending smaller venues and live performances in search of new artists. As </w:t>
      </w:r>
      <w:proofErr w:type="spellStart"/>
      <w:r w:rsidRPr="00E3307C">
        <w:rPr>
          <w:rFonts w:ascii="Arial" w:hAnsi="Arial" w:cs="Arial"/>
          <w:color w:val="000000"/>
        </w:rPr>
        <w:t>Hwande</w:t>
      </w:r>
      <w:proofErr w:type="spellEnd"/>
      <w:r w:rsidRPr="00E3307C">
        <w:rPr>
          <w:rFonts w:ascii="Arial" w:hAnsi="Arial" w:cs="Arial"/>
          <w:color w:val="000000"/>
        </w:rPr>
        <w:t xml:space="preserve"> (2018) suggests, “the only way to be heard by the world was if you started a revolution or received a pat on the back from an old man in a 1980’s style suit with enough money to back a marketing campaign.” Opportunities for wider exposure began to expand with the introduction of talent-based television shows, such as</w:t>
      </w:r>
      <w:r w:rsidRPr="00E3307C">
        <w:rPr>
          <w:rStyle w:val="apple-converted-space"/>
          <w:rFonts w:ascii="Arial" w:hAnsi="Arial" w:cs="Arial"/>
          <w:color w:val="000000"/>
        </w:rPr>
        <w:t> </w:t>
      </w:r>
      <w:r w:rsidRPr="00E3307C">
        <w:rPr>
          <w:rStyle w:val="Emphasis"/>
          <w:rFonts w:ascii="Arial" w:hAnsi="Arial" w:cs="Arial"/>
          <w:i w:val="0"/>
          <w:color w:val="000000"/>
        </w:rPr>
        <w:t>The Original Amateur Hour</w:t>
      </w:r>
      <w:r w:rsidRPr="00E3307C">
        <w:rPr>
          <w:rFonts w:ascii="Arial" w:hAnsi="Arial" w:cs="Arial"/>
          <w:color w:val="000000"/>
        </w:rPr>
        <w:t xml:space="preserve">, which first aired in 1947. These programmes allowed performers to reach large audiences quickly, offering a more direct route to </w:t>
      </w:r>
      <w:r w:rsidR="005F1466" w:rsidRPr="00E3307C">
        <w:rPr>
          <w:rFonts w:ascii="Arial" w:hAnsi="Arial" w:cs="Arial"/>
          <w:color w:val="000000"/>
        </w:rPr>
        <w:t>fame</w:t>
      </w:r>
      <w:r w:rsidRPr="00E3307C">
        <w:rPr>
          <w:rFonts w:ascii="Arial" w:hAnsi="Arial" w:cs="Arial"/>
          <w:color w:val="000000"/>
        </w:rPr>
        <w:t>. Many successful artists, including One Direction, Girls Aloud, and Carrie Underwood, have emerged from similar platforms.</w:t>
      </w:r>
    </w:p>
    <w:p w14:paraId="0A61E9A4" w14:textId="4309BA6F" w:rsidR="005F1466" w:rsidRPr="00E3307C" w:rsidRDefault="005F1466" w:rsidP="005F1466">
      <w:pPr>
        <w:pStyle w:val="NormalWeb"/>
        <w:rPr>
          <w:rFonts w:ascii="Arial" w:hAnsi="Arial" w:cs="Arial"/>
          <w:color w:val="000000"/>
        </w:rPr>
      </w:pPr>
      <w:r w:rsidRPr="00E3307C">
        <w:rPr>
          <w:rFonts w:ascii="Arial" w:hAnsi="Arial" w:cs="Arial"/>
          <w:color w:val="000000"/>
        </w:rPr>
        <w:t>Someone who rose to stardom without the use of social media was</w:t>
      </w:r>
      <w:r w:rsidRPr="00E3307C">
        <w:rPr>
          <w:rStyle w:val="apple-converted-space"/>
          <w:rFonts w:ascii="Arial" w:hAnsi="Arial" w:cs="Arial"/>
          <w:color w:val="000000"/>
        </w:rPr>
        <w:t> </w:t>
      </w:r>
      <w:r w:rsidRPr="00E3307C">
        <w:rPr>
          <w:rStyle w:val="whitespace-normal"/>
          <w:rFonts w:ascii="Arial" w:hAnsi="Arial" w:cs="Arial"/>
          <w:color w:val="000000"/>
        </w:rPr>
        <w:t>Amy Winehouse</w:t>
      </w:r>
      <w:r w:rsidRPr="00E3307C">
        <w:rPr>
          <w:rFonts w:ascii="Arial" w:hAnsi="Arial" w:cs="Arial"/>
          <w:color w:val="000000"/>
        </w:rPr>
        <w:t>, who was discovered when a demo tape she recorded with a friend was passed to A&amp;R representative</w:t>
      </w:r>
      <w:r w:rsidRPr="00E3307C">
        <w:rPr>
          <w:rStyle w:val="apple-converted-space"/>
          <w:rFonts w:ascii="Arial" w:hAnsi="Arial" w:cs="Arial"/>
          <w:color w:val="000000"/>
        </w:rPr>
        <w:t> </w:t>
      </w:r>
      <w:r w:rsidRPr="00E3307C">
        <w:rPr>
          <w:rStyle w:val="whitespace-normal"/>
          <w:rFonts w:ascii="Arial" w:hAnsi="Arial" w:cs="Arial"/>
          <w:color w:val="000000"/>
        </w:rPr>
        <w:t>Darcus Beese</w:t>
      </w:r>
      <w:r w:rsidRPr="00E3307C">
        <w:rPr>
          <w:rFonts w:ascii="Arial" w:hAnsi="Arial" w:cs="Arial"/>
          <w:color w:val="000000"/>
        </w:rPr>
        <w:t>. This led to her signing with</w:t>
      </w:r>
      <w:r w:rsidRPr="00E3307C">
        <w:rPr>
          <w:rStyle w:val="apple-converted-space"/>
          <w:rFonts w:ascii="Arial" w:hAnsi="Arial" w:cs="Arial"/>
          <w:color w:val="000000"/>
        </w:rPr>
        <w:t> </w:t>
      </w:r>
      <w:r w:rsidRPr="00E3307C">
        <w:rPr>
          <w:rStyle w:val="whitespace-normal"/>
          <w:rFonts w:ascii="Arial" w:hAnsi="Arial" w:cs="Arial"/>
          <w:color w:val="000000"/>
        </w:rPr>
        <w:t>Island Records</w:t>
      </w:r>
      <w:r w:rsidRPr="00E3307C">
        <w:rPr>
          <w:rFonts w:ascii="Arial" w:hAnsi="Arial" w:cs="Arial"/>
          <w:color w:val="000000"/>
        </w:rPr>
        <w:t>. However, Winehouse struggled with drug use early in her career, and the British press widely reported on these issues, often framing them as a form of “light comedy.” Her repeated admissions to and discharges from rehabilitation were heavily publicised, with newspapers publishing intrusive photographs and making critical comments about her appearance, describing her as looking “worse for wear.” Winehouse was outspoken in her opposition to this treatment, making it clear to paparazzi that their presence was unwelcome and accusing them of attempting to stalk her. She even pursued legal action, obtaining an injunction against the photo agency</w:t>
      </w:r>
      <w:r w:rsidRPr="00E3307C">
        <w:rPr>
          <w:rStyle w:val="apple-converted-space"/>
          <w:rFonts w:ascii="Arial" w:hAnsi="Arial" w:cs="Arial"/>
          <w:color w:val="000000"/>
        </w:rPr>
        <w:t> </w:t>
      </w:r>
      <w:r w:rsidRPr="00E3307C">
        <w:rPr>
          <w:rStyle w:val="whitespace-normal"/>
          <w:rFonts w:ascii="Arial" w:hAnsi="Arial" w:cs="Arial"/>
          <w:color w:val="000000"/>
        </w:rPr>
        <w:t>Big Pictures</w:t>
      </w:r>
      <w:r w:rsidRPr="00E3307C">
        <w:rPr>
          <w:rStyle w:val="apple-converted-space"/>
          <w:rFonts w:ascii="Arial" w:hAnsi="Arial" w:cs="Arial"/>
          <w:color w:val="000000"/>
        </w:rPr>
        <w:t> </w:t>
      </w:r>
      <w:r w:rsidRPr="00E3307C">
        <w:rPr>
          <w:rFonts w:ascii="Arial" w:hAnsi="Arial" w:cs="Arial"/>
          <w:color w:val="000000"/>
        </w:rPr>
        <w:t xml:space="preserve">to stop them from continuing to </w:t>
      </w:r>
      <w:r w:rsidR="006268A7" w:rsidRPr="00E3307C">
        <w:rPr>
          <w:rFonts w:ascii="Arial" w:hAnsi="Arial" w:cs="Arial"/>
          <w:color w:val="000000"/>
        </w:rPr>
        <w:t>follow</w:t>
      </w:r>
      <w:r w:rsidRPr="00E3307C">
        <w:rPr>
          <w:rFonts w:ascii="Arial" w:hAnsi="Arial" w:cs="Arial"/>
          <w:color w:val="000000"/>
        </w:rPr>
        <w:t xml:space="preserve"> her. Many believe that the persistent </w:t>
      </w:r>
      <w:r w:rsidR="006268A7" w:rsidRPr="00E3307C">
        <w:rPr>
          <w:rFonts w:ascii="Arial" w:hAnsi="Arial" w:cs="Arial"/>
          <w:color w:val="000000"/>
        </w:rPr>
        <w:t>harassment</w:t>
      </w:r>
      <w:r w:rsidRPr="00E3307C">
        <w:rPr>
          <w:rFonts w:ascii="Arial" w:hAnsi="Arial" w:cs="Arial"/>
          <w:color w:val="000000"/>
        </w:rPr>
        <w:t xml:space="preserve"> and judgement from the media contributed to her struggles, suggesting that such pressure may have driven her towards substance use as a form of escape.</w:t>
      </w:r>
      <w:r w:rsidRPr="00E3307C">
        <w:rPr>
          <w:rStyle w:val="apple-converted-space"/>
          <w:rFonts w:ascii="Arial" w:hAnsi="Arial" w:cs="Arial"/>
          <w:color w:val="000000"/>
        </w:rPr>
        <w:t> </w:t>
      </w:r>
      <w:r w:rsidRPr="00E3307C">
        <w:rPr>
          <w:rStyle w:val="whitespace-normal"/>
          <w:rFonts w:ascii="Arial" w:hAnsi="Arial" w:cs="Arial"/>
          <w:color w:val="000000"/>
        </w:rPr>
        <w:t>Jarvis Cocker</w:t>
      </w:r>
      <w:r w:rsidRPr="00E3307C">
        <w:rPr>
          <w:rFonts w:ascii="Arial" w:hAnsi="Arial" w:cs="Arial"/>
          <w:color w:val="000000"/>
        </w:rPr>
        <w:t>, frontman of</w:t>
      </w:r>
      <w:r w:rsidRPr="00E3307C">
        <w:rPr>
          <w:rStyle w:val="apple-converted-space"/>
          <w:rFonts w:ascii="Arial" w:hAnsi="Arial" w:cs="Arial"/>
          <w:color w:val="000000"/>
        </w:rPr>
        <w:t> </w:t>
      </w:r>
      <w:r w:rsidRPr="00E3307C">
        <w:rPr>
          <w:rStyle w:val="whitespace-normal"/>
          <w:rFonts w:ascii="Arial" w:hAnsi="Arial" w:cs="Arial"/>
          <w:color w:val="000000"/>
        </w:rPr>
        <w:t>Pulp</w:t>
      </w:r>
      <w:r w:rsidRPr="00E3307C">
        <w:rPr>
          <w:rFonts w:ascii="Arial" w:hAnsi="Arial" w:cs="Arial"/>
          <w:color w:val="000000"/>
        </w:rPr>
        <w:t>, supports this perspective, arguing that the media played a role in her death. Reflecting on his own experiences, he stated that “that atmosphere of fear that tabloids cause… makes you want to get more off your head because you block it out.”</w:t>
      </w:r>
      <w:r w:rsidR="006268A7" w:rsidRPr="00E3307C">
        <w:rPr>
          <w:rFonts w:ascii="Arial" w:hAnsi="Arial" w:cs="Arial"/>
          <w:color w:val="000000"/>
        </w:rPr>
        <w:t xml:space="preserve"> </w:t>
      </w:r>
      <w:r w:rsidRPr="00E3307C">
        <w:rPr>
          <w:rFonts w:ascii="Arial" w:hAnsi="Arial" w:cs="Arial"/>
          <w:color w:val="000000"/>
        </w:rPr>
        <w:t xml:space="preserve">This example demonstrates that </w:t>
      </w:r>
      <w:r w:rsidR="006268A7" w:rsidRPr="00E3307C">
        <w:rPr>
          <w:rFonts w:ascii="Arial" w:hAnsi="Arial" w:cs="Arial"/>
          <w:color w:val="000000"/>
        </w:rPr>
        <w:t>not all publicity is beneficial,</w:t>
      </w:r>
      <w:r w:rsidR="00CF60F0">
        <w:rPr>
          <w:rFonts w:ascii="Arial" w:hAnsi="Arial" w:cs="Arial"/>
          <w:color w:val="000000"/>
        </w:rPr>
        <w:t xml:space="preserve"> I</w:t>
      </w:r>
      <w:r w:rsidRPr="00E3307C">
        <w:rPr>
          <w:rFonts w:ascii="Arial" w:hAnsi="Arial" w:cs="Arial"/>
          <w:color w:val="000000"/>
        </w:rPr>
        <w:t>n Winehouse’s case, media attention proved deeply harmful, highlighting that damaging forms of exposure existed long before the rise of social media.</w:t>
      </w:r>
    </w:p>
    <w:p w14:paraId="001E9FF2" w14:textId="77777777" w:rsidR="00DB3F73" w:rsidRPr="00E3307C" w:rsidRDefault="00DB3F73" w:rsidP="00DB3F73">
      <w:pPr>
        <w:pStyle w:val="NormalWeb"/>
        <w:rPr>
          <w:rFonts w:ascii="Arial" w:hAnsi="Arial" w:cs="Arial"/>
          <w:color w:val="000000"/>
        </w:rPr>
      </w:pPr>
      <w:r w:rsidRPr="00E3307C">
        <w:rPr>
          <w:rFonts w:ascii="Arial" w:hAnsi="Arial" w:cs="Arial"/>
          <w:color w:val="000000"/>
        </w:rPr>
        <w:t>Social media can increase visibility for performers and allows them greater control over how they present themselves. However, this does not necessarily make it a safer environment. Instead, it expands the level of exposure, as not only do news outlets and traditional media report on a performer’s every move, but individuals with access to their online content can also observe, interpret, and comment on their activity. While sharing aspects of personal life may help performers appear more relatable and build stronger connections with audiences, it can also increase vulnerability by providing information that may be misused. As</w:t>
      </w:r>
      <w:r w:rsidRPr="00E3307C">
        <w:rPr>
          <w:rStyle w:val="apple-converted-space"/>
          <w:rFonts w:ascii="Arial" w:hAnsi="Arial" w:cs="Arial"/>
          <w:color w:val="000000"/>
        </w:rPr>
        <w:t> </w:t>
      </w:r>
      <w:r w:rsidRPr="00E3307C">
        <w:rPr>
          <w:rStyle w:val="whitespace-normal"/>
          <w:rFonts w:ascii="Arial" w:hAnsi="Arial" w:cs="Arial"/>
          <w:color w:val="000000"/>
        </w:rPr>
        <w:t>Ellen McCarthy</w:t>
      </w:r>
      <w:r w:rsidRPr="00E3307C">
        <w:rPr>
          <w:rStyle w:val="apple-converted-space"/>
          <w:rFonts w:ascii="Arial" w:hAnsi="Arial" w:cs="Arial"/>
          <w:color w:val="000000"/>
        </w:rPr>
        <w:t> </w:t>
      </w:r>
      <w:r w:rsidRPr="00E3307C">
        <w:rPr>
          <w:rFonts w:ascii="Arial" w:hAnsi="Arial" w:cs="Arial"/>
          <w:color w:val="000000"/>
        </w:rPr>
        <w:t>explains, “they are stalking them because they feel they have a personal connection with the star, and that the star has a connection with them,” highlighting how perceived intimacy can lead to obsessive behaviour.</w:t>
      </w:r>
    </w:p>
    <w:p w14:paraId="31EAC448" w14:textId="13AA27A6" w:rsidR="00DB3F73" w:rsidRPr="00E3307C" w:rsidRDefault="00DB3F73" w:rsidP="00DB3F73">
      <w:pPr>
        <w:pStyle w:val="NormalWeb"/>
        <w:rPr>
          <w:rFonts w:ascii="Arial" w:hAnsi="Arial" w:cs="Arial"/>
          <w:color w:val="000000"/>
        </w:rPr>
      </w:pPr>
      <w:r w:rsidRPr="00E3307C">
        <w:rPr>
          <w:rFonts w:ascii="Arial" w:hAnsi="Arial" w:cs="Arial"/>
          <w:color w:val="000000"/>
        </w:rPr>
        <w:t>A notable example of this is</w:t>
      </w:r>
      <w:r w:rsidRPr="00E3307C">
        <w:rPr>
          <w:rStyle w:val="apple-converted-space"/>
          <w:rFonts w:ascii="Arial" w:hAnsi="Arial" w:cs="Arial"/>
          <w:color w:val="000000"/>
        </w:rPr>
        <w:t> </w:t>
      </w:r>
      <w:r w:rsidRPr="00E3307C">
        <w:rPr>
          <w:rStyle w:val="whitespace-normal"/>
          <w:rFonts w:ascii="Arial" w:hAnsi="Arial" w:cs="Arial"/>
          <w:color w:val="000000"/>
        </w:rPr>
        <w:t xml:space="preserve">Christina </w:t>
      </w:r>
      <w:proofErr w:type="spellStart"/>
      <w:r w:rsidRPr="00E3307C">
        <w:rPr>
          <w:rStyle w:val="whitespace-normal"/>
          <w:rFonts w:ascii="Arial" w:hAnsi="Arial" w:cs="Arial"/>
          <w:color w:val="000000"/>
        </w:rPr>
        <w:t>Grimmie</w:t>
      </w:r>
      <w:proofErr w:type="spellEnd"/>
      <w:r w:rsidRPr="00E3307C">
        <w:rPr>
          <w:rFonts w:ascii="Arial" w:hAnsi="Arial" w:cs="Arial"/>
          <w:color w:val="000000"/>
        </w:rPr>
        <w:t>, who gained recognition after appearing on</w:t>
      </w:r>
      <w:r w:rsidRPr="00E3307C">
        <w:rPr>
          <w:rStyle w:val="apple-converted-space"/>
          <w:rFonts w:ascii="Arial" w:hAnsi="Arial" w:cs="Arial"/>
          <w:color w:val="000000"/>
        </w:rPr>
        <w:t> </w:t>
      </w:r>
      <w:r w:rsidRPr="00E3307C">
        <w:rPr>
          <w:rStyle w:val="whitespace-normal"/>
          <w:rFonts w:ascii="Arial" w:hAnsi="Arial" w:cs="Arial"/>
          <w:color w:val="000000"/>
        </w:rPr>
        <w:t>The Voice</w:t>
      </w:r>
      <w:r w:rsidRPr="00E3307C">
        <w:rPr>
          <w:rStyle w:val="apple-converted-space"/>
          <w:rFonts w:ascii="Arial" w:hAnsi="Arial" w:cs="Arial"/>
          <w:color w:val="000000"/>
        </w:rPr>
        <w:t> </w:t>
      </w:r>
      <w:r w:rsidRPr="00E3307C">
        <w:rPr>
          <w:rFonts w:ascii="Arial" w:hAnsi="Arial" w:cs="Arial"/>
          <w:color w:val="000000"/>
        </w:rPr>
        <w:t xml:space="preserve">in 2014. While building her career and fan base, </w:t>
      </w:r>
      <w:proofErr w:type="spellStart"/>
      <w:r w:rsidRPr="00E3307C">
        <w:rPr>
          <w:rFonts w:ascii="Arial" w:hAnsi="Arial" w:cs="Arial"/>
          <w:color w:val="000000"/>
        </w:rPr>
        <w:t>Grimmie</w:t>
      </w:r>
      <w:proofErr w:type="spellEnd"/>
      <w:r w:rsidRPr="00E3307C">
        <w:rPr>
          <w:rFonts w:ascii="Arial" w:hAnsi="Arial" w:cs="Arial"/>
          <w:color w:val="000000"/>
        </w:rPr>
        <w:t xml:space="preserve"> was tragically murdered during a meet-and-greet event in 2016 by an individual who had developed an obsessive fixation on her. Reports suggested that details of her personal life, particularly her relationship, had infuriated him, highlighting how accessible personal information can contribute to dangerous forms of attachment. This case highlights the potential dangers of increased visibility, raising important questions about the role of media exposure and the extent to which public access to personal information can impact performers’ safety. However, despite these risks, many performers continue to use social media as a way of gaining visibility and promoting themselves</w:t>
      </w:r>
      <w:r w:rsidR="00E20AAE" w:rsidRPr="00E3307C">
        <w:rPr>
          <w:rFonts w:ascii="Arial" w:hAnsi="Arial" w:cs="Arial"/>
          <w:color w:val="000000"/>
        </w:rPr>
        <w:t>.</w:t>
      </w:r>
    </w:p>
    <w:p w14:paraId="1B3795DA" w14:textId="77777777" w:rsidR="00E20AAE" w:rsidRPr="00E3307C" w:rsidRDefault="00E20AAE" w:rsidP="00E20AAE">
      <w:pPr>
        <w:rPr>
          <w:rFonts w:ascii="Arial" w:eastAsia="Times New Roman" w:hAnsi="Arial" w:cs="Arial"/>
          <w:u w:val="single"/>
        </w:rPr>
      </w:pPr>
      <w:r w:rsidRPr="00E3307C">
        <w:rPr>
          <w:rFonts w:ascii="Arial" w:eastAsia="Times New Roman" w:hAnsi="Arial" w:cs="Arial"/>
          <w:color w:val="000000"/>
          <w:u w:val="single"/>
        </w:rPr>
        <w:t>Fame, Media Exposure, and Risk</w:t>
      </w:r>
    </w:p>
    <w:p w14:paraId="5A937742" w14:textId="4219E244" w:rsidR="009A7C2C" w:rsidRPr="00E3307C" w:rsidRDefault="009A7C2C" w:rsidP="00DB3F73">
      <w:pPr>
        <w:pStyle w:val="NormalWeb"/>
        <w:rPr>
          <w:rFonts w:ascii="Arial" w:hAnsi="Arial" w:cs="Arial"/>
          <w:color w:val="000000"/>
        </w:rPr>
      </w:pPr>
      <w:r w:rsidRPr="00E3307C">
        <w:rPr>
          <w:rFonts w:ascii="Arial" w:hAnsi="Arial" w:cs="Arial"/>
          <w:color w:val="000000"/>
        </w:rPr>
        <w:t xml:space="preserve">75% </w:t>
      </w:r>
      <w:r w:rsidR="00CF60F0">
        <w:rPr>
          <w:rFonts w:ascii="Arial" w:hAnsi="Arial" w:cs="Arial"/>
          <w:color w:val="000000"/>
        </w:rPr>
        <w:t xml:space="preserve">of performers </w:t>
      </w:r>
      <w:r w:rsidRPr="00E3307C">
        <w:rPr>
          <w:rFonts w:ascii="Arial" w:hAnsi="Arial" w:cs="Arial"/>
          <w:color w:val="000000"/>
        </w:rPr>
        <w:t>actively share aspects of their lives online. Platforms can act as a digital portfolio, allowing performers to showcase their work and increase the chances of being noticed, as opportunities can arise from being seen by the right person at the right time. As the performing arts industry is known to be highly competitive, social media can also make it more accessible, enabling performers to find audition opportunities, connect with industry professionals, and create their own content. In some cases, this can lead to rapid exposure through viral content, helping to build a following and audience base.</w:t>
      </w:r>
    </w:p>
    <w:p w14:paraId="016DA318" w14:textId="77777777" w:rsidR="00F90B4A" w:rsidRPr="00E3307C" w:rsidRDefault="009A7C2C" w:rsidP="009A7C2C">
      <w:pPr>
        <w:pStyle w:val="NormalWeb"/>
        <w:rPr>
          <w:rFonts w:ascii="Arial" w:hAnsi="Arial" w:cs="Arial"/>
          <w:color w:val="000000"/>
        </w:rPr>
      </w:pPr>
      <w:r w:rsidRPr="00E3307C">
        <w:rPr>
          <w:rFonts w:ascii="Arial" w:hAnsi="Arial" w:cs="Arial"/>
          <w:color w:val="000000"/>
        </w:rPr>
        <w:t>This has led to the belief that having a strong online presence may now be beneficial, or even necessary, before achieving success within the industry. For example, performer Hannah Lowther gained attention after a video of her singing in her Tesco uniform went viral, which contributed to her securing roles in West End productions such as</w:t>
      </w:r>
      <w:r w:rsidRPr="00E3307C">
        <w:rPr>
          <w:rStyle w:val="apple-converted-space"/>
          <w:rFonts w:ascii="Arial" w:hAnsi="Arial" w:cs="Arial"/>
          <w:color w:val="000000"/>
        </w:rPr>
        <w:t> </w:t>
      </w:r>
      <w:r w:rsidRPr="00E3307C">
        <w:rPr>
          <w:rStyle w:val="Emphasis"/>
          <w:rFonts w:ascii="Arial" w:hAnsi="Arial" w:cs="Arial"/>
          <w:i w:val="0"/>
          <w:color w:val="000000"/>
        </w:rPr>
        <w:t>Six the Musical</w:t>
      </w:r>
      <w:r w:rsidRPr="00E3307C">
        <w:rPr>
          <w:rFonts w:ascii="Arial" w:hAnsi="Arial" w:cs="Arial"/>
          <w:color w:val="000000"/>
        </w:rPr>
        <w:t>,</w:t>
      </w:r>
      <w:r w:rsidRPr="00E3307C">
        <w:rPr>
          <w:rStyle w:val="apple-converted-space"/>
          <w:rFonts w:ascii="Arial" w:hAnsi="Arial" w:cs="Arial"/>
          <w:color w:val="000000"/>
        </w:rPr>
        <w:t> </w:t>
      </w:r>
      <w:r w:rsidRPr="00E3307C">
        <w:rPr>
          <w:rStyle w:val="Emphasis"/>
          <w:rFonts w:ascii="Arial" w:hAnsi="Arial" w:cs="Arial"/>
          <w:i w:val="0"/>
          <w:color w:val="000000"/>
        </w:rPr>
        <w:t>Legally Blonde</w:t>
      </w:r>
      <w:r w:rsidRPr="00E3307C">
        <w:rPr>
          <w:rFonts w:ascii="Arial" w:hAnsi="Arial" w:cs="Arial"/>
          <w:color w:val="000000"/>
        </w:rPr>
        <w:t>, and</w:t>
      </w:r>
      <w:r w:rsidRPr="00E3307C">
        <w:rPr>
          <w:rStyle w:val="apple-converted-space"/>
          <w:rFonts w:ascii="Arial" w:hAnsi="Arial" w:cs="Arial"/>
          <w:color w:val="000000"/>
        </w:rPr>
        <w:t> </w:t>
      </w:r>
      <w:r w:rsidRPr="00E3307C">
        <w:rPr>
          <w:rStyle w:val="Emphasis"/>
          <w:rFonts w:ascii="Arial" w:hAnsi="Arial" w:cs="Arial"/>
          <w:i w:val="0"/>
          <w:color w:val="000000"/>
        </w:rPr>
        <w:t>Heathers</w:t>
      </w:r>
      <w:r w:rsidRPr="00E3307C">
        <w:rPr>
          <w:rFonts w:ascii="Arial" w:hAnsi="Arial" w:cs="Arial"/>
          <w:color w:val="000000"/>
        </w:rPr>
        <w:t>. However, this shift has also been criticised, with some arguing that opportunities are increasingly influenced by popularity rather than training or skill. As Holly Lucas suggests, “Isn’t it sad that you spend years and years honing your talent and training to be the best you can be, only to be thwarted by the fact that you have less than 500 followers on Instagram?” This highlights ongoing tensions within the industry, as performers who gain success through social media may also face criticism, with audiences questioning whether their achievements are based on talent or online popularity.</w:t>
      </w:r>
      <w:r w:rsidR="00F90B4A" w:rsidRPr="00E3307C">
        <w:rPr>
          <w:rFonts w:ascii="Arial" w:hAnsi="Arial" w:cs="Arial"/>
          <w:color w:val="000000"/>
        </w:rPr>
        <w:t xml:space="preserve"> </w:t>
      </w:r>
    </w:p>
    <w:p w14:paraId="08C8C295" w14:textId="77777777" w:rsidR="009D55B8" w:rsidRPr="00E3307C" w:rsidRDefault="00AC2973" w:rsidP="00135879">
      <w:pPr>
        <w:rPr>
          <w:rFonts w:ascii="Arial" w:eastAsia="Times New Roman" w:hAnsi="Arial" w:cs="Arial"/>
          <w:color w:val="000000"/>
        </w:rPr>
      </w:pPr>
      <w:r w:rsidRPr="00E3307C">
        <w:rPr>
          <w:rFonts w:ascii="Arial" w:hAnsi="Arial" w:cs="Arial"/>
          <w:color w:val="000000"/>
        </w:rPr>
        <w:t>Building on this, the impact of social media on performers extends beyond immediate pressures, affecting their long-term wellbeing and career progression.</w:t>
      </w:r>
      <w:r w:rsidR="00A77C6F" w:rsidRPr="00E3307C">
        <w:rPr>
          <w:rFonts w:ascii="Arial" w:hAnsi="Arial" w:cs="Arial"/>
          <w:color w:val="000000"/>
        </w:rPr>
        <w:t xml:space="preserve"> </w:t>
      </w:r>
      <w:r w:rsidR="008408CA" w:rsidRPr="00E3307C">
        <w:rPr>
          <w:rFonts w:ascii="Arial" w:eastAsia="Times New Roman" w:hAnsi="Arial" w:cs="Arial"/>
          <w:color w:val="000000"/>
        </w:rPr>
        <w:t xml:space="preserve">The constant visibility created by online platforms can lead to a heightened sense of being watched and judged, which may contribute to anxiety and emotional strain. In addition, the nature of social media means that content can be easily shared and circulated, making it difficult for performers to control how they are represented. This can have lasting consequences, as negative attention or criticism may affect a performer’s reputation and future opportunities. Unlike traditional performance settings, where mistakes are temporary, online content can remain accessible indefinitely, increasing the risk of ongoing judgement. </w:t>
      </w:r>
    </w:p>
    <w:p w14:paraId="06F54FA3" w14:textId="77777777" w:rsidR="009D55B8" w:rsidRPr="00E3307C" w:rsidRDefault="009D55B8" w:rsidP="00135879">
      <w:pPr>
        <w:rPr>
          <w:rFonts w:ascii="Arial" w:eastAsia="Times New Roman" w:hAnsi="Arial" w:cs="Arial"/>
          <w:color w:val="000000"/>
        </w:rPr>
      </w:pPr>
    </w:p>
    <w:p w14:paraId="7F577CFE" w14:textId="3848B358" w:rsidR="00135879" w:rsidRPr="00E3307C" w:rsidRDefault="008408CA" w:rsidP="00135879">
      <w:pPr>
        <w:rPr>
          <w:rFonts w:ascii="Arial" w:eastAsia="Times New Roman" w:hAnsi="Arial" w:cs="Arial"/>
          <w:color w:val="000000"/>
        </w:rPr>
      </w:pPr>
      <w:r w:rsidRPr="00E3307C">
        <w:rPr>
          <w:rFonts w:ascii="Arial" w:eastAsia="Times New Roman" w:hAnsi="Arial" w:cs="Arial"/>
          <w:color w:val="000000"/>
        </w:rPr>
        <w:t>As a result, performers are required to navigate not only their professional roles, but also the long-term impact of maintaining a public presence in a digital environment. From trying to juggle staying on top of your craft</w:t>
      </w:r>
      <w:r w:rsidR="003E0C49" w:rsidRPr="00E3307C">
        <w:rPr>
          <w:rFonts w:ascii="Arial" w:eastAsia="Times New Roman" w:hAnsi="Arial" w:cs="Arial"/>
          <w:color w:val="000000"/>
        </w:rPr>
        <w:t>,</w:t>
      </w:r>
      <w:r w:rsidRPr="00E3307C">
        <w:rPr>
          <w:rFonts w:ascii="Arial" w:eastAsia="Times New Roman" w:hAnsi="Arial" w:cs="Arial"/>
          <w:color w:val="000000"/>
        </w:rPr>
        <w:t xml:space="preserve"> being a social media influencer</w:t>
      </w:r>
      <w:r w:rsidR="003E0C49" w:rsidRPr="00E3307C">
        <w:rPr>
          <w:rFonts w:ascii="Arial" w:eastAsia="Times New Roman" w:hAnsi="Arial" w:cs="Arial"/>
          <w:color w:val="000000"/>
        </w:rPr>
        <w:t xml:space="preserve"> and trying to find enough money to pay the bills,</w:t>
      </w:r>
      <w:r w:rsidRPr="00E3307C">
        <w:rPr>
          <w:rFonts w:ascii="Arial" w:eastAsia="Times New Roman" w:hAnsi="Arial" w:cs="Arial"/>
          <w:color w:val="000000"/>
        </w:rPr>
        <w:t xml:space="preserve"> you don’t have muc</w:t>
      </w:r>
      <w:r w:rsidR="003E0C49" w:rsidRPr="00E3307C">
        <w:rPr>
          <w:rFonts w:ascii="Arial" w:eastAsia="Times New Roman" w:hAnsi="Arial" w:cs="Arial"/>
          <w:color w:val="000000"/>
        </w:rPr>
        <w:t xml:space="preserve">h time to focus on your mental </w:t>
      </w:r>
      <w:r w:rsidR="00596127" w:rsidRPr="00E3307C">
        <w:rPr>
          <w:rFonts w:ascii="Arial" w:eastAsia="Times New Roman" w:hAnsi="Arial" w:cs="Arial"/>
          <w:color w:val="000000"/>
        </w:rPr>
        <w:t>well-being</w:t>
      </w:r>
      <w:r w:rsidR="003E0C49" w:rsidRPr="00E3307C">
        <w:rPr>
          <w:rFonts w:ascii="Arial" w:eastAsia="Times New Roman" w:hAnsi="Arial" w:cs="Arial"/>
          <w:color w:val="000000"/>
        </w:rPr>
        <w:t xml:space="preserve">. </w:t>
      </w:r>
      <w:r w:rsidR="00B20B20">
        <w:rPr>
          <w:rFonts w:ascii="Arial" w:eastAsia="Times New Roman" w:hAnsi="Arial" w:cs="Arial"/>
          <w:color w:val="000000"/>
        </w:rPr>
        <w:t xml:space="preserve">A </w:t>
      </w:r>
      <w:r w:rsidR="00AF1266" w:rsidRPr="00E3307C">
        <w:rPr>
          <w:rFonts w:ascii="Arial" w:eastAsia="Times New Roman" w:hAnsi="Arial" w:cs="Arial"/>
          <w:color w:val="000000"/>
        </w:rPr>
        <w:t xml:space="preserve">study </w:t>
      </w:r>
      <w:r w:rsidR="00596127" w:rsidRPr="00E3307C">
        <w:rPr>
          <w:rFonts w:ascii="Arial" w:eastAsia="Times New Roman" w:hAnsi="Arial" w:cs="Arial"/>
          <w:color w:val="000000"/>
        </w:rPr>
        <w:t>shows</w:t>
      </w:r>
      <w:r w:rsidR="00AF1266" w:rsidRPr="00E3307C">
        <w:rPr>
          <w:rFonts w:ascii="Arial" w:eastAsia="Times New Roman" w:hAnsi="Arial" w:cs="Arial"/>
          <w:color w:val="000000"/>
        </w:rPr>
        <w:t xml:space="preserve"> </w:t>
      </w:r>
      <w:r w:rsidR="001B656A" w:rsidRPr="00B20B20">
        <w:rPr>
          <w:rFonts w:ascii="Arial" w:eastAsia="Times New Roman" w:hAnsi="Arial" w:cs="Arial"/>
          <w:color w:val="000000"/>
        </w:rPr>
        <w:t>“</w:t>
      </w:r>
      <w:r w:rsidR="00B20B20">
        <w:rPr>
          <w:rFonts w:ascii="Arial" w:eastAsia="Times New Roman" w:hAnsi="Arial" w:cs="Arial"/>
          <w:color w:val="000000"/>
        </w:rPr>
        <w:t>depression to be twice as likely in performers than the general population,”</w:t>
      </w:r>
      <w:r w:rsidR="00135879" w:rsidRPr="00E3307C">
        <w:rPr>
          <w:rFonts w:ascii="Arial" w:eastAsia="Times New Roman" w:hAnsi="Arial" w:cs="Arial"/>
          <w:color w:val="000000"/>
        </w:rPr>
        <w:t xml:space="preserve"> highlighting the emotional demands of the profession. When combined with the pressures of constant visibility and online judgement, social media may further intensify these challenges. This raises important questions about whether the visibility that social media provides truly supports long-term success, or whether it instead exposes performers to ongoing emotional and psychological strain. Therefore, while being “seen” online may create opportunities, it can also place performers in a position where they are increasingly exposed to harm, reflecting the central tension explored within this study.</w:t>
      </w:r>
    </w:p>
    <w:p w14:paraId="5FC56CF1" w14:textId="77777777" w:rsidR="00B0644B" w:rsidRPr="00E3307C" w:rsidRDefault="00B0644B" w:rsidP="00135879">
      <w:pPr>
        <w:rPr>
          <w:rFonts w:ascii="Arial" w:eastAsia="Times New Roman" w:hAnsi="Arial" w:cs="Arial"/>
          <w:color w:val="000000"/>
        </w:rPr>
      </w:pPr>
    </w:p>
    <w:p w14:paraId="11180A1C" w14:textId="77777777" w:rsidR="00E20AAE" w:rsidRPr="00E3307C" w:rsidRDefault="00E20AAE" w:rsidP="00E20AAE">
      <w:pPr>
        <w:rPr>
          <w:rFonts w:ascii="Arial" w:eastAsia="Times New Roman" w:hAnsi="Arial" w:cs="Arial"/>
          <w:u w:val="single"/>
        </w:rPr>
      </w:pPr>
      <w:r w:rsidRPr="00E3307C">
        <w:rPr>
          <w:rFonts w:ascii="Arial" w:eastAsia="Times New Roman" w:hAnsi="Arial" w:cs="Arial"/>
          <w:color w:val="000000"/>
          <w:u w:val="single"/>
        </w:rPr>
        <w:t>Gaps in Research and Study Rationale</w:t>
      </w:r>
    </w:p>
    <w:p w14:paraId="4AECC7A1" w14:textId="77777777" w:rsidR="00E20AAE" w:rsidRPr="00E3307C" w:rsidRDefault="00E20AAE" w:rsidP="00135879">
      <w:pPr>
        <w:rPr>
          <w:rFonts w:ascii="Arial" w:eastAsia="Times New Roman" w:hAnsi="Arial" w:cs="Arial"/>
          <w:color w:val="000000"/>
        </w:rPr>
      </w:pPr>
    </w:p>
    <w:p w14:paraId="28555F91" w14:textId="77777777" w:rsidR="009D55B8" w:rsidRPr="00E3307C" w:rsidRDefault="00B0644B" w:rsidP="008809BC">
      <w:pPr>
        <w:rPr>
          <w:rFonts w:ascii="Arial" w:eastAsia="Times New Roman" w:hAnsi="Arial" w:cs="Arial"/>
          <w:color w:val="000000"/>
        </w:rPr>
      </w:pPr>
      <w:r w:rsidRPr="00E3307C">
        <w:rPr>
          <w:rFonts w:ascii="Arial" w:eastAsia="Times New Roman" w:hAnsi="Arial" w:cs="Arial"/>
          <w:color w:val="000000"/>
        </w:rPr>
        <w:t>Current research highlights how social media has transformed the performing arts industry, especially in how performers are seen and how they connect with audiences</w:t>
      </w:r>
      <w:r w:rsidR="00514B02" w:rsidRPr="00E3307C">
        <w:rPr>
          <w:rFonts w:ascii="Arial" w:eastAsia="Times New Roman" w:hAnsi="Arial" w:cs="Arial"/>
          <w:color w:val="000000"/>
        </w:rPr>
        <w:t xml:space="preserve">. </w:t>
      </w:r>
      <w:r w:rsidR="00A137C0" w:rsidRPr="00E3307C">
        <w:rPr>
          <w:rFonts w:ascii="Arial" w:eastAsia="Times New Roman" w:hAnsi="Arial" w:cs="Arial"/>
          <w:color w:val="000000"/>
        </w:rPr>
        <w:t>Many studies emphasise the opportunities this creates, including increased visibility, accessibility, and the ability for performers to promote themselves independently. However, there are also contrasting views within the literature, with some researchers arguing that this increased visibility can lead to added pressure, loss of privacy, and potential risks to performers’</w:t>
      </w:r>
      <w:r w:rsidR="001B656A" w:rsidRPr="00E3307C">
        <w:rPr>
          <w:rFonts w:ascii="Arial" w:eastAsia="Times New Roman" w:hAnsi="Arial" w:cs="Arial"/>
          <w:color w:val="000000"/>
        </w:rPr>
        <w:t xml:space="preserve"> </w:t>
      </w:r>
      <w:r w:rsidR="00A137C0" w:rsidRPr="00E3307C">
        <w:rPr>
          <w:rFonts w:ascii="Arial" w:eastAsia="Times New Roman" w:hAnsi="Arial" w:cs="Arial"/>
          <w:color w:val="000000"/>
        </w:rPr>
        <w:t>wellbeing and safety. This suggests that while social media can support career development, it also introduces new challenges that performers must navigate.</w:t>
      </w:r>
      <w:r w:rsidR="009D55B8" w:rsidRPr="00E3307C">
        <w:rPr>
          <w:rFonts w:ascii="Arial" w:eastAsia="Times New Roman" w:hAnsi="Arial" w:cs="Arial"/>
          <w:color w:val="000000"/>
        </w:rPr>
        <w:t xml:space="preserve"> </w:t>
      </w:r>
      <w:r w:rsidR="004C6A6B" w:rsidRPr="00E3307C">
        <w:rPr>
          <w:rFonts w:ascii="Arial" w:eastAsia="Times New Roman" w:hAnsi="Arial" w:cs="Arial"/>
          <w:color w:val="000000"/>
        </w:rPr>
        <w:t xml:space="preserve">However, despite the emphasis on the benefits of social media, there are still clear gaps within the research. Much of the existing literature focuses on the opportunities it provides, such as increased visibility, career accessibility, and the ability for performers to promote themselves independently. </w:t>
      </w:r>
    </w:p>
    <w:p w14:paraId="282F9E87" w14:textId="77777777" w:rsidR="009D55B8" w:rsidRPr="00E3307C" w:rsidRDefault="009D55B8" w:rsidP="008809BC">
      <w:pPr>
        <w:rPr>
          <w:rFonts w:ascii="Arial" w:eastAsia="Times New Roman" w:hAnsi="Arial" w:cs="Arial"/>
          <w:color w:val="000000"/>
        </w:rPr>
      </w:pPr>
    </w:p>
    <w:p w14:paraId="53768A90" w14:textId="6E3FFF3C" w:rsidR="008809BC" w:rsidRPr="00E3307C" w:rsidRDefault="004C6A6B" w:rsidP="008809BC">
      <w:pPr>
        <w:rPr>
          <w:rFonts w:ascii="Arial" w:eastAsia="Times New Roman" w:hAnsi="Arial" w:cs="Arial"/>
          <w:color w:val="000000"/>
        </w:rPr>
      </w:pPr>
      <w:r w:rsidRPr="00E3307C">
        <w:rPr>
          <w:rFonts w:ascii="Arial" w:eastAsia="Times New Roman" w:hAnsi="Arial" w:cs="Arial"/>
          <w:color w:val="000000"/>
        </w:rPr>
        <w:t>While these aspects are important, there appears to be less attention given to the potential risks that come with this level of exposure. In particular, issues surrounding performer safety, long-term wellbeing, and the impact of constant visibility are often under-explored. This suggests that current research may present an unbalanced view, focusing more on success and opportunity, while overlooking the possible harm that social media can create for performers.</w:t>
      </w:r>
      <w:r w:rsidR="00387AEF" w:rsidRPr="00E3307C">
        <w:rPr>
          <w:rFonts w:ascii="Arial" w:eastAsia="Times New Roman" w:hAnsi="Arial" w:cs="Arial"/>
          <w:color w:val="000000"/>
        </w:rPr>
        <w:t xml:space="preserve"> Therefore, this project aims to explore whether social media truly allows performers to be seen to succeed, or whether it instead exposes them to harm through increased visibility and online engagement. By doing this, the study will aim to provide a more balanced understanding of social media, considering both its opportunities and its potential dangers within the industry.</w:t>
      </w:r>
      <w:r w:rsidR="008809BC" w:rsidRPr="00E3307C">
        <w:rPr>
          <w:rFonts w:ascii="Arial" w:eastAsia="Times New Roman" w:hAnsi="Arial" w:cs="Arial"/>
          <w:color w:val="000000"/>
        </w:rPr>
        <w:t xml:space="preserve"> Therefore, this project aims to explore the impact of social media on performers within the performing arts industry, with a particular focus on how increased visibility shapes both their professional experiences and personal lives. While social media is often presented as a valuable tool for promotion and career development, this study will examine whether these benefits come alongside additional pressures and challenges. By focusing on performers’ experiences, this research will highlight how maintaining an online presence can influence wellbeing, audience relationships, and perceptions within the industry. In doing so, it aims to provide a more balanced perspective on whether social media primarily supports success, or whether it also creates difficulties that performers must continuously navigate.</w:t>
      </w:r>
    </w:p>
    <w:p w14:paraId="79119C15" w14:textId="77777777" w:rsidR="0032503A" w:rsidRPr="00E3307C" w:rsidRDefault="0032503A" w:rsidP="008809BC">
      <w:pPr>
        <w:rPr>
          <w:rFonts w:ascii="Arial" w:eastAsia="Times New Roman" w:hAnsi="Arial" w:cs="Arial"/>
          <w:color w:val="000000"/>
        </w:rPr>
      </w:pPr>
    </w:p>
    <w:p w14:paraId="6D74367A" w14:textId="250386AA" w:rsidR="0032503A" w:rsidRPr="00E3307C" w:rsidRDefault="0032503A" w:rsidP="0032503A">
      <w:pPr>
        <w:pStyle w:val="NormalWeb"/>
        <w:rPr>
          <w:rFonts w:ascii="Arial" w:hAnsi="Arial" w:cs="Arial"/>
          <w:color w:val="000000"/>
        </w:rPr>
      </w:pPr>
      <w:r w:rsidRPr="00E3307C">
        <w:rPr>
          <w:rFonts w:ascii="Arial" w:hAnsi="Arial" w:cs="Arial"/>
          <w:color w:val="000000"/>
        </w:rPr>
        <w:t>Overall, the literature demonstrates that social media has become deeply embedded within the performing arts industry, shaping not only how performers promote themselves, but</w:t>
      </w:r>
      <w:r w:rsidRPr="001A571B">
        <w:rPr>
          <w:rFonts w:asciiTheme="minorHAnsi" w:hAnsiTheme="minorHAnsi"/>
          <w:color w:val="000000"/>
        </w:rPr>
        <w:t xml:space="preserve"> </w:t>
      </w:r>
      <w:r w:rsidRPr="00E3307C">
        <w:rPr>
          <w:rFonts w:ascii="Arial" w:hAnsi="Arial" w:cs="Arial"/>
          <w:color w:val="000000"/>
        </w:rPr>
        <w:t>also how they are perceived and engaged with by audiences. While it is widely recognised as a valuable tool for increasing visibility and creating opportunities, the research also suggests that this constant exposure can introduce new pressures that extend beyond traditional performance spaces. What becomes clear is that social media is not simply an optional addition to a performer’s career, but something that increasingly influences professional success, personal identity, and audience relationships. At the same time, the balance between opportunity and challenge remains uncertain, as existing research often highlights the benefits without fully addressing the wider impact on wellbeing and personal boundaries. This highlights the importance of further exploration into how performers experience and manage this visibility in practice. Building on this, the practical element of this project will consider how performers navigate these expectations, and how awareness of these pressures can inform safer and more sustainable approaches within the industry. In doing so, the project aims to contribute to a more realistic understanding of what it means to exist as a performer in a digital age.</w:t>
      </w:r>
    </w:p>
    <w:p w14:paraId="4DC9EF90" w14:textId="77777777" w:rsidR="001C4F1D" w:rsidRPr="00E3307C" w:rsidRDefault="001C4F1D" w:rsidP="0032503A">
      <w:pPr>
        <w:pStyle w:val="NormalWeb"/>
        <w:rPr>
          <w:rFonts w:ascii="Arial" w:hAnsi="Arial" w:cs="Arial"/>
          <w:color w:val="000000"/>
        </w:rPr>
      </w:pPr>
    </w:p>
    <w:p w14:paraId="339DCF6F" w14:textId="77777777" w:rsidR="0032503A" w:rsidRPr="001A571B" w:rsidRDefault="0032503A" w:rsidP="008809BC">
      <w:pPr>
        <w:rPr>
          <w:rFonts w:asciiTheme="minorHAnsi" w:eastAsia="Times New Roman" w:hAnsiTheme="minorHAnsi"/>
          <w:b/>
        </w:rPr>
      </w:pPr>
    </w:p>
    <w:p w14:paraId="5CB9C61F" w14:textId="307F82E8" w:rsidR="00387AEF" w:rsidRPr="001A571B" w:rsidRDefault="00387AEF" w:rsidP="00387AEF">
      <w:pPr>
        <w:rPr>
          <w:rFonts w:asciiTheme="minorHAnsi" w:eastAsia="Times New Roman" w:hAnsiTheme="minorHAnsi"/>
        </w:rPr>
      </w:pPr>
    </w:p>
    <w:p w14:paraId="6E79365D" w14:textId="77777777" w:rsidR="00C56B87" w:rsidRPr="00E3307C" w:rsidRDefault="00C56B87" w:rsidP="00C56B87">
      <w:pPr>
        <w:rPr>
          <w:rFonts w:ascii="Arial" w:eastAsia="Times New Roman" w:hAnsi="Arial" w:cs="Arial"/>
          <w:b/>
          <w:color w:val="000000"/>
        </w:rPr>
      </w:pPr>
      <w:r w:rsidRPr="00E3307C">
        <w:rPr>
          <w:rFonts w:ascii="Arial" w:eastAsia="Times New Roman" w:hAnsi="Arial" w:cs="Arial"/>
          <w:b/>
          <w:color w:val="000000"/>
        </w:rPr>
        <w:t>Conceptual Framework &amp; Analytical Exploration of Identity Theory</w:t>
      </w:r>
    </w:p>
    <w:p w14:paraId="469A70AD" w14:textId="77777777" w:rsidR="00625C4F" w:rsidRPr="00E3307C" w:rsidRDefault="00625C4F" w:rsidP="00625C4F">
      <w:pPr>
        <w:rPr>
          <w:rFonts w:ascii="Arial" w:eastAsia="Times New Roman" w:hAnsi="Arial" w:cs="Arial"/>
          <w:u w:val="single"/>
        </w:rPr>
      </w:pPr>
      <w:r w:rsidRPr="00E3307C">
        <w:rPr>
          <w:rFonts w:ascii="Arial" w:eastAsia="Times New Roman" w:hAnsi="Arial" w:cs="Arial"/>
          <w:color w:val="000000"/>
          <w:u w:val="single"/>
        </w:rPr>
        <w:t>Identity Theory and Performer Self-Presentation</w:t>
      </w:r>
    </w:p>
    <w:p w14:paraId="1E57FC5C" w14:textId="77777777" w:rsidR="00625C4F" w:rsidRPr="00E3307C" w:rsidRDefault="00625C4F" w:rsidP="00C56B87">
      <w:pPr>
        <w:rPr>
          <w:rFonts w:ascii="Arial" w:eastAsia="Times New Roman" w:hAnsi="Arial" w:cs="Arial"/>
          <w:u w:val="single"/>
        </w:rPr>
      </w:pPr>
    </w:p>
    <w:p w14:paraId="45E17317" w14:textId="61817BE6" w:rsidR="009D55B8" w:rsidRPr="00E3307C" w:rsidRDefault="007465C8" w:rsidP="007465C8">
      <w:pPr>
        <w:pStyle w:val="NormalWeb"/>
        <w:rPr>
          <w:rFonts w:ascii="Arial" w:hAnsi="Arial" w:cs="Arial"/>
          <w:color w:val="000000"/>
        </w:rPr>
      </w:pPr>
      <w:r w:rsidRPr="00E3307C">
        <w:rPr>
          <w:rFonts w:ascii="Arial" w:hAnsi="Arial" w:cs="Arial"/>
          <w:color w:val="000000"/>
        </w:rPr>
        <w:t xml:space="preserve">Many actors can find themselves experiencing a sense of identity confusion, particularly when they become so used to playing a character that it begins to feel like the safest version of themselves. With the addition of social media, this pressure has intensified. What originally </w:t>
      </w:r>
      <w:r w:rsidR="00B20B20">
        <w:rPr>
          <w:rFonts w:ascii="Arial" w:hAnsi="Arial" w:cs="Arial"/>
          <w:color w:val="000000"/>
        </w:rPr>
        <w:t>began</w:t>
      </w:r>
      <w:r w:rsidRPr="00E3307C">
        <w:rPr>
          <w:rFonts w:ascii="Arial" w:hAnsi="Arial" w:cs="Arial"/>
          <w:color w:val="000000"/>
        </w:rPr>
        <w:t xml:space="preserve"> as a space to share hobbies, personal experiences, and everyday life has become an environment where individuals are often heavily criticised and judged. As a result, some performers may feel the need to present a more controlled or consistent version of themselves, rather than expressing what they genuinely think or feel. As</w:t>
      </w:r>
      <w:r w:rsidRPr="00E3307C">
        <w:rPr>
          <w:rStyle w:val="apple-converted-space"/>
          <w:rFonts w:ascii="Arial" w:hAnsi="Arial" w:cs="Arial"/>
          <w:color w:val="000000"/>
        </w:rPr>
        <w:t> </w:t>
      </w:r>
      <w:r w:rsidRPr="00E3307C">
        <w:rPr>
          <w:rStyle w:val="whitespace-normal"/>
          <w:rFonts w:ascii="Arial" w:hAnsi="Arial" w:cs="Arial"/>
          <w:color w:val="000000"/>
        </w:rPr>
        <w:t xml:space="preserve">Alan </w:t>
      </w:r>
      <w:proofErr w:type="spellStart"/>
      <w:r w:rsidRPr="00E3307C">
        <w:rPr>
          <w:rStyle w:val="whitespace-normal"/>
          <w:rFonts w:ascii="Arial" w:hAnsi="Arial" w:cs="Arial"/>
          <w:color w:val="000000"/>
        </w:rPr>
        <w:t>Bamber</w:t>
      </w:r>
      <w:proofErr w:type="spellEnd"/>
      <w:r w:rsidRPr="00E3307C">
        <w:rPr>
          <w:rStyle w:val="apple-converted-space"/>
          <w:rFonts w:ascii="Arial" w:hAnsi="Arial" w:cs="Arial"/>
          <w:color w:val="000000"/>
        </w:rPr>
        <w:t> </w:t>
      </w:r>
      <w:r w:rsidRPr="00E3307C">
        <w:rPr>
          <w:rFonts w:ascii="Arial" w:hAnsi="Arial" w:cs="Arial"/>
          <w:color w:val="000000"/>
        </w:rPr>
        <w:t>suggests, “private lives are for private pages, not public ones. The focus here is on artists who are on social media specifically to get the word out about their art to the public,” highlighting the expectation for performers to carefully manage what they share online. This can be damaging, not only professionally but also personally, as changes in behaviour or identity may impact relationships outside of their career.</w:t>
      </w:r>
    </w:p>
    <w:p w14:paraId="3B7EA096" w14:textId="581518F0" w:rsidR="007465C8" w:rsidRPr="00E3307C" w:rsidRDefault="007465C8" w:rsidP="007465C8">
      <w:pPr>
        <w:pStyle w:val="NormalWeb"/>
        <w:rPr>
          <w:rFonts w:ascii="Arial" w:hAnsi="Arial" w:cs="Arial"/>
          <w:color w:val="000000"/>
        </w:rPr>
      </w:pPr>
      <w:r w:rsidRPr="00E3307C">
        <w:rPr>
          <w:rFonts w:ascii="Arial" w:hAnsi="Arial" w:cs="Arial"/>
          <w:color w:val="000000"/>
        </w:rPr>
        <w:t>Cancel culture also plays a role in this, as while holding individuals accountable for harmful actions can be justified, many argue that it has become excessive. In some cases, performers face significant backlash for minor or human mistakes, which can lead to them being publicly criticised or excluded from opportunities. This can have lasting effects, leaving individuals struggling to rebuild their careers and questioning whether they will be able to recover professionally. For the small percentage of individuals who successfully enter the performing arts industry and build a public profile, increased recognition often comes with increased scrutiny. The more visible a performer becomes, the more open they are to public criticism, with online users able to monitor and comment on their actions. In some cases, this can include negative or hostile interactions, where responding in a similar tone may risk damaging a performer’s reputation or career. This can be further understood through identity theory, which suggests that individuals shape how they present themselves based on how they believe they are perceived by others. In the context of social media, this means performers may begin to prioritise audience expectations over personal authenticity, reinforcing the idea that their identity is something that must be continuously managed. As a result, increased visibility does not simply affect how performers are seen, but also how they understand and construct their sense of self within the industry</w:t>
      </w:r>
      <w:r w:rsidR="009D55B8" w:rsidRPr="00E3307C">
        <w:rPr>
          <w:rFonts w:ascii="Arial" w:hAnsi="Arial" w:cs="Arial"/>
          <w:color w:val="000000"/>
        </w:rPr>
        <w:t>.</w:t>
      </w:r>
    </w:p>
    <w:p w14:paraId="0362960C" w14:textId="317E77B6" w:rsidR="0023426F" w:rsidRPr="00E3307C" w:rsidRDefault="0023426F" w:rsidP="0023426F">
      <w:pPr>
        <w:rPr>
          <w:rFonts w:ascii="Arial" w:eastAsia="Times New Roman" w:hAnsi="Arial" w:cs="Arial"/>
          <w:u w:val="single"/>
        </w:rPr>
      </w:pPr>
      <w:r w:rsidRPr="00E3307C">
        <w:rPr>
          <w:rFonts w:ascii="Arial" w:eastAsia="Times New Roman" w:hAnsi="Arial" w:cs="Arial"/>
          <w:color w:val="000000"/>
          <w:u w:val="single"/>
        </w:rPr>
        <w:t>Algorithmic Visibility and Performer Success</w:t>
      </w:r>
    </w:p>
    <w:p w14:paraId="1979D2E2" w14:textId="77777777" w:rsidR="0023426F" w:rsidRPr="00E3307C" w:rsidRDefault="0023426F" w:rsidP="0023426F">
      <w:pPr>
        <w:pStyle w:val="NormalWeb"/>
        <w:rPr>
          <w:rFonts w:ascii="Arial" w:hAnsi="Arial" w:cs="Arial"/>
          <w:color w:val="000000"/>
        </w:rPr>
      </w:pPr>
      <w:r w:rsidRPr="00E3307C">
        <w:rPr>
          <w:rFonts w:ascii="Arial" w:hAnsi="Arial" w:cs="Arial"/>
          <w:color w:val="000000"/>
        </w:rPr>
        <w:t>Platforms rely on these engagement signals to determine the value of content, often prioritising posts that generate strong reactions. This can result in the amplification of controversial or emotionally charged material, as such content is more likely to capture attention and encourage interaction. However, algorithms operate differently across platforms. For example,</w:t>
      </w:r>
      <w:r w:rsidRPr="00E3307C">
        <w:rPr>
          <w:rStyle w:val="apple-converted-space"/>
          <w:rFonts w:ascii="Arial" w:hAnsi="Arial" w:cs="Arial"/>
          <w:color w:val="000000"/>
        </w:rPr>
        <w:t> </w:t>
      </w:r>
      <w:r w:rsidRPr="00E3307C">
        <w:rPr>
          <w:rStyle w:val="whitespace-normal"/>
          <w:rFonts w:ascii="Arial" w:hAnsi="Arial" w:cs="Arial"/>
          <w:color w:val="000000"/>
        </w:rPr>
        <w:t>Instagram</w:t>
      </w:r>
      <w:r w:rsidRPr="00E3307C">
        <w:rPr>
          <w:rStyle w:val="apple-converted-space"/>
          <w:rFonts w:ascii="Arial" w:hAnsi="Arial" w:cs="Arial"/>
          <w:color w:val="000000"/>
        </w:rPr>
        <w:t> </w:t>
      </w:r>
      <w:r w:rsidRPr="00E3307C">
        <w:rPr>
          <w:rFonts w:ascii="Arial" w:hAnsi="Arial" w:cs="Arial"/>
          <w:color w:val="000000"/>
        </w:rPr>
        <w:t>tends to prioritise short-form video content, such as Reels, that quickly captures user attention, while</w:t>
      </w:r>
      <w:r w:rsidRPr="00E3307C">
        <w:rPr>
          <w:rStyle w:val="apple-converted-space"/>
          <w:rFonts w:ascii="Arial" w:hAnsi="Arial" w:cs="Arial"/>
          <w:color w:val="000000"/>
        </w:rPr>
        <w:t> </w:t>
      </w:r>
      <w:r w:rsidRPr="00E3307C">
        <w:rPr>
          <w:rStyle w:val="whitespace-normal"/>
          <w:rFonts w:ascii="Arial" w:hAnsi="Arial" w:cs="Arial"/>
          <w:color w:val="000000"/>
        </w:rPr>
        <w:t>Facebook</w:t>
      </w:r>
      <w:r w:rsidRPr="00E3307C">
        <w:rPr>
          <w:rStyle w:val="apple-converted-space"/>
          <w:rFonts w:ascii="Arial" w:hAnsi="Arial" w:cs="Arial"/>
          <w:color w:val="000000"/>
        </w:rPr>
        <w:t> </w:t>
      </w:r>
      <w:r w:rsidRPr="00E3307C">
        <w:rPr>
          <w:rFonts w:ascii="Arial" w:hAnsi="Arial" w:cs="Arial"/>
          <w:color w:val="000000"/>
        </w:rPr>
        <w:t>often promotes posts that generate extended conversation through comment threads. As a result, performers must adapt their content to align with these algorithmic preferences in order to remain visible.</w:t>
      </w:r>
    </w:p>
    <w:p w14:paraId="719BF1C1" w14:textId="77777777" w:rsidR="0023426F" w:rsidRPr="00E3307C" w:rsidRDefault="0023426F" w:rsidP="0023426F">
      <w:pPr>
        <w:pStyle w:val="NormalWeb"/>
        <w:rPr>
          <w:rFonts w:ascii="Arial" w:hAnsi="Arial" w:cs="Arial"/>
          <w:color w:val="000000"/>
        </w:rPr>
      </w:pPr>
      <w:r w:rsidRPr="00E3307C">
        <w:rPr>
          <w:rFonts w:ascii="Arial" w:hAnsi="Arial" w:cs="Arial"/>
          <w:color w:val="000000"/>
        </w:rPr>
        <w:t xml:space="preserve"> An example of a performer who has benefited from algorithmic visibility is</w:t>
      </w:r>
      <w:r w:rsidRPr="00E3307C">
        <w:rPr>
          <w:rStyle w:val="apple-converted-space"/>
          <w:rFonts w:ascii="Arial" w:hAnsi="Arial" w:cs="Arial"/>
          <w:color w:val="000000"/>
        </w:rPr>
        <w:t> </w:t>
      </w:r>
      <w:r w:rsidRPr="00E3307C">
        <w:rPr>
          <w:rStyle w:val="whitespace-normal"/>
          <w:rFonts w:ascii="Arial" w:hAnsi="Arial" w:cs="Arial"/>
          <w:color w:val="000000"/>
        </w:rPr>
        <w:t>Amber Davies</w:t>
      </w:r>
      <w:r w:rsidRPr="00E3307C">
        <w:rPr>
          <w:rFonts w:ascii="Arial" w:hAnsi="Arial" w:cs="Arial"/>
          <w:color w:val="000000"/>
        </w:rPr>
        <w:t>. After graduating from drama school at the age of 20, she appeared on</w:t>
      </w:r>
      <w:r w:rsidRPr="00E3307C">
        <w:rPr>
          <w:rStyle w:val="apple-converted-space"/>
          <w:rFonts w:ascii="Arial" w:hAnsi="Arial" w:cs="Arial"/>
          <w:color w:val="000000"/>
        </w:rPr>
        <w:t> </w:t>
      </w:r>
      <w:r w:rsidRPr="00E3307C">
        <w:rPr>
          <w:rStyle w:val="whitespace-normal"/>
          <w:rFonts w:ascii="Arial" w:hAnsi="Arial" w:cs="Arial"/>
          <w:color w:val="000000"/>
        </w:rPr>
        <w:t>Love Island</w:t>
      </w:r>
      <w:r w:rsidRPr="00E3307C">
        <w:rPr>
          <w:rStyle w:val="apple-converted-space"/>
          <w:rFonts w:ascii="Arial" w:hAnsi="Arial" w:cs="Arial"/>
          <w:color w:val="000000"/>
        </w:rPr>
        <w:t> </w:t>
      </w:r>
      <w:r w:rsidRPr="00E3307C">
        <w:rPr>
          <w:rFonts w:ascii="Arial" w:hAnsi="Arial" w:cs="Arial"/>
          <w:color w:val="000000"/>
        </w:rPr>
        <w:t>(Series 3), a programme that was highly popular at the time. It was widely recognised that contestants who performed well on the show often experienced a rapid increase in their social media following. Prior to her appearance, Davies had not established a professional career in musical theatre; however, after winning the series in 2017, her</w:t>
      </w:r>
      <w:r w:rsidRPr="00E3307C">
        <w:rPr>
          <w:rStyle w:val="apple-converted-space"/>
          <w:rFonts w:ascii="Arial" w:hAnsi="Arial" w:cs="Arial"/>
          <w:color w:val="000000"/>
        </w:rPr>
        <w:t> </w:t>
      </w:r>
      <w:r w:rsidRPr="00E3307C">
        <w:rPr>
          <w:rStyle w:val="whitespace-normal"/>
          <w:rFonts w:ascii="Arial" w:hAnsi="Arial" w:cs="Arial"/>
          <w:color w:val="000000"/>
        </w:rPr>
        <w:t>Instagram</w:t>
      </w:r>
      <w:r w:rsidRPr="00E3307C">
        <w:rPr>
          <w:rStyle w:val="apple-converted-space"/>
          <w:rFonts w:ascii="Arial" w:hAnsi="Arial" w:cs="Arial"/>
          <w:color w:val="000000"/>
        </w:rPr>
        <w:t> </w:t>
      </w:r>
      <w:r w:rsidRPr="00E3307C">
        <w:rPr>
          <w:rFonts w:ascii="Arial" w:hAnsi="Arial" w:cs="Arial"/>
          <w:color w:val="000000"/>
        </w:rPr>
        <w:t xml:space="preserve">following rose to approximately 1.6 million. She was then able to utilise this heightened visibility to reshape her online presence, sharing more content that highlighted her performance skills and creative abilities. As her engagement increased, the algorithm would have been more likely to promote her content to users with an interest in theatre and performance, further expanding her reach. This demonstrates how performers can strategically align their content with algorithmic preferences in order to build a targeted audience.    </w:t>
      </w:r>
    </w:p>
    <w:p w14:paraId="06966829" w14:textId="77777777" w:rsidR="0023426F" w:rsidRPr="00E3307C" w:rsidRDefault="0023426F" w:rsidP="0023426F">
      <w:pPr>
        <w:pStyle w:val="NormalWeb"/>
        <w:rPr>
          <w:rFonts w:ascii="Arial" w:hAnsi="Arial" w:cs="Arial"/>
          <w:color w:val="000000"/>
        </w:rPr>
      </w:pPr>
      <w:r w:rsidRPr="00E3307C">
        <w:rPr>
          <w:rFonts w:ascii="Arial" w:hAnsi="Arial" w:cs="Arial"/>
          <w:color w:val="000000"/>
        </w:rPr>
        <w:t xml:space="preserve"> Following this rise in visibility, Davies went on to establish a successful stage career, making her musical theatre debut in</w:t>
      </w:r>
      <w:r w:rsidRPr="00E3307C">
        <w:rPr>
          <w:rStyle w:val="apple-converted-space"/>
          <w:rFonts w:ascii="Arial" w:hAnsi="Arial" w:cs="Arial"/>
          <w:color w:val="000000"/>
        </w:rPr>
        <w:t> </w:t>
      </w:r>
      <w:r w:rsidRPr="00E3307C">
        <w:rPr>
          <w:rStyle w:val="Emphasis"/>
          <w:rFonts w:ascii="Arial" w:hAnsi="Arial" w:cs="Arial"/>
          <w:i w:val="0"/>
          <w:color w:val="000000"/>
        </w:rPr>
        <w:t>9 to 5</w:t>
      </w:r>
      <w:r w:rsidRPr="00E3307C">
        <w:rPr>
          <w:rStyle w:val="apple-converted-space"/>
          <w:rFonts w:ascii="Arial" w:hAnsi="Arial" w:cs="Arial"/>
          <w:i/>
          <w:color w:val="000000"/>
        </w:rPr>
        <w:t> </w:t>
      </w:r>
      <w:r w:rsidRPr="00E3307C">
        <w:rPr>
          <w:rFonts w:ascii="Arial" w:hAnsi="Arial" w:cs="Arial"/>
          <w:color w:val="000000"/>
        </w:rPr>
        <w:t>and later performing in productions such as</w:t>
      </w:r>
      <w:r w:rsidRPr="00E3307C">
        <w:rPr>
          <w:rStyle w:val="apple-converted-space"/>
          <w:rFonts w:ascii="Arial" w:hAnsi="Arial" w:cs="Arial"/>
          <w:color w:val="000000"/>
        </w:rPr>
        <w:t> </w:t>
      </w:r>
      <w:r w:rsidRPr="00E3307C">
        <w:rPr>
          <w:rStyle w:val="Emphasis"/>
          <w:rFonts w:ascii="Arial" w:hAnsi="Arial" w:cs="Arial"/>
          <w:i w:val="0"/>
          <w:color w:val="000000"/>
        </w:rPr>
        <w:t>Back to the Future</w:t>
      </w:r>
      <w:r w:rsidRPr="00E3307C">
        <w:rPr>
          <w:rFonts w:ascii="Arial" w:hAnsi="Arial" w:cs="Arial"/>
          <w:i/>
          <w:color w:val="000000"/>
        </w:rPr>
        <w:t>,</w:t>
      </w:r>
      <w:r w:rsidRPr="00E3307C">
        <w:rPr>
          <w:rStyle w:val="apple-converted-space"/>
          <w:rFonts w:ascii="Arial" w:hAnsi="Arial" w:cs="Arial"/>
          <w:i/>
          <w:color w:val="000000"/>
        </w:rPr>
        <w:t> </w:t>
      </w:r>
      <w:r w:rsidRPr="00E3307C">
        <w:rPr>
          <w:rStyle w:val="Emphasis"/>
          <w:rFonts w:ascii="Arial" w:hAnsi="Arial" w:cs="Arial"/>
          <w:i w:val="0"/>
          <w:color w:val="000000"/>
        </w:rPr>
        <w:t>Bring It On</w:t>
      </w:r>
      <w:r w:rsidRPr="00E3307C">
        <w:rPr>
          <w:rFonts w:ascii="Arial" w:hAnsi="Arial" w:cs="Arial"/>
          <w:i/>
          <w:color w:val="000000"/>
        </w:rPr>
        <w:t>,</w:t>
      </w:r>
      <w:r w:rsidRPr="00E3307C">
        <w:rPr>
          <w:rStyle w:val="apple-converted-space"/>
          <w:rFonts w:ascii="Arial" w:hAnsi="Arial" w:cs="Arial"/>
          <w:i/>
          <w:color w:val="000000"/>
        </w:rPr>
        <w:t> </w:t>
      </w:r>
      <w:r w:rsidRPr="00E3307C">
        <w:rPr>
          <w:rStyle w:val="Emphasis"/>
          <w:rFonts w:ascii="Arial" w:hAnsi="Arial" w:cs="Arial"/>
          <w:i w:val="0"/>
          <w:color w:val="000000"/>
        </w:rPr>
        <w:t>Pretty Woman</w:t>
      </w:r>
      <w:r w:rsidRPr="00E3307C">
        <w:rPr>
          <w:rFonts w:ascii="Arial" w:hAnsi="Arial" w:cs="Arial"/>
          <w:i/>
          <w:color w:val="000000"/>
        </w:rPr>
        <w:t xml:space="preserve">, </w:t>
      </w:r>
      <w:r w:rsidRPr="00E3307C">
        <w:rPr>
          <w:rFonts w:ascii="Arial" w:hAnsi="Arial" w:cs="Arial"/>
          <w:color w:val="000000"/>
        </w:rPr>
        <w:t>and</w:t>
      </w:r>
      <w:r w:rsidRPr="00E3307C">
        <w:rPr>
          <w:rStyle w:val="apple-converted-space"/>
          <w:rFonts w:ascii="Arial" w:hAnsi="Arial" w:cs="Arial"/>
          <w:color w:val="000000"/>
        </w:rPr>
        <w:t> </w:t>
      </w:r>
      <w:r w:rsidRPr="00E3307C">
        <w:rPr>
          <w:rStyle w:val="Emphasis"/>
          <w:rFonts w:ascii="Arial" w:hAnsi="Arial" w:cs="Arial"/>
          <w:i w:val="0"/>
          <w:color w:val="000000"/>
        </w:rPr>
        <w:t>Legally Blonde</w:t>
      </w:r>
      <w:r w:rsidRPr="00E3307C">
        <w:rPr>
          <w:rFonts w:ascii="Arial" w:hAnsi="Arial" w:cs="Arial"/>
          <w:color w:val="000000"/>
        </w:rPr>
        <w:t xml:space="preserve">. While her talent is evident, her rapid progression within the industry highlights the significant role that media exposure and algorithmic promotion can play in shaping career opportunities. This suggests that success within the performance industry is not solely based on ability, but is also influenced by visibility and the power of digital platforms to amplify certain individuals over others. The algorithm does not necessarily prioritise talent; instead, it favours content that aligns with current trends and generates immediate engagement. Performers who do not follow these patterns or produce highly engaging content are far less likely to reach audiences beyond their existing followers. </w:t>
      </w:r>
    </w:p>
    <w:p w14:paraId="5326A7DD" w14:textId="77777777" w:rsidR="0023426F" w:rsidRPr="00E3307C" w:rsidRDefault="0023426F" w:rsidP="0023426F">
      <w:pPr>
        <w:pStyle w:val="NormalWeb"/>
        <w:rPr>
          <w:rFonts w:ascii="Arial" w:hAnsi="Arial" w:cs="Arial"/>
          <w:color w:val="000000"/>
        </w:rPr>
      </w:pPr>
      <w:r w:rsidRPr="00E3307C">
        <w:rPr>
          <w:rFonts w:ascii="Arial" w:hAnsi="Arial" w:cs="Arial"/>
          <w:color w:val="000000"/>
        </w:rPr>
        <w:t>Consistency also plays a significant role, as frequent posting increases visibility and interaction, helping to sustain audience interest over time. As a result, performers are often</w:t>
      </w:r>
      <w:r w:rsidRPr="001A571B">
        <w:rPr>
          <w:rFonts w:asciiTheme="minorHAnsi" w:hAnsiTheme="minorHAnsi"/>
          <w:color w:val="000000"/>
        </w:rPr>
        <w:t xml:space="preserve"> </w:t>
      </w:r>
      <w:r w:rsidRPr="00E3307C">
        <w:rPr>
          <w:rFonts w:ascii="Arial" w:hAnsi="Arial" w:cs="Arial"/>
          <w:color w:val="000000"/>
        </w:rPr>
        <w:t>encouraged to post regularly in order to remain relevant and avoid being overlooked. Additionally, sharing more personal content can contribute to building a larger following, as it creates a sense of relatability and emotional connection with audiences. Followers may become invested in significant life events and begin to anticipate future posts, engaging with content in a way that resembles ongoing entertainment. However, this expectation to maintain constant visibility and share aspects of personal life highlights the pressure placed on performers to conform to algorithmic demands in order to succeed.</w:t>
      </w:r>
    </w:p>
    <w:p w14:paraId="526C22A4" w14:textId="77777777" w:rsidR="0023426F" w:rsidRPr="00E3307C" w:rsidRDefault="0023426F" w:rsidP="007465C8">
      <w:pPr>
        <w:pStyle w:val="NormalWeb"/>
        <w:rPr>
          <w:rFonts w:ascii="Arial" w:hAnsi="Arial" w:cs="Arial"/>
          <w:color w:val="000000"/>
        </w:rPr>
      </w:pPr>
    </w:p>
    <w:p w14:paraId="6E6E4604" w14:textId="1780FD8B" w:rsidR="00203010" w:rsidRPr="00E3307C" w:rsidRDefault="00203010" w:rsidP="00203010">
      <w:pPr>
        <w:rPr>
          <w:rFonts w:ascii="Arial" w:eastAsia="Times New Roman" w:hAnsi="Arial" w:cs="Arial"/>
        </w:rPr>
      </w:pPr>
    </w:p>
    <w:p w14:paraId="4A8B7B29" w14:textId="4FD5CCB9" w:rsidR="00203010" w:rsidRPr="00E3307C" w:rsidRDefault="009A7085" w:rsidP="009A7085">
      <w:pPr>
        <w:tabs>
          <w:tab w:val="left" w:pos="1223"/>
        </w:tabs>
        <w:rPr>
          <w:rFonts w:ascii="Arial" w:eastAsia="Times New Roman" w:hAnsi="Arial" w:cs="Arial"/>
          <w:b/>
        </w:rPr>
      </w:pPr>
      <w:r w:rsidRPr="00E3307C">
        <w:rPr>
          <w:rFonts w:ascii="Arial" w:eastAsia="Times New Roman" w:hAnsi="Arial" w:cs="Arial"/>
          <w:b/>
        </w:rPr>
        <w:tab/>
      </w:r>
    </w:p>
    <w:p w14:paraId="68198F9A" w14:textId="77777777" w:rsidR="004D0F75" w:rsidRPr="00E3307C" w:rsidRDefault="004D0F75" w:rsidP="004D0F75">
      <w:pPr>
        <w:rPr>
          <w:rFonts w:ascii="Arial" w:eastAsia="Times New Roman" w:hAnsi="Arial" w:cs="Arial"/>
          <w:b/>
          <w:color w:val="000000"/>
        </w:rPr>
      </w:pPr>
      <w:r w:rsidRPr="00E3307C">
        <w:rPr>
          <w:rFonts w:ascii="Arial" w:eastAsia="Times New Roman" w:hAnsi="Arial" w:cs="Arial"/>
          <w:b/>
          <w:color w:val="000000"/>
        </w:rPr>
        <w:t>Analytical Exploration of Core Topic</w:t>
      </w:r>
    </w:p>
    <w:p w14:paraId="4A5C3E7B" w14:textId="77777777" w:rsidR="009A7085" w:rsidRPr="00E3307C" w:rsidRDefault="009A7085" w:rsidP="009A7085">
      <w:pPr>
        <w:rPr>
          <w:rFonts w:ascii="Arial" w:eastAsia="Times New Roman" w:hAnsi="Arial" w:cs="Arial"/>
          <w:u w:val="single"/>
        </w:rPr>
      </w:pPr>
      <w:r w:rsidRPr="00E3307C">
        <w:rPr>
          <w:rFonts w:ascii="Arial" w:eastAsia="Times New Roman" w:hAnsi="Arial" w:cs="Arial"/>
          <w:color w:val="000000"/>
          <w:u w:val="single"/>
        </w:rPr>
        <w:t>Intimacy-Seeking and Obsessive Fixation</w:t>
      </w:r>
    </w:p>
    <w:p w14:paraId="1A157928" w14:textId="77777777" w:rsidR="004D0F75" w:rsidRPr="001A571B" w:rsidRDefault="004D0F75" w:rsidP="004D0F75">
      <w:pPr>
        <w:rPr>
          <w:rFonts w:asciiTheme="minorHAnsi" w:eastAsia="Times New Roman" w:hAnsiTheme="minorHAnsi"/>
          <w:color w:val="000000"/>
        </w:rPr>
      </w:pPr>
    </w:p>
    <w:p w14:paraId="30E67A7C" w14:textId="4889ADB1" w:rsidR="00311FCC" w:rsidRPr="00E3307C" w:rsidRDefault="001D6DA6" w:rsidP="004D0F75">
      <w:pPr>
        <w:rPr>
          <w:rFonts w:ascii="Arial" w:hAnsi="Arial" w:cs="Arial"/>
          <w:color w:val="000000"/>
        </w:rPr>
      </w:pPr>
      <w:r w:rsidRPr="00E3307C">
        <w:rPr>
          <w:rFonts w:ascii="Arial" w:eastAsia="Times New Roman" w:hAnsi="Arial" w:cs="Arial"/>
          <w:color w:val="000000"/>
        </w:rPr>
        <w:t>In order to understand the risks performers face, it is important to consider why individuals engage in stalking and obsessive behaviour in the first place.</w:t>
      </w:r>
      <w:r w:rsidR="003B110F" w:rsidRPr="00E3307C">
        <w:rPr>
          <w:rFonts w:ascii="Arial" w:eastAsia="Times New Roman" w:hAnsi="Arial" w:cs="Arial"/>
          <w:color w:val="000000"/>
        </w:rPr>
        <w:t xml:space="preserve"> What can stem from common intrigue can quickly turn into obsession. </w:t>
      </w:r>
      <w:r w:rsidR="002E38E1" w:rsidRPr="00E3307C">
        <w:rPr>
          <w:rFonts w:ascii="Arial" w:eastAsia="Times New Roman" w:hAnsi="Arial" w:cs="Arial"/>
          <w:color w:val="000000"/>
        </w:rPr>
        <w:t xml:space="preserve">In an episode of This Morning, Criminologist David Wilson explains the 5 types of stalkers and how they tend to come about. </w:t>
      </w:r>
      <w:r w:rsidR="00311FCC" w:rsidRPr="00E3307C">
        <w:rPr>
          <w:rFonts w:ascii="Arial" w:hAnsi="Arial" w:cs="Arial"/>
          <w:color w:val="000000"/>
        </w:rPr>
        <w:t>Stalkers are often categorized into several types. These include the intimacy-seeking stalker, who is typically a stranger or admirer seeking a relationship; the rejected stalker, who has had a past relationship with the victim that has since ended; the resentful stalker, who holds a grievance and aims to cause fear or distress; the incompetent stalker, who lacks und</w:t>
      </w:r>
      <w:r w:rsidR="003E742C">
        <w:rPr>
          <w:rFonts w:ascii="Arial" w:hAnsi="Arial" w:cs="Arial"/>
          <w:color w:val="000000"/>
        </w:rPr>
        <w:t>erstanding of social boundaries,</w:t>
      </w:r>
      <w:r w:rsidR="00311FCC" w:rsidRPr="00E3307C">
        <w:rPr>
          <w:rFonts w:ascii="Arial" w:hAnsi="Arial" w:cs="Arial"/>
          <w:color w:val="000000"/>
        </w:rPr>
        <w:t xml:space="preserve"> and the predatory stalker, who intends to commit acts of violence.</w:t>
      </w:r>
    </w:p>
    <w:p w14:paraId="64DA9D00" w14:textId="77777777" w:rsidR="009D55B8" w:rsidRPr="00E3307C" w:rsidRDefault="009D55B8" w:rsidP="004D0F75">
      <w:pPr>
        <w:rPr>
          <w:rFonts w:ascii="Arial" w:eastAsia="Times New Roman" w:hAnsi="Arial" w:cs="Arial"/>
        </w:rPr>
      </w:pPr>
    </w:p>
    <w:p w14:paraId="730D22AD" w14:textId="77777777" w:rsidR="00BE0898" w:rsidRPr="00E3307C" w:rsidRDefault="00311FCC" w:rsidP="00BE0898">
      <w:pPr>
        <w:rPr>
          <w:rFonts w:ascii="Arial" w:eastAsia="Times New Roman" w:hAnsi="Arial" w:cs="Arial"/>
          <w:color w:val="000000"/>
        </w:rPr>
      </w:pPr>
      <w:r w:rsidRPr="00E3307C">
        <w:rPr>
          <w:rFonts w:ascii="Arial" w:hAnsi="Arial" w:cs="Arial"/>
          <w:color w:val="000000"/>
        </w:rPr>
        <w:t xml:space="preserve">Stalkers who originate from social media are often intimacy-seeking, as they are usually strangers to the victim. They may develop an inflated sense of entitlement or belief that they should be in a relationship with the person, and they often struggle to accept rejection or lack of interest. Yet, the obsession can quickly turn into hatred if they don’t like something you post, do or say. </w:t>
      </w:r>
      <w:r w:rsidR="005C7C65" w:rsidRPr="00E3307C">
        <w:rPr>
          <w:rFonts w:ascii="Arial" w:eastAsia="Times New Roman" w:hAnsi="Arial" w:cs="Arial"/>
          <w:color w:val="000000"/>
        </w:rPr>
        <w:t>Research suggests that stalkers are particularly drawn to online content that reveals personal information, such as a victim’s location, daily routine, relationships, or emotional state. This type of information allows them to feel a sense of control and connection to the individual. By monitoring posts and interactions, stalkers can build a detailed picture of the victim’s life. They may also engage directly by liking or commenting on posts, which can serve as a way of asserting their presence and reminding the victim that they are being watched. In some cases, knowledge of frequently visited locations or routines can increase the stalker’s perceived closeness, reinforcing the idea that they could locate the victim if they chose to do so.</w:t>
      </w:r>
    </w:p>
    <w:p w14:paraId="31C5F0C7" w14:textId="77777777" w:rsidR="009D55B8" w:rsidRPr="00E3307C" w:rsidRDefault="009D55B8" w:rsidP="00BE0898">
      <w:pPr>
        <w:rPr>
          <w:rFonts w:ascii="Arial" w:eastAsia="Times New Roman" w:hAnsi="Arial" w:cs="Arial"/>
          <w:color w:val="000000"/>
        </w:rPr>
      </w:pPr>
    </w:p>
    <w:p w14:paraId="056076FC" w14:textId="59F84CE5" w:rsidR="00BE0898" w:rsidRPr="00E3307C" w:rsidRDefault="00BE0898" w:rsidP="00BE0898">
      <w:pPr>
        <w:rPr>
          <w:rFonts w:ascii="Arial" w:eastAsia="Times New Roman" w:hAnsi="Arial" w:cs="Arial"/>
        </w:rPr>
      </w:pPr>
      <w:r w:rsidRPr="00E3307C">
        <w:rPr>
          <w:rFonts w:ascii="Arial" w:eastAsia="Times New Roman" w:hAnsi="Arial" w:cs="Arial"/>
          <w:color w:val="000000"/>
        </w:rPr>
        <w:t xml:space="preserve"> They may justify their behaviour by convincing themselves that their feelings are genuine, leading them to believe they are entitled to a relationship with the victim. This can be seen in the case of</w:t>
      </w:r>
      <w:r w:rsidRPr="00E3307C">
        <w:rPr>
          <w:rStyle w:val="apple-converted-space"/>
          <w:rFonts w:ascii="Arial" w:eastAsia="Times New Roman" w:hAnsi="Arial" w:cs="Arial"/>
          <w:color w:val="000000"/>
        </w:rPr>
        <w:t> </w:t>
      </w:r>
      <w:r w:rsidRPr="00E3307C">
        <w:rPr>
          <w:rStyle w:val="whitespace-normal"/>
          <w:rFonts w:ascii="Arial" w:eastAsia="Times New Roman" w:hAnsi="Arial" w:cs="Arial"/>
          <w:color w:val="000000"/>
        </w:rPr>
        <w:t xml:space="preserve">Christina </w:t>
      </w:r>
      <w:proofErr w:type="spellStart"/>
      <w:r w:rsidRPr="00E3307C">
        <w:rPr>
          <w:rStyle w:val="whitespace-normal"/>
          <w:rFonts w:ascii="Arial" w:eastAsia="Times New Roman" w:hAnsi="Arial" w:cs="Arial"/>
          <w:color w:val="000000"/>
        </w:rPr>
        <w:t>Grimmie</w:t>
      </w:r>
      <w:proofErr w:type="spellEnd"/>
      <w:r w:rsidRPr="00E3307C">
        <w:rPr>
          <w:rFonts w:ascii="Arial" w:eastAsia="Times New Roman" w:hAnsi="Arial" w:cs="Arial"/>
          <w:color w:val="000000"/>
        </w:rPr>
        <w:t xml:space="preserve">, whose stalker demonstrated clear intimacy-seeking characteristics. He developed a one-sided emotional attachment to her, reinforcing a false sense of connection. Reports suggest that he altered his physical appearance in an attempt to gain her approval, highlighting the extent of his fixation. His behaviour reflected a belief that he “deserved” her, and that no one else should be in a relationship with her. This obsession escalated when he discovered that she was involved with someone else, ultimately leading to real-world violence and her death. News reports provide further insight into the intensity of his fixation, stating that “he talked about her at work so often that co-workers began to worry about his mental health” and that he even claimed that </w:t>
      </w:r>
      <w:proofErr w:type="spellStart"/>
      <w:r w:rsidRPr="00E3307C">
        <w:rPr>
          <w:rFonts w:ascii="Arial" w:eastAsia="Times New Roman" w:hAnsi="Arial" w:cs="Arial"/>
          <w:color w:val="000000"/>
        </w:rPr>
        <w:t>Grimmie</w:t>
      </w:r>
      <w:proofErr w:type="spellEnd"/>
      <w:r w:rsidRPr="00E3307C">
        <w:rPr>
          <w:rFonts w:ascii="Arial" w:eastAsia="Times New Roman" w:hAnsi="Arial" w:cs="Arial"/>
          <w:color w:val="000000"/>
        </w:rPr>
        <w:t xml:space="preserve"> was his “soul mate.” This case illustrates how intimacy-seeking stalkers can blur the boundaries between admiration and entitlement, allowing fixation to develop into dangerous and, in extreme cases, fatal behaviour.</w:t>
      </w:r>
    </w:p>
    <w:p w14:paraId="50D27129" w14:textId="77777777" w:rsidR="005E298A" w:rsidRPr="00E3307C" w:rsidRDefault="005E298A" w:rsidP="005E298A">
      <w:pPr>
        <w:rPr>
          <w:rFonts w:ascii="Arial" w:eastAsia="Times New Roman" w:hAnsi="Arial" w:cs="Arial"/>
          <w:color w:val="000000"/>
        </w:rPr>
      </w:pPr>
    </w:p>
    <w:p w14:paraId="12231901" w14:textId="0F54E9BC" w:rsidR="00247028" w:rsidRPr="00E3307C" w:rsidRDefault="00106BAC" w:rsidP="00247028">
      <w:pPr>
        <w:pStyle w:val="NormalWeb"/>
        <w:rPr>
          <w:rFonts w:ascii="Arial" w:hAnsi="Arial" w:cs="Arial"/>
          <w:color w:val="000000"/>
        </w:rPr>
      </w:pPr>
      <w:r w:rsidRPr="00E3307C">
        <w:rPr>
          <w:rFonts w:ascii="Arial" w:hAnsi="Arial" w:cs="Arial"/>
          <w:color w:val="000000"/>
        </w:rPr>
        <w:t>In the digital age, visibility is largely controlled by algorithms rather than individuals. Social media platforms such as</w:t>
      </w:r>
      <w:r w:rsidRPr="00E3307C">
        <w:rPr>
          <w:rStyle w:val="apple-converted-space"/>
          <w:rFonts w:ascii="Arial" w:hAnsi="Arial" w:cs="Arial"/>
          <w:color w:val="000000"/>
        </w:rPr>
        <w:t> </w:t>
      </w:r>
      <w:r w:rsidRPr="00E3307C">
        <w:rPr>
          <w:rStyle w:val="whitespace-normal"/>
          <w:rFonts w:ascii="Arial" w:hAnsi="Arial" w:cs="Arial"/>
          <w:color w:val="000000"/>
        </w:rPr>
        <w:t>Instagram</w:t>
      </w:r>
      <w:r w:rsidRPr="00E3307C">
        <w:rPr>
          <w:rStyle w:val="apple-converted-space"/>
          <w:rFonts w:ascii="Arial" w:hAnsi="Arial" w:cs="Arial"/>
          <w:color w:val="000000"/>
        </w:rPr>
        <w:t> </w:t>
      </w:r>
      <w:r w:rsidRPr="00E3307C">
        <w:rPr>
          <w:rFonts w:ascii="Arial" w:hAnsi="Arial" w:cs="Arial"/>
          <w:color w:val="000000"/>
        </w:rPr>
        <w:t>and</w:t>
      </w:r>
      <w:r w:rsidRPr="00E3307C">
        <w:rPr>
          <w:rStyle w:val="apple-converted-space"/>
          <w:rFonts w:ascii="Arial" w:hAnsi="Arial" w:cs="Arial"/>
          <w:color w:val="000000"/>
        </w:rPr>
        <w:t> </w:t>
      </w:r>
      <w:r w:rsidRPr="00E3307C">
        <w:rPr>
          <w:rStyle w:val="whitespace-normal"/>
          <w:rFonts w:ascii="Arial" w:hAnsi="Arial" w:cs="Arial"/>
          <w:color w:val="000000"/>
        </w:rPr>
        <w:t>Facebook</w:t>
      </w:r>
      <w:r w:rsidRPr="00E3307C">
        <w:rPr>
          <w:rStyle w:val="apple-converted-space"/>
          <w:rFonts w:ascii="Arial" w:hAnsi="Arial" w:cs="Arial"/>
          <w:color w:val="000000"/>
        </w:rPr>
        <w:t> </w:t>
      </w:r>
      <w:r w:rsidRPr="00E3307C">
        <w:rPr>
          <w:rFonts w:ascii="Arial" w:hAnsi="Arial" w:cs="Arial"/>
          <w:color w:val="000000"/>
        </w:rPr>
        <w:t>use algorithmic systems to mediate which content is promoted and which is suppressed, meaning not all posts are equally likely to reach a wide audience. Content is typically pushed to higher visibility based on levels of engagement, including likes, comments, and shares. Additionally, algorithms personalise content for users by analysing their behaviour and preferences, ensuring they are shown posts they are most likely to interact with. As</w:t>
      </w:r>
      <w:r w:rsidRPr="00E3307C">
        <w:rPr>
          <w:rStyle w:val="apple-converted-space"/>
          <w:rFonts w:ascii="Arial" w:hAnsi="Arial" w:cs="Arial"/>
          <w:color w:val="000000"/>
        </w:rPr>
        <w:t> </w:t>
      </w:r>
      <w:r w:rsidRPr="00E3307C">
        <w:rPr>
          <w:rStyle w:val="whitespace-normal"/>
          <w:rFonts w:ascii="Arial" w:hAnsi="Arial" w:cs="Arial"/>
          <w:color w:val="000000"/>
        </w:rPr>
        <w:t>K Cotter</w:t>
      </w:r>
      <w:r w:rsidRPr="00E3307C">
        <w:rPr>
          <w:rStyle w:val="apple-converted-space"/>
          <w:rFonts w:ascii="Arial" w:hAnsi="Arial" w:cs="Arial"/>
          <w:color w:val="000000"/>
        </w:rPr>
        <w:t> </w:t>
      </w:r>
      <w:r w:rsidRPr="00E3307C">
        <w:rPr>
          <w:rFonts w:ascii="Arial" w:hAnsi="Arial" w:cs="Arial"/>
          <w:color w:val="000000"/>
        </w:rPr>
        <w:t>(2018) explains, “As we shop, browse, watch, play, and interact online, we leave trails of data upon which algorithms act to make decisions on our behalf.”</w:t>
      </w:r>
    </w:p>
    <w:p w14:paraId="47A32B8D" w14:textId="3EFD003E" w:rsidR="009A7085" w:rsidRPr="00E3307C" w:rsidRDefault="009A7085" w:rsidP="009A7085">
      <w:pPr>
        <w:rPr>
          <w:rFonts w:ascii="Arial" w:eastAsia="Times New Roman" w:hAnsi="Arial" w:cs="Arial"/>
          <w:u w:val="single"/>
        </w:rPr>
      </w:pPr>
      <w:r w:rsidRPr="00E3307C">
        <w:rPr>
          <w:rFonts w:ascii="Arial" w:eastAsia="Times New Roman" w:hAnsi="Arial" w:cs="Arial"/>
          <w:color w:val="000000"/>
          <w:u w:val="single"/>
        </w:rPr>
        <w:t>Algorithmic Visibility and Career Influence</w:t>
      </w:r>
    </w:p>
    <w:p w14:paraId="5BDF9F8D" w14:textId="0FE6AA74" w:rsidR="00FE3A3D" w:rsidRPr="00E3307C" w:rsidRDefault="00FE3A3D" w:rsidP="00FE3A3D">
      <w:pPr>
        <w:pStyle w:val="NormalWeb"/>
        <w:rPr>
          <w:rFonts w:ascii="Arial" w:hAnsi="Arial" w:cs="Arial"/>
          <w:color w:val="000000"/>
        </w:rPr>
      </w:pPr>
      <w:r w:rsidRPr="00E3307C">
        <w:rPr>
          <w:rFonts w:ascii="Arial" w:hAnsi="Arial" w:cs="Arial"/>
          <w:color w:val="000000"/>
        </w:rPr>
        <w:t>In modern media, para-social relationships have become increasingly common, particularly within online spaces where content is shared regularly. Platforms such as</w:t>
      </w:r>
      <w:r w:rsidRPr="00E3307C">
        <w:rPr>
          <w:rStyle w:val="apple-converted-space"/>
          <w:rFonts w:ascii="Arial" w:hAnsi="Arial" w:cs="Arial"/>
          <w:color w:val="000000"/>
        </w:rPr>
        <w:t> </w:t>
      </w:r>
      <w:r w:rsidRPr="00E3307C">
        <w:rPr>
          <w:rStyle w:val="whitespace-normal"/>
          <w:rFonts w:ascii="Arial" w:hAnsi="Arial" w:cs="Arial"/>
          <w:color w:val="000000"/>
        </w:rPr>
        <w:t>Instagram</w:t>
      </w:r>
      <w:r w:rsidRPr="00E3307C">
        <w:rPr>
          <w:rStyle w:val="apple-converted-space"/>
          <w:rFonts w:ascii="Arial" w:hAnsi="Arial" w:cs="Arial"/>
          <w:color w:val="000000"/>
        </w:rPr>
        <w:t> </w:t>
      </w:r>
      <w:r w:rsidRPr="00E3307C">
        <w:rPr>
          <w:rFonts w:ascii="Arial" w:hAnsi="Arial" w:cs="Arial"/>
          <w:color w:val="000000"/>
        </w:rPr>
        <w:t>and</w:t>
      </w:r>
      <w:r w:rsidRPr="00E3307C">
        <w:rPr>
          <w:rStyle w:val="apple-converted-space"/>
          <w:rFonts w:ascii="Arial" w:hAnsi="Arial" w:cs="Arial"/>
          <w:color w:val="000000"/>
        </w:rPr>
        <w:t> </w:t>
      </w:r>
      <w:r w:rsidRPr="00E3307C">
        <w:rPr>
          <w:rStyle w:val="whitespace-normal"/>
          <w:rFonts w:ascii="Arial" w:hAnsi="Arial" w:cs="Arial"/>
          <w:color w:val="000000"/>
        </w:rPr>
        <w:t>TikTok</w:t>
      </w:r>
      <w:r w:rsidRPr="00E3307C">
        <w:rPr>
          <w:rStyle w:val="apple-converted-space"/>
          <w:rFonts w:ascii="Arial" w:hAnsi="Arial" w:cs="Arial"/>
          <w:color w:val="000000"/>
        </w:rPr>
        <w:t> </w:t>
      </w:r>
      <w:r w:rsidRPr="00E3307C">
        <w:rPr>
          <w:rFonts w:ascii="Arial" w:hAnsi="Arial" w:cs="Arial"/>
          <w:color w:val="000000"/>
        </w:rPr>
        <w:t>encourage frequent interaction between content creators and their audiences, allowing these one-sided relationships to develop. A para-social relationship occurs when a fan or follower forms an emotional connection with a creator, despite there being no real, reciprocal interaction. As creators consistently share aspects of their personal lives, followers may begin to feel as though they know them on an intimate level and are part of their everyday experiences.</w:t>
      </w:r>
    </w:p>
    <w:p w14:paraId="2CF8BFA3" w14:textId="66DD7CAE" w:rsidR="00FE3A3D" w:rsidRPr="00E3307C" w:rsidRDefault="00FE3A3D" w:rsidP="00FE3A3D">
      <w:pPr>
        <w:pStyle w:val="NormalWeb"/>
        <w:rPr>
          <w:rFonts w:ascii="Arial" w:hAnsi="Arial" w:cs="Arial"/>
          <w:color w:val="000000"/>
        </w:rPr>
      </w:pPr>
      <w:r w:rsidRPr="00E3307C">
        <w:rPr>
          <w:rFonts w:ascii="Arial" w:hAnsi="Arial" w:cs="Arial"/>
          <w:color w:val="000000"/>
        </w:rPr>
        <w:t>While these relationships can initially appear harmless, there is a fine line between admiration and obsessive behaviour. In many cases, followers become highly invested in the creator’s life, experiencing genuine emotional reactions to their successes, struggles, and personal decisions. This can create a sense of protectiveness, where fans feel the need to defend or support the individual, similar to the behaviour of highly dedicated “super fans.” However, this emotional involvement can also become problematic, particularly when it begins to interfere with the follower’s own personal relationships. Individuals may start to compare their real-life friendships or romantic partners to the idealised version of the creator they have constructed, leading to dissatisfaction or unrealistic expectations.</w:t>
      </w:r>
    </w:p>
    <w:p w14:paraId="557E622A" w14:textId="6C88D3B3" w:rsidR="00D60640" w:rsidRPr="00E3307C" w:rsidRDefault="00D60640" w:rsidP="00FE3A3D">
      <w:pPr>
        <w:pStyle w:val="NormalWeb"/>
        <w:rPr>
          <w:rFonts w:ascii="Arial" w:hAnsi="Arial" w:cs="Arial"/>
          <w:color w:val="000000"/>
          <w:u w:val="single"/>
        </w:rPr>
      </w:pPr>
      <w:r w:rsidRPr="00E3307C">
        <w:rPr>
          <w:rFonts w:ascii="Arial" w:hAnsi="Arial" w:cs="Arial"/>
          <w:color w:val="000000"/>
          <w:u w:val="single"/>
        </w:rPr>
        <w:t>Statistics</w:t>
      </w:r>
    </w:p>
    <w:p w14:paraId="0666F2C1" w14:textId="1F11E706" w:rsidR="00B27E95" w:rsidRPr="00E3307C" w:rsidRDefault="00B27E95" w:rsidP="00B27E95">
      <w:pPr>
        <w:rPr>
          <w:rFonts w:ascii="Arial" w:eastAsia="Times New Roman" w:hAnsi="Arial" w:cs="Arial"/>
        </w:rPr>
      </w:pPr>
      <w:r w:rsidRPr="00E3307C">
        <w:rPr>
          <w:rFonts w:ascii="Arial" w:eastAsia="Times New Roman" w:hAnsi="Arial" w:cs="Arial"/>
          <w:color w:val="000000"/>
        </w:rPr>
        <w:t>To explore para-social relationships further, I conducted a survey distributed via my Instagram account, where approximately 14,000 followers were able to participate and share their views. The survey included a range of questions designed to capture different aspects of audience engagement and online behaviour, resulting in 136 varied responses. Notably, 98% of participants reported using social media platforms multiple times a day, highlighting the extent to which</w:t>
      </w:r>
      <w:r w:rsidR="003E742C">
        <w:rPr>
          <w:rFonts w:ascii="Arial" w:eastAsia="Times New Roman" w:hAnsi="Arial" w:cs="Arial"/>
          <w:color w:val="000000"/>
        </w:rPr>
        <w:t xml:space="preserve"> these digital environments are </w:t>
      </w:r>
      <w:r w:rsidRPr="00E3307C">
        <w:rPr>
          <w:rFonts w:ascii="Arial" w:eastAsia="Times New Roman" w:hAnsi="Arial" w:cs="Arial"/>
          <w:color w:val="000000"/>
        </w:rPr>
        <w:t>embedded in everyday life.</w:t>
      </w:r>
      <w:r w:rsidRPr="00E3307C">
        <w:rPr>
          <w:rFonts w:ascii="Arial" w:hAnsi="Arial" w:cs="Arial"/>
          <w:noProof/>
          <w:color w:val="000000"/>
        </w:rPr>
        <w:t xml:space="preserve"> </w:t>
      </w:r>
    </w:p>
    <w:p w14:paraId="4CD49A52" w14:textId="34D50896" w:rsidR="00454599" w:rsidRPr="00E3307C" w:rsidRDefault="003E742C" w:rsidP="00FE3A3D">
      <w:pPr>
        <w:pStyle w:val="NormalWeb"/>
        <w:rPr>
          <w:rFonts w:ascii="Arial" w:hAnsi="Arial" w:cs="Arial"/>
          <w:color w:val="000000"/>
        </w:rPr>
      </w:pPr>
      <w:bookmarkStart w:id="0" w:name="_GoBack"/>
      <w:r w:rsidRPr="00E3307C">
        <w:rPr>
          <w:rFonts w:ascii="Arial" w:hAnsi="Arial" w:cs="Arial"/>
          <w:noProof/>
          <w:color w:val="000000"/>
        </w:rPr>
        <w:drawing>
          <wp:inline distT="0" distB="0" distL="0" distR="0" wp14:anchorId="6BB730F1" wp14:editId="6DDD6E35">
            <wp:extent cx="1994535" cy="15524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rv.PNG"/>
                    <pic:cNvPicPr/>
                  </pic:nvPicPr>
                  <pic:blipFill rotWithShape="1">
                    <a:blip r:embed="rId7">
                      <a:extLst>
                        <a:ext uri="{28A0092B-C50C-407E-A947-70E740481C1C}">
                          <a14:useLocalDpi xmlns:a14="http://schemas.microsoft.com/office/drawing/2010/main" val="0"/>
                        </a:ext>
                      </a:extLst>
                    </a:blip>
                    <a:srcRect t="41443" b="22588"/>
                    <a:stretch/>
                  </pic:blipFill>
                  <pic:spPr bwMode="auto">
                    <a:xfrm>
                      <a:off x="0" y="0"/>
                      <a:ext cx="2020302" cy="1572522"/>
                    </a:xfrm>
                    <a:prstGeom prst="rect">
                      <a:avLst/>
                    </a:prstGeom>
                    <a:ln>
                      <a:noFill/>
                    </a:ln>
                    <a:extLst>
                      <a:ext uri="{53640926-AAD7-44D8-BBD7-CCE9431645EC}">
                        <a14:shadowObscured xmlns:a14="http://schemas.microsoft.com/office/drawing/2010/main"/>
                      </a:ext>
                    </a:extLst>
                  </pic:spPr>
                </pic:pic>
              </a:graphicData>
            </a:graphic>
          </wp:inline>
        </w:drawing>
      </w:r>
      <w:bookmarkEnd w:id="0"/>
    </w:p>
    <w:p w14:paraId="611E3BDB" w14:textId="51148BF8" w:rsidR="00D60640" w:rsidRPr="00E3307C" w:rsidRDefault="00D60640" w:rsidP="00D60640">
      <w:pPr>
        <w:rPr>
          <w:rFonts w:ascii="Arial" w:eastAsia="Times New Roman" w:hAnsi="Arial" w:cs="Arial"/>
        </w:rPr>
      </w:pPr>
      <w:r w:rsidRPr="00E3307C">
        <w:rPr>
          <w:rFonts w:ascii="Arial" w:eastAsia="Times New Roman" w:hAnsi="Arial" w:cs="Arial"/>
          <w:color w:val="000000"/>
        </w:rPr>
        <w:t>Of the 136 respondents, 41</w:t>
      </w:r>
      <w:r w:rsidR="003E742C">
        <w:rPr>
          <w:rFonts w:ascii="Arial" w:eastAsia="Times New Roman" w:hAnsi="Arial" w:cs="Arial"/>
          <w:color w:val="000000"/>
        </w:rPr>
        <w:t xml:space="preserve"> participants</w:t>
      </w:r>
      <w:r w:rsidRPr="00E3307C">
        <w:rPr>
          <w:rFonts w:ascii="Arial" w:eastAsia="Times New Roman" w:hAnsi="Arial" w:cs="Arial"/>
          <w:color w:val="000000"/>
        </w:rPr>
        <w:t xml:space="preserve"> identified as female. Based on data from the Anti-Bullying Alliance suggesting that </w:t>
      </w:r>
      <w:r w:rsidR="00312DA5" w:rsidRPr="00E3307C">
        <w:rPr>
          <w:rFonts w:ascii="Arial" w:eastAsia="Times New Roman" w:hAnsi="Arial" w:cs="Arial"/>
          <w:color w:val="000000"/>
        </w:rPr>
        <w:t>“</w:t>
      </w:r>
      <w:r w:rsidRPr="00E3307C">
        <w:rPr>
          <w:rFonts w:ascii="Arial" w:eastAsia="Times New Roman" w:hAnsi="Arial" w:cs="Arial"/>
          <w:color w:val="000000"/>
        </w:rPr>
        <w:t>1 in 5 women experience online harassment,</w:t>
      </w:r>
      <w:r w:rsidR="00312DA5" w:rsidRPr="00E3307C">
        <w:rPr>
          <w:rFonts w:ascii="Arial" w:eastAsia="Times New Roman" w:hAnsi="Arial" w:cs="Arial"/>
          <w:color w:val="000000"/>
        </w:rPr>
        <w:t>”</w:t>
      </w:r>
      <w:r w:rsidRPr="00E3307C">
        <w:rPr>
          <w:rFonts w:ascii="Arial" w:eastAsia="Times New Roman" w:hAnsi="Arial" w:cs="Arial"/>
          <w:color w:val="000000"/>
        </w:rPr>
        <w:t xml:space="preserve"> this would indicate that around 8 female participants within this sample may have been affected. However, it is important to note that this is an estimate based on broader statistics rather than directly reported experiences within this study.</w:t>
      </w:r>
    </w:p>
    <w:p w14:paraId="178788DC" w14:textId="41EFCCD9" w:rsidR="00B27E95" w:rsidRPr="00E3307C" w:rsidRDefault="00B27E95" w:rsidP="00B27E95">
      <w:pPr>
        <w:rPr>
          <w:rFonts w:ascii="Arial" w:eastAsia="Times New Roman" w:hAnsi="Arial" w:cs="Arial"/>
        </w:rPr>
      </w:pPr>
      <w:r w:rsidRPr="00E3307C">
        <w:rPr>
          <w:rFonts w:ascii="Arial" w:eastAsia="Times New Roman" w:hAnsi="Arial" w:cs="Arial"/>
          <w:noProof/>
        </w:rPr>
        <w:drawing>
          <wp:inline distT="0" distB="0" distL="0" distR="0" wp14:anchorId="2792835D" wp14:editId="4FBCC422">
            <wp:extent cx="2108835" cy="159560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rv.PNG"/>
                    <pic:cNvPicPr/>
                  </pic:nvPicPr>
                  <pic:blipFill rotWithShape="1">
                    <a:blip r:embed="rId8">
                      <a:extLst>
                        <a:ext uri="{28A0092B-C50C-407E-A947-70E740481C1C}">
                          <a14:useLocalDpi xmlns:a14="http://schemas.microsoft.com/office/drawing/2010/main" val="0"/>
                        </a:ext>
                      </a:extLst>
                    </a:blip>
                    <a:srcRect t="41443" b="23593"/>
                    <a:stretch/>
                  </pic:blipFill>
                  <pic:spPr bwMode="auto">
                    <a:xfrm>
                      <a:off x="0" y="0"/>
                      <a:ext cx="2170533" cy="1642288"/>
                    </a:xfrm>
                    <a:prstGeom prst="rect">
                      <a:avLst/>
                    </a:prstGeom>
                    <a:ln>
                      <a:noFill/>
                    </a:ln>
                    <a:extLst>
                      <a:ext uri="{53640926-AAD7-44D8-BBD7-CCE9431645EC}">
                        <a14:shadowObscured xmlns:a14="http://schemas.microsoft.com/office/drawing/2010/main"/>
                      </a:ext>
                    </a:extLst>
                  </pic:spPr>
                </pic:pic>
              </a:graphicData>
            </a:graphic>
          </wp:inline>
        </w:drawing>
      </w:r>
    </w:p>
    <w:p w14:paraId="545487D1" w14:textId="2126CAD1" w:rsidR="00AD03E3" w:rsidRPr="00E3307C" w:rsidRDefault="00E00E9B" w:rsidP="00AD03E3">
      <w:pPr>
        <w:rPr>
          <w:rFonts w:ascii="Arial" w:eastAsia="Times New Roman" w:hAnsi="Arial" w:cs="Arial"/>
        </w:rPr>
      </w:pPr>
      <w:r w:rsidRPr="00E3307C">
        <w:rPr>
          <w:rFonts w:ascii="Arial" w:eastAsia="Times New Roman" w:hAnsi="Arial" w:cs="Arial"/>
          <w:color w:val="000000"/>
        </w:rPr>
        <w:t>To further investigate this, participants were asked, “Have you ever felt harassed or unsafe whilst online?” While the majority (47.1%) reported that they had not, a similarly high proportion (44.9%) admitted that they had experienced feelings of being unsafe at some point. The remaining respondents indicated that they felt only somewhat unsafe or were unsure. These findings suggest that experiences of discomfort or vulnerability online are relatively common, reinforcing concerns around the potential risks associated with digital engagement.</w:t>
      </w:r>
      <w:r w:rsidR="004C2302" w:rsidRPr="00E3307C">
        <w:rPr>
          <w:rFonts w:ascii="Arial" w:eastAsia="Times New Roman" w:hAnsi="Arial" w:cs="Arial"/>
          <w:color w:val="000000"/>
        </w:rPr>
        <w:t xml:space="preserve"> </w:t>
      </w:r>
    </w:p>
    <w:p w14:paraId="2EF6BD0F" w14:textId="38E21536" w:rsidR="00E00E9B" w:rsidRPr="00E3307C" w:rsidRDefault="00E00E9B" w:rsidP="00E00E9B">
      <w:pPr>
        <w:rPr>
          <w:rFonts w:ascii="Arial" w:eastAsia="Times New Roman" w:hAnsi="Arial" w:cs="Arial"/>
          <w:color w:val="000000"/>
        </w:rPr>
      </w:pPr>
    </w:p>
    <w:p w14:paraId="4ABFB09B" w14:textId="57211CC7" w:rsidR="00E00E9B" w:rsidRPr="00E3307C" w:rsidRDefault="00E00E9B" w:rsidP="00E00E9B">
      <w:pPr>
        <w:rPr>
          <w:rFonts w:ascii="Arial" w:eastAsia="Times New Roman" w:hAnsi="Arial" w:cs="Arial"/>
        </w:rPr>
      </w:pPr>
      <w:r w:rsidRPr="00E3307C">
        <w:rPr>
          <w:rFonts w:ascii="Arial" w:eastAsia="Times New Roman" w:hAnsi="Arial" w:cs="Arial"/>
          <w:noProof/>
        </w:rPr>
        <w:drawing>
          <wp:inline distT="0" distB="0" distL="0" distR="0" wp14:anchorId="2C59E732" wp14:editId="64B16827">
            <wp:extent cx="2108835" cy="15405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urv.PNG"/>
                    <pic:cNvPicPr/>
                  </pic:nvPicPr>
                  <pic:blipFill rotWithShape="1">
                    <a:blip r:embed="rId9">
                      <a:extLst>
                        <a:ext uri="{28A0092B-C50C-407E-A947-70E740481C1C}">
                          <a14:useLocalDpi xmlns:a14="http://schemas.microsoft.com/office/drawing/2010/main" val="0"/>
                        </a:ext>
                      </a:extLst>
                    </a:blip>
                    <a:srcRect t="37859" b="25768"/>
                    <a:stretch/>
                  </pic:blipFill>
                  <pic:spPr bwMode="auto">
                    <a:xfrm>
                      <a:off x="0" y="0"/>
                      <a:ext cx="2118516" cy="1547582"/>
                    </a:xfrm>
                    <a:prstGeom prst="rect">
                      <a:avLst/>
                    </a:prstGeom>
                    <a:ln>
                      <a:noFill/>
                    </a:ln>
                    <a:extLst>
                      <a:ext uri="{53640926-AAD7-44D8-BBD7-CCE9431645EC}">
                        <a14:shadowObscured xmlns:a14="http://schemas.microsoft.com/office/drawing/2010/main"/>
                      </a:ext>
                    </a:extLst>
                  </pic:spPr>
                </pic:pic>
              </a:graphicData>
            </a:graphic>
          </wp:inline>
        </w:drawing>
      </w:r>
    </w:p>
    <w:p w14:paraId="08029967" w14:textId="77777777" w:rsidR="005B34FA" w:rsidRPr="00E3307C" w:rsidRDefault="005B34FA" w:rsidP="00E00E9B">
      <w:pPr>
        <w:rPr>
          <w:rFonts w:ascii="Arial" w:eastAsia="Times New Roman" w:hAnsi="Arial" w:cs="Arial"/>
        </w:rPr>
      </w:pPr>
    </w:p>
    <w:p w14:paraId="1A3F1561" w14:textId="77777777" w:rsidR="00230B1D" w:rsidRPr="00E3307C" w:rsidRDefault="00AD03E3" w:rsidP="00230B1D">
      <w:pPr>
        <w:rPr>
          <w:rFonts w:ascii="Arial" w:eastAsia="Times New Roman" w:hAnsi="Arial" w:cs="Arial"/>
        </w:rPr>
      </w:pPr>
      <w:r w:rsidRPr="00E3307C">
        <w:rPr>
          <w:rFonts w:ascii="Arial" w:eastAsia="Times New Roman" w:hAnsi="Arial" w:cs="Arial"/>
          <w:color w:val="000000"/>
        </w:rPr>
        <w:t xml:space="preserve">The types of harassment reported varied, with approximately 37 participants identifying bullying, 34 reporting unwanted messages, and 22 experiencing sexual harassment. Smaller proportions reported more severe forms of abuse, including around 12 participants who experienced doxing or threats, and 7 who reported stalking. </w:t>
      </w:r>
      <w:r w:rsidR="00230B1D" w:rsidRPr="00E3307C">
        <w:rPr>
          <w:rFonts w:ascii="Arial" w:eastAsia="Times New Roman" w:hAnsi="Arial" w:cs="Arial"/>
          <w:color w:val="000000"/>
        </w:rPr>
        <w:t>These statistics highlight that online risks are not restricted to users with large followings and may occur across all levels of online presence, with effects that intensify at scale.</w:t>
      </w:r>
    </w:p>
    <w:p w14:paraId="683F70EA" w14:textId="556EE474" w:rsidR="00AD03E3" w:rsidRPr="00E3307C" w:rsidRDefault="00AD03E3" w:rsidP="00AD03E3">
      <w:pPr>
        <w:rPr>
          <w:rFonts w:ascii="Arial" w:eastAsia="Times New Roman" w:hAnsi="Arial" w:cs="Arial"/>
        </w:rPr>
      </w:pPr>
      <w:r w:rsidRPr="00E3307C">
        <w:rPr>
          <w:rFonts w:ascii="Arial" w:eastAsia="Times New Roman" w:hAnsi="Arial" w:cs="Arial"/>
          <w:noProof/>
        </w:rPr>
        <w:drawing>
          <wp:inline distT="0" distB="0" distL="0" distR="0" wp14:anchorId="18F3825E" wp14:editId="06C93471">
            <wp:extent cx="2108835" cy="1720337"/>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rv.PNG"/>
                    <pic:cNvPicPr/>
                  </pic:nvPicPr>
                  <pic:blipFill rotWithShape="1">
                    <a:blip r:embed="rId10">
                      <a:extLst>
                        <a:ext uri="{28A0092B-C50C-407E-A947-70E740481C1C}">
                          <a14:useLocalDpi xmlns:a14="http://schemas.microsoft.com/office/drawing/2010/main" val="0"/>
                        </a:ext>
                      </a:extLst>
                    </a:blip>
                    <a:srcRect t="39894" b="22408"/>
                    <a:stretch/>
                  </pic:blipFill>
                  <pic:spPr bwMode="auto">
                    <a:xfrm>
                      <a:off x="0" y="0"/>
                      <a:ext cx="2128341" cy="1736249"/>
                    </a:xfrm>
                    <a:prstGeom prst="rect">
                      <a:avLst/>
                    </a:prstGeom>
                    <a:ln>
                      <a:noFill/>
                    </a:ln>
                    <a:extLst>
                      <a:ext uri="{53640926-AAD7-44D8-BBD7-CCE9431645EC}">
                        <a14:shadowObscured xmlns:a14="http://schemas.microsoft.com/office/drawing/2010/main"/>
                      </a:ext>
                    </a:extLst>
                  </pic:spPr>
                </pic:pic>
              </a:graphicData>
            </a:graphic>
          </wp:inline>
        </w:drawing>
      </w:r>
    </w:p>
    <w:p w14:paraId="53E4F699" w14:textId="77777777" w:rsidR="00F85A8A" w:rsidRPr="00E3307C" w:rsidRDefault="00F85A8A" w:rsidP="00F85A8A">
      <w:pPr>
        <w:rPr>
          <w:rFonts w:ascii="Arial" w:eastAsia="Times New Roman" w:hAnsi="Arial" w:cs="Arial"/>
          <w:color w:val="000000"/>
        </w:rPr>
      </w:pPr>
      <w:r w:rsidRPr="00E3307C">
        <w:rPr>
          <w:rFonts w:ascii="Arial" w:eastAsia="Times New Roman" w:hAnsi="Arial" w:cs="Arial"/>
          <w:color w:val="000000"/>
        </w:rPr>
        <w:t>Out of the 136 respondents, 53 stated that their experience slightly changed the way they interact online, while 20 reported a significant change. This indicates that a considerable number of participants have altered their online behaviour following negative experiences. Even within a relatively small sample, these results suggest that exposure to such experiences can influence how users engage with others online, highlighting potential issues within current media systems and the need for improved online safety measures.</w:t>
      </w:r>
    </w:p>
    <w:p w14:paraId="11D52D84" w14:textId="401856DD" w:rsidR="00F85A8A" w:rsidRPr="00E3307C" w:rsidRDefault="00F85A8A" w:rsidP="00F85A8A">
      <w:pPr>
        <w:rPr>
          <w:rFonts w:ascii="Arial" w:eastAsia="Times New Roman" w:hAnsi="Arial" w:cs="Arial"/>
        </w:rPr>
      </w:pPr>
      <w:r w:rsidRPr="00E3307C">
        <w:rPr>
          <w:rFonts w:ascii="Arial" w:eastAsia="Times New Roman" w:hAnsi="Arial" w:cs="Arial"/>
          <w:noProof/>
        </w:rPr>
        <w:drawing>
          <wp:inline distT="0" distB="0" distL="0" distR="0" wp14:anchorId="00C92C9D" wp14:editId="3418A73C">
            <wp:extent cx="2108835" cy="164557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urv.PNG"/>
                    <pic:cNvPicPr/>
                  </pic:nvPicPr>
                  <pic:blipFill rotWithShape="1">
                    <a:blip r:embed="rId11">
                      <a:extLst>
                        <a:ext uri="{28A0092B-C50C-407E-A947-70E740481C1C}">
                          <a14:useLocalDpi xmlns:a14="http://schemas.microsoft.com/office/drawing/2010/main" val="0"/>
                        </a:ext>
                      </a:extLst>
                    </a:blip>
                    <a:srcRect t="36788" b="27153"/>
                    <a:stretch/>
                  </pic:blipFill>
                  <pic:spPr bwMode="auto">
                    <a:xfrm>
                      <a:off x="0" y="0"/>
                      <a:ext cx="2137951" cy="1668295"/>
                    </a:xfrm>
                    <a:prstGeom prst="rect">
                      <a:avLst/>
                    </a:prstGeom>
                    <a:ln>
                      <a:noFill/>
                    </a:ln>
                    <a:extLst>
                      <a:ext uri="{53640926-AAD7-44D8-BBD7-CCE9431645EC}">
                        <a14:shadowObscured xmlns:a14="http://schemas.microsoft.com/office/drawing/2010/main"/>
                      </a:ext>
                    </a:extLst>
                  </pic:spPr>
                </pic:pic>
              </a:graphicData>
            </a:graphic>
          </wp:inline>
        </w:drawing>
      </w:r>
    </w:p>
    <w:p w14:paraId="3B7F72C0" w14:textId="77777777" w:rsidR="001A1CA2" w:rsidRPr="00E3307C" w:rsidRDefault="001A1CA2" w:rsidP="00F85A8A">
      <w:pPr>
        <w:rPr>
          <w:rFonts w:ascii="Arial" w:eastAsia="Times New Roman" w:hAnsi="Arial" w:cs="Arial"/>
        </w:rPr>
      </w:pPr>
    </w:p>
    <w:p w14:paraId="15691641" w14:textId="05DF0A31" w:rsidR="00907A43" w:rsidRPr="00E3307C" w:rsidRDefault="00907A43" w:rsidP="00907A43">
      <w:pPr>
        <w:rPr>
          <w:rFonts w:ascii="Arial" w:eastAsia="Times New Roman" w:hAnsi="Arial" w:cs="Arial"/>
          <w:color w:val="000000"/>
        </w:rPr>
      </w:pPr>
      <w:r w:rsidRPr="00E3307C">
        <w:rPr>
          <w:rFonts w:ascii="Arial" w:eastAsia="Times New Roman" w:hAnsi="Arial" w:cs="Arial"/>
          <w:color w:val="000000"/>
        </w:rPr>
        <w:t>Participants were also asked whether they have ever felt that an influencer “understands you” more than people in their personal life. 34.8% reported feeling “slightly” connected, while a further 23.7% reported feeling “moderately” connected. Combined, this indicates that 58.5% of respondents have experienced at least some level of emotional connection to online figures. Although these connections may appear relatively minor on an individual basis, the findings suggest that para-social relationships are widespread and increasingly normalised within digital culture.</w:t>
      </w:r>
    </w:p>
    <w:p w14:paraId="39A1DE92" w14:textId="11E45F15" w:rsidR="00907A43" w:rsidRPr="00E3307C" w:rsidRDefault="00907A43" w:rsidP="00907A43">
      <w:pPr>
        <w:rPr>
          <w:rFonts w:ascii="Arial" w:eastAsia="Times New Roman" w:hAnsi="Arial" w:cs="Arial"/>
        </w:rPr>
      </w:pPr>
      <w:r w:rsidRPr="00E3307C">
        <w:rPr>
          <w:rFonts w:ascii="Arial" w:hAnsi="Arial" w:cs="Arial"/>
          <w:noProof/>
          <w:color w:val="000000"/>
        </w:rPr>
        <w:drawing>
          <wp:inline distT="0" distB="0" distL="0" distR="0" wp14:anchorId="01206C85" wp14:editId="7B765670">
            <wp:extent cx="2053497" cy="1951709"/>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asoc.stat1.JPG"/>
                    <pic:cNvPicPr/>
                  </pic:nvPicPr>
                  <pic:blipFill rotWithShape="1">
                    <a:blip r:embed="rId12">
                      <a:extLst>
                        <a:ext uri="{28A0092B-C50C-407E-A947-70E740481C1C}">
                          <a14:useLocalDpi xmlns:a14="http://schemas.microsoft.com/office/drawing/2010/main" val="0"/>
                        </a:ext>
                      </a:extLst>
                    </a:blip>
                    <a:srcRect l="2483" t="25895" r="8889" b="26720"/>
                    <a:stretch/>
                  </pic:blipFill>
                  <pic:spPr bwMode="auto">
                    <a:xfrm>
                      <a:off x="0" y="0"/>
                      <a:ext cx="2107407" cy="2002947"/>
                    </a:xfrm>
                    <a:prstGeom prst="rect">
                      <a:avLst/>
                    </a:prstGeom>
                    <a:ln>
                      <a:noFill/>
                    </a:ln>
                    <a:extLst>
                      <a:ext uri="{53640926-AAD7-44D8-BBD7-CCE9431645EC}">
                        <a14:shadowObscured xmlns:a14="http://schemas.microsoft.com/office/drawing/2010/main"/>
                      </a:ext>
                    </a:extLst>
                  </pic:spPr>
                </pic:pic>
              </a:graphicData>
            </a:graphic>
          </wp:inline>
        </w:drawing>
      </w:r>
    </w:p>
    <w:p w14:paraId="187CF9C3" w14:textId="77777777" w:rsidR="00FB1960" w:rsidRPr="00E3307C" w:rsidRDefault="00FB1960" w:rsidP="00FB1960">
      <w:pPr>
        <w:rPr>
          <w:rFonts w:ascii="Arial" w:eastAsia="Times New Roman" w:hAnsi="Arial" w:cs="Arial"/>
          <w:color w:val="000000"/>
        </w:rPr>
      </w:pPr>
      <w:r w:rsidRPr="00E3307C">
        <w:rPr>
          <w:rFonts w:ascii="Arial" w:eastAsia="Times New Roman" w:hAnsi="Arial" w:cs="Arial"/>
          <w:color w:val="000000"/>
        </w:rPr>
        <w:t>From the survey results, 97 respondents (71.9%) reported that certain online experiences had made them reconsider how much personal information they share. This suggests a heightened awareness of online privacy risks among the majority of participants. However, a key issue with social media is that even brief or seemingly temporary disclosures can persist indefinitely, as digital content can be saved, shared, and archived beyond the user’s control. As a result, information that is shared online may remain traceable long after its initial posting.</w:t>
      </w:r>
    </w:p>
    <w:p w14:paraId="1D5A2906" w14:textId="77777777" w:rsidR="00FB1960" w:rsidRPr="00E3307C" w:rsidRDefault="00FB1960" w:rsidP="00FB1960">
      <w:pPr>
        <w:rPr>
          <w:rFonts w:ascii="Arial" w:eastAsia="Times New Roman" w:hAnsi="Arial" w:cs="Arial"/>
          <w:color w:val="000000"/>
        </w:rPr>
      </w:pPr>
    </w:p>
    <w:p w14:paraId="26E48194" w14:textId="24D02885" w:rsidR="00FB1960" w:rsidRPr="00E3307C" w:rsidRDefault="00FB1960" w:rsidP="00FB1960">
      <w:pPr>
        <w:rPr>
          <w:rFonts w:ascii="Arial" w:eastAsia="Times New Roman" w:hAnsi="Arial" w:cs="Arial"/>
          <w:color w:val="000000"/>
        </w:rPr>
      </w:pPr>
      <w:r w:rsidRPr="00E3307C">
        <w:rPr>
          <w:rFonts w:ascii="Arial" w:eastAsia="Times New Roman" w:hAnsi="Arial" w:cs="Arial"/>
          <w:noProof/>
          <w:color w:val="000000"/>
        </w:rPr>
        <w:drawing>
          <wp:inline distT="0" distB="0" distL="0" distR="0" wp14:anchorId="60AF2CCA" wp14:editId="437818F0">
            <wp:extent cx="1651635" cy="209872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rv.JPG"/>
                    <pic:cNvPicPr/>
                  </pic:nvPicPr>
                  <pic:blipFill rotWithShape="1">
                    <a:blip r:embed="rId13">
                      <a:extLst>
                        <a:ext uri="{28A0092B-C50C-407E-A947-70E740481C1C}">
                          <a14:useLocalDpi xmlns:a14="http://schemas.microsoft.com/office/drawing/2010/main" val="0"/>
                        </a:ext>
                      </a:extLst>
                    </a:blip>
                    <a:srcRect t="14489" b="13702"/>
                    <a:stretch/>
                  </pic:blipFill>
                  <pic:spPr bwMode="auto">
                    <a:xfrm>
                      <a:off x="0" y="0"/>
                      <a:ext cx="1662132" cy="2112059"/>
                    </a:xfrm>
                    <a:prstGeom prst="rect">
                      <a:avLst/>
                    </a:prstGeom>
                    <a:ln>
                      <a:noFill/>
                    </a:ln>
                    <a:extLst>
                      <a:ext uri="{53640926-AAD7-44D8-BBD7-CCE9431645EC}">
                        <a14:shadowObscured xmlns:a14="http://schemas.microsoft.com/office/drawing/2010/main"/>
                      </a:ext>
                    </a:extLst>
                  </pic:spPr>
                </pic:pic>
              </a:graphicData>
            </a:graphic>
          </wp:inline>
        </w:drawing>
      </w:r>
    </w:p>
    <w:p w14:paraId="7727F3E8" w14:textId="77777777" w:rsidR="00FB1960" w:rsidRPr="00E3307C" w:rsidRDefault="00FB1960" w:rsidP="00FB1960">
      <w:pPr>
        <w:rPr>
          <w:rFonts w:ascii="Arial" w:eastAsia="Times New Roman" w:hAnsi="Arial" w:cs="Arial"/>
        </w:rPr>
      </w:pPr>
    </w:p>
    <w:p w14:paraId="7FE8218A" w14:textId="77777777" w:rsidR="005B34FA" w:rsidRPr="00E3307C" w:rsidRDefault="005B34FA" w:rsidP="00FE3A3D">
      <w:pPr>
        <w:rPr>
          <w:rFonts w:ascii="Arial" w:eastAsia="Times New Roman" w:hAnsi="Arial" w:cs="Arial"/>
          <w:color w:val="000000"/>
        </w:rPr>
      </w:pPr>
    </w:p>
    <w:p w14:paraId="1094344F" w14:textId="548AAB61" w:rsidR="00FE3A3D" w:rsidRPr="00E3307C" w:rsidRDefault="00FE3A3D" w:rsidP="00FE3A3D">
      <w:pPr>
        <w:rPr>
          <w:rFonts w:ascii="Arial" w:eastAsia="Times New Roman" w:hAnsi="Arial" w:cs="Arial"/>
          <w:color w:val="000000"/>
        </w:rPr>
      </w:pPr>
      <w:r w:rsidRPr="00E3307C">
        <w:rPr>
          <w:rFonts w:ascii="Arial" w:eastAsia="Times New Roman" w:hAnsi="Arial" w:cs="Arial"/>
          <w:color w:val="000000"/>
        </w:rPr>
        <w:t>Furthermore, para-social relationships can foster a sense of entitlement, where followers believe they have a right to judge or influence the creator’s actions. Emotional distress may occur when a creator behaves in a way that contradicts the follower’s expectations, despite the fact that the follower does not truly know the individual. In reality, the relationship remains entirely one-sided: the follower may feel deeply connected, while the creator is unaware of their existence. This imbalance highlights how para-social relationships, although often perceived as harmless, can develop into unhealthy patterns of attachment and, in more extreme cases, contribute to obsessive or intrusive behaviours.</w:t>
      </w:r>
    </w:p>
    <w:p w14:paraId="55740C28" w14:textId="640FC5BD" w:rsidR="00957409" w:rsidRPr="00E3307C" w:rsidRDefault="00E11D90" w:rsidP="00957409">
      <w:pPr>
        <w:rPr>
          <w:rFonts w:ascii="Arial" w:eastAsia="Times New Roman" w:hAnsi="Arial" w:cs="Arial"/>
          <w:color w:val="2C2D30"/>
        </w:rPr>
      </w:pPr>
      <w:r w:rsidRPr="00E3307C">
        <w:rPr>
          <w:rFonts w:ascii="Arial" w:hAnsi="Arial" w:cs="Arial"/>
          <w:color w:val="000000"/>
        </w:rPr>
        <w:t>Para-social relationships are not always extreme or easily recognisable, and many individuals may not be aware that they are experiencing one. The term does not necessarily imply stalking or harmful behaviour; it can also include more subtle actions, such as perceiving a creator’s behaviour as “out of character” despite having no real relationship with them, or speaking about them as if they were a personal acquaintance. In reality, the individual remains an observer rather than an active participant in the creator’s life.</w:t>
      </w:r>
      <w:r w:rsidR="009D55B8" w:rsidRPr="00E3307C">
        <w:rPr>
          <w:rFonts w:ascii="Arial" w:hAnsi="Arial" w:cs="Arial"/>
          <w:color w:val="000000"/>
        </w:rPr>
        <w:t xml:space="preserve"> I</w:t>
      </w:r>
      <w:r w:rsidR="00957409" w:rsidRPr="00E3307C">
        <w:rPr>
          <w:rFonts w:ascii="Arial" w:hAnsi="Arial" w:cs="Arial"/>
          <w:color w:val="000000"/>
        </w:rPr>
        <w:t xml:space="preserve"> found an article that explains why people tend to develop these relationships “</w:t>
      </w:r>
      <w:r w:rsidR="00957409" w:rsidRPr="00E3307C">
        <w:rPr>
          <w:rFonts w:ascii="Arial" w:eastAsia="Times New Roman" w:hAnsi="Arial" w:cs="Arial"/>
          <w:color w:val="2C2D30"/>
        </w:rPr>
        <w:t>the</w:t>
      </w:r>
      <w:r w:rsidR="00957409" w:rsidRPr="00E3307C">
        <w:rPr>
          <w:rStyle w:val="apple-converted-space"/>
          <w:rFonts w:ascii="Arial" w:eastAsia="Times New Roman" w:hAnsi="Arial" w:cs="Arial"/>
          <w:color w:val="2C2D30"/>
        </w:rPr>
        <w:t xml:space="preserve"> human brain is developed to be social</w:t>
      </w:r>
      <w:r w:rsidR="00957409" w:rsidRPr="00E3307C">
        <w:rPr>
          <w:rFonts w:ascii="Arial" w:eastAsia="Times New Roman" w:hAnsi="Arial" w:cs="Arial"/>
          <w:color w:val="2C2D30"/>
        </w:rPr>
        <w:t>, and when so much of our time is spent online or watching TV or movies, we’re naturally inclined to recognize the faces we repeatedly see and develop warm feelings for them.”</w:t>
      </w:r>
    </w:p>
    <w:p w14:paraId="519905BE" w14:textId="77777777" w:rsidR="009A7085" w:rsidRPr="00E3307C" w:rsidRDefault="009A7085" w:rsidP="00957409">
      <w:pPr>
        <w:rPr>
          <w:rFonts w:ascii="Arial" w:eastAsia="Times New Roman" w:hAnsi="Arial" w:cs="Arial"/>
          <w:color w:val="2C2D30"/>
        </w:rPr>
      </w:pPr>
    </w:p>
    <w:p w14:paraId="2E4614CF" w14:textId="77777777" w:rsidR="009A7085" w:rsidRDefault="009A7085" w:rsidP="009A7085">
      <w:pPr>
        <w:rPr>
          <w:rFonts w:ascii="Arial" w:eastAsia="Times New Roman" w:hAnsi="Arial" w:cs="Arial"/>
          <w:color w:val="000000"/>
          <w:u w:val="single"/>
        </w:rPr>
      </w:pPr>
      <w:r w:rsidRPr="00E3307C">
        <w:rPr>
          <w:rFonts w:ascii="Arial" w:eastAsia="Times New Roman" w:hAnsi="Arial" w:cs="Arial"/>
          <w:color w:val="000000"/>
          <w:u w:val="single"/>
        </w:rPr>
        <w:t>Audience Behaviour and Emotional Engagement</w:t>
      </w:r>
    </w:p>
    <w:p w14:paraId="263DE493" w14:textId="77777777" w:rsidR="005F705D" w:rsidRPr="00E3307C" w:rsidRDefault="005F705D" w:rsidP="009A7085">
      <w:pPr>
        <w:rPr>
          <w:rFonts w:ascii="Arial" w:eastAsia="Times New Roman" w:hAnsi="Arial" w:cs="Arial"/>
          <w:u w:val="single"/>
        </w:rPr>
      </w:pPr>
    </w:p>
    <w:p w14:paraId="4C21CC2F" w14:textId="77777777" w:rsidR="009D55B8" w:rsidRPr="00E3307C" w:rsidRDefault="00D96D1A" w:rsidP="002720E2">
      <w:pPr>
        <w:rPr>
          <w:rFonts w:ascii="Arial" w:eastAsia="Times New Roman" w:hAnsi="Arial" w:cs="Arial"/>
          <w:color w:val="000000"/>
        </w:rPr>
      </w:pPr>
      <w:r w:rsidRPr="00E3307C">
        <w:rPr>
          <w:rFonts w:ascii="Arial" w:eastAsia="Times New Roman" w:hAnsi="Arial" w:cs="Arial"/>
          <w:color w:val="000000"/>
        </w:rPr>
        <w:t>Historically, audiences experienced performers through a form of controlled exposure, where access to their lives was restricted and carefully managed. This meant that fans could only engage with selected aspects of a performer’s public image, rather than their personal reality. With limited opportunities for direct interaction, audiences maintained a clear sense of distance, which reduced the likelihood of forming strong emotional attachments. However, this distance also contributed to a sense of curiosity, as audiences were often left wanting to know more about the individual behind the performance.</w:t>
      </w:r>
      <w:r w:rsidR="00957409" w:rsidRPr="00E3307C">
        <w:rPr>
          <w:rFonts w:ascii="Arial" w:eastAsia="Times New Roman" w:hAnsi="Arial" w:cs="Arial"/>
          <w:color w:val="000000"/>
        </w:rPr>
        <w:t xml:space="preserve"> </w:t>
      </w:r>
      <w:r w:rsidR="00084363" w:rsidRPr="00E3307C">
        <w:rPr>
          <w:rFonts w:ascii="Arial" w:eastAsia="Times New Roman" w:hAnsi="Arial" w:cs="Arial"/>
          <w:color w:val="000000"/>
        </w:rPr>
        <w:t>As</w:t>
      </w:r>
      <w:r w:rsidR="00084363" w:rsidRPr="00E3307C">
        <w:rPr>
          <w:rStyle w:val="apple-converted-space"/>
          <w:rFonts w:ascii="Arial" w:eastAsia="Times New Roman" w:hAnsi="Arial" w:cs="Arial"/>
          <w:color w:val="000000"/>
        </w:rPr>
        <w:t> </w:t>
      </w:r>
      <w:r w:rsidR="00084363" w:rsidRPr="00E3307C">
        <w:rPr>
          <w:rStyle w:val="whitespace-normal"/>
          <w:rFonts w:ascii="Arial" w:eastAsia="Times New Roman" w:hAnsi="Arial" w:cs="Arial"/>
          <w:color w:val="000000"/>
        </w:rPr>
        <w:t>Alfred Archer</w:t>
      </w:r>
      <w:r w:rsidR="00084363" w:rsidRPr="00E3307C">
        <w:rPr>
          <w:rStyle w:val="apple-converted-space"/>
          <w:rFonts w:ascii="Arial" w:eastAsia="Times New Roman" w:hAnsi="Arial" w:cs="Arial"/>
          <w:color w:val="000000"/>
        </w:rPr>
        <w:t> </w:t>
      </w:r>
      <w:r w:rsidR="00084363" w:rsidRPr="00E3307C">
        <w:rPr>
          <w:rFonts w:ascii="Arial" w:eastAsia="Times New Roman" w:hAnsi="Arial" w:cs="Arial"/>
          <w:color w:val="000000"/>
        </w:rPr>
        <w:t xml:space="preserve">states, “celebrities may need to open up at least parts of their private lives for public consumption in order to pursue their chosen career.” </w:t>
      </w:r>
      <w:r w:rsidR="002720E2" w:rsidRPr="00E3307C">
        <w:rPr>
          <w:rFonts w:ascii="Arial" w:eastAsia="Times New Roman" w:hAnsi="Arial" w:cs="Arial"/>
          <w:color w:val="000000"/>
        </w:rPr>
        <w:t>This reinforces the idea that, within the modern media landscape, performers are often expected to share aspects of their personal lives in order to maintain visibility and audience engagement.</w:t>
      </w:r>
    </w:p>
    <w:p w14:paraId="55A2E8F1" w14:textId="77777777" w:rsidR="009D55B8" w:rsidRPr="00E3307C" w:rsidRDefault="009D55B8" w:rsidP="002720E2">
      <w:pPr>
        <w:rPr>
          <w:rFonts w:ascii="Arial" w:eastAsia="Times New Roman" w:hAnsi="Arial" w:cs="Arial"/>
          <w:color w:val="000000"/>
        </w:rPr>
      </w:pPr>
    </w:p>
    <w:p w14:paraId="03F1C354" w14:textId="767E1ADE" w:rsidR="00084363" w:rsidRPr="00E3307C" w:rsidRDefault="002720E2" w:rsidP="00084363">
      <w:pPr>
        <w:rPr>
          <w:rFonts w:ascii="Arial" w:eastAsia="Times New Roman" w:hAnsi="Arial" w:cs="Arial"/>
        </w:rPr>
      </w:pPr>
      <w:r w:rsidRPr="00E3307C">
        <w:rPr>
          <w:rFonts w:ascii="Arial" w:eastAsia="Times New Roman" w:hAnsi="Arial" w:cs="Arial"/>
          <w:color w:val="000000"/>
        </w:rPr>
        <w:t xml:space="preserve"> As a result, increased exposure becomes closely tied to career success, encouraging individuals to prioritise public accessibility over personal privacy. But why are audiences so drawn to knowing more about performers’ personal lives? As</w:t>
      </w:r>
      <w:r w:rsidRPr="00E3307C">
        <w:rPr>
          <w:rStyle w:val="apple-converted-space"/>
          <w:rFonts w:ascii="Arial" w:eastAsia="Times New Roman" w:hAnsi="Arial" w:cs="Arial"/>
          <w:color w:val="000000"/>
        </w:rPr>
        <w:t> </w:t>
      </w:r>
      <w:r w:rsidRPr="00E3307C">
        <w:rPr>
          <w:rStyle w:val="whitespace-normal"/>
          <w:rFonts w:ascii="Arial" w:eastAsia="Times New Roman" w:hAnsi="Arial" w:cs="Arial"/>
          <w:color w:val="000000"/>
        </w:rPr>
        <w:t>Jennifer Rosenfeld</w:t>
      </w:r>
      <w:r w:rsidRPr="00E3307C">
        <w:rPr>
          <w:rStyle w:val="apple-converted-space"/>
          <w:rFonts w:ascii="Arial" w:eastAsia="Times New Roman" w:hAnsi="Arial" w:cs="Arial"/>
          <w:color w:val="000000"/>
        </w:rPr>
        <w:t> </w:t>
      </w:r>
      <w:r w:rsidRPr="00E3307C">
        <w:rPr>
          <w:rFonts w:ascii="Arial" w:eastAsia="Times New Roman" w:hAnsi="Arial" w:cs="Arial"/>
          <w:color w:val="000000"/>
        </w:rPr>
        <w:t>explains, “yes, people want to engage with your art. But they also want to connect with you as a human and get to know the person behind the art,” highlighting the importance of personal connection in audience engagement. One reason for this is that it humanises performers, allowing audiences to see them as relatable individuals rather than distant public figures. By sharing everyday experiences, performers appear more similar to their followers, making it easier for audiences to form emotional connections. Additionally, curiosity plays a significant role, particularly in relation to lifestyle and status. Audiences may be interested in comparing their own lives to those of performers, gaining insight into lifestyles that may appear more glamorous or unattainable. This combination of relatability and curiosity encourages deeper engagement, reinforcing the desire for continued access to personal content</w:t>
      </w:r>
    </w:p>
    <w:p w14:paraId="28CC5F32" w14:textId="77777777" w:rsidR="009A7085" w:rsidRPr="00E3307C" w:rsidRDefault="009A7085" w:rsidP="009A7085">
      <w:pPr>
        <w:rPr>
          <w:rFonts w:ascii="Arial" w:eastAsia="Times New Roman" w:hAnsi="Arial" w:cs="Arial"/>
          <w:color w:val="000000"/>
        </w:rPr>
      </w:pPr>
    </w:p>
    <w:p w14:paraId="344DD40A" w14:textId="77777777" w:rsidR="009A7085" w:rsidRPr="00E3307C" w:rsidRDefault="009A7085" w:rsidP="009A7085">
      <w:pPr>
        <w:rPr>
          <w:rFonts w:ascii="Arial" w:eastAsia="Times New Roman" w:hAnsi="Arial" w:cs="Arial"/>
          <w:u w:val="single"/>
        </w:rPr>
      </w:pPr>
      <w:r w:rsidRPr="00E3307C">
        <w:rPr>
          <w:rFonts w:ascii="Arial" w:eastAsia="Times New Roman" w:hAnsi="Arial" w:cs="Arial"/>
          <w:color w:val="000000"/>
          <w:u w:val="single"/>
        </w:rPr>
        <w:t>Authenticity, Performance, and Identity Construction</w:t>
      </w:r>
    </w:p>
    <w:p w14:paraId="417C2541" w14:textId="75D01B71" w:rsidR="004C63F3" w:rsidRPr="00E3307C" w:rsidRDefault="004C63F3" w:rsidP="004C63F3">
      <w:pPr>
        <w:pStyle w:val="NormalWeb"/>
        <w:rPr>
          <w:rFonts w:ascii="Arial" w:hAnsi="Arial" w:cs="Arial"/>
          <w:color w:val="000000"/>
        </w:rPr>
      </w:pPr>
      <w:r w:rsidRPr="00E3307C">
        <w:rPr>
          <w:rFonts w:ascii="Arial" w:hAnsi="Arial" w:cs="Arial"/>
          <w:color w:val="000000"/>
        </w:rPr>
        <w:t>It appears that followers are increasingly drawn to “</w:t>
      </w:r>
      <w:r w:rsidR="003E742C">
        <w:rPr>
          <w:rFonts w:ascii="Arial" w:hAnsi="Arial" w:cs="Arial"/>
          <w:color w:val="000000"/>
        </w:rPr>
        <w:t>authentic</w:t>
      </w:r>
      <w:r w:rsidRPr="00E3307C">
        <w:rPr>
          <w:rFonts w:ascii="Arial" w:hAnsi="Arial" w:cs="Arial"/>
          <w:color w:val="000000"/>
        </w:rPr>
        <w:t>” and unfiltered moments within content, ranging from positive experiences such as proposals, birthdays, and childbirth, to more difficult situations including breakups, loss, and public apologies. This desire for authenticity allows audiences to feel more emotionally connected to performers, reinforcing a sense of relatability. However, despite this expectation for openness, audiences often hold performers to unrealistic standards, expecting them to communicate flawlessly, express socially acceptable views, and avoid making mistakes. In reality, these expectations are contradictory, as performers are required to present both authenticity and perfection simultaneously.</w:t>
      </w:r>
    </w:p>
    <w:p w14:paraId="52AE0E72" w14:textId="77777777" w:rsidR="004C63F3" w:rsidRPr="00E3307C" w:rsidRDefault="004C63F3" w:rsidP="004C63F3">
      <w:pPr>
        <w:pStyle w:val="NormalWeb"/>
        <w:rPr>
          <w:rFonts w:ascii="Arial" w:hAnsi="Arial" w:cs="Arial"/>
          <w:color w:val="000000"/>
        </w:rPr>
      </w:pPr>
      <w:r w:rsidRPr="00E3307C">
        <w:rPr>
          <w:rFonts w:ascii="Arial" w:hAnsi="Arial" w:cs="Arial"/>
          <w:color w:val="000000"/>
        </w:rPr>
        <w:t>This creates pressure for performers to continuously “perform” their real lives in order to meet the expectations of their audience. This may involve exaggerating aspects of their daily experiences to appear more entertaining, or moderating their personal beliefs to appeal to a wider range of followers. In doing so, performers construct a version of their lives that aligns with audience expectations rather than reality. As a result, they may begin to operate within a constructed identity that differs from their authentic self, reinforcing the idea that their public persona exists in a space that is separate from their real life.</w:t>
      </w:r>
    </w:p>
    <w:p w14:paraId="436CD9A8" w14:textId="41E6C95D" w:rsidR="009A7085" w:rsidRPr="00E3307C" w:rsidRDefault="004C63F3" w:rsidP="004C63F3">
      <w:pPr>
        <w:pStyle w:val="NormalWeb"/>
        <w:rPr>
          <w:rFonts w:ascii="Arial" w:hAnsi="Arial" w:cs="Arial"/>
          <w:color w:val="000000"/>
        </w:rPr>
      </w:pPr>
      <w:r w:rsidRPr="00E3307C">
        <w:rPr>
          <w:rFonts w:ascii="Arial" w:hAnsi="Arial" w:cs="Arial"/>
          <w:color w:val="000000"/>
        </w:rPr>
        <w:t>Even though performers may be presenting a version of their lives that is not entirely real, they often feel unable to stop sharing personal content. If they do, there is a risk of losing relevance, especially when audiences have become used to frequent and personal updates. As</w:t>
      </w:r>
      <w:r w:rsidRPr="00E3307C">
        <w:rPr>
          <w:rStyle w:val="apple-converted-space"/>
          <w:rFonts w:ascii="Arial" w:hAnsi="Arial" w:cs="Arial"/>
          <w:color w:val="000000"/>
        </w:rPr>
        <w:t> </w:t>
      </w:r>
      <w:r w:rsidRPr="00E3307C">
        <w:rPr>
          <w:rStyle w:val="whitespace-normal"/>
          <w:rFonts w:ascii="Arial" w:hAnsi="Arial" w:cs="Arial"/>
          <w:color w:val="000000"/>
        </w:rPr>
        <w:t>Jennifer Rosenfeld</w:t>
      </w:r>
      <w:r w:rsidRPr="00E3307C">
        <w:rPr>
          <w:rStyle w:val="apple-converted-space"/>
          <w:rFonts w:ascii="Arial" w:hAnsi="Arial" w:cs="Arial"/>
          <w:color w:val="000000"/>
        </w:rPr>
        <w:t> </w:t>
      </w:r>
      <w:r w:rsidRPr="00E3307C">
        <w:rPr>
          <w:rFonts w:ascii="Arial" w:hAnsi="Arial" w:cs="Arial"/>
          <w:color w:val="000000"/>
        </w:rPr>
        <w:t>states, “just like you practice your instrument, you must regularly practice social media,” emphasising the expectation for continuous engagement in order to remain visible. This creates pressure to continue posting, as without regular content, there is less for audiences to engage with. As a result, performers can become stuck in a cycle where they feel the need to constantly share aspects of their lives in order to maintain attention and remain visible.</w:t>
      </w:r>
    </w:p>
    <w:p w14:paraId="2BE3EF8B" w14:textId="77777777" w:rsidR="009A7085" w:rsidRDefault="009A7085" w:rsidP="009A7085">
      <w:pPr>
        <w:rPr>
          <w:rFonts w:ascii="Arial" w:eastAsia="Times New Roman" w:hAnsi="Arial" w:cs="Arial"/>
          <w:color w:val="000000"/>
          <w:u w:val="single"/>
        </w:rPr>
      </w:pPr>
      <w:r w:rsidRPr="00E3307C">
        <w:rPr>
          <w:rFonts w:ascii="Arial" w:eastAsia="Times New Roman" w:hAnsi="Arial" w:cs="Arial"/>
          <w:color w:val="000000"/>
          <w:u w:val="single"/>
        </w:rPr>
        <w:t>Benefits of Digital Platforms for Performers</w:t>
      </w:r>
    </w:p>
    <w:p w14:paraId="78E05AE0" w14:textId="77777777" w:rsidR="005D1A98" w:rsidRPr="00E3307C" w:rsidRDefault="005D1A98" w:rsidP="009A7085">
      <w:pPr>
        <w:rPr>
          <w:rFonts w:ascii="Arial" w:eastAsia="Times New Roman" w:hAnsi="Arial" w:cs="Arial"/>
          <w:u w:val="single"/>
        </w:rPr>
      </w:pPr>
    </w:p>
    <w:p w14:paraId="49E53EA0" w14:textId="21BF2502" w:rsidR="00F440C8" w:rsidRPr="00A87E98" w:rsidRDefault="00E5594A" w:rsidP="00A87E98">
      <w:pPr>
        <w:rPr>
          <w:rFonts w:eastAsia="Times New Roman"/>
        </w:rPr>
      </w:pPr>
      <w:r w:rsidRPr="00E3307C">
        <w:rPr>
          <w:rFonts w:ascii="Arial" w:hAnsi="Arial" w:cs="Arial"/>
          <w:color w:val="000000"/>
        </w:rPr>
        <w:t>While much of the discussion surrounding social media and visibility focuses on the risks it presents, it is also important to consider the benefits it offers to performers within the industry. Showcasing talent online has proven successful for many individuals, with a single viral video having the potential to launch an entire career by reaching large audiences.</w:t>
      </w:r>
      <w:r w:rsidR="00A87E98">
        <w:rPr>
          <w:rFonts w:ascii="Arial" w:hAnsi="Arial" w:cs="Arial"/>
          <w:color w:val="000000"/>
        </w:rPr>
        <w:t xml:space="preserve"> </w:t>
      </w:r>
      <w:r w:rsidR="003E742C">
        <w:rPr>
          <w:rFonts w:ascii="Arial" w:hAnsi="Arial" w:cs="Arial"/>
          <w:color w:val="000000"/>
        </w:rPr>
        <w:t>According to</w:t>
      </w:r>
      <w:r w:rsidR="00A87E98">
        <w:rPr>
          <w:rFonts w:ascii="Arial" w:hAnsi="Arial" w:cs="Arial"/>
          <w:color w:val="000000"/>
        </w:rPr>
        <w:t xml:space="preserve"> ‘Musiversal’</w:t>
      </w:r>
      <w:r w:rsidR="00246435">
        <w:rPr>
          <w:rFonts w:ascii="Arial" w:hAnsi="Arial" w:cs="Arial"/>
          <w:color w:val="000000"/>
        </w:rPr>
        <w:t xml:space="preserve"> </w:t>
      </w:r>
      <w:r w:rsidR="00A87E98">
        <w:rPr>
          <w:rFonts w:ascii="Arial" w:hAnsi="Arial" w:cs="Arial"/>
          <w:color w:val="000000"/>
        </w:rPr>
        <w:t>(2024) says “</w:t>
      </w:r>
      <w:r w:rsidR="00A87E98" w:rsidRPr="00A87E98">
        <w:rPr>
          <w:rFonts w:ascii="Arial" w:eastAsia="Times New Roman" w:hAnsi="Arial" w:cs="Arial"/>
          <w:color w:val="000000" w:themeColor="text1"/>
        </w:rPr>
        <w:t>These videos offer a platform for you to share your artistic vision and personality, fostering deeper connections with your audience.</w:t>
      </w:r>
      <w:r w:rsidR="00A87E98">
        <w:rPr>
          <w:rFonts w:ascii="Arial" w:eastAsia="Times New Roman" w:hAnsi="Arial" w:cs="Arial"/>
          <w:color w:val="000000" w:themeColor="text1"/>
        </w:rPr>
        <w:t xml:space="preserve">” </w:t>
      </w:r>
      <w:r w:rsidRPr="00E3307C">
        <w:rPr>
          <w:rFonts w:ascii="Arial" w:hAnsi="Arial" w:cs="Arial"/>
          <w:color w:val="000000"/>
        </w:rPr>
        <w:t>This increased visibility can reduce reliance on traditional industry gatekeepers, such as agents, as performers are able to promote themselves directly. As a result, those who achieve success online may gain greater exposure to casting professionals, increasing their chances of securing roles and career opportunities. It also provides a valuable space for networking with other industry professionals, allowing performers to share their work and build meaningful connections. Through these relationships, individuals may gain access to opportunities such as auditions, collaborations, and job offers, as information can be shared quickly and widely across platforms.</w:t>
      </w:r>
    </w:p>
    <w:p w14:paraId="46856A79" w14:textId="023DD1F5" w:rsidR="00793A2F" w:rsidRPr="00E3307C" w:rsidRDefault="00E5594A" w:rsidP="00F440C8">
      <w:pPr>
        <w:pStyle w:val="NormalWeb"/>
        <w:rPr>
          <w:rFonts w:ascii="Arial" w:hAnsi="Arial" w:cs="Arial"/>
          <w:color w:val="000000"/>
        </w:rPr>
      </w:pPr>
      <w:r w:rsidRPr="00E3307C">
        <w:rPr>
          <w:rFonts w:ascii="Arial" w:hAnsi="Arial" w:cs="Arial"/>
          <w:color w:val="000000"/>
        </w:rPr>
        <w:t>It also encourages performers to consider their personal brand and how they wish to be perceived by both audiences and industry professionals. This can help individuals develop a more professional mind-set, allowing them to think strategically about their image and the type of content they share. In doing so, performers gain a better understanding of their audience, enabling them to tailor their content in ways that strengthen engagement and support their career development. As</w:t>
      </w:r>
      <w:r w:rsidRPr="00E3307C">
        <w:rPr>
          <w:rStyle w:val="apple-converted-space"/>
          <w:rFonts w:ascii="Arial" w:hAnsi="Arial" w:cs="Arial"/>
          <w:color w:val="000000"/>
        </w:rPr>
        <w:t> </w:t>
      </w:r>
      <w:r w:rsidRPr="00E3307C">
        <w:rPr>
          <w:rStyle w:val="whitespace-normal"/>
          <w:rFonts w:ascii="Arial" w:hAnsi="Arial" w:cs="Arial"/>
          <w:color w:val="000000"/>
        </w:rPr>
        <w:t xml:space="preserve">Alan </w:t>
      </w:r>
      <w:proofErr w:type="spellStart"/>
      <w:r w:rsidRPr="00E3307C">
        <w:rPr>
          <w:rStyle w:val="whitespace-normal"/>
          <w:rFonts w:ascii="Arial" w:hAnsi="Arial" w:cs="Arial"/>
          <w:color w:val="000000"/>
        </w:rPr>
        <w:t>Bamber</w:t>
      </w:r>
      <w:proofErr w:type="spellEnd"/>
      <w:r w:rsidRPr="00E3307C">
        <w:rPr>
          <w:rStyle w:val="apple-converted-space"/>
          <w:rFonts w:ascii="Arial" w:hAnsi="Arial" w:cs="Arial"/>
          <w:color w:val="000000"/>
        </w:rPr>
        <w:t> </w:t>
      </w:r>
      <w:r w:rsidRPr="00E3307C">
        <w:rPr>
          <w:rFonts w:ascii="Arial" w:hAnsi="Arial" w:cs="Arial"/>
          <w:color w:val="000000"/>
        </w:rPr>
        <w:t>suggests, audiences who connect with this content may “potentially be interested in increasing their engagement with you and your work,” highlighting the importance of aligning content with audience expectations in order to build and sustain interest.</w:t>
      </w:r>
      <w:r w:rsidR="008A1821" w:rsidRPr="00E3307C">
        <w:rPr>
          <w:rFonts w:ascii="Arial" w:hAnsi="Arial" w:cs="Arial"/>
          <w:color w:val="000000"/>
        </w:rPr>
        <w:t xml:space="preserve"> </w:t>
      </w:r>
      <w:r w:rsidR="00F440C8" w:rsidRPr="00E3307C">
        <w:rPr>
          <w:rFonts w:ascii="Arial" w:hAnsi="Arial" w:cs="Arial"/>
          <w:color w:val="000000"/>
        </w:rPr>
        <w:t>Engaging with social media can also support creative development, as performers are encouraged to continuously generate new ideas for content. This process can promote experimentation, allowing individuals to explore different styles, formats, and approaches to their work, which may contribute to the deve</w:t>
      </w:r>
      <w:r w:rsidR="00793A2F" w:rsidRPr="00E3307C">
        <w:rPr>
          <w:rFonts w:ascii="Arial" w:hAnsi="Arial" w:cs="Arial"/>
          <w:color w:val="000000"/>
        </w:rPr>
        <w:t>lopment of new skills over time.</w:t>
      </w:r>
    </w:p>
    <w:p w14:paraId="0004EE54" w14:textId="77777777" w:rsidR="00F440C8" w:rsidRPr="00E3307C" w:rsidRDefault="00F440C8" w:rsidP="00F440C8">
      <w:pPr>
        <w:pStyle w:val="NormalWeb"/>
        <w:rPr>
          <w:rFonts w:ascii="Arial" w:hAnsi="Arial" w:cs="Arial"/>
          <w:color w:val="000000"/>
        </w:rPr>
      </w:pPr>
      <w:r w:rsidRPr="00E3307C">
        <w:rPr>
          <w:rFonts w:ascii="Arial" w:hAnsi="Arial" w:cs="Arial"/>
          <w:color w:val="000000"/>
        </w:rPr>
        <w:t>While posting online can be daunting due to the potential for negative feedback, it also provides valuable insight into audience preferences. By analysing levels of engagement, such as likes, comments, and shares, performers are able to identify which types of content resonate most effectively with viewers. Although online audiences may not always consist of industry professionals, their responses can still reflect the opinions of wider audiences. Therefore, while feedback should be approached critically, it can offer useful guidance for refining performance and content in ways that appeal to a broader public.</w:t>
      </w:r>
    </w:p>
    <w:p w14:paraId="5F8A35BA" w14:textId="77777777" w:rsidR="009A7085" w:rsidRPr="00E3307C" w:rsidRDefault="009A7085" w:rsidP="009A7085">
      <w:pPr>
        <w:rPr>
          <w:rFonts w:ascii="Arial" w:eastAsia="Times New Roman" w:hAnsi="Arial" w:cs="Arial"/>
          <w:color w:val="000000"/>
          <w:u w:val="single"/>
        </w:rPr>
      </w:pPr>
      <w:r w:rsidRPr="00E3307C">
        <w:rPr>
          <w:rFonts w:ascii="Arial" w:eastAsia="Times New Roman" w:hAnsi="Arial" w:cs="Arial"/>
          <w:color w:val="000000"/>
          <w:u w:val="single"/>
        </w:rPr>
        <w:t>Loss of Control and Digital Manipulation</w:t>
      </w:r>
    </w:p>
    <w:p w14:paraId="1BF12098" w14:textId="77777777" w:rsidR="009A7085" w:rsidRPr="00E3307C" w:rsidRDefault="009A7085" w:rsidP="009A7085">
      <w:pPr>
        <w:rPr>
          <w:rFonts w:ascii="Arial" w:eastAsia="Times New Roman" w:hAnsi="Arial" w:cs="Arial"/>
          <w:color w:val="000000"/>
        </w:rPr>
      </w:pPr>
    </w:p>
    <w:p w14:paraId="79C27903" w14:textId="543BF9F5" w:rsidR="00D71521" w:rsidRPr="00E3307C" w:rsidRDefault="00D71521" w:rsidP="009A7085">
      <w:pPr>
        <w:rPr>
          <w:rFonts w:ascii="Arial" w:eastAsia="Times New Roman" w:hAnsi="Arial" w:cs="Arial"/>
        </w:rPr>
      </w:pPr>
      <w:r w:rsidRPr="00E3307C">
        <w:rPr>
          <w:rFonts w:ascii="Arial" w:hAnsi="Arial" w:cs="Arial"/>
          <w:color w:val="000000"/>
        </w:rPr>
        <w:t>Yet, a significant issue within digital media is the loss of control over personal content once it is made public. Once something is shared online, individuals no longer have full control over how it is used, as many platforms allow content to be reposted and redistributed by others. While this can increase visibility and reach wider audiences, it also introduces</w:t>
      </w:r>
      <w:r w:rsidRPr="001A571B">
        <w:rPr>
          <w:rFonts w:asciiTheme="minorHAnsi" w:hAnsiTheme="minorHAnsi"/>
          <w:color w:val="000000"/>
        </w:rPr>
        <w:t xml:space="preserve"> </w:t>
      </w:r>
      <w:r w:rsidRPr="00E3307C">
        <w:rPr>
          <w:rFonts w:ascii="Arial" w:hAnsi="Arial" w:cs="Arial"/>
          <w:color w:val="000000"/>
        </w:rPr>
        <w:t>potential risks. Although the majority of users may not have harmful intentions, a small number may misuse content in damaging ways.</w:t>
      </w:r>
    </w:p>
    <w:p w14:paraId="34A969B8" w14:textId="77777777" w:rsidR="00D71521" w:rsidRPr="00E3307C" w:rsidRDefault="00D71521" w:rsidP="00D71521">
      <w:pPr>
        <w:pStyle w:val="NormalWeb"/>
        <w:rPr>
          <w:rFonts w:ascii="Arial" w:hAnsi="Arial" w:cs="Arial"/>
          <w:color w:val="000000"/>
        </w:rPr>
      </w:pPr>
      <w:r w:rsidRPr="00E3307C">
        <w:rPr>
          <w:rFonts w:ascii="Arial" w:hAnsi="Arial" w:cs="Arial"/>
          <w:color w:val="000000"/>
        </w:rPr>
        <w:t>As artificial intelligence becomes more advanced, tools such as “</w:t>
      </w:r>
      <w:proofErr w:type="spellStart"/>
      <w:r w:rsidRPr="00E3307C">
        <w:rPr>
          <w:rFonts w:ascii="Arial" w:hAnsi="Arial" w:cs="Arial"/>
          <w:color w:val="000000"/>
        </w:rPr>
        <w:t>deepfakes</w:t>
      </w:r>
      <w:proofErr w:type="spellEnd"/>
      <w:r w:rsidRPr="00E3307C">
        <w:rPr>
          <w:rFonts w:ascii="Arial" w:hAnsi="Arial" w:cs="Arial"/>
          <w:color w:val="000000"/>
        </w:rPr>
        <w:t xml:space="preserve">” present a growing concern, particularly for those with a large online presence. </w:t>
      </w:r>
      <w:proofErr w:type="spellStart"/>
      <w:r w:rsidRPr="00E3307C">
        <w:rPr>
          <w:rFonts w:ascii="Arial" w:hAnsi="Arial" w:cs="Arial"/>
          <w:color w:val="000000"/>
        </w:rPr>
        <w:t>Deepfakes</w:t>
      </w:r>
      <w:proofErr w:type="spellEnd"/>
      <w:r w:rsidRPr="00E3307C">
        <w:rPr>
          <w:rFonts w:ascii="Arial" w:hAnsi="Arial" w:cs="Arial"/>
          <w:color w:val="000000"/>
        </w:rPr>
        <w:t xml:space="preserve"> are described by the</w:t>
      </w:r>
      <w:r w:rsidRPr="00E3307C">
        <w:rPr>
          <w:rStyle w:val="apple-converted-space"/>
          <w:rFonts w:ascii="Arial" w:hAnsi="Arial" w:cs="Arial"/>
          <w:color w:val="000000"/>
        </w:rPr>
        <w:t> </w:t>
      </w:r>
      <w:r w:rsidRPr="00E3307C">
        <w:rPr>
          <w:rStyle w:val="whitespace-normal"/>
          <w:rFonts w:ascii="Arial" w:hAnsi="Arial" w:cs="Arial"/>
          <w:color w:val="000000"/>
        </w:rPr>
        <w:t>The Law Society</w:t>
      </w:r>
      <w:r w:rsidRPr="00E3307C">
        <w:rPr>
          <w:rStyle w:val="apple-converted-space"/>
          <w:rFonts w:ascii="Arial" w:hAnsi="Arial" w:cs="Arial"/>
          <w:color w:val="000000"/>
        </w:rPr>
        <w:t> </w:t>
      </w:r>
      <w:r w:rsidRPr="00E3307C">
        <w:rPr>
          <w:rFonts w:ascii="Arial" w:hAnsi="Arial" w:cs="Arial"/>
          <w:color w:val="000000"/>
        </w:rPr>
        <w:t>as involving “the use of AI algorithms to create convincing forgeries of individuals’ likenesses.” While some examples circulating online may appear harmless, such as edited videos of celebrities participating in trends, the potential for misuse is significant. Individuals with harmful intent can manipulate content to depict people engaging in offensive or inappropriate behaviour, which can lead to reputational damage even if the content is later proven to be false.</w:t>
      </w:r>
    </w:p>
    <w:p w14:paraId="62497FFF" w14:textId="29475F52" w:rsidR="00D71521" w:rsidRPr="00E3307C" w:rsidRDefault="00D71521" w:rsidP="00D71521">
      <w:pPr>
        <w:pStyle w:val="NormalWeb"/>
        <w:rPr>
          <w:rFonts w:ascii="Arial" w:hAnsi="Arial" w:cs="Arial"/>
          <w:color w:val="000000"/>
        </w:rPr>
      </w:pPr>
      <w:r w:rsidRPr="00E3307C">
        <w:rPr>
          <w:rFonts w:ascii="Arial" w:hAnsi="Arial" w:cs="Arial"/>
          <w:color w:val="000000"/>
        </w:rPr>
        <w:t>This is further reinforced by research from</w:t>
      </w:r>
      <w:r w:rsidRPr="00E3307C">
        <w:rPr>
          <w:rStyle w:val="apple-converted-space"/>
          <w:rFonts w:ascii="Arial" w:hAnsi="Arial" w:cs="Arial"/>
          <w:color w:val="000000"/>
        </w:rPr>
        <w:t> </w:t>
      </w:r>
      <w:proofErr w:type="spellStart"/>
      <w:r w:rsidRPr="00E3307C">
        <w:rPr>
          <w:rStyle w:val="whitespace-normal"/>
          <w:rFonts w:ascii="Arial" w:hAnsi="Arial" w:cs="Arial"/>
          <w:color w:val="000000"/>
        </w:rPr>
        <w:t>Surfshark</w:t>
      </w:r>
      <w:proofErr w:type="spellEnd"/>
      <w:r w:rsidRPr="00E3307C">
        <w:rPr>
          <w:rFonts w:ascii="Arial" w:hAnsi="Arial" w:cs="Arial"/>
          <w:color w:val="000000"/>
        </w:rPr>
        <w:t>, which states that a public image can make individuals “irresistible targets for manipulation.” In addition to this, data from</w:t>
      </w:r>
      <w:r w:rsidRPr="00E3307C">
        <w:rPr>
          <w:rStyle w:val="apple-converted-space"/>
          <w:rFonts w:ascii="Arial" w:hAnsi="Arial" w:cs="Arial"/>
          <w:color w:val="000000"/>
        </w:rPr>
        <w:t> </w:t>
      </w:r>
      <w:proofErr w:type="spellStart"/>
      <w:r w:rsidRPr="00E3307C">
        <w:rPr>
          <w:rStyle w:val="whitespace-normal"/>
          <w:rFonts w:ascii="Arial" w:hAnsi="Arial" w:cs="Arial"/>
          <w:color w:val="000000"/>
        </w:rPr>
        <w:t>Surfshark</w:t>
      </w:r>
      <w:proofErr w:type="spellEnd"/>
      <w:r w:rsidRPr="00E3307C">
        <w:rPr>
          <w:rStyle w:val="apple-converted-space"/>
          <w:rFonts w:ascii="Arial" w:hAnsi="Arial" w:cs="Arial"/>
          <w:color w:val="000000"/>
        </w:rPr>
        <w:t> </w:t>
      </w:r>
      <w:r w:rsidRPr="00E3307C">
        <w:rPr>
          <w:rFonts w:ascii="Arial" w:hAnsi="Arial" w:cs="Arial"/>
          <w:color w:val="000000"/>
        </w:rPr>
        <w:t xml:space="preserve">highlights the rapid growth of </w:t>
      </w:r>
      <w:proofErr w:type="spellStart"/>
      <w:r w:rsidRPr="00E3307C">
        <w:rPr>
          <w:rFonts w:ascii="Arial" w:hAnsi="Arial" w:cs="Arial"/>
          <w:color w:val="000000"/>
        </w:rPr>
        <w:t>deepfake</w:t>
      </w:r>
      <w:proofErr w:type="spellEnd"/>
      <w:r w:rsidRPr="00E3307C">
        <w:rPr>
          <w:rFonts w:ascii="Arial" w:hAnsi="Arial" w:cs="Arial"/>
          <w:color w:val="000000"/>
        </w:rPr>
        <w:t xml:space="preserve">-related incidents, </w:t>
      </w:r>
      <w:r w:rsidR="008A0462" w:rsidRPr="00E3307C">
        <w:rPr>
          <w:rFonts w:ascii="Arial" w:hAnsi="Arial" w:cs="Arial"/>
          <w:color w:val="000000"/>
        </w:rPr>
        <w:t>“</w:t>
      </w:r>
      <w:r w:rsidRPr="00E3307C">
        <w:rPr>
          <w:rFonts w:ascii="Arial" w:hAnsi="Arial" w:cs="Arial"/>
          <w:color w:val="000000"/>
        </w:rPr>
        <w:t>reporting a 257% increase to 150 cases in 2024, while 179 incidents were recorded in the first quarter of 2025 alone—already surpassing the total for the previous year.</w:t>
      </w:r>
      <w:r w:rsidR="008A0462" w:rsidRPr="00E3307C">
        <w:rPr>
          <w:rFonts w:ascii="Arial" w:hAnsi="Arial" w:cs="Arial"/>
          <w:color w:val="000000"/>
        </w:rPr>
        <w:t>”</w:t>
      </w:r>
      <w:r w:rsidRPr="00E3307C">
        <w:rPr>
          <w:rFonts w:ascii="Arial" w:hAnsi="Arial" w:cs="Arial"/>
          <w:color w:val="000000"/>
        </w:rPr>
        <w:t xml:space="preserve"> In addition to misinformation, there has been increasing concern surrounding the rise of sexual </w:t>
      </w:r>
      <w:proofErr w:type="spellStart"/>
      <w:r w:rsidRPr="00E3307C">
        <w:rPr>
          <w:rFonts w:ascii="Arial" w:hAnsi="Arial" w:cs="Arial"/>
          <w:color w:val="000000"/>
        </w:rPr>
        <w:t>deepfakes</w:t>
      </w:r>
      <w:proofErr w:type="spellEnd"/>
      <w:r w:rsidRPr="00E3307C">
        <w:rPr>
          <w:rFonts w:ascii="Arial" w:hAnsi="Arial" w:cs="Arial"/>
          <w:color w:val="000000"/>
        </w:rPr>
        <w:t>. In 2025, police issued warnings about the growing threat of such content, where images or videos of a sexual nature can be created without consent using only a person’s likeness. Despite not being real, the emotional and reputational impact can be severe. Alarmingly, the</w:t>
      </w:r>
      <w:r w:rsidRPr="00E3307C">
        <w:rPr>
          <w:rStyle w:val="apple-converted-space"/>
          <w:rFonts w:ascii="Arial" w:hAnsi="Arial" w:cs="Arial"/>
          <w:color w:val="000000"/>
        </w:rPr>
        <w:t> </w:t>
      </w:r>
      <w:r w:rsidRPr="00E3307C">
        <w:rPr>
          <w:rStyle w:val="whitespace-normal"/>
          <w:rFonts w:ascii="Arial" w:hAnsi="Arial" w:cs="Arial"/>
          <w:color w:val="000000"/>
        </w:rPr>
        <w:t>National Police Chiefs' Council</w:t>
      </w:r>
      <w:r w:rsidRPr="00E3307C">
        <w:rPr>
          <w:rStyle w:val="apple-converted-space"/>
          <w:rFonts w:ascii="Arial" w:hAnsi="Arial" w:cs="Arial"/>
          <w:color w:val="000000"/>
        </w:rPr>
        <w:t> </w:t>
      </w:r>
      <w:r w:rsidRPr="00E3307C">
        <w:rPr>
          <w:rFonts w:ascii="Arial" w:hAnsi="Arial" w:cs="Arial"/>
          <w:color w:val="000000"/>
        </w:rPr>
        <w:t xml:space="preserve">reported that “one in four individuals feel neutral about, or see no issue with, creating or sharing sexual </w:t>
      </w:r>
      <w:proofErr w:type="spellStart"/>
      <w:r w:rsidRPr="00E3307C">
        <w:rPr>
          <w:rFonts w:ascii="Arial" w:hAnsi="Arial" w:cs="Arial"/>
          <w:color w:val="000000"/>
        </w:rPr>
        <w:t>deepfakes</w:t>
      </w:r>
      <w:proofErr w:type="spellEnd"/>
      <w:r w:rsidRPr="00E3307C">
        <w:rPr>
          <w:rFonts w:ascii="Arial" w:hAnsi="Arial" w:cs="Arial"/>
          <w:color w:val="000000"/>
        </w:rPr>
        <w:t xml:space="preserve"> without consent.”</w:t>
      </w:r>
    </w:p>
    <w:p w14:paraId="38C056C5" w14:textId="77777777" w:rsidR="00D71521" w:rsidRDefault="00D71521" w:rsidP="00D71521">
      <w:pPr>
        <w:pStyle w:val="NormalWeb"/>
        <w:rPr>
          <w:rFonts w:ascii="Arial" w:hAnsi="Arial" w:cs="Arial"/>
          <w:color w:val="000000"/>
        </w:rPr>
      </w:pPr>
      <w:r w:rsidRPr="00E3307C">
        <w:rPr>
          <w:rFonts w:ascii="Arial" w:hAnsi="Arial" w:cs="Arial"/>
          <w:color w:val="000000"/>
        </w:rPr>
        <w:t>A real-life example of this harm can be seen in the case of</w:t>
      </w:r>
      <w:r w:rsidRPr="00E3307C">
        <w:rPr>
          <w:rStyle w:val="apple-converted-space"/>
          <w:rFonts w:ascii="Arial" w:hAnsi="Arial" w:cs="Arial"/>
          <w:color w:val="000000"/>
        </w:rPr>
        <w:t> </w:t>
      </w:r>
      <w:r w:rsidRPr="00E3307C">
        <w:rPr>
          <w:rStyle w:val="whitespace-normal"/>
          <w:rFonts w:ascii="Arial" w:hAnsi="Arial" w:cs="Arial"/>
          <w:color w:val="000000"/>
        </w:rPr>
        <w:t xml:space="preserve">Kirsty </w:t>
      </w:r>
      <w:proofErr w:type="spellStart"/>
      <w:r w:rsidRPr="00E3307C">
        <w:rPr>
          <w:rStyle w:val="whitespace-normal"/>
          <w:rFonts w:ascii="Arial" w:hAnsi="Arial" w:cs="Arial"/>
          <w:color w:val="000000"/>
        </w:rPr>
        <w:t>Pellant</w:t>
      </w:r>
      <w:proofErr w:type="spellEnd"/>
      <w:r w:rsidRPr="00E3307C">
        <w:rPr>
          <w:rFonts w:ascii="Arial" w:hAnsi="Arial" w:cs="Arial"/>
          <w:color w:val="000000"/>
        </w:rPr>
        <w:t>, who described her experience as “it completely takes your life off you” after manipulated content of her was shared on explicit websites, significantly damaging her reputation. This highlights how, once content is online, individuals can lose control not only over their image, but also over how their identity is perceived. For performers attempting to build a personal brand, this raises an important question: whether the benefits of online visibility outweigh the potential risks associated with loss of control.</w:t>
      </w:r>
    </w:p>
    <w:p w14:paraId="780E1D73" w14:textId="77777777" w:rsidR="005F705D" w:rsidRDefault="009A7085" w:rsidP="009A7085">
      <w:pPr>
        <w:pStyle w:val="NormalWeb"/>
        <w:rPr>
          <w:rFonts w:ascii="Arial" w:hAnsi="Arial" w:cs="Arial"/>
          <w:b/>
          <w:color w:val="000000"/>
        </w:rPr>
      </w:pPr>
      <w:r w:rsidRPr="00E3307C">
        <w:rPr>
          <w:rFonts w:ascii="Arial" w:hAnsi="Arial" w:cs="Arial"/>
          <w:b/>
          <w:color w:val="000000"/>
        </w:rPr>
        <w:t>Argument building</w:t>
      </w:r>
    </w:p>
    <w:p w14:paraId="2D84B127" w14:textId="508CCCC6" w:rsidR="009A7085" w:rsidRPr="005F705D" w:rsidRDefault="009A7085" w:rsidP="009A7085">
      <w:pPr>
        <w:pStyle w:val="NormalWeb"/>
        <w:rPr>
          <w:rFonts w:ascii="Arial" w:hAnsi="Arial" w:cs="Arial"/>
          <w:b/>
          <w:color w:val="000000"/>
        </w:rPr>
      </w:pPr>
      <w:r w:rsidRPr="00E3307C">
        <w:rPr>
          <w:rFonts w:ascii="Arial" w:eastAsia="Times New Roman" w:hAnsi="Arial" w:cs="Arial"/>
          <w:color w:val="000000"/>
          <w:u w:val="single"/>
        </w:rPr>
        <w:t>Balancing Opportunity and Risk</w:t>
      </w:r>
    </w:p>
    <w:p w14:paraId="749E464D" w14:textId="4E2B008E" w:rsidR="00525980" w:rsidRPr="00525980" w:rsidRDefault="001B650B" w:rsidP="00525980">
      <w:pPr>
        <w:pStyle w:val="NormalWeb"/>
        <w:rPr>
          <w:rFonts w:ascii="Arial" w:hAnsi="Arial" w:cs="Arial"/>
          <w:color w:val="000000"/>
        </w:rPr>
      </w:pPr>
      <w:r w:rsidRPr="00E3307C">
        <w:rPr>
          <w:rFonts w:ascii="Arial" w:eastAsia="Times New Roman" w:hAnsi="Arial" w:cs="Arial"/>
          <w:color w:val="000000"/>
        </w:rPr>
        <w:t>When considering both the advantages and risks discussed, it becomes clear that social media is not entirely positive or negative, but instead depends on how it is used. While it can provide major opportunities for performers, such as increased visibility, creative development, and career progression, these benefits often come with significant pressures and risks. Factors such as algorithmic control, para-social relationships, and loss of privacy show that increased exposure can quickly lead to vulnerability. This suggests that success within the performing arts industry is no longer based on talent alone, but also on a performer’s ability to manage their online presence carefully. Therefore, social media can be seen as a powerful tool, but one that requires constant awareness and control in order to avoid potential harm.</w:t>
      </w:r>
      <w:r w:rsidR="00E349AC">
        <w:rPr>
          <w:rFonts w:ascii="Arial" w:eastAsia="Times New Roman" w:hAnsi="Arial" w:cs="Arial"/>
          <w:color w:val="000000"/>
        </w:rPr>
        <w:t xml:space="preserve"> </w:t>
      </w:r>
      <w:r w:rsidR="003E742C">
        <w:rPr>
          <w:rFonts w:ascii="Arial" w:eastAsia="Times New Roman" w:hAnsi="Arial" w:cs="Arial"/>
          <w:color w:val="000000"/>
        </w:rPr>
        <w:t xml:space="preserve">In my opinion, </w:t>
      </w:r>
      <w:r w:rsidR="00525980" w:rsidRPr="00525980">
        <w:rPr>
          <w:rFonts w:ascii="Arial" w:hAnsi="Arial" w:cs="Arial"/>
          <w:color w:val="000000"/>
        </w:rPr>
        <w:t xml:space="preserve">there are ways to make social media use less harmful. I do not think young children should be online at all. While uploading pictures and videos of children may seem like a good way to keep friends and family updated, there are safer alternatives, such as sending images directly to trusted individuals. When accounts are public, it is impossible to know the intentions of every viewer. Sharing content involving children online can lead to several risks, including cyberbullying and unwanted exposure. As the </w:t>
      </w:r>
      <w:r w:rsidR="00525980" w:rsidRPr="00525980">
        <w:rPr>
          <w:rFonts w:ascii="Arial" w:hAnsi="Arial" w:cs="Arial"/>
          <w:color w:val="000000"/>
        </w:rPr>
        <w:t>blog,</w:t>
      </w:r>
      <w:r w:rsidR="00525980" w:rsidRPr="00525980">
        <w:rPr>
          <w:rStyle w:val="apple-converted-space"/>
          <w:rFonts w:ascii="Arial" w:hAnsi="Arial" w:cs="Arial"/>
          <w:color w:val="000000"/>
        </w:rPr>
        <w:t> </w:t>
      </w:r>
      <w:r w:rsidR="00525980" w:rsidRPr="00525980">
        <w:rPr>
          <w:rStyle w:val="Emphasis"/>
          <w:rFonts w:ascii="Arial" w:hAnsi="Arial" w:cs="Arial"/>
          <w:i w:val="0"/>
          <w:color w:val="000000"/>
        </w:rPr>
        <w:t>Cool Mom and Collected</w:t>
      </w:r>
      <w:r w:rsidR="00525980" w:rsidRPr="00525980">
        <w:rPr>
          <w:rStyle w:val="apple-converted-space"/>
          <w:rFonts w:ascii="Arial" w:hAnsi="Arial" w:cs="Arial"/>
          <w:i/>
          <w:color w:val="000000"/>
        </w:rPr>
        <w:t> </w:t>
      </w:r>
      <w:r w:rsidR="00525980" w:rsidRPr="00525980">
        <w:rPr>
          <w:rFonts w:ascii="Arial" w:hAnsi="Arial" w:cs="Arial"/>
          <w:color w:val="000000"/>
        </w:rPr>
        <w:t>(2025) explains, it “leaves them vulnerable to unnecessary criticism.”</w:t>
      </w:r>
    </w:p>
    <w:p w14:paraId="76FBF7F2" w14:textId="77777777" w:rsidR="00525980" w:rsidRPr="00525980" w:rsidRDefault="00525980" w:rsidP="00525980">
      <w:pPr>
        <w:pStyle w:val="NormalWeb"/>
        <w:rPr>
          <w:rFonts w:ascii="Arial" w:hAnsi="Arial" w:cs="Arial"/>
          <w:color w:val="000000"/>
        </w:rPr>
      </w:pPr>
      <w:r w:rsidRPr="00525980">
        <w:rPr>
          <w:rFonts w:ascii="Arial" w:hAnsi="Arial" w:cs="Arial"/>
          <w:color w:val="000000"/>
        </w:rPr>
        <w:t>However, as technology has become a significant part of many children’s lives, it is important that parents monitor online activity and limit screen time appropriately. A website called</w:t>
      </w:r>
      <w:r w:rsidRPr="00525980">
        <w:rPr>
          <w:rStyle w:val="apple-converted-space"/>
          <w:rFonts w:ascii="Arial" w:hAnsi="Arial" w:cs="Arial"/>
          <w:color w:val="000000"/>
        </w:rPr>
        <w:t> </w:t>
      </w:r>
      <w:r w:rsidRPr="00525980">
        <w:rPr>
          <w:rStyle w:val="Emphasis"/>
          <w:rFonts w:ascii="Arial" w:hAnsi="Arial" w:cs="Arial"/>
          <w:i w:val="0"/>
          <w:color w:val="000000"/>
        </w:rPr>
        <w:t>The Best Start in Life</w:t>
      </w:r>
      <w:r w:rsidRPr="00525980">
        <w:rPr>
          <w:rStyle w:val="apple-converted-space"/>
          <w:rFonts w:ascii="Arial" w:hAnsi="Arial" w:cs="Arial"/>
          <w:color w:val="000000"/>
        </w:rPr>
        <w:t> </w:t>
      </w:r>
      <w:r w:rsidRPr="00525980">
        <w:rPr>
          <w:rFonts w:ascii="Arial" w:hAnsi="Arial" w:cs="Arial"/>
          <w:color w:val="000000"/>
        </w:rPr>
        <w:t>states that “children from 2–5 should be limited to 1 hour a day.” This highlights the growing concern around children’s online engagement and the importance of maintaining healthy boundaries with technology from a young age.</w:t>
      </w:r>
    </w:p>
    <w:p w14:paraId="3B640868" w14:textId="77777777" w:rsidR="00525980" w:rsidRPr="00525980" w:rsidRDefault="00525980" w:rsidP="00525980">
      <w:pPr>
        <w:pStyle w:val="NormalWeb"/>
        <w:rPr>
          <w:rFonts w:ascii="Arial" w:hAnsi="Arial" w:cs="Arial"/>
          <w:color w:val="000000"/>
        </w:rPr>
      </w:pPr>
      <w:r w:rsidRPr="00525980">
        <w:rPr>
          <w:rFonts w:ascii="Arial" w:hAnsi="Arial" w:cs="Arial"/>
          <w:color w:val="000000"/>
        </w:rPr>
        <w:t>For public figures such as performers, there are also preventative measures that can be taken to improve online safety. Sabrina Molu shared advice on how to remain safe while maintaining a large online audience, suggesting practices such as “never posting in real time so your location remains unknown,” “always making sure your personal address stays private,” and “never posting a minor’s face.” Strategies such as these can allow performers to maintain an online presence while also helping to reduce potential risks and protect their personal safety.</w:t>
      </w:r>
    </w:p>
    <w:p w14:paraId="48722716" w14:textId="77777777" w:rsidR="00342D4B" w:rsidRPr="00E3307C" w:rsidRDefault="00BE34EF" w:rsidP="00342D4B">
      <w:pPr>
        <w:rPr>
          <w:rFonts w:ascii="Arial" w:eastAsia="Times New Roman" w:hAnsi="Arial" w:cs="Arial"/>
          <w:b/>
          <w:color w:val="000000"/>
        </w:rPr>
      </w:pPr>
      <w:r w:rsidRPr="00E3307C">
        <w:rPr>
          <w:rFonts w:ascii="Arial" w:eastAsia="Times New Roman" w:hAnsi="Arial" w:cs="Arial"/>
          <w:b/>
          <w:color w:val="000000"/>
        </w:rPr>
        <w:t>Counterarguments &amp; Alternative Views</w:t>
      </w:r>
    </w:p>
    <w:p w14:paraId="2A091B45" w14:textId="77777777" w:rsidR="00342D4B" w:rsidRPr="00E3307C" w:rsidRDefault="00342D4B" w:rsidP="00342D4B">
      <w:pPr>
        <w:rPr>
          <w:rFonts w:ascii="Arial" w:eastAsia="Times New Roman" w:hAnsi="Arial" w:cs="Arial"/>
          <w:color w:val="000000"/>
          <w:u w:val="single"/>
        </w:rPr>
      </w:pPr>
    </w:p>
    <w:p w14:paraId="7C0F04F9" w14:textId="5E524225" w:rsidR="009031A8" w:rsidRPr="00E3307C" w:rsidRDefault="009031A8" w:rsidP="00342D4B">
      <w:pPr>
        <w:rPr>
          <w:rFonts w:ascii="Arial" w:eastAsia="Times New Roman" w:hAnsi="Arial" w:cs="Arial"/>
          <w:u w:val="single"/>
        </w:rPr>
      </w:pPr>
      <w:r w:rsidRPr="00E3307C">
        <w:rPr>
          <w:rFonts w:ascii="Arial" w:hAnsi="Arial" w:cs="Arial"/>
          <w:color w:val="000000"/>
        </w:rPr>
        <w:t>However, it could be argued that the risks of social media are often exaggerated, and that for many performers the benefits outweigh the negatives. Platforms such as Instagram and TikTok allow individuals to promote themselves without relying on traditional gatekeepers, giving them more control over their careers. It could also be suggested that issues such as para-social relationships and public criticism are not new, but simply more visible online. From this perspective, performers can reduce risks by managing what they share and setting boundaries.</w:t>
      </w:r>
    </w:p>
    <w:p w14:paraId="673EB872" w14:textId="77777777" w:rsidR="009031A8" w:rsidRPr="00E3307C" w:rsidRDefault="009031A8" w:rsidP="009031A8">
      <w:pPr>
        <w:pStyle w:val="NormalWeb"/>
        <w:rPr>
          <w:rFonts w:ascii="Arial" w:hAnsi="Arial" w:cs="Arial"/>
          <w:color w:val="000000"/>
        </w:rPr>
      </w:pPr>
      <w:r w:rsidRPr="00E3307C">
        <w:rPr>
          <w:rFonts w:ascii="Arial" w:hAnsi="Arial" w:cs="Arial"/>
          <w:color w:val="000000"/>
        </w:rPr>
        <w:t>However, this view overlooks how intense and fast-moving online spaces are. Unlike traditional media, social media allows constant access and rapid sharing, meaning situations can quickly get out of control. This suggests that while performers can take some responsibility, not all risks can be fully managed.</w:t>
      </w:r>
    </w:p>
    <w:p w14:paraId="3EA564C9" w14:textId="32320396" w:rsidR="00AF29A4" w:rsidRPr="00E3307C" w:rsidRDefault="00342D4B" w:rsidP="00A137C0">
      <w:pPr>
        <w:rPr>
          <w:rFonts w:ascii="Arial" w:eastAsia="Times New Roman" w:hAnsi="Arial" w:cs="Arial"/>
          <w:b/>
        </w:rPr>
      </w:pPr>
      <w:r w:rsidRPr="00E3307C">
        <w:rPr>
          <w:rFonts w:ascii="Arial" w:eastAsia="Times New Roman" w:hAnsi="Arial" w:cs="Arial"/>
          <w:b/>
        </w:rPr>
        <w:t>Synthesis</w:t>
      </w:r>
    </w:p>
    <w:p w14:paraId="4ABB6109" w14:textId="77777777" w:rsidR="00695C10" w:rsidRPr="00E3307C" w:rsidRDefault="00695C10" w:rsidP="00695C10">
      <w:pPr>
        <w:rPr>
          <w:rFonts w:ascii="Arial" w:eastAsia="Times New Roman" w:hAnsi="Arial" w:cs="Arial"/>
          <w:u w:val="single"/>
        </w:rPr>
      </w:pPr>
      <w:r w:rsidRPr="00E3307C">
        <w:rPr>
          <w:rFonts w:ascii="Arial" w:eastAsia="Times New Roman" w:hAnsi="Arial" w:cs="Arial"/>
          <w:color w:val="000000"/>
          <w:u w:val="single"/>
        </w:rPr>
        <w:t>Synthesis of Key Themes</w:t>
      </w:r>
    </w:p>
    <w:p w14:paraId="26E85D4D" w14:textId="77777777" w:rsidR="00695C10" w:rsidRPr="00E3307C" w:rsidRDefault="00695C10" w:rsidP="00A137C0">
      <w:pPr>
        <w:rPr>
          <w:rFonts w:ascii="Arial" w:eastAsia="Times New Roman" w:hAnsi="Arial" w:cs="Arial"/>
          <w:u w:val="single"/>
        </w:rPr>
      </w:pPr>
    </w:p>
    <w:p w14:paraId="61D12BB4" w14:textId="77777777" w:rsidR="00342D4B" w:rsidRPr="00E3307C" w:rsidRDefault="00342D4B" w:rsidP="00A137C0">
      <w:pPr>
        <w:rPr>
          <w:rFonts w:ascii="Arial" w:eastAsia="Times New Roman" w:hAnsi="Arial" w:cs="Arial"/>
          <w:u w:val="single"/>
        </w:rPr>
      </w:pPr>
    </w:p>
    <w:p w14:paraId="340977DE" w14:textId="28EF4475" w:rsidR="004E69E0" w:rsidRPr="00E3307C" w:rsidRDefault="004E69E0" w:rsidP="004E69E0">
      <w:pPr>
        <w:rPr>
          <w:rFonts w:ascii="Arial" w:eastAsia="Times New Roman" w:hAnsi="Arial" w:cs="Arial"/>
          <w:color w:val="000000"/>
        </w:rPr>
      </w:pPr>
      <w:r w:rsidRPr="00E3307C">
        <w:rPr>
          <w:rFonts w:ascii="Arial" w:eastAsia="Times New Roman" w:hAnsi="Arial" w:cs="Arial"/>
          <w:color w:val="000000"/>
        </w:rPr>
        <w:t xml:space="preserve">When all of these ideas are considered together, it becomes clear that social media plays a complicated role in the performing arts industry. While it offers </w:t>
      </w:r>
      <w:r w:rsidR="003E742C">
        <w:rPr>
          <w:rFonts w:ascii="Arial" w:eastAsia="Times New Roman" w:hAnsi="Arial" w:cs="Arial"/>
          <w:color w:val="000000"/>
        </w:rPr>
        <w:t>significant</w:t>
      </w:r>
      <w:r w:rsidRPr="00E3307C">
        <w:rPr>
          <w:rFonts w:ascii="Arial" w:eastAsia="Times New Roman" w:hAnsi="Arial" w:cs="Arial"/>
          <w:color w:val="000000"/>
        </w:rPr>
        <w:t xml:space="preserve"> opportunities for performers to gain visibility, build a career, and express themselves creatively, it also creates new risks that can affect both their personal lives and their sense of identity. The more visible a performer becomes, the more exposed they are, showing that visibility and vulnerability often go hand in hand.</w:t>
      </w:r>
    </w:p>
    <w:p w14:paraId="4A5A0FF3" w14:textId="77777777" w:rsidR="00CF007A" w:rsidRPr="00E3307C" w:rsidRDefault="00CF007A" w:rsidP="004E69E0">
      <w:pPr>
        <w:rPr>
          <w:rFonts w:ascii="Arial" w:eastAsia="Times New Roman" w:hAnsi="Arial" w:cs="Arial"/>
        </w:rPr>
      </w:pPr>
    </w:p>
    <w:p w14:paraId="46022549" w14:textId="1E822D62" w:rsidR="004E69E0" w:rsidRPr="00E3307C" w:rsidRDefault="004E69E0" w:rsidP="004E69E0">
      <w:pPr>
        <w:rPr>
          <w:rFonts w:ascii="Arial" w:eastAsia="Times New Roman" w:hAnsi="Arial" w:cs="Arial"/>
          <w:color w:val="000000"/>
        </w:rPr>
      </w:pPr>
      <w:r w:rsidRPr="00E3307C">
        <w:rPr>
          <w:rFonts w:ascii="Arial" w:eastAsia="Times New Roman" w:hAnsi="Arial" w:cs="Arial"/>
          <w:color w:val="000000"/>
        </w:rPr>
        <w:t>Algorithms play a big part in this, as they control what content gets seen and what doesn’t. Because of this, performers are encouraged to post regularly and share engaging content in order to stay relevant. This often includes sharing more personal aspects of their lives, which helps build stronger connections with audiences. However, this can lead to para-social relationships, where followers feel emotionally connected to someone they don’t actually know. Over time, this can create a sense of entitlement, and in more extreme cases, can develop into obsessive behaviours such as stalking. This shows how social media doesn’t just increase visibility, but also changes how audiences interact with performers.</w:t>
      </w:r>
      <w:r w:rsidR="00CF007A" w:rsidRPr="00E3307C">
        <w:rPr>
          <w:rFonts w:ascii="Arial" w:eastAsia="Times New Roman" w:hAnsi="Arial" w:cs="Arial"/>
        </w:rPr>
        <w:t xml:space="preserve"> </w:t>
      </w:r>
      <w:r w:rsidRPr="00E3307C">
        <w:rPr>
          <w:rFonts w:ascii="Arial" w:eastAsia="Times New Roman" w:hAnsi="Arial" w:cs="Arial"/>
          <w:color w:val="000000"/>
        </w:rPr>
        <w:t xml:space="preserve">At the same time, this constant need to be visible can affect how performers see themselves. </w:t>
      </w:r>
    </w:p>
    <w:p w14:paraId="7E4F7C22" w14:textId="77777777" w:rsidR="00CF007A" w:rsidRPr="00E3307C" w:rsidRDefault="00CF007A" w:rsidP="004E69E0">
      <w:pPr>
        <w:rPr>
          <w:rFonts w:ascii="Arial" w:eastAsia="Times New Roman" w:hAnsi="Arial" w:cs="Arial"/>
          <w:color w:val="000000"/>
        </w:rPr>
      </w:pPr>
    </w:p>
    <w:p w14:paraId="00E4CA95" w14:textId="5B5D2FAB" w:rsidR="004E69E0" w:rsidRPr="00E3307C" w:rsidRDefault="004E69E0" w:rsidP="004E69E0">
      <w:pPr>
        <w:rPr>
          <w:rFonts w:ascii="Arial" w:eastAsia="Times New Roman" w:hAnsi="Arial" w:cs="Arial"/>
        </w:rPr>
      </w:pPr>
      <w:r w:rsidRPr="00E3307C">
        <w:rPr>
          <w:rFonts w:ascii="Arial" w:eastAsia="Times New Roman" w:hAnsi="Arial" w:cs="Arial"/>
          <w:color w:val="000000"/>
        </w:rPr>
        <w:t xml:space="preserve">Identity theory suggests that people shape their behaviour based on how they think others see them, and this is especially clear on social media. Performers may begin to act in ways that meet audience expectations rather than being completely authentic. They are expected to be both “real” and “perfect” at the same time, which is unrealistic and creates pressure to constantly manage their image. </w:t>
      </w:r>
      <w:r w:rsidRPr="00E3307C">
        <w:rPr>
          <w:rFonts w:ascii="Arial" w:hAnsi="Arial" w:cs="Arial"/>
          <w:color w:val="000000"/>
        </w:rPr>
        <w:t xml:space="preserve">As performers share more of their lives online, they also risk losing control over their content. Once something is posted, it can be shared, edited, or misused by others. The rise of things like </w:t>
      </w:r>
      <w:proofErr w:type="spellStart"/>
      <w:r w:rsidRPr="00E3307C">
        <w:rPr>
          <w:rFonts w:ascii="Arial" w:hAnsi="Arial" w:cs="Arial"/>
          <w:color w:val="000000"/>
        </w:rPr>
        <w:t>deepfakes</w:t>
      </w:r>
      <w:proofErr w:type="spellEnd"/>
      <w:r w:rsidRPr="00E3307C">
        <w:rPr>
          <w:rFonts w:ascii="Arial" w:hAnsi="Arial" w:cs="Arial"/>
          <w:color w:val="000000"/>
        </w:rPr>
        <w:t xml:space="preserve"> shows how easily someone’s image can be manipulated, which can damage their reputation even if the content isn’t real. This highlights a major issue with online visibility—while it helps build a career, it also makes it harder to control how you are seen.</w:t>
      </w:r>
    </w:p>
    <w:p w14:paraId="06F89346" w14:textId="4DA3AEF8" w:rsidR="004E69E0" w:rsidRPr="00E3307C" w:rsidRDefault="004E69E0" w:rsidP="004E69E0">
      <w:pPr>
        <w:pStyle w:val="NormalWeb"/>
        <w:rPr>
          <w:rFonts w:ascii="Arial" w:eastAsia="Times New Roman" w:hAnsi="Arial" w:cs="Arial"/>
          <w:color w:val="000000"/>
        </w:rPr>
      </w:pPr>
      <w:r w:rsidRPr="00E3307C">
        <w:rPr>
          <w:rFonts w:ascii="Arial" w:hAnsi="Arial" w:cs="Arial"/>
          <w:color w:val="000000"/>
        </w:rPr>
        <w:t xml:space="preserve">Despite these risks, social media still has clear benefits. It allows performers to promote themselves without relying on agents, connect with others in the industry, and grow creatively. However, these benefits depend on staying active and visible, meaning success is no longer just about talent, but also about how well someone can manage their online presence. </w:t>
      </w:r>
      <w:r w:rsidRPr="00E3307C">
        <w:rPr>
          <w:rFonts w:ascii="Arial" w:eastAsia="Times New Roman" w:hAnsi="Arial" w:cs="Arial"/>
          <w:color w:val="000000"/>
        </w:rPr>
        <w:t>Overall, social media can be seen as both an opportunity and a challenge. It gives performers more control over their careers, but at the same time, it creates pressure, increases exposure, and can lead to a loss of control over their identity. This shows that in the modern industry, performers are constantly balancing the benefits of visibility with the risks that come with it.</w:t>
      </w:r>
    </w:p>
    <w:p w14:paraId="3A67FC89" w14:textId="6EA1672B" w:rsidR="00342D4B" w:rsidRPr="00E3307C" w:rsidRDefault="00695C10" w:rsidP="004E69E0">
      <w:pPr>
        <w:pStyle w:val="NormalWeb"/>
        <w:rPr>
          <w:rFonts w:ascii="Arial" w:eastAsia="Times New Roman" w:hAnsi="Arial" w:cs="Arial"/>
          <w:b/>
          <w:color w:val="000000"/>
        </w:rPr>
      </w:pPr>
      <w:r w:rsidRPr="00E3307C">
        <w:rPr>
          <w:rFonts w:ascii="Arial" w:eastAsia="Times New Roman" w:hAnsi="Arial" w:cs="Arial"/>
          <w:b/>
          <w:color w:val="000000"/>
        </w:rPr>
        <w:t>Conclusion</w:t>
      </w:r>
    </w:p>
    <w:p w14:paraId="7CAED90B" w14:textId="77777777" w:rsidR="001A571B" w:rsidRPr="00E3307C" w:rsidRDefault="001A571B" w:rsidP="001A571B">
      <w:pPr>
        <w:pStyle w:val="NormalWeb"/>
        <w:rPr>
          <w:rFonts w:ascii="Arial" w:hAnsi="Arial" w:cs="Arial"/>
          <w:color w:val="000000"/>
        </w:rPr>
      </w:pPr>
      <w:r w:rsidRPr="00E3307C">
        <w:rPr>
          <w:rFonts w:ascii="Arial" w:hAnsi="Arial" w:cs="Arial"/>
          <w:color w:val="000000"/>
        </w:rPr>
        <w:t>This dissertation set out to explore how social media has reshaped the relationship between performers and audiences, focusing on whether increased visibility allows performers to succeed or if it exposes them to harm. It aimed to examine how the growing expectation to maintain an online presence impacts both career opportunities and personal safety, while also considering the wider influence of digital culture within the performing arts industry.</w:t>
      </w:r>
    </w:p>
    <w:p w14:paraId="5AC96757" w14:textId="6A60E565" w:rsidR="001A571B" w:rsidRPr="00E3307C" w:rsidRDefault="001A571B" w:rsidP="001A571B">
      <w:pPr>
        <w:pStyle w:val="NormalWeb"/>
        <w:rPr>
          <w:rFonts w:ascii="Arial" w:hAnsi="Arial" w:cs="Arial"/>
          <w:color w:val="000000"/>
        </w:rPr>
      </w:pPr>
      <w:r w:rsidRPr="00E3307C">
        <w:rPr>
          <w:rFonts w:ascii="Arial" w:hAnsi="Arial" w:cs="Arial"/>
          <w:color w:val="000000"/>
        </w:rPr>
        <w:t>The findings suggest that social media plays an important and often complicated role in shaping modern performance careers. On one hand, it offers valuable opportunities for self-promotion, networking, and increased accessibility within a highly competitive industry. On the other hand, this visibility can expose performers to risks such as online abuse, para-social relationships, and a loss of control over personal content. As a result, performers are often required to manage both professional and personal identities online, which can blur boundaries and create additional pressure.</w:t>
      </w:r>
    </w:p>
    <w:p w14:paraId="7B8E679E" w14:textId="224D3254" w:rsidR="001A571B" w:rsidRPr="00E3307C" w:rsidRDefault="001A571B" w:rsidP="001A571B">
      <w:pPr>
        <w:pStyle w:val="NormalWeb"/>
        <w:rPr>
          <w:rFonts w:ascii="Arial" w:hAnsi="Arial" w:cs="Arial"/>
          <w:color w:val="000000"/>
        </w:rPr>
      </w:pPr>
      <w:r w:rsidRPr="00E3307C">
        <w:rPr>
          <w:rFonts w:ascii="Arial" w:hAnsi="Arial" w:cs="Arial"/>
          <w:color w:val="000000"/>
        </w:rPr>
        <w:t>From a theoretical perspective, this research supports identity theory, showing how performers may begin to shape their behaviour based on how they believe they are perceived by audiences. It also highlights the importance of para-social relationship theory in understanding how audiences can form emotional attachments to performers, sometimes leading to invasive or unhealthy behaviours. In addition, the role of algorithms demonstrates that visibility is not always within the performer’s control, but is influenced by platform systems that prioritise engagement and interaction.</w:t>
      </w:r>
    </w:p>
    <w:p w14:paraId="212A11A2" w14:textId="77777777" w:rsidR="001A571B" w:rsidRPr="00E3307C" w:rsidRDefault="001A571B" w:rsidP="001A571B">
      <w:pPr>
        <w:pStyle w:val="NormalWeb"/>
        <w:rPr>
          <w:rFonts w:ascii="Arial" w:hAnsi="Arial" w:cs="Arial"/>
          <w:color w:val="000000"/>
        </w:rPr>
      </w:pPr>
      <w:r w:rsidRPr="00E3307C">
        <w:rPr>
          <w:rFonts w:ascii="Arial" w:hAnsi="Arial" w:cs="Arial"/>
          <w:color w:val="000000"/>
        </w:rPr>
        <w:t>In terms of its contribution to the field, this dissertation offers a more balanced understanding of social media within the performing arts. While existing research often focuses on the opportunities it provides, this study also emphasises the potential risks, particularly in relation to personal safety, privacy, and long-term wellbeing. It therefore highlights the importance of considering both sides of digital visibility, rather than viewing it as purely beneficial.</w:t>
      </w:r>
    </w:p>
    <w:p w14:paraId="65F349CB" w14:textId="77777777" w:rsidR="001A571B" w:rsidRPr="00E3307C" w:rsidRDefault="001A571B" w:rsidP="001A571B">
      <w:pPr>
        <w:pStyle w:val="NormalWeb"/>
        <w:rPr>
          <w:rFonts w:ascii="Arial" w:hAnsi="Arial" w:cs="Arial"/>
          <w:color w:val="000000"/>
        </w:rPr>
      </w:pPr>
      <w:r w:rsidRPr="00E3307C">
        <w:rPr>
          <w:rFonts w:ascii="Arial" w:hAnsi="Arial" w:cs="Arial"/>
          <w:color w:val="000000"/>
        </w:rPr>
        <w:t>At the same time, this research also shows that social media can be extremely valuable, particularly for those at the beginning of their careers. It can act as a creative space to explore ideas, experiment with content, and develop skills, while also allowing performers to gain exposure and connect with wider audiences. It provides a more accessible entry point into the industry, reducing reliance on traditional pathways.</w:t>
      </w:r>
    </w:p>
    <w:p w14:paraId="4162D7B3" w14:textId="77777777" w:rsidR="001A571B" w:rsidRPr="00E3307C" w:rsidRDefault="001A571B" w:rsidP="001A571B">
      <w:pPr>
        <w:pStyle w:val="NormalWeb"/>
        <w:rPr>
          <w:rFonts w:ascii="Arial" w:hAnsi="Arial" w:cs="Arial"/>
          <w:color w:val="000000"/>
        </w:rPr>
      </w:pPr>
      <w:r w:rsidRPr="00E3307C">
        <w:rPr>
          <w:rFonts w:ascii="Arial" w:hAnsi="Arial" w:cs="Arial"/>
          <w:color w:val="000000"/>
        </w:rPr>
        <w:t>Overall, this dissertation demonstrates that while social media presents both opportunities and risks, it is ultimately a highly beneficial tool for performers within the modern industry. Although the dangers discussed throughout this research, including online abuse, loss of privacy, and issues surrounding personal safety, are significant and should not be overlooked, the opportunities for career development, visibility, and creative growth are substantial. From a personal perspective, social media provides a valuable space to explore ideas, gain inspiration, and build a professional presence. Therefore, while social media cannot be viewed as entirely positive, this research concludes that its benefits for career progression and creative development ultimately outweigh the negatives, provided it is approached with awareness, responsibility, and careful management.</w:t>
      </w:r>
    </w:p>
    <w:p w14:paraId="2799D55D" w14:textId="77777777" w:rsidR="000B5DFE" w:rsidRPr="00E3307C" w:rsidRDefault="000B5DFE" w:rsidP="00CE546E">
      <w:pPr>
        <w:pStyle w:val="NormalWeb"/>
        <w:rPr>
          <w:rFonts w:ascii="Arial" w:hAnsi="Arial" w:cs="Arial"/>
          <w:color w:val="000000"/>
        </w:rPr>
      </w:pPr>
    </w:p>
    <w:p w14:paraId="1176821D" w14:textId="77777777" w:rsidR="00EA3061" w:rsidRPr="001A571B" w:rsidRDefault="00EA3061" w:rsidP="00BE06C9">
      <w:pPr>
        <w:rPr>
          <w:rFonts w:asciiTheme="minorHAnsi" w:eastAsia="Times New Roman" w:hAnsiTheme="minorHAnsi"/>
        </w:rPr>
      </w:pPr>
    </w:p>
    <w:p w14:paraId="4D3A4F44" w14:textId="392575F2" w:rsidR="004E69E0" w:rsidRPr="005F705D" w:rsidRDefault="005003B9" w:rsidP="00A137C0">
      <w:pPr>
        <w:rPr>
          <w:rFonts w:ascii="Arial" w:eastAsia="Times New Roman" w:hAnsi="Arial" w:cs="Arial"/>
          <w:b/>
        </w:rPr>
      </w:pPr>
      <w:r w:rsidRPr="005F705D">
        <w:rPr>
          <w:rFonts w:ascii="Arial" w:eastAsia="Times New Roman" w:hAnsi="Arial" w:cs="Arial"/>
          <w:b/>
        </w:rPr>
        <w:t>Reference</w:t>
      </w:r>
      <w:r w:rsidR="00B42139" w:rsidRPr="005F705D">
        <w:rPr>
          <w:rFonts w:ascii="Arial" w:eastAsia="Times New Roman" w:hAnsi="Arial" w:cs="Arial"/>
          <w:b/>
        </w:rPr>
        <w:t xml:space="preserve"> List </w:t>
      </w:r>
      <w:r w:rsidRPr="005F705D">
        <w:rPr>
          <w:rFonts w:ascii="Arial" w:eastAsia="Times New Roman" w:hAnsi="Arial" w:cs="Arial"/>
          <w:b/>
        </w:rPr>
        <w:t xml:space="preserve"> </w:t>
      </w:r>
    </w:p>
    <w:p w14:paraId="6D2AA379" w14:textId="77777777" w:rsidR="00B42139" w:rsidRPr="00E3307C" w:rsidRDefault="00B42139" w:rsidP="00A137C0">
      <w:pPr>
        <w:rPr>
          <w:rFonts w:ascii="Arial" w:eastAsia="Times New Roman" w:hAnsi="Arial" w:cs="Arial"/>
          <w:u w:val="single"/>
        </w:rPr>
      </w:pPr>
    </w:p>
    <w:p w14:paraId="0E7140AA" w14:textId="77777777" w:rsidR="001C6C77" w:rsidRPr="00E3307C" w:rsidRDefault="00044AA6" w:rsidP="001C6C77">
      <w:pPr>
        <w:rPr>
          <w:rFonts w:ascii="Arial" w:eastAsia="Times New Roman" w:hAnsi="Arial" w:cs="Arial"/>
          <w:u w:val="single"/>
        </w:rPr>
      </w:pPr>
      <w:r w:rsidRPr="00E3307C">
        <w:rPr>
          <w:rFonts w:ascii="Arial" w:eastAsia="Times New Roman" w:hAnsi="Arial" w:cs="Arial"/>
          <w:color w:val="000000"/>
        </w:rPr>
        <w:t>Brown,</w:t>
      </w:r>
      <w:r w:rsidR="001C6C77" w:rsidRPr="00E3307C">
        <w:rPr>
          <w:rFonts w:ascii="Arial" w:eastAsia="Times New Roman" w:hAnsi="Arial" w:cs="Arial"/>
          <w:color w:val="000000"/>
        </w:rPr>
        <w:t xml:space="preserve"> </w:t>
      </w:r>
      <w:r w:rsidRPr="00E3307C">
        <w:rPr>
          <w:rFonts w:ascii="Arial" w:eastAsia="Times New Roman" w:hAnsi="Arial" w:cs="Arial"/>
          <w:color w:val="000000"/>
        </w:rPr>
        <w:t>H,</w:t>
      </w:r>
      <w:r w:rsidR="001C6C77" w:rsidRPr="00E3307C">
        <w:rPr>
          <w:rFonts w:ascii="Arial" w:eastAsia="Times New Roman" w:hAnsi="Arial" w:cs="Arial"/>
          <w:color w:val="000000"/>
        </w:rPr>
        <w:t xml:space="preserve"> (</w:t>
      </w:r>
      <w:r w:rsidRPr="00E3307C">
        <w:rPr>
          <w:rFonts w:ascii="Arial" w:eastAsia="Times New Roman" w:hAnsi="Arial" w:cs="Arial"/>
          <w:color w:val="000000"/>
        </w:rPr>
        <w:t>2025</w:t>
      </w:r>
      <w:proofErr w:type="gramStart"/>
      <w:r w:rsidR="001C6C77" w:rsidRPr="00E3307C">
        <w:rPr>
          <w:rFonts w:ascii="Arial" w:eastAsia="Times New Roman" w:hAnsi="Arial" w:cs="Arial"/>
          <w:color w:val="000000"/>
        </w:rPr>
        <w:t xml:space="preserve">) </w:t>
      </w:r>
      <w:r w:rsidRPr="00E3307C">
        <w:rPr>
          <w:rFonts w:ascii="Arial" w:hAnsi="Arial" w:cs="Arial"/>
        </w:rPr>
        <w:t xml:space="preserve"> </w:t>
      </w:r>
      <w:r w:rsidRPr="00E3307C">
        <w:rPr>
          <w:rFonts w:ascii="Arial" w:eastAsia="Times New Roman" w:hAnsi="Arial" w:cs="Arial"/>
          <w:color w:val="000000"/>
        </w:rPr>
        <w:t>Carrie</w:t>
      </w:r>
      <w:proofErr w:type="gramEnd"/>
      <w:r w:rsidRPr="00E3307C">
        <w:rPr>
          <w:rFonts w:ascii="Arial" w:eastAsia="Times New Roman" w:hAnsi="Arial" w:cs="Arial"/>
          <w:color w:val="000000"/>
        </w:rPr>
        <w:t xml:space="preserve"> Hope Fletcher: ‘I tracked down my stalker b</w:t>
      </w:r>
      <w:r w:rsidR="001C6C77" w:rsidRPr="00E3307C">
        <w:rPr>
          <w:rFonts w:ascii="Arial" w:eastAsia="Times New Roman" w:hAnsi="Arial" w:cs="Arial"/>
          <w:color w:val="000000"/>
        </w:rPr>
        <w:t xml:space="preserve">ecause the police wouldn’t help.” The paper available at </w:t>
      </w:r>
      <w:hyperlink r:id="rId14" w:history="1">
        <w:r w:rsidR="001C6C77" w:rsidRPr="00E3307C">
          <w:rPr>
            <w:rStyle w:val="Hyperlink"/>
            <w:rFonts w:ascii="Arial" w:eastAsia="Times New Roman" w:hAnsi="Arial" w:cs="Arial"/>
          </w:rPr>
          <w:t>https://inews.co.uk/culture/arts/carrie-hope-fletcher-i-tracked-down-my-stalker-because-the-police-wouldnt-help-3540966?srsltid=AfmBOoqcS2Jq68WtFD9XP4bPFEg0iLNWXqQfsjekTKZVG8jR1ByTbY</w:t>
        </w:r>
      </w:hyperlink>
    </w:p>
    <w:p w14:paraId="3428E30D" w14:textId="78985D42" w:rsidR="00044AA6" w:rsidRPr="00E3307C" w:rsidRDefault="001C6C77" w:rsidP="00A137C0">
      <w:pPr>
        <w:rPr>
          <w:rFonts w:ascii="Arial" w:eastAsia="Times New Roman" w:hAnsi="Arial" w:cs="Arial"/>
          <w:color w:val="000000"/>
        </w:rPr>
      </w:pPr>
      <w:r w:rsidRPr="00E3307C">
        <w:rPr>
          <w:rFonts w:ascii="Arial" w:eastAsia="Times New Roman" w:hAnsi="Arial" w:cs="Arial"/>
          <w:color w:val="000000"/>
        </w:rPr>
        <w:t>[</w:t>
      </w:r>
      <w:r w:rsidR="00F37CFC" w:rsidRPr="00E3307C">
        <w:rPr>
          <w:rFonts w:ascii="Arial" w:eastAsia="Times New Roman" w:hAnsi="Arial" w:cs="Arial"/>
          <w:color w:val="000000"/>
        </w:rPr>
        <w:t>accessed, 18,04,2026].</w:t>
      </w:r>
      <w:r w:rsidRPr="00E3307C">
        <w:rPr>
          <w:rFonts w:ascii="Arial" w:eastAsia="Times New Roman" w:hAnsi="Arial" w:cs="Arial"/>
          <w:color w:val="000000"/>
        </w:rPr>
        <w:t xml:space="preserve"> </w:t>
      </w:r>
    </w:p>
    <w:p w14:paraId="4D1888A7" w14:textId="77777777" w:rsidR="001C6C77" w:rsidRPr="00E3307C" w:rsidRDefault="001C6C77" w:rsidP="00A137C0">
      <w:pPr>
        <w:rPr>
          <w:rFonts w:ascii="Arial" w:eastAsia="Times New Roman" w:hAnsi="Arial" w:cs="Arial"/>
          <w:color w:val="000000"/>
        </w:rPr>
      </w:pPr>
    </w:p>
    <w:p w14:paraId="1F7B968F" w14:textId="77777777" w:rsidR="00F37CFC" w:rsidRPr="00E3307C" w:rsidRDefault="00F37CFC" w:rsidP="00F37CFC">
      <w:pPr>
        <w:rPr>
          <w:rFonts w:ascii="Arial" w:eastAsia="Times New Roman" w:hAnsi="Arial" w:cs="Arial"/>
          <w:u w:val="single"/>
        </w:rPr>
      </w:pPr>
      <w:r w:rsidRPr="00E3307C">
        <w:rPr>
          <w:rFonts w:ascii="Arial" w:eastAsia="Times New Roman" w:hAnsi="Arial" w:cs="Arial"/>
        </w:rPr>
        <w:t xml:space="preserve">Brown, H, (2025) Carrie Hope Fletcher: ‘I tracked down my stalker because the police wouldn’t help.’ </w:t>
      </w:r>
      <w:r w:rsidRPr="00E3307C">
        <w:rPr>
          <w:rFonts w:ascii="Arial" w:eastAsia="Times New Roman" w:hAnsi="Arial" w:cs="Arial"/>
          <w:color w:val="000000"/>
        </w:rPr>
        <w:t xml:space="preserve">The paper available at </w:t>
      </w:r>
      <w:hyperlink r:id="rId15" w:history="1">
        <w:r w:rsidRPr="00E3307C">
          <w:rPr>
            <w:rStyle w:val="Hyperlink"/>
            <w:rFonts w:ascii="Arial" w:eastAsia="Times New Roman" w:hAnsi="Arial" w:cs="Arial"/>
          </w:rPr>
          <w:t>https://inews.co.uk/culture/arts/carrie-hope-fletcher-i-tracked-down-my-stalker-because-the-police-wouldnt-help-3540966?srsltid=AfmBOoqcS2Jq68WtFD9XP4bPFEg0iLNWXqQfsjekTKZVG8jR1ByTbY</w:t>
        </w:r>
      </w:hyperlink>
    </w:p>
    <w:p w14:paraId="634BAAAA" w14:textId="77777777" w:rsidR="00F37CFC" w:rsidRPr="00E3307C" w:rsidRDefault="00F37CFC" w:rsidP="00F37CFC">
      <w:pPr>
        <w:rPr>
          <w:rFonts w:ascii="Arial" w:eastAsia="Times New Roman" w:hAnsi="Arial" w:cs="Arial"/>
          <w:color w:val="000000"/>
        </w:rPr>
      </w:pPr>
      <w:r w:rsidRPr="00E3307C">
        <w:rPr>
          <w:rFonts w:ascii="Arial" w:eastAsia="Times New Roman" w:hAnsi="Arial" w:cs="Arial"/>
          <w:color w:val="000000"/>
        </w:rPr>
        <w:t xml:space="preserve">[accessed, 18,04,2026]. </w:t>
      </w:r>
    </w:p>
    <w:p w14:paraId="53DE8FA0" w14:textId="77692E70" w:rsidR="00457B37" w:rsidRPr="00E3307C" w:rsidRDefault="00457B37" w:rsidP="00A137C0">
      <w:pPr>
        <w:rPr>
          <w:rFonts w:ascii="Arial" w:eastAsia="Times New Roman" w:hAnsi="Arial" w:cs="Arial"/>
        </w:rPr>
      </w:pPr>
    </w:p>
    <w:p w14:paraId="5C2AB496" w14:textId="77777777" w:rsidR="00F37CFC" w:rsidRPr="00E3307C" w:rsidRDefault="00F37CFC" w:rsidP="00F37CFC">
      <w:pPr>
        <w:rPr>
          <w:rFonts w:ascii="Arial" w:eastAsia="Times New Roman" w:hAnsi="Arial" w:cs="Arial"/>
          <w:u w:val="single"/>
        </w:rPr>
      </w:pPr>
      <w:r w:rsidRPr="00E3307C">
        <w:rPr>
          <w:rFonts w:ascii="Arial" w:eastAsia="Times New Roman" w:hAnsi="Arial" w:cs="Arial"/>
        </w:rPr>
        <w:t xml:space="preserve">Brown, H, (2025) Carrie Hope Fletcher: ‘I tracked down my stalker because the police wouldn’t help.’ </w:t>
      </w:r>
      <w:r w:rsidRPr="00E3307C">
        <w:rPr>
          <w:rFonts w:ascii="Arial" w:eastAsia="Times New Roman" w:hAnsi="Arial" w:cs="Arial"/>
          <w:color w:val="000000"/>
        </w:rPr>
        <w:t xml:space="preserve">The paper available at </w:t>
      </w:r>
      <w:hyperlink r:id="rId16" w:history="1">
        <w:r w:rsidRPr="00E3307C">
          <w:rPr>
            <w:rStyle w:val="Hyperlink"/>
            <w:rFonts w:ascii="Arial" w:eastAsia="Times New Roman" w:hAnsi="Arial" w:cs="Arial"/>
          </w:rPr>
          <w:t>https://inews.co.uk/culture/arts/carrie-hope-fletcher-i-tracked-down-my-stalker-because-the-police-wouldnt-help-3540966?srsltid=AfmBOoqcS2Jq68WtFD9XP4bPFEg0iLNWXqQfsjekTKZVG8jR1ByTbY</w:t>
        </w:r>
      </w:hyperlink>
    </w:p>
    <w:p w14:paraId="6D5EB422" w14:textId="77777777" w:rsidR="00F37CFC" w:rsidRPr="00E3307C" w:rsidRDefault="00F37CFC" w:rsidP="00F37CFC">
      <w:pPr>
        <w:rPr>
          <w:rFonts w:ascii="Arial" w:eastAsia="Times New Roman" w:hAnsi="Arial" w:cs="Arial"/>
          <w:color w:val="000000"/>
        </w:rPr>
      </w:pPr>
      <w:r w:rsidRPr="00E3307C">
        <w:rPr>
          <w:rFonts w:ascii="Arial" w:eastAsia="Times New Roman" w:hAnsi="Arial" w:cs="Arial"/>
          <w:color w:val="000000"/>
        </w:rPr>
        <w:t xml:space="preserve">[accessed, 18,04,2026]. </w:t>
      </w:r>
    </w:p>
    <w:p w14:paraId="083EB6D9" w14:textId="6ACD2C55" w:rsidR="00F37CFC" w:rsidRPr="00E3307C" w:rsidRDefault="00F37CFC" w:rsidP="00A137C0">
      <w:pPr>
        <w:rPr>
          <w:rFonts w:ascii="Arial" w:eastAsia="Times New Roman" w:hAnsi="Arial" w:cs="Arial"/>
          <w:color w:val="000000"/>
        </w:rPr>
      </w:pPr>
    </w:p>
    <w:p w14:paraId="3E031CCA" w14:textId="753FB5BB" w:rsidR="00457B37" w:rsidRPr="00E3307C" w:rsidRDefault="00F37CFC" w:rsidP="005A6960">
      <w:pPr>
        <w:ind w:left="1440" w:hanging="1440"/>
        <w:rPr>
          <w:rFonts w:ascii="Arial" w:eastAsia="Times New Roman" w:hAnsi="Arial" w:cs="Arial"/>
        </w:rPr>
      </w:pPr>
      <w:proofErr w:type="spellStart"/>
      <w:r w:rsidRPr="00E3307C">
        <w:rPr>
          <w:rFonts w:ascii="Arial" w:eastAsia="Times New Roman" w:hAnsi="Arial" w:cs="Arial"/>
        </w:rPr>
        <w:t>Hwande</w:t>
      </w:r>
      <w:proofErr w:type="spellEnd"/>
      <w:r w:rsidR="005A6960" w:rsidRPr="00E3307C">
        <w:rPr>
          <w:rFonts w:ascii="Arial" w:eastAsia="Times New Roman" w:hAnsi="Arial" w:cs="Arial"/>
        </w:rPr>
        <w:t>, T, (2018) ‘How People Become Famous Before the Internet’ The article available at</w:t>
      </w:r>
    </w:p>
    <w:p w14:paraId="214636C3" w14:textId="77777777" w:rsidR="005A6960" w:rsidRPr="00E3307C" w:rsidRDefault="005A6960" w:rsidP="005A6960">
      <w:pPr>
        <w:rPr>
          <w:rStyle w:val="Hyperlink"/>
          <w:rFonts w:ascii="Arial" w:hAnsi="Arial" w:cs="Arial"/>
        </w:rPr>
      </w:pPr>
      <w:hyperlink r:id="rId17" w:history="1">
        <w:r w:rsidRPr="00E3307C">
          <w:rPr>
            <w:rStyle w:val="Hyperlink"/>
            <w:rFonts w:ascii="Arial" w:hAnsi="Arial" w:cs="Arial"/>
          </w:rPr>
          <w:t>https://medium.com/@tinashehwande/how-people-become-famous-before-the-internet-2d70972e53b1</w:t>
        </w:r>
      </w:hyperlink>
    </w:p>
    <w:p w14:paraId="65316DCB" w14:textId="3BD655BF" w:rsidR="00F37CFC" w:rsidRPr="00E3307C" w:rsidRDefault="005A6960" w:rsidP="00457B37">
      <w:pPr>
        <w:rPr>
          <w:rFonts w:ascii="Arial" w:eastAsia="Times New Roman" w:hAnsi="Arial" w:cs="Arial"/>
          <w:color w:val="000000"/>
        </w:rPr>
      </w:pPr>
      <w:r w:rsidRPr="00E3307C">
        <w:rPr>
          <w:rFonts w:ascii="Arial" w:eastAsia="Times New Roman" w:hAnsi="Arial" w:cs="Arial"/>
          <w:color w:val="000000"/>
        </w:rPr>
        <w:t>[Accessed, 18,04,2026].</w:t>
      </w:r>
    </w:p>
    <w:p w14:paraId="2E11F712" w14:textId="77777777" w:rsidR="005A6960" w:rsidRPr="00E3307C" w:rsidRDefault="005A6960" w:rsidP="00457B37">
      <w:pPr>
        <w:rPr>
          <w:rFonts w:ascii="Arial" w:eastAsia="Times New Roman" w:hAnsi="Arial" w:cs="Arial"/>
          <w:color w:val="000000"/>
        </w:rPr>
      </w:pPr>
    </w:p>
    <w:p w14:paraId="024026DD" w14:textId="324E2600" w:rsidR="005A6960" w:rsidRPr="00E3307C" w:rsidRDefault="005A6960" w:rsidP="00457B37">
      <w:pPr>
        <w:rPr>
          <w:rFonts w:ascii="Arial" w:hAnsi="Arial" w:cs="Arial"/>
          <w:color w:val="0563C1" w:themeColor="hyperlink"/>
        </w:rPr>
      </w:pPr>
      <w:r w:rsidRPr="00E3307C">
        <w:rPr>
          <w:rFonts w:ascii="Arial" w:eastAsia="Times New Roman" w:hAnsi="Arial" w:cs="Arial"/>
          <w:color w:val="000000"/>
        </w:rPr>
        <w:t xml:space="preserve">Cocker, J, (2018) Pulp's Jarvis Cocker: 'I think the press helped to kill Amy Winehouse' The article available at: </w:t>
      </w:r>
      <w:hyperlink r:id="rId18" w:history="1">
        <w:r w:rsidRPr="00E3307C">
          <w:rPr>
            <w:rStyle w:val="Hyperlink"/>
            <w:rFonts w:ascii="Arial" w:hAnsi="Arial" w:cs="Arial"/>
          </w:rPr>
          <w:t>https://www.nme.com/news/music/pulp-65-1271764</w:t>
        </w:r>
      </w:hyperlink>
      <w:proofErr w:type="gramStart"/>
      <w:r w:rsidRPr="00E3307C">
        <w:rPr>
          <w:rStyle w:val="Hyperlink"/>
          <w:rFonts w:ascii="Arial" w:hAnsi="Arial" w:cs="Arial"/>
          <w:u w:val="none"/>
        </w:rPr>
        <w:t xml:space="preserve">   </w:t>
      </w:r>
      <w:r w:rsidRPr="00E3307C">
        <w:rPr>
          <w:rFonts w:ascii="Arial" w:eastAsia="Times New Roman" w:hAnsi="Arial" w:cs="Arial"/>
          <w:color w:val="000000"/>
        </w:rPr>
        <w:t>[</w:t>
      </w:r>
      <w:proofErr w:type="gramEnd"/>
      <w:r w:rsidR="00FE0C19" w:rsidRPr="00E3307C">
        <w:rPr>
          <w:rFonts w:ascii="Arial" w:eastAsia="Times New Roman" w:hAnsi="Arial" w:cs="Arial"/>
          <w:color w:val="000000"/>
        </w:rPr>
        <w:t>Accessed</w:t>
      </w:r>
      <w:r w:rsidRPr="00E3307C">
        <w:rPr>
          <w:rFonts w:ascii="Arial" w:eastAsia="Times New Roman" w:hAnsi="Arial" w:cs="Arial"/>
          <w:color w:val="000000"/>
        </w:rPr>
        <w:t>, 19,04,2026]</w:t>
      </w:r>
    </w:p>
    <w:p w14:paraId="0F1BFE7F" w14:textId="7DD549A3" w:rsidR="00457B37" w:rsidRPr="00E3307C" w:rsidRDefault="00457B37" w:rsidP="00457B37">
      <w:pPr>
        <w:rPr>
          <w:rStyle w:val="Hyperlink"/>
          <w:rFonts w:ascii="Arial" w:hAnsi="Arial" w:cs="Arial"/>
        </w:rPr>
      </w:pPr>
    </w:p>
    <w:p w14:paraId="1CEE7574" w14:textId="23B031AC" w:rsidR="005A6960" w:rsidRPr="00E3307C" w:rsidRDefault="005A6960" w:rsidP="005A6960">
      <w:pPr>
        <w:rPr>
          <w:rFonts w:ascii="Arial" w:hAnsi="Arial" w:cs="Arial"/>
        </w:rPr>
      </w:pPr>
      <w:r w:rsidRPr="00E3307C">
        <w:rPr>
          <w:rFonts w:ascii="Arial" w:hAnsi="Arial" w:cs="Arial"/>
        </w:rPr>
        <w:t xml:space="preserve">McCarthy, E, (2021) ‘Christina </w:t>
      </w:r>
      <w:proofErr w:type="spellStart"/>
      <w:r w:rsidRPr="00E3307C">
        <w:rPr>
          <w:rFonts w:ascii="Arial" w:hAnsi="Arial" w:cs="Arial"/>
        </w:rPr>
        <w:t>Grimmie’s</w:t>
      </w:r>
      <w:proofErr w:type="spellEnd"/>
      <w:r w:rsidRPr="00E3307C">
        <w:rPr>
          <w:rFonts w:ascii="Arial" w:hAnsi="Arial" w:cs="Arial"/>
        </w:rPr>
        <w:t xml:space="preserve"> murder shines light on the dark side of celebrity: deranged fans’ </w:t>
      </w:r>
      <w:r w:rsidR="00FE0C19" w:rsidRPr="00E3307C">
        <w:rPr>
          <w:rFonts w:ascii="Arial" w:hAnsi="Arial" w:cs="Arial"/>
        </w:rPr>
        <w:t>Available</w:t>
      </w:r>
      <w:r w:rsidRPr="00E3307C">
        <w:rPr>
          <w:rFonts w:ascii="Arial" w:hAnsi="Arial" w:cs="Arial"/>
        </w:rPr>
        <w:t xml:space="preserve"> at: </w:t>
      </w:r>
      <w:hyperlink r:id="rId19" w:history="1">
        <w:r w:rsidRPr="00E3307C">
          <w:rPr>
            <w:rStyle w:val="Hyperlink"/>
            <w:rFonts w:ascii="Arial" w:hAnsi="Arial" w:cs="Arial"/>
          </w:rPr>
          <w:t>https://www.washingtonpost.com/news/arts-and-entertainment/wp/2016/06/11/the-dark-side-of-celebrity-deranged-fans/</w:t>
        </w:r>
      </w:hyperlink>
    </w:p>
    <w:p w14:paraId="58369E3B" w14:textId="5B7EE52B" w:rsidR="005A6960" w:rsidRPr="00E3307C" w:rsidRDefault="005A6960" w:rsidP="00457B37">
      <w:pPr>
        <w:rPr>
          <w:rFonts w:ascii="Arial" w:hAnsi="Arial" w:cs="Arial"/>
        </w:rPr>
      </w:pPr>
      <w:r w:rsidRPr="00E3307C">
        <w:rPr>
          <w:rFonts w:ascii="Arial" w:hAnsi="Arial" w:cs="Arial"/>
        </w:rPr>
        <w:t>[</w:t>
      </w:r>
      <w:r w:rsidR="00FE0C19" w:rsidRPr="00E3307C">
        <w:rPr>
          <w:rFonts w:ascii="Arial" w:hAnsi="Arial" w:cs="Arial"/>
        </w:rPr>
        <w:t>Accessed</w:t>
      </w:r>
      <w:r w:rsidRPr="00E3307C">
        <w:rPr>
          <w:rFonts w:ascii="Arial" w:hAnsi="Arial" w:cs="Arial"/>
        </w:rPr>
        <w:t>, 19,04,2026]</w:t>
      </w:r>
    </w:p>
    <w:p w14:paraId="45EDA48F" w14:textId="77777777" w:rsidR="00B83B04" w:rsidRPr="00E3307C" w:rsidRDefault="00B83B04" w:rsidP="00CA1894">
      <w:pPr>
        <w:rPr>
          <w:rFonts w:ascii="Arial" w:hAnsi="Arial" w:cs="Arial"/>
        </w:rPr>
      </w:pPr>
    </w:p>
    <w:p w14:paraId="75E47FCA" w14:textId="62553654" w:rsidR="00FE0C19" w:rsidRPr="00E3307C" w:rsidRDefault="005A6960" w:rsidP="00FE0C19">
      <w:pPr>
        <w:rPr>
          <w:rFonts w:ascii="Arial" w:hAnsi="Arial" w:cs="Arial"/>
        </w:rPr>
      </w:pPr>
      <w:r w:rsidRPr="00E3307C">
        <w:rPr>
          <w:rFonts w:ascii="Arial" w:hAnsi="Arial" w:cs="Arial"/>
        </w:rPr>
        <w:t xml:space="preserve">Lucas, H, </w:t>
      </w:r>
      <w:r w:rsidR="00FE0C19" w:rsidRPr="00E3307C">
        <w:rPr>
          <w:rFonts w:ascii="Arial" w:hAnsi="Arial" w:cs="Arial"/>
        </w:rPr>
        <w:t xml:space="preserve">(2019) ‘Is Social Media a Good Thing for Performers?’ Available at: </w:t>
      </w:r>
      <w:hyperlink r:id="rId20" w:anchor=":~:text=Now%2C%20these%20opinions%20are%20purely,a%20strong%20social%20media%20following" w:history="1">
        <w:r w:rsidR="00FE0C19" w:rsidRPr="00E3307C">
          <w:rPr>
            <w:rStyle w:val="Hyperlink"/>
            <w:rFonts w:ascii="Arial" w:hAnsi="Arial" w:cs="Arial"/>
          </w:rPr>
          <w:t>https://www.onstageblog.com/editorials/2019/7/23/is-social-media-a-good-thing-for-performers#:~:text=Now%2C%20these%20opinions%20are%20purely,a%20strong%20social%20media%20following</w:t>
        </w:r>
      </w:hyperlink>
      <w:r w:rsidR="00FE0C19" w:rsidRPr="00E3307C">
        <w:rPr>
          <w:rFonts w:ascii="Arial" w:hAnsi="Arial" w:cs="Arial"/>
        </w:rPr>
        <w:t>. [Accessed 19,04,2026]</w:t>
      </w:r>
    </w:p>
    <w:p w14:paraId="43B52B94" w14:textId="128138A7" w:rsidR="005A6960" w:rsidRPr="00E3307C" w:rsidRDefault="005A6960" w:rsidP="00CA1894">
      <w:pPr>
        <w:rPr>
          <w:rFonts w:ascii="Arial" w:hAnsi="Arial" w:cs="Arial"/>
        </w:rPr>
      </w:pPr>
    </w:p>
    <w:p w14:paraId="0907F7EA" w14:textId="5246FB2F" w:rsidR="00FE0C19" w:rsidRPr="00E3307C" w:rsidRDefault="00FE0C19" w:rsidP="00FE0C19">
      <w:pPr>
        <w:rPr>
          <w:rFonts w:ascii="Arial" w:hAnsi="Arial" w:cs="Arial"/>
        </w:rPr>
      </w:pPr>
      <w:r w:rsidRPr="00E3307C">
        <w:rPr>
          <w:rFonts w:ascii="Arial" w:hAnsi="Arial" w:cs="Arial"/>
        </w:rPr>
        <w:t xml:space="preserve">Equity, (2022), Performing arts mental health, Available at: </w:t>
      </w:r>
      <w:hyperlink r:id="rId21" w:history="1">
        <w:r w:rsidRPr="00E3307C">
          <w:rPr>
            <w:rStyle w:val="Hyperlink"/>
            <w:rFonts w:ascii="Arial" w:hAnsi="Arial" w:cs="Arial"/>
          </w:rPr>
          <w:t>https://www.equity.org.uk/news/2022/equity-global-study-finds-those-working-in-the-performing-arts-are-more-likely-to-experience-poor-mental-health#:~:text=A%20global%20scoping%20review%20of%20111%20academic,likely%20in%20performers%20than%20the%20general%20population</w:t>
        </w:r>
      </w:hyperlink>
    </w:p>
    <w:p w14:paraId="48CEE202" w14:textId="530B36C8" w:rsidR="00B83B04" w:rsidRPr="00E3307C" w:rsidRDefault="00FE0C19" w:rsidP="00CA1894">
      <w:pPr>
        <w:rPr>
          <w:rFonts w:ascii="Arial" w:hAnsi="Arial" w:cs="Arial"/>
        </w:rPr>
      </w:pPr>
      <w:r w:rsidRPr="00E3307C">
        <w:rPr>
          <w:rFonts w:ascii="Arial" w:hAnsi="Arial" w:cs="Arial"/>
        </w:rPr>
        <w:t>[Accessed, 19,04,2026]</w:t>
      </w:r>
    </w:p>
    <w:p w14:paraId="2FB20A33" w14:textId="77777777" w:rsidR="00B83B04" w:rsidRPr="00E3307C" w:rsidRDefault="00B83B04" w:rsidP="00B83B04">
      <w:pPr>
        <w:rPr>
          <w:rFonts w:ascii="Arial" w:hAnsi="Arial" w:cs="Arial"/>
        </w:rPr>
      </w:pPr>
    </w:p>
    <w:p w14:paraId="66817EA4" w14:textId="77777777" w:rsidR="00FE0C19" w:rsidRPr="00E3307C" w:rsidRDefault="00FE0C19" w:rsidP="00FE0C19">
      <w:pPr>
        <w:rPr>
          <w:rFonts w:ascii="Arial" w:hAnsi="Arial" w:cs="Arial"/>
        </w:rPr>
      </w:pPr>
      <w:r w:rsidRPr="00E3307C">
        <w:rPr>
          <w:rFonts w:ascii="Arial" w:hAnsi="Arial" w:cs="Arial"/>
        </w:rPr>
        <w:t xml:space="preserve">Lyon, R, (2024) ‘Obsessed Fan, Kevin </w:t>
      </w:r>
      <w:proofErr w:type="spellStart"/>
      <w:r w:rsidRPr="00E3307C">
        <w:rPr>
          <w:rFonts w:ascii="Arial" w:hAnsi="Arial" w:cs="Arial"/>
        </w:rPr>
        <w:t>Loibl</w:t>
      </w:r>
      <w:proofErr w:type="spellEnd"/>
      <w:r w:rsidRPr="00E3307C">
        <w:rPr>
          <w:rFonts w:ascii="Arial" w:hAnsi="Arial" w:cs="Arial"/>
        </w:rPr>
        <w:t xml:space="preserve">, Shot Pop Star Christina </w:t>
      </w:r>
      <w:proofErr w:type="spellStart"/>
      <w:r w:rsidRPr="00E3307C">
        <w:rPr>
          <w:rFonts w:ascii="Arial" w:hAnsi="Arial" w:cs="Arial"/>
        </w:rPr>
        <w:t>Grimmie</w:t>
      </w:r>
      <w:proofErr w:type="spellEnd"/>
      <w:r w:rsidRPr="00E3307C">
        <w:rPr>
          <w:rFonts w:ascii="Arial" w:hAnsi="Arial" w:cs="Arial"/>
        </w:rPr>
        <w:t xml:space="preserve"> Before Taking His Own Life’ Available at: </w:t>
      </w:r>
      <w:hyperlink r:id="rId22" w:history="1">
        <w:r w:rsidRPr="00E3307C">
          <w:rPr>
            <w:rStyle w:val="Hyperlink"/>
            <w:rFonts w:ascii="Arial" w:hAnsi="Arial" w:cs="Arial"/>
          </w:rPr>
          <w:t>https://unquestionablycriminal.medium.com/obsessed-fan-kevin-loibl-shot-pop-star-christina-grimmie-before-taking-his-own-life-ec7ea9fc1348</w:t>
        </w:r>
      </w:hyperlink>
    </w:p>
    <w:p w14:paraId="61152C22" w14:textId="21107974" w:rsidR="00B83B04" w:rsidRPr="00E3307C" w:rsidRDefault="00FE0C19" w:rsidP="00FE0C19">
      <w:pPr>
        <w:rPr>
          <w:rFonts w:ascii="Arial" w:hAnsi="Arial" w:cs="Arial"/>
        </w:rPr>
      </w:pPr>
      <w:r w:rsidRPr="00E3307C">
        <w:rPr>
          <w:rFonts w:ascii="Arial" w:hAnsi="Arial" w:cs="Arial"/>
        </w:rPr>
        <w:t>[Accessed 20,04,2026]</w:t>
      </w:r>
    </w:p>
    <w:p w14:paraId="7B46AAD8" w14:textId="77777777" w:rsidR="00B83B04" w:rsidRPr="00E3307C" w:rsidRDefault="00B83B04" w:rsidP="00B83B04">
      <w:pPr>
        <w:rPr>
          <w:rFonts w:ascii="Arial" w:eastAsia="Times New Roman" w:hAnsi="Arial" w:cs="Arial"/>
          <w:color w:val="000000"/>
          <w:shd w:val="clear" w:color="auto" w:fill="FEFBF6"/>
        </w:rPr>
      </w:pPr>
    </w:p>
    <w:p w14:paraId="3F89FCE3" w14:textId="77777777" w:rsidR="00D53774" w:rsidRPr="00E3307C" w:rsidRDefault="00D53774" w:rsidP="00D53774">
      <w:pPr>
        <w:rPr>
          <w:rFonts w:ascii="Arial" w:hAnsi="Arial" w:cs="Arial"/>
        </w:rPr>
      </w:pPr>
      <w:r w:rsidRPr="00E3307C">
        <w:rPr>
          <w:rFonts w:ascii="Arial" w:hAnsi="Arial" w:cs="Arial"/>
        </w:rPr>
        <w:t xml:space="preserve">Lyon, R, (2024) ‘Obsessed Fan, Kevin </w:t>
      </w:r>
      <w:proofErr w:type="spellStart"/>
      <w:r w:rsidRPr="00E3307C">
        <w:rPr>
          <w:rFonts w:ascii="Arial" w:hAnsi="Arial" w:cs="Arial"/>
        </w:rPr>
        <w:t>Loibl</w:t>
      </w:r>
      <w:proofErr w:type="spellEnd"/>
      <w:r w:rsidRPr="00E3307C">
        <w:rPr>
          <w:rFonts w:ascii="Arial" w:hAnsi="Arial" w:cs="Arial"/>
        </w:rPr>
        <w:t xml:space="preserve">, Shot Pop Star Christina </w:t>
      </w:r>
      <w:proofErr w:type="spellStart"/>
      <w:r w:rsidRPr="00E3307C">
        <w:rPr>
          <w:rFonts w:ascii="Arial" w:hAnsi="Arial" w:cs="Arial"/>
        </w:rPr>
        <w:t>Grimmie</w:t>
      </w:r>
      <w:proofErr w:type="spellEnd"/>
      <w:r w:rsidRPr="00E3307C">
        <w:rPr>
          <w:rFonts w:ascii="Arial" w:hAnsi="Arial" w:cs="Arial"/>
        </w:rPr>
        <w:t xml:space="preserve"> Before Taking His Own Life’ Available at: </w:t>
      </w:r>
      <w:hyperlink r:id="rId23" w:history="1">
        <w:r w:rsidRPr="00E3307C">
          <w:rPr>
            <w:rStyle w:val="Hyperlink"/>
            <w:rFonts w:ascii="Arial" w:hAnsi="Arial" w:cs="Arial"/>
          </w:rPr>
          <w:t>https://unquestionablycriminal.medium.com/obsessed-fan-kevin-loibl-shot-pop-star-christina-grimmie-before-taking-his-own-life-ec7ea9fc1348</w:t>
        </w:r>
      </w:hyperlink>
    </w:p>
    <w:p w14:paraId="2BB774F2" w14:textId="77777777" w:rsidR="00D53774" w:rsidRPr="00E3307C" w:rsidRDefault="00D53774" w:rsidP="00D53774">
      <w:pPr>
        <w:rPr>
          <w:rFonts w:ascii="Arial" w:hAnsi="Arial" w:cs="Arial"/>
        </w:rPr>
      </w:pPr>
      <w:r w:rsidRPr="00E3307C">
        <w:rPr>
          <w:rFonts w:ascii="Arial" w:hAnsi="Arial" w:cs="Arial"/>
        </w:rPr>
        <w:t>[Accessed 20,04,2026]</w:t>
      </w:r>
    </w:p>
    <w:p w14:paraId="1EAF20CC" w14:textId="77777777" w:rsidR="00D53774" w:rsidRPr="00E3307C" w:rsidRDefault="00D53774" w:rsidP="00B83B04">
      <w:pPr>
        <w:rPr>
          <w:rFonts w:ascii="Arial" w:eastAsia="Times New Roman" w:hAnsi="Arial" w:cs="Arial"/>
          <w:color w:val="000000"/>
          <w:shd w:val="clear" w:color="auto" w:fill="FEFBF6"/>
        </w:rPr>
      </w:pPr>
    </w:p>
    <w:p w14:paraId="03BC7856" w14:textId="77777777" w:rsidR="00D53774" w:rsidRPr="00E3307C" w:rsidRDefault="00D53774" w:rsidP="00B83B04">
      <w:pPr>
        <w:rPr>
          <w:rFonts w:ascii="Arial" w:eastAsia="Times New Roman" w:hAnsi="Arial" w:cs="Arial"/>
          <w:color w:val="000000"/>
          <w:shd w:val="clear" w:color="auto" w:fill="FEFBF6"/>
        </w:rPr>
      </w:pPr>
    </w:p>
    <w:p w14:paraId="4072D1EF" w14:textId="1192D666" w:rsidR="00D53774" w:rsidRPr="00E3307C" w:rsidRDefault="00D53774" w:rsidP="00D53774">
      <w:pPr>
        <w:rPr>
          <w:rFonts w:ascii="Arial" w:hAnsi="Arial" w:cs="Arial"/>
        </w:rPr>
      </w:pPr>
      <w:hyperlink r:id="rId24" w:history="1">
        <w:r w:rsidRPr="00E3307C">
          <w:rPr>
            <w:rStyle w:val="Hyperlink"/>
            <w:rFonts w:ascii="Arial" w:eastAsia="Times New Roman" w:hAnsi="Arial" w:cs="Arial"/>
            <w:shd w:val="clear" w:color="auto" w:fill="FEFBF6"/>
          </w:rPr>
          <w:t>WWW.Artbusiness.com</w:t>
        </w:r>
      </w:hyperlink>
      <w:r w:rsidRPr="00E3307C">
        <w:rPr>
          <w:rFonts w:ascii="Arial" w:eastAsia="Times New Roman" w:hAnsi="Arial" w:cs="Arial"/>
          <w:color w:val="000000"/>
          <w:shd w:val="clear" w:color="auto" w:fill="FEFBF6"/>
        </w:rPr>
        <w:t xml:space="preserve">. (n, d) How Any Artist Can Create and Maintain a </w:t>
      </w:r>
      <w:r w:rsidR="00246435" w:rsidRPr="00E3307C">
        <w:rPr>
          <w:rFonts w:ascii="Arial" w:eastAsia="Times New Roman" w:hAnsi="Arial" w:cs="Arial"/>
          <w:color w:val="000000"/>
          <w:shd w:val="clear" w:color="auto" w:fill="FEFBF6"/>
        </w:rPr>
        <w:t>Successful</w:t>
      </w:r>
      <w:r w:rsidRPr="00E3307C">
        <w:rPr>
          <w:rFonts w:ascii="Arial" w:eastAsia="Times New Roman" w:hAnsi="Arial" w:cs="Arial"/>
          <w:color w:val="000000"/>
          <w:shd w:val="clear" w:color="auto" w:fill="FEFBF6"/>
        </w:rPr>
        <w:t xml:space="preserve"> Social Media Profile. </w:t>
      </w:r>
      <w:r w:rsidR="00246435" w:rsidRPr="00E3307C">
        <w:rPr>
          <w:rFonts w:ascii="Arial" w:eastAsia="Times New Roman" w:hAnsi="Arial" w:cs="Arial"/>
          <w:color w:val="000000"/>
          <w:shd w:val="clear" w:color="auto" w:fill="FEFBF6"/>
        </w:rPr>
        <w:t>Available</w:t>
      </w:r>
      <w:r w:rsidRPr="00E3307C">
        <w:rPr>
          <w:rFonts w:ascii="Arial" w:eastAsia="Times New Roman" w:hAnsi="Arial" w:cs="Arial"/>
          <w:color w:val="000000"/>
          <w:shd w:val="clear" w:color="auto" w:fill="FEFBF6"/>
        </w:rPr>
        <w:t xml:space="preserve"> at: </w:t>
      </w:r>
      <w:hyperlink r:id="rId25" w:history="1">
        <w:r w:rsidRPr="00E3307C">
          <w:rPr>
            <w:rStyle w:val="Hyperlink"/>
            <w:rFonts w:ascii="Arial" w:hAnsi="Arial" w:cs="Arial"/>
          </w:rPr>
          <w:t>https://www.artbusiness.com/how-artists-create-maintain-successful-online-profiles.html</w:t>
        </w:r>
      </w:hyperlink>
    </w:p>
    <w:p w14:paraId="0CC99488" w14:textId="0FEC9FD5" w:rsidR="00D53774" w:rsidRPr="00E3307C" w:rsidRDefault="00D53774" w:rsidP="00B83B0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2AE133D8" w14:textId="77777777" w:rsidR="00312DA5" w:rsidRPr="00E3307C" w:rsidRDefault="00312DA5" w:rsidP="00B83B04">
      <w:pPr>
        <w:rPr>
          <w:rFonts w:ascii="Arial" w:hAnsi="Arial" w:cs="Arial"/>
        </w:rPr>
      </w:pPr>
    </w:p>
    <w:p w14:paraId="301682B2" w14:textId="7D5A1E47" w:rsidR="00D53774" w:rsidRPr="00E3307C" w:rsidRDefault="00D53774" w:rsidP="00D53774">
      <w:pPr>
        <w:rPr>
          <w:rFonts w:ascii="Arial" w:eastAsia="Times New Roman" w:hAnsi="Arial" w:cs="Arial"/>
          <w:color w:val="000000"/>
          <w:shd w:val="clear" w:color="auto" w:fill="FEFBF6"/>
        </w:rPr>
      </w:pPr>
      <w:r w:rsidRPr="00E3307C">
        <w:rPr>
          <w:rFonts w:ascii="Arial" w:hAnsi="Arial" w:cs="Arial"/>
        </w:rPr>
        <w:t xml:space="preserve">Cotter, K, (2019) Playing the Visibility game: How Digital Influencers and Algorithms Negotiate Influence on Instagram </w:t>
      </w:r>
      <w:r w:rsidR="00246435" w:rsidRPr="00E3307C">
        <w:rPr>
          <w:rFonts w:ascii="Arial" w:hAnsi="Arial" w:cs="Arial"/>
        </w:rPr>
        <w:t>Available</w:t>
      </w:r>
      <w:r w:rsidRPr="00E3307C">
        <w:rPr>
          <w:rFonts w:ascii="Arial" w:hAnsi="Arial" w:cs="Arial"/>
        </w:rPr>
        <w:t xml:space="preserve"> at: </w:t>
      </w:r>
      <w:hyperlink r:id="rId26" w:history="1">
        <w:r w:rsidRPr="00E3307C">
          <w:rPr>
            <w:rStyle w:val="Hyperlink"/>
            <w:rFonts w:ascii="Arial" w:hAnsi="Arial" w:cs="Arial"/>
          </w:rPr>
          <w:t>https://kelleycotter.com/wp-content/uploads/2020/02/NMS_visibilitygame.pdf</w:t>
        </w:r>
      </w:hyperlink>
      <w:r w:rsidRPr="00E3307C">
        <w:rPr>
          <w:rFonts w:ascii="Arial" w:hAnsi="Arial" w:cs="Arial"/>
          <w:color w:val="000000"/>
        </w:rPr>
        <w:t xml:space="preserve"> </w:t>
      </w:r>
      <w:r w:rsidRPr="00E3307C">
        <w:rPr>
          <w:rFonts w:ascii="Arial" w:eastAsia="Times New Roman" w:hAnsi="Arial" w:cs="Arial"/>
          <w:color w:val="000000"/>
          <w:shd w:val="clear" w:color="auto" w:fill="FEFBF6"/>
        </w:rPr>
        <w:t>[Accessed, 20,04,2026]</w:t>
      </w:r>
    </w:p>
    <w:p w14:paraId="0EAA3277" w14:textId="77777777" w:rsidR="00D53774" w:rsidRPr="00E3307C" w:rsidRDefault="00D53774" w:rsidP="00D53774">
      <w:pPr>
        <w:rPr>
          <w:rFonts w:ascii="Arial" w:eastAsia="Times New Roman" w:hAnsi="Arial" w:cs="Arial"/>
          <w:color w:val="000000"/>
          <w:shd w:val="clear" w:color="auto" w:fill="FEFBF6"/>
        </w:rPr>
      </w:pPr>
    </w:p>
    <w:p w14:paraId="325EBA33" w14:textId="2DE48B38" w:rsidR="00D53774" w:rsidRPr="00E3307C" w:rsidRDefault="00D53774" w:rsidP="00D5377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 xml:space="preserve">Anti-Bullying Alliance, (2022) Prevalence of online bullying. Available at: </w:t>
      </w:r>
      <w:hyperlink r:id="rId27" w:history="1">
        <w:r w:rsidRPr="00E3307C">
          <w:rPr>
            <w:rStyle w:val="Hyperlink"/>
            <w:rFonts w:ascii="Arial" w:eastAsia="Times New Roman" w:hAnsi="Arial" w:cs="Arial"/>
            <w:shd w:val="clear" w:color="auto" w:fill="FEFBF6"/>
          </w:rPr>
          <w:t>https://anti-bullyingalliance.org.uk/tools-information/all-about-bullying/prevalence-and-impact-bullying/prevalence-online-</w:t>
        </w:r>
      </w:hyperlink>
    </w:p>
    <w:p w14:paraId="6C0AA639" w14:textId="4F2DFF5C" w:rsidR="00D53774" w:rsidRPr="00E3307C" w:rsidRDefault="00D53774" w:rsidP="00D5377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1B5247EF" w14:textId="64F6942C" w:rsidR="00312DA5" w:rsidRPr="00E3307C" w:rsidRDefault="00312DA5" w:rsidP="00B83B04">
      <w:pPr>
        <w:rPr>
          <w:rFonts w:ascii="Arial" w:hAnsi="Arial" w:cs="Arial"/>
        </w:rPr>
      </w:pPr>
    </w:p>
    <w:p w14:paraId="0ABC6F7E" w14:textId="77777777" w:rsidR="004D1BE6" w:rsidRPr="00E3307C" w:rsidRDefault="004D1BE6" w:rsidP="004D1BE6">
      <w:pPr>
        <w:rPr>
          <w:rFonts w:ascii="Arial" w:hAnsi="Arial" w:cs="Arial"/>
        </w:rPr>
      </w:pPr>
      <w:hyperlink r:id="rId28" w:history="1">
        <w:r w:rsidRPr="00E3307C">
          <w:rPr>
            <w:rStyle w:val="Hyperlink"/>
            <w:rFonts w:ascii="Arial" w:hAnsi="Arial" w:cs="Arial"/>
          </w:rPr>
          <w:t>WWW.Psyshocologytoday.com</w:t>
        </w:r>
      </w:hyperlink>
      <w:r w:rsidRPr="00E3307C">
        <w:rPr>
          <w:rFonts w:ascii="Arial" w:hAnsi="Arial" w:cs="Arial"/>
        </w:rPr>
        <w:t xml:space="preserve"> (N, D) ‘</w:t>
      </w:r>
      <w:proofErr w:type="spellStart"/>
      <w:r w:rsidRPr="00E3307C">
        <w:rPr>
          <w:rFonts w:ascii="Arial" w:hAnsi="Arial" w:cs="Arial"/>
        </w:rPr>
        <w:t>Parasocial</w:t>
      </w:r>
      <w:proofErr w:type="spellEnd"/>
      <w:r w:rsidRPr="00E3307C">
        <w:rPr>
          <w:rFonts w:ascii="Arial" w:hAnsi="Arial" w:cs="Arial"/>
        </w:rPr>
        <w:t xml:space="preserve"> Relationships | Psychology Today United Kingdom’ Available at: </w:t>
      </w:r>
      <w:hyperlink r:id="rId29" w:history="1">
        <w:r w:rsidRPr="00E3307C">
          <w:rPr>
            <w:rStyle w:val="Hyperlink"/>
            <w:rFonts w:ascii="Arial" w:hAnsi="Arial" w:cs="Arial"/>
          </w:rPr>
          <w:t>https://www.psychologytoday.com/gb/basics/parasocial-relationships</w:t>
        </w:r>
      </w:hyperlink>
    </w:p>
    <w:p w14:paraId="00F5CF0D" w14:textId="77777777" w:rsidR="004D1BE6" w:rsidRPr="00E3307C" w:rsidRDefault="004D1BE6" w:rsidP="004D1BE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644BC116" w14:textId="493B52F1" w:rsidR="00882F26" w:rsidRPr="00E3307C" w:rsidRDefault="00882F26" w:rsidP="00882F26">
      <w:pPr>
        <w:rPr>
          <w:rFonts w:ascii="Arial" w:hAnsi="Arial" w:cs="Arial"/>
        </w:rPr>
      </w:pPr>
      <w:r w:rsidRPr="00E3307C">
        <w:rPr>
          <w:rFonts w:ascii="Arial" w:hAnsi="Arial" w:cs="Arial"/>
        </w:rPr>
        <w:t xml:space="preserve">Archer, A, Robb, C (2024) ‘Influencers as role models’ Available at: </w:t>
      </w:r>
      <w:hyperlink r:id="rId30" w:history="1">
        <w:r w:rsidRPr="00E3307C">
          <w:rPr>
            <w:rStyle w:val="Hyperlink"/>
            <w:rFonts w:ascii="Arial" w:hAnsi="Arial" w:cs="Arial"/>
          </w:rPr>
          <w:t>https://www.tandfonline.com/doi/full/10.1080/19392397.2024.2341594#abstract</w:t>
        </w:r>
      </w:hyperlink>
    </w:p>
    <w:p w14:paraId="38C1359B" w14:textId="77777777" w:rsidR="00882F26" w:rsidRPr="00E3307C" w:rsidRDefault="00882F26" w:rsidP="00882F2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6783C105" w14:textId="5EFD98B3" w:rsidR="003C0986" w:rsidRPr="00E3307C" w:rsidRDefault="003C0986" w:rsidP="00457B37">
      <w:pPr>
        <w:rPr>
          <w:rFonts w:ascii="Arial" w:hAnsi="Arial" w:cs="Arial"/>
        </w:rPr>
      </w:pPr>
    </w:p>
    <w:p w14:paraId="293C28E5" w14:textId="5467BCCB" w:rsidR="00882F26" w:rsidRPr="00E3307C" w:rsidRDefault="00882F26" w:rsidP="00457B37">
      <w:pPr>
        <w:rPr>
          <w:rFonts w:ascii="Arial" w:hAnsi="Arial" w:cs="Arial"/>
        </w:rPr>
      </w:pPr>
      <w:r w:rsidRPr="00E3307C">
        <w:rPr>
          <w:rFonts w:ascii="Arial" w:hAnsi="Arial" w:cs="Arial"/>
        </w:rPr>
        <w:t>Rosenfeld, J (2016) ‘6 Social Media Practices That Successful Performers Get Right’ Available at:</w:t>
      </w:r>
      <w:r w:rsidRPr="00E3307C">
        <w:rPr>
          <w:rFonts w:ascii="Arial" w:eastAsia="Times New Roman" w:hAnsi="Arial" w:cs="Arial"/>
        </w:rPr>
        <w:t xml:space="preserve"> </w:t>
      </w:r>
      <w:hyperlink r:id="rId31" w:history="1">
        <w:r w:rsidRPr="00E3307C">
          <w:rPr>
            <w:rStyle w:val="Hyperlink"/>
            <w:rFonts w:ascii="Arial" w:eastAsia="Times New Roman" w:hAnsi="Arial" w:cs="Arial"/>
          </w:rPr>
          <w:t>https://www.icadenza.com/social-media-tips-for-musicians/</w:t>
        </w:r>
      </w:hyperlink>
      <w:r w:rsidRPr="00E3307C">
        <w:rPr>
          <w:rFonts w:ascii="Arial" w:eastAsia="Times New Roman" w:hAnsi="Arial" w:cs="Arial"/>
        </w:rPr>
        <w:t xml:space="preserve"> [Accessed, 21,04,2026]</w:t>
      </w:r>
    </w:p>
    <w:p w14:paraId="48E038B2" w14:textId="77777777" w:rsidR="00457B37" w:rsidRPr="00E3307C" w:rsidRDefault="00457B37" w:rsidP="00457B37">
      <w:pPr>
        <w:rPr>
          <w:rFonts w:ascii="Arial" w:hAnsi="Arial" w:cs="Arial"/>
        </w:rPr>
      </w:pPr>
    </w:p>
    <w:p w14:paraId="6CB9EA96" w14:textId="77777777" w:rsidR="00882F26" w:rsidRDefault="00882F26" w:rsidP="00882F26">
      <w:pPr>
        <w:rPr>
          <w:rFonts w:ascii="Arial" w:eastAsia="Times New Roman" w:hAnsi="Arial" w:cs="Arial"/>
        </w:rPr>
      </w:pPr>
      <w:r w:rsidRPr="00E3307C">
        <w:rPr>
          <w:rFonts w:ascii="Arial" w:hAnsi="Arial" w:cs="Arial"/>
        </w:rPr>
        <w:t>Rosenfeld, J (2016) ‘6 Social Media Practices That Successful Performers Get Right’ Available at:</w:t>
      </w:r>
      <w:r w:rsidRPr="00E3307C">
        <w:rPr>
          <w:rFonts w:ascii="Arial" w:eastAsia="Times New Roman" w:hAnsi="Arial" w:cs="Arial"/>
        </w:rPr>
        <w:t xml:space="preserve"> </w:t>
      </w:r>
      <w:hyperlink r:id="rId32" w:history="1">
        <w:r w:rsidRPr="00E3307C">
          <w:rPr>
            <w:rStyle w:val="Hyperlink"/>
            <w:rFonts w:ascii="Arial" w:eastAsia="Times New Roman" w:hAnsi="Arial" w:cs="Arial"/>
          </w:rPr>
          <w:t>https://www.icadenza.com/social-media-tips-for-musicians/</w:t>
        </w:r>
      </w:hyperlink>
      <w:r w:rsidRPr="00E3307C">
        <w:rPr>
          <w:rFonts w:ascii="Arial" w:eastAsia="Times New Roman" w:hAnsi="Arial" w:cs="Arial"/>
        </w:rPr>
        <w:t xml:space="preserve"> [Accessed, 21,04,2026]</w:t>
      </w:r>
    </w:p>
    <w:p w14:paraId="027CC229" w14:textId="77777777" w:rsidR="00246435" w:rsidRDefault="00246435" w:rsidP="00882F26">
      <w:pPr>
        <w:rPr>
          <w:rFonts w:ascii="Arial" w:eastAsia="Times New Roman" w:hAnsi="Arial" w:cs="Arial"/>
        </w:rPr>
      </w:pPr>
    </w:p>
    <w:p w14:paraId="07314FAD" w14:textId="06AB1F79" w:rsidR="00246435" w:rsidRDefault="00246435" w:rsidP="00882F26">
      <w:pPr>
        <w:rPr>
          <w:rFonts w:ascii="Arial" w:eastAsia="Times New Roman" w:hAnsi="Arial" w:cs="Arial"/>
        </w:rPr>
      </w:pPr>
      <w:r>
        <w:rPr>
          <w:rFonts w:ascii="Arial" w:eastAsia="Times New Roman" w:hAnsi="Arial" w:cs="Arial"/>
        </w:rPr>
        <w:t>Better, S (2024) ‘</w:t>
      </w:r>
      <w:r w:rsidRPr="00246435">
        <w:rPr>
          <w:rFonts w:ascii="Arial" w:eastAsia="Times New Roman" w:hAnsi="Arial" w:cs="Arial"/>
        </w:rPr>
        <w:t>Boost Your Career with Short-Form Video: Essential Music Marketing Tips</w:t>
      </w:r>
      <w:r>
        <w:rPr>
          <w:rFonts w:ascii="Arial" w:eastAsia="Times New Roman" w:hAnsi="Arial" w:cs="Arial"/>
        </w:rPr>
        <w:t xml:space="preserve">’ Available at: </w:t>
      </w:r>
      <w:hyperlink r:id="rId33" w:history="1">
        <w:r w:rsidRPr="00497410">
          <w:rPr>
            <w:rStyle w:val="Hyperlink"/>
            <w:rFonts w:ascii="Arial" w:eastAsia="Times New Roman" w:hAnsi="Arial" w:cs="Arial"/>
          </w:rPr>
          <w:t>https://musiversal.com/blog/marketing-tips-short-form-video</w:t>
        </w:r>
      </w:hyperlink>
    </w:p>
    <w:p w14:paraId="183E17C0" w14:textId="77777777" w:rsidR="00246435" w:rsidRDefault="00246435" w:rsidP="00246435">
      <w:pPr>
        <w:rPr>
          <w:rFonts w:ascii="Arial" w:eastAsia="Times New Roman" w:hAnsi="Arial" w:cs="Arial"/>
        </w:rPr>
      </w:pPr>
      <w:r w:rsidRPr="00E3307C">
        <w:rPr>
          <w:rFonts w:ascii="Arial" w:eastAsia="Times New Roman" w:hAnsi="Arial" w:cs="Arial"/>
        </w:rPr>
        <w:t>[Accessed, 21,04,2026]</w:t>
      </w:r>
    </w:p>
    <w:p w14:paraId="79FD0251" w14:textId="77777777" w:rsidR="00246435" w:rsidRPr="00E3307C" w:rsidRDefault="00246435" w:rsidP="00882F26">
      <w:pPr>
        <w:rPr>
          <w:rFonts w:ascii="Arial" w:hAnsi="Arial" w:cs="Arial"/>
        </w:rPr>
      </w:pPr>
    </w:p>
    <w:p w14:paraId="219F061A" w14:textId="77777777" w:rsidR="00882F26" w:rsidRPr="00E3307C" w:rsidRDefault="00882F26" w:rsidP="00457B37">
      <w:pPr>
        <w:rPr>
          <w:rFonts w:ascii="Arial" w:hAnsi="Arial" w:cs="Arial"/>
        </w:rPr>
      </w:pPr>
    </w:p>
    <w:p w14:paraId="2FB0A7DE" w14:textId="22183E25" w:rsidR="00882F26" w:rsidRPr="00E3307C" w:rsidRDefault="00882F26" w:rsidP="00882F26">
      <w:pPr>
        <w:rPr>
          <w:rFonts w:ascii="Arial" w:hAnsi="Arial" w:cs="Arial"/>
        </w:rPr>
      </w:pPr>
      <w:hyperlink r:id="rId34" w:history="1">
        <w:r w:rsidRPr="00E3307C">
          <w:rPr>
            <w:rStyle w:val="Hyperlink"/>
            <w:rFonts w:ascii="Arial" w:eastAsia="Times New Roman" w:hAnsi="Arial" w:cs="Arial"/>
            <w:shd w:val="clear" w:color="auto" w:fill="FEFBF6"/>
          </w:rPr>
          <w:t>WWW.Artbusiness.com</w:t>
        </w:r>
      </w:hyperlink>
      <w:r w:rsidRPr="00E3307C">
        <w:rPr>
          <w:rFonts w:ascii="Arial" w:eastAsia="Times New Roman" w:hAnsi="Arial" w:cs="Arial"/>
          <w:color w:val="000000"/>
          <w:shd w:val="clear" w:color="auto" w:fill="FEFBF6"/>
        </w:rPr>
        <w:t xml:space="preserve">. (n, d) How Any Artist Can Create and Maintain a </w:t>
      </w:r>
      <w:r w:rsidR="00246435" w:rsidRPr="00E3307C">
        <w:rPr>
          <w:rFonts w:ascii="Arial" w:eastAsia="Times New Roman" w:hAnsi="Arial" w:cs="Arial"/>
          <w:color w:val="000000"/>
          <w:shd w:val="clear" w:color="auto" w:fill="FEFBF6"/>
        </w:rPr>
        <w:t>Successful</w:t>
      </w:r>
      <w:r w:rsidRPr="00E3307C">
        <w:rPr>
          <w:rFonts w:ascii="Arial" w:eastAsia="Times New Roman" w:hAnsi="Arial" w:cs="Arial"/>
          <w:color w:val="000000"/>
          <w:shd w:val="clear" w:color="auto" w:fill="FEFBF6"/>
        </w:rPr>
        <w:t xml:space="preserve"> Social Media Profile. </w:t>
      </w:r>
      <w:r w:rsidR="00246435" w:rsidRPr="00E3307C">
        <w:rPr>
          <w:rFonts w:ascii="Arial" w:eastAsia="Times New Roman" w:hAnsi="Arial" w:cs="Arial"/>
          <w:color w:val="000000"/>
          <w:shd w:val="clear" w:color="auto" w:fill="FEFBF6"/>
        </w:rPr>
        <w:t>Available</w:t>
      </w:r>
      <w:r w:rsidRPr="00E3307C">
        <w:rPr>
          <w:rFonts w:ascii="Arial" w:eastAsia="Times New Roman" w:hAnsi="Arial" w:cs="Arial"/>
          <w:color w:val="000000"/>
          <w:shd w:val="clear" w:color="auto" w:fill="FEFBF6"/>
        </w:rPr>
        <w:t xml:space="preserve"> at: </w:t>
      </w:r>
      <w:hyperlink r:id="rId35" w:history="1">
        <w:r w:rsidRPr="00E3307C">
          <w:rPr>
            <w:rStyle w:val="Hyperlink"/>
            <w:rFonts w:ascii="Arial" w:hAnsi="Arial" w:cs="Arial"/>
          </w:rPr>
          <w:t>https://www.artbusiness.com/how-artists-create-maintain-successful-online-profiles.html</w:t>
        </w:r>
      </w:hyperlink>
    </w:p>
    <w:p w14:paraId="2724B077" w14:textId="1FDCE18A" w:rsidR="00882F26" w:rsidRPr="00E3307C" w:rsidRDefault="00882F26" w:rsidP="00882F2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1AEA75A9" w14:textId="77777777" w:rsidR="00882F26" w:rsidRPr="00E3307C" w:rsidRDefault="00882F26" w:rsidP="00457B37">
      <w:pPr>
        <w:rPr>
          <w:rFonts w:ascii="Arial" w:hAnsi="Arial" w:cs="Arial"/>
        </w:rPr>
      </w:pPr>
    </w:p>
    <w:p w14:paraId="370CFA49" w14:textId="77777777" w:rsidR="00882F26" w:rsidRPr="00E3307C" w:rsidRDefault="00882F26" w:rsidP="00882F26">
      <w:pPr>
        <w:rPr>
          <w:rFonts w:ascii="Arial" w:hAnsi="Arial" w:cs="Arial"/>
        </w:rPr>
      </w:pPr>
      <w:proofErr w:type="spellStart"/>
      <w:r w:rsidRPr="00E3307C">
        <w:rPr>
          <w:rFonts w:ascii="Arial" w:eastAsia="Times New Roman" w:hAnsi="Arial" w:cs="Arial"/>
        </w:rPr>
        <w:t>Mitigo</w:t>
      </w:r>
      <w:proofErr w:type="spellEnd"/>
      <w:r w:rsidRPr="00E3307C">
        <w:rPr>
          <w:rFonts w:ascii="Arial" w:eastAsia="Times New Roman" w:hAnsi="Arial" w:cs="Arial"/>
        </w:rPr>
        <w:t xml:space="preserve">, (2022) ‘The Law Society’ Available at: </w:t>
      </w:r>
      <w:hyperlink r:id="rId36" w:history="1">
        <w:r w:rsidRPr="00E3307C">
          <w:rPr>
            <w:rStyle w:val="Hyperlink"/>
            <w:rFonts w:ascii="Arial" w:hAnsi="Arial" w:cs="Arial"/>
          </w:rPr>
          <w:t>https://www.lawsociety.org.uk/topics/ai-and-lawtech/partner-content/a-deep-dive-into-deepfakes</w:t>
        </w:r>
      </w:hyperlink>
    </w:p>
    <w:p w14:paraId="4DB41025" w14:textId="77777777" w:rsidR="00882F26" w:rsidRPr="00E3307C" w:rsidRDefault="00882F26" w:rsidP="00882F2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293F851F" w14:textId="3DB72B82" w:rsidR="00B0644B" w:rsidRPr="00E3307C" w:rsidRDefault="00B0644B" w:rsidP="00B0644B">
      <w:pPr>
        <w:rPr>
          <w:rFonts w:ascii="Arial" w:eastAsia="Times New Roman" w:hAnsi="Arial" w:cs="Arial"/>
        </w:rPr>
      </w:pPr>
    </w:p>
    <w:p w14:paraId="256D22B6" w14:textId="7358ADBA" w:rsidR="008A0462" w:rsidRPr="00E3307C" w:rsidRDefault="00DE58B6" w:rsidP="008A0462">
      <w:pPr>
        <w:rPr>
          <w:rFonts w:ascii="Arial" w:hAnsi="Arial" w:cs="Arial"/>
          <w:color w:val="000000"/>
        </w:rPr>
      </w:pPr>
      <w:proofErr w:type="spellStart"/>
      <w:r w:rsidRPr="00E3307C">
        <w:rPr>
          <w:rFonts w:ascii="Arial" w:hAnsi="Arial" w:cs="Arial"/>
          <w:color w:val="000000"/>
        </w:rPr>
        <w:t>Surfshark</w:t>
      </w:r>
      <w:proofErr w:type="spellEnd"/>
      <w:r w:rsidRPr="00E3307C">
        <w:rPr>
          <w:rFonts w:ascii="Arial" w:hAnsi="Arial" w:cs="Arial"/>
          <w:color w:val="000000"/>
        </w:rPr>
        <w:t>, (2025</w:t>
      </w:r>
      <w:proofErr w:type="gramStart"/>
      <w:r w:rsidRPr="00E3307C">
        <w:rPr>
          <w:rFonts w:ascii="Arial" w:hAnsi="Arial" w:cs="Arial"/>
          <w:color w:val="000000"/>
        </w:rPr>
        <w:t>)  ‘</w:t>
      </w:r>
      <w:proofErr w:type="spellStart"/>
      <w:proofErr w:type="gramEnd"/>
      <w:r w:rsidRPr="00E3307C">
        <w:rPr>
          <w:rFonts w:ascii="Arial" w:hAnsi="Arial" w:cs="Arial"/>
          <w:color w:val="000000"/>
        </w:rPr>
        <w:t>Deepfake</w:t>
      </w:r>
      <w:proofErr w:type="spellEnd"/>
      <w:r w:rsidRPr="00E3307C">
        <w:rPr>
          <w:rFonts w:ascii="Arial" w:hAnsi="Arial" w:cs="Arial"/>
          <w:color w:val="000000"/>
        </w:rPr>
        <w:t xml:space="preserve"> statistics 2025: how frequently are celebrities targeted?’ Available at: </w:t>
      </w:r>
      <w:hyperlink r:id="rId37" w:history="1">
        <w:r w:rsidRPr="00E3307C">
          <w:rPr>
            <w:rStyle w:val="Hyperlink"/>
            <w:rFonts w:ascii="Arial" w:hAnsi="Arial" w:cs="Arial"/>
          </w:rPr>
          <w:t>https://surfshark.com/research/study/deepfake-statistics?srsltid=AfmBOorvgTbpOIP87G4fgYjK4txd_TVzphkaQlcp7fB80m8vGzGB7L95</w:t>
        </w:r>
      </w:hyperlink>
    </w:p>
    <w:p w14:paraId="7036B133" w14:textId="77777777" w:rsidR="00DE58B6" w:rsidRPr="00E3307C" w:rsidRDefault="00DE58B6" w:rsidP="00DE58B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08CEBDCE" w14:textId="77777777" w:rsidR="008A0462" w:rsidRPr="00E3307C" w:rsidRDefault="008A0462" w:rsidP="008A0462">
      <w:pPr>
        <w:rPr>
          <w:rFonts w:ascii="Arial" w:hAnsi="Arial" w:cs="Arial"/>
          <w:color w:val="000000"/>
          <w:highlight w:val="yellow"/>
        </w:rPr>
      </w:pPr>
    </w:p>
    <w:p w14:paraId="011D3522" w14:textId="77777777" w:rsidR="00DE58B6" w:rsidRPr="00E3307C" w:rsidRDefault="00DE58B6" w:rsidP="00DE58B6">
      <w:pPr>
        <w:rPr>
          <w:rFonts w:ascii="Arial" w:hAnsi="Arial" w:cs="Arial"/>
          <w:color w:val="000000"/>
        </w:rPr>
      </w:pPr>
      <w:proofErr w:type="spellStart"/>
      <w:r w:rsidRPr="00E3307C">
        <w:rPr>
          <w:rFonts w:ascii="Arial" w:hAnsi="Arial" w:cs="Arial"/>
          <w:color w:val="000000"/>
        </w:rPr>
        <w:t>Surfshark</w:t>
      </w:r>
      <w:proofErr w:type="spellEnd"/>
      <w:r w:rsidRPr="00E3307C">
        <w:rPr>
          <w:rFonts w:ascii="Arial" w:hAnsi="Arial" w:cs="Arial"/>
          <w:color w:val="000000"/>
        </w:rPr>
        <w:t>, (2025</w:t>
      </w:r>
      <w:proofErr w:type="gramStart"/>
      <w:r w:rsidRPr="00E3307C">
        <w:rPr>
          <w:rFonts w:ascii="Arial" w:hAnsi="Arial" w:cs="Arial"/>
          <w:color w:val="000000"/>
        </w:rPr>
        <w:t>)  ‘</w:t>
      </w:r>
      <w:proofErr w:type="spellStart"/>
      <w:proofErr w:type="gramEnd"/>
      <w:r w:rsidRPr="00E3307C">
        <w:rPr>
          <w:rFonts w:ascii="Arial" w:hAnsi="Arial" w:cs="Arial"/>
          <w:color w:val="000000"/>
        </w:rPr>
        <w:t>Deepfake</w:t>
      </w:r>
      <w:proofErr w:type="spellEnd"/>
      <w:r w:rsidRPr="00E3307C">
        <w:rPr>
          <w:rFonts w:ascii="Arial" w:hAnsi="Arial" w:cs="Arial"/>
          <w:color w:val="000000"/>
        </w:rPr>
        <w:t xml:space="preserve"> statistics 2025: how frequently are celebrities targeted?’ Available at: </w:t>
      </w:r>
      <w:hyperlink r:id="rId38" w:history="1">
        <w:r w:rsidRPr="00E3307C">
          <w:rPr>
            <w:rStyle w:val="Hyperlink"/>
            <w:rFonts w:ascii="Arial" w:hAnsi="Arial" w:cs="Arial"/>
          </w:rPr>
          <w:t>https://surfshark.com/research/study/deepfake-statistics?srsltid=AfmBOorvgTbpOIP87G4fgYjK4txd_TVzphkaQlcp7fB80m8vGzGB7L95</w:t>
        </w:r>
      </w:hyperlink>
    </w:p>
    <w:p w14:paraId="588C01A9" w14:textId="77777777" w:rsidR="00DE58B6" w:rsidRPr="00E3307C" w:rsidRDefault="00DE58B6" w:rsidP="00DE58B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06C452F2" w14:textId="77777777" w:rsidR="00DE58B6" w:rsidRPr="00E3307C" w:rsidRDefault="00DE58B6" w:rsidP="00DE58B6">
      <w:pPr>
        <w:rPr>
          <w:rFonts w:ascii="Arial" w:eastAsia="Times New Roman" w:hAnsi="Arial" w:cs="Arial"/>
          <w:color w:val="000000"/>
          <w:shd w:val="clear" w:color="auto" w:fill="FEFBF6"/>
        </w:rPr>
      </w:pPr>
    </w:p>
    <w:p w14:paraId="34AECA88" w14:textId="144BCC1B" w:rsidR="00DE58B6" w:rsidRPr="00E3307C" w:rsidRDefault="00DE58B6" w:rsidP="00DE58B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 xml:space="preserve">National Police </w:t>
      </w:r>
      <w:r w:rsidR="00246435" w:rsidRPr="00E3307C">
        <w:rPr>
          <w:rFonts w:ascii="Arial" w:eastAsia="Times New Roman" w:hAnsi="Arial" w:cs="Arial"/>
          <w:color w:val="000000"/>
          <w:shd w:val="clear" w:color="auto" w:fill="FEFBF6"/>
        </w:rPr>
        <w:t>Chiefs</w:t>
      </w:r>
      <w:r w:rsidRPr="00E3307C">
        <w:rPr>
          <w:rFonts w:ascii="Arial" w:eastAsia="Times New Roman" w:hAnsi="Arial" w:cs="Arial"/>
          <w:color w:val="000000"/>
          <w:shd w:val="clear" w:color="auto" w:fill="FEFBF6"/>
        </w:rPr>
        <w:t xml:space="preserve">, (2025) ‘Police warn of rising threat from sexual </w:t>
      </w:r>
      <w:proofErr w:type="spellStart"/>
      <w:r w:rsidRPr="00E3307C">
        <w:rPr>
          <w:rFonts w:ascii="Arial" w:eastAsia="Times New Roman" w:hAnsi="Arial" w:cs="Arial"/>
          <w:color w:val="000000"/>
          <w:shd w:val="clear" w:color="auto" w:fill="FEFBF6"/>
        </w:rPr>
        <w:t>deepfakes</w:t>
      </w:r>
      <w:proofErr w:type="spellEnd"/>
      <w:r w:rsidRPr="00E3307C">
        <w:rPr>
          <w:rFonts w:ascii="Arial" w:eastAsia="Times New Roman" w:hAnsi="Arial" w:cs="Arial"/>
          <w:color w:val="000000"/>
          <w:shd w:val="clear" w:color="auto" w:fill="FEFBF6"/>
        </w:rPr>
        <w:t xml:space="preserve">’ Available at: </w:t>
      </w:r>
      <w:hyperlink r:id="rId39" w:history="1">
        <w:r w:rsidRPr="00E3307C">
          <w:rPr>
            <w:rStyle w:val="Hyperlink"/>
            <w:rFonts w:ascii="Arial" w:hAnsi="Arial" w:cs="Arial"/>
          </w:rPr>
          <w:t>https://news.npcc.police.uk/releases/police-warn-of-rising-threat-from-sexual-deepfakes</w:t>
        </w:r>
      </w:hyperlink>
    </w:p>
    <w:p w14:paraId="34952384" w14:textId="77777777" w:rsidR="00DE58B6" w:rsidRDefault="00DE58B6" w:rsidP="00DE58B6">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40AFFB90" w14:textId="77777777" w:rsidR="00D87632" w:rsidRDefault="00D87632" w:rsidP="00DE58B6">
      <w:pPr>
        <w:rPr>
          <w:rFonts w:ascii="Arial" w:eastAsia="Times New Roman" w:hAnsi="Arial" w:cs="Arial"/>
          <w:color w:val="000000"/>
          <w:shd w:val="clear" w:color="auto" w:fill="FEFBF6"/>
        </w:rPr>
      </w:pPr>
    </w:p>
    <w:p w14:paraId="3A52A5B2" w14:textId="7648DEF7" w:rsidR="00D87632" w:rsidRDefault="00D87632" w:rsidP="00DE58B6">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Child, M (2025) ‘</w:t>
      </w:r>
      <w:r w:rsidRPr="00D87632">
        <w:rPr>
          <w:rFonts w:ascii="Arial" w:eastAsia="Times New Roman" w:hAnsi="Arial" w:cs="Arial"/>
          <w:color w:val="000000"/>
          <w:shd w:val="clear" w:color="auto" w:fill="FEFBF6"/>
        </w:rPr>
        <w:t>Cool Mom and Collected</w:t>
      </w:r>
      <w:r>
        <w:rPr>
          <w:rFonts w:ascii="Arial" w:eastAsia="Times New Roman" w:hAnsi="Arial" w:cs="Arial"/>
          <w:color w:val="000000"/>
          <w:shd w:val="clear" w:color="auto" w:fill="FEFBF6"/>
        </w:rPr>
        <w:t xml:space="preserve">’ Available at </w:t>
      </w:r>
      <w:hyperlink r:id="rId40" w:history="1">
        <w:r w:rsidRPr="00497410">
          <w:rPr>
            <w:rStyle w:val="Hyperlink"/>
            <w:rFonts w:ascii="Arial" w:eastAsia="Times New Roman" w:hAnsi="Arial" w:cs="Arial"/>
            <w:shd w:val="clear" w:color="auto" w:fill="FEFBF6"/>
          </w:rPr>
          <w:t>https://www.coolmomandcollected.com/home/reasons-i-dont-share-my-children-online</w:t>
        </w:r>
      </w:hyperlink>
    </w:p>
    <w:p w14:paraId="649E9A1F" w14:textId="338B82C9" w:rsidR="00D87632" w:rsidRDefault="00D87632" w:rsidP="00DE58B6">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[Accessed, 22,04,2026]</w:t>
      </w:r>
    </w:p>
    <w:p w14:paraId="04807FED" w14:textId="77777777" w:rsidR="00B519DF" w:rsidRDefault="00B519DF" w:rsidP="00DE58B6">
      <w:pPr>
        <w:rPr>
          <w:rFonts w:ascii="Arial" w:eastAsia="Times New Roman" w:hAnsi="Arial" w:cs="Arial"/>
          <w:color w:val="000000"/>
          <w:shd w:val="clear" w:color="auto" w:fill="FEFBF6"/>
        </w:rPr>
      </w:pPr>
    </w:p>
    <w:p w14:paraId="50B85E78" w14:textId="710FB109" w:rsidR="00B519DF" w:rsidRDefault="00B519DF" w:rsidP="00DE58B6">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Best Start in life (2026)</w:t>
      </w:r>
      <w:r w:rsidRPr="00B519DF">
        <w:t xml:space="preserve"> </w:t>
      </w:r>
      <w:r>
        <w:t>‘</w:t>
      </w:r>
      <w:r w:rsidRPr="00B519DF">
        <w:rPr>
          <w:rFonts w:ascii="Arial" w:eastAsia="Times New Roman" w:hAnsi="Arial" w:cs="Arial"/>
          <w:color w:val="000000"/>
          <w:shd w:val="clear" w:color="auto" w:fill="FEFBF6"/>
        </w:rPr>
        <w:t>Baby and toddler screen time guidance - Best Start in Life</w:t>
      </w:r>
      <w:r>
        <w:rPr>
          <w:rFonts w:ascii="Arial" w:eastAsia="Times New Roman" w:hAnsi="Arial" w:cs="Arial"/>
          <w:color w:val="000000"/>
          <w:shd w:val="clear" w:color="auto" w:fill="FEFBF6"/>
        </w:rPr>
        <w:t>’ Available at:</w:t>
      </w:r>
      <w:r w:rsidRPr="00B519DF">
        <w:t xml:space="preserve"> </w:t>
      </w:r>
      <w:hyperlink r:id="rId41" w:history="1">
        <w:r w:rsidRPr="00497410">
          <w:rPr>
            <w:rStyle w:val="Hyperlink"/>
            <w:rFonts w:ascii="Arial" w:eastAsia="Times New Roman" w:hAnsi="Arial" w:cs="Arial"/>
            <w:shd w:val="clear" w:color="auto" w:fill="FEFBF6"/>
          </w:rPr>
          <w:t>https://beststartinlife.gov.uk/screen-time-under-5s/</w:t>
        </w:r>
      </w:hyperlink>
    </w:p>
    <w:p w14:paraId="10D6ED5F" w14:textId="0207A8A6" w:rsidR="00B519DF" w:rsidRPr="00E3307C" w:rsidRDefault="00B519DF" w:rsidP="00DE58B6">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[Accessed, 22,04,2026]</w:t>
      </w:r>
    </w:p>
    <w:p w14:paraId="543B7A46" w14:textId="10E96229" w:rsidR="008A0462" w:rsidRDefault="008A0462" w:rsidP="008A0462">
      <w:pPr>
        <w:rPr>
          <w:rFonts w:ascii="Arial" w:hAnsi="Arial" w:cs="Arial"/>
        </w:rPr>
      </w:pPr>
    </w:p>
    <w:p w14:paraId="0766DF2C" w14:textId="77777777" w:rsidR="007C03D4" w:rsidRDefault="007C03D4" w:rsidP="007C03D4">
      <w:pPr>
        <w:rPr>
          <w:rFonts w:ascii="Arial" w:eastAsia="Times New Roman" w:hAnsi="Arial" w:cs="Arial"/>
          <w:color w:val="000000"/>
          <w:shd w:val="clear" w:color="auto" w:fill="FEFBF6"/>
        </w:rPr>
      </w:pPr>
    </w:p>
    <w:p w14:paraId="108C6145" w14:textId="77777777" w:rsidR="007C03D4" w:rsidRDefault="007C03D4" w:rsidP="007C03D4">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Molu, S (2025) ‘</w:t>
      </w:r>
      <w:r w:rsidRPr="007C03D4">
        <w:rPr>
          <w:rFonts w:ascii="Arial" w:eastAsia="Times New Roman" w:hAnsi="Arial" w:cs="Arial"/>
          <w:color w:val="000000"/>
          <w:shd w:val="clear" w:color="auto" w:fill="FEFBF6"/>
        </w:rPr>
        <w:t>Things I do BTS to protect my privacy as an influencer</w:t>
      </w:r>
      <w:r>
        <w:rPr>
          <w:rFonts w:ascii="Arial" w:eastAsia="Times New Roman" w:hAnsi="Arial" w:cs="Arial"/>
          <w:color w:val="000000"/>
          <w:shd w:val="clear" w:color="auto" w:fill="FEFBF6"/>
        </w:rPr>
        <w:t>’ Available at:</w:t>
      </w:r>
      <w:r w:rsidRPr="007C03D4">
        <w:t xml:space="preserve"> </w:t>
      </w:r>
      <w:hyperlink r:id="rId42" w:history="1">
        <w:r w:rsidRPr="00497410">
          <w:rPr>
            <w:rStyle w:val="Hyperlink"/>
            <w:rFonts w:ascii="Arial" w:eastAsia="Times New Roman" w:hAnsi="Arial" w:cs="Arial"/>
            <w:shd w:val="clear" w:color="auto" w:fill="FEFBF6"/>
          </w:rPr>
          <w:t>https://sabrinamolu.substack.com/p/things-i-do-bts-to-protect-my-privacy</w:t>
        </w:r>
      </w:hyperlink>
      <w:r>
        <w:rPr>
          <w:rFonts w:ascii="Arial" w:eastAsia="Times New Roman" w:hAnsi="Arial" w:cs="Arial"/>
          <w:color w:val="000000"/>
          <w:shd w:val="clear" w:color="auto" w:fill="FEFBF6"/>
        </w:rPr>
        <w:t xml:space="preserve"> </w:t>
      </w:r>
    </w:p>
    <w:p w14:paraId="747C5613" w14:textId="77777777" w:rsidR="007C03D4" w:rsidRPr="007C03D4" w:rsidRDefault="007C03D4" w:rsidP="007C03D4">
      <w:pPr>
        <w:rPr>
          <w:rFonts w:ascii="Arial" w:eastAsia="Times New Roman" w:hAnsi="Arial" w:cs="Arial"/>
          <w:b/>
          <w:color w:val="000000"/>
          <w:shd w:val="clear" w:color="auto" w:fill="FEFBF6"/>
        </w:rPr>
      </w:pPr>
      <w:r>
        <w:rPr>
          <w:rFonts w:ascii="Arial" w:eastAsia="Times New Roman" w:hAnsi="Arial" w:cs="Arial"/>
          <w:color w:val="000000"/>
          <w:shd w:val="clear" w:color="auto" w:fill="FEFBF6"/>
        </w:rPr>
        <w:t>[Accessed, 22,04,2026]</w:t>
      </w:r>
    </w:p>
    <w:p w14:paraId="288662F7" w14:textId="77777777" w:rsidR="007C03D4" w:rsidRDefault="007C03D4" w:rsidP="008A0462">
      <w:pPr>
        <w:rPr>
          <w:rFonts w:ascii="Arial" w:hAnsi="Arial" w:cs="Arial"/>
        </w:rPr>
      </w:pPr>
    </w:p>
    <w:p w14:paraId="468F6D74" w14:textId="77777777" w:rsidR="007C03D4" w:rsidRPr="00E3307C" w:rsidRDefault="007C03D4" w:rsidP="008A0462">
      <w:pPr>
        <w:rPr>
          <w:rFonts w:ascii="Arial" w:hAnsi="Arial" w:cs="Arial"/>
        </w:rPr>
      </w:pPr>
    </w:p>
    <w:p w14:paraId="7FBC73C3" w14:textId="518427EE" w:rsidR="00882F26" w:rsidRPr="00E3307C" w:rsidRDefault="005E1538" w:rsidP="008A0462">
      <w:pPr>
        <w:rPr>
          <w:rFonts w:ascii="Arial" w:hAnsi="Arial" w:cs="Arial"/>
        </w:rPr>
      </w:pPr>
      <w:r w:rsidRPr="00E3307C">
        <w:rPr>
          <w:rFonts w:ascii="Arial" w:hAnsi="Arial" w:cs="Arial"/>
        </w:rPr>
        <w:t xml:space="preserve">OMG Stories: Up Close (2026) ‘How My Life Was Destroyed </w:t>
      </w:r>
      <w:proofErr w:type="gramStart"/>
      <w:r w:rsidRPr="00E3307C">
        <w:rPr>
          <w:rFonts w:ascii="Arial" w:hAnsi="Arial" w:cs="Arial"/>
        </w:rPr>
        <w:t>By</w:t>
      </w:r>
      <w:proofErr w:type="gramEnd"/>
      <w:r w:rsidRPr="00E3307C">
        <w:rPr>
          <w:rFonts w:ascii="Arial" w:hAnsi="Arial" w:cs="Arial"/>
        </w:rPr>
        <w:t xml:space="preserve"> AI </w:t>
      </w:r>
      <w:proofErr w:type="spellStart"/>
      <w:r w:rsidRPr="00E3307C">
        <w:rPr>
          <w:rFonts w:ascii="Arial" w:hAnsi="Arial" w:cs="Arial"/>
        </w:rPr>
        <w:t>Deepfake</w:t>
      </w:r>
      <w:proofErr w:type="spellEnd"/>
      <w:r w:rsidRPr="00E3307C">
        <w:rPr>
          <w:rFonts w:ascii="Arial" w:hAnsi="Arial" w:cs="Arial"/>
        </w:rPr>
        <w:t xml:space="preserve"> Pornography’ Available at: </w:t>
      </w:r>
      <w:hyperlink r:id="rId43" w:history="1">
        <w:r w:rsidRPr="00E3307C">
          <w:rPr>
            <w:rStyle w:val="Hyperlink"/>
            <w:rFonts w:ascii="Arial" w:hAnsi="Arial" w:cs="Arial"/>
          </w:rPr>
          <w:t>https://www.youtube.com/watch?v=iTAAG2BCoG0</w:t>
        </w:r>
      </w:hyperlink>
      <w:r w:rsidRPr="00E3307C">
        <w:rPr>
          <w:rFonts w:ascii="Arial" w:hAnsi="Arial" w:cs="Arial"/>
        </w:rPr>
        <w:t xml:space="preserve"> </w:t>
      </w:r>
    </w:p>
    <w:p w14:paraId="19D0FB49" w14:textId="48EC2BF9" w:rsidR="005E1538" w:rsidRPr="00E3307C" w:rsidRDefault="005E1538" w:rsidP="005E1538">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22,04,2026]</w:t>
      </w:r>
    </w:p>
    <w:p w14:paraId="7BB1FF4A" w14:textId="77777777" w:rsidR="00882F26" w:rsidRPr="00E3307C" w:rsidRDefault="00882F26" w:rsidP="008A0462">
      <w:pPr>
        <w:rPr>
          <w:rFonts w:ascii="Arial" w:hAnsi="Arial" w:cs="Arial"/>
        </w:rPr>
      </w:pPr>
    </w:p>
    <w:p w14:paraId="3682E7BB" w14:textId="77777777" w:rsidR="008A0462" w:rsidRPr="00E3307C" w:rsidRDefault="008A0462" w:rsidP="008A0462">
      <w:pPr>
        <w:pStyle w:val="NormalWeb"/>
        <w:rPr>
          <w:rFonts w:ascii="Arial" w:hAnsi="Arial" w:cs="Arial"/>
          <w:color w:val="000000"/>
        </w:rPr>
      </w:pPr>
    </w:p>
    <w:p w14:paraId="3342F662" w14:textId="3413BDC0" w:rsidR="004D5AA2" w:rsidRPr="00E3307C" w:rsidRDefault="004D5AA2" w:rsidP="00953079">
      <w:pPr>
        <w:rPr>
          <w:rFonts w:ascii="Arial" w:eastAsia="Times New Roman" w:hAnsi="Arial" w:cs="Arial"/>
        </w:rPr>
      </w:pPr>
    </w:p>
    <w:p w14:paraId="3C4D074A" w14:textId="77777777" w:rsidR="00670441" w:rsidRPr="00E3307C" w:rsidRDefault="00670441" w:rsidP="00670441">
      <w:pPr>
        <w:rPr>
          <w:rFonts w:ascii="Arial" w:eastAsia="Times New Roman" w:hAnsi="Arial" w:cs="Arial"/>
        </w:rPr>
      </w:pPr>
    </w:p>
    <w:p w14:paraId="441E834B" w14:textId="77777777" w:rsidR="001F0B35" w:rsidRPr="00E3307C" w:rsidRDefault="001F0B35" w:rsidP="001F0B35">
      <w:pPr>
        <w:rPr>
          <w:rFonts w:ascii="Arial" w:eastAsia="Times New Roman" w:hAnsi="Arial" w:cs="Arial"/>
          <w:color w:val="000000"/>
        </w:rPr>
      </w:pPr>
    </w:p>
    <w:p w14:paraId="619FA7A4" w14:textId="77777777" w:rsidR="00A044DF" w:rsidRPr="00E3307C" w:rsidRDefault="00A044DF" w:rsidP="00E3749B">
      <w:pPr>
        <w:rPr>
          <w:rFonts w:ascii="Arial" w:hAnsi="Arial" w:cs="Arial"/>
        </w:rPr>
      </w:pPr>
    </w:p>
    <w:p w14:paraId="275FBEBC" w14:textId="77777777" w:rsidR="005E1538" w:rsidRPr="00E3307C" w:rsidRDefault="005E1538">
      <w:pPr>
        <w:rPr>
          <w:rFonts w:ascii="Arial" w:hAnsi="Arial" w:cs="Arial"/>
          <w:u w:val="single"/>
        </w:rPr>
      </w:pPr>
    </w:p>
    <w:p w14:paraId="1F24F7FC" w14:textId="77777777" w:rsidR="005E1538" w:rsidRPr="00E3307C" w:rsidRDefault="005E1538">
      <w:pPr>
        <w:rPr>
          <w:rFonts w:ascii="Arial" w:hAnsi="Arial" w:cs="Arial"/>
          <w:u w:val="single"/>
        </w:rPr>
      </w:pPr>
    </w:p>
    <w:p w14:paraId="44EF1EC9" w14:textId="1C1E7A8F" w:rsidR="00DF17A9" w:rsidRPr="005F705D" w:rsidRDefault="008A0462">
      <w:pPr>
        <w:rPr>
          <w:rFonts w:ascii="Arial" w:hAnsi="Arial" w:cs="Arial"/>
          <w:b/>
        </w:rPr>
      </w:pPr>
      <w:r w:rsidRPr="005F705D">
        <w:rPr>
          <w:rFonts w:ascii="Arial" w:hAnsi="Arial" w:cs="Arial"/>
          <w:b/>
        </w:rPr>
        <w:t>Bibliography</w:t>
      </w:r>
    </w:p>
    <w:p w14:paraId="247CE78D" w14:textId="77777777" w:rsidR="002734E1" w:rsidRPr="00E3307C" w:rsidRDefault="002734E1">
      <w:pPr>
        <w:rPr>
          <w:rFonts w:ascii="Arial" w:hAnsi="Arial" w:cs="Arial"/>
        </w:rPr>
      </w:pPr>
    </w:p>
    <w:p w14:paraId="0289A38A" w14:textId="052AB6C2" w:rsidR="000D6344" w:rsidRPr="00E3307C" w:rsidRDefault="000D6344" w:rsidP="000D6344">
      <w:pPr>
        <w:rPr>
          <w:rFonts w:ascii="Arial" w:hAnsi="Arial" w:cs="Arial"/>
        </w:rPr>
      </w:pPr>
      <w:hyperlink r:id="rId44" w:history="1">
        <w:r w:rsidRPr="00E3307C">
          <w:rPr>
            <w:rStyle w:val="Hyperlink"/>
            <w:rFonts w:ascii="Arial" w:hAnsi="Arial" w:cs="Arial"/>
          </w:rPr>
          <w:t>WWW.Backstage.com, (2019</w:t>
        </w:r>
      </w:hyperlink>
      <w:r w:rsidRPr="00E3307C">
        <w:rPr>
          <w:rFonts w:ascii="Arial" w:hAnsi="Arial" w:cs="Arial"/>
        </w:rPr>
        <w:t xml:space="preserve">)‘20 Reasons All Actors Need to Be on Social Media’ </w:t>
      </w:r>
      <w:r w:rsidR="00246435" w:rsidRPr="00E3307C">
        <w:rPr>
          <w:rFonts w:ascii="Arial" w:hAnsi="Arial" w:cs="Arial"/>
        </w:rPr>
        <w:t>Available</w:t>
      </w:r>
      <w:r w:rsidRPr="00E3307C">
        <w:rPr>
          <w:rFonts w:ascii="Arial" w:hAnsi="Arial" w:cs="Arial"/>
        </w:rPr>
        <w:t xml:space="preserve"> at: </w:t>
      </w:r>
      <w:hyperlink r:id="rId45" w:history="1">
        <w:r w:rsidRPr="00E3307C">
          <w:rPr>
            <w:rStyle w:val="Hyperlink"/>
            <w:rFonts w:ascii="Arial" w:hAnsi="Arial" w:cs="Arial"/>
          </w:rPr>
          <w:t>https://www.backstage.com/magazine/article/reasons-actors-need-social-media-206/</w:t>
        </w:r>
      </w:hyperlink>
    </w:p>
    <w:p w14:paraId="2077885A" w14:textId="0EE9BFC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17,04,2026]</w:t>
      </w:r>
    </w:p>
    <w:p w14:paraId="7F7E9E52" w14:textId="20E36EB7" w:rsidR="000D6344" w:rsidRPr="00E3307C" w:rsidRDefault="000D6344">
      <w:pPr>
        <w:rPr>
          <w:rFonts w:ascii="Arial" w:hAnsi="Arial" w:cs="Arial"/>
        </w:rPr>
      </w:pPr>
    </w:p>
    <w:p w14:paraId="3673EEED" w14:textId="10FFF226" w:rsidR="005E0F8E" w:rsidRPr="00E3307C" w:rsidRDefault="000D6344">
      <w:pPr>
        <w:rPr>
          <w:rFonts w:ascii="Arial" w:hAnsi="Arial" w:cs="Arial"/>
        </w:rPr>
      </w:pPr>
      <w:r w:rsidRPr="00E3307C">
        <w:rPr>
          <w:rFonts w:ascii="Arial" w:hAnsi="Arial" w:cs="Arial"/>
        </w:rPr>
        <w:t xml:space="preserve">Polly, </w:t>
      </w:r>
      <w:proofErr w:type="gramStart"/>
      <w:r w:rsidRPr="00E3307C">
        <w:rPr>
          <w:rFonts w:ascii="Arial" w:hAnsi="Arial" w:cs="Arial"/>
        </w:rPr>
        <w:t>V</w:t>
      </w:r>
      <w:proofErr w:type="gramEnd"/>
      <w:r w:rsidRPr="00E3307C">
        <w:rPr>
          <w:rFonts w:ascii="Arial" w:hAnsi="Arial" w:cs="Arial"/>
        </w:rPr>
        <w:t xml:space="preserve"> (2025) Holly Willoughby: ‘It’s been tough. There’s no way of sugar-coating it’</w:t>
      </w:r>
    </w:p>
    <w:p w14:paraId="59D29FFA" w14:textId="5A8E876D" w:rsidR="000D6344" w:rsidRPr="00E3307C" w:rsidRDefault="00EB1B86" w:rsidP="000D6344">
      <w:pPr>
        <w:rPr>
          <w:rFonts w:ascii="Arial" w:hAnsi="Arial" w:cs="Arial"/>
        </w:rPr>
      </w:pPr>
      <w:r w:rsidRPr="00E3307C">
        <w:rPr>
          <w:rFonts w:ascii="Arial" w:eastAsia="Times New Roman" w:hAnsi="Arial" w:cs="Arial"/>
          <w:color w:val="000000"/>
        </w:rPr>
        <w:t xml:space="preserve">“I’ve spent a long time not being able to take my kids to school” </w:t>
      </w:r>
      <w:r w:rsidR="00246435" w:rsidRPr="00E3307C">
        <w:rPr>
          <w:rFonts w:ascii="Arial" w:eastAsia="Times New Roman" w:hAnsi="Arial" w:cs="Arial"/>
          <w:color w:val="000000"/>
        </w:rPr>
        <w:t>Available</w:t>
      </w:r>
      <w:r w:rsidR="000D6344" w:rsidRPr="00E3307C">
        <w:rPr>
          <w:rFonts w:ascii="Arial" w:eastAsia="Times New Roman" w:hAnsi="Arial" w:cs="Arial"/>
          <w:color w:val="000000"/>
        </w:rPr>
        <w:t xml:space="preserve"> at: </w:t>
      </w:r>
      <w:hyperlink r:id="rId46" w:history="1">
        <w:r w:rsidR="000D6344" w:rsidRPr="00E3307C">
          <w:rPr>
            <w:rStyle w:val="Hyperlink"/>
            <w:rFonts w:ascii="Arial" w:hAnsi="Arial" w:cs="Arial"/>
          </w:rPr>
          <w:t>https://www.thetimes.com/life-style/celebrity/article/holly-willoughby-kidnap-plot-first-interview-xshljbxtg</w:t>
        </w:r>
      </w:hyperlink>
    </w:p>
    <w:p w14:paraId="1D6D90C8"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17,04,2026]</w:t>
      </w:r>
    </w:p>
    <w:p w14:paraId="60E8F944" w14:textId="4ED021BD" w:rsidR="00EB1B86" w:rsidRPr="00E3307C" w:rsidRDefault="00EB1B86">
      <w:pPr>
        <w:rPr>
          <w:rFonts w:ascii="Arial" w:hAnsi="Arial" w:cs="Arial"/>
        </w:rPr>
      </w:pPr>
    </w:p>
    <w:p w14:paraId="245858C3" w14:textId="77777777" w:rsidR="000D6344" w:rsidRPr="00E3307C" w:rsidRDefault="000D6344" w:rsidP="000D6344">
      <w:pPr>
        <w:rPr>
          <w:rFonts w:ascii="Arial" w:hAnsi="Arial" w:cs="Arial"/>
        </w:rPr>
      </w:pPr>
      <w:r w:rsidRPr="00E3307C">
        <w:rPr>
          <w:rFonts w:ascii="Arial" w:hAnsi="Arial" w:cs="Arial"/>
        </w:rPr>
        <w:t xml:space="preserve">‘Should under-16s be banned from social media? Watch as teenagers discuss in live BBC special’ BBC News. Available at </w:t>
      </w:r>
      <w:hyperlink r:id="rId47" w:history="1">
        <w:r w:rsidRPr="00E3307C">
          <w:rPr>
            <w:rStyle w:val="Hyperlink"/>
            <w:rFonts w:ascii="Arial" w:hAnsi="Arial" w:cs="Arial"/>
          </w:rPr>
          <w:t>https://www.bbc.co.uk/news/live/cq6j355rlydt</w:t>
        </w:r>
      </w:hyperlink>
    </w:p>
    <w:p w14:paraId="1D829FA9"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17,04,2026]</w:t>
      </w:r>
    </w:p>
    <w:p w14:paraId="18A1CD6C" w14:textId="4F2D9FCD" w:rsidR="005E0F8E" w:rsidRPr="00E3307C" w:rsidRDefault="005E0F8E">
      <w:pPr>
        <w:rPr>
          <w:rFonts w:ascii="Arial" w:hAnsi="Arial" w:cs="Arial"/>
        </w:rPr>
      </w:pPr>
    </w:p>
    <w:p w14:paraId="1ED01FA8" w14:textId="77777777" w:rsidR="000D6344" w:rsidRPr="00E3307C" w:rsidRDefault="000D6344" w:rsidP="000D6344">
      <w:pPr>
        <w:rPr>
          <w:rFonts w:ascii="Arial" w:eastAsia="Times New Roman" w:hAnsi="Arial" w:cs="Arial"/>
          <w:u w:val="single"/>
        </w:rPr>
      </w:pPr>
      <w:r w:rsidRPr="00E3307C">
        <w:rPr>
          <w:rFonts w:ascii="Arial" w:eastAsia="Times New Roman" w:hAnsi="Arial" w:cs="Arial"/>
          <w:color w:val="000000"/>
        </w:rPr>
        <w:t>Brown, H, (2025</w:t>
      </w:r>
      <w:proofErr w:type="gramStart"/>
      <w:r w:rsidRPr="00E3307C">
        <w:rPr>
          <w:rFonts w:ascii="Arial" w:eastAsia="Times New Roman" w:hAnsi="Arial" w:cs="Arial"/>
          <w:color w:val="000000"/>
        </w:rPr>
        <w:t xml:space="preserve">) </w:t>
      </w:r>
      <w:r w:rsidRPr="00E3307C">
        <w:rPr>
          <w:rFonts w:ascii="Arial" w:hAnsi="Arial" w:cs="Arial"/>
        </w:rPr>
        <w:t xml:space="preserve"> </w:t>
      </w:r>
      <w:r w:rsidRPr="00E3307C">
        <w:rPr>
          <w:rFonts w:ascii="Arial" w:eastAsia="Times New Roman" w:hAnsi="Arial" w:cs="Arial"/>
          <w:color w:val="000000"/>
        </w:rPr>
        <w:t>Carrie</w:t>
      </w:r>
      <w:proofErr w:type="gramEnd"/>
      <w:r w:rsidRPr="00E3307C">
        <w:rPr>
          <w:rFonts w:ascii="Arial" w:eastAsia="Times New Roman" w:hAnsi="Arial" w:cs="Arial"/>
          <w:color w:val="000000"/>
        </w:rPr>
        <w:t xml:space="preserve"> Hope Fletcher: ‘I tracked down my stalker because the police wouldn’t help.” The paper available at </w:t>
      </w:r>
      <w:hyperlink r:id="rId48" w:history="1">
        <w:r w:rsidRPr="00E3307C">
          <w:rPr>
            <w:rStyle w:val="Hyperlink"/>
            <w:rFonts w:ascii="Arial" w:eastAsia="Times New Roman" w:hAnsi="Arial" w:cs="Arial"/>
          </w:rPr>
          <w:t>https://inews.co.uk/culture/arts/carrie-hope-fletcher-i-tracked-down-my-stalker-because-the-police-wouldnt-help-3540966?srsltid=AfmBOoqcS2Jq68WtFD9XP4bPFEg0iLNWXqQfsjekTKZVG8jR1ByTbY</w:t>
        </w:r>
      </w:hyperlink>
    </w:p>
    <w:p w14:paraId="315B345E" w14:textId="77777777" w:rsidR="000D6344" w:rsidRPr="00E3307C" w:rsidRDefault="000D6344" w:rsidP="000D6344">
      <w:pPr>
        <w:rPr>
          <w:rFonts w:ascii="Arial" w:eastAsia="Times New Roman" w:hAnsi="Arial" w:cs="Arial"/>
          <w:color w:val="000000"/>
        </w:rPr>
      </w:pPr>
      <w:r w:rsidRPr="00E3307C">
        <w:rPr>
          <w:rFonts w:ascii="Arial" w:eastAsia="Times New Roman" w:hAnsi="Arial" w:cs="Arial"/>
          <w:color w:val="000000"/>
        </w:rPr>
        <w:t xml:space="preserve">[accessed, 18,04,2026]. </w:t>
      </w:r>
    </w:p>
    <w:p w14:paraId="76D21354" w14:textId="77777777" w:rsidR="00D60640" w:rsidRPr="00E3307C" w:rsidRDefault="00D60640" w:rsidP="00555F45">
      <w:pPr>
        <w:rPr>
          <w:rFonts w:ascii="Arial" w:hAnsi="Arial" w:cs="Arial"/>
        </w:rPr>
      </w:pPr>
    </w:p>
    <w:p w14:paraId="3B65CF41" w14:textId="77777777" w:rsidR="000D6344" w:rsidRPr="00E3307C" w:rsidRDefault="000D6344" w:rsidP="000D6344">
      <w:pPr>
        <w:rPr>
          <w:rFonts w:ascii="Arial" w:eastAsia="Times New Roman" w:hAnsi="Arial" w:cs="Arial"/>
          <w:u w:val="single"/>
        </w:rPr>
      </w:pPr>
      <w:r w:rsidRPr="00E3307C">
        <w:rPr>
          <w:rFonts w:ascii="Arial" w:eastAsia="Times New Roman" w:hAnsi="Arial" w:cs="Arial"/>
        </w:rPr>
        <w:t xml:space="preserve">Brown, H, (2025) Carrie Hope Fletcher: ‘I tracked down my stalker because the police wouldn’t help.’ </w:t>
      </w:r>
      <w:r w:rsidRPr="00E3307C">
        <w:rPr>
          <w:rFonts w:ascii="Arial" w:eastAsia="Times New Roman" w:hAnsi="Arial" w:cs="Arial"/>
          <w:color w:val="000000"/>
        </w:rPr>
        <w:t xml:space="preserve">The paper available at </w:t>
      </w:r>
      <w:hyperlink r:id="rId49" w:history="1">
        <w:r w:rsidRPr="00E3307C">
          <w:rPr>
            <w:rStyle w:val="Hyperlink"/>
            <w:rFonts w:ascii="Arial" w:eastAsia="Times New Roman" w:hAnsi="Arial" w:cs="Arial"/>
          </w:rPr>
          <w:t>https://inews.co.uk/culture/arts/carrie-hope-fletcher-i-tracked-down-my-stalker-because-the-police-wouldnt-help-3540966?srsltid=AfmBOoqcS2Jq68WtFD9XP4bPFEg0iLNWXqQfsjekTKZVG8jR1ByTbY</w:t>
        </w:r>
      </w:hyperlink>
    </w:p>
    <w:p w14:paraId="4BCCD04C" w14:textId="77777777" w:rsidR="000D6344" w:rsidRPr="00E3307C" w:rsidRDefault="000D6344" w:rsidP="000D6344">
      <w:pPr>
        <w:rPr>
          <w:rFonts w:ascii="Arial" w:eastAsia="Times New Roman" w:hAnsi="Arial" w:cs="Arial"/>
          <w:color w:val="000000"/>
        </w:rPr>
      </w:pPr>
      <w:r w:rsidRPr="00E3307C">
        <w:rPr>
          <w:rFonts w:ascii="Arial" w:eastAsia="Times New Roman" w:hAnsi="Arial" w:cs="Arial"/>
          <w:color w:val="000000"/>
        </w:rPr>
        <w:t xml:space="preserve">[accessed, 18,04,2026]. </w:t>
      </w:r>
    </w:p>
    <w:p w14:paraId="0B5FCBBB" w14:textId="77777777" w:rsidR="000D6344" w:rsidRPr="00E3307C" w:rsidRDefault="000D6344" w:rsidP="000D6344">
      <w:pPr>
        <w:rPr>
          <w:rFonts w:ascii="Arial" w:eastAsia="Times New Roman" w:hAnsi="Arial" w:cs="Arial"/>
        </w:rPr>
      </w:pPr>
    </w:p>
    <w:p w14:paraId="7517696C" w14:textId="77777777" w:rsidR="000D6344" w:rsidRPr="00E3307C" w:rsidRDefault="000D6344" w:rsidP="000D6344">
      <w:pPr>
        <w:rPr>
          <w:rFonts w:ascii="Arial" w:eastAsia="Times New Roman" w:hAnsi="Arial" w:cs="Arial"/>
          <w:u w:val="single"/>
        </w:rPr>
      </w:pPr>
      <w:r w:rsidRPr="00E3307C">
        <w:rPr>
          <w:rFonts w:ascii="Arial" w:eastAsia="Times New Roman" w:hAnsi="Arial" w:cs="Arial"/>
        </w:rPr>
        <w:t xml:space="preserve">Brown, H, (2025) Carrie Hope Fletcher: ‘I tracked down my stalker because the police wouldn’t help.’ </w:t>
      </w:r>
      <w:r w:rsidRPr="00E3307C">
        <w:rPr>
          <w:rFonts w:ascii="Arial" w:eastAsia="Times New Roman" w:hAnsi="Arial" w:cs="Arial"/>
          <w:color w:val="000000"/>
        </w:rPr>
        <w:t xml:space="preserve">The paper available at </w:t>
      </w:r>
      <w:hyperlink r:id="rId50" w:history="1">
        <w:r w:rsidRPr="00E3307C">
          <w:rPr>
            <w:rStyle w:val="Hyperlink"/>
            <w:rFonts w:ascii="Arial" w:eastAsia="Times New Roman" w:hAnsi="Arial" w:cs="Arial"/>
          </w:rPr>
          <w:t>https://inews.co.uk/culture/arts/carrie-hope-fletcher-i-tracked-down-my-stalker-because-the-police-wouldnt-help-3540966?srsltid=AfmBOoqcS2Jq68WtFD9XP4bPFEg0iLNWXqQfsjekTKZVG8jR1ByTbY</w:t>
        </w:r>
      </w:hyperlink>
    </w:p>
    <w:p w14:paraId="1E343FAF" w14:textId="77777777" w:rsidR="000D6344" w:rsidRPr="00E3307C" w:rsidRDefault="000D6344" w:rsidP="000D6344">
      <w:pPr>
        <w:rPr>
          <w:rFonts w:ascii="Arial" w:eastAsia="Times New Roman" w:hAnsi="Arial" w:cs="Arial"/>
          <w:color w:val="000000"/>
        </w:rPr>
      </w:pPr>
      <w:r w:rsidRPr="00E3307C">
        <w:rPr>
          <w:rFonts w:ascii="Arial" w:eastAsia="Times New Roman" w:hAnsi="Arial" w:cs="Arial"/>
          <w:color w:val="000000"/>
        </w:rPr>
        <w:t xml:space="preserve">[accessed, 18,04,2026]. </w:t>
      </w:r>
    </w:p>
    <w:p w14:paraId="557BE255" w14:textId="77777777" w:rsidR="000D6344" w:rsidRPr="00E3307C" w:rsidRDefault="000D6344" w:rsidP="000D6344">
      <w:pPr>
        <w:rPr>
          <w:rFonts w:ascii="Arial" w:eastAsia="Times New Roman" w:hAnsi="Arial" w:cs="Arial"/>
          <w:color w:val="000000"/>
        </w:rPr>
      </w:pPr>
    </w:p>
    <w:p w14:paraId="0CA6B4D8" w14:textId="77777777" w:rsidR="000D6344" w:rsidRPr="00E3307C" w:rsidRDefault="000D6344" w:rsidP="000D6344">
      <w:pPr>
        <w:ind w:left="1440" w:hanging="1440"/>
        <w:rPr>
          <w:rFonts w:ascii="Arial" w:eastAsia="Times New Roman" w:hAnsi="Arial" w:cs="Arial"/>
        </w:rPr>
      </w:pPr>
      <w:proofErr w:type="spellStart"/>
      <w:r w:rsidRPr="00E3307C">
        <w:rPr>
          <w:rFonts w:ascii="Arial" w:eastAsia="Times New Roman" w:hAnsi="Arial" w:cs="Arial"/>
        </w:rPr>
        <w:t>Hwande</w:t>
      </w:r>
      <w:proofErr w:type="spellEnd"/>
      <w:r w:rsidRPr="00E3307C">
        <w:rPr>
          <w:rFonts w:ascii="Arial" w:eastAsia="Times New Roman" w:hAnsi="Arial" w:cs="Arial"/>
        </w:rPr>
        <w:t>, T, (2018) ‘How People Become Famous Before the Internet’ The article available at</w:t>
      </w:r>
    </w:p>
    <w:p w14:paraId="72746D66" w14:textId="77777777" w:rsidR="000D6344" w:rsidRPr="00E3307C" w:rsidRDefault="000D6344" w:rsidP="000D6344">
      <w:pPr>
        <w:rPr>
          <w:rStyle w:val="Hyperlink"/>
          <w:rFonts w:ascii="Arial" w:hAnsi="Arial" w:cs="Arial"/>
        </w:rPr>
      </w:pPr>
      <w:hyperlink r:id="rId51" w:history="1">
        <w:r w:rsidRPr="00E3307C">
          <w:rPr>
            <w:rStyle w:val="Hyperlink"/>
            <w:rFonts w:ascii="Arial" w:hAnsi="Arial" w:cs="Arial"/>
          </w:rPr>
          <w:t>https://medium.com/@tinashehwande/how-people-become-famous-before-the-internet-2d70972e53b1</w:t>
        </w:r>
      </w:hyperlink>
    </w:p>
    <w:p w14:paraId="7795E553" w14:textId="77777777" w:rsidR="000D6344" w:rsidRPr="00E3307C" w:rsidRDefault="000D6344" w:rsidP="000D6344">
      <w:pPr>
        <w:rPr>
          <w:rFonts w:ascii="Arial" w:eastAsia="Times New Roman" w:hAnsi="Arial" w:cs="Arial"/>
          <w:color w:val="000000"/>
        </w:rPr>
      </w:pPr>
      <w:r w:rsidRPr="00E3307C">
        <w:rPr>
          <w:rFonts w:ascii="Arial" w:eastAsia="Times New Roman" w:hAnsi="Arial" w:cs="Arial"/>
          <w:color w:val="000000"/>
        </w:rPr>
        <w:t>[Accessed, 18,04,2026].</w:t>
      </w:r>
    </w:p>
    <w:p w14:paraId="4C8BAA58" w14:textId="77777777" w:rsidR="000D6344" w:rsidRPr="00E3307C" w:rsidRDefault="000D6344" w:rsidP="000D6344">
      <w:pPr>
        <w:rPr>
          <w:rFonts w:ascii="Arial" w:eastAsia="Times New Roman" w:hAnsi="Arial" w:cs="Arial"/>
          <w:color w:val="000000"/>
        </w:rPr>
      </w:pPr>
    </w:p>
    <w:p w14:paraId="2512E24A" w14:textId="77777777" w:rsidR="000D6344" w:rsidRPr="00E3307C" w:rsidRDefault="000D6344" w:rsidP="000D6344">
      <w:pPr>
        <w:rPr>
          <w:rFonts w:ascii="Arial" w:hAnsi="Arial" w:cs="Arial"/>
          <w:color w:val="0563C1" w:themeColor="hyperlink"/>
        </w:rPr>
      </w:pPr>
      <w:r w:rsidRPr="00E3307C">
        <w:rPr>
          <w:rFonts w:ascii="Arial" w:eastAsia="Times New Roman" w:hAnsi="Arial" w:cs="Arial"/>
          <w:color w:val="000000"/>
        </w:rPr>
        <w:t xml:space="preserve">Cocker, J, (2018) Pulp's Jarvis Cocker: 'I think the press helped to kill Amy Winehouse' The article available at: </w:t>
      </w:r>
      <w:hyperlink r:id="rId52" w:history="1">
        <w:r w:rsidRPr="00E3307C">
          <w:rPr>
            <w:rStyle w:val="Hyperlink"/>
            <w:rFonts w:ascii="Arial" w:hAnsi="Arial" w:cs="Arial"/>
          </w:rPr>
          <w:t>https://www.nme.com/news/music/pulp-65-1271764</w:t>
        </w:r>
      </w:hyperlink>
      <w:proofErr w:type="gramStart"/>
      <w:r w:rsidRPr="00E3307C">
        <w:rPr>
          <w:rStyle w:val="Hyperlink"/>
          <w:rFonts w:ascii="Arial" w:hAnsi="Arial" w:cs="Arial"/>
          <w:u w:val="none"/>
        </w:rPr>
        <w:t xml:space="preserve">   </w:t>
      </w:r>
      <w:r w:rsidRPr="00E3307C">
        <w:rPr>
          <w:rFonts w:ascii="Arial" w:eastAsia="Times New Roman" w:hAnsi="Arial" w:cs="Arial"/>
          <w:color w:val="000000"/>
        </w:rPr>
        <w:t>[</w:t>
      </w:r>
      <w:proofErr w:type="gramEnd"/>
      <w:r w:rsidRPr="00E3307C">
        <w:rPr>
          <w:rFonts w:ascii="Arial" w:eastAsia="Times New Roman" w:hAnsi="Arial" w:cs="Arial"/>
          <w:color w:val="000000"/>
        </w:rPr>
        <w:t>Accessed, 19,04,2026]</w:t>
      </w:r>
    </w:p>
    <w:p w14:paraId="607FEF12" w14:textId="77777777" w:rsidR="000D6344" w:rsidRPr="00E3307C" w:rsidRDefault="000D6344" w:rsidP="000D6344">
      <w:pPr>
        <w:rPr>
          <w:rStyle w:val="Hyperlink"/>
          <w:rFonts w:ascii="Arial" w:hAnsi="Arial" w:cs="Arial"/>
        </w:rPr>
      </w:pPr>
    </w:p>
    <w:p w14:paraId="27037C9A" w14:textId="77777777" w:rsidR="000D6344" w:rsidRPr="00E3307C" w:rsidRDefault="000D6344" w:rsidP="000D6344">
      <w:pPr>
        <w:rPr>
          <w:rFonts w:ascii="Arial" w:hAnsi="Arial" w:cs="Arial"/>
        </w:rPr>
      </w:pPr>
      <w:r w:rsidRPr="00E3307C">
        <w:rPr>
          <w:rFonts w:ascii="Arial" w:hAnsi="Arial" w:cs="Arial"/>
        </w:rPr>
        <w:t xml:space="preserve">McCarthy, E, (2021) ‘Christina </w:t>
      </w:r>
      <w:proofErr w:type="spellStart"/>
      <w:r w:rsidRPr="00E3307C">
        <w:rPr>
          <w:rFonts w:ascii="Arial" w:hAnsi="Arial" w:cs="Arial"/>
        </w:rPr>
        <w:t>Grimmie’s</w:t>
      </w:r>
      <w:proofErr w:type="spellEnd"/>
      <w:r w:rsidRPr="00E3307C">
        <w:rPr>
          <w:rFonts w:ascii="Arial" w:hAnsi="Arial" w:cs="Arial"/>
        </w:rPr>
        <w:t xml:space="preserve"> murder shines light on the dark side of celebrity: deranged fans’ Available at: </w:t>
      </w:r>
      <w:hyperlink r:id="rId53" w:history="1">
        <w:r w:rsidRPr="00E3307C">
          <w:rPr>
            <w:rStyle w:val="Hyperlink"/>
            <w:rFonts w:ascii="Arial" w:hAnsi="Arial" w:cs="Arial"/>
          </w:rPr>
          <w:t>https://www.washingtonpost.com/news/arts-and-entertainment/wp/2016/06/11/the-dark-side-of-celebrity-deranged-fans/</w:t>
        </w:r>
      </w:hyperlink>
    </w:p>
    <w:p w14:paraId="4BCFEB79" w14:textId="77777777" w:rsidR="000D6344" w:rsidRPr="00E3307C" w:rsidRDefault="000D6344" w:rsidP="000D6344">
      <w:pPr>
        <w:rPr>
          <w:rFonts w:ascii="Arial" w:hAnsi="Arial" w:cs="Arial"/>
        </w:rPr>
      </w:pPr>
      <w:r w:rsidRPr="00E3307C">
        <w:rPr>
          <w:rFonts w:ascii="Arial" w:hAnsi="Arial" w:cs="Arial"/>
        </w:rPr>
        <w:t>[Accessed, 19,04,2026]</w:t>
      </w:r>
    </w:p>
    <w:p w14:paraId="02895E66" w14:textId="77777777" w:rsidR="000D6344" w:rsidRPr="00E3307C" w:rsidRDefault="000D6344" w:rsidP="000D6344">
      <w:pPr>
        <w:rPr>
          <w:rFonts w:ascii="Arial" w:hAnsi="Arial" w:cs="Arial"/>
        </w:rPr>
      </w:pPr>
    </w:p>
    <w:p w14:paraId="6AF70F92" w14:textId="77777777" w:rsidR="000D6344" w:rsidRPr="00E3307C" w:rsidRDefault="000D6344" w:rsidP="000D6344">
      <w:pPr>
        <w:rPr>
          <w:rFonts w:ascii="Arial" w:hAnsi="Arial" w:cs="Arial"/>
        </w:rPr>
      </w:pPr>
      <w:r w:rsidRPr="00E3307C">
        <w:rPr>
          <w:rFonts w:ascii="Arial" w:hAnsi="Arial" w:cs="Arial"/>
        </w:rPr>
        <w:t xml:space="preserve">Lucas, H, (2019) ‘Is Social Media a Good Thing for Performers?’ Available at: </w:t>
      </w:r>
      <w:hyperlink r:id="rId54" w:anchor=":~:text=Now%2C%20these%20opinions%20are%20purely,a%20strong%20social%20media%20following" w:history="1">
        <w:r w:rsidRPr="00E3307C">
          <w:rPr>
            <w:rStyle w:val="Hyperlink"/>
            <w:rFonts w:ascii="Arial" w:hAnsi="Arial" w:cs="Arial"/>
          </w:rPr>
          <w:t>https://www.onstageblog.com/editorials/2019/7/23/is-social-media-a-good-thing-for-performers#:~:text=Now%2C%20these%20opinions%20are%20purely,a%20strong%20social%20media%20following</w:t>
        </w:r>
      </w:hyperlink>
      <w:r w:rsidRPr="00E3307C">
        <w:rPr>
          <w:rFonts w:ascii="Arial" w:hAnsi="Arial" w:cs="Arial"/>
        </w:rPr>
        <w:t>. [Accessed 19,04,2026]</w:t>
      </w:r>
    </w:p>
    <w:p w14:paraId="231D4DCD" w14:textId="77777777" w:rsidR="000D6344" w:rsidRPr="00E3307C" w:rsidRDefault="000D6344" w:rsidP="000D6344">
      <w:pPr>
        <w:rPr>
          <w:rFonts w:ascii="Arial" w:hAnsi="Arial" w:cs="Arial"/>
        </w:rPr>
      </w:pPr>
    </w:p>
    <w:p w14:paraId="363E8252" w14:textId="77777777" w:rsidR="000D6344" w:rsidRPr="00E3307C" w:rsidRDefault="000D6344" w:rsidP="000D6344">
      <w:pPr>
        <w:rPr>
          <w:rFonts w:ascii="Arial" w:hAnsi="Arial" w:cs="Arial"/>
        </w:rPr>
      </w:pPr>
      <w:r w:rsidRPr="00E3307C">
        <w:rPr>
          <w:rFonts w:ascii="Arial" w:hAnsi="Arial" w:cs="Arial"/>
        </w:rPr>
        <w:t xml:space="preserve">Equity, (2022), Performing arts mental health, Available at: </w:t>
      </w:r>
      <w:hyperlink r:id="rId55" w:history="1">
        <w:r w:rsidRPr="00E3307C">
          <w:rPr>
            <w:rStyle w:val="Hyperlink"/>
            <w:rFonts w:ascii="Arial" w:hAnsi="Arial" w:cs="Arial"/>
          </w:rPr>
          <w:t>https://www.equity.org.uk/news/2022/equity-global-study-finds-those-working-in-the-performing-arts-are-more-likely-to-experience-poor-mental-health#:~:text=A%20global%20scoping%20review%20of%20111%20academic,likely%20in%20performers%20than%20the%20general%20population</w:t>
        </w:r>
      </w:hyperlink>
    </w:p>
    <w:p w14:paraId="171A5D42" w14:textId="77777777" w:rsidR="000D6344" w:rsidRPr="00E3307C" w:rsidRDefault="000D6344" w:rsidP="000D6344">
      <w:pPr>
        <w:rPr>
          <w:rFonts w:ascii="Arial" w:hAnsi="Arial" w:cs="Arial"/>
        </w:rPr>
      </w:pPr>
      <w:r w:rsidRPr="00E3307C">
        <w:rPr>
          <w:rFonts w:ascii="Arial" w:hAnsi="Arial" w:cs="Arial"/>
        </w:rPr>
        <w:t>[Accessed, 19,04,2026]</w:t>
      </w:r>
    </w:p>
    <w:p w14:paraId="69785BCE" w14:textId="77777777" w:rsidR="000D6344" w:rsidRPr="00E3307C" w:rsidRDefault="000D6344" w:rsidP="000D6344">
      <w:pPr>
        <w:rPr>
          <w:rFonts w:ascii="Arial" w:hAnsi="Arial" w:cs="Arial"/>
        </w:rPr>
      </w:pPr>
    </w:p>
    <w:p w14:paraId="4966DBD5" w14:textId="77777777" w:rsidR="000D6344" w:rsidRPr="00E3307C" w:rsidRDefault="000D6344" w:rsidP="000D6344">
      <w:pPr>
        <w:rPr>
          <w:rFonts w:ascii="Arial" w:hAnsi="Arial" w:cs="Arial"/>
        </w:rPr>
      </w:pPr>
      <w:r w:rsidRPr="00E3307C">
        <w:rPr>
          <w:rFonts w:ascii="Arial" w:hAnsi="Arial" w:cs="Arial"/>
        </w:rPr>
        <w:t xml:space="preserve">Lyon, R, (2024) ‘Obsessed Fan, Kevin </w:t>
      </w:r>
      <w:proofErr w:type="spellStart"/>
      <w:r w:rsidRPr="00E3307C">
        <w:rPr>
          <w:rFonts w:ascii="Arial" w:hAnsi="Arial" w:cs="Arial"/>
        </w:rPr>
        <w:t>Loibl</w:t>
      </w:r>
      <w:proofErr w:type="spellEnd"/>
      <w:r w:rsidRPr="00E3307C">
        <w:rPr>
          <w:rFonts w:ascii="Arial" w:hAnsi="Arial" w:cs="Arial"/>
        </w:rPr>
        <w:t xml:space="preserve">, Shot Pop Star Christina </w:t>
      </w:r>
      <w:proofErr w:type="spellStart"/>
      <w:r w:rsidRPr="00E3307C">
        <w:rPr>
          <w:rFonts w:ascii="Arial" w:hAnsi="Arial" w:cs="Arial"/>
        </w:rPr>
        <w:t>Grimmie</w:t>
      </w:r>
      <w:proofErr w:type="spellEnd"/>
      <w:r w:rsidRPr="00E3307C">
        <w:rPr>
          <w:rFonts w:ascii="Arial" w:hAnsi="Arial" w:cs="Arial"/>
        </w:rPr>
        <w:t xml:space="preserve"> Before Taking His Own Life’ Available at: </w:t>
      </w:r>
      <w:hyperlink r:id="rId56" w:history="1">
        <w:r w:rsidRPr="00E3307C">
          <w:rPr>
            <w:rStyle w:val="Hyperlink"/>
            <w:rFonts w:ascii="Arial" w:hAnsi="Arial" w:cs="Arial"/>
          </w:rPr>
          <w:t>https://unquestionablycriminal.medium.com/obsessed-fan-kevin-loibl-shot-pop-star-christina-grimmie-before-taking-his-own-life-ec7ea9fc1348</w:t>
        </w:r>
      </w:hyperlink>
    </w:p>
    <w:p w14:paraId="0A0C46BC" w14:textId="77777777" w:rsidR="000D6344" w:rsidRPr="00E3307C" w:rsidRDefault="000D6344" w:rsidP="000D6344">
      <w:pPr>
        <w:rPr>
          <w:rFonts w:ascii="Arial" w:hAnsi="Arial" w:cs="Arial"/>
        </w:rPr>
      </w:pPr>
      <w:r w:rsidRPr="00E3307C">
        <w:rPr>
          <w:rFonts w:ascii="Arial" w:hAnsi="Arial" w:cs="Arial"/>
        </w:rPr>
        <w:t>[Accessed 20,04,2026]</w:t>
      </w:r>
    </w:p>
    <w:p w14:paraId="1402514C" w14:textId="77777777" w:rsidR="000D6344" w:rsidRPr="00E3307C" w:rsidRDefault="000D6344" w:rsidP="000D6344">
      <w:pPr>
        <w:rPr>
          <w:rFonts w:ascii="Arial" w:eastAsia="Times New Roman" w:hAnsi="Arial" w:cs="Arial"/>
          <w:color w:val="000000"/>
          <w:shd w:val="clear" w:color="auto" w:fill="FEFBF6"/>
        </w:rPr>
      </w:pPr>
    </w:p>
    <w:p w14:paraId="37F59086" w14:textId="77777777" w:rsidR="000D6344" w:rsidRPr="00E3307C" w:rsidRDefault="000D6344" w:rsidP="000D6344">
      <w:pPr>
        <w:rPr>
          <w:rFonts w:ascii="Arial" w:hAnsi="Arial" w:cs="Arial"/>
        </w:rPr>
      </w:pPr>
      <w:r w:rsidRPr="00E3307C">
        <w:rPr>
          <w:rFonts w:ascii="Arial" w:hAnsi="Arial" w:cs="Arial"/>
        </w:rPr>
        <w:t xml:space="preserve">Lyon, R, (2024) ‘Obsessed Fan, Kevin </w:t>
      </w:r>
      <w:proofErr w:type="spellStart"/>
      <w:r w:rsidRPr="00E3307C">
        <w:rPr>
          <w:rFonts w:ascii="Arial" w:hAnsi="Arial" w:cs="Arial"/>
        </w:rPr>
        <w:t>Loibl</w:t>
      </w:r>
      <w:proofErr w:type="spellEnd"/>
      <w:r w:rsidRPr="00E3307C">
        <w:rPr>
          <w:rFonts w:ascii="Arial" w:hAnsi="Arial" w:cs="Arial"/>
        </w:rPr>
        <w:t xml:space="preserve">, Shot Pop Star Christina </w:t>
      </w:r>
      <w:proofErr w:type="spellStart"/>
      <w:r w:rsidRPr="00E3307C">
        <w:rPr>
          <w:rFonts w:ascii="Arial" w:hAnsi="Arial" w:cs="Arial"/>
        </w:rPr>
        <w:t>Grimmie</w:t>
      </w:r>
      <w:proofErr w:type="spellEnd"/>
      <w:r w:rsidRPr="00E3307C">
        <w:rPr>
          <w:rFonts w:ascii="Arial" w:hAnsi="Arial" w:cs="Arial"/>
        </w:rPr>
        <w:t xml:space="preserve"> Before Taking His Own Life’ Available at: </w:t>
      </w:r>
      <w:hyperlink r:id="rId57" w:history="1">
        <w:r w:rsidRPr="00E3307C">
          <w:rPr>
            <w:rStyle w:val="Hyperlink"/>
            <w:rFonts w:ascii="Arial" w:hAnsi="Arial" w:cs="Arial"/>
          </w:rPr>
          <w:t>https://unquestionablycriminal.medium.com/obsessed-fan-kevin-loibl-shot-pop-star-christina-grimmie-before-taking-his-own-life-ec7ea9fc1348</w:t>
        </w:r>
      </w:hyperlink>
    </w:p>
    <w:p w14:paraId="62B63C32" w14:textId="77777777" w:rsidR="000D6344" w:rsidRPr="00E3307C" w:rsidRDefault="000D6344" w:rsidP="000D6344">
      <w:pPr>
        <w:rPr>
          <w:rFonts w:ascii="Arial" w:hAnsi="Arial" w:cs="Arial"/>
        </w:rPr>
      </w:pPr>
      <w:r w:rsidRPr="00E3307C">
        <w:rPr>
          <w:rFonts w:ascii="Arial" w:hAnsi="Arial" w:cs="Arial"/>
        </w:rPr>
        <w:t>[Accessed 20,04,2026]</w:t>
      </w:r>
    </w:p>
    <w:p w14:paraId="04302A00" w14:textId="77777777" w:rsidR="000D6344" w:rsidRPr="00E3307C" w:rsidRDefault="000D6344" w:rsidP="000D6344">
      <w:pPr>
        <w:rPr>
          <w:rFonts w:ascii="Arial" w:eastAsia="Times New Roman" w:hAnsi="Arial" w:cs="Arial"/>
          <w:color w:val="000000"/>
          <w:shd w:val="clear" w:color="auto" w:fill="FEFBF6"/>
        </w:rPr>
      </w:pPr>
    </w:p>
    <w:p w14:paraId="46C801B0" w14:textId="77777777" w:rsidR="000D6344" w:rsidRPr="00E3307C" w:rsidRDefault="000D6344" w:rsidP="000D6344">
      <w:pPr>
        <w:rPr>
          <w:rFonts w:ascii="Arial" w:eastAsia="Times New Roman" w:hAnsi="Arial" w:cs="Arial"/>
          <w:color w:val="000000"/>
          <w:shd w:val="clear" w:color="auto" w:fill="FEFBF6"/>
        </w:rPr>
      </w:pPr>
    </w:p>
    <w:p w14:paraId="01F5A5EB" w14:textId="1B00A5B4" w:rsidR="000D6344" w:rsidRPr="00E3307C" w:rsidRDefault="000D6344" w:rsidP="000D6344">
      <w:pPr>
        <w:rPr>
          <w:rFonts w:ascii="Arial" w:hAnsi="Arial" w:cs="Arial"/>
        </w:rPr>
      </w:pPr>
      <w:hyperlink r:id="rId58" w:history="1">
        <w:r w:rsidRPr="00E3307C">
          <w:rPr>
            <w:rStyle w:val="Hyperlink"/>
            <w:rFonts w:ascii="Arial" w:eastAsia="Times New Roman" w:hAnsi="Arial" w:cs="Arial"/>
            <w:shd w:val="clear" w:color="auto" w:fill="FEFBF6"/>
          </w:rPr>
          <w:t>WWW.Artbusiness.com</w:t>
        </w:r>
      </w:hyperlink>
      <w:r w:rsidRPr="00E3307C">
        <w:rPr>
          <w:rFonts w:ascii="Arial" w:eastAsia="Times New Roman" w:hAnsi="Arial" w:cs="Arial"/>
          <w:color w:val="000000"/>
          <w:shd w:val="clear" w:color="auto" w:fill="FEFBF6"/>
        </w:rPr>
        <w:t xml:space="preserve">. (n, d) How Any Artist Can Create and Maintain a </w:t>
      </w:r>
      <w:r w:rsidR="00246435" w:rsidRPr="00E3307C">
        <w:rPr>
          <w:rFonts w:ascii="Arial" w:eastAsia="Times New Roman" w:hAnsi="Arial" w:cs="Arial"/>
          <w:color w:val="000000"/>
          <w:shd w:val="clear" w:color="auto" w:fill="FEFBF6"/>
        </w:rPr>
        <w:t>Successful</w:t>
      </w:r>
      <w:r w:rsidRPr="00E3307C">
        <w:rPr>
          <w:rFonts w:ascii="Arial" w:eastAsia="Times New Roman" w:hAnsi="Arial" w:cs="Arial"/>
          <w:color w:val="000000"/>
          <w:shd w:val="clear" w:color="auto" w:fill="FEFBF6"/>
        </w:rPr>
        <w:t xml:space="preserve"> Social Media Profile. </w:t>
      </w:r>
      <w:r w:rsidR="00E3307C" w:rsidRPr="00E3307C">
        <w:rPr>
          <w:rFonts w:ascii="Arial" w:eastAsia="Times New Roman" w:hAnsi="Arial" w:cs="Arial"/>
          <w:color w:val="000000"/>
          <w:shd w:val="clear" w:color="auto" w:fill="FEFBF6"/>
        </w:rPr>
        <w:t>Available</w:t>
      </w:r>
      <w:r w:rsidRPr="00E3307C">
        <w:rPr>
          <w:rFonts w:ascii="Arial" w:eastAsia="Times New Roman" w:hAnsi="Arial" w:cs="Arial"/>
          <w:color w:val="000000"/>
          <w:shd w:val="clear" w:color="auto" w:fill="FEFBF6"/>
        </w:rPr>
        <w:t xml:space="preserve"> at: </w:t>
      </w:r>
      <w:hyperlink r:id="rId59" w:history="1">
        <w:r w:rsidRPr="00E3307C">
          <w:rPr>
            <w:rStyle w:val="Hyperlink"/>
            <w:rFonts w:ascii="Arial" w:hAnsi="Arial" w:cs="Arial"/>
          </w:rPr>
          <w:t>https://www.artbusiness.com/how-artists-create-maintain-successful-online-profiles.html</w:t>
        </w:r>
      </w:hyperlink>
    </w:p>
    <w:p w14:paraId="47EAC7D7"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1501680A" w14:textId="77777777" w:rsidR="000D6344" w:rsidRPr="00E3307C" w:rsidRDefault="000D6344" w:rsidP="000D6344">
      <w:pPr>
        <w:rPr>
          <w:rFonts w:ascii="Arial" w:hAnsi="Arial" w:cs="Arial"/>
        </w:rPr>
      </w:pPr>
    </w:p>
    <w:p w14:paraId="72010572" w14:textId="20169ABF" w:rsidR="000D6344" w:rsidRPr="00E3307C" w:rsidRDefault="000D6344" w:rsidP="000D6344">
      <w:pPr>
        <w:rPr>
          <w:rFonts w:ascii="Arial" w:eastAsia="Times New Roman" w:hAnsi="Arial" w:cs="Arial"/>
          <w:color w:val="000000"/>
          <w:shd w:val="clear" w:color="auto" w:fill="FEFBF6"/>
        </w:rPr>
      </w:pPr>
      <w:r w:rsidRPr="00E3307C">
        <w:rPr>
          <w:rFonts w:ascii="Arial" w:hAnsi="Arial" w:cs="Arial"/>
        </w:rPr>
        <w:t xml:space="preserve">Cotter, K, (2019) </w:t>
      </w:r>
      <w:r w:rsidR="00E3307C">
        <w:rPr>
          <w:rFonts w:ascii="Arial" w:hAnsi="Arial" w:cs="Arial"/>
        </w:rPr>
        <w:t>‘</w:t>
      </w:r>
      <w:r w:rsidRPr="00E3307C">
        <w:rPr>
          <w:rFonts w:ascii="Arial" w:hAnsi="Arial" w:cs="Arial"/>
        </w:rPr>
        <w:t>Playing the Visibility game: How Digital Influencers and Algorithms Negotiate Influence on Instagram</w:t>
      </w:r>
      <w:r w:rsidR="00E3307C">
        <w:rPr>
          <w:rFonts w:ascii="Arial" w:hAnsi="Arial" w:cs="Arial"/>
        </w:rPr>
        <w:t>’</w:t>
      </w:r>
      <w:r w:rsidRPr="00E3307C">
        <w:rPr>
          <w:rFonts w:ascii="Arial" w:hAnsi="Arial" w:cs="Arial"/>
        </w:rPr>
        <w:t xml:space="preserve"> </w:t>
      </w:r>
      <w:r w:rsidR="00E3307C" w:rsidRPr="00E3307C">
        <w:rPr>
          <w:rFonts w:ascii="Arial" w:hAnsi="Arial" w:cs="Arial"/>
        </w:rPr>
        <w:t>Available</w:t>
      </w:r>
      <w:r w:rsidRPr="00E3307C">
        <w:rPr>
          <w:rFonts w:ascii="Arial" w:hAnsi="Arial" w:cs="Arial"/>
        </w:rPr>
        <w:t xml:space="preserve"> at: </w:t>
      </w:r>
      <w:hyperlink r:id="rId60" w:history="1">
        <w:r w:rsidRPr="00E3307C">
          <w:rPr>
            <w:rStyle w:val="Hyperlink"/>
            <w:rFonts w:ascii="Arial" w:hAnsi="Arial" w:cs="Arial"/>
          </w:rPr>
          <w:t>https://kelleycotter.com/wp-content/uploads/2020/02/NMS_visibilitygame.pdf</w:t>
        </w:r>
      </w:hyperlink>
      <w:r w:rsidRPr="00E3307C">
        <w:rPr>
          <w:rFonts w:ascii="Arial" w:hAnsi="Arial" w:cs="Arial"/>
          <w:color w:val="000000"/>
        </w:rPr>
        <w:t xml:space="preserve"> </w:t>
      </w:r>
      <w:r w:rsidRPr="00E3307C">
        <w:rPr>
          <w:rFonts w:ascii="Arial" w:eastAsia="Times New Roman" w:hAnsi="Arial" w:cs="Arial"/>
          <w:color w:val="000000"/>
          <w:shd w:val="clear" w:color="auto" w:fill="FEFBF6"/>
        </w:rPr>
        <w:t>[Accessed, 20,04,2026]</w:t>
      </w:r>
    </w:p>
    <w:p w14:paraId="2C3AE100" w14:textId="77777777" w:rsidR="000D6344" w:rsidRPr="00E3307C" w:rsidRDefault="000D6344" w:rsidP="000D6344">
      <w:pPr>
        <w:rPr>
          <w:rFonts w:ascii="Arial" w:eastAsia="Times New Roman" w:hAnsi="Arial" w:cs="Arial"/>
          <w:color w:val="000000"/>
          <w:shd w:val="clear" w:color="auto" w:fill="FEFBF6"/>
        </w:rPr>
      </w:pPr>
    </w:p>
    <w:p w14:paraId="69D676C4" w14:textId="512CF140"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 xml:space="preserve">Anti-Bullying Alliance, (2022) </w:t>
      </w:r>
      <w:r w:rsidR="00E3307C">
        <w:rPr>
          <w:rFonts w:ascii="Arial" w:eastAsia="Times New Roman" w:hAnsi="Arial" w:cs="Arial"/>
          <w:color w:val="000000"/>
          <w:shd w:val="clear" w:color="auto" w:fill="FEFBF6"/>
        </w:rPr>
        <w:t>‘</w:t>
      </w:r>
      <w:r w:rsidRPr="00E3307C">
        <w:rPr>
          <w:rFonts w:ascii="Arial" w:eastAsia="Times New Roman" w:hAnsi="Arial" w:cs="Arial"/>
          <w:color w:val="000000"/>
          <w:shd w:val="clear" w:color="auto" w:fill="FEFBF6"/>
        </w:rPr>
        <w:t>Prevalence of online bullying.</w:t>
      </w:r>
      <w:r w:rsidR="00E3307C">
        <w:rPr>
          <w:rFonts w:ascii="Arial" w:eastAsia="Times New Roman" w:hAnsi="Arial" w:cs="Arial"/>
          <w:color w:val="000000"/>
          <w:shd w:val="clear" w:color="auto" w:fill="FEFBF6"/>
        </w:rPr>
        <w:t>’</w:t>
      </w:r>
      <w:r w:rsidRPr="00E3307C">
        <w:rPr>
          <w:rFonts w:ascii="Arial" w:eastAsia="Times New Roman" w:hAnsi="Arial" w:cs="Arial"/>
          <w:color w:val="000000"/>
          <w:shd w:val="clear" w:color="auto" w:fill="FEFBF6"/>
        </w:rPr>
        <w:t xml:space="preserve"> Available at: </w:t>
      </w:r>
      <w:hyperlink r:id="rId61" w:history="1">
        <w:r w:rsidRPr="00E3307C">
          <w:rPr>
            <w:rStyle w:val="Hyperlink"/>
            <w:rFonts w:ascii="Arial" w:eastAsia="Times New Roman" w:hAnsi="Arial" w:cs="Arial"/>
            <w:shd w:val="clear" w:color="auto" w:fill="FEFBF6"/>
          </w:rPr>
          <w:t>https://anti-bullyingalliance.org.uk/tools-information/all-about-bullying/prevalence-and-impact-bullying/prevalence-online-</w:t>
        </w:r>
      </w:hyperlink>
    </w:p>
    <w:p w14:paraId="63973F20"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3C5DAD7B" w14:textId="77777777" w:rsidR="000D6344" w:rsidRPr="00E3307C" w:rsidRDefault="000D6344" w:rsidP="000D6344">
      <w:pPr>
        <w:rPr>
          <w:rFonts w:ascii="Arial" w:hAnsi="Arial" w:cs="Arial"/>
        </w:rPr>
      </w:pPr>
    </w:p>
    <w:p w14:paraId="70D50F03" w14:textId="77777777" w:rsidR="000D6344" w:rsidRPr="00E3307C" w:rsidRDefault="000D6344" w:rsidP="000D6344">
      <w:pPr>
        <w:rPr>
          <w:rFonts w:ascii="Arial" w:hAnsi="Arial" w:cs="Arial"/>
        </w:rPr>
      </w:pPr>
      <w:hyperlink r:id="rId62" w:history="1">
        <w:r w:rsidRPr="00E3307C">
          <w:rPr>
            <w:rStyle w:val="Hyperlink"/>
            <w:rFonts w:ascii="Arial" w:hAnsi="Arial" w:cs="Arial"/>
          </w:rPr>
          <w:t>WWW.Psyshocologytoday.com</w:t>
        </w:r>
      </w:hyperlink>
      <w:r w:rsidRPr="00E3307C">
        <w:rPr>
          <w:rFonts w:ascii="Arial" w:hAnsi="Arial" w:cs="Arial"/>
        </w:rPr>
        <w:t xml:space="preserve"> (N, D) ‘</w:t>
      </w:r>
      <w:proofErr w:type="spellStart"/>
      <w:r w:rsidRPr="00E3307C">
        <w:rPr>
          <w:rFonts w:ascii="Arial" w:hAnsi="Arial" w:cs="Arial"/>
        </w:rPr>
        <w:t>Parasocial</w:t>
      </w:r>
      <w:proofErr w:type="spellEnd"/>
      <w:r w:rsidRPr="00E3307C">
        <w:rPr>
          <w:rFonts w:ascii="Arial" w:hAnsi="Arial" w:cs="Arial"/>
        </w:rPr>
        <w:t xml:space="preserve"> Relationships | Psychology Today United Kingdom’ Available at: </w:t>
      </w:r>
      <w:hyperlink r:id="rId63" w:history="1">
        <w:r w:rsidRPr="00E3307C">
          <w:rPr>
            <w:rStyle w:val="Hyperlink"/>
            <w:rFonts w:ascii="Arial" w:hAnsi="Arial" w:cs="Arial"/>
          </w:rPr>
          <w:t>https://www.psychologytoday.com/gb/basics/parasocial-relationships</w:t>
        </w:r>
      </w:hyperlink>
    </w:p>
    <w:p w14:paraId="38ADE34C" w14:textId="77777777" w:rsidR="000D6344"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67C8F2AD" w14:textId="77777777" w:rsidR="006A69E5" w:rsidRPr="00E3307C" w:rsidRDefault="006A69E5" w:rsidP="000D6344">
      <w:pPr>
        <w:rPr>
          <w:rFonts w:ascii="Arial" w:eastAsia="Times New Roman" w:hAnsi="Arial" w:cs="Arial"/>
          <w:color w:val="000000"/>
          <w:shd w:val="clear" w:color="auto" w:fill="FEFBF6"/>
        </w:rPr>
      </w:pPr>
    </w:p>
    <w:p w14:paraId="01F5A22C" w14:textId="77777777" w:rsidR="000D6344" w:rsidRPr="00E3307C" w:rsidRDefault="000D6344" w:rsidP="000D6344">
      <w:pPr>
        <w:rPr>
          <w:rFonts w:ascii="Arial" w:hAnsi="Arial" w:cs="Arial"/>
        </w:rPr>
      </w:pPr>
      <w:r w:rsidRPr="00E3307C">
        <w:rPr>
          <w:rFonts w:ascii="Arial" w:hAnsi="Arial" w:cs="Arial"/>
        </w:rPr>
        <w:t xml:space="preserve">Archer, A, Robb, C (2024) ‘Influencers as role models’ Available at: </w:t>
      </w:r>
      <w:hyperlink r:id="rId64" w:history="1">
        <w:r w:rsidRPr="00E3307C">
          <w:rPr>
            <w:rStyle w:val="Hyperlink"/>
            <w:rFonts w:ascii="Arial" w:hAnsi="Arial" w:cs="Arial"/>
          </w:rPr>
          <w:t>https://www.tandfonline.com/doi/full/10.1080/19392397.2024.2341594#abstract</w:t>
        </w:r>
      </w:hyperlink>
    </w:p>
    <w:p w14:paraId="475B1101"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20,04,2026]</w:t>
      </w:r>
    </w:p>
    <w:p w14:paraId="0BA834DA" w14:textId="77777777" w:rsidR="000D6344" w:rsidRPr="00E3307C" w:rsidRDefault="000D6344" w:rsidP="000D6344">
      <w:pPr>
        <w:rPr>
          <w:rFonts w:ascii="Arial" w:hAnsi="Arial" w:cs="Arial"/>
        </w:rPr>
      </w:pPr>
    </w:p>
    <w:p w14:paraId="4F003F60" w14:textId="77777777" w:rsidR="000D6344" w:rsidRPr="00E3307C" w:rsidRDefault="000D6344" w:rsidP="000D6344">
      <w:pPr>
        <w:rPr>
          <w:rFonts w:ascii="Arial" w:hAnsi="Arial" w:cs="Arial"/>
        </w:rPr>
      </w:pPr>
      <w:r w:rsidRPr="00E3307C">
        <w:rPr>
          <w:rFonts w:ascii="Arial" w:hAnsi="Arial" w:cs="Arial"/>
        </w:rPr>
        <w:t>Rosenfeld, J (2016) ‘6 Social Media Practices That Successful Performers Get Right’ Available at:</w:t>
      </w:r>
      <w:r w:rsidRPr="00E3307C">
        <w:rPr>
          <w:rFonts w:ascii="Arial" w:eastAsia="Times New Roman" w:hAnsi="Arial" w:cs="Arial"/>
        </w:rPr>
        <w:t xml:space="preserve"> </w:t>
      </w:r>
      <w:hyperlink r:id="rId65" w:history="1">
        <w:r w:rsidRPr="00E3307C">
          <w:rPr>
            <w:rStyle w:val="Hyperlink"/>
            <w:rFonts w:ascii="Arial" w:eastAsia="Times New Roman" w:hAnsi="Arial" w:cs="Arial"/>
          </w:rPr>
          <w:t>https://www.icadenza.com/social-media-tips-for-musicians/</w:t>
        </w:r>
      </w:hyperlink>
      <w:r w:rsidRPr="00E3307C">
        <w:rPr>
          <w:rFonts w:ascii="Arial" w:eastAsia="Times New Roman" w:hAnsi="Arial" w:cs="Arial"/>
        </w:rPr>
        <w:t xml:space="preserve"> [Accessed, 21,04,2026]</w:t>
      </w:r>
    </w:p>
    <w:p w14:paraId="578C17D8" w14:textId="77777777" w:rsidR="000D6344" w:rsidRPr="00E3307C" w:rsidRDefault="000D6344" w:rsidP="000D6344">
      <w:pPr>
        <w:rPr>
          <w:rFonts w:ascii="Arial" w:hAnsi="Arial" w:cs="Arial"/>
        </w:rPr>
      </w:pPr>
    </w:p>
    <w:p w14:paraId="347BAEBC" w14:textId="77777777" w:rsidR="000D6344" w:rsidRDefault="000D6344" w:rsidP="000D6344">
      <w:pPr>
        <w:rPr>
          <w:rFonts w:ascii="Arial" w:eastAsia="Times New Roman" w:hAnsi="Arial" w:cs="Arial"/>
        </w:rPr>
      </w:pPr>
      <w:r w:rsidRPr="00E3307C">
        <w:rPr>
          <w:rFonts w:ascii="Arial" w:hAnsi="Arial" w:cs="Arial"/>
        </w:rPr>
        <w:t>Rosenfeld, J (2016) ‘6 Social Media Practices That Successful Performers Get Right’ Available at:</w:t>
      </w:r>
      <w:r w:rsidRPr="00E3307C">
        <w:rPr>
          <w:rFonts w:ascii="Arial" w:eastAsia="Times New Roman" w:hAnsi="Arial" w:cs="Arial"/>
        </w:rPr>
        <w:t xml:space="preserve"> </w:t>
      </w:r>
      <w:hyperlink r:id="rId66" w:history="1">
        <w:r w:rsidRPr="00E3307C">
          <w:rPr>
            <w:rStyle w:val="Hyperlink"/>
            <w:rFonts w:ascii="Arial" w:eastAsia="Times New Roman" w:hAnsi="Arial" w:cs="Arial"/>
          </w:rPr>
          <w:t>https://www.icadenza.com/social-media-tips-for-musicians/</w:t>
        </w:r>
      </w:hyperlink>
      <w:r w:rsidRPr="00E3307C">
        <w:rPr>
          <w:rFonts w:ascii="Arial" w:eastAsia="Times New Roman" w:hAnsi="Arial" w:cs="Arial"/>
        </w:rPr>
        <w:t xml:space="preserve"> [Accessed, 21,04,2026]</w:t>
      </w:r>
    </w:p>
    <w:p w14:paraId="24F8EEF6" w14:textId="77777777" w:rsidR="00246435" w:rsidRDefault="00246435" w:rsidP="000D6344">
      <w:pPr>
        <w:rPr>
          <w:rFonts w:ascii="Arial" w:eastAsia="Times New Roman" w:hAnsi="Arial" w:cs="Arial"/>
        </w:rPr>
      </w:pPr>
    </w:p>
    <w:p w14:paraId="3C71B334" w14:textId="77777777" w:rsidR="00246435" w:rsidRDefault="00246435" w:rsidP="00246435">
      <w:pPr>
        <w:rPr>
          <w:rFonts w:ascii="Arial" w:eastAsia="Times New Roman" w:hAnsi="Arial" w:cs="Arial"/>
        </w:rPr>
      </w:pPr>
      <w:r>
        <w:rPr>
          <w:rFonts w:ascii="Arial" w:eastAsia="Times New Roman" w:hAnsi="Arial" w:cs="Arial"/>
        </w:rPr>
        <w:t>Better, S (2024) ‘</w:t>
      </w:r>
      <w:r w:rsidRPr="00246435">
        <w:rPr>
          <w:rFonts w:ascii="Arial" w:eastAsia="Times New Roman" w:hAnsi="Arial" w:cs="Arial"/>
        </w:rPr>
        <w:t>Boost Your Career with Short-Form Video: Essential Music Marketing Tips</w:t>
      </w:r>
      <w:r>
        <w:rPr>
          <w:rFonts w:ascii="Arial" w:eastAsia="Times New Roman" w:hAnsi="Arial" w:cs="Arial"/>
        </w:rPr>
        <w:t xml:space="preserve">’ Available at: </w:t>
      </w:r>
      <w:hyperlink r:id="rId67" w:history="1">
        <w:r w:rsidRPr="00497410">
          <w:rPr>
            <w:rStyle w:val="Hyperlink"/>
            <w:rFonts w:ascii="Arial" w:eastAsia="Times New Roman" w:hAnsi="Arial" w:cs="Arial"/>
          </w:rPr>
          <w:t>https://musiversal.com/blog/marketing-tips-short-form-video</w:t>
        </w:r>
      </w:hyperlink>
    </w:p>
    <w:p w14:paraId="70F4B851" w14:textId="77777777" w:rsidR="00246435" w:rsidRDefault="00246435" w:rsidP="00246435">
      <w:pPr>
        <w:rPr>
          <w:rFonts w:ascii="Arial" w:eastAsia="Times New Roman" w:hAnsi="Arial" w:cs="Arial"/>
        </w:rPr>
      </w:pPr>
      <w:r w:rsidRPr="00E3307C">
        <w:rPr>
          <w:rFonts w:ascii="Arial" w:eastAsia="Times New Roman" w:hAnsi="Arial" w:cs="Arial"/>
        </w:rPr>
        <w:t>[Accessed, 21,04,2026]</w:t>
      </w:r>
    </w:p>
    <w:p w14:paraId="7CF41FB7" w14:textId="77777777" w:rsidR="00246435" w:rsidRPr="00E3307C" w:rsidRDefault="00246435" w:rsidP="000D6344">
      <w:pPr>
        <w:rPr>
          <w:rFonts w:ascii="Arial" w:hAnsi="Arial" w:cs="Arial"/>
        </w:rPr>
      </w:pPr>
    </w:p>
    <w:p w14:paraId="07EB200B" w14:textId="77777777" w:rsidR="000D6344" w:rsidRPr="00E3307C" w:rsidRDefault="000D6344" w:rsidP="000D6344">
      <w:pPr>
        <w:rPr>
          <w:rFonts w:ascii="Arial" w:hAnsi="Arial" w:cs="Arial"/>
        </w:rPr>
      </w:pPr>
    </w:p>
    <w:p w14:paraId="6238ECE2" w14:textId="23FBFBFB" w:rsidR="000D6344" w:rsidRPr="00E3307C" w:rsidRDefault="000D6344" w:rsidP="000D6344">
      <w:pPr>
        <w:rPr>
          <w:rFonts w:ascii="Arial" w:hAnsi="Arial" w:cs="Arial"/>
        </w:rPr>
      </w:pPr>
      <w:hyperlink r:id="rId68" w:history="1">
        <w:r w:rsidRPr="00E3307C">
          <w:rPr>
            <w:rStyle w:val="Hyperlink"/>
            <w:rFonts w:ascii="Arial" w:eastAsia="Times New Roman" w:hAnsi="Arial" w:cs="Arial"/>
            <w:shd w:val="clear" w:color="auto" w:fill="FEFBF6"/>
          </w:rPr>
          <w:t>WWW.Artbusiness.com</w:t>
        </w:r>
      </w:hyperlink>
      <w:r w:rsidRPr="00E3307C">
        <w:rPr>
          <w:rFonts w:ascii="Arial" w:eastAsia="Times New Roman" w:hAnsi="Arial" w:cs="Arial"/>
          <w:color w:val="000000"/>
          <w:shd w:val="clear" w:color="auto" w:fill="FEFBF6"/>
        </w:rPr>
        <w:t xml:space="preserve">. (n, d) How Any Artist Can Create and Maintain a </w:t>
      </w:r>
      <w:r w:rsidR="00246435" w:rsidRPr="00E3307C">
        <w:rPr>
          <w:rFonts w:ascii="Arial" w:eastAsia="Times New Roman" w:hAnsi="Arial" w:cs="Arial"/>
          <w:color w:val="000000"/>
          <w:shd w:val="clear" w:color="auto" w:fill="FEFBF6"/>
        </w:rPr>
        <w:t>Successful</w:t>
      </w:r>
      <w:r w:rsidRPr="00E3307C">
        <w:rPr>
          <w:rFonts w:ascii="Arial" w:eastAsia="Times New Roman" w:hAnsi="Arial" w:cs="Arial"/>
          <w:color w:val="000000"/>
          <w:shd w:val="clear" w:color="auto" w:fill="FEFBF6"/>
        </w:rPr>
        <w:t xml:space="preserve"> Social Media Profile. </w:t>
      </w:r>
      <w:r w:rsidR="00246435" w:rsidRPr="00E3307C">
        <w:rPr>
          <w:rFonts w:ascii="Arial" w:eastAsia="Times New Roman" w:hAnsi="Arial" w:cs="Arial"/>
          <w:color w:val="000000"/>
          <w:shd w:val="clear" w:color="auto" w:fill="FEFBF6"/>
        </w:rPr>
        <w:t>Available</w:t>
      </w:r>
      <w:r w:rsidRPr="00E3307C">
        <w:rPr>
          <w:rFonts w:ascii="Arial" w:eastAsia="Times New Roman" w:hAnsi="Arial" w:cs="Arial"/>
          <w:color w:val="000000"/>
          <w:shd w:val="clear" w:color="auto" w:fill="FEFBF6"/>
        </w:rPr>
        <w:t xml:space="preserve"> at: </w:t>
      </w:r>
      <w:hyperlink r:id="rId69" w:history="1">
        <w:r w:rsidRPr="00E3307C">
          <w:rPr>
            <w:rStyle w:val="Hyperlink"/>
            <w:rFonts w:ascii="Arial" w:hAnsi="Arial" w:cs="Arial"/>
          </w:rPr>
          <w:t>https://www.artbusiness.com/how-artists-create-maintain-successful-online-profiles.html</w:t>
        </w:r>
      </w:hyperlink>
    </w:p>
    <w:p w14:paraId="3CE47E5B"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24D04440" w14:textId="77777777" w:rsidR="000D6344" w:rsidRPr="00E3307C" w:rsidRDefault="000D6344" w:rsidP="000D6344">
      <w:pPr>
        <w:rPr>
          <w:rFonts w:ascii="Arial" w:hAnsi="Arial" w:cs="Arial"/>
        </w:rPr>
      </w:pPr>
    </w:p>
    <w:p w14:paraId="64D700E6" w14:textId="77777777" w:rsidR="000D6344" w:rsidRPr="00E3307C" w:rsidRDefault="000D6344" w:rsidP="000D6344">
      <w:pPr>
        <w:rPr>
          <w:rFonts w:ascii="Arial" w:hAnsi="Arial" w:cs="Arial"/>
        </w:rPr>
      </w:pPr>
      <w:proofErr w:type="spellStart"/>
      <w:r w:rsidRPr="00E3307C">
        <w:rPr>
          <w:rFonts w:ascii="Arial" w:eastAsia="Times New Roman" w:hAnsi="Arial" w:cs="Arial"/>
        </w:rPr>
        <w:t>Mitigo</w:t>
      </w:r>
      <w:proofErr w:type="spellEnd"/>
      <w:r w:rsidRPr="00E3307C">
        <w:rPr>
          <w:rFonts w:ascii="Arial" w:eastAsia="Times New Roman" w:hAnsi="Arial" w:cs="Arial"/>
        </w:rPr>
        <w:t xml:space="preserve">, (2022) ‘The Law Society’ Available at: </w:t>
      </w:r>
      <w:hyperlink r:id="rId70" w:history="1">
        <w:r w:rsidRPr="00E3307C">
          <w:rPr>
            <w:rStyle w:val="Hyperlink"/>
            <w:rFonts w:ascii="Arial" w:hAnsi="Arial" w:cs="Arial"/>
          </w:rPr>
          <w:t>https://www.lawsociety.org.uk/topics/ai-and-lawtech/partner-content/a-deep-dive-into-deepfakes</w:t>
        </w:r>
      </w:hyperlink>
    </w:p>
    <w:p w14:paraId="274A537E"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6971DDBD" w14:textId="77777777" w:rsidR="000D6344" w:rsidRPr="00E3307C" w:rsidRDefault="000D6344" w:rsidP="000D6344">
      <w:pPr>
        <w:rPr>
          <w:rFonts w:ascii="Arial" w:eastAsia="Times New Roman" w:hAnsi="Arial" w:cs="Arial"/>
        </w:rPr>
      </w:pPr>
    </w:p>
    <w:p w14:paraId="50549B1D" w14:textId="77777777" w:rsidR="000D6344" w:rsidRPr="00E3307C" w:rsidRDefault="000D6344" w:rsidP="000D6344">
      <w:pPr>
        <w:rPr>
          <w:rFonts w:ascii="Arial" w:hAnsi="Arial" w:cs="Arial"/>
          <w:color w:val="000000"/>
        </w:rPr>
      </w:pPr>
      <w:proofErr w:type="spellStart"/>
      <w:r w:rsidRPr="00E3307C">
        <w:rPr>
          <w:rFonts w:ascii="Arial" w:hAnsi="Arial" w:cs="Arial"/>
          <w:color w:val="000000"/>
        </w:rPr>
        <w:t>Surfshark</w:t>
      </w:r>
      <w:proofErr w:type="spellEnd"/>
      <w:r w:rsidRPr="00E3307C">
        <w:rPr>
          <w:rFonts w:ascii="Arial" w:hAnsi="Arial" w:cs="Arial"/>
          <w:color w:val="000000"/>
        </w:rPr>
        <w:t>, (2025</w:t>
      </w:r>
      <w:proofErr w:type="gramStart"/>
      <w:r w:rsidRPr="00E3307C">
        <w:rPr>
          <w:rFonts w:ascii="Arial" w:hAnsi="Arial" w:cs="Arial"/>
          <w:color w:val="000000"/>
        </w:rPr>
        <w:t>)  ‘</w:t>
      </w:r>
      <w:proofErr w:type="spellStart"/>
      <w:proofErr w:type="gramEnd"/>
      <w:r w:rsidRPr="00E3307C">
        <w:rPr>
          <w:rFonts w:ascii="Arial" w:hAnsi="Arial" w:cs="Arial"/>
          <w:color w:val="000000"/>
        </w:rPr>
        <w:t>Deepfake</w:t>
      </w:r>
      <w:proofErr w:type="spellEnd"/>
      <w:r w:rsidRPr="00E3307C">
        <w:rPr>
          <w:rFonts w:ascii="Arial" w:hAnsi="Arial" w:cs="Arial"/>
          <w:color w:val="000000"/>
        </w:rPr>
        <w:t xml:space="preserve"> statistics 2025: how frequently are celebrities targeted?’ Available at: </w:t>
      </w:r>
      <w:hyperlink r:id="rId71" w:history="1">
        <w:r w:rsidRPr="00E3307C">
          <w:rPr>
            <w:rStyle w:val="Hyperlink"/>
            <w:rFonts w:ascii="Arial" w:hAnsi="Arial" w:cs="Arial"/>
          </w:rPr>
          <w:t>https://surfshark.com/research/study/deepfake-statistics?srsltid=AfmBOorvgTbpOIP87G4fgYjK4txd_TVzphkaQlcp7fB80m8vGzGB7L95</w:t>
        </w:r>
      </w:hyperlink>
    </w:p>
    <w:p w14:paraId="58CF8040"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2B77F37D" w14:textId="77777777" w:rsidR="000D6344" w:rsidRPr="00E3307C" w:rsidRDefault="000D6344" w:rsidP="000D6344">
      <w:pPr>
        <w:rPr>
          <w:rFonts w:ascii="Arial" w:hAnsi="Arial" w:cs="Arial"/>
          <w:color w:val="000000"/>
          <w:highlight w:val="yellow"/>
        </w:rPr>
      </w:pPr>
    </w:p>
    <w:p w14:paraId="33C4CCE4" w14:textId="77777777" w:rsidR="000D6344" w:rsidRPr="00E3307C" w:rsidRDefault="000D6344" w:rsidP="000D6344">
      <w:pPr>
        <w:rPr>
          <w:rFonts w:ascii="Arial" w:hAnsi="Arial" w:cs="Arial"/>
          <w:color w:val="000000"/>
        </w:rPr>
      </w:pPr>
      <w:proofErr w:type="spellStart"/>
      <w:r w:rsidRPr="00E3307C">
        <w:rPr>
          <w:rFonts w:ascii="Arial" w:hAnsi="Arial" w:cs="Arial"/>
          <w:color w:val="000000"/>
        </w:rPr>
        <w:t>Surfshark</w:t>
      </w:r>
      <w:proofErr w:type="spellEnd"/>
      <w:r w:rsidRPr="00E3307C">
        <w:rPr>
          <w:rFonts w:ascii="Arial" w:hAnsi="Arial" w:cs="Arial"/>
          <w:color w:val="000000"/>
        </w:rPr>
        <w:t>, (2025</w:t>
      </w:r>
      <w:proofErr w:type="gramStart"/>
      <w:r w:rsidRPr="00E3307C">
        <w:rPr>
          <w:rFonts w:ascii="Arial" w:hAnsi="Arial" w:cs="Arial"/>
          <w:color w:val="000000"/>
        </w:rPr>
        <w:t>)  ‘</w:t>
      </w:r>
      <w:proofErr w:type="spellStart"/>
      <w:proofErr w:type="gramEnd"/>
      <w:r w:rsidRPr="00E3307C">
        <w:rPr>
          <w:rFonts w:ascii="Arial" w:hAnsi="Arial" w:cs="Arial"/>
          <w:color w:val="000000"/>
        </w:rPr>
        <w:t>Deepfake</w:t>
      </w:r>
      <w:proofErr w:type="spellEnd"/>
      <w:r w:rsidRPr="00E3307C">
        <w:rPr>
          <w:rFonts w:ascii="Arial" w:hAnsi="Arial" w:cs="Arial"/>
          <w:color w:val="000000"/>
        </w:rPr>
        <w:t xml:space="preserve"> statistics 2025: how frequently are celebrities targeted?’ Available at: </w:t>
      </w:r>
      <w:hyperlink r:id="rId72" w:history="1">
        <w:r w:rsidRPr="00E3307C">
          <w:rPr>
            <w:rStyle w:val="Hyperlink"/>
            <w:rFonts w:ascii="Arial" w:hAnsi="Arial" w:cs="Arial"/>
          </w:rPr>
          <w:t>https://surfshark.com/research/study/deepfake-statistics?srsltid=AfmBOorvgTbpOIP87G4fgYjK4txd_TVzphkaQlcp7fB80m8vGzGB7L95</w:t>
        </w:r>
      </w:hyperlink>
    </w:p>
    <w:p w14:paraId="1FF50F70"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175DEF8A" w14:textId="77777777" w:rsidR="000D6344" w:rsidRPr="00E3307C" w:rsidRDefault="000D6344" w:rsidP="000D6344">
      <w:pPr>
        <w:rPr>
          <w:rFonts w:ascii="Arial" w:eastAsia="Times New Roman" w:hAnsi="Arial" w:cs="Arial"/>
          <w:color w:val="000000"/>
          <w:shd w:val="clear" w:color="auto" w:fill="FEFBF6"/>
        </w:rPr>
      </w:pPr>
    </w:p>
    <w:p w14:paraId="09BB4F49"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 xml:space="preserve">National Police </w:t>
      </w:r>
      <w:proofErr w:type="spellStart"/>
      <w:r w:rsidRPr="00E3307C">
        <w:rPr>
          <w:rFonts w:ascii="Arial" w:eastAsia="Times New Roman" w:hAnsi="Arial" w:cs="Arial"/>
          <w:color w:val="000000"/>
          <w:shd w:val="clear" w:color="auto" w:fill="FEFBF6"/>
        </w:rPr>
        <w:t>Cheifs</w:t>
      </w:r>
      <w:proofErr w:type="spellEnd"/>
      <w:r w:rsidRPr="00E3307C">
        <w:rPr>
          <w:rFonts w:ascii="Arial" w:eastAsia="Times New Roman" w:hAnsi="Arial" w:cs="Arial"/>
          <w:color w:val="000000"/>
          <w:shd w:val="clear" w:color="auto" w:fill="FEFBF6"/>
        </w:rPr>
        <w:t xml:space="preserve">, (2025) ‘Police warn of rising threat from sexual </w:t>
      </w:r>
      <w:proofErr w:type="spellStart"/>
      <w:r w:rsidRPr="00E3307C">
        <w:rPr>
          <w:rFonts w:ascii="Arial" w:eastAsia="Times New Roman" w:hAnsi="Arial" w:cs="Arial"/>
          <w:color w:val="000000"/>
          <w:shd w:val="clear" w:color="auto" w:fill="FEFBF6"/>
        </w:rPr>
        <w:t>deepfakes</w:t>
      </w:r>
      <w:proofErr w:type="spellEnd"/>
      <w:r w:rsidRPr="00E3307C">
        <w:rPr>
          <w:rFonts w:ascii="Arial" w:eastAsia="Times New Roman" w:hAnsi="Arial" w:cs="Arial"/>
          <w:color w:val="000000"/>
          <w:shd w:val="clear" w:color="auto" w:fill="FEFBF6"/>
        </w:rPr>
        <w:t xml:space="preserve">’ Available at: </w:t>
      </w:r>
      <w:hyperlink r:id="rId73" w:history="1">
        <w:r w:rsidRPr="00E3307C">
          <w:rPr>
            <w:rStyle w:val="Hyperlink"/>
            <w:rFonts w:ascii="Arial" w:hAnsi="Arial" w:cs="Arial"/>
          </w:rPr>
          <w:t>https://news.npcc.police.uk/releases/police-warn-of-rising-threat-from-sexual-deepfakes</w:t>
        </w:r>
      </w:hyperlink>
    </w:p>
    <w:p w14:paraId="71DD684D" w14:textId="77777777" w:rsidR="000D6344"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21,04,2026]</w:t>
      </w:r>
    </w:p>
    <w:p w14:paraId="78B9E0C0" w14:textId="77777777" w:rsidR="00B519DF" w:rsidRDefault="00B519DF" w:rsidP="000D6344">
      <w:pPr>
        <w:rPr>
          <w:rFonts w:ascii="Arial" w:eastAsia="Times New Roman" w:hAnsi="Arial" w:cs="Arial"/>
          <w:color w:val="000000"/>
          <w:shd w:val="clear" w:color="auto" w:fill="FEFBF6"/>
        </w:rPr>
      </w:pPr>
    </w:p>
    <w:p w14:paraId="4E82CF1E" w14:textId="77777777" w:rsidR="00B519DF" w:rsidRDefault="00B519DF" w:rsidP="00B519DF">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Child, M (2025) ‘</w:t>
      </w:r>
      <w:r w:rsidRPr="00D87632">
        <w:rPr>
          <w:rFonts w:ascii="Arial" w:eastAsia="Times New Roman" w:hAnsi="Arial" w:cs="Arial"/>
          <w:color w:val="000000"/>
          <w:shd w:val="clear" w:color="auto" w:fill="FEFBF6"/>
        </w:rPr>
        <w:t>Cool Mom and Collected</w:t>
      </w:r>
      <w:r>
        <w:rPr>
          <w:rFonts w:ascii="Arial" w:eastAsia="Times New Roman" w:hAnsi="Arial" w:cs="Arial"/>
          <w:color w:val="000000"/>
          <w:shd w:val="clear" w:color="auto" w:fill="FEFBF6"/>
        </w:rPr>
        <w:t xml:space="preserve">’ Available at </w:t>
      </w:r>
      <w:hyperlink r:id="rId74" w:history="1">
        <w:r w:rsidRPr="00497410">
          <w:rPr>
            <w:rStyle w:val="Hyperlink"/>
            <w:rFonts w:ascii="Arial" w:eastAsia="Times New Roman" w:hAnsi="Arial" w:cs="Arial"/>
            <w:shd w:val="clear" w:color="auto" w:fill="FEFBF6"/>
          </w:rPr>
          <w:t>https://www.coolmomandcollected.com/home/reasons-i-dont-share-my-children-online</w:t>
        </w:r>
      </w:hyperlink>
    </w:p>
    <w:p w14:paraId="0B508EF7" w14:textId="77777777" w:rsidR="00B519DF" w:rsidRDefault="00B519DF" w:rsidP="00B519DF">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[Accessed, 22,04,2026]</w:t>
      </w:r>
    </w:p>
    <w:p w14:paraId="2C893DC6" w14:textId="77777777" w:rsidR="00B519DF" w:rsidRDefault="00B519DF" w:rsidP="00B519DF">
      <w:pPr>
        <w:rPr>
          <w:rFonts w:ascii="Arial" w:eastAsia="Times New Roman" w:hAnsi="Arial" w:cs="Arial"/>
          <w:color w:val="000000"/>
          <w:shd w:val="clear" w:color="auto" w:fill="FEFBF6"/>
        </w:rPr>
      </w:pPr>
    </w:p>
    <w:p w14:paraId="28139692" w14:textId="77777777" w:rsidR="00B519DF" w:rsidRDefault="00B519DF" w:rsidP="00B519DF">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Best Start in life (2026)</w:t>
      </w:r>
      <w:r w:rsidRPr="00B519DF">
        <w:t xml:space="preserve"> </w:t>
      </w:r>
      <w:r>
        <w:t>‘</w:t>
      </w:r>
      <w:r w:rsidRPr="00B519DF">
        <w:rPr>
          <w:rFonts w:ascii="Arial" w:eastAsia="Times New Roman" w:hAnsi="Arial" w:cs="Arial"/>
          <w:color w:val="000000"/>
          <w:shd w:val="clear" w:color="auto" w:fill="FEFBF6"/>
        </w:rPr>
        <w:t>Baby and toddler screen time guidance - Best Start in Life</w:t>
      </w:r>
      <w:r>
        <w:rPr>
          <w:rFonts w:ascii="Arial" w:eastAsia="Times New Roman" w:hAnsi="Arial" w:cs="Arial"/>
          <w:color w:val="000000"/>
          <w:shd w:val="clear" w:color="auto" w:fill="FEFBF6"/>
        </w:rPr>
        <w:t>’ Available at:</w:t>
      </w:r>
      <w:r w:rsidRPr="00B519DF">
        <w:t xml:space="preserve"> </w:t>
      </w:r>
      <w:hyperlink r:id="rId75" w:history="1">
        <w:r w:rsidRPr="00497410">
          <w:rPr>
            <w:rStyle w:val="Hyperlink"/>
            <w:rFonts w:ascii="Arial" w:eastAsia="Times New Roman" w:hAnsi="Arial" w:cs="Arial"/>
            <w:shd w:val="clear" w:color="auto" w:fill="FEFBF6"/>
          </w:rPr>
          <w:t>https://beststartinlife.gov.uk/screen-time-under-5s/</w:t>
        </w:r>
      </w:hyperlink>
    </w:p>
    <w:p w14:paraId="12841703" w14:textId="77777777" w:rsidR="00B519DF" w:rsidRDefault="00B519DF" w:rsidP="00B519DF">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[Accessed, 22,04,2026]</w:t>
      </w:r>
    </w:p>
    <w:p w14:paraId="0783B218" w14:textId="77777777" w:rsidR="007C03D4" w:rsidRDefault="007C03D4" w:rsidP="00B519DF">
      <w:pPr>
        <w:rPr>
          <w:rFonts w:ascii="Arial" w:eastAsia="Times New Roman" w:hAnsi="Arial" w:cs="Arial"/>
          <w:color w:val="000000"/>
          <w:shd w:val="clear" w:color="auto" w:fill="FEFBF6"/>
        </w:rPr>
      </w:pPr>
    </w:p>
    <w:p w14:paraId="6253E915" w14:textId="7C9BDDC2" w:rsidR="007C03D4" w:rsidRDefault="007C03D4" w:rsidP="00B519DF">
      <w:pPr>
        <w:rPr>
          <w:rFonts w:ascii="Arial" w:eastAsia="Times New Roman" w:hAnsi="Arial" w:cs="Arial"/>
          <w:color w:val="000000"/>
          <w:shd w:val="clear" w:color="auto" w:fill="FEFBF6"/>
        </w:rPr>
      </w:pPr>
      <w:r>
        <w:rPr>
          <w:rFonts w:ascii="Arial" w:eastAsia="Times New Roman" w:hAnsi="Arial" w:cs="Arial"/>
          <w:color w:val="000000"/>
          <w:shd w:val="clear" w:color="auto" w:fill="FEFBF6"/>
        </w:rPr>
        <w:t>Molu, S (2025) ‘</w:t>
      </w:r>
      <w:r w:rsidRPr="007C03D4">
        <w:rPr>
          <w:rFonts w:ascii="Arial" w:eastAsia="Times New Roman" w:hAnsi="Arial" w:cs="Arial"/>
          <w:color w:val="000000"/>
          <w:shd w:val="clear" w:color="auto" w:fill="FEFBF6"/>
        </w:rPr>
        <w:t>Things I do BTS to protect my privacy as an influencer</w:t>
      </w:r>
      <w:r>
        <w:rPr>
          <w:rFonts w:ascii="Arial" w:eastAsia="Times New Roman" w:hAnsi="Arial" w:cs="Arial"/>
          <w:color w:val="000000"/>
          <w:shd w:val="clear" w:color="auto" w:fill="FEFBF6"/>
        </w:rPr>
        <w:t>’ Available at:</w:t>
      </w:r>
      <w:r w:rsidRPr="007C03D4">
        <w:t xml:space="preserve"> </w:t>
      </w:r>
      <w:hyperlink r:id="rId76" w:history="1">
        <w:r w:rsidRPr="00497410">
          <w:rPr>
            <w:rStyle w:val="Hyperlink"/>
            <w:rFonts w:ascii="Arial" w:eastAsia="Times New Roman" w:hAnsi="Arial" w:cs="Arial"/>
            <w:shd w:val="clear" w:color="auto" w:fill="FEFBF6"/>
          </w:rPr>
          <w:t>https://sabrinamolu.substack.com/p/things-i-do-bts-to-protect-my-privacy</w:t>
        </w:r>
      </w:hyperlink>
      <w:r>
        <w:rPr>
          <w:rFonts w:ascii="Arial" w:eastAsia="Times New Roman" w:hAnsi="Arial" w:cs="Arial"/>
          <w:color w:val="000000"/>
          <w:shd w:val="clear" w:color="auto" w:fill="FEFBF6"/>
        </w:rPr>
        <w:t xml:space="preserve"> </w:t>
      </w:r>
    </w:p>
    <w:p w14:paraId="02975E01" w14:textId="44B990D8" w:rsidR="007C03D4" w:rsidRPr="007C03D4" w:rsidRDefault="007C03D4" w:rsidP="00B519DF">
      <w:pPr>
        <w:rPr>
          <w:rFonts w:ascii="Arial" w:eastAsia="Times New Roman" w:hAnsi="Arial" w:cs="Arial"/>
          <w:b/>
          <w:color w:val="000000"/>
          <w:shd w:val="clear" w:color="auto" w:fill="FEFBF6"/>
        </w:rPr>
      </w:pPr>
      <w:r>
        <w:rPr>
          <w:rFonts w:ascii="Arial" w:eastAsia="Times New Roman" w:hAnsi="Arial" w:cs="Arial"/>
          <w:color w:val="000000"/>
          <w:shd w:val="clear" w:color="auto" w:fill="FEFBF6"/>
        </w:rPr>
        <w:t>[Accessed, 22,04,2026]</w:t>
      </w:r>
    </w:p>
    <w:p w14:paraId="0DF015D9" w14:textId="77777777" w:rsidR="00B519DF" w:rsidRPr="00E3307C" w:rsidRDefault="00B519DF" w:rsidP="000D6344">
      <w:pPr>
        <w:rPr>
          <w:rFonts w:ascii="Arial" w:eastAsia="Times New Roman" w:hAnsi="Arial" w:cs="Arial"/>
          <w:color w:val="000000"/>
          <w:shd w:val="clear" w:color="auto" w:fill="FEFBF6"/>
        </w:rPr>
      </w:pPr>
    </w:p>
    <w:p w14:paraId="55F7486F" w14:textId="77777777" w:rsidR="000D6344" w:rsidRPr="00E3307C" w:rsidRDefault="000D6344" w:rsidP="000D6344">
      <w:pPr>
        <w:rPr>
          <w:rFonts w:ascii="Arial" w:hAnsi="Arial" w:cs="Arial"/>
        </w:rPr>
      </w:pPr>
    </w:p>
    <w:p w14:paraId="0AA2AAE9" w14:textId="77777777" w:rsidR="000D6344" w:rsidRPr="00E3307C" w:rsidRDefault="000D6344" w:rsidP="000D6344">
      <w:pPr>
        <w:rPr>
          <w:rFonts w:ascii="Arial" w:hAnsi="Arial" w:cs="Arial"/>
        </w:rPr>
      </w:pPr>
      <w:r w:rsidRPr="00E3307C">
        <w:rPr>
          <w:rFonts w:ascii="Arial" w:hAnsi="Arial" w:cs="Arial"/>
        </w:rPr>
        <w:t xml:space="preserve">OMG Stories: Up Close (2026) ‘How My Life Was Destroyed </w:t>
      </w:r>
      <w:proofErr w:type="gramStart"/>
      <w:r w:rsidRPr="00E3307C">
        <w:rPr>
          <w:rFonts w:ascii="Arial" w:hAnsi="Arial" w:cs="Arial"/>
        </w:rPr>
        <w:t>By</w:t>
      </w:r>
      <w:proofErr w:type="gramEnd"/>
      <w:r w:rsidRPr="00E3307C">
        <w:rPr>
          <w:rFonts w:ascii="Arial" w:hAnsi="Arial" w:cs="Arial"/>
        </w:rPr>
        <w:t xml:space="preserve"> AI </w:t>
      </w:r>
      <w:proofErr w:type="spellStart"/>
      <w:r w:rsidRPr="00E3307C">
        <w:rPr>
          <w:rFonts w:ascii="Arial" w:hAnsi="Arial" w:cs="Arial"/>
        </w:rPr>
        <w:t>Deepfake</w:t>
      </w:r>
      <w:proofErr w:type="spellEnd"/>
      <w:r w:rsidRPr="00E3307C">
        <w:rPr>
          <w:rFonts w:ascii="Arial" w:hAnsi="Arial" w:cs="Arial"/>
        </w:rPr>
        <w:t xml:space="preserve"> Pornography’ Available at: </w:t>
      </w:r>
      <w:hyperlink r:id="rId77" w:history="1">
        <w:r w:rsidRPr="00E3307C">
          <w:rPr>
            <w:rStyle w:val="Hyperlink"/>
            <w:rFonts w:ascii="Arial" w:hAnsi="Arial" w:cs="Arial"/>
          </w:rPr>
          <w:t>https://www.youtube.com/watch?v=iTAAG2BCoG0</w:t>
        </w:r>
      </w:hyperlink>
      <w:r w:rsidRPr="00E3307C">
        <w:rPr>
          <w:rFonts w:ascii="Arial" w:hAnsi="Arial" w:cs="Arial"/>
        </w:rPr>
        <w:t xml:space="preserve"> </w:t>
      </w:r>
    </w:p>
    <w:p w14:paraId="1D83654B" w14:textId="77777777" w:rsidR="000D6344" w:rsidRPr="00E3307C" w:rsidRDefault="000D6344" w:rsidP="000D6344">
      <w:pPr>
        <w:rPr>
          <w:rFonts w:ascii="Arial" w:eastAsia="Times New Roman" w:hAnsi="Arial" w:cs="Arial"/>
          <w:color w:val="000000"/>
          <w:shd w:val="clear" w:color="auto" w:fill="FEFBF6"/>
        </w:rPr>
      </w:pPr>
      <w:r w:rsidRPr="00E3307C">
        <w:rPr>
          <w:rFonts w:ascii="Arial" w:eastAsia="Times New Roman" w:hAnsi="Arial" w:cs="Arial"/>
          <w:color w:val="000000"/>
          <w:shd w:val="clear" w:color="auto" w:fill="FEFBF6"/>
        </w:rPr>
        <w:t>[Accessed, 22,04,2026]</w:t>
      </w:r>
    </w:p>
    <w:p w14:paraId="5580706C" w14:textId="77777777" w:rsidR="000D6344" w:rsidRPr="00E3307C" w:rsidRDefault="000D6344" w:rsidP="00555F45">
      <w:pPr>
        <w:rPr>
          <w:rFonts w:ascii="Arial" w:hAnsi="Arial" w:cs="Arial"/>
        </w:rPr>
      </w:pPr>
    </w:p>
    <w:sectPr w:rsidR="000D6344" w:rsidRPr="00E3307C" w:rsidSect="00BC137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3E172A" w14:textId="77777777" w:rsidR="00210934" w:rsidRDefault="00210934" w:rsidP="00B27E95">
      <w:r>
        <w:separator/>
      </w:r>
    </w:p>
  </w:endnote>
  <w:endnote w:type="continuationSeparator" w:id="0">
    <w:p w14:paraId="288EE428" w14:textId="77777777" w:rsidR="00210934" w:rsidRDefault="00210934" w:rsidP="00B27E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23BFD3" w14:textId="77777777" w:rsidR="00210934" w:rsidRDefault="00210934" w:rsidP="00B27E95">
      <w:r>
        <w:separator/>
      </w:r>
    </w:p>
  </w:footnote>
  <w:footnote w:type="continuationSeparator" w:id="0">
    <w:p w14:paraId="43D45849" w14:textId="77777777" w:rsidR="00210934" w:rsidRDefault="00210934" w:rsidP="00B27E9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A50C5"/>
    <w:multiLevelType w:val="hybridMultilevel"/>
    <w:tmpl w:val="D7682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5B7105"/>
    <w:multiLevelType w:val="multilevel"/>
    <w:tmpl w:val="3C28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422CE9"/>
    <w:multiLevelType w:val="multilevel"/>
    <w:tmpl w:val="61F67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2DE7492"/>
    <w:multiLevelType w:val="hybridMultilevel"/>
    <w:tmpl w:val="D5164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ED213A5"/>
    <w:multiLevelType w:val="hybridMultilevel"/>
    <w:tmpl w:val="A3A6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8A4FCD"/>
    <w:multiLevelType w:val="multilevel"/>
    <w:tmpl w:val="6C687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E5B221E"/>
    <w:multiLevelType w:val="multilevel"/>
    <w:tmpl w:val="188E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DEE74E8"/>
    <w:multiLevelType w:val="hybridMultilevel"/>
    <w:tmpl w:val="BF22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EC06C2E"/>
    <w:multiLevelType w:val="multilevel"/>
    <w:tmpl w:val="D5B2A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
  </w:num>
  <w:num w:numId="3">
    <w:abstractNumId w:val="5"/>
  </w:num>
  <w:num w:numId="4">
    <w:abstractNumId w:val="3"/>
  </w:num>
  <w:num w:numId="5">
    <w:abstractNumId w:val="0"/>
  </w:num>
  <w:num w:numId="6">
    <w:abstractNumId w:val="6"/>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F8E"/>
    <w:rsid w:val="00005059"/>
    <w:rsid w:val="0002407E"/>
    <w:rsid w:val="00036956"/>
    <w:rsid w:val="0003792B"/>
    <w:rsid w:val="00041499"/>
    <w:rsid w:val="00044AA6"/>
    <w:rsid w:val="00047E6F"/>
    <w:rsid w:val="000752C7"/>
    <w:rsid w:val="0008113F"/>
    <w:rsid w:val="00081989"/>
    <w:rsid w:val="00083900"/>
    <w:rsid w:val="00084363"/>
    <w:rsid w:val="00084AE7"/>
    <w:rsid w:val="000A2512"/>
    <w:rsid w:val="000A3EFC"/>
    <w:rsid w:val="000A7DE0"/>
    <w:rsid w:val="000B1B9C"/>
    <w:rsid w:val="000B49B7"/>
    <w:rsid w:val="000B5DFE"/>
    <w:rsid w:val="000B633F"/>
    <w:rsid w:val="000B6F65"/>
    <w:rsid w:val="000C08A9"/>
    <w:rsid w:val="000C6D18"/>
    <w:rsid w:val="000C7C48"/>
    <w:rsid w:val="000D6344"/>
    <w:rsid w:val="000E1C5B"/>
    <w:rsid w:val="000E556D"/>
    <w:rsid w:val="000F16D4"/>
    <w:rsid w:val="00105A65"/>
    <w:rsid w:val="00106764"/>
    <w:rsid w:val="00106BAC"/>
    <w:rsid w:val="00121403"/>
    <w:rsid w:val="00122C22"/>
    <w:rsid w:val="00135879"/>
    <w:rsid w:val="001367A7"/>
    <w:rsid w:val="001451C2"/>
    <w:rsid w:val="00147992"/>
    <w:rsid w:val="00186D3C"/>
    <w:rsid w:val="001A1B8E"/>
    <w:rsid w:val="001A1CA2"/>
    <w:rsid w:val="001A571B"/>
    <w:rsid w:val="001A6999"/>
    <w:rsid w:val="001B1BBE"/>
    <w:rsid w:val="001B3DF8"/>
    <w:rsid w:val="001B451A"/>
    <w:rsid w:val="001B650B"/>
    <w:rsid w:val="001B656A"/>
    <w:rsid w:val="001B7AA3"/>
    <w:rsid w:val="001C4F1D"/>
    <w:rsid w:val="001C6C77"/>
    <w:rsid w:val="001D0E92"/>
    <w:rsid w:val="001D6DA6"/>
    <w:rsid w:val="001E7CA4"/>
    <w:rsid w:val="001F0B35"/>
    <w:rsid w:val="002028F5"/>
    <w:rsid w:val="00203010"/>
    <w:rsid w:val="00207F79"/>
    <w:rsid w:val="00210934"/>
    <w:rsid w:val="002147EB"/>
    <w:rsid w:val="00216360"/>
    <w:rsid w:val="00224D71"/>
    <w:rsid w:val="00230B1D"/>
    <w:rsid w:val="0023426F"/>
    <w:rsid w:val="00245EC7"/>
    <w:rsid w:val="00246435"/>
    <w:rsid w:val="00247028"/>
    <w:rsid w:val="00251FA6"/>
    <w:rsid w:val="0025283C"/>
    <w:rsid w:val="0025702D"/>
    <w:rsid w:val="002621E7"/>
    <w:rsid w:val="00263AD9"/>
    <w:rsid w:val="002720E2"/>
    <w:rsid w:val="002734E1"/>
    <w:rsid w:val="00281D9B"/>
    <w:rsid w:val="00283A2F"/>
    <w:rsid w:val="002A6EEE"/>
    <w:rsid w:val="002B2E9D"/>
    <w:rsid w:val="002B74C7"/>
    <w:rsid w:val="002C50F1"/>
    <w:rsid w:val="002C5184"/>
    <w:rsid w:val="002D3B4B"/>
    <w:rsid w:val="002D464A"/>
    <w:rsid w:val="002D4ED4"/>
    <w:rsid w:val="002D51BD"/>
    <w:rsid w:val="002E047C"/>
    <w:rsid w:val="002E38E1"/>
    <w:rsid w:val="002E4C6F"/>
    <w:rsid w:val="002F00CC"/>
    <w:rsid w:val="002F2E46"/>
    <w:rsid w:val="003039BF"/>
    <w:rsid w:val="00311FCC"/>
    <w:rsid w:val="00312DA5"/>
    <w:rsid w:val="003163E0"/>
    <w:rsid w:val="003219EB"/>
    <w:rsid w:val="0032503A"/>
    <w:rsid w:val="003252A7"/>
    <w:rsid w:val="0032733B"/>
    <w:rsid w:val="00331777"/>
    <w:rsid w:val="00342C78"/>
    <w:rsid w:val="00342D4B"/>
    <w:rsid w:val="00342DB0"/>
    <w:rsid w:val="00361D13"/>
    <w:rsid w:val="00364D7B"/>
    <w:rsid w:val="00367E78"/>
    <w:rsid w:val="003749AE"/>
    <w:rsid w:val="00387AEF"/>
    <w:rsid w:val="003977D9"/>
    <w:rsid w:val="003A1428"/>
    <w:rsid w:val="003B110F"/>
    <w:rsid w:val="003B36F2"/>
    <w:rsid w:val="003C0986"/>
    <w:rsid w:val="003C4867"/>
    <w:rsid w:val="003C5E3C"/>
    <w:rsid w:val="003C6E31"/>
    <w:rsid w:val="003D1E16"/>
    <w:rsid w:val="003E0C49"/>
    <w:rsid w:val="003E58AF"/>
    <w:rsid w:val="003E742C"/>
    <w:rsid w:val="003F0D89"/>
    <w:rsid w:val="003F6876"/>
    <w:rsid w:val="003F6C9A"/>
    <w:rsid w:val="00403EEA"/>
    <w:rsid w:val="00413C0A"/>
    <w:rsid w:val="0041480E"/>
    <w:rsid w:val="00415508"/>
    <w:rsid w:val="0042303C"/>
    <w:rsid w:val="004249F9"/>
    <w:rsid w:val="00427A21"/>
    <w:rsid w:val="00430535"/>
    <w:rsid w:val="00441C99"/>
    <w:rsid w:val="00446B29"/>
    <w:rsid w:val="00454599"/>
    <w:rsid w:val="00457B37"/>
    <w:rsid w:val="0046527F"/>
    <w:rsid w:val="00466201"/>
    <w:rsid w:val="00470F72"/>
    <w:rsid w:val="00481C36"/>
    <w:rsid w:val="00487A5D"/>
    <w:rsid w:val="00487C84"/>
    <w:rsid w:val="004A270E"/>
    <w:rsid w:val="004A67AC"/>
    <w:rsid w:val="004B058A"/>
    <w:rsid w:val="004B59F4"/>
    <w:rsid w:val="004B70CF"/>
    <w:rsid w:val="004C0ED8"/>
    <w:rsid w:val="004C2302"/>
    <w:rsid w:val="004C248F"/>
    <w:rsid w:val="004C63F3"/>
    <w:rsid w:val="004C6A6B"/>
    <w:rsid w:val="004C6EFE"/>
    <w:rsid w:val="004D0F75"/>
    <w:rsid w:val="004D1BE6"/>
    <w:rsid w:val="004D1D28"/>
    <w:rsid w:val="004D5AA2"/>
    <w:rsid w:val="004E2CEE"/>
    <w:rsid w:val="004E69E0"/>
    <w:rsid w:val="004F1F20"/>
    <w:rsid w:val="004F2E92"/>
    <w:rsid w:val="004F4B2F"/>
    <w:rsid w:val="005003B9"/>
    <w:rsid w:val="00514B02"/>
    <w:rsid w:val="00517FB0"/>
    <w:rsid w:val="00521F61"/>
    <w:rsid w:val="00525980"/>
    <w:rsid w:val="0053067D"/>
    <w:rsid w:val="00531EC2"/>
    <w:rsid w:val="00535063"/>
    <w:rsid w:val="00537BC6"/>
    <w:rsid w:val="0055042D"/>
    <w:rsid w:val="00552E2A"/>
    <w:rsid w:val="00553315"/>
    <w:rsid w:val="00554347"/>
    <w:rsid w:val="00554BBC"/>
    <w:rsid w:val="0055542F"/>
    <w:rsid w:val="00555F45"/>
    <w:rsid w:val="00576283"/>
    <w:rsid w:val="005762E1"/>
    <w:rsid w:val="005937E2"/>
    <w:rsid w:val="00596127"/>
    <w:rsid w:val="005A03CB"/>
    <w:rsid w:val="005A61D6"/>
    <w:rsid w:val="005A6960"/>
    <w:rsid w:val="005A754B"/>
    <w:rsid w:val="005B34FA"/>
    <w:rsid w:val="005C42BB"/>
    <w:rsid w:val="005C64A9"/>
    <w:rsid w:val="005C7BD9"/>
    <w:rsid w:val="005C7C65"/>
    <w:rsid w:val="005C7EB0"/>
    <w:rsid w:val="005D1A98"/>
    <w:rsid w:val="005D25CE"/>
    <w:rsid w:val="005D4436"/>
    <w:rsid w:val="005D7F62"/>
    <w:rsid w:val="005E037C"/>
    <w:rsid w:val="005E0F8E"/>
    <w:rsid w:val="005E1538"/>
    <w:rsid w:val="005E298A"/>
    <w:rsid w:val="005F0620"/>
    <w:rsid w:val="005F1466"/>
    <w:rsid w:val="005F58EF"/>
    <w:rsid w:val="005F6A91"/>
    <w:rsid w:val="005F705D"/>
    <w:rsid w:val="006237D7"/>
    <w:rsid w:val="00625C4F"/>
    <w:rsid w:val="00625EE4"/>
    <w:rsid w:val="006268A7"/>
    <w:rsid w:val="006344ED"/>
    <w:rsid w:val="00646E57"/>
    <w:rsid w:val="006554E4"/>
    <w:rsid w:val="0065761F"/>
    <w:rsid w:val="00670441"/>
    <w:rsid w:val="00695C10"/>
    <w:rsid w:val="00696B91"/>
    <w:rsid w:val="006A69E5"/>
    <w:rsid w:val="006B4778"/>
    <w:rsid w:val="006B7E33"/>
    <w:rsid w:val="006B7EE4"/>
    <w:rsid w:val="006C1F8E"/>
    <w:rsid w:val="006E027C"/>
    <w:rsid w:val="006E0A1F"/>
    <w:rsid w:val="006F17BD"/>
    <w:rsid w:val="00703851"/>
    <w:rsid w:val="00704BDC"/>
    <w:rsid w:val="00711C7C"/>
    <w:rsid w:val="007201F5"/>
    <w:rsid w:val="00724603"/>
    <w:rsid w:val="00732877"/>
    <w:rsid w:val="007400FA"/>
    <w:rsid w:val="007465C8"/>
    <w:rsid w:val="0074720D"/>
    <w:rsid w:val="00760333"/>
    <w:rsid w:val="00772A63"/>
    <w:rsid w:val="00784A1A"/>
    <w:rsid w:val="00784F70"/>
    <w:rsid w:val="00786589"/>
    <w:rsid w:val="00790749"/>
    <w:rsid w:val="00793A2F"/>
    <w:rsid w:val="00794AA2"/>
    <w:rsid w:val="0079551E"/>
    <w:rsid w:val="007B4DA4"/>
    <w:rsid w:val="007C03D4"/>
    <w:rsid w:val="007C374F"/>
    <w:rsid w:val="007C3D98"/>
    <w:rsid w:val="007C5AE2"/>
    <w:rsid w:val="00810159"/>
    <w:rsid w:val="008103E1"/>
    <w:rsid w:val="008123EC"/>
    <w:rsid w:val="00817293"/>
    <w:rsid w:val="00827C03"/>
    <w:rsid w:val="00833387"/>
    <w:rsid w:val="008408CA"/>
    <w:rsid w:val="00841E07"/>
    <w:rsid w:val="0084215E"/>
    <w:rsid w:val="0084694B"/>
    <w:rsid w:val="00854E33"/>
    <w:rsid w:val="00861654"/>
    <w:rsid w:val="00862DB4"/>
    <w:rsid w:val="008809BC"/>
    <w:rsid w:val="00882F26"/>
    <w:rsid w:val="008A0462"/>
    <w:rsid w:val="008A1821"/>
    <w:rsid w:val="008A7FF5"/>
    <w:rsid w:val="008B0238"/>
    <w:rsid w:val="008B2C05"/>
    <w:rsid w:val="008B3001"/>
    <w:rsid w:val="008B55D1"/>
    <w:rsid w:val="008C1A4E"/>
    <w:rsid w:val="008C3E9C"/>
    <w:rsid w:val="008F5574"/>
    <w:rsid w:val="00900FD8"/>
    <w:rsid w:val="009031A8"/>
    <w:rsid w:val="0090484C"/>
    <w:rsid w:val="00907A43"/>
    <w:rsid w:val="00915259"/>
    <w:rsid w:val="0091705C"/>
    <w:rsid w:val="00953079"/>
    <w:rsid w:val="00954E05"/>
    <w:rsid w:val="00957409"/>
    <w:rsid w:val="009651F1"/>
    <w:rsid w:val="00965418"/>
    <w:rsid w:val="0096601E"/>
    <w:rsid w:val="00975084"/>
    <w:rsid w:val="00982D2E"/>
    <w:rsid w:val="009A6849"/>
    <w:rsid w:val="009A7085"/>
    <w:rsid w:val="009A7C2C"/>
    <w:rsid w:val="009C6EA0"/>
    <w:rsid w:val="009D55B8"/>
    <w:rsid w:val="009D6857"/>
    <w:rsid w:val="009E0FCE"/>
    <w:rsid w:val="009F077C"/>
    <w:rsid w:val="009F0C52"/>
    <w:rsid w:val="00A044DF"/>
    <w:rsid w:val="00A071CA"/>
    <w:rsid w:val="00A137C0"/>
    <w:rsid w:val="00A1714E"/>
    <w:rsid w:val="00A6442F"/>
    <w:rsid w:val="00A77C6F"/>
    <w:rsid w:val="00A87E98"/>
    <w:rsid w:val="00AA4720"/>
    <w:rsid w:val="00AB0102"/>
    <w:rsid w:val="00AB5C52"/>
    <w:rsid w:val="00AC2973"/>
    <w:rsid w:val="00AD03E3"/>
    <w:rsid w:val="00AE66DE"/>
    <w:rsid w:val="00AE7F84"/>
    <w:rsid w:val="00AF1266"/>
    <w:rsid w:val="00AF29A4"/>
    <w:rsid w:val="00AF42FC"/>
    <w:rsid w:val="00B03685"/>
    <w:rsid w:val="00B05B15"/>
    <w:rsid w:val="00B0644B"/>
    <w:rsid w:val="00B1280E"/>
    <w:rsid w:val="00B1381B"/>
    <w:rsid w:val="00B14591"/>
    <w:rsid w:val="00B20B20"/>
    <w:rsid w:val="00B27E95"/>
    <w:rsid w:val="00B42139"/>
    <w:rsid w:val="00B519DF"/>
    <w:rsid w:val="00B56865"/>
    <w:rsid w:val="00B62189"/>
    <w:rsid w:val="00B65A44"/>
    <w:rsid w:val="00B7281D"/>
    <w:rsid w:val="00B76C0B"/>
    <w:rsid w:val="00B83B04"/>
    <w:rsid w:val="00B9611D"/>
    <w:rsid w:val="00B96B10"/>
    <w:rsid w:val="00BC1372"/>
    <w:rsid w:val="00BE06C9"/>
    <w:rsid w:val="00BE0898"/>
    <w:rsid w:val="00BE34EF"/>
    <w:rsid w:val="00C1203C"/>
    <w:rsid w:val="00C129C1"/>
    <w:rsid w:val="00C15B66"/>
    <w:rsid w:val="00C431B7"/>
    <w:rsid w:val="00C56430"/>
    <w:rsid w:val="00C56B87"/>
    <w:rsid w:val="00C66F33"/>
    <w:rsid w:val="00C725B2"/>
    <w:rsid w:val="00C756F6"/>
    <w:rsid w:val="00C817B2"/>
    <w:rsid w:val="00CA1894"/>
    <w:rsid w:val="00CA77A5"/>
    <w:rsid w:val="00CB3246"/>
    <w:rsid w:val="00CC54EC"/>
    <w:rsid w:val="00CD1F76"/>
    <w:rsid w:val="00CE546E"/>
    <w:rsid w:val="00CE5C4D"/>
    <w:rsid w:val="00CF007A"/>
    <w:rsid w:val="00CF2F80"/>
    <w:rsid w:val="00CF3E40"/>
    <w:rsid w:val="00CF60F0"/>
    <w:rsid w:val="00D21BA5"/>
    <w:rsid w:val="00D269EF"/>
    <w:rsid w:val="00D27C07"/>
    <w:rsid w:val="00D408BA"/>
    <w:rsid w:val="00D4718D"/>
    <w:rsid w:val="00D509BF"/>
    <w:rsid w:val="00D53774"/>
    <w:rsid w:val="00D60640"/>
    <w:rsid w:val="00D713F0"/>
    <w:rsid w:val="00D71521"/>
    <w:rsid w:val="00D716EA"/>
    <w:rsid w:val="00D87632"/>
    <w:rsid w:val="00D90619"/>
    <w:rsid w:val="00D958CA"/>
    <w:rsid w:val="00D96D1A"/>
    <w:rsid w:val="00DB3F73"/>
    <w:rsid w:val="00DD08E9"/>
    <w:rsid w:val="00DD51DC"/>
    <w:rsid w:val="00DE4695"/>
    <w:rsid w:val="00DE58B6"/>
    <w:rsid w:val="00DE6649"/>
    <w:rsid w:val="00DE7F43"/>
    <w:rsid w:val="00DF17A9"/>
    <w:rsid w:val="00DF4375"/>
    <w:rsid w:val="00E00E9B"/>
    <w:rsid w:val="00E0225B"/>
    <w:rsid w:val="00E042B4"/>
    <w:rsid w:val="00E11844"/>
    <w:rsid w:val="00E11D90"/>
    <w:rsid w:val="00E11F50"/>
    <w:rsid w:val="00E20AAE"/>
    <w:rsid w:val="00E30F33"/>
    <w:rsid w:val="00E3307C"/>
    <w:rsid w:val="00E349AC"/>
    <w:rsid w:val="00E3749B"/>
    <w:rsid w:val="00E443B6"/>
    <w:rsid w:val="00E5071F"/>
    <w:rsid w:val="00E53E6F"/>
    <w:rsid w:val="00E5594A"/>
    <w:rsid w:val="00E65EE6"/>
    <w:rsid w:val="00E71EF9"/>
    <w:rsid w:val="00E764F2"/>
    <w:rsid w:val="00E915D0"/>
    <w:rsid w:val="00E9252F"/>
    <w:rsid w:val="00EA3061"/>
    <w:rsid w:val="00EB18BE"/>
    <w:rsid w:val="00EB1B86"/>
    <w:rsid w:val="00EB370D"/>
    <w:rsid w:val="00EB42A8"/>
    <w:rsid w:val="00EB47A1"/>
    <w:rsid w:val="00EB58DA"/>
    <w:rsid w:val="00ED7F66"/>
    <w:rsid w:val="00EE4B86"/>
    <w:rsid w:val="00EE554E"/>
    <w:rsid w:val="00EF08BC"/>
    <w:rsid w:val="00EF13F2"/>
    <w:rsid w:val="00EF2DEC"/>
    <w:rsid w:val="00EF5760"/>
    <w:rsid w:val="00EF5CA2"/>
    <w:rsid w:val="00F06FE4"/>
    <w:rsid w:val="00F37CFC"/>
    <w:rsid w:val="00F42141"/>
    <w:rsid w:val="00F440C8"/>
    <w:rsid w:val="00F56064"/>
    <w:rsid w:val="00F620C1"/>
    <w:rsid w:val="00F7264D"/>
    <w:rsid w:val="00F85A8A"/>
    <w:rsid w:val="00F90B4A"/>
    <w:rsid w:val="00F91906"/>
    <w:rsid w:val="00F951B2"/>
    <w:rsid w:val="00FA0459"/>
    <w:rsid w:val="00FA174A"/>
    <w:rsid w:val="00FA18F5"/>
    <w:rsid w:val="00FA3BE9"/>
    <w:rsid w:val="00FA42A7"/>
    <w:rsid w:val="00FB0653"/>
    <w:rsid w:val="00FB0B19"/>
    <w:rsid w:val="00FB1960"/>
    <w:rsid w:val="00FB3086"/>
    <w:rsid w:val="00FB35D2"/>
    <w:rsid w:val="00FD3AA4"/>
    <w:rsid w:val="00FE0C19"/>
    <w:rsid w:val="00FE3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1C92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53774"/>
    <w:rPr>
      <w:rFonts w:ascii="Times New Roman" w:hAnsi="Times New Roman" w:cs="Times New Roman"/>
      <w:lang w:eastAsia="en-GB"/>
    </w:rPr>
  </w:style>
  <w:style w:type="paragraph" w:styleId="Heading2">
    <w:name w:val="heading 2"/>
    <w:basedOn w:val="Normal"/>
    <w:link w:val="Heading2Char"/>
    <w:uiPriority w:val="9"/>
    <w:qFormat/>
    <w:rsid w:val="008B3001"/>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3749B"/>
  </w:style>
  <w:style w:type="character" w:styleId="Strong">
    <w:name w:val="Strong"/>
    <w:basedOn w:val="DefaultParagraphFont"/>
    <w:uiPriority w:val="22"/>
    <w:qFormat/>
    <w:rsid w:val="00E3749B"/>
    <w:rPr>
      <w:b/>
      <w:bCs/>
    </w:rPr>
  </w:style>
  <w:style w:type="paragraph" w:styleId="NormalWeb">
    <w:name w:val="Normal (Web)"/>
    <w:basedOn w:val="Normal"/>
    <w:uiPriority w:val="99"/>
    <w:unhideWhenUsed/>
    <w:rsid w:val="00AB5C52"/>
    <w:pPr>
      <w:spacing w:before="100" w:beforeAutospacing="1" w:after="100" w:afterAutospacing="1"/>
    </w:pPr>
  </w:style>
  <w:style w:type="character" w:styleId="Hyperlink">
    <w:name w:val="Hyperlink"/>
    <w:basedOn w:val="DefaultParagraphFont"/>
    <w:uiPriority w:val="99"/>
    <w:unhideWhenUsed/>
    <w:rsid w:val="00CD1F76"/>
    <w:rPr>
      <w:color w:val="0563C1" w:themeColor="hyperlink"/>
      <w:u w:val="single"/>
    </w:rPr>
  </w:style>
  <w:style w:type="character" w:customStyle="1" w:styleId="whitespace-normal">
    <w:name w:val="whitespace-normal"/>
    <w:basedOn w:val="DefaultParagraphFont"/>
    <w:rsid w:val="00646E57"/>
  </w:style>
  <w:style w:type="character" w:styleId="Emphasis">
    <w:name w:val="Emphasis"/>
    <w:basedOn w:val="DefaultParagraphFont"/>
    <w:uiPriority w:val="20"/>
    <w:qFormat/>
    <w:rsid w:val="00CA77A5"/>
    <w:rPr>
      <w:i/>
      <w:iCs/>
    </w:rPr>
  </w:style>
  <w:style w:type="paragraph" w:styleId="ListParagraph">
    <w:name w:val="List Paragraph"/>
    <w:basedOn w:val="Normal"/>
    <w:uiPriority w:val="34"/>
    <w:qFormat/>
    <w:rsid w:val="004D5AA2"/>
    <w:pPr>
      <w:ind w:left="720"/>
      <w:contextualSpacing/>
    </w:pPr>
  </w:style>
  <w:style w:type="character" w:styleId="FollowedHyperlink">
    <w:name w:val="FollowedHyperlink"/>
    <w:basedOn w:val="DefaultParagraphFont"/>
    <w:uiPriority w:val="99"/>
    <w:semiHidden/>
    <w:unhideWhenUsed/>
    <w:rsid w:val="00517FB0"/>
    <w:rPr>
      <w:color w:val="954F72" w:themeColor="followedHyperlink"/>
      <w:u w:val="single"/>
    </w:rPr>
  </w:style>
  <w:style w:type="character" w:customStyle="1" w:styleId="Heading2Char">
    <w:name w:val="Heading 2 Char"/>
    <w:basedOn w:val="DefaultParagraphFont"/>
    <w:link w:val="Heading2"/>
    <w:uiPriority w:val="9"/>
    <w:rsid w:val="008B3001"/>
    <w:rPr>
      <w:rFonts w:ascii="Times New Roman" w:hAnsi="Times New Roman" w:cs="Times New Roman"/>
      <w:b/>
      <w:bCs/>
      <w:sz w:val="36"/>
      <w:szCs w:val="36"/>
      <w:lang w:eastAsia="en-GB"/>
    </w:rPr>
  </w:style>
  <w:style w:type="paragraph" w:styleId="Header">
    <w:name w:val="header"/>
    <w:basedOn w:val="Normal"/>
    <w:link w:val="HeaderChar"/>
    <w:uiPriority w:val="99"/>
    <w:unhideWhenUsed/>
    <w:rsid w:val="00B27E95"/>
    <w:pPr>
      <w:tabs>
        <w:tab w:val="center" w:pos="4513"/>
        <w:tab w:val="right" w:pos="9026"/>
      </w:tabs>
    </w:pPr>
  </w:style>
  <w:style w:type="character" w:customStyle="1" w:styleId="HeaderChar">
    <w:name w:val="Header Char"/>
    <w:basedOn w:val="DefaultParagraphFont"/>
    <w:link w:val="Header"/>
    <w:uiPriority w:val="99"/>
    <w:rsid w:val="00B27E95"/>
    <w:rPr>
      <w:rFonts w:ascii="Times New Roman" w:hAnsi="Times New Roman" w:cs="Times New Roman"/>
      <w:lang w:eastAsia="en-GB"/>
    </w:rPr>
  </w:style>
  <w:style w:type="paragraph" w:styleId="Footer">
    <w:name w:val="footer"/>
    <w:basedOn w:val="Normal"/>
    <w:link w:val="FooterChar"/>
    <w:uiPriority w:val="99"/>
    <w:unhideWhenUsed/>
    <w:rsid w:val="00B27E95"/>
    <w:pPr>
      <w:tabs>
        <w:tab w:val="center" w:pos="4513"/>
        <w:tab w:val="right" w:pos="9026"/>
      </w:tabs>
    </w:pPr>
  </w:style>
  <w:style w:type="character" w:customStyle="1" w:styleId="FooterChar">
    <w:name w:val="Footer Char"/>
    <w:basedOn w:val="DefaultParagraphFont"/>
    <w:link w:val="Footer"/>
    <w:uiPriority w:val="99"/>
    <w:rsid w:val="00B27E95"/>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75860">
      <w:bodyDiv w:val="1"/>
      <w:marLeft w:val="0"/>
      <w:marRight w:val="0"/>
      <w:marTop w:val="0"/>
      <w:marBottom w:val="0"/>
      <w:divBdr>
        <w:top w:val="none" w:sz="0" w:space="0" w:color="auto"/>
        <w:left w:val="none" w:sz="0" w:space="0" w:color="auto"/>
        <w:bottom w:val="none" w:sz="0" w:space="0" w:color="auto"/>
        <w:right w:val="none" w:sz="0" w:space="0" w:color="auto"/>
      </w:divBdr>
    </w:div>
    <w:div w:id="17122905">
      <w:bodyDiv w:val="1"/>
      <w:marLeft w:val="0"/>
      <w:marRight w:val="0"/>
      <w:marTop w:val="0"/>
      <w:marBottom w:val="0"/>
      <w:divBdr>
        <w:top w:val="none" w:sz="0" w:space="0" w:color="auto"/>
        <w:left w:val="none" w:sz="0" w:space="0" w:color="auto"/>
        <w:bottom w:val="none" w:sz="0" w:space="0" w:color="auto"/>
        <w:right w:val="none" w:sz="0" w:space="0" w:color="auto"/>
      </w:divBdr>
    </w:div>
    <w:div w:id="24137113">
      <w:bodyDiv w:val="1"/>
      <w:marLeft w:val="0"/>
      <w:marRight w:val="0"/>
      <w:marTop w:val="0"/>
      <w:marBottom w:val="0"/>
      <w:divBdr>
        <w:top w:val="none" w:sz="0" w:space="0" w:color="auto"/>
        <w:left w:val="none" w:sz="0" w:space="0" w:color="auto"/>
        <w:bottom w:val="none" w:sz="0" w:space="0" w:color="auto"/>
        <w:right w:val="none" w:sz="0" w:space="0" w:color="auto"/>
      </w:divBdr>
    </w:div>
    <w:div w:id="39601182">
      <w:bodyDiv w:val="1"/>
      <w:marLeft w:val="0"/>
      <w:marRight w:val="0"/>
      <w:marTop w:val="0"/>
      <w:marBottom w:val="0"/>
      <w:divBdr>
        <w:top w:val="none" w:sz="0" w:space="0" w:color="auto"/>
        <w:left w:val="none" w:sz="0" w:space="0" w:color="auto"/>
        <w:bottom w:val="none" w:sz="0" w:space="0" w:color="auto"/>
        <w:right w:val="none" w:sz="0" w:space="0" w:color="auto"/>
      </w:divBdr>
    </w:div>
    <w:div w:id="42800052">
      <w:bodyDiv w:val="1"/>
      <w:marLeft w:val="0"/>
      <w:marRight w:val="0"/>
      <w:marTop w:val="0"/>
      <w:marBottom w:val="0"/>
      <w:divBdr>
        <w:top w:val="none" w:sz="0" w:space="0" w:color="auto"/>
        <w:left w:val="none" w:sz="0" w:space="0" w:color="auto"/>
        <w:bottom w:val="none" w:sz="0" w:space="0" w:color="auto"/>
        <w:right w:val="none" w:sz="0" w:space="0" w:color="auto"/>
      </w:divBdr>
    </w:div>
    <w:div w:id="59867035">
      <w:bodyDiv w:val="1"/>
      <w:marLeft w:val="0"/>
      <w:marRight w:val="0"/>
      <w:marTop w:val="0"/>
      <w:marBottom w:val="0"/>
      <w:divBdr>
        <w:top w:val="none" w:sz="0" w:space="0" w:color="auto"/>
        <w:left w:val="none" w:sz="0" w:space="0" w:color="auto"/>
        <w:bottom w:val="none" w:sz="0" w:space="0" w:color="auto"/>
        <w:right w:val="none" w:sz="0" w:space="0" w:color="auto"/>
      </w:divBdr>
    </w:div>
    <w:div w:id="77101374">
      <w:bodyDiv w:val="1"/>
      <w:marLeft w:val="0"/>
      <w:marRight w:val="0"/>
      <w:marTop w:val="0"/>
      <w:marBottom w:val="0"/>
      <w:divBdr>
        <w:top w:val="none" w:sz="0" w:space="0" w:color="auto"/>
        <w:left w:val="none" w:sz="0" w:space="0" w:color="auto"/>
        <w:bottom w:val="none" w:sz="0" w:space="0" w:color="auto"/>
        <w:right w:val="none" w:sz="0" w:space="0" w:color="auto"/>
      </w:divBdr>
    </w:div>
    <w:div w:id="85465973">
      <w:bodyDiv w:val="1"/>
      <w:marLeft w:val="0"/>
      <w:marRight w:val="0"/>
      <w:marTop w:val="0"/>
      <w:marBottom w:val="0"/>
      <w:divBdr>
        <w:top w:val="none" w:sz="0" w:space="0" w:color="auto"/>
        <w:left w:val="none" w:sz="0" w:space="0" w:color="auto"/>
        <w:bottom w:val="none" w:sz="0" w:space="0" w:color="auto"/>
        <w:right w:val="none" w:sz="0" w:space="0" w:color="auto"/>
      </w:divBdr>
    </w:div>
    <w:div w:id="88235347">
      <w:bodyDiv w:val="1"/>
      <w:marLeft w:val="0"/>
      <w:marRight w:val="0"/>
      <w:marTop w:val="0"/>
      <w:marBottom w:val="0"/>
      <w:divBdr>
        <w:top w:val="none" w:sz="0" w:space="0" w:color="auto"/>
        <w:left w:val="none" w:sz="0" w:space="0" w:color="auto"/>
        <w:bottom w:val="none" w:sz="0" w:space="0" w:color="auto"/>
        <w:right w:val="none" w:sz="0" w:space="0" w:color="auto"/>
      </w:divBdr>
    </w:div>
    <w:div w:id="95290256">
      <w:bodyDiv w:val="1"/>
      <w:marLeft w:val="0"/>
      <w:marRight w:val="0"/>
      <w:marTop w:val="0"/>
      <w:marBottom w:val="0"/>
      <w:divBdr>
        <w:top w:val="none" w:sz="0" w:space="0" w:color="auto"/>
        <w:left w:val="none" w:sz="0" w:space="0" w:color="auto"/>
        <w:bottom w:val="none" w:sz="0" w:space="0" w:color="auto"/>
        <w:right w:val="none" w:sz="0" w:space="0" w:color="auto"/>
      </w:divBdr>
    </w:div>
    <w:div w:id="138688096">
      <w:bodyDiv w:val="1"/>
      <w:marLeft w:val="0"/>
      <w:marRight w:val="0"/>
      <w:marTop w:val="0"/>
      <w:marBottom w:val="0"/>
      <w:divBdr>
        <w:top w:val="none" w:sz="0" w:space="0" w:color="auto"/>
        <w:left w:val="none" w:sz="0" w:space="0" w:color="auto"/>
        <w:bottom w:val="none" w:sz="0" w:space="0" w:color="auto"/>
        <w:right w:val="none" w:sz="0" w:space="0" w:color="auto"/>
      </w:divBdr>
    </w:div>
    <w:div w:id="138886147">
      <w:bodyDiv w:val="1"/>
      <w:marLeft w:val="0"/>
      <w:marRight w:val="0"/>
      <w:marTop w:val="0"/>
      <w:marBottom w:val="0"/>
      <w:divBdr>
        <w:top w:val="none" w:sz="0" w:space="0" w:color="auto"/>
        <w:left w:val="none" w:sz="0" w:space="0" w:color="auto"/>
        <w:bottom w:val="none" w:sz="0" w:space="0" w:color="auto"/>
        <w:right w:val="none" w:sz="0" w:space="0" w:color="auto"/>
      </w:divBdr>
    </w:div>
    <w:div w:id="140729636">
      <w:bodyDiv w:val="1"/>
      <w:marLeft w:val="0"/>
      <w:marRight w:val="0"/>
      <w:marTop w:val="0"/>
      <w:marBottom w:val="0"/>
      <w:divBdr>
        <w:top w:val="none" w:sz="0" w:space="0" w:color="auto"/>
        <w:left w:val="none" w:sz="0" w:space="0" w:color="auto"/>
        <w:bottom w:val="none" w:sz="0" w:space="0" w:color="auto"/>
        <w:right w:val="none" w:sz="0" w:space="0" w:color="auto"/>
      </w:divBdr>
    </w:div>
    <w:div w:id="141889558">
      <w:bodyDiv w:val="1"/>
      <w:marLeft w:val="0"/>
      <w:marRight w:val="0"/>
      <w:marTop w:val="0"/>
      <w:marBottom w:val="0"/>
      <w:divBdr>
        <w:top w:val="none" w:sz="0" w:space="0" w:color="auto"/>
        <w:left w:val="none" w:sz="0" w:space="0" w:color="auto"/>
        <w:bottom w:val="none" w:sz="0" w:space="0" w:color="auto"/>
        <w:right w:val="none" w:sz="0" w:space="0" w:color="auto"/>
      </w:divBdr>
    </w:div>
    <w:div w:id="161284549">
      <w:bodyDiv w:val="1"/>
      <w:marLeft w:val="0"/>
      <w:marRight w:val="0"/>
      <w:marTop w:val="0"/>
      <w:marBottom w:val="0"/>
      <w:divBdr>
        <w:top w:val="none" w:sz="0" w:space="0" w:color="auto"/>
        <w:left w:val="none" w:sz="0" w:space="0" w:color="auto"/>
        <w:bottom w:val="none" w:sz="0" w:space="0" w:color="auto"/>
        <w:right w:val="none" w:sz="0" w:space="0" w:color="auto"/>
      </w:divBdr>
    </w:div>
    <w:div w:id="192696759">
      <w:bodyDiv w:val="1"/>
      <w:marLeft w:val="0"/>
      <w:marRight w:val="0"/>
      <w:marTop w:val="0"/>
      <w:marBottom w:val="0"/>
      <w:divBdr>
        <w:top w:val="none" w:sz="0" w:space="0" w:color="auto"/>
        <w:left w:val="none" w:sz="0" w:space="0" w:color="auto"/>
        <w:bottom w:val="none" w:sz="0" w:space="0" w:color="auto"/>
        <w:right w:val="none" w:sz="0" w:space="0" w:color="auto"/>
      </w:divBdr>
    </w:div>
    <w:div w:id="202133812">
      <w:bodyDiv w:val="1"/>
      <w:marLeft w:val="0"/>
      <w:marRight w:val="0"/>
      <w:marTop w:val="0"/>
      <w:marBottom w:val="0"/>
      <w:divBdr>
        <w:top w:val="none" w:sz="0" w:space="0" w:color="auto"/>
        <w:left w:val="none" w:sz="0" w:space="0" w:color="auto"/>
        <w:bottom w:val="none" w:sz="0" w:space="0" w:color="auto"/>
        <w:right w:val="none" w:sz="0" w:space="0" w:color="auto"/>
      </w:divBdr>
    </w:div>
    <w:div w:id="204607296">
      <w:bodyDiv w:val="1"/>
      <w:marLeft w:val="0"/>
      <w:marRight w:val="0"/>
      <w:marTop w:val="0"/>
      <w:marBottom w:val="0"/>
      <w:divBdr>
        <w:top w:val="none" w:sz="0" w:space="0" w:color="auto"/>
        <w:left w:val="none" w:sz="0" w:space="0" w:color="auto"/>
        <w:bottom w:val="none" w:sz="0" w:space="0" w:color="auto"/>
        <w:right w:val="none" w:sz="0" w:space="0" w:color="auto"/>
      </w:divBdr>
    </w:div>
    <w:div w:id="205529256">
      <w:bodyDiv w:val="1"/>
      <w:marLeft w:val="0"/>
      <w:marRight w:val="0"/>
      <w:marTop w:val="0"/>
      <w:marBottom w:val="0"/>
      <w:divBdr>
        <w:top w:val="none" w:sz="0" w:space="0" w:color="auto"/>
        <w:left w:val="none" w:sz="0" w:space="0" w:color="auto"/>
        <w:bottom w:val="none" w:sz="0" w:space="0" w:color="auto"/>
        <w:right w:val="none" w:sz="0" w:space="0" w:color="auto"/>
      </w:divBdr>
    </w:div>
    <w:div w:id="221793568">
      <w:bodyDiv w:val="1"/>
      <w:marLeft w:val="0"/>
      <w:marRight w:val="0"/>
      <w:marTop w:val="0"/>
      <w:marBottom w:val="0"/>
      <w:divBdr>
        <w:top w:val="none" w:sz="0" w:space="0" w:color="auto"/>
        <w:left w:val="none" w:sz="0" w:space="0" w:color="auto"/>
        <w:bottom w:val="none" w:sz="0" w:space="0" w:color="auto"/>
        <w:right w:val="none" w:sz="0" w:space="0" w:color="auto"/>
      </w:divBdr>
    </w:div>
    <w:div w:id="233052070">
      <w:bodyDiv w:val="1"/>
      <w:marLeft w:val="0"/>
      <w:marRight w:val="0"/>
      <w:marTop w:val="0"/>
      <w:marBottom w:val="0"/>
      <w:divBdr>
        <w:top w:val="none" w:sz="0" w:space="0" w:color="auto"/>
        <w:left w:val="none" w:sz="0" w:space="0" w:color="auto"/>
        <w:bottom w:val="none" w:sz="0" w:space="0" w:color="auto"/>
        <w:right w:val="none" w:sz="0" w:space="0" w:color="auto"/>
      </w:divBdr>
    </w:div>
    <w:div w:id="233319842">
      <w:bodyDiv w:val="1"/>
      <w:marLeft w:val="0"/>
      <w:marRight w:val="0"/>
      <w:marTop w:val="0"/>
      <w:marBottom w:val="0"/>
      <w:divBdr>
        <w:top w:val="none" w:sz="0" w:space="0" w:color="auto"/>
        <w:left w:val="none" w:sz="0" w:space="0" w:color="auto"/>
        <w:bottom w:val="none" w:sz="0" w:space="0" w:color="auto"/>
        <w:right w:val="none" w:sz="0" w:space="0" w:color="auto"/>
      </w:divBdr>
    </w:div>
    <w:div w:id="241839478">
      <w:bodyDiv w:val="1"/>
      <w:marLeft w:val="0"/>
      <w:marRight w:val="0"/>
      <w:marTop w:val="0"/>
      <w:marBottom w:val="0"/>
      <w:divBdr>
        <w:top w:val="none" w:sz="0" w:space="0" w:color="auto"/>
        <w:left w:val="none" w:sz="0" w:space="0" w:color="auto"/>
        <w:bottom w:val="none" w:sz="0" w:space="0" w:color="auto"/>
        <w:right w:val="none" w:sz="0" w:space="0" w:color="auto"/>
      </w:divBdr>
    </w:div>
    <w:div w:id="256600497">
      <w:bodyDiv w:val="1"/>
      <w:marLeft w:val="0"/>
      <w:marRight w:val="0"/>
      <w:marTop w:val="0"/>
      <w:marBottom w:val="0"/>
      <w:divBdr>
        <w:top w:val="none" w:sz="0" w:space="0" w:color="auto"/>
        <w:left w:val="none" w:sz="0" w:space="0" w:color="auto"/>
        <w:bottom w:val="none" w:sz="0" w:space="0" w:color="auto"/>
        <w:right w:val="none" w:sz="0" w:space="0" w:color="auto"/>
      </w:divBdr>
    </w:div>
    <w:div w:id="258761244">
      <w:bodyDiv w:val="1"/>
      <w:marLeft w:val="0"/>
      <w:marRight w:val="0"/>
      <w:marTop w:val="0"/>
      <w:marBottom w:val="0"/>
      <w:divBdr>
        <w:top w:val="none" w:sz="0" w:space="0" w:color="auto"/>
        <w:left w:val="none" w:sz="0" w:space="0" w:color="auto"/>
        <w:bottom w:val="none" w:sz="0" w:space="0" w:color="auto"/>
        <w:right w:val="none" w:sz="0" w:space="0" w:color="auto"/>
      </w:divBdr>
    </w:div>
    <w:div w:id="263539613">
      <w:bodyDiv w:val="1"/>
      <w:marLeft w:val="0"/>
      <w:marRight w:val="0"/>
      <w:marTop w:val="0"/>
      <w:marBottom w:val="0"/>
      <w:divBdr>
        <w:top w:val="none" w:sz="0" w:space="0" w:color="auto"/>
        <w:left w:val="none" w:sz="0" w:space="0" w:color="auto"/>
        <w:bottom w:val="none" w:sz="0" w:space="0" w:color="auto"/>
        <w:right w:val="none" w:sz="0" w:space="0" w:color="auto"/>
      </w:divBdr>
    </w:div>
    <w:div w:id="264463337">
      <w:bodyDiv w:val="1"/>
      <w:marLeft w:val="0"/>
      <w:marRight w:val="0"/>
      <w:marTop w:val="0"/>
      <w:marBottom w:val="0"/>
      <w:divBdr>
        <w:top w:val="none" w:sz="0" w:space="0" w:color="auto"/>
        <w:left w:val="none" w:sz="0" w:space="0" w:color="auto"/>
        <w:bottom w:val="none" w:sz="0" w:space="0" w:color="auto"/>
        <w:right w:val="none" w:sz="0" w:space="0" w:color="auto"/>
      </w:divBdr>
    </w:div>
    <w:div w:id="282344040">
      <w:bodyDiv w:val="1"/>
      <w:marLeft w:val="0"/>
      <w:marRight w:val="0"/>
      <w:marTop w:val="0"/>
      <w:marBottom w:val="0"/>
      <w:divBdr>
        <w:top w:val="none" w:sz="0" w:space="0" w:color="auto"/>
        <w:left w:val="none" w:sz="0" w:space="0" w:color="auto"/>
        <w:bottom w:val="none" w:sz="0" w:space="0" w:color="auto"/>
        <w:right w:val="none" w:sz="0" w:space="0" w:color="auto"/>
      </w:divBdr>
    </w:div>
    <w:div w:id="300814521">
      <w:bodyDiv w:val="1"/>
      <w:marLeft w:val="0"/>
      <w:marRight w:val="0"/>
      <w:marTop w:val="0"/>
      <w:marBottom w:val="0"/>
      <w:divBdr>
        <w:top w:val="none" w:sz="0" w:space="0" w:color="auto"/>
        <w:left w:val="none" w:sz="0" w:space="0" w:color="auto"/>
        <w:bottom w:val="none" w:sz="0" w:space="0" w:color="auto"/>
        <w:right w:val="none" w:sz="0" w:space="0" w:color="auto"/>
      </w:divBdr>
    </w:div>
    <w:div w:id="309403284">
      <w:bodyDiv w:val="1"/>
      <w:marLeft w:val="0"/>
      <w:marRight w:val="0"/>
      <w:marTop w:val="0"/>
      <w:marBottom w:val="0"/>
      <w:divBdr>
        <w:top w:val="none" w:sz="0" w:space="0" w:color="auto"/>
        <w:left w:val="none" w:sz="0" w:space="0" w:color="auto"/>
        <w:bottom w:val="none" w:sz="0" w:space="0" w:color="auto"/>
        <w:right w:val="none" w:sz="0" w:space="0" w:color="auto"/>
      </w:divBdr>
    </w:div>
    <w:div w:id="363136323">
      <w:bodyDiv w:val="1"/>
      <w:marLeft w:val="0"/>
      <w:marRight w:val="0"/>
      <w:marTop w:val="0"/>
      <w:marBottom w:val="0"/>
      <w:divBdr>
        <w:top w:val="none" w:sz="0" w:space="0" w:color="auto"/>
        <w:left w:val="none" w:sz="0" w:space="0" w:color="auto"/>
        <w:bottom w:val="none" w:sz="0" w:space="0" w:color="auto"/>
        <w:right w:val="none" w:sz="0" w:space="0" w:color="auto"/>
      </w:divBdr>
    </w:div>
    <w:div w:id="372582524">
      <w:bodyDiv w:val="1"/>
      <w:marLeft w:val="0"/>
      <w:marRight w:val="0"/>
      <w:marTop w:val="0"/>
      <w:marBottom w:val="0"/>
      <w:divBdr>
        <w:top w:val="none" w:sz="0" w:space="0" w:color="auto"/>
        <w:left w:val="none" w:sz="0" w:space="0" w:color="auto"/>
        <w:bottom w:val="none" w:sz="0" w:space="0" w:color="auto"/>
        <w:right w:val="none" w:sz="0" w:space="0" w:color="auto"/>
      </w:divBdr>
    </w:div>
    <w:div w:id="377244116">
      <w:bodyDiv w:val="1"/>
      <w:marLeft w:val="0"/>
      <w:marRight w:val="0"/>
      <w:marTop w:val="0"/>
      <w:marBottom w:val="0"/>
      <w:divBdr>
        <w:top w:val="none" w:sz="0" w:space="0" w:color="auto"/>
        <w:left w:val="none" w:sz="0" w:space="0" w:color="auto"/>
        <w:bottom w:val="none" w:sz="0" w:space="0" w:color="auto"/>
        <w:right w:val="none" w:sz="0" w:space="0" w:color="auto"/>
      </w:divBdr>
    </w:div>
    <w:div w:id="381027269">
      <w:bodyDiv w:val="1"/>
      <w:marLeft w:val="0"/>
      <w:marRight w:val="0"/>
      <w:marTop w:val="0"/>
      <w:marBottom w:val="0"/>
      <w:divBdr>
        <w:top w:val="none" w:sz="0" w:space="0" w:color="auto"/>
        <w:left w:val="none" w:sz="0" w:space="0" w:color="auto"/>
        <w:bottom w:val="none" w:sz="0" w:space="0" w:color="auto"/>
        <w:right w:val="none" w:sz="0" w:space="0" w:color="auto"/>
      </w:divBdr>
    </w:div>
    <w:div w:id="393940971">
      <w:bodyDiv w:val="1"/>
      <w:marLeft w:val="0"/>
      <w:marRight w:val="0"/>
      <w:marTop w:val="0"/>
      <w:marBottom w:val="0"/>
      <w:divBdr>
        <w:top w:val="none" w:sz="0" w:space="0" w:color="auto"/>
        <w:left w:val="none" w:sz="0" w:space="0" w:color="auto"/>
        <w:bottom w:val="none" w:sz="0" w:space="0" w:color="auto"/>
        <w:right w:val="none" w:sz="0" w:space="0" w:color="auto"/>
      </w:divBdr>
    </w:div>
    <w:div w:id="403112446">
      <w:bodyDiv w:val="1"/>
      <w:marLeft w:val="0"/>
      <w:marRight w:val="0"/>
      <w:marTop w:val="0"/>
      <w:marBottom w:val="0"/>
      <w:divBdr>
        <w:top w:val="none" w:sz="0" w:space="0" w:color="auto"/>
        <w:left w:val="none" w:sz="0" w:space="0" w:color="auto"/>
        <w:bottom w:val="none" w:sz="0" w:space="0" w:color="auto"/>
        <w:right w:val="none" w:sz="0" w:space="0" w:color="auto"/>
      </w:divBdr>
    </w:div>
    <w:div w:id="437263751">
      <w:bodyDiv w:val="1"/>
      <w:marLeft w:val="0"/>
      <w:marRight w:val="0"/>
      <w:marTop w:val="0"/>
      <w:marBottom w:val="0"/>
      <w:divBdr>
        <w:top w:val="none" w:sz="0" w:space="0" w:color="auto"/>
        <w:left w:val="none" w:sz="0" w:space="0" w:color="auto"/>
        <w:bottom w:val="none" w:sz="0" w:space="0" w:color="auto"/>
        <w:right w:val="none" w:sz="0" w:space="0" w:color="auto"/>
      </w:divBdr>
    </w:div>
    <w:div w:id="457453980">
      <w:bodyDiv w:val="1"/>
      <w:marLeft w:val="0"/>
      <w:marRight w:val="0"/>
      <w:marTop w:val="0"/>
      <w:marBottom w:val="0"/>
      <w:divBdr>
        <w:top w:val="none" w:sz="0" w:space="0" w:color="auto"/>
        <w:left w:val="none" w:sz="0" w:space="0" w:color="auto"/>
        <w:bottom w:val="none" w:sz="0" w:space="0" w:color="auto"/>
        <w:right w:val="none" w:sz="0" w:space="0" w:color="auto"/>
      </w:divBdr>
    </w:div>
    <w:div w:id="461463169">
      <w:bodyDiv w:val="1"/>
      <w:marLeft w:val="0"/>
      <w:marRight w:val="0"/>
      <w:marTop w:val="0"/>
      <w:marBottom w:val="0"/>
      <w:divBdr>
        <w:top w:val="none" w:sz="0" w:space="0" w:color="auto"/>
        <w:left w:val="none" w:sz="0" w:space="0" w:color="auto"/>
        <w:bottom w:val="none" w:sz="0" w:space="0" w:color="auto"/>
        <w:right w:val="none" w:sz="0" w:space="0" w:color="auto"/>
      </w:divBdr>
    </w:div>
    <w:div w:id="468136543">
      <w:bodyDiv w:val="1"/>
      <w:marLeft w:val="0"/>
      <w:marRight w:val="0"/>
      <w:marTop w:val="0"/>
      <w:marBottom w:val="0"/>
      <w:divBdr>
        <w:top w:val="none" w:sz="0" w:space="0" w:color="auto"/>
        <w:left w:val="none" w:sz="0" w:space="0" w:color="auto"/>
        <w:bottom w:val="none" w:sz="0" w:space="0" w:color="auto"/>
        <w:right w:val="none" w:sz="0" w:space="0" w:color="auto"/>
      </w:divBdr>
    </w:div>
    <w:div w:id="478039890">
      <w:bodyDiv w:val="1"/>
      <w:marLeft w:val="0"/>
      <w:marRight w:val="0"/>
      <w:marTop w:val="0"/>
      <w:marBottom w:val="0"/>
      <w:divBdr>
        <w:top w:val="none" w:sz="0" w:space="0" w:color="auto"/>
        <w:left w:val="none" w:sz="0" w:space="0" w:color="auto"/>
        <w:bottom w:val="none" w:sz="0" w:space="0" w:color="auto"/>
        <w:right w:val="none" w:sz="0" w:space="0" w:color="auto"/>
      </w:divBdr>
    </w:div>
    <w:div w:id="481966291">
      <w:bodyDiv w:val="1"/>
      <w:marLeft w:val="0"/>
      <w:marRight w:val="0"/>
      <w:marTop w:val="0"/>
      <w:marBottom w:val="0"/>
      <w:divBdr>
        <w:top w:val="none" w:sz="0" w:space="0" w:color="auto"/>
        <w:left w:val="none" w:sz="0" w:space="0" w:color="auto"/>
        <w:bottom w:val="none" w:sz="0" w:space="0" w:color="auto"/>
        <w:right w:val="none" w:sz="0" w:space="0" w:color="auto"/>
      </w:divBdr>
    </w:div>
    <w:div w:id="503588736">
      <w:bodyDiv w:val="1"/>
      <w:marLeft w:val="0"/>
      <w:marRight w:val="0"/>
      <w:marTop w:val="0"/>
      <w:marBottom w:val="0"/>
      <w:divBdr>
        <w:top w:val="none" w:sz="0" w:space="0" w:color="auto"/>
        <w:left w:val="none" w:sz="0" w:space="0" w:color="auto"/>
        <w:bottom w:val="none" w:sz="0" w:space="0" w:color="auto"/>
        <w:right w:val="none" w:sz="0" w:space="0" w:color="auto"/>
      </w:divBdr>
    </w:div>
    <w:div w:id="503861449">
      <w:bodyDiv w:val="1"/>
      <w:marLeft w:val="0"/>
      <w:marRight w:val="0"/>
      <w:marTop w:val="0"/>
      <w:marBottom w:val="0"/>
      <w:divBdr>
        <w:top w:val="none" w:sz="0" w:space="0" w:color="auto"/>
        <w:left w:val="none" w:sz="0" w:space="0" w:color="auto"/>
        <w:bottom w:val="none" w:sz="0" w:space="0" w:color="auto"/>
        <w:right w:val="none" w:sz="0" w:space="0" w:color="auto"/>
      </w:divBdr>
    </w:div>
    <w:div w:id="578946040">
      <w:bodyDiv w:val="1"/>
      <w:marLeft w:val="0"/>
      <w:marRight w:val="0"/>
      <w:marTop w:val="0"/>
      <w:marBottom w:val="0"/>
      <w:divBdr>
        <w:top w:val="none" w:sz="0" w:space="0" w:color="auto"/>
        <w:left w:val="none" w:sz="0" w:space="0" w:color="auto"/>
        <w:bottom w:val="none" w:sz="0" w:space="0" w:color="auto"/>
        <w:right w:val="none" w:sz="0" w:space="0" w:color="auto"/>
      </w:divBdr>
    </w:div>
    <w:div w:id="580257624">
      <w:bodyDiv w:val="1"/>
      <w:marLeft w:val="0"/>
      <w:marRight w:val="0"/>
      <w:marTop w:val="0"/>
      <w:marBottom w:val="0"/>
      <w:divBdr>
        <w:top w:val="none" w:sz="0" w:space="0" w:color="auto"/>
        <w:left w:val="none" w:sz="0" w:space="0" w:color="auto"/>
        <w:bottom w:val="none" w:sz="0" w:space="0" w:color="auto"/>
        <w:right w:val="none" w:sz="0" w:space="0" w:color="auto"/>
      </w:divBdr>
    </w:div>
    <w:div w:id="587269025">
      <w:bodyDiv w:val="1"/>
      <w:marLeft w:val="0"/>
      <w:marRight w:val="0"/>
      <w:marTop w:val="0"/>
      <w:marBottom w:val="0"/>
      <w:divBdr>
        <w:top w:val="none" w:sz="0" w:space="0" w:color="auto"/>
        <w:left w:val="none" w:sz="0" w:space="0" w:color="auto"/>
        <w:bottom w:val="none" w:sz="0" w:space="0" w:color="auto"/>
        <w:right w:val="none" w:sz="0" w:space="0" w:color="auto"/>
      </w:divBdr>
    </w:div>
    <w:div w:id="590968757">
      <w:bodyDiv w:val="1"/>
      <w:marLeft w:val="0"/>
      <w:marRight w:val="0"/>
      <w:marTop w:val="0"/>
      <w:marBottom w:val="0"/>
      <w:divBdr>
        <w:top w:val="none" w:sz="0" w:space="0" w:color="auto"/>
        <w:left w:val="none" w:sz="0" w:space="0" w:color="auto"/>
        <w:bottom w:val="none" w:sz="0" w:space="0" w:color="auto"/>
        <w:right w:val="none" w:sz="0" w:space="0" w:color="auto"/>
      </w:divBdr>
    </w:div>
    <w:div w:id="624000385">
      <w:bodyDiv w:val="1"/>
      <w:marLeft w:val="0"/>
      <w:marRight w:val="0"/>
      <w:marTop w:val="0"/>
      <w:marBottom w:val="0"/>
      <w:divBdr>
        <w:top w:val="none" w:sz="0" w:space="0" w:color="auto"/>
        <w:left w:val="none" w:sz="0" w:space="0" w:color="auto"/>
        <w:bottom w:val="none" w:sz="0" w:space="0" w:color="auto"/>
        <w:right w:val="none" w:sz="0" w:space="0" w:color="auto"/>
      </w:divBdr>
    </w:div>
    <w:div w:id="635112157">
      <w:bodyDiv w:val="1"/>
      <w:marLeft w:val="0"/>
      <w:marRight w:val="0"/>
      <w:marTop w:val="0"/>
      <w:marBottom w:val="0"/>
      <w:divBdr>
        <w:top w:val="none" w:sz="0" w:space="0" w:color="auto"/>
        <w:left w:val="none" w:sz="0" w:space="0" w:color="auto"/>
        <w:bottom w:val="none" w:sz="0" w:space="0" w:color="auto"/>
        <w:right w:val="none" w:sz="0" w:space="0" w:color="auto"/>
      </w:divBdr>
    </w:div>
    <w:div w:id="651837650">
      <w:bodyDiv w:val="1"/>
      <w:marLeft w:val="0"/>
      <w:marRight w:val="0"/>
      <w:marTop w:val="0"/>
      <w:marBottom w:val="0"/>
      <w:divBdr>
        <w:top w:val="none" w:sz="0" w:space="0" w:color="auto"/>
        <w:left w:val="none" w:sz="0" w:space="0" w:color="auto"/>
        <w:bottom w:val="none" w:sz="0" w:space="0" w:color="auto"/>
        <w:right w:val="none" w:sz="0" w:space="0" w:color="auto"/>
      </w:divBdr>
    </w:div>
    <w:div w:id="653491002">
      <w:bodyDiv w:val="1"/>
      <w:marLeft w:val="0"/>
      <w:marRight w:val="0"/>
      <w:marTop w:val="0"/>
      <w:marBottom w:val="0"/>
      <w:divBdr>
        <w:top w:val="none" w:sz="0" w:space="0" w:color="auto"/>
        <w:left w:val="none" w:sz="0" w:space="0" w:color="auto"/>
        <w:bottom w:val="none" w:sz="0" w:space="0" w:color="auto"/>
        <w:right w:val="none" w:sz="0" w:space="0" w:color="auto"/>
      </w:divBdr>
    </w:div>
    <w:div w:id="689725427">
      <w:bodyDiv w:val="1"/>
      <w:marLeft w:val="0"/>
      <w:marRight w:val="0"/>
      <w:marTop w:val="0"/>
      <w:marBottom w:val="0"/>
      <w:divBdr>
        <w:top w:val="none" w:sz="0" w:space="0" w:color="auto"/>
        <w:left w:val="none" w:sz="0" w:space="0" w:color="auto"/>
        <w:bottom w:val="none" w:sz="0" w:space="0" w:color="auto"/>
        <w:right w:val="none" w:sz="0" w:space="0" w:color="auto"/>
      </w:divBdr>
    </w:div>
    <w:div w:id="728502207">
      <w:bodyDiv w:val="1"/>
      <w:marLeft w:val="0"/>
      <w:marRight w:val="0"/>
      <w:marTop w:val="0"/>
      <w:marBottom w:val="0"/>
      <w:divBdr>
        <w:top w:val="none" w:sz="0" w:space="0" w:color="auto"/>
        <w:left w:val="none" w:sz="0" w:space="0" w:color="auto"/>
        <w:bottom w:val="none" w:sz="0" w:space="0" w:color="auto"/>
        <w:right w:val="none" w:sz="0" w:space="0" w:color="auto"/>
      </w:divBdr>
    </w:div>
    <w:div w:id="749355937">
      <w:bodyDiv w:val="1"/>
      <w:marLeft w:val="0"/>
      <w:marRight w:val="0"/>
      <w:marTop w:val="0"/>
      <w:marBottom w:val="0"/>
      <w:divBdr>
        <w:top w:val="none" w:sz="0" w:space="0" w:color="auto"/>
        <w:left w:val="none" w:sz="0" w:space="0" w:color="auto"/>
        <w:bottom w:val="none" w:sz="0" w:space="0" w:color="auto"/>
        <w:right w:val="none" w:sz="0" w:space="0" w:color="auto"/>
      </w:divBdr>
    </w:div>
    <w:div w:id="768739263">
      <w:bodyDiv w:val="1"/>
      <w:marLeft w:val="0"/>
      <w:marRight w:val="0"/>
      <w:marTop w:val="0"/>
      <w:marBottom w:val="0"/>
      <w:divBdr>
        <w:top w:val="none" w:sz="0" w:space="0" w:color="auto"/>
        <w:left w:val="none" w:sz="0" w:space="0" w:color="auto"/>
        <w:bottom w:val="none" w:sz="0" w:space="0" w:color="auto"/>
        <w:right w:val="none" w:sz="0" w:space="0" w:color="auto"/>
      </w:divBdr>
      <w:divsChild>
        <w:div w:id="16638936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3864144">
      <w:bodyDiv w:val="1"/>
      <w:marLeft w:val="0"/>
      <w:marRight w:val="0"/>
      <w:marTop w:val="0"/>
      <w:marBottom w:val="0"/>
      <w:divBdr>
        <w:top w:val="none" w:sz="0" w:space="0" w:color="auto"/>
        <w:left w:val="none" w:sz="0" w:space="0" w:color="auto"/>
        <w:bottom w:val="none" w:sz="0" w:space="0" w:color="auto"/>
        <w:right w:val="none" w:sz="0" w:space="0" w:color="auto"/>
      </w:divBdr>
    </w:div>
    <w:div w:id="799612603">
      <w:bodyDiv w:val="1"/>
      <w:marLeft w:val="0"/>
      <w:marRight w:val="0"/>
      <w:marTop w:val="0"/>
      <w:marBottom w:val="0"/>
      <w:divBdr>
        <w:top w:val="none" w:sz="0" w:space="0" w:color="auto"/>
        <w:left w:val="none" w:sz="0" w:space="0" w:color="auto"/>
        <w:bottom w:val="none" w:sz="0" w:space="0" w:color="auto"/>
        <w:right w:val="none" w:sz="0" w:space="0" w:color="auto"/>
      </w:divBdr>
    </w:div>
    <w:div w:id="808090403">
      <w:bodyDiv w:val="1"/>
      <w:marLeft w:val="0"/>
      <w:marRight w:val="0"/>
      <w:marTop w:val="0"/>
      <w:marBottom w:val="0"/>
      <w:divBdr>
        <w:top w:val="none" w:sz="0" w:space="0" w:color="auto"/>
        <w:left w:val="none" w:sz="0" w:space="0" w:color="auto"/>
        <w:bottom w:val="none" w:sz="0" w:space="0" w:color="auto"/>
        <w:right w:val="none" w:sz="0" w:space="0" w:color="auto"/>
      </w:divBdr>
    </w:div>
    <w:div w:id="808091641">
      <w:bodyDiv w:val="1"/>
      <w:marLeft w:val="0"/>
      <w:marRight w:val="0"/>
      <w:marTop w:val="0"/>
      <w:marBottom w:val="0"/>
      <w:divBdr>
        <w:top w:val="none" w:sz="0" w:space="0" w:color="auto"/>
        <w:left w:val="none" w:sz="0" w:space="0" w:color="auto"/>
        <w:bottom w:val="none" w:sz="0" w:space="0" w:color="auto"/>
        <w:right w:val="none" w:sz="0" w:space="0" w:color="auto"/>
      </w:divBdr>
    </w:div>
    <w:div w:id="810099618">
      <w:bodyDiv w:val="1"/>
      <w:marLeft w:val="0"/>
      <w:marRight w:val="0"/>
      <w:marTop w:val="0"/>
      <w:marBottom w:val="0"/>
      <w:divBdr>
        <w:top w:val="none" w:sz="0" w:space="0" w:color="auto"/>
        <w:left w:val="none" w:sz="0" w:space="0" w:color="auto"/>
        <w:bottom w:val="none" w:sz="0" w:space="0" w:color="auto"/>
        <w:right w:val="none" w:sz="0" w:space="0" w:color="auto"/>
      </w:divBdr>
    </w:div>
    <w:div w:id="820852095">
      <w:bodyDiv w:val="1"/>
      <w:marLeft w:val="0"/>
      <w:marRight w:val="0"/>
      <w:marTop w:val="0"/>
      <w:marBottom w:val="0"/>
      <w:divBdr>
        <w:top w:val="none" w:sz="0" w:space="0" w:color="auto"/>
        <w:left w:val="none" w:sz="0" w:space="0" w:color="auto"/>
        <w:bottom w:val="none" w:sz="0" w:space="0" w:color="auto"/>
        <w:right w:val="none" w:sz="0" w:space="0" w:color="auto"/>
      </w:divBdr>
    </w:div>
    <w:div w:id="824660268">
      <w:bodyDiv w:val="1"/>
      <w:marLeft w:val="0"/>
      <w:marRight w:val="0"/>
      <w:marTop w:val="0"/>
      <w:marBottom w:val="0"/>
      <w:divBdr>
        <w:top w:val="none" w:sz="0" w:space="0" w:color="auto"/>
        <w:left w:val="none" w:sz="0" w:space="0" w:color="auto"/>
        <w:bottom w:val="none" w:sz="0" w:space="0" w:color="auto"/>
        <w:right w:val="none" w:sz="0" w:space="0" w:color="auto"/>
      </w:divBdr>
    </w:div>
    <w:div w:id="830759158">
      <w:bodyDiv w:val="1"/>
      <w:marLeft w:val="0"/>
      <w:marRight w:val="0"/>
      <w:marTop w:val="0"/>
      <w:marBottom w:val="0"/>
      <w:divBdr>
        <w:top w:val="none" w:sz="0" w:space="0" w:color="auto"/>
        <w:left w:val="none" w:sz="0" w:space="0" w:color="auto"/>
        <w:bottom w:val="none" w:sz="0" w:space="0" w:color="auto"/>
        <w:right w:val="none" w:sz="0" w:space="0" w:color="auto"/>
      </w:divBdr>
    </w:div>
    <w:div w:id="840701559">
      <w:bodyDiv w:val="1"/>
      <w:marLeft w:val="0"/>
      <w:marRight w:val="0"/>
      <w:marTop w:val="0"/>
      <w:marBottom w:val="0"/>
      <w:divBdr>
        <w:top w:val="none" w:sz="0" w:space="0" w:color="auto"/>
        <w:left w:val="none" w:sz="0" w:space="0" w:color="auto"/>
        <w:bottom w:val="none" w:sz="0" w:space="0" w:color="auto"/>
        <w:right w:val="none" w:sz="0" w:space="0" w:color="auto"/>
      </w:divBdr>
    </w:div>
    <w:div w:id="850804728">
      <w:bodyDiv w:val="1"/>
      <w:marLeft w:val="0"/>
      <w:marRight w:val="0"/>
      <w:marTop w:val="0"/>
      <w:marBottom w:val="0"/>
      <w:divBdr>
        <w:top w:val="none" w:sz="0" w:space="0" w:color="auto"/>
        <w:left w:val="none" w:sz="0" w:space="0" w:color="auto"/>
        <w:bottom w:val="none" w:sz="0" w:space="0" w:color="auto"/>
        <w:right w:val="none" w:sz="0" w:space="0" w:color="auto"/>
      </w:divBdr>
    </w:div>
    <w:div w:id="859398524">
      <w:bodyDiv w:val="1"/>
      <w:marLeft w:val="0"/>
      <w:marRight w:val="0"/>
      <w:marTop w:val="0"/>
      <w:marBottom w:val="0"/>
      <w:divBdr>
        <w:top w:val="none" w:sz="0" w:space="0" w:color="auto"/>
        <w:left w:val="none" w:sz="0" w:space="0" w:color="auto"/>
        <w:bottom w:val="none" w:sz="0" w:space="0" w:color="auto"/>
        <w:right w:val="none" w:sz="0" w:space="0" w:color="auto"/>
      </w:divBdr>
    </w:div>
    <w:div w:id="883055746">
      <w:bodyDiv w:val="1"/>
      <w:marLeft w:val="0"/>
      <w:marRight w:val="0"/>
      <w:marTop w:val="0"/>
      <w:marBottom w:val="0"/>
      <w:divBdr>
        <w:top w:val="none" w:sz="0" w:space="0" w:color="auto"/>
        <w:left w:val="none" w:sz="0" w:space="0" w:color="auto"/>
        <w:bottom w:val="none" w:sz="0" w:space="0" w:color="auto"/>
        <w:right w:val="none" w:sz="0" w:space="0" w:color="auto"/>
      </w:divBdr>
    </w:div>
    <w:div w:id="893392570">
      <w:bodyDiv w:val="1"/>
      <w:marLeft w:val="0"/>
      <w:marRight w:val="0"/>
      <w:marTop w:val="0"/>
      <w:marBottom w:val="0"/>
      <w:divBdr>
        <w:top w:val="none" w:sz="0" w:space="0" w:color="auto"/>
        <w:left w:val="none" w:sz="0" w:space="0" w:color="auto"/>
        <w:bottom w:val="none" w:sz="0" w:space="0" w:color="auto"/>
        <w:right w:val="none" w:sz="0" w:space="0" w:color="auto"/>
      </w:divBdr>
    </w:div>
    <w:div w:id="907425307">
      <w:bodyDiv w:val="1"/>
      <w:marLeft w:val="0"/>
      <w:marRight w:val="0"/>
      <w:marTop w:val="0"/>
      <w:marBottom w:val="0"/>
      <w:divBdr>
        <w:top w:val="none" w:sz="0" w:space="0" w:color="auto"/>
        <w:left w:val="none" w:sz="0" w:space="0" w:color="auto"/>
        <w:bottom w:val="none" w:sz="0" w:space="0" w:color="auto"/>
        <w:right w:val="none" w:sz="0" w:space="0" w:color="auto"/>
      </w:divBdr>
    </w:div>
    <w:div w:id="910236124">
      <w:bodyDiv w:val="1"/>
      <w:marLeft w:val="0"/>
      <w:marRight w:val="0"/>
      <w:marTop w:val="0"/>
      <w:marBottom w:val="0"/>
      <w:divBdr>
        <w:top w:val="none" w:sz="0" w:space="0" w:color="auto"/>
        <w:left w:val="none" w:sz="0" w:space="0" w:color="auto"/>
        <w:bottom w:val="none" w:sz="0" w:space="0" w:color="auto"/>
        <w:right w:val="none" w:sz="0" w:space="0" w:color="auto"/>
      </w:divBdr>
    </w:div>
    <w:div w:id="921909059">
      <w:bodyDiv w:val="1"/>
      <w:marLeft w:val="0"/>
      <w:marRight w:val="0"/>
      <w:marTop w:val="0"/>
      <w:marBottom w:val="0"/>
      <w:divBdr>
        <w:top w:val="none" w:sz="0" w:space="0" w:color="auto"/>
        <w:left w:val="none" w:sz="0" w:space="0" w:color="auto"/>
        <w:bottom w:val="none" w:sz="0" w:space="0" w:color="auto"/>
        <w:right w:val="none" w:sz="0" w:space="0" w:color="auto"/>
      </w:divBdr>
    </w:div>
    <w:div w:id="955868075">
      <w:bodyDiv w:val="1"/>
      <w:marLeft w:val="0"/>
      <w:marRight w:val="0"/>
      <w:marTop w:val="0"/>
      <w:marBottom w:val="0"/>
      <w:divBdr>
        <w:top w:val="none" w:sz="0" w:space="0" w:color="auto"/>
        <w:left w:val="none" w:sz="0" w:space="0" w:color="auto"/>
        <w:bottom w:val="none" w:sz="0" w:space="0" w:color="auto"/>
        <w:right w:val="none" w:sz="0" w:space="0" w:color="auto"/>
      </w:divBdr>
    </w:div>
    <w:div w:id="957224801">
      <w:bodyDiv w:val="1"/>
      <w:marLeft w:val="0"/>
      <w:marRight w:val="0"/>
      <w:marTop w:val="0"/>
      <w:marBottom w:val="0"/>
      <w:divBdr>
        <w:top w:val="none" w:sz="0" w:space="0" w:color="auto"/>
        <w:left w:val="none" w:sz="0" w:space="0" w:color="auto"/>
        <w:bottom w:val="none" w:sz="0" w:space="0" w:color="auto"/>
        <w:right w:val="none" w:sz="0" w:space="0" w:color="auto"/>
      </w:divBdr>
    </w:div>
    <w:div w:id="961153113">
      <w:bodyDiv w:val="1"/>
      <w:marLeft w:val="0"/>
      <w:marRight w:val="0"/>
      <w:marTop w:val="0"/>
      <w:marBottom w:val="0"/>
      <w:divBdr>
        <w:top w:val="none" w:sz="0" w:space="0" w:color="auto"/>
        <w:left w:val="none" w:sz="0" w:space="0" w:color="auto"/>
        <w:bottom w:val="none" w:sz="0" w:space="0" w:color="auto"/>
        <w:right w:val="none" w:sz="0" w:space="0" w:color="auto"/>
      </w:divBdr>
    </w:div>
    <w:div w:id="975988788">
      <w:bodyDiv w:val="1"/>
      <w:marLeft w:val="0"/>
      <w:marRight w:val="0"/>
      <w:marTop w:val="0"/>
      <w:marBottom w:val="0"/>
      <w:divBdr>
        <w:top w:val="none" w:sz="0" w:space="0" w:color="auto"/>
        <w:left w:val="none" w:sz="0" w:space="0" w:color="auto"/>
        <w:bottom w:val="none" w:sz="0" w:space="0" w:color="auto"/>
        <w:right w:val="none" w:sz="0" w:space="0" w:color="auto"/>
      </w:divBdr>
    </w:div>
    <w:div w:id="1002972134">
      <w:bodyDiv w:val="1"/>
      <w:marLeft w:val="0"/>
      <w:marRight w:val="0"/>
      <w:marTop w:val="0"/>
      <w:marBottom w:val="0"/>
      <w:divBdr>
        <w:top w:val="none" w:sz="0" w:space="0" w:color="auto"/>
        <w:left w:val="none" w:sz="0" w:space="0" w:color="auto"/>
        <w:bottom w:val="none" w:sz="0" w:space="0" w:color="auto"/>
        <w:right w:val="none" w:sz="0" w:space="0" w:color="auto"/>
      </w:divBdr>
    </w:div>
    <w:div w:id="1003162945">
      <w:bodyDiv w:val="1"/>
      <w:marLeft w:val="0"/>
      <w:marRight w:val="0"/>
      <w:marTop w:val="0"/>
      <w:marBottom w:val="0"/>
      <w:divBdr>
        <w:top w:val="none" w:sz="0" w:space="0" w:color="auto"/>
        <w:left w:val="none" w:sz="0" w:space="0" w:color="auto"/>
        <w:bottom w:val="none" w:sz="0" w:space="0" w:color="auto"/>
        <w:right w:val="none" w:sz="0" w:space="0" w:color="auto"/>
      </w:divBdr>
    </w:div>
    <w:div w:id="1017273947">
      <w:bodyDiv w:val="1"/>
      <w:marLeft w:val="0"/>
      <w:marRight w:val="0"/>
      <w:marTop w:val="0"/>
      <w:marBottom w:val="0"/>
      <w:divBdr>
        <w:top w:val="none" w:sz="0" w:space="0" w:color="auto"/>
        <w:left w:val="none" w:sz="0" w:space="0" w:color="auto"/>
        <w:bottom w:val="none" w:sz="0" w:space="0" w:color="auto"/>
        <w:right w:val="none" w:sz="0" w:space="0" w:color="auto"/>
      </w:divBdr>
    </w:div>
    <w:div w:id="1024021114">
      <w:bodyDiv w:val="1"/>
      <w:marLeft w:val="0"/>
      <w:marRight w:val="0"/>
      <w:marTop w:val="0"/>
      <w:marBottom w:val="0"/>
      <w:divBdr>
        <w:top w:val="none" w:sz="0" w:space="0" w:color="auto"/>
        <w:left w:val="none" w:sz="0" w:space="0" w:color="auto"/>
        <w:bottom w:val="none" w:sz="0" w:space="0" w:color="auto"/>
        <w:right w:val="none" w:sz="0" w:space="0" w:color="auto"/>
      </w:divBdr>
    </w:div>
    <w:div w:id="1040322083">
      <w:bodyDiv w:val="1"/>
      <w:marLeft w:val="0"/>
      <w:marRight w:val="0"/>
      <w:marTop w:val="0"/>
      <w:marBottom w:val="0"/>
      <w:divBdr>
        <w:top w:val="none" w:sz="0" w:space="0" w:color="auto"/>
        <w:left w:val="none" w:sz="0" w:space="0" w:color="auto"/>
        <w:bottom w:val="none" w:sz="0" w:space="0" w:color="auto"/>
        <w:right w:val="none" w:sz="0" w:space="0" w:color="auto"/>
      </w:divBdr>
    </w:div>
    <w:div w:id="1047797621">
      <w:bodyDiv w:val="1"/>
      <w:marLeft w:val="0"/>
      <w:marRight w:val="0"/>
      <w:marTop w:val="0"/>
      <w:marBottom w:val="0"/>
      <w:divBdr>
        <w:top w:val="none" w:sz="0" w:space="0" w:color="auto"/>
        <w:left w:val="none" w:sz="0" w:space="0" w:color="auto"/>
        <w:bottom w:val="none" w:sz="0" w:space="0" w:color="auto"/>
        <w:right w:val="none" w:sz="0" w:space="0" w:color="auto"/>
      </w:divBdr>
    </w:div>
    <w:div w:id="1053499467">
      <w:bodyDiv w:val="1"/>
      <w:marLeft w:val="0"/>
      <w:marRight w:val="0"/>
      <w:marTop w:val="0"/>
      <w:marBottom w:val="0"/>
      <w:divBdr>
        <w:top w:val="none" w:sz="0" w:space="0" w:color="auto"/>
        <w:left w:val="none" w:sz="0" w:space="0" w:color="auto"/>
        <w:bottom w:val="none" w:sz="0" w:space="0" w:color="auto"/>
        <w:right w:val="none" w:sz="0" w:space="0" w:color="auto"/>
      </w:divBdr>
    </w:div>
    <w:div w:id="1080325695">
      <w:bodyDiv w:val="1"/>
      <w:marLeft w:val="0"/>
      <w:marRight w:val="0"/>
      <w:marTop w:val="0"/>
      <w:marBottom w:val="0"/>
      <w:divBdr>
        <w:top w:val="none" w:sz="0" w:space="0" w:color="auto"/>
        <w:left w:val="none" w:sz="0" w:space="0" w:color="auto"/>
        <w:bottom w:val="none" w:sz="0" w:space="0" w:color="auto"/>
        <w:right w:val="none" w:sz="0" w:space="0" w:color="auto"/>
      </w:divBdr>
    </w:div>
    <w:div w:id="1091321325">
      <w:bodyDiv w:val="1"/>
      <w:marLeft w:val="0"/>
      <w:marRight w:val="0"/>
      <w:marTop w:val="0"/>
      <w:marBottom w:val="0"/>
      <w:divBdr>
        <w:top w:val="none" w:sz="0" w:space="0" w:color="auto"/>
        <w:left w:val="none" w:sz="0" w:space="0" w:color="auto"/>
        <w:bottom w:val="none" w:sz="0" w:space="0" w:color="auto"/>
        <w:right w:val="none" w:sz="0" w:space="0" w:color="auto"/>
      </w:divBdr>
    </w:div>
    <w:div w:id="1091656318">
      <w:bodyDiv w:val="1"/>
      <w:marLeft w:val="0"/>
      <w:marRight w:val="0"/>
      <w:marTop w:val="0"/>
      <w:marBottom w:val="0"/>
      <w:divBdr>
        <w:top w:val="none" w:sz="0" w:space="0" w:color="auto"/>
        <w:left w:val="none" w:sz="0" w:space="0" w:color="auto"/>
        <w:bottom w:val="none" w:sz="0" w:space="0" w:color="auto"/>
        <w:right w:val="none" w:sz="0" w:space="0" w:color="auto"/>
      </w:divBdr>
    </w:div>
    <w:div w:id="1092699173">
      <w:bodyDiv w:val="1"/>
      <w:marLeft w:val="0"/>
      <w:marRight w:val="0"/>
      <w:marTop w:val="0"/>
      <w:marBottom w:val="0"/>
      <w:divBdr>
        <w:top w:val="none" w:sz="0" w:space="0" w:color="auto"/>
        <w:left w:val="none" w:sz="0" w:space="0" w:color="auto"/>
        <w:bottom w:val="none" w:sz="0" w:space="0" w:color="auto"/>
        <w:right w:val="none" w:sz="0" w:space="0" w:color="auto"/>
      </w:divBdr>
    </w:div>
    <w:div w:id="1099643973">
      <w:bodyDiv w:val="1"/>
      <w:marLeft w:val="0"/>
      <w:marRight w:val="0"/>
      <w:marTop w:val="0"/>
      <w:marBottom w:val="0"/>
      <w:divBdr>
        <w:top w:val="none" w:sz="0" w:space="0" w:color="auto"/>
        <w:left w:val="none" w:sz="0" w:space="0" w:color="auto"/>
        <w:bottom w:val="none" w:sz="0" w:space="0" w:color="auto"/>
        <w:right w:val="none" w:sz="0" w:space="0" w:color="auto"/>
      </w:divBdr>
    </w:div>
    <w:div w:id="1114204300">
      <w:bodyDiv w:val="1"/>
      <w:marLeft w:val="0"/>
      <w:marRight w:val="0"/>
      <w:marTop w:val="0"/>
      <w:marBottom w:val="0"/>
      <w:divBdr>
        <w:top w:val="none" w:sz="0" w:space="0" w:color="auto"/>
        <w:left w:val="none" w:sz="0" w:space="0" w:color="auto"/>
        <w:bottom w:val="none" w:sz="0" w:space="0" w:color="auto"/>
        <w:right w:val="none" w:sz="0" w:space="0" w:color="auto"/>
      </w:divBdr>
    </w:div>
    <w:div w:id="1120681671">
      <w:bodyDiv w:val="1"/>
      <w:marLeft w:val="0"/>
      <w:marRight w:val="0"/>
      <w:marTop w:val="0"/>
      <w:marBottom w:val="0"/>
      <w:divBdr>
        <w:top w:val="none" w:sz="0" w:space="0" w:color="auto"/>
        <w:left w:val="none" w:sz="0" w:space="0" w:color="auto"/>
        <w:bottom w:val="none" w:sz="0" w:space="0" w:color="auto"/>
        <w:right w:val="none" w:sz="0" w:space="0" w:color="auto"/>
      </w:divBdr>
    </w:div>
    <w:div w:id="1137573998">
      <w:bodyDiv w:val="1"/>
      <w:marLeft w:val="0"/>
      <w:marRight w:val="0"/>
      <w:marTop w:val="0"/>
      <w:marBottom w:val="0"/>
      <w:divBdr>
        <w:top w:val="none" w:sz="0" w:space="0" w:color="auto"/>
        <w:left w:val="none" w:sz="0" w:space="0" w:color="auto"/>
        <w:bottom w:val="none" w:sz="0" w:space="0" w:color="auto"/>
        <w:right w:val="none" w:sz="0" w:space="0" w:color="auto"/>
      </w:divBdr>
    </w:div>
    <w:div w:id="1146124353">
      <w:bodyDiv w:val="1"/>
      <w:marLeft w:val="0"/>
      <w:marRight w:val="0"/>
      <w:marTop w:val="0"/>
      <w:marBottom w:val="0"/>
      <w:divBdr>
        <w:top w:val="none" w:sz="0" w:space="0" w:color="auto"/>
        <w:left w:val="none" w:sz="0" w:space="0" w:color="auto"/>
        <w:bottom w:val="none" w:sz="0" w:space="0" w:color="auto"/>
        <w:right w:val="none" w:sz="0" w:space="0" w:color="auto"/>
      </w:divBdr>
    </w:div>
    <w:div w:id="1154181109">
      <w:bodyDiv w:val="1"/>
      <w:marLeft w:val="0"/>
      <w:marRight w:val="0"/>
      <w:marTop w:val="0"/>
      <w:marBottom w:val="0"/>
      <w:divBdr>
        <w:top w:val="none" w:sz="0" w:space="0" w:color="auto"/>
        <w:left w:val="none" w:sz="0" w:space="0" w:color="auto"/>
        <w:bottom w:val="none" w:sz="0" w:space="0" w:color="auto"/>
        <w:right w:val="none" w:sz="0" w:space="0" w:color="auto"/>
      </w:divBdr>
    </w:div>
    <w:div w:id="1181703433">
      <w:bodyDiv w:val="1"/>
      <w:marLeft w:val="0"/>
      <w:marRight w:val="0"/>
      <w:marTop w:val="0"/>
      <w:marBottom w:val="0"/>
      <w:divBdr>
        <w:top w:val="none" w:sz="0" w:space="0" w:color="auto"/>
        <w:left w:val="none" w:sz="0" w:space="0" w:color="auto"/>
        <w:bottom w:val="none" w:sz="0" w:space="0" w:color="auto"/>
        <w:right w:val="none" w:sz="0" w:space="0" w:color="auto"/>
      </w:divBdr>
    </w:div>
    <w:div w:id="1197696021">
      <w:bodyDiv w:val="1"/>
      <w:marLeft w:val="0"/>
      <w:marRight w:val="0"/>
      <w:marTop w:val="0"/>
      <w:marBottom w:val="0"/>
      <w:divBdr>
        <w:top w:val="none" w:sz="0" w:space="0" w:color="auto"/>
        <w:left w:val="none" w:sz="0" w:space="0" w:color="auto"/>
        <w:bottom w:val="none" w:sz="0" w:space="0" w:color="auto"/>
        <w:right w:val="none" w:sz="0" w:space="0" w:color="auto"/>
      </w:divBdr>
    </w:div>
    <w:div w:id="1198816325">
      <w:bodyDiv w:val="1"/>
      <w:marLeft w:val="0"/>
      <w:marRight w:val="0"/>
      <w:marTop w:val="0"/>
      <w:marBottom w:val="0"/>
      <w:divBdr>
        <w:top w:val="none" w:sz="0" w:space="0" w:color="auto"/>
        <w:left w:val="none" w:sz="0" w:space="0" w:color="auto"/>
        <w:bottom w:val="none" w:sz="0" w:space="0" w:color="auto"/>
        <w:right w:val="none" w:sz="0" w:space="0" w:color="auto"/>
      </w:divBdr>
    </w:div>
    <w:div w:id="1201286113">
      <w:bodyDiv w:val="1"/>
      <w:marLeft w:val="0"/>
      <w:marRight w:val="0"/>
      <w:marTop w:val="0"/>
      <w:marBottom w:val="0"/>
      <w:divBdr>
        <w:top w:val="none" w:sz="0" w:space="0" w:color="auto"/>
        <w:left w:val="none" w:sz="0" w:space="0" w:color="auto"/>
        <w:bottom w:val="none" w:sz="0" w:space="0" w:color="auto"/>
        <w:right w:val="none" w:sz="0" w:space="0" w:color="auto"/>
      </w:divBdr>
    </w:div>
    <w:div w:id="1201894760">
      <w:bodyDiv w:val="1"/>
      <w:marLeft w:val="0"/>
      <w:marRight w:val="0"/>
      <w:marTop w:val="0"/>
      <w:marBottom w:val="0"/>
      <w:divBdr>
        <w:top w:val="none" w:sz="0" w:space="0" w:color="auto"/>
        <w:left w:val="none" w:sz="0" w:space="0" w:color="auto"/>
        <w:bottom w:val="none" w:sz="0" w:space="0" w:color="auto"/>
        <w:right w:val="none" w:sz="0" w:space="0" w:color="auto"/>
      </w:divBdr>
    </w:div>
    <w:div w:id="1205602211">
      <w:bodyDiv w:val="1"/>
      <w:marLeft w:val="0"/>
      <w:marRight w:val="0"/>
      <w:marTop w:val="0"/>
      <w:marBottom w:val="0"/>
      <w:divBdr>
        <w:top w:val="none" w:sz="0" w:space="0" w:color="auto"/>
        <w:left w:val="none" w:sz="0" w:space="0" w:color="auto"/>
        <w:bottom w:val="none" w:sz="0" w:space="0" w:color="auto"/>
        <w:right w:val="none" w:sz="0" w:space="0" w:color="auto"/>
      </w:divBdr>
    </w:div>
    <w:div w:id="1212378355">
      <w:bodyDiv w:val="1"/>
      <w:marLeft w:val="0"/>
      <w:marRight w:val="0"/>
      <w:marTop w:val="0"/>
      <w:marBottom w:val="0"/>
      <w:divBdr>
        <w:top w:val="none" w:sz="0" w:space="0" w:color="auto"/>
        <w:left w:val="none" w:sz="0" w:space="0" w:color="auto"/>
        <w:bottom w:val="none" w:sz="0" w:space="0" w:color="auto"/>
        <w:right w:val="none" w:sz="0" w:space="0" w:color="auto"/>
      </w:divBdr>
    </w:div>
    <w:div w:id="1224101619">
      <w:bodyDiv w:val="1"/>
      <w:marLeft w:val="0"/>
      <w:marRight w:val="0"/>
      <w:marTop w:val="0"/>
      <w:marBottom w:val="0"/>
      <w:divBdr>
        <w:top w:val="none" w:sz="0" w:space="0" w:color="auto"/>
        <w:left w:val="none" w:sz="0" w:space="0" w:color="auto"/>
        <w:bottom w:val="none" w:sz="0" w:space="0" w:color="auto"/>
        <w:right w:val="none" w:sz="0" w:space="0" w:color="auto"/>
      </w:divBdr>
    </w:div>
    <w:div w:id="1233080819">
      <w:bodyDiv w:val="1"/>
      <w:marLeft w:val="0"/>
      <w:marRight w:val="0"/>
      <w:marTop w:val="0"/>
      <w:marBottom w:val="0"/>
      <w:divBdr>
        <w:top w:val="none" w:sz="0" w:space="0" w:color="auto"/>
        <w:left w:val="none" w:sz="0" w:space="0" w:color="auto"/>
        <w:bottom w:val="none" w:sz="0" w:space="0" w:color="auto"/>
        <w:right w:val="none" w:sz="0" w:space="0" w:color="auto"/>
      </w:divBdr>
    </w:div>
    <w:div w:id="1238243361">
      <w:bodyDiv w:val="1"/>
      <w:marLeft w:val="0"/>
      <w:marRight w:val="0"/>
      <w:marTop w:val="0"/>
      <w:marBottom w:val="0"/>
      <w:divBdr>
        <w:top w:val="none" w:sz="0" w:space="0" w:color="auto"/>
        <w:left w:val="none" w:sz="0" w:space="0" w:color="auto"/>
        <w:bottom w:val="none" w:sz="0" w:space="0" w:color="auto"/>
        <w:right w:val="none" w:sz="0" w:space="0" w:color="auto"/>
      </w:divBdr>
    </w:div>
    <w:div w:id="1259286809">
      <w:bodyDiv w:val="1"/>
      <w:marLeft w:val="0"/>
      <w:marRight w:val="0"/>
      <w:marTop w:val="0"/>
      <w:marBottom w:val="0"/>
      <w:divBdr>
        <w:top w:val="none" w:sz="0" w:space="0" w:color="auto"/>
        <w:left w:val="none" w:sz="0" w:space="0" w:color="auto"/>
        <w:bottom w:val="none" w:sz="0" w:space="0" w:color="auto"/>
        <w:right w:val="none" w:sz="0" w:space="0" w:color="auto"/>
      </w:divBdr>
    </w:div>
    <w:div w:id="1267150221">
      <w:bodyDiv w:val="1"/>
      <w:marLeft w:val="0"/>
      <w:marRight w:val="0"/>
      <w:marTop w:val="0"/>
      <w:marBottom w:val="0"/>
      <w:divBdr>
        <w:top w:val="none" w:sz="0" w:space="0" w:color="auto"/>
        <w:left w:val="none" w:sz="0" w:space="0" w:color="auto"/>
        <w:bottom w:val="none" w:sz="0" w:space="0" w:color="auto"/>
        <w:right w:val="none" w:sz="0" w:space="0" w:color="auto"/>
      </w:divBdr>
    </w:div>
    <w:div w:id="1277104539">
      <w:bodyDiv w:val="1"/>
      <w:marLeft w:val="0"/>
      <w:marRight w:val="0"/>
      <w:marTop w:val="0"/>
      <w:marBottom w:val="0"/>
      <w:divBdr>
        <w:top w:val="none" w:sz="0" w:space="0" w:color="auto"/>
        <w:left w:val="none" w:sz="0" w:space="0" w:color="auto"/>
        <w:bottom w:val="none" w:sz="0" w:space="0" w:color="auto"/>
        <w:right w:val="none" w:sz="0" w:space="0" w:color="auto"/>
      </w:divBdr>
    </w:div>
    <w:div w:id="1307323458">
      <w:bodyDiv w:val="1"/>
      <w:marLeft w:val="0"/>
      <w:marRight w:val="0"/>
      <w:marTop w:val="0"/>
      <w:marBottom w:val="0"/>
      <w:divBdr>
        <w:top w:val="none" w:sz="0" w:space="0" w:color="auto"/>
        <w:left w:val="none" w:sz="0" w:space="0" w:color="auto"/>
        <w:bottom w:val="none" w:sz="0" w:space="0" w:color="auto"/>
        <w:right w:val="none" w:sz="0" w:space="0" w:color="auto"/>
      </w:divBdr>
    </w:div>
    <w:div w:id="1310402940">
      <w:bodyDiv w:val="1"/>
      <w:marLeft w:val="0"/>
      <w:marRight w:val="0"/>
      <w:marTop w:val="0"/>
      <w:marBottom w:val="0"/>
      <w:divBdr>
        <w:top w:val="none" w:sz="0" w:space="0" w:color="auto"/>
        <w:left w:val="none" w:sz="0" w:space="0" w:color="auto"/>
        <w:bottom w:val="none" w:sz="0" w:space="0" w:color="auto"/>
        <w:right w:val="none" w:sz="0" w:space="0" w:color="auto"/>
      </w:divBdr>
    </w:div>
    <w:div w:id="1322467674">
      <w:bodyDiv w:val="1"/>
      <w:marLeft w:val="0"/>
      <w:marRight w:val="0"/>
      <w:marTop w:val="0"/>
      <w:marBottom w:val="0"/>
      <w:divBdr>
        <w:top w:val="none" w:sz="0" w:space="0" w:color="auto"/>
        <w:left w:val="none" w:sz="0" w:space="0" w:color="auto"/>
        <w:bottom w:val="none" w:sz="0" w:space="0" w:color="auto"/>
        <w:right w:val="none" w:sz="0" w:space="0" w:color="auto"/>
      </w:divBdr>
    </w:div>
    <w:div w:id="1349480271">
      <w:bodyDiv w:val="1"/>
      <w:marLeft w:val="0"/>
      <w:marRight w:val="0"/>
      <w:marTop w:val="0"/>
      <w:marBottom w:val="0"/>
      <w:divBdr>
        <w:top w:val="none" w:sz="0" w:space="0" w:color="auto"/>
        <w:left w:val="none" w:sz="0" w:space="0" w:color="auto"/>
        <w:bottom w:val="none" w:sz="0" w:space="0" w:color="auto"/>
        <w:right w:val="none" w:sz="0" w:space="0" w:color="auto"/>
      </w:divBdr>
    </w:div>
    <w:div w:id="1354957729">
      <w:bodyDiv w:val="1"/>
      <w:marLeft w:val="0"/>
      <w:marRight w:val="0"/>
      <w:marTop w:val="0"/>
      <w:marBottom w:val="0"/>
      <w:divBdr>
        <w:top w:val="none" w:sz="0" w:space="0" w:color="auto"/>
        <w:left w:val="none" w:sz="0" w:space="0" w:color="auto"/>
        <w:bottom w:val="none" w:sz="0" w:space="0" w:color="auto"/>
        <w:right w:val="none" w:sz="0" w:space="0" w:color="auto"/>
      </w:divBdr>
    </w:div>
    <w:div w:id="1356273596">
      <w:bodyDiv w:val="1"/>
      <w:marLeft w:val="0"/>
      <w:marRight w:val="0"/>
      <w:marTop w:val="0"/>
      <w:marBottom w:val="0"/>
      <w:divBdr>
        <w:top w:val="none" w:sz="0" w:space="0" w:color="auto"/>
        <w:left w:val="none" w:sz="0" w:space="0" w:color="auto"/>
        <w:bottom w:val="none" w:sz="0" w:space="0" w:color="auto"/>
        <w:right w:val="none" w:sz="0" w:space="0" w:color="auto"/>
      </w:divBdr>
    </w:div>
    <w:div w:id="1360663125">
      <w:bodyDiv w:val="1"/>
      <w:marLeft w:val="0"/>
      <w:marRight w:val="0"/>
      <w:marTop w:val="0"/>
      <w:marBottom w:val="0"/>
      <w:divBdr>
        <w:top w:val="none" w:sz="0" w:space="0" w:color="auto"/>
        <w:left w:val="none" w:sz="0" w:space="0" w:color="auto"/>
        <w:bottom w:val="none" w:sz="0" w:space="0" w:color="auto"/>
        <w:right w:val="none" w:sz="0" w:space="0" w:color="auto"/>
      </w:divBdr>
    </w:div>
    <w:div w:id="1373385148">
      <w:bodyDiv w:val="1"/>
      <w:marLeft w:val="0"/>
      <w:marRight w:val="0"/>
      <w:marTop w:val="0"/>
      <w:marBottom w:val="0"/>
      <w:divBdr>
        <w:top w:val="none" w:sz="0" w:space="0" w:color="auto"/>
        <w:left w:val="none" w:sz="0" w:space="0" w:color="auto"/>
        <w:bottom w:val="none" w:sz="0" w:space="0" w:color="auto"/>
        <w:right w:val="none" w:sz="0" w:space="0" w:color="auto"/>
      </w:divBdr>
    </w:div>
    <w:div w:id="1395818091">
      <w:bodyDiv w:val="1"/>
      <w:marLeft w:val="0"/>
      <w:marRight w:val="0"/>
      <w:marTop w:val="0"/>
      <w:marBottom w:val="0"/>
      <w:divBdr>
        <w:top w:val="none" w:sz="0" w:space="0" w:color="auto"/>
        <w:left w:val="none" w:sz="0" w:space="0" w:color="auto"/>
        <w:bottom w:val="none" w:sz="0" w:space="0" w:color="auto"/>
        <w:right w:val="none" w:sz="0" w:space="0" w:color="auto"/>
      </w:divBdr>
    </w:div>
    <w:div w:id="1404988086">
      <w:bodyDiv w:val="1"/>
      <w:marLeft w:val="0"/>
      <w:marRight w:val="0"/>
      <w:marTop w:val="0"/>
      <w:marBottom w:val="0"/>
      <w:divBdr>
        <w:top w:val="none" w:sz="0" w:space="0" w:color="auto"/>
        <w:left w:val="none" w:sz="0" w:space="0" w:color="auto"/>
        <w:bottom w:val="none" w:sz="0" w:space="0" w:color="auto"/>
        <w:right w:val="none" w:sz="0" w:space="0" w:color="auto"/>
      </w:divBdr>
    </w:div>
    <w:div w:id="1417634052">
      <w:bodyDiv w:val="1"/>
      <w:marLeft w:val="0"/>
      <w:marRight w:val="0"/>
      <w:marTop w:val="0"/>
      <w:marBottom w:val="0"/>
      <w:divBdr>
        <w:top w:val="none" w:sz="0" w:space="0" w:color="auto"/>
        <w:left w:val="none" w:sz="0" w:space="0" w:color="auto"/>
        <w:bottom w:val="none" w:sz="0" w:space="0" w:color="auto"/>
        <w:right w:val="none" w:sz="0" w:space="0" w:color="auto"/>
      </w:divBdr>
      <w:divsChild>
        <w:div w:id="947464984">
          <w:marLeft w:val="0"/>
          <w:marRight w:val="0"/>
          <w:marTop w:val="0"/>
          <w:marBottom w:val="0"/>
          <w:divBdr>
            <w:top w:val="none" w:sz="0" w:space="0" w:color="auto"/>
            <w:left w:val="none" w:sz="0" w:space="0" w:color="auto"/>
            <w:bottom w:val="none" w:sz="0" w:space="0" w:color="auto"/>
            <w:right w:val="none" w:sz="0" w:space="0" w:color="auto"/>
          </w:divBdr>
          <w:divsChild>
            <w:div w:id="977296272">
              <w:marLeft w:val="0"/>
              <w:marRight w:val="0"/>
              <w:marTop w:val="0"/>
              <w:marBottom w:val="0"/>
              <w:divBdr>
                <w:top w:val="none" w:sz="0" w:space="0" w:color="auto"/>
                <w:left w:val="none" w:sz="0" w:space="0" w:color="auto"/>
                <w:bottom w:val="none" w:sz="0" w:space="0" w:color="auto"/>
                <w:right w:val="none" w:sz="0" w:space="0" w:color="auto"/>
              </w:divBdr>
              <w:divsChild>
                <w:div w:id="1031758266">
                  <w:marLeft w:val="0"/>
                  <w:marRight w:val="0"/>
                  <w:marTop w:val="0"/>
                  <w:marBottom w:val="0"/>
                  <w:divBdr>
                    <w:top w:val="none" w:sz="0" w:space="0" w:color="auto"/>
                    <w:left w:val="none" w:sz="0" w:space="0" w:color="auto"/>
                    <w:bottom w:val="none" w:sz="0" w:space="0" w:color="auto"/>
                    <w:right w:val="none" w:sz="0" w:space="0" w:color="auto"/>
                  </w:divBdr>
                  <w:divsChild>
                    <w:div w:id="1205558360">
                      <w:marLeft w:val="0"/>
                      <w:marRight w:val="0"/>
                      <w:marTop w:val="0"/>
                      <w:marBottom w:val="0"/>
                      <w:divBdr>
                        <w:top w:val="none" w:sz="0" w:space="0" w:color="auto"/>
                        <w:left w:val="none" w:sz="0" w:space="0" w:color="auto"/>
                        <w:bottom w:val="none" w:sz="0" w:space="0" w:color="auto"/>
                        <w:right w:val="none" w:sz="0" w:space="0" w:color="auto"/>
                      </w:divBdr>
                      <w:divsChild>
                        <w:div w:id="628634136">
                          <w:marLeft w:val="0"/>
                          <w:marRight w:val="0"/>
                          <w:marTop w:val="0"/>
                          <w:marBottom w:val="0"/>
                          <w:divBdr>
                            <w:top w:val="none" w:sz="0" w:space="0" w:color="auto"/>
                            <w:left w:val="none" w:sz="0" w:space="0" w:color="auto"/>
                            <w:bottom w:val="none" w:sz="0" w:space="0" w:color="auto"/>
                            <w:right w:val="none" w:sz="0" w:space="0" w:color="auto"/>
                          </w:divBdr>
                          <w:divsChild>
                            <w:div w:id="1261648167">
                              <w:marLeft w:val="0"/>
                              <w:marRight w:val="0"/>
                              <w:marTop w:val="0"/>
                              <w:marBottom w:val="0"/>
                              <w:divBdr>
                                <w:top w:val="none" w:sz="0" w:space="0" w:color="auto"/>
                                <w:left w:val="none" w:sz="0" w:space="0" w:color="auto"/>
                                <w:bottom w:val="none" w:sz="0" w:space="0" w:color="auto"/>
                                <w:right w:val="none" w:sz="0" w:space="0" w:color="auto"/>
                              </w:divBdr>
                              <w:divsChild>
                                <w:div w:id="1126891759">
                                  <w:marLeft w:val="0"/>
                                  <w:marRight w:val="0"/>
                                  <w:marTop w:val="0"/>
                                  <w:marBottom w:val="0"/>
                                  <w:divBdr>
                                    <w:top w:val="none" w:sz="0" w:space="0" w:color="auto"/>
                                    <w:left w:val="none" w:sz="0" w:space="0" w:color="auto"/>
                                    <w:bottom w:val="none" w:sz="0" w:space="0" w:color="auto"/>
                                    <w:right w:val="none" w:sz="0" w:space="0" w:color="auto"/>
                                  </w:divBdr>
                                  <w:divsChild>
                                    <w:div w:id="62804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477526">
      <w:bodyDiv w:val="1"/>
      <w:marLeft w:val="0"/>
      <w:marRight w:val="0"/>
      <w:marTop w:val="0"/>
      <w:marBottom w:val="0"/>
      <w:divBdr>
        <w:top w:val="none" w:sz="0" w:space="0" w:color="auto"/>
        <w:left w:val="none" w:sz="0" w:space="0" w:color="auto"/>
        <w:bottom w:val="none" w:sz="0" w:space="0" w:color="auto"/>
        <w:right w:val="none" w:sz="0" w:space="0" w:color="auto"/>
      </w:divBdr>
    </w:div>
    <w:div w:id="1419987093">
      <w:bodyDiv w:val="1"/>
      <w:marLeft w:val="0"/>
      <w:marRight w:val="0"/>
      <w:marTop w:val="0"/>
      <w:marBottom w:val="0"/>
      <w:divBdr>
        <w:top w:val="none" w:sz="0" w:space="0" w:color="auto"/>
        <w:left w:val="none" w:sz="0" w:space="0" w:color="auto"/>
        <w:bottom w:val="none" w:sz="0" w:space="0" w:color="auto"/>
        <w:right w:val="none" w:sz="0" w:space="0" w:color="auto"/>
      </w:divBdr>
    </w:div>
    <w:div w:id="1430543787">
      <w:bodyDiv w:val="1"/>
      <w:marLeft w:val="0"/>
      <w:marRight w:val="0"/>
      <w:marTop w:val="0"/>
      <w:marBottom w:val="0"/>
      <w:divBdr>
        <w:top w:val="none" w:sz="0" w:space="0" w:color="auto"/>
        <w:left w:val="none" w:sz="0" w:space="0" w:color="auto"/>
        <w:bottom w:val="none" w:sz="0" w:space="0" w:color="auto"/>
        <w:right w:val="none" w:sz="0" w:space="0" w:color="auto"/>
      </w:divBdr>
    </w:div>
    <w:div w:id="1445924013">
      <w:bodyDiv w:val="1"/>
      <w:marLeft w:val="0"/>
      <w:marRight w:val="0"/>
      <w:marTop w:val="0"/>
      <w:marBottom w:val="0"/>
      <w:divBdr>
        <w:top w:val="none" w:sz="0" w:space="0" w:color="auto"/>
        <w:left w:val="none" w:sz="0" w:space="0" w:color="auto"/>
        <w:bottom w:val="none" w:sz="0" w:space="0" w:color="auto"/>
        <w:right w:val="none" w:sz="0" w:space="0" w:color="auto"/>
      </w:divBdr>
    </w:div>
    <w:div w:id="1458983983">
      <w:bodyDiv w:val="1"/>
      <w:marLeft w:val="0"/>
      <w:marRight w:val="0"/>
      <w:marTop w:val="0"/>
      <w:marBottom w:val="0"/>
      <w:divBdr>
        <w:top w:val="none" w:sz="0" w:space="0" w:color="auto"/>
        <w:left w:val="none" w:sz="0" w:space="0" w:color="auto"/>
        <w:bottom w:val="none" w:sz="0" w:space="0" w:color="auto"/>
        <w:right w:val="none" w:sz="0" w:space="0" w:color="auto"/>
      </w:divBdr>
    </w:div>
    <w:div w:id="1462379751">
      <w:bodyDiv w:val="1"/>
      <w:marLeft w:val="0"/>
      <w:marRight w:val="0"/>
      <w:marTop w:val="0"/>
      <w:marBottom w:val="0"/>
      <w:divBdr>
        <w:top w:val="none" w:sz="0" w:space="0" w:color="auto"/>
        <w:left w:val="none" w:sz="0" w:space="0" w:color="auto"/>
        <w:bottom w:val="none" w:sz="0" w:space="0" w:color="auto"/>
        <w:right w:val="none" w:sz="0" w:space="0" w:color="auto"/>
      </w:divBdr>
    </w:div>
    <w:div w:id="1476485226">
      <w:bodyDiv w:val="1"/>
      <w:marLeft w:val="0"/>
      <w:marRight w:val="0"/>
      <w:marTop w:val="0"/>
      <w:marBottom w:val="0"/>
      <w:divBdr>
        <w:top w:val="none" w:sz="0" w:space="0" w:color="auto"/>
        <w:left w:val="none" w:sz="0" w:space="0" w:color="auto"/>
        <w:bottom w:val="none" w:sz="0" w:space="0" w:color="auto"/>
        <w:right w:val="none" w:sz="0" w:space="0" w:color="auto"/>
      </w:divBdr>
    </w:div>
    <w:div w:id="1487168884">
      <w:bodyDiv w:val="1"/>
      <w:marLeft w:val="0"/>
      <w:marRight w:val="0"/>
      <w:marTop w:val="0"/>
      <w:marBottom w:val="0"/>
      <w:divBdr>
        <w:top w:val="none" w:sz="0" w:space="0" w:color="auto"/>
        <w:left w:val="none" w:sz="0" w:space="0" w:color="auto"/>
        <w:bottom w:val="none" w:sz="0" w:space="0" w:color="auto"/>
        <w:right w:val="none" w:sz="0" w:space="0" w:color="auto"/>
      </w:divBdr>
    </w:div>
    <w:div w:id="1504739012">
      <w:bodyDiv w:val="1"/>
      <w:marLeft w:val="0"/>
      <w:marRight w:val="0"/>
      <w:marTop w:val="0"/>
      <w:marBottom w:val="0"/>
      <w:divBdr>
        <w:top w:val="none" w:sz="0" w:space="0" w:color="auto"/>
        <w:left w:val="none" w:sz="0" w:space="0" w:color="auto"/>
        <w:bottom w:val="none" w:sz="0" w:space="0" w:color="auto"/>
        <w:right w:val="none" w:sz="0" w:space="0" w:color="auto"/>
      </w:divBdr>
    </w:div>
    <w:div w:id="1516841885">
      <w:bodyDiv w:val="1"/>
      <w:marLeft w:val="0"/>
      <w:marRight w:val="0"/>
      <w:marTop w:val="0"/>
      <w:marBottom w:val="0"/>
      <w:divBdr>
        <w:top w:val="none" w:sz="0" w:space="0" w:color="auto"/>
        <w:left w:val="none" w:sz="0" w:space="0" w:color="auto"/>
        <w:bottom w:val="none" w:sz="0" w:space="0" w:color="auto"/>
        <w:right w:val="none" w:sz="0" w:space="0" w:color="auto"/>
      </w:divBdr>
    </w:div>
    <w:div w:id="1536187811">
      <w:bodyDiv w:val="1"/>
      <w:marLeft w:val="0"/>
      <w:marRight w:val="0"/>
      <w:marTop w:val="0"/>
      <w:marBottom w:val="0"/>
      <w:divBdr>
        <w:top w:val="none" w:sz="0" w:space="0" w:color="auto"/>
        <w:left w:val="none" w:sz="0" w:space="0" w:color="auto"/>
        <w:bottom w:val="none" w:sz="0" w:space="0" w:color="auto"/>
        <w:right w:val="none" w:sz="0" w:space="0" w:color="auto"/>
      </w:divBdr>
    </w:div>
    <w:div w:id="1543597635">
      <w:bodyDiv w:val="1"/>
      <w:marLeft w:val="0"/>
      <w:marRight w:val="0"/>
      <w:marTop w:val="0"/>
      <w:marBottom w:val="0"/>
      <w:divBdr>
        <w:top w:val="none" w:sz="0" w:space="0" w:color="auto"/>
        <w:left w:val="none" w:sz="0" w:space="0" w:color="auto"/>
        <w:bottom w:val="none" w:sz="0" w:space="0" w:color="auto"/>
        <w:right w:val="none" w:sz="0" w:space="0" w:color="auto"/>
      </w:divBdr>
    </w:div>
    <w:div w:id="1546019779">
      <w:bodyDiv w:val="1"/>
      <w:marLeft w:val="0"/>
      <w:marRight w:val="0"/>
      <w:marTop w:val="0"/>
      <w:marBottom w:val="0"/>
      <w:divBdr>
        <w:top w:val="none" w:sz="0" w:space="0" w:color="auto"/>
        <w:left w:val="none" w:sz="0" w:space="0" w:color="auto"/>
        <w:bottom w:val="none" w:sz="0" w:space="0" w:color="auto"/>
        <w:right w:val="none" w:sz="0" w:space="0" w:color="auto"/>
      </w:divBdr>
    </w:div>
    <w:div w:id="1554583097">
      <w:bodyDiv w:val="1"/>
      <w:marLeft w:val="0"/>
      <w:marRight w:val="0"/>
      <w:marTop w:val="0"/>
      <w:marBottom w:val="0"/>
      <w:divBdr>
        <w:top w:val="none" w:sz="0" w:space="0" w:color="auto"/>
        <w:left w:val="none" w:sz="0" w:space="0" w:color="auto"/>
        <w:bottom w:val="none" w:sz="0" w:space="0" w:color="auto"/>
        <w:right w:val="none" w:sz="0" w:space="0" w:color="auto"/>
      </w:divBdr>
    </w:div>
    <w:div w:id="1558080142">
      <w:bodyDiv w:val="1"/>
      <w:marLeft w:val="0"/>
      <w:marRight w:val="0"/>
      <w:marTop w:val="0"/>
      <w:marBottom w:val="0"/>
      <w:divBdr>
        <w:top w:val="none" w:sz="0" w:space="0" w:color="auto"/>
        <w:left w:val="none" w:sz="0" w:space="0" w:color="auto"/>
        <w:bottom w:val="none" w:sz="0" w:space="0" w:color="auto"/>
        <w:right w:val="none" w:sz="0" w:space="0" w:color="auto"/>
      </w:divBdr>
    </w:div>
    <w:div w:id="1589460895">
      <w:bodyDiv w:val="1"/>
      <w:marLeft w:val="0"/>
      <w:marRight w:val="0"/>
      <w:marTop w:val="0"/>
      <w:marBottom w:val="0"/>
      <w:divBdr>
        <w:top w:val="none" w:sz="0" w:space="0" w:color="auto"/>
        <w:left w:val="none" w:sz="0" w:space="0" w:color="auto"/>
        <w:bottom w:val="none" w:sz="0" w:space="0" w:color="auto"/>
        <w:right w:val="none" w:sz="0" w:space="0" w:color="auto"/>
      </w:divBdr>
    </w:div>
    <w:div w:id="1599214215">
      <w:bodyDiv w:val="1"/>
      <w:marLeft w:val="0"/>
      <w:marRight w:val="0"/>
      <w:marTop w:val="0"/>
      <w:marBottom w:val="0"/>
      <w:divBdr>
        <w:top w:val="none" w:sz="0" w:space="0" w:color="auto"/>
        <w:left w:val="none" w:sz="0" w:space="0" w:color="auto"/>
        <w:bottom w:val="none" w:sz="0" w:space="0" w:color="auto"/>
        <w:right w:val="none" w:sz="0" w:space="0" w:color="auto"/>
      </w:divBdr>
    </w:div>
    <w:div w:id="1630286186">
      <w:bodyDiv w:val="1"/>
      <w:marLeft w:val="0"/>
      <w:marRight w:val="0"/>
      <w:marTop w:val="0"/>
      <w:marBottom w:val="0"/>
      <w:divBdr>
        <w:top w:val="none" w:sz="0" w:space="0" w:color="auto"/>
        <w:left w:val="none" w:sz="0" w:space="0" w:color="auto"/>
        <w:bottom w:val="none" w:sz="0" w:space="0" w:color="auto"/>
        <w:right w:val="none" w:sz="0" w:space="0" w:color="auto"/>
      </w:divBdr>
    </w:div>
    <w:div w:id="1633290554">
      <w:bodyDiv w:val="1"/>
      <w:marLeft w:val="0"/>
      <w:marRight w:val="0"/>
      <w:marTop w:val="0"/>
      <w:marBottom w:val="0"/>
      <w:divBdr>
        <w:top w:val="none" w:sz="0" w:space="0" w:color="auto"/>
        <w:left w:val="none" w:sz="0" w:space="0" w:color="auto"/>
        <w:bottom w:val="none" w:sz="0" w:space="0" w:color="auto"/>
        <w:right w:val="none" w:sz="0" w:space="0" w:color="auto"/>
      </w:divBdr>
    </w:div>
    <w:div w:id="1644116860">
      <w:bodyDiv w:val="1"/>
      <w:marLeft w:val="0"/>
      <w:marRight w:val="0"/>
      <w:marTop w:val="0"/>
      <w:marBottom w:val="0"/>
      <w:divBdr>
        <w:top w:val="none" w:sz="0" w:space="0" w:color="auto"/>
        <w:left w:val="none" w:sz="0" w:space="0" w:color="auto"/>
        <w:bottom w:val="none" w:sz="0" w:space="0" w:color="auto"/>
        <w:right w:val="none" w:sz="0" w:space="0" w:color="auto"/>
      </w:divBdr>
    </w:div>
    <w:div w:id="1655136749">
      <w:bodyDiv w:val="1"/>
      <w:marLeft w:val="0"/>
      <w:marRight w:val="0"/>
      <w:marTop w:val="0"/>
      <w:marBottom w:val="0"/>
      <w:divBdr>
        <w:top w:val="none" w:sz="0" w:space="0" w:color="auto"/>
        <w:left w:val="none" w:sz="0" w:space="0" w:color="auto"/>
        <w:bottom w:val="none" w:sz="0" w:space="0" w:color="auto"/>
        <w:right w:val="none" w:sz="0" w:space="0" w:color="auto"/>
      </w:divBdr>
    </w:div>
    <w:div w:id="1661494621">
      <w:bodyDiv w:val="1"/>
      <w:marLeft w:val="0"/>
      <w:marRight w:val="0"/>
      <w:marTop w:val="0"/>
      <w:marBottom w:val="0"/>
      <w:divBdr>
        <w:top w:val="none" w:sz="0" w:space="0" w:color="auto"/>
        <w:left w:val="none" w:sz="0" w:space="0" w:color="auto"/>
        <w:bottom w:val="none" w:sz="0" w:space="0" w:color="auto"/>
        <w:right w:val="none" w:sz="0" w:space="0" w:color="auto"/>
      </w:divBdr>
    </w:div>
    <w:div w:id="1662078173">
      <w:bodyDiv w:val="1"/>
      <w:marLeft w:val="0"/>
      <w:marRight w:val="0"/>
      <w:marTop w:val="0"/>
      <w:marBottom w:val="0"/>
      <w:divBdr>
        <w:top w:val="none" w:sz="0" w:space="0" w:color="auto"/>
        <w:left w:val="none" w:sz="0" w:space="0" w:color="auto"/>
        <w:bottom w:val="none" w:sz="0" w:space="0" w:color="auto"/>
        <w:right w:val="none" w:sz="0" w:space="0" w:color="auto"/>
      </w:divBdr>
    </w:div>
    <w:div w:id="1664627942">
      <w:bodyDiv w:val="1"/>
      <w:marLeft w:val="0"/>
      <w:marRight w:val="0"/>
      <w:marTop w:val="0"/>
      <w:marBottom w:val="0"/>
      <w:divBdr>
        <w:top w:val="none" w:sz="0" w:space="0" w:color="auto"/>
        <w:left w:val="none" w:sz="0" w:space="0" w:color="auto"/>
        <w:bottom w:val="none" w:sz="0" w:space="0" w:color="auto"/>
        <w:right w:val="none" w:sz="0" w:space="0" w:color="auto"/>
      </w:divBdr>
    </w:div>
    <w:div w:id="1664895033">
      <w:bodyDiv w:val="1"/>
      <w:marLeft w:val="0"/>
      <w:marRight w:val="0"/>
      <w:marTop w:val="0"/>
      <w:marBottom w:val="0"/>
      <w:divBdr>
        <w:top w:val="none" w:sz="0" w:space="0" w:color="auto"/>
        <w:left w:val="none" w:sz="0" w:space="0" w:color="auto"/>
        <w:bottom w:val="none" w:sz="0" w:space="0" w:color="auto"/>
        <w:right w:val="none" w:sz="0" w:space="0" w:color="auto"/>
      </w:divBdr>
    </w:div>
    <w:div w:id="1669746656">
      <w:bodyDiv w:val="1"/>
      <w:marLeft w:val="0"/>
      <w:marRight w:val="0"/>
      <w:marTop w:val="0"/>
      <w:marBottom w:val="0"/>
      <w:divBdr>
        <w:top w:val="none" w:sz="0" w:space="0" w:color="auto"/>
        <w:left w:val="none" w:sz="0" w:space="0" w:color="auto"/>
        <w:bottom w:val="none" w:sz="0" w:space="0" w:color="auto"/>
        <w:right w:val="none" w:sz="0" w:space="0" w:color="auto"/>
      </w:divBdr>
    </w:div>
    <w:div w:id="1673484078">
      <w:bodyDiv w:val="1"/>
      <w:marLeft w:val="0"/>
      <w:marRight w:val="0"/>
      <w:marTop w:val="0"/>
      <w:marBottom w:val="0"/>
      <w:divBdr>
        <w:top w:val="none" w:sz="0" w:space="0" w:color="auto"/>
        <w:left w:val="none" w:sz="0" w:space="0" w:color="auto"/>
        <w:bottom w:val="none" w:sz="0" w:space="0" w:color="auto"/>
        <w:right w:val="none" w:sz="0" w:space="0" w:color="auto"/>
      </w:divBdr>
    </w:div>
    <w:div w:id="1684235890">
      <w:bodyDiv w:val="1"/>
      <w:marLeft w:val="0"/>
      <w:marRight w:val="0"/>
      <w:marTop w:val="0"/>
      <w:marBottom w:val="0"/>
      <w:divBdr>
        <w:top w:val="none" w:sz="0" w:space="0" w:color="auto"/>
        <w:left w:val="none" w:sz="0" w:space="0" w:color="auto"/>
        <w:bottom w:val="none" w:sz="0" w:space="0" w:color="auto"/>
        <w:right w:val="none" w:sz="0" w:space="0" w:color="auto"/>
      </w:divBdr>
    </w:div>
    <w:div w:id="1702896009">
      <w:bodyDiv w:val="1"/>
      <w:marLeft w:val="0"/>
      <w:marRight w:val="0"/>
      <w:marTop w:val="0"/>
      <w:marBottom w:val="0"/>
      <w:divBdr>
        <w:top w:val="none" w:sz="0" w:space="0" w:color="auto"/>
        <w:left w:val="none" w:sz="0" w:space="0" w:color="auto"/>
        <w:bottom w:val="none" w:sz="0" w:space="0" w:color="auto"/>
        <w:right w:val="none" w:sz="0" w:space="0" w:color="auto"/>
      </w:divBdr>
    </w:div>
    <w:div w:id="1717125505">
      <w:bodyDiv w:val="1"/>
      <w:marLeft w:val="0"/>
      <w:marRight w:val="0"/>
      <w:marTop w:val="0"/>
      <w:marBottom w:val="0"/>
      <w:divBdr>
        <w:top w:val="none" w:sz="0" w:space="0" w:color="auto"/>
        <w:left w:val="none" w:sz="0" w:space="0" w:color="auto"/>
        <w:bottom w:val="none" w:sz="0" w:space="0" w:color="auto"/>
        <w:right w:val="none" w:sz="0" w:space="0" w:color="auto"/>
      </w:divBdr>
    </w:div>
    <w:div w:id="1732538960">
      <w:bodyDiv w:val="1"/>
      <w:marLeft w:val="0"/>
      <w:marRight w:val="0"/>
      <w:marTop w:val="0"/>
      <w:marBottom w:val="0"/>
      <w:divBdr>
        <w:top w:val="none" w:sz="0" w:space="0" w:color="auto"/>
        <w:left w:val="none" w:sz="0" w:space="0" w:color="auto"/>
        <w:bottom w:val="none" w:sz="0" w:space="0" w:color="auto"/>
        <w:right w:val="none" w:sz="0" w:space="0" w:color="auto"/>
      </w:divBdr>
    </w:div>
    <w:div w:id="1747991956">
      <w:bodyDiv w:val="1"/>
      <w:marLeft w:val="0"/>
      <w:marRight w:val="0"/>
      <w:marTop w:val="0"/>
      <w:marBottom w:val="0"/>
      <w:divBdr>
        <w:top w:val="none" w:sz="0" w:space="0" w:color="auto"/>
        <w:left w:val="none" w:sz="0" w:space="0" w:color="auto"/>
        <w:bottom w:val="none" w:sz="0" w:space="0" w:color="auto"/>
        <w:right w:val="none" w:sz="0" w:space="0" w:color="auto"/>
      </w:divBdr>
    </w:div>
    <w:div w:id="1764690129">
      <w:bodyDiv w:val="1"/>
      <w:marLeft w:val="0"/>
      <w:marRight w:val="0"/>
      <w:marTop w:val="0"/>
      <w:marBottom w:val="0"/>
      <w:divBdr>
        <w:top w:val="none" w:sz="0" w:space="0" w:color="auto"/>
        <w:left w:val="none" w:sz="0" w:space="0" w:color="auto"/>
        <w:bottom w:val="none" w:sz="0" w:space="0" w:color="auto"/>
        <w:right w:val="none" w:sz="0" w:space="0" w:color="auto"/>
      </w:divBdr>
    </w:div>
    <w:div w:id="1768497496">
      <w:bodyDiv w:val="1"/>
      <w:marLeft w:val="0"/>
      <w:marRight w:val="0"/>
      <w:marTop w:val="0"/>
      <w:marBottom w:val="0"/>
      <w:divBdr>
        <w:top w:val="none" w:sz="0" w:space="0" w:color="auto"/>
        <w:left w:val="none" w:sz="0" w:space="0" w:color="auto"/>
        <w:bottom w:val="none" w:sz="0" w:space="0" w:color="auto"/>
        <w:right w:val="none" w:sz="0" w:space="0" w:color="auto"/>
      </w:divBdr>
    </w:div>
    <w:div w:id="1770346849">
      <w:bodyDiv w:val="1"/>
      <w:marLeft w:val="0"/>
      <w:marRight w:val="0"/>
      <w:marTop w:val="0"/>
      <w:marBottom w:val="0"/>
      <w:divBdr>
        <w:top w:val="none" w:sz="0" w:space="0" w:color="auto"/>
        <w:left w:val="none" w:sz="0" w:space="0" w:color="auto"/>
        <w:bottom w:val="none" w:sz="0" w:space="0" w:color="auto"/>
        <w:right w:val="none" w:sz="0" w:space="0" w:color="auto"/>
      </w:divBdr>
    </w:div>
    <w:div w:id="1773627728">
      <w:bodyDiv w:val="1"/>
      <w:marLeft w:val="0"/>
      <w:marRight w:val="0"/>
      <w:marTop w:val="0"/>
      <w:marBottom w:val="0"/>
      <w:divBdr>
        <w:top w:val="none" w:sz="0" w:space="0" w:color="auto"/>
        <w:left w:val="none" w:sz="0" w:space="0" w:color="auto"/>
        <w:bottom w:val="none" w:sz="0" w:space="0" w:color="auto"/>
        <w:right w:val="none" w:sz="0" w:space="0" w:color="auto"/>
      </w:divBdr>
    </w:div>
    <w:div w:id="1777292122">
      <w:bodyDiv w:val="1"/>
      <w:marLeft w:val="0"/>
      <w:marRight w:val="0"/>
      <w:marTop w:val="0"/>
      <w:marBottom w:val="0"/>
      <w:divBdr>
        <w:top w:val="none" w:sz="0" w:space="0" w:color="auto"/>
        <w:left w:val="none" w:sz="0" w:space="0" w:color="auto"/>
        <w:bottom w:val="none" w:sz="0" w:space="0" w:color="auto"/>
        <w:right w:val="none" w:sz="0" w:space="0" w:color="auto"/>
      </w:divBdr>
    </w:div>
    <w:div w:id="1789733429">
      <w:bodyDiv w:val="1"/>
      <w:marLeft w:val="0"/>
      <w:marRight w:val="0"/>
      <w:marTop w:val="0"/>
      <w:marBottom w:val="0"/>
      <w:divBdr>
        <w:top w:val="none" w:sz="0" w:space="0" w:color="auto"/>
        <w:left w:val="none" w:sz="0" w:space="0" w:color="auto"/>
        <w:bottom w:val="none" w:sz="0" w:space="0" w:color="auto"/>
        <w:right w:val="none" w:sz="0" w:space="0" w:color="auto"/>
      </w:divBdr>
      <w:divsChild>
        <w:div w:id="1275021557">
          <w:marLeft w:val="0"/>
          <w:marRight w:val="0"/>
          <w:marTop w:val="0"/>
          <w:marBottom w:val="0"/>
          <w:divBdr>
            <w:top w:val="none" w:sz="0" w:space="0" w:color="auto"/>
            <w:left w:val="none" w:sz="0" w:space="0" w:color="auto"/>
            <w:bottom w:val="none" w:sz="0" w:space="0" w:color="auto"/>
            <w:right w:val="none" w:sz="0" w:space="0" w:color="auto"/>
          </w:divBdr>
          <w:divsChild>
            <w:div w:id="1033532946">
              <w:marLeft w:val="0"/>
              <w:marRight w:val="0"/>
              <w:marTop w:val="0"/>
              <w:marBottom w:val="0"/>
              <w:divBdr>
                <w:top w:val="none" w:sz="0" w:space="0" w:color="auto"/>
                <w:left w:val="none" w:sz="0" w:space="0" w:color="auto"/>
                <w:bottom w:val="none" w:sz="0" w:space="0" w:color="auto"/>
                <w:right w:val="none" w:sz="0" w:space="0" w:color="auto"/>
              </w:divBdr>
              <w:divsChild>
                <w:div w:id="141297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793589">
      <w:bodyDiv w:val="1"/>
      <w:marLeft w:val="0"/>
      <w:marRight w:val="0"/>
      <w:marTop w:val="0"/>
      <w:marBottom w:val="0"/>
      <w:divBdr>
        <w:top w:val="none" w:sz="0" w:space="0" w:color="auto"/>
        <w:left w:val="none" w:sz="0" w:space="0" w:color="auto"/>
        <w:bottom w:val="none" w:sz="0" w:space="0" w:color="auto"/>
        <w:right w:val="none" w:sz="0" w:space="0" w:color="auto"/>
      </w:divBdr>
    </w:div>
    <w:div w:id="1838114579">
      <w:bodyDiv w:val="1"/>
      <w:marLeft w:val="0"/>
      <w:marRight w:val="0"/>
      <w:marTop w:val="0"/>
      <w:marBottom w:val="0"/>
      <w:divBdr>
        <w:top w:val="none" w:sz="0" w:space="0" w:color="auto"/>
        <w:left w:val="none" w:sz="0" w:space="0" w:color="auto"/>
        <w:bottom w:val="none" w:sz="0" w:space="0" w:color="auto"/>
        <w:right w:val="none" w:sz="0" w:space="0" w:color="auto"/>
      </w:divBdr>
    </w:div>
    <w:div w:id="1838767974">
      <w:bodyDiv w:val="1"/>
      <w:marLeft w:val="0"/>
      <w:marRight w:val="0"/>
      <w:marTop w:val="0"/>
      <w:marBottom w:val="0"/>
      <w:divBdr>
        <w:top w:val="none" w:sz="0" w:space="0" w:color="auto"/>
        <w:left w:val="none" w:sz="0" w:space="0" w:color="auto"/>
        <w:bottom w:val="none" w:sz="0" w:space="0" w:color="auto"/>
        <w:right w:val="none" w:sz="0" w:space="0" w:color="auto"/>
      </w:divBdr>
    </w:div>
    <w:div w:id="1842313263">
      <w:bodyDiv w:val="1"/>
      <w:marLeft w:val="0"/>
      <w:marRight w:val="0"/>
      <w:marTop w:val="0"/>
      <w:marBottom w:val="0"/>
      <w:divBdr>
        <w:top w:val="none" w:sz="0" w:space="0" w:color="auto"/>
        <w:left w:val="none" w:sz="0" w:space="0" w:color="auto"/>
        <w:bottom w:val="none" w:sz="0" w:space="0" w:color="auto"/>
        <w:right w:val="none" w:sz="0" w:space="0" w:color="auto"/>
      </w:divBdr>
    </w:div>
    <w:div w:id="1849053513">
      <w:bodyDiv w:val="1"/>
      <w:marLeft w:val="0"/>
      <w:marRight w:val="0"/>
      <w:marTop w:val="0"/>
      <w:marBottom w:val="0"/>
      <w:divBdr>
        <w:top w:val="none" w:sz="0" w:space="0" w:color="auto"/>
        <w:left w:val="none" w:sz="0" w:space="0" w:color="auto"/>
        <w:bottom w:val="none" w:sz="0" w:space="0" w:color="auto"/>
        <w:right w:val="none" w:sz="0" w:space="0" w:color="auto"/>
      </w:divBdr>
    </w:div>
    <w:div w:id="1884059265">
      <w:bodyDiv w:val="1"/>
      <w:marLeft w:val="0"/>
      <w:marRight w:val="0"/>
      <w:marTop w:val="0"/>
      <w:marBottom w:val="0"/>
      <w:divBdr>
        <w:top w:val="none" w:sz="0" w:space="0" w:color="auto"/>
        <w:left w:val="none" w:sz="0" w:space="0" w:color="auto"/>
        <w:bottom w:val="none" w:sz="0" w:space="0" w:color="auto"/>
        <w:right w:val="none" w:sz="0" w:space="0" w:color="auto"/>
      </w:divBdr>
    </w:div>
    <w:div w:id="1889411957">
      <w:bodyDiv w:val="1"/>
      <w:marLeft w:val="0"/>
      <w:marRight w:val="0"/>
      <w:marTop w:val="0"/>
      <w:marBottom w:val="0"/>
      <w:divBdr>
        <w:top w:val="none" w:sz="0" w:space="0" w:color="auto"/>
        <w:left w:val="none" w:sz="0" w:space="0" w:color="auto"/>
        <w:bottom w:val="none" w:sz="0" w:space="0" w:color="auto"/>
        <w:right w:val="none" w:sz="0" w:space="0" w:color="auto"/>
      </w:divBdr>
    </w:div>
    <w:div w:id="1891531726">
      <w:bodyDiv w:val="1"/>
      <w:marLeft w:val="0"/>
      <w:marRight w:val="0"/>
      <w:marTop w:val="0"/>
      <w:marBottom w:val="0"/>
      <w:divBdr>
        <w:top w:val="none" w:sz="0" w:space="0" w:color="auto"/>
        <w:left w:val="none" w:sz="0" w:space="0" w:color="auto"/>
        <w:bottom w:val="none" w:sz="0" w:space="0" w:color="auto"/>
        <w:right w:val="none" w:sz="0" w:space="0" w:color="auto"/>
      </w:divBdr>
    </w:div>
    <w:div w:id="1892380464">
      <w:bodyDiv w:val="1"/>
      <w:marLeft w:val="0"/>
      <w:marRight w:val="0"/>
      <w:marTop w:val="0"/>
      <w:marBottom w:val="0"/>
      <w:divBdr>
        <w:top w:val="none" w:sz="0" w:space="0" w:color="auto"/>
        <w:left w:val="none" w:sz="0" w:space="0" w:color="auto"/>
        <w:bottom w:val="none" w:sz="0" w:space="0" w:color="auto"/>
        <w:right w:val="none" w:sz="0" w:space="0" w:color="auto"/>
      </w:divBdr>
    </w:div>
    <w:div w:id="1913613211">
      <w:bodyDiv w:val="1"/>
      <w:marLeft w:val="0"/>
      <w:marRight w:val="0"/>
      <w:marTop w:val="0"/>
      <w:marBottom w:val="0"/>
      <w:divBdr>
        <w:top w:val="none" w:sz="0" w:space="0" w:color="auto"/>
        <w:left w:val="none" w:sz="0" w:space="0" w:color="auto"/>
        <w:bottom w:val="none" w:sz="0" w:space="0" w:color="auto"/>
        <w:right w:val="none" w:sz="0" w:space="0" w:color="auto"/>
      </w:divBdr>
    </w:div>
    <w:div w:id="1928613638">
      <w:bodyDiv w:val="1"/>
      <w:marLeft w:val="0"/>
      <w:marRight w:val="0"/>
      <w:marTop w:val="0"/>
      <w:marBottom w:val="0"/>
      <w:divBdr>
        <w:top w:val="none" w:sz="0" w:space="0" w:color="auto"/>
        <w:left w:val="none" w:sz="0" w:space="0" w:color="auto"/>
        <w:bottom w:val="none" w:sz="0" w:space="0" w:color="auto"/>
        <w:right w:val="none" w:sz="0" w:space="0" w:color="auto"/>
      </w:divBdr>
    </w:div>
    <w:div w:id="1928883062">
      <w:bodyDiv w:val="1"/>
      <w:marLeft w:val="0"/>
      <w:marRight w:val="0"/>
      <w:marTop w:val="0"/>
      <w:marBottom w:val="0"/>
      <w:divBdr>
        <w:top w:val="none" w:sz="0" w:space="0" w:color="auto"/>
        <w:left w:val="none" w:sz="0" w:space="0" w:color="auto"/>
        <w:bottom w:val="none" w:sz="0" w:space="0" w:color="auto"/>
        <w:right w:val="none" w:sz="0" w:space="0" w:color="auto"/>
      </w:divBdr>
    </w:div>
    <w:div w:id="1935555002">
      <w:bodyDiv w:val="1"/>
      <w:marLeft w:val="0"/>
      <w:marRight w:val="0"/>
      <w:marTop w:val="0"/>
      <w:marBottom w:val="0"/>
      <w:divBdr>
        <w:top w:val="none" w:sz="0" w:space="0" w:color="auto"/>
        <w:left w:val="none" w:sz="0" w:space="0" w:color="auto"/>
        <w:bottom w:val="none" w:sz="0" w:space="0" w:color="auto"/>
        <w:right w:val="none" w:sz="0" w:space="0" w:color="auto"/>
      </w:divBdr>
    </w:div>
    <w:div w:id="1944266854">
      <w:bodyDiv w:val="1"/>
      <w:marLeft w:val="0"/>
      <w:marRight w:val="0"/>
      <w:marTop w:val="0"/>
      <w:marBottom w:val="0"/>
      <w:divBdr>
        <w:top w:val="none" w:sz="0" w:space="0" w:color="auto"/>
        <w:left w:val="none" w:sz="0" w:space="0" w:color="auto"/>
        <w:bottom w:val="none" w:sz="0" w:space="0" w:color="auto"/>
        <w:right w:val="none" w:sz="0" w:space="0" w:color="auto"/>
      </w:divBdr>
    </w:div>
    <w:div w:id="1954361663">
      <w:bodyDiv w:val="1"/>
      <w:marLeft w:val="0"/>
      <w:marRight w:val="0"/>
      <w:marTop w:val="0"/>
      <w:marBottom w:val="0"/>
      <w:divBdr>
        <w:top w:val="none" w:sz="0" w:space="0" w:color="auto"/>
        <w:left w:val="none" w:sz="0" w:space="0" w:color="auto"/>
        <w:bottom w:val="none" w:sz="0" w:space="0" w:color="auto"/>
        <w:right w:val="none" w:sz="0" w:space="0" w:color="auto"/>
      </w:divBdr>
    </w:div>
    <w:div w:id="1958564821">
      <w:bodyDiv w:val="1"/>
      <w:marLeft w:val="0"/>
      <w:marRight w:val="0"/>
      <w:marTop w:val="0"/>
      <w:marBottom w:val="0"/>
      <w:divBdr>
        <w:top w:val="none" w:sz="0" w:space="0" w:color="auto"/>
        <w:left w:val="none" w:sz="0" w:space="0" w:color="auto"/>
        <w:bottom w:val="none" w:sz="0" w:space="0" w:color="auto"/>
        <w:right w:val="none" w:sz="0" w:space="0" w:color="auto"/>
      </w:divBdr>
    </w:div>
    <w:div w:id="1996488906">
      <w:bodyDiv w:val="1"/>
      <w:marLeft w:val="0"/>
      <w:marRight w:val="0"/>
      <w:marTop w:val="0"/>
      <w:marBottom w:val="0"/>
      <w:divBdr>
        <w:top w:val="none" w:sz="0" w:space="0" w:color="auto"/>
        <w:left w:val="none" w:sz="0" w:space="0" w:color="auto"/>
        <w:bottom w:val="none" w:sz="0" w:space="0" w:color="auto"/>
        <w:right w:val="none" w:sz="0" w:space="0" w:color="auto"/>
      </w:divBdr>
    </w:div>
    <w:div w:id="1999848388">
      <w:bodyDiv w:val="1"/>
      <w:marLeft w:val="0"/>
      <w:marRight w:val="0"/>
      <w:marTop w:val="0"/>
      <w:marBottom w:val="0"/>
      <w:divBdr>
        <w:top w:val="none" w:sz="0" w:space="0" w:color="auto"/>
        <w:left w:val="none" w:sz="0" w:space="0" w:color="auto"/>
        <w:bottom w:val="none" w:sz="0" w:space="0" w:color="auto"/>
        <w:right w:val="none" w:sz="0" w:space="0" w:color="auto"/>
      </w:divBdr>
    </w:div>
    <w:div w:id="2003463400">
      <w:bodyDiv w:val="1"/>
      <w:marLeft w:val="0"/>
      <w:marRight w:val="0"/>
      <w:marTop w:val="0"/>
      <w:marBottom w:val="0"/>
      <w:divBdr>
        <w:top w:val="none" w:sz="0" w:space="0" w:color="auto"/>
        <w:left w:val="none" w:sz="0" w:space="0" w:color="auto"/>
        <w:bottom w:val="none" w:sz="0" w:space="0" w:color="auto"/>
        <w:right w:val="none" w:sz="0" w:space="0" w:color="auto"/>
      </w:divBdr>
    </w:div>
    <w:div w:id="2013291277">
      <w:bodyDiv w:val="1"/>
      <w:marLeft w:val="0"/>
      <w:marRight w:val="0"/>
      <w:marTop w:val="0"/>
      <w:marBottom w:val="0"/>
      <w:divBdr>
        <w:top w:val="none" w:sz="0" w:space="0" w:color="auto"/>
        <w:left w:val="none" w:sz="0" w:space="0" w:color="auto"/>
        <w:bottom w:val="none" w:sz="0" w:space="0" w:color="auto"/>
        <w:right w:val="none" w:sz="0" w:space="0" w:color="auto"/>
      </w:divBdr>
    </w:div>
    <w:div w:id="2024428117">
      <w:bodyDiv w:val="1"/>
      <w:marLeft w:val="0"/>
      <w:marRight w:val="0"/>
      <w:marTop w:val="0"/>
      <w:marBottom w:val="0"/>
      <w:divBdr>
        <w:top w:val="none" w:sz="0" w:space="0" w:color="auto"/>
        <w:left w:val="none" w:sz="0" w:space="0" w:color="auto"/>
        <w:bottom w:val="none" w:sz="0" w:space="0" w:color="auto"/>
        <w:right w:val="none" w:sz="0" w:space="0" w:color="auto"/>
      </w:divBdr>
    </w:div>
    <w:div w:id="2027172506">
      <w:bodyDiv w:val="1"/>
      <w:marLeft w:val="0"/>
      <w:marRight w:val="0"/>
      <w:marTop w:val="0"/>
      <w:marBottom w:val="0"/>
      <w:divBdr>
        <w:top w:val="none" w:sz="0" w:space="0" w:color="auto"/>
        <w:left w:val="none" w:sz="0" w:space="0" w:color="auto"/>
        <w:bottom w:val="none" w:sz="0" w:space="0" w:color="auto"/>
        <w:right w:val="none" w:sz="0" w:space="0" w:color="auto"/>
      </w:divBdr>
    </w:div>
    <w:div w:id="2033611107">
      <w:bodyDiv w:val="1"/>
      <w:marLeft w:val="0"/>
      <w:marRight w:val="0"/>
      <w:marTop w:val="0"/>
      <w:marBottom w:val="0"/>
      <w:divBdr>
        <w:top w:val="none" w:sz="0" w:space="0" w:color="auto"/>
        <w:left w:val="none" w:sz="0" w:space="0" w:color="auto"/>
        <w:bottom w:val="none" w:sz="0" w:space="0" w:color="auto"/>
        <w:right w:val="none" w:sz="0" w:space="0" w:color="auto"/>
      </w:divBdr>
    </w:div>
    <w:div w:id="2036273725">
      <w:bodyDiv w:val="1"/>
      <w:marLeft w:val="0"/>
      <w:marRight w:val="0"/>
      <w:marTop w:val="0"/>
      <w:marBottom w:val="0"/>
      <w:divBdr>
        <w:top w:val="none" w:sz="0" w:space="0" w:color="auto"/>
        <w:left w:val="none" w:sz="0" w:space="0" w:color="auto"/>
        <w:bottom w:val="none" w:sz="0" w:space="0" w:color="auto"/>
        <w:right w:val="none" w:sz="0" w:space="0" w:color="auto"/>
      </w:divBdr>
    </w:div>
    <w:div w:id="2036881336">
      <w:bodyDiv w:val="1"/>
      <w:marLeft w:val="0"/>
      <w:marRight w:val="0"/>
      <w:marTop w:val="0"/>
      <w:marBottom w:val="0"/>
      <w:divBdr>
        <w:top w:val="none" w:sz="0" w:space="0" w:color="auto"/>
        <w:left w:val="none" w:sz="0" w:space="0" w:color="auto"/>
        <w:bottom w:val="none" w:sz="0" w:space="0" w:color="auto"/>
        <w:right w:val="none" w:sz="0" w:space="0" w:color="auto"/>
      </w:divBdr>
    </w:div>
    <w:div w:id="2059434262">
      <w:bodyDiv w:val="1"/>
      <w:marLeft w:val="0"/>
      <w:marRight w:val="0"/>
      <w:marTop w:val="0"/>
      <w:marBottom w:val="0"/>
      <w:divBdr>
        <w:top w:val="none" w:sz="0" w:space="0" w:color="auto"/>
        <w:left w:val="none" w:sz="0" w:space="0" w:color="auto"/>
        <w:bottom w:val="none" w:sz="0" w:space="0" w:color="auto"/>
        <w:right w:val="none" w:sz="0" w:space="0" w:color="auto"/>
      </w:divBdr>
    </w:div>
    <w:div w:id="2074741222">
      <w:bodyDiv w:val="1"/>
      <w:marLeft w:val="0"/>
      <w:marRight w:val="0"/>
      <w:marTop w:val="0"/>
      <w:marBottom w:val="0"/>
      <w:divBdr>
        <w:top w:val="none" w:sz="0" w:space="0" w:color="auto"/>
        <w:left w:val="none" w:sz="0" w:space="0" w:color="auto"/>
        <w:bottom w:val="none" w:sz="0" w:space="0" w:color="auto"/>
        <w:right w:val="none" w:sz="0" w:space="0" w:color="auto"/>
      </w:divBdr>
    </w:div>
    <w:div w:id="2085881814">
      <w:bodyDiv w:val="1"/>
      <w:marLeft w:val="0"/>
      <w:marRight w:val="0"/>
      <w:marTop w:val="0"/>
      <w:marBottom w:val="0"/>
      <w:divBdr>
        <w:top w:val="none" w:sz="0" w:space="0" w:color="auto"/>
        <w:left w:val="none" w:sz="0" w:space="0" w:color="auto"/>
        <w:bottom w:val="none" w:sz="0" w:space="0" w:color="auto"/>
        <w:right w:val="none" w:sz="0" w:space="0" w:color="auto"/>
      </w:divBdr>
    </w:div>
    <w:div w:id="2088306068">
      <w:bodyDiv w:val="1"/>
      <w:marLeft w:val="0"/>
      <w:marRight w:val="0"/>
      <w:marTop w:val="0"/>
      <w:marBottom w:val="0"/>
      <w:divBdr>
        <w:top w:val="none" w:sz="0" w:space="0" w:color="auto"/>
        <w:left w:val="none" w:sz="0" w:space="0" w:color="auto"/>
        <w:bottom w:val="none" w:sz="0" w:space="0" w:color="auto"/>
        <w:right w:val="none" w:sz="0" w:space="0" w:color="auto"/>
      </w:divBdr>
    </w:div>
    <w:div w:id="2093694981">
      <w:bodyDiv w:val="1"/>
      <w:marLeft w:val="0"/>
      <w:marRight w:val="0"/>
      <w:marTop w:val="0"/>
      <w:marBottom w:val="0"/>
      <w:divBdr>
        <w:top w:val="none" w:sz="0" w:space="0" w:color="auto"/>
        <w:left w:val="none" w:sz="0" w:space="0" w:color="auto"/>
        <w:bottom w:val="none" w:sz="0" w:space="0" w:color="auto"/>
        <w:right w:val="none" w:sz="0" w:space="0" w:color="auto"/>
      </w:divBdr>
    </w:div>
    <w:div w:id="2102943767">
      <w:bodyDiv w:val="1"/>
      <w:marLeft w:val="0"/>
      <w:marRight w:val="0"/>
      <w:marTop w:val="0"/>
      <w:marBottom w:val="0"/>
      <w:divBdr>
        <w:top w:val="none" w:sz="0" w:space="0" w:color="auto"/>
        <w:left w:val="none" w:sz="0" w:space="0" w:color="auto"/>
        <w:bottom w:val="none" w:sz="0" w:space="0" w:color="auto"/>
        <w:right w:val="none" w:sz="0" w:space="0" w:color="auto"/>
      </w:divBdr>
    </w:div>
    <w:div w:id="2103866525">
      <w:bodyDiv w:val="1"/>
      <w:marLeft w:val="0"/>
      <w:marRight w:val="0"/>
      <w:marTop w:val="0"/>
      <w:marBottom w:val="0"/>
      <w:divBdr>
        <w:top w:val="none" w:sz="0" w:space="0" w:color="auto"/>
        <w:left w:val="none" w:sz="0" w:space="0" w:color="auto"/>
        <w:bottom w:val="none" w:sz="0" w:space="0" w:color="auto"/>
        <w:right w:val="none" w:sz="0" w:space="0" w:color="auto"/>
      </w:divBdr>
    </w:div>
    <w:div w:id="2103917253">
      <w:bodyDiv w:val="1"/>
      <w:marLeft w:val="0"/>
      <w:marRight w:val="0"/>
      <w:marTop w:val="0"/>
      <w:marBottom w:val="0"/>
      <w:divBdr>
        <w:top w:val="none" w:sz="0" w:space="0" w:color="auto"/>
        <w:left w:val="none" w:sz="0" w:space="0" w:color="auto"/>
        <w:bottom w:val="none" w:sz="0" w:space="0" w:color="auto"/>
        <w:right w:val="none" w:sz="0" w:space="0" w:color="auto"/>
      </w:divBdr>
    </w:div>
    <w:div w:id="2113501833">
      <w:bodyDiv w:val="1"/>
      <w:marLeft w:val="0"/>
      <w:marRight w:val="0"/>
      <w:marTop w:val="0"/>
      <w:marBottom w:val="0"/>
      <w:divBdr>
        <w:top w:val="none" w:sz="0" w:space="0" w:color="auto"/>
        <w:left w:val="none" w:sz="0" w:space="0" w:color="auto"/>
        <w:bottom w:val="none" w:sz="0" w:space="0" w:color="auto"/>
        <w:right w:val="none" w:sz="0" w:space="0" w:color="auto"/>
      </w:divBdr>
    </w:div>
    <w:div w:id="2117363944">
      <w:bodyDiv w:val="1"/>
      <w:marLeft w:val="0"/>
      <w:marRight w:val="0"/>
      <w:marTop w:val="0"/>
      <w:marBottom w:val="0"/>
      <w:divBdr>
        <w:top w:val="none" w:sz="0" w:space="0" w:color="auto"/>
        <w:left w:val="none" w:sz="0" w:space="0" w:color="auto"/>
        <w:bottom w:val="none" w:sz="0" w:space="0" w:color="auto"/>
        <w:right w:val="none" w:sz="0" w:space="0" w:color="auto"/>
      </w:divBdr>
    </w:div>
    <w:div w:id="2124687237">
      <w:bodyDiv w:val="1"/>
      <w:marLeft w:val="0"/>
      <w:marRight w:val="0"/>
      <w:marTop w:val="0"/>
      <w:marBottom w:val="0"/>
      <w:divBdr>
        <w:top w:val="none" w:sz="0" w:space="0" w:color="auto"/>
        <w:left w:val="none" w:sz="0" w:space="0" w:color="auto"/>
        <w:bottom w:val="none" w:sz="0" w:space="0" w:color="auto"/>
        <w:right w:val="none" w:sz="0" w:space="0" w:color="auto"/>
      </w:divBdr>
    </w:div>
    <w:div w:id="2129271581">
      <w:bodyDiv w:val="1"/>
      <w:marLeft w:val="0"/>
      <w:marRight w:val="0"/>
      <w:marTop w:val="0"/>
      <w:marBottom w:val="0"/>
      <w:divBdr>
        <w:top w:val="none" w:sz="0" w:space="0" w:color="auto"/>
        <w:left w:val="none" w:sz="0" w:space="0" w:color="auto"/>
        <w:bottom w:val="none" w:sz="0" w:space="0" w:color="auto"/>
        <w:right w:val="none" w:sz="0" w:space="0" w:color="auto"/>
      </w:divBdr>
    </w:div>
    <w:div w:id="21423819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4" Type="http://schemas.openxmlformats.org/officeDocument/2006/relationships/hyperlink" Target="https://inews.co.uk/culture/arts/carrie-hope-fletcher-i-tracked-down-my-stalker-because-the-police-wouldnt-help-3540966?srsltid=AfmBOoqcS2Jq68WtFD9XP4bPFEg0iLNWXqQfsjekTKZVG8jR1ByTbY" TargetMode="External"/><Relationship Id="rId15" Type="http://schemas.openxmlformats.org/officeDocument/2006/relationships/hyperlink" Target="https://inews.co.uk/culture/arts/carrie-hope-fletcher-i-tracked-down-my-stalker-because-the-police-wouldnt-help-3540966?srsltid=AfmBOoqcS2Jq68WtFD9XP4bPFEg0iLNWXqQfsjekTKZVG8jR1ByTbY" TargetMode="External"/><Relationship Id="rId16" Type="http://schemas.openxmlformats.org/officeDocument/2006/relationships/hyperlink" Target="https://inews.co.uk/culture/arts/carrie-hope-fletcher-i-tracked-down-my-stalker-because-the-police-wouldnt-help-3540966?srsltid=AfmBOoqcS2Jq68WtFD9XP4bPFEg0iLNWXqQfsjekTKZVG8jR1ByTbY" TargetMode="External"/><Relationship Id="rId17" Type="http://schemas.openxmlformats.org/officeDocument/2006/relationships/hyperlink" Target="https://medium.com/@tinashehwande/how-people-become-famous-before-the-internet-2d70972e53b1" TargetMode="External"/><Relationship Id="rId18" Type="http://schemas.openxmlformats.org/officeDocument/2006/relationships/hyperlink" Target="https://www.nme.com/news/music/pulp-65-1271764" TargetMode="External"/><Relationship Id="rId19" Type="http://schemas.openxmlformats.org/officeDocument/2006/relationships/hyperlink" Target="https://www.washingtonpost.com/news/arts-and-entertainment/wp/2016/06/11/the-dark-side-of-celebrity-deranged-fans/" TargetMode="External"/><Relationship Id="rId63" Type="http://schemas.openxmlformats.org/officeDocument/2006/relationships/hyperlink" Target="https://www.psychologytoday.com/gb/basics/parasocial-relationships" TargetMode="External"/><Relationship Id="rId64" Type="http://schemas.openxmlformats.org/officeDocument/2006/relationships/hyperlink" Target="https://www.tandfonline.com/doi/full/10.1080/19392397.2024.2341594#abstract" TargetMode="External"/><Relationship Id="rId65" Type="http://schemas.openxmlformats.org/officeDocument/2006/relationships/hyperlink" Target="https://www.icadenza.com/social-media-tips-for-musicians/" TargetMode="External"/><Relationship Id="rId66" Type="http://schemas.openxmlformats.org/officeDocument/2006/relationships/hyperlink" Target="https://www.icadenza.com/social-media-tips-for-musicians/" TargetMode="External"/><Relationship Id="rId67" Type="http://schemas.openxmlformats.org/officeDocument/2006/relationships/hyperlink" Target="https://musiversal.com/blog/marketing-tips-short-form-video" TargetMode="External"/><Relationship Id="rId68" Type="http://schemas.openxmlformats.org/officeDocument/2006/relationships/hyperlink" Target="http://WWW.Artbusiness.com" TargetMode="External"/><Relationship Id="rId69" Type="http://schemas.openxmlformats.org/officeDocument/2006/relationships/hyperlink" Target="https://www.artbusiness.com/how-artists-create-maintain-successful-online-profiles.html" TargetMode="External"/><Relationship Id="rId50" Type="http://schemas.openxmlformats.org/officeDocument/2006/relationships/hyperlink" Target="https://inews.co.uk/culture/arts/carrie-hope-fletcher-i-tracked-down-my-stalker-because-the-police-wouldnt-help-3540966?srsltid=AfmBOoqcS2Jq68WtFD9XP4bPFEg0iLNWXqQfsjekTKZVG8jR1ByTbY" TargetMode="External"/><Relationship Id="rId51" Type="http://schemas.openxmlformats.org/officeDocument/2006/relationships/hyperlink" Target="https://medium.com/@tinashehwande/how-people-become-famous-before-the-internet-2d70972e53b1" TargetMode="External"/><Relationship Id="rId52" Type="http://schemas.openxmlformats.org/officeDocument/2006/relationships/hyperlink" Target="https://www.nme.com/news/music/pulp-65-1271764" TargetMode="External"/><Relationship Id="rId53" Type="http://schemas.openxmlformats.org/officeDocument/2006/relationships/hyperlink" Target="https://www.washingtonpost.com/news/arts-and-entertainment/wp/2016/06/11/the-dark-side-of-celebrity-deranged-fans/" TargetMode="External"/><Relationship Id="rId54" Type="http://schemas.openxmlformats.org/officeDocument/2006/relationships/hyperlink" Target="https://www.onstageblog.com/editorials/2019/7/23/is-social-media-a-good-thing-for-performers" TargetMode="External"/><Relationship Id="rId55" Type="http://schemas.openxmlformats.org/officeDocument/2006/relationships/hyperlink" Target="https://www.equity.org.uk/news/2022/equity-global-study-finds-those-working-in-the-performing-arts-are-more-likely-to-experience-poor-mental-health#:~:text=A%20global%20scoping%20review%20of%20111%20academic,likely%20in%20performers%20than%20the%20general%20population" TargetMode="External"/><Relationship Id="rId56" Type="http://schemas.openxmlformats.org/officeDocument/2006/relationships/hyperlink" Target="https://unquestionablycriminal.medium.com/obsessed-fan-kevin-loibl-shot-pop-star-christina-grimmie-before-taking-his-own-life-ec7ea9fc1348" TargetMode="External"/><Relationship Id="rId57" Type="http://schemas.openxmlformats.org/officeDocument/2006/relationships/hyperlink" Target="https://unquestionablycriminal.medium.com/obsessed-fan-kevin-loibl-shot-pop-star-christina-grimmie-before-taking-his-own-life-ec7ea9fc1348" TargetMode="External"/><Relationship Id="rId58" Type="http://schemas.openxmlformats.org/officeDocument/2006/relationships/hyperlink" Target="http://WWW.Artbusiness.com" TargetMode="External"/><Relationship Id="rId59" Type="http://schemas.openxmlformats.org/officeDocument/2006/relationships/hyperlink" Target="https://www.artbusiness.com/how-artists-create-maintain-successful-online-profiles.html" TargetMode="External"/><Relationship Id="rId40" Type="http://schemas.openxmlformats.org/officeDocument/2006/relationships/hyperlink" Target="https://www.coolmomandcollected.com/home/reasons-i-dont-share-my-children-online" TargetMode="External"/><Relationship Id="rId41" Type="http://schemas.openxmlformats.org/officeDocument/2006/relationships/hyperlink" Target="https://beststartinlife.gov.uk/screen-time-under-5s/" TargetMode="External"/><Relationship Id="rId42" Type="http://schemas.openxmlformats.org/officeDocument/2006/relationships/hyperlink" Target="https://sabrinamolu.substack.com/p/things-i-do-bts-to-protect-my-privacy" TargetMode="External"/><Relationship Id="rId43" Type="http://schemas.openxmlformats.org/officeDocument/2006/relationships/hyperlink" Target="https://www.youtube.com/watch?v=iTAAG2BCoG0" TargetMode="External"/><Relationship Id="rId44" Type="http://schemas.openxmlformats.org/officeDocument/2006/relationships/hyperlink" Target="http://WWW.Backstage.com,2019" TargetMode="External"/><Relationship Id="rId45" Type="http://schemas.openxmlformats.org/officeDocument/2006/relationships/hyperlink" Target="https://www.backstage.com/magazine/article/reasons-actors-need-social-media-206/" TargetMode="External"/><Relationship Id="rId46" Type="http://schemas.openxmlformats.org/officeDocument/2006/relationships/hyperlink" Target="https://www.thetimes.com/life-style/celebrity/article/holly-willoughby-kidnap-plot-first-interview-xshljbxtg" TargetMode="External"/><Relationship Id="rId47" Type="http://schemas.openxmlformats.org/officeDocument/2006/relationships/hyperlink" Target="https://www.bbc.co.uk/news/live/cq6j355rlydt" TargetMode="External"/><Relationship Id="rId48" Type="http://schemas.openxmlformats.org/officeDocument/2006/relationships/hyperlink" Target="https://inews.co.uk/culture/arts/carrie-hope-fletcher-i-tracked-down-my-stalker-because-the-police-wouldnt-help-3540966?srsltid=AfmBOoqcS2Jq68WtFD9XP4bPFEg0iLNWXqQfsjekTKZVG8jR1ByTbY" TargetMode="External"/><Relationship Id="rId49" Type="http://schemas.openxmlformats.org/officeDocument/2006/relationships/hyperlink" Target="https://inews.co.uk/culture/arts/carrie-hope-fletcher-i-tracked-down-my-stalker-because-the-police-wouldnt-help-3540966?srsltid=AfmBOoqcS2Jq68WtFD9XP4bPFEg0iLNWXqQfsjekTKZVG8jR1ByTbY"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30" Type="http://schemas.openxmlformats.org/officeDocument/2006/relationships/hyperlink" Target="https://www.tandfonline.com/doi/full/10.1080/19392397.2024.2341594#abstract" TargetMode="External"/><Relationship Id="rId31" Type="http://schemas.openxmlformats.org/officeDocument/2006/relationships/hyperlink" Target="https://www.icadenza.com/social-media-tips-for-musicians/" TargetMode="External"/><Relationship Id="rId32" Type="http://schemas.openxmlformats.org/officeDocument/2006/relationships/hyperlink" Target="https://www.icadenza.com/social-media-tips-for-musicians/" TargetMode="External"/><Relationship Id="rId33" Type="http://schemas.openxmlformats.org/officeDocument/2006/relationships/hyperlink" Target="https://musiversal.com/blog/marketing-tips-short-form-video" TargetMode="External"/><Relationship Id="rId34" Type="http://schemas.openxmlformats.org/officeDocument/2006/relationships/hyperlink" Target="http://WWW.Artbusiness.com" TargetMode="External"/><Relationship Id="rId35" Type="http://schemas.openxmlformats.org/officeDocument/2006/relationships/hyperlink" Target="https://www.artbusiness.com/how-artists-create-maintain-successful-online-profiles.html" TargetMode="External"/><Relationship Id="rId36" Type="http://schemas.openxmlformats.org/officeDocument/2006/relationships/hyperlink" Target="https://www.lawsociety.org.uk/topics/ai-and-lawtech/partner-content/a-deep-dive-into-deepfakes" TargetMode="External"/><Relationship Id="rId37" Type="http://schemas.openxmlformats.org/officeDocument/2006/relationships/hyperlink" Target="https://surfshark.com/research/study/deepfake-statistics?srsltid=AfmBOorvgTbpOIP87G4fgYjK4txd_TVzphkaQlcp7fB80m8vGzGB7L95" TargetMode="External"/><Relationship Id="rId38" Type="http://schemas.openxmlformats.org/officeDocument/2006/relationships/hyperlink" Target="https://surfshark.com/research/study/deepfake-statistics?srsltid=AfmBOorvgTbpOIP87G4fgYjK4txd_TVzphkaQlcp7fB80m8vGzGB7L95" TargetMode="External"/><Relationship Id="rId39" Type="http://schemas.openxmlformats.org/officeDocument/2006/relationships/hyperlink" Target="https://news.npcc.police.uk/releases/police-warn-of-rising-threat-from-sexual-deepfakes" TargetMode="External"/><Relationship Id="rId70" Type="http://schemas.openxmlformats.org/officeDocument/2006/relationships/hyperlink" Target="https://www.lawsociety.org.uk/topics/ai-and-lawtech/partner-content/a-deep-dive-into-deepfakes" TargetMode="External"/><Relationship Id="rId71" Type="http://schemas.openxmlformats.org/officeDocument/2006/relationships/hyperlink" Target="https://surfshark.com/research/study/deepfake-statistics?srsltid=AfmBOorvgTbpOIP87G4fgYjK4txd_TVzphkaQlcp7fB80m8vGzGB7L95" TargetMode="External"/><Relationship Id="rId72" Type="http://schemas.openxmlformats.org/officeDocument/2006/relationships/hyperlink" Target="https://surfshark.com/research/study/deepfake-statistics?srsltid=AfmBOorvgTbpOIP87G4fgYjK4txd_TVzphkaQlcp7fB80m8vGzGB7L95" TargetMode="External"/><Relationship Id="rId20" Type="http://schemas.openxmlformats.org/officeDocument/2006/relationships/hyperlink" Target="https://www.onstageblog.com/editorials/2019/7/23/is-social-media-a-good-thing-for-performers" TargetMode="External"/><Relationship Id="rId21" Type="http://schemas.openxmlformats.org/officeDocument/2006/relationships/hyperlink" Target="https://www.equity.org.uk/news/2022/equity-global-study-finds-those-working-in-the-performing-arts-are-more-likely-to-experience-poor-mental-health#:~:text=A%20global%20scoping%20review%20of%20111%20academic,likely%20in%20performers%20than%20the%20general%20population" TargetMode="External"/><Relationship Id="rId22" Type="http://schemas.openxmlformats.org/officeDocument/2006/relationships/hyperlink" Target="https://unquestionablycriminal.medium.com/obsessed-fan-kevin-loibl-shot-pop-star-christina-grimmie-before-taking-his-own-life-ec7ea9fc1348" TargetMode="External"/><Relationship Id="rId23" Type="http://schemas.openxmlformats.org/officeDocument/2006/relationships/hyperlink" Target="https://unquestionablycriminal.medium.com/obsessed-fan-kevin-loibl-shot-pop-star-christina-grimmie-before-taking-his-own-life-ec7ea9fc1348" TargetMode="External"/><Relationship Id="rId24" Type="http://schemas.openxmlformats.org/officeDocument/2006/relationships/hyperlink" Target="http://WWW.Artbusiness.com" TargetMode="External"/><Relationship Id="rId25" Type="http://schemas.openxmlformats.org/officeDocument/2006/relationships/hyperlink" Target="https://www.artbusiness.com/how-artists-create-maintain-successful-online-profiles.html" TargetMode="External"/><Relationship Id="rId26" Type="http://schemas.openxmlformats.org/officeDocument/2006/relationships/hyperlink" Target="https://kelleycotter.com/wp-content/uploads/2020/02/NMS_visibilitygame.pdf" TargetMode="External"/><Relationship Id="rId27" Type="http://schemas.openxmlformats.org/officeDocument/2006/relationships/hyperlink" Target="https://anti-bullyingalliance.org.uk/tools-information/all-about-bullying/prevalence-and-impact-bullying/prevalence-online-" TargetMode="External"/><Relationship Id="rId28" Type="http://schemas.openxmlformats.org/officeDocument/2006/relationships/hyperlink" Target="http://WWW.Psyshocologytoday.com" TargetMode="External"/><Relationship Id="rId29" Type="http://schemas.openxmlformats.org/officeDocument/2006/relationships/hyperlink" Target="https://www.psychologytoday.com/gb/basics/parasocial-relationships" TargetMode="External"/><Relationship Id="rId73" Type="http://schemas.openxmlformats.org/officeDocument/2006/relationships/hyperlink" Target="https://news.npcc.police.uk/releases/police-warn-of-rising-threat-from-sexual-deepfakes" TargetMode="External"/><Relationship Id="rId74" Type="http://schemas.openxmlformats.org/officeDocument/2006/relationships/hyperlink" Target="https://www.coolmomandcollected.com/home/reasons-i-dont-share-my-children-online" TargetMode="External"/><Relationship Id="rId75" Type="http://schemas.openxmlformats.org/officeDocument/2006/relationships/hyperlink" Target="https://beststartinlife.gov.uk/screen-time-under-5s/" TargetMode="External"/><Relationship Id="rId76" Type="http://schemas.openxmlformats.org/officeDocument/2006/relationships/hyperlink" Target="https://sabrinamolu.substack.com/p/things-i-do-bts-to-protect-my-privacy" TargetMode="External"/><Relationship Id="rId77" Type="http://schemas.openxmlformats.org/officeDocument/2006/relationships/hyperlink" Target="https://www.youtube.com/watch?v=iTAAG2BCoG0" TargetMode="External"/><Relationship Id="rId78" Type="http://schemas.openxmlformats.org/officeDocument/2006/relationships/fontTable" Target="fontTable.xml"/><Relationship Id="rId79" Type="http://schemas.openxmlformats.org/officeDocument/2006/relationships/theme" Target="theme/theme1.xml"/><Relationship Id="rId60" Type="http://schemas.openxmlformats.org/officeDocument/2006/relationships/hyperlink" Target="https://kelleycotter.com/wp-content/uploads/2020/02/NMS_visibilitygame.pdf" TargetMode="External"/><Relationship Id="rId61" Type="http://schemas.openxmlformats.org/officeDocument/2006/relationships/hyperlink" Target="https://anti-bullyingalliance.org.uk/tools-information/all-about-bullying/prevalence-and-impact-bullying/prevalence-online-" TargetMode="External"/><Relationship Id="rId62" Type="http://schemas.openxmlformats.org/officeDocument/2006/relationships/hyperlink" Target="http://WWW.Psyshocologytoday.com" TargetMode="Externa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12802</Words>
  <Characters>72978</Characters>
  <Application>Microsoft Macintosh Word</Application>
  <DocSecurity>0</DocSecurity>
  <Lines>608</Lines>
  <Paragraphs>171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
      <vt:lpstr>    </vt:lpstr>
      <vt:lpstr>    </vt:lpstr>
      <vt:lpstr>    </vt:lpstr>
      <vt:lpstr>    </vt:lpstr>
      <vt:lpstr>    </vt:lpstr>
      <vt:lpstr>    </vt:lpstr>
      <vt:lpstr>    </vt:lpstr>
      <vt:lpstr>    </vt:lpstr>
      <vt:lpstr>    Contents Page</vt:lpstr>
    </vt:vector>
  </TitlesOfParts>
  <LinksUpToDate>false</LinksUpToDate>
  <CharactersWithSpaces>85609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Madeline Hewett (2415839)</dc:creator>
  <cp:keywords/>
  <dc:description/>
  <cp:lastModifiedBy>Madeline Hewett (2415839)</cp:lastModifiedBy>
  <cp:revision>2</cp:revision>
  <cp:lastPrinted>2026-04-20T12:14:00Z</cp:lastPrinted>
  <dcterms:created xsi:type="dcterms:W3CDTF">2026-05-10T22:57:00Z</dcterms:created>
  <dcterms:modified xsi:type="dcterms:W3CDTF">2026-05-10T22:57:00Z</dcterms:modified>
</cp:coreProperties>
</file>