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D74D66D" w14:textId="5D8BA6F6" w:rsidR="00862E3F" w:rsidRPr="00841BBA" w:rsidRDefault="00841BBA" w:rsidP="00172584">
      <w:pPr>
        <w:spacing w:line="360" w:lineRule="auto"/>
        <w:jc w:val="center"/>
        <w:rPr>
          <w:b/>
          <w:bCs/>
          <w:noProof/>
          <w:sz w:val="28"/>
          <w:szCs w:val="28"/>
          <w:u w:val="single"/>
        </w:rPr>
      </w:pPr>
      <w:r w:rsidRPr="00841BBA">
        <w:rPr>
          <w:b/>
          <w:bCs/>
          <w:noProof/>
          <w:sz w:val="28"/>
          <w:szCs w:val="28"/>
          <w:u w:val="single"/>
        </w:rPr>
        <w:t>E-Safety Leaflet</w:t>
      </w:r>
    </w:p>
    <w:p w14:paraId="18B64671" w14:textId="6FFB2D15" w:rsidR="00135F85" w:rsidRPr="00135F85" w:rsidRDefault="00841BBA" w:rsidP="00135F85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11FD7026" wp14:editId="6852B25A">
            <wp:extent cx="6477000" cy="5005933"/>
            <wp:effectExtent l="0" t="0" r="0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496527" cy="5021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3F68BB" w14:textId="25A179EB" w:rsidR="00135F85" w:rsidRPr="00135F85" w:rsidRDefault="00135F85" w:rsidP="00135F85">
      <w:pPr>
        <w:rPr>
          <w:rFonts w:ascii="Arial" w:hAnsi="Arial" w:cs="Arial"/>
          <w:sz w:val="24"/>
          <w:szCs w:val="24"/>
        </w:rPr>
      </w:pPr>
    </w:p>
    <w:p w14:paraId="3ECEF7C0" w14:textId="25035040" w:rsidR="00135F85" w:rsidRPr="00135F85" w:rsidRDefault="00135F85" w:rsidP="00135F85">
      <w:pPr>
        <w:rPr>
          <w:rFonts w:ascii="Arial" w:hAnsi="Arial" w:cs="Arial"/>
          <w:sz w:val="24"/>
          <w:szCs w:val="24"/>
        </w:rPr>
      </w:pPr>
    </w:p>
    <w:p w14:paraId="0B2A7661" w14:textId="770C1385" w:rsidR="00135F85" w:rsidRPr="00135F85" w:rsidRDefault="00135F85" w:rsidP="00135F85">
      <w:pPr>
        <w:rPr>
          <w:rFonts w:ascii="Arial" w:hAnsi="Arial" w:cs="Arial"/>
          <w:sz w:val="24"/>
          <w:szCs w:val="24"/>
        </w:rPr>
      </w:pPr>
    </w:p>
    <w:p w14:paraId="2555BC92" w14:textId="652FEC34" w:rsidR="00135F85" w:rsidRPr="00135F85" w:rsidRDefault="00135F85" w:rsidP="00135F85">
      <w:pPr>
        <w:rPr>
          <w:rFonts w:ascii="Arial" w:hAnsi="Arial" w:cs="Arial"/>
          <w:sz w:val="24"/>
          <w:szCs w:val="24"/>
        </w:rPr>
      </w:pPr>
    </w:p>
    <w:p w14:paraId="7A856572" w14:textId="6A91CF75" w:rsidR="00135F85" w:rsidRDefault="00135F85" w:rsidP="00135F85">
      <w:pPr>
        <w:rPr>
          <w:noProof/>
        </w:rPr>
      </w:pPr>
    </w:p>
    <w:p w14:paraId="76D09DE2" w14:textId="3C45D3E6" w:rsidR="00135F85" w:rsidRPr="00135F85" w:rsidRDefault="00135F85" w:rsidP="00135F85">
      <w:pPr>
        <w:tabs>
          <w:tab w:val="left" w:pos="368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6ED98609" w14:textId="028B3B78" w:rsidR="00AB6C41" w:rsidRDefault="00FD29EB" w:rsidP="0017258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FD29EB">
        <w:rPr>
          <w:noProof/>
        </w:rPr>
        <w:lastRenderedPageBreak/>
        <w:drawing>
          <wp:inline distT="0" distB="0" distL="0" distR="0" wp14:anchorId="32751A79" wp14:editId="63156A9A">
            <wp:extent cx="6418480" cy="4823460"/>
            <wp:effectExtent l="0" t="0" r="190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449604" cy="48468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67F019" w14:textId="77777777" w:rsidR="008A760A" w:rsidRDefault="008A760A" w:rsidP="0017258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5E49971" w14:textId="77777777" w:rsidR="00862E3F" w:rsidRDefault="00862E3F" w:rsidP="0017258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798A541" w14:textId="77777777" w:rsidR="00862E3F" w:rsidRDefault="00862E3F" w:rsidP="0017258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5D9BD16" w14:textId="77777777" w:rsidR="00862E3F" w:rsidRDefault="00862E3F" w:rsidP="0017258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622785C" w14:textId="77777777" w:rsidR="00862E3F" w:rsidRDefault="00862E3F" w:rsidP="0017258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0990DCD" w14:textId="77777777" w:rsidR="00862E3F" w:rsidRDefault="00862E3F" w:rsidP="0017258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AB3755D" w14:textId="77777777" w:rsidR="00862E3F" w:rsidRDefault="00862E3F" w:rsidP="0017258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EDDB832" w14:textId="77777777" w:rsidR="00862E3F" w:rsidRDefault="00862E3F" w:rsidP="0017258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1760E21" w14:textId="77777777" w:rsidR="00862E3F" w:rsidRDefault="00862E3F" w:rsidP="0017258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0A1E3AA" w14:textId="77777777" w:rsidR="00862E3F" w:rsidRDefault="00862E3F" w:rsidP="0017258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DEDE962" w14:textId="77777777" w:rsidR="00862E3F" w:rsidRDefault="00862E3F" w:rsidP="0017258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B1EA45F" w14:textId="77777777" w:rsidR="001C601C" w:rsidRDefault="001C601C" w:rsidP="001C601C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8722D5F" w14:textId="5F77AEF1" w:rsidR="009D50B3" w:rsidRPr="00841BBA" w:rsidRDefault="004D1819" w:rsidP="001C601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841BBA">
        <w:rPr>
          <w:rFonts w:ascii="Arial" w:hAnsi="Arial" w:cs="Arial"/>
          <w:b/>
          <w:bCs/>
          <w:sz w:val="28"/>
          <w:szCs w:val="28"/>
          <w:u w:val="single"/>
        </w:rPr>
        <w:t xml:space="preserve">Reference </w:t>
      </w:r>
      <w:r w:rsidR="001C601C" w:rsidRPr="00841BBA">
        <w:rPr>
          <w:rFonts w:ascii="Arial" w:hAnsi="Arial" w:cs="Arial"/>
          <w:b/>
          <w:bCs/>
          <w:sz w:val="28"/>
          <w:szCs w:val="28"/>
          <w:u w:val="single"/>
        </w:rPr>
        <w:t>L</w:t>
      </w:r>
      <w:r w:rsidRPr="00841BBA">
        <w:rPr>
          <w:rFonts w:ascii="Arial" w:hAnsi="Arial" w:cs="Arial"/>
          <w:b/>
          <w:bCs/>
          <w:sz w:val="28"/>
          <w:szCs w:val="28"/>
          <w:u w:val="single"/>
        </w:rPr>
        <w:t>ist for E-Safety Leaflet</w:t>
      </w:r>
    </w:p>
    <w:p w14:paraId="1CC99C5E" w14:textId="7D80789E" w:rsidR="004D1819" w:rsidRPr="00172584" w:rsidRDefault="004D1819" w:rsidP="0017258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07BE8B2" w14:textId="6B5F8FF5" w:rsidR="006C2EF8" w:rsidRDefault="006C2EF8" w:rsidP="0017258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407A51">
        <w:rPr>
          <w:rFonts w:ascii="Arial" w:hAnsi="Arial" w:cs="Arial"/>
          <w:sz w:val="24"/>
          <w:szCs w:val="24"/>
        </w:rPr>
        <w:t>hild protection Company (</w:t>
      </w:r>
      <w:r w:rsidR="00094FD8">
        <w:rPr>
          <w:rFonts w:ascii="Arial" w:hAnsi="Arial" w:cs="Arial"/>
          <w:sz w:val="24"/>
          <w:szCs w:val="24"/>
        </w:rPr>
        <w:t xml:space="preserve">2012) </w:t>
      </w:r>
      <w:r w:rsidR="00FC5184" w:rsidRPr="00A7517C">
        <w:rPr>
          <w:rFonts w:ascii="Arial" w:hAnsi="Arial" w:cs="Arial"/>
          <w:i/>
          <w:iCs/>
          <w:sz w:val="24"/>
          <w:szCs w:val="24"/>
        </w:rPr>
        <w:t>E-safety, what is it?</w:t>
      </w:r>
      <w:r w:rsidR="00E43C64">
        <w:rPr>
          <w:rFonts w:ascii="Arial" w:hAnsi="Arial" w:cs="Arial"/>
          <w:sz w:val="24"/>
          <w:szCs w:val="24"/>
        </w:rPr>
        <w:t xml:space="preserve"> </w:t>
      </w:r>
      <w:r w:rsidR="00FC5184">
        <w:rPr>
          <w:rFonts w:ascii="Arial" w:hAnsi="Arial" w:cs="Arial"/>
          <w:sz w:val="24"/>
          <w:szCs w:val="24"/>
        </w:rPr>
        <w:t>Available at</w:t>
      </w:r>
      <w:r w:rsidR="00E43C64">
        <w:rPr>
          <w:rFonts w:ascii="Arial" w:hAnsi="Arial" w:cs="Arial"/>
          <w:sz w:val="24"/>
          <w:szCs w:val="24"/>
        </w:rPr>
        <w:t xml:space="preserve">: </w:t>
      </w:r>
      <w:hyperlink r:id="rId10" w:history="1">
        <w:r w:rsidR="00E43C64" w:rsidRPr="00B97D71">
          <w:rPr>
            <w:rStyle w:val="Hyperlink"/>
            <w:rFonts w:ascii="Arial" w:hAnsi="Arial" w:cs="Arial"/>
            <w:sz w:val="24"/>
            <w:szCs w:val="24"/>
          </w:rPr>
          <w:t>https://www.childprotectioncompany.com/CPC/news/esafety/e-safety-what-is-it/</w:t>
        </w:r>
      </w:hyperlink>
      <w:r w:rsidR="00877960">
        <w:rPr>
          <w:rFonts w:ascii="Arial" w:hAnsi="Arial" w:cs="Arial"/>
          <w:sz w:val="24"/>
          <w:szCs w:val="24"/>
        </w:rPr>
        <w:t xml:space="preserve"> </w:t>
      </w:r>
      <w:r w:rsidR="00E43C64">
        <w:rPr>
          <w:rFonts w:ascii="Arial" w:hAnsi="Arial" w:cs="Arial"/>
          <w:sz w:val="24"/>
          <w:szCs w:val="24"/>
        </w:rPr>
        <w:t>(</w:t>
      </w:r>
      <w:r w:rsidR="00877960">
        <w:rPr>
          <w:rFonts w:ascii="Arial" w:hAnsi="Arial" w:cs="Arial"/>
          <w:sz w:val="24"/>
          <w:szCs w:val="24"/>
        </w:rPr>
        <w:t>A</w:t>
      </w:r>
      <w:r w:rsidR="00E43C64">
        <w:rPr>
          <w:rFonts w:ascii="Arial" w:hAnsi="Arial" w:cs="Arial"/>
          <w:sz w:val="24"/>
          <w:szCs w:val="24"/>
        </w:rPr>
        <w:t>ccessed</w:t>
      </w:r>
      <w:r w:rsidR="00F32DB9">
        <w:rPr>
          <w:rFonts w:ascii="Arial" w:hAnsi="Arial" w:cs="Arial"/>
          <w:sz w:val="24"/>
          <w:szCs w:val="24"/>
        </w:rPr>
        <w:t>:</w:t>
      </w:r>
      <w:r w:rsidR="00E43C64">
        <w:rPr>
          <w:rFonts w:ascii="Arial" w:hAnsi="Arial" w:cs="Arial"/>
          <w:sz w:val="24"/>
          <w:szCs w:val="24"/>
        </w:rPr>
        <w:t xml:space="preserve"> </w:t>
      </w:r>
      <w:r w:rsidR="00D434D9">
        <w:rPr>
          <w:rFonts w:ascii="Arial" w:hAnsi="Arial" w:cs="Arial"/>
          <w:sz w:val="24"/>
          <w:szCs w:val="24"/>
        </w:rPr>
        <w:t>5 February 2021).</w:t>
      </w:r>
    </w:p>
    <w:p w14:paraId="30B402E3" w14:textId="21EB2B20" w:rsidR="00F74549" w:rsidRPr="00F74549" w:rsidRDefault="00C737EE" w:rsidP="00F7454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ICDL Arabia (20</w:t>
      </w:r>
      <w:r w:rsidR="0035312E">
        <w:rPr>
          <w:rFonts w:ascii="Arial" w:hAnsi="Arial" w:cs="Arial"/>
          <w:sz w:val="24"/>
          <w:szCs w:val="24"/>
        </w:rPr>
        <w:t>16</w:t>
      </w:r>
      <w:r>
        <w:rPr>
          <w:rFonts w:ascii="Arial" w:hAnsi="Arial" w:cs="Arial"/>
          <w:sz w:val="24"/>
          <w:szCs w:val="24"/>
        </w:rPr>
        <w:t xml:space="preserve">) </w:t>
      </w:r>
      <w:r w:rsidR="00F74549" w:rsidRPr="00A7517C">
        <w:rPr>
          <w:rFonts w:ascii="Arial" w:hAnsi="Arial" w:cs="Arial"/>
          <w:i/>
          <w:iCs/>
          <w:sz w:val="24"/>
          <w:szCs w:val="24"/>
        </w:rPr>
        <w:t>5 Internet Safety Rules to Stay S.M.A.R.T. Online</w:t>
      </w:r>
      <w:r w:rsidR="00F74549">
        <w:rPr>
          <w:rFonts w:ascii="Arial" w:hAnsi="Arial" w:cs="Arial"/>
          <w:sz w:val="24"/>
          <w:szCs w:val="24"/>
        </w:rPr>
        <w:t xml:space="preserve">. Available at: </w:t>
      </w:r>
      <w:hyperlink r:id="rId11" w:history="1">
        <w:r w:rsidR="00570C87" w:rsidRPr="00B97D71">
          <w:rPr>
            <w:rStyle w:val="Hyperlink"/>
            <w:rFonts w:ascii="Arial" w:hAnsi="Arial" w:cs="Arial"/>
            <w:sz w:val="24"/>
            <w:szCs w:val="24"/>
          </w:rPr>
          <w:t>https://onlinesense.org/internet-safety-rules-smart-online/</w:t>
        </w:r>
      </w:hyperlink>
      <w:r w:rsidR="00570C87">
        <w:rPr>
          <w:rFonts w:ascii="Arial" w:hAnsi="Arial" w:cs="Arial"/>
          <w:sz w:val="24"/>
          <w:szCs w:val="24"/>
        </w:rPr>
        <w:t xml:space="preserve"> (Accessed</w:t>
      </w:r>
      <w:r w:rsidR="00F32DB9">
        <w:rPr>
          <w:rFonts w:ascii="Arial" w:hAnsi="Arial" w:cs="Arial"/>
          <w:sz w:val="24"/>
          <w:szCs w:val="24"/>
        </w:rPr>
        <w:t>:</w:t>
      </w:r>
      <w:r w:rsidR="00570C87">
        <w:rPr>
          <w:rFonts w:ascii="Arial" w:hAnsi="Arial" w:cs="Arial"/>
          <w:sz w:val="24"/>
          <w:szCs w:val="24"/>
        </w:rPr>
        <w:t xml:space="preserve"> 5 February 2021).</w:t>
      </w:r>
    </w:p>
    <w:p w14:paraId="59CBEE21" w14:textId="2E726156" w:rsidR="00354CFC" w:rsidRDefault="00354CFC" w:rsidP="00172584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72584">
        <w:rPr>
          <w:rFonts w:ascii="Arial" w:hAnsi="Arial" w:cs="Arial"/>
          <w:sz w:val="24"/>
          <w:szCs w:val="24"/>
        </w:rPr>
        <w:t>Monkeybusinessimages</w:t>
      </w:r>
      <w:proofErr w:type="spellEnd"/>
      <w:r w:rsidRPr="00172584">
        <w:rPr>
          <w:rFonts w:ascii="Arial" w:hAnsi="Arial" w:cs="Arial"/>
          <w:sz w:val="24"/>
          <w:szCs w:val="24"/>
        </w:rPr>
        <w:t xml:space="preserve"> (2021) </w:t>
      </w:r>
      <w:r w:rsidRPr="00172584">
        <w:rPr>
          <w:rFonts w:ascii="Arial" w:hAnsi="Arial" w:cs="Arial"/>
          <w:i/>
          <w:iCs/>
          <w:sz w:val="24"/>
          <w:szCs w:val="24"/>
        </w:rPr>
        <w:t xml:space="preserve">Teenage girl using laptop at a desk in her bedroom, vertical </w:t>
      </w:r>
      <w:r w:rsidRPr="00172584">
        <w:rPr>
          <w:rFonts w:ascii="Arial" w:hAnsi="Arial" w:cs="Arial"/>
          <w:sz w:val="24"/>
          <w:szCs w:val="24"/>
        </w:rPr>
        <w:t xml:space="preserve">[Image]. Available at: </w:t>
      </w:r>
      <w:hyperlink r:id="rId12" w:history="1">
        <w:r w:rsidRPr="00172584">
          <w:rPr>
            <w:rStyle w:val="Hyperlink"/>
            <w:rFonts w:ascii="Arial" w:hAnsi="Arial" w:cs="Arial"/>
            <w:sz w:val="24"/>
            <w:szCs w:val="24"/>
          </w:rPr>
          <w:t>https://www.crushpixel.com/stock-photo/teenage-girl-using-laptop-desk-273975.html</w:t>
        </w:r>
      </w:hyperlink>
      <w:r w:rsidRPr="00172584">
        <w:rPr>
          <w:rFonts w:ascii="Arial" w:hAnsi="Arial" w:cs="Arial"/>
          <w:sz w:val="24"/>
          <w:szCs w:val="24"/>
        </w:rPr>
        <w:t xml:space="preserve"> (Accessed</w:t>
      </w:r>
      <w:r w:rsidR="00F32DB9">
        <w:rPr>
          <w:rFonts w:ascii="Arial" w:hAnsi="Arial" w:cs="Arial"/>
          <w:sz w:val="24"/>
          <w:szCs w:val="24"/>
        </w:rPr>
        <w:t>:</w:t>
      </w:r>
      <w:r w:rsidRPr="00172584">
        <w:rPr>
          <w:rFonts w:ascii="Arial" w:hAnsi="Arial" w:cs="Arial"/>
          <w:sz w:val="24"/>
          <w:szCs w:val="24"/>
        </w:rPr>
        <w:t xml:space="preserve"> 1 February 2021).</w:t>
      </w:r>
    </w:p>
    <w:p w14:paraId="616A4A03" w14:textId="49A88E00" w:rsidR="00CA303C" w:rsidRDefault="00CA303C" w:rsidP="00172584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NIDirect</w:t>
      </w:r>
      <w:proofErr w:type="spellEnd"/>
      <w:r>
        <w:rPr>
          <w:rFonts w:ascii="Arial" w:hAnsi="Arial" w:cs="Arial"/>
          <w:sz w:val="24"/>
          <w:szCs w:val="24"/>
        </w:rPr>
        <w:t xml:space="preserve"> (2021) </w:t>
      </w:r>
      <w:r w:rsidR="001F4A76" w:rsidRPr="001F4A76">
        <w:rPr>
          <w:rFonts w:ascii="Arial" w:hAnsi="Arial" w:cs="Arial"/>
          <w:i/>
          <w:iCs/>
          <w:sz w:val="24"/>
          <w:szCs w:val="24"/>
        </w:rPr>
        <w:t>Dealing with bullying and getting support</w:t>
      </w:r>
      <w:r w:rsidR="00427866">
        <w:rPr>
          <w:rFonts w:ascii="Arial" w:hAnsi="Arial" w:cs="Arial"/>
          <w:i/>
          <w:iCs/>
          <w:sz w:val="24"/>
          <w:szCs w:val="24"/>
        </w:rPr>
        <w:t xml:space="preserve">. </w:t>
      </w:r>
      <w:r w:rsidR="00427866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="00985973" w:rsidRPr="00741161">
          <w:rPr>
            <w:rStyle w:val="Hyperlink"/>
            <w:rFonts w:ascii="Arial" w:hAnsi="Arial" w:cs="Arial"/>
            <w:sz w:val="24"/>
            <w:szCs w:val="24"/>
          </w:rPr>
          <w:t>https://www.nidirect.gov.uk/articles/dealing-bullying-and-getting-support</w:t>
        </w:r>
      </w:hyperlink>
      <w:r w:rsidR="00985973">
        <w:rPr>
          <w:rFonts w:ascii="Arial" w:hAnsi="Arial" w:cs="Arial"/>
          <w:sz w:val="24"/>
          <w:szCs w:val="24"/>
        </w:rPr>
        <w:t xml:space="preserve"> (Accessed</w:t>
      </w:r>
      <w:r w:rsidR="00F32DB9">
        <w:rPr>
          <w:rFonts w:ascii="Arial" w:hAnsi="Arial" w:cs="Arial"/>
          <w:sz w:val="24"/>
          <w:szCs w:val="24"/>
        </w:rPr>
        <w:t>:</w:t>
      </w:r>
      <w:r w:rsidR="00985973">
        <w:rPr>
          <w:rFonts w:ascii="Arial" w:hAnsi="Arial" w:cs="Arial"/>
          <w:sz w:val="24"/>
          <w:szCs w:val="24"/>
        </w:rPr>
        <w:t xml:space="preserve"> 10 </w:t>
      </w:r>
      <w:r w:rsidR="00AA3871">
        <w:rPr>
          <w:rFonts w:ascii="Arial" w:hAnsi="Arial" w:cs="Arial"/>
          <w:sz w:val="24"/>
          <w:szCs w:val="24"/>
        </w:rPr>
        <w:t>February 2021).</w:t>
      </w:r>
    </w:p>
    <w:p w14:paraId="5A21ECD1" w14:textId="5E4E8C31" w:rsidR="003708FC" w:rsidRPr="00427866" w:rsidRDefault="003708FC" w:rsidP="0017258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Plant </w:t>
      </w:r>
      <w:r w:rsidR="00A44CD7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>ymru (2021)</w:t>
      </w:r>
      <w:r w:rsidR="00804C53">
        <w:rPr>
          <w:rFonts w:ascii="Arial" w:hAnsi="Arial" w:cs="Arial"/>
          <w:sz w:val="24"/>
          <w:szCs w:val="24"/>
        </w:rPr>
        <w:t xml:space="preserve"> </w:t>
      </w:r>
      <w:r w:rsidR="00804C53" w:rsidRPr="00E26E13">
        <w:rPr>
          <w:rFonts w:ascii="Arial" w:hAnsi="Arial" w:cs="Arial"/>
          <w:i/>
          <w:iCs/>
          <w:sz w:val="24"/>
          <w:szCs w:val="24"/>
        </w:rPr>
        <w:t>UNCR</w:t>
      </w:r>
      <w:r w:rsidR="00E84AA8" w:rsidRPr="00E26E13">
        <w:rPr>
          <w:rFonts w:ascii="Arial" w:hAnsi="Arial" w:cs="Arial"/>
          <w:i/>
          <w:iCs/>
          <w:sz w:val="24"/>
          <w:szCs w:val="24"/>
        </w:rPr>
        <w:t>C – Children’s Rights</w:t>
      </w:r>
      <w:r w:rsidR="00E84AA8">
        <w:rPr>
          <w:rFonts w:ascii="Arial" w:hAnsi="Arial" w:cs="Arial"/>
          <w:sz w:val="24"/>
          <w:szCs w:val="24"/>
        </w:rPr>
        <w:t xml:space="preserve">. Available at: </w:t>
      </w:r>
      <w:hyperlink r:id="rId14" w:history="1">
        <w:r w:rsidR="00A44CD7" w:rsidRPr="00741161">
          <w:rPr>
            <w:rStyle w:val="Hyperlink"/>
            <w:rFonts w:ascii="Arial" w:hAnsi="Arial" w:cs="Arial"/>
            <w:sz w:val="24"/>
            <w:szCs w:val="24"/>
          </w:rPr>
          <w:t>https://www.complantcymru.org.uk/ccuhp-hawliau-plant/ccuhp-hawliau-planthttpswww-youtube-comwatchvvs1usdrn-voindex4listplgsiznczbjkhq3lfdktmsbnlhtbzu5yrc/</w:t>
        </w:r>
      </w:hyperlink>
      <w:r w:rsidR="00A44CD7">
        <w:rPr>
          <w:rFonts w:ascii="Arial" w:hAnsi="Arial" w:cs="Arial"/>
          <w:sz w:val="24"/>
          <w:szCs w:val="24"/>
        </w:rPr>
        <w:t xml:space="preserve"> (Accessed</w:t>
      </w:r>
      <w:r w:rsidR="00E26E13">
        <w:rPr>
          <w:rFonts w:ascii="Arial" w:hAnsi="Arial" w:cs="Arial"/>
          <w:sz w:val="24"/>
          <w:szCs w:val="24"/>
        </w:rPr>
        <w:t>:</w:t>
      </w:r>
      <w:r w:rsidR="00A44CD7">
        <w:rPr>
          <w:rFonts w:ascii="Arial" w:hAnsi="Arial" w:cs="Arial"/>
          <w:sz w:val="24"/>
          <w:szCs w:val="24"/>
        </w:rPr>
        <w:t xml:space="preserve"> 10 February 2021).</w:t>
      </w:r>
    </w:p>
    <w:p w14:paraId="7ABF8A0F" w14:textId="4703349D" w:rsidR="002F1E6E" w:rsidRPr="002F1E6E" w:rsidRDefault="006B0166" w:rsidP="002F1E6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UK Council of Internet Safety (2016) </w:t>
      </w:r>
      <w:r w:rsidR="002F1E6E" w:rsidRPr="002F1E6E">
        <w:rPr>
          <w:rFonts w:ascii="Arial" w:hAnsi="Arial" w:cs="Arial"/>
          <w:i/>
          <w:iCs/>
          <w:sz w:val="24"/>
          <w:szCs w:val="24"/>
        </w:rPr>
        <w:t>Child Safety Online: A practical guide for parents and carers whose children are using social media</w:t>
      </w:r>
      <w:r w:rsidR="002F1E6E">
        <w:rPr>
          <w:rFonts w:ascii="Arial" w:hAnsi="Arial" w:cs="Arial"/>
          <w:i/>
          <w:iCs/>
          <w:sz w:val="24"/>
          <w:szCs w:val="24"/>
        </w:rPr>
        <w:t xml:space="preserve">. </w:t>
      </w:r>
      <w:r w:rsidR="002F1E6E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="00165E5B" w:rsidRPr="00741161">
          <w:rPr>
            <w:rStyle w:val="Hyperlink"/>
            <w:rFonts w:ascii="Arial" w:hAnsi="Arial" w:cs="Arial"/>
            <w:sz w:val="24"/>
            <w:szCs w:val="24"/>
          </w:rPr>
          <w:t>https://www.gov.uk/government/publications/child-safety-online-a-practical-guide-for-parents-and-carers/child-safety-online-a-practical-guide-for-parents-and-carers-whose-children-are-using-social-media</w:t>
        </w:r>
      </w:hyperlink>
      <w:r w:rsidR="00165E5B">
        <w:rPr>
          <w:rFonts w:ascii="Arial" w:hAnsi="Arial" w:cs="Arial"/>
          <w:sz w:val="24"/>
          <w:szCs w:val="24"/>
        </w:rPr>
        <w:t xml:space="preserve"> (Accesse</w:t>
      </w:r>
      <w:r w:rsidR="00F32DB9">
        <w:rPr>
          <w:rFonts w:ascii="Arial" w:hAnsi="Arial" w:cs="Arial"/>
          <w:sz w:val="24"/>
          <w:szCs w:val="24"/>
        </w:rPr>
        <w:t>d:</w:t>
      </w:r>
      <w:r w:rsidR="00165E5B">
        <w:rPr>
          <w:rFonts w:ascii="Arial" w:hAnsi="Arial" w:cs="Arial"/>
          <w:sz w:val="24"/>
          <w:szCs w:val="24"/>
        </w:rPr>
        <w:t xml:space="preserve"> </w:t>
      </w:r>
      <w:r w:rsidR="0093280E">
        <w:rPr>
          <w:rFonts w:ascii="Arial" w:hAnsi="Arial" w:cs="Arial"/>
          <w:sz w:val="24"/>
          <w:szCs w:val="24"/>
        </w:rPr>
        <w:t>9 February 2021).</w:t>
      </w:r>
    </w:p>
    <w:p w14:paraId="71D574AD" w14:textId="70C2E1F0" w:rsidR="00172584" w:rsidRDefault="00172584" w:rsidP="00172584">
      <w:pPr>
        <w:spacing w:line="360" w:lineRule="auto"/>
        <w:rPr>
          <w:rFonts w:ascii="Arial" w:hAnsi="Arial" w:cs="Arial"/>
          <w:sz w:val="24"/>
          <w:szCs w:val="24"/>
        </w:rPr>
      </w:pPr>
      <w:r w:rsidRPr="00172584">
        <w:rPr>
          <w:rFonts w:ascii="Arial" w:hAnsi="Arial" w:cs="Arial"/>
          <w:sz w:val="24"/>
          <w:szCs w:val="24"/>
        </w:rPr>
        <w:t xml:space="preserve">Spratt, A. (2021) </w:t>
      </w:r>
      <w:r w:rsidRPr="00172584">
        <w:rPr>
          <w:rFonts w:ascii="Arial" w:hAnsi="Arial" w:cs="Arial"/>
          <w:i/>
          <w:iCs/>
          <w:sz w:val="24"/>
          <w:szCs w:val="24"/>
        </w:rPr>
        <w:t>Young teen doing schoolwork at home after UK schools close due to the Coronavirus</w:t>
      </w:r>
      <w:r w:rsidRPr="00172584">
        <w:rPr>
          <w:rFonts w:ascii="Arial" w:hAnsi="Arial" w:cs="Arial"/>
          <w:sz w:val="24"/>
          <w:szCs w:val="24"/>
        </w:rPr>
        <w:t>. [Image].</w:t>
      </w:r>
      <w:r w:rsidR="00E43C64">
        <w:rPr>
          <w:rFonts w:ascii="Arial" w:hAnsi="Arial" w:cs="Arial"/>
          <w:sz w:val="24"/>
          <w:szCs w:val="24"/>
        </w:rPr>
        <w:t xml:space="preserve"> </w:t>
      </w:r>
      <w:r w:rsidRPr="00172584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172584">
          <w:rPr>
            <w:rStyle w:val="Hyperlink"/>
            <w:rFonts w:ascii="Arial" w:hAnsi="Arial" w:cs="Arial"/>
            <w:sz w:val="24"/>
            <w:szCs w:val="24"/>
          </w:rPr>
          <w:t>https://unsplash.com/photos/__b279kVy0c</w:t>
        </w:r>
      </w:hyperlink>
      <w:r w:rsidRPr="00172584">
        <w:rPr>
          <w:rFonts w:ascii="Arial" w:hAnsi="Arial" w:cs="Arial"/>
          <w:sz w:val="24"/>
          <w:szCs w:val="24"/>
        </w:rPr>
        <w:t xml:space="preserve"> (Accessed</w:t>
      </w:r>
      <w:r w:rsidR="00E26E13">
        <w:rPr>
          <w:rFonts w:ascii="Arial" w:hAnsi="Arial" w:cs="Arial"/>
          <w:sz w:val="24"/>
          <w:szCs w:val="24"/>
        </w:rPr>
        <w:t>:</w:t>
      </w:r>
      <w:r w:rsidRPr="00172584">
        <w:rPr>
          <w:rFonts w:ascii="Arial" w:hAnsi="Arial" w:cs="Arial"/>
          <w:sz w:val="24"/>
          <w:szCs w:val="24"/>
        </w:rPr>
        <w:t xml:space="preserve"> 2 February 2021).</w:t>
      </w:r>
    </w:p>
    <w:p w14:paraId="7F4CD3FB" w14:textId="62D55AAD" w:rsidR="00484F0A" w:rsidRPr="00E26E13" w:rsidRDefault="00E62D52" w:rsidP="00484F0A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unicef</w:t>
      </w:r>
      <w:proofErr w:type="spellEnd"/>
      <w:r>
        <w:rPr>
          <w:rFonts w:ascii="Arial" w:hAnsi="Arial" w:cs="Arial"/>
          <w:sz w:val="24"/>
          <w:szCs w:val="24"/>
        </w:rPr>
        <w:t xml:space="preserve"> (2021) </w:t>
      </w:r>
      <w:r w:rsidR="00484F0A" w:rsidRPr="00E26E13">
        <w:rPr>
          <w:rFonts w:ascii="Arial" w:hAnsi="Arial" w:cs="Arial"/>
          <w:i/>
          <w:iCs/>
          <w:sz w:val="24"/>
          <w:szCs w:val="24"/>
        </w:rPr>
        <w:t>Cyberbullying: What is it and how to stop it</w:t>
      </w:r>
      <w:r w:rsidR="00484F0A">
        <w:rPr>
          <w:rFonts w:ascii="Arial" w:hAnsi="Arial" w:cs="Arial"/>
          <w:sz w:val="24"/>
          <w:szCs w:val="24"/>
        </w:rPr>
        <w:t xml:space="preserve">. Available at: </w:t>
      </w:r>
      <w:hyperlink r:id="rId17" w:history="1">
        <w:r w:rsidR="00335B43" w:rsidRPr="00741161">
          <w:rPr>
            <w:rStyle w:val="Hyperlink"/>
            <w:rFonts w:ascii="Arial" w:hAnsi="Arial" w:cs="Arial"/>
            <w:sz w:val="24"/>
            <w:szCs w:val="24"/>
          </w:rPr>
          <w:t>https://www.unicef.org/end-violence/how-to-stop-cyberbullying</w:t>
        </w:r>
      </w:hyperlink>
      <w:r w:rsidR="00335B43">
        <w:rPr>
          <w:rFonts w:ascii="Arial" w:hAnsi="Arial" w:cs="Arial"/>
          <w:sz w:val="24"/>
          <w:szCs w:val="24"/>
        </w:rPr>
        <w:t xml:space="preserve"> (Accessed</w:t>
      </w:r>
      <w:r w:rsidR="00E26E13">
        <w:rPr>
          <w:rFonts w:ascii="Arial" w:hAnsi="Arial" w:cs="Arial"/>
          <w:sz w:val="24"/>
          <w:szCs w:val="24"/>
        </w:rPr>
        <w:t>:</w:t>
      </w:r>
      <w:r w:rsidR="00335B43">
        <w:rPr>
          <w:rFonts w:ascii="Arial" w:hAnsi="Arial" w:cs="Arial"/>
          <w:sz w:val="24"/>
          <w:szCs w:val="24"/>
        </w:rPr>
        <w:t xml:space="preserve"> 12 February 2021).</w:t>
      </w:r>
    </w:p>
    <w:p w14:paraId="36B7D498" w14:textId="7F28430C" w:rsidR="00A1464A" w:rsidRDefault="002A2D7B" w:rsidP="00172584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Daddilife</w:t>
      </w:r>
      <w:proofErr w:type="spellEnd"/>
      <w:r>
        <w:rPr>
          <w:rFonts w:ascii="Arial" w:hAnsi="Arial" w:cs="Arial"/>
          <w:sz w:val="24"/>
          <w:szCs w:val="24"/>
        </w:rPr>
        <w:t xml:space="preserve"> (2016) </w:t>
      </w:r>
      <w:r w:rsidR="00C462A3" w:rsidRPr="00DD2D69">
        <w:rPr>
          <w:rFonts w:ascii="Arial" w:hAnsi="Arial" w:cs="Arial"/>
          <w:i/>
          <w:iCs/>
          <w:sz w:val="24"/>
          <w:szCs w:val="24"/>
        </w:rPr>
        <w:t>E-safety instilling digital resilience in our children</w:t>
      </w:r>
      <w:r w:rsidR="00DD2D69">
        <w:rPr>
          <w:rFonts w:ascii="Arial" w:hAnsi="Arial" w:cs="Arial"/>
          <w:sz w:val="24"/>
          <w:szCs w:val="24"/>
        </w:rPr>
        <w:t xml:space="preserve"> [Image]. Available at: </w:t>
      </w:r>
      <w:r w:rsidR="004C48C2" w:rsidRPr="004C48C2">
        <w:rPr>
          <w:rFonts w:ascii="Arial" w:hAnsi="Arial" w:cs="Arial"/>
          <w:sz w:val="24"/>
          <w:szCs w:val="24"/>
        </w:rPr>
        <w:t xml:space="preserve">https://www.daddilife.com/e-safety-digital-resilience/ </w:t>
      </w:r>
      <w:r w:rsidR="00A1464A" w:rsidRPr="00172584">
        <w:rPr>
          <w:rFonts w:ascii="Arial" w:hAnsi="Arial" w:cs="Arial"/>
          <w:sz w:val="24"/>
          <w:szCs w:val="24"/>
        </w:rPr>
        <w:t>(</w:t>
      </w:r>
      <w:r w:rsidR="00877960">
        <w:rPr>
          <w:rFonts w:ascii="Arial" w:hAnsi="Arial" w:cs="Arial"/>
          <w:sz w:val="24"/>
          <w:szCs w:val="24"/>
        </w:rPr>
        <w:t>A</w:t>
      </w:r>
      <w:r w:rsidR="00A1464A" w:rsidRPr="00172584">
        <w:rPr>
          <w:rFonts w:ascii="Arial" w:hAnsi="Arial" w:cs="Arial"/>
          <w:sz w:val="24"/>
          <w:szCs w:val="24"/>
        </w:rPr>
        <w:t>ccessed</w:t>
      </w:r>
      <w:r w:rsidR="00F32DB9">
        <w:rPr>
          <w:rFonts w:ascii="Arial" w:hAnsi="Arial" w:cs="Arial"/>
          <w:sz w:val="24"/>
          <w:szCs w:val="24"/>
        </w:rPr>
        <w:t>:</w:t>
      </w:r>
      <w:r w:rsidR="00A1464A" w:rsidRPr="00172584">
        <w:rPr>
          <w:rFonts w:ascii="Arial" w:hAnsi="Arial" w:cs="Arial"/>
          <w:sz w:val="24"/>
          <w:szCs w:val="24"/>
        </w:rPr>
        <w:t xml:space="preserve"> 1 February 2021).</w:t>
      </w:r>
    </w:p>
    <w:p w14:paraId="4508C244" w14:textId="46A119AC" w:rsidR="00A7517C" w:rsidRDefault="001C51AD" w:rsidP="00A7517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 (WG)</w:t>
      </w:r>
      <w:r w:rsidR="003F1FF3">
        <w:rPr>
          <w:rFonts w:ascii="Arial" w:hAnsi="Arial" w:cs="Arial"/>
          <w:sz w:val="24"/>
          <w:szCs w:val="24"/>
        </w:rPr>
        <w:t xml:space="preserve"> (2016) </w:t>
      </w:r>
      <w:r w:rsidR="00A7517C" w:rsidRPr="00A7517C">
        <w:rPr>
          <w:rFonts w:ascii="Arial" w:hAnsi="Arial" w:cs="Arial"/>
          <w:i/>
          <w:iCs/>
          <w:sz w:val="24"/>
          <w:szCs w:val="24"/>
        </w:rPr>
        <w:t>Child Safety Online: A practical guide for parents and carers whose children are using social media</w:t>
      </w:r>
      <w:r w:rsidR="00A7517C">
        <w:rPr>
          <w:rFonts w:ascii="Arial" w:hAnsi="Arial" w:cs="Arial"/>
          <w:i/>
          <w:iCs/>
          <w:sz w:val="24"/>
          <w:szCs w:val="24"/>
        </w:rPr>
        <w:t xml:space="preserve">. </w:t>
      </w:r>
      <w:r w:rsidR="00A7517C">
        <w:rPr>
          <w:rFonts w:ascii="Arial" w:hAnsi="Arial" w:cs="Arial"/>
          <w:sz w:val="24"/>
          <w:szCs w:val="24"/>
        </w:rPr>
        <w:t>Available at</w:t>
      </w:r>
      <w:r w:rsidR="003B5118">
        <w:rPr>
          <w:rFonts w:ascii="Arial" w:hAnsi="Arial" w:cs="Arial"/>
          <w:sz w:val="24"/>
          <w:szCs w:val="24"/>
        </w:rPr>
        <w:t xml:space="preserve">: </w:t>
      </w:r>
      <w:hyperlink r:id="rId18" w:history="1">
        <w:r w:rsidR="003B5118" w:rsidRPr="00B97D71">
          <w:rPr>
            <w:rStyle w:val="Hyperlink"/>
            <w:rFonts w:ascii="Arial" w:hAnsi="Arial" w:cs="Arial"/>
            <w:sz w:val="24"/>
            <w:szCs w:val="24"/>
          </w:rPr>
          <w:t>https://www.gov.uk/government/publications/child-safety-online-a-practical-guide-for-parents-and-carers/child-safety-online-a-practical-guide-for-parents-and-carers-whose-children-are-using-social-media</w:t>
        </w:r>
      </w:hyperlink>
      <w:r w:rsidR="003B5118">
        <w:rPr>
          <w:rFonts w:ascii="Arial" w:hAnsi="Arial" w:cs="Arial"/>
          <w:sz w:val="24"/>
          <w:szCs w:val="24"/>
        </w:rPr>
        <w:t xml:space="preserve"> (Accessed</w:t>
      </w:r>
      <w:r w:rsidR="00E26E13">
        <w:rPr>
          <w:rFonts w:ascii="Arial" w:hAnsi="Arial" w:cs="Arial"/>
          <w:sz w:val="24"/>
          <w:szCs w:val="24"/>
        </w:rPr>
        <w:t>:</w:t>
      </w:r>
      <w:r w:rsidR="003B5118">
        <w:rPr>
          <w:rFonts w:ascii="Arial" w:hAnsi="Arial" w:cs="Arial"/>
          <w:sz w:val="24"/>
          <w:szCs w:val="24"/>
        </w:rPr>
        <w:t xml:space="preserve"> </w:t>
      </w:r>
      <w:r w:rsidR="00906A12">
        <w:rPr>
          <w:rFonts w:ascii="Arial" w:hAnsi="Arial" w:cs="Arial"/>
          <w:sz w:val="24"/>
          <w:szCs w:val="24"/>
        </w:rPr>
        <w:t>5 February 2021).</w:t>
      </w:r>
    </w:p>
    <w:p w14:paraId="7C4DDEAE" w14:textId="2D62AE22" w:rsidR="00664D63" w:rsidRPr="00A7517C" w:rsidRDefault="00664D63" w:rsidP="00A7517C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Wonky </w:t>
      </w:r>
      <w:r w:rsidR="00375A84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2021</w:t>
      </w:r>
      <w:r w:rsidR="00375A84">
        <w:rPr>
          <w:rFonts w:ascii="Arial" w:hAnsi="Arial" w:cs="Arial"/>
          <w:sz w:val="24"/>
          <w:szCs w:val="24"/>
        </w:rPr>
        <w:t xml:space="preserve">) </w:t>
      </w:r>
      <w:r w:rsidR="003D6C32" w:rsidRPr="0062272D">
        <w:rPr>
          <w:rFonts w:ascii="Arial" w:hAnsi="Arial" w:cs="Arial"/>
          <w:i/>
          <w:iCs/>
          <w:sz w:val="24"/>
          <w:szCs w:val="24"/>
        </w:rPr>
        <w:t>Caught in the web.</w:t>
      </w:r>
      <w:r w:rsidR="003D6C32">
        <w:rPr>
          <w:rFonts w:ascii="Arial" w:hAnsi="Arial" w:cs="Arial"/>
          <w:sz w:val="24"/>
          <w:szCs w:val="24"/>
        </w:rPr>
        <w:t xml:space="preserve"> [Image]</w:t>
      </w:r>
      <w:r w:rsidR="0062272D">
        <w:rPr>
          <w:rFonts w:ascii="Arial" w:hAnsi="Arial" w:cs="Arial"/>
          <w:sz w:val="24"/>
          <w:szCs w:val="24"/>
        </w:rPr>
        <w:t xml:space="preserve">. Available at: </w:t>
      </w:r>
      <w:hyperlink r:id="rId19" w:history="1">
        <w:r w:rsidR="0062272D" w:rsidRPr="00B97D71">
          <w:rPr>
            <w:rStyle w:val="Hyperlink"/>
            <w:rFonts w:ascii="Arial" w:hAnsi="Arial" w:cs="Arial"/>
            <w:sz w:val="24"/>
            <w:szCs w:val="24"/>
          </w:rPr>
          <w:t>https://wonkyfilms.com/portfolio/caught-in-the-web/</w:t>
        </w:r>
      </w:hyperlink>
      <w:r w:rsidR="0062272D">
        <w:rPr>
          <w:rFonts w:ascii="Arial" w:hAnsi="Arial" w:cs="Arial"/>
          <w:sz w:val="24"/>
          <w:szCs w:val="24"/>
        </w:rPr>
        <w:t xml:space="preserve"> (Accessed</w:t>
      </w:r>
      <w:r w:rsidR="00E26E13">
        <w:rPr>
          <w:rFonts w:ascii="Arial" w:hAnsi="Arial" w:cs="Arial"/>
          <w:sz w:val="24"/>
          <w:szCs w:val="24"/>
        </w:rPr>
        <w:t>:</w:t>
      </w:r>
      <w:r w:rsidR="0062272D">
        <w:rPr>
          <w:rFonts w:ascii="Arial" w:hAnsi="Arial" w:cs="Arial"/>
          <w:sz w:val="24"/>
          <w:szCs w:val="24"/>
        </w:rPr>
        <w:t xml:space="preserve"> 6 February 2021).</w:t>
      </w:r>
    </w:p>
    <w:p w14:paraId="1C272339" w14:textId="7C11716F" w:rsidR="001C51AD" w:rsidRDefault="001C51AD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31B9D748" w14:textId="4184AF69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1A4A2936" w14:textId="2A1BBCD5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05280469" w14:textId="6B3DD921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3EBFAE8A" w14:textId="5A97BF2B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0A8DC910" w14:textId="7C6728A0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1C8E7CB6" w14:textId="21530BE4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09FBDF08" w14:textId="1EA7E809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2A7D689A" w14:textId="2822B2CA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5631B6DD" w14:textId="4C412110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799E4869" w14:textId="484CF009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4AA167E7" w14:textId="2D1BF291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243582DD" w14:textId="33EA1820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36AC542C" w14:textId="0C25FFF1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535EC5DD" w14:textId="75D98E71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0CFC3F52" w14:textId="77777777" w:rsidR="00135F85" w:rsidRDefault="00135F85" w:rsidP="00172584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363A791E" w14:textId="74055E36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5C29EB">
        <w:rPr>
          <w:rFonts w:ascii="Arial" w:hAnsi="Arial" w:cs="Arial"/>
          <w:sz w:val="24"/>
          <w:szCs w:val="24"/>
          <w:u w:val="single"/>
        </w:rPr>
        <w:lastRenderedPageBreak/>
        <w:t xml:space="preserve">Rationale </w:t>
      </w:r>
    </w:p>
    <w:p w14:paraId="583FEE3E" w14:textId="5BBFA952" w:rsidR="009A4A61" w:rsidRDefault="00FE0D09" w:rsidP="0002308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purpose of this rationale is to</w:t>
      </w:r>
      <w:r w:rsidR="00F95CA0">
        <w:rPr>
          <w:rFonts w:ascii="Arial" w:hAnsi="Arial" w:cs="Arial"/>
          <w:sz w:val="24"/>
          <w:szCs w:val="24"/>
        </w:rPr>
        <w:t xml:space="preserve"> discuss</w:t>
      </w:r>
      <w:r w:rsidR="00351EAC">
        <w:rPr>
          <w:rFonts w:ascii="Arial" w:hAnsi="Arial" w:cs="Arial"/>
          <w:sz w:val="24"/>
          <w:szCs w:val="24"/>
        </w:rPr>
        <w:t xml:space="preserve"> the </w:t>
      </w:r>
      <w:r w:rsidR="00351EAC">
        <w:rPr>
          <w:rFonts w:ascii="Arial" w:hAnsi="Arial" w:cs="Arial"/>
          <w:sz w:val="24"/>
          <w:szCs w:val="24"/>
        </w:rPr>
        <w:t>validity of</w:t>
      </w:r>
      <w:r w:rsidR="00351EAC">
        <w:rPr>
          <w:rFonts w:ascii="Arial" w:hAnsi="Arial" w:cs="Arial"/>
          <w:sz w:val="24"/>
          <w:szCs w:val="24"/>
        </w:rPr>
        <w:t xml:space="preserve"> </w:t>
      </w:r>
      <w:r w:rsidR="00CD7FE3">
        <w:rPr>
          <w:rFonts w:ascii="Arial" w:hAnsi="Arial" w:cs="Arial"/>
          <w:sz w:val="24"/>
          <w:szCs w:val="24"/>
        </w:rPr>
        <w:t>choosing</w:t>
      </w:r>
      <w:r w:rsidR="00351EAC">
        <w:rPr>
          <w:rFonts w:ascii="Arial" w:hAnsi="Arial" w:cs="Arial"/>
          <w:sz w:val="24"/>
          <w:szCs w:val="24"/>
        </w:rPr>
        <w:t xml:space="preserve"> </w:t>
      </w:r>
      <w:r w:rsidR="00351EAC">
        <w:rPr>
          <w:rFonts w:ascii="Arial" w:hAnsi="Arial" w:cs="Arial"/>
          <w:sz w:val="24"/>
          <w:szCs w:val="24"/>
        </w:rPr>
        <w:t xml:space="preserve">e-safety as </w:t>
      </w:r>
      <w:r w:rsidR="00351EAC">
        <w:rPr>
          <w:rFonts w:ascii="Arial" w:hAnsi="Arial" w:cs="Arial"/>
          <w:sz w:val="24"/>
          <w:szCs w:val="24"/>
        </w:rPr>
        <w:t>subject</w:t>
      </w:r>
      <w:r w:rsidR="009E2F3F">
        <w:rPr>
          <w:rFonts w:ascii="Arial" w:hAnsi="Arial" w:cs="Arial"/>
          <w:sz w:val="24"/>
          <w:szCs w:val="24"/>
        </w:rPr>
        <w:t xml:space="preserve"> matter</w:t>
      </w:r>
      <w:r w:rsidR="00351EAC">
        <w:rPr>
          <w:rFonts w:ascii="Arial" w:hAnsi="Arial" w:cs="Arial"/>
          <w:sz w:val="24"/>
          <w:szCs w:val="24"/>
        </w:rPr>
        <w:t xml:space="preserve"> </w:t>
      </w:r>
      <w:r w:rsidR="00351EAC">
        <w:rPr>
          <w:rFonts w:ascii="Arial" w:hAnsi="Arial" w:cs="Arial"/>
          <w:sz w:val="24"/>
          <w:szCs w:val="24"/>
        </w:rPr>
        <w:t xml:space="preserve">for a </w:t>
      </w:r>
      <w:r w:rsidR="003744DD">
        <w:rPr>
          <w:rFonts w:ascii="Arial" w:hAnsi="Arial" w:cs="Arial"/>
          <w:sz w:val="24"/>
          <w:szCs w:val="24"/>
        </w:rPr>
        <w:t>practitioner’s</w:t>
      </w:r>
      <w:r w:rsidR="00483BE1">
        <w:rPr>
          <w:rFonts w:ascii="Arial" w:hAnsi="Arial" w:cs="Arial"/>
          <w:sz w:val="24"/>
          <w:szCs w:val="24"/>
        </w:rPr>
        <w:t xml:space="preserve"> information </w:t>
      </w:r>
      <w:r w:rsidR="00351EAC">
        <w:rPr>
          <w:rFonts w:ascii="Arial" w:hAnsi="Arial" w:cs="Arial"/>
          <w:sz w:val="24"/>
          <w:szCs w:val="24"/>
        </w:rPr>
        <w:t>leaflet</w:t>
      </w:r>
      <w:r w:rsidR="00E87E66">
        <w:rPr>
          <w:rFonts w:ascii="Arial" w:hAnsi="Arial" w:cs="Arial"/>
          <w:sz w:val="24"/>
          <w:szCs w:val="24"/>
        </w:rPr>
        <w:t xml:space="preserve"> a</w:t>
      </w:r>
      <w:r w:rsidR="00DA76F7">
        <w:rPr>
          <w:rFonts w:ascii="Arial" w:hAnsi="Arial" w:cs="Arial"/>
          <w:sz w:val="24"/>
          <w:szCs w:val="24"/>
        </w:rPr>
        <w:t>s well as</w:t>
      </w:r>
      <w:r w:rsidR="00E87E66">
        <w:rPr>
          <w:rFonts w:ascii="Arial" w:hAnsi="Arial" w:cs="Arial"/>
          <w:sz w:val="24"/>
          <w:szCs w:val="24"/>
        </w:rPr>
        <w:t xml:space="preserve"> to</w:t>
      </w:r>
      <w:r w:rsidR="00351EAC">
        <w:rPr>
          <w:rFonts w:ascii="Arial" w:hAnsi="Arial" w:cs="Arial"/>
          <w:sz w:val="24"/>
          <w:szCs w:val="24"/>
        </w:rPr>
        <w:t xml:space="preserve"> </w:t>
      </w:r>
      <w:r w:rsidR="002D1ADC">
        <w:rPr>
          <w:rFonts w:ascii="Arial" w:hAnsi="Arial" w:cs="Arial"/>
          <w:sz w:val="24"/>
          <w:szCs w:val="24"/>
        </w:rPr>
        <w:t>examin</w:t>
      </w:r>
      <w:r w:rsidR="009B5185">
        <w:rPr>
          <w:rFonts w:ascii="Arial" w:hAnsi="Arial" w:cs="Arial"/>
          <w:sz w:val="24"/>
          <w:szCs w:val="24"/>
        </w:rPr>
        <w:t>e the importance of e-safety</w:t>
      </w:r>
      <w:r w:rsidR="002D1ADC">
        <w:rPr>
          <w:rFonts w:ascii="Arial" w:hAnsi="Arial" w:cs="Arial"/>
          <w:sz w:val="24"/>
          <w:szCs w:val="24"/>
        </w:rPr>
        <w:t xml:space="preserve"> within educational settings and the wider community.</w:t>
      </w:r>
      <w:r w:rsidR="00691DA7">
        <w:rPr>
          <w:rFonts w:ascii="Arial" w:hAnsi="Arial" w:cs="Arial"/>
          <w:sz w:val="24"/>
          <w:szCs w:val="24"/>
        </w:rPr>
        <w:t xml:space="preserve">  </w:t>
      </w:r>
      <w:r w:rsidR="009A4A61">
        <w:rPr>
          <w:rFonts w:ascii="Arial" w:hAnsi="Arial" w:cs="Arial"/>
          <w:sz w:val="24"/>
          <w:szCs w:val="24"/>
        </w:rPr>
        <w:t xml:space="preserve">One will </w:t>
      </w:r>
      <w:r w:rsidR="00481F69">
        <w:rPr>
          <w:rFonts w:ascii="Arial" w:hAnsi="Arial" w:cs="Arial"/>
          <w:sz w:val="24"/>
          <w:szCs w:val="24"/>
        </w:rPr>
        <w:t>consider the challenges brought by the implementation of the New Curriculum for Wales</w:t>
      </w:r>
      <w:r w:rsidR="002F395E">
        <w:rPr>
          <w:rFonts w:ascii="Arial" w:hAnsi="Arial" w:cs="Arial"/>
          <w:sz w:val="24"/>
          <w:szCs w:val="24"/>
        </w:rPr>
        <w:t xml:space="preserve"> (2022)</w:t>
      </w:r>
      <w:r w:rsidR="009A4A6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with its focus on</w:t>
      </w:r>
      <w:r w:rsidR="00691DA7">
        <w:rPr>
          <w:rFonts w:ascii="Arial" w:hAnsi="Arial" w:cs="Arial"/>
          <w:sz w:val="24"/>
          <w:szCs w:val="24"/>
        </w:rPr>
        <w:t xml:space="preserve"> cross curricular digital engagement (</w:t>
      </w:r>
      <w:r w:rsidR="00782F60">
        <w:rPr>
          <w:rFonts w:ascii="Arial" w:hAnsi="Arial" w:cs="Arial"/>
          <w:sz w:val="24"/>
          <w:szCs w:val="24"/>
        </w:rPr>
        <w:t>WG, 2020</w:t>
      </w:r>
      <w:r w:rsidR="00691DA7">
        <w:rPr>
          <w:rFonts w:ascii="Arial" w:hAnsi="Arial" w:cs="Arial"/>
          <w:sz w:val="24"/>
          <w:szCs w:val="24"/>
        </w:rPr>
        <w:t>)</w:t>
      </w:r>
      <w:r w:rsidR="00782F60">
        <w:rPr>
          <w:rFonts w:ascii="Arial" w:hAnsi="Arial" w:cs="Arial"/>
          <w:sz w:val="24"/>
          <w:szCs w:val="24"/>
        </w:rPr>
        <w:t xml:space="preserve"> as well as</w:t>
      </w:r>
      <w:r w:rsidR="002D1ADC">
        <w:rPr>
          <w:rFonts w:ascii="Arial" w:hAnsi="Arial" w:cs="Arial"/>
          <w:sz w:val="24"/>
          <w:szCs w:val="24"/>
        </w:rPr>
        <w:t xml:space="preserve"> </w:t>
      </w:r>
      <w:r w:rsidR="009A4A61">
        <w:rPr>
          <w:rFonts w:ascii="Arial" w:hAnsi="Arial" w:cs="Arial"/>
          <w:sz w:val="24"/>
          <w:szCs w:val="24"/>
        </w:rPr>
        <w:t xml:space="preserve">the </w:t>
      </w:r>
      <w:r w:rsidR="009A4A61">
        <w:rPr>
          <w:rFonts w:ascii="Arial" w:hAnsi="Arial" w:cs="Arial"/>
          <w:sz w:val="24"/>
          <w:szCs w:val="24"/>
        </w:rPr>
        <w:t>disruptive impact</w:t>
      </w:r>
      <w:r w:rsidR="009A4A61">
        <w:rPr>
          <w:rFonts w:ascii="Arial" w:hAnsi="Arial" w:cs="Arial"/>
          <w:sz w:val="24"/>
          <w:szCs w:val="24"/>
        </w:rPr>
        <w:t xml:space="preserve"> created by</w:t>
      </w:r>
      <w:r w:rsidR="004D0C2C">
        <w:rPr>
          <w:rFonts w:ascii="Arial" w:hAnsi="Arial" w:cs="Arial"/>
          <w:sz w:val="24"/>
          <w:szCs w:val="24"/>
        </w:rPr>
        <w:t xml:space="preserve"> Coronaviruses</w:t>
      </w:r>
      <w:r w:rsidR="009A4A61">
        <w:rPr>
          <w:rFonts w:ascii="Arial" w:hAnsi="Arial" w:cs="Arial"/>
          <w:sz w:val="24"/>
          <w:szCs w:val="24"/>
        </w:rPr>
        <w:t xml:space="preserve"> lockdowns</w:t>
      </w:r>
      <w:r w:rsidR="004D0C2C">
        <w:rPr>
          <w:rFonts w:ascii="Arial" w:hAnsi="Arial" w:cs="Arial"/>
          <w:sz w:val="24"/>
          <w:szCs w:val="24"/>
        </w:rPr>
        <w:t>.  Furthe</w:t>
      </w:r>
      <w:r w:rsidR="002D1ADC">
        <w:rPr>
          <w:rFonts w:ascii="Arial" w:hAnsi="Arial" w:cs="Arial"/>
          <w:sz w:val="24"/>
          <w:szCs w:val="24"/>
        </w:rPr>
        <w:t>r</w:t>
      </w:r>
      <w:r w:rsidR="004D0C2C">
        <w:rPr>
          <w:rFonts w:ascii="Arial" w:hAnsi="Arial" w:cs="Arial"/>
          <w:sz w:val="24"/>
          <w:szCs w:val="24"/>
        </w:rPr>
        <w:t xml:space="preserve"> context will be a</w:t>
      </w:r>
      <w:r w:rsidR="00046785">
        <w:rPr>
          <w:rFonts w:ascii="Arial" w:hAnsi="Arial" w:cs="Arial"/>
          <w:sz w:val="24"/>
          <w:szCs w:val="24"/>
        </w:rPr>
        <w:t>chieved</w:t>
      </w:r>
      <w:r w:rsidR="000A7F9C">
        <w:rPr>
          <w:rFonts w:ascii="Arial" w:hAnsi="Arial" w:cs="Arial"/>
          <w:sz w:val="24"/>
          <w:szCs w:val="24"/>
        </w:rPr>
        <w:t xml:space="preserve"> by </w:t>
      </w:r>
      <w:r w:rsidR="009A4A61">
        <w:rPr>
          <w:rFonts w:ascii="Arial" w:hAnsi="Arial" w:cs="Arial"/>
          <w:sz w:val="24"/>
          <w:szCs w:val="24"/>
        </w:rPr>
        <w:t>discussing the</w:t>
      </w:r>
      <w:r w:rsidR="007145F5">
        <w:rPr>
          <w:rFonts w:ascii="Arial" w:hAnsi="Arial" w:cs="Arial"/>
          <w:sz w:val="24"/>
          <w:szCs w:val="24"/>
        </w:rPr>
        <w:t xml:space="preserve"> </w:t>
      </w:r>
      <w:r w:rsidR="00026309">
        <w:rPr>
          <w:rFonts w:ascii="Arial" w:hAnsi="Arial" w:cs="Arial"/>
          <w:sz w:val="24"/>
          <w:szCs w:val="24"/>
        </w:rPr>
        <w:t>evolution</w:t>
      </w:r>
      <w:r w:rsidR="007145F5">
        <w:rPr>
          <w:rFonts w:ascii="Arial" w:hAnsi="Arial" w:cs="Arial"/>
          <w:sz w:val="24"/>
          <w:szCs w:val="24"/>
        </w:rPr>
        <w:t xml:space="preserve"> o</w:t>
      </w:r>
      <w:r w:rsidR="009A4A61">
        <w:rPr>
          <w:rFonts w:ascii="Arial" w:hAnsi="Arial" w:cs="Arial"/>
          <w:sz w:val="24"/>
          <w:szCs w:val="24"/>
        </w:rPr>
        <w:t xml:space="preserve">f </w:t>
      </w:r>
      <w:r w:rsidR="004730BD">
        <w:rPr>
          <w:rFonts w:ascii="Arial" w:hAnsi="Arial" w:cs="Arial"/>
          <w:sz w:val="24"/>
          <w:szCs w:val="24"/>
        </w:rPr>
        <w:t xml:space="preserve">safeguarding </w:t>
      </w:r>
      <w:r w:rsidR="00141608">
        <w:rPr>
          <w:rFonts w:ascii="Arial" w:hAnsi="Arial" w:cs="Arial"/>
          <w:sz w:val="24"/>
          <w:szCs w:val="24"/>
        </w:rPr>
        <w:t>polic</w:t>
      </w:r>
      <w:r w:rsidR="007145F5">
        <w:rPr>
          <w:rFonts w:ascii="Arial" w:hAnsi="Arial" w:cs="Arial"/>
          <w:sz w:val="24"/>
          <w:szCs w:val="24"/>
        </w:rPr>
        <w:t>y</w:t>
      </w:r>
      <w:r w:rsidR="003C0B9D">
        <w:rPr>
          <w:rFonts w:ascii="Arial" w:hAnsi="Arial" w:cs="Arial"/>
          <w:sz w:val="24"/>
          <w:szCs w:val="24"/>
        </w:rPr>
        <w:t xml:space="preserve"> over time with </w:t>
      </w:r>
      <w:r w:rsidR="001B1F09">
        <w:rPr>
          <w:rFonts w:ascii="Arial" w:hAnsi="Arial" w:cs="Arial"/>
          <w:sz w:val="24"/>
          <w:szCs w:val="24"/>
        </w:rPr>
        <w:t xml:space="preserve">specific regard to policies </w:t>
      </w:r>
      <w:r w:rsidR="00337EE7">
        <w:rPr>
          <w:rFonts w:ascii="Arial" w:hAnsi="Arial" w:cs="Arial"/>
          <w:sz w:val="24"/>
          <w:szCs w:val="24"/>
        </w:rPr>
        <w:t>responding to</w:t>
      </w:r>
      <w:r w:rsidR="00D91378">
        <w:rPr>
          <w:rFonts w:ascii="Arial" w:hAnsi="Arial" w:cs="Arial"/>
          <w:sz w:val="24"/>
          <w:szCs w:val="24"/>
        </w:rPr>
        <w:t xml:space="preserve"> </w:t>
      </w:r>
      <w:r w:rsidR="00337EE7">
        <w:rPr>
          <w:rFonts w:ascii="Arial" w:hAnsi="Arial" w:cs="Arial"/>
          <w:sz w:val="24"/>
          <w:szCs w:val="24"/>
        </w:rPr>
        <w:t>the death of Victoria Columbia</w:t>
      </w:r>
      <w:r w:rsidR="00A9752D">
        <w:rPr>
          <w:rFonts w:ascii="Arial" w:hAnsi="Arial" w:cs="Arial"/>
          <w:sz w:val="24"/>
          <w:szCs w:val="24"/>
        </w:rPr>
        <w:t xml:space="preserve">. </w:t>
      </w:r>
      <w:r w:rsidR="00337EE7">
        <w:rPr>
          <w:rFonts w:ascii="Arial" w:hAnsi="Arial" w:cs="Arial"/>
          <w:sz w:val="24"/>
          <w:szCs w:val="24"/>
        </w:rPr>
        <w:t>In addition, one</w:t>
      </w:r>
      <w:r w:rsidR="00355A56">
        <w:rPr>
          <w:rFonts w:ascii="Arial" w:hAnsi="Arial" w:cs="Arial"/>
          <w:sz w:val="24"/>
          <w:szCs w:val="24"/>
        </w:rPr>
        <w:t xml:space="preserve"> will draw on</w:t>
      </w:r>
      <w:r w:rsidR="006C179E">
        <w:rPr>
          <w:rFonts w:ascii="Arial" w:hAnsi="Arial" w:cs="Arial"/>
          <w:sz w:val="24"/>
          <w:szCs w:val="24"/>
        </w:rPr>
        <w:t xml:space="preserve"> </w:t>
      </w:r>
      <w:r w:rsidR="000A42EE">
        <w:rPr>
          <w:rFonts w:ascii="Arial" w:hAnsi="Arial" w:cs="Arial"/>
          <w:sz w:val="24"/>
          <w:szCs w:val="24"/>
        </w:rPr>
        <w:t xml:space="preserve">the United Nations Convention on the Rights of the Child (1989) </w:t>
      </w:r>
      <w:r w:rsidR="009A4A61">
        <w:rPr>
          <w:rFonts w:ascii="Arial" w:hAnsi="Arial" w:cs="Arial"/>
          <w:sz w:val="24"/>
          <w:szCs w:val="24"/>
        </w:rPr>
        <w:t xml:space="preserve">and </w:t>
      </w:r>
      <w:r w:rsidR="000A42EE">
        <w:rPr>
          <w:rFonts w:ascii="Arial" w:hAnsi="Arial" w:cs="Arial"/>
          <w:sz w:val="24"/>
          <w:szCs w:val="24"/>
        </w:rPr>
        <w:t xml:space="preserve">Uri Bronfenbrenner’s Ecological Systems Theory </w:t>
      </w:r>
      <w:r w:rsidR="00F95CA0">
        <w:rPr>
          <w:rFonts w:ascii="Arial" w:hAnsi="Arial" w:cs="Arial"/>
          <w:sz w:val="24"/>
          <w:szCs w:val="24"/>
        </w:rPr>
        <w:t>(1</w:t>
      </w:r>
      <w:r w:rsidR="009A4A61">
        <w:rPr>
          <w:rFonts w:ascii="Arial" w:hAnsi="Arial" w:cs="Arial"/>
          <w:sz w:val="24"/>
          <w:szCs w:val="24"/>
        </w:rPr>
        <w:t>9</w:t>
      </w:r>
      <w:r w:rsidR="00F95CA0">
        <w:rPr>
          <w:rFonts w:ascii="Arial" w:hAnsi="Arial" w:cs="Arial"/>
          <w:sz w:val="24"/>
          <w:szCs w:val="24"/>
        </w:rPr>
        <w:t>79)</w:t>
      </w:r>
      <w:r w:rsidR="00B61BB7">
        <w:rPr>
          <w:rFonts w:ascii="Arial" w:hAnsi="Arial" w:cs="Arial"/>
          <w:sz w:val="24"/>
          <w:szCs w:val="24"/>
        </w:rPr>
        <w:t xml:space="preserve"> </w:t>
      </w:r>
      <w:r w:rsidR="00F95CA0">
        <w:rPr>
          <w:rFonts w:ascii="Arial" w:hAnsi="Arial" w:cs="Arial"/>
          <w:sz w:val="24"/>
          <w:szCs w:val="24"/>
        </w:rPr>
        <w:t xml:space="preserve">to </w:t>
      </w:r>
      <w:r w:rsidR="00337EE7">
        <w:rPr>
          <w:rFonts w:ascii="Arial" w:hAnsi="Arial" w:cs="Arial"/>
          <w:sz w:val="24"/>
          <w:szCs w:val="24"/>
        </w:rPr>
        <w:t>discuss</w:t>
      </w:r>
      <w:r w:rsidR="00B61BB7">
        <w:rPr>
          <w:rFonts w:ascii="Arial" w:hAnsi="Arial" w:cs="Arial"/>
          <w:sz w:val="24"/>
          <w:szCs w:val="24"/>
        </w:rPr>
        <w:t xml:space="preserve"> how effective policy has been in practice</w:t>
      </w:r>
      <w:r w:rsidR="002A6A3A">
        <w:rPr>
          <w:rFonts w:ascii="Arial" w:hAnsi="Arial" w:cs="Arial"/>
          <w:sz w:val="24"/>
          <w:szCs w:val="24"/>
        </w:rPr>
        <w:t>.</w:t>
      </w:r>
      <w:r w:rsidR="00141608">
        <w:rPr>
          <w:rFonts w:ascii="Arial" w:hAnsi="Arial" w:cs="Arial"/>
          <w:sz w:val="24"/>
          <w:szCs w:val="24"/>
        </w:rPr>
        <w:t xml:space="preserve"> </w:t>
      </w:r>
      <w:r w:rsidR="00337EE7">
        <w:rPr>
          <w:rFonts w:ascii="Arial" w:hAnsi="Arial" w:cs="Arial"/>
          <w:sz w:val="24"/>
          <w:szCs w:val="24"/>
        </w:rPr>
        <w:t>Finally, one will</w:t>
      </w:r>
      <w:r w:rsidR="00351EAC">
        <w:rPr>
          <w:rFonts w:ascii="Arial" w:hAnsi="Arial" w:cs="Arial"/>
          <w:sz w:val="24"/>
          <w:szCs w:val="24"/>
        </w:rPr>
        <w:t xml:space="preserve"> </w:t>
      </w:r>
      <w:r w:rsidR="00C57C36">
        <w:rPr>
          <w:rFonts w:ascii="Arial" w:hAnsi="Arial" w:cs="Arial"/>
          <w:sz w:val="24"/>
          <w:szCs w:val="24"/>
        </w:rPr>
        <w:t xml:space="preserve">discuss </w:t>
      </w:r>
      <w:r w:rsidR="00A77D91">
        <w:rPr>
          <w:rFonts w:ascii="Arial" w:hAnsi="Arial" w:cs="Arial"/>
          <w:sz w:val="24"/>
          <w:szCs w:val="24"/>
        </w:rPr>
        <w:t>a positive future</w:t>
      </w:r>
      <w:r w:rsidR="008263D1">
        <w:rPr>
          <w:rFonts w:ascii="Arial" w:hAnsi="Arial" w:cs="Arial"/>
          <w:sz w:val="24"/>
          <w:szCs w:val="24"/>
        </w:rPr>
        <w:t xml:space="preserve"> direction </w:t>
      </w:r>
      <w:r w:rsidR="00A77D91">
        <w:rPr>
          <w:rFonts w:ascii="Arial" w:hAnsi="Arial" w:cs="Arial"/>
          <w:sz w:val="24"/>
          <w:szCs w:val="24"/>
        </w:rPr>
        <w:t>for</w:t>
      </w:r>
      <w:r w:rsidR="008263D1">
        <w:rPr>
          <w:rFonts w:ascii="Arial" w:hAnsi="Arial" w:cs="Arial"/>
          <w:sz w:val="24"/>
          <w:szCs w:val="24"/>
        </w:rPr>
        <w:t xml:space="preserve"> e-safety</w:t>
      </w:r>
      <w:r w:rsidR="00A77D91">
        <w:rPr>
          <w:rFonts w:ascii="Arial" w:hAnsi="Arial" w:cs="Arial"/>
          <w:sz w:val="24"/>
          <w:szCs w:val="24"/>
        </w:rPr>
        <w:t xml:space="preserve"> </w:t>
      </w:r>
      <w:r w:rsidR="00EC56C5">
        <w:rPr>
          <w:rFonts w:ascii="Arial" w:hAnsi="Arial" w:cs="Arial"/>
          <w:sz w:val="24"/>
          <w:szCs w:val="24"/>
        </w:rPr>
        <w:t>with</w:t>
      </w:r>
      <w:r w:rsidR="00A77D91">
        <w:rPr>
          <w:rFonts w:ascii="Arial" w:hAnsi="Arial" w:cs="Arial"/>
          <w:sz w:val="24"/>
          <w:szCs w:val="24"/>
        </w:rPr>
        <w:t>in educational facilities and the wider community</w:t>
      </w:r>
      <w:r w:rsidR="00351EAC">
        <w:rPr>
          <w:rFonts w:ascii="Arial" w:hAnsi="Arial" w:cs="Arial"/>
          <w:sz w:val="24"/>
          <w:szCs w:val="24"/>
        </w:rPr>
        <w:t xml:space="preserve"> </w:t>
      </w:r>
      <w:r w:rsidR="002767B5">
        <w:rPr>
          <w:rFonts w:ascii="Arial" w:hAnsi="Arial" w:cs="Arial"/>
          <w:sz w:val="24"/>
          <w:szCs w:val="24"/>
        </w:rPr>
        <w:t xml:space="preserve">while referring to </w:t>
      </w:r>
      <w:r w:rsidR="003744DD">
        <w:rPr>
          <w:rFonts w:ascii="Arial" w:hAnsi="Arial" w:cs="Arial"/>
          <w:sz w:val="24"/>
          <w:szCs w:val="24"/>
        </w:rPr>
        <w:t>policy, theory and practice.</w:t>
      </w:r>
    </w:p>
    <w:p w14:paraId="6F6DD715" w14:textId="5D4C6EB5" w:rsidR="00023088" w:rsidRDefault="00023088" w:rsidP="00023088">
      <w:pPr>
        <w:spacing w:line="360" w:lineRule="auto"/>
        <w:jc w:val="both"/>
        <w:rPr>
          <w:rFonts w:ascii="Verdana" w:eastAsia="Times New Roman" w:hAnsi="Verdana" w:cs="Times New Roman"/>
          <w:color w:val="525455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</w:rPr>
        <w:t>It would be pertinent to start by defining what is meant by the term safeguarding</w:t>
      </w:r>
      <w:r w:rsidR="00CC1F13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 The NSPCC (2021, p. 1) describes it as:</w:t>
      </w:r>
    </w:p>
    <w:p w14:paraId="7639C27B" w14:textId="15208936" w:rsidR="00477078" w:rsidRDefault="00A529D0" w:rsidP="00E26E13">
      <w:pPr>
        <w:spacing w:line="240" w:lineRule="auto"/>
        <w:ind w:left="851" w:right="851"/>
        <w:jc w:val="both"/>
        <w:rPr>
          <w:rFonts w:ascii="Arial" w:hAnsi="Arial" w:cs="Arial"/>
          <w:sz w:val="24"/>
          <w:szCs w:val="24"/>
        </w:rPr>
      </w:pPr>
      <w:r w:rsidRPr="005034C9">
        <w:rPr>
          <w:rFonts w:ascii="Arial" w:hAnsi="Arial" w:cs="Arial"/>
          <w:sz w:val="24"/>
          <w:szCs w:val="24"/>
        </w:rPr>
        <w:t>T</w:t>
      </w:r>
      <w:r w:rsidR="00023088" w:rsidRPr="005034C9">
        <w:rPr>
          <w:rFonts w:ascii="Arial" w:hAnsi="Arial" w:cs="Arial"/>
          <w:sz w:val="24"/>
          <w:szCs w:val="24"/>
        </w:rPr>
        <w:t>he action that is taken to promote the welfare of children and protect them from harm.</w:t>
      </w:r>
      <w:r w:rsidRPr="005034C9">
        <w:rPr>
          <w:rFonts w:ascii="Arial" w:hAnsi="Arial" w:cs="Arial"/>
          <w:sz w:val="24"/>
          <w:szCs w:val="24"/>
        </w:rPr>
        <w:t xml:space="preserve"> (This includes) </w:t>
      </w:r>
      <w:r w:rsidR="00023088" w:rsidRPr="00023088">
        <w:rPr>
          <w:rFonts w:ascii="Arial" w:hAnsi="Arial" w:cs="Arial"/>
          <w:sz w:val="24"/>
          <w:szCs w:val="24"/>
        </w:rPr>
        <w:t>protecting children from abuse and maltreatment</w:t>
      </w:r>
      <w:r w:rsidRPr="005034C9">
        <w:rPr>
          <w:rFonts w:ascii="Arial" w:hAnsi="Arial" w:cs="Arial"/>
          <w:sz w:val="24"/>
          <w:szCs w:val="24"/>
        </w:rPr>
        <w:t xml:space="preserve">, </w:t>
      </w:r>
      <w:r w:rsidR="00023088" w:rsidRPr="00023088">
        <w:rPr>
          <w:rFonts w:ascii="Arial" w:hAnsi="Arial" w:cs="Arial"/>
          <w:sz w:val="24"/>
          <w:szCs w:val="24"/>
        </w:rPr>
        <w:t>preventing harm to children’s health or development</w:t>
      </w:r>
      <w:r w:rsidRPr="005034C9">
        <w:rPr>
          <w:rFonts w:ascii="Arial" w:hAnsi="Arial" w:cs="Arial"/>
          <w:sz w:val="24"/>
          <w:szCs w:val="24"/>
        </w:rPr>
        <w:t xml:space="preserve">, </w:t>
      </w:r>
      <w:r w:rsidR="00023088" w:rsidRPr="00023088">
        <w:rPr>
          <w:rFonts w:ascii="Arial" w:hAnsi="Arial" w:cs="Arial"/>
          <w:sz w:val="24"/>
          <w:szCs w:val="24"/>
        </w:rPr>
        <w:t>ensuring children grow up with the provision of safe and effective care</w:t>
      </w:r>
      <w:r w:rsidRPr="005034C9">
        <w:rPr>
          <w:rFonts w:ascii="Arial" w:hAnsi="Arial" w:cs="Arial"/>
          <w:sz w:val="24"/>
          <w:szCs w:val="24"/>
        </w:rPr>
        <w:t xml:space="preserve"> (and) </w:t>
      </w:r>
      <w:r w:rsidR="00023088" w:rsidRPr="00023088">
        <w:rPr>
          <w:rFonts w:ascii="Arial" w:hAnsi="Arial" w:cs="Arial"/>
          <w:sz w:val="24"/>
          <w:szCs w:val="24"/>
        </w:rPr>
        <w:t>taking action to enable all children and young people to have the best outcomes</w:t>
      </w:r>
      <w:r w:rsidR="005F183D">
        <w:rPr>
          <w:rFonts w:ascii="Arial" w:hAnsi="Arial" w:cs="Arial"/>
          <w:sz w:val="24"/>
          <w:szCs w:val="24"/>
        </w:rPr>
        <w:t>.</w:t>
      </w:r>
      <w:r w:rsidR="00477078">
        <w:rPr>
          <w:rFonts w:ascii="Arial" w:hAnsi="Arial" w:cs="Arial"/>
          <w:sz w:val="24"/>
          <w:szCs w:val="24"/>
        </w:rPr>
        <w:t xml:space="preserve"> </w:t>
      </w:r>
    </w:p>
    <w:p w14:paraId="4B6A8F5D" w14:textId="77777777" w:rsidR="00477078" w:rsidRPr="00477078" w:rsidRDefault="00477078" w:rsidP="00477078">
      <w:pPr>
        <w:spacing w:line="360" w:lineRule="auto"/>
        <w:jc w:val="right"/>
        <w:rPr>
          <w:rFonts w:ascii="Arial" w:hAnsi="Arial" w:cs="Arial"/>
          <w:sz w:val="24"/>
          <w:szCs w:val="24"/>
        </w:rPr>
      </w:pPr>
      <w:r w:rsidRPr="00477078">
        <w:rPr>
          <w:rFonts w:ascii="Arial" w:hAnsi="Arial" w:cs="Arial"/>
          <w:sz w:val="24"/>
          <w:szCs w:val="24"/>
        </w:rPr>
        <w:t>(NSPCC, 2021. P.1).</w:t>
      </w:r>
    </w:p>
    <w:p w14:paraId="4B4A8676" w14:textId="63B6EA83" w:rsidR="005034C9" w:rsidRPr="00D5319C" w:rsidRDefault="005034C9" w:rsidP="00477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034C9">
        <w:rPr>
          <w:rFonts w:ascii="Arial" w:hAnsi="Arial" w:cs="Arial"/>
          <w:sz w:val="24"/>
          <w:szCs w:val="24"/>
        </w:rPr>
        <w:t xml:space="preserve">This </w:t>
      </w:r>
      <w:r w:rsidR="006F132D">
        <w:rPr>
          <w:rFonts w:ascii="Arial" w:hAnsi="Arial" w:cs="Arial"/>
          <w:sz w:val="24"/>
          <w:szCs w:val="24"/>
        </w:rPr>
        <w:t>varies in meaning from</w:t>
      </w:r>
      <w:r w:rsidR="00FD7FEC">
        <w:rPr>
          <w:rFonts w:ascii="Arial" w:hAnsi="Arial" w:cs="Arial"/>
          <w:sz w:val="24"/>
          <w:szCs w:val="24"/>
        </w:rPr>
        <w:t xml:space="preserve"> the term child protection, which refers to part of the safeguarding process</w:t>
      </w:r>
      <w:r w:rsidR="00C57234">
        <w:rPr>
          <w:rFonts w:ascii="Arial" w:hAnsi="Arial" w:cs="Arial"/>
          <w:sz w:val="24"/>
          <w:szCs w:val="24"/>
        </w:rPr>
        <w:t>, specifically “……</w:t>
      </w:r>
      <w:r w:rsidR="00C57234" w:rsidRPr="00C57234">
        <w:rPr>
          <w:rFonts w:ascii="Arial" w:hAnsi="Arial" w:cs="Arial"/>
          <w:sz w:val="24"/>
          <w:szCs w:val="24"/>
        </w:rPr>
        <w:t xml:space="preserve"> the activity which is undertaken to protect specific children who are suffering or are at risk of suffering significant harm as a result of abuse or neglect</w:t>
      </w:r>
      <w:r w:rsidR="00C57234">
        <w:rPr>
          <w:rFonts w:ascii="Arial" w:hAnsi="Arial" w:cs="Arial"/>
          <w:sz w:val="24"/>
          <w:szCs w:val="24"/>
        </w:rPr>
        <w:t>” (AWCPP, 2008, p.16)</w:t>
      </w:r>
      <w:r w:rsidR="00C57234" w:rsidRPr="00C57234">
        <w:rPr>
          <w:rFonts w:ascii="Arial" w:hAnsi="Arial" w:cs="Arial"/>
          <w:sz w:val="24"/>
          <w:szCs w:val="24"/>
        </w:rPr>
        <w:t>.</w:t>
      </w:r>
      <w:r w:rsidR="00FD7FEC" w:rsidRPr="00FD7FEC">
        <w:rPr>
          <w:rFonts w:ascii="Arial" w:hAnsi="Arial" w:cs="Arial"/>
          <w:sz w:val="24"/>
          <w:szCs w:val="24"/>
        </w:rPr>
        <w:t xml:space="preserve">  </w:t>
      </w:r>
      <w:r w:rsidR="004A7FA3">
        <w:rPr>
          <w:rFonts w:ascii="Arial" w:hAnsi="Arial" w:cs="Arial"/>
          <w:sz w:val="24"/>
          <w:szCs w:val="24"/>
        </w:rPr>
        <w:t xml:space="preserve">All organisations that deal with children have a responsibility to </w:t>
      </w:r>
      <w:r w:rsidR="003E2833">
        <w:rPr>
          <w:rFonts w:ascii="Arial" w:hAnsi="Arial" w:cs="Arial"/>
          <w:sz w:val="24"/>
          <w:szCs w:val="24"/>
        </w:rPr>
        <w:t>keep them safe and there are established policies</w:t>
      </w:r>
      <w:r w:rsidR="00172BC8">
        <w:rPr>
          <w:rFonts w:ascii="Arial" w:hAnsi="Arial" w:cs="Arial"/>
          <w:sz w:val="24"/>
          <w:szCs w:val="24"/>
        </w:rPr>
        <w:t xml:space="preserve"> and</w:t>
      </w:r>
      <w:r w:rsidR="003E2833">
        <w:rPr>
          <w:rFonts w:ascii="Arial" w:hAnsi="Arial" w:cs="Arial"/>
          <w:sz w:val="24"/>
          <w:szCs w:val="24"/>
        </w:rPr>
        <w:t xml:space="preserve"> procedures that need to be adhered</w:t>
      </w:r>
      <w:r w:rsidR="00B45780">
        <w:rPr>
          <w:rFonts w:ascii="Arial" w:hAnsi="Arial" w:cs="Arial"/>
          <w:sz w:val="24"/>
          <w:szCs w:val="24"/>
        </w:rPr>
        <w:t xml:space="preserve"> to</w:t>
      </w:r>
      <w:r w:rsidR="003E2833">
        <w:rPr>
          <w:rFonts w:ascii="Arial" w:hAnsi="Arial" w:cs="Arial"/>
          <w:sz w:val="24"/>
          <w:szCs w:val="24"/>
        </w:rPr>
        <w:t xml:space="preserve"> to make</w:t>
      </w:r>
      <w:r w:rsidR="00CF101C">
        <w:rPr>
          <w:rFonts w:ascii="Arial" w:hAnsi="Arial" w:cs="Arial"/>
          <w:sz w:val="24"/>
          <w:szCs w:val="24"/>
        </w:rPr>
        <w:t xml:space="preserve"> sure that this happens</w:t>
      </w:r>
      <w:r w:rsidR="003E2833">
        <w:rPr>
          <w:rFonts w:ascii="Arial" w:hAnsi="Arial" w:cs="Arial"/>
          <w:sz w:val="24"/>
          <w:szCs w:val="24"/>
        </w:rPr>
        <w:t xml:space="preserve"> </w:t>
      </w:r>
      <w:r w:rsidR="00B012C8">
        <w:rPr>
          <w:rFonts w:ascii="Arial" w:hAnsi="Arial" w:cs="Arial"/>
          <w:sz w:val="24"/>
          <w:szCs w:val="24"/>
        </w:rPr>
        <w:t>(</w:t>
      </w:r>
      <w:r w:rsidR="00B012C8" w:rsidRPr="00D5319C">
        <w:rPr>
          <w:rFonts w:ascii="Arial" w:eastAsia="Calibri" w:hAnsi="Arial" w:cs="Arial"/>
          <w:sz w:val="24"/>
          <w:szCs w:val="24"/>
          <w:lang w:val="en-US"/>
        </w:rPr>
        <w:t>Hobart</w:t>
      </w:r>
      <w:r w:rsidR="00B012C8">
        <w:rPr>
          <w:rFonts w:ascii="Calibri" w:eastAsia="Calibri" w:hAnsi="Calibri" w:cs="Times New Roman"/>
          <w:lang w:val="en-US"/>
        </w:rPr>
        <w:t xml:space="preserve"> </w:t>
      </w:r>
      <w:r w:rsidR="00B012C8" w:rsidRPr="00D5319C">
        <w:rPr>
          <w:rFonts w:ascii="Arial" w:eastAsia="Calibri" w:hAnsi="Arial" w:cs="Arial"/>
          <w:sz w:val="24"/>
          <w:szCs w:val="24"/>
          <w:lang w:val="en-US"/>
        </w:rPr>
        <w:t>and</w:t>
      </w:r>
      <w:r w:rsidR="00D5319C">
        <w:rPr>
          <w:rFonts w:ascii="Arial" w:eastAsia="Calibri" w:hAnsi="Arial" w:cs="Arial"/>
          <w:sz w:val="24"/>
          <w:szCs w:val="24"/>
          <w:lang w:val="en-US"/>
        </w:rPr>
        <w:t xml:space="preserve"> </w:t>
      </w:r>
      <w:proofErr w:type="spellStart"/>
      <w:r w:rsidR="00B012C8" w:rsidRPr="00D5319C">
        <w:rPr>
          <w:rFonts w:ascii="Arial" w:eastAsia="Calibri" w:hAnsi="Arial" w:cs="Arial"/>
          <w:sz w:val="24"/>
          <w:szCs w:val="24"/>
          <w:lang w:val="en-US"/>
        </w:rPr>
        <w:t>Frankle</w:t>
      </w:r>
      <w:proofErr w:type="spellEnd"/>
      <w:r w:rsidR="00B012C8" w:rsidRPr="00D5319C">
        <w:rPr>
          <w:rFonts w:ascii="Arial" w:eastAsia="Calibri" w:hAnsi="Arial" w:cs="Arial"/>
          <w:sz w:val="24"/>
          <w:szCs w:val="24"/>
          <w:lang w:val="en-US"/>
        </w:rPr>
        <w:t xml:space="preserve">, </w:t>
      </w:r>
      <w:r w:rsidR="00D5319C" w:rsidRPr="00D5319C">
        <w:rPr>
          <w:rFonts w:ascii="Arial" w:eastAsia="Calibri" w:hAnsi="Arial" w:cs="Arial"/>
          <w:sz w:val="24"/>
          <w:szCs w:val="24"/>
          <w:lang w:val="en-US"/>
        </w:rPr>
        <w:t>2009)</w:t>
      </w:r>
      <w:r w:rsidR="003E2833" w:rsidRPr="00D5319C">
        <w:rPr>
          <w:rFonts w:ascii="Arial" w:hAnsi="Arial" w:cs="Arial"/>
          <w:sz w:val="24"/>
          <w:szCs w:val="24"/>
        </w:rPr>
        <w:t>.</w:t>
      </w:r>
    </w:p>
    <w:p w14:paraId="1C1C599C" w14:textId="4B89F09B" w:rsidR="00A22D03" w:rsidRDefault="003E2833" w:rsidP="00B61BB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But this was not always the case</w:t>
      </w:r>
      <w:r w:rsidR="00EF3363">
        <w:rPr>
          <w:rFonts w:ascii="Arial" w:hAnsi="Arial" w:cs="Arial"/>
          <w:sz w:val="24"/>
          <w:szCs w:val="24"/>
        </w:rPr>
        <w:t xml:space="preserve">, </w:t>
      </w:r>
      <w:r w:rsidR="00B01040">
        <w:rPr>
          <w:rFonts w:ascii="Arial" w:hAnsi="Arial" w:cs="Arial"/>
          <w:sz w:val="24"/>
          <w:szCs w:val="24"/>
        </w:rPr>
        <w:t>before the 19</w:t>
      </w:r>
      <w:r w:rsidR="00B01040" w:rsidRPr="00B01040">
        <w:rPr>
          <w:rFonts w:ascii="Arial" w:hAnsi="Arial" w:cs="Arial"/>
          <w:sz w:val="24"/>
          <w:szCs w:val="24"/>
          <w:vertAlign w:val="superscript"/>
        </w:rPr>
        <w:t>th</w:t>
      </w:r>
      <w:r w:rsidR="00B01040">
        <w:rPr>
          <w:rFonts w:ascii="Arial" w:hAnsi="Arial" w:cs="Arial"/>
          <w:sz w:val="24"/>
          <w:szCs w:val="24"/>
        </w:rPr>
        <w:t xml:space="preserve"> Century there w</w:t>
      </w:r>
      <w:r w:rsidR="00DA6F66">
        <w:rPr>
          <w:rFonts w:ascii="Arial" w:hAnsi="Arial" w:cs="Arial"/>
          <w:sz w:val="24"/>
          <w:szCs w:val="24"/>
        </w:rPr>
        <w:t>e</w:t>
      </w:r>
      <w:r w:rsidR="00B01040">
        <w:rPr>
          <w:rFonts w:ascii="Arial" w:hAnsi="Arial" w:cs="Arial"/>
          <w:sz w:val="24"/>
          <w:szCs w:val="24"/>
        </w:rPr>
        <w:t>re no mechanisms in place regarding child protection</w:t>
      </w:r>
      <w:r w:rsidR="0031433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F30438">
        <w:rPr>
          <w:rFonts w:ascii="Arial" w:hAnsi="Arial" w:cs="Arial"/>
          <w:sz w:val="24"/>
          <w:szCs w:val="24"/>
        </w:rPr>
        <w:t>U</w:t>
      </w:r>
      <w:r w:rsidR="006C7590">
        <w:rPr>
          <w:rFonts w:ascii="Arial" w:hAnsi="Arial" w:cs="Arial"/>
          <w:sz w:val="24"/>
          <w:szCs w:val="24"/>
        </w:rPr>
        <w:t>nicef</w:t>
      </w:r>
      <w:proofErr w:type="spellEnd"/>
      <w:r w:rsidR="006C7590">
        <w:rPr>
          <w:rFonts w:ascii="Arial" w:hAnsi="Arial" w:cs="Arial"/>
          <w:sz w:val="24"/>
          <w:szCs w:val="24"/>
        </w:rPr>
        <w:t xml:space="preserve"> Canada, 2021). </w:t>
      </w:r>
      <w:r w:rsidR="00E94B9F">
        <w:rPr>
          <w:rFonts w:ascii="Arial" w:hAnsi="Arial" w:cs="Arial"/>
          <w:sz w:val="24"/>
          <w:szCs w:val="24"/>
        </w:rPr>
        <w:t>However,</w:t>
      </w:r>
      <w:r w:rsidR="004421B6">
        <w:rPr>
          <w:rFonts w:ascii="Arial" w:hAnsi="Arial" w:cs="Arial"/>
          <w:sz w:val="24"/>
          <w:szCs w:val="24"/>
        </w:rPr>
        <w:t xml:space="preserve"> progress was made when the </w:t>
      </w:r>
      <w:r w:rsidR="0008746D">
        <w:rPr>
          <w:rFonts w:ascii="Arial" w:hAnsi="Arial" w:cs="Arial"/>
          <w:sz w:val="24"/>
          <w:szCs w:val="24"/>
        </w:rPr>
        <w:t>Universal Declaration of Human Rights (1948)</w:t>
      </w:r>
      <w:r w:rsidR="00C95EA8" w:rsidRPr="00C95EA8">
        <w:rPr>
          <w:rFonts w:ascii="Helvetica" w:hAnsi="Helvetica"/>
          <w:color w:val="454545"/>
          <w:sz w:val="21"/>
          <w:szCs w:val="21"/>
          <w:shd w:val="clear" w:color="auto" w:fill="FFFFFF"/>
        </w:rPr>
        <w:t xml:space="preserve"> </w:t>
      </w:r>
      <w:r w:rsidR="00C95EA8" w:rsidRPr="00C95EA8">
        <w:rPr>
          <w:rFonts w:ascii="Arial" w:hAnsi="Arial" w:cs="Arial"/>
          <w:sz w:val="24"/>
          <w:szCs w:val="24"/>
        </w:rPr>
        <w:t xml:space="preserve">set out, for the first </w:t>
      </w:r>
      <w:r w:rsidR="00C95EA8" w:rsidRPr="00C95EA8">
        <w:rPr>
          <w:rFonts w:ascii="Arial" w:hAnsi="Arial" w:cs="Arial"/>
          <w:sz w:val="24"/>
          <w:szCs w:val="24"/>
        </w:rPr>
        <w:lastRenderedPageBreak/>
        <w:t xml:space="preserve">time, </w:t>
      </w:r>
      <w:r w:rsidR="00192CF6">
        <w:rPr>
          <w:rFonts w:ascii="Arial" w:hAnsi="Arial" w:cs="Arial"/>
          <w:sz w:val="24"/>
          <w:szCs w:val="24"/>
        </w:rPr>
        <w:t xml:space="preserve">the </w:t>
      </w:r>
      <w:r w:rsidR="00C95EA8" w:rsidRPr="00C95EA8">
        <w:rPr>
          <w:rFonts w:ascii="Arial" w:hAnsi="Arial" w:cs="Arial"/>
          <w:sz w:val="24"/>
          <w:szCs w:val="24"/>
        </w:rPr>
        <w:t>fundamental human right</w:t>
      </w:r>
      <w:r w:rsidR="00F02B74">
        <w:rPr>
          <w:rFonts w:ascii="Arial" w:hAnsi="Arial" w:cs="Arial"/>
          <w:sz w:val="24"/>
          <w:szCs w:val="24"/>
        </w:rPr>
        <w:t>s</w:t>
      </w:r>
      <w:r w:rsidR="00C95EA8" w:rsidRPr="00C95EA8">
        <w:rPr>
          <w:rFonts w:ascii="Arial" w:hAnsi="Arial" w:cs="Arial"/>
          <w:sz w:val="24"/>
          <w:szCs w:val="24"/>
        </w:rPr>
        <w:t xml:space="preserve"> </w:t>
      </w:r>
      <w:r w:rsidR="00F02B74">
        <w:rPr>
          <w:rFonts w:ascii="Arial" w:hAnsi="Arial" w:cs="Arial"/>
          <w:sz w:val="24"/>
          <w:szCs w:val="24"/>
        </w:rPr>
        <w:t>of</w:t>
      </w:r>
      <w:r w:rsidR="00C95EA8" w:rsidRPr="00C95EA8">
        <w:rPr>
          <w:rFonts w:ascii="Arial" w:hAnsi="Arial" w:cs="Arial"/>
          <w:sz w:val="24"/>
          <w:szCs w:val="24"/>
        </w:rPr>
        <w:t xml:space="preserve"> protect</w:t>
      </w:r>
      <w:r w:rsidR="00F02B74">
        <w:rPr>
          <w:rFonts w:ascii="Arial" w:hAnsi="Arial" w:cs="Arial"/>
          <w:sz w:val="24"/>
          <w:szCs w:val="24"/>
        </w:rPr>
        <w:t>ion</w:t>
      </w:r>
      <w:r w:rsidR="00D66CC7">
        <w:rPr>
          <w:rFonts w:ascii="Arial" w:hAnsi="Arial" w:cs="Arial"/>
          <w:sz w:val="24"/>
          <w:szCs w:val="24"/>
        </w:rPr>
        <w:t xml:space="preserve"> (Amnesty International, 2021).</w:t>
      </w:r>
      <w:r w:rsidR="008C1161">
        <w:rPr>
          <w:rFonts w:ascii="Arial" w:hAnsi="Arial" w:cs="Arial"/>
          <w:sz w:val="24"/>
          <w:szCs w:val="24"/>
        </w:rPr>
        <w:t xml:space="preserve"> </w:t>
      </w:r>
      <w:r w:rsidR="002007BD">
        <w:rPr>
          <w:rFonts w:ascii="Arial" w:hAnsi="Arial" w:cs="Arial"/>
          <w:sz w:val="24"/>
          <w:szCs w:val="24"/>
        </w:rPr>
        <w:t>Th</w:t>
      </w:r>
      <w:r w:rsidR="00E94B9F">
        <w:rPr>
          <w:rFonts w:ascii="Arial" w:hAnsi="Arial" w:cs="Arial"/>
          <w:sz w:val="24"/>
          <w:szCs w:val="24"/>
        </w:rPr>
        <w:t xml:space="preserve">is was </w:t>
      </w:r>
      <w:r w:rsidR="0093270D">
        <w:rPr>
          <w:rFonts w:ascii="Arial" w:hAnsi="Arial" w:cs="Arial"/>
          <w:sz w:val="24"/>
          <w:szCs w:val="24"/>
        </w:rPr>
        <w:t>reflected in</w:t>
      </w:r>
      <w:r w:rsidR="00E94B9F">
        <w:rPr>
          <w:rFonts w:ascii="Arial" w:hAnsi="Arial" w:cs="Arial"/>
          <w:sz w:val="24"/>
          <w:szCs w:val="24"/>
        </w:rPr>
        <w:t xml:space="preserve"> </w:t>
      </w:r>
      <w:r w:rsidR="00ED4919">
        <w:rPr>
          <w:rFonts w:ascii="Arial" w:hAnsi="Arial" w:cs="Arial"/>
          <w:sz w:val="24"/>
          <w:szCs w:val="24"/>
        </w:rPr>
        <w:t>t</w:t>
      </w:r>
      <w:r w:rsidR="00E94B9F">
        <w:rPr>
          <w:rFonts w:ascii="Arial" w:hAnsi="Arial" w:cs="Arial"/>
          <w:sz w:val="24"/>
          <w:szCs w:val="24"/>
        </w:rPr>
        <w:t>he</w:t>
      </w:r>
      <w:r w:rsidR="002007BD">
        <w:rPr>
          <w:rFonts w:ascii="Arial" w:hAnsi="Arial" w:cs="Arial"/>
          <w:sz w:val="24"/>
          <w:szCs w:val="24"/>
        </w:rPr>
        <w:t xml:space="preserve"> </w:t>
      </w:r>
      <w:r w:rsidR="002007BD" w:rsidRPr="00ED4919">
        <w:rPr>
          <w:rFonts w:ascii="Arial" w:hAnsi="Arial" w:cs="Arial"/>
          <w:i/>
          <w:iCs/>
          <w:sz w:val="24"/>
          <w:szCs w:val="24"/>
        </w:rPr>
        <w:t>Children Act 1989</w:t>
      </w:r>
      <w:r w:rsidR="00E94B9F">
        <w:rPr>
          <w:rFonts w:ascii="Arial" w:hAnsi="Arial" w:cs="Arial"/>
          <w:sz w:val="24"/>
          <w:szCs w:val="24"/>
        </w:rPr>
        <w:t>,</w:t>
      </w:r>
      <w:r w:rsidR="002007BD">
        <w:rPr>
          <w:rFonts w:ascii="Arial" w:hAnsi="Arial" w:cs="Arial"/>
          <w:sz w:val="24"/>
          <w:szCs w:val="24"/>
        </w:rPr>
        <w:t xml:space="preserve"> another influential piece of legislation which laid out in law that “</w:t>
      </w:r>
      <w:r w:rsidR="002007BD" w:rsidRPr="002007BD">
        <w:rPr>
          <w:rFonts w:ascii="Arial" w:hAnsi="Arial" w:cs="Arial"/>
          <w:sz w:val="24"/>
          <w:szCs w:val="24"/>
        </w:rPr>
        <w:t>the welfare of the child concerned is to be the court's paramount consideration</w:t>
      </w:r>
      <w:r w:rsidR="002007BD">
        <w:rPr>
          <w:rFonts w:ascii="Arial" w:hAnsi="Arial" w:cs="Arial"/>
          <w:sz w:val="24"/>
          <w:szCs w:val="24"/>
        </w:rPr>
        <w:t xml:space="preserve">” thus, establishing the rights of the child as being </w:t>
      </w:r>
      <w:r w:rsidR="00E94B9F">
        <w:rPr>
          <w:rFonts w:ascii="Arial" w:hAnsi="Arial" w:cs="Arial"/>
          <w:sz w:val="24"/>
          <w:szCs w:val="24"/>
        </w:rPr>
        <w:t>prominent</w:t>
      </w:r>
      <w:r w:rsidR="002007BD">
        <w:rPr>
          <w:rFonts w:ascii="Arial" w:hAnsi="Arial" w:cs="Arial"/>
          <w:sz w:val="24"/>
          <w:szCs w:val="24"/>
        </w:rPr>
        <w:t xml:space="preserve"> (Children Act, 1989. P. 20)</w:t>
      </w:r>
      <w:r w:rsidR="002007BD" w:rsidRPr="002007BD">
        <w:rPr>
          <w:rFonts w:ascii="Arial" w:hAnsi="Arial" w:cs="Arial"/>
          <w:sz w:val="24"/>
          <w:szCs w:val="24"/>
        </w:rPr>
        <w:t>.</w:t>
      </w:r>
      <w:r w:rsidR="00E05D4E">
        <w:rPr>
          <w:rFonts w:ascii="Arial" w:hAnsi="Arial" w:cs="Arial"/>
          <w:sz w:val="24"/>
          <w:szCs w:val="24"/>
        </w:rPr>
        <w:t xml:space="preserve"> </w:t>
      </w:r>
      <w:r w:rsidR="00FE308C">
        <w:rPr>
          <w:rFonts w:ascii="Arial" w:hAnsi="Arial" w:cs="Arial"/>
          <w:sz w:val="24"/>
          <w:szCs w:val="24"/>
        </w:rPr>
        <w:t xml:space="preserve">The </w:t>
      </w:r>
      <w:r w:rsidR="00ED4919">
        <w:rPr>
          <w:rFonts w:ascii="Arial" w:hAnsi="Arial" w:cs="Arial"/>
          <w:sz w:val="24"/>
          <w:szCs w:val="24"/>
        </w:rPr>
        <w:t>A</w:t>
      </w:r>
      <w:r w:rsidR="00FE308C">
        <w:rPr>
          <w:rFonts w:ascii="Arial" w:hAnsi="Arial" w:cs="Arial"/>
          <w:sz w:val="24"/>
          <w:szCs w:val="24"/>
        </w:rPr>
        <w:t>ct also</w:t>
      </w:r>
      <w:r w:rsidR="00E05D4E">
        <w:rPr>
          <w:rFonts w:ascii="Arial" w:hAnsi="Arial" w:cs="Arial"/>
          <w:sz w:val="24"/>
          <w:szCs w:val="24"/>
        </w:rPr>
        <w:t xml:space="preserve"> </w:t>
      </w:r>
      <w:r w:rsidR="00A22D03">
        <w:rPr>
          <w:rFonts w:ascii="Arial" w:hAnsi="Arial" w:cs="Arial"/>
          <w:sz w:val="24"/>
          <w:szCs w:val="24"/>
        </w:rPr>
        <w:t>“</w:t>
      </w:r>
      <w:r w:rsidR="00A22D03" w:rsidRPr="00A22D03">
        <w:rPr>
          <w:rFonts w:ascii="Arial" w:hAnsi="Arial" w:cs="Arial"/>
          <w:sz w:val="24"/>
          <w:szCs w:val="24"/>
        </w:rPr>
        <w:t>put a duty on the local authority to provide services to children in need in their area</w:t>
      </w:r>
      <w:r w:rsidR="00A22D03">
        <w:rPr>
          <w:rFonts w:ascii="Arial" w:hAnsi="Arial" w:cs="Arial"/>
          <w:sz w:val="24"/>
          <w:szCs w:val="24"/>
        </w:rPr>
        <w:t>, also,</w:t>
      </w:r>
      <w:r w:rsidR="00A22D03" w:rsidRPr="00A22D03">
        <w:t xml:space="preserve"> </w:t>
      </w:r>
      <w:r w:rsidR="00A22D03" w:rsidRPr="00A22D03">
        <w:rPr>
          <w:rFonts w:ascii="Arial" w:hAnsi="Arial" w:cs="Arial"/>
          <w:sz w:val="24"/>
          <w:szCs w:val="24"/>
        </w:rPr>
        <w:t>section 47 of the same Act requires local authorities to undertake enquiries if they believe a child has suffered or is likely to suffer significant harm</w:t>
      </w:r>
      <w:r w:rsidR="00A22D03">
        <w:rPr>
          <w:rFonts w:ascii="Arial" w:hAnsi="Arial" w:cs="Arial"/>
          <w:sz w:val="24"/>
          <w:szCs w:val="24"/>
        </w:rPr>
        <w:t xml:space="preserve">” (HM Government, 2020, p. 6). </w:t>
      </w:r>
      <w:r w:rsidR="001819C3">
        <w:rPr>
          <w:rFonts w:ascii="Arial" w:hAnsi="Arial" w:cs="Arial"/>
          <w:sz w:val="24"/>
          <w:szCs w:val="24"/>
        </w:rPr>
        <w:t>Ergo</w:t>
      </w:r>
      <w:r w:rsidR="009460B3">
        <w:rPr>
          <w:rFonts w:ascii="Arial" w:hAnsi="Arial" w:cs="Arial"/>
          <w:sz w:val="24"/>
          <w:szCs w:val="24"/>
        </w:rPr>
        <w:t>,</w:t>
      </w:r>
      <w:r w:rsidR="00A22D03">
        <w:rPr>
          <w:rFonts w:ascii="Arial" w:hAnsi="Arial" w:cs="Arial"/>
          <w:sz w:val="24"/>
          <w:szCs w:val="24"/>
        </w:rPr>
        <w:t xml:space="preserve"> governmental and educational systems </w:t>
      </w:r>
      <w:r w:rsidR="00FE308C">
        <w:rPr>
          <w:rFonts w:ascii="Arial" w:hAnsi="Arial" w:cs="Arial"/>
          <w:sz w:val="24"/>
          <w:szCs w:val="24"/>
        </w:rPr>
        <w:t>had a direct</w:t>
      </w:r>
      <w:r w:rsidR="001819C3">
        <w:rPr>
          <w:rFonts w:ascii="Arial" w:hAnsi="Arial" w:cs="Arial"/>
          <w:sz w:val="24"/>
          <w:szCs w:val="24"/>
        </w:rPr>
        <w:t>ive</w:t>
      </w:r>
      <w:r w:rsidR="009460B3">
        <w:rPr>
          <w:rFonts w:ascii="Arial" w:hAnsi="Arial" w:cs="Arial"/>
          <w:sz w:val="24"/>
          <w:szCs w:val="24"/>
        </w:rPr>
        <w:t xml:space="preserve"> to establish robust</w:t>
      </w:r>
      <w:r w:rsidR="001819C3">
        <w:rPr>
          <w:rFonts w:ascii="Arial" w:hAnsi="Arial" w:cs="Arial"/>
          <w:sz w:val="24"/>
          <w:szCs w:val="24"/>
        </w:rPr>
        <w:t xml:space="preserve"> safeguarding and</w:t>
      </w:r>
      <w:r w:rsidR="00FE308C">
        <w:rPr>
          <w:rFonts w:ascii="Arial" w:hAnsi="Arial" w:cs="Arial"/>
          <w:sz w:val="24"/>
          <w:szCs w:val="24"/>
        </w:rPr>
        <w:t xml:space="preserve"> child protection procedures (</w:t>
      </w:r>
      <w:r w:rsidR="00A76DC4">
        <w:rPr>
          <w:rFonts w:ascii="Arial" w:hAnsi="Arial" w:cs="Arial"/>
          <w:sz w:val="24"/>
          <w:szCs w:val="24"/>
        </w:rPr>
        <w:t>HM Government, 2020</w:t>
      </w:r>
      <w:r w:rsidR="00FE308C">
        <w:rPr>
          <w:rFonts w:ascii="Arial" w:hAnsi="Arial" w:cs="Arial"/>
          <w:sz w:val="24"/>
          <w:szCs w:val="24"/>
        </w:rPr>
        <w:t>).</w:t>
      </w:r>
    </w:p>
    <w:p w14:paraId="242AFA33" w14:textId="77777777" w:rsidR="00604529" w:rsidRDefault="00E05D4E" w:rsidP="004C6CB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However, a report into the </w:t>
      </w:r>
      <w:r w:rsidR="00477078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>eath of Victoria Climbie in 2000 by Lord Lambing (Lambing, 2003)</w:t>
      </w:r>
      <w:r w:rsidR="0085371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stated that </w:t>
      </w:r>
      <w:r w:rsidR="00853711">
        <w:rPr>
          <w:rFonts w:ascii="Arial" w:hAnsi="Arial" w:cs="Arial"/>
          <w:sz w:val="24"/>
          <w:szCs w:val="24"/>
        </w:rPr>
        <w:t>“</w:t>
      </w:r>
      <w:r>
        <w:rPr>
          <w:rFonts w:ascii="Arial" w:hAnsi="Arial" w:cs="Arial"/>
          <w:sz w:val="24"/>
          <w:szCs w:val="24"/>
        </w:rPr>
        <w:t xml:space="preserve">while the legislative framework </w:t>
      </w:r>
      <w:r w:rsidR="002149E9">
        <w:rPr>
          <w:rFonts w:ascii="Arial" w:hAnsi="Arial" w:cs="Arial"/>
          <w:sz w:val="24"/>
          <w:szCs w:val="24"/>
        </w:rPr>
        <w:t xml:space="preserve">for safeguarding children set out in the </w:t>
      </w:r>
      <w:r w:rsidR="00AF3823" w:rsidRPr="00ED4919">
        <w:rPr>
          <w:rFonts w:ascii="Arial" w:hAnsi="Arial" w:cs="Arial"/>
          <w:i/>
          <w:iCs/>
          <w:sz w:val="24"/>
          <w:szCs w:val="24"/>
        </w:rPr>
        <w:t>C</w:t>
      </w:r>
      <w:r w:rsidR="002149E9" w:rsidRPr="00ED4919">
        <w:rPr>
          <w:rFonts w:ascii="Arial" w:hAnsi="Arial" w:cs="Arial"/>
          <w:i/>
          <w:iCs/>
          <w:sz w:val="24"/>
          <w:szCs w:val="24"/>
        </w:rPr>
        <w:t xml:space="preserve">hildren </w:t>
      </w:r>
      <w:r w:rsidR="00AF3823" w:rsidRPr="00ED4919">
        <w:rPr>
          <w:rFonts w:ascii="Arial" w:hAnsi="Arial" w:cs="Arial"/>
          <w:i/>
          <w:iCs/>
          <w:sz w:val="24"/>
          <w:szCs w:val="24"/>
        </w:rPr>
        <w:t>A</w:t>
      </w:r>
      <w:r w:rsidR="002149E9" w:rsidRPr="00ED4919">
        <w:rPr>
          <w:rFonts w:ascii="Arial" w:hAnsi="Arial" w:cs="Arial"/>
          <w:i/>
          <w:iCs/>
          <w:sz w:val="24"/>
          <w:szCs w:val="24"/>
        </w:rPr>
        <w:t>ct 1989</w:t>
      </w:r>
      <w:r w:rsidR="002149E9">
        <w:rPr>
          <w:rFonts w:ascii="Arial" w:hAnsi="Arial" w:cs="Arial"/>
          <w:sz w:val="24"/>
          <w:szCs w:val="24"/>
        </w:rPr>
        <w:t xml:space="preserve"> was basically sound, there were serious weaknesses in the way in which it was interpreted, resourced and implemented (Collins and Foley, </w:t>
      </w:r>
      <w:r w:rsidR="00E36313">
        <w:rPr>
          <w:rFonts w:ascii="Arial" w:hAnsi="Arial" w:cs="Arial"/>
          <w:sz w:val="24"/>
          <w:szCs w:val="24"/>
        </w:rPr>
        <w:t xml:space="preserve">2008, </w:t>
      </w:r>
      <w:r w:rsidR="002149E9">
        <w:rPr>
          <w:rFonts w:ascii="Arial" w:hAnsi="Arial" w:cs="Arial"/>
          <w:sz w:val="24"/>
          <w:szCs w:val="24"/>
        </w:rPr>
        <w:t>p. 219).</w:t>
      </w:r>
      <w:r w:rsidR="002C524B">
        <w:rPr>
          <w:rFonts w:ascii="Arial" w:hAnsi="Arial" w:cs="Arial"/>
          <w:sz w:val="24"/>
          <w:szCs w:val="24"/>
        </w:rPr>
        <w:t xml:space="preserve"> </w:t>
      </w:r>
      <w:r w:rsidR="002C524B" w:rsidRPr="002C524B">
        <w:rPr>
          <w:rFonts w:ascii="Arial" w:hAnsi="Arial" w:cs="Arial"/>
          <w:sz w:val="24"/>
          <w:szCs w:val="24"/>
        </w:rPr>
        <w:t xml:space="preserve">The inquiry revealed that </w:t>
      </w:r>
      <w:r w:rsidR="00AF3823">
        <w:rPr>
          <w:rFonts w:ascii="Arial" w:hAnsi="Arial" w:cs="Arial"/>
          <w:sz w:val="24"/>
          <w:szCs w:val="24"/>
        </w:rPr>
        <w:t xml:space="preserve">the </w:t>
      </w:r>
      <w:r w:rsidR="002C524B" w:rsidRPr="002C524B">
        <w:rPr>
          <w:rFonts w:ascii="Arial" w:hAnsi="Arial" w:cs="Arial"/>
          <w:sz w:val="24"/>
          <w:szCs w:val="24"/>
        </w:rPr>
        <w:t xml:space="preserve">child protection team missed at least 12 </w:t>
      </w:r>
      <w:r w:rsidR="002C524B">
        <w:rPr>
          <w:rFonts w:ascii="Arial" w:hAnsi="Arial" w:cs="Arial"/>
          <w:sz w:val="24"/>
          <w:szCs w:val="24"/>
        </w:rPr>
        <w:t>opportunities</w:t>
      </w:r>
      <w:r w:rsidR="002C524B" w:rsidRPr="002C524B">
        <w:rPr>
          <w:rFonts w:ascii="Arial" w:hAnsi="Arial" w:cs="Arial"/>
          <w:sz w:val="24"/>
          <w:szCs w:val="24"/>
        </w:rPr>
        <w:t xml:space="preserve"> to protect Victoria</w:t>
      </w:r>
      <w:r w:rsidR="002C524B">
        <w:rPr>
          <w:rFonts w:ascii="Arial" w:hAnsi="Arial" w:cs="Arial"/>
          <w:sz w:val="24"/>
          <w:szCs w:val="24"/>
        </w:rPr>
        <w:t xml:space="preserve"> (Batty, 2005).  I</w:t>
      </w:r>
      <w:r w:rsidR="00E36313">
        <w:rPr>
          <w:rFonts w:ascii="Arial" w:hAnsi="Arial" w:cs="Arial"/>
          <w:sz w:val="24"/>
          <w:szCs w:val="24"/>
        </w:rPr>
        <w:t xml:space="preserve">ndeed, </w:t>
      </w:r>
      <w:r w:rsidR="00853711">
        <w:rPr>
          <w:rFonts w:ascii="Arial" w:hAnsi="Arial" w:cs="Arial"/>
          <w:sz w:val="24"/>
          <w:szCs w:val="24"/>
        </w:rPr>
        <w:t>serious deficits</w:t>
      </w:r>
      <w:r w:rsidR="00E36313">
        <w:rPr>
          <w:rFonts w:ascii="Arial" w:hAnsi="Arial" w:cs="Arial"/>
          <w:sz w:val="24"/>
          <w:szCs w:val="24"/>
        </w:rPr>
        <w:t xml:space="preserve"> existed</w:t>
      </w:r>
      <w:r w:rsidR="00853711">
        <w:rPr>
          <w:rFonts w:ascii="Arial" w:hAnsi="Arial" w:cs="Arial"/>
          <w:sz w:val="24"/>
          <w:szCs w:val="24"/>
        </w:rPr>
        <w:t xml:space="preserve"> in social work standards</w:t>
      </w:r>
      <w:r w:rsidR="00E36313">
        <w:rPr>
          <w:rFonts w:ascii="Arial" w:hAnsi="Arial" w:cs="Arial"/>
          <w:sz w:val="24"/>
          <w:szCs w:val="24"/>
        </w:rPr>
        <w:t xml:space="preserve"> as well as working practices of the police and healthcare professionals. He also reported a breakdown in communication between agencies, deficits in supervisory relationships and senior management as well as highlighting the importance of listening to and believing children (Collins and Foley, 2008).</w:t>
      </w:r>
      <w:r w:rsidR="00871414">
        <w:rPr>
          <w:rFonts w:ascii="Arial" w:hAnsi="Arial" w:cs="Arial"/>
          <w:sz w:val="24"/>
          <w:szCs w:val="24"/>
        </w:rPr>
        <w:t xml:space="preserve"> </w:t>
      </w:r>
      <w:r w:rsidR="004C6CB7">
        <w:rPr>
          <w:rFonts w:ascii="Arial" w:hAnsi="Arial" w:cs="Arial"/>
          <w:sz w:val="24"/>
          <w:szCs w:val="24"/>
        </w:rPr>
        <w:t>The impact of poor</w:t>
      </w:r>
      <w:r w:rsidR="004C6CB7" w:rsidRPr="004C6CB7">
        <w:rPr>
          <w:rFonts w:ascii="Arial" w:hAnsi="Arial" w:cs="Arial"/>
          <w:sz w:val="24"/>
          <w:szCs w:val="24"/>
        </w:rPr>
        <w:t xml:space="preserve"> </w:t>
      </w:r>
      <w:r w:rsidR="004C6CB7">
        <w:rPr>
          <w:rFonts w:ascii="Arial" w:hAnsi="Arial" w:cs="Arial"/>
          <w:sz w:val="24"/>
          <w:szCs w:val="24"/>
        </w:rPr>
        <w:t xml:space="preserve">multi-agency cooperation </w:t>
      </w:r>
      <w:r w:rsidR="00604529">
        <w:rPr>
          <w:rFonts w:ascii="Arial" w:hAnsi="Arial" w:cs="Arial"/>
          <w:sz w:val="24"/>
          <w:szCs w:val="24"/>
        </w:rPr>
        <w:t>regarding</w:t>
      </w:r>
      <w:r w:rsidR="004C6CB7">
        <w:rPr>
          <w:rFonts w:ascii="Arial" w:hAnsi="Arial" w:cs="Arial"/>
          <w:sz w:val="24"/>
          <w:szCs w:val="24"/>
        </w:rPr>
        <w:t xml:space="preserve"> child protection</w:t>
      </w:r>
      <w:r w:rsidR="00604529">
        <w:rPr>
          <w:rFonts w:ascii="Arial" w:hAnsi="Arial" w:cs="Arial"/>
          <w:sz w:val="24"/>
          <w:szCs w:val="24"/>
        </w:rPr>
        <w:t xml:space="preserve"> procedures</w:t>
      </w:r>
      <w:r w:rsidR="004C6CB7">
        <w:rPr>
          <w:rFonts w:ascii="Arial" w:hAnsi="Arial" w:cs="Arial"/>
          <w:sz w:val="24"/>
          <w:szCs w:val="24"/>
        </w:rPr>
        <w:t xml:space="preserve"> was later confirmed by the AWCPP (2008)</w:t>
      </w:r>
      <w:r w:rsidR="00604529">
        <w:rPr>
          <w:rFonts w:ascii="Arial" w:hAnsi="Arial" w:cs="Arial"/>
          <w:sz w:val="24"/>
          <w:szCs w:val="24"/>
        </w:rPr>
        <w:t>,</w:t>
      </w:r>
      <w:r w:rsidR="004C6CB7">
        <w:rPr>
          <w:rFonts w:ascii="Arial" w:hAnsi="Arial" w:cs="Arial"/>
          <w:sz w:val="24"/>
          <w:szCs w:val="24"/>
        </w:rPr>
        <w:t xml:space="preserve"> which stated that</w:t>
      </w:r>
      <w:r w:rsidR="00604529">
        <w:rPr>
          <w:rFonts w:ascii="Arial" w:hAnsi="Arial" w:cs="Arial"/>
          <w:sz w:val="24"/>
          <w:szCs w:val="24"/>
        </w:rPr>
        <w:t>:</w:t>
      </w:r>
    </w:p>
    <w:p w14:paraId="04330DE1" w14:textId="77777777" w:rsidR="00604529" w:rsidRDefault="004C6CB7" w:rsidP="00604529">
      <w:pPr>
        <w:spacing w:line="240" w:lineRule="auto"/>
        <w:ind w:left="851" w:right="851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Pr="004C6CB7">
        <w:rPr>
          <w:rFonts w:ascii="Arial" w:hAnsi="Arial" w:cs="Arial"/>
          <w:sz w:val="24"/>
          <w:szCs w:val="24"/>
        </w:rPr>
        <w:t>he protection of individual children from significant harm, as well as the</w:t>
      </w:r>
      <w:r>
        <w:rPr>
          <w:rFonts w:ascii="Arial" w:hAnsi="Arial" w:cs="Arial"/>
          <w:sz w:val="24"/>
          <w:szCs w:val="24"/>
        </w:rPr>
        <w:t xml:space="preserve"> </w:t>
      </w:r>
      <w:r w:rsidRPr="004C6CB7">
        <w:rPr>
          <w:rFonts w:ascii="Arial" w:hAnsi="Arial" w:cs="Arial"/>
          <w:sz w:val="24"/>
          <w:szCs w:val="24"/>
        </w:rPr>
        <w:t>broader requirement for safeguarding and promoting children’s welfare,</w:t>
      </w:r>
      <w:r>
        <w:rPr>
          <w:rFonts w:ascii="Arial" w:hAnsi="Arial" w:cs="Arial"/>
          <w:sz w:val="24"/>
          <w:szCs w:val="24"/>
        </w:rPr>
        <w:t xml:space="preserve"> </w:t>
      </w:r>
      <w:r w:rsidRPr="004C6CB7">
        <w:rPr>
          <w:rFonts w:ascii="Arial" w:hAnsi="Arial" w:cs="Arial"/>
          <w:sz w:val="24"/>
          <w:szCs w:val="24"/>
        </w:rPr>
        <w:t>depends fundamentally upon effective sharing of information, collaboration and</w:t>
      </w:r>
      <w:r>
        <w:rPr>
          <w:rFonts w:ascii="Arial" w:hAnsi="Arial" w:cs="Arial"/>
          <w:sz w:val="24"/>
          <w:szCs w:val="24"/>
        </w:rPr>
        <w:t xml:space="preserve"> </w:t>
      </w:r>
      <w:r w:rsidRPr="004C6CB7">
        <w:rPr>
          <w:rFonts w:ascii="Arial" w:hAnsi="Arial" w:cs="Arial"/>
          <w:sz w:val="24"/>
          <w:szCs w:val="24"/>
        </w:rPr>
        <w:t>understanding between agencies and professionals</w:t>
      </w:r>
      <w:r w:rsidR="00604529">
        <w:rPr>
          <w:rFonts w:ascii="Arial" w:hAnsi="Arial" w:cs="Arial"/>
          <w:sz w:val="24"/>
          <w:szCs w:val="24"/>
        </w:rPr>
        <w:t>.</w:t>
      </w:r>
    </w:p>
    <w:p w14:paraId="3B5BB6CB" w14:textId="77777777" w:rsidR="00604529" w:rsidRDefault="004C6CB7" w:rsidP="00604529">
      <w:pPr>
        <w:spacing w:line="360" w:lineRule="auto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(AWCPP, 2008, p. 36)</w:t>
      </w:r>
      <w:r w:rsidR="00A019B1">
        <w:rPr>
          <w:rFonts w:ascii="Arial" w:hAnsi="Arial" w:cs="Arial"/>
          <w:sz w:val="24"/>
          <w:szCs w:val="24"/>
        </w:rPr>
        <w:t xml:space="preserve">. </w:t>
      </w:r>
    </w:p>
    <w:p w14:paraId="0F915F71" w14:textId="5D12B182" w:rsidR="003036D1" w:rsidRDefault="00A019B1" w:rsidP="004C6CB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links with </w:t>
      </w:r>
      <w:r w:rsidR="00796DAB">
        <w:rPr>
          <w:rFonts w:ascii="Arial" w:hAnsi="Arial" w:cs="Arial"/>
          <w:sz w:val="24"/>
          <w:szCs w:val="24"/>
        </w:rPr>
        <w:t xml:space="preserve">Uri </w:t>
      </w:r>
      <w:r>
        <w:rPr>
          <w:rFonts w:ascii="Arial" w:hAnsi="Arial" w:cs="Arial"/>
          <w:sz w:val="24"/>
          <w:szCs w:val="24"/>
        </w:rPr>
        <w:t>Bronfenbrenner’s (1979) Ecological Systems Theory</w:t>
      </w:r>
      <w:r w:rsidR="00A7083A">
        <w:rPr>
          <w:rFonts w:ascii="Arial" w:hAnsi="Arial" w:cs="Arial"/>
          <w:sz w:val="24"/>
          <w:szCs w:val="24"/>
        </w:rPr>
        <w:t xml:space="preserve"> (EST)</w:t>
      </w:r>
      <w:r>
        <w:rPr>
          <w:rFonts w:ascii="Arial" w:hAnsi="Arial" w:cs="Arial"/>
          <w:sz w:val="24"/>
          <w:szCs w:val="24"/>
        </w:rPr>
        <w:t xml:space="preserve">, which suggests that an unhealthy </w:t>
      </w:r>
      <w:bookmarkStart w:id="0" w:name="_Hlk64653826"/>
      <w:r>
        <w:rPr>
          <w:rFonts w:ascii="Arial" w:hAnsi="Arial" w:cs="Arial"/>
          <w:sz w:val="24"/>
          <w:szCs w:val="24"/>
        </w:rPr>
        <w:t xml:space="preserve">Mesosystem and Macrosystem </w:t>
      </w:r>
      <w:bookmarkEnd w:id="0"/>
      <w:r>
        <w:rPr>
          <w:rFonts w:ascii="Arial" w:hAnsi="Arial" w:cs="Arial"/>
          <w:sz w:val="24"/>
          <w:szCs w:val="24"/>
        </w:rPr>
        <w:t xml:space="preserve">where professionals do not cooperate with each other, hold different values and use different </w:t>
      </w:r>
      <w:r w:rsidR="0093270D">
        <w:rPr>
          <w:rFonts w:ascii="Arial" w:hAnsi="Arial" w:cs="Arial"/>
          <w:sz w:val="24"/>
          <w:szCs w:val="24"/>
        </w:rPr>
        <w:t>jargon</w:t>
      </w:r>
      <w:r>
        <w:rPr>
          <w:rFonts w:ascii="Arial" w:hAnsi="Arial" w:cs="Arial"/>
          <w:sz w:val="24"/>
          <w:szCs w:val="24"/>
        </w:rPr>
        <w:t xml:space="preserve"> can</w:t>
      </w:r>
      <w:r w:rsidR="0093270D">
        <w:rPr>
          <w:rFonts w:ascii="Arial" w:hAnsi="Arial" w:cs="Arial"/>
          <w:sz w:val="24"/>
          <w:szCs w:val="24"/>
        </w:rPr>
        <w:t xml:space="preserve"> impede the process of chid protection</w:t>
      </w:r>
      <w:r w:rsidR="00871414">
        <w:rPr>
          <w:rFonts w:ascii="Arial" w:hAnsi="Arial" w:cs="Arial"/>
          <w:sz w:val="24"/>
          <w:szCs w:val="24"/>
        </w:rPr>
        <w:t xml:space="preserve"> and</w:t>
      </w:r>
      <w:r w:rsidR="0093270D">
        <w:rPr>
          <w:rFonts w:ascii="Arial" w:hAnsi="Arial" w:cs="Arial"/>
          <w:sz w:val="24"/>
          <w:szCs w:val="24"/>
        </w:rPr>
        <w:t xml:space="preserve"> ultimately</w:t>
      </w:r>
      <w:r>
        <w:rPr>
          <w:rFonts w:ascii="Arial" w:hAnsi="Arial" w:cs="Arial"/>
          <w:sz w:val="24"/>
          <w:szCs w:val="24"/>
        </w:rPr>
        <w:t xml:space="preserve"> lead to the ability of the child to thrive being extinguished (Bates, 2019).</w:t>
      </w:r>
      <w:r w:rsidR="00620CC0">
        <w:rPr>
          <w:rFonts w:ascii="Arial" w:hAnsi="Arial" w:cs="Arial"/>
          <w:sz w:val="24"/>
          <w:szCs w:val="24"/>
        </w:rPr>
        <w:t xml:space="preserve">  Munro (2011) concludes that</w:t>
      </w:r>
      <w:r w:rsidR="005F183D">
        <w:rPr>
          <w:rFonts w:ascii="Arial" w:hAnsi="Arial" w:cs="Arial"/>
          <w:sz w:val="24"/>
          <w:szCs w:val="24"/>
        </w:rPr>
        <w:t xml:space="preserve"> in order</w:t>
      </w:r>
      <w:r w:rsidR="00620CC0">
        <w:rPr>
          <w:rFonts w:ascii="Arial" w:hAnsi="Arial" w:cs="Arial"/>
          <w:sz w:val="24"/>
          <w:szCs w:val="24"/>
        </w:rPr>
        <w:t xml:space="preserve"> to combat silo working practices it is important that professionals undertake joint child </w:t>
      </w:r>
      <w:r w:rsidR="00620CC0">
        <w:rPr>
          <w:rFonts w:ascii="Arial" w:hAnsi="Arial" w:cs="Arial"/>
          <w:sz w:val="24"/>
          <w:szCs w:val="24"/>
        </w:rPr>
        <w:lastRenderedPageBreak/>
        <w:t>protection training t</w:t>
      </w:r>
      <w:r w:rsidR="000C1DA3">
        <w:rPr>
          <w:rFonts w:ascii="Arial" w:hAnsi="Arial" w:cs="Arial"/>
          <w:sz w:val="24"/>
          <w:szCs w:val="24"/>
        </w:rPr>
        <w:t xml:space="preserve">o promote a shared understanding and familiarity of roles, procedures and individuals. </w:t>
      </w:r>
      <w:r w:rsidR="00E05D4E">
        <w:rPr>
          <w:rFonts w:ascii="Arial" w:hAnsi="Arial" w:cs="Arial"/>
          <w:sz w:val="24"/>
          <w:szCs w:val="24"/>
        </w:rPr>
        <w:t xml:space="preserve">The </w:t>
      </w:r>
      <w:r w:rsidR="00E05D4E" w:rsidRPr="00AF3823">
        <w:rPr>
          <w:rFonts w:ascii="Arial" w:hAnsi="Arial" w:cs="Arial"/>
          <w:i/>
          <w:iCs/>
          <w:sz w:val="24"/>
          <w:szCs w:val="24"/>
        </w:rPr>
        <w:t>Children’s Act</w:t>
      </w:r>
      <w:r w:rsidR="00E05D4E">
        <w:rPr>
          <w:rFonts w:ascii="Arial" w:hAnsi="Arial" w:cs="Arial"/>
          <w:sz w:val="24"/>
          <w:szCs w:val="24"/>
        </w:rPr>
        <w:t xml:space="preserve"> </w:t>
      </w:r>
      <w:r w:rsidR="00E05D4E" w:rsidRPr="00AF3823">
        <w:rPr>
          <w:rFonts w:ascii="Arial" w:hAnsi="Arial" w:cs="Arial"/>
          <w:i/>
          <w:iCs/>
          <w:sz w:val="24"/>
          <w:szCs w:val="24"/>
        </w:rPr>
        <w:t>2004</w:t>
      </w:r>
      <w:r w:rsidR="00E05D4E">
        <w:rPr>
          <w:rFonts w:ascii="Arial" w:hAnsi="Arial" w:cs="Arial"/>
          <w:sz w:val="24"/>
          <w:szCs w:val="24"/>
        </w:rPr>
        <w:t xml:space="preserve"> </w:t>
      </w:r>
      <w:r w:rsidR="00A76DC4">
        <w:rPr>
          <w:rFonts w:ascii="Arial" w:hAnsi="Arial" w:cs="Arial"/>
          <w:sz w:val="24"/>
          <w:szCs w:val="24"/>
        </w:rPr>
        <w:t>updated</w:t>
      </w:r>
      <w:r w:rsidR="003036D1">
        <w:rPr>
          <w:rFonts w:ascii="Arial" w:hAnsi="Arial" w:cs="Arial"/>
          <w:sz w:val="24"/>
          <w:szCs w:val="24"/>
        </w:rPr>
        <w:t xml:space="preserve"> the </w:t>
      </w:r>
      <w:r w:rsidR="003036D1" w:rsidRPr="00AF3823">
        <w:rPr>
          <w:rFonts w:ascii="Arial" w:hAnsi="Arial" w:cs="Arial"/>
          <w:i/>
          <w:iCs/>
          <w:sz w:val="24"/>
          <w:szCs w:val="24"/>
        </w:rPr>
        <w:t xml:space="preserve">Children’s Act </w:t>
      </w:r>
      <w:r w:rsidR="00507FFE" w:rsidRPr="00AF3823">
        <w:rPr>
          <w:rFonts w:ascii="Arial" w:hAnsi="Arial" w:cs="Arial"/>
          <w:i/>
          <w:iCs/>
          <w:sz w:val="24"/>
          <w:szCs w:val="24"/>
        </w:rPr>
        <w:t>19</w:t>
      </w:r>
      <w:r w:rsidR="00954799">
        <w:rPr>
          <w:rFonts w:ascii="Arial" w:hAnsi="Arial" w:cs="Arial"/>
          <w:i/>
          <w:iCs/>
          <w:sz w:val="24"/>
          <w:szCs w:val="24"/>
        </w:rPr>
        <w:t>89</w:t>
      </w:r>
      <w:r w:rsidR="003036D1">
        <w:rPr>
          <w:rFonts w:ascii="Arial" w:hAnsi="Arial" w:cs="Arial"/>
          <w:sz w:val="24"/>
          <w:szCs w:val="24"/>
        </w:rPr>
        <w:t xml:space="preserve"> and reinforced the idea </w:t>
      </w:r>
      <w:r w:rsidR="000820DE">
        <w:rPr>
          <w:rFonts w:ascii="Arial" w:hAnsi="Arial" w:cs="Arial"/>
          <w:sz w:val="24"/>
          <w:szCs w:val="24"/>
        </w:rPr>
        <w:t>of</w:t>
      </w:r>
      <w:r w:rsidR="00507FFE">
        <w:rPr>
          <w:rFonts w:ascii="Arial" w:hAnsi="Arial" w:cs="Arial"/>
          <w:sz w:val="24"/>
          <w:szCs w:val="24"/>
        </w:rPr>
        <w:t xml:space="preserve"> integrated child safeguarding services in every constituency (Collins and Foley, </w:t>
      </w:r>
      <w:r w:rsidR="00072343">
        <w:rPr>
          <w:rFonts w:ascii="Arial" w:hAnsi="Arial" w:cs="Arial"/>
          <w:sz w:val="24"/>
          <w:szCs w:val="24"/>
        </w:rPr>
        <w:t>2008).</w:t>
      </w:r>
      <w:r w:rsidR="001C00DE">
        <w:rPr>
          <w:rFonts w:ascii="Arial" w:hAnsi="Arial" w:cs="Arial"/>
          <w:sz w:val="24"/>
          <w:szCs w:val="24"/>
        </w:rPr>
        <w:t xml:space="preserve">  </w:t>
      </w:r>
      <w:r w:rsidR="00A76DC4">
        <w:rPr>
          <w:rFonts w:ascii="Arial" w:hAnsi="Arial" w:cs="Arial"/>
          <w:sz w:val="24"/>
          <w:szCs w:val="24"/>
        </w:rPr>
        <w:t xml:space="preserve">These modern practices were actioned in </w:t>
      </w:r>
      <w:proofErr w:type="gramStart"/>
      <w:r w:rsidR="00A76DC4">
        <w:rPr>
          <w:rFonts w:ascii="Arial" w:hAnsi="Arial" w:cs="Arial"/>
          <w:sz w:val="24"/>
          <w:szCs w:val="24"/>
        </w:rPr>
        <w:t>the Every</w:t>
      </w:r>
      <w:proofErr w:type="gramEnd"/>
      <w:r w:rsidR="00A76DC4">
        <w:rPr>
          <w:rFonts w:ascii="Arial" w:hAnsi="Arial" w:cs="Arial"/>
          <w:sz w:val="24"/>
          <w:szCs w:val="24"/>
        </w:rPr>
        <w:t xml:space="preserve"> Child Matters Green paper (</w:t>
      </w:r>
      <w:r w:rsidR="00625B21">
        <w:rPr>
          <w:rFonts w:ascii="Arial" w:hAnsi="Arial" w:cs="Arial"/>
          <w:sz w:val="24"/>
          <w:szCs w:val="24"/>
        </w:rPr>
        <w:t xml:space="preserve">2003) which </w:t>
      </w:r>
      <w:r w:rsidR="00625B21" w:rsidRPr="00625B21">
        <w:rPr>
          <w:rFonts w:ascii="Arial" w:hAnsi="Arial" w:cs="Arial"/>
          <w:sz w:val="24"/>
          <w:szCs w:val="24"/>
        </w:rPr>
        <w:t>put a duty on practitioners and everyone in society to have responsibility for the safety of children in their care</w:t>
      </w:r>
      <w:r w:rsidR="00625B21">
        <w:rPr>
          <w:rFonts w:ascii="Arial" w:hAnsi="Arial" w:cs="Arial"/>
          <w:sz w:val="24"/>
          <w:szCs w:val="24"/>
        </w:rPr>
        <w:t>.</w:t>
      </w:r>
      <w:r w:rsidR="00625B21" w:rsidRPr="00625B21">
        <w:rPr>
          <w:rFonts w:ascii="Arial" w:hAnsi="Arial" w:cs="Arial"/>
          <w:sz w:val="24"/>
          <w:szCs w:val="24"/>
        </w:rPr>
        <w:t xml:space="preserve">   </w:t>
      </w:r>
    </w:p>
    <w:p w14:paraId="2F8AFA85" w14:textId="0415FA90" w:rsidR="00DB35A1" w:rsidRDefault="00072343" w:rsidP="009460B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development of child safeguarding policy continued to be a</w:t>
      </w:r>
      <w:r w:rsidR="008172AF">
        <w:rPr>
          <w:rFonts w:ascii="Arial" w:hAnsi="Arial" w:cs="Arial"/>
          <w:sz w:val="24"/>
          <w:szCs w:val="24"/>
        </w:rPr>
        <w:t xml:space="preserve"> high</w:t>
      </w:r>
      <w:r>
        <w:rPr>
          <w:rFonts w:ascii="Arial" w:hAnsi="Arial" w:cs="Arial"/>
          <w:sz w:val="24"/>
          <w:szCs w:val="24"/>
        </w:rPr>
        <w:t xml:space="preserve"> </w:t>
      </w:r>
      <w:r w:rsidR="008172AF">
        <w:rPr>
          <w:rFonts w:ascii="Arial" w:hAnsi="Arial" w:cs="Arial"/>
          <w:sz w:val="24"/>
          <w:szCs w:val="24"/>
        </w:rPr>
        <w:t xml:space="preserve">international </w:t>
      </w:r>
      <w:r>
        <w:rPr>
          <w:rFonts w:ascii="Arial" w:hAnsi="Arial" w:cs="Arial"/>
          <w:sz w:val="24"/>
          <w:szCs w:val="24"/>
        </w:rPr>
        <w:t>priority</w:t>
      </w:r>
      <w:r w:rsidR="00637567">
        <w:rPr>
          <w:rFonts w:ascii="Arial" w:hAnsi="Arial" w:cs="Arial"/>
          <w:sz w:val="24"/>
          <w:szCs w:val="24"/>
        </w:rPr>
        <w:t>. In 1989 the United Nation’s adopted The United Nations Convention on The Rights of The Child (UNCRC)</w:t>
      </w:r>
      <w:r w:rsidR="00DB35A1">
        <w:rPr>
          <w:rFonts w:ascii="Arial" w:hAnsi="Arial" w:cs="Arial"/>
          <w:sz w:val="24"/>
          <w:szCs w:val="24"/>
        </w:rPr>
        <w:t>,</w:t>
      </w:r>
      <w:r w:rsidR="00637567">
        <w:rPr>
          <w:rFonts w:ascii="Arial" w:hAnsi="Arial" w:cs="Arial"/>
          <w:sz w:val="24"/>
          <w:szCs w:val="24"/>
        </w:rPr>
        <w:t xml:space="preserve"> which</w:t>
      </w:r>
      <w:r w:rsidR="001372DC">
        <w:rPr>
          <w:rFonts w:ascii="Arial" w:hAnsi="Arial" w:cs="Arial"/>
          <w:sz w:val="24"/>
          <w:szCs w:val="24"/>
        </w:rPr>
        <w:t xml:space="preserve"> was</w:t>
      </w:r>
      <w:r>
        <w:rPr>
          <w:rFonts w:ascii="Arial" w:hAnsi="Arial" w:cs="Arial"/>
          <w:sz w:val="24"/>
          <w:szCs w:val="24"/>
        </w:rPr>
        <w:t xml:space="preserve"> </w:t>
      </w:r>
      <w:r w:rsidR="001372DC" w:rsidRPr="008172AF">
        <w:rPr>
          <w:rFonts w:ascii="Arial" w:hAnsi="Arial" w:cs="Arial"/>
          <w:sz w:val="24"/>
          <w:szCs w:val="24"/>
        </w:rPr>
        <w:t>the first international instrument to unequivocally acknowledge children as human beings with intrinsic rights</w:t>
      </w:r>
      <w:r w:rsidR="001372DC">
        <w:rPr>
          <w:rFonts w:ascii="Arial" w:hAnsi="Arial" w:cs="Arial"/>
          <w:sz w:val="24"/>
          <w:szCs w:val="24"/>
        </w:rPr>
        <w:t xml:space="preserve"> (European Parliament, 2019).</w:t>
      </w:r>
    </w:p>
    <w:p w14:paraId="41FC7B1A" w14:textId="4C38842B" w:rsidR="00DB35A1" w:rsidRDefault="00DB35A1" w:rsidP="009460B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35A1">
        <w:rPr>
          <w:noProof/>
        </w:rPr>
        <w:drawing>
          <wp:inline distT="0" distB="0" distL="0" distR="0" wp14:anchorId="023FFC8E" wp14:editId="4BFDEEFE">
            <wp:extent cx="5730240" cy="1165860"/>
            <wp:effectExtent l="0" t="0" r="381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1165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CC6E69" w14:textId="600687BD" w:rsidR="00CD08CD" w:rsidRDefault="002F0343" w:rsidP="00F32D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fact, i</w:t>
      </w:r>
      <w:r w:rsidR="00637567">
        <w:rPr>
          <w:rFonts w:ascii="Arial" w:hAnsi="Arial" w:cs="Arial"/>
          <w:sz w:val="24"/>
          <w:szCs w:val="24"/>
        </w:rPr>
        <w:t>t was not until 2011 that the Welsh Government</w:t>
      </w:r>
      <w:r w:rsidR="009460B3">
        <w:rPr>
          <w:rFonts w:ascii="Arial" w:hAnsi="Arial" w:cs="Arial"/>
          <w:sz w:val="24"/>
          <w:szCs w:val="24"/>
        </w:rPr>
        <w:t xml:space="preserve"> </w:t>
      </w:r>
      <w:r w:rsidR="00637567">
        <w:rPr>
          <w:rFonts w:ascii="Arial" w:hAnsi="Arial" w:cs="Arial"/>
          <w:sz w:val="24"/>
          <w:szCs w:val="24"/>
        </w:rPr>
        <w:t>adopted the UNCRC</w:t>
      </w:r>
      <w:r w:rsidR="009B5949">
        <w:rPr>
          <w:rFonts w:ascii="Arial" w:hAnsi="Arial" w:cs="Arial"/>
          <w:sz w:val="24"/>
          <w:szCs w:val="24"/>
        </w:rPr>
        <w:t xml:space="preserve"> as law</w:t>
      </w:r>
      <w:r w:rsidR="008F7C29">
        <w:rPr>
          <w:rFonts w:ascii="Arial" w:hAnsi="Arial" w:cs="Arial"/>
          <w:sz w:val="24"/>
          <w:szCs w:val="24"/>
        </w:rPr>
        <w:t xml:space="preserve"> under the </w:t>
      </w:r>
      <w:r w:rsidR="008F7C29" w:rsidRPr="008F7C29">
        <w:rPr>
          <w:rFonts w:ascii="Arial" w:hAnsi="Arial" w:cs="Arial"/>
          <w:sz w:val="24"/>
          <w:szCs w:val="24"/>
        </w:rPr>
        <w:t>Rights of Children and Young Persons (Wales) Measure 2011</w:t>
      </w:r>
      <w:r w:rsidR="008F7C29">
        <w:rPr>
          <w:rFonts w:ascii="Arial" w:hAnsi="Arial" w:cs="Arial"/>
          <w:sz w:val="24"/>
          <w:szCs w:val="24"/>
        </w:rPr>
        <w:t xml:space="preserve">, placing a responsibility on </w:t>
      </w:r>
      <w:r w:rsidR="00AF3823">
        <w:rPr>
          <w:rFonts w:ascii="Arial" w:hAnsi="Arial" w:cs="Arial"/>
          <w:sz w:val="24"/>
          <w:szCs w:val="24"/>
        </w:rPr>
        <w:t>m</w:t>
      </w:r>
      <w:r w:rsidR="008F7C29">
        <w:rPr>
          <w:rFonts w:ascii="Arial" w:hAnsi="Arial" w:cs="Arial"/>
          <w:sz w:val="24"/>
          <w:szCs w:val="24"/>
        </w:rPr>
        <w:t xml:space="preserve">inisters to “have due regard to the UNCRC when developing or reviewing legislation and policy” </w:t>
      </w:r>
      <w:r w:rsidR="000043FB" w:rsidRPr="00072343">
        <w:rPr>
          <w:rFonts w:ascii="Arial" w:hAnsi="Arial" w:cs="Arial"/>
          <w:sz w:val="24"/>
          <w:szCs w:val="24"/>
        </w:rPr>
        <w:t>(WG, 2014)</w:t>
      </w:r>
      <w:r w:rsidR="000043FB">
        <w:rPr>
          <w:rFonts w:ascii="Arial" w:hAnsi="Arial" w:cs="Arial"/>
          <w:sz w:val="24"/>
          <w:szCs w:val="24"/>
        </w:rPr>
        <w:t xml:space="preserve"> </w:t>
      </w:r>
      <w:r w:rsidR="008F7C29">
        <w:rPr>
          <w:rFonts w:ascii="Arial" w:hAnsi="Arial" w:cs="Arial"/>
          <w:sz w:val="24"/>
          <w:szCs w:val="24"/>
        </w:rPr>
        <w:t>(WG, 2019</w:t>
      </w:r>
      <w:r w:rsidR="000043FB">
        <w:rPr>
          <w:rFonts w:ascii="Arial" w:hAnsi="Arial" w:cs="Arial"/>
          <w:sz w:val="24"/>
          <w:szCs w:val="24"/>
        </w:rPr>
        <w:t>)</w:t>
      </w:r>
      <w:r w:rsidR="001C00DE">
        <w:rPr>
          <w:rFonts w:ascii="Arial" w:hAnsi="Arial" w:cs="Arial"/>
          <w:sz w:val="24"/>
          <w:szCs w:val="24"/>
        </w:rPr>
        <w:t>.</w:t>
      </w:r>
      <w:r w:rsidR="00430174">
        <w:rPr>
          <w:rFonts w:ascii="Arial" w:hAnsi="Arial" w:cs="Arial"/>
          <w:sz w:val="24"/>
          <w:szCs w:val="24"/>
        </w:rPr>
        <w:t xml:space="preserve"> </w:t>
      </w:r>
      <w:r w:rsidR="00DB35A1">
        <w:rPr>
          <w:rFonts w:ascii="Arial" w:hAnsi="Arial" w:cs="Arial"/>
          <w:sz w:val="24"/>
          <w:szCs w:val="24"/>
        </w:rPr>
        <w:t xml:space="preserve"> In practice, the UNCRC directive means that “……c</w:t>
      </w:r>
      <w:r w:rsidR="00DB35A1" w:rsidRPr="00DB35A1">
        <w:rPr>
          <w:rFonts w:ascii="Arial" w:hAnsi="Arial" w:cs="Arial"/>
          <w:sz w:val="24"/>
          <w:szCs w:val="24"/>
        </w:rPr>
        <w:t>hildren and young people aged 18 and under, have the right to be safe, to play, to have an education, to be healthy and be happy</w:t>
      </w:r>
      <w:r w:rsidR="00DB35A1">
        <w:rPr>
          <w:rFonts w:ascii="Arial" w:hAnsi="Arial" w:cs="Arial"/>
          <w:sz w:val="24"/>
          <w:szCs w:val="24"/>
        </w:rPr>
        <w:t>” (WG, 2019. P. 1)</w:t>
      </w:r>
      <w:r w:rsidR="00DB35A1" w:rsidRPr="00DB35A1">
        <w:rPr>
          <w:rFonts w:ascii="Arial" w:hAnsi="Arial" w:cs="Arial"/>
          <w:sz w:val="24"/>
          <w:szCs w:val="24"/>
        </w:rPr>
        <w:t>.</w:t>
      </w:r>
      <w:r w:rsidR="00DB35A1">
        <w:rPr>
          <w:rFonts w:ascii="Arial" w:hAnsi="Arial" w:cs="Arial"/>
          <w:sz w:val="24"/>
          <w:szCs w:val="24"/>
        </w:rPr>
        <w:t xml:space="preserve">  </w:t>
      </w:r>
    </w:p>
    <w:p w14:paraId="64677754" w14:textId="484C81B0" w:rsidR="00031A16" w:rsidRDefault="00E42F6E" w:rsidP="00F32D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0431D8">
        <w:rPr>
          <w:rFonts w:ascii="Arial" w:hAnsi="Arial" w:cs="Arial"/>
          <w:sz w:val="24"/>
          <w:szCs w:val="24"/>
        </w:rPr>
        <w:t xml:space="preserve">ll </w:t>
      </w:r>
      <w:r>
        <w:rPr>
          <w:rFonts w:ascii="Arial" w:hAnsi="Arial" w:cs="Arial"/>
          <w:sz w:val="24"/>
          <w:szCs w:val="24"/>
        </w:rPr>
        <w:t xml:space="preserve">organisations </w:t>
      </w:r>
      <w:r w:rsidR="000431D8">
        <w:rPr>
          <w:rFonts w:ascii="Arial" w:hAnsi="Arial" w:cs="Arial"/>
          <w:sz w:val="24"/>
          <w:szCs w:val="24"/>
        </w:rPr>
        <w:t>that have contact with children have a duty of care to those children</w:t>
      </w:r>
      <w:r>
        <w:rPr>
          <w:rFonts w:ascii="Arial" w:hAnsi="Arial" w:cs="Arial"/>
          <w:sz w:val="24"/>
          <w:szCs w:val="24"/>
        </w:rPr>
        <w:t xml:space="preserve">, in fact, “the development of protocols to supplement child protection procedures is a requirement of “Safeguarding Children: Working Together Under the </w:t>
      </w:r>
      <w:r w:rsidRPr="00C459DB">
        <w:rPr>
          <w:rFonts w:ascii="Arial" w:hAnsi="Arial" w:cs="Arial"/>
          <w:i/>
          <w:iCs/>
          <w:sz w:val="24"/>
          <w:szCs w:val="24"/>
        </w:rPr>
        <w:t>Children Act 2004</w:t>
      </w:r>
      <w:r>
        <w:rPr>
          <w:rFonts w:ascii="Arial" w:hAnsi="Arial" w:cs="Arial"/>
          <w:sz w:val="24"/>
          <w:szCs w:val="24"/>
        </w:rPr>
        <w:t>” (AWCPP</w:t>
      </w:r>
      <w:r w:rsidR="00B26EE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Review Group, 2011).</w:t>
      </w:r>
      <w:r w:rsidR="00442964">
        <w:rPr>
          <w:rFonts w:ascii="Arial" w:hAnsi="Arial" w:cs="Arial"/>
          <w:sz w:val="24"/>
          <w:szCs w:val="24"/>
        </w:rPr>
        <w:t xml:space="preserve"> There are standardised safeguarding protocols</w:t>
      </w:r>
      <w:r>
        <w:rPr>
          <w:rFonts w:ascii="Arial" w:hAnsi="Arial" w:cs="Arial"/>
          <w:sz w:val="24"/>
          <w:szCs w:val="24"/>
        </w:rPr>
        <w:t xml:space="preserve"> </w:t>
      </w:r>
      <w:r w:rsidR="00442964">
        <w:rPr>
          <w:rFonts w:ascii="Arial" w:hAnsi="Arial" w:cs="Arial"/>
          <w:sz w:val="24"/>
          <w:szCs w:val="24"/>
        </w:rPr>
        <w:t xml:space="preserve">in place across </w:t>
      </w:r>
      <w:r w:rsidR="00031A16">
        <w:rPr>
          <w:rFonts w:ascii="Arial" w:hAnsi="Arial" w:cs="Arial"/>
          <w:sz w:val="24"/>
          <w:szCs w:val="24"/>
        </w:rPr>
        <w:t>W</w:t>
      </w:r>
      <w:r w:rsidR="00442964">
        <w:rPr>
          <w:rFonts w:ascii="Arial" w:hAnsi="Arial" w:cs="Arial"/>
          <w:sz w:val="24"/>
          <w:szCs w:val="24"/>
        </w:rPr>
        <w:t xml:space="preserve">ales </w:t>
      </w:r>
      <w:r w:rsidR="00031A16">
        <w:rPr>
          <w:rFonts w:ascii="Arial" w:hAnsi="Arial" w:cs="Arial"/>
          <w:sz w:val="24"/>
          <w:szCs w:val="24"/>
        </w:rPr>
        <w:t>which adhere to the All-Wales Child Protection Procedures</w:t>
      </w:r>
      <w:r w:rsidR="00093929">
        <w:rPr>
          <w:rFonts w:ascii="Arial" w:hAnsi="Arial" w:cs="Arial"/>
          <w:sz w:val="24"/>
          <w:szCs w:val="24"/>
        </w:rPr>
        <w:t xml:space="preserve"> and are overseen by the Local Safeguarding Children’s Board (LSCB)</w:t>
      </w:r>
      <w:r w:rsidR="00031A16">
        <w:rPr>
          <w:rFonts w:ascii="Arial" w:hAnsi="Arial" w:cs="Arial"/>
          <w:sz w:val="24"/>
          <w:szCs w:val="24"/>
        </w:rPr>
        <w:t xml:space="preserve">. This is to ensure standardisation of practice so that all organisations working with children </w:t>
      </w:r>
      <w:r w:rsidR="00A7083A">
        <w:rPr>
          <w:rFonts w:ascii="Arial" w:hAnsi="Arial" w:cs="Arial"/>
          <w:sz w:val="24"/>
          <w:szCs w:val="24"/>
        </w:rPr>
        <w:t>operate</w:t>
      </w:r>
      <w:r w:rsidR="00031A16">
        <w:rPr>
          <w:rFonts w:ascii="Arial" w:hAnsi="Arial" w:cs="Arial"/>
          <w:sz w:val="24"/>
          <w:szCs w:val="24"/>
        </w:rPr>
        <w:t xml:space="preserve"> the same and jointly own protocols (AWCPP Review Group, 2001). </w:t>
      </w:r>
      <w:r w:rsidR="00093929">
        <w:rPr>
          <w:rFonts w:ascii="Arial" w:hAnsi="Arial" w:cs="Arial"/>
          <w:sz w:val="24"/>
          <w:szCs w:val="24"/>
        </w:rPr>
        <w:t xml:space="preserve">The standardisation of </w:t>
      </w:r>
      <w:r w:rsidR="00C459DB">
        <w:rPr>
          <w:rFonts w:ascii="Arial" w:hAnsi="Arial" w:cs="Arial"/>
          <w:sz w:val="24"/>
          <w:szCs w:val="24"/>
        </w:rPr>
        <w:t xml:space="preserve">safeguarding protocols enables effective, joint, partnership working and the </w:t>
      </w:r>
      <w:r w:rsidR="00C459DB">
        <w:rPr>
          <w:rFonts w:ascii="Arial" w:hAnsi="Arial" w:cs="Arial"/>
          <w:sz w:val="24"/>
          <w:szCs w:val="24"/>
        </w:rPr>
        <w:lastRenderedPageBreak/>
        <w:t>achievement of constructive working relationships between professionals, (AWCPP, 2008, p.36).</w:t>
      </w:r>
      <w:r w:rsidR="00A7083A">
        <w:rPr>
          <w:rFonts w:ascii="Arial" w:hAnsi="Arial" w:cs="Arial"/>
          <w:sz w:val="24"/>
          <w:szCs w:val="24"/>
        </w:rPr>
        <w:t xml:space="preserve"> This correlates with Bronfenbrenner</w:t>
      </w:r>
      <w:r w:rsidR="00F77505">
        <w:rPr>
          <w:rFonts w:ascii="Arial" w:hAnsi="Arial" w:cs="Arial"/>
          <w:sz w:val="24"/>
          <w:szCs w:val="24"/>
        </w:rPr>
        <w:t>’</w:t>
      </w:r>
      <w:r w:rsidR="00A7083A">
        <w:rPr>
          <w:rFonts w:ascii="Arial" w:hAnsi="Arial" w:cs="Arial"/>
          <w:sz w:val="24"/>
          <w:szCs w:val="24"/>
        </w:rPr>
        <w:t>s EST that informs us that strong links within the</w:t>
      </w:r>
      <w:r w:rsidR="00F77505">
        <w:rPr>
          <w:rFonts w:ascii="Arial" w:hAnsi="Arial" w:cs="Arial"/>
          <w:sz w:val="24"/>
          <w:szCs w:val="24"/>
        </w:rPr>
        <w:t xml:space="preserve"> </w:t>
      </w:r>
      <w:r w:rsidR="00315E91">
        <w:rPr>
          <w:rFonts w:ascii="Arial" w:hAnsi="Arial" w:cs="Arial"/>
          <w:sz w:val="24"/>
          <w:szCs w:val="24"/>
        </w:rPr>
        <w:t>child’s Mesosystem</w:t>
      </w:r>
      <w:r w:rsidR="00F77505" w:rsidRPr="00F77505">
        <w:rPr>
          <w:rFonts w:ascii="Arial" w:hAnsi="Arial" w:cs="Arial"/>
          <w:sz w:val="24"/>
          <w:szCs w:val="24"/>
        </w:rPr>
        <w:t xml:space="preserve"> and Macrosystem</w:t>
      </w:r>
      <w:r w:rsidR="00F77505">
        <w:rPr>
          <w:rFonts w:ascii="Arial" w:hAnsi="Arial" w:cs="Arial"/>
          <w:sz w:val="24"/>
          <w:szCs w:val="24"/>
        </w:rPr>
        <w:t xml:space="preserve"> support systems with no deficits can underpin a child’s safeguarding and wellbeing outcomes (Bates, 2019).</w:t>
      </w:r>
    </w:p>
    <w:p w14:paraId="54982059" w14:textId="43FDA4BB" w:rsidR="00C3424C" w:rsidRDefault="00A3243B" w:rsidP="002B4A6D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one’s own setting, a safeguarding policy</w:t>
      </w:r>
      <w:r w:rsidR="00F4352F">
        <w:rPr>
          <w:rFonts w:ascii="Arial" w:hAnsi="Arial" w:cs="Arial"/>
          <w:sz w:val="24"/>
          <w:szCs w:val="24"/>
        </w:rPr>
        <w:t xml:space="preserve"> and protocol is closely adhered to with biannual whole staff training</w:t>
      </w:r>
      <w:r>
        <w:rPr>
          <w:rFonts w:ascii="Arial" w:hAnsi="Arial" w:cs="Arial"/>
          <w:sz w:val="24"/>
          <w:szCs w:val="24"/>
        </w:rPr>
        <w:t xml:space="preserve"> </w:t>
      </w:r>
      <w:r w:rsidR="00A7083A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School A, 2019). A Designated Senior Person</w:t>
      </w:r>
      <w:r w:rsidR="00F4352F">
        <w:rPr>
          <w:rFonts w:ascii="Arial" w:hAnsi="Arial" w:cs="Arial"/>
          <w:sz w:val="24"/>
          <w:szCs w:val="24"/>
        </w:rPr>
        <w:t xml:space="preserve"> is </w:t>
      </w:r>
      <w:r w:rsidR="00F77505">
        <w:rPr>
          <w:rFonts w:ascii="Arial" w:hAnsi="Arial" w:cs="Arial"/>
          <w:sz w:val="24"/>
          <w:szCs w:val="24"/>
        </w:rPr>
        <w:t>responsible for making</w:t>
      </w:r>
      <w:r>
        <w:rPr>
          <w:rFonts w:ascii="Arial" w:hAnsi="Arial" w:cs="Arial"/>
          <w:sz w:val="24"/>
          <w:szCs w:val="24"/>
        </w:rPr>
        <w:t xml:space="preserve"> referral</w:t>
      </w:r>
      <w:r w:rsidR="00F77505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to the Child Care assessment Team </w:t>
      </w:r>
      <w:r w:rsidR="00F4352F">
        <w:rPr>
          <w:rFonts w:ascii="Arial" w:hAnsi="Arial" w:cs="Arial"/>
          <w:sz w:val="24"/>
          <w:szCs w:val="24"/>
        </w:rPr>
        <w:t>and whistle blowing procedures are established</w:t>
      </w:r>
      <w:r>
        <w:rPr>
          <w:rFonts w:ascii="Arial" w:hAnsi="Arial" w:cs="Arial"/>
          <w:sz w:val="24"/>
          <w:szCs w:val="24"/>
        </w:rPr>
        <w:t xml:space="preserve"> (School A, 2019).</w:t>
      </w:r>
      <w:r w:rsidR="000F778B">
        <w:rPr>
          <w:rFonts w:ascii="Arial" w:hAnsi="Arial" w:cs="Arial"/>
          <w:sz w:val="24"/>
          <w:szCs w:val="24"/>
        </w:rPr>
        <w:t xml:space="preserve">  Furthermore,</w:t>
      </w:r>
      <w:r w:rsidR="00F4352F">
        <w:rPr>
          <w:rFonts w:ascii="Arial" w:hAnsi="Arial" w:cs="Arial"/>
          <w:sz w:val="24"/>
          <w:szCs w:val="24"/>
        </w:rPr>
        <w:t xml:space="preserve"> </w:t>
      </w:r>
      <w:r w:rsidR="000F778B">
        <w:rPr>
          <w:rFonts w:ascii="Arial" w:hAnsi="Arial" w:cs="Arial"/>
          <w:sz w:val="24"/>
          <w:szCs w:val="24"/>
        </w:rPr>
        <w:t>c</w:t>
      </w:r>
      <w:r w:rsidR="00F4352F">
        <w:rPr>
          <w:rFonts w:ascii="Arial" w:hAnsi="Arial" w:cs="Arial"/>
          <w:sz w:val="24"/>
          <w:szCs w:val="24"/>
        </w:rPr>
        <w:t>hild protection procedures are in place</w:t>
      </w:r>
      <w:r w:rsidR="000F778B">
        <w:rPr>
          <w:rFonts w:ascii="Arial" w:hAnsi="Arial" w:cs="Arial"/>
          <w:sz w:val="24"/>
          <w:szCs w:val="24"/>
        </w:rPr>
        <w:t xml:space="preserve"> to safeguard</w:t>
      </w:r>
      <w:r w:rsidR="00FE7832">
        <w:rPr>
          <w:rFonts w:ascii="Arial" w:hAnsi="Arial" w:cs="Arial"/>
          <w:sz w:val="24"/>
          <w:szCs w:val="24"/>
        </w:rPr>
        <w:t xml:space="preserve"> children who are categorised as especially vulnerable such as asylum-seeking children and children at risk of radicalisation (School A, 2019).  </w:t>
      </w:r>
    </w:p>
    <w:p w14:paraId="5B6E6641" w14:textId="2323694C" w:rsidR="00C3424C" w:rsidRDefault="000F778B" w:rsidP="002B4A6D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Unfortunately, children from all areas of society can suffer from abuse which can take the form of</w:t>
      </w:r>
      <w:r w:rsidR="00C3424C" w:rsidRPr="002B4A6D">
        <w:rPr>
          <w:rFonts w:ascii="Arial" w:hAnsi="Arial" w:cs="Arial"/>
          <w:sz w:val="24"/>
          <w:szCs w:val="24"/>
        </w:rPr>
        <w:t xml:space="preserve">: </w:t>
      </w:r>
    </w:p>
    <w:p w14:paraId="04D9138E" w14:textId="3B10BA76" w:rsidR="00C3424C" w:rsidRDefault="00C3424C" w:rsidP="00C3424C">
      <w:pPr>
        <w:spacing w:before="240" w:line="240" w:lineRule="auto"/>
        <w:ind w:left="851" w:right="851"/>
        <w:jc w:val="both"/>
        <w:rPr>
          <w:rFonts w:ascii="Arial" w:hAnsi="Arial" w:cs="Arial"/>
          <w:sz w:val="24"/>
          <w:szCs w:val="24"/>
        </w:rPr>
      </w:pPr>
      <w:r w:rsidRPr="002B4A6D">
        <w:rPr>
          <w:rFonts w:ascii="Arial" w:hAnsi="Arial" w:cs="Arial"/>
          <w:sz w:val="24"/>
          <w:szCs w:val="24"/>
        </w:rPr>
        <w:t>sexual, physical and emotional abuse; neglect; domestic abuse, including controlling or coercive behaviour; exploitation by criminal gangs and organised crime groups; trafficking; online abuse; sexual exploitation and the influences of extremism leading to radicalisation</w:t>
      </w:r>
    </w:p>
    <w:p w14:paraId="73B65BB0" w14:textId="77777777" w:rsidR="00C3424C" w:rsidRDefault="00C3424C" w:rsidP="00C3424C">
      <w:pPr>
        <w:spacing w:before="240" w:line="360" w:lineRule="auto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(HM Government, 2018, p.9)</w:t>
      </w:r>
      <w:r w:rsidRPr="002B4A6D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 </w:t>
      </w:r>
    </w:p>
    <w:p w14:paraId="11E73650" w14:textId="560FDA0B" w:rsidR="008E0355" w:rsidRDefault="00BE122C" w:rsidP="008E035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Scho</w:t>
      </w:r>
      <w:r w:rsidR="00064F0E">
        <w:rPr>
          <w:rFonts w:ascii="Arial" w:hAnsi="Arial" w:cs="Arial"/>
          <w:sz w:val="24"/>
          <w:szCs w:val="24"/>
        </w:rPr>
        <w:t xml:space="preserve">ol A </w:t>
      </w:r>
      <w:r w:rsidR="00230537">
        <w:rPr>
          <w:rFonts w:ascii="Arial" w:hAnsi="Arial" w:cs="Arial"/>
          <w:sz w:val="24"/>
          <w:szCs w:val="24"/>
        </w:rPr>
        <w:t>acknowledges that</w:t>
      </w:r>
      <w:r w:rsidR="00D4273B">
        <w:rPr>
          <w:rFonts w:ascii="Arial" w:hAnsi="Arial" w:cs="Arial"/>
          <w:sz w:val="24"/>
          <w:szCs w:val="24"/>
        </w:rPr>
        <w:t xml:space="preserve"> </w:t>
      </w:r>
      <w:r w:rsidR="00D4273B" w:rsidRPr="00326F02">
        <w:rPr>
          <w:rFonts w:ascii="Arial" w:hAnsi="Arial" w:cs="Arial"/>
          <w:sz w:val="24"/>
          <w:szCs w:val="24"/>
        </w:rPr>
        <w:t>“Children who are silenced cannot challenge violence and abuse perpetrated against them” (Lansdown, 2011, p.4</w:t>
      </w:r>
      <w:r w:rsidR="00D4273B">
        <w:rPr>
          <w:rFonts w:ascii="Arial" w:hAnsi="Arial" w:cs="Arial"/>
          <w:sz w:val="24"/>
          <w:szCs w:val="24"/>
        </w:rPr>
        <w:t xml:space="preserve">).  </w:t>
      </w:r>
      <w:r w:rsidR="00230537">
        <w:rPr>
          <w:rFonts w:ascii="Arial" w:hAnsi="Arial" w:cs="Arial"/>
          <w:sz w:val="24"/>
          <w:szCs w:val="24"/>
        </w:rPr>
        <w:t>Therefore,</w:t>
      </w:r>
      <w:r w:rsidR="00FA79AC">
        <w:rPr>
          <w:rFonts w:ascii="Arial" w:hAnsi="Arial" w:cs="Arial"/>
          <w:sz w:val="24"/>
          <w:szCs w:val="24"/>
        </w:rPr>
        <w:t xml:space="preserve"> a</w:t>
      </w:r>
      <w:r w:rsidR="00315E91">
        <w:rPr>
          <w:rFonts w:ascii="Arial" w:hAnsi="Arial" w:cs="Arial"/>
          <w:sz w:val="24"/>
          <w:szCs w:val="24"/>
        </w:rPr>
        <w:t xml:space="preserve"> whole school </w:t>
      </w:r>
      <w:r w:rsidR="002F1193">
        <w:rPr>
          <w:rFonts w:ascii="Arial" w:hAnsi="Arial" w:cs="Arial"/>
          <w:sz w:val="24"/>
          <w:szCs w:val="24"/>
        </w:rPr>
        <w:t xml:space="preserve">system to </w:t>
      </w:r>
      <w:r w:rsidR="00E847CB">
        <w:rPr>
          <w:rFonts w:ascii="Arial" w:hAnsi="Arial" w:cs="Arial"/>
          <w:sz w:val="24"/>
          <w:szCs w:val="24"/>
        </w:rPr>
        <w:t xml:space="preserve">educate and </w:t>
      </w:r>
      <w:r w:rsidR="002F1193">
        <w:rPr>
          <w:rFonts w:ascii="Arial" w:hAnsi="Arial" w:cs="Arial"/>
          <w:sz w:val="24"/>
          <w:szCs w:val="24"/>
        </w:rPr>
        <w:t>empower children</w:t>
      </w:r>
      <w:r w:rsidR="00FA79AC">
        <w:rPr>
          <w:rFonts w:ascii="Arial" w:hAnsi="Arial" w:cs="Arial"/>
          <w:sz w:val="24"/>
          <w:szCs w:val="24"/>
        </w:rPr>
        <w:t xml:space="preserve"> has been established through</w:t>
      </w:r>
      <w:r w:rsidR="00E847CB">
        <w:rPr>
          <w:rFonts w:ascii="Arial" w:hAnsi="Arial" w:cs="Arial"/>
          <w:sz w:val="24"/>
          <w:szCs w:val="24"/>
        </w:rPr>
        <w:t xml:space="preserve"> </w:t>
      </w:r>
      <w:r w:rsidR="00057396">
        <w:rPr>
          <w:rFonts w:ascii="Arial" w:hAnsi="Arial" w:cs="Arial"/>
          <w:sz w:val="24"/>
          <w:szCs w:val="24"/>
        </w:rPr>
        <w:t>informative</w:t>
      </w:r>
      <w:r w:rsidR="00C909DE">
        <w:rPr>
          <w:rFonts w:ascii="Arial" w:hAnsi="Arial" w:cs="Arial"/>
          <w:sz w:val="24"/>
          <w:szCs w:val="24"/>
        </w:rPr>
        <w:t xml:space="preserve"> </w:t>
      </w:r>
      <w:r w:rsidR="000277A2">
        <w:rPr>
          <w:rFonts w:ascii="Arial" w:hAnsi="Arial" w:cs="Arial"/>
          <w:sz w:val="24"/>
          <w:szCs w:val="24"/>
        </w:rPr>
        <w:t>PSE</w:t>
      </w:r>
      <w:r w:rsidR="00E847CB">
        <w:rPr>
          <w:rFonts w:ascii="Arial" w:hAnsi="Arial" w:cs="Arial"/>
          <w:sz w:val="24"/>
          <w:szCs w:val="24"/>
        </w:rPr>
        <w:t xml:space="preserve"> lessons, </w:t>
      </w:r>
      <w:r w:rsidR="00562CE2">
        <w:rPr>
          <w:rFonts w:ascii="Arial" w:hAnsi="Arial" w:cs="Arial"/>
          <w:sz w:val="24"/>
          <w:szCs w:val="24"/>
        </w:rPr>
        <w:t>and a</w:t>
      </w:r>
      <w:r w:rsidR="00CF3D83">
        <w:rPr>
          <w:rFonts w:ascii="Arial" w:hAnsi="Arial" w:cs="Arial"/>
          <w:sz w:val="24"/>
          <w:szCs w:val="24"/>
        </w:rPr>
        <w:t>n embedded</w:t>
      </w:r>
      <w:r w:rsidR="00562CE2">
        <w:rPr>
          <w:rFonts w:ascii="Arial" w:hAnsi="Arial" w:cs="Arial"/>
          <w:sz w:val="24"/>
          <w:szCs w:val="24"/>
        </w:rPr>
        <w:t xml:space="preserve"> ethos wher</w:t>
      </w:r>
      <w:r w:rsidR="00EF2FCF">
        <w:rPr>
          <w:rFonts w:ascii="Arial" w:hAnsi="Arial" w:cs="Arial"/>
          <w:sz w:val="24"/>
          <w:szCs w:val="24"/>
        </w:rPr>
        <w:t xml:space="preserve">e children are encouraged to talk to </w:t>
      </w:r>
      <w:r w:rsidR="00216310">
        <w:rPr>
          <w:rFonts w:ascii="Arial" w:hAnsi="Arial" w:cs="Arial"/>
          <w:sz w:val="24"/>
          <w:szCs w:val="24"/>
        </w:rPr>
        <w:t>and are taken seriously by all members of staff (School A, 2019).</w:t>
      </w:r>
      <w:r w:rsidR="00C909DE">
        <w:rPr>
          <w:rFonts w:ascii="Arial" w:hAnsi="Arial" w:cs="Arial"/>
          <w:sz w:val="24"/>
          <w:szCs w:val="24"/>
        </w:rPr>
        <w:t xml:space="preserve"> </w:t>
      </w:r>
      <w:r w:rsidR="002948AB">
        <w:rPr>
          <w:rFonts w:ascii="Arial" w:hAnsi="Arial" w:cs="Arial"/>
          <w:sz w:val="24"/>
          <w:szCs w:val="24"/>
        </w:rPr>
        <w:t>This links with</w:t>
      </w:r>
      <w:r w:rsidR="00954799">
        <w:rPr>
          <w:rFonts w:ascii="Arial" w:hAnsi="Arial" w:cs="Arial"/>
          <w:sz w:val="24"/>
          <w:szCs w:val="24"/>
        </w:rPr>
        <w:t xml:space="preserve"> </w:t>
      </w:r>
      <w:r w:rsidR="006F044C" w:rsidRPr="00CD4F83">
        <w:rPr>
          <w:rFonts w:ascii="Arial" w:hAnsi="Arial" w:cs="Arial"/>
          <w:sz w:val="24"/>
          <w:szCs w:val="24"/>
        </w:rPr>
        <w:t>UNCR</w:t>
      </w:r>
      <w:r w:rsidR="00706EDC" w:rsidRPr="00CD4F83">
        <w:rPr>
          <w:rFonts w:ascii="Arial" w:hAnsi="Arial" w:cs="Arial"/>
          <w:sz w:val="24"/>
          <w:szCs w:val="24"/>
        </w:rPr>
        <w:t xml:space="preserve">C </w:t>
      </w:r>
      <w:r w:rsidR="002948AB">
        <w:rPr>
          <w:rFonts w:ascii="Arial" w:hAnsi="Arial" w:cs="Arial"/>
          <w:sz w:val="24"/>
          <w:szCs w:val="24"/>
        </w:rPr>
        <w:t>A</w:t>
      </w:r>
      <w:r w:rsidR="00706EDC" w:rsidRPr="00CD4F83">
        <w:rPr>
          <w:rFonts w:ascii="Arial" w:hAnsi="Arial" w:cs="Arial"/>
          <w:sz w:val="24"/>
          <w:szCs w:val="24"/>
        </w:rPr>
        <w:t>rticle 12</w:t>
      </w:r>
      <w:r w:rsidR="009B64D1" w:rsidRPr="00CD4F83">
        <w:rPr>
          <w:rFonts w:ascii="Arial" w:hAnsi="Arial" w:cs="Arial"/>
          <w:sz w:val="24"/>
          <w:szCs w:val="24"/>
        </w:rPr>
        <w:t xml:space="preserve"> which states that</w:t>
      </w:r>
      <w:r w:rsidR="00AB1067">
        <w:rPr>
          <w:rFonts w:ascii="Arial" w:hAnsi="Arial" w:cs="Arial"/>
          <w:i/>
          <w:iCs/>
          <w:sz w:val="24"/>
          <w:szCs w:val="24"/>
        </w:rPr>
        <w:t xml:space="preserve"> “</w:t>
      </w:r>
      <w:r w:rsidR="00AF42C9">
        <w:rPr>
          <w:rFonts w:ascii="Arial" w:hAnsi="Arial" w:cs="Arial"/>
          <w:i/>
          <w:iCs/>
          <w:sz w:val="24"/>
          <w:szCs w:val="24"/>
        </w:rPr>
        <w:t xml:space="preserve">Children </w:t>
      </w:r>
      <w:r w:rsidR="00DA3C68">
        <w:rPr>
          <w:rFonts w:ascii="Arial" w:hAnsi="Arial" w:cs="Arial"/>
          <w:i/>
          <w:iCs/>
          <w:sz w:val="24"/>
          <w:szCs w:val="24"/>
        </w:rPr>
        <w:t xml:space="preserve">have the right to say what </w:t>
      </w:r>
      <w:r w:rsidR="0066752F">
        <w:rPr>
          <w:rFonts w:ascii="Arial" w:hAnsi="Arial" w:cs="Arial"/>
          <w:i/>
          <w:iCs/>
          <w:sz w:val="24"/>
          <w:szCs w:val="24"/>
        </w:rPr>
        <w:t xml:space="preserve">should happen, when adults are making </w:t>
      </w:r>
      <w:r w:rsidR="00ED47E3">
        <w:rPr>
          <w:rFonts w:ascii="Arial" w:hAnsi="Arial" w:cs="Arial"/>
          <w:i/>
          <w:iCs/>
          <w:sz w:val="24"/>
          <w:szCs w:val="24"/>
        </w:rPr>
        <w:t xml:space="preserve">decisions </w:t>
      </w:r>
      <w:r w:rsidR="003140E1">
        <w:rPr>
          <w:rFonts w:ascii="Arial" w:hAnsi="Arial" w:cs="Arial"/>
          <w:i/>
          <w:iCs/>
          <w:sz w:val="24"/>
          <w:szCs w:val="24"/>
        </w:rPr>
        <w:t xml:space="preserve">that </w:t>
      </w:r>
      <w:r w:rsidR="00383543">
        <w:rPr>
          <w:rFonts w:ascii="Arial" w:hAnsi="Arial" w:cs="Arial"/>
          <w:i/>
          <w:iCs/>
          <w:sz w:val="24"/>
          <w:szCs w:val="24"/>
        </w:rPr>
        <w:t>affect them</w:t>
      </w:r>
      <w:r w:rsidR="00ED47E3">
        <w:rPr>
          <w:rFonts w:ascii="Arial" w:hAnsi="Arial" w:cs="Arial"/>
          <w:i/>
          <w:iCs/>
          <w:sz w:val="24"/>
          <w:szCs w:val="24"/>
        </w:rPr>
        <w:t xml:space="preserve">, </w:t>
      </w:r>
      <w:r w:rsidR="00897033">
        <w:rPr>
          <w:rFonts w:ascii="Arial" w:hAnsi="Arial" w:cs="Arial"/>
          <w:i/>
          <w:iCs/>
          <w:sz w:val="24"/>
          <w:szCs w:val="24"/>
        </w:rPr>
        <w:t>and to have</w:t>
      </w:r>
      <w:r w:rsidR="008B12DF">
        <w:rPr>
          <w:rFonts w:ascii="Arial" w:hAnsi="Arial" w:cs="Arial"/>
          <w:i/>
          <w:iCs/>
          <w:sz w:val="24"/>
          <w:szCs w:val="24"/>
        </w:rPr>
        <w:t xml:space="preserve"> their opinions taken into account”</w:t>
      </w:r>
      <w:r w:rsidR="00897033">
        <w:rPr>
          <w:rFonts w:ascii="Arial" w:hAnsi="Arial" w:cs="Arial"/>
          <w:i/>
          <w:iCs/>
          <w:sz w:val="24"/>
          <w:szCs w:val="24"/>
        </w:rPr>
        <w:t xml:space="preserve"> </w:t>
      </w:r>
      <w:r w:rsidR="00897033" w:rsidRPr="001A51B0">
        <w:rPr>
          <w:rFonts w:ascii="Arial" w:hAnsi="Arial" w:cs="Arial"/>
          <w:sz w:val="24"/>
          <w:szCs w:val="24"/>
        </w:rPr>
        <w:t>(</w:t>
      </w:r>
      <w:proofErr w:type="spellStart"/>
      <w:r w:rsidR="007C6A93">
        <w:rPr>
          <w:rFonts w:ascii="Arial" w:hAnsi="Arial" w:cs="Arial"/>
          <w:sz w:val="24"/>
          <w:szCs w:val="24"/>
        </w:rPr>
        <w:t>U</w:t>
      </w:r>
      <w:r w:rsidR="00897033" w:rsidRPr="001A51B0">
        <w:rPr>
          <w:rFonts w:ascii="Arial" w:hAnsi="Arial" w:cs="Arial"/>
          <w:sz w:val="24"/>
          <w:szCs w:val="24"/>
        </w:rPr>
        <w:t>nicef</w:t>
      </w:r>
      <w:proofErr w:type="spellEnd"/>
      <w:r w:rsidR="00897033" w:rsidRPr="001A51B0">
        <w:rPr>
          <w:rFonts w:ascii="Arial" w:hAnsi="Arial" w:cs="Arial"/>
          <w:sz w:val="24"/>
          <w:szCs w:val="24"/>
        </w:rPr>
        <w:t>, 20</w:t>
      </w:r>
      <w:r w:rsidR="00383543" w:rsidRPr="001A51B0">
        <w:rPr>
          <w:rFonts w:ascii="Arial" w:hAnsi="Arial" w:cs="Arial"/>
          <w:sz w:val="24"/>
          <w:szCs w:val="24"/>
        </w:rPr>
        <w:t>21</w:t>
      </w:r>
      <w:r w:rsidR="0061544F" w:rsidRPr="001A51B0">
        <w:rPr>
          <w:rFonts w:ascii="Arial" w:hAnsi="Arial" w:cs="Arial"/>
          <w:sz w:val="24"/>
          <w:szCs w:val="24"/>
        </w:rPr>
        <w:t>, p.1</w:t>
      </w:r>
      <w:r w:rsidR="000232B0" w:rsidRPr="001A51B0">
        <w:rPr>
          <w:rFonts w:ascii="Arial" w:hAnsi="Arial" w:cs="Arial"/>
          <w:sz w:val="24"/>
          <w:szCs w:val="24"/>
        </w:rPr>
        <w:t>)</w:t>
      </w:r>
      <w:r w:rsidR="00F9437E">
        <w:rPr>
          <w:rFonts w:ascii="Arial" w:hAnsi="Arial" w:cs="Arial"/>
          <w:sz w:val="24"/>
          <w:szCs w:val="24"/>
        </w:rPr>
        <w:t xml:space="preserve">.  It </w:t>
      </w:r>
      <w:r w:rsidR="00737E8F">
        <w:rPr>
          <w:rFonts w:ascii="Arial" w:hAnsi="Arial" w:cs="Arial"/>
          <w:sz w:val="24"/>
          <w:szCs w:val="24"/>
        </w:rPr>
        <w:t>also</w:t>
      </w:r>
      <w:r w:rsidR="00737E8F">
        <w:rPr>
          <w:rFonts w:ascii="Arial" w:hAnsi="Arial" w:cs="Arial"/>
          <w:i/>
          <w:iCs/>
          <w:sz w:val="24"/>
          <w:szCs w:val="24"/>
        </w:rPr>
        <w:t xml:space="preserve"> </w:t>
      </w:r>
      <w:r w:rsidR="00737E8F">
        <w:rPr>
          <w:rFonts w:ascii="Arial" w:hAnsi="Arial" w:cs="Arial"/>
          <w:sz w:val="24"/>
          <w:szCs w:val="24"/>
        </w:rPr>
        <w:t>mirrors</w:t>
      </w:r>
      <w:r w:rsidR="00972609">
        <w:rPr>
          <w:rFonts w:ascii="Arial" w:hAnsi="Arial" w:cs="Arial"/>
          <w:sz w:val="24"/>
          <w:szCs w:val="24"/>
        </w:rPr>
        <w:t xml:space="preserve"> </w:t>
      </w:r>
      <w:r w:rsidR="00B72783">
        <w:rPr>
          <w:rFonts w:ascii="Arial" w:hAnsi="Arial" w:cs="Arial"/>
          <w:sz w:val="24"/>
          <w:szCs w:val="24"/>
        </w:rPr>
        <w:t xml:space="preserve">Welsh Government </w:t>
      </w:r>
      <w:r w:rsidR="00972609">
        <w:rPr>
          <w:rFonts w:ascii="Arial" w:hAnsi="Arial" w:cs="Arial"/>
          <w:sz w:val="24"/>
          <w:szCs w:val="24"/>
        </w:rPr>
        <w:t>guidance</w:t>
      </w:r>
      <w:r w:rsidR="00F21ED6">
        <w:rPr>
          <w:rFonts w:ascii="Arial" w:hAnsi="Arial" w:cs="Arial"/>
          <w:sz w:val="24"/>
          <w:szCs w:val="24"/>
        </w:rPr>
        <w:t xml:space="preserve"> to</w:t>
      </w:r>
      <w:r w:rsidR="00972609">
        <w:rPr>
          <w:rFonts w:ascii="Arial" w:hAnsi="Arial" w:cs="Arial"/>
          <w:sz w:val="24"/>
          <w:szCs w:val="24"/>
        </w:rPr>
        <w:t xml:space="preserve"> </w:t>
      </w:r>
      <w:r w:rsidR="004F171A" w:rsidRPr="004F171A">
        <w:rPr>
          <w:rFonts w:ascii="Arial" w:hAnsi="Arial" w:cs="Arial"/>
          <w:sz w:val="24"/>
          <w:szCs w:val="24"/>
        </w:rPr>
        <w:t xml:space="preserve">advocate “embedding </w:t>
      </w:r>
      <w:r w:rsidR="00485C92">
        <w:rPr>
          <w:rFonts w:ascii="Arial" w:hAnsi="Arial" w:cs="Arial"/>
          <w:sz w:val="24"/>
          <w:szCs w:val="24"/>
        </w:rPr>
        <w:t xml:space="preserve">a </w:t>
      </w:r>
      <w:r w:rsidR="004F171A" w:rsidRPr="004F171A">
        <w:rPr>
          <w:rFonts w:ascii="Arial" w:hAnsi="Arial" w:cs="Arial"/>
          <w:sz w:val="24"/>
          <w:szCs w:val="24"/>
        </w:rPr>
        <w:t>culture where learners feel safe, secure and valued, promoting the UNCRC and seeking and listen</w:t>
      </w:r>
      <w:r w:rsidR="007C6A93">
        <w:rPr>
          <w:rFonts w:ascii="Arial" w:hAnsi="Arial" w:cs="Arial"/>
          <w:sz w:val="24"/>
          <w:szCs w:val="24"/>
        </w:rPr>
        <w:t>ing</w:t>
      </w:r>
      <w:r w:rsidR="004F171A" w:rsidRPr="004F171A">
        <w:rPr>
          <w:rFonts w:ascii="Arial" w:hAnsi="Arial" w:cs="Arial"/>
          <w:sz w:val="24"/>
          <w:szCs w:val="24"/>
        </w:rPr>
        <w:t xml:space="preserve"> to the voice of the child” (WG, 2019, p. 45</w:t>
      </w:r>
      <w:r w:rsidR="00630B57">
        <w:rPr>
          <w:rFonts w:ascii="Arial" w:hAnsi="Arial" w:cs="Arial"/>
          <w:sz w:val="24"/>
          <w:szCs w:val="24"/>
        </w:rPr>
        <w:t>).</w:t>
      </w:r>
      <w:r w:rsidR="00C909DE">
        <w:rPr>
          <w:rFonts w:ascii="Arial" w:hAnsi="Arial" w:cs="Arial"/>
          <w:sz w:val="24"/>
          <w:szCs w:val="24"/>
        </w:rPr>
        <w:t xml:space="preserve"> </w:t>
      </w:r>
    </w:p>
    <w:p w14:paraId="60996582" w14:textId="5B1D8EBE" w:rsidR="00B627AC" w:rsidRDefault="008E0355" w:rsidP="00D6718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Currently there is an urgent need to focus on e-safety within educational settings and the wider community (</w:t>
      </w:r>
      <w:r w:rsidR="00035290">
        <w:rPr>
          <w:rFonts w:ascii="Arial" w:hAnsi="Arial" w:cs="Arial"/>
          <w:sz w:val="24"/>
          <w:szCs w:val="24"/>
        </w:rPr>
        <w:t>W</w:t>
      </w:r>
      <w:r w:rsidR="00BA31BC">
        <w:rPr>
          <w:rFonts w:ascii="Arial" w:hAnsi="Arial" w:cs="Arial"/>
          <w:sz w:val="24"/>
          <w:szCs w:val="24"/>
        </w:rPr>
        <w:t>G</w:t>
      </w:r>
      <w:r w:rsidR="00830DA4">
        <w:rPr>
          <w:rFonts w:ascii="Arial" w:hAnsi="Arial" w:cs="Arial"/>
          <w:sz w:val="24"/>
          <w:szCs w:val="24"/>
        </w:rPr>
        <w:t>,</w:t>
      </w:r>
      <w:r w:rsidR="00BA31BC">
        <w:rPr>
          <w:rFonts w:ascii="Arial" w:hAnsi="Arial" w:cs="Arial"/>
          <w:sz w:val="24"/>
          <w:szCs w:val="24"/>
        </w:rPr>
        <w:t xml:space="preserve"> 2020).</w:t>
      </w:r>
      <w:r>
        <w:rPr>
          <w:rFonts w:ascii="Arial" w:hAnsi="Arial" w:cs="Arial"/>
          <w:sz w:val="24"/>
          <w:szCs w:val="24"/>
        </w:rPr>
        <w:t xml:space="preserve">  </w:t>
      </w:r>
      <w:r w:rsidR="00DB7DEA">
        <w:rPr>
          <w:rFonts w:ascii="Arial" w:hAnsi="Arial" w:cs="Arial"/>
          <w:sz w:val="24"/>
          <w:szCs w:val="24"/>
        </w:rPr>
        <w:t xml:space="preserve">The Coronavirus pandemic has </w:t>
      </w:r>
      <w:r>
        <w:rPr>
          <w:rFonts w:ascii="Arial" w:hAnsi="Arial" w:cs="Arial"/>
          <w:sz w:val="24"/>
          <w:szCs w:val="24"/>
        </w:rPr>
        <w:t>compounded</w:t>
      </w:r>
      <w:r w:rsidR="00B10D87">
        <w:rPr>
          <w:rFonts w:ascii="Arial" w:hAnsi="Arial" w:cs="Arial"/>
          <w:sz w:val="24"/>
          <w:szCs w:val="24"/>
        </w:rPr>
        <w:t xml:space="preserve"> these issues</w:t>
      </w:r>
      <w:r>
        <w:rPr>
          <w:rFonts w:ascii="Arial" w:hAnsi="Arial" w:cs="Arial"/>
          <w:sz w:val="24"/>
          <w:szCs w:val="24"/>
        </w:rPr>
        <w:t xml:space="preserve"> by</w:t>
      </w:r>
      <w:r w:rsidR="00983A7E">
        <w:rPr>
          <w:rFonts w:ascii="Arial" w:hAnsi="Arial" w:cs="Arial"/>
          <w:sz w:val="24"/>
          <w:szCs w:val="24"/>
        </w:rPr>
        <w:t xml:space="preserve"> </w:t>
      </w:r>
      <w:r w:rsidR="00625B21">
        <w:rPr>
          <w:rFonts w:ascii="Arial" w:hAnsi="Arial" w:cs="Arial"/>
          <w:sz w:val="24"/>
          <w:szCs w:val="24"/>
        </w:rPr>
        <w:t>necessitating</w:t>
      </w:r>
      <w:r>
        <w:rPr>
          <w:rFonts w:ascii="Arial" w:hAnsi="Arial" w:cs="Arial"/>
          <w:sz w:val="24"/>
          <w:szCs w:val="24"/>
        </w:rPr>
        <w:t xml:space="preserve"> the move to online, blended learning </w:t>
      </w:r>
      <w:r w:rsidR="00A67A36">
        <w:rPr>
          <w:rFonts w:ascii="Arial" w:hAnsi="Arial" w:cs="Arial"/>
          <w:sz w:val="24"/>
          <w:szCs w:val="24"/>
        </w:rPr>
        <w:t xml:space="preserve">while in lockdown </w:t>
      </w:r>
      <w:r w:rsidR="00A67A36">
        <w:rPr>
          <w:rFonts w:ascii="Arial" w:hAnsi="Arial" w:cs="Arial"/>
          <w:sz w:val="24"/>
          <w:szCs w:val="24"/>
        </w:rPr>
        <w:lastRenderedPageBreak/>
        <w:t>(</w:t>
      </w:r>
      <w:r>
        <w:rPr>
          <w:rFonts w:ascii="Arial" w:hAnsi="Arial" w:cs="Arial"/>
          <w:sz w:val="24"/>
          <w:szCs w:val="24"/>
        </w:rPr>
        <w:t xml:space="preserve">Appleton and </w:t>
      </w:r>
      <w:proofErr w:type="spellStart"/>
      <w:r>
        <w:rPr>
          <w:rFonts w:ascii="Arial" w:hAnsi="Arial" w:cs="Arial"/>
          <w:sz w:val="24"/>
          <w:szCs w:val="24"/>
        </w:rPr>
        <w:t>Sidebotham</w:t>
      </w:r>
      <w:proofErr w:type="spellEnd"/>
      <w:r w:rsidR="00D67E87">
        <w:rPr>
          <w:rFonts w:ascii="Arial" w:hAnsi="Arial" w:cs="Arial"/>
          <w:sz w:val="24"/>
          <w:szCs w:val="24"/>
        </w:rPr>
        <w:t>, 2020</w:t>
      </w:r>
      <w:r>
        <w:rPr>
          <w:rFonts w:ascii="Arial" w:hAnsi="Arial" w:cs="Arial"/>
          <w:sz w:val="24"/>
          <w:szCs w:val="24"/>
        </w:rPr>
        <w:t>).  Safeguarding challenges have evolved quickly with schools constantly having to update e-safety policies and procedures</w:t>
      </w:r>
      <w:r w:rsidR="00D9184C">
        <w:rPr>
          <w:rFonts w:ascii="Arial" w:hAnsi="Arial" w:cs="Arial"/>
          <w:sz w:val="24"/>
          <w:szCs w:val="24"/>
        </w:rPr>
        <w:t>, also</w:t>
      </w:r>
      <w:r>
        <w:rPr>
          <w:rFonts w:ascii="Arial" w:hAnsi="Arial" w:cs="Arial"/>
          <w:sz w:val="24"/>
          <w:szCs w:val="24"/>
        </w:rPr>
        <w:t xml:space="preserve"> </w:t>
      </w:r>
      <w:r w:rsidR="003D6A29">
        <w:rPr>
          <w:rFonts w:ascii="Arial" w:hAnsi="Arial" w:cs="Arial"/>
          <w:sz w:val="24"/>
          <w:szCs w:val="24"/>
        </w:rPr>
        <w:t>p</w:t>
      </w:r>
      <w:r>
        <w:rPr>
          <w:rFonts w:ascii="Arial" w:hAnsi="Arial" w:cs="Arial"/>
          <w:sz w:val="24"/>
          <w:szCs w:val="24"/>
        </w:rPr>
        <w:t xml:space="preserve">arents and students need to be made aware of their responsibility regarding accessing the internet safely, especially with regards to blended learning (Lloyd, 2020).  </w:t>
      </w:r>
      <w:r w:rsidR="00B627AC" w:rsidRPr="00010DD8">
        <w:rPr>
          <w:rFonts w:ascii="Arial" w:hAnsi="Arial" w:cs="Arial"/>
          <w:sz w:val="24"/>
          <w:szCs w:val="24"/>
        </w:rPr>
        <w:t xml:space="preserve"> </w:t>
      </w:r>
      <w:r w:rsidR="00F52DB5">
        <w:rPr>
          <w:rFonts w:ascii="Arial" w:hAnsi="Arial" w:cs="Arial"/>
          <w:sz w:val="24"/>
          <w:szCs w:val="24"/>
        </w:rPr>
        <w:t xml:space="preserve">School A’s Acceptable User Policy (2020) states that </w:t>
      </w:r>
      <w:r w:rsidR="007C6A93">
        <w:rPr>
          <w:rFonts w:ascii="Arial" w:hAnsi="Arial" w:cs="Arial"/>
          <w:sz w:val="24"/>
          <w:szCs w:val="24"/>
        </w:rPr>
        <w:t>i</w:t>
      </w:r>
      <w:r w:rsidR="00625B21">
        <w:rPr>
          <w:rFonts w:ascii="Arial" w:hAnsi="Arial" w:cs="Arial"/>
          <w:sz w:val="24"/>
          <w:szCs w:val="24"/>
        </w:rPr>
        <w:t>t is g</w:t>
      </w:r>
      <w:r w:rsidR="00B627AC" w:rsidRPr="00010DD8">
        <w:rPr>
          <w:rFonts w:ascii="Arial" w:hAnsi="Arial" w:cs="Arial"/>
          <w:sz w:val="24"/>
          <w:szCs w:val="24"/>
        </w:rPr>
        <w:t>ood p</w:t>
      </w:r>
      <w:r w:rsidR="00223A2C">
        <w:rPr>
          <w:rFonts w:ascii="Arial" w:hAnsi="Arial" w:cs="Arial"/>
          <w:sz w:val="24"/>
          <w:szCs w:val="24"/>
        </w:rPr>
        <w:t>ractice</w:t>
      </w:r>
      <w:r w:rsidR="00B627AC" w:rsidRPr="00010DD8">
        <w:rPr>
          <w:rFonts w:ascii="Arial" w:hAnsi="Arial" w:cs="Arial"/>
          <w:sz w:val="24"/>
          <w:szCs w:val="24"/>
        </w:rPr>
        <w:t xml:space="preserve"> </w:t>
      </w:r>
      <w:r w:rsidR="00625B21">
        <w:rPr>
          <w:rFonts w:ascii="Arial" w:hAnsi="Arial" w:cs="Arial"/>
          <w:sz w:val="24"/>
          <w:szCs w:val="24"/>
        </w:rPr>
        <w:t xml:space="preserve">to </w:t>
      </w:r>
      <w:r w:rsidR="00B627AC" w:rsidRPr="00010DD8">
        <w:rPr>
          <w:rFonts w:ascii="Arial" w:hAnsi="Arial" w:cs="Arial"/>
          <w:sz w:val="24"/>
          <w:szCs w:val="24"/>
        </w:rPr>
        <w:t>engag</w:t>
      </w:r>
      <w:r w:rsidR="00625B21">
        <w:rPr>
          <w:rFonts w:ascii="Arial" w:hAnsi="Arial" w:cs="Arial"/>
          <w:sz w:val="24"/>
          <w:szCs w:val="24"/>
        </w:rPr>
        <w:t>e</w:t>
      </w:r>
      <w:r w:rsidR="00B627AC" w:rsidRPr="00010DD8">
        <w:rPr>
          <w:rFonts w:ascii="Arial" w:hAnsi="Arial" w:cs="Arial"/>
          <w:sz w:val="24"/>
          <w:szCs w:val="24"/>
        </w:rPr>
        <w:t xml:space="preserve"> learners with the </w:t>
      </w:r>
      <w:r w:rsidR="00782F60" w:rsidRPr="00010DD8">
        <w:rPr>
          <w:rFonts w:ascii="Arial" w:hAnsi="Arial" w:cs="Arial"/>
          <w:sz w:val="24"/>
          <w:szCs w:val="24"/>
        </w:rPr>
        <w:t>development appropriate</w:t>
      </w:r>
      <w:r w:rsidR="00B627AC" w:rsidRPr="00010DD8">
        <w:rPr>
          <w:rFonts w:ascii="Arial" w:hAnsi="Arial" w:cs="Arial"/>
          <w:sz w:val="24"/>
          <w:szCs w:val="24"/>
        </w:rPr>
        <w:t xml:space="preserve"> safeguarding polic</w:t>
      </w:r>
      <w:r w:rsidR="007C6A93">
        <w:rPr>
          <w:rFonts w:ascii="Arial" w:hAnsi="Arial" w:cs="Arial"/>
          <w:sz w:val="24"/>
          <w:szCs w:val="24"/>
        </w:rPr>
        <w:t>ies</w:t>
      </w:r>
      <w:r w:rsidR="00B627AC" w:rsidRPr="00010DD8">
        <w:rPr>
          <w:rFonts w:ascii="Arial" w:hAnsi="Arial" w:cs="Arial"/>
          <w:sz w:val="24"/>
          <w:szCs w:val="24"/>
        </w:rPr>
        <w:t>, for instance, e-safety</w:t>
      </w:r>
      <w:r w:rsidR="00C422C6">
        <w:rPr>
          <w:rFonts w:ascii="Arial" w:hAnsi="Arial" w:cs="Arial"/>
          <w:sz w:val="24"/>
          <w:szCs w:val="24"/>
        </w:rPr>
        <w:t xml:space="preserve">, after </w:t>
      </w:r>
      <w:r w:rsidR="00FB6B02">
        <w:rPr>
          <w:rFonts w:ascii="Arial" w:hAnsi="Arial" w:cs="Arial"/>
          <w:sz w:val="24"/>
          <w:szCs w:val="24"/>
        </w:rPr>
        <w:t xml:space="preserve">all, </w:t>
      </w:r>
      <w:r w:rsidR="00FB6B02" w:rsidRPr="00010DD8">
        <w:rPr>
          <w:rFonts w:ascii="Arial" w:hAnsi="Arial" w:cs="Arial"/>
          <w:sz w:val="24"/>
          <w:szCs w:val="24"/>
        </w:rPr>
        <w:t>“</w:t>
      </w:r>
      <w:r w:rsidR="00B627AC" w:rsidRPr="00010DD8">
        <w:rPr>
          <w:rFonts w:ascii="Arial" w:hAnsi="Arial" w:cs="Arial"/>
          <w:sz w:val="24"/>
          <w:szCs w:val="24"/>
        </w:rPr>
        <w:t xml:space="preserve">if end-users feel they have ownership of the policy, they may be more likely to adhere to its contents” (Lloyd, 2020, </w:t>
      </w:r>
      <w:r w:rsidR="007C6A93">
        <w:rPr>
          <w:rFonts w:ascii="Arial" w:hAnsi="Arial" w:cs="Arial"/>
          <w:sz w:val="24"/>
          <w:szCs w:val="24"/>
        </w:rPr>
        <w:t>p</w:t>
      </w:r>
      <w:r w:rsidR="00B627AC" w:rsidRPr="00010DD8">
        <w:rPr>
          <w:rFonts w:ascii="Arial" w:hAnsi="Arial" w:cs="Arial"/>
          <w:sz w:val="24"/>
          <w:szCs w:val="24"/>
        </w:rPr>
        <w:t>. 2).</w:t>
      </w:r>
    </w:p>
    <w:p w14:paraId="2C3CB986" w14:textId="76F7970B" w:rsidR="0095084E" w:rsidRDefault="008E5606" w:rsidP="00F32D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recent years society has increasingly evolved</w:t>
      </w:r>
      <w:r w:rsidR="0095084E">
        <w:rPr>
          <w:rFonts w:ascii="Arial" w:hAnsi="Arial" w:cs="Arial"/>
          <w:sz w:val="24"/>
          <w:szCs w:val="24"/>
        </w:rPr>
        <w:t xml:space="preserve"> to embrace a </w:t>
      </w:r>
      <w:r w:rsidR="00271697">
        <w:rPr>
          <w:rFonts w:ascii="Arial" w:hAnsi="Arial" w:cs="Arial"/>
          <w:sz w:val="24"/>
          <w:szCs w:val="24"/>
        </w:rPr>
        <w:t>digital existence</w:t>
      </w:r>
      <w:r w:rsidR="0095084E">
        <w:rPr>
          <w:rFonts w:ascii="Arial" w:hAnsi="Arial" w:cs="Arial"/>
          <w:sz w:val="24"/>
          <w:szCs w:val="24"/>
        </w:rPr>
        <w:t>, with</w:t>
      </w:r>
      <w:r>
        <w:rPr>
          <w:rFonts w:ascii="Arial" w:hAnsi="Arial" w:cs="Arial"/>
          <w:sz w:val="24"/>
          <w:szCs w:val="24"/>
        </w:rPr>
        <w:t xml:space="preserve"> socialisation, education</w:t>
      </w:r>
      <w:r w:rsidR="00F52DB5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retail and other services </w:t>
      </w:r>
      <w:r w:rsidR="00013051">
        <w:rPr>
          <w:rFonts w:ascii="Arial" w:hAnsi="Arial" w:cs="Arial"/>
          <w:sz w:val="24"/>
          <w:szCs w:val="24"/>
        </w:rPr>
        <w:t>increasingly</w:t>
      </w:r>
      <w:r>
        <w:rPr>
          <w:rFonts w:ascii="Arial" w:hAnsi="Arial" w:cs="Arial"/>
          <w:sz w:val="24"/>
          <w:szCs w:val="24"/>
        </w:rPr>
        <w:t xml:space="preserve"> </w:t>
      </w:r>
      <w:r w:rsidR="00C01782">
        <w:rPr>
          <w:rFonts w:ascii="Arial" w:hAnsi="Arial" w:cs="Arial"/>
          <w:sz w:val="24"/>
          <w:szCs w:val="24"/>
        </w:rPr>
        <w:t xml:space="preserve">accessed </w:t>
      </w:r>
      <w:r>
        <w:rPr>
          <w:rFonts w:ascii="Arial" w:hAnsi="Arial" w:cs="Arial"/>
          <w:sz w:val="24"/>
          <w:szCs w:val="24"/>
        </w:rPr>
        <w:t>online (</w:t>
      </w:r>
      <w:proofErr w:type="spellStart"/>
      <w:r>
        <w:rPr>
          <w:rFonts w:ascii="Arial" w:hAnsi="Arial" w:cs="Arial"/>
          <w:sz w:val="24"/>
          <w:szCs w:val="24"/>
        </w:rPr>
        <w:t>Megele</w:t>
      </w:r>
      <w:proofErr w:type="spellEnd"/>
      <w:r>
        <w:rPr>
          <w:rFonts w:ascii="Arial" w:hAnsi="Arial" w:cs="Arial"/>
          <w:sz w:val="24"/>
          <w:szCs w:val="24"/>
        </w:rPr>
        <w:t>, 2018).</w:t>
      </w:r>
      <w:r w:rsidR="0095084E">
        <w:rPr>
          <w:rFonts w:ascii="Arial" w:hAnsi="Arial" w:cs="Arial"/>
          <w:sz w:val="24"/>
          <w:szCs w:val="24"/>
        </w:rPr>
        <w:t xml:space="preserve">  Children now liv</w:t>
      </w:r>
      <w:r w:rsidR="00013051">
        <w:rPr>
          <w:rFonts w:ascii="Arial" w:hAnsi="Arial" w:cs="Arial"/>
          <w:sz w:val="24"/>
          <w:szCs w:val="24"/>
        </w:rPr>
        <w:t>e</w:t>
      </w:r>
      <w:r w:rsidR="0095084E">
        <w:rPr>
          <w:rFonts w:ascii="Arial" w:hAnsi="Arial" w:cs="Arial"/>
          <w:sz w:val="24"/>
          <w:szCs w:val="24"/>
        </w:rPr>
        <w:t xml:space="preserve"> a liminal existence</w:t>
      </w:r>
      <w:r w:rsidR="00013051">
        <w:rPr>
          <w:rFonts w:ascii="Arial" w:hAnsi="Arial" w:cs="Arial"/>
          <w:sz w:val="24"/>
          <w:szCs w:val="24"/>
        </w:rPr>
        <w:t>,</w:t>
      </w:r>
      <w:r w:rsidR="0095084E">
        <w:rPr>
          <w:rFonts w:ascii="Arial" w:hAnsi="Arial" w:cs="Arial"/>
          <w:sz w:val="24"/>
          <w:szCs w:val="24"/>
        </w:rPr>
        <w:t xml:space="preserve"> benefitting from all that </w:t>
      </w:r>
      <w:r w:rsidR="00380DC6">
        <w:rPr>
          <w:rFonts w:ascii="Arial" w:hAnsi="Arial" w:cs="Arial"/>
          <w:sz w:val="24"/>
          <w:szCs w:val="24"/>
        </w:rPr>
        <w:t>the</w:t>
      </w:r>
      <w:r w:rsidR="0095084E">
        <w:rPr>
          <w:rFonts w:ascii="Arial" w:hAnsi="Arial" w:cs="Arial"/>
          <w:sz w:val="24"/>
          <w:szCs w:val="24"/>
        </w:rPr>
        <w:t xml:space="preserve"> internet can provide, such as social media</w:t>
      </w:r>
      <w:r w:rsidR="00013051">
        <w:rPr>
          <w:rFonts w:ascii="Arial" w:hAnsi="Arial" w:cs="Arial"/>
          <w:sz w:val="24"/>
          <w:szCs w:val="24"/>
        </w:rPr>
        <w:t>,</w:t>
      </w:r>
      <w:r w:rsidR="00380DC6">
        <w:rPr>
          <w:rFonts w:ascii="Arial" w:hAnsi="Arial" w:cs="Arial"/>
          <w:sz w:val="24"/>
          <w:szCs w:val="24"/>
        </w:rPr>
        <w:t xml:space="preserve"> apps</w:t>
      </w:r>
      <w:r w:rsidR="00013051">
        <w:rPr>
          <w:rFonts w:ascii="Arial" w:hAnsi="Arial" w:cs="Arial"/>
          <w:sz w:val="24"/>
          <w:szCs w:val="24"/>
        </w:rPr>
        <w:t xml:space="preserve"> and</w:t>
      </w:r>
      <w:r w:rsidR="0095084E">
        <w:rPr>
          <w:rFonts w:ascii="Arial" w:hAnsi="Arial" w:cs="Arial"/>
          <w:sz w:val="24"/>
          <w:szCs w:val="24"/>
        </w:rPr>
        <w:t xml:space="preserve"> interactive video gaming as well as boundless educational and media opportunities (</w:t>
      </w:r>
      <w:proofErr w:type="spellStart"/>
      <w:r w:rsidR="000E5D7D">
        <w:rPr>
          <w:rFonts w:ascii="Arial" w:hAnsi="Arial" w:cs="Arial"/>
          <w:sz w:val="24"/>
          <w:szCs w:val="24"/>
        </w:rPr>
        <w:t>Carr</w:t>
      </w:r>
      <w:proofErr w:type="spellEnd"/>
      <w:r w:rsidR="000E5D7D">
        <w:rPr>
          <w:rFonts w:ascii="Arial" w:hAnsi="Arial" w:cs="Arial"/>
          <w:sz w:val="24"/>
          <w:szCs w:val="24"/>
        </w:rPr>
        <w:t>-Gregg, 2012</w:t>
      </w:r>
      <w:r w:rsidR="0095084E">
        <w:rPr>
          <w:rFonts w:ascii="Arial" w:hAnsi="Arial" w:cs="Arial"/>
          <w:sz w:val="24"/>
          <w:szCs w:val="24"/>
        </w:rPr>
        <w:t xml:space="preserve">).  </w:t>
      </w:r>
      <w:r w:rsidR="008E0355">
        <w:rPr>
          <w:rFonts w:ascii="Arial" w:hAnsi="Arial" w:cs="Arial"/>
          <w:sz w:val="24"/>
          <w:szCs w:val="24"/>
        </w:rPr>
        <w:t>Unfortunately,</w:t>
      </w:r>
      <w:r w:rsidR="00380DC6">
        <w:rPr>
          <w:rFonts w:ascii="Arial" w:hAnsi="Arial" w:cs="Arial"/>
          <w:sz w:val="24"/>
          <w:szCs w:val="24"/>
        </w:rPr>
        <w:t xml:space="preserve"> </w:t>
      </w:r>
      <w:r w:rsidR="003D07CD">
        <w:rPr>
          <w:rFonts w:ascii="Arial" w:hAnsi="Arial" w:cs="Arial"/>
          <w:sz w:val="24"/>
          <w:szCs w:val="24"/>
        </w:rPr>
        <w:t>children’s</w:t>
      </w:r>
      <w:r w:rsidR="00013051">
        <w:rPr>
          <w:rFonts w:ascii="Arial" w:hAnsi="Arial" w:cs="Arial"/>
          <w:sz w:val="24"/>
          <w:szCs w:val="24"/>
        </w:rPr>
        <w:t xml:space="preserve"> inexperience can make them prone to </w:t>
      </w:r>
      <w:r w:rsidR="00D67E87">
        <w:rPr>
          <w:rFonts w:ascii="Arial" w:hAnsi="Arial" w:cs="Arial"/>
          <w:sz w:val="24"/>
          <w:szCs w:val="24"/>
        </w:rPr>
        <w:t>dangers</w:t>
      </w:r>
      <w:r w:rsidR="003D07CD">
        <w:rPr>
          <w:rFonts w:ascii="Arial" w:hAnsi="Arial" w:cs="Arial"/>
          <w:sz w:val="24"/>
          <w:szCs w:val="24"/>
        </w:rPr>
        <w:t xml:space="preserve"> online</w:t>
      </w:r>
      <w:r w:rsidR="005B69FC">
        <w:rPr>
          <w:rFonts w:ascii="Arial" w:hAnsi="Arial" w:cs="Arial"/>
          <w:sz w:val="24"/>
          <w:szCs w:val="24"/>
        </w:rPr>
        <w:t>,</w:t>
      </w:r>
      <w:r w:rsidR="003D07CD">
        <w:rPr>
          <w:rFonts w:ascii="Arial" w:hAnsi="Arial" w:cs="Arial"/>
          <w:sz w:val="24"/>
          <w:szCs w:val="24"/>
        </w:rPr>
        <w:t xml:space="preserve"> those using</w:t>
      </w:r>
      <w:r w:rsidR="00380DC6">
        <w:rPr>
          <w:rFonts w:ascii="Arial" w:hAnsi="Arial" w:cs="Arial"/>
          <w:sz w:val="24"/>
          <w:szCs w:val="24"/>
        </w:rPr>
        <w:t xml:space="preserve"> social medi</w:t>
      </w:r>
      <w:r w:rsidR="003D07CD">
        <w:rPr>
          <w:rFonts w:ascii="Arial" w:hAnsi="Arial" w:cs="Arial"/>
          <w:sz w:val="24"/>
          <w:szCs w:val="24"/>
        </w:rPr>
        <w:t>a</w:t>
      </w:r>
      <w:r w:rsidR="00380DC6">
        <w:rPr>
          <w:rFonts w:ascii="Arial" w:hAnsi="Arial" w:cs="Arial"/>
          <w:sz w:val="24"/>
          <w:szCs w:val="24"/>
        </w:rPr>
        <w:t xml:space="preserve"> can experience cyberbullying, negative self-image, inappropriate peer pressure, a constant need for attention and even grooming</w:t>
      </w:r>
      <w:r w:rsidR="004F4126">
        <w:rPr>
          <w:rFonts w:ascii="Arial" w:hAnsi="Arial" w:cs="Arial"/>
          <w:sz w:val="24"/>
          <w:szCs w:val="24"/>
        </w:rPr>
        <w:t>, sex abuse</w:t>
      </w:r>
      <w:r w:rsidR="00380DC6">
        <w:rPr>
          <w:rFonts w:ascii="Arial" w:hAnsi="Arial" w:cs="Arial"/>
          <w:sz w:val="24"/>
          <w:szCs w:val="24"/>
        </w:rPr>
        <w:t xml:space="preserve"> and radicalization</w:t>
      </w:r>
      <w:r w:rsidR="006E4FE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6E4FEF">
        <w:rPr>
          <w:rFonts w:ascii="Arial" w:hAnsi="Arial" w:cs="Arial"/>
          <w:sz w:val="24"/>
          <w:szCs w:val="24"/>
        </w:rPr>
        <w:t>Megele</w:t>
      </w:r>
      <w:proofErr w:type="spellEnd"/>
      <w:r w:rsidR="006E4FEF">
        <w:rPr>
          <w:rFonts w:ascii="Arial" w:hAnsi="Arial" w:cs="Arial"/>
          <w:sz w:val="24"/>
          <w:szCs w:val="24"/>
        </w:rPr>
        <w:t xml:space="preserve">, 2018).  </w:t>
      </w:r>
      <w:r w:rsidR="00EB1806">
        <w:rPr>
          <w:rFonts w:ascii="Arial" w:hAnsi="Arial" w:cs="Arial"/>
          <w:sz w:val="24"/>
          <w:szCs w:val="24"/>
        </w:rPr>
        <w:t>In addition,</w:t>
      </w:r>
      <w:r w:rsidR="003D07CD">
        <w:rPr>
          <w:rFonts w:ascii="Arial" w:hAnsi="Arial" w:cs="Arial"/>
          <w:sz w:val="24"/>
          <w:szCs w:val="24"/>
        </w:rPr>
        <w:t xml:space="preserve"> children can be exposed to </w:t>
      </w:r>
      <w:r w:rsidR="006E4FEF">
        <w:rPr>
          <w:rFonts w:ascii="Arial" w:hAnsi="Arial" w:cs="Arial"/>
          <w:sz w:val="24"/>
          <w:szCs w:val="24"/>
        </w:rPr>
        <w:t xml:space="preserve">websites </w:t>
      </w:r>
      <w:r w:rsidR="003D07CD">
        <w:rPr>
          <w:rFonts w:ascii="Arial" w:hAnsi="Arial" w:cs="Arial"/>
          <w:sz w:val="24"/>
          <w:szCs w:val="24"/>
        </w:rPr>
        <w:t>promoting</w:t>
      </w:r>
      <w:r w:rsidR="004F4126">
        <w:rPr>
          <w:rFonts w:ascii="Arial" w:hAnsi="Arial" w:cs="Arial"/>
          <w:sz w:val="24"/>
          <w:szCs w:val="24"/>
        </w:rPr>
        <w:t xml:space="preserve"> pornography</w:t>
      </w:r>
      <w:r w:rsidR="008E0355">
        <w:rPr>
          <w:rFonts w:ascii="Arial" w:hAnsi="Arial" w:cs="Arial"/>
          <w:sz w:val="24"/>
          <w:szCs w:val="24"/>
        </w:rPr>
        <w:t>,</w:t>
      </w:r>
      <w:r w:rsidR="006E4FEF">
        <w:rPr>
          <w:rFonts w:ascii="Arial" w:hAnsi="Arial" w:cs="Arial"/>
          <w:sz w:val="24"/>
          <w:szCs w:val="24"/>
        </w:rPr>
        <w:t xml:space="preserve"> self-harm, eating disorders and even suicide (</w:t>
      </w:r>
      <w:proofErr w:type="spellStart"/>
      <w:r w:rsidR="006E4FEF">
        <w:rPr>
          <w:rFonts w:ascii="Arial" w:hAnsi="Arial" w:cs="Arial"/>
          <w:sz w:val="24"/>
          <w:szCs w:val="24"/>
        </w:rPr>
        <w:t>YoungMinds</w:t>
      </w:r>
      <w:proofErr w:type="spellEnd"/>
      <w:r w:rsidR="006E4FEF">
        <w:rPr>
          <w:rFonts w:ascii="Arial" w:hAnsi="Arial" w:cs="Arial"/>
          <w:sz w:val="24"/>
          <w:szCs w:val="24"/>
        </w:rPr>
        <w:t>, 2019).</w:t>
      </w:r>
      <w:r w:rsidR="004F4126">
        <w:rPr>
          <w:rFonts w:ascii="Arial" w:hAnsi="Arial" w:cs="Arial"/>
          <w:sz w:val="24"/>
          <w:szCs w:val="24"/>
        </w:rPr>
        <w:t xml:space="preserve">  </w:t>
      </w:r>
      <w:proofErr w:type="spellStart"/>
      <w:r w:rsidR="004F4126">
        <w:rPr>
          <w:rFonts w:ascii="Arial" w:hAnsi="Arial" w:cs="Arial"/>
          <w:sz w:val="24"/>
          <w:szCs w:val="24"/>
        </w:rPr>
        <w:t>Megele</w:t>
      </w:r>
      <w:proofErr w:type="spellEnd"/>
      <w:r w:rsidR="008E0355">
        <w:rPr>
          <w:rFonts w:ascii="Arial" w:hAnsi="Arial" w:cs="Arial"/>
          <w:sz w:val="24"/>
          <w:szCs w:val="24"/>
        </w:rPr>
        <w:t xml:space="preserve"> (2018)</w:t>
      </w:r>
      <w:r w:rsidR="004F4126">
        <w:rPr>
          <w:rFonts w:ascii="Arial" w:hAnsi="Arial" w:cs="Arial"/>
          <w:sz w:val="24"/>
          <w:szCs w:val="24"/>
        </w:rPr>
        <w:t xml:space="preserve"> informs us that children can get involved or fall victim to cybercrime such as cyberstalking</w:t>
      </w:r>
      <w:r w:rsidR="008E0355">
        <w:rPr>
          <w:rFonts w:ascii="Arial" w:hAnsi="Arial" w:cs="Arial"/>
          <w:sz w:val="24"/>
          <w:szCs w:val="24"/>
        </w:rPr>
        <w:t>,</w:t>
      </w:r>
      <w:r w:rsidR="004F4126">
        <w:rPr>
          <w:rFonts w:ascii="Arial" w:hAnsi="Arial" w:cs="Arial"/>
          <w:sz w:val="24"/>
          <w:szCs w:val="24"/>
        </w:rPr>
        <w:t xml:space="preserve"> </w:t>
      </w:r>
      <w:r w:rsidR="008E0355">
        <w:rPr>
          <w:rFonts w:ascii="Arial" w:hAnsi="Arial" w:cs="Arial"/>
          <w:sz w:val="24"/>
          <w:szCs w:val="24"/>
        </w:rPr>
        <w:t>sexting, g</w:t>
      </w:r>
      <w:r w:rsidR="004F4126">
        <w:rPr>
          <w:rFonts w:ascii="Arial" w:hAnsi="Arial" w:cs="Arial"/>
          <w:sz w:val="24"/>
          <w:szCs w:val="24"/>
        </w:rPr>
        <w:t xml:space="preserve">ang crime, </w:t>
      </w:r>
      <w:r w:rsidR="008E0355">
        <w:rPr>
          <w:rFonts w:ascii="Arial" w:hAnsi="Arial" w:cs="Arial"/>
          <w:sz w:val="24"/>
          <w:szCs w:val="24"/>
        </w:rPr>
        <w:t>or threats of violence.</w:t>
      </w:r>
      <w:r w:rsidR="007D3A48">
        <w:rPr>
          <w:rFonts w:ascii="Arial" w:hAnsi="Arial" w:cs="Arial"/>
          <w:sz w:val="24"/>
          <w:szCs w:val="24"/>
        </w:rPr>
        <w:t xml:space="preserve">  Furthermore,</w:t>
      </w:r>
      <w:r w:rsidR="00FB40FD">
        <w:rPr>
          <w:rFonts w:ascii="Arial" w:hAnsi="Arial" w:cs="Arial"/>
          <w:sz w:val="24"/>
          <w:szCs w:val="24"/>
        </w:rPr>
        <w:t xml:space="preserve"> vulnerabilities</w:t>
      </w:r>
      <w:r w:rsidR="00D12137">
        <w:rPr>
          <w:rFonts w:ascii="Arial" w:hAnsi="Arial" w:cs="Arial"/>
          <w:sz w:val="24"/>
          <w:szCs w:val="24"/>
        </w:rPr>
        <w:t xml:space="preserve"> have been compounded</w:t>
      </w:r>
      <w:r w:rsidR="00FB40FD">
        <w:rPr>
          <w:rFonts w:ascii="Arial" w:hAnsi="Arial" w:cs="Arial"/>
          <w:sz w:val="24"/>
          <w:szCs w:val="24"/>
        </w:rPr>
        <w:t xml:space="preserve"> during lockdown with children isolated and experiencing reduced face-to-face time with professionals and social contacts (Appleton and </w:t>
      </w:r>
      <w:proofErr w:type="spellStart"/>
      <w:r w:rsidR="00FB40FD">
        <w:rPr>
          <w:rFonts w:ascii="Arial" w:hAnsi="Arial" w:cs="Arial"/>
          <w:sz w:val="24"/>
          <w:szCs w:val="24"/>
        </w:rPr>
        <w:t>Sidebotham</w:t>
      </w:r>
      <w:proofErr w:type="spellEnd"/>
      <w:r w:rsidR="00FB40FD">
        <w:rPr>
          <w:rFonts w:ascii="Arial" w:hAnsi="Arial" w:cs="Arial"/>
          <w:sz w:val="24"/>
          <w:szCs w:val="24"/>
        </w:rPr>
        <w:t>, 2020).</w:t>
      </w:r>
      <w:r w:rsidR="009F7B11">
        <w:rPr>
          <w:rFonts w:ascii="Arial" w:hAnsi="Arial" w:cs="Arial"/>
          <w:sz w:val="24"/>
          <w:szCs w:val="24"/>
        </w:rPr>
        <w:t xml:space="preserve">  </w:t>
      </w:r>
      <w:r w:rsidR="00F52DB5">
        <w:rPr>
          <w:rFonts w:ascii="Arial" w:hAnsi="Arial" w:cs="Arial"/>
          <w:sz w:val="24"/>
          <w:szCs w:val="24"/>
        </w:rPr>
        <w:t xml:space="preserve">The </w:t>
      </w:r>
      <w:r w:rsidR="00FC45E9">
        <w:rPr>
          <w:rFonts w:ascii="Arial" w:hAnsi="Arial" w:cs="Arial"/>
          <w:sz w:val="24"/>
          <w:szCs w:val="24"/>
        </w:rPr>
        <w:t>resulting deficit</w:t>
      </w:r>
      <w:r w:rsidR="00F52DB5">
        <w:rPr>
          <w:rFonts w:ascii="Arial" w:hAnsi="Arial" w:cs="Arial"/>
          <w:sz w:val="24"/>
          <w:szCs w:val="24"/>
        </w:rPr>
        <w:t xml:space="preserve"> of safeguarding by professionals could be a contributing factor towards a marked increase in calls to Childline and an increase in exposure to online abuse (</w:t>
      </w:r>
      <w:r w:rsidR="00FB40FD">
        <w:rPr>
          <w:rFonts w:ascii="Arial" w:hAnsi="Arial" w:cs="Arial"/>
          <w:sz w:val="24"/>
          <w:szCs w:val="24"/>
        </w:rPr>
        <w:t xml:space="preserve">Appleton and </w:t>
      </w:r>
      <w:proofErr w:type="spellStart"/>
      <w:r w:rsidR="00FB40FD">
        <w:rPr>
          <w:rFonts w:ascii="Arial" w:hAnsi="Arial" w:cs="Arial"/>
          <w:sz w:val="24"/>
          <w:szCs w:val="24"/>
        </w:rPr>
        <w:t>Sidebotham</w:t>
      </w:r>
      <w:proofErr w:type="spellEnd"/>
      <w:r w:rsidR="00F52DB5">
        <w:rPr>
          <w:rFonts w:ascii="Arial" w:hAnsi="Arial" w:cs="Arial"/>
          <w:sz w:val="24"/>
          <w:szCs w:val="24"/>
        </w:rPr>
        <w:t xml:space="preserve">, </w:t>
      </w:r>
      <w:r w:rsidR="00FB40FD">
        <w:rPr>
          <w:rFonts w:ascii="Arial" w:hAnsi="Arial" w:cs="Arial"/>
          <w:sz w:val="24"/>
          <w:szCs w:val="24"/>
        </w:rPr>
        <w:t>2020</w:t>
      </w:r>
      <w:r w:rsidR="00F52DB5">
        <w:rPr>
          <w:rFonts w:ascii="Arial" w:hAnsi="Arial" w:cs="Arial"/>
          <w:sz w:val="24"/>
          <w:szCs w:val="24"/>
        </w:rPr>
        <w:t>)</w:t>
      </w:r>
      <w:r w:rsidR="00200273">
        <w:rPr>
          <w:rFonts w:ascii="Arial" w:hAnsi="Arial" w:cs="Arial"/>
          <w:sz w:val="24"/>
          <w:szCs w:val="24"/>
        </w:rPr>
        <w:t xml:space="preserve"> </w:t>
      </w:r>
      <w:r w:rsidR="00025974">
        <w:rPr>
          <w:rFonts w:ascii="Arial" w:hAnsi="Arial" w:cs="Arial"/>
          <w:sz w:val="24"/>
          <w:szCs w:val="24"/>
        </w:rPr>
        <w:t>as well as</w:t>
      </w:r>
      <w:r w:rsidR="00C25270">
        <w:rPr>
          <w:rFonts w:ascii="Arial" w:hAnsi="Arial" w:cs="Arial"/>
          <w:sz w:val="24"/>
          <w:szCs w:val="24"/>
        </w:rPr>
        <w:t xml:space="preserve"> a 50% rise in</w:t>
      </w:r>
      <w:r w:rsidR="00200273">
        <w:rPr>
          <w:rFonts w:ascii="Arial" w:hAnsi="Arial" w:cs="Arial"/>
          <w:sz w:val="24"/>
          <w:szCs w:val="24"/>
        </w:rPr>
        <w:t xml:space="preserve"> </w:t>
      </w:r>
      <w:r w:rsidR="00200273" w:rsidRPr="009F7B11">
        <w:rPr>
          <w:rFonts w:ascii="Arial" w:hAnsi="Arial" w:cs="Arial"/>
          <w:sz w:val="24"/>
          <w:szCs w:val="24"/>
        </w:rPr>
        <w:t>reports of child abuse images online</w:t>
      </w:r>
      <w:r w:rsidR="000B73E5">
        <w:rPr>
          <w:rFonts w:ascii="Arial" w:hAnsi="Arial" w:cs="Arial"/>
          <w:sz w:val="24"/>
          <w:szCs w:val="24"/>
        </w:rPr>
        <w:t>.</w:t>
      </w:r>
      <w:r w:rsidR="00200273">
        <w:rPr>
          <w:rFonts w:ascii="Arial" w:hAnsi="Arial" w:cs="Arial"/>
          <w:sz w:val="24"/>
          <w:szCs w:val="24"/>
        </w:rPr>
        <w:t xml:space="preserve"> (IWF, 2020)</w:t>
      </w:r>
      <w:r w:rsidR="00200273" w:rsidRPr="009F7B11">
        <w:rPr>
          <w:rFonts w:ascii="Arial" w:hAnsi="Arial" w:cs="Arial"/>
          <w:sz w:val="24"/>
          <w:szCs w:val="24"/>
        </w:rPr>
        <w:t>.</w:t>
      </w:r>
    </w:p>
    <w:p w14:paraId="725BCC8F" w14:textId="6A7BB93D" w:rsidR="00795DA0" w:rsidRDefault="003D07CD" w:rsidP="00967E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Considering the dangers discussed, it is</w:t>
      </w:r>
      <w:r w:rsidR="005E16BC">
        <w:rPr>
          <w:rFonts w:ascii="Arial" w:hAnsi="Arial" w:cs="Arial"/>
          <w:sz w:val="24"/>
          <w:szCs w:val="24"/>
        </w:rPr>
        <w:t xml:space="preserve"> understandable that parents</w:t>
      </w:r>
      <w:r w:rsidR="00DA099C">
        <w:rPr>
          <w:rFonts w:ascii="Arial" w:hAnsi="Arial" w:cs="Arial"/>
          <w:sz w:val="24"/>
          <w:szCs w:val="24"/>
        </w:rPr>
        <w:t xml:space="preserve"> and practitioners</w:t>
      </w:r>
      <w:r w:rsidR="005E16BC">
        <w:rPr>
          <w:rFonts w:ascii="Arial" w:hAnsi="Arial" w:cs="Arial"/>
          <w:sz w:val="24"/>
          <w:szCs w:val="24"/>
        </w:rPr>
        <w:t xml:space="preserve"> c</w:t>
      </w:r>
      <w:r w:rsidR="00DA099C">
        <w:rPr>
          <w:rFonts w:ascii="Arial" w:hAnsi="Arial" w:cs="Arial"/>
          <w:sz w:val="24"/>
          <w:szCs w:val="24"/>
        </w:rPr>
        <w:t>ould</w:t>
      </w:r>
      <w:r w:rsidR="005E16BC">
        <w:rPr>
          <w:rFonts w:ascii="Arial" w:hAnsi="Arial" w:cs="Arial"/>
          <w:sz w:val="24"/>
          <w:szCs w:val="24"/>
        </w:rPr>
        <w:t xml:space="preserve"> choose to</w:t>
      </w:r>
      <w:r w:rsidR="007C6E04">
        <w:rPr>
          <w:rFonts w:ascii="Arial" w:hAnsi="Arial" w:cs="Arial"/>
          <w:sz w:val="24"/>
          <w:szCs w:val="24"/>
        </w:rPr>
        <w:t xml:space="preserve"> limit access or</w:t>
      </w:r>
      <w:r w:rsidR="005E16BC">
        <w:rPr>
          <w:rFonts w:ascii="Arial" w:hAnsi="Arial" w:cs="Arial"/>
          <w:sz w:val="24"/>
          <w:szCs w:val="24"/>
        </w:rPr>
        <w:t xml:space="preserve"> keep their children offline</w:t>
      </w:r>
      <w:r w:rsidR="007C6E04">
        <w:rPr>
          <w:rFonts w:ascii="Arial" w:hAnsi="Arial" w:cs="Arial"/>
          <w:sz w:val="24"/>
          <w:szCs w:val="24"/>
        </w:rPr>
        <w:t xml:space="preserve"> completely</w:t>
      </w:r>
      <w:r w:rsidR="00DA099C">
        <w:rPr>
          <w:rFonts w:ascii="Arial" w:hAnsi="Arial" w:cs="Arial"/>
          <w:sz w:val="24"/>
          <w:szCs w:val="24"/>
        </w:rPr>
        <w:t xml:space="preserve"> to prevent harmful activities</w:t>
      </w:r>
      <w:r w:rsidR="005E16B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5E16BC">
        <w:rPr>
          <w:rFonts w:ascii="Arial" w:hAnsi="Arial" w:cs="Arial"/>
          <w:sz w:val="24"/>
          <w:szCs w:val="24"/>
        </w:rPr>
        <w:t>Megele</w:t>
      </w:r>
      <w:proofErr w:type="spellEnd"/>
      <w:r w:rsidR="005E16BC">
        <w:rPr>
          <w:rFonts w:ascii="Arial" w:hAnsi="Arial" w:cs="Arial"/>
          <w:sz w:val="24"/>
          <w:szCs w:val="24"/>
        </w:rPr>
        <w:t>, 2018). However, th</w:t>
      </w:r>
      <w:r w:rsidR="007D7E3A">
        <w:rPr>
          <w:rFonts w:ascii="Arial" w:hAnsi="Arial" w:cs="Arial"/>
          <w:sz w:val="24"/>
          <w:szCs w:val="24"/>
        </w:rPr>
        <w:t>e Welsh Government</w:t>
      </w:r>
      <w:r w:rsidR="00131E61">
        <w:rPr>
          <w:rFonts w:ascii="Arial" w:hAnsi="Arial" w:cs="Arial"/>
          <w:sz w:val="24"/>
          <w:szCs w:val="24"/>
        </w:rPr>
        <w:t>, (2020, p.1)</w:t>
      </w:r>
      <w:r w:rsidR="007D7E3A">
        <w:rPr>
          <w:rFonts w:ascii="Arial" w:hAnsi="Arial" w:cs="Arial"/>
          <w:sz w:val="24"/>
          <w:szCs w:val="24"/>
        </w:rPr>
        <w:t xml:space="preserve"> </w:t>
      </w:r>
      <w:r w:rsidR="006F688F">
        <w:rPr>
          <w:rFonts w:ascii="Arial" w:hAnsi="Arial" w:cs="Arial"/>
          <w:sz w:val="24"/>
          <w:szCs w:val="24"/>
        </w:rPr>
        <w:t>informs us</w:t>
      </w:r>
      <w:r w:rsidR="00131E61">
        <w:rPr>
          <w:rFonts w:ascii="Arial" w:hAnsi="Arial" w:cs="Arial"/>
          <w:sz w:val="24"/>
          <w:szCs w:val="24"/>
        </w:rPr>
        <w:t xml:space="preserve"> that </w:t>
      </w:r>
      <w:r w:rsidR="00755A82">
        <w:rPr>
          <w:rFonts w:ascii="Arial" w:hAnsi="Arial" w:cs="Arial"/>
          <w:sz w:val="24"/>
          <w:szCs w:val="24"/>
        </w:rPr>
        <w:t>“the internet is integral to the lives of children</w:t>
      </w:r>
      <w:r w:rsidR="00105AA0">
        <w:rPr>
          <w:rFonts w:ascii="Arial" w:hAnsi="Arial" w:cs="Arial"/>
          <w:sz w:val="24"/>
          <w:szCs w:val="24"/>
        </w:rPr>
        <w:t xml:space="preserve"> as it</w:t>
      </w:r>
      <w:r w:rsidR="009C2017">
        <w:rPr>
          <w:rFonts w:ascii="Arial" w:hAnsi="Arial" w:cs="Arial"/>
          <w:sz w:val="24"/>
          <w:szCs w:val="24"/>
        </w:rPr>
        <w:t xml:space="preserve"> </w:t>
      </w:r>
      <w:r w:rsidR="008517A0">
        <w:rPr>
          <w:rFonts w:ascii="Arial" w:hAnsi="Arial" w:cs="Arial"/>
          <w:sz w:val="24"/>
          <w:szCs w:val="24"/>
        </w:rPr>
        <w:t>provides opportunities to socialise</w:t>
      </w:r>
      <w:r w:rsidR="00B524C2">
        <w:rPr>
          <w:rFonts w:ascii="Arial" w:hAnsi="Arial" w:cs="Arial"/>
          <w:sz w:val="24"/>
          <w:szCs w:val="24"/>
        </w:rPr>
        <w:t>,</w:t>
      </w:r>
      <w:r w:rsidR="008517A0">
        <w:rPr>
          <w:rFonts w:ascii="Arial" w:hAnsi="Arial" w:cs="Arial"/>
          <w:sz w:val="24"/>
          <w:szCs w:val="24"/>
        </w:rPr>
        <w:t xml:space="preserve"> </w:t>
      </w:r>
      <w:r w:rsidR="00200273">
        <w:rPr>
          <w:rFonts w:ascii="Arial" w:hAnsi="Arial" w:cs="Arial"/>
          <w:sz w:val="24"/>
          <w:szCs w:val="24"/>
        </w:rPr>
        <w:t>c</w:t>
      </w:r>
      <w:r w:rsidR="008517A0">
        <w:rPr>
          <w:rFonts w:ascii="Arial" w:hAnsi="Arial" w:cs="Arial"/>
          <w:sz w:val="24"/>
          <w:szCs w:val="24"/>
        </w:rPr>
        <w:t>ommunicate, be entertained</w:t>
      </w:r>
      <w:r w:rsidR="00B51494">
        <w:rPr>
          <w:rFonts w:ascii="Arial" w:hAnsi="Arial" w:cs="Arial"/>
          <w:sz w:val="24"/>
          <w:szCs w:val="24"/>
        </w:rPr>
        <w:t>, learn and find support”.</w:t>
      </w:r>
      <w:r w:rsidR="00F72517">
        <w:rPr>
          <w:rFonts w:ascii="Arial" w:hAnsi="Arial" w:cs="Arial"/>
          <w:sz w:val="24"/>
          <w:szCs w:val="24"/>
        </w:rPr>
        <w:t xml:space="preserve"> Therefore,</w:t>
      </w:r>
      <w:r w:rsidR="00407C3F">
        <w:rPr>
          <w:rFonts w:ascii="Arial" w:hAnsi="Arial" w:cs="Arial"/>
          <w:sz w:val="24"/>
          <w:szCs w:val="24"/>
        </w:rPr>
        <w:t xml:space="preserve"> as </w:t>
      </w:r>
      <w:r w:rsidR="00C95048">
        <w:rPr>
          <w:rFonts w:ascii="Arial" w:hAnsi="Arial" w:cs="Arial"/>
          <w:sz w:val="24"/>
          <w:szCs w:val="24"/>
        </w:rPr>
        <w:t>stated by Longfield, the</w:t>
      </w:r>
      <w:r w:rsidR="00F72517">
        <w:rPr>
          <w:rFonts w:ascii="Arial" w:hAnsi="Arial" w:cs="Arial"/>
          <w:sz w:val="24"/>
          <w:szCs w:val="24"/>
        </w:rPr>
        <w:t xml:space="preserve"> </w:t>
      </w:r>
      <w:r w:rsidR="00C95048">
        <w:rPr>
          <w:rFonts w:ascii="Arial" w:hAnsi="Arial" w:cs="Arial"/>
          <w:sz w:val="24"/>
          <w:szCs w:val="24"/>
        </w:rPr>
        <w:t>Children’s Commissioner for England</w:t>
      </w:r>
      <w:r w:rsidR="007C6A93">
        <w:rPr>
          <w:rFonts w:ascii="Arial" w:hAnsi="Arial" w:cs="Arial"/>
          <w:sz w:val="24"/>
          <w:szCs w:val="24"/>
        </w:rPr>
        <w:t xml:space="preserve"> (no date, cited in </w:t>
      </w:r>
      <w:proofErr w:type="spellStart"/>
      <w:r w:rsidR="007C6A93">
        <w:rPr>
          <w:rFonts w:ascii="Arial" w:hAnsi="Arial" w:cs="Arial"/>
          <w:sz w:val="24"/>
          <w:szCs w:val="24"/>
        </w:rPr>
        <w:t>Megele</w:t>
      </w:r>
      <w:proofErr w:type="spellEnd"/>
      <w:r w:rsidR="007C6A93">
        <w:rPr>
          <w:rFonts w:ascii="Arial" w:hAnsi="Arial" w:cs="Arial"/>
          <w:sz w:val="24"/>
          <w:szCs w:val="24"/>
        </w:rPr>
        <w:t>, 2018, p.4)</w:t>
      </w:r>
      <w:r w:rsidR="003B262F">
        <w:rPr>
          <w:rFonts w:ascii="Arial" w:hAnsi="Arial" w:cs="Arial"/>
          <w:sz w:val="24"/>
          <w:szCs w:val="24"/>
        </w:rPr>
        <w:t xml:space="preserve"> </w:t>
      </w:r>
      <w:r w:rsidR="00E3248C">
        <w:rPr>
          <w:rFonts w:ascii="Arial" w:hAnsi="Arial" w:cs="Arial"/>
          <w:sz w:val="24"/>
          <w:szCs w:val="24"/>
        </w:rPr>
        <w:t>“denying children</w:t>
      </w:r>
      <w:r w:rsidR="007C6E04">
        <w:rPr>
          <w:rFonts w:ascii="Arial" w:hAnsi="Arial" w:cs="Arial"/>
          <w:sz w:val="24"/>
          <w:szCs w:val="24"/>
        </w:rPr>
        <w:t xml:space="preserve"> access</w:t>
      </w:r>
      <w:r w:rsidR="00ED4070">
        <w:rPr>
          <w:rFonts w:ascii="Arial" w:hAnsi="Arial" w:cs="Arial"/>
          <w:sz w:val="24"/>
          <w:szCs w:val="24"/>
        </w:rPr>
        <w:t xml:space="preserve"> to the internet </w:t>
      </w:r>
      <w:r w:rsidR="006202DF">
        <w:rPr>
          <w:rFonts w:ascii="Arial" w:hAnsi="Arial" w:cs="Arial"/>
          <w:sz w:val="24"/>
          <w:szCs w:val="24"/>
        </w:rPr>
        <w:t xml:space="preserve">means </w:t>
      </w:r>
      <w:r w:rsidR="001C7A08">
        <w:rPr>
          <w:rFonts w:ascii="Arial" w:hAnsi="Arial" w:cs="Arial"/>
          <w:sz w:val="24"/>
          <w:szCs w:val="24"/>
        </w:rPr>
        <w:t>i</w:t>
      </w:r>
      <w:r w:rsidR="00F47A6E">
        <w:rPr>
          <w:rFonts w:ascii="Arial" w:hAnsi="Arial" w:cs="Arial"/>
          <w:sz w:val="24"/>
          <w:szCs w:val="24"/>
        </w:rPr>
        <w:t xml:space="preserve">solating </w:t>
      </w:r>
      <w:r w:rsidR="006202DF">
        <w:rPr>
          <w:rFonts w:ascii="Arial" w:hAnsi="Arial" w:cs="Arial"/>
          <w:sz w:val="24"/>
          <w:szCs w:val="24"/>
        </w:rPr>
        <w:t>them</w:t>
      </w:r>
      <w:r w:rsidR="00F47A6E">
        <w:rPr>
          <w:rFonts w:ascii="Arial" w:hAnsi="Arial" w:cs="Arial"/>
          <w:sz w:val="24"/>
          <w:szCs w:val="24"/>
        </w:rPr>
        <w:t xml:space="preserve"> from infinite </w:t>
      </w:r>
      <w:r w:rsidR="00F47A6E">
        <w:rPr>
          <w:rFonts w:ascii="Arial" w:hAnsi="Arial" w:cs="Arial"/>
          <w:sz w:val="24"/>
          <w:szCs w:val="24"/>
        </w:rPr>
        <w:lastRenderedPageBreak/>
        <w:t>resources</w:t>
      </w:r>
      <w:r w:rsidR="001C7A08">
        <w:rPr>
          <w:rFonts w:ascii="Arial" w:hAnsi="Arial" w:cs="Arial"/>
          <w:sz w:val="24"/>
          <w:szCs w:val="24"/>
        </w:rPr>
        <w:t xml:space="preserve">, opportunities and learning </w:t>
      </w:r>
      <w:r w:rsidR="008C1B3B">
        <w:rPr>
          <w:rFonts w:ascii="Arial" w:hAnsi="Arial" w:cs="Arial"/>
          <w:sz w:val="24"/>
          <w:szCs w:val="24"/>
        </w:rPr>
        <w:t xml:space="preserve">that are essential for their healthy development and resilience </w:t>
      </w:r>
      <w:r w:rsidR="00FE0542">
        <w:rPr>
          <w:rFonts w:ascii="Arial" w:hAnsi="Arial" w:cs="Arial"/>
          <w:sz w:val="24"/>
          <w:szCs w:val="24"/>
        </w:rPr>
        <w:t>in a digital society</w:t>
      </w:r>
      <w:r w:rsidR="007C6E04">
        <w:rPr>
          <w:rFonts w:ascii="Arial" w:hAnsi="Arial" w:cs="Arial"/>
          <w:sz w:val="24"/>
          <w:szCs w:val="24"/>
        </w:rPr>
        <w:t>”</w:t>
      </w:r>
      <w:r w:rsidR="00FE3281" w:rsidRPr="00FE3281">
        <w:rPr>
          <w:rFonts w:ascii="Arial" w:hAnsi="Arial" w:cs="Arial"/>
          <w:sz w:val="24"/>
          <w:szCs w:val="24"/>
        </w:rPr>
        <w:t xml:space="preserve"> </w:t>
      </w:r>
      <w:r w:rsidR="004308A3">
        <w:rPr>
          <w:rFonts w:ascii="Arial" w:hAnsi="Arial" w:cs="Arial"/>
          <w:sz w:val="24"/>
          <w:szCs w:val="24"/>
        </w:rPr>
        <w:t>Evidently,</w:t>
      </w:r>
      <w:r w:rsidR="007C6E04">
        <w:rPr>
          <w:rFonts w:ascii="Arial" w:hAnsi="Arial" w:cs="Arial"/>
          <w:sz w:val="24"/>
          <w:szCs w:val="24"/>
        </w:rPr>
        <w:t xml:space="preserve"> these approaches are inadequate and ineffective as children c</w:t>
      </w:r>
      <w:r w:rsidR="004308A3">
        <w:rPr>
          <w:rFonts w:ascii="Arial" w:hAnsi="Arial" w:cs="Arial"/>
          <w:sz w:val="24"/>
          <w:szCs w:val="24"/>
        </w:rPr>
        <w:t>an</w:t>
      </w:r>
      <w:r w:rsidR="007C6E04">
        <w:rPr>
          <w:rFonts w:ascii="Arial" w:hAnsi="Arial" w:cs="Arial"/>
          <w:sz w:val="24"/>
          <w:szCs w:val="24"/>
        </w:rPr>
        <w:t xml:space="preserve"> continue to access the internet in unsafe ways and completely un-guided, resulting in a deficit of digital literacy skills (</w:t>
      </w:r>
      <w:proofErr w:type="spellStart"/>
      <w:r w:rsidR="007C6E04">
        <w:rPr>
          <w:rFonts w:ascii="Arial" w:hAnsi="Arial" w:cs="Arial"/>
          <w:sz w:val="24"/>
          <w:szCs w:val="24"/>
        </w:rPr>
        <w:t>Megele</w:t>
      </w:r>
      <w:proofErr w:type="spellEnd"/>
      <w:r w:rsidR="007C6E04">
        <w:rPr>
          <w:rFonts w:ascii="Arial" w:hAnsi="Arial" w:cs="Arial"/>
          <w:sz w:val="24"/>
          <w:szCs w:val="24"/>
        </w:rPr>
        <w:t>, 2018).</w:t>
      </w:r>
    </w:p>
    <w:p w14:paraId="0EC39B6A" w14:textId="0B521FB5" w:rsidR="008E0355" w:rsidRDefault="00795DA0" w:rsidP="00967E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Welsh Government recognises d</w:t>
      </w:r>
      <w:r w:rsidR="00587B62">
        <w:rPr>
          <w:rFonts w:ascii="Arial" w:hAnsi="Arial" w:cs="Arial"/>
          <w:sz w:val="24"/>
          <w:szCs w:val="24"/>
        </w:rPr>
        <w:t xml:space="preserve">eveloping children’s digital resilience as </w:t>
      </w:r>
      <w:r w:rsidR="00691DA7">
        <w:rPr>
          <w:rFonts w:ascii="Arial" w:hAnsi="Arial" w:cs="Arial"/>
          <w:sz w:val="24"/>
          <w:szCs w:val="24"/>
        </w:rPr>
        <w:t>essential and</w:t>
      </w:r>
      <w:r w:rsidR="00FE3281">
        <w:rPr>
          <w:rFonts w:ascii="Arial" w:hAnsi="Arial" w:cs="Arial"/>
          <w:sz w:val="24"/>
          <w:szCs w:val="24"/>
        </w:rPr>
        <w:t xml:space="preserve"> has produced an</w:t>
      </w:r>
      <w:r w:rsidR="000A7FB0">
        <w:rPr>
          <w:rFonts w:ascii="Arial" w:hAnsi="Arial" w:cs="Arial"/>
          <w:sz w:val="24"/>
          <w:szCs w:val="24"/>
        </w:rPr>
        <w:t xml:space="preserve"> action</w:t>
      </w:r>
      <w:r w:rsidR="00587B62">
        <w:rPr>
          <w:rFonts w:ascii="Arial" w:hAnsi="Arial" w:cs="Arial"/>
          <w:sz w:val="24"/>
          <w:szCs w:val="24"/>
        </w:rPr>
        <w:t xml:space="preserve"> plan to</w:t>
      </w:r>
      <w:r w:rsidR="000A7FB0">
        <w:rPr>
          <w:rFonts w:ascii="Arial" w:hAnsi="Arial" w:cs="Arial"/>
          <w:sz w:val="24"/>
          <w:szCs w:val="24"/>
        </w:rPr>
        <w:t xml:space="preserve"> </w:t>
      </w:r>
      <w:r w:rsidR="00587B62">
        <w:rPr>
          <w:rFonts w:ascii="Arial" w:hAnsi="Arial" w:cs="Arial"/>
          <w:sz w:val="24"/>
          <w:szCs w:val="24"/>
        </w:rPr>
        <w:t xml:space="preserve">develop </w:t>
      </w:r>
      <w:r w:rsidR="00FE3281">
        <w:rPr>
          <w:rFonts w:ascii="Arial" w:hAnsi="Arial" w:cs="Arial"/>
          <w:sz w:val="24"/>
          <w:szCs w:val="24"/>
        </w:rPr>
        <w:t xml:space="preserve">digital </w:t>
      </w:r>
      <w:r w:rsidR="00587B62">
        <w:rPr>
          <w:rFonts w:ascii="Arial" w:hAnsi="Arial" w:cs="Arial"/>
          <w:sz w:val="24"/>
          <w:szCs w:val="24"/>
        </w:rPr>
        <w:t xml:space="preserve">knowledge, skills and strategies </w:t>
      </w:r>
      <w:r w:rsidR="00FE3281">
        <w:rPr>
          <w:rFonts w:ascii="Arial" w:hAnsi="Arial" w:cs="Arial"/>
          <w:sz w:val="24"/>
          <w:szCs w:val="24"/>
        </w:rPr>
        <w:t>which is</w:t>
      </w:r>
      <w:r w:rsidR="006E7A74">
        <w:rPr>
          <w:rFonts w:ascii="Arial" w:hAnsi="Arial" w:cs="Arial"/>
          <w:sz w:val="24"/>
          <w:szCs w:val="24"/>
        </w:rPr>
        <w:t xml:space="preserve"> accessed through the Hwb Programme</w:t>
      </w:r>
      <w:r w:rsidR="000C6ECA">
        <w:rPr>
          <w:rFonts w:ascii="Arial" w:hAnsi="Arial" w:cs="Arial"/>
          <w:sz w:val="24"/>
          <w:szCs w:val="24"/>
        </w:rPr>
        <w:t xml:space="preserve"> (WG, 2020).</w:t>
      </w:r>
      <w:r w:rsidR="00587B62">
        <w:rPr>
          <w:rFonts w:ascii="Arial" w:hAnsi="Arial" w:cs="Arial"/>
          <w:sz w:val="24"/>
          <w:szCs w:val="24"/>
        </w:rPr>
        <w:t xml:space="preserve">  These strategies </w:t>
      </w:r>
      <w:r w:rsidR="00841BBA">
        <w:rPr>
          <w:rFonts w:ascii="Arial" w:hAnsi="Arial" w:cs="Arial"/>
          <w:sz w:val="24"/>
          <w:szCs w:val="24"/>
        </w:rPr>
        <w:t>include</w:t>
      </w:r>
      <w:r w:rsidR="00587B62">
        <w:rPr>
          <w:rFonts w:ascii="Arial" w:hAnsi="Arial" w:cs="Arial"/>
          <w:sz w:val="24"/>
          <w:szCs w:val="24"/>
        </w:rPr>
        <w:t xml:space="preserve"> managing their online experience safely</w:t>
      </w:r>
      <w:r w:rsidR="002A0CD3">
        <w:rPr>
          <w:rFonts w:ascii="Arial" w:hAnsi="Arial" w:cs="Arial"/>
          <w:sz w:val="24"/>
          <w:szCs w:val="24"/>
        </w:rPr>
        <w:t xml:space="preserve"> </w:t>
      </w:r>
      <w:r w:rsidR="00587B62">
        <w:rPr>
          <w:rFonts w:ascii="Arial" w:hAnsi="Arial" w:cs="Arial"/>
          <w:sz w:val="24"/>
          <w:szCs w:val="24"/>
        </w:rPr>
        <w:t>and keeping their identity secret</w:t>
      </w:r>
      <w:r w:rsidR="002A0CD3">
        <w:rPr>
          <w:rFonts w:ascii="Arial" w:hAnsi="Arial" w:cs="Arial"/>
          <w:sz w:val="24"/>
          <w:szCs w:val="24"/>
        </w:rPr>
        <w:t>;</w:t>
      </w:r>
      <w:r w:rsidR="00587B62">
        <w:rPr>
          <w:rFonts w:ascii="Arial" w:hAnsi="Arial" w:cs="Arial"/>
          <w:sz w:val="24"/>
          <w:szCs w:val="24"/>
        </w:rPr>
        <w:t xml:space="preserve"> </w:t>
      </w:r>
      <w:r w:rsidR="002A0CD3">
        <w:rPr>
          <w:rFonts w:ascii="Arial" w:hAnsi="Arial" w:cs="Arial"/>
          <w:sz w:val="24"/>
          <w:szCs w:val="24"/>
        </w:rPr>
        <w:t>recognising and avoiding dangers; identifying trustworthy sources while applying critical thinking skills; asking for help when needed; developing from mistakes and</w:t>
      </w:r>
      <w:r w:rsidR="00CF3F4E">
        <w:rPr>
          <w:rFonts w:ascii="Arial" w:hAnsi="Arial" w:cs="Arial"/>
          <w:sz w:val="24"/>
          <w:szCs w:val="24"/>
        </w:rPr>
        <w:t>,</w:t>
      </w:r>
      <w:r w:rsidR="002A0CD3">
        <w:rPr>
          <w:rFonts w:ascii="Arial" w:hAnsi="Arial" w:cs="Arial"/>
          <w:sz w:val="24"/>
          <w:szCs w:val="24"/>
        </w:rPr>
        <w:t xml:space="preserve"> ultimately, to gain the most benefit from the internet environment (WG, 2020).  </w:t>
      </w:r>
      <w:r w:rsidR="006E7A74">
        <w:rPr>
          <w:rFonts w:ascii="Arial" w:hAnsi="Arial" w:cs="Arial"/>
          <w:sz w:val="24"/>
          <w:szCs w:val="24"/>
        </w:rPr>
        <w:t xml:space="preserve">However, </w:t>
      </w:r>
      <w:r w:rsidR="00BD22FB">
        <w:rPr>
          <w:rFonts w:ascii="Arial" w:hAnsi="Arial" w:cs="Arial"/>
          <w:sz w:val="24"/>
          <w:szCs w:val="24"/>
        </w:rPr>
        <w:t>schools cannot deliver e-safety in isolation,</w:t>
      </w:r>
      <w:r w:rsidR="00E67E04">
        <w:rPr>
          <w:rFonts w:ascii="Arial" w:hAnsi="Arial" w:cs="Arial"/>
          <w:sz w:val="24"/>
          <w:szCs w:val="24"/>
        </w:rPr>
        <w:t xml:space="preserve"> the Internet Safety Strategy Green Paper (2017) reports that</w:t>
      </w:r>
      <w:r w:rsidR="00BD22FB">
        <w:rPr>
          <w:rFonts w:ascii="Arial" w:hAnsi="Arial" w:cs="Arial"/>
          <w:sz w:val="24"/>
          <w:szCs w:val="24"/>
        </w:rPr>
        <w:t xml:space="preserve"> families and communities need </w:t>
      </w:r>
      <w:r w:rsidR="00C24A35">
        <w:rPr>
          <w:rFonts w:ascii="Arial" w:hAnsi="Arial" w:cs="Arial"/>
          <w:sz w:val="24"/>
          <w:szCs w:val="24"/>
        </w:rPr>
        <w:t>increase</w:t>
      </w:r>
      <w:r w:rsidR="007C6A93">
        <w:rPr>
          <w:rFonts w:ascii="Arial" w:hAnsi="Arial" w:cs="Arial"/>
          <w:sz w:val="24"/>
          <w:szCs w:val="24"/>
        </w:rPr>
        <w:t>d</w:t>
      </w:r>
      <w:r w:rsidR="00C24A35">
        <w:rPr>
          <w:rFonts w:ascii="Arial" w:hAnsi="Arial" w:cs="Arial"/>
          <w:sz w:val="24"/>
          <w:szCs w:val="24"/>
        </w:rPr>
        <w:t xml:space="preserve"> </w:t>
      </w:r>
      <w:r w:rsidR="00E67E04">
        <w:rPr>
          <w:rFonts w:ascii="Arial" w:hAnsi="Arial" w:cs="Arial"/>
          <w:sz w:val="24"/>
          <w:szCs w:val="24"/>
        </w:rPr>
        <w:t xml:space="preserve">digital </w:t>
      </w:r>
      <w:r w:rsidR="00C24A35">
        <w:rPr>
          <w:rFonts w:ascii="Arial" w:hAnsi="Arial" w:cs="Arial"/>
          <w:sz w:val="24"/>
          <w:szCs w:val="24"/>
        </w:rPr>
        <w:t xml:space="preserve">capability </w:t>
      </w:r>
      <w:r w:rsidR="00BD22FB">
        <w:rPr>
          <w:rFonts w:ascii="Arial" w:hAnsi="Arial" w:cs="Arial"/>
          <w:sz w:val="24"/>
          <w:szCs w:val="24"/>
        </w:rPr>
        <w:t>to help them to support and protect their children</w:t>
      </w:r>
      <w:r w:rsidR="00E67E04">
        <w:rPr>
          <w:rFonts w:ascii="Arial" w:hAnsi="Arial" w:cs="Arial"/>
          <w:sz w:val="24"/>
          <w:szCs w:val="24"/>
        </w:rPr>
        <w:t xml:space="preserve"> from an early age.</w:t>
      </w:r>
      <w:r w:rsidR="008D4B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4B17">
        <w:rPr>
          <w:rFonts w:ascii="Arial" w:hAnsi="Arial" w:cs="Arial"/>
          <w:sz w:val="24"/>
          <w:szCs w:val="24"/>
        </w:rPr>
        <w:t>Megele</w:t>
      </w:r>
      <w:proofErr w:type="spellEnd"/>
      <w:r w:rsidR="008D4B17">
        <w:rPr>
          <w:rFonts w:ascii="Arial" w:hAnsi="Arial" w:cs="Arial"/>
          <w:sz w:val="24"/>
          <w:szCs w:val="24"/>
        </w:rPr>
        <w:t xml:space="preserve">, (2018) recommends a holistic approach, where </w:t>
      </w:r>
      <w:r w:rsidR="009A7FD7">
        <w:rPr>
          <w:rFonts w:ascii="Arial" w:hAnsi="Arial" w:cs="Arial"/>
          <w:sz w:val="24"/>
          <w:szCs w:val="24"/>
        </w:rPr>
        <w:t xml:space="preserve">digital literacy and digital </w:t>
      </w:r>
      <w:r w:rsidR="00C24A35">
        <w:rPr>
          <w:rFonts w:ascii="Arial" w:hAnsi="Arial" w:cs="Arial"/>
          <w:sz w:val="24"/>
          <w:szCs w:val="24"/>
        </w:rPr>
        <w:t>citizenship are</w:t>
      </w:r>
      <w:r w:rsidR="009A7FD7">
        <w:rPr>
          <w:rFonts w:ascii="Arial" w:hAnsi="Arial" w:cs="Arial"/>
          <w:sz w:val="24"/>
          <w:szCs w:val="24"/>
        </w:rPr>
        <w:t xml:space="preserve"> embedded in parenting classes</w:t>
      </w:r>
      <w:r w:rsidR="00C24A35">
        <w:rPr>
          <w:rFonts w:ascii="Arial" w:hAnsi="Arial" w:cs="Arial"/>
          <w:sz w:val="24"/>
          <w:szCs w:val="24"/>
        </w:rPr>
        <w:t xml:space="preserve"> </w:t>
      </w:r>
      <w:r w:rsidR="00A76DC4">
        <w:rPr>
          <w:rFonts w:ascii="Arial" w:hAnsi="Arial" w:cs="Arial"/>
          <w:sz w:val="24"/>
          <w:szCs w:val="24"/>
        </w:rPr>
        <w:t>combining</w:t>
      </w:r>
      <w:r w:rsidR="003715AC">
        <w:rPr>
          <w:rFonts w:ascii="Arial" w:hAnsi="Arial" w:cs="Arial"/>
          <w:sz w:val="24"/>
          <w:szCs w:val="24"/>
        </w:rPr>
        <w:t xml:space="preserve"> training in</w:t>
      </w:r>
      <w:r w:rsidR="00C24A35">
        <w:rPr>
          <w:rFonts w:ascii="Arial" w:hAnsi="Arial" w:cs="Arial"/>
          <w:sz w:val="24"/>
          <w:szCs w:val="24"/>
        </w:rPr>
        <w:t xml:space="preserve"> on-line and </w:t>
      </w:r>
      <w:r w:rsidR="00A76DC4">
        <w:rPr>
          <w:rFonts w:ascii="Arial" w:hAnsi="Arial" w:cs="Arial"/>
          <w:sz w:val="24"/>
          <w:szCs w:val="24"/>
        </w:rPr>
        <w:t>offline</w:t>
      </w:r>
      <w:r w:rsidR="00C24A35">
        <w:rPr>
          <w:rFonts w:ascii="Arial" w:hAnsi="Arial" w:cs="Arial"/>
          <w:sz w:val="24"/>
          <w:szCs w:val="24"/>
        </w:rPr>
        <w:t xml:space="preserve"> </w:t>
      </w:r>
      <w:r w:rsidR="003715AC">
        <w:rPr>
          <w:rFonts w:ascii="Arial" w:hAnsi="Arial" w:cs="Arial"/>
          <w:sz w:val="24"/>
          <w:szCs w:val="24"/>
        </w:rPr>
        <w:t>safeguarding</w:t>
      </w:r>
      <w:r w:rsidR="00C24A35">
        <w:rPr>
          <w:rFonts w:ascii="Arial" w:hAnsi="Arial" w:cs="Arial"/>
          <w:sz w:val="24"/>
          <w:szCs w:val="24"/>
        </w:rPr>
        <w:t>.</w:t>
      </w:r>
    </w:p>
    <w:p w14:paraId="68970777" w14:textId="042CB30A" w:rsidR="002D1ADC" w:rsidRDefault="002D1ADC" w:rsidP="00967E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conclusion, </w:t>
      </w:r>
      <w:r w:rsidR="005C585E">
        <w:rPr>
          <w:rFonts w:ascii="Arial" w:hAnsi="Arial" w:cs="Arial"/>
          <w:sz w:val="24"/>
          <w:szCs w:val="24"/>
        </w:rPr>
        <w:t xml:space="preserve">if we are to learn from the past then it is essential that </w:t>
      </w:r>
      <w:r w:rsidR="007E68B4">
        <w:rPr>
          <w:rFonts w:ascii="Arial" w:hAnsi="Arial" w:cs="Arial"/>
          <w:sz w:val="24"/>
          <w:szCs w:val="24"/>
        </w:rPr>
        <w:t>schools and practitioners take a child first approach to e-safety.  By educating children about online</w:t>
      </w:r>
      <w:r w:rsidR="00D833FB">
        <w:rPr>
          <w:rFonts w:ascii="Arial" w:hAnsi="Arial" w:cs="Arial"/>
          <w:sz w:val="24"/>
          <w:szCs w:val="24"/>
        </w:rPr>
        <w:t xml:space="preserve"> </w:t>
      </w:r>
      <w:r w:rsidR="00591ADD">
        <w:rPr>
          <w:rFonts w:ascii="Arial" w:hAnsi="Arial" w:cs="Arial"/>
          <w:sz w:val="24"/>
          <w:szCs w:val="24"/>
        </w:rPr>
        <w:t>dangers</w:t>
      </w:r>
      <w:r w:rsidR="00D833FB">
        <w:rPr>
          <w:rFonts w:ascii="Arial" w:hAnsi="Arial" w:cs="Arial"/>
          <w:sz w:val="24"/>
          <w:szCs w:val="24"/>
        </w:rPr>
        <w:t>,</w:t>
      </w:r>
      <w:r w:rsidR="006D3DBC">
        <w:rPr>
          <w:rFonts w:ascii="Arial" w:hAnsi="Arial" w:cs="Arial"/>
          <w:sz w:val="24"/>
          <w:szCs w:val="24"/>
        </w:rPr>
        <w:t xml:space="preserve"> we are enabling them</w:t>
      </w:r>
      <w:r w:rsidR="005B2216">
        <w:rPr>
          <w:rFonts w:ascii="Arial" w:hAnsi="Arial" w:cs="Arial"/>
          <w:sz w:val="24"/>
          <w:szCs w:val="24"/>
        </w:rPr>
        <w:t xml:space="preserve"> </w:t>
      </w:r>
      <w:r w:rsidR="00591ADD">
        <w:rPr>
          <w:rFonts w:ascii="Arial" w:hAnsi="Arial" w:cs="Arial"/>
          <w:sz w:val="24"/>
          <w:szCs w:val="24"/>
        </w:rPr>
        <w:t>to react</w:t>
      </w:r>
      <w:r w:rsidR="005B2216">
        <w:rPr>
          <w:rFonts w:ascii="Arial" w:hAnsi="Arial" w:cs="Arial"/>
          <w:sz w:val="24"/>
          <w:szCs w:val="24"/>
        </w:rPr>
        <w:t xml:space="preserve"> in a competent </w:t>
      </w:r>
      <w:r w:rsidR="00BD7594">
        <w:rPr>
          <w:rFonts w:ascii="Arial" w:hAnsi="Arial" w:cs="Arial"/>
          <w:sz w:val="24"/>
          <w:szCs w:val="24"/>
        </w:rPr>
        <w:t>manner</w:t>
      </w:r>
      <w:r w:rsidR="005B2216">
        <w:rPr>
          <w:rFonts w:ascii="Arial" w:hAnsi="Arial" w:cs="Arial"/>
          <w:sz w:val="24"/>
          <w:szCs w:val="24"/>
        </w:rPr>
        <w:t xml:space="preserve">.  That </w:t>
      </w:r>
      <w:r w:rsidR="002C1DE3">
        <w:rPr>
          <w:rFonts w:ascii="Arial" w:hAnsi="Arial" w:cs="Arial"/>
          <w:sz w:val="24"/>
          <w:szCs w:val="24"/>
        </w:rPr>
        <w:t>does</w:t>
      </w:r>
      <w:r w:rsidR="005B2216">
        <w:rPr>
          <w:rFonts w:ascii="Arial" w:hAnsi="Arial" w:cs="Arial"/>
          <w:sz w:val="24"/>
          <w:szCs w:val="24"/>
        </w:rPr>
        <w:t xml:space="preserve"> not </w:t>
      </w:r>
      <w:r w:rsidR="00591ADD">
        <w:rPr>
          <w:rFonts w:ascii="Arial" w:hAnsi="Arial" w:cs="Arial"/>
          <w:sz w:val="24"/>
          <w:szCs w:val="24"/>
        </w:rPr>
        <w:t>mean</w:t>
      </w:r>
      <w:r w:rsidR="005B2216">
        <w:rPr>
          <w:rFonts w:ascii="Arial" w:hAnsi="Arial" w:cs="Arial"/>
          <w:sz w:val="24"/>
          <w:szCs w:val="24"/>
        </w:rPr>
        <w:t xml:space="preserve"> that we do not have a duty to safeguard </w:t>
      </w:r>
      <w:r w:rsidR="00B23669">
        <w:rPr>
          <w:rFonts w:ascii="Arial" w:hAnsi="Arial" w:cs="Arial"/>
          <w:sz w:val="24"/>
          <w:szCs w:val="24"/>
        </w:rPr>
        <w:t>the children in our care</w:t>
      </w:r>
      <w:r w:rsidR="005B2216">
        <w:rPr>
          <w:rFonts w:ascii="Arial" w:hAnsi="Arial" w:cs="Arial"/>
          <w:sz w:val="24"/>
          <w:szCs w:val="24"/>
        </w:rPr>
        <w:t xml:space="preserve"> in every </w:t>
      </w:r>
      <w:r w:rsidR="003D7A69">
        <w:rPr>
          <w:rFonts w:ascii="Arial" w:hAnsi="Arial" w:cs="Arial"/>
          <w:sz w:val="24"/>
          <w:szCs w:val="24"/>
        </w:rPr>
        <w:t>possible</w:t>
      </w:r>
      <w:r w:rsidR="004361CD" w:rsidRPr="004361CD">
        <w:rPr>
          <w:rFonts w:ascii="Arial" w:hAnsi="Arial" w:cs="Arial"/>
          <w:sz w:val="24"/>
          <w:szCs w:val="24"/>
        </w:rPr>
        <w:t xml:space="preserve"> </w:t>
      </w:r>
      <w:r w:rsidR="004361CD">
        <w:rPr>
          <w:rFonts w:ascii="Arial" w:hAnsi="Arial" w:cs="Arial"/>
          <w:sz w:val="24"/>
          <w:szCs w:val="24"/>
        </w:rPr>
        <w:t>way</w:t>
      </w:r>
      <w:r w:rsidR="00B23669">
        <w:rPr>
          <w:rFonts w:ascii="Arial" w:hAnsi="Arial" w:cs="Arial"/>
          <w:sz w:val="24"/>
          <w:szCs w:val="24"/>
        </w:rPr>
        <w:t xml:space="preserve"> and</w:t>
      </w:r>
      <w:r w:rsidR="0034447D">
        <w:rPr>
          <w:rFonts w:ascii="Arial" w:hAnsi="Arial" w:cs="Arial"/>
          <w:sz w:val="24"/>
          <w:szCs w:val="24"/>
        </w:rPr>
        <w:t xml:space="preserve"> </w:t>
      </w:r>
      <w:r w:rsidR="002E095F">
        <w:rPr>
          <w:rFonts w:ascii="Arial" w:hAnsi="Arial" w:cs="Arial"/>
          <w:sz w:val="24"/>
          <w:szCs w:val="24"/>
        </w:rPr>
        <w:t xml:space="preserve">schools and families must take </w:t>
      </w:r>
      <w:r w:rsidR="003C13A7">
        <w:rPr>
          <w:rFonts w:ascii="Arial" w:hAnsi="Arial" w:cs="Arial"/>
          <w:sz w:val="24"/>
          <w:szCs w:val="24"/>
        </w:rPr>
        <w:t xml:space="preserve">responsibility for their own digital </w:t>
      </w:r>
      <w:r w:rsidR="00183A63">
        <w:rPr>
          <w:rFonts w:ascii="Arial" w:hAnsi="Arial" w:cs="Arial"/>
          <w:sz w:val="24"/>
          <w:szCs w:val="24"/>
        </w:rPr>
        <w:t xml:space="preserve">education, </w:t>
      </w:r>
      <w:r w:rsidR="005B2216">
        <w:rPr>
          <w:rFonts w:ascii="Arial" w:hAnsi="Arial" w:cs="Arial"/>
          <w:sz w:val="24"/>
          <w:szCs w:val="24"/>
        </w:rPr>
        <w:t xml:space="preserve">but </w:t>
      </w:r>
      <w:r w:rsidR="003C13A7">
        <w:rPr>
          <w:rFonts w:ascii="Arial" w:hAnsi="Arial" w:cs="Arial"/>
          <w:sz w:val="24"/>
          <w:szCs w:val="24"/>
        </w:rPr>
        <w:t>children</w:t>
      </w:r>
      <w:r w:rsidR="00C50EDB">
        <w:rPr>
          <w:rFonts w:ascii="Arial" w:hAnsi="Arial" w:cs="Arial"/>
          <w:sz w:val="24"/>
          <w:szCs w:val="24"/>
        </w:rPr>
        <w:t xml:space="preserve"> must become </w:t>
      </w:r>
      <w:r w:rsidR="00807D7F">
        <w:rPr>
          <w:rFonts w:ascii="Arial" w:hAnsi="Arial" w:cs="Arial"/>
          <w:sz w:val="24"/>
          <w:szCs w:val="24"/>
        </w:rPr>
        <w:t xml:space="preserve">competent </w:t>
      </w:r>
      <w:r w:rsidR="00C50EDB">
        <w:rPr>
          <w:rFonts w:ascii="Arial" w:hAnsi="Arial" w:cs="Arial"/>
          <w:sz w:val="24"/>
          <w:szCs w:val="24"/>
        </w:rPr>
        <w:t>digital citizens</w:t>
      </w:r>
      <w:r w:rsidR="00E352CE">
        <w:rPr>
          <w:rFonts w:ascii="Arial" w:hAnsi="Arial" w:cs="Arial"/>
          <w:sz w:val="24"/>
          <w:szCs w:val="24"/>
        </w:rPr>
        <w:t xml:space="preserve"> </w:t>
      </w:r>
      <w:r w:rsidR="00807D7F">
        <w:rPr>
          <w:rFonts w:ascii="Arial" w:hAnsi="Arial" w:cs="Arial"/>
          <w:sz w:val="24"/>
          <w:szCs w:val="24"/>
        </w:rPr>
        <w:t xml:space="preserve">to enable success in their </w:t>
      </w:r>
      <w:r w:rsidR="00E352CE">
        <w:rPr>
          <w:rFonts w:ascii="Arial" w:hAnsi="Arial" w:cs="Arial"/>
          <w:sz w:val="24"/>
          <w:szCs w:val="24"/>
        </w:rPr>
        <w:t>futures</w:t>
      </w:r>
      <w:r w:rsidR="005A2E7E">
        <w:rPr>
          <w:rFonts w:ascii="Arial" w:hAnsi="Arial" w:cs="Arial"/>
          <w:sz w:val="24"/>
          <w:szCs w:val="24"/>
        </w:rPr>
        <w:t>. Ultimately,</w:t>
      </w:r>
      <w:r w:rsidR="00E352CE">
        <w:rPr>
          <w:rFonts w:ascii="Arial" w:hAnsi="Arial" w:cs="Arial"/>
          <w:sz w:val="24"/>
          <w:szCs w:val="24"/>
        </w:rPr>
        <w:t xml:space="preserve"> </w:t>
      </w:r>
      <w:r w:rsidR="005A2E7E">
        <w:rPr>
          <w:rFonts w:ascii="Arial" w:hAnsi="Arial" w:cs="Arial"/>
          <w:sz w:val="24"/>
          <w:szCs w:val="24"/>
        </w:rPr>
        <w:t>children must</w:t>
      </w:r>
      <w:r w:rsidR="00375368">
        <w:rPr>
          <w:rFonts w:ascii="Arial" w:hAnsi="Arial" w:cs="Arial"/>
          <w:sz w:val="24"/>
          <w:szCs w:val="24"/>
        </w:rPr>
        <w:t xml:space="preserve"> explore the digital landscape on their own </w:t>
      </w:r>
      <w:r w:rsidR="002514DC">
        <w:rPr>
          <w:rFonts w:ascii="Arial" w:hAnsi="Arial" w:cs="Arial"/>
          <w:sz w:val="24"/>
          <w:szCs w:val="24"/>
        </w:rPr>
        <w:t>and they will need to</w:t>
      </w:r>
      <w:r w:rsidR="005A2E7E">
        <w:rPr>
          <w:rFonts w:ascii="Arial" w:hAnsi="Arial" w:cs="Arial"/>
          <w:sz w:val="24"/>
          <w:szCs w:val="24"/>
        </w:rPr>
        <w:t xml:space="preserve"> use </w:t>
      </w:r>
      <w:r w:rsidR="00E352CE">
        <w:rPr>
          <w:rFonts w:ascii="Arial" w:hAnsi="Arial" w:cs="Arial"/>
          <w:sz w:val="24"/>
          <w:szCs w:val="24"/>
        </w:rPr>
        <w:t xml:space="preserve">the </w:t>
      </w:r>
      <w:r w:rsidR="005657D3">
        <w:rPr>
          <w:rFonts w:ascii="Arial" w:hAnsi="Arial" w:cs="Arial"/>
          <w:sz w:val="24"/>
          <w:szCs w:val="24"/>
        </w:rPr>
        <w:t xml:space="preserve">acquired digital </w:t>
      </w:r>
      <w:r w:rsidR="007C3631">
        <w:rPr>
          <w:rFonts w:ascii="Arial" w:hAnsi="Arial" w:cs="Arial"/>
          <w:sz w:val="24"/>
          <w:szCs w:val="24"/>
        </w:rPr>
        <w:t xml:space="preserve">skills that we have provided them with </w:t>
      </w:r>
      <w:r w:rsidR="00183A63">
        <w:rPr>
          <w:rFonts w:ascii="Arial" w:hAnsi="Arial" w:cs="Arial"/>
          <w:sz w:val="24"/>
          <w:szCs w:val="24"/>
        </w:rPr>
        <w:t xml:space="preserve">to </w:t>
      </w:r>
      <w:r w:rsidR="007C3631">
        <w:rPr>
          <w:rFonts w:ascii="Arial" w:hAnsi="Arial" w:cs="Arial"/>
          <w:sz w:val="24"/>
          <w:szCs w:val="24"/>
        </w:rPr>
        <w:t xml:space="preserve">enable them </w:t>
      </w:r>
      <w:r w:rsidR="00A247F2">
        <w:rPr>
          <w:rFonts w:ascii="Arial" w:hAnsi="Arial" w:cs="Arial"/>
          <w:sz w:val="24"/>
          <w:szCs w:val="24"/>
        </w:rPr>
        <w:t xml:space="preserve">to </w:t>
      </w:r>
      <w:r w:rsidR="00845416">
        <w:rPr>
          <w:rFonts w:ascii="Arial" w:hAnsi="Arial" w:cs="Arial"/>
          <w:sz w:val="24"/>
          <w:szCs w:val="24"/>
        </w:rPr>
        <w:t xml:space="preserve">prosper </w:t>
      </w:r>
      <w:r w:rsidR="00DC2A66">
        <w:rPr>
          <w:rFonts w:ascii="Arial" w:hAnsi="Arial" w:cs="Arial"/>
          <w:sz w:val="24"/>
          <w:szCs w:val="24"/>
        </w:rPr>
        <w:t xml:space="preserve">and become fully rounded digital citizens </w:t>
      </w:r>
      <w:r w:rsidR="001A2AF6">
        <w:rPr>
          <w:rFonts w:ascii="Arial" w:hAnsi="Arial" w:cs="Arial"/>
          <w:sz w:val="24"/>
          <w:szCs w:val="24"/>
        </w:rPr>
        <w:t>of the future.</w:t>
      </w:r>
      <w:r w:rsidR="00845416">
        <w:rPr>
          <w:rFonts w:ascii="Arial" w:hAnsi="Arial" w:cs="Arial"/>
          <w:sz w:val="24"/>
          <w:szCs w:val="24"/>
        </w:rPr>
        <w:t xml:space="preserve"> </w:t>
      </w:r>
    </w:p>
    <w:p w14:paraId="6915EA41" w14:textId="77777777" w:rsidR="000D4011" w:rsidRDefault="000D4011" w:rsidP="00F32DB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9EA4A9" w14:textId="77777777" w:rsidR="000D4011" w:rsidRDefault="000D4011" w:rsidP="00F32DB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AFF5B9" w14:textId="77777777" w:rsidR="000D4011" w:rsidRDefault="000D4011" w:rsidP="00F32DB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B1EF13E" w14:textId="77777777" w:rsidR="000D4011" w:rsidRDefault="000D4011" w:rsidP="00F32DB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9BB54CD" w14:textId="77777777" w:rsidR="00DA61FF" w:rsidRDefault="00DA61FF" w:rsidP="003844EC">
      <w:pPr>
        <w:spacing w:line="360" w:lineRule="auto"/>
        <w:jc w:val="center"/>
        <w:rPr>
          <w:rFonts w:ascii="Arial" w:hAnsi="Arial" w:cs="Arial"/>
          <w:sz w:val="28"/>
          <w:szCs w:val="28"/>
          <w:u w:val="single"/>
        </w:rPr>
      </w:pPr>
    </w:p>
    <w:p w14:paraId="4888A424" w14:textId="2DD11910" w:rsidR="00172584" w:rsidRPr="00C57234" w:rsidRDefault="00172584" w:rsidP="003844EC">
      <w:pPr>
        <w:spacing w:line="360" w:lineRule="auto"/>
        <w:jc w:val="center"/>
        <w:rPr>
          <w:rFonts w:ascii="Arial" w:hAnsi="Arial" w:cs="Arial"/>
          <w:sz w:val="28"/>
          <w:szCs w:val="28"/>
          <w:u w:val="single"/>
        </w:rPr>
      </w:pPr>
      <w:r w:rsidRPr="00C57234">
        <w:rPr>
          <w:rFonts w:ascii="Arial" w:hAnsi="Arial" w:cs="Arial"/>
          <w:sz w:val="28"/>
          <w:szCs w:val="28"/>
          <w:u w:val="single"/>
        </w:rPr>
        <w:lastRenderedPageBreak/>
        <w:t>Reference List for Essay</w:t>
      </w:r>
    </w:p>
    <w:p w14:paraId="06C85614" w14:textId="581BC4A2" w:rsidR="00C57234" w:rsidRPr="00E42F6E" w:rsidRDefault="00C57234" w:rsidP="00172584">
      <w:pPr>
        <w:spacing w:line="360" w:lineRule="auto"/>
        <w:rPr>
          <w:rFonts w:ascii="Arial" w:hAnsi="Arial" w:cs="Arial"/>
          <w:sz w:val="24"/>
          <w:szCs w:val="24"/>
        </w:rPr>
      </w:pPr>
      <w:r w:rsidRPr="00C57234">
        <w:rPr>
          <w:rFonts w:ascii="Arial" w:hAnsi="Arial" w:cs="Arial"/>
          <w:sz w:val="24"/>
          <w:szCs w:val="24"/>
        </w:rPr>
        <w:t>All Wales Child Protection Procedure (AW</w:t>
      </w:r>
      <w:r>
        <w:rPr>
          <w:rFonts w:ascii="Arial" w:hAnsi="Arial" w:cs="Arial"/>
          <w:sz w:val="24"/>
          <w:szCs w:val="24"/>
        </w:rPr>
        <w:t>C</w:t>
      </w:r>
      <w:r w:rsidRPr="00C57234">
        <w:rPr>
          <w:rFonts w:ascii="Arial" w:hAnsi="Arial" w:cs="Arial"/>
          <w:sz w:val="24"/>
          <w:szCs w:val="24"/>
        </w:rPr>
        <w:t>PP)</w:t>
      </w:r>
      <w:r>
        <w:rPr>
          <w:rFonts w:ascii="Arial" w:hAnsi="Arial" w:cs="Arial"/>
          <w:sz w:val="24"/>
          <w:szCs w:val="24"/>
        </w:rPr>
        <w:t xml:space="preserve"> (2008) </w:t>
      </w:r>
      <w:r w:rsidR="00016716" w:rsidRPr="00016716">
        <w:rPr>
          <w:rFonts w:ascii="Arial" w:hAnsi="Arial" w:cs="Arial"/>
          <w:i/>
          <w:iCs/>
          <w:sz w:val="24"/>
          <w:szCs w:val="24"/>
        </w:rPr>
        <w:t>All Wales Child Protection Procedures</w:t>
      </w:r>
      <w:r w:rsidR="00016716">
        <w:rPr>
          <w:rFonts w:ascii="Arial" w:hAnsi="Arial" w:cs="Arial"/>
          <w:i/>
          <w:iCs/>
          <w:sz w:val="24"/>
          <w:szCs w:val="24"/>
        </w:rPr>
        <w:t xml:space="preserve">. </w:t>
      </w:r>
      <w:r w:rsidR="00016716">
        <w:rPr>
          <w:rFonts w:ascii="Arial" w:hAnsi="Arial" w:cs="Arial"/>
          <w:sz w:val="24"/>
          <w:szCs w:val="24"/>
        </w:rPr>
        <w:t>Available at:</w:t>
      </w:r>
      <w:r w:rsidR="00016716" w:rsidRPr="00016716">
        <w:t xml:space="preserve"> </w:t>
      </w:r>
      <w:hyperlink r:id="rId21" w:history="1">
        <w:r w:rsidR="00016716" w:rsidRPr="002C16F0">
          <w:rPr>
            <w:rStyle w:val="Hyperlink"/>
            <w:rFonts w:ascii="Arial" w:hAnsi="Arial" w:cs="Arial"/>
            <w:sz w:val="24"/>
            <w:szCs w:val="24"/>
          </w:rPr>
          <w:t>file:///C:/Users/Catherine%20Collings/Downloads/All-Wales-Child-Protection-Procedures-20081%20(1).pdf</w:t>
        </w:r>
      </w:hyperlink>
      <w:r w:rsidR="00016716">
        <w:rPr>
          <w:rFonts w:ascii="Arial" w:hAnsi="Arial" w:cs="Arial"/>
          <w:sz w:val="24"/>
          <w:szCs w:val="24"/>
        </w:rPr>
        <w:t xml:space="preserve"> (Accessed</w:t>
      </w:r>
      <w:r w:rsidR="00E26E13">
        <w:rPr>
          <w:rFonts w:ascii="Arial" w:hAnsi="Arial" w:cs="Arial"/>
          <w:sz w:val="24"/>
          <w:szCs w:val="24"/>
        </w:rPr>
        <w:t>:</w:t>
      </w:r>
      <w:r w:rsidR="00016716">
        <w:rPr>
          <w:rFonts w:ascii="Arial" w:hAnsi="Arial" w:cs="Arial"/>
          <w:sz w:val="24"/>
          <w:szCs w:val="24"/>
        </w:rPr>
        <w:t xml:space="preserve"> 13 February 2021).</w:t>
      </w:r>
      <w:r w:rsidR="00E42F6E">
        <w:rPr>
          <w:rFonts w:ascii="Arial" w:hAnsi="Arial" w:cs="Arial"/>
          <w:sz w:val="24"/>
          <w:szCs w:val="24"/>
        </w:rPr>
        <w:t xml:space="preserve"> </w:t>
      </w:r>
    </w:p>
    <w:p w14:paraId="0ACDA1FC" w14:textId="50DB6A81" w:rsidR="00E42F6E" w:rsidRDefault="00E42F6E" w:rsidP="0017258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All Wales Child Protection Procedures</w:t>
      </w:r>
      <w:r w:rsidR="00B26EE2">
        <w:rPr>
          <w:rFonts w:ascii="Arial" w:hAnsi="Arial" w:cs="Arial"/>
          <w:sz w:val="24"/>
          <w:szCs w:val="24"/>
        </w:rPr>
        <w:t xml:space="preserve"> (AWCPP)</w:t>
      </w:r>
      <w:r>
        <w:rPr>
          <w:rFonts w:ascii="Arial" w:hAnsi="Arial" w:cs="Arial"/>
          <w:sz w:val="24"/>
          <w:szCs w:val="24"/>
        </w:rPr>
        <w:t xml:space="preserve"> Review Group (2011) </w:t>
      </w:r>
      <w:r w:rsidR="00B2516C">
        <w:rPr>
          <w:rFonts w:ascii="Arial" w:hAnsi="Arial" w:cs="Arial"/>
          <w:i/>
          <w:iCs/>
          <w:sz w:val="24"/>
          <w:szCs w:val="24"/>
        </w:rPr>
        <w:t>Process for Developing &amp; Delivering Protocols &amp; Procedures.</w:t>
      </w:r>
      <w:r w:rsidR="00B2516C">
        <w:rPr>
          <w:rFonts w:ascii="Arial" w:hAnsi="Arial" w:cs="Arial"/>
          <w:sz w:val="24"/>
          <w:szCs w:val="24"/>
        </w:rPr>
        <w:t xml:space="preserve"> Available at: </w:t>
      </w:r>
      <w:hyperlink r:id="rId22" w:history="1">
        <w:r w:rsidR="00B2516C" w:rsidRPr="0077499C">
          <w:rPr>
            <w:rStyle w:val="Hyperlink"/>
            <w:rFonts w:ascii="Arial" w:hAnsi="Arial" w:cs="Arial"/>
            <w:sz w:val="24"/>
            <w:szCs w:val="24"/>
          </w:rPr>
          <w:t>https://moodle.uwtsd.ac.uk/pluginfile.php/212398/mod_resource/content/1/Process-for-developing-and-delivering-protocols-and-procedures1.pdf</w:t>
        </w:r>
      </w:hyperlink>
      <w:r w:rsidR="00B2516C">
        <w:rPr>
          <w:rFonts w:ascii="Arial" w:hAnsi="Arial" w:cs="Arial"/>
          <w:sz w:val="24"/>
          <w:szCs w:val="24"/>
        </w:rPr>
        <w:t xml:space="preserve"> (Accessed 18 February 2021).</w:t>
      </w:r>
    </w:p>
    <w:p w14:paraId="51979263" w14:textId="5282357E" w:rsidR="0044602A" w:rsidRDefault="0044602A" w:rsidP="0017258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Amnesty International (2021) </w:t>
      </w:r>
      <w:r w:rsidRPr="0044602A">
        <w:rPr>
          <w:rFonts w:ascii="Arial" w:hAnsi="Arial" w:cs="Arial"/>
          <w:i/>
          <w:iCs/>
          <w:sz w:val="24"/>
          <w:szCs w:val="24"/>
        </w:rPr>
        <w:t>Universal Declaration of Human Rights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="007D685E" w:rsidRPr="002C16F0">
          <w:rPr>
            <w:rStyle w:val="Hyperlink"/>
            <w:rFonts w:ascii="Arial" w:hAnsi="Arial" w:cs="Arial"/>
            <w:sz w:val="24"/>
            <w:szCs w:val="24"/>
          </w:rPr>
          <w:t>https://www.amnesty.org/en/what-we-do/universal-declaration-of-human-rights/</w:t>
        </w:r>
      </w:hyperlink>
      <w:r w:rsidR="007D685E">
        <w:rPr>
          <w:rFonts w:ascii="Arial" w:hAnsi="Arial" w:cs="Arial"/>
          <w:sz w:val="24"/>
          <w:szCs w:val="24"/>
        </w:rPr>
        <w:t xml:space="preserve"> (Accessed</w:t>
      </w:r>
      <w:r w:rsidR="00E26E13">
        <w:rPr>
          <w:rFonts w:ascii="Arial" w:hAnsi="Arial" w:cs="Arial"/>
          <w:sz w:val="24"/>
          <w:szCs w:val="24"/>
        </w:rPr>
        <w:t>:</w:t>
      </w:r>
      <w:r w:rsidR="007D685E">
        <w:rPr>
          <w:rFonts w:ascii="Arial" w:hAnsi="Arial" w:cs="Arial"/>
          <w:sz w:val="24"/>
          <w:szCs w:val="24"/>
        </w:rPr>
        <w:t xml:space="preserve"> 13 February 2021).</w:t>
      </w:r>
    </w:p>
    <w:p w14:paraId="684B000F" w14:textId="622CA2F4" w:rsidR="002B3A0E" w:rsidRPr="001335CE" w:rsidRDefault="002B3A0E" w:rsidP="0017258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Appleton, J. and </w:t>
      </w:r>
      <w:proofErr w:type="spellStart"/>
      <w:r>
        <w:rPr>
          <w:rFonts w:ascii="Arial" w:hAnsi="Arial" w:cs="Arial"/>
          <w:sz w:val="24"/>
          <w:szCs w:val="24"/>
        </w:rPr>
        <w:t>Sidebotham</w:t>
      </w:r>
      <w:proofErr w:type="spellEnd"/>
      <w:r>
        <w:rPr>
          <w:rFonts w:ascii="Arial" w:hAnsi="Arial" w:cs="Arial"/>
          <w:sz w:val="24"/>
          <w:szCs w:val="24"/>
        </w:rPr>
        <w:t xml:space="preserve">, P. (2020) </w:t>
      </w:r>
      <w:r w:rsidR="001335CE">
        <w:rPr>
          <w:rFonts w:ascii="Arial" w:hAnsi="Arial" w:cs="Arial"/>
          <w:sz w:val="24"/>
          <w:szCs w:val="24"/>
        </w:rPr>
        <w:t xml:space="preserve">‘Safeguarding Children and Young People During the Covid-19 Pandemic’, </w:t>
      </w:r>
      <w:r w:rsidR="001335CE">
        <w:rPr>
          <w:rFonts w:ascii="Arial" w:hAnsi="Arial" w:cs="Arial"/>
          <w:i/>
          <w:iCs/>
          <w:sz w:val="24"/>
          <w:szCs w:val="24"/>
        </w:rPr>
        <w:t xml:space="preserve">Child Abuse Review, </w:t>
      </w:r>
      <w:r w:rsidR="001335CE">
        <w:rPr>
          <w:rFonts w:ascii="Arial" w:hAnsi="Arial" w:cs="Arial"/>
          <w:sz w:val="24"/>
          <w:szCs w:val="24"/>
        </w:rPr>
        <w:t xml:space="preserve">29, pp. 303-309. </w:t>
      </w:r>
    </w:p>
    <w:p w14:paraId="13C90038" w14:textId="320E28BA" w:rsidR="002C524B" w:rsidRDefault="002C524B" w:rsidP="002C524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Batty, D. (2005) ‘</w:t>
      </w:r>
      <w:r w:rsidRPr="002C524B">
        <w:rPr>
          <w:rFonts w:ascii="Arial" w:hAnsi="Arial" w:cs="Arial"/>
          <w:i/>
          <w:iCs/>
          <w:sz w:val="24"/>
          <w:szCs w:val="24"/>
        </w:rPr>
        <w:t>Climbié inquiry: the issue explained</w:t>
      </w:r>
      <w:r>
        <w:rPr>
          <w:rFonts w:ascii="Arial" w:hAnsi="Arial" w:cs="Arial"/>
          <w:i/>
          <w:iCs/>
          <w:sz w:val="24"/>
          <w:szCs w:val="24"/>
        </w:rPr>
        <w:t xml:space="preserve">’, </w:t>
      </w:r>
      <w:r w:rsidRPr="002C524B">
        <w:rPr>
          <w:rFonts w:ascii="Arial" w:hAnsi="Arial" w:cs="Arial"/>
          <w:i/>
          <w:iCs/>
          <w:sz w:val="24"/>
          <w:szCs w:val="24"/>
        </w:rPr>
        <w:t>The Guardian</w:t>
      </w:r>
      <w:r>
        <w:rPr>
          <w:rFonts w:ascii="Arial" w:hAnsi="Arial" w:cs="Arial"/>
          <w:i/>
          <w:iCs/>
          <w:sz w:val="24"/>
          <w:szCs w:val="24"/>
        </w:rPr>
        <w:t>, 5</w:t>
      </w:r>
      <w:r w:rsidRPr="002C524B">
        <w:rPr>
          <w:rFonts w:ascii="Arial" w:hAnsi="Arial" w:cs="Arial"/>
          <w:i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/>
          <w:iCs/>
          <w:sz w:val="24"/>
          <w:szCs w:val="24"/>
        </w:rPr>
        <w:t xml:space="preserve"> August</w:t>
      </w:r>
      <w:r w:rsidRPr="002C524B"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Available at:</w:t>
      </w:r>
      <w:r w:rsidRPr="002C524B">
        <w:t xml:space="preserve"> </w:t>
      </w:r>
      <w:hyperlink r:id="rId24" w:history="1">
        <w:r w:rsidRPr="00E72D6D">
          <w:rPr>
            <w:rStyle w:val="Hyperlink"/>
            <w:rFonts w:ascii="Arial" w:hAnsi="Arial" w:cs="Arial"/>
            <w:sz w:val="24"/>
            <w:szCs w:val="24"/>
          </w:rPr>
          <w:t>https://www.theguardian.com/society/2005/aug/05/climbie</w:t>
        </w:r>
      </w:hyperlink>
      <w:r>
        <w:rPr>
          <w:rFonts w:ascii="Arial" w:hAnsi="Arial" w:cs="Arial"/>
          <w:sz w:val="24"/>
          <w:szCs w:val="24"/>
        </w:rPr>
        <w:t xml:space="preserve"> (Accessed 14</w:t>
      </w:r>
      <w:r w:rsidR="00442E62">
        <w:rPr>
          <w:rFonts w:ascii="Arial" w:hAnsi="Arial" w:cs="Arial"/>
          <w:sz w:val="24"/>
          <w:szCs w:val="24"/>
        </w:rPr>
        <w:t>th</w:t>
      </w:r>
      <w:r>
        <w:rPr>
          <w:rFonts w:ascii="Arial" w:hAnsi="Arial" w:cs="Arial"/>
          <w:sz w:val="24"/>
          <w:szCs w:val="24"/>
        </w:rPr>
        <w:t xml:space="preserve"> February 2021).</w:t>
      </w:r>
    </w:p>
    <w:p w14:paraId="643D3A24" w14:textId="46593FD9" w:rsidR="000E5D7D" w:rsidRPr="002C524B" w:rsidRDefault="000E5D7D" w:rsidP="002C524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Carr</w:t>
      </w:r>
      <w:proofErr w:type="spellEnd"/>
      <w:r>
        <w:rPr>
          <w:rFonts w:ascii="Arial" w:hAnsi="Arial" w:cs="Arial"/>
          <w:sz w:val="24"/>
          <w:szCs w:val="24"/>
        </w:rPr>
        <w:t>-Gregg, M. (2012</w:t>
      </w:r>
      <w:r w:rsidRPr="000E5D7D">
        <w:rPr>
          <w:rFonts w:ascii="Arial" w:hAnsi="Arial" w:cs="Arial"/>
          <w:i/>
          <w:iCs/>
          <w:sz w:val="24"/>
          <w:szCs w:val="24"/>
        </w:rPr>
        <w:t>) Real Wired Child, What Parents need to Know About Kids Online</w:t>
      </w:r>
      <w:r>
        <w:rPr>
          <w:rFonts w:ascii="Arial" w:hAnsi="Arial" w:cs="Arial"/>
          <w:sz w:val="24"/>
          <w:szCs w:val="24"/>
        </w:rPr>
        <w:t xml:space="preserve">. </w:t>
      </w:r>
      <w:r w:rsidR="004308A3">
        <w:rPr>
          <w:rFonts w:ascii="Arial" w:hAnsi="Arial" w:cs="Arial"/>
          <w:sz w:val="24"/>
          <w:szCs w:val="24"/>
        </w:rPr>
        <w:t>Penguin Group</w:t>
      </w:r>
      <w:r>
        <w:rPr>
          <w:rFonts w:ascii="Arial" w:hAnsi="Arial" w:cs="Arial"/>
          <w:sz w:val="24"/>
          <w:szCs w:val="24"/>
        </w:rPr>
        <w:t xml:space="preserve">: </w:t>
      </w:r>
      <w:r w:rsidR="004308A3">
        <w:rPr>
          <w:rFonts w:ascii="Arial" w:hAnsi="Arial" w:cs="Arial"/>
          <w:sz w:val="24"/>
          <w:szCs w:val="24"/>
        </w:rPr>
        <w:t>London.</w:t>
      </w:r>
    </w:p>
    <w:p w14:paraId="1FA10B17" w14:textId="2EF019BC" w:rsidR="002149E9" w:rsidRDefault="002149E9" w:rsidP="0017258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Collins, J. and Foley, P (2008</w:t>
      </w:r>
      <w:r w:rsidRPr="00442E62">
        <w:rPr>
          <w:rFonts w:ascii="Arial" w:hAnsi="Arial" w:cs="Arial"/>
          <w:i/>
          <w:iCs/>
          <w:sz w:val="24"/>
          <w:szCs w:val="24"/>
        </w:rPr>
        <w:t>) Promoting children’s wellbeing, policy and practice</w:t>
      </w:r>
      <w:r>
        <w:rPr>
          <w:rFonts w:ascii="Arial" w:hAnsi="Arial" w:cs="Arial"/>
          <w:sz w:val="24"/>
          <w:szCs w:val="24"/>
        </w:rPr>
        <w:t>.</w:t>
      </w:r>
      <w:r w:rsidR="00853711">
        <w:rPr>
          <w:rFonts w:ascii="Arial" w:hAnsi="Arial" w:cs="Arial"/>
          <w:sz w:val="24"/>
          <w:szCs w:val="24"/>
        </w:rPr>
        <w:t xml:space="preserve"> Bristol: </w:t>
      </w:r>
      <w:proofErr w:type="spellStart"/>
      <w:r w:rsidR="00853711">
        <w:rPr>
          <w:rFonts w:ascii="Arial" w:hAnsi="Arial" w:cs="Arial"/>
          <w:sz w:val="24"/>
          <w:szCs w:val="24"/>
        </w:rPr>
        <w:t>Policypress</w:t>
      </w:r>
      <w:proofErr w:type="spellEnd"/>
      <w:r w:rsidR="0094498B">
        <w:rPr>
          <w:rFonts w:ascii="Arial" w:hAnsi="Arial" w:cs="Arial"/>
          <w:sz w:val="24"/>
          <w:szCs w:val="24"/>
        </w:rPr>
        <w:t>.</w:t>
      </w:r>
    </w:p>
    <w:p w14:paraId="4C1820C1" w14:textId="0DC2401C" w:rsidR="0094498B" w:rsidRDefault="0094498B" w:rsidP="0017258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European Parliament (2019) </w:t>
      </w:r>
      <w:r w:rsidRPr="0094498B">
        <w:rPr>
          <w:rFonts w:ascii="Arial" w:hAnsi="Arial" w:cs="Arial"/>
          <w:i/>
          <w:iCs/>
          <w:sz w:val="24"/>
          <w:szCs w:val="24"/>
        </w:rPr>
        <w:t>Children's rights in the EU Marking 30 years of the UN Convention on the Rights of the Child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Available at:</w:t>
      </w:r>
      <w:r w:rsidRPr="0094498B">
        <w:t xml:space="preserve"> </w:t>
      </w:r>
      <w:hyperlink r:id="rId25" w:history="1">
        <w:r w:rsidRPr="00E72D6D">
          <w:rPr>
            <w:rStyle w:val="Hyperlink"/>
            <w:rFonts w:ascii="Arial" w:hAnsi="Arial" w:cs="Arial"/>
            <w:sz w:val="24"/>
            <w:szCs w:val="24"/>
          </w:rPr>
          <w:t>https://www.europarl.europa.eu/RegData/etudes/BRIE/2019/644175/EPRS_BRI(2019)644175_EN.pdf</w:t>
        </w:r>
      </w:hyperlink>
      <w:r>
        <w:rPr>
          <w:rFonts w:ascii="Arial" w:hAnsi="Arial" w:cs="Arial"/>
          <w:sz w:val="24"/>
          <w:szCs w:val="24"/>
        </w:rPr>
        <w:t xml:space="preserve"> (Accessed 15</w:t>
      </w:r>
      <w:r w:rsidRPr="0094498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 2021).</w:t>
      </w:r>
    </w:p>
    <w:p w14:paraId="70223B86" w14:textId="7EAEBA8A" w:rsidR="00E67E04" w:rsidRDefault="007313FC" w:rsidP="0017258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HM Government (2017) </w:t>
      </w:r>
      <w:r w:rsidR="00E67E04" w:rsidRPr="007313FC">
        <w:rPr>
          <w:rFonts w:ascii="Arial" w:hAnsi="Arial" w:cs="Arial"/>
          <w:i/>
          <w:iCs/>
          <w:sz w:val="24"/>
          <w:szCs w:val="24"/>
        </w:rPr>
        <w:t>Internet Safety Strategy – Green Pap</w:t>
      </w:r>
      <w:r w:rsidRPr="007313FC">
        <w:rPr>
          <w:rFonts w:ascii="Arial" w:hAnsi="Arial" w:cs="Arial"/>
          <w:i/>
          <w:iCs/>
          <w:sz w:val="24"/>
          <w:szCs w:val="24"/>
        </w:rPr>
        <w:t>e</w:t>
      </w:r>
      <w:r w:rsidR="00E67E04" w:rsidRPr="007313FC">
        <w:rPr>
          <w:rFonts w:ascii="Arial" w:hAnsi="Arial" w:cs="Arial"/>
          <w:i/>
          <w:iCs/>
          <w:sz w:val="24"/>
          <w:szCs w:val="24"/>
        </w:rPr>
        <w:t>r</w:t>
      </w:r>
      <w:r>
        <w:rPr>
          <w:rFonts w:ascii="Arial" w:hAnsi="Arial" w:cs="Arial"/>
          <w:sz w:val="24"/>
          <w:szCs w:val="24"/>
        </w:rPr>
        <w:t xml:space="preserve">. </w:t>
      </w:r>
      <w:r w:rsidR="008D4B17">
        <w:rPr>
          <w:rFonts w:ascii="Arial" w:hAnsi="Arial" w:cs="Arial"/>
          <w:sz w:val="24"/>
          <w:szCs w:val="24"/>
        </w:rPr>
        <w:t xml:space="preserve">National Archives. HM Government. </w:t>
      </w:r>
    </w:p>
    <w:p w14:paraId="37661C57" w14:textId="6359F96A" w:rsidR="00E67E04" w:rsidRPr="00FE308C" w:rsidRDefault="00FE308C" w:rsidP="0017258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HM Government (2020) </w:t>
      </w:r>
      <w:r w:rsidRPr="00FE308C">
        <w:rPr>
          <w:rFonts w:ascii="Arial" w:hAnsi="Arial" w:cs="Arial"/>
          <w:i/>
          <w:iCs/>
          <w:sz w:val="24"/>
          <w:szCs w:val="24"/>
        </w:rPr>
        <w:t>Working Together to Safeguard Children A guide to inter-agency working to safeguard and promote the welfare of children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Pr="00E72D6D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https://assets.publishing.service.gov.uk/government/uploads/system/uploads/attachment_data/file/942454/Working_together_to_safeguard_children_inter_agency_guidance.pdf</w:t>
        </w:r>
      </w:hyperlink>
      <w:r>
        <w:rPr>
          <w:rFonts w:ascii="Arial" w:hAnsi="Arial" w:cs="Arial"/>
          <w:sz w:val="24"/>
          <w:szCs w:val="24"/>
        </w:rPr>
        <w:t xml:space="preserve"> (Accessed</w:t>
      </w:r>
      <w:r w:rsidR="00442E62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15 February 2021).</w:t>
      </w:r>
    </w:p>
    <w:p w14:paraId="3DCB61D7" w14:textId="6DA8CF30" w:rsidR="005F7C43" w:rsidRDefault="00C742EF" w:rsidP="00C742EF">
      <w:pPr>
        <w:spacing w:line="360" w:lineRule="auto"/>
        <w:rPr>
          <w:rFonts w:ascii="Arial" w:hAnsi="Arial" w:cs="Arial"/>
          <w:sz w:val="24"/>
          <w:szCs w:val="24"/>
        </w:rPr>
      </w:pPr>
      <w:bookmarkStart w:id="1" w:name="_Hlk64121840"/>
      <w:bookmarkStart w:id="2" w:name="_Hlk64109966"/>
      <w:r w:rsidRPr="00C742EF">
        <w:rPr>
          <w:rFonts w:ascii="Arial" w:hAnsi="Arial" w:cs="Arial"/>
          <w:sz w:val="24"/>
          <w:szCs w:val="24"/>
          <w:lang w:val="en-US"/>
        </w:rPr>
        <w:t>Hobart</w:t>
      </w:r>
      <w:r w:rsidR="002149E9">
        <w:rPr>
          <w:rFonts w:ascii="Arial" w:hAnsi="Arial" w:cs="Arial"/>
          <w:sz w:val="24"/>
          <w:szCs w:val="24"/>
          <w:lang w:val="en-US"/>
        </w:rPr>
        <w:t>,</w:t>
      </w:r>
      <w:r w:rsidRPr="00C742EF">
        <w:rPr>
          <w:rFonts w:ascii="Arial" w:hAnsi="Arial" w:cs="Arial"/>
          <w:sz w:val="24"/>
          <w:szCs w:val="24"/>
          <w:lang w:val="en-US"/>
        </w:rPr>
        <w:t xml:space="preserve"> C</w:t>
      </w:r>
      <w:r w:rsidR="002149E9">
        <w:rPr>
          <w:rFonts w:ascii="Arial" w:hAnsi="Arial" w:cs="Arial"/>
          <w:sz w:val="24"/>
          <w:szCs w:val="24"/>
          <w:lang w:val="en-US"/>
        </w:rPr>
        <w:t>. and</w:t>
      </w:r>
      <w:r w:rsidRPr="00C742E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C742EF">
        <w:rPr>
          <w:rFonts w:ascii="Arial" w:hAnsi="Arial" w:cs="Arial"/>
          <w:sz w:val="24"/>
          <w:szCs w:val="24"/>
          <w:lang w:val="en-US"/>
        </w:rPr>
        <w:t>Frankle</w:t>
      </w:r>
      <w:bookmarkEnd w:id="1"/>
      <w:proofErr w:type="spellEnd"/>
      <w:r w:rsidRPr="00C742EF">
        <w:rPr>
          <w:rFonts w:ascii="Arial" w:hAnsi="Arial" w:cs="Arial"/>
          <w:sz w:val="24"/>
          <w:szCs w:val="24"/>
          <w:lang w:val="en-US"/>
        </w:rPr>
        <w:t xml:space="preserve">, J.  (2009) </w:t>
      </w:r>
      <w:r w:rsidRPr="00C742EF">
        <w:rPr>
          <w:rFonts w:ascii="Arial" w:hAnsi="Arial" w:cs="Arial"/>
          <w:i/>
          <w:iCs/>
          <w:sz w:val="24"/>
          <w:szCs w:val="24"/>
          <w:lang w:val="en-US"/>
        </w:rPr>
        <w:t>Good practice in safeguarding children</w:t>
      </w:r>
      <w:r w:rsidR="002149E9">
        <w:rPr>
          <w:rFonts w:ascii="Arial" w:hAnsi="Arial" w:cs="Arial"/>
          <w:sz w:val="24"/>
          <w:szCs w:val="24"/>
          <w:lang w:val="en-US"/>
        </w:rPr>
        <w:t>.</w:t>
      </w:r>
      <w:r w:rsidRPr="00C742EF">
        <w:rPr>
          <w:rFonts w:ascii="Arial" w:hAnsi="Arial" w:cs="Arial"/>
          <w:sz w:val="24"/>
          <w:szCs w:val="24"/>
          <w:lang w:val="en-US"/>
        </w:rPr>
        <w:t xml:space="preserve">  3</w:t>
      </w:r>
      <w:r w:rsidRPr="00C742EF">
        <w:rPr>
          <w:rFonts w:ascii="Arial" w:hAnsi="Arial" w:cs="Arial"/>
          <w:sz w:val="24"/>
          <w:szCs w:val="24"/>
          <w:vertAlign w:val="superscript"/>
          <w:lang w:val="en-US"/>
        </w:rPr>
        <w:t>rd</w:t>
      </w:r>
      <w:r w:rsidRPr="00C742EF">
        <w:rPr>
          <w:rFonts w:ascii="Arial" w:hAnsi="Arial" w:cs="Arial"/>
          <w:sz w:val="24"/>
          <w:szCs w:val="24"/>
          <w:lang w:val="en-US"/>
        </w:rPr>
        <w:t xml:space="preserve"> Ed</w:t>
      </w:r>
      <w:r w:rsidR="00853711">
        <w:rPr>
          <w:rFonts w:ascii="Arial" w:hAnsi="Arial" w:cs="Arial"/>
          <w:sz w:val="24"/>
          <w:szCs w:val="24"/>
          <w:lang w:val="en-US"/>
        </w:rPr>
        <w:t>.</w:t>
      </w:r>
      <w:r w:rsidRPr="00C742EF">
        <w:rPr>
          <w:rFonts w:ascii="Arial" w:hAnsi="Arial" w:cs="Arial"/>
          <w:sz w:val="24"/>
          <w:szCs w:val="24"/>
          <w:lang w:val="en-US"/>
        </w:rPr>
        <w:t xml:space="preserve"> Cheltenham</w:t>
      </w:r>
      <w:r w:rsidR="00853711">
        <w:rPr>
          <w:rFonts w:ascii="Arial" w:hAnsi="Arial" w:cs="Arial"/>
          <w:sz w:val="24"/>
          <w:szCs w:val="24"/>
          <w:lang w:val="en-US"/>
        </w:rPr>
        <w:t>:</w:t>
      </w:r>
      <w:r w:rsidR="00853711" w:rsidRPr="00853711">
        <w:rPr>
          <w:rFonts w:ascii="Arial" w:hAnsi="Arial" w:cs="Arial"/>
          <w:sz w:val="24"/>
          <w:szCs w:val="24"/>
          <w:lang w:val="en-US"/>
        </w:rPr>
        <w:t xml:space="preserve"> </w:t>
      </w:r>
      <w:r w:rsidR="00853711" w:rsidRPr="00C742EF">
        <w:rPr>
          <w:rFonts w:ascii="Arial" w:hAnsi="Arial" w:cs="Arial"/>
          <w:sz w:val="24"/>
          <w:szCs w:val="24"/>
          <w:lang w:val="en-US"/>
        </w:rPr>
        <w:t>Nelson Thomas LTD</w:t>
      </w:r>
      <w:r w:rsidR="00A264AE">
        <w:rPr>
          <w:rFonts w:ascii="Arial" w:hAnsi="Arial" w:cs="Arial"/>
          <w:sz w:val="24"/>
          <w:szCs w:val="24"/>
          <w:lang w:val="en-US"/>
        </w:rPr>
        <w:t>.</w:t>
      </w:r>
      <w:r w:rsidR="005F7C43" w:rsidRPr="005F7C43">
        <w:rPr>
          <w:rFonts w:ascii="Arial" w:hAnsi="Arial" w:cs="Arial"/>
          <w:sz w:val="24"/>
          <w:szCs w:val="24"/>
        </w:rPr>
        <w:t xml:space="preserve"> </w:t>
      </w:r>
    </w:p>
    <w:p w14:paraId="00214B51" w14:textId="59A71635" w:rsidR="009F7B11" w:rsidRPr="00200273" w:rsidRDefault="009F7B11" w:rsidP="00C742E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Internati</w:t>
      </w:r>
      <w:r w:rsidR="00200273">
        <w:rPr>
          <w:rFonts w:ascii="Arial" w:hAnsi="Arial" w:cs="Arial"/>
          <w:sz w:val="24"/>
          <w:szCs w:val="24"/>
        </w:rPr>
        <w:t xml:space="preserve">onal Watch Foundation (IWF) (2020) </w:t>
      </w:r>
      <w:r w:rsidR="00200273" w:rsidRPr="00200273">
        <w:rPr>
          <w:rFonts w:ascii="Arial" w:hAnsi="Arial" w:cs="Arial"/>
          <w:i/>
          <w:iCs/>
          <w:sz w:val="24"/>
          <w:szCs w:val="24"/>
        </w:rPr>
        <w:t>Definite jump’ as hotline sees 50% increase in public reports of online child sexual abuse during lockdown</w:t>
      </w:r>
      <w:r w:rsidR="00200273">
        <w:rPr>
          <w:rFonts w:ascii="Arial" w:hAnsi="Arial" w:cs="Arial"/>
          <w:i/>
          <w:iCs/>
          <w:sz w:val="24"/>
          <w:szCs w:val="24"/>
        </w:rPr>
        <w:t xml:space="preserve">. </w:t>
      </w:r>
      <w:r w:rsidR="00200273"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="00200273" w:rsidRPr="008C1826">
          <w:rPr>
            <w:rStyle w:val="Hyperlink"/>
            <w:rFonts w:ascii="Arial" w:hAnsi="Arial" w:cs="Arial"/>
            <w:sz w:val="24"/>
            <w:szCs w:val="24"/>
          </w:rPr>
          <w:t>https://www.iwf.org.uk/news/%E2%80%98definite-jump%E2%80%99-as-hotline-sees-50-increase-public-reports-of-online-child-sexual-abuse-during</w:t>
        </w:r>
      </w:hyperlink>
      <w:r w:rsidR="00200273">
        <w:rPr>
          <w:rFonts w:ascii="Arial" w:hAnsi="Arial" w:cs="Arial"/>
          <w:sz w:val="24"/>
          <w:szCs w:val="24"/>
        </w:rPr>
        <w:t xml:space="preserve"> (Accessed: 23 March 2021).</w:t>
      </w:r>
    </w:p>
    <w:p w14:paraId="53957260" w14:textId="2316B40C" w:rsidR="00C742EF" w:rsidRDefault="00945772" w:rsidP="00C742EF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5F7C43">
        <w:rPr>
          <w:rFonts w:ascii="Arial" w:hAnsi="Arial" w:cs="Arial"/>
          <w:sz w:val="24"/>
          <w:szCs w:val="24"/>
        </w:rPr>
        <w:t>Lansdown, G. (2011</w:t>
      </w:r>
      <w:r w:rsidR="005F7C43" w:rsidRPr="005F2098">
        <w:rPr>
          <w:rFonts w:ascii="Arial" w:hAnsi="Arial" w:cs="Arial"/>
          <w:i/>
          <w:iCs/>
          <w:sz w:val="24"/>
          <w:szCs w:val="24"/>
        </w:rPr>
        <w:t>) Every Child’s Right to be Heard. A resource Guide on the UN Committee on The Rights of the Child General Comment No 12</w:t>
      </w:r>
      <w:r w:rsidR="005F7C43">
        <w:rPr>
          <w:rFonts w:ascii="Arial" w:hAnsi="Arial" w:cs="Arial"/>
          <w:i/>
          <w:iCs/>
          <w:sz w:val="24"/>
          <w:szCs w:val="24"/>
        </w:rPr>
        <w:t xml:space="preserve">. </w:t>
      </w:r>
      <w:r w:rsidR="005F7C43"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="005F7C43" w:rsidRPr="00FE321D">
          <w:rPr>
            <w:rStyle w:val="Hyperlink"/>
            <w:rFonts w:ascii="Arial" w:hAnsi="Arial" w:cs="Arial"/>
            <w:sz w:val="24"/>
            <w:szCs w:val="24"/>
          </w:rPr>
          <w:t>https://www.unicef.org/files/Every_Childs_Right_to_be_Heard.pdf</w:t>
        </w:r>
      </w:hyperlink>
      <w:r w:rsidR="005F7C43">
        <w:rPr>
          <w:rFonts w:ascii="Arial" w:hAnsi="Arial" w:cs="Arial"/>
          <w:sz w:val="24"/>
          <w:szCs w:val="24"/>
        </w:rPr>
        <w:t xml:space="preserve"> (Accessed: 28</w:t>
      </w:r>
      <w:r w:rsidR="005F7C43" w:rsidRPr="00155D05">
        <w:rPr>
          <w:rFonts w:ascii="Arial" w:hAnsi="Arial" w:cs="Arial"/>
          <w:sz w:val="24"/>
          <w:szCs w:val="24"/>
          <w:vertAlign w:val="superscript"/>
        </w:rPr>
        <w:t>th</w:t>
      </w:r>
      <w:r w:rsidR="005F7C43">
        <w:rPr>
          <w:rFonts w:ascii="Arial" w:hAnsi="Arial" w:cs="Arial"/>
          <w:sz w:val="24"/>
          <w:szCs w:val="24"/>
        </w:rPr>
        <w:t xml:space="preserve"> February 2021).</w:t>
      </w:r>
    </w:p>
    <w:p w14:paraId="6AAA5393" w14:textId="5B4052B1" w:rsidR="00A264AE" w:rsidRPr="00C742EF" w:rsidRDefault="00A264AE" w:rsidP="00C742EF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Lloyd, R. (2020) </w:t>
      </w:r>
      <w:r w:rsidRPr="00A264AE">
        <w:rPr>
          <w:rFonts w:ascii="Arial" w:hAnsi="Arial" w:cs="Arial"/>
          <w:i/>
          <w:iCs/>
          <w:sz w:val="24"/>
          <w:szCs w:val="24"/>
          <w:lang w:val="en-US"/>
        </w:rPr>
        <w:t>School A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. </w:t>
      </w:r>
      <w:r w:rsidRPr="00A264AE">
        <w:rPr>
          <w:rFonts w:ascii="Arial" w:hAnsi="Arial" w:cs="Arial"/>
          <w:i/>
          <w:iCs/>
          <w:sz w:val="24"/>
          <w:szCs w:val="24"/>
          <w:lang w:val="en-US"/>
        </w:rPr>
        <w:t xml:space="preserve"> Acceptable User Policy</w:t>
      </w:r>
      <w:r>
        <w:rPr>
          <w:rFonts w:ascii="Arial" w:hAnsi="Arial" w:cs="Arial"/>
          <w:sz w:val="24"/>
          <w:szCs w:val="24"/>
          <w:lang w:val="en-US"/>
        </w:rPr>
        <w:t>.</w:t>
      </w:r>
    </w:p>
    <w:bookmarkEnd w:id="2"/>
    <w:p w14:paraId="38F27142" w14:textId="15C21055" w:rsidR="00172584" w:rsidRDefault="00172584" w:rsidP="00172584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72584">
        <w:rPr>
          <w:rFonts w:ascii="Arial" w:hAnsi="Arial" w:cs="Arial"/>
          <w:sz w:val="24"/>
          <w:szCs w:val="24"/>
        </w:rPr>
        <w:t>Megele</w:t>
      </w:r>
      <w:proofErr w:type="spellEnd"/>
      <w:r w:rsidRPr="00172584">
        <w:rPr>
          <w:rFonts w:ascii="Arial" w:hAnsi="Arial" w:cs="Arial"/>
          <w:sz w:val="24"/>
          <w:szCs w:val="24"/>
        </w:rPr>
        <w:t>, C. and Buzzi, P.</w:t>
      </w:r>
      <w:r>
        <w:rPr>
          <w:rFonts w:ascii="Arial" w:hAnsi="Arial" w:cs="Arial"/>
          <w:sz w:val="24"/>
          <w:szCs w:val="24"/>
        </w:rPr>
        <w:t xml:space="preserve"> (2018) </w:t>
      </w:r>
      <w:r w:rsidRPr="0073749F">
        <w:rPr>
          <w:rFonts w:ascii="Arial" w:hAnsi="Arial" w:cs="Arial"/>
          <w:i/>
          <w:iCs/>
          <w:sz w:val="24"/>
          <w:szCs w:val="24"/>
        </w:rPr>
        <w:t>S</w:t>
      </w:r>
      <w:r w:rsidR="00442E62">
        <w:rPr>
          <w:rFonts w:ascii="Arial" w:hAnsi="Arial" w:cs="Arial"/>
          <w:i/>
          <w:iCs/>
          <w:sz w:val="24"/>
          <w:szCs w:val="24"/>
        </w:rPr>
        <w:t>afeguarding</w:t>
      </w:r>
      <w:r w:rsidRPr="0073749F">
        <w:rPr>
          <w:rFonts w:ascii="Arial" w:hAnsi="Arial" w:cs="Arial"/>
          <w:i/>
          <w:iCs/>
          <w:sz w:val="24"/>
          <w:szCs w:val="24"/>
        </w:rPr>
        <w:t xml:space="preserve"> C</w:t>
      </w:r>
      <w:r w:rsidR="00442E62">
        <w:rPr>
          <w:rFonts w:ascii="Arial" w:hAnsi="Arial" w:cs="Arial"/>
          <w:i/>
          <w:iCs/>
          <w:sz w:val="24"/>
          <w:szCs w:val="24"/>
        </w:rPr>
        <w:t>hildren</w:t>
      </w:r>
      <w:r w:rsidRPr="0073749F">
        <w:rPr>
          <w:rFonts w:ascii="Arial" w:hAnsi="Arial" w:cs="Arial"/>
          <w:i/>
          <w:iCs/>
          <w:sz w:val="24"/>
          <w:szCs w:val="24"/>
        </w:rPr>
        <w:t xml:space="preserve"> </w:t>
      </w:r>
      <w:r w:rsidR="00442E62">
        <w:rPr>
          <w:rFonts w:ascii="Arial" w:hAnsi="Arial" w:cs="Arial"/>
          <w:i/>
          <w:iCs/>
          <w:sz w:val="24"/>
          <w:szCs w:val="24"/>
        </w:rPr>
        <w:t>and</w:t>
      </w:r>
      <w:r w:rsidRPr="0073749F">
        <w:rPr>
          <w:rFonts w:ascii="Arial" w:hAnsi="Arial" w:cs="Arial"/>
          <w:i/>
          <w:iCs/>
          <w:sz w:val="24"/>
          <w:szCs w:val="24"/>
        </w:rPr>
        <w:t xml:space="preserve"> Y</w:t>
      </w:r>
      <w:r w:rsidR="00442E62">
        <w:rPr>
          <w:rFonts w:ascii="Arial" w:hAnsi="Arial" w:cs="Arial"/>
          <w:i/>
          <w:iCs/>
          <w:sz w:val="24"/>
          <w:szCs w:val="24"/>
        </w:rPr>
        <w:t>oung</w:t>
      </w:r>
      <w:r w:rsidRPr="0073749F">
        <w:rPr>
          <w:rFonts w:ascii="Arial" w:hAnsi="Arial" w:cs="Arial"/>
          <w:i/>
          <w:iCs/>
          <w:sz w:val="24"/>
          <w:szCs w:val="24"/>
        </w:rPr>
        <w:t xml:space="preserve"> P</w:t>
      </w:r>
      <w:r w:rsidR="00442E62">
        <w:rPr>
          <w:rFonts w:ascii="Arial" w:hAnsi="Arial" w:cs="Arial"/>
          <w:i/>
          <w:iCs/>
          <w:sz w:val="24"/>
          <w:szCs w:val="24"/>
        </w:rPr>
        <w:t>eople</w:t>
      </w:r>
      <w:r w:rsidRPr="0073749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gramStart"/>
      <w:r w:rsidR="00442E62">
        <w:rPr>
          <w:rFonts w:ascii="Arial" w:hAnsi="Arial" w:cs="Arial"/>
          <w:i/>
          <w:iCs/>
          <w:sz w:val="24"/>
          <w:szCs w:val="24"/>
        </w:rPr>
        <w:t>On</w:t>
      </w:r>
      <w:r w:rsidRPr="0073749F">
        <w:rPr>
          <w:rFonts w:ascii="Arial" w:hAnsi="Arial" w:cs="Arial"/>
          <w:i/>
          <w:iCs/>
          <w:sz w:val="24"/>
          <w:szCs w:val="24"/>
        </w:rPr>
        <w:t xml:space="preserve"> L</w:t>
      </w:r>
      <w:r w:rsidR="00442E62">
        <w:rPr>
          <w:rFonts w:ascii="Arial" w:hAnsi="Arial" w:cs="Arial"/>
          <w:i/>
          <w:iCs/>
          <w:sz w:val="24"/>
          <w:szCs w:val="24"/>
        </w:rPr>
        <w:t>ine</w:t>
      </w:r>
      <w:proofErr w:type="gramEnd"/>
      <w:r w:rsidRPr="0073749F">
        <w:rPr>
          <w:rFonts w:ascii="Arial" w:hAnsi="Arial" w:cs="Arial"/>
          <w:i/>
          <w:iCs/>
          <w:sz w:val="24"/>
          <w:szCs w:val="24"/>
        </w:rPr>
        <w:t>.</w:t>
      </w:r>
      <w:r w:rsidR="0073749F">
        <w:rPr>
          <w:rFonts w:ascii="Arial" w:hAnsi="Arial" w:cs="Arial"/>
          <w:sz w:val="24"/>
          <w:szCs w:val="24"/>
        </w:rPr>
        <w:t xml:space="preserve"> Bristol; Policy Press.</w:t>
      </w:r>
    </w:p>
    <w:p w14:paraId="0AA877E7" w14:textId="41EB57C4" w:rsidR="009F7B11" w:rsidRDefault="0093270D" w:rsidP="0017258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Munro, E. (2011) </w:t>
      </w:r>
      <w:r w:rsidRPr="0093270D">
        <w:rPr>
          <w:rFonts w:ascii="Arial" w:hAnsi="Arial" w:cs="Arial"/>
          <w:i/>
          <w:iCs/>
          <w:sz w:val="24"/>
          <w:szCs w:val="24"/>
        </w:rPr>
        <w:t>The Munro Review of Child Protection: Final Report. A child-centred system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Available at:</w:t>
      </w:r>
      <w:r w:rsidRPr="0093270D">
        <w:t xml:space="preserve"> </w:t>
      </w:r>
      <w:hyperlink r:id="rId29" w:history="1">
        <w:r w:rsidRPr="00E72D6D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https://assets.publishing.service.gov.uk/government/uploads/system/uploads/attachment_data/file/175391/Munro-Review.pdf</w:t>
        </w:r>
      </w:hyperlink>
      <w:r>
        <w:rPr>
          <w:rFonts w:ascii="Arial" w:hAnsi="Arial" w:cs="Arial"/>
          <w:sz w:val="24"/>
          <w:szCs w:val="24"/>
        </w:rPr>
        <w:t xml:space="preserve"> (Accessed</w:t>
      </w:r>
      <w:r w:rsidR="00442E62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14 February 2021).</w:t>
      </w:r>
    </w:p>
    <w:p w14:paraId="25406511" w14:textId="1879B395" w:rsidR="002B4A6D" w:rsidRDefault="002B4A6D" w:rsidP="0017258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School A (2019) </w:t>
      </w:r>
      <w:r w:rsidRPr="002B4A6D">
        <w:rPr>
          <w:rFonts w:ascii="Arial" w:hAnsi="Arial" w:cs="Arial"/>
          <w:i/>
          <w:iCs/>
          <w:sz w:val="24"/>
          <w:szCs w:val="24"/>
        </w:rPr>
        <w:t>Safeguarding Policy</w:t>
      </w:r>
      <w:r>
        <w:rPr>
          <w:rFonts w:ascii="Arial" w:hAnsi="Arial" w:cs="Arial"/>
          <w:sz w:val="24"/>
          <w:szCs w:val="24"/>
        </w:rPr>
        <w:t>.</w:t>
      </w:r>
    </w:p>
    <w:p w14:paraId="0FEB1640" w14:textId="03A02714" w:rsidR="00F622D2" w:rsidRPr="001E14A7" w:rsidRDefault="00F622D2" w:rsidP="00172584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Sinanin</w:t>
      </w:r>
      <w:proofErr w:type="spellEnd"/>
      <w:r>
        <w:rPr>
          <w:rFonts w:ascii="Arial" w:hAnsi="Arial" w:cs="Arial"/>
          <w:sz w:val="24"/>
          <w:szCs w:val="24"/>
        </w:rPr>
        <w:t>, A. N. (20</w:t>
      </w:r>
      <w:r w:rsidR="001E14A7">
        <w:rPr>
          <w:rFonts w:ascii="Arial" w:hAnsi="Arial" w:cs="Arial"/>
          <w:sz w:val="24"/>
          <w:szCs w:val="24"/>
        </w:rPr>
        <w:t xml:space="preserve">11). </w:t>
      </w:r>
      <w:r w:rsidR="001E14A7" w:rsidRPr="001E14A7">
        <w:rPr>
          <w:rFonts w:ascii="Arial" w:hAnsi="Arial" w:cs="Arial"/>
          <w:i/>
          <w:iCs/>
          <w:sz w:val="24"/>
          <w:szCs w:val="24"/>
        </w:rPr>
        <w:t>Bridging the Gap of Teacher Education about Child Abuse</w:t>
      </w:r>
      <w:r w:rsidR="001E14A7">
        <w:rPr>
          <w:rFonts w:ascii="Arial" w:hAnsi="Arial" w:cs="Arial"/>
          <w:i/>
          <w:iCs/>
          <w:sz w:val="24"/>
          <w:szCs w:val="24"/>
        </w:rPr>
        <w:t xml:space="preserve">. </w:t>
      </w:r>
      <w:r w:rsidR="001E14A7">
        <w:rPr>
          <w:rFonts w:ascii="Arial" w:hAnsi="Arial" w:cs="Arial"/>
          <w:sz w:val="24"/>
          <w:szCs w:val="24"/>
        </w:rPr>
        <w:t xml:space="preserve">Available at </w:t>
      </w:r>
      <w:hyperlink r:id="rId30" w:history="1">
        <w:r w:rsidR="00F35B0F" w:rsidRPr="00B02649">
          <w:rPr>
            <w:rStyle w:val="Hyperlink"/>
            <w:rFonts w:ascii="Arial" w:hAnsi="Arial" w:cs="Arial"/>
            <w:sz w:val="24"/>
            <w:szCs w:val="24"/>
          </w:rPr>
          <w:t>https://files.eric.ed.gov/fulltext/EJ954988.pdf</w:t>
        </w:r>
      </w:hyperlink>
      <w:r w:rsidR="00F35B0F">
        <w:rPr>
          <w:rFonts w:ascii="Arial" w:hAnsi="Arial" w:cs="Arial"/>
          <w:sz w:val="24"/>
          <w:szCs w:val="24"/>
        </w:rPr>
        <w:t>. (Accessed: 20 February 2021).</w:t>
      </w:r>
    </w:p>
    <w:p w14:paraId="2E96847B" w14:textId="2F596669" w:rsidR="006D23A8" w:rsidRDefault="00A235BE" w:rsidP="006D23A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Striv</w:t>
      </w:r>
      <w:r w:rsidR="00761C98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>stava</w:t>
      </w:r>
      <w:proofErr w:type="spellEnd"/>
      <w:r>
        <w:rPr>
          <w:rFonts w:ascii="Arial" w:hAnsi="Arial" w:cs="Arial"/>
          <w:sz w:val="24"/>
          <w:szCs w:val="24"/>
        </w:rPr>
        <w:t>, P. et al. (2020</w:t>
      </w:r>
      <w:r w:rsidR="00761C98">
        <w:rPr>
          <w:rFonts w:ascii="Arial" w:hAnsi="Arial" w:cs="Arial"/>
          <w:sz w:val="24"/>
          <w:szCs w:val="24"/>
        </w:rPr>
        <w:t>)</w:t>
      </w:r>
      <w:r w:rsidR="006D23A8">
        <w:rPr>
          <w:rFonts w:ascii="Arial" w:hAnsi="Arial" w:cs="Arial"/>
          <w:sz w:val="24"/>
          <w:szCs w:val="24"/>
        </w:rPr>
        <w:t xml:space="preserve"> </w:t>
      </w:r>
      <w:r w:rsidR="00304DD0">
        <w:rPr>
          <w:rFonts w:ascii="Arial" w:hAnsi="Arial" w:cs="Arial"/>
          <w:sz w:val="24"/>
          <w:szCs w:val="24"/>
        </w:rPr>
        <w:t>‘</w:t>
      </w:r>
      <w:r w:rsidR="006D23A8" w:rsidRPr="006D23A8">
        <w:rPr>
          <w:rFonts w:ascii="Arial" w:hAnsi="Arial" w:cs="Arial"/>
          <w:sz w:val="24"/>
          <w:szCs w:val="24"/>
        </w:rPr>
        <w:t>Covid-19 and the global education emergency: Planning systems for recovery and resilience</w:t>
      </w:r>
      <w:r w:rsidR="00304DD0">
        <w:rPr>
          <w:rFonts w:ascii="Arial" w:hAnsi="Arial" w:cs="Arial"/>
          <w:sz w:val="24"/>
          <w:szCs w:val="24"/>
        </w:rPr>
        <w:t xml:space="preserve">’ </w:t>
      </w:r>
      <w:r w:rsidR="00304DD0">
        <w:rPr>
          <w:rFonts w:ascii="Arial" w:hAnsi="Arial" w:cs="Arial"/>
          <w:i/>
          <w:iCs/>
          <w:sz w:val="24"/>
          <w:szCs w:val="24"/>
        </w:rPr>
        <w:t>G20 I</w:t>
      </w:r>
      <w:r w:rsidR="00442E62">
        <w:rPr>
          <w:rFonts w:ascii="Arial" w:hAnsi="Arial" w:cs="Arial"/>
          <w:i/>
          <w:iCs/>
          <w:sz w:val="24"/>
          <w:szCs w:val="24"/>
        </w:rPr>
        <w:t>nsights</w:t>
      </w:r>
      <w:r w:rsidR="00304DD0">
        <w:rPr>
          <w:rFonts w:ascii="Arial" w:hAnsi="Arial" w:cs="Arial"/>
          <w:i/>
          <w:iCs/>
          <w:sz w:val="24"/>
          <w:szCs w:val="24"/>
        </w:rPr>
        <w:t xml:space="preserve">. </w:t>
      </w:r>
      <w:r w:rsidR="00491FB9">
        <w:rPr>
          <w:rFonts w:ascii="Arial" w:hAnsi="Arial" w:cs="Arial"/>
          <w:sz w:val="24"/>
          <w:szCs w:val="24"/>
        </w:rPr>
        <w:t xml:space="preserve">Available at: </w:t>
      </w:r>
      <w:hyperlink r:id="rId31" w:history="1">
        <w:r w:rsidR="00ED6C75" w:rsidRPr="00741161">
          <w:rPr>
            <w:rStyle w:val="Hyperlink"/>
            <w:rFonts w:ascii="Arial" w:hAnsi="Arial" w:cs="Arial"/>
            <w:sz w:val="24"/>
            <w:szCs w:val="24"/>
          </w:rPr>
          <w:t>https://www.g20-insights.org/policy_briefs/covid-19-and-the-global-education-emergency-planning-systems-for-recovery-and-resilience/</w:t>
        </w:r>
      </w:hyperlink>
      <w:r w:rsidR="00ED6C75">
        <w:rPr>
          <w:rFonts w:ascii="Arial" w:hAnsi="Arial" w:cs="Arial"/>
          <w:sz w:val="24"/>
          <w:szCs w:val="24"/>
        </w:rPr>
        <w:t xml:space="preserve"> (Accessed</w:t>
      </w:r>
      <w:r w:rsidR="00442E62">
        <w:rPr>
          <w:rFonts w:ascii="Arial" w:hAnsi="Arial" w:cs="Arial"/>
          <w:sz w:val="24"/>
          <w:szCs w:val="24"/>
        </w:rPr>
        <w:t>:</w:t>
      </w:r>
      <w:r w:rsidR="00ED6C75">
        <w:rPr>
          <w:rFonts w:ascii="Arial" w:hAnsi="Arial" w:cs="Arial"/>
          <w:sz w:val="24"/>
          <w:szCs w:val="24"/>
        </w:rPr>
        <w:t xml:space="preserve"> 8 February 2021).</w:t>
      </w:r>
    </w:p>
    <w:p w14:paraId="488E44FE" w14:textId="380845F0" w:rsidR="00E94B9F" w:rsidRPr="00491FB9" w:rsidRDefault="00E94B9F" w:rsidP="006D23A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 Children Act 1989, c,41. Available At:</w:t>
      </w:r>
      <w:r w:rsidRPr="00E94B9F">
        <w:t xml:space="preserve"> </w:t>
      </w:r>
      <w:hyperlink r:id="rId32" w:history="1">
        <w:r w:rsidRPr="00E72D6D">
          <w:rPr>
            <w:rStyle w:val="Hyperlink"/>
            <w:rFonts w:ascii="Arial" w:hAnsi="Arial" w:cs="Arial"/>
            <w:sz w:val="24"/>
            <w:szCs w:val="24"/>
          </w:rPr>
          <w:t>https://www.legislation.gov.uk/ukpga/1989/41/data.pdf</w:t>
        </w:r>
      </w:hyperlink>
      <w:r>
        <w:rPr>
          <w:rFonts w:ascii="Arial" w:hAnsi="Arial" w:cs="Arial"/>
          <w:sz w:val="24"/>
          <w:szCs w:val="24"/>
        </w:rPr>
        <w:t xml:space="preserve"> (Accessed</w:t>
      </w:r>
      <w:r w:rsidR="00442E62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14 February 2021).</w:t>
      </w:r>
    </w:p>
    <w:p w14:paraId="660DAF1C" w14:textId="2E422B41" w:rsidR="0067160B" w:rsidRDefault="0067160B" w:rsidP="00172584">
      <w:pPr>
        <w:spacing w:line="360" w:lineRule="auto"/>
        <w:rPr>
          <w:rFonts w:ascii="Arial" w:hAnsi="Arial" w:cs="Arial"/>
          <w:sz w:val="24"/>
          <w:szCs w:val="24"/>
        </w:rPr>
      </w:pPr>
      <w:r w:rsidRPr="0067160B">
        <w:rPr>
          <w:rFonts w:ascii="Arial" w:hAnsi="Arial" w:cs="Arial"/>
          <w:sz w:val="24"/>
          <w:szCs w:val="24"/>
        </w:rPr>
        <w:t>Taibah, W.M.</w:t>
      </w:r>
      <w:r w:rsidR="00F70885">
        <w:rPr>
          <w:rFonts w:ascii="Arial" w:hAnsi="Arial" w:cs="Arial"/>
          <w:sz w:val="24"/>
          <w:szCs w:val="24"/>
        </w:rPr>
        <w:t xml:space="preserve"> </w:t>
      </w:r>
      <w:r w:rsidR="002566AA">
        <w:rPr>
          <w:rFonts w:ascii="Arial" w:hAnsi="Arial" w:cs="Arial"/>
          <w:sz w:val="24"/>
          <w:szCs w:val="24"/>
        </w:rPr>
        <w:t xml:space="preserve">et al. </w:t>
      </w:r>
      <w:r w:rsidR="00F70885">
        <w:rPr>
          <w:rFonts w:ascii="Arial" w:hAnsi="Arial" w:cs="Arial"/>
          <w:sz w:val="24"/>
          <w:szCs w:val="24"/>
        </w:rPr>
        <w:t>(</w:t>
      </w:r>
      <w:r w:rsidR="007E18F5">
        <w:rPr>
          <w:rFonts w:ascii="Arial" w:hAnsi="Arial" w:cs="Arial"/>
          <w:sz w:val="24"/>
          <w:szCs w:val="24"/>
        </w:rPr>
        <w:t>2020</w:t>
      </w:r>
      <w:r w:rsidR="00F70885">
        <w:rPr>
          <w:rFonts w:ascii="Arial" w:hAnsi="Arial" w:cs="Arial"/>
          <w:sz w:val="24"/>
          <w:szCs w:val="24"/>
        </w:rPr>
        <w:t>)</w:t>
      </w:r>
      <w:r w:rsidRPr="0067160B">
        <w:rPr>
          <w:rFonts w:ascii="Arial" w:hAnsi="Arial" w:cs="Arial"/>
          <w:sz w:val="24"/>
          <w:szCs w:val="24"/>
        </w:rPr>
        <w:t xml:space="preserve"> </w:t>
      </w:r>
      <w:r w:rsidR="0053062C">
        <w:rPr>
          <w:rFonts w:ascii="Arial" w:hAnsi="Arial" w:cs="Arial"/>
          <w:sz w:val="24"/>
          <w:szCs w:val="24"/>
        </w:rPr>
        <w:t>‘</w:t>
      </w:r>
      <w:r w:rsidRPr="0053062C">
        <w:rPr>
          <w:rFonts w:ascii="Arial" w:hAnsi="Arial" w:cs="Arial"/>
          <w:sz w:val="24"/>
          <w:szCs w:val="24"/>
        </w:rPr>
        <w:t>Strengthening the convention on the rights of the child (CRC): Governing children’s digital world</w:t>
      </w:r>
      <w:r w:rsidR="0053062C">
        <w:rPr>
          <w:rFonts w:ascii="Arial" w:hAnsi="Arial" w:cs="Arial"/>
          <w:sz w:val="24"/>
          <w:szCs w:val="24"/>
        </w:rPr>
        <w:t>’</w:t>
      </w:r>
      <w:r w:rsidR="00B97C75">
        <w:rPr>
          <w:rFonts w:ascii="Arial" w:hAnsi="Arial" w:cs="Arial"/>
          <w:i/>
          <w:iCs/>
          <w:sz w:val="24"/>
          <w:szCs w:val="24"/>
        </w:rPr>
        <w:t>,</w:t>
      </w:r>
      <w:r w:rsidR="00033BDC">
        <w:rPr>
          <w:rFonts w:ascii="Arial" w:hAnsi="Arial" w:cs="Arial"/>
          <w:i/>
          <w:iCs/>
          <w:sz w:val="24"/>
          <w:szCs w:val="24"/>
        </w:rPr>
        <w:t xml:space="preserve"> </w:t>
      </w:r>
      <w:r w:rsidR="00BE3DE3">
        <w:rPr>
          <w:rFonts w:ascii="Arial" w:hAnsi="Arial" w:cs="Arial"/>
          <w:i/>
          <w:iCs/>
          <w:sz w:val="24"/>
          <w:szCs w:val="24"/>
        </w:rPr>
        <w:t>G20 INSIGHTS</w:t>
      </w:r>
      <w:r w:rsidR="00293C99">
        <w:rPr>
          <w:rFonts w:ascii="Arial" w:hAnsi="Arial" w:cs="Arial"/>
          <w:i/>
          <w:iCs/>
          <w:sz w:val="24"/>
          <w:szCs w:val="24"/>
        </w:rPr>
        <w:t xml:space="preserve">. </w:t>
      </w:r>
      <w:r w:rsidR="00293C99">
        <w:rPr>
          <w:rFonts w:ascii="Arial" w:hAnsi="Arial" w:cs="Arial"/>
          <w:sz w:val="24"/>
          <w:szCs w:val="24"/>
        </w:rPr>
        <w:t>Available at:</w:t>
      </w:r>
      <w:r w:rsidR="00BE3DE3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33" w:history="1">
        <w:r w:rsidR="00836DEF" w:rsidRPr="00741161">
          <w:rPr>
            <w:rStyle w:val="Hyperlink"/>
            <w:rFonts w:ascii="Arial" w:hAnsi="Arial" w:cs="Arial"/>
            <w:sz w:val="24"/>
            <w:szCs w:val="24"/>
          </w:rPr>
          <w:t>https://www.g20-insights.org/wp-content/uploads/2020/11/strengthening-the-convention-on-the-rights-of-the-child-crc-governing-childrens-digital-world-1606241895.pdf</w:t>
        </w:r>
      </w:hyperlink>
      <w:r w:rsidR="00836DEF">
        <w:rPr>
          <w:rFonts w:ascii="Arial" w:hAnsi="Arial" w:cs="Arial"/>
          <w:sz w:val="24"/>
          <w:szCs w:val="24"/>
        </w:rPr>
        <w:t xml:space="preserve"> (Accessed 8</w:t>
      </w:r>
      <w:r w:rsidR="00836DEF" w:rsidRPr="00836DEF">
        <w:rPr>
          <w:rFonts w:ascii="Arial" w:hAnsi="Arial" w:cs="Arial"/>
          <w:sz w:val="24"/>
          <w:szCs w:val="24"/>
          <w:vertAlign w:val="superscript"/>
        </w:rPr>
        <w:t>th</w:t>
      </w:r>
      <w:r w:rsidR="00836DEF">
        <w:rPr>
          <w:rFonts w:ascii="Arial" w:hAnsi="Arial" w:cs="Arial"/>
          <w:sz w:val="24"/>
          <w:szCs w:val="24"/>
        </w:rPr>
        <w:t xml:space="preserve"> </w:t>
      </w:r>
      <w:r w:rsidR="002C5F2C">
        <w:rPr>
          <w:rFonts w:ascii="Arial" w:hAnsi="Arial" w:cs="Arial"/>
          <w:sz w:val="24"/>
          <w:szCs w:val="24"/>
        </w:rPr>
        <w:t>February 2021).</w:t>
      </w:r>
    </w:p>
    <w:p w14:paraId="2614B471" w14:textId="2D88612C" w:rsidR="005B3CC3" w:rsidRPr="005B3CC3" w:rsidRDefault="00020F44" w:rsidP="005B3CC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U</w:t>
      </w:r>
      <w:r w:rsidR="00DB0D5F">
        <w:rPr>
          <w:rFonts w:ascii="Arial" w:hAnsi="Arial" w:cs="Arial"/>
          <w:sz w:val="24"/>
          <w:szCs w:val="24"/>
        </w:rPr>
        <w:t>nicef</w:t>
      </w:r>
      <w:proofErr w:type="spellEnd"/>
      <w:r>
        <w:rPr>
          <w:rFonts w:ascii="Arial" w:hAnsi="Arial" w:cs="Arial"/>
          <w:sz w:val="24"/>
          <w:szCs w:val="24"/>
        </w:rPr>
        <w:t xml:space="preserve"> (2021) </w:t>
      </w:r>
      <w:r w:rsidR="005B3CC3" w:rsidRPr="00FD5D8E">
        <w:rPr>
          <w:rFonts w:ascii="Arial" w:hAnsi="Arial" w:cs="Arial"/>
          <w:i/>
          <w:iCs/>
          <w:sz w:val="24"/>
          <w:szCs w:val="24"/>
        </w:rPr>
        <w:t>H</w:t>
      </w:r>
      <w:r w:rsidR="00F32DB9">
        <w:rPr>
          <w:rFonts w:ascii="Arial" w:hAnsi="Arial" w:cs="Arial"/>
          <w:i/>
          <w:iCs/>
          <w:sz w:val="24"/>
          <w:szCs w:val="24"/>
        </w:rPr>
        <w:t>ow</w:t>
      </w:r>
      <w:r w:rsidR="005B3CC3" w:rsidRPr="00FD5D8E">
        <w:rPr>
          <w:rFonts w:ascii="Arial" w:hAnsi="Arial" w:cs="Arial"/>
          <w:i/>
          <w:iCs/>
          <w:sz w:val="24"/>
          <w:szCs w:val="24"/>
        </w:rPr>
        <w:t xml:space="preserve"> W</w:t>
      </w:r>
      <w:r w:rsidR="00F32DB9">
        <w:rPr>
          <w:rFonts w:ascii="Arial" w:hAnsi="Arial" w:cs="Arial"/>
          <w:i/>
          <w:iCs/>
          <w:sz w:val="24"/>
          <w:szCs w:val="24"/>
        </w:rPr>
        <w:t>e</w:t>
      </w:r>
      <w:r w:rsidR="005B3CC3" w:rsidRPr="00FD5D8E">
        <w:rPr>
          <w:rFonts w:ascii="Arial" w:hAnsi="Arial" w:cs="Arial"/>
          <w:i/>
          <w:iCs/>
          <w:sz w:val="24"/>
          <w:szCs w:val="24"/>
        </w:rPr>
        <w:t xml:space="preserve"> P</w:t>
      </w:r>
      <w:r w:rsidR="00F32DB9">
        <w:rPr>
          <w:rFonts w:ascii="Arial" w:hAnsi="Arial" w:cs="Arial"/>
          <w:i/>
          <w:iCs/>
          <w:sz w:val="24"/>
          <w:szCs w:val="24"/>
        </w:rPr>
        <w:t>rotect</w:t>
      </w:r>
      <w:r w:rsidR="005B3CC3" w:rsidRPr="00FD5D8E">
        <w:rPr>
          <w:rFonts w:ascii="Arial" w:hAnsi="Arial" w:cs="Arial"/>
          <w:i/>
          <w:iCs/>
          <w:sz w:val="24"/>
          <w:szCs w:val="24"/>
        </w:rPr>
        <w:t xml:space="preserve"> C</w:t>
      </w:r>
      <w:r w:rsidR="00F32DB9">
        <w:rPr>
          <w:rFonts w:ascii="Arial" w:hAnsi="Arial" w:cs="Arial"/>
          <w:i/>
          <w:iCs/>
          <w:sz w:val="24"/>
          <w:szCs w:val="24"/>
        </w:rPr>
        <w:t>hildren’s</w:t>
      </w:r>
      <w:r w:rsidR="005B3CC3" w:rsidRPr="00FD5D8E">
        <w:rPr>
          <w:rFonts w:ascii="Arial" w:hAnsi="Arial" w:cs="Arial"/>
          <w:i/>
          <w:iCs/>
          <w:sz w:val="24"/>
          <w:szCs w:val="24"/>
        </w:rPr>
        <w:t xml:space="preserve"> </w:t>
      </w:r>
      <w:r w:rsidR="00FD5D8E" w:rsidRPr="00FD5D8E">
        <w:rPr>
          <w:rFonts w:ascii="Arial" w:hAnsi="Arial" w:cs="Arial"/>
          <w:i/>
          <w:iCs/>
          <w:sz w:val="24"/>
          <w:szCs w:val="24"/>
        </w:rPr>
        <w:t>R</w:t>
      </w:r>
      <w:r w:rsidR="00F32DB9">
        <w:rPr>
          <w:rFonts w:ascii="Arial" w:hAnsi="Arial" w:cs="Arial"/>
          <w:i/>
          <w:iCs/>
          <w:sz w:val="24"/>
          <w:szCs w:val="24"/>
        </w:rPr>
        <w:t xml:space="preserve">ights </w:t>
      </w:r>
      <w:proofErr w:type="gramStart"/>
      <w:r w:rsidR="005B3CC3" w:rsidRPr="005B3CC3">
        <w:rPr>
          <w:rFonts w:ascii="Arial" w:hAnsi="Arial" w:cs="Arial"/>
          <w:i/>
          <w:iCs/>
          <w:sz w:val="24"/>
          <w:szCs w:val="24"/>
        </w:rPr>
        <w:t>W</w:t>
      </w:r>
      <w:r w:rsidR="00F32DB9">
        <w:rPr>
          <w:rFonts w:ascii="Arial" w:hAnsi="Arial" w:cs="Arial"/>
          <w:i/>
          <w:iCs/>
          <w:sz w:val="24"/>
          <w:szCs w:val="24"/>
        </w:rPr>
        <w:t>ith</w:t>
      </w:r>
      <w:proofErr w:type="gramEnd"/>
      <w:r w:rsidR="00F32DB9">
        <w:rPr>
          <w:rFonts w:ascii="Arial" w:hAnsi="Arial" w:cs="Arial"/>
          <w:i/>
          <w:iCs/>
          <w:sz w:val="24"/>
          <w:szCs w:val="24"/>
        </w:rPr>
        <w:t xml:space="preserve"> </w:t>
      </w:r>
      <w:r w:rsidR="005B3CC3" w:rsidRPr="005B3CC3">
        <w:rPr>
          <w:rFonts w:ascii="Arial" w:hAnsi="Arial" w:cs="Arial"/>
          <w:i/>
          <w:iCs/>
          <w:sz w:val="24"/>
          <w:szCs w:val="24"/>
        </w:rPr>
        <w:t>T</w:t>
      </w:r>
      <w:r w:rsidR="00F32DB9">
        <w:rPr>
          <w:rFonts w:ascii="Arial" w:hAnsi="Arial" w:cs="Arial"/>
          <w:i/>
          <w:iCs/>
          <w:sz w:val="24"/>
          <w:szCs w:val="24"/>
        </w:rPr>
        <w:t>he Convention</w:t>
      </w:r>
      <w:r w:rsidR="00FD5D8E" w:rsidRPr="00FD5D8E">
        <w:rPr>
          <w:rFonts w:ascii="Arial" w:hAnsi="Arial" w:cs="Arial"/>
          <w:i/>
          <w:iCs/>
          <w:sz w:val="24"/>
          <w:szCs w:val="24"/>
        </w:rPr>
        <w:t xml:space="preserve"> </w:t>
      </w:r>
      <w:r w:rsidR="005B3CC3" w:rsidRPr="005B3CC3">
        <w:rPr>
          <w:rFonts w:ascii="Arial" w:hAnsi="Arial" w:cs="Arial"/>
          <w:i/>
          <w:iCs/>
          <w:sz w:val="24"/>
          <w:szCs w:val="24"/>
        </w:rPr>
        <w:t>O</w:t>
      </w:r>
      <w:r w:rsidR="00F32DB9">
        <w:rPr>
          <w:rFonts w:ascii="Arial" w:hAnsi="Arial" w:cs="Arial"/>
          <w:i/>
          <w:iCs/>
          <w:sz w:val="24"/>
          <w:szCs w:val="24"/>
        </w:rPr>
        <w:t>n</w:t>
      </w:r>
      <w:r w:rsidR="005B3CC3" w:rsidRPr="005B3CC3">
        <w:rPr>
          <w:rFonts w:ascii="Arial" w:hAnsi="Arial" w:cs="Arial"/>
          <w:i/>
          <w:iCs/>
          <w:sz w:val="24"/>
          <w:szCs w:val="24"/>
        </w:rPr>
        <w:t xml:space="preserve"> T</w:t>
      </w:r>
      <w:r w:rsidR="00F32DB9">
        <w:rPr>
          <w:rFonts w:ascii="Arial" w:hAnsi="Arial" w:cs="Arial"/>
          <w:i/>
          <w:iCs/>
          <w:sz w:val="24"/>
          <w:szCs w:val="24"/>
        </w:rPr>
        <w:t>he</w:t>
      </w:r>
      <w:r w:rsidR="005B3CC3" w:rsidRPr="005B3CC3">
        <w:rPr>
          <w:rFonts w:ascii="Arial" w:hAnsi="Arial" w:cs="Arial"/>
          <w:i/>
          <w:iCs/>
          <w:sz w:val="24"/>
          <w:szCs w:val="24"/>
        </w:rPr>
        <w:t xml:space="preserve"> R</w:t>
      </w:r>
      <w:r w:rsidR="00F32DB9">
        <w:rPr>
          <w:rFonts w:ascii="Arial" w:hAnsi="Arial" w:cs="Arial"/>
          <w:i/>
          <w:iCs/>
          <w:sz w:val="24"/>
          <w:szCs w:val="24"/>
        </w:rPr>
        <w:t>ights</w:t>
      </w:r>
      <w:r w:rsidR="005B3CC3" w:rsidRPr="005B3CC3">
        <w:rPr>
          <w:rFonts w:ascii="Arial" w:hAnsi="Arial" w:cs="Arial"/>
          <w:i/>
          <w:iCs/>
          <w:sz w:val="24"/>
          <w:szCs w:val="24"/>
        </w:rPr>
        <w:t xml:space="preserve"> O</w:t>
      </w:r>
      <w:r w:rsidR="00F32DB9">
        <w:rPr>
          <w:rFonts w:ascii="Arial" w:hAnsi="Arial" w:cs="Arial"/>
          <w:i/>
          <w:iCs/>
          <w:sz w:val="24"/>
          <w:szCs w:val="24"/>
        </w:rPr>
        <w:t>f</w:t>
      </w:r>
      <w:r w:rsidR="005B3CC3" w:rsidRPr="005B3CC3">
        <w:rPr>
          <w:rFonts w:ascii="Arial" w:hAnsi="Arial" w:cs="Arial"/>
          <w:i/>
          <w:iCs/>
          <w:sz w:val="24"/>
          <w:szCs w:val="24"/>
        </w:rPr>
        <w:t xml:space="preserve"> T</w:t>
      </w:r>
      <w:r w:rsidR="00F32DB9">
        <w:rPr>
          <w:rFonts w:ascii="Arial" w:hAnsi="Arial" w:cs="Arial"/>
          <w:i/>
          <w:iCs/>
          <w:sz w:val="24"/>
          <w:szCs w:val="24"/>
        </w:rPr>
        <w:t>he</w:t>
      </w:r>
      <w:r w:rsidR="005B3CC3" w:rsidRPr="005B3CC3">
        <w:rPr>
          <w:rFonts w:ascii="Arial" w:hAnsi="Arial" w:cs="Arial"/>
          <w:i/>
          <w:iCs/>
          <w:sz w:val="24"/>
          <w:szCs w:val="24"/>
        </w:rPr>
        <w:t xml:space="preserve"> C</w:t>
      </w:r>
      <w:r w:rsidR="00F32DB9">
        <w:rPr>
          <w:rFonts w:ascii="Arial" w:hAnsi="Arial" w:cs="Arial"/>
          <w:i/>
          <w:iCs/>
          <w:sz w:val="24"/>
          <w:szCs w:val="24"/>
        </w:rPr>
        <w:t>hild</w:t>
      </w:r>
      <w:r w:rsidR="00FD5D8E">
        <w:rPr>
          <w:rFonts w:ascii="Arial" w:hAnsi="Arial" w:cs="Arial"/>
          <w:i/>
          <w:iCs/>
          <w:sz w:val="24"/>
          <w:szCs w:val="24"/>
        </w:rPr>
        <w:t xml:space="preserve">. </w:t>
      </w:r>
      <w:r w:rsidR="00FD5D8E">
        <w:rPr>
          <w:rFonts w:ascii="Arial" w:hAnsi="Arial" w:cs="Arial"/>
          <w:sz w:val="24"/>
          <w:szCs w:val="24"/>
        </w:rPr>
        <w:t>A</w:t>
      </w:r>
      <w:r w:rsidR="002C14A1">
        <w:rPr>
          <w:rFonts w:ascii="Arial" w:hAnsi="Arial" w:cs="Arial"/>
          <w:sz w:val="24"/>
          <w:szCs w:val="24"/>
        </w:rPr>
        <w:t>vailable at:</w:t>
      </w:r>
      <w:r w:rsidR="002C14A1" w:rsidRPr="002C14A1">
        <w:t xml:space="preserve"> </w:t>
      </w:r>
      <w:hyperlink r:id="rId34" w:history="1">
        <w:r w:rsidR="002C14A1" w:rsidRPr="002C16F0">
          <w:rPr>
            <w:rStyle w:val="Hyperlink"/>
            <w:rFonts w:ascii="Arial" w:hAnsi="Arial" w:cs="Arial"/>
            <w:sz w:val="24"/>
            <w:szCs w:val="24"/>
          </w:rPr>
          <w:t>https://www.unicef.org.uk/what-we-do/un-convention-child-rights/</w:t>
        </w:r>
      </w:hyperlink>
      <w:r w:rsidR="002C14A1">
        <w:rPr>
          <w:rFonts w:ascii="Arial" w:hAnsi="Arial" w:cs="Arial"/>
          <w:sz w:val="24"/>
          <w:szCs w:val="24"/>
        </w:rPr>
        <w:t xml:space="preserve"> (Accessed</w:t>
      </w:r>
      <w:r w:rsidR="00F32DB9">
        <w:rPr>
          <w:rFonts w:ascii="Arial" w:hAnsi="Arial" w:cs="Arial"/>
          <w:sz w:val="24"/>
          <w:szCs w:val="24"/>
        </w:rPr>
        <w:t>:</w:t>
      </w:r>
      <w:r w:rsidR="002C14A1">
        <w:rPr>
          <w:rFonts w:ascii="Arial" w:hAnsi="Arial" w:cs="Arial"/>
          <w:sz w:val="24"/>
          <w:szCs w:val="24"/>
        </w:rPr>
        <w:t xml:space="preserve"> 13 February</w:t>
      </w:r>
      <w:r w:rsidR="00BB7BED">
        <w:rPr>
          <w:rFonts w:ascii="Arial" w:hAnsi="Arial" w:cs="Arial"/>
          <w:sz w:val="24"/>
          <w:szCs w:val="24"/>
        </w:rPr>
        <w:t xml:space="preserve"> 2021).</w:t>
      </w:r>
    </w:p>
    <w:p w14:paraId="542D122A" w14:textId="7ACE2BE5" w:rsidR="005F67A6" w:rsidRDefault="0083548C" w:rsidP="005F67A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Unicef</w:t>
      </w:r>
      <w:proofErr w:type="spellEnd"/>
      <w:r>
        <w:rPr>
          <w:rFonts w:ascii="Arial" w:hAnsi="Arial" w:cs="Arial"/>
          <w:sz w:val="24"/>
          <w:szCs w:val="24"/>
        </w:rPr>
        <w:t xml:space="preserve"> Canada (2021). </w:t>
      </w:r>
      <w:r w:rsidR="005F67A6" w:rsidRPr="005F67A6">
        <w:rPr>
          <w:rFonts w:ascii="Arial" w:hAnsi="Arial" w:cs="Arial"/>
          <w:i/>
          <w:iCs/>
          <w:sz w:val="24"/>
          <w:szCs w:val="24"/>
        </w:rPr>
        <w:t>ABOUT THE CONVENTION ON THE RIGHTS OF THE CHILD</w:t>
      </w:r>
      <w:r w:rsidR="005F67A6">
        <w:rPr>
          <w:rFonts w:ascii="Arial" w:hAnsi="Arial" w:cs="Arial"/>
          <w:i/>
          <w:iCs/>
          <w:sz w:val="24"/>
          <w:szCs w:val="24"/>
        </w:rPr>
        <w:t xml:space="preserve">. </w:t>
      </w:r>
      <w:r w:rsidR="005F67A6">
        <w:rPr>
          <w:rFonts w:ascii="Arial" w:hAnsi="Arial" w:cs="Arial"/>
          <w:sz w:val="24"/>
          <w:szCs w:val="24"/>
        </w:rPr>
        <w:t xml:space="preserve">Available at: </w:t>
      </w:r>
      <w:hyperlink r:id="rId35" w:history="1">
        <w:r w:rsidR="00A4417F" w:rsidRPr="002C16F0">
          <w:rPr>
            <w:rStyle w:val="Hyperlink"/>
            <w:rFonts w:ascii="Arial" w:hAnsi="Arial" w:cs="Arial"/>
            <w:sz w:val="24"/>
            <w:szCs w:val="24"/>
          </w:rPr>
          <w:t>https://www.unicef.ca/en/policy-advocacy-for-children/about-the-convention-on-the-rights-of-the-child</w:t>
        </w:r>
      </w:hyperlink>
      <w:r w:rsidR="00A4417F">
        <w:rPr>
          <w:rFonts w:ascii="Arial" w:hAnsi="Arial" w:cs="Arial"/>
          <w:sz w:val="24"/>
          <w:szCs w:val="24"/>
        </w:rPr>
        <w:t xml:space="preserve"> (Accessed</w:t>
      </w:r>
      <w:r w:rsidR="00F32DB9">
        <w:rPr>
          <w:rFonts w:ascii="Arial" w:hAnsi="Arial" w:cs="Arial"/>
          <w:sz w:val="24"/>
          <w:szCs w:val="24"/>
        </w:rPr>
        <w:t>:</w:t>
      </w:r>
      <w:r w:rsidR="00A4417F">
        <w:rPr>
          <w:rFonts w:ascii="Arial" w:hAnsi="Arial" w:cs="Arial"/>
          <w:sz w:val="24"/>
          <w:szCs w:val="24"/>
        </w:rPr>
        <w:t xml:space="preserve"> 13 February 2021).</w:t>
      </w:r>
    </w:p>
    <w:p w14:paraId="5AA1CAD0" w14:textId="40AB4D4D" w:rsidR="00EE78C0" w:rsidRDefault="00EE78C0" w:rsidP="005F67A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Unicef</w:t>
      </w:r>
      <w:proofErr w:type="spellEnd"/>
      <w:r>
        <w:rPr>
          <w:rFonts w:ascii="Arial" w:hAnsi="Arial" w:cs="Arial"/>
          <w:sz w:val="24"/>
          <w:szCs w:val="24"/>
        </w:rPr>
        <w:t xml:space="preserve"> (2021) </w:t>
      </w:r>
      <w:r w:rsidRPr="00EE78C0">
        <w:rPr>
          <w:rFonts w:ascii="Arial" w:hAnsi="Arial" w:cs="Arial"/>
          <w:i/>
          <w:iCs/>
          <w:sz w:val="24"/>
          <w:szCs w:val="24"/>
        </w:rPr>
        <w:t>A summary of the UN Convention on the Rights of the Child</w:t>
      </w:r>
      <w:r>
        <w:rPr>
          <w:rFonts w:ascii="Arial" w:hAnsi="Arial" w:cs="Arial"/>
          <w:i/>
          <w:iCs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36" w:history="1">
        <w:r w:rsidRPr="00E72D6D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2019/10/UNCRC_summary-1_1.pdf?_adal_sd=www.unicef.org.uk.1613387778776&amp;_adal_ca=so%3DGoogle%26me%3Dorganic%26ca%3D(not%2520set)%26co%3D(not%2520set)%26ke%3D(not%2520set).1613387778776&amp;_adal_cw=1612802540074.1613387778776&amp;_adal_id=4e36a082-6085-4d59-ae2f-f5c9971ab418.1612802540.7.1613387394.1613312494.84d73ad6-c0f4-4d67-a15d-d872145a5610.1613387778776&amp;_ga=2.112455047.2001305763.1613232908-1733587711.1612802540</w:t>
        </w:r>
      </w:hyperlink>
      <w:r>
        <w:rPr>
          <w:rFonts w:ascii="Arial" w:hAnsi="Arial" w:cs="Arial"/>
          <w:sz w:val="24"/>
          <w:szCs w:val="24"/>
        </w:rPr>
        <w:t xml:space="preserve"> (Accessed</w:t>
      </w:r>
      <w:r w:rsidR="00F32DB9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15 February 2021).</w:t>
      </w:r>
    </w:p>
    <w:p w14:paraId="273A39BE" w14:textId="57CF2867" w:rsidR="008F7C29" w:rsidRPr="008F7C29" w:rsidRDefault="008F7C29" w:rsidP="005F67A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(2019) </w:t>
      </w:r>
      <w:r w:rsidRPr="008F7C29">
        <w:rPr>
          <w:rFonts w:ascii="Arial" w:hAnsi="Arial" w:cs="Arial"/>
          <w:i/>
          <w:iCs/>
          <w:sz w:val="24"/>
          <w:szCs w:val="24"/>
        </w:rPr>
        <w:t>Children’s Rights in Wales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Available at:</w:t>
      </w:r>
      <w:r w:rsidRPr="008F7C29">
        <w:t xml:space="preserve"> </w:t>
      </w:r>
      <w:hyperlink r:id="rId37" w:history="1">
        <w:r w:rsidRPr="004D32F1">
          <w:rPr>
            <w:rStyle w:val="Hyperlink"/>
            <w:rFonts w:ascii="Arial" w:hAnsi="Arial" w:cs="Arial"/>
            <w:sz w:val="24"/>
            <w:szCs w:val="24"/>
          </w:rPr>
          <w:t>https://gov.wales/childrens-rights-in-wales</w:t>
        </w:r>
      </w:hyperlink>
      <w:r>
        <w:rPr>
          <w:rFonts w:ascii="Arial" w:hAnsi="Arial" w:cs="Arial"/>
          <w:sz w:val="24"/>
          <w:szCs w:val="24"/>
        </w:rPr>
        <w:t>. (Accessed</w:t>
      </w:r>
      <w:r w:rsidR="00F32DB9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16 February 2021).</w:t>
      </w:r>
    </w:p>
    <w:p w14:paraId="457DEE76" w14:textId="0D35A7C4" w:rsidR="008B2349" w:rsidRDefault="008B2349" w:rsidP="005F67A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(2014) </w:t>
      </w:r>
      <w:r w:rsidR="008D50B3" w:rsidRPr="008D50B3">
        <w:rPr>
          <w:rFonts w:ascii="Arial" w:hAnsi="Arial" w:cs="Arial"/>
          <w:i/>
          <w:iCs/>
          <w:sz w:val="24"/>
          <w:szCs w:val="24"/>
        </w:rPr>
        <w:t>Children’s Rights Scheme 2014</w:t>
      </w:r>
      <w:r w:rsidR="00EC35DE">
        <w:rPr>
          <w:rFonts w:ascii="Arial" w:hAnsi="Arial" w:cs="Arial"/>
          <w:i/>
          <w:iCs/>
          <w:sz w:val="24"/>
          <w:szCs w:val="24"/>
        </w:rPr>
        <w:t xml:space="preserve">. </w:t>
      </w:r>
      <w:r w:rsidR="00EC35DE" w:rsidRPr="00EC35DE">
        <w:rPr>
          <w:rFonts w:ascii="Arial" w:hAnsi="Arial" w:cs="Arial"/>
          <w:sz w:val="24"/>
          <w:szCs w:val="24"/>
        </w:rPr>
        <w:t>Available at</w:t>
      </w:r>
      <w:r w:rsidR="00EC35DE">
        <w:rPr>
          <w:rFonts w:ascii="Arial" w:hAnsi="Arial" w:cs="Arial"/>
          <w:sz w:val="24"/>
          <w:szCs w:val="24"/>
        </w:rPr>
        <w:t>:</w:t>
      </w:r>
      <w:r w:rsidR="001147E6" w:rsidRPr="001147E6">
        <w:t xml:space="preserve"> </w:t>
      </w:r>
      <w:hyperlink r:id="rId38" w:history="1">
        <w:r w:rsidR="001147E6" w:rsidRPr="002C16F0">
          <w:rPr>
            <w:rStyle w:val="Hyperlink"/>
            <w:rFonts w:ascii="Arial" w:hAnsi="Arial" w:cs="Arial"/>
            <w:sz w:val="24"/>
            <w:szCs w:val="24"/>
          </w:rPr>
          <w:t>https://moodle.uwtsd.ac.uk/pluginfile.php/212387/mod_resource/content/1/140501-childrens-rights-scheme-2014-en.pdf</w:t>
        </w:r>
      </w:hyperlink>
      <w:r w:rsidR="001147E6">
        <w:rPr>
          <w:rFonts w:ascii="Arial" w:hAnsi="Arial" w:cs="Arial"/>
          <w:sz w:val="24"/>
          <w:szCs w:val="24"/>
        </w:rPr>
        <w:t xml:space="preserve"> (Accessed</w:t>
      </w:r>
      <w:r w:rsidR="00F32DB9">
        <w:rPr>
          <w:rFonts w:ascii="Arial" w:hAnsi="Arial" w:cs="Arial"/>
          <w:sz w:val="24"/>
          <w:szCs w:val="24"/>
        </w:rPr>
        <w:t>:</w:t>
      </w:r>
      <w:r w:rsidR="001147E6">
        <w:rPr>
          <w:rFonts w:ascii="Arial" w:hAnsi="Arial" w:cs="Arial"/>
          <w:sz w:val="24"/>
          <w:szCs w:val="24"/>
        </w:rPr>
        <w:t xml:space="preserve"> 13 </w:t>
      </w:r>
      <w:r w:rsidR="00DA6F66">
        <w:rPr>
          <w:rFonts w:ascii="Arial" w:hAnsi="Arial" w:cs="Arial"/>
          <w:sz w:val="24"/>
          <w:szCs w:val="24"/>
        </w:rPr>
        <w:t>February 2021).</w:t>
      </w:r>
      <w:r w:rsidR="00EC35DE">
        <w:rPr>
          <w:rFonts w:ascii="Arial" w:hAnsi="Arial" w:cs="Arial"/>
          <w:sz w:val="24"/>
          <w:szCs w:val="24"/>
        </w:rPr>
        <w:t xml:space="preserve"> </w:t>
      </w:r>
    </w:p>
    <w:p w14:paraId="5E71BBCE" w14:textId="36C1936B" w:rsidR="004A0500" w:rsidRDefault="004A0500" w:rsidP="005F67A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(2019) </w:t>
      </w:r>
      <w:r w:rsidRPr="004A0500">
        <w:rPr>
          <w:rFonts w:ascii="Arial" w:hAnsi="Arial" w:cs="Arial"/>
          <w:i/>
          <w:iCs/>
          <w:sz w:val="24"/>
          <w:szCs w:val="24"/>
        </w:rPr>
        <w:t>Challenging bullying. Rights, respect, equality: Statutory guidance for governing bodies of maintained schools</w:t>
      </w:r>
      <w:r w:rsidR="000531B2">
        <w:rPr>
          <w:rFonts w:ascii="Arial" w:hAnsi="Arial" w:cs="Arial"/>
          <w:i/>
          <w:iCs/>
          <w:sz w:val="24"/>
          <w:szCs w:val="24"/>
        </w:rPr>
        <w:t xml:space="preserve">. </w:t>
      </w:r>
      <w:r w:rsidR="000531B2">
        <w:rPr>
          <w:rFonts w:ascii="Arial" w:hAnsi="Arial" w:cs="Arial"/>
          <w:sz w:val="24"/>
          <w:szCs w:val="24"/>
        </w:rPr>
        <w:t xml:space="preserve">Available at: </w:t>
      </w:r>
      <w:hyperlink r:id="rId39" w:history="1">
        <w:r w:rsidR="000531B2" w:rsidRPr="00B02649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https://gov.wales/sites/default/files/publications/2019-11/rights-respect-equality-</w:t>
        </w:r>
        <w:r w:rsidR="000531B2" w:rsidRPr="00B02649">
          <w:rPr>
            <w:rStyle w:val="Hyperlink"/>
            <w:rFonts w:ascii="Arial" w:hAnsi="Arial" w:cs="Arial"/>
            <w:sz w:val="24"/>
            <w:szCs w:val="24"/>
          </w:rPr>
          <w:lastRenderedPageBreak/>
          <w:t>statutory-guidance-for-governing-bodies-of-maintained-schools.pdf</w:t>
        </w:r>
      </w:hyperlink>
      <w:r w:rsidR="000531B2">
        <w:rPr>
          <w:rFonts w:ascii="Arial" w:hAnsi="Arial" w:cs="Arial"/>
          <w:sz w:val="24"/>
          <w:szCs w:val="24"/>
        </w:rPr>
        <w:t xml:space="preserve">. </w:t>
      </w:r>
      <w:r w:rsidR="005E1532">
        <w:rPr>
          <w:rFonts w:ascii="Arial" w:hAnsi="Arial" w:cs="Arial"/>
          <w:sz w:val="24"/>
          <w:szCs w:val="24"/>
        </w:rPr>
        <w:t>(</w:t>
      </w:r>
      <w:r w:rsidR="000531B2">
        <w:rPr>
          <w:rFonts w:ascii="Arial" w:hAnsi="Arial" w:cs="Arial"/>
          <w:sz w:val="24"/>
          <w:szCs w:val="24"/>
        </w:rPr>
        <w:t>Accessed</w:t>
      </w:r>
      <w:r w:rsidR="005E1532">
        <w:rPr>
          <w:rFonts w:ascii="Arial" w:hAnsi="Arial" w:cs="Arial"/>
          <w:sz w:val="24"/>
          <w:szCs w:val="24"/>
        </w:rPr>
        <w:t xml:space="preserve">: </w:t>
      </w:r>
      <w:r w:rsidR="000531B2">
        <w:rPr>
          <w:rFonts w:ascii="Arial" w:hAnsi="Arial" w:cs="Arial"/>
          <w:sz w:val="24"/>
          <w:szCs w:val="24"/>
        </w:rPr>
        <w:t>19 February</w:t>
      </w:r>
      <w:r w:rsidR="005E1532">
        <w:rPr>
          <w:rFonts w:ascii="Arial" w:hAnsi="Arial" w:cs="Arial"/>
          <w:sz w:val="24"/>
          <w:szCs w:val="24"/>
        </w:rPr>
        <w:t xml:space="preserve"> 2021).</w:t>
      </w:r>
    </w:p>
    <w:p w14:paraId="3B412F56" w14:textId="604202AE" w:rsidR="00E24B28" w:rsidRPr="00507AD5" w:rsidRDefault="00E24B28" w:rsidP="005F67A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(2020) </w:t>
      </w:r>
      <w:r w:rsidRPr="00507AD5">
        <w:rPr>
          <w:rFonts w:ascii="Arial" w:hAnsi="Arial" w:cs="Arial"/>
          <w:i/>
          <w:iCs/>
          <w:sz w:val="24"/>
          <w:szCs w:val="24"/>
        </w:rPr>
        <w:t>Enhan</w:t>
      </w:r>
      <w:r w:rsidR="00272D07" w:rsidRPr="00507AD5">
        <w:rPr>
          <w:rFonts w:ascii="Arial" w:hAnsi="Arial" w:cs="Arial"/>
          <w:i/>
          <w:iCs/>
          <w:sz w:val="24"/>
          <w:szCs w:val="24"/>
        </w:rPr>
        <w:t xml:space="preserve">cing Digital Resilience in Education: </w:t>
      </w:r>
      <w:r w:rsidR="00FA1C09">
        <w:rPr>
          <w:rFonts w:ascii="Arial" w:hAnsi="Arial" w:cs="Arial"/>
          <w:i/>
          <w:iCs/>
          <w:sz w:val="24"/>
          <w:szCs w:val="24"/>
        </w:rPr>
        <w:t>A</w:t>
      </w:r>
      <w:r w:rsidR="00272D07" w:rsidRPr="00507AD5">
        <w:rPr>
          <w:rFonts w:ascii="Arial" w:hAnsi="Arial" w:cs="Arial"/>
          <w:i/>
          <w:iCs/>
          <w:sz w:val="24"/>
          <w:szCs w:val="24"/>
        </w:rPr>
        <w:t>n Action Plan to Protect Children and Young People Online</w:t>
      </w:r>
      <w:r w:rsidR="00507AD5" w:rsidRPr="00507AD5">
        <w:rPr>
          <w:rFonts w:ascii="Arial" w:hAnsi="Arial" w:cs="Arial"/>
          <w:i/>
          <w:iCs/>
          <w:sz w:val="24"/>
          <w:szCs w:val="24"/>
        </w:rPr>
        <w:t>.</w:t>
      </w:r>
      <w:r w:rsidR="00507AD5">
        <w:rPr>
          <w:rFonts w:ascii="Arial" w:hAnsi="Arial" w:cs="Arial"/>
          <w:i/>
          <w:iCs/>
          <w:sz w:val="24"/>
          <w:szCs w:val="24"/>
        </w:rPr>
        <w:t xml:space="preserve"> </w:t>
      </w:r>
      <w:r w:rsidR="00507AD5">
        <w:rPr>
          <w:rFonts w:ascii="Arial" w:hAnsi="Arial" w:cs="Arial"/>
          <w:sz w:val="24"/>
          <w:szCs w:val="24"/>
        </w:rPr>
        <w:t xml:space="preserve">Available at: </w:t>
      </w:r>
      <w:hyperlink r:id="rId40" w:history="1">
        <w:r w:rsidR="00FA1C09" w:rsidRPr="00FE321D">
          <w:rPr>
            <w:rStyle w:val="Hyperlink"/>
            <w:rFonts w:ascii="Arial" w:hAnsi="Arial" w:cs="Arial"/>
            <w:sz w:val="24"/>
            <w:szCs w:val="24"/>
          </w:rPr>
          <w:t>https://hwb.gov.wales/zones/keeping-safe-online/enhancing-digital-resilience-in-education-an-action-plan-to-protect-children-and-young-people-online</w:t>
        </w:r>
      </w:hyperlink>
      <w:r w:rsidR="00FA1C09">
        <w:rPr>
          <w:rFonts w:ascii="Arial" w:hAnsi="Arial" w:cs="Arial"/>
          <w:sz w:val="24"/>
          <w:szCs w:val="24"/>
        </w:rPr>
        <w:t xml:space="preserve"> (accessed 28 February 2021).</w:t>
      </w:r>
    </w:p>
    <w:p w14:paraId="46DA241A" w14:textId="62879918" w:rsidR="004F4126" w:rsidRPr="004F4126" w:rsidRDefault="006E4FEF" w:rsidP="004F41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YoungMinds</w:t>
      </w:r>
      <w:proofErr w:type="spellEnd"/>
      <w:r>
        <w:rPr>
          <w:rFonts w:ascii="Arial" w:hAnsi="Arial" w:cs="Arial"/>
          <w:sz w:val="24"/>
          <w:szCs w:val="24"/>
        </w:rPr>
        <w:t xml:space="preserve"> (</w:t>
      </w:r>
      <w:r w:rsidR="004F4126">
        <w:rPr>
          <w:rFonts w:ascii="Arial" w:hAnsi="Arial" w:cs="Arial"/>
          <w:sz w:val="24"/>
          <w:szCs w:val="24"/>
        </w:rPr>
        <w:t xml:space="preserve">2019) </w:t>
      </w:r>
      <w:r w:rsidR="004F4126" w:rsidRPr="004F4126">
        <w:rPr>
          <w:rFonts w:ascii="Arial" w:hAnsi="Arial" w:cs="Arial"/>
          <w:i/>
          <w:iCs/>
          <w:sz w:val="24"/>
          <w:szCs w:val="24"/>
        </w:rPr>
        <w:t xml:space="preserve">Government Announces New Rules </w:t>
      </w:r>
      <w:proofErr w:type="gramStart"/>
      <w:r w:rsidR="004F4126" w:rsidRPr="004F4126">
        <w:rPr>
          <w:rFonts w:ascii="Arial" w:hAnsi="Arial" w:cs="Arial"/>
          <w:i/>
          <w:iCs/>
          <w:sz w:val="24"/>
          <w:szCs w:val="24"/>
        </w:rPr>
        <w:t>To</w:t>
      </w:r>
      <w:proofErr w:type="gramEnd"/>
      <w:r w:rsidR="004F4126" w:rsidRPr="004F4126">
        <w:rPr>
          <w:rFonts w:ascii="Arial" w:hAnsi="Arial" w:cs="Arial"/>
          <w:i/>
          <w:iCs/>
          <w:sz w:val="24"/>
          <w:szCs w:val="24"/>
        </w:rPr>
        <w:t xml:space="preserve"> Tackle ‘Online Harms’</w:t>
      </w:r>
      <w:r w:rsidR="004F4126">
        <w:rPr>
          <w:rFonts w:ascii="Arial" w:hAnsi="Arial" w:cs="Arial"/>
          <w:i/>
          <w:iCs/>
          <w:sz w:val="24"/>
          <w:szCs w:val="24"/>
        </w:rPr>
        <w:t xml:space="preserve"> </w:t>
      </w:r>
      <w:r w:rsidR="004F4126">
        <w:rPr>
          <w:rFonts w:ascii="Arial" w:hAnsi="Arial" w:cs="Arial"/>
          <w:sz w:val="24"/>
          <w:szCs w:val="24"/>
        </w:rPr>
        <w:t xml:space="preserve">Available at: </w:t>
      </w:r>
      <w:hyperlink r:id="rId41" w:history="1">
        <w:r w:rsidR="004F4126" w:rsidRPr="00B02649">
          <w:rPr>
            <w:rStyle w:val="Hyperlink"/>
            <w:rFonts w:ascii="Arial" w:hAnsi="Arial" w:cs="Arial"/>
            <w:sz w:val="24"/>
            <w:szCs w:val="24"/>
          </w:rPr>
          <w:t>https://youngminds.org.uk/blog/government-announces-new-rules-to-tackle-online-harms/</w:t>
        </w:r>
      </w:hyperlink>
      <w:r w:rsidR="004F4126">
        <w:rPr>
          <w:rFonts w:ascii="Arial" w:hAnsi="Arial" w:cs="Arial"/>
          <w:sz w:val="24"/>
          <w:szCs w:val="24"/>
        </w:rPr>
        <w:t>. (Accessed: 22 February 2021).</w:t>
      </w:r>
    </w:p>
    <w:p w14:paraId="6B64672B" w14:textId="39A7CC9E" w:rsidR="006E4FEF" w:rsidRPr="000531B2" w:rsidRDefault="006E4FEF" w:rsidP="005F67A6">
      <w:pPr>
        <w:spacing w:line="360" w:lineRule="auto"/>
        <w:rPr>
          <w:rFonts w:ascii="Arial" w:hAnsi="Arial" w:cs="Arial"/>
          <w:sz w:val="24"/>
          <w:szCs w:val="24"/>
        </w:rPr>
      </w:pPr>
    </w:p>
    <w:p w14:paraId="1E3FB297" w14:textId="601EACD9" w:rsidR="0083548C" w:rsidRDefault="0083548C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152980B9" w14:textId="1EA94381" w:rsidR="00A51E7D" w:rsidRPr="0073749F" w:rsidRDefault="00A51E7D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44A047A0" w14:textId="7F7B49EA" w:rsidR="004D1819" w:rsidRPr="0073749F" w:rsidRDefault="004D1819" w:rsidP="004D1819">
      <w:pPr>
        <w:rPr>
          <w:b/>
          <w:bCs/>
          <w:i/>
          <w:iCs/>
          <w:u w:val="single"/>
        </w:rPr>
      </w:pPr>
    </w:p>
    <w:sectPr w:rsidR="004D1819" w:rsidRPr="0073749F">
      <w:headerReference w:type="default" r:id="rId4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A4A1038" w14:textId="77777777" w:rsidR="00F027E1" w:rsidRDefault="00F027E1" w:rsidP="00D67E87">
      <w:pPr>
        <w:spacing w:after="0" w:line="240" w:lineRule="auto"/>
      </w:pPr>
      <w:r>
        <w:separator/>
      </w:r>
    </w:p>
  </w:endnote>
  <w:endnote w:type="continuationSeparator" w:id="0">
    <w:p w14:paraId="3EE1259D" w14:textId="77777777" w:rsidR="00F027E1" w:rsidRDefault="00F027E1" w:rsidP="00D67E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7E29524" w14:textId="77777777" w:rsidR="00F027E1" w:rsidRDefault="00F027E1" w:rsidP="00D67E87">
      <w:pPr>
        <w:spacing w:after="0" w:line="240" w:lineRule="auto"/>
      </w:pPr>
      <w:r>
        <w:separator/>
      </w:r>
    </w:p>
  </w:footnote>
  <w:footnote w:type="continuationSeparator" w:id="0">
    <w:p w14:paraId="538EB55F" w14:textId="77777777" w:rsidR="00F027E1" w:rsidRDefault="00F027E1" w:rsidP="00D67E8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50073647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F656B42" w14:textId="6EE046CD" w:rsidR="00D67E87" w:rsidRDefault="00D67E87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10A0170" w14:textId="77777777" w:rsidR="00D67E87" w:rsidRDefault="00D67E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7067EFD"/>
    <w:multiLevelType w:val="multilevel"/>
    <w:tmpl w:val="2DC419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1819"/>
    <w:rsid w:val="000043FB"/>
    <w:rsid w:val="00006967"/>
    <w:rsid w:val="00010DD8"/>
    <w:rsid w:val="00013051"/>
    <w:rsid w:val="00016716"/>
    <w:rsid w:val="00020DE0"/>
    <w:rsid w:val="00020F44"/>
    <w:rsid w:val="00023088"/>
    <w:rsid w:val="000230B2"/>
    <w:rsid w:val="00023175"/>
    <w:rsid w:val="000232B0"/>
    <w:rsid w:val="00025974"/>
    <w:rsid w:val="00026309"/>
    <w:rsid w:val="000277A2"/>
    <w:rsid w:val="00031A16"/>
    <w:rsid w:val="00033BDC"/>
    <w:rsid w:val="00035290"/>
    <w:rsid w:val="00036ECD"/>
    <w:rsid w:val="000431D8"/>
    <w:rsid w:val="00046785"/>
    <w:rsid w:val="000531B2"/>
    <w:rsid w:val="0005671C"/>
    <w:rsid w:val="00056963"/>
    <w:rsid w:val="00057396"/>
    <w:rsid w:val="00064AE7"/>
    <w:rsid w:val="00064F0E"/>
    <w:rsid w:val="00072343"/>
    <w:rsid w:val="00073D11"/>
    <w:rsid w:val="000820DE"/>
    <w:rsid w:val="00083997"/>
    <w:rsid w:val="0008746D"/>
    <w:rsid w:val="00093929"/>
    <w:rsid w:val="00094FD8"/>
    <w:rsid w:val="000A1B27"/>
    <w:rsid w:val="000A42EE"/>
    <w:rsid w:val="000A4704"/>
    <w:rsid w:val="000A6CD2"/>
    <w:rsid w:val="000A7F9C"/>
    <w:rsid w:val="000A7FB0"/>
    <w:rsid w:val="000B73E5"/>
    <w:rsid w:val="000B7FD4"/>
    <w:rsid w:val="000C1DA3"/>
    <w:rsid w:val="000C2145"/>
    <w:rsid w:val="000C6ECA"/>
    <w:rsid w:val="000D3E80"/>
    <w:rsid w:val="000D4011"/>
    <w:rsid w:val="000D604E"/>
    <w:rsid w:val="000E5D7D"/>
    <w:rsid w:val="000F0943"/>
    <w:rsid w:val="000F71A5"/>
    <w:rsid w:val="000F778B"/>
    <w:rsid w:val="00102611"/>
    <w:rsid w:val="00105AA0"/>
    <w:rsid w:val="001110F1"/>
    <w:rsid w:val="0011415C"/>
    <w:rsid w:val="001147E6"/>
    <w:rsid w:val="001151A4"/>
    <w:rsid w:val="00131E61"/>
    <w:rsid w:val="001335CE"/>
    <w:rsid w:val="00135F85"/>
    <w:rsid w:val="001372B8"/>
    <w:rsid w:val="001372DC"/>
    <w:rsid w:val="00141608"/>
    <w:rsid w:val="00150EB6"/>
    <w:rsid w:val="00155D05"/>
    <w:rsid w:val="00165E5B"/>
    <w:rsid w:val="00172584"/>
    <w:rsid w:val="00172BC8"/>
    <w:rsid w:val="00176CE2"/>
    <w:rsid w:val="001770EB"/>
    <w:rsid w:val="001819C3"/>
    <w:rsid w:val="00183A63"/>
    <w:rsid w:val="00192CF6"/>
    <w:rsid w:val="001A0B02"/>
    <w:rsid w:val="001A2AF6"/>
    <w:rsid w:val="001A51B0"/>
    <w:rsid w:val="001B09E1"/>
    <w:rsid w:val="001B1F09"/>
    <w:rsid w:val="001B76D5"/>
    <w:rsid w:val="001C00DE"/>
    <w:rsid w:val="001C51AD"/>
    <w:rsid w:val="001C601C"/>
    <w:rsid w:val="001C6691"/>
    <w:rsid w:val="001C7A08"/>
    <w:rsid w:val="001D13C9"/>
    <w:rsid w:val="001D20DF"/>
    <w:rsid w:val="001D3409"/>
    <w:rsid w:val="001D5578"/>
    <w:rsid w:val="001E14A7"/>
    <w:rsid w:val="001F4A76"/>
    <w:rsid w:val="001F61DD"/>
    <w:rsid w:val="00200273"/>
    <w:rsid w:val="002007BD"/>
    <w:rsid w:val="002060D5"/>
    <w:rsid w:val="002071DC"/>
    <w:rsid w:val="00213AD1"/>
    <w:rsid w:val="002149E9"/>
    <w:rsid w:val="00216310"/>
    <w:rsid w:val="00217708"/>
    <w:rsid w:val="00220304"/>
    <w:rsid w:val="00221183"/>
    <w:rsid w:val="00223A2C"/>
    <w:rsid w:val="00230537"/>
    <w:rsid w:val="00230AD7"/>
    <w:rsid w:val="00230EB0"/>
    <w:rsid w:val="002368AD"/>
    <w:rsid w:val="00236968"/>
    <w:rsid w:val="00242D64"/>
    <w:rsid w:val="002514DC"/>
    <w:rsid w:val="002566AA"/>
    <w:rsid w:val="002615F8"/>
    <w:rsid w:val="002617DA"/>
    <w:rsid w:val="0026393F"/>
    <w:rsid w:val="00271697"/>
    <w:rsid w:val="0027178B"/>
    <w:rsid w:val="00272D07"/>
    <w:rsid w:val="002767B5"/>
    <w:rsid w:val="00277763"/>
    <w:rsid w:val="002927B8"/>
    <w:rsid w:val="00293C99"/>
    <w:rsid w:val="002948AB"/>
    <w:rsid w:val="002A0CD3"/>
    <w:rsid w:val="002A2D7B"/>
    <w:rsid w:val="002A66A7"/>
    <w:rsid w:val="002A6A3A"/>
    <w:rsid w:val="002B3A0E"/>
    <w:rsid w:val="002B4A6D"/>
    <w:rsid w:val="002C14A1"/>
    <w:rsid w:val="002C1DE3"/>
    <w:rsid w:val="002C3BB5"/>
    <w:rsid w:val="002C524B"/>
    <w:rsid w:val="002C5F2C"/>
    <w:rsid w:val="002D0D79"/>
    <w:rsid w:val="002D1ADC"/>
    <w:rsid w:val="002D63DC"/>
    <w:rsid w:val="002E095F"/>
    <w:rsid w:val="002F0343"/>
    <w:rsid w:val="002F1193"/>
    <w:rsid w:val="002F1E6E"/>
    <w:rsid w:val="002F395E"/>
    <w:rsid w:val="002F79FC"/>
    <w:rsid w:val="00302243"/>
    <w:rsid w:val="003036D1"/>
    <w:rsid w:val="00304DD0"/>
    <w:rsid w:val="003056F6"/>
    <w:rsid w:val="00307AD3"/>
    <w:rsid w:val="003140E1"/>
    <w:rsid w:val="0031433C"/>
    <w:rsid w:val="00315E91"/>
    <w:rsid w:val="00320672"/>
    <w:rsid w:val="00320747"/>
    <w:rsid w:val="00326F02"/>
    <w:rsid w:val="00327C8A"/>
    <w:rsid w:val="003310D3"/>
    <w:rsid w:val="00335B43"/>
    <w:rsid w:val="003369A2"/>
    <w:rsid w:val="00337EE7"/>
    <w:rsid w:val="0034260B"/>
    <w:rsid w:val="003443E2"/>
    <w:rsid w:val="0034447D"/>
    <w:rsid w:val="00345C25"/>
    <w:rsid w:val="00351EAC"/>
    <w:rsid w:val="0035312E"/>
    <w:rsid w:val="00354CFC"/>
    <w:rsid w:val="00355A56"/>
    <w:rsid w:val="003626AA"/>
    <w:rsid w:val="0036294F"/>
    <w:rsid w:val="00364B82"/>
    <w:rsid w:val="00365A22"/>
    <w:rsid w:val="00367151"/>
    <w:rsid w:val="003706B3"/>
    <w:rsid w:val="003708FC"/>
    <w:rsid w:val="003715AC"/>
    <w:rsid w:val="003744DD"/>
    <w:rsid w:val="00375368"/>
    <w:rsid w:val="00375A84"/>
    <w:rsid w:val="0037690F"/>
    <w:rsid w:val="00380DC6"/>
    <w:rsid w:val="00383543"/>
    <w:rsid w:val="003844EC"/>
    <w:rsid w:val="003859C0"/>
    <w:rsid w:val="003B1B79"/>
    <w:rsid w:val="003B262F"/>
    <w:rsid w:val="003B5118"/>
    <w:rsid w:val="003C0B9D"/>
    <w:rsid w:val="003C13A7"/>
    <w:rsid w:val="003D07CD"/>
    <w:rsid w:val="003D41B9"/>
    <w:rsid w:val="003D6A29"/>
    <w:rsid w:val="003D6C32"/>
    <w:rsid w:val="003D7A69"/>
    <w:rsid w:val="003E2833"/>
    <w:rsid w:val="003E2C59"/>
    <w:rsid w:val="003E2E46"/>
    <w:rsid w:val="003E5AD7"/>
    <w:rsid w:val="003F1FF3"/>
    <w:rsid w:val="00407A51"/>
    <w:rsid w:val="00407C3F"/>
    <w:rsid w:val="00412983"/>
    <w:rsid w:val="00422D43"/>
    <w:rsid w:val="004245BD"/>
    <w:rsid w:val="0042565A"/>
    <w:rsid w:val="00427866"/>
    <w:rsid w:val="00430174"/>
    <w:rsid w:val="004308A3"/>
    <w:rsid w:val="0043192F"/>
    <w:rsid w:val="004361CD"/>
    <w:rsid w:val="004421B6"/>
    <w:rsid w:val="00442964"/>
    <w:rsid w:val="00442E62"/>
    <w:rsid w:val="00445F84"/>
    <w:rsid w:val="0044602A"/>
    <w:rsid w:val="00452CDE"/>
    <w:rsid w:val="00465531"/>
    <w:rsid w:val="00466208"/>
    <w:rsid w:val="004665F8"/>
    <w:rsid w:val="004730BD"/>
    <w:rsid w:val="00477078"/>
    <w:rsid w:val="00481F69"/>
    <w:rsid w:val="00483BE1"/>
    <w:rsid w:val="00484F0A"/>
    <w:rsid w:val="00485C92"/>
    <w:rsid w:val="00490EAA"/>
    <w:rsid w:val="00491FB9"/>
    <w:rsid w:val="004A0500"/>
    <w:rsid w:val="004A7FA3"/>
    <w:rsid w:val="004B4B69"/>
    <w:rsid w:val="004B56C2"/>
    <w:rsid w:val="004C48C2"/>
    <w:rsid w:val="004C6CB7"/>
    <w:rsid w:val="004D0C2C"/>
    <w:rsid w:val="004D1819"/>
    <w:rsid w:val="004D378C"/>
    <w:rsid w:val="004F171A"/>
    <w:rsid w:val="004F250A"/>
    <w:rsid w:val="004F4126"/>
    <w:rsid w:val="004F445E"/>
    <w:rsid w:val="005034C9"/>
    <w:rsid w:val="00507AD5"/>
    <w:rsid w:val="00507FFE"/>
    <w:rsid w:val="00512B15"/>
    <w:rsid w:val="0051533D"/>
    <w:rsid w:val="0051674F"/>
    <w:rsid w:val="00530405"/>
    <w:rsid w:val="0053062C"/>
    <w:rsid w:val="0053366F"/>
    <w:rsid w:val="005359CD"/>
    <w:rsid w:val="005465F4"/>
    <w:rsid w:val="005532D3"/>
    <w:rsid w:val="005628E3"/>
    <w:rsid w:val="00562CE2"/>
    <w:rsid w:val="005657D3"/>
    <w:rsid w:val="00570C87"/>
    <w:rsid w:val="00587B62"/>
    <w:rsid w:val="00591ADD"/>
    <w:rsid w:val="005A2E7E"/>
    <w:rsid w:val="005A4AAA"/>
    <w:rsid w:val="005A4D5A"/>
    <w:rsid w:val="005A6DDB"/>
    <w:rsid w:val="005B2216"/>
    <w:rsid w:val="005B3CC3"/>
    <w:rsid w:val="005B69FC"/>
    <w:rsid w:val="005B7A87"/>
    <w:rsid w:val="005C29EB"/>
    <w:rsid w:val="005C585E"/>
    <w:rsid w:val="005D1C77"/>
    <w:rsid w:val="005D7FC2"/>
    <w:rsid w:val="005E1532"/>
    <w:rsid w:val="005E16BC"/>
    <w:rsid w:val="005E352E"/>
    <w:rsid w:val="005F183D"/>
    <w:rsid w:val="005F2098"/>
    <w:rsid w:val="005F67A6"/>
    <w:rsid w:val="005F6C7A"/>
    <w:rsid w:val="005F7C43"/>
    <w:rsid w:val="006022BE"/>
    <w:rsid w:val="00604529"/>
    <w:rsid w:val="00606660"/>
    <w:rsid w:val="00612D70"/>
    <w:rsid w:val="0061544F"/>
    <w:rsid w:val="006202DF"/>
    <w:rsid w:val="00620CC0"/>
    <w:rsid w:val="0062272D"/>
    <w:rsid w:val="00625B21"/>
    <w:rsid w:val="00630B57"/>
    <w:rsid w:val="00637567"/>
    <w:rsid w:val="00643569"/>
    <w:rsid w:val="00664BEA"/>
    <w:rsid w:val="00664D63"/>
    <w:rsid w:val="0066752F"/>
    <w:rsid w:val="0067160B"/>
    <w:rsid w:val="006753D8"/>
    <w:rsid w:val="00677166"/>
    <w:rsid w:val="00684A33"/>
    <w:rsid w:val="00691DA7"/>
    <w:rsid w:val="006A6116"/>
    <w:rsid w:val="006B0166"/>
    <w:rsid w:val="006B476A"/>
    <w:rsid w:val="006C179E"/>
    <w:rsid w:val="006C231D"/>
    <w:rsid w:val="006C2EF8"/>
    <w:rsid w:val="006C6EE5"/>
    <w:rsid w:val="006C7590"/>
    <w:rsid w:val="006D1C80"/>
    <w:rsid w:val="006D23A8"/>
    <w:rsid w:val="006D3DBC"/>
    <w:rsid w:val="006D5563"/>
    <w:rsid w:val="006E4C59"/>
    <w:rsid w:val="006E4FEF"/>
    <w:rsid w:val="006E7A74"/>
    <w:rsid w:val="006F044C"/>
    <w:rsid w:val="006F132D"/>
    <w:rsid w:val="006F688F"/>
    <w:rsid w:val="006F7463"/>
    <w:rsid w:val="00706EDC"/>
    <w:rsid w:val="007145F5"/>
    <w:rsid w:val="00716824"/>
    <w:rsid w:val="007235FA"/>
    <w:rsid w:val="007313FC"/>
    <w:rsid w:val="007353B6"/>
    <w:rsid w:val="0073749F"/>
    <w:rsid w:val="00737E8F"/>
    <w:rsid w:val="00740CE7"/>
    <w:rsid w:val="00742882"/>
    <w:rsid w:val="00755A82"/>
    <w:rsid w:val="00761938"/>
    <w:rsid w:val="00761C98"/>
    <w:rsid w:val="00777552"/>
    <w:rsid w:val="00777C96"/>
    <w:rsid w:val="007803D9"/>
    <w:rsid w:val="00782F60"/>
    <w:rsid w:val="00792E03"/>
    <w:rsid w:val="00795DA0"/>
    <w:rsid w:val="00796DAB"/>
    <w:rsid w:val="007A6046"/>
    <w:rsid w:val="007C31EA"/>
    <w:rsid w:val="007C3631"/>
    <w:rsid w:val="007C6A93"/>
    <w:rsid w:val="007C6E04"/>
    <w:rsid w:val="007D3A48"/>
    <w:rsid w:val="007D685E"/>
    <w:rsid w:val="007D7E3A"/>
    <w:rsid w:val="007E18F5"/>
    <w:rsid w:val="007E68B4"/>
    <w:rsid w:val="00804C53"/>
    <w:rsid w:val="00807D7F"/>
    <w:rsid w:val="00810F6C"/>
    <w:rsid w:val="00815B6E"/>
    <w:rsid w:val="0081682C"/>
    <w:rsid w:val="008172AF"/>
    <w:rsid w:val="008257CA"/>
    <w:rsid w:val="008263D1"/>
    <w:rsid w:val="00830DA4"/>
    <w:rsid w:val="0083548C"/>
    <w:rsid w:val="0083569F"/>
    <w:rsid w:val="0083604E"/>
    <w:rsid w:val="00836DEF"/>
    <w:rsid w:val="00837503"/>
    <w:rsid w:val="00841BBA"/>
    <w:rsid w:val="00845416"/>
    <w:rsid w:val="00846AEC"/>
    <w:rsid w:val="008517A0"/>
    <w:rsid w:val="00853711"/>
    <w:rsid w:val="00861285"/>
    <w:rsid w:val="00862E3F"/>
    <w:rsid w:val="00871414"/>
    <w:rsid w:val="008729A6"/>
    <w:rsid w:val="00874C79"/>
    <w:rsid w:val="00877960"/>
    <w:rsid w:val="008877E2"/>
    <w:rsid w:val="00887D92"/>
    <w:rsid w:val="00897033"/>
    <w:rsid w:val="008A0C6B"/>
    <w:rsid w:val="008A760A"/>
    <w:rsid w:val="008B12DF"/>
    <w:rsid w:val="008B2349"/>
    <w:rsid w:val="008C0E52"/>
    <w:rsid w:val="008C1161"/>
    <w:rsid w:val="008C1B3B"/>
    <w:rsid w:val="008D1BD1"/>
    <w:rsid w:val="008D4B17"/>
    <w:rsid w:val="008D50B3"/>
    <w:rsid w:val="008E0355"/>
    <w:rsid w:val="008E4D67"/>
    <w:rsid w:val="008E5606"/>
    <w:rsid w:val="008F17DB"/>
    <w:rsid w:val="008F4A19"/>
    <w:rsid w:val="008F7C29"/>
    <w:rsid w:val="009064F4"/>
    <w:rsid w:val="00906A12"/>
    <w:rsid w:val="00906A57"/>
    <w:rsid w:val="00913C1A"/>
    <w:rsid w:val="0093270D"/>
    <w:rsid w:val="0093280E"/>
    <w:rsid w:val="00942B92"/>
    <w:rsid w:val="0094498B"/>
    <w:rsid w:val="00945772"/>
    <w:rsid w:val="009460B3"/>
    <w:rsid w:val="00946F52"/>
    <w:rsid w:val="0095084E"/>
    <w:rsid w:val="00954799"/>
    <w:rsid w:val="00954CE2"/>
    <w:rsid w:val="0096053C"/>
    <w:rsid w:val="00967EFE"/>
    <w:rsid w:val="00972609"/>
    <w:rsid w:val="009744E4"/>
    <w:rsid w:val="00983A7E"/>
    <w:rsid w:val="00985973"/>
    <w:rsid w:val="00986E76"/>
    <w:rsid w:val="00991B52"/>
    <w:rsid w:val="009A4A61"/>
    <w:rsid w:val="009A5E76"/>
    <w:rsid w:val="009A7FD7"/>
    <w:rsid w:val="009B5185"/>
    <w:rsid w:val="009B5949"/>
    <w:rsid w:val="009B64D1"/>
    <w:rsid w:val="009C2017"/>
    <w:rsid w:val="009D3B78"/>
    <w:rsid w:val="009D50B3"/>
    <w:rsid w:val="009D75D7"/>
    <w:rsid w:val="009E2F3F"/>
    <w:rsid w:val="009F1A76"/>
    <w:rsid w:val="009F7B11"/>
    <w:rsid w:val="00A019B1"/>
    <w:rsid w:val="00A04BB4"/>
    <w:rsid w:val="00A1464A"/>
    <w:rsid w:val="00A17699"/>
    <w:rsid w:val="00A22D03"/>
    <w:rsid w:val="00A235BE"/>
    <w:rsid w:val="00A247F2"/>
    <w:rsid w:val="00A25A56"/>
    <w:rsid w:val="00A264AE"/>
    <w:rsid w:val="00A31126"/>
    <w:rsid w:val="00A3136D"/>
    <w:rsid w:val="00A3243B"/>
    <w:rsid w:val="00A41093"/>
    <w:rsid w:val="00A415CF"/>
    <w:rsid w:val="00A41C6A"/>
    <w:rsid w:val="00A4417F"/>
    <w:rsid w:val="00A44CD7"/>
    <w:rsid w:val="00A473BE"/>
    <w:rsid w:val="00A51E7D"/>
    <w:rsid w:val="00A529D0"/>
    <w:rsid w:val="00A55AF9"/>
    <w:rsid w:val="00A67A36"/>
    <w:rsid w:val="00A7083A"/>
    <w:rsid w:val="00A7517C"/>
    <w:rsid w:val="00A76DC4"/>
    <w:rsid w:val="00A77D91"/>
    <w:rsid w:val="00A8167B"/>
    <w:rsid w:val="00A937F9"/>
    <w:rsid w:val="00A9752D"/>
    <w:rsid w:val="00AA3871"/>
    <w:rsid w:val="00AA3A30"/>
    <w:rsid w:val="00AB1067"/>
    <w:rsid w:val="00AB5B51"/>
    <w:rsid w:val="00AB6C41"/>
    <w:rsid w:val="00AB74C1"/>
    <w:rsid w:val="00AB784C"/>
    <w:rsid w:val="00AD4C87"/>
    <w:rsid w:val="00AE6F9D"/>
    <w:rsid w:val="00AF3823"/>
    <w:rsid w:val="00AF42C9"/>
    <w:rsid w:val="00AF70E5"/>
    <w:rsid w:val="00B01040"/>
    <w:rsid w:val="00B012C8"/>
    <w:rsid w:val="00B02622"/>
    <w:rsid w:val="00B0395F"/>
    <w:rsid w:val="00B053C4"/>
    <w:rsid w:val="00B053E2"/>
    <w:rsid w:val="00B10D87"/>
    <w:rsid w:val="00B23669"/>
    <w:rsid w:val="00B2516C"/>
    <w:rsid w:val="00B26EE2"/>
    <w:rsid w:val="00B275C7"/>
    <w:rsid w:val="00B45780"/>
    <w:rsid w:val="00B46BC4"/>
    <w:rsid w:val="00B50BF4"/>
    <w:rsid w:val="00B51494"/>
    <w:rsid w:val="00B524C2"/>
    <w:rsid w:val="00B61BB7"/>
    <w:rsid w:val="00B627AC"/>
    <w:rsid w:val="00B72783"/>
    <w:rsid w:val="00B72B57"/>
    <w:rsid w:val="00B75EEA"/>
    <w:rsid w:val="00B8618D"/>
    <w:rsid w:val="00B864C5"/>
    <w:rsid w:val="00B87BA1"/>
    <w:rsid w:val="00B97C75"/>
    <w:rsid w:val="00BA1E7A"/>
    <w:rsid w:val="00BA31BC"/>
    <w:rsid w:val="00BB7BED"/>
    <w:rsid w:val="00BD22FB"/>
    <w:rsid w:val="00BD7594"/>
    <w:rsid w:val="00BE122C"/>
    <w:rsid w:val="00BE3DE3"/>
    <w:rsid w:val="00BF5C70"/>
    <w:rsid w:val="00C00650"/>
    <w:rsid w:val="00C01782"/>
    <w:rsid w:val="00C1555E"/>
    <w:rsid w:val="00C24A35"/>
    <w:rsid w:val="00C25270"/>
    <w:rsid w:val="00C3424C"/>
    <w:rsid w:val="00C422C6"/>
    <w:rsid w:val="00C459DB"/>
    <w:rsid w:val="00C462A3"/>
    <w:rsid w:val="00C50EDB"/>
    <w:rsid w:val="00C57234"/>
    <w:rsid w:val="00C57C36"/>
    <w:rsid w:val="00C737EE"/>
    <w:rsid w:val="00C742EF"/>
    <w:rsid w:val="00C827DC"/>
    <w:rsid w:val="00C83BDA"/>
    <w:rsid w:val="00C909DE"/>
    <w:rsid w:val="00C95048"/>
    <w:rsid w:val="00C95EA8"/>
    <w:rsid w:val="00C96789"/>
    <w:rsid w:val="00CA0042"/>
    <w:rsid w:val="00CA303C"/>
    <w:rsid w:val="00CB3F65"/>
    <w:rsid w:val="00CC12E1"/>
    <w:rsid w:val="00CC1F13"/>
    <w:rsid w:val="00CD08CD"/>
    <w:rsid w:val="00CD2230"/>
    <w:rsid w:val="00CD4F83"/>
    <w:rsid w:val="00CD7FE3"/>
    <w:rsid w:val="00CE15E1"/>
    <w:rsid w:val="00CE1C54"/>
    <w:rsid w:val="00CF101C"/>
    <w:rsid w:val="00CF28BF"/>
    <w:rsid w:val="00CF3D83"/>
    <w:rsid w:val="00CF3F4E"/>
    <w:rsid w:val="00CF53D9"/>
    <w:rsid w:val="00CF73D8"/>
    <w:rsid w:val="00D11D89"/>
    <w:rsid w:val="00D12137"/>
    <w:rsid w:val="00D16595"/>
    <w:rsid w:val="00D36C01"/>
    <w:rsid w:val="00D4273B"/>
    <w:rsid w:val="00D434D9"/>
    <w:rsid w:val="00D463D8"/>
    <w:rsid w:val="00D5319C"/>
    <w:rsid w:val="00D63D1A"/>
    <w:rsid w:val="00D66CC7"/>
    <w:rsid w:val="00D67189"/>
    <w:rsid w:val="00D67E87"/>
    <w:rsid w:val="00D833FB"/>
    <w:rsid w:val="00D83B99"/>
    <w:rsid w:val="00D91378"/>
    <w:rsid w:val="00D9184C"/>
    <w:rsid w:val="00D935F6"/>
    <w:rsid w:val="00DA099C"/>
    <w:rsid w:val="00DA3C68"/>
    <w:rsid w:val="00DA43B8"/>
    <w:rsid w:val="00DA61FF"/>
    <w:rsid w:val="00DA6F66"/>
    <w:rsid w:val="00DA76F7"/>
    <w:rsid w:val="00DB04A1"/>
    <w:rsid w:val="00DB0D5F"/>
    <w:rsid w:val="00DB12FB"/>
    <w:rsid w:val="00DB1821"/>
    <w:rsid w:val="00DB35A1"/>
    <w:rsid w:val="00DB7DEA"/>
    <w:rsid w:val="00DC07E0"/>
    <w:rsid w:val="00DC2A66"/>
    <w:rsid w:val="00DC71E2"/>
    <w:rsid w:val="00DD2D69"/>
    <w:rsid w:val="00DD7BDD"/>
    <w:rsid w:val="00DE798D"/>
    <w:rsid w:val="00DF16D4"/>
    <w:rsid w:val="00DF2023"/>
    <w:rsid w:val="00DF2720"/>
    <w:rsid w:val="00E05D4E"/>
    <w:rsid w:val="00E12AAA"/>
    <w:rsid w:val="00E20161"/>
    <w:rsid w:val="00E2396D"/>
    <w:rsid w:val="00E24B28"/>
    <w:rsid w:val="00E26E13"/>
    <w:rsid w:val="00E26F6D"/>
    <w:rsid w:val="00E3248C"/>
    <w:rsid w:val="00E33A02"/>
    <w:rsid w:val="00E352CE"/>
    <w:rsid w:val="00E36313"/>
    <w:rsid w:val="00E4018F"/>
    <w:rsid w:val="00E42F6E"/>
    <w:rsid w:val="00E43C64"/>
    <w:rsid w:val="00E44ADE"/>
    <w:rsid w:val="00E62D52"/>
    <w:rsid w:val="00E67E04"/>
    <w:rsid w:val="00E847CB"/>
    <w:rsid w:val="00E84AA8"/>
    <w:rsid w:val="00E864B7"/>
    <w:rsid w:val="00E87E66"/>
    <w:rsid w:val="00E93139"/>
    <w:rsid w:val="00E94AC4"/>
    <w:rsid w:val="00E94B9F"/>
    <w:rsid w:val="00E9793D"/>
    <w:rsid w:val="00EB0FAB"/>
    <w:rsid w:val="00EB1806"/>
    <w:rsid w:val="00EB6CC0"/>
    <w:rsid w:val="00EC35DE"/>
    <w:rsid w:val="00EC56C5"/>
    <w:rsid w:val="00EC5E70"/>
    <w:rsid w:val="00EC774D"/>
    <w:rsid w:val="00ED4070"/>
    <w:rsid w:val="00ED47E3"/>
    <w:rsid w:val="00ED4919"/>
    <w:rsid w:val="00ED6C75"/>
    <w:rsid w:val="00EE78C0"/>
    <w:rsid w:val="00EE7F9A"/>
    <w:rsid w:val="00EF2FCF"/>
    <w:rsid w:val="00EF3363"/>
    <w:rsid w:val="00F01CE0"/>
    <w:rsid w:val="00F027E1"/>
    <w:rsid w:val="00F02B74"/>
    <w:rsid w:val="00F21ED6"/>
    <w:rsid w:val="00F30438"/>
    <w:rsid w:val="00F32DB9"/>
    <w:rsid w:val="00F35B0F"/>
    <w:rsid w:val="00F4352F"/>
    <w:rsid w:val="00F437F9"/>
    <w:rsid w:val="00F47A6E"/>
    <w:rsid w:val="00F505EF"/>
    <w:rsid w:val="00F52DB5"/>
    <w:rsid w:val="00F622D2"/>
    <w:rsid w:val="00F632D4"/>
    <w:rsid w:val="00F66288"/>
    <w:rsid w:val="00F70885"/>
    <w:rsid w:val="00F72517"/>
    <w:rsid w:val="00F74549"/>
    <w:rsid w:val="00F77505"/>
    <w:rsid w:val="00F77E23"/>
    <w:rsid w:val="00F90290"/>
    <w:rsid w:val="00F9437E"/>
    <w:rsid w:val="00F95CA0"/>
    <w:rsid w:val="00F96FF6"/>
    <w:rsid w:val="00FA1C09"/>
    <w:rsid w:val="00FA79AC"/>
    <w:rsid w:val="00FB130B"/>
    <w:rsid w:val="00FB30F3"/>
    <w:rsid w:val="00FB40FD"/>
    <w:rsid w:val="00FB450F"/>
    <w:rsid w:val="00FB6B02"/>
    <w:rsid w:val="00FC45E9"/>
    <w:rsid w:val="00FC5184"/>
    <w:rsid w:val="00FD273B"/>
    <w:rsid w:val="00FD29EB"/>
    <w:rsid w:val="00FD36D1"/>
    <w:rsid w:val="00FD5D8E"/>
    <w:rsid w:val="00FD7FEC"/>
    <w:rsid w:val="00FE0542"/>
    <w:rsid w:val="00FE0D09"/>
    <w:rsid w:val="00FE308C"/>
    <w:rsid w:val="00FE3281"/>
    <w:rsid w:val="00FE78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957E14"/>
  <w15:chartTrackingRefBased/>
  <w15:docId w15:val="{E3F3094C-6D22-4E23-844C-475466BB6F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4CF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D23A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54CF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354CF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4CFC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D23A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023088"/>
    <w:rPr>
      <w:rFonts w:ascii="Times New Roman" w:hAnsi="Times New Roman" w:cs="Times New Roman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442E62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67E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7E87"/>
  </w:style>
  <w:style w:type="paragraph" w:styleId="Footer">
    <w:name w:val="footer"/>
    <w:basedOn w:val="Normal"/>
    <w:link w:val="FooterChar"/>
    <w:uiPriority w:val="99"/>
    <w:unhideWhenUsed/>
    <w:rsid w:val="00D67E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7E8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88822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53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63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42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49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571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34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33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26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05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281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9523009">
          <w:marLeft w:val="1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400442">
          <w:marLeft w:val="1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0410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nidirect.gov.uk/articles/dealing-bullying-and-getting-support" TargetMode="External"/><Relationship Id="rId18" Type="http://schemas.openxmlformats.org/officeDocument/2006/relationships/hyperlink" Target="https://www.gov.uk/government/publications/child-safety-online-a-practical-guide-for-parents-and-carers/child-safety-online-a-practical-guide-for-parents-and-carers-whose-children-are-using-social-media" TargetMode="External"/><Relationship Id="rId26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39" Type="http://schemas.openxmlformats.org/officeDocument/2006/relationships/hyperlink" Target="https://gov.wales/sites/default/files/publications/2019-11/rights-respect-equality-statutory-guidance-for-governing-bodies-of-maintained-schools.pdf" TargetMode="External"/><Relationship Id="rId21" Type="http://schemas.openxmlformats.org/officeDocument/2006/relationships/hyperlink" Target="file:///C:/Users/Catherine%20Collings/Downloads/All-Wales-Child-Protection-Procedures-20081%20(1).pdf" TargetMode="External"/><Relationship Id="rId34" Type="http://schemas.openxmlformats.org/officeDocument/2006/relationships/hyperlink" Target="https://www.unicef.org.uk/what-we-do/un-convention-child-rights/" TargetMode="External"/><Relationship Id="rId42" Type="http://schemas.openxmlformats.org/officeDocument/2006/relationships/header" Target="header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unsplash.com/photos/__b279kVy0c" TargetMode="External"/><Relationship Id="rId20" Type="http://schemas.openxmlformats.org/officeDocument/2006/relationships/image" Target="media/image3.emf"/><Relationship Id="rId29" Type="http://schemas.openxmlformats.org/officeDocument/2006/relationships/hyperlink" Target="https://assets.publishing.service.gov.uk/government/uploads/system/uploads/attachment_data/file/175391/Munro-Review.pdf" TargetMode="External"/><Relationship Id="rId41" Type="http://schemas.openxmlformats.org/officeDocument/2006/relationships/hyperlink" Target="https://youngminds.org.uk/blog/government-announces-new-rules-to-tackle-online-harms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onlinesense.org/internet-safety-rules-smart-online/" TargetMode="External"/><Relationship Id="rId24" Type="http://schemas.openxmlformats.org/officeDocument/2006/relationships/hyperlink" Target="https://www.theguardian.com/society/2005/aug/05/climbie" TargetMode="External"/><Relationship Id="rId32" Type="http://schemas.openxmlformats.org/officeDocument/2006/relationships/hyperlink" Target="https://www.legislation.gov.uk/ukpga/1989/41/data.pdf" TargetMode="External"/><Relationship Id="rId37" Type="http://schemas.openxmlformats.org/officeDocument/2006/relationships/hyperlink" Target="https://gov.wales/childrens-rights-in-wales" TargetMode="External"/><Relationship Id="rId40" Type="http://schemas.openxmlformats.org/officeDocument/2006/relationships/hyperlink" Target="https://hwb.gov.wales/zones/keeping-safe-online/enhancing-digital-resilience-in-education-an-action-plan-to-protect-children-and-young-people-online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gov.uk/government/publications/child-safety-online-a-practical-guide-for-parents-and-carers/child-safety-online-a-practical-guide-for-parents-and-carers-whose-children-are-using-social-media" TargetMode="External"/><Relationship Id="rId23" Type="http://schemas.openxmlformats.org/officeDocument/2006/relationships/hyperlink" Target="https://www.amnesty.org/en/what-we-do/universal-declaration-of-human-rights/" TargetMode="External"/><Relationship Id="rId28" Type="http://schemas.openxmlformats.org/officeDocument/2006/relationships/hyperlink" Target="https://www.unicef.org/files/Every_Childs_Right_to_be_Heard.pdf" TargetMode="External"/><Relationship Id="rId36" Type="http://schemas.openxmlformats.org/officeDocument/2006/relationships/hyperlink" Target="https://downloads.unicef.org.uk/wp-content/uploads/2019/10/UNCRC_summary-1_1.pdf?_adal_sd=www.unicef.org.uk.1613387778776&amp;_adal_ca=so%3DGoogle%26me%3Dorganic%26ca%3D(not%2520set)%26co%3D(not%2520set)%26ke%3D(not%2520set).1613387778776&amp;_adal_cw=1612802540074.1613387778776&amp;_adal_id=4e36a082-6085-4d59-ae2f-f5c9971ab418.1612802540.7.1613387394.1613312494.84d73ad6-c0f4-4d67-a15d-d872145a5610.1613387778776&amp;_ga=2.112455047.2001305763.1613232908-1733587711.1612802540" TargetMode="External"/><Relationship Id="rId10" Type="http://schemas.openxmlformats.org/officeDocument/2006/relationships/hyperlink" Target="https://www.childprotectioncompany.com/CPC/news/esafety/e-safety-what-is-it/" TargetMode="External"/><Relationship Id="rId19" Type="http://schemas.openxmlformats.org/officeDocument/2006/relationships/hyperlink" Target="https://wonkyfilms.com/portfolio/caught-in-the-web/" TargetMode="External"/><Relationship Id="rId31" Type="http://schemas.openxmlformats.org/officeDocument/2006/relationships/hyperlink" Target="https://www.g20-insights.org/policy_briefs/covid-19-and-the-global-education-emergency-planning-systems-for-recovery-and-resilience/" TargetMode="External"/><Relationship Id="rId44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complantcymru.org.uk/ccuhp-hawliau-plant/ccuhp-hawliau-planthttpswww-youtube-comwatchvvs1usdrn-voindex4listplgsiznczbjkhq3lfdktmsbnlhtbzu5yrc/" TargetMode="External"/><Relationship Id="rId22" Type="http://schemas.openxmlformats.org/officeDocument/2006/relationships/hyperlink" Target="https://moodle.uwtsd.ac.uk/pluginfile.php/212398/mod_resource/content/1/Process-for-developing-and-delivering-protocols-and-procedures1.pdf" TargetMode="External"/><Relationship Id="rId27" Type="http://schemas.openxmlformats.org/officeDocument/2006/relationships/hyperlink" Target="https://www.iwf.org.uk/news/%E2%80%98definite-jump%E2%80%99-as-hotline-sees-50-increase-public-reports-of-online-child-sexual-abuse-during" TargetMode="External"/><Relationship Id="rId30" Type="http://schemas.openxmlformats.org/officeDocument/2006/relationships/hyperlink" Target="https://files.eric.ed.gov/fulltext/EJ954988.pdf" TargetMode="External"/><Relationship Id="rId35" Type="http://schemas.openxmlformats.org/officeDocument/2006/relationships/hyperlink" Target="https://www.unicef.ca/en/policy-advocacy-for-children/about-the-convention-on-the-rights-of-the-child" TargetMode="External"/><Relationship Id="rId43" Type="http://schemas.openxmlformats.org/officeDocument/2006/relationships/fontTable" Target="fontTable.xml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hyperlink" Target="https://www.crushpixel.com/stock-photo/teenage-girl-using-laptop-desk-273975.html" TargetMode="External"/><Relationship Id="rId17" Type="http://schemas.openxmlformats.org/officeDocument/2006/relationships/hyperlink" Target="https://www.unicef.org/end-violence/how-to-stop-cyberbullying" TargetMode="External"/><Relationship Id="rId25" Type="http://schemas.openxmlformats.org/officeDocument/2006/relationships/hyperlink" Target="https://www.europarl.europa.eu/RegData/etudes/BRIE/2019/644175/EPRS_BRI(2019)644175_EN.pdf" TargetMode="External"/><Relationship Id="rId33" Type="http://schemas.openxmlformats.org/officeDocument/2006/relationships/hyperlink" Target="https://www.g20-insights.org/wp-content/uploads/2020/11/strengthening-the-convention-on-the-rights-of-the-child-crc-governing-childrens-digital-world-1606241895.pdf" TargetMode="External"/><Relationship Id="rId38" Type="http://schemas.openxmlformats.org/officeDocument/2006/relationships/hyperlink" Target="https://moodle.uwtsd.ac.uk/pluginfile.php/212387/mod_resource/content/1/140501-childrens-rights-scheme-2014-e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A3070AA-6D73-40CC-809E-1505D1F476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4026</Words>
  <Characters>22953</Characters>
  <Application>Microsoft Office Word</Application>
  <DocSecurity>0</DocSecurity>
  <Lines>191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cathy collings</dc:creator>
  <cp:keywords/>
  <dc:description/>
  <cp:lastModifiedBy>cathy collings</cp:lastModifiedBy>
  <cp:revision>2</cp:revision>
  <dcterms:created xsi:type="dcterms:W3CDTF">2021-03-27T16:47:00Z</dcterms:created>
  <dcterms:modified xsi:type="dcterms:W3CDTF">2021-03-27T16:47:00Z</dcterms:modified>
</cp:coreProperties>
</file>