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93A49" w14:textId="77777777" w:rsidR="000E0737" w:rsidRDefault="000E0737" w:rsidP="00B336E3">
      <w:pPr>
        <w:spacing w:line="252" w:lineRule="auto"/>
        <w:jc w:val="center"/>
        <w:rPr>
          <w:rFonts w:ascii="Calibri" w:eastAsia="Times New Roman" w:hAnsi="Calibri" w:cs="Calibri"/>
          <w:b/>
          <w:bCs/>
          <w:sz w:val="32"/>
          <w:szCs w:val="32"/>
          <w:lang w:eastAsia="en-GB"/>
        </w:rPr>
      </w:pPr>
    </w:p>
    <w:p w14:paraId="446774F8" w14:textId="64F03BF6" w:rsidR="00B356E3" w:rsidRDefault="00C2399C" w:rsidP="00B336E3">
      <w:pPr>
        <w:spacing w:line="252" w:lineRule="auto"/>
        <w:jc w:val="center"/>
        <w:rPr>
          <w:rFonts w:ascii="Calibri" w:eastAsia="Times New Roman" w:hAnsi="Calibri" w:cs="Calibri"/>
          <w:sz w:val="32"/>
          <w:szCs w:val="32"/>
          <w:lang w:eastAsia="en-GB"/>
        </w:rPr>
      </w:pPr>
      <w:r w:rsidRPr="000E399A">
        <w:rPr>
          <w:rFonts w:ascii="Calibri" w:eastAsia="Times New Roman" w:hAnsi="Calibri" w:cs="Calibri"/>
          <w:b/>
          <w:bCs/>
          <w:sz w:val="32"/>
          <w:szCs w:val="32"/>
          <w:lang w:eastAsia="en-GB"/>
        </w:rPr>
        <w:t>Module Name</w:t>
      </w:r>
      <w:r w:rsidR="00312A56">
        <w:rPr>
          <w:rFonts w:ascii="Calibri" w:eastAsia="Times New Roman" w:hAnsi="Calibri" w:cs="Calibri"/>
          <w:b/>
          <w:bCs/>
          <w:sz w:val="32"/>
          <w:szCs w:val="32"/>
          <w:lang w:eastAsia="en-GB"/>
        </w:rPr>
        <w:t xml:space="preserve">: </w:t>
      </w:r>
      <w:r w:rsidR="003C05D9">
        <w:rPr>
          <w:rFonts w:ascii="Calibri" w:eastAsia="Times New Roman" w:hAnsi="Calibri" w:cs="Calibri"/>
          <w:b/>
          <w:bCs/>
          <w:sz w:val="32"/>
          <w:szCs w:val="32"/>
          <w:lang w:eastAsia="en-GB"/>
        </w:rPr>
        <w:t xml:space="preserve">  P</w:t>
      </w:r>
      <w:r w:rsidRPr="000E399A">
        <w:rPr>
          <w:rFonts w:ascii="Calibri" w:eastAsia="Times New Roman" w:hAnsi="Calibri" w:cs="Calibri"/>
          <w:b/>
          <w:bCs/>
          <w:sz w:val="32"/>
          <w:szCs w:val="32"/>
          <w:lang w:eastAsia="en-GB"/>
        </w:rPr>
        <w:t>sychology for Health and Social Care</w:t>
      </w:r>
    </w:p>
    <w:p w14:paraId="5FDEF745" w14:textId="18E24EF0" w:rsidR="0099626C" w:rsidRPr="003C05D9" w:rsidRDefault="00B336E3" w:rsidP="00B336E3">
      <w:pPr>
        <w:spacing w:line="252" w:lineRule="auto"/>
        <w:rPr>
          <w:rFonts w:ascii="Calibri" w:eastAsia="Times New Roman" w:hAnsi="Calibri" w:cs="Calibri"/>
          <w:b/>
          <w:bCs/>
          <w:sz w:val="32"/>
          <w:szCs w:val="32"/>
          <w:lang w:eastAsia="en-GB"/>
        </w:rPr>
      </w:pPr>
      <w:r>
        <w:rPr>
          <w:rFonts w:ascii="Calibri" w:eastAsia="Times New Roman" w:hAnsi="Calibri" w:cs="Calibri"/>
          <w:b/>
          <w:bCs/>
          <w:sz w:val="32"/>
          <w:szCs w:val="32"/>
          <w:lang w:eastAsia="en-GB"/>
        </w:rPr>
        <w:t xml:space="preserve">             </w:t>
      </w:r>
      <w:r w:rsidR="00312A56" w:rsidRPr="003C05D9">
        <w:rPr>
          <w:rFonts w:ascii="Calibri" w:eastAsia="Times New Roman" w:hAnsi="Calibri" w:cs="Calibri"/>
          <w:b/>
          <w:bCs/>
          <w:sz w:val="32"/>
          <w:szCs w:val="32"/>
          <w:lang w:eastAsia="en-GB"/>
        </w:rPr>
        <w:t xml:space="preserve">Module code: </w:t>
      </w:r>
      <w:r w:rsidR="003C05D9" w:rsidRPr="003C05D9">
        <w:rPr>
          <w:rFonts w:ascii="Calibri" w:eastAsia="Times New Roman" w:hAnsi="Calibri" w:cs="Calibri"/>
          <w:b/>
          <w:bCs/>
          <w:sz w:val="32"/>
          <w:szCs w:val="32"/>
          <w:lang w:eastAsia="en-GB"/>
        </w:rPr>
        <w:t xml:space="preserve">   </w:t>
      </w:r>
      <w:r w:rsidR="003C05D9">
        <w:rPr>
          <w:rFonts w:ascii="Calibri" w:eastAsia="Times New Roman" w:hAnsi="Calibri" w:cs="Calibri"/>
          <w:b/>
          <w:bCs/>
          <w:sz w:val="32"/>
          <w:szCs w:val="32"/>
          <w:lang w:eastAsia="en-GB"/>
        </w:rPr>
        <w:t xml:space="preserve"> </w:t>
      </w:r>
      <w:r w:rsidR="00732B09" w:rsidRPr="003C05D9">
        <w:rPr>
          <w:rFonts w:ascii="Calibri" w:eastAsia="Times New Roman" w:hAnsi="Calibri" w:cs="Calibri"/>
          <w:b/>
          <w:bCs/>
          <w:sz w:val="32"/>
          <w:szCs w:val="32"/>
          <w:lang w:eastAsia="en-GB"/>
        </w:rPr>
        <w:t>BMHP4003</w:t>
      </w:r>
    </w:p>
    <w:p w14:paraId="2E2A7804" w14:textId="3FDAD2BD" w:rsidR="00C2399C" w:rsidRDefault="00186581" w:rsidP="00186581">
      <w:pPr>
        <w:spacing w:line="252" w:lineRule="auto"/>
        <w:rPr>
          <w:rFonts w:ascii="Calibri" w:eastAsia="Times New Roman" w:hAnsi="Calibri" w:cs="Calibri"/>
          <w:b/>
          <w:bCs/>
          <w:sz w:val="32"/>
          <w:szCs w:val="32"/>
          <w:lang w:eastAsia="en-GB"/>
        </w:rPr>
      </w:pPr>
      <w:r>
        <w:rPr>
          <w:rFonts w:ascii="Calibri" w:eastAsia="Times New Roman" w:hAnsi="Calibri" w:cs="Calibri"/>
          <w:b/>
          <w:bCs/>
          <w:sz w:val="32"/>
          <w:szCs w:val="32"/>
          <w:lang w:eastAsia="en-GB"/>
        </w:rPr>
        <w:t xml:space="preserve">              </w:t>
      </w:r>
      <w:r w:rsidR="00F15C7A">
        <w:rPr>
          <w:rFonts w:ascii="Calibri" w:eastAsia="Times New Roman" w:hAnsi="Calibri" w:cs="Calibri"/>
          <w:b/>
          <w:bCs/>
          <w:sz w:val="32"/>
          <w:szCs w:val="32"/>
          <w:lang w:eastAsia="en-GB"/>
        </w:rPr>
        <w:t xml:space="preserve">Lecturer </w:t>
      </w:r>
      <w:r w:rsidR="00C2399C" w:rsidRPr="000E399A">
        <w:rPr>
          <w:rFonts w:ascii="Calibri" w:eastAsia="Times New Roman" w:hAnsi="Calibri" w:cs="Calibri"/>
          <w:b/>
          <w:bCs/>
          <w:sz w:val="32"/>
          <w:szCs w:val="32"/>
          <w:lang w:eastAsia="en-GB"/>
        </w:rPr>
        <w:t xml:space="preserve">: </w:t>
      </w:r>
      <w:r w:rsidR="003C05D9">
        <w:rPr>
          <w:rFonts w:ascii="Calibri" w:eastAsia="Times New Roman" w:hAnsi="Calibri" w:cs="Calibri"/>
          <w:b/>
          <w:bCs/>
          <w:sz w:val="32"/>
          <w:szCs w:val="32"/>
          <w:lang w:eastAsia="en-GB"/>
        </w:rPr>
        <w:t xml:space="preserve"> </w:t>
      </w:r>
      <w:r w:rsidR="00F15C7A">
        <w:rPr>
          <w:rFonts w:ascii="Calibri" w:eastAsia="Times New Roman" w:hAnsi="Calibri" w:cs="Calibri"/>
          <w:b/>
          <w:bCs/>
          <w:sz w:val="32"/>
          <w:szCs w:val="32"/>
          <w:lang w:eastAsia="en-GB"/>
        </w:rPr>
        <w:t xml:space="preserve">           </w:t>
      </w:r>
      <w:r w:rsidR="00B95E20">
        <w:rPr>
          <w:rFonts w:ascii="Calibri" w:eastAsia="Times New Roman" w:hAnsi="Calibri" w:cs="Calibri"/>
          <w:b/>
          <w:bCs/>
          <w:sz w:val="32"/>
          <w:szCs w:val="32"/>
          <w:lang w:eastAsia="en-GB"/>
        </w:rPr>
        <w:t xml:space="preserve">  </w:t>
      </w:r>
      <w:r w:rsidR="00EB1F00">
        <w:rPr>
          <w:rFonts w:ascii="Calibri" w:eastAsia="Times New Roman" w:hAnsi="Calibri" w:cs="Calibri"/>
          <w:b/>
          <w:bCs/>
          <w:sz w:val="32"/>
          <w:szCs w:val="32"/>
          <w:lang w:eastAsia="en-GB"/>
        </w:rPr>
        <w:t>Bianca Sanfilippo</w:t>
      </w:r>
    </w:p>
    <w:p w14:paraId="4AA6809B" w14:textId="77777777" w:rsidR="00B336E3" w:rsidRDefault="00B336E3" w:rsidP="006139A2">
      <w:pPr>
        <w:spacing w:line="252" w:lineRule="auto"/>
        <w:jc w:val="center"/>
        <w:rPr>
          <w:rFonts w:ascii="Calibri" w:eastAsia="Times New Roman" w:hAnsi="Calibri" w:cs="Calibri"/>
          <w:b/>
          <w:bCs/>
          <w:sz w:val="32"/>
          <w:szCs w:val="32"/>
          <w:lang w:eastAsia="en-GB"/>
        </w:rPr>
      </w:pPr>
    </w:p>
    <w:p w14:paraId="14E8C70A" w14:textId="2BF97AF6" w:rsidR="007432E4" w:rsidRPr="002D0A9E" w:rsidRDefault="007432E4" w:rsidP="006139A2">
      <w:pPr>
        <w:spacing w:line="252" w:lineRule="auto"/>
        <w:jc w:val="center"/>
        <w:rPr>
          <w:rFonts w:ascii="Calibri" w:eastAsia="Times New Roman" w:hAnsi="Calibri" w:cs="Calibri"/>
          <w:b/>
          <w:bCs/>
          <w:sz w:val="32"/>
          <w:szCs w:val="32"/>
          <w:lang w:eastAsia="en-GB"/>
        </w:rPr>
      </w:pPr>
      <w:r>
        <w:rPr>
          <w:rFonts w:ascii="Calibri" w:eastAsia="Times New Roman" w:hAnsi="Calibri" w:cs="Calibri"/>
          <w:b/>
          <w:bCs/>
          <w:sz w:val="32"/>
          <w:szCs w:val="32"/>
          <w:lang w:eastAsia="en-GB"/>
        </w:rPr>
        <w:t xml:space="preserve">Assignment Title: </w:t>
      </w:r>
      <w:r w:rsidR="00B95E20">
        <w:rPr>
          <w:rFonts w:ascii="Calibri" w:eastAsia="Times New Roman" w:hAnsi="Calibri" w:cs="Calibri"/>
          <w:b/>
          <w:bCs/>
          <w:sz w:val="32"/>
          <w:szCs w:val="32"/>
          <w:lang w:eastAsia="en-GB"/>
        </w:rPr>
        <w:t>A</w:t>
      </w:r>
      <w:r>
        <w:rPr>
          <w:rFonts w:ascii="Calibri" w:eastAsia="Times New Roman" w:hAnsi="Calibri" w:cs="Calibri"/>
          <w:b/>
          <w:bCs/>
          <w:sz w:val="32"/>
          <w:szCs w:val="32"/>
          <w:lang w:eastAsia="en-GB"/>
        </w:rPr>
        <w:t xml:space="preserve">ssessment </w:t>
      </w:r>
      <w:r w:rsidR="00AB0F07" w:rsidRPr="002D0A9E">
        <w:rPr>
          <w:rFonts w:ascii="Calibri" w:eastAsia="Times New Roman" w:hAnsi="Calibri" w:cs="Calibri"/>
          <w:b/>
          <w:bCs/>
          <w:sz w:val="32"/>
          <w:szCs w:val="32"/>
          <w:lang w:eastAsia="en-GB"/>
        </w:rPr>
        <w:t>2</w:t>
      </w:r>
      <w:r w:rsidR="00644C52" w:rsidRPr="002D0A9E">
        <w:rPr>
          <w:rFonts w:ascii="Calibri" w:eastAsia="Times New Roman" w:hAnsi="Calibri" w:cs="Calibri"/>
          <w:b/>
          <w:bCs/>
          <w:sz w:val="32"/>
          <w:szCs w:val="32"/>
          <w:lang w:eastAsia="en-GB"/>
        </w:rPr>
        <w:t xml:space="preserve"> </w:t>
      </w:r>
      <w:r w:rsidR="00EC2044" w:rsidRPr="002D0A9E">
        <w:rPr>
          <w:b/>
          <w:bCs/>
          <w:sz w:val="32"/>
          <w:szCs w:val="32"/>
        </w:rPr>
        <w:t>produce an appropriately structured report that will critically discuss the ways in which psychological theories are applied to health and social care practice.</w:t>
      </w:r>
    </w:p>
    <w:p w14:paraId="6025CEF4" w14:textId="61202DB2" w:rsidR="000E399A" w:rsidRDefault="000E399A" w:rsidP="00C50559">
      <w:pPr>
        <w:spacing w:line="252" w:lineRule="auto"/>
        <w:jc w:val="center"/>
        <w:rPr>
          <w:rFonts w:ascii="Calibri" w:eastAsia="Times New Roman" w:hAnsi="Calibri" w:cs="Calibri"/>
          <w:b/>
          <w:bCs/>
          <w:sz w:val="32"/>
          <w:szCs w:val="32"/>
          <w:lang w:eastAsia="en-GB"/>
        </w:rPr>
      </w:pPr>
    </w:p>
    <w:p w14:paraId="2A85DD68" w14:textId="77777777" w:rsidR="00186581" w:rsidRPr="000E399A" w:rsidRDefault="00186581" w:rsidP="00C50559">
      <w:pPr>
        <w:spacing w:line="252" w:lineRule="auto"/>
        <w:jc w:val="center"/>
        <w:rPr>
          <w:rFonts w:ascii="Calibri" w:eastAsia="Times New Roman" w:hAnsi="Calibri" w:cs="Calibri"/>
          <w:b/>
          <w:bCs/>
          <w:sz w:val="32"/>
          <w:szCs w:val="32"/>
          <w:lang w:eastAsia="en-GB"/>
        </w:rPr>
      </w:pPr>
    </w:p>
    <w:p w14:paraId="231E4E6D" w14:textId="48076E78" w:rsidR="00C2399C" w:rsidRPr="000E399A" w:rsidRDefault="00C2399C" w:rsidP="00C50559">
      <w:pPr>
        <w:spacing w:line="252" w:lineRule="auto"/>
        <w:jc w:val="center"/>
        <w:rPr>
          <w:rFonts w:ascii="Calibri" w:eastAsia="Times New Roman" w:hAnsi="Calibri" w:cs="Calibri"/>
          <w:b/>
          <w:bCs/>
          <w:sz w:val="32"/>
          <w:szCs w:val="32"/>
          <w:lang w:eastAsia="en-GB"/>
        </w:rPr>
      </w:pPr>
      <w:r w:rsidRPr="000E399A">
        <w:rPr>
          <w:rFonts w:ascii="Calibri" w:eastAsia="Times New Roman" w:hAnsi="Calibri" w:cs="Calibri"/>
          <w:b/>
          <w:bCs/>
          <w:sz w:val="32"/>
          <w:szCs w:val="32"/>
          <w:lang w:eastAsia="en-GB"/>
        </w:rPr>
        <w:t>Elizabeth Cuffie (1913507)</w:t>
      </w:r>
    </w:p>
    <w:p w14:paraId="202F0CB6" w14:textId="77777777" w:rsidR="000E399A" w:rsidRPr="000E399A" w:rsidRDefault="000E399A" w:rsidP="00C50559">
      <w:pPr>
        <w:spacing w:line="252" w:lineRule="auto"/>
        <w:jc w:val="center"/>
        <w:rPr>
          <w:rFonts w:ascii="Calibri" w:eastAsia="Times New Roman" w:hAnsi="Calibri" w:cs="Calibri"/>
          <w:b/>
          <w:bCs/>
          <w:sz w:val="32"/>
          <w:szCs w:val="32"/>
          <w:lang w:eastAsia="en-GB"/>
        </w:rPr>
      </w:pPr>
    </w:p>
    <w:p w14:paraId="06D5A659" w14:textId="32026024" w:rsidR="00C2399C" w:rsidRPr="000E399A" w:rsidRDefault="00C2399C" w:rsidP="00C50559">
      <w:pPr>
        <w:spacing w:line="252" w:lineRule="auto"/>
        <w:jc w:val="center"/>
        <w:rPr>
          <w:rFonts w:ascii="Calibri" w:eastAsia="Times New Roman" w:hAnsi="Calibri" w:cs="Calibri"/>
          <w:b/>
          <w:bCs/>
          <w:sz w:val="32"/>
          <w:szCs w:val="32"/>
          <w:lang w:eastAsia="en-GB"/>
        </w:rPr>
      </w:pPr>
      <w:r w:rsidRPr="000E399A">
        <w:rPr>
          <w:rFonts w:ascii="Calibri" w:eastAsia="Times New Roman" w:hAnsi="Calibri" w:cs="Calibri"/>
          <w:b/>
          <w:bCs/>
          <w:sz w:val="32"/>
          <w:szCs w:val="32"/>
          <w:lang w:eastAsia="en-GB"/>
        </w:rPr>
        <w:t xml:space="preserve">University of Wales trinity </w:t>
      </w:r>
      <w:r w:rsidR="000E399A" w:rsidRPr="000E399A">
        <w:rPr>
          <w:rFonts w:ascii="Calibri" w:eastAsia="Times New Roman" w:hAnsi="Calibri" w:cs="Calibri"/>
          <w:b/>
          <w:bCs/>
          <w:sz w:val="32"/>
          <w:szCs w:val="32"/>
          <w:lang w:eastAsia="en-GB"/>
        </w:rPr>
        <w:t>S</w:t>
      </w:r>
      <w:r w:rsidRPr="000E399A">
        <w:rPr>
          <w:rFonts w:ascii="Calibri" w:eastAsia="Times New Roman" w:hAnsi="Calibri" w:cs="Calibri"/>
          <w:b/>
          <w:bCs/>
          <w:sz w:val="32"/>
          <w:szCs w:val="32"/>
          <w:lang w:eastAsia="en-GB"/>
        </w:rPr>
        <w:t>aint David</w:t>
      </w:r>
      <w:r w:rsidR="00E16FCB" w:rsidRPr="000E399A">
        <w:rPr>
          <w:rFonts w:ascii="Calibri" w:eastAsia="Times New Roman" w:hAnsi="Calibri" w:cs="Calibri"/>
          <w:b/>
          <w:bCs/>
          <w:sz w:val="32"/>
          <w:szCs w:val="32"/>
          <w:lang w:eastAsia="en-GB"/>
        </w:rPr>
        <w:t>’</w:t>
      </w:r>
      <w:r w:rsidRPr="000E399A">
        <w:rPr>
          <w:rFonts w:ascii="Calibri" w:eastAsia="Times New Roman" w:hAnsi="Calibri" w:cs="Calibri"/>
          <w:b/>
          <w:bCs/>
          <w:sz w:val="32"/>
          <w:szCs w:val="32"/>
          <w:lang w:eastAsia="en-GB"/>
        </w:rPr>
        <w:t>s</w:t>
      </w:r>
    </w:p>
    <w:p w14:paraId="121C6D4D" w14:textId="6C8BAD27" w:rsidR="006A119F" w:rsidRDefault="006A119F" w:rsidP="00186581"/>
    <w:p w14:paraId="457EB138" w14:textId="28619B85" w:rsidR="00186581" w:rsidRDefault="00186581" w:rsidP="00186581"/>
    <w:p w14:paraId="4397FF8E" w14:textId="3933B3F1" w:rsidR="00186581" w:rsidRDefault="00186581" w:rsidP="00186581"/>
    <w:p w14:paraId="0F8AF7B9" w14:textId="614E3F82" w:rsidR="00186581" w:rsidRDefault="00186581" w:rsidP="00186581"/>
    <w:p w14:paraId="11E74D20" w14:textId="71867181" w:rsidR="00186581" w:rsidRDefault="00186581" w:rsidP="00186581"/>
    <w:p w14:paraId="4DBD5A7F" w14:textId="7445A50E" w:rsidR="00186581" w:rsidRDefault="00186581" w:rsidP="00186581"/>
    <w:p w14:paraId="2EDA1202" w14:textId="7EF19D61" w:rsidR="00186581" w:rsidRDefault="00186581" w:rsidP="00186581"/>
    <w:p w14:paraId="162F9D75" w14:textId="3BB857DD" w:rsidR="00186581" w:rsidRDefault="00186581" w:rsidP="00186581"/>
    <w:p w14:paraId="2A0F8244" w14:textId="30054165" w:rsidR="00186581" w:rsidRDefault="00186581" w:rsidP="00186581"/>
    <w:p w14:paraId="54AA9F99" w14:textId="30B99D9B" w:rsidR="00186581" w:rsidRDefault="00186581" w:rsidP="00186581"/>
    <w:p w14:paraId="5BE001CC" w14:textId="3BB1DBAE" w:rsidR="00186581" w:rsidRDefault="00186581" w:rsidP="00186581"/>
    <w:p w14:paraId="3145839E" w14:textId="52D72355" w:rsidR="00186581" w:rsidRDefault="00186581" w:rsidP="00186581"/>
    <w:p w14:paraId="2273530A" w14:textId="3D457455" w:rsidR="00186581" w:rsidRDefault="00186581" w:rsidP="00186581"/>
    <w:p w14:paraId="2C8CC895" w14:textId="2FF7BE97" w:rsidR="00186581" w:rsidRDefault="00186581" w:rsidP="00186581"/>
    <w:p w14:paraId="4E57851D" w14:textId="0E9A96B6" w:rsidR="00186581" w:rsidRDefault="00186581" w:rsidP="00186581"/>
    <w:p w14:paraId="5B946A2E" w14:textId="67BA4B0A" w:rsidR="00186581" w:rsidRDefault="00186581" w:rsidP="00186581"/>
    <w:p w14:paraId="792B34FB" w14:textId="77777777" w:rsidR="00102271" w:rsidRDefault="00102271" w:rsidP="00186581"/>
    <w:p w14:paraId="02D6B9F9" w14:textId="77777777" w:rsidR="00222CE1" w:rsidRPr="002D0A9E" w:rsidRDefault="00102271" w:rsidP="00186581">
      <w:pPr>
        <w:rPr>
          <w:b/>
          <w:bCs/>
        </w:rPr>
      </w:pPr>
      <w:r w:rsidRPr="002D0A9E">
        <w:rPr>
          <w:b/>
          <w:bCs/>
        </w:rPr>
        <w:t>Table of contents                                                                                                page number</w:t>
      </w:r>
    </w:p>
    <w:p w14:paraId="2FCC2814" w14:textId="5BDB7A74" w:rsidR="00222CE1" w:rsidRDefault="003A4542" w:rsidP="00186581">
      <w:r>
        <w:t xml:space="preserve"> Introduction                                                                                                                  </w:t>
      </w:r>
      <w:r w:rsidR="006C38E4">
        <w:t xml:space="preserve"> </w:t>
      </w:r>
      <w:r w:rsidR="003431F6">
        <w:t xml:space="preserve"> </w:t>
      </w:r>
      <w:r>
        <w:t>2</w:t>
      </w:r>
    </w:p>
    <w:p w14:paraId="7B21E4D3" w14:textId="4795189F" w:rsidR="003A4542" w:rsidRDefault="00B12A5E" w:rsidP="00186581">
      <w:r>
        <w:t xml:space="preserve">Discussion of theory focussed on in presentation                                                  </w:t>
      </w:r>
      <w:r w:rsidR="006C38E4">
        <w:t xml:space="preserve"> </w:t>
      </w:r>
      <w:r>
        <w:t xml:space="preserve"> 3</w:t>
      </w:r>
      <w:r w:rsidR="003431F6">
        <w:t>-4</w:t>
      </w:r>
    </w:p>
    <w:p w14:paraId="4955243B" w14:textId="05404D66" w:rsidR="006C38E4" w:rsidRPr="006C38E4" w:rsidRDefault="00B12A5E" w:rsidP="00B12A5E">
      <w:r w:rsidRPr="006C38E4">
        <w:t>Explore your role as a health care professional in applyi</w:t>
      </w:r>
      <w:r w:rsidR="006C38E4" w:rsidRPr="006C38E4">
        <w:t>ng</w:t>
      </w:r>
      <w:r w:rsidRPr="006C38E4">
        <w:t xml:space="preserve"> </w:t>
      </w:r>
    </w:p>
    <w:p w14:paraId="7EE6578B" w14:textId="187F3006" w:rsidR="00B12A5E" w:rsidRPr="006C38E4" w:rsidRDefault="00B12A5E" w:rsidP="00B12A5E">
      <w:r w:rsidRPr="006C38E4">
        <w:t>the learnt psychological perspectives, as your duty to care.</w:t>
      </w:r>
      <w:r w:rsidR="006C38E4" w:rsidRPr="006C38E4">
        <w:t xml:space="preserve">                              </w:t>
      </w:r>
      <w:r w:rsidR="006C38E4">
        <w:t xml:space="preserve">   </w:t>
      </w:r>
      <w:r w:rsidR="006C38E4" w:rsidRPr="006C38E4">
        <w:t xml:space="preserve"> </w:t>
      </w:r>
      <w:r w:rsidR="003431F6">
        <w:t>5</w:t>
      </w:r>
    </w:p>
    <w:p w14:paraId="0682AE9F" w14:textId="772E9E8C" w:rsidR="00891125" w:rsidRPr="00891125" w:rsidRDefault="00891125" w:rsidP="00891125">
      <w:r w:rsidRPr="00891125">
        <w:t xml:space="preserve">Discussion on how I will relate learning to health and social care practice.     </w:t>
      </w:r>
      <w:r>
        <w:t xml:space="preserve">   </w:t>
      </w:r>
      <w:r w:rsidRPr="00891125">
        <w:t>6</w:t>
      </w:r>
    </w:p>
    <w:p w14:paraId="2C535CCD" w14:textId="75BF2895" w:rsidR="00222CE1" w:rsidRPr="00891125" w:rsidRDefault="00EC4F7E" w:rsidP="00186581">
      <w:r>
        <w:t>R</w:t>
      </w:r>
      <w:r w:rsidR="005C0893">
        <w:t>eference</w:t>
      </w:r>
      <w:r>
        <w:t>s                                                                                                                       7</w:t>
      </w:r>
    </w:p>
    <w:p w14:paraId="6BF2C303" w14:textId="77777777" w:rsidR="00222CE1" w:rsidRDefault="00222CE1" w:rsidP="00186581"/>
    <w:p w14:paraId="67204B19" w14:textId="77777777" w:rsidR="00222CE1" w:rsidRDefault="00222CE1" w:rsidP="00186581"/>
    <w:p w14:paraId="2C646031" w14:textId="77777777" w:rsidR="00222CE1" w:rsidRDefault="00222CE1" w:rsidP="00186581"/>
    <w:p w14:paraId="0393933B" w14:textId="77777777" w:rsidR="00222CE1" w:rsidRDefault="00222CE1" w:rsidP="00186581"/>
    <w:p w14:paraId="1614D01A" w14:textId="77777777" w:rsidR="00222CE1" w:rsidRDefault="00222CE1" w:rsidP="00186581"/>
    <w:p w14:paraId="4AEB14B1" w14:textId="77777777" w:rsidR="00222CE1" w:rsidRDefault="00222CE1" w:rsidP="00186581"/>
    <w:p w14:paraId="1B6CFC78" w14:textId="77777777" w:rsidR="00222CE1" w:rsidRDefault="00222CE1" w:rsidP="00186581"/>
    <w:p w14:paraId="09DAA487" w14:textId="77777777" w:rsidR="00222CE1" w:rsidRDefault="00222CE1" w:rsidP="00186581"/>
    <w:p w14:paraId="5E5D8C26" w14:textId="77777777" w:rsidR="00222CE1" w:rsidRDefault="00222CE1" w:rsidP="00186581"/>
    <w:p w14:paraId="502A35E5" w14:textId="77777777" w:rsidR="00222CE1" w:rsidRDefault="00222CE1" w:rsidP="00186581"/>
    <w:p w14:paraId="1FC06D20" w14:textId="77777777" w:rsidR="00222CE1" w:rsidRDefault="00222CE1" w:rsidP="00186581"/>
    <w:p w14:paraId="5D3013F5" w14:textId="77777777" w:rsidR="00222CE1" w:rsidRDefault="00222CE1" w:rsidP="00186581"/>
    <w:p w14:paraId="2FCCCEB1" w14:textId="77777777" w:rsidR="00222CE1" w:rsidRDefault="00222CE1" w:rsidP="00186581"/>
    <w:p w14:paraId="3ACF3F6E" w14:textId="77777777" w:rsidR="00222CE1" w:rsidRDefault="00222CE1" w:rsidP="00186581"/>
    <w:p w14:paraId="7B710763" w14:textId="77777777" w:rsidR="00222CE1" w:rsidRDefault="00222CE1" w:rsidP="00186581"/>
    <w:p w14:paraId="2C704549" w14:textId="77777777" w:rsidR="00222CE1" w:rsidRDefault="00222CE1" w:rsidP="00186581"/>
    <w:p w14:paraId="38853BA0" w14:textId="77777777" w:rsidR="00222CE1" w:rsidRDefault="00222CE1" w:rsidP="00186581"/>
    <w:p w14:paraId="31CF66BD" w14:textId="77777777" w:rsidR="00222CE1" w:rsidRDefault="00222CE1" w:rsidP="00186581"/>
    <w:p w14:paraId="688E8002" w14:textId="77777777" w:rsidR="00222CE1" w:rsidRDefault="00222CE1" w:rsidP="00186581"/>
    <w:p w14:paraId="31B8BA47" w14:textId="77777777" w:rsidR="00222CE1" w:rsidRDefault="00222CE1" w:rsidP="00186581"/>
    <w:p w14:paraId="1CD776B9" w14:textId="77777777" w:rsidR="00222CE1" w:rsidRDefault="00222CE1" w:rsidP="00186581"/>
    <w:p w14:paraId="3964760A" w14:textId="77777777" w:rsidR="00222CE1" w:rsidRDefault="00222CE1" w:rsidP="00186581"/>
    <w:p w14:paraId="686DCDB0" w14:textId="77777777" w:rsidR="00222CE1" w:rsidRDefault="00222CE1" w:rsidP="00186581"/>
    <w:p w14:paraId="343B9F94" w14:textId="77777777" w:rsidR="004332F6" w:rsidRDefault="000340DE" w:rsidP="00186581">
      <w:pPr>
        <w:rPr>
          <w:b/>
          <w:bCs/>
        </w:rPr>
      </w:pPr>
      <w:r w:rsidRPr="000340DE">
        <w:rPr>
          <w:b/>
          <w:bCs/>
        </w:rPr>
        <w:t xml:space="preserve">Introduction </w:t>
      </w:r>
      <w:r w:rsidR="006A530D" w:rsidRPr="000340DE">
        <w:rPr>
          <w:b/>
          <w:bCs/>
        </w:rPr>
        <w:t xml:space="preserve"> </w:t>
      </w:r>
    </w:p>
    <w:p w14:paraId="04524BFC" w14:textId="73733B62" w:rsidR="000340DE" w:rsidRDefault="005C2398" w:rsidP="00186581">
      <w:pPr>
        <w:rPr>
          <w:b/>
          <w:bCs/>
        </w:rPr>
      </w:pPr>
      <w:r>
        <w:t>the aim of this report is to produce</w:t>
      </w:r>
      <w:r w:rsidR="004B3C36">
        <w:t xml:space="preserve"> an</w:t>
      </w:r>
      <w:r w:rsidR="001B7D8E">
        <w:t xml:space="preserve"> appropriately structured report</w:t>
      </w:r>
      <w:r w:rsidR="00F26376">
        <w:t xml:space="preserve"> that will critically discuss the ways in which psycholog</w:t>
      </w:r>
      <w:r w:rsidR="0093392F">
        <w:t>ical theories are applied to health and social care practice</w:t>
      </w:r>
      <w:r w:rsidR="0079574B">
        <w:t>.</w:t>
      </w:r>
      <w:r w:rsidR="006A530D" w:rsidRPr="000340DE">
        <w:rPr>
          <w:b/>
          <w:bCs/>
        </w:rPr>
        <w:t xml:space="preserve">      </w:t>
      </w:r>
    </w:p>
    <w:p w14:paraId="4679F699" w14:textId="3E274387" w:rsidR="00D36DAF" w:rsidRDefault="00D36DAF" w:rsidP="00186581"/>
    <w:p w14:paraId="03567241" w14:textId="77777777" w:rsidR="00684A3A" w:rsidRDefault="00684A3A" w:rsidP="00186581"/>
    <w:p w14:paraId="7C7D6E57" w14:textId="72FEEE46" w:rsidR="00857BEF" w:rsidRDefault="00857BEF" w:rsidP="00186581"/>
    <w:p w14:paraId="3907D836" w14:textId="7CFE4EEE" w:rsidR="00857BEF" w:rsidRDefault="00857BEF" w:rsidP="00186581"/>
    <w:p w14:paraId="4326ECF5" w14:textId="475D4D71" w:rsidR="00857BEF" w:rsidRDefault="00857BEF" w:rsidP="00186581"/>
    <w:p w14:paraId="6170CB1B" w14:textId="3F2CA998" w:rsidR="00857BEF" w:rsidRDefault="00857BEF" w:rsidP="00186581"/>
    <w:p w14:paraId="2F72FD71" w14:textId="6971ADFE" w:rsidR="00857BEF" w:rsidRDefault="00857BEF" w:rsidP="00186581"/>
    <w:p w14:paraId="492CD03A" w14:textId="573D0A93" w:rsidR="00857BEF" w:rsidRDefault="00857BEF" w:rsidP="00186581"/>
    <w:p w14:paraId="5BCB8A82" w14:textId="2A8D86A7" w:rsidR="00857BEF" w:rsidRDefault="00857BEF" w:rsidP="00186581"/>
    <w:p w14:paraId="12737DF3" w14:textId="73B39F7A" w:rsidR="00857BEF" w:rsidRDefault="00857BEF" w:rsidP="00186581"/>
    <w:p w14:paraId="4CFA011B" w14:textId="2E095754" w:rsidR="00857BEF" w:rsidRDefault="00857BEF" w:rsidP="00186581"/>
    <w:p w14:paraId="37680849" w14:textId="2D129909" w:rsidR="00857BEF" w:rsidRDefault="00857BEF" w:rsidP="00186581"/>
    <w:p w14:paraId="3D85B0CE" w14:textId="4CDCB410" w:rsidR="00857BEF" w:rsidRDefault="00857BEF" w:rsidP="00186581"/>
    <w:p w14:paraId="49F4B2DD" w14:textId="4B7E9516" w:rsidR="00857BEF" w:rsidRDefault="00857BEF" w:rsidP="00186581"/>
    <w:p w14:paraId="522A4DCC" w14:textId="3BF77F06" w:rsidR="00857BEF" w:rsidRDefault="00857BEF" w:rsidP="00186581"/>
    <w:p w14:paraId="20D0E2F2" w14:textId="089F289F" w:rsidR="00857BEF" w:rsidRDefault="00857BEF" w:rsidP="00186581"/>
    <w:p w14:paraId="055D95CF" w14:textId="77777777" w:rsidR="00BC1964" w:rsidRDefault="00BC1964" w:rsidP="00186581"/>
    <w:p w14:paraId="707D2BE3" w14:textId="77777777" w:rsidR="00BC1964" w:rsidRDefault="00BC1964" w:rsidP="00186581"/>
    <w:p w14:paraId="43D8FFE3" w14:textId="77777777" w:rsidR="00BC1964" w:rsidRDefault="00BC1964" w:rsidP="00186581"/>
    <w:p w14:paraId="2C62ABBD" w14:textId="77777777" w:rsidR="00BC1964" w:rsidRDefault="00BC1964" w:rsidP="00186581"/>
    <w:p w14:paraId="5C3D4034" w14:textId="77777777" w:rsidR="00BC1964" w:rsidRDefault="00BC1964" w:rsidP="00186581"/>
    <w:p w14:paraId="6B37337A" w14:textId="77777777" w:rsidR="00BC1964" w:rsidRDefault="00BC1964" w:rsidP="00186581"/>
    <w:p w14:paraId="1288C355" w14:textId="77777777" w:rsidR="00BC1964" w:rsidRDefault="00BC1964" w:rsidP="00186581"/>
    <w:p w14:paraId="117E28A8" w14:textId="77777777" w:rsidR="00BC1964" w:rsidRDefault="00BC1964" w:rsidP="00186581"/>
    <w:p w14:paraId="4DB280AB" w14:textId="77777777" w:rsidR="00BC1964" w:rsidRDefault="00BC1964" w:rsidP="00186581"/>
    <w:p w14:paraId="63328609" w14:textId="6D1F9A8E" w:rsidR="00B341AB" w:rsidRDefault="00B341AB" w:rsidP="00B341AB"/>
    <w:p w14:paraId="5C3F946E" w14:textId="0E2E28CA" w:rsidR="00891125" w:rsidRDefault="00891125" w:rsidP="00B341AB"/>
    <w:p w14:paraId="1BDF8548" w14:textId="77777777" w:rsidR="00891125" w:rsidRDefault="00891125" w:rsidP="00B341AB"/>
    <w:p w14:paraId="7F2C5BD8" w14:textId="26218AF5" w:rsidR="00047807" w:rsidRPr="00B341AB" w:rsidRDefault="002C5CD5" w:rsidP="00B341AB">
      <w:pPr>
        <w:pStyle w:val="ListParagraph"/>
        <w:numPr>
          <w:ilvl w:val="0"/>
          <w:numId w:val="5"/>
        </w:numPr>
        <w:rPr>
          <w:b/>
          <w:bCs/>
        </w:rPr>
      </w:pPr>
      <w:r w:rsidRPr="00B341AB">
        <w:rPr>
          <w:b/>
          <w:bCs/>
        </w:rPr>
        <w:t>D</w:t>
      </w:r>
      <w:r w:rsidR="00D65F75" w:rsidRPr="00B341AB">
        <w:rPr>
          <w:b/>
          <w:bCs/>
        </w:rPr>
        <w:t>iscuss</w:t>
      </w:r>
      <w:r w:rsidRPr="00B341AB">
        <w:rPr>
          <w:b/>
          <w:bCs/>
        </w:rPr>
        <w:t xml:space="preserve">ion of </w:t>
      </w:r>
      <w:r w:rsidR="00D65F75" w:rsidRPr="00B341AB">
        <w:rPr>
          <w:b/>
          <w:bCs/>
        </w:rPr>
        <w:t xml:space="preserve">the theory </w:t>
      </w:r>
      <w:r w:rsidR="00DB48B2" w:rsidRPr="00B341AB">
        <w:rPr>
          <w:b/>
          <w:bCs/>
        </w:rPr>
        <w:t xml:space="preserve">I </w:t>
      </w:r>
      <w:r w:rsidR="00D65F75" w:rsidRPr="00B341AB">
        <w:rPr>
          <w:b/>
          <w:bCs/>
        </w:rPr>
        <w:t>focussed on in group presentation.</w:t>
      </w:r>
    </w:p>
    <w:p w14:paraId="43D7682E" w14:textId="77777777" w:rsidR="00047807" w:rsidRDefault="00047807" w:rsidP="00047807"/>
    <w:p w14:paraId="31A98475" w14:textId="77777777" w:rsidR="00A96799" w:rsidRPr="009C5C8F" w:rsidRDefault="00A96799" w:rsidP="00A96799">
      <w:pPr>
        <w:tabs>
          <w:tab w:val="center" w:pos="4513"/>
        </w:tabs>
        <w:rPr>
          <w:b/>
          <w:bCs/>
          <w:sz w:val="28"/>
          <w:szCs w:val="28"/>
        </w:rPr>
      </w:pPr>
      <w:r w:rsidRPr="00F53A74">
        <w:t>Fig.1.0</w:t>
      </w:r>
      <w:r>
        <w:t xml:space="preserve"> (pp slide lesson 2). </w:t>
      </w:r>
      <w:r>
        <w:rPr>
          <w:b/>
          <w:bCs/>
          <w:sz w:val="28"/>
          <w:szCs w:val="28"/>
        </w:rPr>
        <w:tab/>
      </w:r>
      <w:r w:rsidRPr="009C5C8F">
        <w:rPr>
          <w:b/>
          <w:bCs/>
          <w:sz w:val="28"/>
          <w:szCs w:val="28"/>
        </w:rPr>
        <w:t>Piaget’s four stages of cognitive developments</w:t>
      </w:r>
    </w:p>
    <w:tbl>
      <w:tblPr>
        <w:tblpPr w:leftFromText="180" w:rightFromText="180" w:vertAnchor="text" w:horzAnchor="margin" w:tblpY="257"/>
        <w:tblW w:w="8840" w:type="dxa"/>
        <w:tblCellMar>
          <w:left w:w="0" w:type="dxa"/>
          <w:right w:w="0" w:type="dxa"/>
        </w:tblCellMar>
        <w:tblLook w:val="0600" w:firstRow="0" w:lastRow="0" w:firstColumn="0" w:lastColumn="0" w:noHBand="1" w:noVBand="1"/>
      </w:tblPr>
      <w:tblGrid>
        <w:gridCol w:w="2204"/>
        <w:gridCol w:w="2212"/>
        <w:gridCol w:w="2210"/>
        <w:gridCol w:w="2214"/>
      </w:tblGrid>
      <w:tr w:rsidR="00A96799" w:rsidRPr="008265B3" w14:paraId="05043FC6" w14:textId="77777777" w:rsidTr="00252CA2">
        <w:trPr>
          <w:trHeight w:val="826"/>
        </w:trPr>
        <w:tc>
          <w:tcPr>
            <w:tcW w:w="2204" w:type="dxa"/>
            <w:tcBorders>
              <w:top w:val="nil"/>
              <w:left w:val="nil"/>
              <w:bottom w:val="nil"/>
              <w:right w:val="nil"/>
            </w:tcBorders>
            <w:shd w:val="clear" w:color="auto" w:fill="F1F1F1"/>
            <w:tcMar>
              <w:top w:w="84" w:type="dxa"/>
              <w:left w:w="112" w:type="dxa"/>
              <w:bottom w:w="84" w:type="dxa"/>
              <w:right w:w="112" w:type="dxa"/>
            </w:tcMar>
            <w:vAlign w:val="center"/>
            <w:hideMark/>
          </w:tcPr>
          <w:p w14:paraId="4F4B43E9" w14:textId="77777777" w:rsidR="00A96799" w:rsidRPr="008265B3" w:rsidRDefault="00A96799" w:rsidP="00252CA2">
            <w:pPr>
              <w:jc w:val="both"/>
            </w:pPr>
            <w:r w:rsidRPr="008265B3">
              <w:t>Age (years)</w:t>
            </w:r>
          </w:p>
        </w:tc>
        <w:tc>
          <w:tcPr>
            <w:tcW w:w="2212" w:type="dxa"/>
            <w:tcBorders>
              <w:top w:val="nil"/>
              <w:left w:val="nil"/>
              <w:bottom w:val="nil"/>
              <w:right w:val="nil"/>
            </w:tcBorders>
            <w:shd w:val="clear" w:color="auto" w:fill="F1F1F1"/>
            <w:tcMar>
              <w:top w:w="84" w:type="dxa"/>
              <w:left w:w="112" w:type="dxa"/>
              <w:bottom w:w="84" w:type="dxa"/>
              <w:right w:w="112" w:type="dxa"/>
            </w:tcMar>
            <w:vAlign w:val="center"/>
            <w:hideMark/>
          </w:tcPr>
          <w:p w14:paraId="15791F75" w14:textId="77777777" w:rsidR="00A96799" w:rsidRPr="008265B3" w:rsidRDefault="00A96799" w:rsidP="00252CA2">
            <w:pPr>
              <w:jc w:val="both"/>
            </w:pPr>
            <w:r w:rsidRPr="008265B3">
              <w:t>Stage</w:t>
            </w:r>
          </w:p>
        </w:tc>
        <w:tc>
          <w:tcPr>
            <w:tcW w:w="2210" w:type="dxa"/>
            <w:tcBorders>
              <w:top w:val="nil"/>
              <w:left w:val="nil"/>
              <w:bottom w:val="nil"/>
              <w:right w:val="nil"/>
            </w:tcBorders>
            <w:shd w:val="clear" w:color="auto" w:fill="F1F1F1"/>
            <w:tcMar>
              <w:top w:w="84" w:type="dxa"/>
              <w:left w:w="112" w:type="dxa"/>
              <w:bottom w:w="84" w:type="dxa"/>
              <w:right w:w="112" w:type="dxa"/>
            </w:tcMar>
            <w:vAlign w:val="center"/>
            <w:hideMark/>
          </w:tcPr>
          <w:p w14:paraId="62B88EDD" w14:textId="77777777" w:rsidR="00A96799" w:rsidRPr="008265B3" w:rsidRDefault="00A96799" w:rsidP="00252CA2">
            <w:pPr>
              <w:jc w:val="both"/>
            </w:pPr>
            <w:r w:rsidRPr="008265B3">
              <w:t>Description</w:t>
            </w:r>
          </w:p>
        </w:tc>
        <w:tc>
          <w:tcPr>
            <w:tcW w:w="2214" w:type="dxa"/>
            <w:tcBorders>
              <w:top w:val="nil"/>
              <w:left w:val="nil"/>
              <w:bottom w:val="nil"/>
              <w:right w:val="nil"/>
            </w:tcBorders>
            <w:shd w:val="clear" w:color="auto" w:fill="F1F1F1"/>
            <w:tcMar>
              <w:top w:w="84" w:type="dxa"/>
              <w:left w:w="112" w:type="dxa"/>
              <w:bottom w:w="84" w:type="dxa"/>
              <w:right w:w="112" w:type="dxa"/>
            </w:tcMar>
            <w:vAlign w:val="center"/>
            <w:hideMark/>
          </w:tcPr>
          <w:p w14:paraId="5D4D9970" w14:textId="77777777" w:rsidR="00A96799" w:rsidRPr="008265B3" w:rsidRDefault="00A96799" w:rsidP="00252CA2">
            <w:pPr>
              <w:jc w:val="both"/>
            </w:pPr>
            <w:r w:rsidRPr="008265B3">
              <w:t>Developmental issues</w:t>
            </w:r>
          </w:p>
        </w:tc>
      </w:tr>
      <w:tr w:rsidR="00A96799" w:rsidRPr="008265B3" w14:paraId="6667B56B" w14:textId="77777777" w:rsidTr="00252CA2">
        <w:trPr>
          <w:trHeight w:val="1142"/>
        </w:trPr>
        <w:tc>
          <w:tcPr>
            <w:tcW w:w="2204" w:type="dxa"/>
            <w:tcBorders>
              <w:top w:val="nil"/>
              <w:left w:val="nil"/>
              <w:bottom w:val="nil"/>
              <w:right w:val="nil"/>
            </w:tcBorders>
            <w:shd w:val="clear" w:color="auto" w:fill="auto"/>
            <w:tcMar>
              <w:top w:w="84" w:type="dxa"/>
              <w:left w:w="112" w:type="dxa"/>
              <w:bottom w:w="84" w:type="dxa"/>
              <w:right w:w="112" w:type="dxa"/>
            </w:tcMar>
            <w:vAlign w:val="center"/>
            <w:hideMark/>
          </w:tcPr>
          <w:p w14:paraId="0F0F397E" w14:textId="77777777" w:rsidR="00A96799" w:rsidRPr="008265B3" w:rsidRDefault="00A96799" w:rsidP="00252CA2">
            <w:pPr>
              <w:jc w:val="both"/>
              <w:rPr>
                <w:highlight w:val="yellow"/>
              </w:rPr>
            </w:pPr>
            <w:r w:rsidRPr="008265B3">
              <w:rPr>
                <w:highlight w:val="yellow"/>
              </w:rPr>
              <w:t>0–2</w:t>
            </w:r>
          </w:p>
        </w:tc>
        <w:tc>
          <w:tcPr>
            <w:tcW w:w="2212" w:type="dxa"/>
            <w:tcBorders>
              <w:top w:val="nil"/>
              <w:left w:val="nil"/>
              <w:bottom w:val="nil"/>
              <w:right w:val="nil"/>
            </w:tcBorders>
            <w:shd w:val="clear" w:color="auto" w:fill="auto"/>
            <w:tcMar>
              <w:top w:w="84" w:type="dxa"/>
              <w:left w:w="112" w:type="dxa"/>
              <w:bottom w:w="84" w:type="dxa"/>
              <w:right w:w="112" w:type="dxa"/>
            </w:tcMar>
            <w:vAlign w:val="center"/>
            <w:hideMark/>
          </w:tcPr>
          <w:p w14:paraId="561D50D8" w14:textId="77777777" w:rsidR="00A96799" w:rsidRPr="008265B3" w:rsidRDefault="00A96799" w:rsidP="00252CA2">
            <w:pPr>
              <w:jc w:val="both"/>
              <w:rPr>
                <w:highlight w:val="yellow"/>
              </w:rPr>
            </w:pPr>
            <w:r w:rsidRPr="008265B3">
              <w:rPr>
                <w:highlight w:val="yellow"/>
              </w:rPr>
              <w:t>Sensorimotor</w:t>
            </w:r>
          </w:p>
        </w:tc>
        <w:tc>
          <w:tcPr>
            <w:tcW w:w="2210" w:type="dxa"/>
            <w:tcBorders>
              <w:top w:val="nil"/>
              <w:left w:val="nil"/>
              <w:bottom w:val="nil"/>
              <w:right w:val="nil"/>
            </w:tcBorders>
            <w:shd w:val="clear" w:color="auto" w:fill="auto"/>
            <w:tcMar>
              <w:top w:w="84" w:type="dxa"/>
              <w:left w:w="112" w:type="dxa"/>
              <w:bottom w:w="84" w:type="dxa"/>
              <w:right w:w="112" w:type="dxa"/>
            </w:tcMar>
            <w:vAlign w:val="center"/>
            <w:hideMark/>
          </w:tcPr>
          <w:p w14:paraId="3DB33F8B" w14:textId="77777777" w:rsidR="00A96799" w:rsidRPr="008265B3" w:rsidRDefault="00A96799" w:rsidP="00252CA2">
            <w:pPr>
              <w:jc w:val="both"/>
              <w:rPr>
                <w:highlight w:val="yellow"/>
              </w:rPr>
            </w:pPr>
            <w:r w:rsidRPr="008265B3">
              <w:rPr>
                <w:highlight w:val="yellow"/>
              </w:rPr>
              <w:t>World</w:t>
            </w:r>
            <w:r w:rsidRPr="00FD3DF6">
              <w:rPr>
                <w:highlight w:val="yellow"/>
              </w:rPr>
              <w:t xml:space="preserve"> </w:t>
            </w:r>
            <w:r w:rsidRPr="008265B3">
              <w:rPr>
                <w:highlight w:val="yellow"/>
              </w:rPr>
              <w:t>experienced through senses and actions</w:t>
            </w:r>
          </w:p>
        </w:tc>
        <w:tc>
          <w:tcPr>
            <w:tcW w:w="2214" w:type="dxa"/>
            <w:tcBorders>
              <w:top w:val="nil"/>
              <w:left w:val="nil"/>
              <w:bottom w:val="nil"/>
              <w:right w:val="nil"/>
            </w:tcBorders>
            <w:shd w:val="clear" w:color="auto" w:fill="auto"/>
            <w:tcMar>
              <w:top w:w="84" w:type="dxa"/>
              <w:left w:w="112" w:type="dxa"/>
              <w:bottom w:w="84" w:type="dxa"/>
              <w:right w:w="112" w:type="dxa"/>
            </w:tcMar>
            <w:vAlign w:val="center"/>
            <w:hideMark/>
          </w:tcPr>
          <w:p w14:paraId="20997F81" w14:textId="77777777" w:rsidR="00A96799" w:rsidRPr="008265B3" w:rsidRDefault="00A96799" w:rsidP="00252CA2">
            <w:pPr>
              <w:jc w:val="both"/>
              <w:rPr>
                <w:highlight w:val="yellow"/>
              </w:rPr>
            </w:pPr>
            <w:r w:rsidRPr="008265B3">
              <w:rPr>
                <w:highlight w:val="yellow"/>
              </w:rPr>
              <w:t>Object permanence</w:t>
            </w:r>
          </w:p>
          <w:p w14:paraId="3BBD40B2" w14:textId="77777777" w:rsidR="00A96799" w:rsidRPr="008265B3" w:rsidRDefault="00A96799" w:rsidP="00252CA2">
            <w:pPr>
              <w:jc w:val="both"/>
              <w:rPr>
                <w:highlight w:val="yellow"/>
              </w:rPr>
            </w:pPr>
            <w:r w:rsidRPr="008265B3">
              <w:rPr>
                <w:highlight w:val="yellow"/>
              </w:rPr>
              <w:t>Stranger anxiety</w:t>
            </w:r>
          </w:p>
        </w:tc>
      </w:tr>
      <w:tr w:rsidR="00A96799" w:rsidRPr="008265B3" w14:paraId="563F4285" w14:textId="77777777" w:rsidTr="00252CA2">
        <w:trPr>
          <w:trHeight w:val="1457"/>
        </w:trPr>
        <w:tc>
          <w:tcPr>
            <w:tcW w:w="2204" w:type="dxa"/>
            <w:tcBorders>
              <w:top w:val="nil"/>
              <w:left w:val="nil"/>
              <w:bottom w:val="nil"/>
              <w:right w:val="nil"/>
            </w:tcBorders>
            <w:shd w:val="clear" w:color="auto" w:fill="F9F9F9"/>
            <w:tcMar>
              <w:top w:w="84" w:type="dxa"/>
              <w:left w:w="112" w:type="dxa"/>
              <w:bottom w:w="84" w:type="dxa"/>
              <w:right w:w="112" w:type="dxa"/>
            </w:tcMar>
            <w:vAlign w:val="center"/>
            <w:hideMark/>
          </w:tcPr>
          <w:p w14:paraId="33A7B206" w14:textId="77777777" w:rsidR="00A96799" w:rsidRPr="008265B3" w:rsidRDefault="00A96799" w:rsidP="00252CA2">
            <w:pPr>
              <w:jc w:val="both"/>
            </w:pPr>
            <w:r w:rsidRPr="008265B3">
              <w:t>2–6</w:t>
            </w:r>
          </w:p>
        </w:tc>
        <w:tc>
          <w:tcPr>
            <w:tcW w:w="2212" w:type="dxa"/>
            <w:tcBorders>
              <w:top w:val="nil"/>
              <w:left w:val="nil"/>
              <w:bottom w:val="nil"/>
              <w:right w:val="nil"/>
            </w:tcBorders>
            <w:shd w:val="clear" w:color="auto" w:fill="F9F9F9"/>
            <w:tcMar>
              <w:top w:w="84" w:type="dxa"/>
              <w:left w:w="112" w:type="dxa"/>
              <w:bottom w:w="84" w:type="dxa"/>
              <w:right w:w="112" w:type="dxa"/>
            </w:tcMar>
            <w:vAlign w:val="center"/>
            <w:hideMark/>
          </w:tcPr>
          <w:p w14:paraId="43655617" w14:textId="77777777" w:rsidR="00A96799" w:rsidRPr="008265B3" w:rsidRDefault="00A96799" w:rsidP="00252CA2">
            <w:pPr>
              <w:jc w:val="both"/>
            </w:pPr>
            <w:r w:rsidRPr="008265B3">
              <w:t>Preoperational</w:t>
            </w:r>
          </w:p>
        </w:tc>
        <w:tc>
          <w:tcPr>
            <w:tcW w:w="2210" w:type="dxa"/>
            <w:tcBorders>
              <w:top w:val="nil"/>
              <w:left w:val="nil"/>
              <w:bottom w:val="nil"/>
              <w:right w:val="nil"/>
            </w:tcBorders>
            <w:shd w:val="clear" w:color="auto" w:fill="F9F9F9"/>
            <w:tcMar>
              <w:top w:w="84" w:type="dxa"/>
              <w:left w:w="112" w:type="dxa"/>
              <w:bottom w:w="84" w:type="dxa"/>
              <w:right w:w="112" w:type="dxa"/>
            </w:tcMar>
            <w:vAlign w:val="center"/>
            <w:hideMark/>
          </w:tcPr>
          <w:p w14:paraId="21A475E4" w14:textId="77777777" w:rsidR="00A96799" w:rsidRPr="008265B3" w:rsidRDefault="00A96799" w:rsidP="00252CA2">
            <w:pPr>
              <w:jc w:val="both"/>
            </w:pPr>
            <w:r w:rsidRPr="008265B3">
              <w:t>Use words and images to represent things, but lack logical reasoning</w:t>
            </w:r>
          </w:p>
        </w:tc>
        <w:tc>
          <w:tcPr>
            <w:tcW w:w="2214" w:type="dxa"/>
            <w:tcBorders>
              <w:top w:val="nil"/>
              <w:left w:val="nil"/>
              <w:bottom w:val="nil"/>
              <w:right w:val="nil"/>
            </w:tcBorders>
            <w:shd w:val="clear" w:color="auto" w:fill="F9F9F9"/>
            <w:tcMar>
              <w:top w:w="84" w:type="dxa"/>
              <w:left w:w="112" w:type="dxa"/>
              <w:bottom w:w="84" w:type="dxa"/>
              <w:right w:w="112" w:type="dxa"/>
            </w:tcMar>
            <w:vAlign w:val="center"/>
            <w:hideMark/>
          </w:tcPr>
          <w:p w14:paraId="3D4B74E2" w14:textId="77777777" w:rsidR="00A96799" w:rsidRPr="008265B3" w:rsidRDefault="00A96799" w:rsidP="00252CA2">
            <w:pPr>
              <w:jc w:val="both"/>
            </w:pPr>
            <w:r w:rsidRPr="008265B3">
              <w:t>Pretend play</w:t>
            </w:r>
          </w:p>
          <w:p w14:paraId="12CFDFC4" w14:textId="77777777" w:rsidR="00A96799" w:rsidRPr="008265B3" w:rsidRDefault="00A96799" w:rsidP="00252CA2">
            <w:pPr>
              <w:jc w:val="both"/>
            </w:pPr>
            <w:r w:rsidRPr="008265B3">
              <w:t>Egocentrism</w:t>
            </w:r>
          </w:p>
          <w:p w14:paraId="4BC817A0" w14:textId="77777777" w:rsidR="00A96799" w:rsidRPr="008265B3" w:rsidRDefault="00A96799" w:rsidP="00252CA2">
            <w:pPr>
              <w:jc w:val="both"/>
            </w:pPr>
            <w:r w:rsidRPr="008265B3">
              <w:t>Language development</w:t>
            </w:r>
          </w:p>
        </w:tc>
      </w:tr>
      <w:tr w:rsidR="00A96799" w:rsidRPr="008265B3" w14:paraId="12E8A093" w14:textId="77777777" w:rsidTr="00252CA2">
        <w:trPr>
          <w:trHeight w:val="1772"/>
        </w:trPr>
        <w:tc>
          <w:tcPr>
            <w:tcW w:w="2204" w:type="dxa"/>
            <w:tcBorders>
              <w:top w:val="nil"/>
              <w:left w:val="nil"/>
              <w:bottom w:val="nil"/>
              <w:right w:val="nil"/>
            </w:tcBorders>
            <w:shd w:val="clear" w:color="auto" w:fill="auto"/>
            <w:tcMar>
              <w:top w:w="84" w:type="dxa"/>
              <w:left w:w="112" w:type="dxa"/>
              <w:bottom w:w="84" w:type="dxa"/>
              <w:right w:w="112" w:type="dxa"/>
            </w:tcMar>
            <w:vAlign w:val="center"/>
            <w:hideMark/>
          </w:tcPr>
          <w:p w14:paraId="53E7C9A6" w14:textId="77777777" w:rsidR="00A96799" w:rsidRPr="008265B3" w:rsidRDefault="00A96799" w:rsidP="00252CA2">
            <w:pPr>
              <w:jc w:val="both"/>
            </w:pPr>
            <w:r w:rsidRPr="008265B3">
              <w:t>7–11</w:t>
            </w:r>
          </w:p>
        </w:tc>
        <w:tc>
          <w:tcPr>
            <w:tcW w:w="2212" w:type="dxa"/>
            <w:tcBorders>
              <w:top w:val="nil"/>
              <w:left w:val="nil"/>
              <w:bottom w:val="nil"/>
              <w:right w:val="nil"/>
            </w:tcBorders>
            <w:shd w:val="clear" w:color="auto" w:fill="auto"/>
            <w:tcMar>
              <w:top w:w="84" w:type="dxa"/>
              <w:left w:w="112" w:type="dxa"/>
              <w:bottom w:w="84" w:type="dxa"/>
              <w:right w:w="112" w:type="dxa"/>
            </w:tcMar>
            <w:vAlign w:val="center"/>
            <w:hideMark/>
          </w:tcPr>
          <w:p w14:paraId="7E2FBD44" w14:textId="77777777" w:rsidR="00A96799" w:rsidRPr="008265B3" w:rsidRDefault="00A96799" w:rsidP="00252CA2">
            <w:pPr>
              <w:jc w:val="both"/>
            </w:pPr>
            <w:r w:rsidRPr="008265B3">
              <w:t>Concrete operational</w:t>
            </w:r>
          </w:p>
        </w:tc>
        <w:tc>
          <w:tcPr>
            <w:tcW w:w="2210" w:type="dxa"/>
            <w:tcBorders>
              <w:top w:val="nil"/>
              <w:left w:val="nil"/>
              <w:bottom w:val="nil"/>
              <w:right w:val="nil"/>
            </w:tcBorders>
            <w:shd w:val="clear" w:color="auto" w:fill="auto"/>
            <w:tcMar>
              <w:top w:w="84" w:type="dxa"/>
              <w:left w:w="112" w:type="dxa"/>
              <w:bottom w:w="84" w:type="dxa"/>
              <w:right w:w="112" w:type="dxa"/>
            </w:tcMar>
            <w:vAlign w:val="center"/>
            <w:hideMark/>
          </w:tcPr>
          <w:p w14:paraId="087CE35A" w14:textId="77777777" w:rsidR="00A96799" w:rsidRPr="008265B3" w:rsidRDefault="00A96799" w:rsidP="00252CA2">
            <w:pPr>
              <w:jc w:val="both"/>
            </w:pPr>
            <w:r w:rsidRPr="008265B3">
              <w:t>Understand concrete events and analogies logically; perform arithmetical operations</w:t>
            </w:r>
          </w:p>
        </w:tc>
        <w:tc>
          <w:tcPr>
            <w:tcW w:w="2214" w:type="dxa"/>
            <w:tcBorders>
              <w:top w:val="nil"/>
              <w:left w:val="nil"/>
              <w:bottom w:val="nil"/>
              <w:right w:val="nil"/>
            </w:tcBorders>
            <w:shd w:val="clear" w:color="auto" w:fill="auto"/>
            <w:tcMar>
              <w:top w:w="84" w:type="dxa"/>
              <w:left w:w="112" w:type="dxa"/>
              <w:bottom w:w="84" w:type="dxa"/>
              <w:right w:w="112" w:type="dxa"/>
            </w:tcMar>
            <w:vAlign w:val="center"/>
            <w:hideMark/>
          </w:tcPr>
          <w:p w14:paraId="3A2A9ABC" w14:textId="77777777" w:rsidR="00A96799" w:rsidRPr="008265B3" w:rsidRDefault="00A96799" w:rsidP="00252CA2">
            <w:pPr>
              <w:jc w:val="both"/>
            </w:pPr>
            <w:r w:rsidRPr="008265B3">
              <w:t>Conservation</w:t>
            </w:r>
          </w:p>
          <w:p w14:paraId="0F7EEA21" w14:textId="77777777" w:rsidR="00A96799" w:rsidRPr="008265B3" w:rsidRDefault="00A96799" w:rsidP="00252CA2">
            <w:pPr>
              <w:jc w:val="both"/>
            </w:pPr>
            <w:r w:rsidRPr="008265B3">
              <w:t>Mathematical transformations</w:t>
            </w:r>
          </w:p>
        </w:tc>
      </w:tr>
      <w:tr w:rsidR="00A96799" w:rsidRPr="008265B3" w14:paraId="74F6CA4F" w14:textId="77777777" w:rsidTr="00252CA2">
        <w:trPr>
          <w:trHeight w:val="1142"/>
        </w:trPr>
        <w:tc>
          <w:tcPr>
            <w:tcW w:w="2204" w:type="dxa"/>
            <w:tcBorders>
              <w:top w:val="nil"/>
              <w:left w:val="nil"/>
              <w:bottom w:val="nil"/>
              <w:right w:val="nil"/>
            </w:tcBorders>
            <w:shd w:val="clear" w:color="auto" w:fill="F9F9F9"/>
            <w:tcMar>
              <w:top w:w="84" w:type="dxa"/>
              <w:left w:w="112" w:type="dxa"/>
              <w:bottom w:w="84" w:type="dxa"/>
              <w:right w:w="112" w:type="dxa"/>
            </w:tcMar>
            <w:vAlign w:val="center"/>
            <w:hideMark/>
          </w:tcPr>
          <w:p w14:paraId="0164DDCE" w14:textId="77777777" w:rsidR="00A96799" w:rsidRPr="008265B3" w:rsidRDefault="00A96799" w:rsidP="00252CA2">
            <w:pPr>
              <w:jc w:val="both"/>
            </w:pPr>
            <w:r w:rsidRPr="008265B3">
              <w:t>12–</w:t>
            </w:r>
          </w:p>
        </w:tc>
        <w:tc>
          <w:tcPr>
            <w:tcW w:w="2212" w:type="dxa"/>
            <w:tcBorders>
              <w:top w:val="nil"/>
              <w:left w:val="nil"/>
              <w:bottom w:val="nil"/>
              <w:right w:val="nil"/>
            </w:tcBorders>
            <w:shd w:val="clear" w:color="auto" w:fill="F9F9F9"/>
            <w:tcMar>
              <w:top w:w="84" w:type="dxa"/>
              <w:left w:w="112" w:type="dxa"/>
              <w:bottom w:w="84" w:type="dxa"/>
              <w:right w:w="112" w:type="dxa"/>
            </w:tcMar>
            <w:vAlign w:val="center"/>
            <w:hideMark/>
          </w:tcPr>
          <w:p w14:paraId="159DD65F" w14:textId="77777777" w:rsidR="00A96799" w:rsidRPr="008265B3" w:rsidRDefault="00A96799" w:rsidP="00252CA2">
            <w:pPr>
              <w:jc w:val="both"/>
            </w:pPr>
            <w:r w:rsidRPr="008265B3">
              <w:t>Formal operational</w:t>
            </w:r>
          </w:p>
        </w:tc>
        <w:tc>
          <w:tcPr>
            <w:tcW w:w="2210" w:type="dxa"/>
            <w:tcBorders>
              <w:top w:val="nil"/>
              <w:left w:val="nil"/>
              <w:bottom w:val="nil"/>
              <w:right w:val="nil"/>
            </w:tcBorders>
            <w:shd w:val="clear" w:color="auto" w:fill="F9F9F9"/>
            <w:tcMar>
              <w:top w:w="84" w:type="dxa"/>
              <w:left w:w="112" w:type="dxa"/>
              <w:bottom w:w="84" w:type="dxa"/>
              <w:right w:w="112" w:type="dxa"/>
            </w:tcMar>
            <w:vAlign w:val="center"/>
            <w:hideMark/>
          </w:tcPr>
          <w:p w14:paraId="6335A645" w14:textId="77777777" w:rsidR="00A96799" w:rsidRPr="008265B3" w:rsidRDefault="00A96799" w:rsidP="00252CA2">
            <w:pPr>
              <w:jc w:val="both"/>
            </w:pPr>
            <w:r w:rsidRPr="008265B3">
              <w:t>Formal operations</w:t>
            </w:r>
          </w:p>
          <w:p w14:paraId="1C388D68" w14:textId="77777777" w:rsidR="00A96799" w:rsidRPr="008265B3" w:rsidRDefault="00A96799" w:rsidP="00252CA2">
            <w:pPr>
              <w:jc w:val="both"/>
            </w:pPr>
            <w:r w:rsidRPr="008265B3">
              <w:t>Utilize abstract reasoning</w:t>
            </w:r>
          </w:p>
        </w:tc>
        <w:tc>
          <w:tcPr>
            <w:tcW w:w="2214" w:type="dxa"/>
            <w:tcBorders>
              <w:top w:val="nil"/>
              <w:left w:val="nil"/>
              <w:bottom w:val="nil"/>
              <w:right w:val="nil"/>
            </w:tcBorders>
            <w:shd w:val="clear" w:color="auto" w:fill="F9F9F9"/>
            <w:tcMar>
              <w:top w:w="84" w:type="dxa"/>
              <w:left w:w="112" w:type="dxa"/>
              <w:bottom w:w="84" w:type="dxa"/>
              <w:right w:w="112" w:type="dxa"/>
            </w:tcMar>
            <w:vAlign w:val="center"/>
            <w:hideMark/>
          </w:tcPr>
          <w:p w14:paraId="409592F7" w14:textId="77777777" w:rsidR="00A96799" w:rsidRPr="008265B3" w:rsidRDefault="00A96799" w:rsidP="00252CA2">
            <w:pPr>
              <w:jc w:val="both"/>
            </w:pPr>
            <w:r w:rsidRPr="008265B3">
              <w:t>Abstract logic</w:t>
            </w:r>
          </w:p>
          <w:p w14:paraId="4533F2CF" w14:textId="77777777" w:rsidR="00A96799" w:rsidRPr="008265B3" w:rsidRDefault="00A96799" w:rsidP="00252CA2">
            <w:pPr>
              <w:jc w:val="both"/>
            </w:pPr>
            <w:r w:rsidRPr="008265B3">
              <w:t>Moral reasoning</w:t>
            </w:r>
          </w:p>
        </w:tc>
      </w:tr>
    </w:tbl>
    <w:p w14:paraId="56FCF13A" w14:textId="77777777" w:rsidR="00673F79" w:rsidRDefault="00673F79" w:rsidP="00A96799"/>
    <w:p w14:paraId="01EA8A72" w14:textId="42B00A91" w:rsidR="00673F79" w:rsidRDefault="00673F79" w:rsidP="00D269C0">
      <w:pPr>
        <w:jc w:val="both"/>
      </w:pPr>
      <w:r w:rsidRPr="00C6338F">
        <w:t>Piaget</w:t>
      </w:r>
      <w:r>
        <w:t xml:space="preserve"> is a Swiss cognitive theorist who is commonly known for the study of child development. his cognitive developmental theory is formed from the idea that children vigorously build up knowledge as they try to find out and influence the world that surround them. His interest was in the development of  ‘’thinking’’ </w:t>
      </w:r>
      <w:r w:rsidRPr="00C6338F">
        <w:t xml:space="preserve"> </w:t>
      </w:r>
      <w:r>
        <w:t>how it is connected to the way they develop all the way to childhood. His four stage cognitive development theory first came about in the mid-20</w:t>
      </w:r>
      <w:r w:rsidRPr="001623B8">
        <w:rPr>
          <w:vertAlign w:val="superscript"/>
        </w:rPr>
        <w:t>th</w:t>
      </w:r>
      <w:r>
        <w:t xml:space="preserve"> century and it is still one of the well-known and commonly welcome theories in child cognitive development.</w:t>
      </w:r>
    </w:p>
    <w:p w14:paraId="76334D55" w14:textId="7059D4E8" w:rsidR="00E232B1" w:rsidRDefault="00A60A94" w:rsidP="00E232B1">
      <w:pPr>
        <w:jc w:val="both"/>
      </w:pPr>
      <w:r>
        <w:t>Jean Piaget’s c</w:t>
      </w:r>
      <w:r w:rsidR="00E232B1" w:rsidRPr="00C6338F">
        <w:t xml:space="preserve">ognitive </w:t>
      </w:r>
      <w:r>
        <w:t>d</w:t>
      </w:r>
      <w:r w:rsidR="00E232B1" w:rsidRPr="00C6338F">
        <w:t>evelopmental Theory</w:t>
      </w:r>
      <w:r w:rsidR="00E232B1">
        <w:t xml:space="preserve"> talks about children from 0-2 years all the way to 12+ years which is the adolescent stage. It describes how a child build a mental model of the world. Piaget did not agree with the proposition that intelligence was a stable characteristic  and consider cognitive development as a procedure that happened as a result of biological maturation and interchange  with the surrounding. </w:t>
      </w:r>
    </w:p>
    <w:p w14:paraId="292AA1B4" w14:textId="77777777" w:rsidR="00E232B1" w:rsidRDefault="00E232B1" w:rsidP="00E232B1">
      <w:pPr>
        <w:jc w:val="both"/>
      </w:pPr>
      <w:r>
        <w:lastRenderedPageBreak/>
        <w:t xml:space="preserve">He was working at the binet institute in the 1920’s as a French version developer of English intelligence test questions when he became interested in the course children gave for incorrect answers to questions that needed logical thinking. He trusts that the wrong answer discloses major difference between how children and adult think.  He wanted to understand how children count, spell or solve problems as a way of assessing their I.Q McLeod (2018). </w:t>
      </w:r>
    </w:p>
    <w:p w14:paraId="638A388D" w14:textId="5C39485F" w:rsidR="00E232B1" w:rsidRDefault="00E232B1" w:rsidP="00E232B1">
      <w:pPr>
        <w:jc w:val="both"/>
      </w:pPr>
      <w:r>
        <w:t xml:space="preserve">Furthermore in our learning resource lesson 2 Piaget think that children brains develop as they grow. they progress to four well define stages that are identify by differenced by thought </w:t>
      </w:r>
      <w:r w:rsidR="004C52BC">
        <w:t xml:space="preserve">and </w:t>
      </w:r>
      <w:r>
        <w:t>processing. In his investigation, he thoroughly observed children and gave them problem to solve</w:t>
      </w:r>
      <w:r w:rsidR="003076EE">
        <w:t>,</w:t>
      </w:r>
      <w:r>
        <w:t xml:space="preserve"> that is the point he linked to object ‘’performance, reversibility, deductive reasoning, transitivity, and assimilation’’. Every stage is constituting upon knowledge from the previous stage. His four stages coincide with the age of children which are the ‘’sensorimotor, preoperational, concrete operational, and formal operational stages. For this report I will be focussing on the </w:t>
      </w:r>
      <w:r w:rsidRPr="00890051">
        <w:t>: sensorimotor stage which is 0-2years.</w:t>
      </w:r>
    </w:p>
    <w:p w14:paraId="7E127182" w14:textId="77777777" w:rsidR="00673F79" w:rsidRDefault="00673F79" w:rsidP="00A96799"/>
    <w:p w14:paraId="33415C9F" w14:textId="77777777" w:rsidR="00673F79" w:rsidRDefault="00673F79" w:rsidP="00A96799"/>
    <w:p w14:paraId="088806FB" w14:textId="77777777" w:rsidR="00673F79" w:rsidRDefault="00673F79" w:rsidP="00A96799"/>
    <w:p w14:paraId="0C9675EF" w14:textId="77777777" w:rsidR="00673F79" w:rsidRDefault="00673F79" w:rsidP="00A96799"/>
    <w:p w14:paraId="70E46BDE" w14:textId="77777777" w:rsidR="00673F79" w:rsidRDefault="00673F79" w:rsidP="00A96799"/>
    <w:p w14:paraId="70A57652" w14:textId="77777777" w:rsidR="00673F79" w:rsidRDefault="00673F79" w:rsidP="00A96799"/>
    <w:p w14:paraId="722BE693" w14:textId="6A3DEB64" w:rsidR="00D00138" w:rsidRDefault="00D00138" w:rsidP="00047807"/>
    <w:p w14:paraId="647C3C95" w14:textId="77777777" w:rsidR="00E232B1" w:rsidRDefault="00E232B1" w:rsidP="00047807"/>
    <w:p w14:paraId="523E40D8" w14:textId="394A7DEE" w:rsidR="00D00138" w:rsidRDefault="00D00138" w:rsidP="00047807"/>
    <w:p w14:paraId="79CDD6AB" w14:textId="68B15BB3" w:rsidR="00D00138" w:rsidRDefault="00D00138" w:rsidP="00047807"/>
    <w:p w14:paraId="7717CC59" w14:textId="670768DE" w:rsidR="00D00138" w:rsidRDefault="00D00138" w:rsidP="00047807"/>
    <w:p w14:paraId="224EF447" w14:textId="49FE0349" w:rsidR="00D00138" w:rsidRDefault="00D00138" w:rsidP="00047807"/>
    <w:p w14:paraId="30D0E9E7" w14:textId="59AA0959" w:rsidR="00D00138" w:rsidRDefault="00D00138" w:rsidP="00047807"/>
    <w:p w14:paraId="6B3591A4" w14:textId="01213984" w:rsidR="00D00138" w:rsidRDefault="00D00138" w:rsidP="00047807"/>
    <w:p w14:paraId="72A83705" w14:textId="3A53B241" w:rsidR="00D00138" w:rsidRDefault="00D00138" w:rsidP="00047807"/>
    <w:p w14:paraId="37EA3B29" w14:textId="2FEC5BAD" w:rsidR="00D00138" w:rsidRDefault="00D00138" w:rsidP="00047807"/>
    <w:p w14:paraId="1985D624" w14:textId="3E74D1D5" w:rsidR="00D00138" w:rsidRDefault="00D00138" w:rsidP="00047807"/>
    <w:p w14:paraId="22A2BF68" w14:textId="5895C941" w:rsidR="00D00138" w:rsidRDefault="00D00138" w:rsidP="00047807"/>
    <w:p w14:paraId="05569F9A" w14:textId="67359A61" w:rsidR="00D00138" w:rsidRDefault="00D00138" w:rsidP="00047807"/>
    <w:p w14:paraId="0E70675D" w14:textId="093A1263" w:rsidR="00D00138" w:rsidRDefault="00D00138" w:rsidP="00047807"/>
    <w:p w14:paraId="5F850074" w14:textId="0C6F43ED" w:rsidR="00D00138" w:rsidRDefault="00D00138" w:rsidP="00047807"/>
    <w:p w14:paraId="5CE612E8" w14:textId="595DC9F9" w:rsidR="00857BEF" w:rsidRDefault="00857BEF" w:rsidP="00047807"/>
    <w:p w14:paraId="286E05EA" w14:textId="464B6371" w:rsidR="00857BEF" w:rsidRDefault="00113404" w:rsidP="00E611D5">
      <w:pPr>
        <w:pStyle w:val="ListParagraph"/>
        <w:numPr>
          <w:ilvl w:val="0"/>
          <w:numId w:val="5"/>
        </w:numPr>
        <w:rPr>
          <w:b/>
          <w:bCs/>
        </w:rPr>
      </w:pPr>
      <w:bookmarkStart w:id="0" w:name="_Hlk82162370"/>
      <w:r w:rsidRPr="00E611D5">
        <w:rPr>
          <w:b/>
          <w:bCs/>
        </w:rPr>
        <w:lastRenderedPageBreak/>
        <w:t>Explor</w:t>
      </w:r>
      <w:r w:rsidR="00E4253A">
        <w:rPr>
          <w:b/>
          <w:bCs/>
        </w:rPr>
        <w:t>ation of my</w:t>
      </w:r>
      <w:r w:rsidRPr="00E611D5">
        <w:rPr>
          <w:b/>
          <w:bCs/>
        </w:rPr>
        <w:t xml:space="preserve"> role as a </w:t>
      </w:r>
      <w:r w:rsidR="00E4253A">
        <w:rPr>
          <w:b/>
          <w:bCs/>
        </w:rPr>
        <w:t>H</w:t>
      </w:r>
      <w:r w:rsidRPr="00E611D5">
        <w:rPr>
          <w:b/>
          <w:bCs/>
        </w:rPr>
        <w:t xml:space="preserve">ealth </w:t>
      </w:r>
      <w:r w:rsidR="00E4253A">
        <w:rPr>
          <w:b/>
          <w:bCs/>
        </w:rPr>
        <w:t>C</w:t>
      </w:r>
      <w:r w:rsidRPr="00E611D5">
        <w:rPr>
          <w:b/>
          <w:bCs/>
        </w:rPr>
        <w:t xml:space="preserve">are professional in applying </w:t>
      </w:r>
      <w:r w:rsidR="004134EC">
        <w:rPr>
          <w:b/>
          <w:bCs/>
        </w:rPr>
        <w:t>Piaget’s</w:t>
      </w:r>
      <w:r w:rsidR="001A3330">
        <w:rPr>
          <w:b/>
          <w:bCs/>
        </w:rPr>
        <w:t xml:space="preserve"> cog</w:t>
      </w:r>
      <w:r w:rsidR="0069655F">
        <w:rPr>
          <w:b/>
          <w:bCs/>
        </w:rPr>
        <w:t>nitive development</w:t>
      </w:r>
      <w:r w:rsidR="00E4253A">
        <w:rPr>
          <w:b/>
          <w:bCs/>
        </w:rPr>
        <w:t xml:space="preserve"> theory</w:t>
      </w:r>
      <w:r w:rsidRPr="00E611D5">
        <w:rPr>
          <w:b/>
          <w:bCs/>
        </w:rPr>
        <w:t xml:space="preserve">, </w:t>
      </w:r>
      <w:r w:rsidR="00E4253A">
        <w:rPr>
          <w:b/>
          <w:bCs/>
        </w:rPr>
        <w:t xml:space="preserve">in </w:t>
      </w:r>
      <w:r w:rsidR="00457818">
        <w:rPr>
          <w:b/>
          <w:bCs/>
        </w:rPr>
        <w:t>my</w:t>
      </w:r>
      <w:r w:rsidRPr="00E611D5">
        <w:rPr>
          <w:b/>
          <w:bCs/>
        </w:rPr>
        <w:t xml:space="preserve"> duty to car</w:t>
      </w:r>
      <w:r w:rsidR="00E611D5" w:rsidRPr="00E611D5">
        <w:rPr>
          <w:b/>
          <w:bCs/>
        </w:rPr>
        <w:t>e</w:t>
      </w:r>
      <w:r w:rsidR="00A000AC">
        <w:rPr>
          <w:b/>
          <w:bCs/>
        </w:rPr>
        <w:t>.</w:t>
      </w:r>
    </w:p>
    <w:bookmarkEnd w:id="0"/>
    <w:p w14:paraId="77EFDD99" w14:textId="77777777" w:rsidR="003D7795" w:rsidRDefault="003D7795" w:rsidP="00943AA0">
      <w:pPr>
        <w:jc w:val="both"/>
      </w:pPr>
    </w:p>
    <w:p w14:paraId="5BA16CDE" w14:textId="73E03AD0" w:rsidR="00016B03" w:rsidRPr="002D0A9E" w:rsidRDefault="0013343A" w:rsidP="00142AF6">
      <w:pPr>
        <w:jc w:val="both"/>
        <w:rPr>
          <w:rFonts w:cstheme="minorHAnsi"/>
          <w:b/>
          <w:bCs/>
        </w:rPr>
      </w:pPr>
      <w:r>
        <w:t xml:space="preserve">I will be applying Piaget’s </w:t>
      </w:r>
      <w:r w:rsidR="00A9774F">
        <w:t xml:space="preserve">four stages of </w:t>
      </w:r>
      <w:r w:rsidR="003241E7">
        <w:t>cognitive develop</w:t>
      </w:r>
      <w:r w:rsidR="00905147">
        <w:t xml:space="preserve">ment </w:t>
      </w:r>
      <w:r>
        <w:t>theory</w:t>
      </w:r>
      <w:r w:rsidR="004B2269">
        <w:t xml:space="preserve"> I will focused on the </w:t>
      </w:r>
      <w:r w:rsidR="004B2269" w:rsidRPr="00FA743A">
        <w:rPr>
          <w:highlight w:val="yellow"/>
        </w:rPr>
        <w:t xml:space="preserve">sensorimotor stage which is </w:t>
      </w:r>
      <w:r w:rsidR="00F35250" w:rsidRPr="00FA743A">
        <w:rPr>
          <w:highlight w:val="yellow"/>
        </w:rPr>
        <w:t>0-2 years</w:t>
      </w:r>
      <w:r w:rsidR="00F35250">
        <w:t xml:space="preserve"> </w:t>
      </w:r>
      <w:r>
        <w:t>to my role</w:t>
      </w:r>
      <w:r w:rsidR="00E4253A">
        <w:t xml:space="preserve">. </w:t>
      </w:r>
      <w:r w:rsidR="00ED4ABF">
        <w:t>In m</w:t>
      </w:r>
      <w:r w:rsidR="00D2586B">
        <w:t>y current role as a health care</w:t>
      </w:r>
      <w:r w:rsidR="00647882">
        <w:t xml:space="preserve"> </w:t>
      </w:r>
      <w:r w:rsidR="00823EFD">
        <w:t>assistant</w:t>
      </w:r>
      <w:r w:rsidR="00FB67C5">
        <w:t xml:space="preserve">, I </w:t>
      </w:r>
      <w:r w:rsidR="00EA35BA">
        <w:t xml:space="preserve">assist </w:t>
      </w:r>
      <w:r w:rsidR="00C87BA3">
        <w:t>resident</w:t>
      </w:r>
      <w:r w:rsidR="00EE4B28">
        <w:t xml:space="preserve">s </w:t>
      </w:r>
      <w:r w:rsidR="00EA35BA">
        <w:t xml:space="preserve">with personal care, feeding </w:t>
      </w:r>
      <w:r w:rsidR="00A952B4">
        <w:t xml:space="preserve">then </w:t>
      </w:r>
      <w:r w:rsidR="00EA35BA">
        <w:t>administer me</w:t>
      </w:r>
      <w:r w:rsidR="00A952B4">
        <w:t xml:space="preserve">dication. I also </w:t>
      </w:r>
      <w:r w:rsidR="00BC5664">
        <w:t xml:space="preserve">update care plans see if there </w:t>
      </w:r>
      <w:r w:rsidR="0014326E">
        <w:t xml:space="preserve">are </w:t>
      </w:r>
      <w:r w:rsidR="00BC5664">
        <w:t>any changes</w:t>
      </w:r>
      <w:r w:rsidR="00A82A64">
        <w:t xml:space="preserve"> in the</w:t>
      </w:r>
      <w:r w:rsidR="006C6FB5">
        <w:t>ir health</w:t>
      </w:r>
      <w:r w:rsidR="001E42E5">
        <w:t xml:space="preserve">, </w:t>
      </w:r>
      <w:r w:rsidR="00667412">
        <w:t>and wellbeing</w:t>
      </w:r>
      <w:r w:rsidR="0032737D">
        <w:t xml:space="preserve">, </w:t>
      </w:r>
      <w:r w:rsidR="00BE3668">
        <w:t xml:space="preserve"> document</w:t>
      </w:r>
      <w:r w:rsidR="0010167E">
        <w:t xml:space="preserve"> those changes and then</w:t>
      </w:r>
      <w:r w:rsidR="00BE3668">
        <w:t xml:space="preserve"> </w:t>
      </w:r>
      <w:r w:rsidR="00A82A64">
        <w:t xml:space="preserve">report them to families, </w:t>
      </w:r>
      <w:r w:rsidR="00637243">
        <w:t>and other health professionals like social workers and GP’</w:t>
      </w:r>
      <w:r w:rsidR="00826865">
        <w:t xml:space="preserve">s. </w:t>
      </w:r>
      <w:r w:rsidR="003D7B3B">
        <w:t>etc.</w:t>
      </w:r>
      <w:r w:rsidR="00457818">
        <w:t xml:space="preserve"> </w:t>
      </w:r>
      <w:r w:rsidR="00F40040">
        <w:t xml:space="preserve">According to </w:t>
      </w:r>
      <w:r w:rsidR="00A3021D">
        <w:t>Tanner</w:t>
      </w:r>
      <w:r w:rsidR="00183266">
        <w:t xml:space="preserve"> D.</w:t>
      </w:r>
      <w:r w:rsidR="00F40040">
        <w:t xml:space="preserve"> (2010) </w:t>
      </w:r>
      <w:r w:rsidR="002F2B68">
        <w:t>In Piaget</w:t>
      </w:r>
      <w:r w:rsidR="00F35250">
        <w:t xml:space="preserve">’s </w:t>
      </w:r>
      <w:r w:rsidR="009C4269">
        <w:t xml:space="preserve">theory, the sensorimotor </w:t>
      </w:r>
      <w:r w:rsidR="00F40040">
        <w:t xml:space="preserve">talks </w:t>
      </w:r>
      <w:r w:rsidR="00F40040" w:rsidRPr="00216D32">
        <w:rPr>
          <w:rFonts w:cstheme="minorHAnsi"/>
        </w:rPr>
        <w:t>about</w:t>
      </w:r>
      <w:r w:rsidR="006C1292" w:rsidRPr="00216D32">
        <w:rPr>
          <w:rFonts w:cstheme="minorHAnsi"/>
        </w:rPr>
        <w:t xml:space="preserve"> </w:t>
      </w:r>
      <w:r w:rsidR="006C1292" w:rsidRPr="002D0A9E">
        <w:rPr>
          <w:rFonts w:cstheme="minorHAnsi"/>
          <w:b/>
          <w:bCs/>
          <w:color w:val="595959"/>
        </w:rPr>
        <w:t xml:space="preserve">(the first two years of life) </w:t>
      </w:r>
      <w:r w:rsidR="00750878" w:rsidRPr="002D0A9E">
        <w:rPr>
          <w:rFonts w:cstheme="minorHAnsi"/>
          <w:b/>
          <w:bCs/>
          <w:color w:val="595959"/>
        </w:rPr>
        <w:t xml:space="preserve">where </w:t>
      </w:r>
      <w:r w:rsidR="006C1292" w:rsidRPr="002D0A9E">
        <w:rPr>
          <w:rFonts w:cstheme="minorHAnsi"/>
          <w:b/>
          <w:bCs/>
          <w:color w:val="595959"/>
        </w:rPr>
        <w:t xml:space="preserve">the </w:t>
      </w:r>
      <w:r w:rsidR="00750878" w:rsidRPr="002D0A9E">
        <w:rPr>
          <w:rFonts w:cstheme="minorHAnsi"/>
          <w:b/>
          <w:bCs/>
          <w:color w:val="595959"/>
        </w:rPr>
        <w:t>child</w:t>
      </w:r>
      <w:r w:rsidR="006C1292" w:rsidRPr="002D0A9E">
        <w:rPr>
          <w:rFonts w:cstheme="minorHAnsi"/>
          <w:b/>
          <w:bCs/>
          <w:color w:val="595959"/>
        </w:rPr>
        <w:t xml:space="preserve"> learns to </w:t>
      </w:r>
      <w:r w:rsidR="006320F7" w:rsidRPr="002D0A9E">
        <w:rPr>
          <w:rFonts w:cstheme="minorHAnsi"/>
          <w:b/>
          <w:bCs/>
          <w:color w:val="595959"/>
        </w:rPr>
        <w:t>ma</w:t>
      </w:r>
      <w:r w:rsidR="00740A40" w:rsidRPr="002D0A9E">
        <w:rPr>
          <w:rFonts w:cstheme="minorHAnsi"/>
          <w:b/>
          <w:bCs/>
          <w:color w:val="595959"/>
        </w:rPr>
        <w:t>nage</w:t>
      </w:r>
      <w:r w:rsidR="006C1292" w:rsidRPr="002D0A9E">
        <w:rPr>
          <w:rFonts w:cstheme="minorHAnsi"/>
          <w:b/>
          <w:bCs/>
          <w:color w:val="595959"/>
        </w:rPr>
        <w:t xml:space="preserve"> </w:t>
      </w:r>
      <w:r w:rsidR="0083431C" w:rsidRPr="002D0A9E">
        <w:rPr>
          <w:rFonts w:cstheme="minorHAnsi"/>
          <w:b/>
          <w:bCs/>
          <w:color w:val="595959"/>
        </w:rPr>
        <w:t>their v</w:t>
      </w:r>
      <w:r w:rsidR="00CC5181" w:rsidRPr="002D0A9E">
        <w:rPr>
          <w:rFonts w:cstheme="minorHAnsi"/>
          <w:b/>
          <w:bCs/>
          <w:color w:val="595959"/>
        </w:rPr>
        <w:t>iewpoint</w:t>
      </w:r>
      <w:r w:rsidR="006C1292" w:rsidRPr="002D0A9E">
        <w:rPr>
          <w:rFonts w:cstheme="minorHAnsi"/>
          <w:b/>
          <w:bCs/>
          <w:color w:val="595959"/>
        </w:rPr>
        <w:t xml:space="preserve"> and motor responses in dealing with physical </w:t>
      </w:r>
      <w:r w:rsidR="00DC0A44" w:rsidRPr="002D0A9E">
        <w:rPr>
          <w:rFonts w:cstheme="minorHAnsi"/>
          <w:b/>
          <w:bCs/>
          <w:color w:val="595959"/>
        </w:rPr>
        <w:t>material</w:t>
      </w:r>
      <w:r w:rsidR="006C1292" w:rsidRPr="002D0A9E">
        <w:rPr>
          <w:rFonts w:cstheme="minorHAnsi"/>
          <w:b/>
          <w:bCs/>
          <w:color w:val="595959"/>
        </w:rPr>
        <w:t xml:space="preserve"> and </w:t>
      </w:r>
      <w:r w:rsidR="008C428E" w:rsidRPr="002D0A9E">
        <w:rPr>
          <w:rFonts w:cstheme="minorHAnsi"/>
          <w:b/>
          <w:bCs/>
          <w:color w:val="595959"/>
        </w:rPr>
        <w:t>answer</w:t>
      </w:r>
      <w:r w:rsidR="006C1292" w:rsidRPr="002D0A9E">
        <w:rPr>
          <w:rFonts w:cstheme="minorHAnsi"/>
          <w:b/>
          <w:bCs/>
          <w:color w:val="595959"/>
        </w:rPr>
        <w:t xml:space="preserve"> to </w:t>
      </w:r>
      <w:r w:rsidR="00F64D8F" w:rsidRPr="002D0A9E">
        <w:rPr>
          <w:rFonts w:cstheme="minorHAnsi"/>
          <w:b/>
          <w:bCs/>
          <w:color w:val="595959"/>
        </w:rPr>
        <w:t>language.</w:t>
      </w:r>
      <w:r w:rsidR="00017625" w:rsidRPr="002D0A9E">
        <w:rPr>
          <w:rFonts w:cstheme="minorHAnsi"/>
          <w:b/>
          <w:bCs/>
        </w:rPr>
        <w:t xml:space="preserve"> </w:t>
      </w:r>
    </w:p>
    <w:p w14:paraId="7C3D2CFA" w14:textId="7320CD7A" w:rsidR="00837AE5" w:rsidRDefault="00837AE5" w:rsidP="00142AF6">
      <w:pPr>
        <w:jc w:val="both"/>
        <w:rPr>
          <w:rFonts w:cstheme="minorHAnsi"/>
        </w:rPr>
      </w:pPr>
      <w:r>
        <w:rPr>
          <w:rFonts w:cstheme="minorHAnsi"/>
        </w:rPr>
        <w:t xml:space="preserve">In my role I </w:t>
      </w:r>
      <w:r w:rsidR="006B354B">
        <w:rPr>
          <w:rFonts w:cstheme="minorHAnsi"/>
        </w:rPr>
        <w:t xml:space="preserve">give personal care, a </w:t>
      </w:r>
      <w:r w:rsidR="002008CF">
        <w:rPr>
          <w:rFonts w:cstheme="minorHAnsi"/>
        </w:rPr>
        <w:t>newborn</w:t>
      </w:r>
      <w:r w:rsidR="00E715FD">
        <w:rPr>
          <w:rFonts w:cstheme="minorHAnsi"/>
        </w:rPr>
        <w:t xml:space="preserve"> </w:t>
      </w:r>
      <w:r w:rsidR="00F97B2E">
        <w:rPr>
          <w:rFonts w:cstheme="minorHAnsi"/>
        </w:rPr>
        <w:t xml:space="preserve">cannot bath themselves they are </w:t>
      </w:r>
      <w:r w:rsidR="00E715FD">
        <w:rPr>
          <w:rFonts w:cstheme="minorHAnsi"/>
        </w:rPr>
        <w:t>delicate just like an elderly person who is frail</w:t>
      </w:r>
      <w:r w:rsidR="008B28B3">
        <w:rPr>
          <w:rFonts w:cstheme="minorHAnsi"/>
        </w:rPr>
        <w:t xml:space="preserve"> so the gentleness</w:t>
      </w:r>
      <w:r w:rsidR="00EC770A">
        <w:rPr>
          <w:rFonts w:cstheme="minorHAnsi"/>
        </w:rPr>
        <w:t xml:space="preserve"> and care</w:t>
      </w:r>
      <w:r w:rsidR="008B28B3">
        <w:rPr>
          <w:rFonts w:cstheme="minorHAnsi"/>
        </w:rPr>
        <w:t xml:space="preserve"> I will apply in </w:t>
      </w:r>
      <w:r w:rsidR="007A2C92">
        <w:rPr>
          <w:rFonts w:cstheme="minorHAnsi"/>
        </w:rPr>
        <w:t>bathing</w:t>
      </w:r>
      <w:r w:rsidR="00CA2D1F">
        <w:rPr>
          <w:rFonts w:cstheme="minorHAnsi"/>
        </w:rPr>
        <w:t xml:space="preserve"> a new born baby</w:t>
      </w:r>
      <w:r w:rsidR="00F7111B">
        <w:rPr>
          <w:rFonts w:cstheme="minorHAnsi"/>
        </w:rPr>
        <w:t>,</w:t>
      </w:r>
      <w:r w:rsidR="008B28B3">
        <w:rPr>
          <w:rFonts w:cstheme="minorHAnsi"/>
        </w:rPr>
        <w:t xml:space="preserve"> is t</w:t>
      </w:r>
      <w:r w:rsidR="001600B9">
        <w:rPr>
          <w:rFonts w:cstheme="minorHAnsi"/>
        </w:rPr>
        <w:t xml:space="preserve">he same I will apply in bathing </w:t>
      </w:r>
      <w:r w:rsidR="000577D7">
        <w:rPr>
          <w:rFonts w:cstheme="minorHAnsi"/>
        </w:rPr>
        <w:t>a</w:t>
      </w:r>
      <w:r w:rsidR="00CB4683">
        <w:rPr>
          <w:rFonts w:cstheme="minorHAnsi"/>
        </w:rPr>
        <w:t>n elderly person.</w:t>
      </w:r>
      <w:r w:rsidR="006F1862">
        <w:rPr>
          <w:rFonts w:cstheme="minorHAnsi"/>
        </w:rPr>
        <w:t xml:space="preserve"> </w:t>
      </w:r>
      <w:r w:rsidR="00193342">
        <w:rPr>
          <w:rFonts w:cstheme="minorHAnsi"/>
        </w:rPr>
        <w:t xml:space="preserve"> In a journal of the American Geriatrics Society, </w:t>
      </w:r>
      <w:r w:rsidR="005D00DA">
        <w:rPr>
          <w:rFonts w:cstheme="minorHAnsi"/>
        </w:rPr>
        <w:t>(Sangeeta et al)</w:t>
      </w:r>
      <w:r w:rsidR="00E21745">
        <w:rPr>
          <w:rFonts w:cstheme="minorHAnsi"/>
        </w:rPr>
        <w:t xml:space="preserve"> </w:t>
      </w:r>
      <w:r w:rsidR="0019696A">
        <w:rPr>
          <w:rFonts w:cstheme="minorHAnsi"/>
        </w:rPr>
        <w:t xml:space="preserve">state </w:t>
      </w:r>
      <w:r w:rsidR="0065562F">
        <w:rPr>
          <w:rFonts w:cstheme="minorHAnsi"/>
        </w:rPr>
        <w:t>in older people having a bath is a</w:t>
      </w:r>
      <w:r w:rsidR="00EA204D">
        <w:rPr>
          <w:rFonts w:cstheme="minorHAnsi"/>
        </w:rPr>
        <w:t xml:space="preserve"> reason to clean away</w:t>
      </w:r>
      <w:r w:rsidR="00A808A6">
        <w:rPr>
          <w:rFonts w:cstheme="minorHAnsi"/>
        </w:rPr>
        <w:t xml:space="preserve"> gathered waste and substances</w:t>
      </w:r>
      <w:r w:rsidR="002F20CC">
        <w:rPr>
          <w:rFonts w:cstheme="minorHAnsi"/>
        </w:rPr>
        <w:t xml:space="preserve"> and dead skin which can lead to infection</w:t>
      </w:r>
      <w:r w:rsidR="00645B64">
        <w:rPr>
          <w:rFonts w:cstheme="minorHAnsi"/>
        </w:rPr>
        <w:t xml:space="preserve">. To bath an elderly is a </w:t>
      </w:r>
      <w:r w:rsidR="008B282A">
        <w:rPr>
          <w:rFonts w:cstheme="minorHAnsi"/>
        </w:rPr>
        <w:t>difficult</w:t>
      </w:r>
      <w:r w:rsidR="00645B64">
        <w:rPr>
          <w:rFonts w:cstheme="minorHAnsi"/>
        </w:rPr>
        <w:t xml:space="preserve"> task</w:t>
      </w:r>
      <w:r w:rsidR="008913BD">
        <w:rPr>
          <w:rFonts w:cstheme="minorHAnsi"/>
        </w:rPr>
        <w:t>, it entails undressing</w:t>
      </w:r>
      <w:r w:rsidR="002D540A">
        <w:rPr>
          <w:rFonts w:cstheme="minorHAnsi"/>
        </w:rPr>
        <w:t>, drying an</w:t>
      </w:r>
      <w:r w:rsidR="00C325DB">
        <w:rPr>
          <w:rFonts w:cstheme="minorHAnsi"/>
        </w:rPr>
        <w:t>d to get dressed afterwards.</w:t>
      </w:r>
      <w:r w:rsidR="004C4787">
        <w:rPr>
          <w:rFonts w:cstheme="minorHAnsi"/>
        </w:rPr>
        <w:t xml:space="preserve"> </w:t>
      </w:r>
    </w:p>
    <w:p w14:paraId="4E6E5E10" w14:textId="4FA9A044" w:rsidR="00977E07" w:rsidRPr="00F64D8F" w:rsidRDefault="00977E07" w:rsidP="00142AF6">
      <w:pPr>
        <w:jc w:val="both"/>
        <w:rPr>
          <w:rFonts w:cstheme="minorHAnsi"/>
        </w:rPr>
      </w:pPr>
      <w:r>
        <w:rPr>
          <w:rFonts w:cstheme="minorHAnsi"/>
        </w:rPr>
        <w:t xml:space="preserve">In my role I </w:t>
      </w:r>
      <w:r w:rsidR="00D82DF7">
        <w:rPr>
          <w:rFonts w:cstheme="minorHAnsi"/>
        </w:rPr>
        <w:t xml:space="preserve">also assist in feeding. </w:t>
      </w:r>
      <w:r w:rsidR="006A642E">
        <w:rPr>
          <w:rFonts w:cstheme="minorHAnsi"/>
        </w:rPr>
        <w:t>S</w:t>
      </w:r>
      <w:r w:rsidR="00D82DF7">
        <w:rPr>
          <w:rFonts w:cstheme="minorHAnsi"/>
        </w:rPr>
        <w:t>o</w:t>
      </w:r>
      <w:r w:rsidR="006A642E">
        <w:rPr>
          <w:rFonts w:cstheme="minorHAnsi"/>
        </w:rPr>
        <w:t xml:space="preserve">me elderly has swallowing problem cannot eat </w:t>
      </w:r>
      <w:r w:rsidR="001406ED">
        <w:rPr>
          <w:rFonts w:cstheme="minorHAnsi"/>
        </w:rPr>
        <w:t xml:space="preserve">solid food just babies </w:t>
      </w:r>
      <w:r w:rsidR="008807C0">
        <w:rPr>
          <w:rFonts w:cstheme="minorHAnsi"/>
        </w:rPr>
        <w:t>I will be cautious when feeding</w:t>
      </w:r>
      <w:r w:rsidR="004B1D48">
        <w:rPr>
          <w:rFonts w:cstheme="minorHAnsi"/>
        </w:rPr>
        <w:t xml:space="preserve"> them as to a baby.</w:t>
      </w:r>
    </w:p>
    <w:p w14:paraId="1F357E91" w14:textId="73E60151" w:rsidR="007519C2" w:rsidRDefault="007519C2" w:rsidP="007519C2">
      <w:pPr>
        <w:jc w:val="both"/>
      </w:pPr>
      <w:r>
        <w:t xml:space="preserve">I will be able to apply </w:t>
      </w:r>
      <w:r w:rsidR="002D0A9E">
        <w:t>psychological theory</w:t>
      </w:r>
      <w:r w:rsidR="00ED4ABF">
        <w:t xml:space="preserve"> </w:t>
      </w:r>
      <w:r>
        <w:t xml:space="preserve">to my duty of care because I have got knowledge of the different stages of life from birth all the way to later adult hood. I have got an understanding of  how  each stage behave so if I was to provide care </w:t>
      </w:r>
      <w:r w:rsidR="00ED4ABF">
        <w:t xml:space="preserve"> </w:t>
      </w:r>
      <w:r>
        <w:t>for any of the stages I will care for them appropriately.</w:t>
      </w:r>
    </w:p>
    <w:p w14:paraId="62453832" w14:textId="4FC77997" w:rsidR="007519C2" w:rsidRDefault="00CB79A1" w:rsidP="007519C2">
      <w:pPr>
        <w:jc w:val="both"/>
      </w:pPr>
      <w:r>
        <w:t>Working as a team</w:t>
      </w:r>
      <w:r w:rsidR="00293F80">
        <w:t xml:space="preserve"> is very important in health care settings, </w:t>
      </w:r>
      <w:r w:rsidR="009801C0">
        <w:t xml:space="preserve">at the end of every shift </w:t>
      </w:r>
      <w:r w:rsidR="00293F80">
        <w:t xml:space="preserve">we always </w:t>
      </w:r>
      <w:r w:rsidR="009801C0">
        <w:t>have handovers</w:t>
      </w:r>
      <w:r w:rsidR="00180EC7">
        <w:t>,</w:t>
      </w:r>
      <w:r w:rsidR="00C10598">
        <w:t xml:space="preserve"> </w:t>
      </w:r>
      <w:r w:rsidR="009C5D82">
        <w:t xml:space="preserve">communicating </w:t>
      </w:r>
      <w:r w:rsidR="000E6ACD">
        <w:t xml:space="preserve">any changes that has </w:t>
      </w:r>
      <w:r w:rsidR="00964494">
        <w:t>occurred</w:t>
      </w:r>
      <w:r w:rsidR="000E6ACD">
        <w:t xml:space="preserve"> in the resident</w:t>
      </w:r>
      <w:r w:rsidR="00964494">
        <w:t>s</w:t>
      </w:r>
      <w:r w:rsidR="00180EC7">
        <w:t>,</w:t>
      </w:r>
      <w:r w:rsidR="0022093B">
        <w:t xml:space="preserve"> how they have been during the day or night shift</w:t>
      </w:r>
      <w:r w:rsidR="00344A69">
        <w:t xml:space="preserve"> like </w:t>
      </w:r>
      <w:r w:rsidR="00185A0E">
        <w:t>any change in their behaviour or medication</w:t>
      </w:r>
      <w:r w:rsidR="00180EC7">
        <w:t xml:space="preserve"> etc.</w:t>
      </w:r>
      <w:r w:rsidR="00D20538">
        <w:t>t</w:t>
      </w:r>
      <w:r w:rsidR="00757069">
        <w:t>o our</w:t>
      </w:r>
      <w:r w:rsidR="00185A0E">
        <w:t xml:space="preserve"> </w:t>
      </w:r>
      <w:r w:rsidR="00344A69">
        <w:t>colleagues</w:t>
      </w:r>
    </w:p>
    <w:p w14:paraId="2EE55020" w14:textId="143F2C82" w:rsidR="00D83DC7" w:rsidRPr="00ED08BE" w:rsidRDefault="00966E34" w:rsidP="002862FC">
      <w:pPr>
        <w:jc w:val="both"/>
        <w:rPr>
          <w:color w:val="000000"/>
          <w:shd w:val="clear" w:color="auto" w:fill="FFFFFF"/>
        </w:rPr>
      </w:pPr>
      <w:r>
        <w:rPr>
          <w:color w:val="000000"/>
          <w:shd w:val="clear" w:color="auto" w:fill="FFFFFF"/>
        </w:rPr>
        <w:t xml:space="preserve">In </w:t>
      </w:r>
      <w:r w:rsidR="00AB070A">
        <w:rPr>
          <w:color w:val="000000"/>
          <w:shd w:val="clear" w:color="auto" w:fill="FFFFFF"/>
        </w:rPr>
        <w:t>seeking to explain 0-2 years stage</w:t>
      </w:r>
      <w:r>
        <w:rPr>
          <w:color w:val="000000"/>
          <w:shd w:val="clear" w:color="auto" w:fill="FFFFFF"/>
        </w:rPr>
        <w:t>,</w:t>
      </w:r>
      <w:r w:rsidR="000B391C">
        <w:rPr>
          <w:color w:val="000000"/>
          <w:shd w:val="clear" w:color="auto" w:fill="FFFFFF"/>
        </w:rPr>
        <w:t xml:space="preserve"> </w:t>
      </w:r>
      <w:r w:rsidR="00D5416A">
        <w:rPr>
          <w:color w:val="000000"/>
          <w:shd w:val="clear" w:color="auto" w:fill="FFFFFF"/>
        </w:rPr>
        <w:t>Amir et al</w:t>
      </w:r>
      <w:r w:rsidR="000B391C">
        <w:rPr>
          <w:color w:val="000000"/>
          <w:shd w:val="clear" w:color="auto" w:fill="FFFFFF"/>
        </w:rPr>
        <w:t xml:space="preserve"> (2014) </w:t>
      </w:r>
      <w:r w:rsidR="003D7795">
        <w:rPr>
          <w:color w:val="000000"/>
          <w:shd w:val="clear" w:color="auto" w:fill="FFFFFF"/>
        </w:rPr>
        <w:t xml:space="preserve">stated </w:t>
      </w:r>
      <w:r w:rsidR="000B391C">
        <w:rPr>
          <w:color w:val="000000"/>
          <w:shd w:val="clear" w:color="auto" w:fill="FFFFFF"/>
        </w:rPr>
        <w:t>that f</w:t>
      </w:r>
      <w:r>
        <w:rPr>
          <w:color w:val="000000"/>
          <w:shd w:val="clear" w:color="auto" w:fill="FFFFFF"/>
        </w:rPr>
        <w:t>or someone to deliver health care, a successful teamwork can immediately and positively influence patient safety and outcome. The essence for effective teams is growing due to increasing</w:t>
      </w:r>
    </w:p>
    <w:p w14:paraId="574F95B2" w14:textId="7D108FE8" w:rsidR="00857BEF" w:rsidRDefault="0002776B" w:rsidP="002862FC">
      <w:pPr>
        <w:jc w:val="both"/>
        <w:rPr>
          <w:color w:val="000000"/>
          <w:shd w:val="clear" w:color="auto" w:fill="FFFFFF"/>
        </w:rPr>
      </w:pPr>
      <w:r>
        <w:rPr>
          <w:color w:val="000000"/>
          <w:shd w:val="clear" w:color="auto" w:fill="FFFFFF"/>
        </w:rPr>
        <w:t>co-mor</w:t>
      </w:r>
      <w:r w:rsidR="00B446D0">
        <w:rPr>
          <w:color w:val="000000"/>
          <w:shd w:val="clear" w:color="auto" w:fill="FFFFFF"/>
        </w:rPr>
        <w:t>b</w:t>
      </w:r>
      <w:r w:rsidR="00734DD0">
        <w:rPr>
          <w:color w:val="000000"/>
          <w:shd w:val="clear" w:color="auto" w:fill="FFFFFF"/>
        </w:rPr>
        <w:t>i</w:t>
      </w:r>
      <w:r>
        <w:rPr>
          <w:color w:val="000000"/>
          <w:shd w:val="clear" w:color="auto" w:fill="FFFFFF"/>
        </w:rPr>
        <w:t xml:space="preserve">dities and increasing </w:t>
      </w:r>
      <w:r w:rsidR="005A057E">
        <w:rPr>
          <w:color w:val="000000"/>
          <w:shd w:val="clear" w:color="auto" w:fill="FFFFFF"/>
        </w:rPr>
        <w:t>difficulty</w:t>
      </w:r>
      <w:r>
        <w:rPr>
          <w:color w:val="000000"/>
          <w:shd w:val="clear" w:color="auto" w:fill="FFFFFF"/>
        </w:rPr>
        <w:t xml:space="preserve"> of </w:t>
      </w:r>
      <w:r w:rsidR="001308D2">
        <w:rPr>
          <w:color w:val="000000"/>
          <w:shd w:val="clear" w:color="auto" w:fill="FFFFFF"/>
        </w:rPr>
        <w:t>gaining in</w:t>
      </w:r>
      <w:r w:rsidR="004B05FE">
        <w:rPr>
          <w:color w:val="000000"/>
          <w:shd w:val="clear" w:color="auto" w:fill="FFFFFF"/>
        </w:rPr>
        <w:t>-</w:t>
      </w:r>
      <w:r w:rsidR="00AD6DF1">
        <w:rPr>
          <w:color w:val="000000"/>
          <w:shd w:val="clear" w:color="auto" w:fill="FFFFFF"/>
        </w:rPr>
        <w:t>depth</w:t>
      </w:r>
      <w:r w:rsidR="004B05FE">
        <w:rPr>
          <w:color w:val="000000"/>
          <w:shd w:val="clear" w:color="auto" w:fill="FFFFFF"/>
        </w:rPr>
        <w:t xml:space="preserve"> knowledge</w:t>
      </w:r>
      <w:r>
        <w:rPr>
          <w:color w:val="000000"/>
          <w:shd w:val="clear" w:color="auto" w:fill="FFFFFF"/>
        </w:rPr>
        <w:t xml:space="preserve"> of care. </w:t>
      </w:r>
      <w:r w:rsidR="008E6BD3">
        <w:rPr>
          <w:color w:val="000000"/>
          <w:shd w:val="clear" w:color="auto" w:fill="FFFFFF"/>
        </w:rPr>
        <w:t xml:space="preserve">Now is not the time </w:t>
      </w:r>
      <w:r>
        <w:rPr>
          <w:color w:val="000000"/>
          <w:shd w:val="clear" w:color="auto" w:fill="FFFFFF"/>
        </w:rPr>
        <w:t xml:space="preserve">when a doctor or other health practitioner </w:t>
      </w:r>
      <w:r w:rsidR="00912D0E">
        <w:rPr>
          <w:color w:val="000000"/>
          <w:shd w:val="clear" w:color="auto" w:fill="FFFFFF"/>
        </w:rPr>
        <w:t>would</w:t>
      </w:r>
      <w:r>
        <w:rPr>
          <w:color w:val="000000"/>
          <w:shd w:val="clear" w:color="auto" w:fill="FFFFFF"/>
        </w:rPr>
        <w:t xml:space="preserve"> be </w:t>
      </w:r>
      <w:r w:rsidR="005001CF">
        <w:rPr>
          <w:color w:val="000000"/>
          <w:shd w:val="clear" w:color="auto" w:fill="FFFFFF"/>
        </w:rPr>
        <w:t>entirely able to</w:t>
      </w:r>
      <w:r>
        <w:rPr>
          <w:color w:val="000000"/>
          <w:shd w:val="clear" w:color="auto" w:fill="FFFFFF"/>
        </w:rPr>
        <w:t xml:space="preserve"> </w:t>
      </w:r>
      <w:r w:rsidR="00447C05">
        <w:rPr>
          <w:color w:val="000000"/>
          <w:shd w:val="clear" w:color="auto" w:fill="FFFFFF"/>
        </w:rPr>
        <w:t>provide</w:t>
      </w:r>
      <w:r>
        <w:rPr>
          <w:color w:val="000000"/>
          <w:shd w:val="clear" w:color="auto" w:fill="FFFFFF"/>
        </w:rPr>
        <w:t xml:space="preserve"> a quality care that satisfies his or her patients. The </w:t>
      </w:r>
      <w:r w:rsidR="0014001E">
        <w:rPr>
          <w:color w:val="000000"/>
          <w:shd w:val="clear" w:color="auto" w:fill="FFFFFF"/>
        </w:rPr>
        <w:t>growth</w:t>
      </w:r>
      <w:r>
        <w:rPr>
          <w:color w:val="000000"/>
          <w:shd w:val="clear" w:color="auto" w:fill="FFFFFF"/>
        </w:rPr>
        <w:t xml:space="preserve"> in health care and a </w:t>
      </w:r>
      <w:r w:rsidR="00A75623">
        <w:rPr>
          <w:color w:val="000000"/>
          <w:shd w:val="clear" w:color="auto" w:fill="FFFFFF"/>
        </w:rPr>
        <w:t xml:space="preserve">worldwide </w:t>
      </w:r>
      <w:r>
        <w:rPr>
          <w:color w:val="000000"/>
          <w:shd w:val="clear" w:color="auto" w:fill="FFFFFF"/>
        </w:rPr>
        <w:t xml:space="preserve">demand for quality patient care </w:t>
      </w:r>
      <w:r w:rsidR="009E075E">
        <w:rPr>
          <w:color w:val="000000"/>
          <w:shd w:val="clear" w:color="auto" w:fill="FFFFFF"/>
        </w:rPr>
        <w:t>require</w:t>
      </w:r>
      <w:r>
        <w:rPr>
          <w:color w:val="000000"/>
          <w:shd w:val="clear" w:color="auto" w:fill="FFFFFF"/>
        </w:rPr>
        <w:t xml:space="preserve"> a parallel health care professional development with a </w:t>
      </w:r>
      <w:r w:rsidR="00D274D2">
        <w:rPr>
          <w:color w:val="000000"/>
          <w:shd w:val="clear" w:color="auto" w:fill="FFFFFF"/>
        </w:rPr>
        <w:t>eminent</w:t>
      </w:r>
      <w:r>
        <w:rPr>
          <w:color w:val="000000"/>
          <w:shd w:val="clear" w:color="auto" w:fill="FFFFFF"/>
        </w:rPr>
        <w:t xml:space="preserve"> focus on patient centred teamwork approach.</w:t>
      </w:r>
    </w:p>
    <w:p w14:paraId="2EA8CABE" w14:textId="2DB2E7F8" w:rsidR="00857BEF" w:rsidRDefault="00857BEF" w:rsidP="00186581"/>
    <w:p w14:paraId="106FDAAF" w14:textId="2E253515" w:rsidR="00857BEF" w:rsidRDefault="00857BEF" w:rsidP="00186581"/>
    <w:p w14:paraId="6472215F" w14:textId="066E7F5E" w:rsidR="00857BEF" w:rsidRDefault="00857BEF" w:rsidP="00186581"/>
    <w:p w14:paraId="5DD57B9F" w14:textId="018D5636" w:rsidR="009375C2" w:rsidRPr="009375C2" w:rsidRDefault="009375C2" w:rsidP="009375C2">
      <w:pPr>
        <w:shd w:val="clear" w:color="auto" w:fill="FFFFFF"/>
        <w:spacing w:after="0" w:line="360" w:lineRule="atLeast"/>
        <w:textAlignment w:val="bottom"/>
        <w:outlineLvl w:val="1"/>
        <w:rPr>
          <w:rFonts w:ascii="Roboto" w:eastAsia="Times New Roman" w:hAnsi="Roboto" w:cs="Times New Roman"/>
          <w:b/>
          <w:bCs/>
          <w:color w:val="444444"/>
          <w:sz w:val="30"/>
          <w:szCs w:val="30"/>
          <w:lang w:eastAsia="en-GB"/>
        </w:rPr>
      </w:pPr>
    </w:p>
    <w:p w14:paraId="61F47194" w14:textId="6B622C30" w:rsidR="009375C2" w:rsidRPr="009375C2" w:rsidRDefault="009375C2" w:rsidP="009375C2">
      <w:pPr>
        <w:shd w:val="clear" w:color="auto" w:fill="FFFFFF"/>
        <w:spacing w:after="0" w:line="360" w:lineRule="atLeast"/>
        <w:textAlignment w:val="bottom"/>
        <w:rPr>
          <w:rFonts w:ascii="Roboto" w:eastAsia="Times New Roman" w:hAnsi="Roboto" w:cs="Times New Roman"/>
          <w:color w:val="767676"/>
          <w:sz w:val="24"/>
          <w:szCs w:val="24"/>
          <w:lang w:eastAsia="en-GB"/>
        </w:rPr>
      </w:pPr>
    </w:p>
    <w:p w14:paraId="1CC71A9B" w14:textId="6155A902" w:rsidR="00F13824" w:rsidRDefault="00F13824" w:rsidP="00186581"/>
    <w:p w14:paraId="7F36A913" w14:textId="77777777" w:rsidR="00891125" w:rsidRDefault="00891125" w:rsidP="00186581"/>
    <w:p w14:paraId="681DF41D" w14:textId="53A2F931" w:rsidR="002862FC" w:rsidRPr="001A6D75" w:rsidRDefault="007C6C2F" w:rsidP="001A6D75">
      <w:pPr>
        <w:pStyle w:val="ListParagraph"/>
        <w:numPr>
          <w:ilvl w:val="0"/>
          <w:numId w:val="5"/>
        </w:numPr>
        <w:rPr>
          <w:b/>
          <w:bCs/>
        </w:rPr>
      </w:pPr>
      <w:bookmarkStart w:id="1" w:name="_Hlk82162593"/>
      <w:r w:rsidRPr="001A6D75">
        <w:rPr>
          <w:b/>
          <w:bCs/>
        </w:rPr>
        <w:lastRenderedPageBreak/>
        <w:t xml:space="preserve">Discussion on how </w:t>
      </w:r>
      <w:r w:rsidR="006419CC" w:rsidRPr="001A6D75">
        <w:rPr>
          <w:b/>
          <w:bCs/>
        </w:rPr>
        <w:t>I will</w:t>
      </w:r>
      <w:r w:rsidRPr="001A6D75">
        <w:rPr>
          <w:b/>
          <w:bCs/>
        </w:rPr>
        <w:t xml:space="preserve"> relate</w:t>
      </w:r>
      <w:r w:rsidR="00987856" w:rsidRPr="001A6D75">
        <w:rPr>
          <w:b/>
          <w:bCs/>
        </w:rPr>
        <w:t xml:space="preserve"> learning to health and social care</w:t>
      </w:r>
      <w:r w:rsidR="006419CC" w:rsidRPr="001A6D75">
        <w:rPr>
          <w:b/>
          <w:bCs/>
        </w:rPr>
        <w:t xml:space="preserve"> practice.</w:t>
      </w:r>
    </w:p>
    <w:bookmarkEnd w:id="1"/>
    <w:p w14:paraId="46FC9A73" w14:textId="77777777" w:rsidR="000723DE" w:rsidRDefault="00C30CE8" w:rsidP="00DD1C3C">
      <w:pPr>
        <w:jc w:val="both"/>
      </w:pPr>
      <w:r>
        <w:t>In my learning in psychology I learnt about four theories</w:t>
      </w:r>
      <w:r w:rsidR="0092479B">
        <w:t xml:space="preserve"> which are;</w:t>
      </w:r>
      <w:r w:rsidR="00E044E7">
        <w:t xml:space="preserve"> </w:t>
      </w:r>
    </w:p>
    <w:p w14:paraId="3682D144" w14:textId="32A6E06E" w:rsidR="001A6D75" w:rsidRDefault="00E044E7" w:rsidP="00DD1C3C">
      <w:pPr>
        <w:jc w:val="both"/>
      </w:pPr>
      <w:r>
        <w:t>(1)</w:t>
      </w:r>
      <w:r w:rsidR="0092479B">
        <w:t xml:space="preserve"> Jean Piaget’s</w:t>
      </w:r>
      <w:r w:rsidR="00EB2F4C">
        <w:t xml:space="preserve"> cognitive development theory</w:t>
      </w:r>
      <w:r w:rsidR="006C7DC0">
        <w:t xml:space="preserve"> which talks </w:t>
      </w:r>
      <w:r w:rsidR="00D34E14">
        <w:t>about</w:t>
      </w:r>
      <w:r>
        <w:t xml:space="preserve"> the four stages of cognitive development.</w:t>
      </w:r>
    </w:p>
    <w:p w14:paraId="2AB4550B" w14:textId="506B2736" w:rsidR="00715C9C" w:rsidRDefault="00715C9C" w:rsidP="00DD1C3C">
      <w:pPr>
        <w:jc w:val="both"/>
      </w:pPr>
      <w:r>
        <w:t>(2) Fr</w:t>
      </w:r>
      <w:r w:rsidR="00C93C8D">
        <w:t xml:space="preserve">eud’s psychosexual stages of </w:t>
      </w:r>
      <w:r w:rsidR="00525B18">
        <w:t>development</w:t>
      </w:r>
      <w:r w:rsidR="00A46FB5">
        <w:t xml:space="preserve">, it </w:t>
      </w:r>
      <w:r w:rsidR="00E51CAC">
        <w:t>talks about how our experiences as a child shape</w:t>
      </w:r>
      <w:r w:rsidR="00673915">
        <w:t xml:space="preserve"> our personalities and how we behave as an adults.</w:t>
      </w:r>
    </w:p>
    <w:p w14:paraId="39CC2EF7" w14:textId="2D52A620" w:rsidR="00862FDC" w:rsidRDefault="00862FDC" w:rsidP="00DD1C3C">
      <w:pPr>
        <w:jc w:val="both"/>
      </w:pPr>
      <w:r>
        <w:t>(3)</w:t>
      </w:r>
      <w:r w:rsidR="004665FB">
        <w:t xml:space="preserve"> Erikson’s</w:t>
      </w:r>
      <w:r w:rsidR="002E43B0">
        <w:t xml:space="preserve"> theory</w:t>
      </w:r>
      <w:r w:rsidR="004565CA">
        <w:t xml:space="preserve"> who took over </w:t>
      </w:r>
      <w:r w:rsidR="00E57096">
        <w:t>Freud’s</w:t>
      </w:r>
      <w:r w:rsidR="00D15D4B">
        <w:t xml:space="preserve"> contended theory of psychosexual</w:t>
      </w:r>
      <w:r w:rsidR="004810D5">
        <w:t xml:space="preserve"> development</w:t>
      </w:r>
      <w:r w:rsidR="00E22FD7">
        <w:t xml:space="preserve"> and adjust it </w:t>
      </w:r>
      <w:r w:rsidR="00416B58">
        <w:t>as a psychosocial theory</w:t>
      </w:r>
      <w:r w:rsidR="000662F0">
        <w:t xml:space="preserve"> whe</w:t>
      </w:r>
      <w:r w:rsidR="007822E5">
        <w:t xml:space="preserve">re he </w:t>
      </w:r>
      <w:r w:rsidR="009350E5">
        <w:t>stresses</w:t>
      </w:r>
      <w:r w:rsidR="007822E5">
        <w:t xml:space="preserve"> that the ego</w:t>
      </w:r>
      <w:r w:rsidR="003D2CD5">
        <w:t xml:space="preserve"> build a</w:t>
      </w:r>
      <w:r w:rsidR="00B64B3B">
        <w:t xml:space="preserve"> productive </w:t>
      </w:r>
      <w:r w:rsidR="004623E9">
        <w:t xml:space="preserve"> contribution to development.</w:t>
      </w:r>
    </w:p>
    <w:p w14:paraId="4E7BF5DA" w14:textId="10B18BC2" w:rsidR="00CA5C49" w:rsidRDefault="008B4452" w:rsidP="00DD1C3C">
      <w:pPr>
        <w:jc w:val="both"/>
      </w:pPr>
      <w:r>
        <w:t>(4)</w:t>
      </w:r>
      <w:r w:rsidR="00CC743B">
        <w:t xml:space="preserve"> Kohlberg’s stages of </w:t>
      </w:r>
      <w:r w:rsidR="001332BD">
        <w:t>moral development which states that</w:t>
      </w:r>
      <w:r w:rsidR="00F806CE">
        <w:t xml:space="preserve"> we </w:t>
      </w:r>
      <w:r w:rsidR="00B0378A">
        <w:t xml:space="preserve">advance through </w:t>
      </w:r>
      <w:r w:rsidR="00374134">
        <w:t>three levels of moral thinking</w:t>
      </w:r>
      <w:r w:rsidR="003C55D6">
        <w:t xml:space="preserve"> and construct</w:t>
      </w:r>
      <w:r w:rsidR="0002144A">
        <w:t xml:space="preserve"> our cognitive development.</w:t>
      </w:r>
      <w:r w:rsidR="00A12EBA">
        <w:t xml:space="preserve"> I will </w:t>
      </w:r>
      <w:r w:rsidR="00B02DBB">
        <w:t>apply all of these to my</w:t>
      </w:r>
      <w:r w:rsidR="00AB7D38">
        <w:t xml:space="preserve"> job</w:t>
      </w:r>
      <w:r w:rsidR="00B02DBB">
        <w:t xml:space="preserve"> role</w:t>
      </w:r>
      <w:r w:rsidR="00AB7D38">
        <w:t>.</w:t>
      </w:r>
    </w:p>
    <w:p w14:paraId="064B5836" w14:textId="191BB1EC" w:rsidR="007B56E7" w:rsidRDefault="007B56E7" w:rsidP="002857A7">
      <w:pPr>
        <w:jc w:val="both"/>
      </w:pPr>
      <w:r>
        <w:t xml:space="preserve">I am compassionate about </w:t>
      </w:r>
      <w:r w:rsidR="00CF4C89">
        <w:t>my job I love looking after people</w:t>
      </w:r>
      <w:r w:rsidR="00C55196">
        <w:t xml:space="preserve"> </w:t>
      </w:r>
      <w:r w:rsidR="00F427B1">
        <w:t>and make</w:t>
      </w:r>
      <w:r w:rsidR="00FE5AAA">
        <w:t xml:space="preserve"> them feel better when they are in pain.</w:t>
      </w:r>
      <w:r w:rsidR="00F427B1">
        <w:t xml:space="preserve"> </w:t>
      </w:r>
    </w:p>
    <w:p w14:paraId="284F2FFA" w14:textId="3A7D8F34" w:rsidR="0029380D" w:rsidRPr="00495770" w:rsidRDefault="005C10E2" w:rsidP="00495770">
      <w:pPr>
        <w:jc w:val="both"/>
        <w:rPr>
          <w:rFonts w:cstheme="minorHAnsi"/>
        </w:rPr>
      </w:pPr>
      <w:r>
        <w:rPr>
          <w:rFonts w:cstheme="minorHAnsi"/>
          <w:color w:val="2E2E2E"/>
          <w:shd w:val="clear" w:color="auto" w:fill="FFFFFF"/>
        </w:rPr>
        <w:t xml:space="preserve">I </w:t>
      </w:r>
      <w:r w:rsidR="00244FEB" w:rsidRPr="00495770">
        <w:rPr>
          <w:rFonts w:cstheme="minorHAnsi"/>
          <w:color w:val="2E2E2E"/>
          <w:shd w:val="clear" w:color="auto" w:fill="FFFFFF"/>
        </w:rPr>
        <w:t>make sure</w:t>
      </w:r>
      <w:r w:rsidR="000C5160" w:rsidRPr="00495770">
        <w:rPr>
          <w:rFonts w:cstheme="minorHAnsi"/>
          <w:color w:val="2E2E2E"/>
          <w:shd w:val="clear" w:color="auto" w:fill="FFFFFF"/>
        </w:rPr>
        <w:t xml:space="preserve"> </w:t>
      </w:r>
      <w:r w:rsidR="0029380D" w:rsidRPr="00495770">
        <w:rPr>
          <w:rFonts w:cstheme="minorHAnsi"/>
          <w:color w:val="2E2E2E"/>
          <w:shd w:val="clear" w:color="auto" w:fill="FFFFFF"/>
        </w:rPr>
        <w:t xml:space="preserve">that compassion is </w:t>
      </w:r>
      <w:r w:rsidR="007962F7" w:rsidRPr="00495770">
        <w:rPr>
          <w:rFonts w:cstheme="minorHAnsi"/>
          <w:color w:val="2E2E2E"/>
          <w:shd w:val="clear" w:color="auto" w:fill="FFFFFF"/>
        </w:rPr>
        <w:t>what</w:t>
      </w:r>
      <w:r w:rsidR="005925C8" w:rsidRPr="00495770">
        <w:rPr>
          <w:rFonts w:cstheme="minorHAnsi"/>
          <w:color w:val="2E2E2E"/>
          <w:shd w:val="clear" w:color="auto" w:fill="FFFFFF"/>
        </w:rPr>
        <w:t xml:space="preserve"> </w:t>
      </w:r>
      <w:r>
        <w:rPr>
          <w:rFonts w:cstheme="minorHAnsi"/>
          <w:color w:val="2E2E2E"/>
          <w:shd w:val="clear" w:color="auto" w:fill="FFFFFF"/>
        </w:rPr>
        <w:t xml:space="preserve">I </w:t>
      </w:r>
      <w:r w:rsidR="005925C8" w:rsidRPr="00495770">
        <w:rPr>
          <w:rFonts w:cstheme="minorHAnsi"/>
          <w:color w:val="2E2E2E"/>
          <w:shd w:val="clear" w:color="auto" w:fill="FFFFFF"/>
        </w:rPr>
        <w:t>focused on when we provide</w:t>
      </w:r>
      <w:r w:rsidR="0029380D" w:rsidRPr="00495770">
        <w:rPr>
          <w:rFonts w:cstheme="minorHAnsi"/>
          <w:color w:val="2E2E2E"/>
          <w:shd w:val="clear" w:color="auto" w:fill="FFFFFF"/>
        </w:rPr>
        <w:t xml:space="preserve"> care</w:t>
      </w:r>
      <w:r w:rsidR="00151EBB" w:rsidRPr="00495770">
        <w:rPr>
          <w:rFonts w:cstheme="minorHAnsi"/>
          <w:color w:val="2E2E2E"/>
          <w:shd w:val="clear" w:color="auto" w:fill="FFFFFF"/>
        </w:rPr>
        <w:t xml:space="preserve"> and</w:t>
      </w:r>
      <w:r w:rsidR="0029380D" w:rsidRPr="00495770">
        <w:rPr>
          <w:rFonts w:cstheme="minorHAnsi"/>
          <w:color w:val="2E2E2E"/>
          <w:shd w:val="clear" w:color="auto" w:fill="FFFFFF"/>
        </w:rPr>
        <w:t xml:space="preserve"> </w:t>
      </w:r>
      <w:r w:rsidR="00DD1C3C">
        <w:rPr>
          <w:rFonts w:cstheme="minorHAnsi"/>
          <w:color w:val="2E2E2E"/>
          <w:shd w:val="clear" w:color="auto" w:fill="FFFFFF"/>
        </w:rPr>
        <w:t xml:space="preserve">I </w:t>
      </w:r>
      <w:r w:rsidR="00B065AC" w:rsidRPr="00495770">
        <w:rPr>
          <w:rFonts w:cstheme="minorHAnsi"/>
          <w:color w:val="2E2E2E"/>
          <w:shd w:val="clear" w:color="auto" w:fill="FFFFFF"/>
        </w:rPr>
        <w:t>answer</w:t>
      </w:r>
      <w:r w:rsidR="0029380D" w:rsidRPr="00495770">
        <w:rPr>
          <w:rFonts w:cstheme="minorHAnsi"/>
          <w:color w:val="2E2E2E"/>
          <w:shd w:val="clear" w:color="auto" w:fill="FFFFFF"/>
        </w:rPr>
        <w:t xml:space="preserve"> with humanity and kindness </w:t>
      </w:r>
      <w:r w:rsidR="00B065AC" w:rsidRPr="00495770">
        <w:rPr>
          <w:rFonts w:cstheme="minorHAnsi"/>
          <w:color w:val="2E2E2E"/>
          <w:shd w:val="clear" w:color="auto" w:fill="FFFFFF"/>
        </w:rPr>
        <w:t>every</w:t>
      </w:r>
      <w:r w:rsidR="00F4560B" w:rsidRPr="00495770">
        <w:rPr>
          <w:rFonts w:cstheme="minorHAnsi"/>
          <w:color w:val="2E2E2E"/>
          <w:shd w:val="clear" w:color="auto" w:fill="FFFFFF"/>
        </w:rPr>
        <w:t xml:space="preserve"> human’s</w:t>
      </w:r>
      <w:r w:rsidR="0029380D" w:rsidRPr="00495770">
        <w:rPr>
          <w:rFonts w:cstheme="minorHAnsi"/>
          <w:color w:val="2E2E2E"/>
          <w:shd w:val="clear" w:color="auto" w:fill="FFFFFF"/>
        </w:rPr>
        <w:t xml:space="preserve"> </w:t>
      </w:r>
      <w:r w:rsidR="00A05715" w:rsidRPr="00495770">
        <w:rPr>
          <w:rFonts w:cstheme="minorHAnsi"/>
          <w:color w:val="2E2E2E"/>
          <w:shd w:val="clear" w:color="auto" w:fill="FFFFFF"/>
        </w:rPr>
        <w:t>agony</w:t>
      </w:r>
      <w:r w:rsidR="0029380D" w:rsidRPr="00495770">
        <w:rPr>
          <w:rFonts w:cstheme="minorHAnsi"/>
          <w:color w:val="2E2E2E"/>
          <w:shd w:val="clear" w:color="auto" w:fill="FFFFFF"/>
        </w:rPr>
        <w:t xml:space="preserve">,  </w:t>
      </w:r>
      <w:r w:rsidR="00522391" w:rsidRPr="00495770">
        <w:rPr>
          <w:rFonts w:cstheme="minorHAnsi"/>
          <w:color w:val="2E2E2E"/>
          <w:shd w:val="clear" w:color="auto" w:fill="FFFFFF"/>
        </w:rPr>
        <w:t>concern</w:t>
      </w:r>
      <w:r w:rsidR="0029380D" w:rsidRPr="00495770">
        <w:rPr>
          <w:rFonts w:cstheme="minorHAnsi"/>
          <w:color w:val="2E2E2E"/>
          <w:shd w:val="clear" w:color="auto" w:fill="FFFFFF"/>
        </w:rPr>
        <w:t xml:space="preserve"> or </w:t>
      </w:r>
      <w:r w:rsidR="00567B44" w:rsidRPr="00495770">
        <w:rPr>
          <w:rFonts w:cstheme="minorHAnsi"/>
          <w:color w:val="2E2E2E"/>
          <w:shd w:val="clear" w:color="auto" w:fill="FFFFFF"/>
        </w:rPr>
        <w:t>require</w:t>
      </w:r>
      <w:r w:rsidR="0029380D" w:rsidRPr="00495770">
        <w:rPr>
          <w:rFonts w:cstheme="minorHAnsi"/>
          <w:color w:val="2E2E2E"/>
          <w:shd w:val="clear" w:color="auto" w:fill="FFFFFF"/>
        </w:rPr>
        <w:t xml:space="preserve">. We </w:t>
      </w:r>
      <w:r w:rsidR="00567B44" w:rsidRPr="00495770">
        <w:rPr>
          <w:rFonts w:cstheme="minorHAnsi"/>
          <w:color w:val="2E2E2E"/>
          <w:shd w:val="clear" w:color="auto" w:fill="FFFFFF"/>
        </w:rPr>
        <w:t xml:space="preserve">look </w:t>
      </w:r>
      <w:r w:rsidR="0029380D" w:rsidRPr="00495770">
        <w:rPr>
          <w:rFonts w:cstheme="minorHAnsi"/>
          <w:color w:val="2E2E2E"/>
          <w:shd w:val="clear" w:color="auto" w:fill="FFFFFF"/>
        </w:rPr>
        <w:t xml:space="preserve">for </w:t>
      </w:r>
      <w:r w:rsidR="00567B44" w:rsidRPr="00495770">
        <w:rPr>
          <w:rFonts w:cstheme="minorHAnsi"/>
          <w:color w:val="2E2E2E"/>
          <w:shd w:val="clear" w:color="auto" w:fill="FFFFFF"/>
        </w:rPr>
        <w:t>what</w:t>
      </w:r>
      <w:r w:rsidR="0029380D" w:rsidRPr="00495770">
        <w:rPr>
          <w:rFonts w:cstheme="minorHAnsi"/>
          <w:color w:val="2E2E2E"/>
          <w:shd w:val="clear" w:color="auto" w:fill="FFFFFF"/>
        </w:rPr>
        <w:t xml:space="preserve"> we can do, however </w:t>
      </w:r>
      <w:r w:rsidR="0010204A" w:rsidRPr="00495770">
        <w:rPr>
          <w:rFonts w:cstheme="minorHAnsi"/>
          <w:color w:val="2E2E2E"/>
          <w:shd w:val="clear" w:color="auto" w:fill="FFFFFF"/>
        </w:rPr>
        <w:t>tiny</w:t>
      </w:r>
      <w:r w:rsidR="0029380D" w:rsidRPr="00495770">
        <w:rPr>
          <w:rFonts w:cstheme="minorHAnsi"/>
          <w:color w:val="2E2E2E"/>
          <w:shd w:val="clear" w:color="auto" w:fill="FFFFFF"/>
        </w:rPr>
        <w:t xml:space="preserve">, to give comfort and relieve </w:t>
      </w:r>
      <w:r w:rsidR="00F2503E" w:rsidRPr="00495770">
        <w:rPr>
          <w:rFonts w:cstheme="minorHAnsi"/>
          <w:color w:val="2E2E2E"/>
          <w:shd w:val="clear" w:color="auto" w:fill="FFFFFF"/>
        </w:rPr>
        <w:t>ache</w:t>
      </w:r>
      <w:r w:rsidR="0029380D" w:rsidRPr="00495770">
        <w:rPr>
          <w:rFonts w:cstheme="minorHAnsi"/>
          <w:color w:val="2E2E2E"/>
          <w:shd w:val="clear" w:color="auto" w:fill="FFFFFF"/>
        </w:rPr>
        <w:t xml:space="preserve">. We </w:t>
      </w:r>
      <w:r w:rsidR="009019BD" w:rsidRPr="00495770">
        <w:rPr>
          <w:rFonts w:cstheme="minorHAnsi"/>
          <w:color w:val="2E2E2E"/>
          <w:shd w:val="clear" w:color="auto" w:fill="FFFFFF"/>
        </w:rPr>
        <w:t xml:space="preserve">observe </w:t>
      </w:r>
      <w:r w:rsidR="0029380D" w:rsidRPr="00495770">
        <w:rPr>
          <w:rFonts w:cstheme="minorHAnsi"/>
          <w:color w:val="2E2E2E"/>
          <w:shd w:val="clear" w:color="auto" w:fill="FFFFFF"/>
        </w:rPr>
        <w:t xml:space="preserve">time for patients, their families and carers, </w:t>
      </w:r>
      <w:r w:rsidR="009019BD" w:rsidRPr="00495770">
        <w:rPr>
          <w:rFonts w:cstheme="minorHAnsi"/>
          <w:color w:val="2E2E2E"/>
          <w:shd w:val="clear" w:color="auto" w:fill="FFFFFF"/>
        </w:rPr>
        <w:t xml:space="preserve">together with </w:t>
      </w:r>
      <w:r w:rsidR="00F16F6C" w:rsidRPr="00495770">
        <w:rPr>
          <w:rFonts w:cstheme="minorHAnsi"/>
          <w:color w:val="2E2E2E"/>
          <w:shd w:val="clear" w:color="auto" w:fill="FFFFFF"/>
        </w:rPr>
        <w:t>those we work with .</w:t>
      </w:r>
      <w:r w:rsidR="00805291" w:rsidRPr="00495770">
        <w:rPr>
          <w:rFonts w:cstheme="minorHAnsi"/>
          <w:color w:val="2E2E2E"/>
          <w:shd w:val="clear" w:color="auto" w:fill="FFFFFF"/>
        </w:rPr>
        <w:t>we don’t wait for somebody to as</w:t>
      </w:r>
      <w:r w:rsidR="005545D1" w:rsidRPr="00495770">
        <w:rPr>
          <w:rFonts w:cstheme="minorHAnsi"/>
          <w:color w:val="2E2E2E"/>
          <w:shd w:val="clear" w:color="auto" w:fill="FFFFFF"/>
        </w:rPr>
        <w:t xml:space="preserve">k us to do something </w:t>
      </w:r>
      <w:r w:rsidR="0029380D" w:rsidRPr="00495770">
        <w:rPr>
          <w:rFonts w:cstheme="minorHAnsi"/>
          <w:color w:val="2E2E2E"/>
          <w:shd w:val="clear" w:color="auto" w:fill="FFFFFF"/>
        </w:rPr>
        <w:t>because we care. (DH, 2013: 9)</w:t>
      </w:r>
    </w:p>
    <w:p w14:paraId="6327745F" w14:textId="77CA57D9" w:rsidR="002834F5" w:rsidRDefault="0016580C" w:rsidP="00C6338F">
      <w:pPr>
        <w:jc w:val="both"/>
      </w:pPr>
      <w:r>
        <w:t>In a medical dictionary</w:t>
      </w:r>
      <w:r w:rsidR="00DD1C3C">
        <w:t xml:space="preserve"> accessed on 7</w:t>
      </w:r>
      <w:r w:rsidR="00DD1C3C" w:rsidRPr="00204A60">
        <w:rPr>
          <w:vertAlign w:val="superscript"/>
        </w:rPr>
        <w:t>th</w:t>
      </w:r>
      <w:r w:rsidR="00204A60">
        <w:t>/ September 2021,</w:t>
      </w:r>
      <w:r>
        <w:t xml:space="preserve"> the UK definition of a healthcare professional, it is </w:t>
      </w:r>
      <w:r w:rsidR="000B7F17">
        <w:t>someone</w:t>
      </w:r>
      <w:r>
        <w:t xml:space="preserve"> who is connected with either a strong point or trained and who is qualified and is given the go ahead by directorial figure to give healthcare service to patients.</w:t>
      </w:r>
    </w:p>
    <w:p w14:paraId="4424632C" w14:textId="74539DB2" w:rsidR="00A230BF" w:rsidRDefault="00A230BF" w:rsidP="00A230BF">
      <w:pPr>
        <w:jc w:val="both"/>
      </w:pPr>
      <w:r>
        <w:t>Generally healthcare professional has different roles and responsibilities which can depend on their job title or job role. It could be from assisting with basic hygiene activities, administer patients medication, sterilise medical equipment, update care plans, take vital signs and report any changes to your supervisor but it does not matter your position in the work place we all have to work as a team.</w:t>
      </w:r>
    </w:p>
    <w:p w14:paraId="46D5BC9C" w14:textId="77777777" w:rsidR="007B56E7" w:rsidRPr="00D52E07" w:rsidRDefault="007B56E7" w:rsidP="00A230BF">
      <w:pPr>
        <w:jc w:val="both"/>
      </w:pPr>
    </w:p>
    <w:p w14:paraId="010CB246" w14:textId="404281D4" w:rsidR="002834F5" w:rsidRDefault="002834F5" w:rsidP="00C6338F">
      <w:pPr>
        <w:jc w:val="both"/>
      </w:pPr>
    </w:p>
    <w:p w14:paraId="74A97D8B" w14:textId="77777777" w:rsidR="003B544F" w:rsidRDefault="003B544F" w:rsidP="00C6338F">
      <w:pPr>
        <w:jc w:val="both"/>
        <w:rPr>
          <w:b/>
          <w:bCs/>
        </w:rPr>
      </w:pPr>
    </w:p>
    <w:p w14:paraId="6F09E46D" w14:textId="698D1EB5" w:rsidR="00D21EBA" w:rsidRDefault="00D21EBA" w:rsidP="00F6116F">
      <w:pPr>
        <w:jc w:val="both"/>
      </w:pPr>
    </w:p>
    <w:p w14:paraId="65E0025C" w14:textId="77777777" w:rsidR="00D21EBA" w:rsidRDefault="00D21EBA" w:rsidP="00F6116F">
      <w:pPr>
        <w:jc w:val="both"/>
      </w:pPr>
    </w:p>
    <w:p w14:paraId="3E0F4360" w14:textId="207BB2FD" w:rsidR="006A768C" w:rsidRDefault="00EB7585" w:rsidP="00C6338F">
      <w:pPr>
        <w:jc w:val="both"/>
      </w:pPr>
      <w:r>
        <w:t>.</w:t>
      </w:r>
    </w:p>
    <w:p w14:paraId="51501C40" w14:textId="095898A2" w:rsidR="006A768C" w:rsidRDefault="006A768C" w:rsidP="00C6338F">
      <w:pPr>
        <w:jc w:val="both"/>
      </w:pPr>
    </w:p>
    <w:p w14:paraId="26E444B0" w14:textId="1E2BD281" w:rsidR="006A768C" w:rsidRDefault="006A768C" w:rsidP="00C6338F">
      <w:pPr>
        <w:jc w:val="both"/>
      </w:pPr>
    </w:p>
    <w:p w14:paraId="12376C0B" w14:textId="733898EA" w:rsidR="006A768C" w:rsidRDefault="006A768C" w:rsidP="00C6338F">
      <w:pPr>
        <w:jc w:val="both"/>
      </w:pPr>
    </w:p>
    <w:p w14:paraId="5D4F4EAE" w14:textId="468A44D9" w:rsidR="006A768C" w:rsidRDefault="006A768C" w:rsidP="00C6338F">
      <w:pPr>
        <w:jc w:val="both"/>
      </w:pPr>
    </w:p>
    <w:p w14:paraId="4180184A" w14:textId="77777777" w:rsidR="006A768C" w:rsidRDefault="006A768C" w:rsidP="00C6338F">
      <w:pPr>
        <w:jc w:val="both"/>
      </w:pPr>
    </w:p>
    <w:p w14:paraId="3A3890A8" w14:textId="27124B8F" w:rsidR="008E517E" w:rsidRPr="00FB6085" w:rsidRDefault="008E517E" w:rsidP="00186581">
      <w:pPr>
        <w:rPr>
          <w:b/>
          <w:bCs/>
        </w:rPr>
      </w:pPr>
    </w:p>
    <w:p w14:paraId="6BE51359" w14:textId="2CB013CA" w:rsidR="00F65B8D" w:rsidRPr="00F65B8D" w:rsidRDefault="00F65B8D" w:rsidP="00186581">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Gillibrand, Rachel, Virginia Lam, and Victoria L. O'Donnell. </w:t>
      </w:r>
      <w:r>
        <w:rPr>
          <w:rFonts w:ascii="Source Sans Pro" w:hAnsi="Source Sans Pro"/>
          <w:i/>
          <w:iCs/>
          <w:color w:val="3A3A3A"/>
          <w:sz w:val="23"/>
          <w:szCs w:val="23"/>
          <w:shd w:val="clear" w:color="auto" w:fill="FFFFFF"/>
        </w:rPr>
        <w:t>Developmental Psychology</w:t>
      </w:r>
      <w:r>
        <w:rPr>
          <w:rFonts w:ascii="Source Sans Pro" w:hAnsi="Source Sans Pro"/>
          <w:color w:val="3A3A3A"/>
          <w:sz w:val="23"/>
          <w:szCs w:val="23"/>
          <w:shd w:val="clear" w:color="auto" w:fill="FFFFFF"/>
        </w:rPr>
        <w:t>. Second ed. 2016. Always Learning. Web.</w:t>
      </w:r>
    </w:p>
    <w:p w14:paraId="7EDCEBBD" w14:textId="77777777" w:rsidR="00204A60" w:rsidRPr="00417185" w:rsidRDefault="00FC7672" w:rsidP="00204A60">
      <w:pPr>
        <w:shd w:val="clear" w:color="auto" w:fill="FFFFFF"/>
        <w:spacing w:after="0" w:line="240" w:lineRule="auto"/>
        <w:rPr>
          <w:rFonts w:ascii="Arial" w:eastAsia="Times New Roman" w:hAnsi="Arial" w:cs="Arial"/>
          <w:color w:val="000000"/>
          <w:sz w:val="27"/>
          <w:szCs w:val="27"/>
          <w:lang w:eastAsia="en-GB"/>
        </w:rPr>
      </w:pPr>
      <w:r>
        <w:t xml:space="preserve"> </w:t>
      </w:r>
      <w:hyperlink r:id="rId7" w:history="1">
        <w:r w:rsidR="00204A60" w:rsidRPr="00417185">
          <w:rPr>
            <w:rFonts w:ascii="Arial" w:eastAsia="Times New Roman" w:hAnsi="Arial" w:cs="Arial"/>
            <w:color w:val="2222CC"/>
            <w:sz w:val="27"/>
            <w:szCs w:val="27"/>
            <w:u w:val="single"/>
            <w:lang w:eastAsia="en-GB"/>
          </w:rPr>
          <w:t>Health care professional development: Working as a team to improve patient care</w:t>
        </w:r>
      </w:hyperlink>
    </w:p>
    <w:p w14:paraId="7C4CA75F" w14:textId="77777777" w:rsidR="00204A60" w:rsidRPr="00417185" w:rsidRDefault="00204A60" w:rsidP="00204A60">
      <w:pPr>
        <w:shd w:val="clear" w:color="auto" w:fill="FFFFFF"/>
        <w:spacing w:after="0" w:line="240" w:lineRule="auto"/>
        <w:rPr>
          <w:rFonts w:ascii="Arial" w:eastAsia="Times New Roman" w:hAnsi="Arial" w:cs="Arial"/>
          <w:color w:val="000000"/>
          <w:lang w:eastAsia="en-GB"/>
        </w:rPr>
      </w:pPr>
      <w:r w:rsidRPr="00417185">
        <w:rPr>
          <w:rFonts w:ascii="Arial" w:eastAsia="Times New Roman" w:hAnsi="Arial" w:cs="Arial"/>
          <w:color w:val="000000"/>
          <w:lang w:eastAsia="en-GB"/>
        </w:rPr>
        <w:t>Amir Babiker, Maha El Husseini, Abdurrahman Al Nemri, Abdurrahman Al Frayh, Nasir Al Juryyan, Mohamed O Faki, Asaad Assiri, Muslim Al Saadi, Farheen Shaikh, Fahad Al Zamil</w:t>
      </w:r>
    </w:p>
    <w:p w14:paraId="23BDCF24" w14:textId="77777777" w:rsidR="00204A60" w:rsidRPr="00417185" w:rsidRDefault="00204A60" w:rsidP="00204A60">
      <w:pPr>
        <w:shd w:val="clear" w:color="auto" w:fill="FFFFFF"/>
        <w:spacing w:after="34" w:line="240" w:lineRule="auto"/>
        <w:rPr>
          <w:rFonts w:ascii="Arial" w:eastAsia="Times New Roman" w:hAnsi="Arial" w:cs="Arial"/>
          <w:color w:val="000000"/>
          <w:sz w:val="18"/>
          <w:szCs w:val="18"/>
          <w:lang w:eastAsia="en-GB"/>
        </w:rPr>
      </w:pPr>
      <w:r w:rsidRPr="00417185">
        <w:rPr>
          <w:rFonts w:ascii="Arial" w:eastAsia="Times New Roman" w:hAnsi="Arial" w:cs="Arial"/>
          <w:color w:val="000000"/>
          <w:sz w:val="18"/>
          <w:szCs w:val="18"/>
          <w:lang w:eastAsia="en-GB"/>
        </w:rPr>
        <w:t>Sudan J Paediatr. 2014; 14(2): 9–16.</w:t>
      </w:r>
    </w:p>
    <w:p w14:paraId="43C053A5" w14:textId="77777777" w:rsidR="00204A60" w:rsidRPr="00417185" w:rsidRDefault="00204A60" w:rsidP="00204A60">
      <w:pPr>
        <w:shd w:val="clear" w:color="auto" w:fill="FFFFFF"/>
        <w:spacing w:after="0" w:line="336" w:lineRule="atLeast"/>
        <w:ind w:right="225"/>
        <w:rPr>
          <w:rFonts w:ascii="Arial" w:eastAsia="Times New Roman" w:hAnsi="Arial" w:cs="Arial"/>
          <w:color w:val="575757"/>
          <w:lang w:eastAsia="en-GB"/>
        </w:rPr>
      </w:pPr>
      <w:r w:rsidRPr="00417185">
        <w:rPr>
          <w:rFonts w:ascii="Arial" w:eastAsia="Times New Roman" w:hAnsi="Arial" w:cs="Arial"/>
          <w:color w:val="575757"/>
          <w:lang w:eastAsia="en-GB"/>
        </w:rPr>
        <w:t>PMCID: </w:t>
      </w:r>
    </w:p>
    <w:p w14:paraId="4455CA4A" w14:textId="77777777" w:rsidR="00204A60" w:rsidRPr="00417185" w:rsidRDefault="00204A60" w:rsidP="00204A60">
      <w:pPr>
        <w:shd w:val="clear" w:color="auto" w:fill="FFFFFF"/>
        <w:spacing w:after="0" w:line="336" w:lineRule="atLeast"/>
        <w:ind w:left="720" w:right="225"/>
        <w:rPr>
          <w:rFonts w:ascii="Arial" w:eastAsia="Times New Roman" w:hAnsi="Arial" w:cs="Arial"/>
          <w:color w:val="575757"/>
          <w:lang w:eastAsia="en-GB"/>
        </w:rPr>
      </w:pPr>
      <w:r w:rsidRPr="00417185">
        <w:rPr>
          <w:rFonts w:ascii="Arial" w:eastAsia="Times New Roman" w:hAnsi="Arial" w:cs="Arial"/>
          <w:color w:val="575757"/>
          <w:lang w:eastAsia="en-GB"/>
        </w:rPr>
        <w:t>PMC4949805</w:t>
      </w:r>
    </w:p>
    <w:p w14:paraId="2A3E618F" w14:textId="418D6D3D" w:rsidR="00204A60" w:rsidRDefault="00204A60" w:rsidP="00204A60">
      <w:pPr>
        <w:shd w:val="clear" w:color="auto" w:fill="FFFFFF"/>
        <w:spacing w:after="0" w:line="336" w:lineRule="atLeast"/>
        <w:rPr>
          <w:rFonts w:ascii="Arial" w:eastAsia="Times New Roman" w:hAnsi="Arial" w:cs="Arial"/>
          <w:color w:val="6666AA"/>
          <w:u w:val="single"/>
          <w:lang w:eastAsia="en-GB"/>
        </w:rPr>
      </w:pPr>
      <w:hyperlink r:id="rId8" w:history="1">
        <w:r w:rsidRPr="00417185">
          <w:rPr>
            <w:rFonts w:ascii="Arial" w:eastAsia="Times New Roman" w:hAnsi="Arial" w:cs="Arial"/>
            <w:color w:val="6666AA"/>
            <w:u w:val="single"/>
            <w:lang w:eastAsia="en-GB"/>
          </w:rPr>
          <w:t>Article</w:t>
        </w:r>
      </w:hyperlink>
      <w:r w:rsidRPr="00417185">
        <w:rPr>
          <w:rFonts w:ascii="Arial" w:eastAsia="Times New Roman" w:hAnsi="Arial" w:cs="Arial"/>
          <w:color w:val="000000"/>
          <w:lang w:eastAsia="en-GB"/>
        </w:rPr>
        <w:t> </w:t>
      </w:r>
      <w:hyperlink r:id="rId9" w:history="1">
        <w:r w:rsidRPr="00417185">
          <w:rPr>
            <w:rFonts w:ascii="Arial" w:eastAsia="Times New Roman" w:hAnsi="Arial" w:cs="Arial"/>
            <w:color w:val="6666AA"/>
            <w:u w:val="single"/>
            <w:lang w:eastAsia="en-GB"/>
          </w:rPr>
          <w:t>PubReader</w:t>
        </w:r>
      </w:hyperlink>
      <w:r w:rsidRPr="00417185">
        <w:rPr>
          <w:rFonts w:ascii="Arial" w:eastAsia="Times New Roman" w:hAnsi="Arial" w:cs="Arial"/>
          <w:color w:val="000000"/>
          <w:lang w:eastAsia="en-GB"/>
        </w:rPr>
        <w:t> </w:t>
      </w:r>
      <w:hyperlink r:id="rId10" w:history="1">
        <w:r w:rsidRPr="00417185">
          <w:rPr>
            <w:rFonts w:ascii="Arial" w:eastAsia="Times New Roman" w:hAnsi="Arial" w:cs="Arial"/>
            <w:color w:val="6666AA"/>
            <w:u w:val="single"/>
            <w:lang w:eastAsia="en-GB"/>
          </w:rPr>
          <w:t>PDF–1.5M</w:t>
        </w:r>
      </w:hyperlink>
      <w:hyperlink r:id="rId11" w:history="1">
        <w:r w:rsidRPr="00417185">
          <w:rPr>
            <w:rFonts w:ascii="Arial" w:eastAsia="Times New Roman" w:hAnsi="Arial" w:cs="Arial"/>
            <w:color w:val="6666AA"/>
            <w:u w:val="single"/>
            <w:lang w:eastAsia="en-GB"/>
          </w:rPr>
          <w:t>Cite</w:t>
        </w:r>
      </w:hyperlink>
    </w:p>
    <w:p w14:paraId="0FC6264E" w14:textId="77777777" w:rsidR="008B0621" w:rsidRDefault="008B0621" w:rsidP="00204A60">
      <w:pPr>
        <w:shd w:val="clear" w:color="auto" w:fill="FFFFFF"/>
        <w:spacing w:after="0" w:line="336" w:lineRule="atLeast"/>
        <w:rPr>
          <w:rFonts w:ascii="Arial" w:eastAsia="Times New Roman" w:hAnsi="Arial" w:cs="Arial"/>
          <w:color w:val="6666AA"/>
          <w:u w:val="single"/>
          <w:lang w:eastAsia="en-GB"/>
        </w:rPr>
      </w:pPr>
    </w:p>
    <w:p w14:paraId="3A1822E5" w14:textId="77777777" w:rsidR="008B0621" w:rsidRPr="00BB5CFE" w:rsidRDefault="008B0621" w:rsidP="008B0621">
      <w:pPr>
        <w:spacing w:after="0" w:line="240" w:lineRule="auto"/>
        <w:outlineLvl w:val="0"/>
        <w:rPr>
          <w:rFonts w:eastAsia="Times New Roman" w:cstheme="minorHAnsi"/>
          <w:kern w:val="36"/>
          <w:lang w:eastAsia="en-GB"/>
        </w:rPr>
      </w:pPr>
      <w:r>
        <w:rPr>
          <w:rFonts w:eastAsia="Times New Roman" w:cstheme="minorHAnsi"/>
          <w:kern w:val="36"/>
          <w:lang w:eastAsia="en-GB"/>
        </w:rPr>
        <w:t xml:space="preserve">Keller. Heidi,2013 </w:t>
      </w:r>
      <w:r w:rsidRPr="00903732">
        <w:rPr>
          <w:rFonts w:eastAsia="Times New Roman" w:cstheme="minorHAnsi"/>
          <w:i/>
          <w:iCs/>
          <w:kern w:val="36"/>
          <w:lang w:eastAsia="en-GB"/>
        </w:rPr>
        <w:t>Cultures of Infancy</w:t>
      </w:r>
      <w:r>
        <w:rPr>
          <w:rFonts w:eastAsia="Times New Roman" w:cstheme="minorHAnsi"/>
          <w:kern w:val="36"/>
          <w:lang w:eastAsia="en-GB"/>
        </w:rPr>
        <w:t xml:space="preserve"> tailor and Francis United States</w:t>
      </w:r>
    </w:p>
    <w:p w14:paraId="1EB6819B" w14:textId="5A96CE4E" w:rsidR="00D037C2" w:rsidRDefault="00D037C2" w:rsidP="00204A60">
      <w:pPr>
        <w:shd w:val="clear" w:color="auto" w:fill="FFFFFF"/>
        <w:spacing w:after="0" w:line="336" w:lineRule="atLeast"/>
        <w:rPr>
          <w:rFonts w:ascii="Arial" w:eastAsia="Times New Roman" w:hAnsi="Arial" w:cs="Arial"/>
          <w:color w:val="6666AA"/>
          <w:u w:val="single"/>
          <w:lang w:eastAsia="en-GB"/>
        </w:rPr>
      </w:pPr>
    </w:p>
    <w:p w14:paraId="204595B1" w14:textId="77777777" w:rsidR="00D037C2" w:rsidRDefault="00D037C2" w:rsidP="00D037C2">
      <w:r w:rsidRPr="009375C2">
        <w:rPr>
          <w:rFonts w:ascii="Roboto" w:eastAsia="Times New Roman" w:hAnsi="Roboto" w:cs="Times New Roman"/>
          <w:color w:val="006621"/>
          <w:sz w:val="24"/>
          <w:szCs w:val="24"/>
          <w:lang w:eastAsia="en-GB"/>
        </w:rPr>
        <w:t>medical-dictionary.thefreedictionary.com/healthcare professional</w:t>
      </w:r>
    </w:p>
    <w:p w14:paraId="500FB40E" w14:textId="77777777" w:rsidR="00CC38F7" w:rsidRPr="00002900" w:rsidRDefault="00DA53F4" w:rsidP="00CC38F7">
      <w:pPr>
        <w:shd w:val="clear" w:color="auto" w:fill="FFFFFF"/>
        <w:spacing w:after="0" w:line="240" w:lineRule="auto"/>
        <w:rPr>
          <w:rFonts w:ascii="Arial" w:eastAsia="Times New Roman" w:hAnsi="Arial" w:cs="Arial"/>
          <w:color w:val="202124"/>
          <w:sz w:val="21"/>
          <w:szCs w:val="21"/>
          <w:lang w:eastAsia="en-GB"/>
        </w:rPr>
      </w:pPr>
      <w:r w:rsidRPr="00903732">
        <w:rPr>
          <w:rFonts w:ascii="Times New Roman" w:eastAsia="Times New Roman" w:hAnsi="Times New Roman" w:cs="Times New Roman"/>
          <w:i/>
          <w:iCs/>
          <w:sz w:val="24"/>
          <w:szCs w:val="24"/>
          <w:lang w:eastAsia="en-GB"/>
        </w:rPr>
        <w:t> </w:t>
      </w:r>
      <w:r w:rsidR="00CC38F7" w:rsidRPr="00002900">
        <w:rPr>
          <w:rFonts w:ascii="Arial" w:eastAsia="Times New Roman" w:hAnsi="Arial" w:cs="Arial"/>
          <w:color w:val="202124"/>
          <w:sz w:val="21"/>
          <w:szCs w:val="21"/>
          <w:lang w:eastAsia="en-GB"/>
        </w:rPr>
        <w:t>Robert Plutchik, ‎Henry Kellerman · 2013</w:t>
      </w:r>
    </w:p>
    <w:p w14:paraId="5C5E230F" w14:textId="057B6D08" w:rsidR="00DA53F4" w:rsidRPr="003E5B85" w:rsidRDefault="00DA53F4" w:rsidP="00DA53F4">
      <w:pPr>
        <w:wordWrap w:val="0"/>
        <w:spacing w:after="0" w:line="240" w:lineRule="auto"/>
        <w:rPr>
          <w:rFonts w:ascii="Times New Roman" w:eastAsia="Times New Roman" w:hAnsi="Times New Roman" w:cs="Times New Roman"/>
          <w:i/>
          <w:iCs/>
          <w:sz w:val="24"/>
          <w:szCs w:val="24"/>
          <w:lang w:eastAsia="en-GB"/>
        </w:rPr>
      </w:pPr>
    </w:p>
    <w:p w14:paraId="404F46E4" w14:textId="204B5D2B" w:rsidR="00DA53F4" w:rsidRDefault="00DA53F4" w:rsidP="00DA53F4">
      <w:bookmarkStart w:id="2" w:name="_Hlk82199885"/>
      <w:r>
        <w:rPr>
          <w:rFonts w:ascii="Source Sans Pro" w:hAnsi="Source Sans Pro"/>
          <w:color w:val="3A3A3A"/>
          <w:sz w:val="23"/>
          <w:szCs w:val="23"/>
          <w:shd w:val="clear" w:color="auto" w:fill="FFFFFF"/>
        </w:rPr>
        <w:t>Power point slide lesson 2 week two learning resources accessed 30</w:t>
      </w:r>
      <w:r w:rsidRPr="00495299">
        <w:rPr>
          <w:rFonts w:ascii="Source Sans Pro" w:hAnsi="Source Sans Pro"/>
          <w:color w:val="3A3A3A"/>
          <w:sz w:val="23"/>
          <w:szCs w:val="23"/>
          <w:shd w:val="clear" w:color="auto" w:fill="FFFFFF"/>
          <w:vertAlign w:val="superscript"/>
        </w:rPr>
        <w:t>th</w:t>
      </w:r>
      <w:r>
        <w:rPr>
          <w:rFonts w:ascii="Source Sans Pro" w:hAnsi="Source Sans Pro"/>
          <w:color w:val="3A3A3A"/>
          <w:sz w:val="23"/>
          <w:szCs w:val="23"/>
          <w:shd w:val="clear" w:color="auto" w:fill="FFFFFF"/>
        </w:rPr>
        <w:t xml:space="preserve"> April 2021.</w:t>
      </w:r>
    </w:p>
    <w:bookmarkEnd w:id="2"/>
    <w:p w14:paraId="3C5F6601" w14:textId="77777777" w:rsidR="00DA53F4" w:rsidRDefault="00DA53F4" w:rsidP="00DA53F4">
      <w:r>
        <w:rPr>
          <w:rFonts w:ascii="Open Sans" w:hAnsi="Open Sans" w:cs="Open Sans"/>
          <w:color w:val="333333"/>
          <w:sz w:val="21"/>
          <w:szCs w:val="21"/>
          <w:shd w:val="clear" w:color="auto" w:fill="FFFFFF"/>
        </w:rPr>
        <w:t>Scammell, J. (2016). Compassionate care. In S. Barker (Ed.), </w:t>
      </w:r>
      <w:r>
        <w:rPr>
          <w:rStyle w:val="Emphasis"/>
          <w:rFonts w:ascii="Open Sans" w:hAnsi="Open Sans" w:cs="Open Sans"/>
          <w:color w:val="333333"/>
          <w:sz w:val="21"/>
          <w:szCs w:val="21"/>
          <w:shd w:val="clear" w:color="auto" w:fill="FFFFFF"/>
        </w:rPr>
        <w:t>Psychology for nursing and healthcare professionals</w:t>
      </w:r>
      <w:r>
        <w:rPr>
          <w:rFonts w:ascii="Open Sans" w:hAnsi="Open Sans" w:cs="Open Sans"/>
          <w:color w:val="333333"/>
          <w:sz w:val="21"/>
          <w:szCs w:val="21"/>
          <w:shd w:val="clear" w:color="auto" w:fill="FFFFFF"/>
        </w:rPr>
        <w:t> (pp. 67-93). SAGE Publications Ltd, https://www-doi-org.ezproxy.uwtsd.ac.uk/10.4135/9781473984004.n5</w:t>
      </w:r>
    </w:p>
    <w:p w14:paraId="0930D757" w14:textId="47913A47" w:rsidR="008E517E" w:rsidRDefault="00DA53F4" w:rsidP="00F65B8D">
      <w:pPr>
        <w:spacing w:after="0" w:line="240" w:lineRule="auto"/>
        <w:outlineLvl w:val="0"/>
        <w:rPr>
          <w:rFonts w:ascii="Arial" w:hAnsi="Arial" w:cs="Arial"/>
          <w:color w:val="222222"/>
          <w:sz w:val="20"/>
          <w:szCs w:val="20"/>
          <w:shd w:val="clear" w:color="auto" w:fill="FFFFFF"/>
        </w:rPr>
      </w:pPr>
      <w:r>
        <w:rPr>
          <w:rFonts w:ascii="Arial" w:hAnsi="Arial" w:cs="Arial"/>
          <w:color w:val="222222"/>
          <w:sz w:val="20"/>
          <w:szCs w:val="20"/>
          <w:shd w:val="clear" w:color="auto" w:fill="FFFFFF"/>
        </w:rPr>
        <w:t>McLeod, S., 2018. Jean Piaget’s theory of cognitive development. </w:t>
      </w:r>
      <w:r>
        <w:rPr>
          <w:rFonts w:ascii="Arial" w:hAnsi="Arial" w:cs="Arial"/>
          <w:i/>
          <w:iCs/>
          <w:color w:val="222222"/>
          <w:sz w:val="20"/>
          <w:szCs w:val="20"/>
          <w:shd w:val="clear" w:color="auto" w:fill="FFFFFF"/>
        </w:rPr>
        <w:t>Simply Psychology</w:t>
      </w:r>
      <w:r>
        <w:rPr>
          <w:rFonts w:ascii="Arial" w:hAnsi="Arial" w:cs="Arial"/>
          <w:color w:val="222222"/>
          <w:sz w:val="20"/>
          <w:szCs w:val="20"/>
          <w:shd w:val="clear" w:color="auto" w:fill="FFFFFF"/>
        </w:rPr>
        <w:t>, pp.1-9.</w:t>
      </w:r>
    </w:p>
    <w:p w14:paraId="297590FB" w14:textId="77777777" w:rsidR="00D5079A" w:rsidRPr="00F65B8D" w:rsidRDefault="00D5079A" w:rsidP="00F65B8D">
      <w:pPr>
        <w:spacing w:after="0" w:line="240" w:lineRule="auto"/>
        <w:outlineLvl w:val="0"/>
        <w:rPr>
          <w:rFonts w:eastAsia="Times New Roman" w:cstheme="minorHAnsi"/>
          <w:kern w:val="36"/>
          <w:lang w:eastAsia="en-GB"/>
        </w:rPr>
      </w:pPr>
    </w:p>
    <w:p w14:paraId="6485CD08" w14:textId="77777777" w:rsidR="00CC38F7" w:rsidRDefault="00CC38F7" w:rsidP="00CC38F7">
      <w:r>
        <w:rPr>
          <w:rFonts w:ascii="Source Sans Pro" w:hAnsi="Source Sans Pro"/>
          <w:color w:val="3A3A3A"/>
          <w:sz w:val="23"/>
          <w:szCs w:val="23"/>
          <w:shd w:val="clear" w:color="auto" w:fill="FFFFFF"/>
        </w:rPr>
        <w:t>Power point slide lesson 2 week two learning resources accessed 30</w:t>
      </w:r>
      <w:r w:rsidRPr="00495299">
        <w:rPr>
          <w:rFonts w:ascii="Source Sans Pro" w:hAnsi="Source Sans Pro"/>
          <w:color w:val="3A3A3A"/>
          <w:sz w:val="23"/>
          <w:szCs w:val="23"/>
          <w:shd w:val="clear" w:color="auto" w:fill="FFFFFF"/>
          <w:vertAlign w:val="superscript"/>
        </w:rPr>
        <w:t>th</w:t>
      </w:r>
      <w:r>
        <w:rPr>
          <w:rFonts w:ascii="Source Sans Pro" w:hAnsi="Source Sans Pro"/>
          <w:color w:val="3A3A3A"/>
          <w:sz w:val="23"/>
          <w:szCs w:val="23"/>
          <w:shd w:val="clear" w:color="auto" w:fill="FFFFFF"/>
        </w:rPr>
        <w:t xml:space="preserve"> April 2021.</w:t>
      </w:r>
    </w:p>
    <w:p w14:paraId="65635F8E" w14:textId="3055B9C8" w:rsidR="008E517E" w:rsidRDefault="008E517E" w:rsidP="00186581"/>
    <w:p w14:paraId="2D45D622" w14:textId="12D35982" w:rsidR="000E3107" w:rsidRPr="000E3107" w:rsidRDefault="000E3107" w:rsidP="000E3107">
      <w:pPr>
        <w:shd w:val="clear" w:color="auto" w:fill="F5F5F5"/>
        <w:spacing w:after="0" w:line="240" w:lineRule="auto"/>
        <w:textAlignment w:val="baseline"/>
        <w:rPr>
          <w:rFonts w:ascii="Helvetica" w:eastAsia="Times New Roman" w:hAnsi="Helvetica" w:cs="Times New Roman"/>
          <w:color w:val="333333"/>
          <w:sz w:val="20"/>
          <w:szCs w:val="20"/>
          <w:lang w:eastAsia="en-GB"/>
        </w:rPr>
      </w:pPr>
    </w:p>
    <w:p w14:paraId="6B34A510" w14:textId="77777777" w:rsidR="000E3107" w:rsidRPr="000E3107" w:rsidRDefault="000E3107" w:rsidP="00CC38F7">
      <w:pPr>
        <w:spacing w:after="0" w:line="240" w:lineRule="auto"/>
        <w:textAlignment w:val="baseline"/>
        <w:rPr>
          <w:rFonts w:ascii="Helvetica" w:eastAsia="Times New Roman" w:hAnsi="Helvetica" w:cs="Times New Roman"/>
          <w:color w:val="595959"/>
          <w:sz w:val="20"/>
          <w:szCs w:val="20"/>
          <w:lang w:eastAsia="en-GB"/>
        </w:rPr>
      </w:pPr>
      <w:r w:rsidRPr="000E3107">
        <w:rPr>
          <w:rFonts w:ascii="Helvetica" w:eastAsia="Times New Roman" w:hAnsi="Helvetica" w:cs="Times New Roman"/>
          <w:color w:val="595959"/>
          <w:sz w:val="20"/>
          <w:szCs w:val="20"/>
          <w:lang w:eastAsia="en-GB"/>
        </w:rPr>
        <w:t>TANNER, D. Jean Piaget’s Debt to John Dewey. </w:t>
      </w:r>
      <w:r w:rsidRPr="000E3107">
        <w:rPr>
          <w:rFonts w:ascii="Helvetica" w:eastAsia="Times New Roman" w:hAnsi="Helvetica" w:cs="Times New Roman"/>
          <w:b/>
          <w:bCs/>
          <w:color w:val="595959"/>
          <w:sz w:val="20"/>
          <w:szCs w:val="20"/>
          <w:bdr w:val="none" w:sz="0" w:space="0" w:color="auto" w:frame="1"/>
          <w:lang w:eastAsia="en-GB"/>
        </w:rPr>
        <w:t>AASA Journal of Scholarship &amp; Practice</w:t>
      </w:r>
      <w:r w:rsidRPr="000E3107">
        <w:rPr>
          <w:rFonts w:ascii="Helvetica" w:eastAsia="Times New Roman" w:hAnsi="Helvetica" w:cs="Times New Roman"/>
          <w:color w:val="595959"/>
          <w:sz w:val="20"/>
          <w:szCs w:val="20"/>
          <w:lang w:eastAsia="en-GB"/>
        </w:rPr>
        <w:t>, </w:t>
      </w:r>
      <w:r w:rsidRPr="000E3107">
        <w:rPr>
          <w:rFonts w:ascii="Helvetica" w:eastAsia="Times New Roman" w:hAnsi="Helvetica" w:cs="Times New Roman"/>
          <w:i/>
          <w:iCs/>
          <w:color w:val="595959"/>
          <w:sz w:val="20"/>
          <w:szCs w:val="20"/>
          <w:bdr w:val="none" w:sz="0" w:space="0" w:color="auto" w:frame="1"/>
          <w:lang w:eastAsia="en-GB"/>
        </w:rPr>
        <w:t>[s. l.]</w:t>
      </w:r>
      <w:r w:rsidRPr="000E3107">
        <w:rPr>
          <w:rFonts w:ascii="Helvetica" w:eastAsia="Times New Roman" w:hAnsi="Helvetica" w:cs="Times New Roman"/>
          <w:color w:val="595959"/>
          <w:sz w:val="20"/>
          <w:szCs w:val="20"/>
          <w:lang w:eastAsia="en-GB"/>
        </w:rPr>
        <w:t>, v. 13, n. 1, p. 6–25, 2016. Disponível em: https://search-ebscohost-com.ezproxy.uwtsd.ac.uk/login.aspx?direct=true&amp;db=eue&amp;AN=115059417&amp;site=ehost-live. Acesso em: 10 set. 2021.</w:t>
      </w:r>
    </w:p>
    <w:p w14:paraId="7E1AE384" w14:textId="68972AD9" w:rsidR="008E517E" w:rsidRDefault="008E517E" w:rsidP="00186581"/>
    <w:p w14:paraId="0A53B641" w14:textId="5AADB318" w:rsidR="008E517E" w:rsidRDefault="003A4822" w:rsidP="00186581">
      <w:r>
        <w:rPr>
          <w:rFonts w:ascii="Arial" w:hAnsi="Arial" w:cs="Arial"/>
          <w:color w:val="222222"/>
          <w:sz w:val="20"/>
          <w:szCs w:val="20"/>
          <w:shd w:val="clear" w:color="auto" w:fill="FFFFFF"/>
        </w:rPr>
        <w:t>Reed, S.K., 2012. </w:t>
      </w:r>
      <w:r>
        <w:rPr>
          <w:rFonts w:ascii="Arial" w:hAnsi="Arial" w:cs="Arial"/>
          <w:i/>
          <w:iCs/>
          <w:color w:val="222222"/>
          <w:sz w:val="20"/>
          <w:szCs w:val="20"/>
          <w:shd w:val="clear" w:color="auto" w:fill="FFFFFF"/>
        </w:rPr>
        <w:t>Cognition: Theories and applications</w:t>
      </w:r>
      <w:r>
        <w:rPr>
          <w:rFonts w:ascii="Arial" w:hAnsi="Arial" w:cs="Arial"/>
          <w:color w:val="222222"/>
          <w:sz w:val="20"/>
          <w:szCs w:val="20"/>
          <w:shd w:val="clear" w:color="auto" w:fill="FFFFFF"/>
        </w:rPr>
        <w:t>. CENGAGE learning.</w:t>
      </w:r>
    </w:p>
    <w:p w14:paraId="7AA7D06E" w14:textId="12F3F95C" w:rsidR="008E517E" w:rsidRDefault="008E517E" w:rsidP="00186581"/>
    <w:p w14:paraId="14827660" w14:textId="07632096" w:rsidR="008E517E" w:rsidRDefault="003162AF" w:rsidP="00186581">
      <w:r>
        <w:rPr>
          <w:rFonts w:ascii="Arial" w:hAnsi="Arial" w:cs="Arial"/>
          <w:color w:val="222222"/>
          <w:sz w:val="20"/>
          <w:szCs w:val="20"/>
          <w:shd w:val="clear" w:color="auto" w:fill="FFFFFF"/>
        </w:rPr>
        <w:t>Heo, J., Han, S., Koch, C. and Aydin, H., 2011. Piaget's Egocentrism and Language Learning: Language Egocentrism (LE) and Language Differentiation (LD). </w:t>
      </w:r>
      <w:r>
        <w:rPr>
          <w:rFonts w:ascii="Arial" w:hAnsi="Arial" w:cs="Arial"/>
          <w:i/>
          <w:iCs/>
          <w:color w:val="222222"/>
          <w:sz w:val="20"/>
          <w:szCs w:val="20"/>
          <w:shd w:val="clear" w:color="auto" w:fill="FFFFFF"/>
        </w:rPr>
        <w:t>Journal Of Language Teaching &amp;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w:t>
      </w:r>
    </w:p>
    <w:p w14:paraId="282BDB5B" w14:textId="77777777" w:rsidR="0059271B" w:rsidRDefault="0059271B" w:rsidP="0004047D">
      <w:pPr>
        <w:spacing w:after="0" w:line="240" w:lineRule="auto"/>
        <w:outlineLvl w:val="0"/>
        <w:rPr>
          <w:rFonts w:eastAsia="Times New Roman" w:cstheme="minorHAnsi"/>
          <w:kern w:val="36"/>
          <w:lang w:eastAsia="en-GB"/>
        </w:rPr>
      </w:pPr>
    </w:p>
    <w:p w14:paraId="2F91280B" w14:textId="7FAE7645" w:rsidR="0059271B" w:rsidRDefault="00C80447" w:rsidP="0004047D">
      <w:pPr>
        <w:spacing w:after="0" w:line="240" w:lineRule="auto"/>
        <w:outlineLvl w:val="0"/>
        <w:rPr>
          <w:rFonts w:eastAsia="Times New Roman" w:cstheme="minorHAnsi"/>
          <w:kern w:val="36"/>
          <w:lang w:eastAsia="en-GB"/>
        </w:rPr>
      </w:pPr>
      <w:bookmarkStart w:id="3" w:name="_Hlk82199189"/>
      <w:r>
        <w:rPr>
          <w:rFonts w:ascii="Arial" w:hAnsi="Arial" w:cs="Arial"/>
          <w:color w:val="222222"/>
          <w:sz w:val="20"/>
          <w:szCs w:val="20"/>
          <w:shd w:val="clear" w:color="auto" w:fill="FFFFFF"/>
        </w:rPr>
        <w:t>McLeod, S., 2018. Jean Piaget’s theory of cognitive development. </w:t>
      </w:r>
      <w:r>
        <w:rPr>
          <w:rFonts w:ascii="Arial" w:hAnsi="Arial" w:cs="Arial"/>
          <w:i/>
          <w:iCs/>
          <w:color w:val="222222"/>
          <w:sz w:val="20"/>
          <w:szCs w:val="20"/>
          <w:shd w:val="clear" w:color="auto" w:fill="FFFFFF"/>
        </w:rPr>
        <w:t>Simply Psychology</w:t>
      </w:r>
      <w:r>
        <w:rPr>
          <w:rFonts w:ascii="Arial" w:hAnsi="Arial" w:cs="Arial"/>
          <w:color w:val="222222"/>
          <w:sz w:val="20"/>
          <w:szCs w:val="20"/>
          <w:shd w:val="clear" w:color="auto" w:fill="FFFFFF"/>
        </w:rPr>
        <w:t>, pp.1-9.</w:t>
      </w:r>
    </w:p>
    <w:p w14:paraId="6E6D1536" w14:textId="77777777" w:rsidR="0059271B" w:rsidRDefault="0059271B" w:rsidP="0004047D">
      <w:pPr>
        <w:spacing w:after="0" w:line="240" w:lineRule="auto"/>
        <w:outlineLvl w:val="0"/>
        <w:rPr>
          <w:rFonts w:eastAsia="Times New Roman" w:cstheme="minorHAnsi"/>
          <w:kern w:val="36"/>
          <w:lang w:eastAsia="en-GB"/>
        </w:rPr>
      </w:pPr>
    </w:p>
    <w:bookmarkEnd w:id="3"/>
    <w:p w14:paraId="2C7BB27D" w14:textId="77777777" w:rsidR="0059271B" w:rsidRDefault="0059271B" w:rsidP="0004047D">
      <w:pPr>
        <w:spacing w:after="0" w:line="240" w:lineRule="auto"/>
        <w:outlineLvl w:val="0"/>
        <w:rPr>
          <w:rFonts w:eastAsia="Times New Roman" w:cstheme="minorHAnsi"/>
          <w:kern w:val="36"/>
          <w:lang w:eastAsia="en-GB"/>
        </w:rPr>
      </w:pPr>
    </w:p>
    <w:p w14:paraId="34532ED5" w14:textId="33933D6A" w:rsidR="00A90EFC" w:rsidRPr="00CC38F7" w:rsidRDefault="00A90EFC" w:rsidP="00CC38F7">
      <w:pPr>
        <w:shd w:val="clear" w:color="auto" w:fill="FFFFFF"/>
        <w:spacing w:after="0" w:line="240" w:lineRule="auto"/>
        <w:rPr>
          <w:rFonts w:ascii="Arial" w:eastAsia="Times New Roman" w:hAnsi="Arial" w:cs="Arial"/>
          <w:color w:val="202124"/>
          <w:sz w:val="21"/>
          <w:szCs w:val="21"/>
          <w:lang w:eastAsia="en-GB"/>
        </w:rPr>
      </w:pPr>
    </w:p>
    <w:sectPr w:rsidR="00A90EFC" w:rsidRPr="00CC38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BA6D" w14:textId="77777777" w:rsidR="003773D4" w:rsidRDefault="003773D4" w:rsidP="004C5DF4">
      <w:pPr>
        <w:spacing w:after="0" w:line="240" w:lineRule="auto"/>
      </w:pPr>
      <w:r>
        <w:separator/>
      </w:r>
    </w:p>
  </w:endnote>
  <w:endnote w:type="continuationSeparator" w:id="0">
    <w:p w14:paraId="14B834C7" w14:textId="77777777" w:rsidR="003773D4" w:rsidRDefault="003773D4" w:rsidP="004C5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D4C9C" w14:textId="77777777" w:rsidR="003773D4" w:rsidRDefault="003773D4" w:rsidP="004C5DF4">
      <w:pPr>
        <w:spacing w:after="0" w:line="240" w:lineRule="auto"/>
      </w:pPr>
      <w:r>
        <w:separator/>
      </w:r>
    </w:p>
  </w:footnote>
  <w:footnote w:type="continuationSeparator" w:id="0">
    <w:p w14:paraId="4FD83778" w14:textId="77777777" w:rsidR="003773D4" w:rsidRDefault="003773D4" w:rsidP="004C5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57B78"/>
    <w:multiLevelType w:val="hybridMultilevel"/>
    <w:tmpl w:val="29BA3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2B70468"/>
    <w:multiLevelType w:val="hybridMultilevel"/>
    <w:tmpl w:val="D014472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AD70B3"/>
    <w:multiLevelType w:val="hybridMultilevel"/>
    <w:tmpl w:val="678E30A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DB7C47"/>
    <w:multiLevelType w:val="hybridMultilevel"/>
    <w:tmpl w:val="BB007B7A"/>
    <w:lvl w:ilvl="0" w:tplc="788ABB0C">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8C7486"/>
    <w:multiLevelType w:val="hybridMultilevel"/>
    <w:tmpl w:val="BB96F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99C"/>
    <w:rsid w:val="00000741"/>
    <w:rsid w:val="000028C7"/>
    <w:rsid w:val="00002900"/>
    <w:rsid w:val="00006923"/>
    <w:rsid w:val="00010054"/>
    <w:rsid w:val="00016534"/>
    <w:rsid w:val="00016B03"/>
    <w:rsid w:val="00017625"/>
    <w:rsid w:val="0002088D"/>
    <w:rsid w:val="0002144A"/>
    <w:rsid w:val="0002776B"/>
    <w:rsid w:val="000340DE"/>
    <w:rsid w:val="000379A1"/>
    <w:rsid w:val="000403CD"/>
    <w:rsid w:val="0004047D"/>
    <w:rsid w:val="00042520"/>
    <w:rsid w:val="000470A7"/>
    <w:rsid w:val="00047807"/>
    <w:rsid w:val="000540C3"/>
    <w:rsid w:val="000577D7"/>
    <w:rsid w:val="00062AE7"/>
    <w:rsid w:val="00065F1A"/>
    <w:rsid w:val="000662F0"/>
    <w:rsid w:val="0007149D"/>
    <w:rsid w:val="000718FE"/>
    <w:rsid w:val="000723DE"/>
    <w:rsid w:val="00074201"/>
    <w:rsid w:val="000746E2"/>
    <w:rsid w:val="00074BE2"/>
    <w:rsid w:val="0008085E"/>
    <w:rsid w:val="000820A4"/>
    <w:rsid w:val="000846BC"/>
    <w:rsid w:val="00085575"/>
    <w:rsid w:val="00087920"/>
    <w:rsid w:val="00097BC3"/>
    <w:rsid w:val="000A01D4"/>
    <w:rsid w:val="000A288A"/>
    <w:rsid w:val="000B0BB3"/>
    <w:rsid w:val="000B26E4"/>
    <w:rsid w:val="000B3826"/>
    <w:rsid w:val="000B391C"/>
    <w:rsid w:val="000B691C"/>
    <w:rsid w:val="000B747A"/>
    <w:rsid w:val="000B7F17"/>
    <w:rsid w:val="000C4E0C"/>
    <w:rsid w:val="000C5160"/>
    <w:rsid w:val="000C58A6"/>
    <w:rsid w:val="000D5802"/>
    <w:rsid w:val="000D67B6"/>
    <w:rsid w:val="000E0321"/>
    <w:rsid w:val="000E0737"/>
    <w:rsid w:val="000E3107"/>
    <w:rsid w:val="000E34D7"/>
    <w:rsid w:val="000E399A"/>
    <w:rsid w:val="000E6ACD"/>
    <w:rsid w:val="000F7A4F"/>
    <w:rsid w:val="0010082E"/>
    <w:rsid w:val="00101278"/>
    <w:rsid w:val="0010167E"/>
    <w:rsid w:val="0010204A"/>
    <w:rsid w:val="00102271"/>
    <w:rsid w:val="0010658C"/>
    <w:rsid w:val="0010711B"/>
    <w:rsid w:val="00111C18"/>
    <w:rsid w:val="00113404"/>
    <w:rsid w:val="0011552D"/>
    <w:rsid w:val="00121E15"/>
    <w:rsid w:val="001308D2"/>
    <w:rsid w:val="001313DF"/>
    <w:rsid w:val="001332BD"/>
    <w:rsid w:val="0013343A"/>
    <w:rsid w:val="00136951"/>
    <w:rsid w:val="0014001E"/>
    <w:rsid w:val="001406ED"/>
    <w:rsid w:val="00140978"/>
    <w:rsid w:val="00142AF6"/>
    <w:rsid w:val="0014326E"/>
    <w:rsid w:val="00143353"/>
    <w:rsid w:val="00144C4F"/>
    <w:rsid w:val="00151EBB"/>
    <w:rsid w:val="00155123"/>
    <w:rsid w:val="001552B2"/>
    <w:rsid w:val="001555F3"/>
    <w:rsid w:val="001557E9"/>
    <w:rsid w:val="001600B9"/>
    <w:rsid w:val="001623B8"/>
    <w:rsid w:val="00162EC6"/>
    <w:rsid w:val="0016580C"/>
    <w:rsid w:val="00174900"/>
    <w:rsid w:val="00176D83"/>
    <w:rsid w:val="001804CA"/>
    <w:rsid w:val="00180EC7"/>
    <w:rsid w:val="00183266"/>
    <w:rsid w:val="001858B5"/>
    <w:rsid w:val="00185A0E"/>
    <w:rsid w:val="00186581"/>
    <w:rsid w:val="00190CE2"/>
    <w:rsid w:val="00193342"/>
    <w:rsid w:val="0019696A"/>
    <w:rsid w:val="00197DD0"/>
    <w:rsid w:val="001A3330"/>
    <w:rsid w:val="001A36EB"/>
    <w:rsid w:val="001A4D40"/>
    <w:rsid w:val="001A519C"/>
    <w:rsid w:val="001A6D75"/>
    <w:rsid w:val="001A6DB8"/>
    <w:rsid w:val="001B0720"/>
    <w:rsid w:val="001B2F6A"/>
    <w:rsid w:val="001B455A"/>
    <w:rsid w:val="001B48EC"/>
    <w:rsid w:val="001B7D8E"/>
    <w:rsid w:val="001D099E"/>
    <w:rsid w:val="001D0DC1"/>
    <w:rsid w:val="001D34E8"/>
    <w:rsid w:val="001E1887"/>
    <w:rsid w:val="001E1F6C"/>
    <w:rsid w:val="001E2D19"/>
    <w:rsid w:val="001E42E5"/>
    <w:rsid w:val="001E47C3"/>
    <w:rsid w:val="001F25F6"/>
    <w:rsid w:val="001F2867"/>
    <w:rsid w:val="001F4BE8"/>
    <w:rsid w:val="002008CF"/>
    <w:rsid w:val="00204A60"/>
    <w:rsid w:val="00204D16"/>
    <w:rsid w:val="002137B4"/>
    <w:rsid w:val="00214C32"/>
    <w:rsid w:val="00216D32"/>
    <w:rsid w:val="00217835"/>
    <w:rsid w:val="002208A5"/>
    <w:rsid w:val="0022093B"/>
    <w:rsid w:val="00220EF2"/>
    <w:rsid w:val="00222CE1"/>
    <w:rsid w:val="00232550"/>
    <w:rsid w:val="00234742"/>
    <w:rsid w:val="00240E80"/>
    <w:rsid w:val="00244FEB"/>
    <w:rsid w:val="00245136"/>
    <w:rsid w:val="00256982"/>
    <w:rsid w:val="00264060"/>
    <w:rsid w:val="00264C65"/>
    <w:rsid w:val="002834F5"/>
    <w:rsid w:val="002851BF"/>
    <w:rsid w:val="002857A7"/>
    <w:rsid w:val="002862FC"/>
    <w:rsid w:val="0029380D"/>
    <w:rsid w:val="00293F80"/>
    <w:rsid w:val="002942E5"/>
    <w:rsid w:val="002A629B"/>
    <w:rsid w:val="002B10B4"/>
    <w:rsid w:val="002B2038"/>
    <w:rsid w:val="002B2065"/>
    <w:rsid w:val="002B3483"/>
    <w:rsid w:val="002B39AF"/>
    <w:rsid w:val="002B7EA3"/>
    <w:rsid w:val="002C39C8"/>
    <w:rsid w:val="002C5CD5"/>
    <w:rsid w:val="002D0A9E"/>
    <w:rsid w:val="002D540A"/>
    <w:rsid w:val="002D7B19"/>
    <w:rsid w:val="002E06DA"/>
    <w:rsid w:val="002E43B0"/>
    <w:rsid w:val="002E7970"/>
    <w:rsid w:val="002F20CC"/>
    <w:rsid w:val="002F2B68"/>
    <w:rsid w:val="002F43D9"/>
    <w:rsid w:val="002F46D1"/>
    <w:rsid w:val="002F6EE6"/>
    <w:rsid w:val="00302C42"/>
    <w:rsid w:val="00304217"/>
    <w:rsid w:val="00307683"/>
    <w:rsid w:val="003076EE"/>
    <w:rsid w:val="00312A56"/>
    <w:rsid w:val="003162AF"/>
    <w:rsid w:val="00321161"/>
    <w:rsid w:val="0032322D"/>
    <w:rsid w:val="00323E47"/>
    <w:rsid w:val="003241E7"/>
    <w:rsid w:val="003262F8"/>
    <w:rsid w:val="0032737D"/>
    <w:rsid w:val="00332161"/>
    <w:rsid w:val="00337DA6"/>
    <w:rsid w:val="003431F6"/>
    <w:rsid w:val="00344A69"/>
    <w:rsid w:val="00346900"/>
    <w:rsid w:val="00350F03"/>
    <w:rsid w:val="003578DF"/>
    <w:rsid w:val="00361331"/>
    <w:rsid w:val="00367011"/>
    <w:rsid w:val="00372828"/>
    <w:rsid w:val="00374134"/>
    <w:rsid w:val="003773D4"/>
    <w:rsid w:val="00386848"/>
    <w:rsid w:val="00393E29"/>
    <w:rsid w:val="0039607A"/>
    <w:rsid w:val="00396FA3"/>
    <w:rsid w:val="003972AE"/>
    <w:rsid w:val="00397446"/>
    <w:rsid w:val="003A201E"/>
    <w:rsid w:val="003A4542"/>
    <w:rsid w:val="003A4822"/>
    <w:rsid w:val="003A5784"/>
    <w:rsid w:val="003A6DB9"/>
    <w:rsid w:val="003A75FB"/>
    <w:rsid w:val="003B0DC0"/>
    <w:rsid w:val="003B1BDE"/>
    <w:rsid w:val="003B405F"/>
    <w:rsid w:val="003B544F"/>
    <w:rsid w:val="003B78E8"/>
    <w:rsid w:val="003C05D9"/>
    <w:rsid w:val="003C14D7"/>
    <w:rsid w:val="003C2F5B"/>
    <w:rsid w:val="003C337C"/>
    <w:rsid w:val="003C40A3"/>
    <w:rsid w:val="003C55D6"/>
    <w:rsid w:val="003C64C7"/>
    <w:rsid w:val="003D2CD5"/>
    <w:rsid w:val="003D5DC3"/>
    <w:rsid w:val="003D672D"/>
    <w:rsid w:val="003D6885"/>
    <w:rsid w:val="003D7795"/>
    <w:rsid w:val="003D7B3B"/>
    <w:rsid w:val="003E1ACC"/>
    <w:rsid w:val="003E5B85"/>
    <w:rsid w:val="003E5BCE"/>
    <w:rsid w:val="003F1DB5"/>
    <w:rsid w:val="003F359F"/>
    <w:rsid w:val="003F47A6"/>
    <w:rsid w:val="003F6B06"/>
    <w:rsid w:val="003F7188"/>
    <w:rsid w:val="003F7FE7"/>
    <w:rsid w:val="00400F0C"/>
    <w:rsid w:val="00403382"/>
    <w:rsid w:val="004034DA"/>
    <w:rsid w:val="00403D99"/>
    <w:rsid w:val="00405C58"/>
    <w:rsid w:val="004134EC"/>
    <w:rsid w:val="0041452D"/>
    <w:rsid w:val="00414544"/>
    <w:rsid w:val="00416B58"/>
    <w:rsid w:val="00417185"/>
    <w:rsid w:val="00420492"/>
    <w:rsid w:val="00420E38"/>
    <w:rsid w:val="004250F5"/>
    <w:rsid w:val="004313F8"/>
    <w:rsid w:val="004332F6"/>
    <w:rsid w:val="0043441E"/>
    <w:rsid w:val="004344ED"/>
    <w:rsid w:val="004413AD"/>
    <w:rsid w:val="00447C05"/>
    <w:rsid w:val="00450277"/>
    <w:rsid w:val="00451FE5"/>
    <w:rsid w:val="004565CA"/>
    <w:rsid w:val="0045694D"/>
    <w:rsid w:val="00456C97"/>
    <w:rsid w:val="00456E4B"/>
    <w:rsid w:val="00457818"/>
    <w:rsid w:val="004623E9"/>
    <w:rsid w:val="00463C4F"/>
    <w:rsid w:val="00463DC2"/>
    <w:rsid w:val="004665FB"/>
    <w:rsid w:val="00472DA0"/>
    <w:rsid w:val="00474E9B"/>
    <w:rsid w:val="004810D5"/>
    <w:rsid w:val="00482954"/>
    <w:rsid w:val="004832A3"/>
    <w:rsid w:val="0048332A"/>
    <w:rsid w:val="004843A0"/>
    <w:rsid w:val="00487DFA"/>
    <w:rsid w:val="004908A8"/>
    <w:rsid w:val="004948A5"/>
    <w:rsid w:val="00495299"/>
    <w:rsid w:val="00495770"/>
    <w:rsid w:val="0049706C"/>
    <w:rsid w:val="004A16B1"/>
    <w:rsid w:val="004A2414"/>
    <w:rsid w:val="004A4351"/>
    <w:rsid w:val="004B05FE"/>
    <w:rsid w:val="004B1C84"/>
    <w:rsid w:val="004B1D48"/>
    <w:rsid w:val="004B2269"/>
    <w:rsid w:val="004B2646"/>
    <w:rsid w:val="004B3C36"/>
    <w:rsid w:val="004B5FE2"/>
    <w:rsid w:val="004B658B"/>
    <w:rsid w:val="004C441F"/>
    <w:rsid w:val="004C4787"/>
    <w:rsid w:val="004C52BC"/>
    <w:rsid w:val="004C55C1"/>
    <w:rsid w:val="004C5DF4"/>
    <w:rsid w:val="004D6475"/>
    <w:rsid w:val="004D69B2"/>
    <w:rsid w:val="004E6759"/>
    <w:rsid w:val="004E709B"/>
    <w:rsid w:val="004E78E6"/>
    <w:rsid w:val="004F0BBE"/>
    <w:rsid w:val="004F27BE"/>
    <w:rsid w:val="005001CF"/>
    <w:rsid w:val="00505DEF"/>
    <w:rsid w:val="00511E60"/>
    <w:rsid w:val="005126F8"/>
    <w:rsid w:val="00516A1A"/>
    <w:rsid w:val="00517E0B"/>
    <w:rsid w:val="005211F2"/>
    <w:rsid w:val="00522391"/>
    <w:rsid w:val="00525B18"/>
    <w:rsid w:val="00531908"/>
    <w:rsid w:val="00531E79"/>
    <w:rsid w:val="00533C4F"/>
    <w:rsid w:val="00534A9B"/>
    <w:rsid w:val="005412B1"/>
    <w:rsid w:val="00542838"/>
    <w:rsid w:val="00545969"/>
    <w:rsid w:val="00546197"/>
    <w:rsid w:val="00551974"/>
    <w:rsid w:val="00552804"/>
    <w:rsid w:val="00553C6A"/>
    <w:rsid w:val="005545C7"/>
    <w:rsid w:val="005545D1"/>
    <w:rsid w:val="0056373D"/>
    <w:rsid w:val="00564DE3"/>
    <w:rsid w:val="00564F35"/>
    <w:rsid w:val="0056508A"/>
    <w:rsid w:val="00565501"/>
    <w:rsid w:val="00567B44"/>
    <w:rsid w:val="00577A49"/>
    <w:rsid w:val="0058050D"/>
    <w:rsid w:val="0058427C"/>
    <w:rsid w:val="00586BBB"/>
    <w:rsid w:val="005925C8"/>
    <w:rsid w:val="0059271B"/>
    <w:rsid w:val="00594F4A"/>
    <w:rsid w:val="005979C1"/>
    <w:rsid w:val="005A057E"/>
    <w:rsid w:val="005A5BD6"/>
    <w:rsid w:val="005A730A"/>
    <w:rsid w:val="005C0893"/>
    <w:rsid w:val="005C10E2"/>
    <w:rsid w:val="005C2398"/>
    <w:rsid w:val="005C304D"/>
    <w:rsid w:val="005C6B6A"/>
    <w:rsid w:val="005D00DA"/>
    <w:rsid w:val="005D3DE2"/>
    <w:rsid w:val="005D52B2"/>
    <w:rsid w:val="005E13B9"/>
    <w:rsid w:val="005E346D"/>
    <w:rsid w:val="005E3884"/>
    <w:rsid w:val="005E3FCB"/>
    <w:rsid w:val="005F4077"/>
    <w:rsid w:val="005F40F6"/>
    <w:rsid w:val="005F5BB4"/>
    <w:rsid w:val="00600065"/>
    <w:rsid w:val="00606CB8"/>
    <w:rsid w:val="006078D6"/>
    <w:rsid w:val="00610641"/>
    <w:rsid w:val="0061083D"/>
    <w:rsid w:val="00611BA7"/>
    <w:rsid w:val="00612BD5"/>
    <w:rsid w:val="006139A2"/>
    <w:rsid w:val="00614DD9"/>
    <w:rsid w:val="00617530"/>
    <w:rsid w:val="00625C63"/>
    <w:rsid w:val="006270FD"/>
    <w:rsid w:val="006320F7"/>
    <w:rsid w:val="006353A5"/>
    <w:rsid w:val="00637243"/>
    <w:rsid w:val="00637394"/>
    <w:rsid w:val="00637B66"/>
    <w:rsid w:val="006419CC"/>
    <w:rsid w:val="00644C52"/>
    <w:rsid w:val="00645B64"/>
    <w:rsid w:val="00646EE7"/>
    <w:rsid w:val="00647882"/>
    <w:rsid w:val="0065562F"/>
    <w:rsid w:val="00657010"/>
    <w:rsid w:val="00662A02"/>
    <w:rsid w:val="0066591F"/>
    <w:rsid w:val="00667412"/>
    <w:rsid w:val="00673915"/>
    <w:rsid w:val="00673F79"/>
    <w:rsid w:val="0068266F"/>
    <w:rsid w:val="00682921"/>
    <w:rsid w:val="00683743"/>
    <w:rsid w:val="00684A3A"/>
    <w:rsid w:val="00684E73"/>
    <w:rsid w:val="00687704"/>
    <w:rsid w:val="0069655F"/>
    <w:rsid w:val="006A119F"/>
    <w:rsid w:val="006A530D"/>
    <w:rsid w:val="006A642E"/>
    <w:rsid w:val="006A768C"/>
    <w:rsid w:val="006A7ABA"/>
    <w:rsid w:val="006B2B0A"/>
    <w:rsid w:val="006B354B"/>
    <w:rsid w:val="006B58F5"/>
    <w:rsid w:val="006B5BEE"/>
    <w:rsid w:val="006C1292"/>
    <w:rsid w:val="006C38E4"/>
    <w:rsid w:val="006C6FB5"/>
    <w:rsid w:val="006C7DC0"/>
    <w:rsid w:val="006D2D1E"/>
    <w:rsid w:val="006D6EF7"/>
    <w:rsid w:val="006E2621"/>
    <w:rsid w:val="006E39DA"/>
    <w:rsid w:val="006E43ED"/>
    <w:rsid w:val="006E60AA"/>
    <w:rsid w:val="006E7531"/>
    <w:rsid w:val="006F1862"/>
    <w:rsid w:val="00710152"/>
    <w:rsid w:val="00712E9E"/>
    <w:rsid w:val="007158A6"/>
    <w:rsid w:val="00715C9C"/>
    <w:rsid w:val="00721B65"/>
    <w:rsid w:val="00723AF0"/>
    <w:rsid w:val="0072472D"/>
    <w:rsid w:val="007251BD"/>
    <w:rsid w:val="00727B54"/>
    <w:rsid w:val="00732218"/>
    <w:rsid w:val="00732B09"/>
    <w:rsid w:val="00734DD0"/>
    <w:rsid w:val="00740A40"/>
    <w:rsid w:val="007432E4"/>
    <w:rsid w:val="0074532E"/>
    <w:rsid w:val="00750878"/>
    <w:rsid w:val="00750BC4"/>
    <w:rsid w:val="007519C2"/>
    <w:rsid w:val="00757069"/>
    <w:rsid w:val="007570CE"/>
    <w:rsid w:val="00761191"/>
    <w:rsid w:val="00761557"/>
    <w:rsid w:val="00761721"/>
    <w:rsid w:val="00761A54"/>
    <w:rsid w:val="00764A75"/>
    <w:rsid w:val="00765D7F"/>
    <w:rsid w:val="0077261C"/>
    <w:rsid w:val="0077354B"/>
    <w:rsid w:val="007735A0"/>
    <w:rsid w:val="007761DA"/>
    <w:rsid w:val="00780C81"/>
    <w:rsid w:val="007822E5"/>
    <w:rsid w:val="0078591D"/>
    <w:rsid w:val="00791F1D"/>
    <w:rsid w:val="00792E7F"/>
    <w:rsid w:val="007943E5"/>
    <w:rsid w:val="0079574B"/>
    <w:rsid w:val="007962F7"/>
    <w:rsid w:val="00797291"/>
    <w:rsid w:val="007A27BE"/>
    <w:rsid w:val="007A2C92"/>
    <w:rsid w:val="007A3A58"/>
    <w:rsid w:val="007B0CEA"/>
    <w:rsid w:val="007B142B"/>
    <w:rsid w:val="007B2B49"/>
    <w:rsid w:val="007B3A75"/>
    <w:rsid w:val="007B56E7"/>
    <w:rsid w:val="007C171A"/>
    <w:rsid w:val="007C4866"/>
    <w:rsid w:val="007C4C8D"/>
    <w:rsid w:val="007C6C2F"/>
    <w:rsid w:val="007D02DF"/>
    <w:rsid w:val="007D2078"/>
    <w:rsid w:val="007D2DF9"/>
    <w:rsid w:val="007D3C8C"/>
    <w:rsid w:val="007D4054"/>
    <w:rsid w:val="007D4879"/>
    <w:rsid w:val="007D68EB"/>
    <w:rsid w:val="007D73BA"/>
    <w:rsid w:val="007E61EC"/>
    <w:rsid w:val="007F0DAD"/>
    <w:rsid w:val="00802BB0"/>
    <w:rsid w:val="00805291"/>
    <w:rsid w:val="008147E9"/>
    <w:rsid w:val="00823EFD"/>
    <w:rsid w:val="00826063"/>
    <w:rsid w:val="008265B3"/>
    <w:rsid w:val="0082677F"/>
    <w:rsid w:val="00826865"/>
    <w:rsid w:val="00831A5C"/>
    <w:rsid w:val="00831C38"/>
    <w:rsid w:val="00833116"/>
    <w:rsid w:val="0083431C"/>
    <w:rsid w:val="00835C8C"/>
    <w:rsid w:val="00837AE5"/>
    <w:rsid w:val="00842A1D"/>
    <w:rsid w:val="00843097"/>
    <w:rsid w:val="00856EA0"/>
    <w:rsid w:val="00857BEF"/>
    <w:rsid w:val="00860A2D"/>
    <w:rsid w:val="0086181E"/>
    <w:rsid w:val="00862FDC"/>
    <w:rsid w:val="0086344C"/>
    <w:rsid w:val="00865606"/>
    <w:rsid w:val="00867699"/>
    <w:rsid w:val="008715E5"/>
    <w:rsid w:val="0087324D"/>
    <w:rsid w:val="008807C0"/>
    <w:rsid w:val="00886999"/>
    <w:rsid w:val="00890051"/>
    <w:rsid w:val="00891125"/>
    <w:rsid w:val="008913BD"/>
    <w:rsid w:val="00894C65"/>
    <w:rsid w:val="008A75BB"/>
    <w:rsid w:val="008B0621"/>
    <w:rsid w:val="008B2108"/>
    <w:rsid w:val="008B282A"/>
    <w:rsid w:val="008B28B3"/>
    <w:rsid w:val="008B391F"/>
    <w:rsid w:val="008B4452"/>
    <w:rsid w:val="008B7417"/>
    <w:rsid w:val="008B767D"/>
    <w:rsid w:val="008C428E"/>
    <w:rsid w:val="008D56B8"/>
    <w:rsid w:val="008D71B1"/>
    <w:rsid w:val="008D72BA"/>
    <w:rsid w:val="008E30B5"/>
    <w:rsid w:val="008E517E"/>
    <w:rsid w:val="008E61CD"/>
    <w:rsid w:val="008E6BD3"/>
    <w:rsid w:val="008F09C4"/>
    <w:rsid w:val="008F3768"/>
    <w:rsid w:val="008F57F3"/>
    <w:rsid w:val="009019BD"/>
    <w:rsid w:val="00901D9E"/>
    <w:rsid w:val="00903732"/>
    <w:rsid w:val="00905147"/>
    <w:rsid w:val="00912D0E"/>
    <w:rsid w:val="00921E15"/>
    <w:rsid w:val="00923B09"/>
    <w:rsid w:val="0092479B"/>
    <w:rsid w:val="00926E98"/>
    <w:rsid w:val="0093392F"/>
    <w:rsid w:val="009350E5"/>
    <w:rsid w:val="00936729"/>
    <w:rsid w:val="009375C2"/>
    <w:rsid w:val="00943AA0"/>
    <w:rsid w:val="00946AB3"/>
    <w:rsid w:val="00947614"/>
    <w:rsid w:val="00953901"/>
    <w:rsid w:val="00954D7A"/>
    <w:rsid w:val="00955979"/>
    <w:rsid w:val="00960030"/>
    <w:rsid w:val="00964494"/>
    <w:rsid w:val="009664AF"/>
    <w:rsid w:val="00966B82"/>
    <w:rsid w:val="00966E34"/>
    <w:rsid w:val="00967904"/>
    <w:rsid w:val="00970206"/>
    <w:rsid w:val="009703AF"/>
    <w:rsid w:val="0097452A"/>
    <w:rsid w:val="00977E07"/>
    <w:rsid w:val="009801C0"/>
    <w:rsid w:val="00987856"/>
    <w:rsid w:val="0099087F"/>
    <w:rsid w:val="00991A5C"/>
    <w:rsid w:val="00993F39"/>
    <w:rsid w:val="0099626C"/>
    <w:rsid w:val="009974FA"/>
    <w:rsid w:val="009A2403"/>
    <w:rsid w:val="009A5515"/>
    <w:rsid w:val="009A5C71"/>
    <w:rsid w:val="009A7F87"/>
    <w:rsid w:val="009B33B7"/>
    <w:rsid w:val="009C1139"/>
    <w:rsid w:val="009C20C7"/>
    <w:rsid w:val="009C2CCC"/>
    <w:rsid w:val="009C4269"/>
    <w:rsid w:val="009C5C8F"/>
    <w:rsid w:val="009C5D82"/>
    <w:rsid w:val="009E0708"/>
    <w:rsid w:val="009E075E"/>
    <w:rsid w:val="009E1283"/>
    <w:rsid w:val="009E4C1A"/>
    <w:rsid w:val="009E6C39"/>
    <w:rsid w:val="009F398D"/>
    <w:rsid w:val="009F49A9"/>
    <w:rsid w:val="00A000AC"/>
    <w:rsid w:val="00A00A9F"/>
    <w:rsid w:val="00A05715"/>
    <w:rsid w:val="00A072B2"/>
    <w:rsid w:val="00A07518"/>
    <w:rsid w:val="00A12EBA"/>
    <w:rsid w:val="00A1427F"/>
    <w:rsid w:val="00A14F0E"/>
    <w:rsid w:val="00A1747B"/>
    <w:rsid w:val="00A230BF"/>
    <w:rsid w:val="00A27584"/>
    <w:rsid w:val="00A3021D"/>
    <w:rsid w:val="00A32B7C"/>
    <w:rsid w:val="00A343E4"/>
    <w:rsid w:val="00A37101"/>
    <w:rsid w:val="00A37DC6"/>
    <w:rsid w:val="00A43FD3"/>
    <w:rsid w:val="00A45259"/>
    <w:rsid w:val="00A4560F"/>
    <w:rsid w:val="00A46FB5"/>
    <w:rsid w:val="00A47B78"/>
    <w:rsid w:val="00A55B29"/>
    <w:rsid w:val="00A60804"/>
    <w:rsid w:val="00A6092A"/>
    <w:rsid w:val="00A60A94"/>
    <w:rsid w:val="00A74A54"/>
    <w:rsid w:val="00A75623"/>
    <w:rsid w:val="00A77C5A"/>
    <w:rsid w:val="00A808A6"/>
    <w:rsid w:val="00A82A64"/>
    <w:rsid w:val="00A83228"/>
    <w:rsid w:val="00A90EFC"/>
    <w:rsid w:val="00A9407A"/>
    <w:rsid w:val="00A952B4"/>
    <w:rsid w:val="00A95946"/>
    <w:rsid w:val="00A96799"/>
    <w:rsid w:val="00A97451"/>
    <w:rsid w:val="00A9774F"/>
    <w:rsid w:val="00AA497E"/>
    <w:rsid w:val="00AA5283"/>
    <w:rsid w:val="00AB070A"/>
    <w:rsid w:val="00AB0F07"/>
    <w:rsid w:val="00AB7D38"/>
    <w:rsid w:val="00AC00DA"/>
    <w:rsid w:val="00AC7730"/>
    <w:rsid w:val="00AD4CD1"/>
    <w:rsid w:val="00AD4DE9"/>
    <w:rsid w:val="00AD6DF1"/>
    <w:rsid w:val="00AE0060"/>
    <w:rsid w:val="00AE217E"/>
    <w:rsid w:val="00AE7451"/>
    <w:rsid w:val="00AF1082"/>
    <w:rsid w:val="00AF5E0E"/>
    <w:rsid w:val="00B01837"/>
    <w:rsid w:val="00B02DBB"/>
    <w:rsid w:val="00B0378A"/>
    <w:rsid w:val="00B05E87"/>
    <w:rsid w:val="00B063E1"/>
    <w:rsid w:val="00B065AC"/>
    <w:rsid w:val="00B12A5E"/>
    <w:rsid w:val="00B21969"/>
    <w:rsid w:val="00B2490B"/>
    <w:rsid w:val="00B33295"/>
    <w:rsid w:val="00B336E3"/>
    <w:rsid w:val="00B341AB"/>
    <w:rsid w:val="00B356E3"/>
    <w:rsid w:val="00B36F0E"/>
    <w:rsid w:val="00B446D0"/>
    <w:rsid w:val="00B45FA2"/>
    <w:rsid w:val="00B54DC8"/>
    <w:rsid w:val="00B60D04"/>
    <w:rsid w:val="00B618B1"/>
    <w:rsid w:val="00B62B2C"/>
    <w:rsid w:val="00B64B3B"/>
    <w:rsid w:val="00B652FF"/>
    <w:rsid w:val="00B70FFE"/>
    <w:rsid w:val="00B7397E"/>
    <w:rsid w:val="00B750F1"/>
    <w:rsid w:val="00B766ED"/>
    <w:rsid w:val="00B76972"/>
    <w:rsid w:val="00B81EA1"/>
    <w:rsid w:val="00B83AF2"/>
    <w:rsid w:val="00B87236"/>
    <w:rsid w:val="00B95E20"/>
    <w:rsid w:val="00B973DE"/>
    <w:rsid w:val="00B97FDD"/>
    <w:rsid w:val="00BA3EDA"/>
    <w:rsid w:val="00BB08EC"/>
    <w:rsid w:val="00BB09FE"/>
    <w:rsid w:val="00BB0C06"/>
    <w:rsid w:val="00BB1099"/>
    <w:rsid w:val="00BB5A91"/>
    <w:rsid w:val="00BB5CFE"/>
    <w:rsid w:val="00BC0E51"/>
    <w:rsid w:val="00BC1964"/>
    <w:rsid w:val="00BC3010"/>
    <w:rsid w:val="00BC5664"/>
    <w:rsid w:val="00BD4A6D"/>
    <w:rsid w:val="00BE00FA"/>
    <w:rsid w:val="00BE3668"/>
    <w:rsid w:val="00BE488E"/>
    <w:rsid w:val="00BF734C"/>
    <w:rsid w:val="00BF7ACC"/>
    <w:rsid w:val="00C0736E"/>
    <w:rsid w:val="00C0785B"/>
    <w:rsid w:val="00C10598"/>
    <w:rsid w:val="00C16834"/>
    <w:rsid w:val="00C21D58"/>
    <w:rsid w:val="00C2399C"/>
    <w:rsid w:val="00C24364"/>
    <w:rsid w:val="00C30CE8"/>
    <w:rsid w:val="00C325DB"/>
    <w:rsid w:val="00C36892"/>
    <w:rsid w:val="00C501ED"/>
    <w:rsid w:val="00C50559"/>
    <w:rsid w:val="00C54E03"/>
    <w:rsid w:val="00C55196"/>
    <w:rsid w:val="00C6338F"/>
    <w:rsid w:val="00C63D29"/>
    <w:rsid w:val="00C65422"/>
    <w:rsid w:val="00C6720B"/>
    <w:rsid w:val="00C713CD"/>
    <w:rsid w:val="00C7433C"/>
    <w:rsid w:val="00C754B7"/>
    <w:rsid w:val="00C7692E"/>
    <w:rsid w:val="00C8037D"/>
    <w:rsid w:val="00C80447"/>
    <w:rsid w:val="00C80F9E"/>
    <w:rsid w:val="00C81170"/>
    <w:rsid w:val="00C8220C"/>
    <w:rsid w:val="00C87BA3"/>
    <w:rsid w:val="00C93478"/>
    <w:rsid w:val="00C93BB3"/>
    <w:rsid w:val="00C93C8D"/>
    <w:rsid w:val="00C93D11"/>
    <w:rsid w:val="00C946DE"/>
    <w:rsid w:val="00C94D6D"/>
    <w:rsid w:val="00CA2D1F"/>
    <w:rsid w:val="00CA5C49"/>
    <w:rsid w:val="00CA61D4"/>
    <w:rsid w:val="00CB2FB9"/>
    <w:rsid w:val="00CB4683"/>
    <w:rsid w:val="00CB4D4E"/>
    <w:rsid w:val="00CB79A1"/>
    <w:rsid w:val="00CC1E59"/>
    <w:rsid w:val="00CC38F7"/>
    <w:rsid w:val="00CC5181"/>
    <w:rsid w:val="00CC743B"/>
    <w:rsid w:val="00CD15DE"/>
    <w:rsid w:val="00CE0071"/>
    <w:rsid w:val="00CF4C89"/>
    <w:rsid w:val="00D00138"/>
    <w:rsid w:val="00D01584"/>
    <w:rsid w:val="00D037C2"/>
    <w:rsid w:val="00D06190"/>
    <w:rsid w:val="00D06567"/>
    <w:rsid w:val="00D10A23"/>
    <w:rsid w:val="00D15D4B"/>
    <w:rsid w:val="00D20538"/>
    <w:rsid w:val="00D20D41"/>
    <w:rsid w:val="00D21EBA"/>
    <w:rsid w:val="00D2586B"/>
    <w:rsid w:val="00D269C0"/>
    <w:rsid w:val="00D274D2"/>
    <w:rsid w:val="00D275FA"/>
    <w:rsid w:val="00D34E14"/>
    <w:rsid w:val="00D34F28"/>
    <w:rsid w:val="00D36DAF"/>
    <w:rsid w:val="00D40ED6"/>
    <w:rsid w:val="00D46195"/>
    <w:rsid w:val="00D5079A"/>
    <w:rsid w:val="00D52E07"/>
    <w:rsid w:val="00D5416A"/>
    <w:rsid w:val="00D65F75"/>
    <w:rsid w:val="00D66D17"/>
    <w:rsid w:val="00D70488"/>
    <w:rsid w:val="00D72B4B"/>
    <w:rsid w:val="00D8057E"/>
    <w:rsid w:val="00D81E15"/>
    <w:rsid w:val="00D82DF7"/>
    <w:rsid w:val="00D83CDC"/>
    <w:rsid w:val="00D83DC7"/>
    <w:rsid w:val="00D9014F"/>
    <w:rsid w:val="00D9152D"/>
    <w:rsid w:val="00D9222B"/>
    <w:rsid w:val="00D9540C"/>
    <w:rsid w:val="00D978BB"/>
    <w:rsid w:val="00DA02A1"/>
    <w:rsid w:val="00DA53F4"/>
    <w:rsid w:val="00DB48B2"/>
    <w:rsid w:val="00DC0399"/>
    <w:rsid w:val="00DC0A44"/>
    <w:rsid w:val="00DC416C"/>
    <w:rsid w:val="00DC612B"/>
    <w:rsid w:val="00DC7947"/>
    <w:rsid w:val="00DD1C3C"/>
    <w:rsid w:val="00DD1FD9"/>
    <w:rsid w:val="00DD3C2E"/>
    <w:rsid w:val="00DD3CAC"/>
    <w:rsid w:val="00DD45D7"/>
    <w:rsid w:val="00DE306A"/>
    <w:rsid w:val="00DF4310"/>
    <w:rsid w:val="00DF4B93"/>
    <w:rsid w:val="00E01B38"/>
    <w:rsid w:val="00E044E7"/>
    <w:rsid w:val="00E069B8"/>
    <w:rsid w:val="00E10606"/>
    <w:rsid w:val="00E117FF"/>
    <w:rsid w:val="00E16FCB"/>
    <w:rsid w:val="00E21745"/>
    <w:rsid w:val="00E22FD7"/>
    <w:rsid w:val="00E232B1"/>
    <w:rsid w:val="00E33714"/>
    <w:rsid w:val="00E33AB3"/>
    <w:rsid w:val="00E34070"/>
    <w:rsid w:val="00E35924"/>
    <w:rsid w:val="00E4253A"/>
    <w:rsid w:val="00E42C93"/>
    <w:rsid w:val="00E50B23"/>
    <w:rsid w:val="00E51CAC"/>
    <w:rsid w:val="00E51CBF"/>
    <w:rsid w:val="00E55E8C"/>
    <w:rsid w:val="00E57096"/>
    <w:rsid w:val="00E611D5"/>
    <w:rsid w:val="00E62C77"/>
    <w:rsid w:val="00E63059"/>
    <w:rsid w:val="00E64BB7"/>
    <w:rsid w:val="00E715FD"/>
    <w:rsid w:val="00E7246B"/>
    <w:rsid w:val="00E752C1"/>
    <w:rsid w:val="00E960FC"/>
    <w:rsid w:val="00E971AC"/>
    <w:rsid w:val="00E9751F"/>
    <w:rsid w:val="00EA204D"/>
    <w:rsid w:val="00EA35BA"/>
    <w:rsid w:val="00EA3719"/>
    <w:rsid w:val="00EA3BCF"/>
    <w:rsid w:val="00EA48D2"/>
    <w:rsid w:val="00EB1F00"/>
    <w:rsid w:val="00EB2F4C"/>
    <w:rsid w:val="00EB7585"/>
    <w:rsid w:val="00EC117C"/>
    <w:rsid w:val="00EC2044"/>
    <w:rsid w:val="00EC24E7"/>
    <w:rsid w:val="00EC3ED9"/>
    <w:rsid w:val="00EC4F7E"/>
    <w:rsid w:val="00EC770A"/>
    <w:rsid w:val="00ED08BE"/>
    <w:rsid w:val="00ED4ABF"/>
    <w:rsid w:val="00ED4AF0"/>
    <w:rsid w:val="00EE2D6A"/>
    <w:rsid w:val="00EE4B28"/>
    <w:rsid w:val="00EE54E8"/>
    <w:rsid w:val="00EF1107"/>
    <w:rsid w:val="00EF2611"/>
    <w:rsid w:val="00EF2796"/>
    <w:rsid w:val="00EF2DC1"/>
    <w:rsid w:val="00EF7974"/>
    <w:rsid w:val="00F01A1F"/>
    <w:rsid w:val="00F03A0C"/>
    <w:rsid w:val="00F13221"/>
    <w:rsid w:val="00F13824"/>
    <w:rsid w:val="00F15C7A"/>
    <w:rsid w:val="00F16F6C"/>
    <w:rsid w:val="00F17D87"/>
    <w:rsid w:val="00F218E1"/>
    <w:rsid w:val="00F2412A"/>
    <w:rsid w:val="00F2503E"/>
    <w:rsid w:val="00F2535F"/>
    <w:rsid w:val="00F26376"/>
    <w:rsid w:val="00F26A67"/>
    <w:rsid w:val="00F27513"/>
    <w:rsid w:val="00F35250"/>
    <w:rsid w:val="00F35623"/>
    <w:rsid w:val="00F37336"/>
    <w:rsid w:val="00F40040"/>
    <w:rsid w:val="00F427B1"/>
    <w:rsid w:val="00F43CFF"/>
    <w:rsid w:val="00F4560B"/>
    <w:rsid w:val="00F463F3"/>
    <w:rsid w:val="00F511A3"/>
    <w:rsid w:val="00F53A74"/>
    <w:rsid w:val="00F55D79"/>
    <w:rsid w:val="00F60F48"/>
    <w:rsid w:val="00F6116F"/>
    <w:rsid w:val="00F64D8F"/>
    <w:rsid w:val="00F65B8D"/>
    <w:rsid w:val="00F66936"/>
    <w:rsid w:val="00F7111B"/>
    <w:rsid w:val="00F74C07"/>
    <w:rsid w:val="00F76C62"/>
    <w:rsid w:val="00F806CE"/>
    <w:rsid w:val="00F840F2"/>
    <w:rsid w:val="00F95D7E"/>
    <w:rsid w:val="00F96943"/>
    <w:rsid w:val="00F97B2E"/>
    <w:rsid w:val="00FA16CA"/>
    <w:rsid w:val="00FA743A"/>
    <w:rsid w:val="00FB5DA4"/>
    <w:rsid w:val="00FB6085"/>
    <w:rsid w:val="00FB67C5"/>
    <w:rsid w:val="00FC1B44"/>
    <w:rsid w:val="00FC56ED"/>
    <w:rsid w:val="00FC6951"/>
    <w:rsid w:val="00FC7507"/>
    <w:rsid w:val="00FC7672"/>
    <w:rsid w:val="00FD15B4"/>
    <w:rsid w:val="00FD3B54"/>
    <w:rsid w:val="00FD3DF6"/>
    <w:rsid w:val="00FD4B18"/>
    <w:rsid w:val="00FD60B0"/>
    <w:rsid w:val="00FD757C"/>
    <w:rsid w:val="00FE0CB3"/>
    <w:rsid w:val="00FE4630"/>
    <w:rsid w:val="00FE5AAA"/>
    <w:rsid w:val="00FF0D1C"/>
    <w:rsid w:val="00FF132B"/>
    <w:rsid w:val="00FF2784"/>
    <w:rsid w:val="00FF2C8E"/>
    <w:rsid w:val="00FF30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B83F4"/>
  <w15:chartTrackingRefBased/>
  <w15:docId w15:val="{1CE76B7C-66D2-4B24-A6DE-D0829A0C9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99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D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DF4"/>
  </w:style>
  <w:style w:type="paragraph" w:styleId="Footer">
    <w:name w:val="footer"/>
    <w:basedOn w:val="Normal"/>
    <w:link w:val="FooterChar"/>
    <w:uiPriority w:val="99"/>
    <w:unhideWhenUsed/>
    <w:rsid w:val="004C5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DF4"/>
  </w:style>
  <w:style w:type="paragraph" w:styleId="ListParagraph">
    <w:name w:val="List Paragraph"/>
    <w:basedOn w:val="Normal"/>
    <w:uiPriority w:val="34"/>
    <w:qFormat/>
    <w:rsid w:val="00B01837"/>
    <w:pPr>
      <w:ind w:left="720"/>
      <w:contextualSpacing/>
    </w:pPr>
  </w:style>
  <w:style w:type="character" w:styleId="Hyperlink">
    <w:name w:val="Hyperlink"/>
    <w:basedOn w:val="DefaultParagraphFont"/>
    <w:uiPriority w:val="99"/>
    <w:semiHidden/>
    <w:unhideWhenUsed/>
    <w:rsid w:val="003A6DB9"/>
    <w:rPr>
      <w:color w:val="0000FF"/>
      <w:u w:val="single"/>
    </w:rPr>
  </w:style>
  <w:style w:type="character" w:styleId="FollowedHyperlink">
    <w:name w:val="FollowedHyperlink"/>
    <w:basedOn w:val="DefaultParagraphFont"/>
    <w:uiPriority w:val="99"/>
    <w:semiHidden/>
    <w:unhideWhenUsed/>
    <w:rsid w:val="00234742"/>
    <w:rPr>
      <w:color w:val="954F72" w:themeColor="followedHyperlink"/>
      <w:u w:val="single"/>
    </w:rPr>
  </w:style>
  <w:style w:type="character" w:styleId="Emphasis">
    <w:name w:val="Emphasis"/>
    <w:basedOn w:val="DefaultParagraphFont"/>
    <w:uiPriority w:val="20"/>
    <w:qFormat/>
    <w:rsid w:val="00EC11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727381">
      <w:bodyDiv w:val="1"/>
      <w:marLeft w:val="0"/>
      <w:marRight w:val="0"/>
      <w:marTop w:val="0"/>
      <w:marBottom w:val="0"/>
      <w:divBdr>
        <w:top w:val="none" w:sz="0" w:space="0" w:color="auto"/>
        <w:left w:val="none" w:sz="0" w:space="0" w:color="auto"/>
        <w:bottom w:val="none" w:sz="0" w:space="0" w:color="auto"/>
        <w:right w:val="none" w:sz="0" w:space="0" w:color="auto"/>
      </w:divBdr>
      <w:divsChild>
        <w:div w:id="316038291">
          <w:marLeft w:val="0"/>
          <w:marRight w:val="0"/>
          <w:marTop w:val="0"/>
          <w:marBottom w:val="0"/>
          <w:divBdr>
            <w:top w:val="none" w:sz="0" w:space="0" w:color="auto"/>
            <w:left w:val="none" w:sz="0" w:space="0" w:color="auto"/>
            <w:bottom w:val="none" w:sz="0" w:space="0" w:color="auto"/>
            <w:right w:val="none" w:sz="0" w:space="0" w:color="auto"/>
          </w:divBdr>
          <w:divsChild>
            <w:div w:id="2022391146">
              <w:marLeft w:val="0"/>
              <w:marRight w:val="0"/>
              <w:marTop w:val="0"/>
              <w:marBottom w:val="0"/>
              <w:divBdr>
                <w:top w:val="none" w:sz="0" w:space="0" w:color="auto"/>
                <w:left w:val="none" w:sz="0" w:space="0" w:color="auto"/>
                <w:bottom w:val="none" w:sz="0" w:space="0" w:color="auto"/>
                <w:right w:val="none" w:sz="0" w:space="0" w:color="auto"/>
              </w:divBdr>
            </w:div>
            <w:div w:id="1600985570">
              <w:marLeft w:val="0"/>
              <w:marRight w:val="0"/>
              <w:marTop w:val="0"/>
              <w:marBottom w:val="0"/>
              <w:divBdr>
                <w:top w:val="none" w:sz="0" w:space="0" w:color="auto"/>
                <w:left w:val="none" w:sz="0" w:space="0" w:color="auto"/>
                <w:bottom w:val="none" w:sz="0" w:space="0" w:color="auto"/>
                <w:right w:val="none" w:sz="0" w:space="0" w:color="auto"/>
              </w:divBdr>
              <w:divsChild>
                <w:div w:id="2050295267">
                  <w:marLeft w:val="0"/>
                  <w:marRight w:val="0"/>
                  <w:marTop w:val="0"/>
                  <w:marBottom w:val="0"/>
                  <w:divBdr>
                    <w:top w:val="none" w:sz="0" w:space="0" w:color="auto"/>
                    <w:left w:val="none" w:sz="0" w:space="0" w:color="auto"/>
                    <w:bottom w:val="none" w:sz="0" w:space="0" w:color="auto"/>
                    <w:right w:val="none" w:sz="0" w:space="0" w:color="auto"/>
                  </w:divBdr>
                  <w:divsChild>
                    <w:div w:id="428349964">
                      <w:marLeft w:val="0"/>
                      <w:marRight w:val="90"/>
                      <w:marTop w:val="0"/>
                      <w:marBottom w:val="0"/>
                      <w:divBdr>
                        <w:top w:val="none" w:sz="0" w:space="0" w:color="auto"/>
                        <w:left w:val="none" w:sz="0" w:space="0" w:color="auto"/>
                        <w:bottom w:val="none" w:sz="0" w:space="0" w:color="auto"/>
                        <w:right w:val="none" w:sz="0" w:space="0" w:color="auto"/>
                      </w:divBdr>
                    </w:div>
                    <w:div w:id="112731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99220">
      <w:bodyDiv w:val="1"/>
      <w:marLeft w:val="0"/>
      <w:marRight w:val="0"/>
      <w:marTop w:val="0"/>
      <w:marBottom w:val="0"/>
      <w:divBdr>
        <w:top w:val="none" w:sz="0" w:space="0" w:color="auto"/>
        <w:left w:val="none" w:sz="0" w:space="0" w:color="auto"/>
        <w:bottom w:val="none" w:sz="0" w:space="0" w:color="auto"/>
        <w:right w:val="none" w:sz="0" w:space="0" w:color="auto"/>
      </w:divBdr>
      <w:divsChild>
        <w:div w:id="909968725">
          <w:marLeft w:val="0"/>
          <w:marRight w:val="0"/>
          <w:marTop w:val="0"/>
          <w:marBottom w:val="0"/>
          <w:divBdr>
            <w:top w:val="none" w:sz="0" w:space="0" w:color="auto"/>
            <w:left w:val="none" w:sz="0" w:space="0" w:color="auto"/>
            <w:bottom w:val="none" w:sz="0" w:space="0" w:color="auto"/>
            <w:right w:val="none" w:sz="0" w:space="0" w:color="auto"/>
          </w:divBdr>
          <w:divsChild>
            <w:div w:id="677930936">
              <w:marLeft w:val="0"/>
              <w:marRight w:val="0"/>
              <w:marTop w:val="0"/>
              <w:marBottom w:val="0"/>
              <w:divBdr>
                <w:top w:val="none" w:sz="0" w:space="0" w:color="auto"/>
                <w:left w:val="none" w:sz="0" w:space="0" w:color="auto"/>
                <w:bottom w:val="none" w:sz="0" w:space="0" w:color="auto"/>
                <w:right w:val="none" w:sz="0" w:space="0" w:color="auto"/>
              </w:divBdr>
            </w:div>
          </w:divsChild>
        </w:div>
        <w:div w:id="172036245">
          <w:marLeft w:val="0"/>
          <w:marRight w:val="0"/>
          <w:marTop w:val="0"/>
          <w:marBottom w:val="0"/>
          <w:divBdr>
            <w:top w:val="none" w:sz="0" w:space="0" w:color="auto"/>
            <w:left w:val="none" w:sz="0" w:space="0" w:color="auto"/>
            <w:bottom w:val="none" w:sz="0" w:space="0" w:color="auto"/>
            <w:right w:val="none" w:sz="0" w:space="0" w:color="auto"/>
          </w:divBdr>
          <w:divsChild>
            <w:div w:id="1602293998">
              <w:marLeft w:val="0"/>
              <w:marRight w:val="0"/>
              <w:marTop w:val="0"/>
              <w:marBottom w:val="0"/>
              <w:divBdr>
                <w:top w:val="none" w:sz="0" w:space="0" w:color="auto"/>
                <w:left w:val="none" w:sz="0" w:space="0" w:color="auto"/>
                <w:bottom w:val="none" w:sz="0" w:space="0" w:color="auto"/>
                <w:right w:val="none" w:sz="0" w:space="0" w:color="auto"/>
              </w:divBdr>
              <w:divsChild>
                <w:div w:id="988169732">
                  <w:marLeft w:val="0"/>
                  <w:marRight w:val="0"/>
                  <w:marTop w:val="0"/>
                  <w:marBottom w:val="0"/>
                  <w:divBdr>
                    <w:top w:val="none" w:sz="0" w:space="0" w:color="auto"/>
                    <w:left w:val="none" w:sz="0" w:space="0" w:color="auto"/>
                    <w:bottom w:val="none" w:sz="0" w:space="0" w:color="auto"/>
                    <w:right w:val="none" w:sz="0" w:space="0" w:color="auto"/>
                  </w:divBdr>
                  <w:divsChild>
                    <w:div w:id="973604082">
                      <w:marLeft w:val="0"/>
                      <w:marRight w:val="0"/>
                      <w:marTop w:val="0"/>
                      <w:marBottom w:val="0"/>
                      <w:divBdr>
                        <w:top w:val="none" w:sz="0" w:space="0" w:color="auto"/>
                        <w:left w:val="none" w:sz="0" w:space="0" w:color="auto"/>
                        <w:bottom w:val="none" w:sz="0" w:space="0" w:color="auto"/>
                        <w:right w:val="none" w:sz="0" w:space="0" w:color="auto"/>
                      </w:divBdr>
                      <w:divsChild>
                        <w:div w:id="947466065">
                          <w:marLeft w:val="0"/>
                          <w:marRight w:val="0"/>
                          <w:marTop w:val="0"/>
                          <w:marBottom w:val="0"/>
                          <w:divBdr>
                            <w:top w:val="none" w:sz="0" w:space="0" w:color="auto"/>
                            <w:left w:val="none" w:sz="0" w:space="0" w:color="auto"/>
                            <w:bottom w:val="none" w:sz="0" w:space="0" w:color="auto"/>
                            <w:right w:val="none" w:sz="0" w:space="0" w:color="auto"/>
                          </w:divBdr>
                          <w:divsChild>
                            <w:div w:id="127407400">
                              <w:marLeft w:val="0"/>
                              <w:marRight w:val="150"/>
                              <w:marTop w:val="0"/>
                              <w:marBottom w:val="0"/>
                              <w:divBdr>
                                <w:top w:val="none" w:sz="0" w:space="0" w:color="auto"/>
                                <w:left w:val="none" w:sz="0" w:space="0" w:color="auto"/>
                                <w:bottom w:val="none" w:sz="0" w:space="0" w:color="auto"/>
                                <w:right w:val="none" w:sz="0" w:space="0" w:color="auto"/>
                              </w:divBdr>
                            </w:div>
                            <w:div w:id="47592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878757">
                  <w:marLeft w:val="0"/>
                  <w:marRight w:val="0"/>
                  <w:marTop w:val="0"/>
                  <w:marBottom w:val="0"/>
                  <w:divBdr>
                    <w:top w:val="none" w:sz="0" w:space="0" w:color="auto"/>
                    <w:left w:val="none" w:sz="0" w:space="0" w:color="auto"/>
                    <w:bottom w:val="none" w:sz="0" w:space="0" w:color="auto"/>
                    <w:right w:val="none" w:sz="0" w:space="0" w:color="auto"/>
                  </w:divBdr>
                  <w:divsChild>
                    <w:div w:id="1076628871">
                      <w:marLeft w:val="0"/>
                      <w:marRight w:val="0"/>
                      <w:marTop w:val="0"/>
                      <w:marBottom w:val="0"/>
                      <w:divBdr>
                        <w:top w:val="none" w:sz="0" w:space="0" w:color="auto"/>
                        <w:left w:val="none" w:sz="0" w:space="0" w:color="auto"/>
                        <w:bottom w:val="none" w:sz="0" w:space="0" w:color="auto"/>
                        <w:right w:val="none" w:sz="0" w:space="0" w:color="auto"/>
                      </w:divBdr>
                      <w:divsChild>
                        <w:div w:id="1739207245">
                          <w:marLeft w:val="0"/>
                          <w:marRight w:val="0"/>
                          <w:marTop w:val="0"/>
                          <w:marBottom w:val="0"/>
                          <w:divBdr>
                            <w:top w:val="none" w:sz="0" w:space="0" w:color="auto"/>
                            <w:left w:val="none" w:sz="0" w:space="0" w:color="auto"/>
                            <w:bottom w:val="none" w:sz="0" w:space="0" w:color="auto"/>
                            <w:right w:val="none" w:sz="0" w:space="0" w:color="auto"/>
                          </w:divBdr>
                          <w:divsChild>
                            <w:div w:id="396636536">
                              <w:marLeft w:val="0"/>
                              <w:marRight w:val="150"/>
                              <w:marTop w:val="0"/>
                              <w:marBottom w:val="0"/>
                              <w:divBdr>
                                <w:top w:val="none" w:sz="0" w:space="0" w:color="auto"/>
                                <w:left w:val="none" w:sz="0" w:space="0" w:color="auto"/>
                                <w:bottom w:val="none" w:sz="0" w:space="0" w:color="auto"/>
                                <w:right w:val="none" w:sz="0" w:space="0" w:color="auto"/>
                              </w:divBdr>
                            </w:div>
                            <w:div w:id="187334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050802">
                  <w:marLeft w:val="0"/>
                  <w:marRight w:val="0"/>
                  <w:marTop w:val="0"/>
                  <w:marBottom w:val="0"/>
                  <w:divBdr>
                    <w:top w:val="none" w:sz="0" w:space="0" w:color="auto"/>
                    <w:left w:val="none" w:sz="0" w:space="0" w:color="auto"/>
                    <w:bottom w:val="none" w:sz="0" w:space="0" w:color="auto"/>
                    <w:right w:val="none" w:sz="0" w:space="0" w:color="auto"/>
                  </w:divBdr>
                  <w:divsChild>
                    <w:div w:id="1481848677">
                      <w:marLeft w:val="0"/>
                      <w:marRight w:val="0"/>
                      <w:marTop w:val="0"/>
                      <w:marBottom w:val="0"/>
                      <w:divBdr>
                        <w:top w:val="none" w:sz="0" w:space="0" w:color="auto"/>
                        <w:left w:val="none" w:sz="0" w:space="0" w:color="auto"/>
                        <w:bottom w:val="none" w:sz="0" w:space="0" w:color="auto"/>
                        <w:right w:val="none" w:sz="0" w:space="0" w:color="auto"/>
                      </w:divBdr>
                      <w:divsChild>
                        <w:div w:id="480081550">
                          <w:marLeft w:val="0"/>
                          <w:marRight w:val="0"/>
                          <w:marTop w:val="0"/>
                          <w:marBottom w:val="0"/>
                          <w:divBdr>
                            <w:top w:val="none" w:sz="0" w:space="0" w:color="auto"/>
                            <w:left w:val="none" w:sz="0" w:space="0" w:color="auto"/>
                            <w:bottom w:val="none" w:sz="0" w:space="0" w:color="auto"/>
                            <w:right w:val="none" w:sz="0" w:space="0" w:color="auto"/>
                          </w:divBdr>
                          <w:divsChild>
                            <w:div w:id="175046694">
                              <w:marLeft w:val="0"/>
                              <w:marRight w:val="150"/>
                              <w:marTop w:val="0"/>
                              <w:marBottom w:val="0"/>
                              <w:divBdr>
                                <w:top w:val="none" w:sz="0" w:space="0" w:color="auto"/>
                                <w:left w:val="none" w:sz="0" w:space="0" w:color="auto"/>
                                <w:bottom w:val="none" w:sz="0" w:space="0" w:color="auto"/>
                                <w:right w:val="none" w:sz="0" w:space="0" w:color="auto"/>
                              </w:divBdr>
                            </w:div>
                            <w:div w:id="73944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160398">
                  <w:marLeft w:val="0"/>
                  <w:marRight w:val="0"/>
                  <w:marTop w:val="0"/>
                  <w:marBottom w:val="0"/>
                  <w:divBdr>
                    <w:top w:val="none" w:sz="0" w:space="0" w:color="auto"/>
                    <w:left w:val="none" w:sz="0" w:space="0" w:color="auto"/>
                    <w:bottom w:val="none" w:sz="0" w:space="0" w:color="auto"/>
                    <w:right w:val="none" w:sz="0" w:space="0" w:color="auto"/>
                  </w:divBdr>
                  <w:divsChild>
                    <w:div w:id="1375153491">
                      <w:marLeft w:val="0"/>
                      <w:marRight w:val="0"/>
                      <w:marTop w:val="0"/>
                      <w:marBottom w:val="0"/>
                      <w:divBdr>
                        <w:top w:val="none" w:sz="0" w:space="0" w:color="auto"/>
                        <w:left w:val="none" w:sz="0" w:space="0" w:color="auto"/>
                        <w:bottom w:val="none" w:sz="0" w:space="0" w:color="auto"/>
                        <w:right w:val="none" w:sz="0" w:space="0" w:color="auto"/>
                      </w:divBdr>
                      <w:divsChild>
                        <w:div w:id="1832288204">
                          <w:marLeft w:val="0"/>
                          <w:marRight w:val="0"/>
                          <w:marTop w:val="0"/>
                          <w:marBottom w:val="0"/>
                          <w:divBdr>
                            <w:top w:val="none" w:sz="0" w:space="0" w:color="auto"/>
                            <w:left w:val="none" w:sz="0" w:space="0" w:color="auto"/>
                            <w:bottom w:val="none" w:sz="0" w:space="0" w:color="auto"/>
                            <w:right w:val="none" w:sz="0" w:space="0" w:color="auto"/>
                          </w:divBdr>
                          <w:divsChild>
                            <w:div w:id="1109158678">
                              <w:marLeft w:val="0"/>
                              <w:marRight w:val="150"/>
                              <w:marTop w:val="0"/>
                              <w:marBottom w:val="0"/>
                              <w:divBdr>
                                <w:top w:val="none" w:sz="0" w:space="0" w:color="auto"/>
                                <w:left w:val="none" w:sz="0" w:space="0" w:color="auto"/>
                                <w:bottom w:val="none" w:sz="0" w:space="0" w:color="auto"/>
                                <w:right w:val="none" w:sz="0" w:space="0" w:color="auto"/>
                              </w:divBdr>
                            </w:div>
                            <w:div w:id="166350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8244">
                  <w:marLeft w:val="0"/>
                  <w:marRight w:val="0"/>
                  <w:marTop w:val="0"/>
                  <w:marBottom w:val="0"/>
                  <w:divBdr>
                    <w:top w:val="none" w:sz="0" w:space="0" w:color="auto"/>
                    <w:left w:val="none" w:sz="0" w:space="0" w:color="auto"/>
                    <w:bottom w:val="none" w:sz="0" w:space="0" w:color="auto"/>
                    <w:right w:val="none" w:sz="0" w:space="0" w:color="auto"/>
                  </w:divBdr>
                  <w:divsChild>
                    <w:div w:id="1283147267">
                      <w:marLeft w:val="0"/>
                      <w:marRight w:val="0"/>
                      <w:marTop w:val="0"/>
                      <w:marBottom w:val="0"/>
                      <w:divBdr>
                        <w:top w:val="none" w:sz="0" w:space="0" w:color="auto"/>
                        <w:left w:val="none" w:sz="0" w:space="0" w:color="auto"/>
                        <w:bottom w:val="none" w:sz="0" w:space="0" w:color="auto"/>
                        <w:right w:val="none" w:sz="0" w:space="0" w:color="auto"/>
                      </w:divBdr>
                      <w:divsChild>
                        <w:div w:id="560948363">
                          <w:marLeft w:val="0"/>
                          <w:marRight w:val="0"/>
                          <w:marTop w:val="0"/>
                          <w:marBottom w:val="0"/>
                          <w:divBdr>
                            <w:top w:val="none" w:sz="0" w:space="0" w:color="auto"/>
                            <w:left w:val="none" w:sz="0" w:space="0" w:color="auto"/>
                            <w:bottom w:val="none" w:sz="0" w:space="0" w:color="auto"/>
                            <w:right w:val="none" w:sz="0" w:space="0" w:color="auto"/>
                          </w:divBdr>
                          <w:divsChild>
                            <w:div w:id="780413579">
                              <w:marLeft w:val="0"/>
                              <w:marRight w:val="150"/>
                              <w:marTop w:val="0"/>
                              <w:marBottom w:val="0"/>
                              <w:divBdr>
                                <w:top w:val="none" w:sz="0" w:space="0" w:color="auto"/>
                                <w:left w:val="none" w:sz="0" w:space="0" w:color="auto"/>
                                <w:bottom w:val="none" w:sz="0" w:space="0" w:color="auto"/>
                                <w:right w:val="none" w:sz="0" w:space="0" w:color="auto"/>
                              </w:divBdr>
                            </w:div>
                            <w:div w:id="4260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446464">
                  <w:marLeft w:val="0"/>
                  <w:marRight w:val="0"/>
                  <w:marTop w:val="0"/>
                  <w:marBottom w:val="0"/>
                  <w:divBdr>
                    <w:top w:val="none" w:sz="0" w:space="0" w:color="auto"/>
                    <w:left w:val="none" w:sz="0" w:space="0" w:color="auto"/>
                    <w:bottom w:val="none" w:sz="0" w:space="0" w:color="auto"/>
                    <w:right w:val="none" w:sz="0" w:space="0" w:color="auto"/>
                  </w:divBdr>
                  <w:divsChild>
                    <w:div w:id="158037181">
                      <w:marLeft w:val="0"/>
                      <w:marRight w:val="0"/>
                      <w:marTop w:val="0"/>
                      <w:marBottom w:val="0"/>
                      <w:divBdr>
                        <w:top w:val="none" w:sz="0" w:space="0" w:color="auto"/>
                        <w:left w:val="none" w:sz="0" w:space="0" w:color="auto"/>
                        <w:bottom w:val="none" w:sz="0" w:space="0" w:color="auto"/>
                        <w:right w:val="none" w:sz="0" w:space="0" w:color="auto"/>
                      </w:divBdr>
                      <w:divsChild>
                        <w:div w:id="635717530">
                          <w:marLeft w:val="0"/>
                          <w:marRight w:val="0"/>
                          <w:marTop w:val="0"/>
                          <w:marBottom w:val="0"/>
                          <w:divBdr>
                            <w:top w:val="none" w:sz="0" w:space="0" w:color="auto"/>
                            <w:left w:val="none" w:sz="0" w:space="0" w:color="auto"/>
                            <w:bottom w:val="none" w:sz="0" w:space="0" w:color="auto"/>
                            <w:right w:val="none" w:sz="0" w:space="0" w:color="auto"/>
                          </w:divBdr>
                          <w:divsChild>
                            <w:div w:id="1978215132">
                              <w:marLeft w:val="0"/>
                              <w:marRight w:val="150"/>
                              <w:marTop w:val="0"/>
                              <w:marBottom w:val="0"/>
                              <w:divBdr>
                                <w:top w:val="none" w:sz="0" w:space="0" w:color="auto"/>
                                <w:left w:val="none" w:sz="0" w:space="0" w:color="auto"/>
                                <w:bottom w:val="none" w:sz="0" w:space="0" w:color="auto"/>
                                <w:right w:val="none" w:sz="0" w:space="0" w:color="auto"/>
                              </w:divBdr>
                            </w:div>
                            <w:div w:id="153716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98876">
                  <w:marLeft w:val="0"/>
                  <w:marRight w:val="0"/>
                  <w:marTop w:val="0"/>
                  <w:marBottom w:val="0"/>
                  <w:divBdr>
                    <w:top w:val="none" w:sz="0" w:space="0" w:color="auto"/>
                    <w:left w:val="none" w:sz="0" w:space="0" w:color="auto"/>
                    <w:bottom w:val="none" w:sz="0" w:space="0" w:color="auto"/>
                    <w:right w:val="none" w:sz="0" w:space="0" w:color="auto"/>
                  </w:divBdr>
                  <w:divsChild>
                    <w:div w:id="1121341254">
                      <w:marLeft w:val="0"/>
                      <w:marRight w:val="0"/>
                      <w:marTop w:val="0"/>
                      <w:marBottom w:val="0"/>
                      <w:divBdr>
                        <w:top w:val="none" w:sz="0" w:space="0" w:color="auto"/>
                        <w:left w:val="none" w:sz="0" w:space="0" w:color="auto"/>
                        <w:bottom w:val="none" w:sz="0" w:space="0" w:color="auto"/>
                        <w:right w:val="none" w:sz="0" w:space="0" w:color="auto"/>
                      </w:divBdr>
                      <w:divsChild>
                        <w:div w:id="1576938110">
                          <w:marLeft w:val="0"/>
                          <w:marRight w:val="0"/>
                          <w:marTop w:val="0"/>
                          <w:marBottom w:val="0"/>
                          <w:divBdr>
                            <w:top w:val="none" w:sz="0" w:space="0" w:color="auto"/>
                            <w:left w:val="none" w:sz="0" w:space="0" w:color="auto"/>
                            <w:bottom w:val="none" w:sz="0" w:space="0" w:color="auto"/>
                            <w:right w:val="none" w:sz="0" w:space="0" w:color="auto"/>
                          </w:divBdr>
                          <w:divsChild>
                            <w:div w:id="1940945276">
                              <w:marLeft w:val="0"/>
                              <w:marRight w:val="150"/>
                              <w:marTop w:val="0"/>
                              <w:marBottom w:val="0"/>
                              <w:divBdr>
                                <w:top w:val="none" w:sz="0" w:space="0" w:color="auto"/>
                                <w:left w:val="none" w:sz="0" w:space="0" w:color="auto"/>
                                <w:bottom w:val="none" w:sz="0" w:space="0" w:color="auto"/>
                                <w:right w:val="none" w:sz="0" w:space="0" w:color="auto"/>
                              </w:divBdr>
                            </w:div>
                            <w:div w:id="71384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7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771247">
      <w:bodyDiv w:val="1"/>
      <w:marLeft w:val="0"/>
      <w:marRight w:val="0"/>
      <w:marTop w:val="0"/>
      <w:marBottom w:val="0"/>
      <w:divBdr>
        <w:top w:val="none" w:sz="0" w:space="0" w:color="auto"/>
        <w:left w:val="none" w:sz="0" w:space="0" w:color="auto"/>
        <w:bottom w:val="none" w:sz="0" w:space="0" w:color="auto"/>
        <w:right w:val="none" w:sz="0" w:space="0" w:color="auto"/>
      </w:divBdr>
    </w:div>
    <w:div w:id="1252163471">
      <w:bodyDiv w:val="1"/>
      <w:marLeft w:val="0"/>
      <w:marRight w:val="0"/>
      <w:marTop w:val="0"/>
      <w:marBottom w:val="0"/>
      <w:divBdr>
        <w:top w:val="none" w:sz="0" w:space="0" w:color="auto"/>
        <w:left w:val="none" w:sz="0" w:space="0" w:color="auto"/>
        <w:bottom w:val="none" w:sz="0" w:space="0" w:color="auto"/>
        <w:right w:val="none" w:sz="0" w:space="0" w:color="auto"/>
      </w:divBdr>
      <w:divsChild>
        <w:div w:id="1692799348">
          <w:marLeft w:val="0"/>
          <w:marRight w:val="0"/>
          <w:marTop w:val="34"/>
          <w:marBottom w:val="34"/>
          <w:divBdr>
            <w:top w:val="none" w:sz="0" w:space="0" w:color="auto"/>
            <w:left w:val="none" w:sz="0" w:space="0" w:color="auto"/>
            <w:bottom w:val="none" w:sz="0" w:space="0" w:color="auto"/>
            <w:right w:val="none" w:sz="0" w:space="0" w:color="auto"/>
          </w:divBdr>
          <w:divsChild>
            <w:div w:id="860046231">
              <w:marLeft w:val="0"/>
              <w:marRight w:val="0"/>
              <w:marTop w:val="0"/>
              <w:marBottom w:val="0"/>
              <w:divBdr>
                <w:top w:val="none" w:sz="0" w:space="0" w:color="auto"/>
                <w:left w:val="none" w:sz="0" w:space="0" w:color="auto"/>
                <w:bottom w:val="none" w:sz="0" w:space="0" w:color="auto"/>
                <w:right w:val="none" w:sz="0" w:space="0" w:color="auto"/>
              </w:divBdr>
            </w:div>
            <w:div w:id="493690424">
              <w:marLeft w:val="0"/>
              <w:marRight w:val="0"/>
              <w:marTop w:val="0"/>
              <w:marBottom w:val="0"/>
              <w:divBdr>
                <w:top w:val="none" w:sz="0" w:space="0" w:color="auto"/>
                <w:left w:val="none" w:sz="0" w:space="0" w:color="auto"/>
                <w:bottom w:val="none" w:sz="0" w:space="0" w:color="auto"/>
                <w:right w:val="none" w:sz="0" w:space="0" w:color="auto"/>
              </w:divBdr>
            </w:div>
          </w:divsChild>
        </w:div>
        <w:div w:id="554390621">
          <w:marLeft w:val="0"/>
          <w:marRight w:val="0"/>
          <w:marTop w:val="0"/>
          <w:marBottom w:val="0"/>
          <w:divBdr>
            <w:top w:val="none" w:sz="0" w:space="0" w:color="auto"/>
            <w:left w:val="none" w:sz="0" w:space="0" w:color="auto"/>
            <w:bottom w:val="none" w:sz="0" w:space="0" w:color="auto"/>
            <w:right w:val="none" w:sz="0" w:space="0" w:color="auto"/>
          </w:divBdr>
        </w:div>
        <w:div w:id="580217418">
          <w:marLeft w:val="0"/>
          <w:marRight w:val="0"/>
          <w:marTop w:val="0"/>
          <w:marBottom w:val="0"/>
          <w:divBdr>
            <w:top w:val="none" w:sz="0" w:space="0" w:color="auto"/>
            <w:left w:val="none" w:sz="0" w:space="0" w:color="auto"/>
            <w:bottom w:val="none" w:sz="0" w:space="0" w:color="auto"/>
            <w:right w:val="none" w:sz="0" w:space="0" w:color="auto"/>
          </w:divBdr>
        </w:div>
      </w:divsChild>
    </w:div>
    <w:div w:id="1592814724">
      <w:bodyDiv w:val="1"/>
      <w:marLeft w:val="0"/>
      <w:marRight w:val="0"/>
      <w:marTop w:val="0"/>
      <w:marBottom w:val="0"/>
      <w:divBdr>
        <w:top w:val="none" w:sz="0" w:space="0" w:color="auto"/>
        <w:left w:val="none" w:sz="0" w:space="0" w:color="auto"/>
        <w:bottom w:val="none" w:sz="0" w:space="0" w:color="auto"/>
        <w:right w:val="none" w:sz="0" w:space="0" w:color="auto"/>
      </w:divBdr>
      <w:divsChild>
        <w:div w:id="1390761219">
          <w:marLeft w:val="0"/>
          <w:marRight w:val="0"/>
          <w:marTop w:val="0"/>
          <w:marBottom w:val="0"/>
          <w:divBdr>
            <w:top w:val="none" w:sz="0" w:space="0" w:color="auto"/>
            <w:left w:val="none" w:sz="0" w:space="0" w:color="auto"/>
            <w:bottom w:val="none" w:sz="0" w:space="0" w:color="auto"/>
            <w:right w:val="none" w:sz="0" w:space="0" w:color="auto"/>
          </w:divBdr>
          <w:divsChild>
            <w:div w:id="1138766533">
              <w:marLeft w:val="0"/>
              <w:marRight w:val="0"/>
              <w:marTop w:val="60"/>
              <w:marBottom w:val="0"/>
              <w:divBdr>
                <w:top w:val="none" w:sz="0" w:space="0" w:color="auto"/>
                <w:left w:val="none" w:sz="0" w:space="0" w:color="auto"/>
                <w:bottom w:val="none" w:sz="0" w:space="0" w:color="auto"/>
                <w:right w:val="none" w:sz="0" w:space="0" w:color="auto"/>
              </w:divBdr>
            </w:div>
          </w:divsChild>
        </w:div>
        <w:div w:id="1950811813">
          <w:marLeft w:val="300"/>
          <w:marRight w:val="0"/>
          <w:marTop w:val="75"/>
          <w:marBottom w:val="0"/>
          <w:divBdr>
            <w:top w:val="none" w:sz="0" w:space="0" w:color="auto"/>
            <w:left w:val="none" w:sz="0" w:space="0" w:color="auto"/>
            <w:bottom w:val="none" w:sz="0" w:space="0" w:color="auto"/>
            <w:right w:val="none" w:sz="0" w:space="0" w:color="auto"/>
          </w:divBdr>
          <w:divsChild>
            <w:div w:id="2084714295">
              <w:marLeft w:val="0"/>
              <w:marRight w:val="0"/>
              <w:marTop w:val="0"/>
              <w:marBottom w:val="0"/>
              <w:divBdr>
                <w:top w:val="none" w:sz="0" w:space="0" w:color="auto"/>
                <w:left w:val="none" w:sz="0" w:space="0" w:color="auto"/>
                <w:bottom w:val="none" w:sz="0" w:space="0" w:color="auto"/>
                <w:right w:val="none" w:sz="0" w:space="0" w:color="auto"/>
              </w:divBdr>
            </w:div>
            <w:div w:id="11255827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038971196">
      <w:bodyDiv w:val="1"/>
      <w:marLeft w:val="0"/>
      <w:marRight w:val="0"/>
      <w:marTop w:val="0"/>
      <w:marBottom w:val="0"/>
      <w:divBdr>
        <w:top w:val="none" w:sz="0" w:space="0" w:color="auto"/>
        <w:left w:val="none" w:sz="0" w:space="0" w:color="auto"/>
        <w:bottom w:val="none" w:sz="0" w:space="0" w:color="auto"/>
        <w:right w:val="none" w:sz="0" w:space="0" w:color="auto"/>
      </w:divBdr>
    </w:div>
    <w:div w:id="208097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4949805/?report=classic"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bi.nlm.nih.gov/pmc/articles/PMC49498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4949805/citedby/" TargetMode="External"/><Relationship Id="rId5" Type="http://schemas.openxmlformats.org/officeDocument/2006/relationships/footnotes" Target="footnotes.xml"/><Relationship Id="rId10" Type="http://schemas.openxmlformats.org/officeDocument/2006/relationships/hyperlink" Target="https://www.ncbi.nlm.nih.gov/pmc/articles/PMC4949805/pdf/sjp-14-9.pdf" TargetMode="External"/><Relationship Id="rId4" Type="http://schemas.openxmlformats.org/officeDocument/2006/relationships/webSettings" Target="webSettings.xml"/><Relationship Id="rId9" Type="http://schemas.openxmlformats.org/officeDocument/2006/relationships/hyperlink" Target="https://www.ncbi.nlm.nih.gov/pmc/articles/PMC4949805/?report=read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Cuffie</dc:creator>
  <cp:keywords/>
  <dc:description/>
  <cp:lastModifiedBy>Elizabeth Cuffie</cp:lastModifiedBy>
  <cp:revision>18</cp:revision>
  <dcterms:created xsi:type="dcterms:W3CDTF">2021-09-10T19:33:00Z</dcterms:created>
  <dcterms:modified xsi:type="dcterms:W3CDTF">2021-09-10T20:02:00Z</dcterms:modified>
</cp:coreProperties>
</file>