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35EC26" w14:textId="77777777" w:rsidR="00E33824" w:rsidRPr="00235718" w:rsidRDefault="00E33824" w:rsidP="00E33824">
      <w:pPr>
        <w:spacing w:line="360" w:lineRule="auto"/>
        <w:jc w:val="center"/>
        <w:rPr>
          <w:rFonts w:ascii="Times New Roman" w:eastAsia="Times New Roman" w:hAnsi="Times New Roman" w:cs="Times New Roman"/>
          <w:sz w:val="32"/>
          <w:szCs w:val="32"/>
        </w:rPr>
      </w:pPr>
      <w:r w:rsidRPr="00235718">
        <w:rPr>
          <w:rFonts w:ascii="Times New Roman" w:eastAsia="Times New Roman" w:hAnsi="Times New Roman" w:cs="Times New Roman"/>
          <w:b/>
          <w:sz w:val="32"/>
          <w:szCs w:val="32"/>
        </w:rPr>
        <w:t>Name:</w:t>
      </w:r>
      <w:r w:rsidRPr="00235718">
        <w:rPr>
          <w:rFonts w:ascii="Times New Roman" w:eastAsia="Times New Roman" w:hAnsi="Times New Roman" w:cs="Times New Roman"/>
          <w:sz w:val="32"/>
          <w:szCs w:val="32"/>
        </w:rPr>
        <w:t xml:space="preserve"> Moryom Begom Qureshi</w:t>
      </w:r>
    </w:p>
    <w:p w14:paraId="1CB15FE1" w14:textId="77777777" w:rsidR="00E33824" w:rsidRPr="00235718" w:rsidRDefault="00E33824" w:rsidP="00E33824">
      <w:pPr>
        <w:spacing w:line="360" w:lineRule="auto"/>
        <w:jc w:val="center"/>
        <w:rPr>
          <w:rFonts w:ascii="Times New Roman" w:eastAsia="Times New Roman" w:hAnsi="Times New Roman" w:cs="Times New Roman"/>
          <w:sz w:val="32"/>
          <w:szCs w:val="32"/>
        </w:rPr>
      </w:pPr>
      <w:r w:rsidRPr="00235718">
        <w:rPr>
          <w:rFonts w:ascii="Times New Roman" w:eastAsia="Times New Roman" w:hAnsi="Times New Roman" w:cs="Times New Roman"/>
          <w:b/>
          <w:sz w:val="32"/>
          <w:szCs w:val="32"/>
        </w:rPr>
        <w:t>Student ID:</w:t>
      </w:r>
      <w:r w:rsidRPr="00235718">
        <w:rPr>
          <w:rFonts w:ascii="Times New Roman" w:eastAsia="Times New Roman" w:hAnsi="Times New Roman" w:cs="Times New Roman"/>
          <w:sz w:val="32"/>
          <w:szCs w:val="32"/>
        </w:rPr>
        <w:t xml:space="preserve"> 2238616</w:t>
      </w:r>
    </w:p>
    <w:p w14:paraId="5BB7F7CE" w14:textId="77777777" w:rsidR="00E33824" w:rsidRPr="00235718" w:rsidRDefault="00E33824" w:rsidP="00E33824">
      <w:pPr>
        <w:spacing w:line="360" w:lineRule="auto"/>
        <w:jc w:val="center"/>
        <w:rPr>
          <w:rFonts w:ascii="Times New Roman" w:eastAsia="Times New Roman" w:hAnsi="Times New Roman" w:cs="Times New Roman"/>
          <w:sz w:val="32"/>
          <w:szCs w:val="32"/>
        </w:rPr>
      </w:pPr>
      <w:bookmarkStart w:id="0" w:name="_Hlk180167095"/>
      <w:r w:rsidRPr="00235718">
        <w:rPr>
          <w:rFonts w:ascii="Times New Roman" w:eastAsia="Times New Roman" w:hAnsi="Times New Roman" w:cs="Times New Roman"/>
          <w:b/>
          <w:sz w:val="32"/>
          <w:szCs w:val="32"/>
        </w:rPr>
        <w:t>Module:</w:t>
      </w:r>
      <w:r w:rsidRPr="00235718">
        <w:rPr>
          <w:rFonts w:ascii="Times New Roman" w:eastAsia="Times New Roman" w:hAnsi="Times New Roman" w:cs="Times New Roman"/>
          <w:sz w:val="32"/>
          <w:szCs w:val="32"/>
        </w:rPr>
        <w:t xml:space="preserve"> Entrepreneurship</w:t>
      </w:r>
    </w:p>
    <w:p w14:paraId="3BAA7519" w14:textId="77777777" w:rsidR="00E33824" w:rsidRPr="00235718" w:rsidRDefault="00E33824" w:rsidP="00E33824">
      <w:pPr>
        <w:spacing w:line="360" w:lineRule="auto"/>
        <w:jc w:val="center"/>
        <w:rPr>
          <w:rFonts w:ascii="Times New Roman" w:eastAsia="Times New Roman" w:hAnsi="Times New Roman" w:cs="Times New Roman"/>
          <w:sz w:val="32"/>
          <w:szCs w:val="32"/>
        </w:rPr>
      </w:pPr>
      <w:r w:rsidRPr="00235718">
        <w:rPr>
          <w:rFonts w:ascii="Times New Roman" w:eastAsia="Times New Roman" w:hAnsi="Times New Roman" w:cs="Times New Roman"/>
          <w:b/>
          <w:sz w:val="32"/>
          <w:szCs w:val="32"/>
        </w:rPr>
        <w:t>Module code</w:t>
      </w:r>
      <w:r w:rsidRPr="00235718">
        <w:rPr>
          <w:rFonts w:ascii="Times New Roman" w:eastAsia="Times New Roman" w:hAnsi="Times New Roman" w:cs="Times New Roman"/>
          <w:sz w:val="32"/>
          <w:szCs w:val="32"/>
        </w:rPr>
        <w:t>: BMIH5001</w:t>
      </w:r>
    </w:p>
    <w:p w14:paraId="155B2311" w14:textId="77777777" w:rsidR="00E33824" w:rsidRPr="00235718" w:rsidRDefault="00E33824" w:rsidP="00E33824">
      <w:pPr>
        <w:spacing w:line="360" w:lineRule="auto"/>
        <w:jc w:val="center"/>
        <w:rPr>
          <w:rFonts w:ascii="Times New Roman" w:eastAsia="Times New Roman" w:hAnsi="Times New Roman" w:cs="Times New Roman"/>
          <w:sz w:val="32"/>
          <w:szCs w:val="32"/>
        </w:rPr>
      </w:pPr>
      <w:r w:rsidRPr="00235718">
        <w:rPr>
          <w:rFonts w:ascii="Times New Roman" w:eastAsia="Times New Roman" w:hAnsi="Times New Roman" w:cs="Times New Roman"/>
          <w:b/>
          <w:sz w:val="32"/>
          <w:szCs w:val="32"/>
        </w:rPr>
        <w:t>Module Title:</w:t>
      </w:r>
      <w:r w:rsidRPr="00235718">
        <w:rPr>
          <w:rFonts w:ascii="Times New Roman" w:eastAsia="Times New Roman" w:hAnsi="Times New Roman" w:cs="Times New Roman"/>
          <w:sz w:val="32"/>
          <w:szCs w:val="32"/>
        </w:rPr>
        <w:t xml:space="preserve"> Critically evaluate a range of traits and motivations across a variety of different types of entrepreneurs</w:t>
      </w:r>
    </w:p>
    <w:p w14:paraId="645CF4A0" w14:textId="77777777" w:rsidR="00E33824" w:rsidRPr="00235718" w:rsidRDefault="00E33824" w:rsidP="00E33824">
      <w:pPr>
        <w:spacing w:line="360" w:lineRule="auto"/>
        <w:jc w:val="center"/>
        <w:rPr>
          <w:rFonts w:ascii="Times New Roman" w:eastAsia="Times New Roman" w:hAnsi="Times New Roman" w:cs="Times New Roman"/>
          <w:sz w:val="32"/>
          <w:szCs w:val="32"/>
        </w:rPr>
      </w:pPr>
      <w:r w:rsidRPr="00235718">
        <w:rPr>
          <w:rFonts w:ascii="Times New Roman" w:eastAsia="Times New Roman" w:hAnsi="Times New Roman" w:cs="Times New Roman"/>
          <w:b/>
          <w:sz w:val="32"/>
          <w:szCs w:val="32"/>
        </w:rPr>
        <w:t>Module Tutor:</w:t>
      </w:r>
      <w:r w:rsidRPr="00235718">
        <w:rPr>
          <w:rFonts w:ascii="Times New Roman" w:eastAsia="Times New Roman" w:hAnsi="Times New Roman" w:cs="Times New Roman"/>
          <w:sz w:val="32"/>
          <w:szCs w:val="32"/>
        </w:rPr>
        <w:t xml:space="preserve"> Charlotte Joyner</w:t>
      </w:r>
    </w:p>
    <w:p w14:paraId="5D2199D5" w14:textId="77777777" w:rsidR="00E33824" w:rsidRPr="006A2231" w:rsidRDefault="00E33824" w:rsidP="00E33824">
      <w:pPr>
        <w:spacing w:line="360" w:lineRule="auto"/>
        <w:rPr>
          <w:rFonts w:ascii="Times New Roman" w:eastAsia="Times New Roman" w:hAnsi="Times New Roman" w:cs="Times New Roman"/>
          <w:sz w:val="24"/>
          <w:szCs w:val="24"/>
        </w:rPr>
      </w:pPr>
    </w:p>
    <w:p w14:paraId="6D1755F2" w14:textId="77777777" w:rsidR="00E33824" w:rsidRDefault="00E33824" w:rsidP="00E33824">
      <w:pPr>
        <w:spacing w:line="360" w:lineRule="auto"/>
        <w:rPr>
          <w:rFonts w:ascii="Times New Roman" w:eastAsia="Times New Roman" w:hAnsi="Times New Roman" w:cs="Times New Roman"/>
          <w:sz w:val="24"/>
          <w:szCs w:val="24"/>
        </w:rPr>
      </w:pPr>
    </w:p>
    <w:p w14:paraId="33490F63" w14:textId="77777777" w:rsidR="00E33824" w:rsidRPr="006A2231" w:rsidRDefault="00E33824" w:rsidP="00E33824">
      <w:pPr>
        <w:spacing w:line="360" w:lineRule="auto"/>
        <w:rPr>
          <w:rFonts w:ascii="Times New Roman" w:eastAsia="Times New Roman" w:hAnsi="Times New Roman" w:cs="Times New Roman"/>
          <w:sz w:val="24"/>
          <w:szCs w:val="24"/>
          <w:u w:val="single"/>
        </w:rPr>
      </w:pPr>
    </w:p>
    <w:p w14:paraId="14E02727" w14:textId="77777777" w:rsidR="00E33824" w:rsidRPr="006A2231" w:rsidRDefault="00E33824" w:rsidP="00E33824">
      <w:pPr>
        <w:jc w:val="center"/>
        <w:rPr>
          <w:rFonts w:ascii="Times New Roman" w:hAnsi="Times New Roman" w:cs="Times New Roman"/>
          <w:i/>
          <w:sz w:val="28"/>
          <w:szCs w:val="28"/>
          <w:u w:val="single"/>
        </w:rPr>
      </w:pPr>
      <w:r w:rsidRPr="006A2231">
        <w:rPr>
          <w:rFonts w:ascii="Times New Roman" w:hAnsi="Times New Roman" w:cs="Times New Roman"/>
          <w:i/>
          <w:sz w:val="28"/>
          <w:szCs w:val="28"/>
          <w:u w:val="single"/>
        </w:rPr>
        <w:t>AI ACKNOWLEDGEMENT: 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p>
    <w:p w14:paraId="764AC301" w14:textId="77777777" w:rsidR="00E33824" w:rsidRDefault="00E33824" w:rsidP="00E33824">
      <w:pPr>
        <w:spacing w:line="360" w:lineRule="auto"/>
        <w:rPr>
          <w:rFonts w:ascii="Times New Roman" w:eastAsia="Times New Roman" w:hAnsi="Times New Roman" w:cs="Times New Roman"/>
          <w:sz w:val="24"/>
          <w:szCs w:val="24"/>
        </w:rPr>
      </w:pPr>
    </w:p>
    <w:bookmarkEnd w:id="0"/>
    <w:p w14:paraId="2D27F447" w14:textId="77777777" w:rsidR="00E33824" w:rsidRDefault="00E33824" w:rsidP="00E33824">
      <w:pPr>
        <w:spacing w:line="360" w:lineRule="auto"/>
        <w:rPr>
          <w:rFonts w:ascii="Times New Roman" w:eastAsia="Times New Roman" w:hAnsi="Times New Roman" w:cs="Times New Roman"/>
          <w:sz w:val="24"/>
          <w:szCs w:val="24"/>
        </w:rPr>
      </w:pPr>
    </w:p>
    <w:p w14:paraId="70D30575" w14:textId="77777777" w:rsidR="00E33824" w:rsidRDefault="00E33824" w:rsidP="00E33824">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6A854626" w14:textId="77777777" w:rsidR="00E33824" w:rsidRPr="004E40FE" w:rsidRDefault="00E33824" w:rsidP="00E33824">
      <w:pPr>
        <w:spacing w:line="480" w:lineRule="auto"/>
        <w:jc w:val="both"/>
        <w:rPr>
          <w:rFonts w:ascii="Times New Roman" w:eastAsia="Times New Roman" w:hAnsi="Times New Roman" w:cs="Times New Roman"/>
          <w:sz w:val="24"/>
          <w:szCs w:val="24"/>
        </w:rPr>
      </w:pPr>
      <w:r w:rsidRPr="004E40FE">
        <w:rPr>
          <w:rFonts w:ascii="Times New Roman" w:eastAsia="Times New Roman" w:hAnsi="Times New Roman" w:cs="Times New Roman"/>
          <w:sz w:val="24"/>
          <w:szCs w:val="24"/>
        </w:rPr>
        <w:lastRenderedPageBreak/>
        <w:t xml:space="preserve">Entrepreneurship is deeply rooted in a combination of personal characteristics and motivations which inform decision-making, leadership, and </w:t>
      </w:r>
      <w:proofErr w:type="spellStart"/>
      <w:r w:rsidRPr="004E40FE">
        <w:rPr>
          <w:rFonts w:ascii="Times New Roman" w:eastAsia="Times New Roman" w:hAnsi="Times New Roman" w:cs="Times New Roman"/>
          <w:sz w:val="24"/>
          <w:szCs w:val="24"/>
        </w:rPr>
        <w:t>organisation</w:t>
      </w:r>
      <w:proofErr w:type="spellEnd"/>
      <w:r w:rsidRPr="004E40FE">
        <w:rPr>
          <w:rFonts w:ascii="Times New Roman" w:eastAsia="Times New Roman" w:hAnsi="Times New Roman" w:cs="Times New Roman"/>
          <w:sz w:val="24"/>
          <w:szCs w:val="24"/>
        </w:rPr>
        <w:t xml:space="preserve"> success. Nevertheless, when the professional environment is hospitality, an area in which customer satisfaction, innovation, and adaptability are always to be </w:t>
      </w:r>
      <w:proofErr w:type="spellStart"/>
      <w:r w:rsidRPr="004E40FE">
        <w:rPr>
          <w:rFonts w:ascii="Times New Roman" w:eastAsia="Times New Roman" w:hAnsi="Times New Roman" w:cs="Times New Roman"/>
          <w:sz w:val="24"/>
          <w:szCs w:val="24"/>
        </w:rPr>
        <w:t>maximised</w:t>
      </w:r>
      <w:proofErr w:type="spellEnd"/>
      <w:r w:rsidRPr="004E40FE">
        <w:rPr>
          <w:rFonts w:ascii="Times New Roman" w:eastAsia="Times New Roman" w:hAnsi="Times New Roman" w:cs="Times New Roman"/>
          <w:sz w:val="24"/>
          <w:szCs w:val="24"/>
        </w:rPr>
        <w:t xml:space="preserve">, entrepreneurship characteristics and drivers become greatly amplified in importance. The essay will critically </w:t>
      </w:r>
      <w:proofErr w:type="spellStart"/>
      <w:r w:rsidRPr="004E40FE">
        <w:rPr>
          <w:rFonts w:ascii="Times New Roman" w:eastAsia="Times New Roman" w:hAnsi="Times New Roman" w:cs="Times New Roman"/>
          <w:sz w:val="24"/>
          <w:szCs w:val="24"/>
        </w:rPr>
        <w:t>analyse</w:t>
      </w:r>
      <w:proofErr w:type="spellEnd"/>
      <w:r w:rsidRPr="004E40FE">
        <w:rPr>
          <w:rFonts w:ascii="Times New Roman" w:eastAsia="Times New Roman" w:hAnsi="Times New Roman" w:cs="Times New Roman"/>
          <w:sz w:val="24"/>
          <w:szCs w:val="24"/>
        </w:rPr>
        <w:t xml:space="preserve"> the critical entrepreneurial traits and aspects of motivation critical to entrepreneurship observed: adaptability, conscientiousness, extraversion, and self-determination through academic models and theories. The elements discussed in the essay are linked to real-life examples of successful hotels such as Holiday Inn Liverpool, Knightsbridge Hotel, Premier Inn, and Crown Plaza.</w:t>
      </w:r>
    </w:p>
    <w:p w14:paraId="15E10855" w14:textId="77777777" w:rsidR="00E33824" w:rsidRPr="004E40FE" w:rsidRDefault="00E33824" w:rsidP="00E33824">
      <w:pPr>
        <w:spacing w:line="480" w:lineRule="auto"/>
        <w:jc w:val="both"/>
        <w:rPr>
          <w:rFonts w:ascii="Times New Roman" w:eastAsia="Times New Roman" w:hAnsi="Times New Roman" w:cs="Times New Roman"/>
          <w:sz w:val="24"/>
          <w:szCs w:val="24"/>
        </w:rPr>
      </w:pPr>
      <w:r w:rsidRPr="004E40FE">
        <w:rPr>
          <w:rFonts w:ascii="Times New Roman" w:eastAsia="Times New Roman" w:hAnsi="Times New Roman" w:cs="Times New Roman"/>
          <w:sz w:val="24"/>
          <w:szCs w:val="24"/>
        </w:rPr>
        <w:t xml:space="preserve">In hospitality, the need for adaptability by entrepreneurs is absolutely evident due to the fast change that is inevitable. The Dynamic Capabilities Theory advanced by Pisano, and </w:t>
      </w:r>
      <w:proofErr w:type="spellStart"/>
      <w:r w:rsidRPr="004E40FE">
        <w:rPr>
          <w:rFonts w:ascii="Times New Roman" w:eastAsia="Times New Roman" w:hAnsi="Times New Roman" w:cs="Times New Roman"/>
          <w:sz w:val="24"/>
          <w:szCs w:val="24"/>
        </w:rPr>
        <w:t>Shuen</w:t>
      </w:r>
      <w:proofErr w:type="spellEnd"/>
      <w:r w:rsidRPr="004E40FE">
        <w:rPr>
          <w:rFonts w:ascii="Times New Roman" w:eastAsia="Times New Roman" w:hAnsi="Times New Roman" w:cs="Times New Roman"/>
          <w:sz w:val="24"/>
          <w:szCs w:val="24"/>
        </w:rPr>
        <w:t xml:space="preserve"> (2003) tells </w:t>
      </w:r>
      <w:proofErr w:type="spellStart"/>
      <w:r w:rsidRPr="004E40FE">
        <w:rPr>
          <w:rFonts w:ascii="Times New Roman" w:eastAsia="Times New Roman" w:hAnsi="Times New Roman" w:cs="Times New Roman"/>
          <w:sz w:val="24"/>
          <w:szCs w:val="24"/>
        </w:rPr>
        <w:t>organisations</w:t>
      </w:r>
      <w:proofErr w:type="spellEnd"/>
      <w:r w:rsidRPr="004E40FE">
        <w:rPr>
          <w:rFonts w:ascii="Times New Roman" w:eastAsia="Times New Roman" w:hAnsi="Times New Roman" w:cs="Times New Roman"/>
          <w:sz w:val="24"/>
          <w:szCs w:val="24"/>
        </w:rPr>
        <w:t xml:space="preserve"> that they </w:t>
      </w:r>
      <w:proofErr w:type="gramStart"/>
      <w:r w:rsidRPr="004E40FE">
        <w:rPr>
          <w:rFonts w:ascii="Times New Roman" w:eastAsia="Times New Roman" w:hAnsi="Times New Roman" w:cs="Times New Roman"/>
          <w:sz w:val="24"/>
          <w:szCs w:val="24"/>
        </w:rPr>
        <w:t>have to</w:t>
      </w:r>
      <w:proofErr w:type="gramEnd"/>
      <w:r w:rsidRPr="004E40FE">
        <w:rPr>
          <w:rFonts w:ascii="Times New Roman" w:eastAsia="Times New Roman" w:hAnsi="Times New Roman" w:cs="Times New Roman"/>
          <w:sz w:val="24"/>
          <w:szCs w:val="24"/>
        </w:rPr>
        <w:t xml:space="preserve"> be able to adapt, integrate, and reconfigure internal and external competencies to serve fast-changing environments</w:t>
      </w:r>
      <w:sdt>
        <w:sdtPr>
          <w:rPr>
            <w:rFonts w:ascii="Times New Roman" w:eastAsia="Times New Roman" w:hAnsi="Times New Roman" w:cs="Times New Roman"/>
            <w:sz w:val="24"/>
            <w:szCs w:val="24"/>
          </w:rPr>
          <w:id w:val="-1229610778"/>
          <w:citation/>
        </w:sdtPr>
        <w:sdtContent>
          <w:r w:rsidRPr="004E40FE">
            <w:rPr>
              <w:rFonts w:ascii="Times New Roman" w:eastAsia="Times New Roman" w:hAnsi="Times New Roman" w:cs="Times New Roman"/>
              <w:sz w:val="24"/>
              <w:szCs w:val="24"/>
            </w:rPr>
            <w:fldChar w:fldCharType="begin"/>
          </w:r>
          <w:r w:rsidRPr="004E40FE">
            <w:rPr>
              <w:rFonts w:ascii="Times New Roman" w:eastAsia="Times New Roman" w:hAnsi="Times New Roman" w:cs="Times New Roman"/>
              <w:sz w:val="24"/>
              <w:szCs w:val="24"/>
            </w:rPr>
            <w:instrText xml:space="preserve"> CITATION Tho08 \l 1033 </w:instrText>
          </w:r>
          <w:r w:rsidRPr="004E40FE">
            <w:rPr>
              <w:rFonts w:ascii="Times New Roman" w:eastAsia="Times New Roman" w:hAnsi="Times New Roman" w:cs="Times New Roman"/>
              <w:sz w:val="24"/>
              <w:szCs w:val="24"/>
            </w:rPr>
            <w:fldChar w:fldCharType="separate"/>
          </w:r>
          <w:r w:rsidRPr="004E40FE">
            <w:rPr>
              <w:rFonts w:ascii="Times New Roman" w:eastAsia="Times New Roman" w:hAnsi="Times New Roman" w:cs="Times New Roman"/>
              <w:noProof/>
              <w:sz w:val="24"/>
              <w:szCs w:val="24"/>
            </w:rPr>
            <w:t xml:space="preserve"> (Thorpe &amp; Holloway, 2008)</w:t>
          </w:r>
          <w:r w:rsidRPr="004E40FE">
            <w:rPr>
              <w:rFonts w:ascii="Times New Roman" w:eastAsia="Times New Roman" w:hAnsi="Times New Roman" w:cs="Times New Roman"/>
              <w:sz w:val="24"/>
              <w:szCs w:val="24"/>
            </w:rPr>
            <w:fldChar w:fldCharType="end"/>
          </w:r>
        </w:sdtContent>
      </w:sdt>
      <w:r w:rsidRPr="004E40FE">
        <w:rPr>
          <w:rFonts w:ascii="Times New Roman" w:eastAsia="Times New Roman" w:hAnsi="Times New Roman" w:cs="Times New Roman"/>
          <w:sz w:val="24"/>
          <w:szCs w:val="24"/>
        </w:rPr>
        <w:t xml:space="preserve">. </w:t>
      </w:r>
    </w:p>
    <w:p w14:paraId="75096743" w14:textId="77777777" w:rsidR="00E33824" w:rsidRPr="004E40FE" w:rsidRDefault="00E33824" w:rsidP="00E33824">
      <w:pPr>
        <w:spacing w:line="480" w:lineRule="auto"/>
        <w:jc w:val="both"/>
        <w:rPr>
          <w:rFonts w:ascii="Times New Roman" w:eastAsia="Times New Roman" w:hAnsi="Times New Roman" w:cs="Times New Roman"/>
          <w:sz w:val="24"/>
          <w:szCs w:val="24"/>
        </w:rPr>
      </w:pPr>
      <w:r w:rsidRPr="004E40FE">
        <w:rPr>
          <w:rFonts w:ascii="Times New Roman" w:eastAsia="Times New Roman" w:hAnsi="Times New Roman" w:cs="Times New Roman"/>
          <w:sz w:val="24"/>
          <w:szCs w:val="24"/>
        </w:rPr>
        <w:t>The essay explains that Holiday Inn Liverpool is not an exception to adaptability as the corporation maintains updated hospitality offers. For instance, the hotel introduced recent technological aspects such as mobile check-in and keyless entry to uplift customer services for the high-tech changing clients. In addition to its technological innovations, the hotel frequently changes interior designs to maintain the look and home feel. This adaptability is what makes them relevant in the market</w:t>
      </w:r>
      <w:sdt>
        <w:sdtPr>
          <w:rPr>
            <w:rFonts w:ascii="Times New Roman" w:eastAsia="Times New Roman" w:hAnsi="Times New Roman" w:cs="Times New Roman"/>
            <w:sz w:val="24"/>
            <w:szCs w:val="24"/>
          </w:rPr>
          <w:id w:val="1338124087"/>
          <w:citation/>
        </w:sdtPr>
        <w:sdtContent>
          <w:r w:rsidRPr="004E40FE">
            <w:rPr>
              <w:rFonts w:ascii="Times New Roman" w:eastAsia="Times New Roman" w:hAnsi="Times New Roman" w:cs="Times New Roman"/>
              <w:sz w:val="24"/>
              <w:szCs w:val="24"/>
            </w:rPr>
            <w:fldChar w:fldCharType="begin"/>
          </w:r>
          <w:r w:rsidRPr="004E40FE">
            <w:rPr>
              <w:rFonts w:ascii="Times New Roman" w:eastAsia="Times New Roman" w:hAnsi="Times New Roman" w:cs="Times New Roman"/>
              <w:sz w:val="24"/>
              <w:szCs w:val="24"/>
            </w:rPr>
            <w:instrText xml:space="preserve"> CITATION Tur10 \l 1033 </w:instrText>
          </w:r>
          <w:r w:rsidRPr="004E40FE">
            <w:rPr>
              <w:rFonts w:ascii="Times New Roman" w:eastAsia="Times New Roman" w:hAnsi="Times New Roman" w:cs="Times New Roman"/>
              <w:sz w:val="24"/>
              <w:szCs w:val="24"/>
            </w:rPr>
            <w:fldChar w:fldCharType="separate"/>
          </w:r>
          <w:r w:rsidRPr="004E40FE">
            <w:rPr>
              <w:rFonts w:ascii="Times New Roman" w:eastAsia="Times New Roman" w:hAnsi="Times New Roman" w:cs="Times New Roman"/>
              <w:noProof/>
              <w:sz w:val="24"/>
              <w:szCs w:val="24"/>
            </w:rPr>
            <w:t xml:space="preserve"> (Turban, et al., 2010)</w:t>
          </w:r>
          <w:r w:rsidRPr="004E40FE">
            <w:rPr>
              <w:rFonts w:ascii="Times New Roman" w:eastAsia="Times New Roman" w:hAnsi="Times New Roman" w:cs="Times New Roman"/>
              <w:sz w:val="24"/>
              <w:szCs w:val="24"/>
            </w:rPr>
            <w:fldChar w:fldCharType="end"/>
          </w:r>
        </w:sdtContent>
      </w:sdt>
      <w:r w:rsidRPr="004E40FE">
        <w:rPr>
          <w:rFonts w:ascii="Times New Roman" w:eastAsia="Times New Roman" w:hAnsi="Times New Roman" w:cs="Times New Roman"/>
          <w:sz w:val="24"/>
          <w:szCs w:val="24"/>
        </w:rPr>
        <w:t>.</w:t>
      </w:r>
    </w:p>
    <w:p w14:paraId="04CB7300" w14:textId="77777777" w:rsidR="00E33824" w:rsidRPr="004E40FE" w:rsidRDefault="00E33824" w:rsidP="00E33824">
      <w:pPr>
        <w:spacing w:line="480" w:lineRule="auto"/>
        <w:jc w:val="both"/>
        <w:rPr>
          <w:rFonts w:ascii="Times New Roman" w:eastAsia="Times New Roman" w:hAnsi="Times New Roman" w:cs="Times New Roman"/>
          <w:sz w:val="24"/>
          <w:szCs w:val="24"/>
        </w:rPr>
      </w:pPr>
      <w:r w:rsidRPr="004E40FE">
        <w:rPr>
          <w:rFonts w:ascii="Times New Roman" w:eastAsia="Times New Roman" w:hAnsi="Times New Roman" w:cs="Times New Roman"/>
          <w:sz w:val="24"/>
          <w:szCs w:val="24"/>
        </w:rPr>
        <w:t xml:space="preserve">The ability of the hotel to identify new market needs and shifts reflects dynamic capabilities. Holiday Inn Liverpool intentionally anticipates consumers' expectations regarding convenience and technology, and therefore it can smoothly ride the waves of change in an industry. Using the </w:t>
      </w:r>
      <w:r w:rsidRPr="004E40FE">
        <w:rPr>
          <w:rFonts w:ascii="Times New Roman" w:eastAsia="Times New Roman" w:hAnsi="Times New Roman" w:cs="Times New Roman"/>
          <w:sz w:val="24"/>
          <w:szCs w:val="24"/>
        </w:rPr>
        <w:lastRenderedPageBreak/>
        <w:t>Dynamic Capabilities Theory, the success story of a hotel above explains why flexibility leads the way to the attainment of competitiveness.</w:t>
      </w:r>
    </w:p>
    <w:p w14:paraId="0C076BA5" w14:textId="77777777" w:rsidR="00E33824" w:rsidRPr="004E40FE" w:rsidRDefault="00E33824" w:rsidP="00E33824">
      <w:pPr>
        <w:spacing w:line="480" w:lineRule="auto"/>
        <w:jc w:val="both"/>
        <w:rPr>
          <w:rFonts w:ascii="Times New Roman" w:eastAsia="Times New Roman" w:hAnsi="Times New Roman" w:cs="Times New Roman"/>
          <w:sz w:val="24"/>
          <w:szCs w:val="24"/>
        </w:rPr>
      </w:pPr>
      <w:r w:rsidRPr="004E40FE">
        <w:rPr>
          <w:rFonts w:ascii="Times New Roman" w:eastAsia="Times New Roman" w:hAnsi="Times New Roman" w:cs="Times New Roman"/>
          <w:sz w:val="24"/>
          <w:szCs w:val="24"/>
        </w:rPr>
        <w:t xml:space="preserve">Similarly, Crown Plaza is flexible, especially to corporate clients' needs. The company has undergone </w:t>
      </w:r>
      <w:proofErr w:type="gramStart"/>
      <w:r w:rsidRPr="004E40FE">
        <w:rPr>
          <w:rFonts w:ascii="Times New Roman" w:eastAsia="Times New Roman" w:hAnsi="Times New Roman" w:cs="Times New Roman"/>
          <w:sz w:val="24"/>
          <w:szCs w:val="24"/>
        </w:rPr>
        <w:t>total</w:t>
      </w:r>
      <w:proofErr w:type="gramEnd"/>
      <w:r w:rsidRPr="004E40FE">
        <w:rPr>
          <w:rFonts w:ascii="Times New Roman" w:eastAsia="Times New Roman" w:hAnsi="Times New Roman" w:cs="Times New Roman"/>
          <w:sz w:val="24"/>
          <w:szCs w:val="24"/>
        </w:rPr>
        <w:t xml:space="preserve"> business model shift through better meeting spaces and embracing friendly ways to the environment to meet needs on sustainability that </w:t>
      </w:r>
      <w:proofErr w:type="spellStart"/>
      <w:r w:rsidRPr="004E40FE">
        <w:rPr>
          <w:rFonts w:ascii="Times New Roman" w:eastAsia="Times New Roman" w:hAnsi="Times New Roman" w:cs="Times New Roman"/>
          <w:sz w:val="24"/>
          <w:szCs w:val="24"/>
        </w:rPr>
        <w:t>characterise</w:t>
      </w:r>
      <w:proofErr w:type="spellEnd"/>
      <w:r w:rsidRPr="004E40FE">
        <w:rPr>
          <w:rFonts w:ascii="Times New Roman" w:eastAsia="Times New Roman" w:hAnsi="Times New Roman" w:cs="Times New Roman"/>
          <w:sz w:val="24"/>
          <w:szCs w:val="24"/>
        </w:rPr>
        <w:t xml:space="preserve"> business travel. The essay compares Holiday Inn Liverpool to Crown Plaza showing more concentration on high-end amenities and luxury service at Crown Plaza, hence also implying that though both hotels adapt, both different approaches to the target market vary.</w:t>
      </w:r>
    </w:p>
    <w:p w14:paraId="13B9459A" w14:textId="77777777" w:rsidR="00E33824" w:rsidRPr="004E40FE" w:rsidRDefault="00E33824" w:rsidP="00E33824">
      <w:pPr>
        <w:spacing w:line="480" w:lineRule="auto"/>
        <w:jc w:val="both"/>
        <w:rPr>
          <w:rFonts w:ascii="Times New Roman" w:eastAsia="Times New Roman" w:hAnsi="Times New Roman" w:cs="Times New Roman"/>
          <w:sz w:val="24"/>
          <w:szCs w:val="24"/>
        </w:rPr>
      </w:pPr>
      <w:r w:rsidRPr="004E40FE">
        <w:rPr>
          <w:rFonts w:ascii="Times New Roman" w:eastAsia="Times New Roman" w:hAnsi="Times New Roman" w:cs="Times New Roman"/>
          <w:sz w:val="24"/>
          <w:szCs w:val="24"/>
        </w:rPr>
        <w:t xml:space="preserve">The Big Five Personality Traits </w:t>
      </w:r>
      <w:proofErr w:type="spellStart"/>
      <w:r w:rsidRPr="004E40FE">
        <w:rPr>
          <w:rFonts w:ascii="Times New Roman" w:eastAsia="Times New Roman" w:hAnsi="Times New Roman" w:cs="Times New Roman"/>
          <w:sz w:val="24"/>
          <w:szCs w:val="24"/>
        </w:rPr>
        <w:t>categorised</w:t>
      </w:r>
      <w:proofErr w:type="spellEnd"/>
      <w:r w:rsidRPr="004E40FE">
        <w:rPr>
          <w:rFonts w:ascii="Times New Roman" w:eastAsia="Times New Roman" w:hAnsi="Times New Roman" w:cs="Times New Roman"/>
          <w:sz w:val="24"/>
          <w:szCs w:val="24"/>
        </w:rPr>
        <w:t xml:space="preserve"> conscientiousness as the tendency to be </w:t>
      </w:r>
      <w:proofErr w:type="spellStart"/>
      <w:r w:rsidRPr="004E40FE">
        <w:rPr>
          <w:rFonts w:ascii="Times New Roman" w:eastAsia="Times New Roman" w:hAnsi="Times New Roman" w:cs="Times New Roman"/>
          <w:sz w:val="24"/>
          <w:szCs w:val="24"/>
        </w:rPr>
        <w:t>organised</w:t>
      </w:r>
      <w:proofErr w:type="spellEnd"/>
      <w:r w:rsidRPr="004E40FE">
        <w:rPr>
          <w:rFonts w:ascii="Times New Roman" w:eastAsia="Times New Roman" w:hAnsi="Times New Roman" w:cs="Times New Roman"/>
          <w:sz w:val="24"/>
          <w:szCs w:val="24"/>
        </w:rPr>
        <w:t xml:space="preserve">, responsible, and hardworking. Liable entrepreneurs under conscientiousness set goals, make elaborate plans to meet the goals and </w:t>
      </w:r>
      <w:proofErr w:type="gramStart"/>
      <w:r w:rsidRPr="004E40FE">
        <w:rPr>
          <w:rFonts w:ascii="Times New Roman" w:eastAsia="Times New Roman" w:hAnsi="Times New Roman" w:cs="Times New Roman"/>
          <w:sz w:val="24"/>
          <w:szCs w:val="24"/>
        </w:rPr>
        <w:t>are able to</w:t>
      </w:r>
      <w:proofErr w:type="gramEnd"/>
      <w:r w:rsidRPr="004E40FE">
        <w:rPr>
          <w:rFonts w:ascii="Times New Roman" w:eastAsia="Times New Roman" w:hAnsi="Times New Roman" w:cs="Times New Roman"/>
          <w:sz w:val="24"/>
          <w:szCs w:val="24"/>
        </w:rPr>
        <w:t xml:space="preserve"> follow through on the planned objectives. The essay explains that maintaining such standards of service is particularly important in the hospitality industry, making it a very important asset to entrepreneurs operating in such industries.</w:t>
      </w:r>
    </w:p>
    <w:p w14:paraId="45AFE250" w14:textId="77777777" w:rsidR="00E33824" w:rsidRPr="004E40FE" w:rsidRDefault="00E33824" w:rsidP="00E33824">
      <w:pPr>
        <w:spacing w:line="480" w:lineRule="auto"/>
        <w:jc w:val="both"/>
        <w:rPr>
          <w:rFonts w:ascii="Times New Roman" w:eastAsia="Times New Roman" w:hAnsi="Times New Roman" w:cs="Times New Roman"/>
          <w:sz w:val="24"/>
          <w:szCs w:val="24"/>
        </w:rPr>
      </w:pPr>
      <w:r w:rsidRPr="004E40FE">
        <w:rPr>
          <w:rFonts w:ascii="Times New Roman" w:eastAsia="Times New Roman" w:hAnsi="Times New Roman" w:cs="Times New Roman"/>
          <w:sz w:val="24"/>
          <w:szCs w:val="24"/>
        </w:rPr>
        <w:t>It is one of the reasons why Premier Inn was successful as it boasts of responsible-minded leadership and management. Most people know Premier Inn to offer uniform, affordable, and quality accommodations in its several locations</w:t>
      </w:r>
      <w:sdt>
        <w:sdtPr>
          <w:rPr>
            <w:rFonts w:ascii="Times New Roman" w:eastAsia="Times New Roman" w:hAnsi="Times New Roman" w:cs="Times New Roman"/>
            <w:sz w:val="24"/>
            <w:szCs w:val="24"/>
          </w:rPr>
          <w:id w:val="952133830"/>
          <w:citation/>
        </w:sdtPr>
        <w:sdtContent>
          <w:r w:rsidRPr="004E40FE">
            <w:rPr>
              <w:rFonts w:ascii="Times New Roman" w:eastAsia="Times New Roman" w:hAnsi="Times New Roman" w:cs="Times New Roman"/>
              <w:sz w:val="24"/>
              <w:szCs w:val="24"/>
            </w:rPr>
            <w:fldChar w:fldCharType="begin"/>
          </w:r>
          <w:r w:rsidRPr="004E40FE">
            <w:rPr>
              <w:rFonts w:ascii="Times New Roman" w:eastAsia="Times New Roman" w:hAnsi="Times New Roman" w:cs="Times New Roman"/>
              <w:sz w:val="24"/>
              <w:szCs w:val="24"/>
            </w:rPr>
            <w:instrText xml:space="preserve"> CITATION Tor20 \l 1033 </w:instrText>
          </w:r>
          <w:r w:rsidRPr="004E40FE">
            <w:rPr>
              <w:rFonts w:ascii="Times New Roman" w:eastAsia="Times New Roman" w:hAnsi="Times New Roman" w:cs="Times New Roman"/>
              <w:sz w:val="24"/>
              <w:szCs w:val="24"/>
            </w:rPr>
            <w:fldChar w:fldCharType="separate"/>
          </w:r>
          <w:r w:rsidRPr="004E40FE">
            <w:rPr>
              <w:rFonts w:ascii="Times New Roman" w:eastAsia="Times New Roman" w:hAnsi="Times New Roman" w:cs="Times New Roman"/>
              <w:noProof/>
              <w:sz w:val="24"/>
              <w:szCs w:val="24"/>
            </w:rPr>
            <w:t xml:space="preserve"> (Torrington, et al., 2020)</w:t>
          </w:r>
          <w:r w:rsidRPr="004E40FE">
            <w:rPr>
              <w:rFonts w:ascii="Times New Roman" w:eastAsia="Times New Roman" w:hAnsi="Times New Roman" w:cs="Times New Roman"/>
              <w:sz w:val="24"/>
              <w:szCs w:val="24"/>
            </w:rPr>
            <w:fldChar w:fldCharType="end"/>
          </w:r>
        </w:sdtContent>
      </w:sdt>
      <w:r w:rsidRPr="004E40FE">
        <w:rPr>
          <w:rFonts w:ascii="Times New Roman" w:eastAsia="Times New Roman" w:hAnsi="Times New Roman" w:cs="Times New Roman"/>
          <w:sz w:val="24"/>
          <w:szCs w:val="24"/>
        </w:rPr>
        <w:t>. Its close attention to detail from cleanliness in rooms, very meticulous staff training, and approachable customer service came with its conscience approach that made Premier Inn a reliable choice among budget-conscious travelers.</w:t>
      </w:r>
    </w:p>
    <w:p w14:paraId="0789E7D7" w14:textId="77777777" w:rsidR="00E33824" w:rsidRPr="004E40FE" w:rsidRDefault="00E33824" w:rsidP="00E33824">
      <w:pPr>
        <w:spacing w:line="480" w:lineRule="auto"/>
        <w:jc w:val="both"/>
        <w:rPr>
          <w:rFonts w:ascii="Times New Roman" w:eastAsia="Times New Roman" w:hAnsi="Times New Roman" w:cs="Times New Roman"/>
          <w:sz w:val="24"/>
          <w:szCs w:val="24"/>
        </w:rPr>
      </w:pPr>
      <w:r w:rsidRPr="004E40FE">
        <w:rPr>
          <w:rFonts w:ascii="Times New Roman" w:eastAsia="Times New Roman" w:hAnsi="Times New Roman" w:cs="Times New Roman"/>
          <w:sz w:val="24"/>
          <w:szCs w:val="24"/>
        </w:rPr>
        <w:t>The essay adds that the management of Premier Inn is careful planning, efficient operations, and accountability good signs of conscientiousness. It is in congruence with the Big Five Personality Traits model, wherein conscientiousness is associated with long-term success and goal attainment</w:t>
      </w:r>
      <w:sdt>
        <w:sdtPr>
          <w:rPr>
            <w:rFonts w:ascii="Times New Roman" w:eastAsia="Times New Roman" w:hAnsi="Times New Roman" w:cs="Times New Roman"/>
            <w:sz w:val="24"/>
            <w:szCs w:val="24"/>
          </w:rPr>
          <w:id w:val="-1165158996"/>
          <w:citation/>
        </w:sdtPr>
        <w:sdtContent>
          <w:r w:rsidRPr="004E40FE">
            <w:rPr>
              <w:rFonts w:ascii="Times New Roman" w:eastAsia="Times New Roman" w:hAnsi="Times New Roman" w:cs="Times New Roman"/>
              <w:sz w:val="24"/>
              <w:szCs w:val="24"/>
            </w:rPr>
            <w:fldChar w:fldCharType="begin"/>
          </w:r>
          <w:r w:rsidRPr="004E40FE">
            <w:rPr>
              <w:rFonts w:ascii="Times New Roman" w:eastAsia="Times New Roman" w:hAnsi="Times New Roman" w:cs="Times New Roman"/>
              <w:sz w:val="24"/>
              <w:szCs w:val="24"/>
            </w:rPr>
            <w:instrText xml:space="preserve"> CITATION Ess09 \l 1033 </w:instrText>
          </w:r>
          <w:r w:rsidRPr="004E40FE">
            <w:rPr>
              <w:rFonts w:ascii="Times New Roman" w:eastAsia="Times New Roman" w:hAnsi="Times New Roman" w:cs="Times New Roman"/>
              <w:sz w:val="24"/>
              <w:szCs w:val="24"/>
            </w:rPr>
            <w:fldChar w:fldCharType="separate"/>
          </w:r>
          <w:r w:rsidRPr="004E40FE">
            <w:rPr>
              <w:rFonts w:ascii="Times New Roman" w:eastAsia="Times New Roman" w:hAnsi="Times New Roman" w:cs="Times New Roman"/>
              <w:noProof/>
              <w:sz w:val="24"/>
              <w:szCs w:val="24"/>
            </w:rPr>
            <w:t xml:space="preserve"> </w:t>
          </w:r>
          <w:r w:rsidRPr="004E40FE">
            <w:rPr>
              <w:rFonts w:ascii="Times New Roman" w:eastAsia="Times New Roman" w:hAnsi="Times New Roman" w:cs="Times New Roman"/>
              <w:noProof/>
              <w:sz w:val="24"/>
              <w:szCs w:val="24"/>
            </w:rPr>
            <w:lastRenderedPageBreak/>
            <w:t>(Tewan, 2009)</w:t>
          </w:r>
          <w:r w:rsidRPr="004E40FE">
            <w:rPr>
              <w:rFonts w:ascii="Times New Roman" w:eastAsia="Times New Roman" w:hAnsi="Times New Roman" w:cs="Times New Roman"/>
              <w:sz w:val="24"/>
              <w:szCs w:val="24"/>
            </w:rPr>
            <w:fldChar w:fldCharType="end"/>
          </w:r>
        </w:sdtContent>
      </w:sdt>
      <w:r w:rsidRPr="004E40FE">
        <w:rPr>
          <w:rFonts w:ascii="Times New Roman" w:eastAsia="Times New Roman" w:hAnsi="Times New Roman" w:cs="Times New Roman"/>
          <w:sz w:val="24"/>
          <w:szCs w:val="24"/>
        </w:rPr>
        <w:t xml:space="preserve">. The essay shows that the hotel's stronghold on quality control and </w:t>
      </w:r>
      <w:proofErr w:type="spellStart"/>
      <w:r w:rsidRPr="004E40FE">
        <w:rPr>
          <w:rFonts w:ascii="Times New Roman" w:eastAsia="Times New Roman" w:hAnsi="Times New Roman" w:cs="Times New Roman"/>
          <w:sz w:val="24"/>
          <w:szCs w:val="24"/>
        </w:rPr>
        <w:t>standardised</w:t>
      </w:r>
      <w:proofErr w:type="spellEnd"/>
      <w:r w:rsidRPr="004E40FE">
        <w:rPr>
          <w:rFonts w:ascii="Times New Roman" w:eastAsia="Times New Roman" w:hAnsi="Times New Roman" w:cs="Times New Roman"/>
          <w:sz w:val="24"/>
          <w:szCs w:val="24"/>
        </w:rPr>
        <w:t xml:space="preserve"> procedures bets on providing customer satisfaction-a conscientious attempt.</w:t>
      </w:r>
    </w:p>
    <w:p w14:paraId="508FCF3D" w14:textId="77777777" w:rsidR="00E33824" w:rsidRPr="004E40FE" w:rsidRDefault="00E33824" w:rsidP="00E33824">
      <w:pPr>
        <w:spacing w:line="480" w:lineRule="auto"/>
        <w:jc w:val="both"/>
        <w:rPr>
          <w:rFonts w:ascii="Times New Roman" w:eastAsia="Times New Roman" w:hAnsi="Times New Roman" w:cs="Times New Roman"/>
          <w:sz w:val="24"/>
          <w:szCs w:val="24"/>
        </w:rPr>
      </w:pPr>
      <w:r w:rsidRPr="004E40FE">
        <w:rPr>
          <w:rFonts w:ascii="Times New Roman" w:eastAsia="Times New Roman" w:hAnsi="Times New Roman" w:cs="Times New Roman"/>
          <w:sz w:val="24"/>
          <w:szCs w:val="24"/>
        </w:rPr>
        <w:t xml:space="preserve">In contrast, Knightsbridge Hotel is another boutique hotel in London, which shows consciousness, but in a different form. Whereas Premier Inn will focus on servicing on a high scale with </w:t>
      </w:r>
      <w:proofErr w:type="spellStart"/>
      <w:r w:rsidRPr="004E40FE">
        <w:rPr>
          <w:rFonts w:ascii="Times New Roman" w:eastAsia="Times New Roman" w:hAnsi="Times New Roman" w:cs="Times New Roman"/>
          <w:sz w:val="24"/>
          <w:szCs w:val="24"/>
        </w:rPr>
        <w:t>standardised</w:t>
      </w:r>
      <w:proofErr w:type="spellEnd"/>
      <w:r w:rsidRPr="004E40FE">
        <w:rPr>
          <w:rFonts w:ascii="Times New Roman" w:eastAsia="Times New Roman" w:hAnsi="Times New Roman" w:cs="Times New Roman"/>
          <w:sz w:val="24"/>
          <w:szCs w:val="24"/>
        </w:rPr>
        <w:t xml:space="preserve"> services, Knightsbridge Hotel focuses on high-end luxury and attention to detail with the service for its fine customers. The essay illustrates that these two cannot afford not to be conscious, but Knightsbridge </w:t>
      </w:r>
      <w:proofErr w:type="spellStart"/>
      <w:r w:rsidRPr="004E40FE">
        <w:rPr>
          <w:rFonts w:ascii="Times New Roman" w:eastAsia="Times New Roman" w:hAnsi="Times New Roman" w:cs="Times New Roman"/>
          <w:sz w:val="24"/>
          <w:szCs w:val="24"/>
        </w:rPr>
        <w:t>emphasises</w:t>
      </w:r>
      <w:proofErr w:type="spellEnd"/>
      <w:r w:rsidRPr="004E40FE">
        <w:rPr>
          <w:rFonts w:ascii="Times New Roman" w:eastAsia="Times New Roman" w:hAnsi="Times New Roman" w:cs="Times New Roman"/>
          <w:sz w:val="24"/>
          <w:szCs w:val="24"/>
        </w:rPr>
        <w:t xml:space="preserve"> individuation in the delivery of the service while Premier Inn seeks operational efficiency on a large scale</w:t>
      </w:r>
      <w:sdt>
        <w:sdtPr>
          <w:rPr>
            <w:rFonts w:ascii="Times New Roman" w:eastAsia="Times New Roman" w:hAnsi="Times New Roman" w:cs="Times New Roman"/>
            <w:sz w:val="24"/>
            <w:szCs w:val="24"/>
          </w:rPr>
          <w:id w:val="-342248820"/>
          <w:citation/>
        </w:sdtPr>
        <w:sdtContent>
          <w:r w:rsidRPr="004E40FE">
            <w:rPr>
              <w:rFonts w:ascii="Times New Roman" w:eastAsia="Times New Roman" w:hAnsi="Times New Roman" w:cs="Times New Roman"/>
              <w:sz w:val="24"/>
              <w:szCs w:val="24"/>
            </w:rPr>
            <w:fldChar w:fldCharType="begin"/>
          </w:r>
          <w:r w:rsidRPr="004E40FE">
            <w:rPr>
              <w:rFonts w:ascii="Times New Roman" w:eastAsia="Times New Roman" w:hAnsi="Times New Roman" w:cs="Times New Roman"/>
              <w:sz w:val="24"/>
              <w:szCs w:val="24"/>
            </w:rPr>
            <w:instrText xml:space="preserve"> CITATION Whi243 \l 1033 </w:instrText>
          </w:r>
          <w:r w:rsidRPr="004E40FE">
            <w:rPr>
              <w:rFonts w:ascii="Times New Roman" w:eastAsia="Times New Roman" w:hAnsi="Times New Roman" w:cs="Times New Roman"/>
              <w:sz w:val="24"/>
              <w:szCs w:val="24"/>
            </w:rPr>
            <w:fldChar w:fldCharType="separate"/>
          </w:r>
          <w:r w:rsidRPr="004E40FE">
            <w:rPr>
              <w:rFonts w:ascii="Times New Roman" w:eastAsia="Times New Roman" w:hAnsi="Times New Roman" w:cs="Times New Roman"/>
              <w:noProof/>
              <w:sz w:val="24"/>
              <w:szCs w:val="24"/>
            </w:rPr>
            <w:t xml:space="preserve"> (Whitbread, 2024)</w:t>
          </w:r>
          <w:r w:rsidRPr="004E40FE">
            <w:rPr>
              <w:rFonts w:ascii="Times New Roman" w:eastAsia="Times New Roman" w:hAnsi="Times New Roman" w:cs="Times New Roman"/>
              <w:sz w:val="24"/>
              <w:szCs w:val="24"/>
            </w:rPr>
            <w:fldChar w:fldCharType="end"/>
          </w:r>
        </w:sdtContent>
      </w:sdt>
      <w:r w:rsidRPr="004E40FE">
        <w:rPr>
          <w:rFonts w:ascii="Times New Roman" w:eastAsia="Times New Roman" w:hAnsi="Times New Roman" w:cs="Times New Roman"/>
          <w:sz w:val="24"/>
          <w:szCs w:val="24"/>
        </w:rPr>
        <w:t>.</w:t>
      </w:r>
    </w:p>
    <w:p w14:paraId="380E307A" w14:textId="77777777" w:rsidR="00E33824" w:rsidRPr="004E40FE" w:rsidRDefault="00E33824" w:rsidP="00E33824">
      <w:pPr>
        <w:spacing w:line="480" w:lineRule="auto"/>
        <w:jc w:val="both"/>
        <w:rPr>
          <w:rFonts w:ascii="Times New Roman" w:eastAsia="Times New Roman" w:hAnsi="Times New Roman" w:cs="Times New Roman"/>
          <w:sz w:val="24"/>
          <w:szCs w:val="24"/>
        </w:rPr>
      </w:pPr>
      <w:r w:rsidRPr="004E40FE">
        <w:rPr>
          <w:rFonts w:ascii="Times New Roman" w:eastAsia="Times New Roman" w:hAnsi="Times New Roman" w:cs="Times New Roman"/>
          <w:sz w:val="24"/>
          <w:szCs w:val="24"/>
        </w:rPr>
        <w:t xml:space="preserve">Self-determination theory, by Deci and Ryan in 1985, explains how people are motivated due to three intrinsic </w:t>
      </w:r>
      <w:proofErr w:type="gramStart"/>
      <w:r w:rsidRPr="004E40FE">
        <w:rPr>
          <w:rFonts w:ascii="Times New Roman" w:eastAsia="Times New Roman" w:hAnsi="Times New Roman" w:cs="Times New Roman"/>
          <w:sz w:val="24"/>
          <w:szCs w:val="24"/>
        </w:rPr>
        <w:t>needs;</w:t>
      </w:r>
      <w:proofErr w:type="gramEnd"/>
      <w:r w:rsidRPr="004E40FE">
        <w:rPr>
          <w:rFonts w:ascii="Times New Roman" w:eastAsia="Times New Roman" w:hAnsi="Times New Roman" w:cs="Times New Roman"/>
          <w:sz w:val="24"/>
          <w:szCs w:val="24"/>
        </w:rPr>
        <w:t xml:space="preserve"> autonomy, competence, and relatedness. In the entrepreneurship scenario, self-determination is often exercised in the creation of something innovative and personal success rather than for mere monetary reward. The essay further adds that such motivation is highly facilitated in industries that require creativity and a customer-centric approach to operations.</w:t>
      </w:r>
    </w:p>
    <w:p w14:paraId="13667F95" w14:textId="77777777" w:rsidR="00E33824" w:rsidRPr="004E40FE" w:rsidRDefault="00E33824" w:rsidP="00E33824">
      <w:pPr>
        <w:spacing w:line="480" w:lineRule="auto"/>
        <w:jc w:val="both"/>
        <w:rPr>
          <w:rFonts w:ascii="Times New Roman" w:eastAsia="Times New Roman" w:hAnsi="Times New Roman" w:cs="Times New Roman"/>
          <w:sz w:val="24"/>
          <w:szCs w:val="24"/>
        </w:rPr>
      </w:pPr>
      <w:r w:rsidRPr="004E40FE">
        <w:rPr>
          <w:rFonts w:ascii="Times New Roman" w:eastAsia="Times New Roman" w:hAnsi="Times New Roman" w:cs="Times New Roman"/>
          <w:sz w:val="24"/>
          <w:szCs w:val="24"/>
        </w:rPr>
        <w:t xml:space="preserve">The vision of the creators of Knightsbridge Hotel was to give a rare, luxurious, and </w:t>
      </w:r>
      <w:proofErr w:type="spellStart"/>
      <w:r w:rsidRPr="004E40FE">
        <w:rPr>
          <w:rFonts w:ascii="Times New Roman" w:eastAsia="Times New Roman" w:hAnsi="Times New Roman" w:cs="Times New Roman"/>
          <w:sz w:val="24"/>
          <w:szCs w:val="24"/>
        </w:rPr>
        <w:t>personalised</w:t>
      </w:r>
      <w:proofErr w:type="spellEnd"/>
      <w:r w:rsidRPr="004E40FE">
        <w:rPr>
          <w:rFonts w:ascii="Times New Roman" w:eastAsia="Times New Roman" w:hAnsi="Times New Roman" w:cs="Times New Roman"/>
          <w:sz w:val="24"/>
          <w:szCs w:val="24"/>
        </w:rPr>
        <w:t xml:space="preserve"> experience to the guests. Concentration on individually designed rooms and bespoke services coupled with an atmosphere that feels close to home reflects true autonomy and personal fulfilment. Knightsbridge Hotel is building its ambience and gathering clientele by providing an exclusive, culturally rich experience anchored by its vision of hospitality instead of just making a profit.</w:t>
      </w:r>
    </w:p>
    <w:p w14:paraId="5E3920A3" w14:textId="77777777" w:rsidR="00E33824" w:rsidRPr="004E40FE" w:rsidRDefault="00E33824" w:rsidP="00E33824">
      <w:pPr>
        <w:spacing w:line="480" w:lineRule="auto"/>
        <w:jc w:val="both"/>
        <w:rPr>
          <w:rFonts w:ascii="Times New Roman" w:eastAsia="Times New Roman" w:hAnsi="Times New Roman" w:cs="Times New Roman"/>
          <w:sz w:val="24"/>
          <w:szCs w:val="24"/>
        </w:rPr>
      </w:pPr>
      <w:r w:rsidRPr="004E40FE">
        <w:rPr>
          <w:rFonts w:ascii="Times New Roman" w:eastAsia="Times New Roman" w:hAnsi="Times New Roman" w:cs="Times New Roman"/>
          <w:sz w:val="24"/>
          <w:szCs w:val="24"/>
        </w:rPr>
        <w:t xml:space="preserve">The essay states that the entrepreneurial motive of the Knightsbridge Hotel is rather near to the Self-Determination Theory, where the owners of the hotel sought personal autonomy over a differentiated luxury good. Their intrinsic motive was driven by their creative potential and the </w:t>
      </w:r>
      <w:r w:rsidRPr="004E40FE">
        <w:rPr>
          <w:rFonts w:ascii="Times New Roman" w:eastAsia="Times New Roman" w:hAnsi="Times New Roman" w:cs="Times New Roman"/>
          <w:sz w:val="24"/>
          <w:szCs w:val="24"/>
        </w:rPr>
        <w:lastRenderedPageBreak/>
        <w:t>desire to offer a more authentic, boutique-type experience. This shows how self-determination leads to innovation and differentiation in the hospitality market.</w:t>
      </w:r>
    </w:p>
    <w:p w14:paraId="50A5FF2E" w14:textId="77777777" w:rsidR="00E33824" w:rsidRPr="004E40FE" w:rsidRDefault="00E33824" w:rsidP="00E33824">
      <w:pPr>
        <w:spacing w:line="480" w:lineRule="auto"/>
        <w:jc w:val="both"/>
        <w:rPr>
          <w:rFonts w:ascii="Times New Roman" w:eastAsia="Times New Roman" w:hAnsi="Times New Roman" w:cs="Times New Roman"/>
          <w:sz w:val="24"/>
          <w:szCs w:val="24"/>
        </w:rPr>
      </w:pPr>
      <w:r w:rsidRPr="004E40FE">
        <w:rPr>
          <w:rFonts w:ascii="Times New Roman" w:eastAsia="Times New Roman" w:hAnsi="Times New Roman" w:cs="Times New Roman"/>
          <w:sz w:val="24"/>
          <w:szCs w:val="24"/>
        </w:rPr>
        <w:t xml:space="preserve">However, Crown Plaza exhibits self-determination but in a manner directed towards corporate clients and business </w:t>
      </w:r>
      <w:proofErr w:type="spellStart"/>
      <w:r w:rsidRPr="004E40FE">
        <w:rPr>
          <w:rFonts w:ascii="Times New Roman" w:eastAsia="Times New Roman" w:hAnsi="Times New Roman" w:cs="Times New Roman"/>
          <w:sz w:val="24"/>
          <w:szCs w:val="24"/>
        </w:rPr>
        <w:t>travellers</w:t>
      </w:r>
      <w:proofErr w:type="spellEnd"/>
      <w:r w:rsidRPr="004E40FE">
        <w:rPr>
          <w:rFonts w:ascii="Times New Roman" w:eastAsia="Times New Roman" w:hAnsi="Times New Roman" w:cs="Times New Roman"/>
          <w:sz w:val="24"/>
          <w:szCs w:val="24"/>
        </w:rPr>
        <w:t xml:space="preserve">. Within this, Knightsbridge Hotel is placed on the drive towards delivering a particularly unique and culturally responsive experience, while Crown Plaza's motivation is driven by the success achieved in being delivered in an extremely functional and business-efficient manner for business </w:t>
      </w:r>
      <w:proofErr w:type="spellStart"/>
      <w:r w:rsidRPr="004E40FE">
        <w:rPr>
          <w:rFonts w:ascii="Times New Roman" w:eastAsia="Times New Roman" w:hAnsi="Times New Roman" w:cs="Times New Roman"/>
          <w:sz w:val="24"/>
          <w:szCs w:val="24"/>
        </w:rPr>
        <w:t>travellers</w:t>
      </w:r>
      <w:proofErr w:type="spellEnd"/>
      <w:r w:rsidRPr="004E40FE">
        <w:rPr>
          <w:rFonts w:ascii="Times New Roman" w:eastAsia="Times New Roman" w:hAnsi="Times New Roman" w:cs="Times New Roman"/>
          <w:sz w:val="24"/>
          <w:szCs w:val="24"/>
        </w:rPr>
        <w:t xml:space="preserve"> </w:t>
      </w:r>
      <w:proofErr w:type="spellStart"/>
      <w:r w:rsidRPr="004E40FE">
        <w:rPr>
          <w:rFonts w:ascii="Times New Roman" w:eastAsia="Times New Roman" w:hAnsi="Times New Roman" w:cs="Times New Roman"/>
          <w:sz w:val="24"/>
          <w:szCs w:val="24"/>
        </w:rPr>
        <w:t>prioritise</w:t>
      </w:r>
      <w:proofErr w:type="spellEnd"/>
      <w:r w:rsidRPr="004E40FE">
        <w:rPr>
          <w:rFonts w:ascii="Times New Roman" w:eastAsia="Times New Roman" w:hAnsi="Times New Roman" w:cs="Times New Roman"/>
          <w:sz w:val="24"/>
          <w:szCs w:val="24"/>
        </w:rPr>
        <w:t xml:space="preserve"> competence and operational efficiency over creative articulation. The essay explains that both hotels express self-determination but through intrinsically different means that serve to foster different customer experiences and market standpoints.</w:t>
      </w:r>
    </w:p>
    <w:p w14:paraId="0B3B6C1E" w14:textId="77777777" w:rsidR="00E33824" w:rsidRPr="004E40FE" w:rsidRDefault="00E33824" w:rsidP="00E33824">
      <w:pPr>
        <w:spacing w:line="480" w:lineRule="auto"/>
        <w:jc w:val="both"/>
        <w:rPr>
          <w:rFonts w:ascii="Times New Roman" w:eastAsia="Times New Roman" w:hAnsi="Times New Roman" w:cs="Times New Roman"/>
          <w:sz w:val="24"/>
          <w:szCs w:val="24"/>
        </w:rPr>
      </w:pPr>
      <w:r w:rsidRPr="004E40FE">
        <w:rPr>
          <w:rFonts w:ascii="Times New Roman" w:eastAsia="Times New Roman" w:hAnsi="Times New Roman" w:cs="Times New Roman"/>
          <w:sz w:val="24"/>
          <w:szCs w:val="24"/>
        </w:rPr>
        <w:t xml:space="preserve">Extraversion is the other important dimension in the Big Five Personality Traits model, </w:t>
      </w:r>
      <w:proofErr w:type="spellStart"/>
      <w:r w:rsidRPr="004E40FE">
        <w:rPr>
          <w:rFonts w:ascii="Times New Roman" w:eastAsia="Times New Roman" w:hAnsi="Times New Roman" w:cs="Times New Roman"/>
          <w:sz w:val="24"/>
          <w:szCs w:val="24"/>
        </w:rPr>
        <w:t>characterised</w:t>
      </w:r>
      <w:proofErr w:type="spellEnd"/>
      <w:r w:rsidRPr="004E40FE">
        <w:rPr>
          <w:rFonts w:ascii="Times New Roman" w:eastAsia="Times New Roman" w:hAnsi="Times New Roman" w:cs="Times New Roman"/>
          <w:sz w:val="24"/>
          <w:szCs w:val="24"/>
        </w:rPr>
        <w:t xml:space="preserve"> by sociability, assertiveness, and enthusiasm. Extroverted entrepreneurs easily make effective charismatic leaders who thrive on the interaction of others and thus are great for industry businesses with important networking and customer relationships.</w:t>
      </w:r>
    </w:p>
    <w:p w14:paraId="01AF7DAA" w14:textId="77777777" w:rsidR="00E33824" w:rsidRPr="004E40FE" w:rsidRDefault="00E33824" w:rsidP="00E33824">
      <w:pPr>
        <w:spacing w:line="480" w:lineRule="auto"/>
        <w:jc w:val="both"/>
        <w:rPr>
          <w:rFonts w:ascii="Times New Roman" w:eastAsia="Times New Roman" w:hAnsi="Times New Roman" w:cs="Times New Roman"/>
          <w:sz w:val="24"/>
          <w:szCs w:val="24"/>
        </w:rPr>
      </w:pPr>
      <w:r w:rsidRPr="004E40FE">
        <w:rPr>
          <w:rFonts w:ascii="Times New Roman" w:eastAsia="Times New Roman" w:hAnsi="Times New Roman" w:cs="Times New Roman"/>
          <w:sz w:val="24"/>
          <w:szCs w:val="24"/>
        </w:rPr>
        <w:t>The leadership at Premier Inn has worked extrinsically as a building strategy by focusing on the interaction and positive engagement of customers</w:t>
      </w:r>
      <w:sdt>
        <w:sdtPr>
          <w:rPr>
            <w:rFonts w:ascii="Times New Roman" w:eastAsia="Times New Roman" w:hAnsi="Times New Roman" w:cs="Times New Roman"/>
            <w:sz w:val="24"/>
            <w:szCs w:val="24"/>
          </w:rPr>
          <w:id w:val="1888287517"/>
          <w:citation/>
        </w:sdtPr>
        <w:sdtContent>
          <w:r w:rsidRPr="004E40FE">
            <w:rPr>
              <w:rFonts w:ascii="Times New Roman" w:eastAsia="Times New Roman" w:hAnsi="Times New Roman" w:cs="Times New Roman"/>
              <w:sz w:val="24"/>
              <w:szCs w:val="24"/>
            </w:rPr>
            <w:fldChar w:fldCharType="begin"/>
          </w:r>
          <w:r w:rsidRPr="004E40FE">
            <w:rPr>
              <w:rFonts w:ascii="Times New Roman" w:eastAsia="Times New Roman" w:hAnsi="Times New Roman" w:cs="Times New Roman"/>
              <w:sz w:val="24"/>
              <w:szCs w:val="24"/>
            </w:rPr>
            <w:instrText xml:space="preserve"> CITATION Tru94 \l 1033 </w:instrText>
          </w:r>
          <w:r w:rsidRPr="004E40FE">
            <w:rPr>
              <w:rFonts w:ascii="Times New Roman" w:eastAsia="Times New Roman" w:hAnsi="Times New Roman" w:cs="Times New Roman"/>
              <w:sz w:val="24"/>
              <w:szCs w:val="24"/>
            </w:rPr>
            <w:fldChar w:fldCharType="separate"/>
          </w:r>
          <w:r w:rsidRPr="004E40FE">
            <w:rPr>
              <w:rFonts w:ascii="Times New Roman" w:eastAsia="Times New Roman" w:hAnsi="Times New Roman" w:cs="Times New Roman"/>
              <w:noProof/>
              <w:sz w:val="24"/>
              <w:szCs w:val="24"/>
            </w:rPr>
            <w:t xml:space="preserve"> (Truss &amp; Gratton, 1994)</w:t>
          </w:r>
          <w:r w:rsidRPr="004E40FE">
            <w:rPr>
              <w:rFonts w:ascii="Times New Roman" w:eastAsia="Times New Roman" w:hAnsi="Times New Roman" w:cs="Times New Roman"/>
              <w:sz w:val="24"/>
              <w:szCs w:val="24"/>
            </w:rPr>
            <w:fldChar w:fldCharType="end"/>
          </w:r>
        </w:sdtContent>
      </w:sdt>
      <w:r w:rsidRPr="004E40FE">
        <w:rPr>
          <w:rFonts w:ascii="Times New Roman" w:eastAsia="Times New Roman" w:hAnsi="Times New Roman" w:cs="Times New Roman"/>
          <w:sz w:val="24"/>
          <w:szCs w:val="24"/>
        </w:rPr>
        <w:t>. By promoting a feeling of welcome and close ties with customers through a myriad of loyalty schemes and superb service, Premier Inn's leadership has been successful in using extraversion to build customer loyalty</w:t>
      </w:r>
      <w:sdt>
        <w:sdtPr>
          <w:rPr>
            <w:rFonts w:ascii="Times New Roman" w:eastAsia="Times New Roman" w:hAnsi="Times New Roman" w:cs="Times New Roman"/>
            <w:sz w:val="24"/>
            <w:szCs w:val="24"/>
          </w:rPr>
          <w:id w:val="-1937665254"/>
          <w:citation/>
        </w:sdtPr>
        <w:sdtContent>
          <w:r w:rsidRPr="004E40FE">
            <w:rPr>
              <w:rFonts w:ascii="Times New Roman" w:eastAsia="Times New Roman" w:hAnsi="Times New Roman" w:cs="Times New Roman"/>
              <w:sz w:val="24"/>
              <w:szCs w:val="24"/>
            </w:rPr>
            <w:fldChar w:fldCharType="begin"/>
          </w:r>
          <w:r w:rsidRPr="004E40FE">
            <w:rPr>
              <w:rFonts w:ascii="Times New Roman" w:eastAsia="Times New Roman" w:hAnsi="Times New Roman" w:cs="Times New Roman"/>
              <w:sz w:val="24"/>
              <w:szCs w:val="24"/>
            </w:rPr>
            <w:instrText xml:space="preserve"> CITATION Whi241 \l 1033 </w:instrText>
          </w:r>
          <w:r w:rsidRPr="004E40FE">
            <w:rPr>
              <w:rFonts w:ascii="Times New Roman" w:eastAsia="Times New Roman" w:hAnsi="Times New Roman" w:cs="Times New Roman"/>
              <w:sz w:val="24"/>
              <w:szCs w:val="24"/>
            </w:rPr>
            <w:fldChar w:fldCharType="separate"/>
          </w:r>
          <w:r w:rsidRPr="004E40FE">
            <w:rPr>
              <w:rFonts w:ascii="Times New Roman" w:eastAsia="Times New Roman" w:hAnsi="Times New Roman" w:cs="Times New Roman"/>
              <w:noProof/>
              <w:sz w:val="24"/>
              <w:szCs w:val="24"/>
            </w:rPr>
            <w:t xml:space="preserve"> (Whitbread, 2024)</w:t>
          </w:r>
          <w:r w:rsidRPr="004E40FE">
            <w:rPr>
              <w:rFonts w:ascii="Times New Roman" w:eastAsia="Times New Roman" w:hAnsi="Times New Roman" w:cs="Times New Roman"/>
              <w:sz w:val="24"/>
              <w:szCs w:val="24"/>
            </w:rPr>
            <w:fldChar w:fldCharType="end"/>
          </w:r>
        </w:sdtContent>
      </w:sdt>
      <w:r w:rsidRPr="004E40FE">
        <w:rPr>
          <w:rFonts w:ascii="Times New Roman" w:eastAsia="Times New Roman" w:hAnsi="Times New Roman" w:cs="Times New Roman"/>
          <w:sz w:val="24"/>
          <w:szCs w:val="24"/>
        </w:rPr>
        <w:t>.</w:t>
      </w:r>
    </w:p>
    <w:p w14:paraId="4474902A" w14:textId="77777777" w:rsidR="00E33824" w:rsidRPr="004E40FE" w:rsidRDefault="00E33824" w:rsidP="00E33824">
      <w:pPr>
        <w:spacing w:line="480" w:lineRule="auto"/>
        <w:jc w:val="both"/>
        <w:rPr>
          <w:rFonts w:ascii="Times New Roman" w:eastAsia="Times New Roman" w:hAnsi="Times New Roman" w:cs="Times New Roman"/>
          <w:sz w:val="24"/>
          <w:szCs w:val="24"/>
        </w:rPr>
      </w:pPr>
      <w:r w:rsidRPr="004E40FE">
        <w:rPr>
          <w:rFonts w:ascii="Times New Roman" w:eastAsia="Times New Roman" w:hAnsi="Times New Roman" w:cs="Times New Roman"/>
          <w:sz w:val="24"/>
          <w:szCs w:val="24"/>
        </w:rPr>
        <w:t xml:space="preserve">The essay adds that success in part has to do with the extraverted approach Premier Inn uses when engaging the customer. Building relationships and positive social interactions resonate well with </w:t>
      </w:r>
      <w:r w:rsidRPr="004E40FE">
        <w:rPr>
          <w:rFonts w:ascii="Times New Roman" w:eastAsia="Times New Roman" w:hAnsi="Times New Roman" w:cs="Times New Roman"/>
          <w:sz w:val="24"/>
          <w:szCs w:val="24"/>
        </w:rPr>
        <w:lastRenderedPageBreak/>
        <w:t>the Big Five Personality Traits model based on the association of extraversion with success in social and customer-oriented industries, like hospitality.</w:t>
      </w:r>
    </w:p>
    <w:p w14:paraId="46CB77F2" w14:textId="77777777" w:rsidR="00E33824" w:rsidRPr="004E40FE" w:rsidRDefault="00E33824" w:rsidP="00E33824">
      <w:pPr>
        <w:spacing w:line="480" w:lineRule="auto"/>
        <w:jc w:val="both"/>
        <w:rPr>
          <w:rFonts w:ascii="Times New Roman" w:eastAsia="Times New Roman" w:hAnsi="Times New Roman" w:cs="Times New Roman"/>
          <w:sz w:val="24"/>
          <w:szCs w:val="24"/>
        </w:rPr>
      </w:pPr>
      <w:r w:rsidRPr="004E40FE">
        <w:rPr>
          <w:rFonts w:ascii="Times New Roman" w:eastAsia="Times New Roman" w:hAnsi="Times New Roman" w:cs="Times New Roman"/>
          <w:sz w:val="24"/>
          <w:szCs w:val="24"/>
        </w:rPr>
        <w:t xml:space="preserve">Similarly, Holiday Inn Liverpool </w:t>
      </w:r>
      <w:proofErr w:type="spellStart"/>
      <w:r w:rsidRPr="004E40FE">
        <w:rPr>
          <w:rFonts w:ascii="Times New Roman" w:eastAsia="Times New Roman" w:hAnsi="Times New Roman" w:cs="Times New Roman"/>
          <w:sz w:val="24"/>
          <w:szCs w:val="24"/>
        </w:rPr>
        <w:t>utilises</w:t>
      </w:r>
      <w:proofErr w:type="spellEnd"/>
      <w:r w:rsidRPr="004E40FE">
        <w:rPr>
          <w:rFonts w:ascii="Times New Roman" w:eastAsia="Times New Roman" w:hAnsi="Times New Roman" w:cs="Times New Roman"/>
          <w:sz w:val="24"/>
          <w:szCs w:val="24"/>
        </w:rPr>
        <w:t xml:space="preserve"> extraversion by involving social media, together with community-focused activities</w:t>
      </w:r>
      <w:sdt>
        <w:sdtPr>
          <w:rPr>
            <w:rFonts w:ascii="Times New Roman" w:eastAsia="Times New Roman" w:hAnsi="Times New Roman" w:cs="Times New Roman"/>
            <w:sz w:val="24"/>
            <w:szCs w:val="24"/>
          </w:rPr>
          <w:id w:val="405573306"/>
          <w:citation/>
        </w:sdtPr>
        <w:sdtContent>
          <w:r w:rsidRPr="004E40FE">
            <w:rPr>
              <w:rFonts w:ascii="Times New Roman" w:eastAsia="Times New Roman" w:hAnsi="Times New Roman" w:cs="Times New Roman"/>
              <w:sz w:val="24"/>
              <w:szCs w:val="24"/>
            </w:rPr>
            <w:fldChar w:fldCharType="begin"/>
          </w:r>
          <w:r w:rsidRPr="004E40FE">
            <w:rPr>
              <w:rFonts w:ascii="Times New Roman" w:eastAsia="Times New Roman" w:hAnsi="Times New Roman" w:cs="Times New Roman"/>
              <w:sz w:val="24"/>
              <w:szCs w:val="24"/>
            </w:rPr>
            <w:instrText xml:space="preserve"> CITATION Wil89 \l 1033 </w:instrText>
          </w:r>
          <w:r w:rsidRPr="004E40FE">
            <w:rPr>
              <w:rFonts w:ascii="Times New Roman" w:eastAsia="Times New Roman" w:hAnsi="Times New Roman" w:cs="Times New Roman"/>
              <w:sz w:val="24"/>
              <w:szCs w:val="24"/>
            </w:rPr>
            <w:fldChar w:fldCharType="separate"/>
          </w:r>
          <w:r w:rsidRPr="004E40FE">
            <w:rPr>
              <w:rFonts w:ascii="Times New Roman" w:eastAsia="Times New Roman" w:hAnsi="Times New Roman" w:cs="Times New Roman"/>
              <w:noProof/>
              <w:sz w:val="24"/>
              <w:szCs w:val="24"/>
            </w:rPr>
            <w:t xml:space="preserve"> (Willman, 1989)</w:t>
          </w:r>
          <w:r w:rsidRPr="004E40FE">
            <w:rPr>
              <w:rFonts w:ascii="Times New Roman" w:eastAsia="Times New Roman" w:hAnsi="Times New Roman" w:cs="Times New Roman"/>
              <w:sz w:val="24"/>
              <w:szCs w:val="24"/>
            </w:rPr>
            <w:fldChar w:fldCharType="end"/>
          </w:r>
        </w:sdtContent>
      </w:sdt>
      <w:r w:rsidRPr="004E40FE">
        <w:rPr>
          <w:rFonts w:ascii="Times New Roman" w:eastAsia="Times New Roman" w:hAnsi="Times New Roman" w:cs="Times New Roman"/>
          <w:sz w:val="24"/>
          <w:szCs w:val="24"/>
        </w:rPr>
        <w:t xml:space="preserve">. This hotel in conjunction with the </w:t>
      </w:r>
      <w:proofErr w:type="spellStart"/>
      <w:r w:rsidRPr="004E40FE">
        <w:rPr>
          <w:rFonts w:ascii="Times New Roman" w:eastAsia="Times New Roman" w:hAnsi="Times New Roman" w:cs="Times New Roman"/>
          <w:sz w:val="24"/>
          <w:szCs w:val="24"/>
        </w:rPr>
        <w:t>neighbouring</w:t>
      </w:r>
      <w:proofErr w:type="spellEnd"/>
      <w:r w:rsidRPr="004E40FE">
        <w:rPr>
          <w:rFonts w:ascii="Times New Roman" w:eastAsia="Times New Roman" w:hAnsi="Times New Roman" w:cs="Times New Roman"/>
          <w:sz w:val="24"/>
          <w:szCs w:val="24"/>
        </w:rPr>
        <w:t xml:space="preserve"> societies and visitors engages more keenly through associations, events, and offers. Therefore, Holiday Inn is extraverted in business, while Premier Inn is national because it focuses on its vast appeal among </w:t>
      </w:r>
      <w:proofErr w:type="spellStart"/>
      <w:r w:rsidRPr="004E40FE">
        <w:rPr>
          <w:rFonts w:ascii="Times New Roman" w:eastAsia="Times New Roman" w:hAnsi="Times New Roman" w:cs="Times New Roman"/>
          <w:sz w:val="24"/>
          <w:szCs w:val="24"/>
        </w:rPr>
        <w:t>travellers</w:t>
      </w:r>
      <w:proofErr w:type="spellEnd"/>
      <w:r w:rsidRPr="004E40FE">
        <w:rPr>
          <w:rFonts w:ascii="Times New Roman" w:eastAsia="Times New Roman" w:hAnsi="Times New Roman" w:cs="Times New Roman"/>
          <w:sz w:val="24"/>
          <w:szCs w:val="24"/>
        </w:rPr>
        <w:t xml:space="preserve"> across the UK.</w:t>
      </w:r>
    </w:p>
    <w:p w14:paraId="06C563D9" w14:textId="77777777" w:rsidR="00E33824" w:rsidRPr="004E40FE" w:rsidRDefault="00E33824" w:rsidP="00E33824">
      <w:pPr>
        <w:spacing w:line="480" w:lineRule="auto"/>
        <w:jc w:val="both"/>
        <w:rPr>
          <w:rFonts w:ascii="Times New Roman" w:eastAsia="Times New Roman" w:hAnsi="Times New Roman" w:cs="Times New Roman"/>
          <w:sz w:val="24"/>
          <w:szCs w:val="24"/>
        </w:rPr>
      </w:pPr>
      <w:r w:rsidRPr="004E40FE">
        <w:rPr>
          <w:rFonts w:ascii="Times New Roman" w:eastAsia="Times New Roman" w:hAnsi="Times New Roman" w:cs="Times New Roman"/>
          <w:sz w:val="24"/>
          <w:szCs w:val="24"/>
        </w:rPr>
        <w:t xml:space="preserve">Reinforcement Theory by B.F. Skinner in 1953 holds that </w:t>
      </w:r>
      <w:proofErr w:type="spellStart"/>
      <w:r w:rsidRPr="004E40FE">
        <w:rPr>
          <w:rFonts w:ascii="Times New Roman" w:eastAsia="Times New Roman" w:hAnsi="Times New Roman" w:cs="Times New Roman"/>
          <w:sz w:val="24"/>
          <w:szCs w:val="24"/>
        </w:rPr>
        <w:t>behaviour</w:t>
      </w:r>
      <w:proofErr w:type="spellEnd"/>
      <w:r w:rsidRPr="004E40FE">
        <w:rPr>
          <w:rFonts w:ascii="Times New Roman" w:eastAsia="Times New Roman" w:hAnsi="Times New Roman" w:cs="Times New Roman"/>
          <w:sz w:val="24"/>
          <w:szCs w:val="24"/>
        </w:rPr>
        <w:t xml:space="preserve"> is changed by consequences caused either by reward or punishment after the </w:t>
      </w:r>
      <w:proofErr w:type="spellStart"/>
      <w:r w:rsidRPr="004E40FE">
        <w:rPr>
          <w:rFonts w:ascii="Times New Roman" w:eastAsia="Times New Roman" w:hAnsi="Times New Roman" w:cs="Times New Roman"/>
          <w:sz w:val="24"/>
          <w:szCs w:val="24"/>
        </w:rPr>
        <w:t>behaviour</w:t>
      </w:r>
      <w:proofErr w:type="spellEnd"/>
      <w:r w:rsidRPr="004E40FE">
        <w:rPr>
          <w:rFonts w:ascii="Times New Roman" w:eastAsia="Times New Roman" w:hAnsi="Times New Roman" w:cs="Times New Roman"/>
          <w:sz w:val="24"/>
          <w:szCs w:val="24"/>
        </w:rPr>
        <w:t xml:space="preserve"> has been produced, such rewards strengthening desirable </w:t>
      </w:r>
      <w:proofErr w:type="spellStart"/>
      <w:r w:rsidRPr="004E40FE">
        <w:rPr>
          <w:rFonts w:ascii="Times New Roman" w:eastAsia="Times New Roman" w:hAnsi="Times New Roman" w:cs="Times New Roman"/>
          <w:sz w:val="24"/>
          <w:szCs w:val="24"/>
        </w:rPr>
        <w:t>behaviour</w:t>
      </w:r>
      <w:proofErr w:type="spellEnd"/>
      <w:r w:rsidRPr="004E40FE">
        <w:rPr>
          <w:rFonts w:ascii="Times New Roman" w:eastAsia="Times New Roman" w:hAnsi="Times New Roman" w:cs="Times New Roman"/>
          <w:sz w:val="24"/>
          <w:szCs w:val="24"/>
        </w:rPr>
        <w:t xml:space="preserve"> and punishment discouraging undesirable actions. The essay outlines that in the entrepreneurship context, reinforcement motivation manifests itself in managing teams, rewarding successes, and making high performance possible within the </w:t>
      </w:r>
      <w:proofErr w:type="spellStart"/>
      <w:r w:rsidRPr="004E40FE">
        <w:rPr>
          <w:rFonts w:ascii="Times New Roman" w:eastAsia="Times New Roman" w:hAnsi="Times New Roman" w:cs="Times New Roman"/>
          <w:sz w:val="24"/>
          <w:szCs w:val="24"/>
        </w:rPr>
        <w:t>organisation</w:t>
      </w:r>
      <w:proofErr w:type="spellEnd"/>
      <w:r w:rsidRPr="004E40FE">
        <w:rPr>
          <w:rFonts w:ascii="Times New Roman" w:eastAsia="Times New Roman" w:hAnsi="Times New Roman" w:cs="Times New Roman"/>
          <w:sz w:val="24"/>
          <w:szCs w:val="24"/>
        </w:rPr>
        <w:t xml:space="preserve"> via the leaders</w:t>
      </w:r>
      <w:sdt>
        <w:sdtPr>
          <w:rPr>
            <w:rFonts w:ascii="Times New Roman" w:eastAsia="Times New Roman" w:hAnsi="Times New Roman" w:cs="Times New Roman"/>
            <w:sz w:val="24"/>
            <w:szCs w:val="24"/>
          </w:rPr>
          <w:id w:val="-785032743"/>
          <w:citation/>
        </w:sdtPr>
        <w:sdtContent>
          <w:r w:rsidRPr="004E40FE">
            <w:rPr>
              <w:rFonts w:ascii="Times New Roman" w:eastAsia="Times New Roman" w:hAnsi="Times New Roman" w:cs="Times New Roman"/>
              <w:sz w:val="24"/>
              <w:szCs w:val="24"/>
            </w:rPr>
            <w:fldChar w:fldCharType="begin"/>
          </w:r>
          <w:r w:rsidRPr="004E40FE">
            <w:rPr>
              <w:rFonts w:ascii="Times New Roman" w:eastAsia="Times New Roman" w:hAnsi="Times New Roman" w:cs="Times New Roman"/>
              <w:sz w:val="24"/>
              <w:szCs w:val="24"/>
            </w:rPr>
            <w:instrText xml:space="preserve"> CITATION Tes10 \l 1033 </w:instrText>
          </w:r>
          <w:r w:rsidRPr="004E40FE">
            <w:rPr>
              <w:rFonts w:ascii="Times New Roman" w:eastAsia="Times New Roman" w:hAnsi="Times New Roman" w:cs="Times New Roman"/>
              <w:sz w:val="24"/>
              <w:szCs w:val="24"/>
            </w:rPr>
            <w:fldChar w:fldCharType="separate"/>
          </w:r>
          <w:r w:rsidRPr="004E40FE">
            <w:rPr>
              <w:rFonts w:ascii="Times New Roman" w:eastAsia="Times New Roman" w:hAnsi="Times New Roman" w:cs="Times New Roman"/>
              <w:noProof/>
              <w:sz w:val="24"/>
              <w:szCs w:val="24"/>
            </w:rPr>
            <w:t xml:space="preserve"> (Tesone, 2010)</w:t>
          </w:r>
          <w:r w:rsidRPr="004E40FE">
            <w:rPr>
              <w:rFonts w:ascii="Times New Roman" w:eastAsia="Times New Roman" w:hAnsi="Times New Roman" w:cs="Times New Roman"/>
              <w:sz w:val="24"/>
              <w:szCs w:val="24"/>
            </w:rPr>
            <w:fldChar w:fldCharType="end"/>
          </w:r>
        </w:sdtContent>
      </w:sdt>
      <w:r w:rsidRPr="004E40FE">
        <w:rPr>
          <w:rFonts w:ascii="Times New Roman" w:eastAsia="Times New Roman" w:hAnsi="Times New Roman" w:cs="Times New Roman"/>
          <w:sz w:val="24"/>
          <w:szCs w:val="24"/>
        </w:rPr>
        <w:t>.</w:t>
      </w:r>
    </w:p>
    <w:p w14:paraId="5D9422A5" w14:textId="77777777" w:rsidR="00E33824" w:rsidRPr="004E40FE" w:rsidRDefault="00E33824" w:rsidP="00E33824">
      <w:pPr>
        <w:spacing w:line="480" w:lineRule="auto"/>
        <w:jc w:val="both"/>
        <w:rPr>
          <w:rFonts w:ascii="Times New Roman" w:eastAsia="Times New Roman" w:hAnsi="Times New Roman" w:cs="Times New Roman"/>
          <w:sz w:val="24"/>
          <w:szCs w:val="24"/>
        </w:rPr>
      </w:pPr>
      <w:r w:rsidRPr="004E40FE">
        <w:rPr>
          <w:rFonts w:ascii="Times New Roman" w:eastAsia="Times New Roman" w:hAnsi="Times New Roman" w:cs="Times New Roman"/>
          <w:sz w:val="24"/>
          <w:szCs w:val="24"/>
        </w:rPr>
        <w:t xml:space="preserve">At Crown Plaza, reinforcement motivation is manifested through both incentives and rewards at both the employee and the guest levels. Incentive programs for employees and loyalty programs, with employee recognition initiatives and performance-based bonuses, reflect desirable </w:t>
      </w:r>
      <w:proofErr w:type="spellStart"/>
      <w:r w:rsidRPr="004E40FE">
        <w:rPr>
          <w:rFonts w:ascii="Times New Roman" w:eastAsia="Times New Roman" w:hAnsi="Times New Roman" w:cs="Times New Roman"/>
          <w:sz w:val="24"/>
          <w:szCs w:val="24"/>
        </w:rPr>
        <w:t>behaviours</w:t>
      </w:r>
      <w:proofErr w:type="spellEnd"/>
      <w:r w:rsidRPr="004E40FE">
        <w:rPr>
          <w:rFonts w:ascii="Times New Roman" w:eastAsia="Times New Roman" w:hAnsi="Times New Roman" w:cs="Times New Roman"/>
          <w:sz w:val="24"/>
          <w:szCs w:val="24"/>
        </w:rPr>
        <w:t xml:space="preserve"> in terms of customer service as well as operational efficiency</w:t>
      </w:r>
      <w:sdt>
        <w:sdtPr>
          <w:rPr>
            <w:rFonts w:ascii="Times New Roman" w:eastAsia="Times New Roman" w:hAnsi="Times New Roman" w:cs="Times New Roman"/>
            <w:sz w:val="24"/>
            <w:szCs w:val="24"/>
          </w:rPr>
          <w:id w:val="1054820323"/>
          <w:citation/>
        </w:sdtPr>
        <w:sdtContent>
          <w:r w:rsidRPr="004E40FE">
            <w:rPr>
              <w:rFonts w:ascii="Times New Roman" w:eastAsia="Times New Roman" w:hAnsi="Times New Roman" w:cs="Times New Roman"/>
              <w:sz w:val="24"/>
              <w:szCs w:val="24"/>
            </w:rPr>
            <w:fldChar w:fldCharType="begin"/>
          </w:r>
          <w:r w:rsidRPr="004E40FE">
            <w:rPr>
              <w:rFonts w:ascii="Times New Roman" w:eastAsia="Times New Roman" w:hAnsi="Times New Roman" w:cs="Times New Roman"/>
              <w:sz w:val="24"/>
              <w:szCs w:val="24"/>
            </w:rPr>
            <w:instrText xml:space="preserve"> CITATION Woo13 \l 1033 </w:instrText>
          </w:r>
          <w:r w:rsidRPr="004E40FE">
            <w:rPr>
              <w:rFonts w:ascii="Times New Roman" w:eastAsia="Times New Roman" w:hAnsi="Times New Roman" w:cs="Times New Roman"/>
              <w:sz w:val="24"/>
              <w:szCs w:val="24"/>
            </w:rPr>
            <w:fldChar w:fldCharType="separate"/>
          </w:r>
          <w:r w:rsidRPr="004E40FE">
            <w:rPr>
              <w:rFonts w:ascii="Times New Roman" w:eastAsia="Times New Roman" w:hAnsi="Times New Roman" w:cs="Times New Roman"/>
              <w:noProof/>
              <w:sz w:val="24"/>
              <w:szCs w:val="24"/>
            </w:rPr>
            <w:t xml:space="preserve"> (Wood, 2013)</w:t>
          </w:r>
          <w:r w:rsidRPr="004E40FE">
            <w:rPr>
              <w:rFonts w:ascii="Times New Roman" w:eastAsia="Times New Roman" w:hAnsi="Times New Roman" w:cs="Times New Roman"/>
              <w:sz w:val="24"/>
              <w:szCs w:val="24"/>
            </w:rPr>
            <w:fldChar w:fldCharType="end"/>
          </w:r>
        </w:sdtContent>
      </w:sdt>
      <w:r w:rsidRPr="004E40FE">
        <w:rPr>
          <w:rFonts w:ascii="Times New Roman" w:eastAsia="Times New Roman" w:hAnsi="Times New Roman" w:cs="Times New Roman"/>
          <w:sz w:val="24"/>
          <w:szCs w:val="24"/>
        </w:rPr>
        <w:t>. A good system of positive reinforcement that keeps them at high standards and improves over time is maintained.</w:t>
      </w:r>
    </w:p>
    <w:p w14:paraId="1701F13B" w14:textId="77777777" w:rsidR="00E33824" w:rsidRPr="004E40FE" w:rsidRDefault="00E33824" w:rsidP="00E33824">
      <w:pPr>
        <w:spacing w:line="480" w:lineRule="auto"/>
        <w:jc w:val="both"/>
        <w:rPr>
          <w:rFonts w:ascii="Times New Roman" w:eastAsia="Times New Roman" w:hAnsi="Times New Roman" w:cs="Times New Roman"/>
          <w:sz w:val="24"/>
          <w:szCs w:val="24"/>
        </w:rPr>
      </w:pPr>
      <w:r w:rsidRPr="004E40FE">
        <w:rPr>
          <w:rFonts w:ascii="Times New Roman" w:eastAsia="Times New Roman" w:hAnsi="Times New Roman" w:cs="Times New Roman"/>
          <w:sz w:val="24"/>
          <w:szCs w:val="24"/>
        </w:rPr>
        <w:t xml:space="preserve">The use of reward systems at Crown Plaza illustrates Reinforcement Theory as the employees now </w:t>
      </w:r>
      <w:proofErr w:type="gramStart"/>
      <w:r w:rsidRPr="004E40FE">
        <w:rPr>
          <w:rFonts w:ascii="Times New Roman" w:eastAsia="Times New Roman" w:hAnsi="Times New Roman" w:cs="Times New Roman"/>
          <w:sz w:val="24"/>
          <w:szCs w:val="24"/>
        </w:rPr>
        <w:t>have to</w:t>
      </w:r>
      <w:proofErr w:type="gramEnd"/>
      <w:r w:rsidRPr="004E40FE">
        <w:rPr>
          <w:rFonts w:ascii="Times New Roman" w:eastAsia="Times New Roman" w:hAnsi="Times New Roman" w:cs="Times New Roman"/>
          <w:sz w:val="24"/>
          <w:szCs w:val="24"/>
        </w:rPr>
        <w:t xml:space="preserve"> maintain high levels of performance so that they can earn their bonuses and gain some appraisal</w:t>
      </w:r>
      <w:sdt>
        <w:sdtPr>
          <w:rPr>
            <w:rFonts w:ascii="Times New Roman" w:eastAsia="Times New Roman" w:hAnsi="Times New Roman" w:cs="Times New Roman"/>
            <w:sz w:val="24"/>
            <w:szCs w:val="24"/>
          </w:rPr>
          <w:id w:val="91204726"/>
          <w:citation/>
        </w:sdtPr>
        <w:sdtContent>
          <w:r w:rsidRPr="004E40FE">
            <w:rPr>
              <w:rFonts w:ascii="Times New Roman" w:eastAsia="Times New Roman" w:hAnsi="Times New Roman" w:cs="Times New Roman"/>
              <w:sz w:val="24"/>
              <w:szCs w:val="24"/>
            </w:rPr>
            <w:fldChar w:fldCharType="begin"/>
          </w:r>
          <w:r w:rsidRPr="004E40FE">
            <w:rPr>
              <w:rFonts w:ascii="Times New Roman" w:eastAsia="Times New Roman" w:hAnsi="Times New Roman" w:cs="Times New Roman"/>
              <w:sz w:val="24"/>
              <w:szCs w:val="24"/>
            </w:rPr>
            <w:instrText xml:space="preserve"> CITATION Eis00 \l 1033 </w:instrText>
          </w:r>
          <w:r w:rsidRPr="004E40FE">
            <w:rPr>
              <w:rFonts w:ascii="Times New Roman" w:eastAsia="Times New Roman" w:hAnsi="Times New Roman" w:cs="Times New Roman"/>
              <w:sz w:val="24"/>
              <w:szCs w:val="24"/>
            </w:rPr>
            <w:fldChar w:fldCharType="separate"/>
          </w:r>
          <w:r w:rsidRPr="004E40FE">
            <w:rPr>
              <w:rFonts w:ascii="Times New Roman" w:eastAsia="Times New Roman" w:hAnsi="Times New Roman" w:cs="Times New Roman"/>
              <w:noProof/>
              <w:sz w:val="24"/>
              <w:szCs w:val="24"/>
            </w:rPr>
            <w:t xml:space="preserve"> (Eisenhardt &amp; Martin, 2000)</w:t>
          </w:r>
          <w:r w:rsidRPr="004E40FE">
            <w:rPr>
              <w:rFonts w:ascii="Times New Roman" w:eastAsia="Times New Roman" w:hAnsi="Times New Roman" w:cs="Times New Roman"/>
              <w:sz w:val="24"/>
              <w:szCs w:val="24"/>
            </w:rPr>
            <w:fldChar w:fldCharType="end"/>
          </w:r>
        </w:sdtContent>
      </w:sdt>
      <w:r w:rsidRPr="004E40FE">
        <w:rPr>
          <w:rFonts w:ascii="Times New Roman" w:eastAsia="Times New Roman" w:hAnsi="Times New Roman" w:cs="Times New Roman"/>
          <w:sz w:val="24"/>
          <w:szCs w:val="24"/>
        </w:rPr>
        <w:t xml:space="preserve">. In return, customers are also encouraged to be loyal </w:t>
      </w:r>
      <w:r w:rsidRPr="004E40FE">
        <w:rPr>
          <w:rFonts w:ascii="Times New Roman" w:eastAsia="Times New Roman" w:hAnsi="Times New Roman" w:cs="Times New Roman"/>
          <w:sz w:val="24"/>
          <w:szCs w:val="24"/>
        </w:rPr>
        <w:lastRenderedPageBreak/>
        <w:t>towards the hotel through the rewards programs offered by the hotel, thus creating a cycle of positive reinforcement with all benefits bestowed to staff and guests alike.</w:t>
      </w:r>
    </w:p>
    <w:p w14:paraId="40901D61" w14:textId="77777777" w:rsidR="00E33824" w:rsidRPr="004E40FE" w:rsidRDefault="00E33824" w:rsidP="00E33824">
      <w:pPr>
        <w:spacing w:line="480" w:lineRule="auto"/>
        <w:jc w:val="both"/>
        <w:rPr>
          <w:rFonts w:ascii="Times New Roman" w:eastAsia="Times New Roman" w:hAnsi="Times New Roman" w:cs="Times New Roman"/>
          <w:sz w:val="24"/>
          <w:szCs w:val="24"/>
        </w:rPr>
      </w:pPr>
      <w:r w:rsidRPr="004E40FE">
        <w:rPr>
          <w:rFonts w:ascii="Times New Roman" w:eastAsia="Times New Roman" w:hAnsi="Times New Roman" w:cs="Times New Roman"/>
          <w:sz w:val="24"/>
          <w:szCs w:val="24"/>
        </w:rPr>
        <w:t xml:space="preserve">While Knightsbridge Hotel also uses the elements of reinforcement motivation, however, a more people-centric employee recognition and </w:t>
      </w:r>
      <w:proofErr w:type="spellStart"/>
      <w:r w:rsidRPr="004E40FE">
        <w:rPr>
          <w:rFonts w:ascii="Times New Roman" w:eastAsia="Times New Roman" w:hAnsi="Times New Roman" w:cs="Times New Roman"/>
          <w:sz w:val="24"/>
          <w:szCs w:val="24"/>
        </w:rPr>
        <w:t>customised</w:t>
      </w:r>
      <w:proofErr w:type="spellEnd"/>
      <w:r w:rsidRPr="004E40FE">
        <w:rPr>
          <w:rFonts w:ascii="Times New Roman" w:eastAsia="Times New Roman" w:hAnsi="Times New Roman" w:cs="Times New Roman"/>
          <w:sz w:val="24"/>
          <w:szCs w:val="24"/>
        </w:rPr>
        <w:t xml:space="preserve"> guest experiences are at the forefront rather than reward programs </w:t>
      </w:r>
      <w:proofErr w:type="spellStart"/>
      <w:r w:rsidRPr="004E40FE">
        <w:rPr>
          <w:rFonts w:ascii="Times New Roman" w:eastAsia="Times New Roman" w:hAnsi="Times New Roman" w:cs="Times New Roman"/>
          <w:sz w:val="24"/>
          <w:szCs w:val="24"/>
        </w:rPr>
        <w:t>standardised</w:t>
      </w:r>
      <w:proofErr w:type="spellEnd"/>
      <w:r w:rsidRPr="004E40FE">
        <w:rPr>
          <w:rFonts w:ascii="Times New Roman" w:eastAsia="Times New Roman" w:hAnsi="Times New Roman" w:cs="Times New Roman"/>
          <w:sz w:val="24"/>
          <w:szCs w:val="24"/>
        </w:rPr>
        <w:t xml:space="preserve"> across branches</w:t>
      </w:r>
      <w:sdt>
        <w:sdtPr>
          <w:rPr>
            <w:rFonts w:ascii="Times New Roman" w:eastAsia="Times New Roman" w:hAnsi="Times New Roman" w:cs="Times New Roman"/>
            <w:sz w:val="24"/>
            <w:szCs w:val="24"/>
          </w:rPr>
          <w:id w:val="-558635862"/>
          <w:citation/>
        </w:sdtPr>
        <w:sdtContent>
          <w:r w:rsidRPr="004E40FE">
            <w:rPr>
              <w:rFonts w:ascii="Times New Roman" w:eastAsia="Times New Roman" w:hAnsi="Times New Roman" w:cs="Times New Roman"/>
              <w:sz w:val="24"/>
              <w:szCs w:val="24"/>
            </w:rPr>
            <w:fldChar w:fldCharType="begin"/>
          </w:r>
          <w:r w:rsidRPr="004E40FE">
            <w:rPr>
              <w:rFonts w:ascii="Times New Roman" w:eastAsia="Times New Roman" w:hAnsi="Times New Roman" w:cs="Times New Roman"/>
              <w:sz w:val="24"/>
              <w:szCs w:val="24"/>
            </w:rPr>
            <w:instrText xml:space="preserve"> CITATION Dom10 \l 1033 </w:instrText>
          </w:r>
          <w:r w:rsidRPr="004E40FE">
            <w:rPr>
              <w:rFonts w:ascii="Times New Roman" w:eastAsia="Times New Roman" w:hAnsi="Times New Roman" w:cs="Times New Roman"/>
              <w:sz w:val="24"/>
              <w:szCs w:val="24"/>
            </w:rPr>
            <w:fldChar w:fldCharType="separate"/>
          </w:r>
          <w:r w:rsidRPr="004E40FE">
            <w:rPr>
              <w:rFonts w:ascii="Times New Roman" w:eastAsia="Times New Roman" w:hAnsi="Times New Roman" w:cs="Times New Roman"/>
              <w:noProof/>
              <w:sz w:val="24"/>
              <w:szCs w:val="24"/>
            </w:rPr>
            <w:t xml:space="preserve"> (Dominici &amp; Guzzo, 2019)</w:t>
          </w:r>
          <w:r w:rsidRPr="004E40FE">
            <w:rPr>
              <w:rFonts w:ascii="Times New Roman" w:eastAsia="Times New Roman" w:hAnsi="Times New Roman" w:cs="Times New Roman"/>
              <w:sz w:val="24"/>
              <w:szCs w:val="24"/>
            </w:rPr>
            <w:fldChar w:fldCharType="end"/>
          </w:r>
        </w:sdtContent>
      </w:sdt>
      <w:r w:rsidRPr="004E40FE">
        <w:rPr>
          <w:rFonts w:ascii="Times New Roman" w:eastAsia="Times New Roman" w:hAnsi="Times New Roman" w:cs="Times New Roman"/>
          <w:sz w:val="24"/>
          <w:szCs w:val="24"/>
        </w:rPr>
        <w:t xml:space="preserve">. In this case, the reinforcement policy appears to be very bespoke, owing to the boutique identity of the hotel. </w:t>
      </w:r>
    </w:p>
    <w:p w14:paraId="73C3EDDF" w14:textId="77777777" w:rsidR="00E33824" w:rsidRPr="004E40FE" w:rsidRDefault="00E33824" w:rsidP="00E33824">
      <w:pPr>
        <w:spacing w:line="480" w:lineRule="auto"/>
        <w:jc w:val="both"/>
        <w:rPr>
          <w:rFonts w:ascii="Times New Roman" w:eastAsia="Times New Roman" w:hAnsi="Times New Roman" w:cs="Times New Roman"/>
          <w:sz w:val="24"/>
          <w:szCs w:val="24"/>
        </w:rPr>
      </w:pPr>
      <w:r w:rsidRPr="004E40FE">
        <w:rPr>
          <w:rFonts w:ascii="Times New Roman" w:eastAsia="Times New Roman" w:hAnsi="Times New Roman" w:cs="Times New Roman"/>
          <w:sz w:val="24"/>
          <w:szCs w:val="24"/>
        </w:rPr>
        <w:t>The literature shows that all three adapting, conscientious, and extraversion entrepreneurial traits have a significant relationship with self-determination and reinforcement motivations. They do not exist independently and interact to form entrepreneurial success.</w:t>
      </w:r>
    </w:p>
    <w:p w14:paraId="3E8989D6" w14:textId="77777777" w:rsidR="00E33824" w:rsidRPr="004E40FE" w:rsidRDefault="00E33824" w:rsidP="00E33824">
      <w:pPr>
        <w:spacing w:line="480" w:lineRule="auto"/>
        <w:jc w:val="both"/>
        <w:rPr>
          <w:rFonts w:ascii="Times New Roman" w:eastAsia="Times New Roman" w:hAnsi="Times New Roman" w:cs="Times New Roman"/>
          <w:sz w:val="24"/>
          <w:szCs w:val="24"/>
        </w:rPr>
      </w:pPr>
      <w:r w:rsidRPr="004E40FE">
        <w:rPr>
          <w:rFonts w:ascii="Times New Roman" w:eastAsia="Times New Roman" w:hAnsi="Times New Roman" w:cs="Times New Roman"/>
          <w:sz w:val="24"/>
          <w:szCs w:val="24"/>
        </w:rPr>
        <w:t xml:space="preserve">Eisenhardt and Martin, (2000) </w:t>
      </w:r>
      <w:proofErr w:type="spellStart"/>
      <w:r w:rsidRPr="004E40FE">
        <w:rPr>
          <w:rFonts w:ascii="Times New Roman" w:eastAsia="Times New Roman" w:hAnsi="Times New Roman" w:cs="Times New Roman"/>
          <w:sz w:val="24"/>
          <w:szCs w:val="24"/>
        </w:rPr>
        <w:t>conceptualised</w:t>
      </w:r>
      <w:proofErr w:type="spellEnd"/>
      <w:r w:rsidRPr="004E40FE">
        <w:rPr>
          <w:rFonts w:ascii="Times New Roman" w:eastAsia="Times New Roman" w:hAnsi="Times New Roman" w:cs="Times New Roman"/>
          <w:sz w:val="24"/>
          <w:szCs w:val="24"/>
        </w:rPr>
        <w:t xml:space="preserve"> dynamic capabilities, and they asserted these capabilities are of great importance in industries dominated by rapid technological alterations and changes in consumer preferences wherein lies the hospitality industry</w:t>
      </w:r>
      <w:sdt>
        <w:sdtPr>
          <w:rPr>
            <w:rFonts w:ascii="Times New Roman" w:eastAsia="Times New Roman" w:hAnsi="Times New Roman" w:cs="Times New Roman"/>
            <w:sz w:val="24"/>
            <w:szCs w:val="24"/>
          </w:rPr>
          <w:id w:val="303669353"/>
          <w:citation/>
        </w:sdtPr>
        <w:sdtContent>
          <w:r w:rsidRPr="004E40FE">
            <w:rPr>
              <w:rFonts w:ascii="Times New Roman" w:eastAsia="Times New Roman" w:hAnsi="Times New Roman" w:cs="Times New Roman"/>
              <w:sz w:val="24"/>
              <w:szCs w:val="24"/>
            </w:rPr>
            <w:fldChar w:fldCharType="begin"/>
          </w:r>
          <w:r w:rsidRPr="004E40FE">
            <w:rPr>
              <w:rFonts w:ascii="Times New Roman" w:eastAsia="Times New Roman" w:hAnsi="Times New Roman" w:cs="Times New Roman"/>
              <w:sz w:val="24"/>
              <w:szCs w:val="24"/>
            </w:rPr>
            <w:instrText xml:space="preserve"> CITATION Eis00 \l 1033 </w:instrText>
          </w:r>
          <w:r w:rsidRPr="004E40FE">
            <w:rPr>
              <w:rFonts w:ascii="Times New Roman" w:eastAsia="Times New Roman" w:hAnsi="Times New Roman" w:cs="Times New Roman"/>
              <w:sz w:val="24"/>
              <w:szCs w:val="24"/>
            </w:rPr>
            <w:fldChar w:fldCharType="separate"/>
          </w:r>
          <w:r w:rsidRPr="004E40FE">
            <w:rPr>
              <w:rFonts w:ascii="Times New Roman" w:eastAsia="Times New Roman" w:hAnsi="Times New Roman" w:cs="Times New Roman"/>
              <w:noProof/>
              <w:sz w:val="24"/>
              <w:szCs w:val="24"/>
            </w:rPr>
            <w:t xml:space="preserve"> (Eisenhardt &amp; Martin, 2000)</w:t>
          </w:r>
          <w:r w:rsidRPr="004E40FE">
            <w:rPr>
              <w:rFonts w:ascii="Times New Roman" w:eastAsia="Times New Roman" w:hAnsi="Times New Roman" w:cs="Times New Roman"/>
              <w:sz w:val="24"/>
              <w:szCs w:val="24"/>
            </w:rPr>
            <w:fldChar w:fldCharType="end"/>
          </w:r>
        </w:sdtContent>
      </w:sdt>
      <w:r w:rsidRPr="004E40FE">
        <w:rPr>
          <w:rFonts w:ascii="Times New Roman" w:eastAsia="Times New Roman" w:hAnsi="Times New Roman" w:cs="Times New Roman"/>
          <w:sz w:val="24"/>
          <w:szCs w:val="24"/>
        </w:rPr>
        <w:t xml:space="preserve">. A case study on hotel chains as presented by Enz and </w:t>
      </w:r>
      <w:proofErr w:type="spellStart"/>
      <w:r w:rsidRPr="004E40FE">
        <w:rPr>
          <w:rFonts w:ascii="Times New Roman" w:eastAsia="Times New Roman" w:hAnsi="Times New Roman" w:cs="Times New Roman"/>
          <w:sz w:val="24"/>
          <w:szCs w:val="24"/>
        </w:rPr>
        <w:t>Siguaw</w:t>
      </w:r>
      <w:proofErr w:type="spellEnd"/>
      <w:r w:rsidRPr="004E40FE">
        <w:rPr>
          <w:rFonts w:ascii="Times New Roman" w:eastAsia="Times New Roman" w:hAnsi="Times New Roman" w:cs="Times New Roman"/>
          <w:sz w:val="24"/>
          <w:szCs w:val="24"/>
        </w:rPr>
        <w:t xml:space="preserve">, (2003) indicates that dynamic capabilities enable </w:t>
      </w:r>
      <w:proofErr w:type="spellStart"/>
      <w:r w:rsidRPr="004E40FE">
        <w:rPr>
          <w:rFonts w:ascii="Times New Roman" w:eastAsia="Times New Roman" w:hAnsi="Times New Roman" w:cs="Times New Roman"/>
          <w:sz w:val="24"/>
          <w:szCs w:val="24"/>
        </w:rPr>
        <w:t>organisations</w:t>
      </w:r>
      <w:proofErr w:type="spellEnd"/>
      <w:r w:rsidRPr="004E40FE">
        <w:rPr>
          <w:rFonts w:ascii="Times New Roman" w:eastAsia="Times New Roman" w:hAnsi="Times New Roman" w:cs="Times New Roman"/>
          <w:sz w:val="24"/>
          <w:szCs w:val="24"/>
        </w:rPr>
        <w:t xml:space="preserve"> to stay ahead of the competition by constantly changing the service proposition, technology and business strategy</w:t>
      </w:r>
      <w:sdt>
        <w:sdtPr>
          <w:rPr>
            <w:rFonts w:ascii="Times New Roman" w:eastAsia="Times New Roman" w:hAnsi="Times New Roman" w:cs="Times New Roman"/>
            <w:sz w:val="24"/>
            <w:szCs w:val="24"/>
          </w:rPr>
          <w:id w:val="-1438510265"/>
          <w:citation/>
        </w:sdtPr>
        <w:sdtContent>
          <w:r w:rsidRPr="004E40FE">
            <w:rPr>
              <w:rFonts w:ascii="Times New Roman" w:eastAsia="Times New Roman" w:hAnsi="Times New Roman" w:cs="Times New Roman"/>
              <w:sz w:val="24"/>
              <w:szCs w:val="24"/>
            </w:rPr>
            <w:fldChar w:fldCharType="begin"/>
          </w:r>
          <w:r w:rsidRPr="004E40FE">
            <w:rPr>
              <w:rFonts w:ascii="Times New Roman" w:eastAsia="Times New Roman" w:hAnsi="Times New Roman" w:cs="Times New Roman"/>
              <w:sz w:val="24"/>
              <w:szCs w:val="24"/>
            </w:rPr>
            <w:instrText xml:space="preserve"> CITATION Enz03 \l 1033 </w:instrText>
          </w:r>
          <w:r w:rsidRPr="004E40FE">
            <w:rPr>
              <w:rFonts w:ascii="Times New Roman" w:eastAsia="Times New Roman" w:hAnsi="Times New Roman" w:cs="Times New Roman"/>
              <w:sz w:val="24"/>
              <w:szCs w:val="24"/>
            </w:rPr>
            <w:fldChar w:fldCharType="separate"/>
          </w:r>
          <w:r w:rsidRPr="004E40FE">
            <w:rPr>
              <w:rFonts w:ascii="Times New Roman" w:eastAsia="Times New Roman" w:hAnsi="Times New Roman" w:cs="Times New Roman"/>
              <w:noProof/>
              <w:sz w:val="24"/>
              <w:szCs w:val="24"/>
            </w:rPr>
            <w:t xml:space="preserve"> (Enz &amp; Siguaw, 2003)</w:t>
          </w:r>
          <w:r w:rsidRPr="004E40FE">
            <w:rPr>
              <w:rFonts w:ascii="Times New Roman" w:eastAsia="Times New Roman" w:hAnsi="Times New Roman" w:cs="Times New Roman"/>
              <w:sz w:val="24"/>
              <w:szCs w:val="24"/>
            </w:rPr>
            <w:fldChar w:fldCharType="end"/>
          </w:r>
        </w:sdtContent>
      </w:sdt>
      <w:r w:rsidRPr="004E40FE">
        <w:rPr>
          <w:rFonts w:ascii="Times New Roman" w:eastAsia="Times New Roman" w:hAnsi="Times New Roman" w:cs="Times New Roman"/>
          <w:sz w:val="24"/>
          <w:szCs w:val="24"/>
        </w:rPr>
        <w:t>.</w:t>
      </w:r>
    </w:p>
    <w:p w14:paraId="3D799A1A" w14:textId="77777777" w:rsidR="00E33824" w:rsidRPr="004E40FE" w:rsidRDefault="00E33824" w:rsidP="00E33824">
      <w:pPr>
        <w:spacing w:line="480" w:lineRule="auto"/>
        <w:jc w:val="both"/>
        <w:rPr>
          <w:rFonts w:ascii="Times New Roman" w:eastAsia="Times New Roman" w:hAnsi="Times New Roman" w:cs="Times New Roman"/>
          <w:sz w:val="24"/>
          <w:szCs w:val="24"/>
        </w:rPr>
      </w:pPr>
      <w:r w:rsidRPr="004E40FE">
        <w:rPr>
          <w:rFonts w:ascii="Times New Roman" w:eastAsia="Times New Roman" w:hAnsi="Times New Roman" w:cs="Times New Roman"/>
          <w:sz w:val="24"/>
          <w:szCs w:val="24"/>
        </w:rPr>
        <w:t xml:space="preserve">This disposition </w:t>
      </w:r>
      <w:proofErr w:type="spellStart"/>
      <w:r w:rsidRPr="004E40FE">
        <w:rPr>
          <w:rFonts w:ascii="Times New Roman" w:eastAsia="Times New Roman" w:hAnsi="Times New Roman" w:cs="Times New Roman"/>
          <w:sz w:val="24"/>
          <w:szCs w:val="24"/>
        </w:rPr>
        <w:t>characterises</w:t>
      </w:r>
      <w:proofErr w:type="spellEnd"/>
      <w:r w:rsidRPr="004E40FE">
        <w:rPr>
          <w:rFonts w:ascii="Times New Roman" w:eastAsia="Times New Roman" w:hAnsi="Times New Roman" w:cs="Times New Roman"/>
          <w:sz w:val="24"/>
          <w:szCs w:val="24"/>
        </w:rPr>
        <w:t xml:space="preserve"> diligence, reliability, and goal-oriented </w:t>
      </w:r>
      <w:proofErr w:type="spellStart"/>
      <w:r w:rsidRPr="004E40FE">
        <w:rPr>
          <w:rFonts w:ascii="Times New Roman" w:eastAsia="Times New Roman" w:hAnsi="Times New Roman" w:cs="Times New Roman"/>
          <w:sz w:val="24"/>
          <w:szCs w:val="24"/>
        </w:rPr>
        <w:t>behaviour</w:t>
      </w:r>
      <w:proofErr w:type="spellEnd"/>
      <w:r w:rsidRPr="004E40FE">
        <w:rPr>
          <w:rFonts w:ascii="Times New Roman" w:eastAsia="Times New Roman" w:hAnsi="Times New Roman" w:cs="Times New Roman"/>
          <w:sz w:val="24"/>
          <w:szCs w:val="24"/>
        </w:rPr>
        <w:t xml:space="preserve">, which this study has suggested as positively related to entrepreneurial success. According to research by </w:t>
      </w:r>
      <w:r w:rsidRPr="004E40FE">
        <w:rPr>
          <w:rFonts w:ascii="Times New Roman" w:eastAsia="Times New Roman" w:hAnsi="Times New Roman" w:cs="Times New Roman"/>
          <w:noProof/>
          <w:sz w:val="24"/>
          <w:szCs w:val="24"/>
        </w:rPr>
        <w:t>Wright &amp; Gary, (1992</w:t>
      </w:r>
      <w:r w:rsidRPr="004E40FE">
        <w:rPr>
          <w:rFonts w:ascii="Times New Roman" w:eastAsia="Times New Roman" w:hAnsi="Times New Roman" w:cs="Times New Roman"/>
          <w:sz w:val="24"/>
          <w:szCs w:val="24"/>
        </w:rPr>
        <w:t xml:space="preserve">), entrepreneurs </w:t>
      </w:r>
      <w:proofErr w:type="spellStart"/>
      <w:r w:rsidRPr="004E40FE">
        <w:rPr>
          <w:rFonts w:ascii="Times New Roman" w:eastAsia="Times New Roman" w:hAnsi="Times New Roman" w:cs="Times New Roman"/>
          <w:sz w:val="24"/>
          <w:szCs w:val="24"/>
        </w:rPr>
        <w:t>characterised</w:t>
      </w:r>
      <w:proofErr w:type="spellEnd"/>
      <w:r w:rsidRPr="004E40FE">
        <w:rPr>
          <w:rFonts w:ascii="Times New Roman" w:eastAsia="Times New Roman" w:hAnsi="Times New Roman" w:cs="Times New Roman"/>
          <w:sz w:val="24"/>
          <w:szCs w:val="24"/>
        </w:rPr>
        <w:t xml:space="preserve"> by high levels of conscientiousness are more likely to engage in careful planning, persistence, and risk management, which are critical to maintaining operational excellence within service-oriented industries</w:t>
      </w:r>
      <w:sdt>
        <w:sdtPr>
          <w:rPr>
            <w:rFonts w:ascii="Times New Roman" w:eastAsia="Times New Roman" w:hAnsi="Times New Roman" w:cs="Times New Roman"/>
            <w:sz w:val="24"/>
            <w:szCs w:val="24"/>
          </w:rPr>
          <w:id w:val="-392966996"/>
          <w:citation/>
        </w:sdtPr>
        <w:sdtContent>
          <w:r w:rsidRPr="004E40FE">
            <w:rPr>
              <w:rFonts w:ascii="Times New Roman" w:eastAsia="Times New Roman" w:hAnsi="Times New Roman" w:cs="Times New Roman"/>
              <w:sz w:val="24"/>
              <w:szCs w:val="24"/>
            </w:rPr>
            <w:fldChar w:fldCharType="begin"/>
          </w:r>
          <w:r w:rsidRPr="004E40FE">
            <w:rPr>
              <w:rFonts w:ascii="Times New Roman" w:eastAsia="Times New Roman" w:hAnsi="Times New Roman" w:cs="Times New Roman"/>
              <w:sz w:val="24"/>
              <w:szCs w:val="24"/>
            </w:rPr>
            <w:instrText xml:space="preserve"> CITATION Wri92 \l 1033 </w:instrText>
          </w:r>
          <w:r w:rsidRPr="004E40FE">
            <w:rPr>
              <w:rFonts w:ascii="Times New Roman" w:eastAsia="Times New Roman" w:hAnsi="Times New Roman" w:cs="Times New Roman"/>
              <w:sz w:val="24"/>
              <w:szCs w:val="24"/>
            </w:rPr>
            <w:fldChar w:fldCharType="separate"/>
          </w:r>
          <w:r w:rsidRPr="004E40FE">
            <w:rPr>
              <w:rFonts w:ascii="Times New Roman" w:eastAsia="Times New Roman" w:hAnsi="Times New Roman" w:cs="Times New Roman"/>
              <w:noProof/>
              <w:sz w:val="24"/>
              <w:szCs w:val="24"/>
            </w:rPr>
            <w:t xml:space="preserve"> (Wright &amp; Gary, 1992)</w:t>
          </w:r>
          <w:r w:rsidRPr="004E40FE">
            <w:rPr>
              <w:rFonts w:ascii="Times New Roman" w:eastAsia="Times New Roman" w:hAnsi="Times New Roman" w:cs="Times New Roman"/>
              <w:sz w:val="24"/>
              <w:szCs w:val="24"/>
            </w:rPr>
            <w:fldChar w:fldCharType="end"/>
          </w:r>
        </w:sdtContent>
      </w:sdt>
      <w:r w:rsidRPr="004E40FE">
        <w:rPr>
          <w:rFonts w:ascii="Times New Roman" w:eastAsia="Times New Roman" w:hAnsi="Times New Roman" w:cs="Times New Roman"/>
          <w:sz w:val="24"/>
          <w:szCs w:val="24"/>
        </w:rPr>
        <w:t xml:space="preserve">. As reported by studies from Rauch and Frese (2007), business success is confirmed to result from </w:t>
      </w:r>
      <w:r w:rsidRPr="004E40FE">
        <w:rPr>
          <w:rFonts w:ascii="Times New Roman" w:eastAsia="Times New Roman" w:hAnsi="Times New Roman" w:cs="Times New Roman"/>
          <w:sz w:val="24"/>
          <w:szCs w:val="24"/>
        </w:rPr>
        <w:lastRenderedPageBreak/>
        <w:t xml:space="preserve">conscientiousness; such attributes enhance the quality of </w:t>
      </w:r>
      <w:proofErr w:type="gramStart"/>
      <w:r w:rsidRPr="004E40FE">
        <w:rPr>
          <w:rFonts w:ascii="Times New Roman" w:eastAsia="Times New Roman" w:hAnsi="Times New Roman" w:cs="Times New Roman"/>
          <w:sz w:val="24"/>
          <w:szCs w:val="24"/>
        </w:rPr>
        <w:t>goal-setting</w:t>
      </w:r>
      <w:proofErr w:type="gramEnd"/>
      <w:r w:rsidRPr="004E40FE">
        <w:rPr>
          <w:rFonts w:ascii="Times New Roman" w:eastAsia="Times New Roman" w:hAnsi="Times New Roman" w:cs="Times New Roman"/>
          <w:sz w:val="24"/>
          <w:szCs w:val="24"/>
        </w:rPr>
        <w:t>, attention to detail, and consistency in performance</w:t>
      </w:r>
      <w:sdt>
        <w:sdtPr>
          <w:rPr>
            <w:rFonts w:ascii="Times New Roman" w:eastAsia="Times New Roman" w:hAnsi="Times New Roman" w:cs="Times New Roman"/>
            <w:sz w:val="24"/>
            <w:szCs w:val="24"/>
          </w:rPr>
          <w:id w:val="-602722250"/>
          <w:citation/>
        </w:sdtPr>
        <w:sdtContent>
          <w:r w:rsidRPr="004E40FE">
            <w:rPr>
              <w:rFonts w:ascii="Times New Roman" w:eastAsia="Times New Roman" w:hAnsi="Times New Roman" w:cs="Times New Roman"/>
              <w:sz w:val="24"/>
              <w:szCs w:val="24"/>
            </w:rPr>
            <w:fldChar w:fldCharType="begin"/>
          </w:r>
          <w:r w:rsidRPr="004E40FE">
            <w:rPr>
              <w:rFonts w:ascii="Times New Roman" w:eastAsia="Times New Roman" w:hAnsi="Times New Roman" w:cs="Times New Roman"/>
              <w:sz w:val="24"/>
              <w:szCs w:val="24"/>
            </w:rPr>
            <w:instrText xml:space="preserve"> CITATION Rau07 \l 1033 </w:instrText>
          </w:r>
          <w:r w:rsidRPr="004E40FE">
            <w:rPr>
              <w:rFonts w:ascii="Times New Roman" w:eastAsia="Times New Roman" w:hAnsi="Times New Roman" w:cs="Times New Roman"/>
              <w:sz w:val="24"/>
              <w:szCs w:val="24"/>
            </w:rPr>
            <w:fldChar w:fldCharType="separate"/>
          </w:r>
          <w:r w:rsidRPr="004E40FE">
            <w:rPr>
              <w:rFonts w:ascii="Times New Roman" w:eastAsia="Times New Roman" w:hAnsi="Times New Roman" w:cs="Times New Roman"/>
              <w:noProof/>
              <w:sz w:val="24"/>
              <w:szCs w:val="24"/>
            </w:rPr>
            <w:t xml:space="preserve"> (Rauch &amp; Frese, 2007)</w:t>
          </w:r>
          <w:r w:rsidRPr="004E40FE">
            <w:rPr>
              <w:rFonts w:ascii="Times New Roman" w:eastAsia="Times New Roman" w:hAnsi="Times New Roman" w:cs="Times New Roman"/>
              <w:sz w:val="24"/>
              <w:szCs w:val="24"/>
            </w:rPr>
            <w:fldChar w:fldCharType="end"/>
          </w:r>
        </w:sdtContent>
      </w:sdt>
      <w:r w:rsidRPr="004E40FE">
        <w:rPr>
          <w:rFonts w:ascii="Times New Roman" w:eastAsia="Times New Roman" w:hAnsi="Times New Roman" w:cs="Times New Roman"/>
          <w:sz w:val="24"/>
          <w:szCs w:val="24"/>
        </w:rPr>
        <w:t>.</w:t>
      </w:r>
    </w:p>
    <w:p w14:paraId="7D19BC98" w14:textId="77777777" w:rsidR="00E33824" w:rsidRPr="004E40FE" w:rsidRDefault="00E33824" w:rsidP="00E33824">
      <w:pPr>
        <w:spacing w:line="480" w:lineRule="auto"/>
        <w:jc w:val="both"/>
        <w:rPr>
          <w:rFonts w:ascii="Times New Roman" w:eastAsia="Times New Roman" w:hAnsi="Times New Roman" w:cs="Times New Roman"/>
          <w:sz w:val="24"/>
          <w:szCs w:val="24"/>
        </w:rPr>
      </w:pPr>
      <w:r w:rsidRPr="004E40FE">
        <w:rPr>
          <w:rFonts w:ascii="Times New Roman" w:eastAsia="Times New Roman" w:hAnsi="Times New Roman" w:cs="Times New Roman"/>
          <w:sz w:val="24"/>
          <w:szCs w:val="24"/>
        </w:rPr>
        <w:t xml:space="preserve">Similarly, intrinsic motivation as founded by self-determination theory aligns very well with virtues like extraversion. </w:t>
      </w:r>
      <w:proofErr w:type="gramStart"/>
      <w:r w:rsidRPr="004E40FE">
        <w:rPr>
          <w:rFonts w:ascii="Times New Roman" w:eastAsia="Times New Roman" w:hAnsi="Times New Roman" w:cs="Times New Roman"/>
          <w:sz w:val="24"/>
          <w:szCs w:val="24"/>
        </w:rPr>
        <w:t>Those entrepreneurs</w:t>
      </w:r>
      <w:proofErr w:type="gramEnd"/>
      <w:r w:rsidRPr="004E40FE">
        <w:rPr>
          <w:rFonts w:ascii="Times New Roman" w:eastAsia="Times New Roman" w:hAnsi="Times New Roman" w:cs="Times New Roman"/>
          <w:sz w:val="24"/>
          <w:szCs w:val="24"/>
        </w:rPr>
        <w:t xml:space="preserve"> led by autonomy and competence are often highly extroverted since such a person </w:t>
      </w:r>
      <w:proofErr w:type="gramStart"/>
      <w:r w:rsidRPr="004E40FE">
        <w:rPr>
          <w:rFonts w:ascii="Times New Roman" w:eastAsia="Times New Roman" w:hAnsi="Times New Roman" w:cs="Times New Roman"/>
          <w:sz w:val="24"/>
          <w:szCs w:val="24"/>
        </w:rPr>
        <w:t>has to</w:t>
      </w:r>
      <w:proofErr w:type="gramEnd"/>
      <w:r w:rsidRPr="004E40FE">
        <w:rPr>
          <w:rFonts w:ascii="Times New Roman" w:eastAsia="Times New Roman" w:hAnsi="Times New Roman" w:cs="Times New Roman"/>
          <w:sz w:val="24"/>
          <w:szCs w:val="24"/>
        </w:rPr>
        <w:t xml:space="preserve"> interact with stakeholders, motivate teams, and cultivate customers to fulfil their intraindividual goals. On the other hand, reinforcement motivation does very well with virtues like conscientiousness since an entrepreneur who rightly plans and executes his or her strategies can reinforce good </w:t>
      </w:r>
      <w:proofErr w:type="spellStart"/>
      <w:r w:rsidRPr="004E40FE">
        <w:rPr>
          <w:rFonts w:ascii="Times New Roman" w:eastAsia="Times New Roman" w:hAnsi="Times New Roman" w:cs="Times New Roman"/>
          <w:sz w:val="24"/>
          <w:szCs w:val="24"/>
        </w:rPr>
        <w:t>behaviour</w:t>
      </w:r>
      <w:proofErr w:type="spellEnd"/>
      <w:r w:rsidRPr="004E40FE">
        <w:rPr>
          <w:rFonts w:ascii="Times New Roman" w:eastAsia="Times New Roman" w:hAnsi="Times New Roman" w:cs="Times New Roman"/>
          <w:sz w:val="24"/>
          <w:szCs w:val="24"/>
        </w:rPr>
        <w:t xml:space="preserve"> in the people within the teams to collectively have better overall performance</w:t>
      </w:r>
      <w:sdt>
        <w:sdtPr>
          <w:rPr>
            <w:rFonts w:ascii="Times New Roman" w:eastAsia="Times New Roman" w:hAnsi="Times New Roman" w:cs="Times New Roman"/>
            <w:sz w:val="24"/>
            <w:szCs w:val="24"/>
          </w:rPr>
          <w:id w:val="-1586142056"/>
          <w:citation/>
        </w:sdtPr>
        <w:sdtContent>
          <w:r w:rsidRPr="004E40FE">
            <w:rPr>
              <w:rFonts w:ascii="Times New Roman" w:eastAsia="Times New Roman" w:hAnsi="Times New Roman" w:cs="Times New Roman"/>
              <w:sz w:val="24"/>
              <w:szCs w:val="24"/>
            </w:rPr>
            <w:fldChar w:fldCharType="begin"/>
          </w:r>
          <w:r w:rsidRPr="004E40FE">
            <w:rPr>
              <w:rFonts w:ascii="Times New Roman" w:eastAsia="Times New Roman" w:hAnsi="Times New Roman" w:cs="Times New Roman"/>
              <w:sz w:val="24"/>
              <w:szCs w:val="24"/>
            </w:rPr>
            <w:instrText xml:space="preserve"> CITATION Bys19 \l 1033 </w:instrText>
          </w:r>
          <w:r w:rsidRPr="004E40FE">
            <w:rPr>
              <w:rFonts w:ascii="Times New Roman" w:eastAsia="Times New Roman" w:hAnsi="Times New Roman" w:cs="Times New Roman"/>
              <w:sz w:val="24"/>
              <w:szCs w:val="24"/>
            </w:rPr>
            <w:fldChar w:fldCharType="separate"/>
          </w:r>
          <w:r w:rsidRPr="004E40FE">
            <w:rPr>
              <w:rFonts w:ascii="Times New Roman" w:eastAsia="Times New Roman" w:hAnsi="Times New Roman" w:cs="Times New Roman"/>
              <w:noProof/>
              <w:sz w:val="24"/>
              <w:szCs w:val="24"/>
            </w:rPr>
            <w:t xml:space="preserve"> (Byström, et al., 2019)</w:t>
          </w:r>
          <w:r w:rsidRPr="004E40FE">
            <w:rPr>
              <w:rFonts w:ascii="Times New Roman" w:eastAsia="Times New Roman" w:hAnsi="Times New Roman" w:cs="Times New Roman"/>
              <w:sz w:val="24"/>
              <w:szCs w:val="24"/>
            </w:rPr>
            <w:fldChar w:fldCharType="end"/>
          </w:r>
        </w:sdtContent>
      </w:sdt>
      <w:r w:rsidRPr="004E40FE">
        <w:rPr>
          <w:rFonts w:ascii="Times New Roman" w:eastAsia="Times New Roman" w:hAnsi="Times New Roman" w:cs="Times New Roman"/>
          <w:sz w:val="24"/>
          <w:szCs w:val="24"/>
        </w:rPr>
        <w:t>.</w:t>
      </w:r>
    </w:p>
    <w:p w14:paraId="5F651BA9" w14:textId="77777777" w:rsidR="00E33824" w:rsidRPr="004E40FE" w:rsidRDefault="00E33824" w:rsidP="00E33824">
      <w:pPr>
        <w:spacing w:line="480" w:lineRule="auto"/>
        <w:jc w:val="both"/>
        <w:rPr>
          <w:rFonts w:ascii="Times New Roman" w:eastAsia="Times New Roman" w:hAnsi="Times New Roman" w:cs="Times New Roman"/>
          <w:sz w:val="24"/>
          <w:szCs w:val="24"/>
        </w:rPr>
      </w:pPr>
      <w:r w:rsidRPr="004E40FE">
        <w:rPr>
          <w:rFonts w:ascii="Times New Roman" w:eastAsia="Times New Roman" w:hAnsi="Times New Roman" w:cs="Times New Roman"/>
          <w:sz w:val="24"/>
          <w:szCs w:val="24"/>
        </w:rPr>
        <w:t xml:space="preserve">Empirical research has shown relevance to the application of reinforcement strategies in entrepreneurship. For instance, </w:t>
      </w:r>
      <w:proofErr w:type="gramStart"/>
      <w:r w:rsidRPr="004E40FE">
        <w:rPr>
          <w:rFonts w:ascii="Times New Roman" w:eastAsia="Times New Roman" w:hAnsi="Times New Roman" w:cs="Times New Roman"/>
          <w:sz w:val="24"/>
          <w:szCs w:val="24"/>
        </w:rPr>
        <w:t>with regard to</w:t>
      </w:r>
      <w:proofErr w:type="gramEnd"/>
      <w:r w:rsidRPr="004E40FE">
        <w:rPr>
          <w:rFonts w:ascii="Times New Roman" w:eastAsia="Times New Roman" w:hAnsi="Times New Roman" w:cs="Times New Roman"/>
          <w:sz w:val="24"/>
          <w:szCs w:val="24"/>
        </w:rPr>
        <w:t xml:space="preserve"> positive reinforcement through feedback and rewards, Podsakoff et al. (2007) inform that the existence of such a </w:t>
      </w:r>
      <w:proofErr w:type="spellStart"/>
      <w:r w:rsidRPr="004E40FE">
        <w:rPr>
          <w:rFonts w:ascii="Times New Roman" w:eastAsia="Times New Roman" w:hAnsi="Times New Roman" w:cs="Times New Roman"/>
          <w:sz w:val="24"/>
          <w:szCs w:val="24"/>
        </w:rPr>
        <w:t>behaviour</w:t>
      </w:r>
      <w:proofErr w:type="spellEnd"/>
      <w:r w:rsidRPr="004E40FE">
        <w:rPr>
          <w:rFonts w:ascii="Times New Roman" w:eastAsia="Times New Roman" w:hAnsi="Times New Roman" w:cs="Times New Roman"/>
          <w:sz w:val="24"/>
          <w:szCs w:val="24"/>
        </w:rPr>
        <w:t xml:space="preserve"> enhances performance and outcomes for employees. Similarly, in areas of customer service businesses, such as hospitality, reward programs which offer incentives for building customer loyalty have been proven to enhance satisfaction and retention</w:t>
      </w:r>
      <w:sdt>
        <w:sdtPr>
          <w:rPr>
            <w:rFonts w:ascii="Times New Roman" w:eastAsia="Times New Roman" w:hAnsi="Times New Roman" w:cs="Times New Roman"/>
            <w:sz w:val="24"/>
            <w:szCs w:val="24"/>
          </w:rPr>
          <w:id w:val="-1951696176"/>
          <w:citation/>
        </w:sdtPr>
        <w:sdtContent>
          <w:r w:rsidRPr="004E40FE">
            <w:rPr>
              <w:rFonts w:ascii="Times New Roman" w:eastAsia="Times New Roman" w:hAnsi="Times New Roman" w:cs="Times New Roman"/>
              <w:sz w:val="24"/>
              <w:szCs w:val="24"/>
            </w:rPr>
            <w:fldChar w:fldCharType="begin"/>
          </w:r>
          <w:r w:rsidRPr="004E40FE">
            <w:rPr>
              <w:rFonts w:ascii="Times New Roman" w:eastAsia="Times New Roman" w:hAnsi="Times New Roman" w:cs="Times New Roman"/>
              <w:sz w:val="24"/>
              <w:szCs w:val="24"/>
            </w:rPr>
            <w:instrText xml:space="preserve"> CITATION Pod07 \l 1033 </w:instrText>
          </w:r>
          <w:r w:rsidRPr="004E40FE">
            <w:rPr>
              <w:rFonts w:ascii="Times New Roman" w:eastAsia="Times New Roman" w:hAnsi="Times New Roman" w:cs="Times New Roman"/>
              <w:sz w:val="24"/>
              <w:szCs w:val="24"/>
            </w:rPr>
            <w:fldChar w:fldCharType="separate"/>
          </w:r>
          <w:r w:rsidRPr="004E40FE">
            <w:rPr>
              <w:rFonts w:ascii="Times New Roman" w:eastAsia="Times New Roman" w:hAnsi="Times New Roman" w:cs="Times New Roman"/>
              <w:noProof/>
              <w:sz w:val="24"/>
              <w:szCs w:val="24"/>
            </w:rPr>
            <w:t xml:space="preserve"> (Podsakoff, et al., 2007)</w:t>
          </w:r>
          <w:r w:rsidRPr="004E40FE">
            <w:rPr>
              <w:rFonts w:ascii="Times New Roman" w:eastAsia="Times New Roman" w:hAnsi="Times New Roman" w:cs="Times New Roman"/>
              <w:sz w:val="24"/>
              <w:szCs w:val="24"/>
            </w:rPr>
            <w:fldChar w:fldCharType="end"/>
          </w:r>
        </w:sdtContent>
      </w:sdt>
      <w:r w:rsidRPr="004E40FE">
        <w:rPr>
          <w:rFonts w:ascii="Times New Roman" w:eastAsia="Times New Roman" w:hAnsi="Times New Roman" w:cs="Times New Roman"/>
          <w:sz w:val="24"/>
          <w:szCs w:val="24"/>
        </w:rPr>
        <w:t>.</w:t>
      </w:r>
    </w:p>
    <w:p w14:paraId="44E319C1" w14:textId="77777777" w:rsidR="00E33824" w:rsidRPr="004E40FE" w:rsidRDefault="00E33824" w:rsidP="00E33824">
      <w:pPr>
        <w:spacing w:line="480" w:lineRule="auto"/>
        <w:jc w:val="both"/>
        <w:rPr>
          <w:rFonts w:ascii="Times New Roman" w:eastAsia="Times New Roman" w:hAnsi="Times New Roman" w:cs="Times New Roman"/>
          <w:sz w:val="24"/>
          <w:szCs w:val="24"/>
        </w:rPr>
      </w:pPr>
      <w:r w:rsidRPr="004E40FE">
        <w:rPr>
          <w:rFonts w:ascii="Times New Roman" w:eastAsia="Times New Roman" w:hAnsi="Times New Roman" w:cs="Times New Roman"/>
          <w:sz w:val="24"/>
          <w:szCs w:val="24"/>
        </w:rPr>
        <w:t xml:space="preserve">SDT has been applied widely to entrepreneurial behavior, </w:t>
      </w:r>
      <w:proofErr w:type="spellStart"/>
      <w:r w:rsidRPr="004E40FE">
        <w:rPr>
          <w:rFonts w:ascii="Times New Roman" w:eastAsia="Times New Roman" w:hAnsi="Times New Roman" w:cs="Times New Roman"/>
          <w:sz w:val="24"/>
          <w:szCs w:val="24"/>
        </w:rPr>
        <w:t>hypothesising</w:t>
      </w:r>
      <w:proofErr w:type="spellEnd"/>
      <w:r w:rsidRPr="004E40FE">
        <w:rPr>
          <w:rFonts w:ascii="Times New Roman" w:eastAsia="Times New Roman" w:hAnsi="Times New Roman" w:cs="Times New Roman"/>
          <w:sz w:val="24"/>
          <w:szCs w:val="24"/>
        </w:rPr>
        <w:t xml:space="preserve"> that entrepreneurs, who are intrinsically motivated through self-</w:t>
      </w:r>
      <w:proofErr w:type="spellStart"/>
      <w:r w:rsidRPr="004E40FE">
        <w:rPr>
          <w:rFonts w:ascii="Times New Roman" w:eastAsia="Times New Roman" w:hAnsi="Times New Roman" w:cs="Times New Roman"/>
          <w:sz w:val="24"/>
          <w:szCs w:val="24"/>
        </w:rPr>
        <w:t>actualisation</w:t>
      </w:r>
      <w:proofErr w:type="spellEnd"/>
      <w:r w:rsidRPr="004E40FE">
        <w:rPr>
          <w:rFonts w:ascii="Times New Roman" w:eastAsia="Times New Roman" w:hAnsi="Times New Roman" w:cs="Times New Roman"/>
          <w:sz w:val="24"/>
          <w:szCs w:val="24"/>
        </w:rPr>
        <w:t xml:space="preserve">, are more oriented towards long-term goal achievements, innovation, and personal satisfaction rather than short-term financial returns. Among all the autonomous motivations, autonomy is the most dominant force behind entrepreneurship. On this, the study of </w:t>
      </w:r>
      <w:r w:rsidRPr="004E40FE">
        <w:rPr>
          <w:rFonts w:ascii="Times New Roman" w:eastAsia="Times New Roman" w:hAnsi="Times New Roman" w:cs="Times New Roman"/>
          <w:noProof/>
          <w:sz w:val="24"/>
          <w:szCs w:val="24"/>
        </w:rPr>
        <w:t xml:space="preserve">Boateng </w:t>
      </w:r>
      <w:r w:rsidRPr="004E40FE">
        <w:rPr>
          <w:rFonts w:ascii="Times New Roman" w:eastAsia="Times New Roman" w:hAnsi="Times New Roman" w:cs="Times New Roman"/>
          <w:sz w:val="24"/>
          <w:szCs w:val="24"/>
        </w:rPr>
        <w:t>(2007) reveals that being an entrepreneur with the value of autonomy is likely to make one succeed since it motivates the ability to create self-visions and to work independently</w:t>
      </w:r>
      <w:sdt>
        <w:sdtPr>
          <w:rPr>
            <w:rFonts w:ascii="Times New Roman" w:eastAsia="Times New Roman" w:hAnsi="Times New Roman" w:cs="Times New Roman"/>
            <w:sz w:val="24"/>
            <w:szCs w:val="24"/>
          </w:rPr>
          <w:id w:val="153035725"/>
          <w:citation/>
        </w:sdtPr>
        <w:sdtContent>
          <w:r w:rsidRPr="004E40FE">
            <w:rPr>
              <w:rFonts w:ascii="Times New Roman" w:eastAsia="Times New Roman" w:hAnsi="Times New Roman" w:cs="Times New Roman"/>
              <w:sz w:val="24"/>
              <w:szCs w:val="24"/>
            </w:rPr>
            <w:fldChar w:fldCharType="begin"/>
          </w:r>
          <w:r w:rsidRPr="004E40FE">
            <w:rPr>
              <w:rFonts w:ascii="Times New Roman" w:eastAsia="Times New Roman" w:hAnsi="Times New Roman" w:cs="Times New Roman"/>
              <w:sz w:val="24"/>
              <w:szCs w:val="24"/>
            </w:rPr>
            <w:instrText xml:space="preserve"> CITATION Boa07 \l 1033 </w:instrText>
          </w:r>
          <w:r w:rsidRPr="004E40FE">
            <w:rPr>
              <w:rFonts w:ascii="Times New Roman" w:eastAsia="Times New Roman" w:hAnsi="Times New Roman" w:cs="Times New Roman"/>
              <w:sz w:val="24"/>
              <w:szCs w:val="24"/>
            </w:rPr>
            <w:fldChar w:fldCharType="separate"/>
          </w:r>
          <w:r w:rsidRPr="004E40FE">
            <w:rPr>
              <w:rFonts w:ascii="Times New Roman" w:eastAsia="Times New Roman" w:hAnsi="Times New Roman" w:cs="Times New Roman"/>
              <w:noProof/>
              <w:sz w:val="24"/>
              <w:szCs w:val="24"/>
            </w:rPr>
            <w:t xml:space="preserve"> (Boateng, 2007)</w:t>
          </w:r>
          <w:r w:rsidRPr="004E40FE">
            <w:rPr>
              <w:rFonts w:ascii="Times New Roman" w:eastAsia="Times New Roman" w:hAnsi="Times New Roman" w:cs="Times New Roman"/>
              <w:sz w:val="24"/>
              <w:szCs w:val="24"/>
            </w:rPr>
            <w:fldChar w:fldCharType="end"/>
          </w:r>
        </w:sdtContent>
      </w:sdt>
      <w:r w:rsidRPr="004E40FE">
        <w:rPr>
          <w:rFonts w:ascii="Times New Roman" w:eastAsia="Times New Roman" w:hAnsi="Times New Roman" w:cs="Times New Roman"/>
          <w:sz w:val="24"/>
          <w:szCs w:val="24"/>
        </w:rPr>
        <w:t>.</w:t>
      </w:r>
    </w:p>
    <w:p w14:paraId="575FE883" w14:textId="77777777" w:rsidR="00E33824" w:rsidRPr="004E40FE" w:rsidRDefault="00E33824" w:rsidP="00E33824">
      <w:pPr>
        <w:spacing w:line="480" w:lineRule="auto"/>
        <w:jc w:val="both"/>
        <w:rPr>
          <w:rFonts w:ascii="Times New Roman" w:eastAsia="Times New Roman" w:hAnsi="Times New Roman" w:cs="Times New Roman"/>
          <w:sz w:val="24"/>
          <w:szCs w:val="24"/>
        </w:rPr>
      </w:pPr>
      <w:r w:rsidRPr="004E40FE">
        <w:rPr>
          <w:rFonts w:ascii="Times New Roman" w:eastAsia="Times New Roman" w:hAnsi="Times New Roman" w:cs="Times New Roman"/>
          <w:sz w:val="24"/>
          <w:szCs w:val="24"/>
        </w:rPr>
        <w:lastRenderedPageBreak/>
        <w:t>The traits and motivations involved together particularly benefit the hospitality industry. The adaptable and conscientious entrepreneur will still be able to produce consistent service but adapt to changing market demands, and an entrepreneur motivated by self-determination and extraversion will deliver unique guest experiences that promote customer loyalty</w:t>
      </w:r>
      <w:sdt>
        <w:sdtPr>
          <w:rPr>
            <w:rFonts w:ascii="Times New Roman" w:eastAsia="Times New Roman" w:hAnsi="Times New Roman" w:cs="Times New Roman"/>
            <w:sz w:val="24"/>
            <w:szCs w:val="24"/>
          </w:rPr>
          <w:id w:val="-1991935483"/>
          <w:citation/>
        </w:sdtPr>
        <w:sdtContent>
          <w:r w:rsidRPr="004E40FE">
            <w:rPr>
              <w:rFonts w:ascii="Times New Roman" w:eastAsia="Times New Roman" w:hAnsi="Times New Roman" w:cs="Times New Roman"/>
              <w:sz w:val="24"/>
              <w:szCs w:val="24"/>
            </w:rPr>
            <w:fldChar w:fldCharType="begin"/>
          </w:r>
          <w:r w:rsidRPr="004E40FE">
            <w:rPr>
              <w:rFonts w:ascii="Times New Roman" w:eastAsia="Times New Roman" w:hAnsi="Times New Roman" w:cs="Times New Roman"/>
              <w:sz w:val="24"/>
              <w:szCs w:val="24"/>
            </w:rPr>
            <w:instrText xml:space="preserve"> CITATION Int05 \l 1033 </w:instrText>
          </w:r>
          <w:r w:rsidRPr="004E40FE">
            <w:rPr>
              <w:rFonts w:ascii="Times New Roman" w:eastAsia="Times New Roman" w:hAnsi="Times New Roman" w:cs="Times New Roman"/>
              <w:sz w:val="24"/>
              <w:szCs w:val="24"/>
            </w:rPr>
            <w:fldChar w:fldCharType="separate"/>
          </w:r>
          <w:r w:rsidRPr="004E40FE">
            <w:rPr>
              <w:rFonts w:ascii="Times New Roman" w:eastAsia="Times New Roman" w:hAnsi="Times New Roman" w:cs="Times New Roman"/>
              <w:noProof/>
              <w:sz w:val="24"/>
              <w:szCs w:val="24"/>
            </w:rPr>
            <w:t xml:space="preserve"> (Brendon &amp; Alan, 2005)</w:t>
          </w:r>
          <w:r w:rsidRPr="004E40FE">
            <w:rPr>
              <w:rFonts w:ascii="Times New Roman" w:eastAsia="Times New Roman" w:hAnsi="Times New Roman" w:cs="Times New Roman"/>
              <w:sz w:val="24"/>
              <w:szCs w:val="24"/>
            </w:rPr>
            <w:fldChar w:fldCharType="end"/>
          </w:r>
        </w:sdtContent>
      </w:sdt>
      <w:r w:rsidRPr="004E40FE">
        <w:rPr>
          <w:rFonts w:ascii="Times New Roman" w:eastAsia="Times New Roman" w:hAnsi="Times New Roman" w:cs="Times New Roman"/>
          <w:sz w:val="24"/>
          <w:szCs w:val="24"/>
        </w:rPr>
        <w:t xml:space="preserve">. Such outcomes are enhanced with reinforcement mechanisms: employees and customers continue to be motivated to conduct </w:t>
      </w:r>
      <w:proofErr w:type="spellStart"/>
      <w:r w:rsidRPr="004E40FE">
        <w:rPr>
          <w:rFonts w:ascii="Times New Roman" w:eastAsia="Times New Roman" w:hAnsi="Times New Roman" w:cs="Times New Roman"/>
          <w:sz w:val="24"/>
          <w:szCs w:val="24"/>
        </w:rPr>
        <w:t>behaviours</w:t>
      </w:r>
      <w:proofErr w:type="spellEnd"/>
      <w:r w:rsidRPr="004E40FE">
        <w:rPr>
          <w:rFonts w:ascii="Times New Roman" w:eastAsia="Times New Roman" w:hAnsi="Times New Roman" w:cs="Times New Roman"/>
          <w:sz w:val="24"/>
          <w:szCs w:val="24"/>
        </w:rPr>
        <w:t xml:space="preserve"> in ways which benefit the </w:t>
      </w:r>
      <w:proofErr w:type="spellStart"/>
      <w:r w:rsidRPr="004E40FE">
        <w:rPr>
          <w:rFonts w:ascii="Times New Roman" w:eastAsia="Times New Roman" w:hAnsi="Times New Roman" w:cs="Times New Roman"/>
          <w:sz w:val="24"/>
          <w:szCs w:val="24"/>
        </w:rPr>
        <w:t>organisation</w:t>
      </w:r>
      <w:proofErr w:type="spellEnd"/>
      <w:r w:rsidRPr="004E40FE">
        <w:rPr>
          <w:rFonts w:ascii="Times New Roman" w:eastAsia="Times New Roman" w:hAnsi="Times New Roman" w:cs="Times New Roman"/>
          <w:sz w:val="24"/>
          <w:szCs w:val="24"/>
        </w:rPr>
        <w:t>.</w:t>
      </w:r>
    </w:p>
    <w:p w14:paraId="1567DCE8" w14:textId="77777777" w:rsidR="00E33824" w:rsidRPr="004E40FE" w:rsidRDefault="00E33824" w:rsidP="00E33824">
      <w:pPr>
        <w:spacing w:line="480" w:lineRule="auto"/>
        <w:jc w:val="both"/>
        <w:rPr>
          <w:rFonts w:ascii="Times New Roman" w:eastAsia="Times New Roman" w:hAnsi="Times New Roman" w:cs="Times New Roman"/>
          <w:sz w:val="24"/>
          <w:szCs w:val="24"/>
        </w:rPr>
      </w:pPr>
      <w:r w:rsidRPr="004E40FE">
        <w:rPr>
          <w:rFonts w:ascii="Times New Roman" w:eastAsia="Times New Roman" w:hAnsi="Times New Roman" w:cs="Times New Roman"/>
          <w:sz w:val="24"/>
          <w:szCs w:val="24"/>
        </w:rPr>
        <w:t>Traits that encourage entrepreneurship include adaptability, conscientiousness, and extraversion. Motivations through self-determination and reinforcement are also very essential to the success of hotels in the competitive hospitality industry</w:t>
      </w:r>
      <w:sdt>
        <w:sdtPr>
          <w:rPr>
            <w:rFonts w:ascii="Times New Roman" w:eastAsia="Times New Roman" w:hAnsi="Times New Roman" w:cs="Times New Roman"/>
            <w:sz w:val="24"/>
            <w:szCs w:val="24"/>
          </w:rPr>
          <w:id w:val="-552694965"/>
          <w:citation/>
        </w:sdtPr>
        <w:sdtContent>
          <w:r w:rsidRPr="004E40FE">
            <w:rPr>
              <w:rFonts w:ascii="Times New Roman" w:eastAsia="Times New Roman" w:hAnsi="Times New Roman" w:cs="Times New Roman"/>
              <w:sz w:val="24"/>
              <w:szCs w:val="24"/>
            </w:rPr>
            <w:fldChar w:fldCharType="begin"/>
          </w:r>
          <w:r w:rsidRPr="004E40FE">
            <w:rPr>
              <w:rFonts w:ascii="Times New Roman" w:eastAsia="Times New Roman" w:hAnsi="Times New Roman" w:cs="Times New Roman"/>
              <w:sz w:val="24"/>
              <w:szCs w:val="24"/>
            </w:rPr>
            <w:instrText xml:space="preserve"> CITATION Bur18 \l 1033 </w:instrText>
          </w:r>
          <w:r w:rsidRPr="004E40FE">
            <w:rPr>
              <w:rFonts w:ascii="Times New Roman" w:eastAsia="Times New Roman" w:hAnsi="Times New Roman" w:cs="Times New Roman"/>
              <w:sz w:val="24"/>
              <w:szCs w:val="24"/>
            </w:rPr>
            <w:fldChar w:fldCharType="separate"/>
          </w:r>
          <w:r w:rsidRPr="004E40FE">
            <w:rPr>
              <w:rFonts w:ascii="Times New Roman" w:eastAsia="Times New Roman" w:hAnsi="Times New Roman" w:cs="Times New Roman"/>
              <w:noProof/>
              <w:sz w:val="24"/>
              <w:szCs w:val="24"/>
            </w:rPr>
            <w:t xml:space="preserve"> (Burke &amp; Hughes, 2018)</w:t>
          </w:r>
          <w:r w:rsidRPr="004E40FE">
            <w:rPr>
              <w:rFonts w:ascii="Times New Roman" w:eastAsia="Times New Roman" w:hAnsi="Times New Roman" w:cs="Times New Roman"/>
              <w:sz w:val="24"/>
              <w:szCs w:val="24"/>
            </w:rPr>
            <w:fldChar w:fldCharType="end"/>
          </w:r>
        </w:sdtContent>
      </w:sdt>
      <w:r w:rsidRPr="004E40FE">
        <w:rPr>
          <w:rFonts w:ascii="Times New Roman" w:eastAsia="Times New Roman" w:hAnsi="Times New Roman" w:cs="Times New Roman"/>
          <w:sz w:val="24"/>
          <w:szCs w:val="24"/>
        </w:rPr>
        <w:t>. Their conscientiousness ensures that hotels like Premier Inn and Knightsbridge Hotel up their standards of service and operational efficiency. In terms of motivation, self-determination propels creativity and innovations in hotels as depicted in Knightsbridge Hotel, while reinforcement is what holds a person such as Crown Plaza performing efficaciously. This essay has pointed out the different entrepreneurial traits and motivators that reflect the multifaceted features of leadership and success in the hospitality sector</w:t>
      </w:r>
      <w:sdt>
        <w:sdtPr>
          <w:rPr>
            <w:rFonts w:ascii="Times New Roman" w:eastAsia="Times New Roman" w:hAnsi="Times New Roman" w:cs="Times New Roman"/>
            <w:sz w:val="24"/>
            <w:szCs w:val="24"/>
          </w:rPr>
          <w:id w:val="1204670742"/>
          <w:citation/>
        </w:sdtPr>
        <w:sdtContent>
          <w:r w:rsidRPr="004E40FE">
            <w:rPr>
              <w:rFonts w:ascii="Times New Roman" w:eastAsia="Times New Roman" w:hAnsi="Times New Roman" w:cs="Times New Roman"/>
              <w:sz w:val="24"/>
              <w:szCs w:val="24"/>
            </w:rPr>
            <w:fldChar w:fldCharType="begin"/>
          </w:r>
          <w:r w:rsidRPr="004E40FE">
            <w:rPr>
              <w:rFonts w:ascii="Times New Roman" w:eastAsia="Times New Roman" w:hAnsi="Times New Roman" w:cs="Times New Roman"/>
              <w:sz w:val="24"/>
              <w:szCs w:val="24"/>
            </w:rPr>
            <w:instrText xml:space="preserve"> CITATION Yan17 \l 1033 </w:instrText>
          </w:r>
          <w:r w:rsidRPr="004E40FE">
            <w:rPr>
              <w:rFonts w:ascii="Times New Roman" w:eastAsia="Times New Roman" w:hAnsi="Times New Roman" w:cs="Times New Roman"/>
              <w:sz w:val="24"/>
              <w:szCs w:val="24"/>
            </w:rPr>
            <w:fldChar w:fldCharType="separate"/>
          </w:r>
          <w:r w:rsidRPr="004E40FE">
            <w:rPr>
              <w:rFonts w:ascii="Times New Roman" w:eastAsia="Times New Roman" w:hAnsi="Times New Roman" w:cs="Times New Roman"/>
              <w:noProof/>
              <w:sz w:val="24"/>
              <w:szCs w:val="24"/>
            </w:rPr>
            <w:t xml:space="preserve"> (Yang &amp; Cai, 2017)</w:t>
          </w:r>
          <w:r w:rsidRPr="004E40FE">
            <w:rPr>
              <w:rFonts w:ascii="Times New Roman" w:eastAsia="Times New Roman" w:hAnsi="Times New Roman" w:cs="Times New Roman"/>
              <w:sz w:val="24"/>
              <w:szCs w:val="24"/>
            </w:rPr>
            <w:fldChar w:fldCharType="end"/>
          </w:r>
        </w:sdtContent>
      </w:sdt>
      <w:r w:rsidRPr="004E40FE">
        <w:rPr>
          <w:rFonts w:ascii="Times New Roman" w:eastAsia="Times New Roman" w:hAnsi="Times New Roman" w:cs="Times New Roman"/>
          <w:sz w:val="24"/>
          <w:szCs w:val="24"/>
        </w:rPr>
        <w:t>.</w:t>
      </w:r>
    </w:p>
    <w:sdt>
      <w:sdtPr>
        <w:rPr>
          <w:rFonts w:asciiTheme="minorHAnsi" w:eastAsiaTheme="minorHAnsi" w:hAnsiTheme="minorHAnsi" w:cstheme="minorBidi"/>
          <w:b/>
          <w:color w:val="auto"/>
          <w:kern w:val="0"/>
          <w:sz w:val="22"/>
          <w:szCs w:val="22"/>
          <w:lang w:val="en-US"/>
        </w:rPr>
        <w:id w:val="68245417"/>
        <w:docPartObj>
          <w:docPartGallery w:val="Bibliographies"/>
          <w:docPartUnique/>
        </w:docPartObj>
      </w:sdtPr>
      <w:sdtEndPr>
        <w:rPr>
          <w:b w:val="0"/>
          <w14:ligatures w14:val="none"/>
        </w:rPr>
      </w:sdtEndPr>
      <w:sdtContent>
        <w:p w14:paraId="4C9278A9" w14:textId="77777777" w:rsidR="00E33824" w:rsidRPr="004E40FE" w:rsidRDefault="00E33824" w:rsidP="00E33824">
          <w:pPr>
            <w:pStyle w:val="Heading1"/>
            <w:spacing w:line="480" w:lineRule="auto"/>
            <w:jc w:val="both"/>
          </w:pPr>
          <w:r w:rsidRPr="004E40FE">
            <w:t>References</w:t>
          </w:r>
        </w:p>
        <w:sdt>
          <w:sdtPr>
            <w:rPr>
              <w:rFonts w:ascii="Times New Roman" w:hAnsi="Times New Roman" w:cs="Times New Roman"/>
            </w:rPr>
            <w:id w:val="-573587230"/>
            <w:bibliography/>
          </w:sdtPr>
          <w:sdtContent>
            <w:p w14:paraId="2A2BD711" w14:textId="77777777" w:rsidR="00E33824" w:rsidRPr="004E40FE" w:rsidRDefault="00E33824" w:rsidP="00E33824">
              <w:pPr>
                <w:pStyle w:val="Bibliography"/>
                <w:spacing w:line="360" w:lineRule="auto"/>
                <w:rPr>
                  <w:rFonts w:ascii="Times New Roman" w:hAnsi="Times New Roman" w:cs="Times New Roman"/>
                  <w:noProof/>
                  <w:sz w:val="24"/>
                  <w:szCs w:val="24"/>
                  <w:lang w:val="en-GB"/>
                </w:rPr>
              </w:pPr>
              <w:r w:rsidRPr="004E40FE">
                <w:rPr>
                  <w:rFonts w:ascii="Times New Roman" w:hAnsi="Times New Roman" w:cs="Times New Roman"/>
                </w:rPr>
                <w:fldChar w:fldCharType="begin"/>
              </w:r>
              <w:r w:rsidRPr="004E40FE">
                <w:rPr>
                  <w:rFonts w:ascii="Times New Roman" w:hAnsi="Times New Roman" w:cs="Times New Roman"/>
                </w:rPr>
                <w:instrText xml:space="preserve"> BIBLIOGRAPHY </w:instrText>
              </w:r>
              <w:r w:rsidRPr="004E40FE">
                <w:rPr>
                  <w:rFonts w:ascii="Times New Roman" w:hAnsi="Times New Roman" w:cs="Times New Roman"/>
                </w:rPr>
                <w:fldChar w:fldCharType="separate"/>
              </w:r>
              <w:r w:rsidRPr="004E40FE">
                <w:rPr>
                  <w:rFonts w:ascii="Times New Roman" w:hAnsi="Times New Roman" w:cs="Times New Roman"/>
                  <w:noProof/>
                  <w:lang w:val="en-GB"/>
                </w:rPr>
                <w:t xml:space="preserve">Boateng, A., 2007. The role of human resource information systems (HRIS) in strategic human resource management (SHRM).. </w:t>
              </w:r>
              <w:r w:rsidRPr="004E40FE">
                <w:rPr>
                  <w:rFonts w:ascii="Times New Roman" w:hAnsi="Times New Roman" w:cs="Times New Roman"/>
                  <w:i/>
                  <w:iCs/>
                  <w:noProof/>
                  <w:lang w:val="en-GB"/>
                </w:rPr>
                <w:t>Master of Science Theses, Accounting Swedish School of Economics and Business Administration. .</w:t>
              </w:r>
            </w:p>
            <w:p w14:paraId="6EE681B0" w14:textId="77777777" w:rsidR="00E33824" w:rsidRPr="004E40FE" w:rsidRDefault="00E33824" w:rsidP="00E33824">
              <w:pPr>
                <w:pStyle w:val="Bibliography"/>
                <w:spacing w:line="360" w:lineRule="auto"/>
                <w:rPr>
                  <w:rFonts w:ascii="Times New Roman" w:hAnsi="Times New Roman" w:cs="Times New Roman"/>
                  <w:noProof/>
                  <w:lang w:val="en-GB"/>
                </w:rPr>
              </w:pPr>
              <w:r w:rsidRPr="004E40FE">
                <w:rPr>
                  <w:rFonts w:ascii="Times New Roman" w:hAnsi="Times New Roman" w:cs="Times New Roman"/>
                  <w:noProof/>
                  <w:lang w:val="en-GB"/>
                </w:rPr>
                <w:t xml:space="preserve">Brendon, K. &amp; Alan, F., 2005. International Journal of Contemporary Hospitality Management. </w:t>
              </w:r>
              <w:r w:rsidRPr="004E40FE">
                <w:rPr>
                  <w:rFonts w:ascii="Times New Roman" w:hAnsi="Times New Roman" w:cs="Times New Roman"/>
                  <w:i/>
                  <w:iCs/>
                  <w:noProof/>
                  <w:lang w:val="en-GB"/>
                </w:rPr>
                <w:t xml:space="preserve">International Journal of Contemporary Hospitality Management, </w:t>
              </w:r>
              <w:r w:rsidRPr="004E40FE">
                <w:rPr>
                  <w:rFonts w:ascii="Times New Roman" w:hAnsi="Times New Roman" w:cs="Times New Roman"/>
                  <w:noProof/>
                  <w:lang w:val="en-GB"/>
                </w:rPr>
                <w:t>pp. 191-196.</w:t>
              </w:r>
            </w:p>
            <w:p w14:paraId="1C0A26F7" w14:textId="77777777" w:rsidR="00E33824" w:rsidRPr="004E40FE" w:rsidRDefault="00E33824" w:rsidP="00E33824">
              <w:pPr>
                <w:pStyle w:val="Bibliography"/>
                <w:spacing w:line="360" w:lineRule="auto"/>
                <w:rPr>
                  <w:rFonts w:ascii="Times New Roman" w:hAnsi="Times New Roman" w:cs="Times New Roman"/>
                  <w:noProof/>
                  <w:lang w:val="en-GB"/>
                </w:rPr>
              </w:pPr>
              <w:r w:rsidRPr="004E40FE">
                <w:rPr>
                  <w:rFonts w:ascii="Times New Roman" w:hAnsi="Times New Roman" w:cs="Times New Roman"/>
                  <w:noProof/>
                  <w:lang w:val="en-GB"/>
                </w:rPr>
                <w:t xml:space="preserve">Burke, R. &amp; Hughes, J., 2018. </w:t>
              </w:r>
              <w:r w:rsidRPr="004E40FE">
                <w:rPr>
                  <w:rFonts w:ascii="Times New Roman" w:hAnsi="Times New Roman" w:cs="Times New Roman"/>
                  <w:i/>
                  <w:iCs/>
                  <w:noProof/>
                  <w:lang w:val="en-GB"/>
                </w:rPr>
                <w:t xml:space="preserve">Handbook of human resource management in the tourism and hospitality industries. </w:t>
              </w:r>
              <w:r w:rsidRPr="004E40FE">
                <w:rPr>
                  <w:rFonts w:ascii="Times New Roman" w:hAnsi="Times New Roman" w:cs="Times New Roman"/>
                  <w:noProof/>
                  <w:lang w:val="en-GB"/>
                </w:rPr>
                <w:t>s.l.:Edward Elgar Publishing.</w:t>
              </w:r>
            </w:p>
            <w:p w14:paraId="4C85861B" w14:textId="77777777" w:rsidR="00E33824" w:rsidRPr="004E40FE" w:rsidRDefault="00E33824" w:rsidP="00E33824">
              <w:pPr>
                <w:pStyle w:val="Bibliography"/>
                <w:spacing w:line="360" w:lineRule="auto"/>
                <w:rPr>
                  <w:rFonts w:ascii="Times New Roman" w:hAnsi="Times New Roman" w:cs="Times New Roman"/>
                  <w:noProof/>
                  <w:lang w:val="en-GB"/>
                </w:rPr>
              </w:pPr>
              <w:r w:rsidRPr="004E40FE">
                <w:rPr>
                  <w:rFonts w:ascii="Times New Roman" w:hAnsi="Times New Roman" w:cs="Times New Roman"/>
                  <w:noProof/>
                  <w:lang w:val="en-GB"/>
                </w:rPr>
                <w:lastRenderedPageBreak/>
                <w:t xml:space="preserve">Byström, K., Heinström, J. &amp; Ruthven, I., 2019. </w:t>
              </w:r>
              <w:r w:rsidRPr="004E40FE">
                <w:rPr>
                  <w:rFonts w:ascii="Times New Roman" w:hAnsi="Times New Roman" w:cs="Times New Roman"/>
                  <w:i/>
                  <w:iCs/>
                  <w:noProof/>
                  <w:lang w:val="en-GB"/>
                </w:rPr>
                <w:t xml:space="preserve">Information at work: information management in the workplace. </w:t>
              </w:r>
              <w:r w:rsidRPr="004E40FE">
                <w:rPr>
                  <w:rFonts w:ascii="Times New Roman" w:hAnsi="Times New Roman" w:cs="Times New Roman"/>
                  <w:noProof/>
                  <w:lang w:val="en-GB"/>
                </w:rPr>
                <w:t>s.l.:Facet Publishing.</w:t>
              </w:r>
            </w:p>
            <w:p w14:paraId="39769260" w14:textId="77777777" w:rsidR="00E33824" w:rsidRPr="004E40FE" w:rsidRDefault="00E33824" w:rsidP="00E33824">
              <w:pPr>
                <w:pStyle w:val="Bibliography"/>
                <w:spacing w:line="360" w:lineRule="auto"/>
                <w:rPr>
                  <w:rFonts w:ascii="Times New Roman" w:hAnsi="Times New Roman" w:cs="Times New Roman"/>
                  <w:noProof/>
                  <w:lang w:val="en-GB"/>
                </w:rPr>
              </w:pPr>
              <w:r w:rsidRPr="004E40FE">
                <w:rPr>
                  <w:rFonts w:ascii="Times New Roman" w:hAnsi="Times New Roman" w:cs="Times New Roman"/>
                  <w:noProof/>
                  <w:lang w:val="en-GB"/>
                </w:rPr>
                <w:t xml:space="preserve">Dominici, G. &amp; Guzzo, R., 2019. Customer Satisfaction in the Hotel Industry: A Case Study from Sicily. </w:t>
              </w:r>
              <w:r w:rsidRPr="004E40FE">
                <w:rPr>
                  <w:rFonts w:ascii="Times New Roman" w:hAnsi="Times New Roman" w:cs="Times New Roman"/>
                  <w:i/>
                  <w:iCs/>
                  <w:noProof/>
                  <w:lang w:val="en-GB"/>
                </w:rPr>
                <w:t xml:space="preserve">International Journal of Marketing Studies, </w:t>
              </w:r>
              <w:r w:rsidRPr="004E40FE">
                <w:rPr>
                  <w:rFonts w:ascii="Times New Roman" w:hAnsi="Times New Roman" w:cs="Times New Roman"/>
                  <w:noProof/>
                  <w:lang w:val="en-GB"/>
                </w:rPr>
                <w:t>p. 2–12.</w:t>
              </w:r>
            </w:p>
            <w:p w14:paraId="14DA3B2E" w14:textId="77777777" w:rsidR="00E33824" w:rsidRPr="004E40FE" w:rsidRDefault="00E33824" w:rsidP="00E33824">
              <w:pPr>
                <w:pStyle w:val="Bibliography"/>
                <w:spacing w:line="360" w:lineRule="auto"/>
                <w:rPr>
                  <w:rFonts w:ascii="Times New Roman" w:hAnsi="Times New Roman" w:cs="Times New Roman"/>
                  <w:noProof/>
                  <w:lang w:val="en-GB"/>
                </w:rPr>
              </w:pPr>
              <w:r w:rsidRPr="004E40FE">
                <w:rPr>
                  <w:rFonts w:ascii="Times New Roman" w:hAnsi="Times New Roman" w:cs="Times New Roman"/>
                  <w:noProof/>
                  <w:lang w:val="en-GB"/>
                </w:rPr>
                <w:t xml:space="preserve">Eisenhardt, K. M. &amp; Martin, J. A., 2000. Dynamic Capabilities: What Are They?. </w:t>
              </w:r>
              <w:r w:rsidRPr="004E40FE">
                <w:rPr>
                  <w:rFonts w:ascii="Times New Roman" w:hAnsi="Times New Roman" w:cs="Times New Roman"/>
                  <w:i/>
                  <w:iCs/>
                  <w:noProof/>
                  <w:lang w:val="en-GB"/>
                </w:rPr>
                <w:t xml:space="preserve">Strategic Management Journal, </w:t>
              </w:r>
              <w:r w:rsidRPr="004E40FE">
                <w:rPr>
                  <w:rFonts w:ascii="Times New Roman" w:hAnsi="Times New Roman" w:cs="Times New Roman"/>
                  <w:noProof/>
                  <w:lang w:val="en-GB"/>
                </w:rPr>
                <w:t>pp. 1105-1121.</w:t>
              </w:r>
            </w:p>
            <w:p w14:paraId="131D0012" w14:textId="77777777" w:rsidR="00E33824" w:rsidRPr="004E40FE" w:rsidRDefault="00E33824" w:rsidP="00E33824">
              <w:pPr>
                <w:pStyle w:val="Bibliography"/>
                <w:spacing w:line="360" w:lineRule="auto"/>
                <w:rPr>
                  <w:rFonts w:ascii="Times New Roman" w:hAnsi="Times New Roman" w:cs="Times New Roman"/>
                  <w:noProof/>
                  <w:lang w:val="en-GB"/>
                </w:rPr>
              </w:pPr>
              <w:r w:rsidRPr="004E40FE">
                <w:rPr>
                  <w:rFonts w:ascii="Times New Roman" w:hAnsi="Times New Roman" w:cs="Times New Roman"/>
                  <w:noProof/>
                  <w:lang w:val="en-GB"/>
                </w:rPr>
                <w:t xml:space="preserve">Enz, C. A. &amp; Siguaw, J. A., 2003. Revisiting the Best of the Best: Innovations in Hotel Practice. </w:t>
              </w:r>
              <w:r w:rsidRPr="004E40FE">
                <w:rPr>
                  <w:rFonts w:ascii="Times New Roman" w:hAnsi="Times New Roman" w:cs="Times New Roman"/>
                  <w:i/>
                  <w:iCs/>
                  <w:noProof/>
                  <w:lang w:val="en-GB"/>
                </w:rPr>
                <w:t xml:space="preserve">Cornell Hotel and Restaurant Administration Quarterly, </w:t>
              </w:r>
              <w:r w:rsidRPr="004E40FE">
                <w:rPr>
                  <w:rFonts w:ascii="Times New Roman" w:hAnsi="Times New Roman" w:cs="Times New Roman"/>
                  <w:noProof/>
                  <w:lang w:val="en-GB"/>
                </w:rPr>
                <w:t>pp. 115-123.</w:t>
              </w:r>
            </w:p>
            <w:p w14:paraId="5A987A65" w14:textId="77777777" w:rsidR="00E33824" w:rsidRPr="004E40FE" w:rsidRDefault="00E33824" w:rsidP="00E33824">
              <w:pPr>
                <w:pStyle w:val="Bibliography"/>
                <w:spacing w:line="360" w:lineRule="auto"/>
                <w:rPr>
                  <w:rFonts w:ascii="Times New Roman" w:hAnsi="Times New Roman" w:cs="Times New Roman"/>
                  <w:noProof/>
                  <w:lang w:val="en-GB"/>
                </w:rPr>
              </w:pPr>
              <w:r w:rsidRPr="004E40FE">
                <w:rPr>
                  <w:rFonts w:ascii="Times New Roman" w:hAnsi="Times New Roman" w:cs="Times New Roman"/>
                  <w:noProof/>
                  <w:lang w:val="en-GB"/>
                </w:rPr>
                <w:t xml:space="preserve">Podsakoff, P. M., MacKenzie, S. B., Paine, J. B. &amp; Bachrach, D., 2007. Organizational Citizenship Behaviors: A Critical Review of the Theoretical and Empirical Literature and Suggestions for Future Research.. </w:t>
              </w:r>
              <w:r w:rsidRPr="004E40FE">
                <w:rPr>
                  <w:rFonts w:ascii="Times New Roman" w:hAnsi="Times New Roman" w:cs="Times New Roman"/>
                  <w:i/>
                  <w:iCs/>
                  <w:noProof/>
                  <w:lang w:val="en-GB"/>
                </w:rPr>
                <w:t xml:space="preserve">Journal of Management, </w:t>
              </w:r>
              <w:r w:rsidRPr="004E40FE">
                <w:rPr>
                  <w:rFonts w:ascii="Times New Roman" w:hAnsi="Times New Roman" w:cs="Times New Roman"/>
                  <w:noProof/>
                  <w:lang w:val="en-GB"/>
                </w:rPr>
                <w:t>pp. 513-563..</w:t>
              </w:r>
            </w:p>
            <w:p w14:paraId="269C55F3" w14:textId="77777777" w:rsidR="00E33824" w:rsidRPr="004E40FE" w:rsidRDefault="00E33824" w:rsidP="00E33824">
              <w:pPr>
                <w:pStyle w:val="Bibliography"/>
                <w:spacing w:line="360" w:lineRule="auto"/>
                <w:rPr>
                  <w:rFonts w:ascii="Times New Roman" w:hAnsi="Times New Roman" w:cs="Times New Roman"/>
                  <w:noProof/>
                  <w:lang w:val="en-GB"/>
                </w:rPr>
              </w:pPr>
              <w:r w:rsidRPr="004E40FE">
                <w:rPr>
                  <w:rFonts w:ascii="Times New Roman" w:hAnsi="Times New Roman" w:cs="Times New Roman"/>
                  <w:noProof/>
                  <w:lang w:val="en-GB"/>
                </w:rPr>
                <w:t xml:space="preserve">Rauch, A. &amp; Frese, M., 2007. Let’s Put the Person Back into Entrepreneurship Research: A Meta-Analysis on the Relationship Between Business Owners’ Personality Traits, Business Creation, and Success. </w:t>
              </w:r>
              <w:r w:rsidRPr="004E40FE">
                <w:rPr>
                  <w:rFonts w:ascii="Times New Roman" w:hAnsi="Times New Roman" w:cs="Times New Roman"/>
                  <w:i/>
                  <w:iCs/>
                  <w:noProof/>
                  <w:lang w:val="en-GB"/>
                </w:rPr>
                <w:t xml:space="preserve">European Journal of Work and Organizational Psychology, </w:t>
              </w:r>
              <w:r w:rsidRPr="004E40FE">
                <w:rPr>
                  <w:rFonts w:ascii="Times New Roman" w:hAnsi="Times New Roman" w:cs="Times New Roman"/>
                  <w:noProof/>
                  <w:lang w:val="en-GB"/>
                </w:rPr>
                <w:t>pp. 353-385.</w:t>
              </w:r>
            </w:p>
            <w:p w14:paraId="569A1C46" w14:textId="77777777" w:rsidR="00E33824" w:rsidRPr="004E40FE" w:rsidRDefault="00E33824" w:rsidP="00E33824">
              <w:pPr>
                <w:pStyle w:val="Bibliography"/>
                <w:spacing w:line="360" w:lineRule="auto"/>
                <w:rPr>
                  <w:rFonts w:ascii="Times New Roman" w:hAnsi="Times New Roman" w:cs="Times New Roman"/>
                  <w:noProof/>
                  <w:lang w:val="en-GB"/>
                </w:rPr>
              </w:pPr>
              <w:r w:rsidRPr="004E40FE">
                <w:rPr>
                  <w:rFonts w:ascii="Times New Roman" w:hAnsi="Times New Roman" w:cs="Times New Roman"/>
                  <w:noProof/>
                  <w:lang w:val="en-GB"/>
                </w:rPr>
                <w:t xml:space="preserve">Tesone, D., 2010. </w:t>
              </w:r>
              <w:r w:rsidRPr="004E40FE">
                <w:rPr>
                  <w:rFonts w:ascii="Times New Roman" w:hAnsi="Times New Roman" w:cs="Times New Roman"/>
                  <w:i/>
                  <w:iCs/>
                  <w:noProof/>
                  <w:lang w:val="en-GB"/>
                </w:rPr>
                <w:t xml:space="preserve">Principles of management for the hospitality industry. </w:t>
              </w:r>
              <w:r w:rsidRPr="004E40FE">
                <w:rPr>
                  <w:rFonts w:ascii="Times New Roman" w:hAnsi="Times New Roman" w:cs="Times New Roman"/>
                  <w:noProof/>
                  <w:lang w:val="en-GB"/>
                </w:rPr>
                <w:t>London: Routledge.</w:t>
              </w:r>
            </w:p>
            <w:p w14:paraId="713B90D4" w14:textId="77777777" w:rsidR="00E33824" w:rsidRPr="004E40FE" w:rsidRDefault="00E33824" w:rsidP="00E33824">
              <w:pPr>
                <w:pStyle w:val="Bibliography"/>
                <w:spacing w:line="360" w:lineRule="auto"/>
                <w:rPr>
                  <w:rFonts w:ascii="Times New Roman" w:hAnsi="Times New Roman" w:cs="Times New Roman"/>
                  <w:noProof/>
                  <w:lang w:val="en-GB"/>
                </w:rPr>
              </w:pPr>
              <w:r w:rsidRPr="004E40FE">
                <w:rPr>
                  <w:rFonts w:ascii="Times New Roman" w:hAnsi="Times New Roman" w:cs="Times New Roman"/>
                  <w:noProof/>
                  <w:lang w:val="en-GB"/>
                </w:rPr>
                <w:t xml:space="preserve">Tewan, J., 2009. </w:t>
              </w:r>
              <w:r w:rsidRPr="004E40FE">
                <w:rPr>
                  <w:rFonts w:ascii="Times New Roman" w:hAnsi="Times New Roman" w:cs="Times New Roman"/>
                  <w:i/>
                  <w:iCs/>
                  <w:noProof/>
                  <w:lang w:val="en-GB"/>
                </w:rPr>
                <w:t xml:space="preserve">Hotel Front Office: Operations and Management,. </w:t>
              </w:r>
              <w:r w:rsidRPr="004E40FE">
                <w:rPr>
                  <w:rFonts w:ascii="Times New Roman" w:hAnsi="Times New Roman" w:cs="Times New Roman"/>
                  <w:noProof/>
                  <w:lang w:val="en-GB"/>
                </w:rPr>
                <w:t>s.l.:Oxford Higher Education Press.</w:t>
              </w:r>
            </w:p>
            <w:p w14:paraId="15300855" w14:textId="77777777" w:rsidR="00E33824" w:rsidRPr="004E40FE" w:rsidRDefault="00E33824" w:rsidP="00E33824">
              <w:pPr>
                <w:pStyle w:val="Bibliography"/>
                <w:spacing w:line="360" w:lineRule="auto"/>
                <w:rPr>
                  <w:rFonts w:ascii="Times New Roman" w:hAnsi="Times New Roman" w:cs="Times New Roman"/>
                  <w:noProof/>
                  <w:lang w:val="en-GB"/>
                </w:rPr>
              </w:pPr>
              <w:r w:rsidRPr="004E40FE">
                <w:rPr>
                  <w:rFonts w:ascii="Times New Roman" w:hAnsi="Times New Roman" w:cs="Times New Roman"/>
                  <w:noProof/>
                  <w:lang w:val="en-GB"/>
                </w:rPr>
                <w:t xml:space="preserve">Thorpe, R. &amp; Holloway, J., 2008. </w:t>
              </w:r>
              <w:r w:rsidRPr="004E40FE">
                <w:rPr>
                  <w:rFonts w:ascii="Times New Roman" w:hAnsi="Times New Roman" w:cs="Times New Roman"/>
                  <w:i/>
                  <w:iCs/>
                  <w:noProof/>
                  <w:lang w:val="en-GB"/>
                </w:rPr>
                <w:t xml:space="preserve">Performance management: multidisciplinary perspectives. </w:t>
              </w:r>
              <w:r w:rsidRPr="004E40FE">
                <w:rPr>
                  <w:rFonts w:ascii="Times New Roman" w:hAnsi="Times New Roman" w:cs="Times New Roman"/>
                  <w:noProof/>
                  <w:lang w:val="en-GB"/>
                </w:rPr>
                <w:t>New York: Palgrave Macmillan.</w:t>
              </w:r>
            </w:p>
            <w:p w14:paraId="6EBC6D55" w14:textId="77777777" w:rsidR="00E33824" w:rsidRPr="004E40FE" w:rsidRDefault="00E33824" w:rsidP="00E33824">
              <w:pPr>
                <w:pStyle w:val="Bibliography"/>
                <w:spacing w:line="360" w:lineRule="auto"/>
                <w:rPr>
                  <w:rFonts w:ascii="Times New Roman" w:hAnsi="Times New Roman" w:cs="Times New Roman"/>
                  <w:noProof/>
                  <w:lang w:val="en-GB"/>
                </w:rPr>
              </w:pPr>
              <w:r w:rsidRPr="004E40FE">
                <w:rPr>
                  <w:rFonts w:ascii="Times New Roman" w:hAnsi="Times New Roman" w:cs="Times New Roman"/>
                  <w:noProof/>
                  <w:lang w:val="en-GB"/>
                </w:rPr>
                <w:t xml:space="preserve">Torrington, D., Hall, L., Atkinson, C. &amp; Taylor, S., 2020. </w:t>
              </w:r>
              <w:r w:rsidRPr="004E40FE">
                <w:rPr>
                  <w:rFonts w:ascii="Times New Roman" w:hAnsi="Times New Roman" w:cs="Times New Roman"/>
                  <w:i/>
                  <w:iCs/>
                  <w:noProof/>
                  <w:lang w:val="en-GB"/>
                </w:rPr>
                <w:t xml:space="preserve">Human Resource Management PDF EBook. </w:t>
              </w:r>
              <w:r w:rsidRPr="004E40FE">
                <w:rPr>
                  <w:rFonts w:ascii="Times New Roman" w:hAnsi="Times New Roman" w:cs="Times New Roman"/>
                  <w:noProof/>
                  <w:lang w:val="en-GB"/>
                </w:rPr>
                <w:t>s.l.:Pearson Education.</w:t>
              </w:r>
            </w:p>
            <w:p w14:paraId="4DBB4885" w14:textId="77777777" w:rsidR="00E33824" w:rsidRPr="004E40FE" w:rsidRDefault="00E33824" w:rsidP="00E33824">
              <w:pPr>
                <w:pStyle w:val="Bibliography"/>
                <w:spacing w:line="360" w:lineRule="auto"/>
                <w:rPr>
                  <w:rFonts w:ascii="Times New Roman" w:hAnsi="Times New Roman" w:cs="Times New Roman"/>
                  <w:noProof/>
                  <w:lang w:val="en-GB"/>
                </w:rPr>
              </w:pPr>
              <w:r w:rsidRPr="004E40FE">
                <w:rPr>
                  <w:rFonts w:ascii="Times New Roman" w:hAnsi="Times New Roman" w:cs="Times New Roman"/>
                  <w:noProof/>
                  <w:lang w:val="en-GB"/>
                </w:rPr>
                <w:t xml:space="preserve">Truss, C. &amp; Gratton, L., 1994. Strategic human resourcemanagement: A conceptual approach. </w:t>
              </w:r>
              <w:r w:rsidRPr="004E40FE">
                <w:rPr>
                  <w:rFonts w:ascii="Times New Roman" w:hAnsi="Times New Roman" w:cs="Times New Roman"/>
                  <w:i/>
                  <w:iCs/>
                  <w:noProof/>
                  <w:lang w:val="en-GB"/>
                </w:rPr>
                <w:t xml:space="preserve">International Journal of Human Resource Management 5, </w:t>
              </w:r>
              <w:r w:rsidRPr="004E40FE">
                <w:rPr>
                  <w:rFonts w:ascii="Times New Roman" w:hAnsi="Times New Roman" w:cs="Times New Roman"/>
                  <w:noProof/>
                  <w:lang w:val="en-GB"/>
                </w:rPr>
                <w:t>pp. 663-86.</w:t>
              </w:r>
            </w:p>
            <w:p w14:paraId="24D9ECDC" w14:textId="77777777" w:rsidR="00E33824" w:rsidRPr="004E40FE" w:rsidRDefault="00E33824" w:rsidP="00E33824">
              <w:pPr>
                <w:pStyle w:val="Bibliography"/>
                <w:spacing w:line="360" w:lineRule="auto"/>
                <w:rPr>
                  <w:rFonts w:ascii="Times New Roman" w:hAnsi="Times New Roman" w:cs="Times New Roman"/>
                  <w:noProof/>
                  <w:lang w:val="en-GB"/>
                </w:rPr>
              </w:pPr>
              <w:r w:rsidRPr="004E40FE">
                <w:rPr>
                  <w:rFonts w:ascii="Times New Roman" w:hAnsi="Times New Roman" w:cs="Times New Roman"/>
                  <w:noProof/>
                  <w:lang w:val="en-GB"/>
                </w:rPr>
                <w:t xml:space="preserve">Turban, E., McLean, E. &amp; Wetherbe, J., 2010. </w:t>
              </w:r>
              <w:r w:rsidRPr="004E40FE">
                <w:rPr>
                  <w:rFonts w:ascii="Times New Roman" w:hAnsi="Times New Roman" w:cs="Times New Roman"/>
                  <w:i/>
                  <w:iCs/>
                  <w:noProof/>
                  <w:lang w:val="en-GB"/>
                </w:rPr>
                <w:t xml:space="preserve">Information Technology for Management: Transforming Organisations in the Digital Economy. </w:t>
              </w:r>
              <w:r w:rsidRPr="004E40FE">
                <w:rPr>
                  <w:rFonts w:ascii="Times New Roman" w:hAnsi="Times New Roman" w:cs="Times New Roman"/>
                  <w:noProof/>
                  <w:lang w:val="en-GB"/>
                </w:rPr>
                <w:t>New York: John Wiley.</w:t>
              </w:r>
            </w:p>
            <w:p w14:paraId="576085E4" w14:textId="77777777" w:rsidR="00E33824" w:rsidRPr="004E40FE" w:rsidRDefault="00E33824" w:rsidP="00E33824">
              <w:pPr>
                <w:pStyle w:val="Bibliography"/>
                <w:spacing w:line="360" w:lineRule="auto"/>
                <w:rPr>
                  <w:rFonts w:ascii="Times New Roman" w:hAnsi="Times New Roman" w:cs="Times New Roman"/>
                  <w:noProof/>
                  <w:lang w:val="en-GB"/>
                </w:rPr>
              </w:pPr>
              <w:r w:rsidRPr="004E40FE">
                <w:rPr>
                  <w:rFonts w:ascii="Times New Roman" w:hAnsi="Times New Roman" w:cs="Times New Roman"/>
                  <w:noProof/>
                  <w:lang w:val="en-GB"/>
                </w:rPr>
                <w:t xml:space="preserve">Whitbread, 2024. </w:t>
              </w:r>
              <w:r w:rsidRPr="004E40FE">
                <w:rPr>
                  <w:rFonts w:ascii="Times New Roman" w:hAnsi="Times New Roman" w:cs="Times New Roman"/>
                  <w:i/>
                  <w:iCs/>
                  <w:noProof/>
                  <w:lang w:val="en-GB"/>
                </w:rPr>
                <w:t xml:space="preserve">Operational highlights. </w:t>
              </w:r>
              <w:r w:rsidRPr="004E40FE">
                <w:rPr>
                  <w:rFonts w:ascii="Times New Roman" w:hAnsi="Times New Roman" w:cs="Times New Roman"/>
                  <w:noProof/>
                  <w:lang w:val="en-GB"/>
                </w:rPr>
                <w:t xml:space="preserve">[Online] </w:t>
              </w:r>
              <w:r w:rsidRPr="004E40FE">
                <w:rPr>
                  <w:rFonts w:ascii="Times New Roman" w:hAnsi="Times New Roman" w:cs="Times New Roman"/>
                  <w:noProof/>
                  <w:lang w:val="en-GB"/>
                </w:rPr>
                <w:br/>
                <w:t xml:space="preserve">Available at: </w:t>
              </w:r>
              <w:r w:rsidRPr="004E40FE">
                <w:rPr>
                  <w:rFonts w:ascii="Times New Roman" w:hAnsi="Times New Roman" w:cs="Times New Roman"/>
                  <w:noProof/>
                  <w:u w:val="single"/>
                  <w:lang w:val="en-GB"/>
                </w:rPr>
                <w:t>https://www.whitbread.co.uk/investors/annual-report/#operational-highlights</w:t>
              </w:r>
              <w:r>
                <w:rPr>
                  <w:rFonts w:ascii="Times New Roman" w:hAnsi="Times New Roman" w:cs="Times New Roman"/>
                  <w:noProof/>
                  <w:lang w:val="en-GB"/>
                </w:rPr>
                <w:br/>
                <w:t>[Accessed: 10 Oct</w:t>
              </w:r>
              <w:r w:rsidRPr="004E40FE">
                <w:rPr>
                  <w:rFonts w:ascii="Times New Roman" w:hAnsi="Times New Roman" w:cs="Times New Roman"/>
                  <w:noProof/>
                  <w:lang w:val="en-GB"/>
                </w:rPr>
                <w:t xml:space="preserve"> 2024].</w:t>
              </w:r>
            </w:p>
            <w:p w14:paraId="2CFD7118" w14:textId="77777777" w:rsidR="00E33824" w:rsidRPr="004E40FE" w:rsidRDefault="00E33824" w:rsidP="00E33824">
              <w:pPr>
                <w:pStyle w:val="Bibliography"/>
                <w:spacing w:line="360" w:lineRule="auto"/>
                <w:rPr>
                  <w:rFonts w:ascii="Times New Roman" w:hAnsi="Times New Roman" w:cs="Times New Roman"/>
                  <w:noProof/>
                  <w:lang w:val="en-GB"/>
                </w:rPr>
              </w:pPr>
              <w:r w:rsidRPr="004E40FE">
                <w:rPr>
                  <w:rFonts w:ascii="Times New Roman" w:hAnsi="Times New Roman" w:cs="Times New Roman"/>
                  <w:noProof/>
                  <w:lang w:val="en-GB"/>
                </w:rPr>
                <w:t xml:space="preserve">Whitbread, 2024. </w:t>
              </w:r>
              <w:r w:rsidRPr="004E40FE">
                <w:rPr>
                  <w:rFonts w:ascii="Times New Roman" w:hAnsi="Times New Roman" w:cs="Times New Roman"/>
                  <w:i/>
                  <w:iCs/>
                  <w:noProof/>
                  <w:lang w:val="en-GB"/>
                </w:rPr>
                <w:t xml:space="preserve">Whitbread publishes economic and social impact study of Premier Inn. </w:t>
              </w:r>
              <w:r w:rsidRPr="004E40FE">
                <w:rPr>
                  <w:rFonts w:ascii="Times New Roman" w:hAnsi="Times New Roman" w:cs="Times New Roman"/>
                  <w:noProof/>
                  <w:lang w:val="en-GB"/>
                </w:rPr>
                <w:t xml:space="preserve">[Online] </w:t>
              </w:r>
              <w:r w:rsidRPr="004E40FE">
                <w:rPr>
                  <w:rFonts w:ascii="Times New Roman" w:hAnsi="Times New Roman" w:cs="Times New Roman"/>
                  <w:noProof/>
                  <w:lang w:val="en-GB"/>
                </w:rPr>
                <w:br/>
                <w:t xml:space="preserve">Available at: </w:t>
              </w:r>
              <w:r w:rsidRPr="004E40FE">
                <w:rPr>
                  <w:rFonts w:ascii="Times New Roman" w:hAnsi="Times New Roman" w:cs="Times New Roman"/>
                  <w:noProof/>
                  <w:u w:val="single"/>
                  <w:lang w:val="en-GB"/>
                </w:rPr>
                <w:t>https://www.whitbread.co.uk/whitbread-publishes-economic-and-social-impact-study-of-</w:t>
              </w:r>
              <w:r w:rsidRPr="004E40FE">
                <w:rPr>
                  <w:rFonts w:ascii="Times New Roman" w:hAnsi="Times New Roman" w:cs="Times New Roman"/>
                  <w:noProof/>
                  <w:u w:val="single"/>
                  <w:lang w:val="en-GB"/>
                </w:rPr>
                <w:lastRenderedPageBreak/>
                <w:t>premier-inn-hotels/</w:t>
              </w:r>
              <w:r>
                <w:rPr>
                  <w:rFonts w:ascii="Times New Roman" w:hAnsi="Times New Roman" w:cs="Times New Roman"/>
                  <w:noProof/>
                  <w:lang w:val="en-GB"/>
                </w:rPr>
                <w:br/>
                <w:t>[Accessed 10 Oct</w:t>
              </w:r>
              <w:r w:rsidRPr="004E40FE">
                <w:rPr>
                  <w:rFonts w:ascii="Times New Roman" w:hAnsi="Times New Roman" w:cs="Times New Roman"/>
                  <w:noProof/>
                  <w:lang w:val="en-GB"/>
                </w:rPr>
                <w:t xml:space="preserve"> 2024].</w:t>
              </w:r>
            </w:p>
            <w:p w14:paraId="11E86376" w14:textId="77777777" w:rsidR="00E33824" w:rsidRPr="004E40FE" w:rsidRDefault="00E33824" w:rsidP="00E33824">
              <w:pPr>
                <w:pStyle w:val="Bibliography"/>
                <w:spacing w:line="360" w:lineRule="auto"/>
                <w:rPr>
                  <w:rFonts w:ascii="Times New Roman" w:hAnsi="Times New Roman" w:cs="Times New Roman"/>
                  <w:noProof/>
                  <w:lang w:val="en-GB"/>
                </w:rPr>
              </w:pPr>
              <w:r w:rsidRPr="004E40FE">
                <w:rPr>
                  <w:rFonts w:ascii="Times New Roman" w:hAnsi="Times New Roman" w:cs="Times New Roman"/>
                  <w:noProof/>
                  <w:lang w:val="en-GB"/>
                </w:rPr>
                <w:t xml:space="preserve">Willman, P., 1989. </w:t>
              </w:r>
              <w:r w:rsidRPr="004E40FE">
                <w:rPr>
                  <w:rFonts w:ascii="Times New Roman" w:hAnsi="Times New Roman" w:cs="Times New Roman"/>
                  <w:i/>
                  <w:iCs/>
                  <w:noProof/>
                  <w:lang w:val="en-GB"/>
                </w:rPr>
                <w:t xml:space="preserve">Human resource management. In Management in service industries. </w:t>
              </w:r>
              <w:r w:rsidRPr="004E40FE">
                <w:rPr>
                  <w:rFonts w:ascii="Times New Roman" w:hAnsi="Times New Roman" w:cs="Times New Roman"/>
                  <w:noProof/>
                  <w:lang w:val="en-GB"/>
                </w:rPr>
                <w:t>London: Pitman.</w:t>
              </w:r>
            </w:p>
            <w:p w14:paraId="1B3C731F" w14:textId="77777777" w:rsidR="00E33824" w:rsidRPr="004E40FE" w:rsidRDefault="00E33824" w:rsidP="00E33824">
              <w:pPr>
                <w:pStyle w:val="Bibliography"/>
                <w:spacing w:line="360" w:lineRule="auto"/>
                <w:rPr>
                  <w:rFonts w:ascii="Times New Roman" w:hAnsi="Times New Roman" w:cs="Times New Roman"/>
                  <w:noProof/>
                  <w:lang w:val="en-GB"/>
                </w:rPr>
              </w:pPr>
              <w:r w:rsidRPr="004E40FE">
                <w:rPr>
                  <w:rFonts w:ascii="Times New Roman" w:hAnsi="Times New Roman" w:cs="Times New Roman"/>
                  <w:noProof/>
                  <w:lang w:val="en-GB"/>
                </w:rPr>
                <w:t xml:space="preserve">Wood, R., 2013. </w:t>
              </w:r>
              <w:r w:rsidRPr="004E40FE">
                <w:rPr>
                  <w:rFonts w:ascii="Times New Roman" w:hAnsi="Times New Roman" w:cs="Times New Roman"/>
                  <w:i/>
                  <w:iCs/>
                  <w:noProof/>
                  <w:lang w:val="en-GB"/>
                </w:rPr>
                <w:t xml:space="preserve">Key Concepts in Hospitality Management. </w:t>
              </w:r>
              <w:r w:rsidRPr="004E40FE">
                <w:rPr>
                  <w:rFonts w:ascii="Times New Roman" w:hAnsi="Times New Roman" w:cs="Times New Roman"/>
                  <w:noProof/>
                  <w:lang w:val="en-GB"/>
                </w:rPr>
                <w:t>London: Sage.</w:t>
              </w:r>
            </w:p>
            <w:p w14:paraId="79192A26" w14:textId="77777777" w:rsidR="00E33824" w:rsidRPr="004E40FE" w:rsidRDefault="00E33824" w:rsidP="00E33824">
              <w:pPr>
                <w:pStyle w:val="Bibliography"/>
                <w:spacing w:line="360" w:lineRule="auto"/>
                <w:rPr>
                  <w:rFonts w:ascii="Times New Roman" w:hAnsi="Times New Roman" w:cs="Times New Roman"/>
                  <w:noProof/>
                  <w:lang w:val="en-GB"/>
                </w:rPr>
              </w:pPr>
              <w:r w:rsidRPr="004E40FE">
                <w:rPr>
                  <w:rFonts w:ascii="Times New Roman" w:hAnsi="Times New Roman" w:cs="Times New Roman"/>
                  <w:noProof/>
                  <w:lang w:val="en-GB"/>
                </w:rPr>
                <w:t xml:space="preserve">Wright, P. M. &amp; Gary, C., 1992. Theoretical perspec-tives for strategic human resource management. </w:t>
              </w:r>
              <w:r w:rsidRPr="004E40FE">
                <w:rPr>
                  <w:rFonts w:ascii="Times New Roman" w:hAnsi="Times New Roman" w:cs="Times New Roman"/>
                  <w:i/>
                  <w:iCs/>
                  <w:noProof/>
                  <w:lang w:val="en-GB"/>
                </w:rPr>
                <w:t xml:space="preserve">Journal of Management 18, </w:t>
              </w:r>
              <w:r w:rsidRPr="004E40FE">
                <w:rPr>
                  <w:rFonts w:ascii="Times New Roman" w:hAnsi="Times New Roman" w:cs="Times New Roman"/>
                  <w:noProof/>
                  <w:lang w:val="en-GB"/>
                </w:rPr>
                <w:t>pp. 295-320.</w:t>
              </w:r>
            </w:p>
            <w:p w14:paraId="5572F55B" w14:textId="77777777" w:rsidR="00E33824" w:rsidRPr="004E40FE" w:rsidRDefault="00E33824" w:rsidP="00E33824">
              <w:pPr>
                <w:pStyle w:val="Bibliography"/>
                <w:spacing w:line="360" w:lineRule="auto"/>
                <w:rPr>
                  <w:rFonts w:ascii="Times New Roman" w:hAnsi="Times New Roman" w:cs="Times New Roman"/>
                  <w:noProof/>
                  <w:lang w:val="en-GB"/>
                </w:rPr>
              </w:pPr>
              <w:r w:rsidRPr="004E40FE">
                <w:rPr>
                  <w:rFonts w:ascii="Times New Roman" w:hAnsi="Times New Roman" w:cs="Times New Roman"/>
                  <w:noProof/>
                  <w:lang w:val="en-GB"/>
                </w:rPr>
                <w:t xml:space="preserve">Yang, Y. &amp; Cai, H., 2017. The role of risk-taking in hospitality entrepreneurship. </w:t>
              </w:r>
              <w:r w:rsidRPr="004E40FE">
                <w:rPr>
                  <w:rFonts w:ascii="Times New Roman" w:hAnsi="Times New Roman" w:cs="Times New Roman"/>
                  <w:i/>
                  <w:iCs/>
                  <w:noProof/>
                  <w:lang w:val="en-GB"/>
                </w:rPr>
                <w:t xml:space="preserve">Journal of Hospitality &amp; Tourism Management, </w:t>
              </w:r>
              <w:r w:rsidRPr="004E40FE">
                <w:rPr>
                  <w:rFonts w:ascii="Times New Roman" w:hAnsi="Times New Roman" w:cs="Times New Roman"/>
                  <w:noProof/>
                  <w:lang w:val="en-GB"/>
                </w:rPr>
                <w:t>pp. 50-60.</w:t>
              </w:r>
            </w:p>
            <w:p w14:paraId="363B8025" w14:textId="77777777" w:rsidR="00E33824" w:rsidRPr="004E40FE" w:rsidRDefault="00E33824" w:rsidP="00E33824">
              <w:pPr>
                <w:spacing w:line="360" w:lineRule="auto"/>
                <w:rPr>
                  <w:rFonts w:ascii="Times New Roman" w:hAnsi="Times New Roman" w:cs="Times New Roman"/>
                </w:rPr>
              </w:pPr>
              <w:r w:rsidRPr="004E40FE">
                <w:rPr>
                  <w:rFonts w:ascii="Times New Roman" w:hAnsi="Times New Roman" w:cs="Times New Roman"/>
                  <w:b/>
                  <w:bCs/>
                  <w:noProof/>
                </w:rPr>
                <w:fldChar w:fldCharType="end"/>
              </w:r>
            </w:p>
          </w:sdtContent>
        </w:sdt>
      </w:sdtContent>
    </w:sdt>
    <w:p w14:paraId="23AFEE59" w14:textId="77777777" w:rsidR="00E33824" w:rsidRPr="004E40FE" w:rsidRDefault="00E33824" w:rsidP="00E33824">
      <w:pPr>
        <w:spacing w:line="360" w:lineRule="auto"/>
        <w:rPr>
          <w:rFonts w:ascii="Times New Roman" w:hAnsi="Times New Roman" w:cs="Times New Roman"/>
        </w:rPr>
      </w:pPr>
    </w:p>
    <w:p w14:paraId="536FEBD6" w14:textId="77777777" w:rsidR="00E33824" w:rsidRDefault="00E33824"/>
    <w:sectPr w:rsidR="00E33824" w:rsidSect="00E3382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824"/>
    <w:rsid w:val="007B5B63"/>
    <w:rsid w:val="00E338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755CC"/>
  <w15:chartTrackingRefBased/>
  <w15:docId w15:val="{2B7B7912-A03E-46A8-906B-0D435C9ED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824"/>
    <w:pPr>
      <w:spacing w:line="259" w:lineRule="auto"/>
    </w:pPr>
    <w:rPr>
      <w:kern w:val="0"/>
      <w:sz w:val="22"/>
      <w:szCs w:val="22"/>
      <w:lang w:val="en-US"/>
      <w14:ligatures w14:val="none"/>
    </w:rPr>
  </w:style>
  <w:style w:type="paragraph" w:styleId="Heading1">
    <w:name w:val="heading 1"/>
    <w:basedOn w:val="Normal"/>
    <w:next w:val="Normal"/>
    <w:link w:val="Heading1Char"/>
    <w:uiPriority w:val="9"/>
    <w:qFormat/>
    <w:rsid w:val="00E33824"/>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E33824"/>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E33824"/>
    <w:pPr>
      <w:keepNext/>
      <w:keepLines/>
      <w:spacing w:before="160" w:after="80" w:line="278" w:lineRule="auto"/>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E33824"/>
    <w:pPr>
      <w:keepNext/>
      <w:keepLines/>
      <w:spacing w:before="80" w:after="40" w:line="278" w:lineRule="auto"/>
      <w:outlineLvl w:val="3"/>
    </w:pPr>
    <w:rPr>
      <w:rFonts w:eastAsiaTheme="majorEastAsia" w:cstheme="majorBidi"/>
      <w:i/>
      <w:iCs/>
      <w:color w:val="0F4761" w:themeColor="accent1" w:themeShade="BF"/>
      <w:kern w:val="2"/>
      <w:sz w:val="24"/>
      <w:szCs w:val="24"/>
      <w:lang w:val="en-GB"/>
      <w14:ligatures w14:val="standardContextual"/>
    </w:rPr>
  </w:style>
  <w:style w:type="paragraph" w:styleId="Heading5">
    <w:name w:val="heading 5"/>
    <w:basedOn w:val="Normal"/>
    <w:next w:val="Normal"/>
    <w:link w:val="Heading5Char"/>
    <w:uiPriority w:val="9"/>
    <w:semiHidden/>
    <w:unhideWhenUsed/>
    <w:qFormat/>
    <w:rsid w:val="00E33824"/>
    <w:pPr>
      <w:keepNext/>
      <w:keepLines/>
      <w:spacing w:before="80" w:after="40" w:line="278" w:lineRule="auto"/>
      <w:outlineLvl w:val="4"/>
    </w:pPr>
    <w:rPr>
      <w:rFonts w:eastAsiaTheme="majorEastAsia" w:cstheme="majorBidi"/>
      <w:color w:val="0F4761" w:themeColor="accent1" w:themeShade="BF"/>
      <w:kern w:val="2"/>
      <w:sz w:val="24"/>
      <w:szCs w:val="24"/>
      <w:lang w:val="en-GB"/>
      <w14:ligatures w14:val="standardContextual"/>
    </w:rPr>
  </w:style>
  <w:style w:type="paragraph" w:styleId="Heading6">
    <w:name w:val="heading 6"/>
    <w:basedOn w:val="Normal"/>
    <w:next w:val="Normal"/>
    <w:link w:val="Heading6Char"/>
    <w:uiPriority w:val="9"/>
    <w:semiHidden/>
    <w:unhideWhenUsed/>
    <w:qFormat/>
    <w:rsid w:val="00E33824"/>
    <w:pPr>
      <w:keepNext/>
      <w:keepLines/>
      <w:spacing w:before="40" w:after="0" w:line="278" w:lineRule="auto"/>
      <w:outlineLvl w:val="5"/>
    </w:pPr>
    <w:rPr>
      <w:rFonts w:eastAsiaTheme="majorEastAsia" w:cstheme="majorBidi"/>
      <w:i/>
      <w:iCs/>
      <w:color w:val="595959" w:themeColor="text1" w:themeTint="A6"/>
      <w:kern w:val="2"/>
      <w:sz w:val="24"/>
      <w:szCs w:val="24"/>
      <w:lang w:val="en-GB"/>
      <w14:ligatures w14:val="standardContextual"/>
    </w:rPr>
  </w:style>
  <w:style w:type="paragraph" w:styleId="Heading7">
    <w:name w:val="heading 7"/>
    <w:basedOn w:val="Normal"/>
    <w:next w:val="Normal"/>
    <w:link w:val="Heading7Char"/>
    <w:uiPriority w:val="9"/>
    <w:semiHidden/>
    <w:unhideWhenUsed/>
    <w:qFormat/>
    <w:rsid w:val="00E33824"/>
    <w:pPr>
      <w:keepNext/>
      <w:keepLines/>
      <w:spacing w:before="40" w:after="0" w:line="278" w:lineRule="auto"/>
      <w:outlineLvl w:val="6"/>
    </w:pPr>
    <w:rPr>
      <w:rFonts w:eastAsiaTheme="majorEastAsia" w:cstheme="majorBidi"/>
      <w:color w:val="595959" w:themeColor="text1" w:themeTint="A6"/>
      <w:kern w:val="2"/>
      <w:sz w:val="24"/>
      <w:szCs w:val="24"/>
      <w:lang w:val="en-GB"/>
      <w14:ligatures w14:val="standardContextual"/>
    </w:rPr>
  </w:style>
  <w:style w:type="paragraph" w:styleId="Heading8">
    <w:name w:val="heading 8"/>
    <w:basedOn w:val="Normal"/>
    <w:next w:val="Normal"/>
    <w:link w:val="Heading8Char"/>
    <w:uiPriority w:val="9"/>
    <w:semiHidden/>
    <w:unhideWhenUsed/>
    <w:qFormat/>
    <w:rsid w:val="00E33824"/>
    <w:pPr>
      <w:keepNext/>
      <w:keepLines/>
      <w:spacing w:after="0" w:line="278" w:lineRule="auto"/>
      <w:outlineLvl w:val="7"/>
    </w:pPr>
    <w:rPr>
      <w:rFonts w:eastAsiaTheme="majorEastAsia" w:cstheme="majorBidi"/>
      <w:i/>
      <w:iCs/>
      <w:color w:val="272727" w:themeColor="text1" w:themeTint="D8"/>
      <w:kern w:val="2"/>
      <w:sz w:val="24"/>
      <w:szCs w:val="24"/>
      <w:lang w:val="en-GB"/>
      <w14:ligatures w14:val="standardContextual"/>
    </w:rPr>
  </w:style>
  <w:style w:type="paragraph" w:styleId="Heading9">
    <w:name w:val="heading 9"/>
    <w:basedOn w:val="Normal"/>
    <w:next w:val="Normal"/>
    <w:link w:val="Heading9Char"/>
    <w:uiPriority w:val="9"/>
    <w:semiHidden/>
    <w:unhideWhenUsed/>
    <w:qFormat/>
    <w:rsid w:val="00E33824"/>
    <w:pPr>
      <w:keepNext/>
      <w:keepLines/>
      <w:spacing w:after="0" w:line="278" w:lineRule="auto"/>
      <w:outlineLvl w:val="8"/>
    </w:pPr>
    <w:rPr>
      <w:rFonts w:eastAsiaTheme="majorEastAsia" w:cstheme="majorBidi"/>
      <w:color w:val="272727" w:themeColor="text1" w:themeTint="D8"/>
      <w:kern w:val="2"/>
      <w:sz w:val="24"/>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38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38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38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38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38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38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38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38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3824"/>
    <w:rPr>
      <w:rFonts w:eastAsiaTheme="majorEastAsia" w:cstheme="majorBidi"/>
      <w:color w:val="272727" w:themeColor="text1" w:themeTint="D8"/>
    </w:rPr>
  </w:style>
  <w:style w:type="paragraph" w:styleId="Title">
    <w:name w:val="Title"/>
    <w:basedOn w:val="Normal"/>
    <w:next w:val="Normal"/>
    <w:link w:val="TitleChar"/>
    <w:uiPriority w:val="10"/>
    <w:qFormat/>
    <w:rsid w:val="00E33824"/>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E338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3824"/>
    <w:pPr>
      <w:numPr>
        <w:ilvl w:val="1"/>
      </w:numPr>
      <w:spacing w:line="278" w:lineRule="auto"/>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E338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3824"/>
    <w:pPr>
      <w:spacing w:before="160" w:line="278" w:lineRule="auto"/>
      <w:jc w:val="center"/>
    </w:pPr>
    <w:rPr>
      <w:i/>
      <w:iCs/>
      <w:color w:val="404040" w:themeColor="text1" w:themeTint="BF"/>
      <w:kern w:val="2"/>
      <w:sz w:val="24"/>
      <w:szCs w:val="24"/>
      <w:lang w:val="en-GB"/>
      <w14:ligatures w14:val="standardContextual"/>
    </w:rPr>
  </w:style>
  <w:style w:type="character" w:customStyle="1" w:styleId="QuoteChar">
    <w:name w:val="Quote Char"/>
    <w:basedOn w:val="DefaultParagraphFont"/>
    <w:link w:val="Quote"/>
    <w:uiPriority w:val="29"/>
    <w:rsid w:val="00E33824"/>
    <w:rPr>
      <w:i/>
      <w:iCs/>
      <w:color w:val="404040" w:themeColor="text1" w:themeTint="BF"/>
    </w:rPr>
  </w:style>
  <w:style w:type="paragraph" w:styleId="ListParagraph">
    <w:name w:val="List Paragraph"/>
    <w:basedOn w:val="Normal"/>
    <w:uiPriority w:val="34"/>
    <w:qFormat/>
    <w:rsid w:val="00E33824"/>
    <w:pPr>
      <w:spacing w:line="278" w:lineRule="auto"/>
      <w:ind w:left="720"/>
      <w:contextualSpacing/>
    </w:pPr>
    <w:rPr>
      <w:kern w:val="2"/>
      <w:sz w:val="24"/>
      <w:szCs w:val="24"/>
      <w:lang w:val="en-GB"/>
      <w14:ligatures w14:val="standardContextual"/>
    </w:rPr>
  </w:style>
  <w:style w:type="character" w:styleId="IntenseEmphasis">
    <w:name w:val="Intense Emphasis"/>
    <w:basedOn w:val="DefaultParagraphFont"/>
    <w:uiPriority w:val="21"/>
    <w:qFormat/>
    <w:rsid w:val="00E33824"/>
    <w:rPr>
      <w:i/>
      <w:iCs/>
      <w:color w:val="0F4761" w:themeColor="accent1" w:themeShade="BF"/>
    </w:rPr>
  </w:style>
  <w:style w:type="paragraph" w:styleId="IntenseQuote">
    <w:name w:val="Intense Quote"/>
    <w:basedOn w:val="Normal"/>
    <w:next w:val="Normal"/>
    <w:link w:val="IntenseQuoteChar"/>
    <w:uiPriority w:val="30"/>
    <w:qFormat/>
    <w:rsid w:val="00E33824"/>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szCs w:val="24"/>
      <w:lang w:val="en-GB"/>
      <w14:ligatures w14:val="standardContextual"/>
    </w:rPr>
  </w:style>
  <w:style w:type="character" w:customStyle="1" w:styleId="IntenseQuoteChar">
    <w:name w:val="Intense Quote Char"/>
    <w:basedOn w:val="DefaultParagraphFont"/>
    <w:link w:val="IntenseQuote"/>
    <w:uiPriority w:val="30"/>
    <w:rsid w:val="00E33824"/>
    <w:rPr>
      <w:i/>
      <w:iCs/>
      <w:color w:val="0F4761" w:themeColor="accent1" w:themeShade="BF"/>
    </w:rPr>
  </w:style>
  <w:style w:type="character" w:styleId="IntenseReference">
    <w:name w:val="Intense Reference"/>
    <w:basedOn w:val="DefaultParagraphFont"/>
    <w:uiPriority w:val="32"/>
    <w:qFormat/>
    <w:rsid w:val="00E33824"/>
    <w:rPr>
      <w:b/>
      <w:bCs/>
      <w:smallCaps/>
      <w:color w:val="0F4761" w:themeColor="accent1" w:themeShade="BF"/>
      <w:spacing w:val="5"/>
    </w:rPr>
  </w:style>
  <w:style w:type="paragraph" w:styleId="Bibliography">
    <w:name w:val="Bibliography"/>
    <w:basedOn w:val="Normal"/>
    <w:next w:val="Normal"/>
    <w:uiPriority w:val="37"/>
    <w:unhideWhenUsed/>
    <w:rsid w:val="00E338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Tho08</b:Tag>
    <b:SourceType>Book</b:SourceType>
    <b:Guid>{6799AEE4-3963-4831-83C9-1C6EA83C3EED}</b:Guid>
    <b:Author>
      <b:Author>
        <b:NameList>
          <b:Person>
            <b:Last>Thorpe</b:Last>
            <b:First>R</b:First>
          </b:Person>
          <b:Person>
            <b:Last>Holloway</b:Last>
            <b:First>J</b:First>
          </b:Person>
        </b:NameList>
      </b:Author>
    </b:Author>
    <b:Title>Performance management: multidisciplinary perspectives</b:Title>
    <b:Year>2008</b:Year>
    <b:City>New York</b:City>
    <b:Publisher>Palgrave Macmillan</b:Publisher>
    <b:RefOrder>1</b:RefOrder>
  </b:Source>
  <b:Source>
    <b:Tag>Tur10</b:Tag>
    <b:SourceType>Book</b:SourceType>
    <b:Guid>{AC039417-3D81-44FF-82D1-C4DBBF49B905}</b:Guid>
    <b:Author>
      <b:Author>
        <b:NameList>
          <b:Person>
            <b:Last>Turban</b:Last>
            <b:First>E</b:First>
          </b:Person>
          <b:Person>
            <b:Last>McLean</b:Last>
            <b:First>E</b:First>
          </b:Person>
          <b:Person>
            <b:Last>Wetherbe</b:Last>
            <b:First>J</b:First>
          </b:Person>
        </b:NameList>
      </b:Author>
    </b:Author>
    <b:Title>Information Technology for Management: Transforming Organisations in the Digital Economy</b:Title>
    <b:Year>2010</b:Year>
    <b:City>New York</b:City>
    <b:Publisher>John Wiley</b:Publisher>
    <b:RefOrder>2</b:RefOrder>
  </b:Source>
  <b:Source>
    <b:Tag>Tor20</b:Tag>
    <b:SourceType>Book</b:SourceType>
    <b:Guid>{FC1ED497-C5E4-4F68-BFCE-A166AB71549B}</b:Guid>
    <b:Author>
      <b:Author>
        <b:NameList>
          <b:Person>
            <b:Last>Torrington</b:Last>
            <b:First>D</b:First>
          </b:Person>
          <b:Person>
            <b:Last>Hall</b:Last>
            <b:First>L</b:First>
          </b:Person>
          <b:Person>
            <b:Last>Atkinson</b:Last>
            <b:First>C</b:First>
          </b:Person>
          <b:Person>
            <b:Last>Taylor</b:Last>
            <b:First>S</b:First>
          </b:Person>
        </b:NameList>
      </b:Author>
    </b:Author>
    <b:Title>Human Resource Management PDF EBook</b:Title>
    <b:Year>2020</b:Year>
    <b:Publisher>Pearson Education</b:Publisher>
    <b:RefOrder>3</b:RefOrder>
  </b:Source>
  <b:Source>
    <b:Tag>Ess09</b:Tag>
    <b:SourceType>Book</b:SourceType>
    <b:Guid>{4F5087BE-8403-4BA2-BFDB-A960E32F6A99}</b:Guid>
    <b:Author>
      <b:Author>
        <b:NameList>
          <b:Person>
            <b:Last>Tewan</b:Last>
            <b:First>J</b:First>
          </b:Person>
        </b:NameList>
      </b:Author>
    </b:Author>
    <b:Title>Hotel Front Office: Operations and Management,</b:Title>
    <b:Year>2009</b:Year>
    <b:Publisher>Oxford Higher Education Press</b:Publisher>
    <b:RefOrder>4</b:RefOrder>
  </b:Source>
  <b:Source>
    <b:Tag>Whi243</b:Tag>
    <b:SourceType>InternetSite</b:SourceType>
    <b:Guid>{B0261050-2C28-493A-9366-ED5D5DDE3D45}</b:Guid>
    <b:Author>
      <b:Author>
        <b:NameList>
          <b:Person>
            <b:Last>Whitbread</b:Last>
          </b:Person>
        </b:NameList>
      </b:Author>
    </b:Author>
    <b:Title>Operational highlights</b:Title>
    <b:Year>2024</b:Year>
    <b:YearAccessed>2024</b:YearAccessed>
    <b:MonthAccessed>september</b:MonthAccessed>
    <b:URL>https://www.whitbread.co.uk/investors/annual-report/#operational-highlights</b:URL>
    <b:RefOrder>5</b:RefOrder>
  </b:Source>
  <b:Source>
    <b:Tag>Tru94</b:Tag>
    <b:SourceType>JournalArticle</b:SourceType>
    <b:Guid>{483B54F2-0B39-424B-97CA-7B9E9D0119C2}</b:Guid>
    <b:Author>
      <b:Author>
        <b:NameList>
          <b:Person>
            <b:Last>Truss</b:Last>
            <b:First>C</b:First>
          </b:Person>
          <b:Person>
            <b:Last>Gratton</b:Last>
            <b:First>L</b:First>
          </b:Person>
        </b:NameList>
      </b:Author>
    </b:Author>
    <b:Title>Strategic human resourcemanagement: A conceptual approach</b:Title>
    <b:JournalName>International Journal of Human Resource Management 5</b:JournalName>
    <b:Year>1994</b:Year>
    <b:Pages>663-86</b:Pages>
    <b:RefOrder>6</b:RefOrder>
  </b:Source>
  <b:Source>
    <b:Tag>Whi241</b:Tag>
    <b:SourceType>InternetSite</b:SourceType>
    <b:Guid>{7CDA7565-D469-43E7-B52E-6BEDBEC6DF16}</b:Guid>
    <b:Title>Whitbread publishes economic and social impact study of Premier Inn</b:Title>
    <b:Year>2024</b:Year>
    <b:YearAccessed>2024</b:YearAccessed>
    <b:MonthAccessed>August</b:MonthAccessed>
    <b:DayAccessed>5</b:DayAccessed>
    <b:URL>https://www.whitbread.co.uk/whitbread-publishes-economic-and-social-impact-study-of-premier-inn-hotels/</b:URL>
    <b:Author>
      <b:Author>
        <b:NameList>
          <b:Person>
            <b:Last>Whitbread</b:Last>
          </b:Person>
        </b:NameList>
      </b:Author>
    </b:Author>
    <b:RefOrder>7</b:RefOrder>
  </b:Source>
  <b:Source>
    <b:Tag>Wil89</b:Tag>
    <b:SourceType>Book</b:SourceType>
    <b:Guid>{A8B99316-D7F7-4AE9-9145-A21A478E17C4}</b:Guid>
    <b:Author>
      <b:Author>
        <b:NameList>
          <b:Person>
            <b:Last>Willman</b:Last>
            <b:First>P</b:First>
          </b:Person>
        </b:NameList>
      </b:Author>
    </b:Author>
    <b:Title>Human resource management. In Management in service industries</b:Title>
    <b:Year>1989</b:Year>
    <b:City>London</b:City>
    <b:Publisher>Pitman</b:Publisher>
    <b:RefOrder>8</b:RefOrder>
  </b:Source>
  <b:Source>
    <b:Tag>Tes10</b:Tag>
    <b:SourceType>Book</b:SourceType>
    <b:Guid>{645CE736-0C7B-47A7-A8EC-175A452BD4DC}</b:Guid>
    <b:Author>
      <b:Author>
        <b:NameList>
          <b:Person>
            <b:Last>Tesone</b:Last>
            <b:First>D</b:First>
          </b:Person>
        </b:NameList>
      </b:Author>
    </b:Author>
    <b:Title>Principles of management for the hospitality industry</b:Title>
    <b:Year>2010</b:Year>
    <b:City>London</b:City>
    <b:Publisher>Routledge</b:Publisher>
    <b:RefOrder>9</b:RefOrder>
  </b:Source>
  <b:Source>
    <b:Tag>Woo13</b:Tag>
    <b:SourceType>Book</b:SourceType>
    <b:Guid>{5803BDBD-E02D-444A-AF30-2DE8D3C77E75}</b:Guid>
    <b:Title>Key Concepts in Hospitality Management</b:Title>
    <b:Year>2013</b:Year>
    <b:Author>
      <b:Author>
        <b:NameList>
          <b:Person>
            <b:Last>Wood</b:Last>
            <b:First>R</b:First>
          </b:Person>
        </b:NameList>
      </b:Author>
    </b:Author>
    <b:City>London</b:City>
    <b:Publisher>Sage</b:Publisher>
    <b:RefOrder>10</b:RefOrder>
  </b:Source>
  <b:Source>
    <b:Tag>Eis00</b:Tag>
    <b:SourceType>JournalArticle</b:SourceType>
    <b:Guid>{6FBADDFA-AB2E-42A8-82B0-CC2BB7740B19}</b:Guid>
    <b:Author>
      <b:Author>
        <b:NameList>
          <b:Person>
            <b:Last>Eisenhardt</b:Last>
            <b:First>K.</b:First>
            <b:Middle>M</b:Middle>
          </b:Person>
          <b:Person>
            <b:Last>Martin</b:Last>
            <b:First>J.</b:First>
            <b:Middle>A</b:Middle>
          </b:Person>
        </b:NameList>
      </b:Author>
    </b:Author>
    <b:Title>Dynamic Capabilities: What Are They? </b:Title>
    <b:JournalName>Strategic Management Journal</b:JournalName>
    <b:Year>2000</b:Year>
    <b:Pages>1105-1121</b:Pages>
    <b:RefOrder>11</b:RefOrder>
  </b:Source>
  <b:Source>
    <b:Tag>Dom10</b:Tag>
    <b:SourceType>JournalArticle</b:SourceType>
    <b:Guid>{8D847AF3-949B-4D70-AE48-4DC8328D2D20}</b:Guid>
    <b:Author>
      <b:Author>
        <b:NameList>
          <b:Person>
            <b:Last>Dominici</b:Last>
            <b:First>G</b:First>
          </b:Person>
          <b:Person>
            <b:Last>Guzzo</b:Last>
            <b:First>R</b:First>
          </b:Person>
        </b:NameList>
      </b:Author>
    </b:Author>
    <b:Title>Customer Satisfaction  in  the  Hotel Industry:  A Case  Study from  Sicily</b:Title>
    <b:JournalName>International  Journal  of  Marketing Studies</b:JournalName>
    <b:Year>2019</b:Year>
    <b:Pages>2–12</b:Pages>
    <b:RefOrder>12</b:RefOrder>
  </b:Source>
  <b:Source>
    <b:Tag>Enz03</b:Tag>
    <b:SourceType>JournalArticle</b:SourceType>
    <b:Guid>{5F6F7BB3-6A13-45C8-8722-E87DD2B78FDD}</b:Guid>
    <b:Author>
      <b:Author>
        <b:NameList>
          <b:Person>
            <b:Last>Enz</b:Last>
            <b:First>C.</b:First>
            <b:Middle>A</b:Middle>
          </b:Person>
          <b:Person>
            <b:Last>Siguaw</b:Last>
            <b:First>J.</b:First>
            <b:Middle>A</b:Middle>
          </b:Person>
        </b:NameList>
      </b:Author>
    </b:Author>
    <b:Title>Revisiting the Best of the Best: Innovations in Hotel Practice</b:Title>
    <b:JournalName>Cornell Hotel and Restaurant Administration Quarterly</b:JournalName>
    <b:Year>2003</b:Year>
    <b:Pages>115-123</b:Pages>
    <b:RefOrder>13</b:RefOrder>
  </b:Source>
  <b:Source>
    <b:Tag>Wri92</b:Tag>
    <b:SourceType>JournalArticle</b:SourceType>
    <b:Guid>{AC9D7D70-1D83-4D80-B74F-C95DC1B3BC71}</b:Guid>
    <b:Author>
      <b:Author>
        <b:NameList>
          <b:Person>
            <b:Last>Wright</b:Last>
            <b:First>P.</b:First>
            <b:Middle>M</b:Middle>
          </b:Person>
          <b:Person>
            <b:Last>Gary</b:Last>
            <b:First>CM</b:First>
          </b:Person>
        </b:NameList>
      </b:Author>
    </b:Author>
    <b:Title>Theoretical perspec-tives for strategic human resource management</b:Title>
    <b:Year>1992</b:Year>
    <b:JournalName>Journal of Management 18</b:JournalName>
    <b:Pages>295-320</b:Pages>
    <b:RefOrder>14</b:RefOrder>
  </b:Source>
  <b:Source>
    <b:Tag>Rau07</b:Tag>
    <b:SourceType>JournalArticle</b:SourceType>
    <b:Guid>{DAEF8AEC-9A28-42D3-ABA2-6883E002824B}</b:Guid>
    <b:Author>
      <b:Author>
        <b:NameList>
          <b:Person>
            <b:Last>Rauch</b:Last>
            <b:First>A</b:First>
          </b:Person>
          <b:Person>
            <b:Last>Frese</b:Last>
            <b:First>M</b:First>
          </b:Person>
        </b:NameList>
      </b:Author>
    </b:Author>
    <b:Title>Let’s Put the Person Back into Entrepreneurship Research: A Meta-Analysis on the Relationship Between Business Owners’ Personality Traits, Business Creation, and Success</b:Title>
    <b:JournalName>European Journal of Work and Organizational Psychology</b:JournalName>
    <b:Year>2007</b:Year>
    <b:Pages>353-385</b:Pages>
    <b:RefOrder>15</b:RefOrder>
  </b:Source>
  <b:Source>
    <b:Tag>Bys19</b:Tag>
    <b:SourceType>Book</b:SourceType>
    <b:Guid>{C4AD1189-39ED-4AF4-B5D8-E937FD3B1C5A}</b:Guid>
    <b:Author>
      <b:Author>
        <b:NameList>
          <b:Person>
            <b:Last>Byström</b:Last>
            <b:First>K</b:First>
          </b:Person>
          <b:Person>
            <b:Last>Heinström</b:Last>
            <b:First>J</b:First>
          </b:Person>
          <b:Person>
            <b:Last>Ruthven</b:Last>
            <b:First>I</b:First>
          </b:Person>
        </b:NameList>
      </b:Author>
    </b:Author>
    <b:Title>Information at work: information management in the workplace</b:Title>
    <b:Year>2019</b:Year>
    <b:Publisher>Facet Publishing</b:Publisher>
    <b:RefOrder>16</b:RefOrder>
  </b:Source>
  <b:Source>
    <b:Tag>Pod07</b:Tag>
    <b:SourceType>JournalArticle</b:SourceType>
    <b:Guid>{988DC479-1631-4BD9-AD5A-ED6517540B61}</b:Guid>
    <b:Author>
      <b:Author>
        <b:NameList>
          <b:Person>
            <b:Last>Podsakoff</b:Last>
            <b:First>P.</b:First>
            <b:Middle>M</b:Middle>
          </b:Person>
          <b:Person>
            <b:Last>MacKenzie</b:Last>
            <b:First>S.</b:First>
            <b:Middle>B</b:Middle>
          </b:Person>
          <b:Person>
            <b:Last>Paine</b:Last>
            <b:First>J.</b:First>
            <b:Middle>B</b:Middle>
          </b:Person>
          <b:Person>
            <b:Last>Bachrach</b:Last>
            <b:First>DG</b:First>
          </b:Person>
        </b:NameList>
      </b:Author>
    </b:Author>
    <b:Title>Organizational Citizenship Behaviors: A Critical Review of the Theoretical and Empirical Literature and Suggestions for Future Research.</b:Title>
    <b:JournalName>Journal of Management</b:JournalName>
    <b:Year>2007</b:Year>
    <b:Pages>513-563.</b:Pages>
    <b:RefOrder>17</b:RefOrder>
  </b:Source>
  <b:Source>
    <b:Tag>Boa07</b:Tag>
    <b:SourceType>JournalArticle</b:SourceType>
    <b:Guid>{285AE998-76BF-48CD-AC58-526135492D40}</b:Guid>
    <b:Author>
      <b:Author>
        <b:NameList>
          <b:Person>
            <b:Last>Boateng</b:Last>
            <b:First>A.</b:First>
          </b:Person>
        </b:NameList>
      </b:Author>
    </b:Author>
    <b:Title> The role of human resource information systems (HRIS) in strategic human resource management (SHRM). </b:Title>
    <b:JournalName>Master of Science Theses, Accounting Swedish School of Economics and Business Administration. </b:JournalName>
    <b:Year>2007</b:Year>
    <b:RefOrder>18</b:RefOrder>
  </b:Source>
  <b:Source>
    <b:Tag>Int05</b:Tag>
    <b:SourceType>JournalArticle</b:SourceType>
    <b:Guid>{DD97FDF0-84F0-4E9B-9197-B18201F27C8B}</b:Guid>
    <b:Author>
      <b:Author>
        <b:NameList>
          <b:Person>
            <b:Last>Brendon</b:Last>
            <b:First>Knott</b:First>
          </b:Person>
          <b:Person>
            <b:Last>Alan</b:Last>
            <b:First>Fyall</b:First>
          </b:Person>
        </b:NameList>
      </b:Author>
    </b:Author>
    <b:Title>International Journal of Contemporary Hospitality Management</b:Title>
    <b:JournalName>International Journal of Contemporary Hospitality Management</b:JournalName>
    <b:Year>2005</b:Year>
    <b:Pages>191-196</b:Pages>
    <b:RefOrder>19</b:RefOrder>
  </b:Source>
  <b:Source>
    <b:Tag>Bur18</b:Tag>
    <b:SourceType>Book</b:SourceType>
    <b:Guid>{7FF2E251-851B-4166-A0EE-ACAA0D543A85}</b:Guid>
    <b:Author>
      <b:Author>
        <b:NameList>
          <b:Person>
            <b:Last>Burke</b:Last>
            <b:First>R.J</b:First>
          </b:Person>
          <b:Person>
            <b:Last>Hughes</b:Last>
            <b:First>J.C</b:First>
          </b:Person>
        </b:NameList>
      </b:Author>
    </b:Author>
    <b:Title>Handbook of human resource management in the tourism and hospitality industries</b:Title>
    <b:Year>2018</b:Year>
    <b:Publisher>Edward Elgar Publishing</b:Publisher>
    <b:RefOrder>20</b:RefOrder>
  </b:Source>
  <b:Source>
    <b:Tag>Yan17</b:Tag>
    <b:SourceType>JournalArticle</b:SourceType>
    <b:Guid>{B51D7590-1348-43B8-8BFA-7CA92F95072C}</b:Guid>
    <b:Author>
      <b:Author>
        <b:NameList>
          <b:Person>
            <b:Last>Yang</b:Last>
            <b:First>Y</b:First>
          </b:Person>
          <b:Person>
            <b:Last>Cai</b:Last>
            <b:First>H</b:First>
          </b:Person>
        </b:NameList>
      </b:Author>
    </b:Author>
    <b:Title>The role of risk-taking in hospitality entrepreneurship</b:Title>
    <b:JournalName>Journal of Hospitality &amp; Tourism Management</b:JournalName>
    <b:Year>2017</b:Year>
    <b:Pages>50-60</b:Pages>
    <b:RefOrder>21</b:RefOrder>
  </b:Source>
</b:Sources>
</file>

<file path=customXml/itemProps1.xml><?xml version="1.0" encoding="utf-8"?>
<ds:datastoreItem xmlns:ds="http://schemas.openxmlformats.org/officeDocument/2006/customXml" ds:itemID="{1F648622-F11C-49A2-B655-A79925A698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2865</Words>
  <Characters>16337</Characters>
  <Application>Microsoft Office Word</Application>
  <DocSecurity>0</DocSecurity>
  <Lines>136</Lines>
  <Paragraphs>38</Paragraphs>
  <ScaleCrop>false</ScaleCrop>
  <Company/>
  <LinksUpToDate>false</LinksUpToDate>
  <CharactersWithSpaces>19164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Moryom Qureshi</dc:creator>
  <cp:keywords/>
  <dc:description/>
  <cp:lastModifiedBy>Moryom Qureshi</cp:lastModifiedBy>
  <cp:revision>1</cp:revision>
  <dcterms:created xsi:type="dcterms:W3CDTF">2024-10-20T17:30:00Z</dcterms:created>
  <dcterms:modified xsi:type="dcterms:W3CDTF">2024-10-20T17:32:00Z</dcterms:modified>
</cp:coreProperties>
</file>