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D6D98" w14:textId="727DB747" w:rsidR="00C36963" w:rsidRPr="00914C54" w:rsidRDefault="00046ED8" w:rsidP="00046ED8">
      <w:pPr>
        <w:pStyle w:val="Title"/>
        <w:rPr>
          <w:color w:val="FF0000"/>
          <w:sz w:val="68"/>
          <w:szCs w:val="68"/>
        </w:rPr>
      </w:pPr>
      <w:r w:rsidRPr="00914C54">
        <w:rPr>
          <w:color w:val="FF0000"/>
          <w:sz w:val="68"/>
          <w:szCs w:val="68"/>
        </w:rPr>
        <w:t xml:space="preserve">The Impact of </w:t>
      </w:r>
      <w:r w:rsidR="00914C54" w:rsidRPr="00914C54">
        <w:rPr>
          <w:color w:val="FF0000"/>
          <w:sz w:val="68"/>
          <w:szCs w:val="68"/>
        </w:rPr>
        <w:t>“</w:t>
      </w:r>
      <w:r w:rsidRPr="00914C54">
        <w:rPr>
          <w:color w:val="FF0000"/>
          <w:sz w:val="68"/>
          <w:szCs w:val="68"/>
        </w:rPr>
        <w:t>VLE</w:t>
      </w:r>
      <w:r w:rsidR="00914C54" w:rsidRPr="00914C54">
        <w:rPr>
          <w:color w:val="FF0000"/>
          <w:sz w:val="68"/>
          <w:szCs w:val="68"/>
        </w:rPr>
        <w:t>”</w:t>
      </w:r>
      <w:r w:rsidRPr="00914C54">
        <w:rPr>
          <w:color w:val="FF0000"/>
          <w:sz w:val="68"/>
          <w:szCs w:val="68"/>
        </w:rPr>
        <w:t xml:space="preserve"> at UWTSD London</w:t>
      </w:r>
    </w:p>
    <w:p w14:paraId="14620B01" w14:textId="77777777" w:rsidR="00C36963" w:rsidRDefault="00A95A8F">
      <w:r>
        <w:rPr>
          <w:noProof/>
          <w:lang w:eastAsia="en-US"/>
        </w:rPr>
        <w:drawing>
          <wp:inline distT="0" distB="0" distL="0" distR="0" wp14:anchorId="6D25129F" wp14:editId="42485BA4">
            <wp:extent cx="5486400" cy="3657600"/>
            <wp:effectExtent l="0" t="0" r="0" b="0"/>
            <wp:docPr id="2" name="Picture 2" descr="A leaf on tree b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002005_96.jpg"/>
                    <pic:cNvPicPr/>
                  </pic:nvPicPr>
                  <pic:blipFill>
                    <a:blip r:embed="rId11">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19DA3D18" w14:textId="77777777" w:rsidR="00046ED8" w:rsidRDefault="00046ED8">
      <w:r>
        <w:t>Student Name: Euler Oliveira Morais (2129382)</w:t>
      </w:r>
    </w:p>
    <w:p w14:paraId="687FA6D8" w14:textId="77777777" w:rsidR="00046ED8" w:rsidRDefault="00046ED8">
      <w:r>
        <w:t xml:space="preserve">Lecturer: Koushik </w:t>
      </w:r>
      <w:proofErr w:type="spellStart"/>
      <w:r>
        <w:t>Modak</w:t>
      </w:r>
      <w:proofErr w:type="spellEnd"/>
    </w:p>
    <w:p w14:paraId="004CDA56" w14:textId="77777777" w:rsidR="000A6A5C" w:rsidRDefault="00046ED8">
      <w:r>
        <w:t xml:space="preserve">Course: </w:t>
      </w:r>
      <w:proofErr w:type="spellStart"/>
      <w:r w:rsidR="000A6A5C">
        <w:t>CertHE</w:t>
      </w:r>
      <w:proofErr w:type="spellEnd"/>
      <w:r w:rsidR="000A6A5C">
        <w:t xml:space="preserve"> Skills for the Workplace</w:t>
      </w:r>
    </w:p>
    <w:p w14:paraId="26589CA4" w14:textId="0FFD3388" w:rsidR="00046ED8" w:rsidRDefault="000A6A5C">
      <w:pPr>
        <w:rPr>
          <w:rFonts w:asciiTheme="majorHAnsi" w:hAnsiTheme="majorHAnsi"/>
          <w:color w:val="F75952" w:themeColor="accent1"/>
          <w:spacing w:val="30"/>
          <w:lang w:val="en-US" w:eastAsia="en-US"/>
        </w:rPr>
      </w:pPr>
      <w:r>
        <w:t>Module:  Digital Skills and Research Methods</w:t>
      </w:r>
      <w:r w:rsidR="00046ED8">
        <w:br w:type="page"/>
      </w:r>
    </w:p>
    <w:p w14:paraId="3465E290" w14:textId="77777777" w:rsidR="00046ED8" w:rsidRDefault="00046ED8" w:rsidP="00046ED8">
      <w:pPr>
        <w:pStyle w:val="CoverInfo"/>
      </w:pPr>
    </w:p>
    <w:sdt>
      <w:sdtPr>
        <w:rPr>
          <w:rFonts w:asciiTheme="minorHAnsi" w:eastAsiaTheme="minorHAnsi" w:hAnsiTheme="minorHAnsi" w:cstheme="minorBidi"/>
          <w:b w:val="0"/>
          <w:caps w:val="0"/>
          <w:color w:val="5F5F5F" w:themeColor="text2" w:themeTint="BF"/>
          <w:sz w:val="24"/>
          <w:szCs w:val="24"/>
        </w:rPr>
        <w:id w:val="-1568100847"/>
        <w:docPartObj>
          <w:docPartGallery w:val="Table of Contents"/>
          <w:docPartUnique/>
        </w:docPartObj>
      </w:sdtPr>
      <w:sdtEndPr>
        <w:rPr>
          <w:bCs/>
          <w:noProof/>
        </w:rPr>
      </w:sdtEndPr>
      <w:sdtContent>
        <w:p w14:paraId="73467250" w14:textId="4C0934ED" w:rsidR="00C36963" w:rsidRDefault="00793FEF" w:rsidP="00914C54">
          <w:pPr>
            <w:pStyle w:val="TOCHeading"/>
            <w:spacing w:after="200"/>
          </w:pPr>
          <w:r>
            <w:rPr>
              <w:rStyle w:val="Emphasis"/>
            </w:rPr>
            <w:t>Table</w:t>
          </w:r>
          <w:r w:rsidR="00A95A8F">
            <w:rPr>
              <w:rStyle w:val="Emphasis"/>
            </w:rPr>
            <w:t xml:space="preserve"> of</w:t>
          </w:r>
          <w:r w:rsidR="00A95A8F">
            <w:rPr>
              <w:rStyle w:val="Emphasis"/>
            </w:rPr>
            <w:br/>
          </w:r>
          <w:r w:rsidR="00A95A8F">
            <w:t>Contents</w:t>
          </w:r>
        </w:p>
        <w:p w14:paraId="6F205571" w14:textId="71DB733B" w:rsidR="00793FEF" w:rsidRDefault="00A95A8F" w:rsidP="00793FEF">
          <w:pPr>
            <w:pStyle w:val="TOC1"/>
            <w:spacing w:before="200" w:after="200"/>
            <w:rPr>
              <w:rFonts w:asciiTheme="minorHAnsi" w:eastAsiaTheme="minorEastAsia" w:hAnsiTheme="minorHAnsi"/>
              <w:b w:val="0"/>
              <w:bCs w:val="0"/>
              <w:caps w:val="0"/>
              <w:noProof/>
              <w:color w:val="auto"/>
              <w:sz w:val="22"/>
              <w:szCs w:val="22"/>
            </w:rPr>
          </w:pPr>
          <w:r>
            <w:rPr>
              <w:noProof/>
            </w:rPr>
            <w:fldChar w:fldCharType="begin"/>
          </w:r>
          <w:r>
            <w:instrText xml:space="preserve"> TOC \o "1-3" \u </w:instrText>
          </w:r>
          <w:r>
            <w:rPr>
              <w:noProof/>
            </w:rPr>
            <w:fldChar w:fldCharType="separate"/>
          </w:r>
          <w:r w:rsidR="00793FEF" w:rsidRPr="004B0BD3">
            <w:rPr>
              <w:iCs/>
              <w:noProof/>
              <w:color w:val="EB130B" w:themeColor="accent1" w:themeShade="BF"/>
            </w:rPr>
            <w:t>Abstract</w:t>
          </w:r>
          <w:r w:rsidR="00793FEF">
            <w:rPr>
              <w:noProof/>
            </w:rPr>
            <w:tab/>
          </w:r>
          <w:r w:rsidR="00793FEF">
            <w:rPr>
              <w:noProof/>
            </w:rPr>
            <w:fldChar w:fldCharType="begin"/>
          </w:r>
          <w:r w:rsidR="00793FEF">
            <w:rPr>
              <w:noProof/>
            </w:rPr>
            <w:instrText xml:space="preserve"> PAGEREF _Toc113313678 \h </w:instrText>
          </w:r>
          <w:r w:rsidR="00793FEF">
            <w:rPr>
              <w:noProof/>
            </w:rPr>
          </w:r>
          <w:r w:rsidR="00793FEF">
            <w:rPr>
              <w:noProof/>
            </w:rPr>
            <w:fldChar w:fldCharType="separate"/>
          </w:r>
          <w:r w:rsidR="00793FEF">
            <w:rPr>
              <w:noProof/>
            </w:rPr>
            <w:t>1</w:t>
          </w:r>
          <w:r w:rsidR="00793FEF">
            <w:rPr>
              <w:noProof/>
            </w:rPr>
            <w:fldChar w:fldCharType="end"/>
          </w:r>
        </w:p>
        <w:p w14:paraId="467AB08F" w14:textId="62784FE5"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Introduction</w:t>
          </w:r>
          <w:r>
            <w:rPr>
              <w:noProof/>
            </w:rPr>
            <w:tab/>
          </w:r>
          <w:r>
            <w:rPr>
              <w:noProof/>
            </w:rPr>
            <w:fldChar w:fldCharType="begin"/>
          </w:r>
          <w:r>
            <w:rPr>
              <w:noProof/>
            </w:rPr>
            <w:instrText xml:space="preserve"> PAGEREF _Toc113313679 \h </w:instrText>
          </w:r>
          <w:r>
            <w:rPr>
              <w:noProof/>
            </w:rPr>
          </w:r>
          <w:r>
            <w:rPr>
              <w:noProof/>
            </w:rPr>
            <w:fldChar w:fldCharType="separate"/>
          </w:r>
          <w:r>
            <w:rPr>
              <w:noProof/>
            </w:rPr>
            <w:t>2</w:t>
          </w:r>
          <w:r>
            <w:rPr>
              <w:noProof/>
            </w:rPr>
            <w:fldChar w:fldCharType="end"/>
          </w:r>
        </w:p>
        <w:p w14:paraId="6BD435FD" w14:textId="1427135C"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Rationale</w:t>
          </w:r>
          <w:r>
            <w:rPr>
              <w:noProof/>
            </w:rPr>
            <w:tab/>
          </w:r>
          <w:r>
            <w:rPr>
              <w:noProof/>
            </w:rPr>
            <w:fldChar w:fldCharType="begin"/>
          </w:r>
          <w:r>
            <w:rPr>
              <w:noProof/>
            </w:rPr>
            <w:instrText xml:space="preserve"> PAGEREF _Toc113313680 \h </w:instrText>
          </w:r>
          <w:r>
            <w:rPr>
              <w:noProof/>
            </w:rPr>
          </w:r>
          <w:r>
            <w:rPr>
              <w:noProof/>
            </w:rPr>
            <w:fldChar w:fldCharType="separate"/>
          </w:r>
          <w:r>
            <w:rPr>
              <w:noProof/>
            </w:rPr>
            <w:t>3</w:t>
          </w:r>
          <w:r>
            <w:rPr>
              <w:noProof/>
            </w:rPr>
            <w:fldChar w:fldCharType="end"/>
          </w:r>
        </w:p>
        <w:p w14:paraId="47281529" w14:textId="3B9A9857"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research objectives</w:t>
          </w:r>
          <w:r>
            <w:rPr>
              <w:noProof/>
            </w:rPr>
            <w:tab/>
          </w:r>
          <w:r>
            <w:rPr>
              <w:noProof/>
            </w:rPr>
            <w:fldChar w:fldCharType="begin"/>
          </w:r>
          <w:r>
            <w:rPr>
              <w:noProof/>
            </w:rPr>
            <w:instrText xml:space="preserve"> PAGEREF _Toc113313681 \h </w:instrText>
          </w:r>
          <w:r>
            <w:rPr>
              <w:noProof/>
            </w:rPr>
          </w:r>
          <w:r>
            <w:rPr>
              <w:noProof/>
            </w:rPr>
            <w:fldChar w:fldCharType="separate"/>
          </w:r>
          <w:r>
            <w:rPr>
              <w:noProof/>
            </w:rPr>
            <w:t>4</w:t>
          </w:r>
          <w:r>
            <w:rPr>
              <w:noProof/>
            </w:rPr>
            <w:fldChar w:fldCharType="end"/>
          </w:r>
        </w:p>
        <w:p w14:paraId="67C08F3F" w14:textId="1E91FB77"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literature review</w:t>
          </w:r>
          <w:r>
            <w:rPr>
              <w:noProof/>
            </w:rPr>
            <w:tab/>
          </w:r>
          <w:r>
            <w:rPr>
              <w:noProof/>
            </w:rPr>
            <w:fldChar w:fldCharType="begin"/>
          </w:r>
          <w:r>
            <w:rPr>
              <w:noProof/>
            </w:rPr>
            <w:instrText xml:space="preserve"> PAGEREF _Toc113313682 \h </w:instrText>
          </w:r>
          <w:r>
            <w:rPr>
              <w:noProof/>
            </w:rPr>
          </w:r>
          <w:r>
            <w:rPr>
              <w:noProof/>
            </w:rPr>
            <w:fldChar w:fldCharType="separate"/>
          </w:r>
          <w:r>
            <w:rPr>
              <w:noProof/>
            </w:rPr>
            <w:t>5</w:t>
          </w:r>
          <w:r>
            <w:rPr>
              <w:noProof/>
            </w:rPr>
            <w:fldChar w:fldCharType="end"/>
          </w:r>
        </w:p>
        <w:p w14:paraId="61445D6B" w14:textId="098D4A3B"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research Methodology</w:t>
          </w:r>
          <w:r>
            <w:rPr>
              <w:noProof/>
            </w:rPr>
            <w:tab/>
          </w:r>
          <w:r>
            <w:rPr>
              <w:noProof/>
            </w:rPr>
            <w:fldChar w:fldCharType="begin"/>
          </w:r>
          <w:r>
            <w:rPr>
              <w:noProof/>
            </w:rPr>
            <w:instrText xml:space="preserve"> PAGEREF _Toc113313683 \h </w:instrText>
          </w:r>
          <w:r>
            <w:rPr>
              <w:noProof/>
            </w:rPr>
          </w:r>
          <w:r>
            <w:rPr>
              <w:noProof/>
            </w:rPr>
            <w:fldChar w:fldCharType="separate"/>
          </w:r>
          <w:r>
            <w:rPr>
              <w:noProof/>
            </w:rPr>
            <w:t>6</w:t>
          </w:r>
          <w:r>
            <w:rPr>
              <w:noProof/>
            </w:rPr>
            <w:fldChar w:fldCharType="end"/>
          </w:r>
        </w:p>
        <w:p w14:paraId="16C0C38A" w14:textId="2AFE8D95"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Findings</w:t>
          </w:r>
          <w:r>
            <w:rPr>
              <w:noProof/>
            </w:rPr>
            <w:tab/>
          </w:r>
          <w:r>
            <w:rPr>
              <w:noProof/>
            </w:rPr>
            <w:fldChar w:fldCharType="begin"/>
          </w:r>
          <w:r>
            <w:rPr>
              <w:noProof/>
            </w:rPr>
            <w:instrText xml:space="preserve"> PAGEREF _Toc113313684 \h </w:instrText>
          </w:r>
          <w:r>
            <w:rPr>
              <w:noProof/>
            </w:rPr>
          </w:r>
          <w:r>
            <w:rPr>
              <w:noProof/>
            </w:rPr>
            <w:fldChar w:fldCharType="separate"/>
          </w:r>
          <w:r>
            <w:rPr>
              <w:noProof/>
            </w:rPr>
            <w:t>9</w:t>
          </w:r>
          <w:r>
            <w:rPr>
              <w:noProof/>
            </w:rPr>
            <w:fldChar w:fldCharType="end"/>
          </w:r>
        </w:p>
        <w:p w14:paraId="7C1A4DA9" w14:textId="130764FC"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Conclusion</w:t>
          </w:r>
          <w:r>
            <w:rPr>
              <w:noProof/>
            </w:rPr>
            <w:tab/>
          </w:r>
          <w:r>
            <w:rPr>
              <w:noProof/>
            </w:rPr>
            <w:fldChar w:fldCharType="begin"/>
          </w:r>
          <w:r>
            <w:rPr>
              <w:noProof/>
            </w:rPr>
            <w:instrText xml:space="preserve"> PAGEREF _Toc113313685 \h </w:instrText>
          </w:r>
          <w:r>
            <w:rPr>
              <w:noProof/>
            </w:rPr>
          </w:r>
          <w:r>
            <w:rPr>
              <w:noProof/>
            </w:rPr>
            <w:fldChar w:fldCharType="separate"/>
          </w:r>
          <w:r>
            <w:rPr>
              <w:noProof/>
            </w:rPr>
            <w:t>10</w:t>
          </w:r>
          <w:r>
            <w:rPr>
              <w:noProof/>
            </w:rPr>
            <w:fldChar w:fldCharType="end"/>
          </w:r>
        </w:p>
        <w:p w14:paraId="18224602" w14:textId="7BC2ACF2"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references</w:t>
          </w:r>
          <w:r>
            <w:rPr>
              <w:noProof/>
            </w:rPr>
            <w:tab/>
          </w:r>
          <w:r>
            <w:rPr>
              <w:noProof/>
            </w:rPr>
            <w:fldChar w:fldCharType="begin"/>
          </w:r>
          <w:r>
            <w:rPr>
              <w:noProof/>
            </w:rPr>
            <w:instrText xml:space="preserve"> PAGEREF _Toc113313686 \h </w:instrText>
          </w:r>
          <w:r>
            <w:rPr>
              <w:noProof/>
            </w:rPr>
          </w:r>
          <w:r>
            <w:rPr>
              <w:noProof/>
            </w:rPr>
            <w:fldChar w:fldCharType="separate"/>
          </w:r>
          <w:r>
            <w:rPr>
              <w:noProof/>
            </w:rPr>
            <w:t>11</w:t>
          </w:r>
          <w:r>
            <w:rPr>
              <w:noProof/>
            </w:rPr>
            <w:fldChar w:fldCharType="end"/>
          </w:r>
        </w:p>
        <w:p w14:paraId="75E466B5" w14:textId="04E410A6" w:rsidR="00793FEF" w:rsidRDefault="00793FEF" w:rsidP="00793FEF">
          <w:pPr>
            <w:pStyle w:val="TOC1"/>
            <w:spacing w:before="200" w:after="200"/>
            <w:rPr>
              <w:rFonts w:asciiTheme="minorHAnsi" w:eastAsiaTheme="minorEastAsia" w:hAnsiTheme="minorHAnsi"/>
              <w:b w:val="0"/>
              <w:bCs w:val="0"/>
              <w:caps w:val="0"/>
              <w:noProof/>
              <w:color w:val="auto"/>
              <w:sz w:val="22"/>
              <w:szCs w:val="22"/>
            </w:rPr>
          </w:pPr>
          <w:r w:rsidRPr="004B0BD3">
            <w:rPr>
              <w:iCs/>
              <w:noProof/>
              <w:color w:val="EB130B" w:themeColor="accent1" w:themeShade="BF"/>
            </w:rPr>
            <w:t>appendices</w:t>
          </w:r>
          <w:r>
            <w:rPr>
              <w:noProof/>
            </w:rPr>
            <w:tab/>
          </w:r>
          <w:r>
            <w:rPr>
              <w:noProof/>
            </w:rPr>
            <w:fldChar w:fldCharType="begin"/>
          </w:r>
          <w:r>
            <w:rPr>
              <w:noProof/>
            </w:rPr>
            <w:instrText xml:space="preserve"> PAGEREF _Toc113313687 \h </w:instrText>
          </w:r>
          <w:r>
            <w:rPr>
              <w:noProof/>
            </w:rPr>
          </w:r>
          <w:r>
            <w:rPr>
              <w:noProof/>
            </w:rPr>
            <w:fldChar w:fldCharType="separate"/>
          </w:r>
          <w:r>
            <w:rPr>
              <w:noProof/>
            </w:rPr>
            <w:t>12</w:t>
          </w:r>
          <w:r>
            <w:rPr>
              <w:noProof/>
            </w:rPr>
            <w:fldChar w:fldCharType="end"/>
          </w:r>
        </w:p>
        <w:p w14:paraId="277D6295" w14:textId="56451F7E" w:rsidR="00C36963" w:rsidRDefault="00A95A8F" w:rsidP="00793FEF">
          <w:pPr>
            <w:spacing w:before="200"/>
          </w:pPr>
          <w:r>
            <w:rPr>
              <w:rFonts w:asciiTheme="majorHAnsi" w:hAnsiTheme="majorHAnsi"/>
              <w:b/>
              <w:bCs/>
              <w:caps/>
              <w:color w:val="2A2A2A" w:themeColor="text2"/>
              <w:sz w:val="28"/>
            </w:rPr>
            <w:fldChar w:fldCharType="end"/>
          </w:r>
        </w:p>
      </w:sdtContent>
    </w:sdt>
    <w:p w14:paraId="103BC7D2" w14:textId="77777777" w:rsidR="00C36963" w:rsidRDefault="00C36963">
      <w:pPr>
        <w:sectPr w:rsidR="00C36963">
          <w:pgSz w:w="12240" w:h="15840"/>
          <w:pgMar w:top="2520" w:right="1800" w:bottom="1728" w:left="1800" w:header="720" w:footer="720" w:gutter="0"/>
          <w:pgNumType w:fmt="lowerRoman" w:start="1"/>
          <w:cols w:space="720"/>
          <w:titlePg/>
          <w:docGrid w:linePitch="360"/>
        </w:sectPr>
      </w:pPr>
    </w:p>
    <w:p w14:paraId="606D8706" w14:textId="34B02C82" w:rsidR="00C36963" w:rsidRPr="001655D3" w:rsidRDefault="00046ED8" w:rsidP="00046ED8">
      <w:pPr>
        <w:pStyle w:val="Heading1"/>
        <w:spacing w:after="200" w:line="360" w:lineRule="auto"/>
        <w:rPr>
          <w:sz w:val="56"/>
          <w:szCs w:val="56"/>
        </w:rPr>
      </w:pPr>
      <w:bookmarkStart w:id="0" w:name="_Toc113313678"/>
      <w:r w:rsidRPr="001655D3">
        <w:rPr>
          <w:rStyle w:val="Emphasis"/>
          <w:sz w:val="56"/>
          <w:szCs w:val="56"/>
        </w:rPr>
        <w:lastRenderedPageBreak/>
        <w:t>Abstract</w:t>
      </w:r>
      <w:bookmarkEnd w:id="0"/>
    </w:p>
    <w:p w14:paraId="44A4462D" w14:textId="0A996EE3" w:rsidR="00914C54" w:rsidRPr="00793FEF" w:rsidRDefault="005D44F6" w:rsidP="00793FEF">
      <w:pPr>
        <w:spacing w:after="30"/>
        <w:rPr>
          <w:rFonts w:ascii="Arial" w:hAnsi="Arial" w:cs="Arial"/>
          <w:sz w:val="22"/>
          <w:szCs w:val="22"/>
        </w:rPr>
      </w:pPr>
      <w:r w:rsidRPr="00793FEF">
        <w:rPr>
          <w:rFonts w:ascii="Arial" w:hAnsi="Arial" w:cs="Arial"/>
          <w:sz w:val="22"/>
          <w:szCs w:val="22"/>
        </w:rPr>
        <w:t>This report will reflect on the data analysis of data gathered at the USTSD London campus</w:t>
      </w:r>
      <w:r w:rsidR="007F4715" w:rsidRPr="00793FEF">
        <w:rPr>
          <w:rFonts w:ascii="Arial" w:hAnsi="Arial" w:cs="Arial"/>
          <w:sz w:val="22"/>
          <w:szCs w:val="22"/>
        </w:rPr>
        <w:t xml:space="preserve">, about the impact of </w:t>
      </w:r>
      <w:r w:rsidR="00793FEF">
        <w:rPr>
          <w:rFonts w:ascii="Arial" w:hAnsi="Arial" w:cs="Arial"/>
          <w:sz w:val="22"/>
          <w:szCs w:val="22"/>
        </w:rPr>
        <w:t xml:space="preserve">the </w:t>
      </w:r>
      <w:r w:rsidR="007F4715" w:rsidRPr="00793FEF">
        <w:rPr>
          <w:rFonts w:ascii="Arial" w:hAnsi="Arial" w:cs="Arial"/>
          <w:sz w:val="22"/>
          <w:szCs w:val="22"/>
        </w:rPr>
        <w:t xml:space="preserve">Virtual Learning </w:t>
      </w:r>
      <w:r w:rsidR="00D03F4B" w:rsidRPr="00793FEF">
        <w:rPr>
          <w:rFonts w:ascii="Arial" w:hAnsi="Arial" w:cs="Arial"/>
          <w:sz w:val="22"/>
          <w:szCs w:val="22"/>
        </w:rPr>
        <w:t>Environment</w:t>
      </w:r>
      <w:r w:rsidR="00C359DF" w:rsidRPr="00793FEF">
        <w:rPr>
          <w:rFonts w:ascii="Arial" w:hAnsi="Arial" w:cs="Arial"/>
          <w:sz w:val="22"/>
          <w:szCs w:val="22"/>
        </w:rPr>
        <w:t xml:space="preserve"> in higher education, more specifically – Moodle</w:t>
      </w:r>
      <w:r w:rsidR="008D7715" w:rsidRPr="00793FEF">
        <w:rPr>
          <w:rFonts w:ascii="Arial" w:hAnsi="Arial" w:cs="Arial"/>
          <w:sz w:val="22"/>
          <w:szCs w:val="22"/>
        </w:rPr>
        <w:t>. The</w:t>
      </w:r>
      <w:r w:rsidR="005F07F8" w:rsidRPr="00793FEF">
        <w:rPr>
          <w:rFonts w:ascii="Arial" w:hAnsi="Arial" w:cs="Arial"/>
          <w:sz w:val="22"/>
          <w:szCs w:val="22"/>
        </w:rPr>
        <w:t xml:space="preserve"> findings were conclusive </w:t>
      </w:r>
      <w:r w:rsidR="00793FEF">
        <w:rPr>
          <w:rFonts w:ascii="Arial" w:hAnsi="Arial" w:cs="Arial"/>
          <w:sz w:val="22"/>
          <w:szCs w:val="22"/>
        </w:rPr>
        <w:t>of</w:t>
      </w:r>
      <w:r w:rsidR="005F07F8" w:rsidRPr="00793FEF">
        <w:rPr>
          <w:rFonts w:ascii="Arial" w:hAnsi="Arial" w:cs="Arial"/>
          <w:sz w:val="22"/>
          <w:szCs w:val="22"/>
        </w:rPr>
        <w:t xml:space="preserve"> </w:t>
      </w:r>
      <w:r w:rsidR="009441F7" w:rsidRPr="00793FEF">
        <w:rPr>
          <w:rFonts w:ascii="Arial" w:hAnsi="Arial" w:cs="Arial"/>
          <w:sz w:val="22"/>
          <w:szCs w:val="22"/>
        </w:rPr>
        <w:t>a positive result. The students seem to be moderately happy and satisfied with how the VLE improve their experience in higher education</w:t>
      </w:r>
      <w:r w:rsidR="00473FC3" w:rsidRPr="00793FEF">
        <w:rPr>
          <w:rFonts w:ascii="Arial" w:hAnsi="Arial" w:cs="Arial"/>
          <w:sz w:val="22"/>
          <w:szCs w:val="22"/>
        </w:rPr>
        <w:t xml:space="preserve"> and despite the learning curve to use the VLE as an actual tool.</w:t>
      </w:r>
      <w:r w:rsidR="00914C54" w:rsidRPr="00793FEF">
        <w:rPr>
          <w:rFonts w:ascii="Arial" w:hAnsi="Arial" w:cs="Arial"/>
          <w:sz w:val="22"/>
          <w:szCs w:val="22"/>
        </w:rPr>
        <w:br w:type="page"/>
      </w:r>
    </w:p>
    <w:p w14:paraId="29BED2B5" w14:textId="6B71A333" w:rsidR="00046ED8" w:rsidRPr="001655D3" w:rsidRDefault="00046ED8" w:rsidP="00046ED8">
      <w:pPr>
        <w:pStyle w:val="Heading1"/>
        <w:spacing w:after="200" w:line="360" w:lineRule="auto"/>
        <w:rPr>
          <w:sz w:val="56"/>
          <w:szCs w:val="56"/>
        </w:rPr>
      </w:pPr>
      <w:bookmarkStart w:id="1" w:name="_Toc113313679"/>
      <w:r w:rsidRPr="001655D3">
        <w:rPr>
          <w:rStyle w:val="Emphasis"/>
          <w:sz w:val="56"/>
          <w:szCs w:val="56"/>
        </w:rPr>
        <w:lastRenderedPageBreak/>
        <w:t>Introduction</w:t>
      </w:r>
      <w:bookmarkEnd w:id="1"/>
    </w:p>
    <w:p w14:paraId="1D23F24B" w14:textId="4F6565CA" w:rsidR="00397CDF" w:rsidRPr="00793FEF" w:rsidRDefault="000A6FF2" w:rsidP="00793FEF">
      <w:pPr>
        <w:spacing w:after="30"/>
        <w:rPr>
          <w:rFonts w:ascii="Arial" w:hAnsi="Arial" w:cs="Arial"/>
          <w:sz w:val="22"/>
          <w:szCs w:val="22"/>
        </w:rPr>
      </w:pPr>
      <w:r w:rsidRPr="00793FEF">
        <w:rPr>
          <w:rFonts w:ascii="Arial" w:hAnsi="Arial" w:cs="Arial"/>
          <w:sz w:val="22"/>
          <w:szCs w:val="22"/>
        </w:rPr>
        <w:t xml:space="preserve">One of the main challenges </w:t>
      </w:r>
      <w:r w:rsidR="00524D62" w:rsidRPr="00793FEF">
        <w:rPr>
          <w:rFonts w:ascii="Arial" w:hAnsi="Arial" w:cs="Arial"/>
          <w:sz w:val="22"/>
          <w:szCs w:val="22"/>
        </w:rPr>
        <w:t xml:space="preserve">to education </w:t>
      </w:r>
      <w:r w:rsidRPr="00793FEF">
        <w:rPr>
          <w:rFonts w:ascii="Arial" w:hAnsi="Arial" w:cs="Arial"/>
          <w:sz w:val="22"/>
          <w:szCs w:val="22"/>
        </w:rPr>
        <w:t xml:space="preserve">institutions across the globe is to keep their students engaged enough </w:t>
      </w:r>
      <w:r w:rsidR="00C359DF" w:rsidRPr="00793FEF">
        <w:rPr>
          <w:rFonts w:ascii="Arial" w:hAnsi="Arial" w:cs="Arial"/>
          <w:sz w:val="22"/>
          <w:szCs w:val="22"/>
        </w:rPr>
        <w:t>to</w:t>
      </w:r>
      <w:r w:rsidR="00524D62" w:rsidRPr="00793FEF">
        <w:rPr>
          <w:rFonts w:ascii="Arial" w:hAnsi="Arial" w:cs="Arial"/>
          <w:sz w:val="22"/>
          <w:szCs w:val="22"/>
        </w:rPr>
        <w:t xml:space="preserve"> </w:t>
      </w:r>
      <w:r w:rsidR="00514260" w:rsidRPr="00793FEF">
        <w:rPr>
          <w:rFonts w:ascii="Arial" w:hAnsi="Arial" w:cs="Arial"/>
          <w:sz w:val="22"/>
          <w:szCs w:val="22"/>
        </w:rPr>
        <w:t>keep them from falling behind on the programme. With the ever-evolving world of technology, although there are many positive aspects, distraction by easy entertainment is a real issue for those who</w:t>
      </w:r>
      <w:r w:rsidR="00346CF5" w:rsidRPr="00793FEF">
        <w:rPr>
          <w:rFonts w:ascii="Arial" w:hAnsi="Arial" w:cs="Arial"/>
          <w:sz w:val="22"/>
          <w:szCs w:val="22"/>
        </w:rPr>
        <w:t xml:space="preserve"> want to learn </w:t>
      </w:r>
      <w:r w:rsidR="00040A1E" w:rsidRPr="00793FEF">
        <w:rPr>
          <w:rFonts w:ascii="Arial" w:hAnsi="Arial" w:cs="Arial"/>
          <w:sz w:val="22"/>
          <w:szCs w:val="22"/>
        </w:rPr>
        <w:t>something new</w:t>
      </w:r>
      <w:r w:rsidR="00B571D0" w:rsidRPr="00793FEF">
        <w:rPr>
          <w:rFonts w:ascii="Arial" w:hAnsi="Arial" w:cs="Arial"/>
          <w:sz w:val="22"/>
          <w:szCs w:val="22"/>
        </w:rPr>
        <w:t xml:space="preserve"> – nowadays, that is;</w:t>
      </w:r>
      <w:r w:rsidR="00346CF5" w:rsidRPr="00793FEF">
        <w:rPr>
          <w:rFonts w:ascii="Arial" w:hAnsi="Arial" w:cs="Arial"/>
          <w:sz w:val="22"/>
          <w:szCs w:val="22"/>
        </w:rPr>
        <w:t xml:space="preserve"> even if the </w:t>
      </w:r>
      <w:r w:rsidR="00071F5C" w:rsidRPr="00793FEF">
        <w:rPr>
          <w:rFonts w:ascii="Arial" w:hAnsi="Arial" w:cs="Arial"/>
          <w:sz w:val="22"/>
          <w:szCs w:val="22"/>
        </w:rPr>
        <w:t>effort</w:t>
      </w:r>
      <w:r w:rsidR="00346CF5" w:rsidRPr="00793FEF">
        <w:rPr>
          <w:rFonts w:ascii="Arial" w:hAnsi="Arial" w:cs="Arial"/>
          <w:sz w:val="22"/>
          <w:szCs w:val="22"/>
        </w:rPr>
        <w:t xml:space="preserve"> is at the right place, having tools like Moodle, for example, can be a very good way of </w:t>
      </w:r>
      <w:r w:rsidR="00071F5C" w:rsidRPr="00793FEF">
        <w:rPr>
          <w:rFonts w:ascii="Arial" w:hAnsi="Arial" w:cs="Arial"/>
          <w:sz w:val="22"/>
          <w:szCs w:val="22"/>
        </w:rPr>
        <w:t>keeping track of the current programme</w:t>
      </w:r>
      <w:r w:rsidR="00040A1E" w:rsidRPr="00793FEF">
        <w:rPr>
          <w:rFonts w:ascii="Arial" w:hAnsi="Arial" w:cs="Arial"/>
          <w:sz w:val="22"/>
          <w:szCs w:val="22"/>
        </w:rPr>
        <w:t xml:space="preserve"> and not fall behind it or peers.</w:t>
      </w:r>
    </w:p>
    <w:p w14:paraId="7FFED670" w14:textId="1AD2D4AE" w:rsidR="00473FC3" w:rsidRPr="00793FEF" w:rsidRDefault="00473FC3" w:rsidP="00793FEF">
      <w:pPr>
        <w:spacing w:after="30"/>
        <w:rPr>
          <w:rFonts w:ascii="Arial" w:hAnsi="Arial" w:cs="Arial"/>
          <w:sz w:val="22"/>
          <w:szCs w:val="22"/>
        </w:rPr>
      </w:pPr>
      <w:r w:rsidRPr="00793FEF">
        <w:rPr>
          <w:rFonts w:ascii="Arial" w:hAnsi="Arial" w:cs="Arial"/>
          <w:sz w:val="22"/>
          <w:szCs w:val="22"/>
        </w:rPr>
        <w:t xml:space="preserve">Information can be very hard to </w:t>
      </w:r>
      <w:r w:rsidR="00EB16A1" w:rsidRPr="00793FEF">
        <w:rPr>
          <w:rFonts w:ascii="Arial" w:hAnsi="Arial" w:cs="Arial"/>
          <w:sz w:val="22"/>
          <w:szCs w:val="22"/>
        </w:rPr>
        <w:t xml:space="preserve">filter in this vast digital </w:t>
      </w:r>
      <w:r w:rsidR="00C57815" w:rsidRPr="00793FEF">
        <w:rPr>
          <w:rFonts w:ascii="Arial" w:hAnsi="Arial" w:cs="Arial"/>
          <w:sz w:val="22"/>
          <w:szCs w:val="22"/>
        </w:rPr>
        <w:t>world but</w:t>
      </w:r>
      <w:r w:rsidR="00EB16A1" w:rsidRPr="00793FEF">
        <w:rPr>
          <w:rFonts w:ascii="Arial" w:hAnsi="Arial" w:cs="Arial"/>
          <w:sz w:val="22"/>
          <w:szCs w:val="22"/>
        </w:rPr>
        <w:t xml:space="preserve"> having a specific platform where the lecturers can upload and edit the materials given in class as a support for its students, can be an extremely helpful tool.</w:t>
      </w:r>
    </w:p>
    <w:p w14:paraId="5F8E046B" w14:textId="252715A0" w:rsidR="00046ED8" w:rsidRDefault="00397CDF">
      <w:r>
        <w:br w:type="page"/>
      </w:r>
    </w:p>
    <w:p w14:paraId="3B48893D" w14:textId="5C306953" w:rsidR="001655D3" w:rsidRDefault="00343E7C" w:rsidP="00FB5E26">
      <w:pPr>
        <w:pStyle w:val="Heading1"/>
        <w:spacing w:after="200" w:line="360" w:lineRule="auto"/>
        <w:rPr>
          <w:rStyle w:val="Emphasis"/>
          <w:sz w:val="56"/>
          <w:szCs w:val="56"/>
        </w:rPr>
      </w:pPr>
      <w:bookmarkStart w:id="2" w:name="_Toc113313680"/>
      <w:r w:rsidRPr="001655D3">
        <w:rPr>
          <w:rStyle w:val="Emphasis"/>
          <w:sz w:val="56"/>
          <w:szCs w:val="56"/>
        </w:rPr>
        <w:lastRenderedPageBreak/>
        <w:t>Rationale</w:t>
      </w:r>
      <w:bookmarkEnd w:id="2"/>
    </w:p>
    <w:p w14:paraId="48457356" w14:textId="581D8198" w:rsidR="00FB5E26" w:rsidRPr="00793FEF" w:rsidRDefault="00FB5E26" w:rsidP="00793FEF">
      <w:pPr>
        <w:spacing w:after="30"/>
        <w:rPr>
          <w:rFonts w:ascii="Arial" w:hAnsi="Arial" w:cs="Arial"/>
          <w:sz w:val="22"/>
          <w:szCs w:val="22"/>
        </w:rPr>
      </w:pPr>
      <w:r w:rsidRPr="00793FEF">
        <w:rPr>
          <w:rFonts w:ascii="Arial" w:hAnsi="Arial" w:cs="Arial"/>
          <w:sz w:val="22"/>
          <w:szCs w:val="22"/>
        </w:rPr>
        <w:t xml:space="preserve">The reason for this report is to </w:t>
      </w:r>
      <w:r w:rsidR="00E02DF1" w:rsidRPr="00793FEF">
        <w:rPr>
          <w:rFonts w:ascii="Arial" w:hAnsi="Arial" w:cs="Arial"/>
          <w:sz w:val="22"/>
          <w:szCs w:val="22"/>
        </w:rPr>
        <w:t xml:space="preserve">understand and have more information to improve the existing tools for eLearning. </w:t>
      </w:r>
      <w:r w:rsidR="002A607E" w:rsidRPr="00793FEF">
        <w:rPr>
          <w:rFonts w:ascii="Arial" w:hAnsi="Arial" w:cs="Arial"/>
          <w:sz w:val="22"/>
          <w:szCs w:val="22"/>
        </w:rPr>
        <w:t xml:space="preserve">New technologies rely on user data </w:t>
      </w:r>
      <w:r w:rsidR="00214CD0" w:rsidRPr="00793FEF">
        <w:rPr>
          <w:rFonts w:ascii="Arial" w:hAnsi="Arial" w:cs="Arial"/>
          <w:sz w:val="22"/>
          <w:szCs w:val="22"/>
        </w:rPr>
        <w:t xml:space="preserve">to improve </w:t>
      </w:r>
      <w:r w:rsidR="00AB0727" w:rsidRPr="00793FEF">
        <w:rPr>
          <w:rFonts w:ascii="Arial" w:hAnsi="Arial" w:cs="Arial"/>
          <w:sz w:val="22"/>
          <w:szCs w:val="22"/>
        </w:rPr>
        <w:t>and</w:t>
      </w:r>
      <w:r w:rsidR="00214CD0" w:rsidRPr="00793FEF">
        <w:rPr>
          <w:rFonts w:ascii="Arial" w:hAnsi="Arial" w:cs="Arial"/>
          <w:sz w:val="22"/>
          <w:szCs w:val="22"/>
        </w:rPr>
        <w:t xml:space="preserve"> come up with new ways of conveying the same information</w:t>
      </w:r>
      <w:r w:rsidR="00AB0727" w:rsidRPr="00793FEF">
        <w:rPr>
          <w:rFonts w:ascii="Arial" w:hAnsi="Arial" w:cs="Arial"/>
          <w:sz w:val="22"/>
          <w:szCs w:val="22"/>
        </w:rPr>
        <w:t>.</w:t>
      </w:r>
      <w:r w:rsidRPr="00793FEF">
        <w:rPr>
          <w:rFonts w:ascii="Arial" w:hAnsi="Arial" w:cs="Arial"/>
          <w:sz w:val="22"/>
          <w:szCs w:val="22"/>
        </w:rPr>
        <w:br w:type="page"/>
      </w:r>
    </w:p>
    <w:p w14:paraId="0ED8A7D9" w14:textId="0DD8F637" w:rsidR="001655D3" w:rsidRPr="001655D3" w:rsidRDefault="001655D3" w:rsidP="001655D3">
      <w:pPr>
        <w:pStyle w:val="Heading1"/>
        <w:spacing w:after="0" w:line="360" w:lineRule="auto"/>
        <w:rPr>
          <w:sz w:val="56"/>
          <w:szCs w:val="56"/>
        </w:rPr>
      </w:pPr>
      <w:bookmarkStart w:id="3" w:name="_Toc113313681"/>
      <w:r w:rsidRPr="001655D3">
        <w:rPr>
          <w:rStyle w:val="Emphasis"/>
          <w:sz w:val="56"/>
          <w:szCs w:val="56"/>
        </w:rPr>
        <w:lastRenderedPageBreak/>
        <w:t>research objectives</w:t>
      </w:r>
      <w:bookmarkEnd w:id="3"/>
    </w:p>
    <w:p w14:paraId="3E0C6CD0" w14:textId="75AE226A" w:rsidR="000A23A1" w:rsidRPr="00793FEF" w:rsidRDefault="000A23A1" w:rsidP="00793FEF">
      <w:pPr>
        <w:spacing w:after="30"/>
        <w:rPr>
          <w:rFonts w:ascii="Arial" w:hAnsi="Arial" w:cs="Arial"/>
          <w:sz w:val="22"/>
          <w:szCs w:val="22"/>
        </w:rPr>
      </w:pPr>
      <w:r w:rsidRPr="00793FEF">
        <w:rPr>
          <w:rFonts w:ascii="Arial" w:hAnsi="Arial" w:cs="Arial"/>
          <w:sz w:val="22"/>
          <w:szCs w:val="22"/>
        </w:rPr>
        <w:t>The focus of this report is to analyse and discuss how it actively affects those using Moodle in higher education</w:t>
      </w:r>
      <w:r w:rsidR="00AB0727" w:rsidRPr="00793FEF">
        <w:rPr>
          <w:rFonts w:ascii="Arial" w:hAnsi="Arial" w:cs="Arial"/>
          <w:sz w:val="22"/>
          <w:szCs w:val="22"/>
        </w:rPr>
        <w:t xml:space="preserve"> in the London Campus</w:t>
      </w:r>
      <w:r w:rsidRPr="00793FEF">
        <w:rPr>
          <w:rFonts w:ascii="Arial" w:hAnsi="Arial" w:cs="Arial"/>
          <w:sz w:val="22"/>
          <w:szCs w:val="22"/>
        </w:rPr>
        <w:t xml:space="preserve">, </w:t>
      </w:r>
      <w:r w:rsidR="00510CB1">
        <w:rPr>
          <w:rFonts w:ascii="Arial" w:hAnsi="Arial" w:cs="Arial"/>
          <w:sz w:val="22"/>
          <w:szCs w:val="22"/>
        </w:rPr>
        <w:t>whether</w:t>
      </w:r>
      <w:r w:rsidRPr="00793FEF">
        <w:rPr>
          <w:rFonts w:ascii="Arial" w:hAnsi="Arial" w:cs="Arial"/>
          <w:sz w:val="22"/>
          <w:szCs w:val="22"/>
        </w:rPr>
        <w:t xml:space="preserve"> positively or negatively.</w:t>
      </w:r>
    </w:p>
    <w:p w14:paraId="32981133" w14:textId="7DB74B83" w:rsidR="000A23A1" w:rsidRDefault="000A23A1">
      <w:r>
        <w:br w:type="page"/>
      </w:r>
    </w:p>
    <w:p w14:paraId="5FA07955" w14:textId="12522D20" w:rsidR="001B3568" w:rsidRPr="007000E8" w:rsidRDefault="00E96282" w:rsidP="001B3568">
      <w:pPr>
        <w:pStyle w:val="Heading1"/>
        <w:spacing w:after="0" w:line="360" w:lineRule="auto"/>
        <w:rPr>
          <w:sz w:val="56"/>
          <w:szCs w:val="56"/>
        </w:rPr>
      </w:pPr>
      <w:bookmarkStart w:id="4" w:name="_Toc113313682"/>
      <w:r w:rsidRPr="007000E8">
        <w:rPr>
          <w:rStyle w:val="Emphasis"/>
          <w:sz w:val="56"/>
          <w:szCs w:val="56"/>
        </w:rPr>
        <w:lastRenderedPageBreak/>
        <w:t>literature review</w:t>
      </w:r>
      <w:bookmarkEnd w:id="4"/>
    </w:p>
    <w:p w14:paraId="0643A3C2" w14:textId="1431D189" w:rsidR="002463AA" w:rsidRPr="00793FEF" w:rsidRDefault="008813BA" w:rsidP="00793FEF">
      <w:pPr>
        <w:spacing w:after="30"/>
        <w:rPr>
          <w:rFonts w:ascii="Arial" w:hAnsi="Arial" w:cs="Arial"/>
          <w:sz w:val="22"/>
          <w:szCs w:val="22"/>
        </w:rPr>
      </w:pPr>
      <w:r w:rsidRPr="00793FEF">
        <w:rPr>
          <w:rFonts w:ascii="Arial" w:hAnsi="Arial" w:cs="Arial"/>
          <w:sz w:val="22"/>
          <w:szCs w:val="22"/>
        </w:rPr>
        <w:t xml:space="preserve">A study </w:t>
      </w:r>
      <w:r w:rsidR="00D8551B" w:rsidRPr="00793FEF">
        <w:rPr>
          <w:rFonts w:ascii="Arial" w:hAnsi="Arial" w:cs="Arial"/>
          <w:sz w:val="22"/>
          <w:szCs w:val="22"/>
        </w:rPr>
        <w:t>at</w:t>
      </w:r>
      <w:r w:rsidR="002C2C22" w:rsidRPr="00793FEF">
        <w:rPr>
          <w:rFonts w:ascii="Arial" w:hAnsi="Arial" w:cs="Arial"/>
          <w:sz w:val="22"/>
          <w:szCs w:val="22"/>
        </w:rPr>
        <w:t xml:space="preserve"> </w:t>
      </w:r>
      <w:r w:rsidR="00D8551B" w:rsidRPr="00793FEF">
        <w:rPr>
          <w:rFonts w:ascii="Arial" w:hAnsi="Arial" w:cs="Arial"/>
          <w:sz w:val="22"/>
          <w:szCs w:val="22"/>
        </w:rPr>
        <w:t>Kingston</w:t>
      </w:r>
      <w:r w:rsidR="002C2C22" w:rsidRPr="00793FEF">
        <w:rPr>
          <w:rFonts w:ascii="Arial" w:hAnsi="Arial" w:cs="Arial"/>
          <w:sz w:val="22"/>
          <w:szCs w:val="22"/>
        </w:rPr>
        <w:t xml:space="preserve"> University, </w:t>
      </w:r>
      <w:r w:rsidRPr="00793FEF">
        <w:rPr>
          <w:rFonts w:ascii="Arial" w:hAnsi="Arial" w:cs="Arial"/>
          <w:sz w:val="22"/>
          <w:szCs w:val="22"/>
        </w:rPr>
        <w:t>conducted by Heaton-Shrestha, May and Burke in the UK</w:t>
      </w:r>
      <w:r w:rsidR="005B50A9" w:rsidRPr="00793FEF">
        <w:rPr>
          <w:rFonts w:ascii="Arial" w:hAnsi="Arial" w:cs="Arial"/>
          <w:sz w:val="22"/>
          <w:szCs w:val="22"/>
        </w:rPr>
        <w:t xml:space="preserve"> </w:t>
      </w:r>
      <w:r w:rsidR="003118EF" w:rsidRPr="00793FEF">
        <w:rPr>
          <w:rFonts w:ascii="Arial" w:hAnsi="Arial" w:cs="Arial"/>
          <w:sz w:val="22"/>
          <w:szCs w:val="22"/>
        </w:rPr>
        <w:t xml:space="preserve">was based on how likely </w:t>
      </w:r>
      <w:r w:rsidR="00EA7C52" w:rsidRPr="00793FEF">
        <w:rPr>
          <w:rFonts w:ascii="Arial" w:hAnsi="Arial" w:cs="Arial"/>
          <w:sz w:val="22"/>
          <w:szCs w:val="22"/>
        </w:rPr>
        <w:t>the first-year students were</w:t>
      </w:r>
      <w:r w:rsidR="002C2C22" w:rsidRPr="00793FEF">
        <w:rPr>
          <w:rFonts w:ascii="Arial" w:hAnsi="Arial" w:cs="Arial"/>
          <w:sz w:val="22"/>
          <w:szCs w:val="22"/>
        </w:rPr>
        <w:t xml:space="preserve"> </w:t>
      </w:r>
      <w:r w:rsidR="00EA7C52" w:rsidRPr="00793FEF">
        <w:rPr>
          <w:rFonts w:ascii="Arial" w:hAnsi="Arial" w:cs="Arial"/>
          <w:sz w:val="22"/>
          <w:szCs w:val="22"/>
        </w:rPr>
        <w:t xml:space="preserve">able </w:t>
      </w:r>
      <w:r w:rsidR="00C1463A" w:rsidRPr="00793FEF">
        <w:rPr>
          <w:rFonts w:ascii="Arial" w:hAnsi="Arial" w:cs="Arial"/>
          <w:sz w:val="22"/>
          <w:szCs w:val="22"/>
        </w:rPr>
        <w:t>to retain knowledge from classes</w:t>
      </w:r>
      <w:r w:rsidR="00EA7C52" w:rsidRPr="00793FEF">
        <w:rPr>
          <w:rFonts w:ascii="Arial" w:hAnsi="Arial" w:cs="Arial"/>
          <w:sz w:val="22"/>
          <w:szCs w:val="22"/>
        </w:rPr>
        <w:t xml:space="preserve"> by using VLE technology as academic support</w:t>
      </w:r>
      <w:r w:rsidR="00C1463A" w:rsidRPr="00793FEF">
        <w:rPr>
          <w:rFonts w:ascii="Arial" w:hAnsi="Arial" w:cs="Arial"/>
          <w:sz w:val="22"/>
          <w:szCs w:val="22"/>
        </w:rPr>
        <w:t xml:space="preserve">. The study </w:t>
      </w:r>
      <w:r w:rsidR="00EA7C52" w:rsidRPr="00793FEF">
        <w:rPr>
          <w:rFonts w:ascii="Arial" w:hAnsi="Arial" w:cs="Arial"/>
          <w:sz w:val="22"/>
          <w:szCs w:val="22"/>
        </w:rPr>
        <w:t xml:space="preserve">gathered information from 43 students and </w:t>
      </w:r>
      <w:r w:rsidR="002463AA" w:rsidRPr="00793FEF">
        <w:rPr>
          <w:rFonts w:ascii="Arial" w:hAnsi="Arial" w:cs="Arial"/>
          <w:sz w:val="22"/>
          <w:szCs w:val="22"/>
        </w:rPr>
        <w:t xml:space="preserve">23 staff members. </w:t>
      </w:r>
    </w:p>
    <w:p w14:paraId="232518CA" w14:textId="0157B4D1" w:rsidR="002463AA" w:rsidRPr="00793FEF" w:rsidRDefault="002463AA" w:rsidP="00793FEF">
      <w:pPr>
        <w:spacing w:after="30"/>
        <w:rPr>
          <w:rFonts w:ascii="Arial" w:hAnsi="Arial" w:cs="Arial"/>
          <w:sz w:val="22"/>
          <w:szCs w:val="22"/>
        </w:rPr>
      </w:pPr>
      <w:r w:rsidRPr="00793FEF">
        <w:rPr>
          <w:rFonts w:ascii="Arial" w:hAnsi="Arial" w:cs="Arial"/>
          <w:sz w:val="22"/>
          <w:szCs w:val="22"/>
        </w:rPr>
        <w:t>The qualitative data collected through one-to-one interviews proved to be very accurate on how the students and staff felt regarding the aid of VLE</w:t>
      </w:r>
      <w:r w:rsidR="00B23875" w:rsidRPr="00793FEF">
        <w:rPr>
          <w:rFonts w:ascii="Arial" w:hAnsi="Arial" w:cs="Arial"/>
          <w:sz w:val="22"/>
          <w:szCs w:val="22"/>
        </w:rPr>
        <w:t xml:space="preserve"> in the university. The findings </w:t>
      </w:r>
      <w:r w:rsidR="00DC299D" w:rsidRPr="00793FEF">
        <w:rPr>
          <w:rFonts w:ascii="Arial" w:hAnsi="Arial" w:cs="Arial"/>
          <w:sz w:val="22"/>
          <w:szCs w:val="22"/>
        </w:rPr>
        <w:t xml:space="preserve">were divided between the staff and students. Students were more likely to be in favour of the </w:t>
      </w:r>
      <w:r w:rsidR="00386AB4" w:rsidRPr="00793FEF">
        <w:rPr>
          <w:rFonts w:ascii="Arial" w:hAnsi="Arial" w:cs="Arial"/>
          <w:sz w:val="22"/>
          <w:szCs w:val="22"/>
        </w:rPr>
        <w:t>blackboard kind of learning, whereas the staff found the VLE easier during the teaching and material organisation</w:t>
      </w:r>
      <w:r w:rsidR="00FD5D3C" w:rsidRPr="00793FEF">
        <w:rPr>
          <w:rFonts w:ascii="Arial" w:hAnsi="Arial" w:cs="Arial"/>
          <w:sz w:val="22"/>
          <w:szCs w:val="22"/>
        </w:rPr>
        <w:t xml:space="preserve">. Even though students agreed that the performance would be overall much better, they </w:t>
      </w:r>
      <w:r w:rsidR="00597CA0" w:rsidRPr="00793FEF">
        <w:rPr>
          <w:rFonts w:ascii="Arial" w:hAnsi="Arial" w:cs="Arial"/>
          <w:sz w:val="22"/>
          <w:szCs w:val="22"/>
        </w:rPr>
        <w:t>found that it was harder to interact and communicate with the lecturers and other students.</w:t>
      </w:r>
    </w:p>
    <w:p w14:paraId="1CC063C9" w14:textId="7EC0A987" w:rsidR="004A6016" w:rsidRPr="00793FEF" w:rsidRDefault="004A6016" w:rsidP="00793FEF">
      <w:pPr>
        <w:spacing w:after="30"/>
        <w:rPr>
          <w:rFonts w:ascii="Arial" w:hAnsi="Arial" w:cs="Arial"/>
          <w:color w:val="333333"/>
          <w:sz w:val="22"/>
          <w:szCs w:val="22"/>
        </w:rPr>
      </w:pPr>
      <w:r w:rsidRPr="00793FEF">
        <w:rPr>
          <w:rFonts w:ascii="Arial" w:hAnsi="Arial" w:cs="Arial"/>
          <w:sz w:val="22"/>
          <w:szCs w:val="22"/>
        </w:rPr>
        <w:t>Another finding is that because of the lower communication between lecturers and students</w:t>
      </w:r>
      <w:r w:rsidR="00502CCD" w:rsidRPr="00793FEF">
        <w:rPr>
          <w:rFonts w:ascii="Arial" w:hAnsi="Arial" w:cs="Arial"/>
          <w:sz w:val="22"/>
          <w:szCs w:val="22"/>
        </w:rPr>
        <w:t>, led to a decline in confidence and motivation</w:t>
      </w:r>
      <w:r w:rsidR="00E046EA" w:rsidRPr="00793FEF">
        <w:rPr>
          <w:rFonts w:ascii="Arial" w:hAnsi="Arial" w:cs="Arial"/>
          <w:sz w:val="22"/>
          <w:szCs w:val="22"/>
        </w:rPr>
        <w:t xml:space="preserve">. One quote </w:t>
      </w:r>
      <w:r w:rsidR="00793FEF">
        <w:rPr>
          <w:rFonts w:ascii="Arial" w:hAnsi="Arial" w:cs="Arial"/>
          <w:sz w:val="22"/>
          <w:szCs w:val="22"/>
        </w:rPr>
        <w:t>from</w:t>
      </w:r>
      <w:r w:rsidR="00E046EA" w:rsidRPr="00793FEF">
        <w:rPr>
          <w:rFonts w:ascii="Arial" w:hAnsi="Arial" w:cs="Arial"/>
          <w:sz w:val="22"/>
          <w:szCs w:val="22"/>
        </w:rPr>
        <w:t xml:space="preserve"> an interview can show explain this situation very clearly: “</w:t>
      </w:r>
      <w:r w:rsidR="00E046EA" w:rsidRPr="00793FEF">
        <w:rPr>
          <w:rFonts w:ascii="Arial" w:hAnsi="Arial" w:cs="Arial"/>
          <w:color w:val="333333"/>
          <w:sz w:val="22"/>
          <w:szCs w:val="22"/>
        </w:rPr>
        <w:t>Seeing other people's ideas [on the discussion board] … can highlight areas, which other people may have missed that you've picked up on; … that instils confidence when you think that you've spotted something that others haven't. (Student L)”.</w:t>
      </w:r>
    </w:p>
    <w:p w14:paraId="2F2A3F07" w14:textId="7B97817F" w:rsidR="00A81CA7" w:rsidRPr="00793FEF" w:rsidRDefault="00793FEF" w:rsidP="00793FEF">
      <w:pPr>
        <w:spacing w:after="30"/>
        <w:rPr>
          <w:rFonts w:ascii="Arial" w:hAnsi="Arial" w:cs="Arial"/>
          <w:sz w:val="22"/>
          <w:szCs w:val="22"/>
        </w:rPr>
      </w:pPr>
      <w:r>
        <w:rPr>
          <w:rFonts w:ascii="Arial" w:hAnsi="Arial" w:cs="Arial"/>
          <w:sz w:val="22"/>
          <w:szCs w:val="22"/>
        </w:rPr>
        <w:t>Another very interesting finding</w:t>
      </w:r>
      <w:r w:rsidR="00A81CA7" w:rsidRPr="00793FEF">
        <w:rPr>
          <w:rFonts w:ascii="Arial" w:hAnsi="Arial" w:cs="Arial"/>
          <w:sz w:val="22"/>
          <w:szCs w:val="22"/>
        </w:rPr>
        <w:t xml:space="preserve"> is how </w:t>
      </w:r>
      <w:r w:rsidR="00DE0F6E" w:rsidRPr="00793FEF">
        <w:rPr>
          <w:rFonts w:ascii="Arial" w:hAnsi="Arial" w:cs="Arial"/>
          <w:sz w:val="22"/>
          <w:szCs w:val="22"/>
        </w:rPr>
        <w:t>the VLE allowed a more flexible environment for students to study</w:t>
      </w:r>
      <w:r w:rsidR="00DD40FA" w:rsidRPr="00793FEF">
        <w:rPr>
          <w:rFonts w:ascii="Arial" w:hAnsi="Arial" w:cs="Arial"/>
          <w:sz w:val="22"/>
          <w:szCs w:val="22"/>
        </w:rPr>
        <w:t xml:space="preserve">; a quieter place, the comfortable of his/her home but also, as </w:t>
      </w:r>
      <w:r w:rsidR="00DB4D75" w:rsidRPr="00793FEF">
        <w:rPr>
          <w:rFonts w:ascii="Arial" w:hAnsi="Arial" w:cs="Arial"/>
          <w:sz w:val="22"/>
          <w:szCs w:val="22"/>
        </w:rPr>
        <w:t>a booster to the study styles of each student.</w:t>
      </w:r>
      <w:r w:rsidR="008301FA" w:rsidRPr="00793FEF">
        <w:rPr>
          <w:rFonts w:ascii="Arial" w:hAnsi="Arial" w:cs="Arial"/>
          <w:sz w:val="22"/>
          <w:szCs w:val="22"/>
        </w:rPr>
        <w:t xml:space="preserve"> (Heaton-Shrestha, </w:t>
      </w:r>
      <w:proofErr w:type="gramStart"/>
      <w:r w:rsidR="008301FA" w:rsidRPr="00793FEF">
        <w:rPr>
          <w:rFonts w:ascii="Arial" w:hAnsi="Arial" w:cs="Arial"/>
          <w:sz w:val="22"/>
          <w:szCs w:val="22"/>
        </w:rPr>
        <w:t>May</w:t>
      </w:r>
      <w:proofErr w:type="gramEnd"/>
      <w:r w:rsidR="008301FA" w:rsidRPr="00793FEF">
        <w:rPr>
          <w:rFonts w:ascii="Arial" w:hAnsi="Arial" w:cs="Arial"/>
          <w:sz w:val="22"/>
          <w:szCs w:val="22"/>
        </w:rPr>
        <w:t xml:space="preserve"> and Burke, 2009)</w:t>
      </w:r>
    </w:p>
    <w:p w14:paraId="6DCEB4FF" w14:textId="17EE23AF" w:rsidR="00E046EA" w:rsidRPr="00793FEF" w:rsidRDefault="005C3261" w:rsidP="00793FEF">
      <w:pPr>
        <w:spacing w:after="30"/>
        <w:rPr>
          <w:rFonts w:ascii="Arial" w:hAnsi="Arial" w:cs="Arial"/>
          <w:sz w:val="22"/>
          <w:szCs w:val="22"/>
        </w:rPr>
      </w:pPr>
      <w:proofErr w:type="gramStart"/>
      <w:r w:rsidRPr="00793FEF">
        <w:rPr>
          <w:rFonts w:ascii="Arial" w:hAnsi="Arial" w:cs="Arial"/>
          <w:sz w:val="22"/>
          <w:szCs w:val="22"/>
        </w:rPr>
        <w:t>Overall</w:t>
      </w:r>
      <w:proofErr w:type="gramEnd"/>
      <w:r w:rsidRPr="00793FEF">
        <w:rPr>
          <w:rFonts w:ascii="Arial" w:hAnsi="Arial" w:cs="Arial"/>
          <w:sz w:val="22"/>
          <w:szCs w:val="22"/>
        </w:rPr>
        <w:t xml:space="preserve"> the aim of the study conducted at Kingston University is different from what this study is about</w:t>
      </w:r>
      <w:r w:rsidR="00DB4D75" w:rsidRPr="00793FEF">
        <w:rPr>
          <w:rFonts w:ascii="Arial" w:hAnsi="Arial" w:cs="Arial"/>
          <w:sz w:val="22"/>
          <w:szCs w:val="22"/>
        </w:rPr>
        <w:t xml:space="preserve"> but the core </w:t>
      </w:r>
      <w:r w:rsidR="00C57815" w:rsidRPr="00793FEF">
        <w:rPr>
          <w:rFonts w:ascii="Arial" w:hAnsi="Arial" w:cs="Arial"/>
          <w:sz w:val="22"/>
          <w:szCs w:val="22"/>
        </w:rPr>
        <w:t xml:space="preserve">remains the same, which is how </w:t>
      </w:r>
      <w:r w:rsidR="00A05642" w:rsidRPr="00793FEF">
        <w:rPr>
          <w:rFonts w:ascii="Arial" w:hAnsi="Arial" w:cs="Arial"/>
          <w:sz w:val="22"/>
          <w:szCs w:val="22"/>
        </w:rPr>
        <w:t>VLE affect students in higher education.</w:t>
      </w:r>
    </w:p>
    <w:p w14:paraId="416B4BD0" w14:textId="77777777" w:rsidR="002463AA" w:rsidRDefault="002463AA"/>
    <w:p w14:paraId="473575DD" w14:textId="77777777" w:rsidR="00793FEF" w:rsidRDefault="00793FEF">
      <w:pPr>
        <w:rPr>
          <w:rStyle w:val="Emphasis"/>
          <w:rFonts w:asciiTheme="majorHAnsi" w:eastAsiaTheme="majorEastAsia" w:hAnsiTheme="majorHAnsi" w:cstheme="majorBidi"/>
          <w:b/>
          <w:caps/>
          <w:sz w:val="56"/>
          <w:szCs w:val="56"/>
        </w:rPr>
      </w:pPr>
      <w:r>
        <w:rPr>
          <w:rStyle w:val="Emphasis"/>
          <w:sz w:val="56"/>
          <w:szCs w:val="56"/>
        </w:rPr>
        <w:br w:type="page"/>
      </w:r>
    </w:p>
    <w:p w14:paraId="56325B33" w14:textId="39209CD5" w:rsidR="00E0014C" w:rsidRDefault="00E0014C" w:rsidP="00E0014C">
      <w:pPr>
        <w:pStyle w:val="Heading1"/>
        <w:spacing w:after="0" w:line="360" w:lineRule="auto"/>
        <w:rPr>
          <w:rStyle w:val="Emphasis"/>
          <w:sz w:val="56"/>
          <w:szCs w:val="56"/>
        </w:rPr>
      </w:pPr>
      <w:bookmarkStart w:id="5" w:name="_Toc113313683"/>
      <w:r w:rsidRPr="001655D3">
        <w:rPr>
          <w:rStyle w:val="Emphasis"/>
          <w:sz w:val="56"/>
          <w:szCs w:val="56"/>
        </w:rPr>
        <w:lastRenderedPageBreak/>
        <w:t xml:space="preserve">research </w:t>
      </w:r>
      <w:bookmarkEnd w:id="5"/>
      <w:r w:rsidR="00793FEF">
        <w:rPr>
          <w:rStyle w:val="Emphasis"/>
          <w:sz w:val="56"/>
          <w:szCs w:val="56"/>
        </w:rPr>
        <w:t>methodology</w:t>
      </w:r>
    </w:p>
    <w:p w14:paraId="2F7F2E04" w14:textId="77777777" w:rsidR="0039797C" w:rsidRDefault="0039797C" w:rsidP="00C03E99">
      <w:pPr>
        <w:rPr>
          <w:color w:val="3DA5A8" w:themeColor="accent2" w:themeShade="BF"/>
          <w:sz w:val="40"/>
          <w:szCs w:val="40"/>
        </w:rPr>
      </w:pPr>
    </w:p>
    <w:p w14:paraId="11309245" w14:textId="2C82C2FD" w:rsidR="006A4D27" w:rsidRDefault="006A4D27" w:rsidP="00C03E99">
      <w:pPr>
        <w:rPr>
          <w:color w:val="3DA5A8" w:themeColor="accent2" w:themeShade="BF"/>
          <w:sz w:val="40"/>
          <w:szCs w:val="40"/>
        </w:rPr>
      </w:pPr>
      <w:r w:rsidRPr="000B6C56">
        <w:rPr>
          <w:color w:val="3DA5A8" w:themeColor="accent2" w:themeShade="BF"/>
          <w:sz w:val="40"/>
          <w:szCs w:val="40"/>
        </w:rPr>
        <w:t>Research Method</w:t>
      </w:r>
      <w:r w:rsidR="00FC6669" w:rsidRPr="000B6C56">
        <w:rPr>
          <w:color w:val="3DA5A8" w:themeColor="accent2" w:themeShade="BF"/>
          <w:sz w:val="40"/>
          <w:szCs w:val="40"/>
        </w:rPr>
        <w:t xml:space="preserve"> and Methodology</w:t>
      </w:r>
    </w:p>
    <w:p w14:paraId="6B515D75" w14:textId="27BBC526" w:rsidR="000B6C56" w:rsidRPr="00793FEF" w:rsidRDefault="00661D8D" w:rsidP="00793FEF">
      <w:pPr>
        <w:spacing w:after="30"/>
        <w:rPr>
          <w:rFonts w:ascii="Arial" w:hAnsi="Arial" w:cs="Arial"/>
          <w:color w:val="3DA5A8" w:themeColor="accent2" w:themeShade="BF"/>
          <w:sz w:val="22"/>
          <w:szCs w:val="22"/>
        </w:rPr>
      </w:pPr>
      <w:r w:rsidRPr="00793FEF">
        <w:rPr>
          <w:rFonts w:ascii="Arial" w:hAnsi="Arial" w:cs="Arial"/>
          <w:sz w:val="22"/>
          <w:szCs w:val="22"/>
        </w:rPr>
        <w:t xml:space="preserve">There are many types of </w:t>
      </w:r>
      <w:r w:rsidR="009234E9" w:rsidRPr="00793FEF">
        <w:rPr>
          <w:rFonts w:ascii="Arial" w:hAnsi="Arial" w:cs="Arial"/>
          <w:sz w:val="22"/>
          <w:szCs w:val="22"/>
        </w:rPr>
        <w:t>research,</w:t>
      </w:r>
      <w:r w:rsidRPr="00793FEF">
        <w:rPr>
          <w:rFonts w:ascii="Arial" w:hAnsi="Arial" w:cs="Arial"/>
          <w:sz w:val="22"/>
          <w:szCs w:val="22"/>
        </w:rPr>
        <w:t xml:space="preserve"> and each</w:t>
      </w:r>
      <w:r w:rsidR="009234E9" w:rsidRPr="00793FEF">
        <w:rPr>
          <w:rFonts w:ascii="Arial" w:hAnsi="Arial" w:cs="Arial"/>
          <w:sz w:val="22"/>
          <w:szCs w:val="22"/>
        </w:rPr>
        <w:t xml:space="preserve"> methodology</w:t>
      </w:r>
      <w:r w:rsidRPr="00793FEF">
        <w:rPr>
          <w:rFonts w:ascii="Arial" w:hAnsi="Arial" w:cs="Arial"/>
          <w:sz w:val="22"/>
          <w:szCs w:val="22"/>
        </w:rPr>
        <w:t xml:space="preserve"> is tailored to a specific type of study. </w:t>
      </w:r>
      <w:r w:rsidR="009234E9" w:rsidRPr="00793FEF">
        <w:rPr>
          <w:rFonts w:ascii="Arial" w:hAnsi="Arial" w:cs="Arial"/>
          <w:sz w:val="22"/>
          <w:szCs w:val="22"/>
        </w:rPr>
        <w:t>The research method used for this study is experimental</w:t>
      </w:r>
      <w:r w:rsidR="00656D2D" w:rsidRPr="00793FEF">
        <w:rPr>
          <w:rFonts w:ascii="Arial" w:hAnsi="Arial" w:cs="Arial"/>
          <w:sz w:val="22"/>
          <w:szCs w:val="22"/>
        </w:rPr>
        <w:t xml:space="preserve"> research</w:t>
      </w:r>
      <w:r w:rsidR="009234E9" w:rsidRPr="00793FEF">
        <w:rPr>
          <w:rFonts w:ascii="Arial" w:hAnsi="Arial" w:cs="Arial"/>
          <w:sz w:val="22"/>
          <w:szCs w:val="22"/>
        </w:rPr>
        <w:t xml:space="preserve"> but there is</w:t>
      </w:r>
      <w:r w:rsidR="00D82020" w:rsidRPr="00793FEF">
        <w:rPr>
          <w:rFonts w:ascii="Arial" w:hAnsi="Arial" w:cs="Arial"/>
          <w:sz w:val="22"/>
          <w:szCs w:val="22"/>
        </w:rPr>
        <w:t xml:space="preserve"> also, </w:t>
      </w:r>
      <w:r w:rsidR="00AB1020" w:rsidRPr="00793FEF">
        <w:rPr>
          <w:rFonts w:ascii="Arial" w:hAnsi="Arial" w:cs="Arial"/>
          <w:sz w:val="22"/>
          <w:szCs w:val="22"/>
        </w:rPr>
        <w:t xml:space="preserve">creative research, descriptive research, ex post facto research, action research, historical </w:t>
      </w:r>
      <w:r w:rsidR="009234E9" w:rsidRPr="00793FEF">
        <w:rPr>
          <w:rFonts w:ascii="Arial" w:hAnsi="Arial" w:cs="Arial"/>
          <w:sz w:val="22"/>
          <w:szCs w:val="22"/>
        </w:rPr>
        <w:t>research,</w:t>
      </w:r>
      <w:r w:rsidR="00AB1020" w:rsidRPr="00793FEF">
        <w:rPr>
          <w:rFonts w:ascii="Arial" w:hAnsi="Arial" w:cs="Arial"/>
          <w:sz w:val="22"/>
          <w:szCs w:val="22"/>
        </w:rPr>
        <w:t xml:space="preserve"> and expository research</w:t>
      </w:r>
      <w:r w:rsidR="00B13574" w:rsidRPr="00793FEF">
        <w:rPr>
          <w:rFonts w:ascii="Arial" w:hAnsi="Arial" w:cs="Arial"/>
          <w:sz w:val="22"/>
          <w:szCs w:val="22"/>
        </w:rPr>
        <w:t xml:space="preserve"> (Goddard and Melville, 2011)</w:t>
      </w:r>
      <w:r w:rsidR="00AB1020" w:rsidRPr="00793FEF">
        <w:rPr>
          <w:rFonts w:ascii="Arial" w:hAnsi="Arial" w:cs="Arial"/>
          <w:sz w:val="22"/>
          <w:szCs w:val="22"/>
        </w:rPr>
        <w:t>.</w:t>
      </w:r>
    </w:p>
    <w:p w14:paraId="577B5BC1" w14:textId="77777777" w:rsidR="0039797C" w:rsidRDefault="0039797C" w:rsidP="000B6C56">
      <w:pPr>
        <w:rPr>
          <w:color w:val="3DA5A8" w:themeColor="accent2" w:themeShade="BF"/>
          <w:sz w:val="40"/>
          <w:szCs w:val="40"/>
        </w:rPr>
      </w:pPr>
    </w:p>
    <w:p w14:paraId="0CEDE016" w14:textId="49A84567" w:rsidR="000B6C56" w:rsidRDefault="00D73E84" w:rsidP="000B6C56">
      <w:pPr>
        <w:rPr>
          <w:color w:val="3DA5A8" w:themeColor="accent2" w:themeShade="BF"/>
          <w:sz w:val="40"/>
          <w:szCs w:val="40"/>
        </w:rPr>
      </w:pPr>
      <w:r>
        <w:rPr>
          <w:color w:val="3DA5A8" w:themeColor="accent2" w:themeShade="BF"/>
          <w:sz w:val="40"/>
          <w:szCs w:val="40"/>
        </w:rPr>
        <w:t>Qualitative,</w:t>
      </w:r>
      <w:r w:rsidR="00987258">
        <w:rPr>
          <w:color w:val="3DA5A8" w:themeColor="accent2" w:themeShade="BF"/>
          <w:sz w:val="40"/>
          <w:szCs w:val="40"/>
        </w:rPr>
        <w:t xml:space="preserve"> </w:t>
      </w:r>
      <w:r w:rsidR="00D826CC">
        <w:rPr>
          <w:color w:val="3DA5A8" w:themeColor="accent2" w:themeShade="BF"/>
          <w:sz w:val="40"/>
          <w:szCs w:val="40"/>
        </w:rPr>
        <w:t>Quantitative and Combined Approach</w:t>
      </w:r>
    </w:p>
    <w:p w14:paraId="73B6A31A" w14:textId="76EE64C1" w:rsidR="00B5364B" w:rsidRPr="00793FEF" w:rsidRDefault="00B5364B" w:rsidP="00793FEF">
      <w:pPr>
        <w:spacing w:after="30"/>
        <w:rPr>
          <w:rFonts w:ascii="Arial" w:hAnsi="Arial" w:cs="Arial"/>
          <w:color w:val="3DA5A8" w:themeColor="accent2" w:themeShade="BF"/>
          <w:sz w:val="22"/>
          <w:szCs w:val="22"/>
        </w:rPr>
      </w:pPr>
      <w:r w:rsidRPr="00793FEF">
        <w:rPr>
          <w:rFonts w:ascii="Arial" w:hAnsi="Arial" w:cs="Arial"/>
          <w:sz w:val="22"/>
          <w:szCs w:val="22"/>
        </w:rPr>
        <w:t xml:space="preserve">A qualitative approach is when the data </w:t>
      </w:r>
      <w:r w:rsidR="00CD530F" w:rsidRPr="00793FEF">
        <w:rPr>
          <w:rFonts w:ascii="Arial" w:hAnsi="Arial" w:cs="Arial"/>
          <w:sz w:val="22"/>
          <w:szCs w:val="22"/>
        </w:rPr>
        <w:t xml:space="preserve">is </w:t>
      </w:r>
      <w:r w:rsidR="00BB714C" w:rsidRPr="00793FEF">
        <w:rPr>
          <w:rFonts w:ascii="Arial" w:hAnsi="Arial" w:cs="Arial"/>
          <w:sz w:val="22"/>
          <w:szCs w:val="22"/>
        </w:rPr>
        <w:t>quantifiable</w:t>
      </w:r>
      <w:r w:rsidR="00CD530F" w:rsidRPr="00793FEF">
        <w:rPr>
          <w:rFonts w:ascii="Arial" w:hAnsi="Arial" w:cs="Arial"/>
          <w:sz w:val="22"/>
          <w:szCs w:val="22"/>
        </w:rPr>
        <w:t xml:space="preserve"> with numbers and easily gathered in mass quantities, for example, surveys with “yes” and “no” questions, multiple </w:t>
      </w:r>
      <w:r w:rsidR="008301FA" w:rsidRPr="00793FEF">
        <w:rPr>
          <w:rFonts w:ascii="Arial" w:hAnsi="Arial" w:cs="Arial"/>
          <w:sz w:val="22"/>
          <w:szCs w:val="22"/>
        </w:rPr>
        <w:t>choices,</w:t>
      </w:r>
      <w:r w:rsidR="0059437E" w:rsidRPr="00793FEF">
        <w:rPr>
          <w:rFonts w:ascii="Arial" w:hAnsi="Arial" w:cs="Arial"/>
          <w:sz w:val="22"/>
          <w:szCs w:val="22"/>
        </w:rPr>
        <w:t xml:space="preserve"> and </w:t>
      </w:r>
      <w:r w:rsidR="00BB714C" w:rsidRPr="00793FEF">
        <w:rPr>
          <w:rFonts w:ascii="Arial" w:hAnsi="Arial" w:cs="Arial"/>
          <w:sz w:val="22"/>
          <w:szCs w:val="22"/>
        </w:rPr>
        <w:t>boxed-out</w:t>
      </w:r>
      <w:r w:rsidR="0059437E" w:rsidRPr="00793FEF">
        <w:rPr>
          <w:rFonts w:ascii="Arial" w:hAnsi="Arial" w:cs="Arial"/>
          <w:sz w:val="22"/>
          <w:szCs w:val="22"/>
        </w:rPr>
        <w:t xml:space="preserve"> answers</w:t>
      </w:r>
      <w:r w:rsidR="008301FA" w:rsidRPr="00793FEF">
        <w:rPr>
          <w:rFonts w:ascii="Arial" w:hAnsi="Arial" w:cs="Arial"/>
          <w:sz w:val="22"/>
          <w:szCs w:val="22"/>
        </w:rPr>
        <w:t>.</w:t>
      </w:r>
      <w:r w:rsidR="0059437E" w:rsidRPr="00793FEF">
        <w:rPr>
          <w:rFonts w:ascii="Arial" w:hAnsi="Arial" w:cs="Arial"/>
          <w:sz w:val="22"/>
          <w:szCs w:val="22"/>
        </w:rPr>
        <w:t xml:space="preserve"> Qualitative, however, is more detailed data where the researcher </w:t>
      </w:r>
      <w:r w:rsidR="00BB714C" w:rsidRPr="00793FEF">
        <w:rPr>
          <w:rFonts w:ascii="Arial" w:hAnsi="Arial" w:cs="Arial"/>
          <w:sz w:val="22"/>
          <w:szCs w:val="22"/>
        </w:rPr>
        <w:t>can go in-depth on why and how the source has given such data</w:t>
      </w:r>
      <w:r w:rsidR="008301FA" w:rsidRPr="00793FEF">
        <w:rPr>
          <w:rFonts w:ascii="Arial" w:hAnsi="Arial" w:cs="Arial"/>
          <w:sz w:val="22"/>
          <w:szCs w:val="22"/>
        </w:rPr>
        <w:t xml:space="preserve">, as well as </w:t>
      </w:r>
      <w:r w:rsidR="0050176B" w:rsidRPr="00793FEF">
        <w:rPr>
          <w:rFonts w:ascii="Arial" w:hAnsi="Arial" w:cs="Arial"/>
          <w:sz w:val="22"/>
          <w:szCs w:val="22"/>
        </w:rPr>
        <w:t xml:space="preserve">understand its foundations to have a better type of data </w:t>
      </w:r>
      <w:r w:rsidRPr="00793FEF">
        <w:rPr>
          <w:rFonts w:ascii="Arial" w:hAnsi="Arial" w:cs="Arial"/>
          <w:sz w:val="22"/>
          <w:szCs w:val="22"/>
        </w:rPr>
        <w:t>(</w:t>
      </w:r>
      <w:proofErr w:type="spellStart"/>
      <w:r w:rsidRPr="00793FEF">
        <w:rPr>
          <w:rFonts w:ascii="Arial" w:hAnsi="Arial" w:cs="Arial"/>
          <w:sz w:val="22"/>
          <w:szCs w:val="22"/>
        </w:rPr>
        <w:t>Casebeer</w:t>
      </w:r>
      <w:proofErr w:type="spellEnd"/>
      <w:r w:rsidRPr="00793FEF">
        <w:rPr>
          <w:rFonts w:ascii="Arial" w:hAnsi="Arial" w:cs="Arial"/>
          <w:sz w:val="22"/>
          <w:szCs w:val="22"/>
        </w:rPr>
        <w:t xml:space="preserve"> and Verhoef, 1997).</w:t>
      </w:r>
    </w:p>
    <w:p w14:paraId="00886DED" w14:textId="06DBB86C" w:rsidR="000B6C56" w:rsidRPr="00793FEF" w:rsidRDefault="00B13574" w:rsidP="00793FEF">
      <w:pPr>
        <w:spacing w:after="30"/>
        <w:rPr>
          <w:rFonts w:ascii="Arial" w:hAnsi="Arial" w:cs="Arial"/>
          <w:color w:val="3DA5A8" w:themeColor="accent2" w:themeShade="BF"/>
          <w:sz w:val="22"/>
          <w:szCs w:val="22"/>
        </w:rPr>
      </w:pPr>
      <w:r w:rsidRPr="00793FEF">
        <w:rPr>
          <w:rFonts w:ascii="Arial" w:hAnsi="Arial" w:cs="Arial"/>
          <w:sz w:val="22"/>
          <w:szCs w:val="22"/>
        </w:rPr>
        <w:t xml:space="preserve">The </w:t>
      </w:r>
      <w:r w:rsidR="006B7AAF" w:rsidRPr="00793FEF">
        <w:rPr>
          <w:rFonts w:ascii="Arial" w:hAnsi="Arial" w:cs="Arial"/>
          <w:sz w:val="22"/>
          <w:szCs w:val="22"/>
        </w:rPr>
        <w:t xml:space="preserve">type of data gathered for this study was quantitative and </w:t>
      </w:r>
      <w:r w:rsidR="00B5364B" w:rsidRPr="00793FEF">
        <w:rPr>
          <w:rFonts w:ascii="Arial" w:hAnsi="Arial" w:cs="Arial"/>
          <w:sz w:val="22"/>
          <w:szCs w:val="22"/>
        </w:rPr>
        <w:t>in</w:t>
      </w:r>
      <w:r w:rsidR="006B7AAF" w:rsidRPr="00793FEF">
        <w:rPr>
          <w:rFonts w:ascii="Arial" w:hAnsi="Arial" w:cs="Arial"/>
          <w:sz w:val="22"/>
          <w:szCs w:val="22"/>
        </w:rPr>
        <w:t xml:space="preserve"> the form of </w:t>
      </w:r>
      <w:r w:rsidR="00613F4C" w:rsidRPr="00793FEF">
        <w:rPr>
          <w:rFonts w:ascii="Arial" w:hAnsi="Arial" w:cs="Arial"/>
          <w:sz w:val="22"/>
          <w:szCs w:val="22"/>
        </w:rPr>
        <w:t>questionnaires</w:t>
      </w:r>
      <w:r w:rsidR="0050176B" w:rsidRPr="00793FEF">
        <w:rPr>
          <w:rFonts w:ascii="Arial" w:hAnsi="Arial" w:cs="Arial"/>
          <w:sz w:val="22"/>
          <w:szCs w:val="22"/>
        </w:rPr>
        <w:t xml:space="preserve"> where the questions were tailored to </w:t>
      </w:r>
      <w:r w:rsidR="00AD5183" w:rsidRPr="00793FEF">
        <w:rPr>
          <w:rFonts w:ascii="Arial" w:hAnsi="Arial" w:cs="Arial"/>
          <w:sz w:val="22"/>
          <w:szCs w:val="22"/>
        </w:rPr>
        <w:t>simple multi-choice answers.</w:t>
      </w:r>
    </w:p>
    <w:p w14:paraId="411D4D1C" w14:textId="77777777" w:rsidR="0039797C" w:rsidRDefault="0039797C" w:rsidP="00D826CC">
      <w:pPr>
        <w:rPr>
          <w:color w:val="3DA5A8" w:themeColor="accent2" w:themeShade="BF"/>
          <w:sz w:val="40"/>
          <w:szCs w:val="40"/>
        </w:rPr>
      </w:pPr>
    </w:p>
    <w:p w14:paraId="71F7C75E" w14:textId="34729069" w:rsidR="0039797C" w:rsidRDefault="0039797C" w:rsidP="00D826CC">
      <w:pPr>
        <w:rPr>
          <w:color w:val="3DA5A8" w:themeColor="accent2" w:themeShade="BF"/>
          <w:sz w:val="40"/>
          <w:szCs w:val="40"/>
        </w:rPr>
      </w:pPr>
    </w:p>
    <w:p w14:paraId="2A1AEA08" w14:textId="77777777" w:rsidR="0039797C" w:rsidRDefault="0039797C" w:rsidP="00D826CC">
      <w:pPr>
        <w:rPr>
          <w:color w:val="3DA5A8" w:themeColor="accent2" w:themeShade="BF"/>
          <w:sz w:val="40"/>
          <w:szCs w:val="40"/>
        </w:rPr>
      </w:pPr>
    </w:p>
    <w:p w14:paraId="26B87D95" w14:textId="172B44B6" w:rsidR="00D826CC" w:rsidRDefault="00A32648" w:rsidP="00D826CC">
      <w:pPr>
        <w:rPr>
          <w:color w:val="3DA5A8" w:themeColor="accent2" w:themeShade="BF"/>
          <w:sz w:val="40"/>
          <w:szCs w:val="40"/>
        </w:rPr>
      </w:pPr>
      <w:r>
        <w:rPr>
          <w:color w:val="3DA5A8" w:themeColor="accent2" w:themeShade="BF"/>
          <w:sz w:val="40"/>
          <w:szCs w:val="40"/>
        </w:rPr>
        <w:t xml:space="preserve">Data, Primary </w:t>
      </w:r>
      <w:r w:rsidR="00A774D8">
        <w:rPr>
          <w:color w:val="3DA5A8" w:themeColor="accent2" w:themeShade="BF"/>
          <w:sz w:val="40"/>
          <w:szCs w:val="40"/>
        </w:rPr>
        <w:t>data,</w:t>
      </w:r>
      <w:r>
        <w:rPr>
          <w:color w:val="3DA5A8" w:themeColor="accent2" w:themeShade="BF"/>
          <w:sz w:val="40"/>
          <w:szCs w:val="40"/>
        </w:rPr>
        <w:t xml:space="preserve"> Secondary data</w:t>
      </w:r>
    </w:p>
    <w:p w14:paraId="291506F4" w14:textId="1F81C9EB" w:rsidR="00D826CC" w:rsidRPr="00793FEF" w:rsidRDefault="00AC0C29" w:rsidP="00793FEF">
      <w:pPr>
        <w:spacing w:after="30"/>
        <w:rPr>
          <w:rFonts w:ascii="Arial" w:hAnsi="Arial" w:cs="Arial"/>
          <w:sz w:val="22"/>
          <w:szCs w:val="22"/>
        </w:rPr>
      </w:pPr>
      <w:r w:rsidRPr="00793FEF">
        <w:rPr>
          <w:rFonts w:ascii="Arial" w:hAnsi="Arial" w:cs="Arial"/>
          <w:sz w:val="22"/>
          <w:szCs w:val="22"/>
        </w:rPr>
        <w:t xml:space="preserve">The </w:t>
      </w:r>
      <w:r w:rsidR="009C603C" w:rsidRPr="00793FEF">
        <w:rPr>
          <w:rFonts w:ascii="Arial" w:hAnsi="Arial" w:cs="Arial"/>
          <w:sz w:val="22"/>
          <w:szCs w:val="22"/>
        </w:rPr>
        <w:t xml:space="preserve">basic </w:t>
      </w:r>
      <w:r w:rsidRPr="00793FEF">
        <w:rPr>
          <w:rFonts w:ascii="Arial" w:hAnsi="Arial" w:cs="Arial"/>
          <w:sz w:val="22"/>
          <w:szCs w:val="22"/>
        </w:rPr>
        <w:t xml:space="preserve">definition of </w:t>
      </w:r>
      <w:r w:rsidR="009C603C" w:rsidRPr="00793FEF">
        <w:rPr>
          <w:rFonts w:ascii="Arial" w:hAnsi="Arial" w:cs="Arial"/>
          <w:sz w:val="22"/>
          <w:szCs w:val="22"/>
        </w:rPr>
        <w:t>data</w:t>
      </w:r>
      <w:r w:rsidR="00E305D0" w:rsidRPr="00793FEF">
        <w:rPr>
          <w:rFonts w:ascii="Arial" w:hAnsi="Arial" w:cs="Arial"/>
          <w:sz w:val="22"/>
          <w:szCs w:val="22"/>
        </w:rPr>
        <w:t xml:space="preserve"> </w:t>
      </w:r>
      <w:r w:rsidR="009E2894" w:rsidRPr="00793FEF">
        <w:rPr>
          <w:rFonts w:ascii="Arial" w:hAnsi="Arial" w:cs="Arial"/>
          <w:sz w:val="22"/>
          <w:szCs w:val="22"/>
        </w:rPr>
        <w:t>is</w:t>
      </w:r>
      <w:r w:rsidR="009C603C" w:rsidRPr="00793FEF">
        <w:rPr>
          <w:rFonts w:ascii="Arial" w:hAnsi="Arial" w:cs="Arial"/>
          <w:sz w:val="22"/>
          <w:szCs w:val="22"/>
        </w:rPr>
        <w:t xml:space="preserve"> </w:t>
      </w:r>
      <w:r w:rsidR="00061490" w:rsidRPr="00793FEF">
        <w:rPr>
          <w:rFonts w:ascii="Arial" w:hAnsi="Arial" w:cs="Arial"/>
          <w:sz w:val="22"/>
          <w:szCs w:val="22"/>
        </w:rPr>
        <w:t xml:space="preserve">information. There are various types of data, for example, </w:t>
      </w:r>
      <w:r w:rsidR="002400E7" w:rsidRPr="00793FEF">
        <w:rPr>
          <w:rFonts w:ascii="Arial" w:hAnsi="Arial" w:cs="Arial"/>
          <w:sz w:val="22"/>
          <w:szCs w:val="22"/>
        </w:rPr>
        <w:t xml:space="preserve">text, video, </w:t>
      </w:r>
      <w:r w:rsidR="00A774D8" w:rsidRPr="00793FEF">
        <w:rPr>
          <w:rFonts w:ascii="Arial" w:hAnsi="Arial" w:cs="Arial"/>
          <w:sz w:val="22"/>
          <w:szCs w:val="22"/>
        </w:rPr>
        <w:t>audio,</w:t>
      </w:r>
      <w:r w:rsidR="002400E7" w:rsidRPr="00793FEF">
        <w:rPr>
          <w:rFonts w:ascii="Arial" w:hAnsi="Arial" w:cs="Arial"/>
          <w:sz w:val="22"/>
          <w:szCs w:val="22"/>
        </w:rPr>
        <w:t xml:space="preserve"> and many others; and each of these types may contain different kinds </w:t>
      </w:r>
      <w:r w:rsidR="002400E7" w:rsidRPr="00793FEF">
        <w:rPr>
          <w:rFonts w:ascii="Arial" w:hAnsi="Arial" w:cs="Arial"/>
          <w:sz w:val="22"/>
          <w:szCs w:val="22"/>
        </w:rPr>
        <w:lastRenderedPageBreak/>
        <w:t xml:space="preserve">of information, which can be processed and manipulated for </w:t>
      </w:r>
      <w:r w:rsidR="00A774D8" w:rsidRPr="00793FEF">
        <w:rPr>
          <w:rFonts w:ascii="Arial" w:hAnsi="Arial" w:cs="Arial"/>
          <w:sz w:val="22"/>
          <w:szCs w:val="22"/>
        </w:rPr>
        <w:t>all sorts of studies and research.</w:t>
      </w:r>
      <w:r w:rsidR="003A66A3" w:rsidRPr="00793FEF">
        <w:rPr>
          <w:rFonts w:ascii="Arial" w:hAnsi="Arial" w:cs="Arial"/>
          <w:sz w:val="22"/>
          <w:szCs w:val="22"/>
        </w:rPr>
        <w:t xml:space="preserve"> The integrity of the data gathered is what makes the study legitimate</w:t>
      </w:r>
      <w:r w:rsidR="002C4488" w:rsidRPr="00793FEF">
        <w:rPr>
          <w:rFonts w:ascii="Arial" w:hAnsi="Arial" w:cs="Arial"/>
          <w:sz w:val="22"/>
          <w:szCs w:val="22"/>
        </w:rPr>
        <w:t>.</w:t>
      </w:r>
    </w:p>
    <w:p w14:paraId="10581753" w14:textId="661AF0B1" w:rsidR="00A774D8" w:rsidRPr="00793FEF" w:rsidRDefault="00A774D8" w:rsidP="00793FEF">
      <w:pPr>
        <w:spacing w:after="30"/>
        <w:rPr>
          <w:rFonts w:ascii="Arial" w:hAnsi="Arial" w:cs="Arial"/>
          <w:sz w:val="22"/>
          <w:szCs w:val="22"/>
        </w:rPr>
      </w:pPr>
      <w:r w:rsidRPr="00793FEF">
        <w:rPr>
          <w:rFonts w:ascii="Arial" w:hAnsi="Arial" w:cs="Arial"/>
          <w:sz w:val="22"/>
          <w:szCs w:val="22"/>
        </w:rPr>
        <w:t xml:space="preserve">Primary data is when the </w:t>
      </w:r>
      <w:r w:rsidR="007B1B8C" w:rsidRPr="00793FEF">
        <w:rPr>
          <w:rFonts w:ascii="Arial" w:hAnsi="Arial" w:cs="Arial"/>
          <w:sz w:val="22"/>
          <w:szCs w:val="22"/>
        </w:rPr>
        <w:t>researcher gathers the information himself</w:t>
      </w:r>
      <w:r w:rsidR="005A4858" w:rsidRPr="00793FEF">
        <w:rPr>
          <w:rFonts w:ascii="Arial" w:hAnsi="Arial" w:cs="Arial"/>
          <w:sz w:val="22"/>
          <w:szCs w:val="22"/>
        </w:rPr>
        <w:t xml:space="preserve"> through surveys, questionnaires, </w:t>
      </w:r>
      <w:r w:rsidR="00AF70F7" w:rsidRPr="00793FEF">
        <w:rPr>
          <w:rFonts w:ascii="Arial" w:hAnsi="Arial" w:cs="Arial"/>
          <w:sz w:val="22"/>
          <w:szCs w:val="22"/>
        </w:rPr>
        <w:t xml:space="preserve">personal interviews, </w:t>
      </w:r>
      <w:r w:rsidR="005A4858" w:rsidRPr="00793FEF">
        <w:rPr>
          <w:rFonts w:ascii="Arial" w:hAnsi="Arial" w:cs="Arial"/>
          <w:sz w:val="22"/>
          <w:szCs w:val="22"/>
        </w:rPr>
        <w:t>etc; secondary data</w:t>
      </w:r>
      <w:r w:rsidR="00E9281F" w:rsidRPr="00793FEF">
        <w:rPr>
          <w:rFonts w:ascii="Arial" w:hAnsi="Arial" w:cs="Arial"/>
          <w:sz w:val="22"/>
          <w:szCs w:val="22"/>
        </w:rPr>
        <w:t>, however,</w:t>
      </w:r>
      <w:r w:rsidR="005A4858" w:rsidRPr="00793FEF">
        <w:rPr>
          <w:rFonts w:ascii="Arial" w:hAnsi="Arial" w:cs="Arial"/>
          <w:sz w:val="22"/>
          <w:szCs w:val="22"/>
        </w:rPr>
        <w:t xml:space="preserve"> is when </w:t>
      </w:r>
      <w:r w:rsidR="00AF70F7" w:rsidRPr="00793FEF">
        <w:rPr>
          <w:rFonts w:ascii="Arial" w:hAnsi="Arial" w:cs="Arial"/>
          <w:sz w:val="22"/>
          <w:szCs w:val="22"/>
        </w:rPr>
        <w:t>the researcher relies on data previously gathered by other entities or institutions</w:t>
      </w:r>
      <w:r w:rsidR="00E9281F" w:rsidRPr="00793FEF">
        <w:rPr>
          <w:rFonts w:ascii="Arial" w:hAnsi="Arial" w:cs="Arial"/>
          <w:sz w:val="22"/>
          <w:szCs w:val="22"/>
        </w:rPr>
        <w:t xml:space="preserve">, for example, books, journals, government publications, etc </w:t>
      </w:r>
      <w:r w:rsidR="007B1B8C" w:rsidRPr="00793FEF">
        <w:rPr>
          <w:rFonts w:ascii="Arial" w:hAnsi="Arial" w:cs="Arial"/>
          <w:sz w:val="22"/>
          <w:szCs w:val="22"/>
        </w:rPr>
        <w:t>(</w:t>
      </w:r>
      <w:r w:rsidR="00C652F4" w:rsidRPr="00793FEF">
        <w:rPr>
          <w:rFonts w:ascii="Arial" w:hAnsi="Arial" w:cs="Arial"/>
          <w:sz w:val="22"/>
          <w:szCs w:val="22"/>
        </w:rPr>
        <w:t>Ajayi, Victor</w:t>
      </w:r>
      <w:r w:rsidR="00E57BE8" w:rsidRPr="00793FEF">
        <w:rPr>
          <w:rFonts w:ascii="Arial" w:hAnsi="Arial" w:cs="Arial"/>
          <w:sz w:val="22"/>
          <w:szCs w:val="22"/>
        </w:rPr>
        <w:t xml:space="preserve">, </w:t>
      </w:r>
      <w:r w:rsidR="00C652F4" w:rsidRPr="00793FEF">
        <w:rPr>
          <w:rFonts w:ascii="Arial" w:hAnsi="Arial" w:cs="Arial"/>
          <w:sz w:val="22"/>
          <w:szCs w:val="22"/>
        </w:rPr>
        <w:t>2017).</w:t>
      </w:r>
    </w:p>
    <w:p w14:paraId="4B2A5FF6" w14:textId="77777777" w:rsidR="0039797C" w:rsidRDefault="0039797C" w:rsidP="006F20E6">
      <w:pPr>
        <w:rPr>
          <w:color w:val="3DA5A8" w:themeColor="accent2" w:themeShade="BF"/>
          <w:sz w:val="40"/>
          <w:szCs w:val="40"/>
        </w:rPr>
      </w:pPr>
    </w:p>
    <w:p w14:paraId="1DEAB890" w14:textId="2875D2F2" w:rsidR="006F20E6" w:rsidRDefault="006F20E6" w:rsidP="006F20E6">
      <w:pPr>
        <w:rPr>
          <w:color w:val="3DA5A8" w:themeColor="accent2" w:themeShade="BF"/>
          <w:sz w:val="40"/>
          <w:szCs w:val="40"/>
        </w:rPr>
      </w:pPr>
      <w:r>
        <w:rPr>
          <w:color w:val="3DA5A8" w:themeColor="accent2" w:themeShade="BF"/>
          <w:sz w:val="40"/>
          <w:szCs w:val="40"/>
        </w:rPr>
        <w:t>Ethics in Data Collection</w:t>
      </w:r>
    </w:p>
    <w:p w14:paraId="50B740FC" w14:textId="14730297" w:rsidR="006F20E6" w:rsidRPr="00793FEF" w:rsidRDefault="006F20E6" w:rsidP="00793FEF">
      <w:pPr>
        <w:spacing w:after="30"/>
        <w:rPr>
          <w:rFonts w:ascii="Arial" w:hAnsi="Arial" w:cs="Arial"/>
          <w:sz w:val="22"/>
          <w:szCs w:val="22"/>
        </w:rPr>
      </w:pPr>
      <w:r w:rsidRPr="00793FEF">
        <w:rPr>
          <w:rFonts w:ascii="Arial" w:hAnsi="Arial" w:cs="Arial"/>
          <w:sz w:val="22"/>
          <w:szCs w:val="22"/>
        </w:rPr>
        <w:t xml:space="preserve">Ethics can be easily described as “bad and wrong”, and these are mostly what we learn while growing up from parents, relatives, friends, and surroundings. Each life experience builds up our sense of ethics. When researching other people’s information, the researcher must apply a very concise and specific set of rules to manipulate and use that information. </w:t>
      </w:r>
      <w:r w:rsidR="00510CB1">
        <w:rPr>
          <w:rFonts w:ascii="Arial" w:hAnsi="Arial" w:cs="Arial"/>
          <w:sz w:val="22"/>
          <w:szCs w:val="22"/>
        </w:rPr>
        <w:t>The researcher must cover</w:t>
      </w:r>
      <w:r w:rsidRPr="00793FEF">
        <w:rPr>
          <w:rFonts w:ascii="Arial" w:hAnsi="Arial" w:cs="Arial"/>
          <w:sz w:val="22"/>
          <w:szCs w:val="22"/>
        </w:rPr>
        <w:t xml:space="preserve"> the very minimum of ethical principles while handling personal information, for example, honesty, objectivity, integrity, and transparency. Having the consent to handle the information given is extremely important as it could lead to legal problems depending on which county the research is being conducted in. Of course, there are levels of information and how much it can go public, but that must be very clear when gathering the data from the source.</w:t>
      </w:r>
    </w:p>
    <w:p w14:paraId="2144D7C5" w14:textId="77777777" w:rsidR="006F20E6" w:rsidRPr="00793FEF" w:rsidRDefault="006F20E6" w:rsidP="00793FEF">
      <w:pPr>
        <w:spacing w:after="30"/>
        <w:rPr>
          <w:rFonts w:ascii="Arial" w:hAnsi="Arial" w:cs="Arial"/>
          <w:sz w:val="22"/>
          <w:szCs w:val="22"/>
        </w:rPr>
      </w:pPr>
      <w:r w:rsidRPr="00793FEF">
        <w:rPr>
          <w:rFonts w:ascii="Arial" w:hAnsi="Arial" w:cs="Arial"/>
          <w:sz w:val="22"/>
          <w:szCs w:val="22"/>
        </w:rPr>
        <w:t xml:space="preserve">Nowadays with technology and data easily accessible to the masses, data security has become an extremely serious problem not only for the authorities in each country but also for sources of data - users. The increase in data agreement usage and the so famous “cookies” when accessing a website are more common than ever </w:t>
      </w:r>
      <w:proofErr w:type="gramStart"/>
      <w:r w:rsidRPr="00793FEF">
        <w:rPr>
          <w:rFonts w:ascii="Arial" w:hAnsi="Arial" w:cs="Arial"/>
          <w:sz w:val="22"/>
          <w:szCs w:val="22"/>
        </w:rPr>
        <w:t>in this day and age</w:t>
      </w:r>
      <w:proofErr w:type="gramEnd"/>
      <w:r w:rsidRPr="00793FEF">
        <w:rPr>
          <w:rFonts w:ascii="Arial" w:hAnsi="Arial" w:cs="Arial"/>
          <w:sz w:val="22"/>
          <w:szCs w:val="22"/>
        </w:rPr>
        <w:t>.</w:t>
      </w:r>
    </w:p>
    <w:p w14:paraId="69165A55" w14:textId="77777777" w:rsidR="006F20E6" w:rsidRPr="00793FEF" w:rsidRDefault="006F20E6" w:rsidP="00793FEF">
      <w:pPr>
        <w:spacing w:after="30"/>
        <w:rPr>
          <w:rFonts w:ascii="Arial" w:hAnsi="Arial" w:cs="Arial"/>
          <w:sz w:val="22"/>
          <w:szCs w:val="22"/>
        </w:rPr>
      </w:pPr>
      <w:proofErr w:type="gramStart"/>
      <w:r w:rsidRPr="00793FEF">
        <w:rPr>
          <w:rFonts w:ascii="Arial" w:hAnsi="Arial" w:cs="Arial"/>
          <w:sz w:val="22"/>
          <w:szCs w:val="22"/>
        </w:rPr>
        <w:t>With that being said, all</w:t>
      </w:r>
      <w:proofErr w:type="gramEnd"/>
      <w:r w:rsidRPr="00793FEF">
        <w:rPr>
          <w:rFonts w:ascii="Arial" w:hAnsi="Arial" w:cs="Arial"/>
          <w:sz w:val="22"/>
          <w:szCs w:val="22"/>
        </w:rPr>
        <w:t xml:space="preserve"> the data gathered for this study were consented to by the sources and were not manipulated from its original form, nor shared with third parties.</w:t>
      </w:r>
    </w:p>
    <w:p w14:paraId="5CF7E115" w14:textId="77777777" w:rsidR="0039797C" w:rsidRDefault="0039797C" w:rsidP="00C437CB">
      <w:pPr>
        <w:rPr>
          <w:color w:val="3DA5A8" w:themeColor="accent2" w:themeShade="BF"/>
          <w:sz w:val="40"/>
          <w:szCs w:val="40"/>
        </w:rPr>
      </w:pPr>
    </w:p>
    <w:p w14:paraId="4352BD3D" w14:textId="77777777" w:rsidR="002044DD" w:rsidRDefault="002044DD">
      <w:pPr>
        <w:rPr>
          <w:color w:val="3DA5A8" w:themeColor="accent2" w:themeShade="BF"/>
          <w:sz w:val="40"/>
          <w:szCs w:val="40"/>
        </w:rPr>
      </w:pPr>
      <w:r>
        <w:rPr>
          <w:color w:val="3DA5A8" w:themeColor="accent2" w:themeShade="BF"/>
          <w:sz w:val="40"/>
          <w:szCs w:val="40"/>
        </w:rPr>
        <w:br w:type="page"/>
      </w:r>
    </w:p>
    <w:p w14:paraId="31D99675" w14:textId="07117218" w:rsidR="00C437CB" w:rsidRDefault="00C437CB" w:rsidP="00C437CB">
      <w:pPr>
        <w:rPr>
          <w:color w:val="3DA5A8" w:themeColor="accent2" w:themeShade="BF"/>
          <w:sz w:val="40"/>
          <w:szCs w:val="40"/>
        </w:rPr>
      </w:pPr>
      <w:r>
        <w:rPr>
          <w:color w:val="3DA5A8" w:themeColor="accent2" w:themeShade="BF"/>
          <w:sz w:val="40"/>
          <w:szCs w:val="40"/>
        </w:rPr>
        <w:lastRenderedPageBreak/>
        <w:t>Data Collection Process</w:t>
      </w:r>
      <w:r w:rsidR="00707D3D">
        <w:rPr>
          <w:color w:val="3DA5A8" w:themeColor="accent2" w:themeShade="BF"/>
          <w:sz w:val="40"/>
          <w:szCs w:val="40"/>
        </w:rPr>
        <w:t xml:space="preserve"> and Sample</w:t>
      </w:r>
    </w:p>
    <w:p w14:paraId="044A6E9A" w14:textId="4A5702C1" w:rsidR="003E6873" w:rsidRPr="00793FEF" w:rsidRDefault="00C110BC" w:rsidP="00793FEF">
      <w:pPr>
        <w:spacing w:after="30"/>
        <w:rPr>
          <w:rFonts w:ascii="Arial" w:hAnsi="Arial" w:cs="Arial"/>
          <w:sz w:val="22"/>
          <w:szCs w:val="22"/>
        </w:rPr>
      </w:pPr>
      <w:r w:rsidRPr="00793FEF">
        <w:rPr>
          <w:rFonts w:ascii="Arial" w:hAnsi="Arial" w:cs="Arial"/>
          <w:sz w:val="22"/>
          <w:szCs w:val="22"/>
        </w:rPr>
        <w:t xml:space="preserve">The data for this report </w:t>
      </w:r>
      <w:r w:rsidR="005F07F8" w:rsidRPr="00793FEF">
        <w:rPr>
          <w:rFonts w:ascii="Arial" w:hAnsi="Arial" w:cs="Arial"/>
          <w:sz w:val="22"/>
          <w:szCs w:val="22"/>
        </w:rPr>
        <w:t>was</w:t>
      </w:r>
      <w:r w:rsidRPr="00793FEF">
        <w:rPr>
          <w:rFonts w:ascii="Arial" w:hAnsi="Arial" w:cs="Arial"/>
          <w:sz w:val="22"/>
          <w:szCs w:val="22"/>
        </w:rPr>
        <w:t xml:space="preserve"> gathered by </w:t>
      </w:r>
      <w:r w:rsidR="003E6873" w:rsidRPr="00793FEF">
        <w:rPr>
          <w:rFonts w:ascii="Arial" w:hAnsi="Arial" w:cs="Arial"/>
          <w:sz w:val="22"/>
          <w:szCs w:val="22"/>
        </w:rPr>
        <w:t>questionnaires</w:t>
      </w:r>
      <w:r w:rsidR="00B13CA4" w:rsidRPr="00793FEF">
        <w:rPr>
          <w:rFonts w:ascii="Arial" w:hAnsi="Arial" w:cs="Arial"/>
          <w:sz w:val="22"/>
          <w:szCs w:val="22"/>
        </w:rPr>
        <w:t xml:space="preserve"> given to 15 students (gender was not considered for this research)</w:t>
      </w:r>
      <w:r w:rsidR="003E6873" w:rsidRPr="00793FEF">
        <w:rPr>
          <w:rFonts w:ascii="Arial" w:hAnsi="Arial" w:cs="Arial"/>
          <w:sz w:val="22"/>
          <w:szCs w:val="22"/>
        </w:rPr>
        <w:t xml:space="preserve">, consisting of </w:t>
      </w:r>
      <w:r w:rsidR="002044DD" w:rsidRPr="00793FEF">
        <w:rPr>
          <w:rFonts w:ascii="Arial" w:hAnsi="Arial" w:cs="Arial"/>
          <w:sz w:val="22"/>
          <w:szCs w:val="22"/>
        </w:rPr>
        <w:t>8</w:t>
      </w:r>
      <w:r w:rsidR="003E6873" w:rsidRPr="00793FEF">
        <w:rPr>
          <w:rFonts w:ascii="Arial" w:hAnsi="Arial" w:cs="Arial"/>
          <w:sz w:val="22"/>
          <w:szCs w:val="22"/>
        </w:rPr>
        <w:t xml:space="preserve"> questions about the VLE platform used by the university: Moodle.</w:t>
      </w:r>
    </w:p>
    <w:tbl>
      <w:tblPr>
        <w:tblW w:w="9809" w:type="dxa"/>
        <w:tblInd w:w="-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09"/>
      </w:tblGrid>
      <w:tr w:rsidR="002044DD" w:rsidRPr="00793FEF" w14:paraId="2A419B51" w14:textId="77777777" w:rsidTr="002044DD">
        <w:trPr>
          <w:trHeight w:val="4535"/>
        </w:trPr>
        <w:tc>
          <w:tcPr>
            <w:tcW w:w="9809" w:type="dxa"/>
          </w:tcPr>
          <w:p w14:paraId="31F031BE" w14:textId="77777777" w:rsidR="002044DD" w:rsidRPr="009D64A5" w:rsidRDefault="002044DD" w:rsidP="00793FEF">
            <w:pPr>
              <w:spacing w:after="30"/>
              <w:ind w:left="45"/>
              <w:rPr>
                <w:rFonts w:ascii="Arial" w:hAnsi="Arial" w:cs="Arial"/>
                <w:sz w:val="22"/>
                <w:szCs w:val="22"/>
              </w:rPr>
            </w:pPr>
            <w:r w:rsidRPr="009D64A5">
              <w:rPr>
                <w:rFonts w:ascii="Arial" w:hAnsi="Arial" w:cs="Arial"/>
                <w:sz w:val="22"/>
                <w:szCs w:val="22"/>
              </w:rPr>
              <w:t>1 - Do you use Moodle?</w:t>
            </w:r>
          </w:p>
          <w:p w14:paraId="66B10C27" w14:textId="77777777" w:rsidR="002044DD" w:rsidRPr="00793FEF" w:rsidRDefault="002044DD" w:rsidP="00793FEF">
            <w:pPr>
              <w:spacing w:after="30"/>
              <w:ind w:left="45"/>
              <w:rPr>
                <w:rFonts w:ascii="Arial" w:hAnsi="Arial" w:cs="Arial"/>
                <w:sz w:val="22"/>
                <w:szCs w:val="22"/>
              </w:rPr>
            </w:pPr>
            <w:r w:rsidRPr="00793FEF">
              <w:rPr>
                <w:rFonts w:ascii="Arial" w:hAnsi="Arial" w:cs="Arial"/>
                <w:sz w:val="22"/>
                <w:szCs w:val="22"/>
              </w:rPr>
              <w:t>2 - Do you find Moodle helpful?</w:t>
            </w:r>
          </w:p>
          <w:p w14:paraId="312C34F9" w14:textId="77777777" w:rsidR="002044DD" w:rsidRPr="00793FEF" w:rsidRDefault="002044DD" w:rsidP="00793FEF">
            <w:pPr>
              <w:spacing w:after="30"/>
              <w:ind w:left="45"/>
              <w:rPr>
                <w:rFonts w:ascii="Arial" w:hAnsi="Arial" w:cs="Arial"/>
                <w:sz w:val="22"/>
                <w:szCs w:val="22"/>
              </w:rPr>
            </w:pPr>
            <w:r w:rsidRPr="00793FEF">
              <w:rPr>
                <w:rFonts w:ascii="Arial" w:hAnsi="Arial" w:cs="Arial"/>
                <w:sz w:val="22"/>
                <w:szCs w:val="22"/>
              </w:rPr>
              <w:t>3- How often do you use Moodle?</w:t>
            </w:r>
          </w:p>
          <w:p w14:paraId="07F8F127" w14:textId="77777777" w:rsidR="002044DD" w:rsidRPr="00793FEF" w:rsidRDefault="002044DD" w:rsidP="00793FEF">
            <w:pPr>
              <w:spacing w:after="30"/>
              <w:ind w:left="45"/>
              <w:rPr>
                <w:rFonts w:ascii="Arial" w:hAnsi="Arial" w:cs="Arial"/>
                <w:sz w:val="22"/>
                <w:szCs w:val="22"/>
              </w:rPr>
            </w:pPr>
            <w:r w:rsidRPr="00793FEF">
              <w:rPr>
                <w:rFonts w:ascii="Arial" w:hAnsi="Arial" w:cs="Arial"/>
                <w:sz w:val="22"/>
                <w:szCs w:val="22"/>
              </w:rPr>
              <w:t>4 - Do you think the Moodle page is organized?</w:t>
            </w:r>
          </w:p>
          <w:p w14:paraId="74481D96" w14:textId="77777777" w:rsidR="002044DD" w:rsidRPr="00793FEF" w:rsidRDefault="002044DD" w:rsidP="00793FEF">
            <w:pPr>
              <w:spacing w:after="30"/>
              <w:ind w:left="45"/>
              <w:rPr>
                <w:rFonts w:ascii="Arial" w:hAnsi="Arial" w:cs="Arial"/>
                <w:sz w:val="22"/>
                <w:szCs w:val="22"/>
              </w:rPr>
            </w:pPr>
            <w:r w:rsidRPr="00793FEF">
              <w:rPr>
                <w:rFonts w:ascii="Arial" w:hAnsi="Arial" w:cs="Arial"/>
                <w:sz w:val="22"/>
                <w:szCs w:val="22"/>
              </w:rPr>
              <w:t>5 - How difficult was it to learn to use Moodle at first?</w:t>
            </w:r>
          </w:p>
          <w:p w14:paraId="0DA3FB15" w14:textId="77777777" w:rsidR="002044DD" w:rsidRPr="00793FEF" w:rsidRDefault="002044DD" w:rsidP="00793FEF">
            <w:pPr>
              <w:spacing w:after="30"/>
              <w:ind w:left="45"/>
              <w:rPr>
                <w:rFonts w:ascii="Arial" w:hAnsi="Arial" w:cs="Arial"/>
                <w:sz w:val="22"/>
                <w:szCs w:val="22"/>
              </w:rPr>
            </w:pPr>
            <w:r w:rsidRPr="00793FEF">
              <w:rPr>
                <w:rFonts w:ascii="Arial" w:hAnsi="Arial" w:cs="Arial"/>
                <w:sz w:val="22"/>
                <w:szCs w:val="22"/>
              </w:rPr>
              <w:t>6 - In your opinion, select the best features of Moodle that you find most useful (up to 2).</w:t>
            </w:r>
          </w:p>
          <w:p w14:paraId="66E40435" w14:textId="77777777" w:rsidR="002044DD" w:rsidRPr="00793FEF" w:rsidRDefault="002044DD" w:rsidP="00793FEF">
            <w:pPr>
              <w:spacing w:after="30"/>
              <w:ind w:left="45"/>
              <w:rPr>
                <w:rFonts w:ascii="Arial" w:hAnsi="Arial" w:cs="Arial"/>
                <w:sz w:val="22"/>
                <w:szCs w:val="22"/>
              </w:rPr>
            </w:pPr>
            <w:r w:rsidRPr="00793FEF">
              <w:rPr>
                <w:rFonts w:ascii="Arial" w:hAnsi="Arial" w:cs="Arial"/>
                <w:sz w:val="22"/>
                <w:szCs w:val="22"/>
              </w:rPr>
              <w:t>7 - Do you find it easier to learn on a Virtual Learning Platform?</w:t>
            </w:r>
          </w:p>
          <w:p w14:paraId="54824C34" w14:textId="77777777" w:rsidR="002044DD" w:rsidRPr="00793FEF" w:rsidRDefault="002044DD" w:rsidP="00793FEF">
            <w:pPr>
              <w:spacing w:after="30"/>
              <w:ind w:left="45"/>
              <w:rPr>
                <w:rFonts w:ascii="Arial" w:hAnsi="Arial" w:cs="Arial"/>
                <w:sz w:val="22"/>
                <w:szCs w:val="22"/>
              </w:rPr>
            </w:pPr>
            <w:r w:rsidRPr="00793FEF">
              <w:rPr>
                <w:rFonts w:ascii="Arial" w:hAnsi="Arial" w:cs="Arial"/>
                <w:sz w:val="22"/>
                <w:szCs w:val="22"/>
              </w:rPr>
              <w:t>8 - What age group are you?</w:t>
            </w:r>
          </w:p>
          <w:p w14:paraId="0B99E70D" w14:textId="606F47F8" w:rsidR="002044DD" w:rsidRPr="00793FEF" w:rsidRDefault="002044DD" w:rsidP="00793FEF">
            <w:pPr>
              <w:spacing w:after="30"/>
              <w:ind w:left="45"/>
              <w:rPr>
                <w:rFonts w:ascii="Arial" w:hAnsi="Arial" w:cs="Arial"/>
                <w:sz w:val="22"/>
                <w:szCs w:val="22"/>
              </w:rPr>
            </w:pPr>
          </w:p>
        </w:tc>
      </w:tr>
    </w:tbl>
    <w:p w14:paraId="44744C02" w14:textId="77777777" w:rsidR="002044DD" w:rsidRPr="00793FEF" w:rsidRDefault="002044DD" w:rsidP="00793FEF">
      <w:pPr>
        <w:spacing w:after="30"/>
        <w:rPr>
          <w:rFonts w:ascii="Arial" w:hAnsi="Arial" w:cs="Arial"/>
          <w:sz w:val="22"/>
          <w:szCs w:val="22"/>
        </w:rPr>
      </w:pPr>
    </w:p>
    <w:p w14:paraId="2ADA1414" w14:textId="3C94C3EA" w:rsidR="006E5F5B" w:rsidRPr="00793FEF" w:rsidRDefault="002044DD" w:rsidP="00793FEF">
      <w:pPr>
        <w:spacing w:after="30"/>
        <w:rPr>
          <w:rFonts w:ascii="Arial" w:hAnsi="Arial" w:cs="Arial"/>
          <w:sz w:val="22"/>
          <w:szCs w:val="22"/>
        </w:rPr>
      </w:pPr>
      <w:r w:rsidRPr="00793FEF">
        <w:rPr>
          <w:rFonts w:ascii="Arial" w:hAnsi="Arial" w:cs="Arial"/>
          <w:sz w:val="22"/>
          <w:szCs w:val="22"/>
        </w:rPr>
        <w:t xml:space="preserve">The questions were all in single-choice format, except for one where </w:t>
      </w:r>
      <w:r w:rsidR="00BF146B" w:rsidRPr="00793FEF">
        <w:rPr>
          <w:rFonts w:ascii="Arial" w:hAnsi="Arial" w:cs="Arial"/>
          <w:sz w:val="22"/>
          <w:szCs w:val="22"/>
        </w:rPr>
        <w:t>they could choose up to 2, which they all did</w:t>
      </w:r>
      <w:r w:rsidR="00060B49" w:rsidRPr="00793FEF">
        <w:rPr>
          <w:rFonts w:ascii="Arial" w:hAnsi="Arial" w:cs="Arial"/>
          <w:sz w:val="22"/>
          <w:szCs w:val="22"/>
        </w:rPr>
        <w:t xml:space="preserve">. </w:t>
      </w:r>
      <w:r w:rsidR="00AC34CB" w:rsidRPr="00793FEF">
        <w:rPr>
          <w:rFonts w:ascii="Arial" w:hAnsi="Arial" w:cs="Arial"/>
          <w:sz w:val="22"/>
          <w:szCs w:val="22"/>
        </w:rPr>
        <w:t xml:space="preserve">Most of the students’ </w:t>
      </w:r>
      <w:r w:rsidR="00C01DF8" w:rsidRPr="00793FEF">
        <w:rPr>
          <w:rFonts w:ascii="Arial" w:hAnsi="Arial" w:cs="Arial"/>
          <w:sz w:val="22"/>
          <w:szCs w:val="22"/>
        </w:rPr>
        <w:t>questionnaires</w:t>
      </w:r>
      <w:r w:rsidR="00AC34CB" w:rsidRPr="00793FEF">
        <w:rPr>
          <w:rFonts w:ascii="Arial" w:hAnsi="Arial" w:cs="Arial"/>
          <w:sz w:val="22"/>
          <w:szCs w:val="22"/>
        </w:rPr>
        <w:t xml:space="preserve"> stated to be from mature </w:t>
      </w:r>
      <w:r w:rsidR="00997B20" w:rsidRPr="00793FEF">
        <w:rPr>
          <w:rFonts w:ascii="Arial" w:hAnsi="Arial" w:cs="Arial"/>
          <w:sz w:val="22"/>
          <w:szCs w:val="22"/>
        </w:rPr>
        <w:t>students</w:t>
      </w:r>
      <w:r w:rsidR="006E5F5B" w:rsidRPr="00793FEF">
        <w:rPr>
          <w:rFonts w:ascii="Arial" w:hAnsi="Arial" w:cs="Arial"/>
          <w:sz w:val="22"/>
          <w:szCs w:val="22"/>
        </w:rPr>
        <w:t xml:space="preserve"> coming back from a hiatus in education. </w:t>
      </w:r>
    </w:p>
    <w:p w14:paraId="35A0C52C" w14:textId="0B41068E" w:rsidR="00060B49" w:rsidRDefault="00060B49" w:rsidP="00C03E99"/>
    <w:p w14:paraId="27F3A71E" w14:textId="3A36DF22" w:rsidR="00FC2844" w:rsidRDefault="00FC2844" w:rsidP="00707D3D"/>
    <w:p w14:paraId="5D944D12" w14:textId="77777777" w:rsidR="001A776F" w:rsidRPr="00456AE3" w:rsidRDefault="001A776F" w:rsidP="00707D3D">
      <w:pPr>
        <w:rPr>
          <w:color w:val="FFFFFF" w:themeColor="background1"/>
        </w:rPr>
      </w:pPr>
    </w:p>
    <w:p w14:paraId="2F981D7C" w14:textId="77777777" w:rsidR="00707D3D" w:rsidRDefault="00707D3D" w:rsidP="00C03E99"/>
    <w:p w14:paraId="60B3362E" w14:textId="5832A1AE" w:rsidR="00DF14DE" w:rsidRDefault="00DF14DE"/>
    <w:p w14:paraId="7AF3FB04" w14:textId="77777777" w:rsidR="00793FEF" w:rsidRDefault="00793FEF">
      <w:pPr>
        <w:rPr>
          <w:rStyle w:val="Emphasis"/>
          <w:rFonts w:asciiTheme="majorHAnsi" w:eastAsiaTheme="majorEastAsia" w:hAnsiTheme="majorHAnsi" w:cstheme="majorBidi"/>
          <w:b/>
          <w:caps/>
          <w:sz w:val="56"/>
          <w:szCs w:val="56"/>
        </w:rPr>
      </w:pPr>
      <w:r>
        <w:rPr>
          <w:rStyle w:val="Emphasis"/>
          <w:sz w:val="56"/>
          <w:szCs w:val="56"/>
        </w:rPr>
        <w:br w:type="page"/>
      </w:r>
    </w:p>
    <w:p w14:paraId="6EA37016" w14:textId="68F7869C" w:rsidR="00DF14DE" w:rsidRDefault="00394136" w:rsidP="00DF14DE">
      <w:pPr>
        <w:pStyle w:val="Heading1"/>
        <w:spacing w:after="0" w:line="360" w:lineRule="auto"/>
        <w:rPr>
          <w:rStyle w:val="Emphasis"/>
          <w:sz w:val="56"/>
          <w:szCs w:val="56"/>
        </w:rPr>
      </w:pPr>
      <w:bookmarkStart w:id="6" w:name="_Toc113313684"/>
      <w:r>
        <w:rPr>
          <w:rStyle w:val="Emphasis"/>
          <w:sz w:val="56"/>
          <w:szCs w:val="56"/>
        </w:rPr>
        <w:lastRenderedPageBreak/>
        <w:t>Findings</w:t>
      </w:r>
      <w:bookmarkEnd w:id="6"/>
    </w:p>
    <w:p w14:paraId="7E732634" w14:textId="1AF879DD" w:rsidR="00586BDD" w:rsidRPr="00793FEF" w:rsidRDefault="00394136" w:rsidP="00793FEF">
      <w:pPr>
        <w:spacing w:after="30"/>
        <w:rPr>
          <w:rFonts w:ascii="Arial" w:hAnsi="Arial" w:cs="Arial"/>
          <w:sz w:val="22"/>
          <w:szCs w:val="22"/>
        </w:rPr>
      </w:pPr>
      <w:r w:rsidRPr="00793FEF">
        <w:rPr>
          <w:rFonts w:ascii="Arial" w:hAnsi="Arial" w:cs="Arial"/>
          <w:sz w:val="22"/>
          <w:szCs w:val="22"/>
        </w:rPr>
        <w:t xml:space="preserve">According to the data extracted from the questionnaires, </w:t>
      </w:r>
      <w:r w:rsidR="00F80539" w:rsidRPr="00793FEF">
        <w:rPr>
          <w:rFonts w:ascii="Arial" w:hAnsi="Arial" w:cs="Arial"/>
          <w:sz w:val="22"/>
          <w:szCs w:val="22"/>
        </w:rPr>
        <w:t>all</w:t>
      </w:r>
      <w:r w:rsidRPr="00793FEF">
        <w:rPr>
          <w:rFonts w:ascii="Arial" w:hAnsi="Arial" w:cs="Arial"/>
          <w:sz w:val="22"/>
          <w:szCs w:val="22"/>
        </w:rPr>
        <w:t xml:space="preserve"> 15 students use </w:t>
      </w:r>
      <w:r w:rsidR="009B2275" w:rsidRPr="00793FEF">
        <w:rPr>
          <w:rFonts w:ascii="Arial" w:hAnsi="Arial" w:cs="Arial"/>
          <w:sz w:val="22"/>
          <w:szCs w:val="22"/>
        </w:rPr>
        <w:t xml:space="preserve">the Moodle platform </w:t>
      </w:r>
      <w:r w:rsidR="00F80539" w:rsidRPr="00793FEF">
        <w:rPr>
          <w:rFonts w:ascii="Arial" w:hAnsi="Arial" w:cs="Arial"/>
          <w:sz w:val="22"/>
          <w:szCs w:val="22"/>
        </w:rPr>
        <w:t>to</w:t>
      </w:r>
      <w:r w:rsidR="009B2275" w:rsidRPr="00793FEF">
        <w:rPr>
          <w:rFonts w:ascii="Arial" w:hAnsi="Arial" w:cs="Arial"/>
          <w:sz w:val="22"/>
          <w:szCs w:val="22"/>
        </w:rPr>
        <w:t xml:space="preserve"> gather information about the course they are studying</w:t>
      </w:r>
      <w:r w:rsidR="00332A86" w:rsidRPr="00793FEF">
        <w:rPr>
          <w:rFonts w:ascii="Arial" w:hAnsi="Arial" w:cs="Arial"/>
          <w:sz w:val="22"/>
          <w:szCs w:val="22"/>
        </w:rPr>
        <w:t xml:space="preserve"> and to keep themselves updated </w:t>
      </w:r>
      <w:r w:rsidR="00510CB1">
        <w:rPr>
          <w:rFonts w:ascii="Arial" w:hAnsi="Arial" w:cs="Arial"/>
          <w:sz w:val="22"/>
          <w:szCs w:val="22"/>
        </w:rPr>
        <w:t>on</w:t>
      </w:r>
      <w:r w:rsidR="00332A86" w:rsidRPr="00793FEF">
        <w:rPr>
          <w:rFonts w:ascii="Arial" w:hAnsi="Arial" w:cs="Arial"/>
          <w:sz w:val="22"/>
          <w:szCs w:val="22"/>
        </w:rPr>
        <w:t xml:space="preserve"> what is going on if they miss the classes,</w:t>
      </w:r>
      <w:r w:rsidR="00586BDD" w:rsidRPr="00793FEF">
        <w:rPr>
          <w:rFonts w:ascii="Arial" w:hAnsi="Arial" w:cs="Arial"/>
          <w:sz w:val="22"/>
          <w:szCs w:val="22"/>
        </w:rPr>
        <w:t xml:space="preserve"> as well as to do revisions on the classes they attended before. </w:t>
      </w:r>
    </w:p>
    <w:p w14:paraId="74410BF1" w14:textId="77777777" w:rsidR="00793FEF" w:rsidRPr="00793FEF" w:rsidRDefault="00793FEF" w:rsidP="00793FEF">
      <w:pPr>
        <w:spacing w:after="30"/>
        <w:rPr>
          <w:rFonts w:ascii="Arial" w:hAnsi="Arial" w:cs="Arial"/>
          <w:sz w:val="22"/>
          <w:szCs w:val="22"/>
        </w:rPr>
      </w:pPr>
    </w:p>
    <w:p w14:paraId="33518EFE" w14:textId="76408D02" w:rsidR="00E046EA" w:rsidRPr="00793FEF" w:rsidRDefault="00E046EA" w:rsidP="00793FEF">
      <w:pPr>
        <w:spacing w:after="30"/>
        <w:rPr>
          <w:rFonts w:ascii="Arial" w:hAnsi="Arial" w:cs="Arial"/>
          <w:sz w:val="22"/>
          <w:szCs w:val="22"/>
        </w:rPr>
      </w:pPr>
      <w:r w:rsidRPr="00793FEF">
        <w:rPr>
          <w:rFonts w:ascii="Arial" w:hAnsi="Arial" w:cs="Arial"/>
          <w:sz w:val="22"/>
          <w:szCs w:val="22"/>
        </w:rPr>
        <w:t xml:space="preserve">The main purpose of this </w:t>
      </w:r>
      <w:r w:rsidR="00553FAA" w:rsidRPr="00793FEF">
        <w:rPr>
          <w:rFonts w:ascii="Arial" w:hAnsi="Arial" w:cs="Arial"/>
          <w:sz w:val="22"/>
          <w:szCs w:val="22"/>
        </w:rPr>
        <w:t>study was to understand if the students have a hard time learning how to use the VLE in the first place since it is already a mandatory tool within the university</w:t>
      </w:r>
      <w:r w:rsidR="00A964C9" w:rsidRPr="00793FEF">
        <w:rPr>
          <w:rFonts w:ascii="Arial" w:hAnsi="Arial" w:cs="Arial"/>
          <w:sz w:val="22"/>
          <w:szCs w:val="22"/>
        </w:rPr>
        <w:t xml:space="preserve"> unless the student wants to fail or stay behind his/her peers.</w:t>
      </w:r>
    </w:p>
    <w:p w14:paraId="256E785E" w14:textId="77777777" w:rsidR="00793FEF" w:rsidRPr="00793FEF" w:rsidRDefault="00793FEF" w:rsidP="00793FEF">
      <w:pPr>
        <w:spacing w:after="30"/>
        <w:rPr>
          <w:rFonts w:ascii="Arial" w:hAnsi="Arial" w:cs="Arial"/>
          <w:sz w:val="22"/>
          <w:szCs w:val="22"/>
        </w:rPr>
      </w:pPr>
    </w:p>
    <w:p w14:paraId="7D0590E5" w14:textId="4998AD7E" w:rsidR="00A964C9" w:rsidRPr="00793FEF" w:rsidRDefault="00A964C9" w:rsidP="00793FEF">
      <w:pPr>
        <w:spacing w:after="30"/>
        <w:rPr>
          <w:rFonts w:ascii="Arial" w:hAnsi="Arial" w:cs="Arial"/>
          <w:sz w:val="22"/>
          <w:szCs w:val="22"/>
        </w:rPr>
      </w:pPr>
      <w:r w:rsidRPr="00793FEF">
        <w:rPr>
          <w:rFonts w:ascii="Arial" w:hAnsi="Arial" w:cs="Arial"/>
          <w:sz w:val="22"/>
          <w:szCs w:val="22"/>
        </w:rPr>
        <w:t xml:space="preserve">Most of the students </w:t>
      </w:r>
      <w:r w:rsidR="00966D0B" w:rsidRPr="00793FEF">
        <w:rPr>
          <w:rFonts w:ascii="Arial" w:hAnsi="Arial" w:cs="Arial"/>
          <w:sz w:val="22"/>
          <w:szCs w:val="22"/>
        </w:rPr>
        <w:t>seemed to have had a certain difficulty in understanding the platform at first but even though that was the case, ultimately</w:t>
      </w:r>
      <w:r w:rsidR="00D10EA6" w:rsidRPr="00793FEF">
        <w:rPr>
          <w:rFonts w:ascii="Arial" w:hAnsi="Arial" w:cs="Arial"/>
          <w:sz w:val="22"/>
          <w:szCs w:val="22"/>
        </w:rPr>
        <w:t xml:space="preserve"> the </w:t>
      </w:r>
      <w:r w:rsidR="00D256F8" w:rsidRPr="00793FEF">
        <w:rPr>
          <w:rFonts w:ascii="Arial" w:hAnsi="Arial" w:cs="Arial"/>
          <w:sz w:val="22"/>
          <w:szCs w:val="22"/>
        </w:rPr>
        <w:t>consensus</w:t>
      </w:r>
      <w:r w:rsidR="00D10EA6" w:rsidRPr="00793FEF">
        <w:rPr>
          <w:rFonts w:ascii="Arial" w:hAnsi="Arial" w:cs="Arial"/>
          <w:sz w:val="22"/>
          <w:szCs w:val="22"/>
        </w:rPr>
        <w:t xml:space="preserve"> is that once the learning curve is achieved, the </w:t>
      </w:r>
      <w:r w:rsidR="003722E8" w:rsidRPr="00793FEF">
        <w:rPr>
          <w:rFonts w:ascii="Arial" w:hAnsi="Arial" w:cs="Arial"/>
          <w:sz w:val="22"/>
          <w:szCs w:val="22"/>
        </w:rPr>
        <w:t>pros of having a VLE platform in place outcome</w:t>
      </w:r>
      <w:r w:rsidR="00D256F8" w:rsidRPr="00793FEF">
        <w:rPr>
          <w:rFonts w:ascii="Arial" w:hAnsi="Arial" w:cs="Arial"/>
          <w:sz w:val="22"/>
          <w:szCs w:val="22"/>
        </w:rPr>
        <w:t xml:space="preserve"> the cons.</w:t>
      </w:r>
    </w:p>
    <w:p w14:paraId="01449A76" w14:textId="0AF2BF22" w:rsidR="000878C7" w:rsidRPr="00793FEF" w:rsidRDefault="000878C7" w:rsidP="00793FEF">
      <w:pPr>
        <w:spacing w:after="30"/>
        <w:rPr>
          <w:rFonts w:ascii="Arial" w:hAnsi="Arial" w:cs="Arial"/>
          <w:sz w:val="22"/>
          <w:szCs w:val="22"/>
        </w:rPr>
      </w:pPr>
      <w:r w:rsidRPr="00793FEF">
        <w:rPr>
          <w:rFonts w:ascii="Arial" w:hAnsi="Arial" w:cs="Arial"/>
          <w:sz w:val="22"/>
          <w:szCs w:val="22"/>
        </w:rPr>
        <w:t>Because it is</w:t>
      </w:r>
      <w:r w:rsidR="00CE3152" w:rsidRPr="00793FEF">
        <w:rPr>
          <w:rFonts w:ascii="Arial" w:hAnsi="Arial" w:cs="Arial"/>
          <w:sz w:val="22"/>
          <w:szCs w:val="22"/>
        </w:rPr>
        <w:t xml:space="preserve"> an official university tool, all subjects </w:t>
      </w:r>
      <w:r w:rsidR="00523DAF" w:rsidRPr="00793FEF">
        <w:rPr>
          <w:rFonts w:ascii="Arial" w:hAnsi="Arial" w:cs="Arial"/>
          <w:sz w:val="22"/>
          <w:szCs w:val="22"/>
        </w:rPr>
        <w:t>do</w:t>
      </w:r>
      <w:r w:rsidR="00CE3152" w:rsidRPr="00793FEF">
        <w:rPr>
          <w:rFonts w:ascii="Arial" w:hAnsi="Arial" w:cs="Arial"/>
          <w:sz w:val="22"/>
          <w:szCs w:val="22"/>
        </w:rPr>
        <w:t xml:space="preserve"> use the platform often</w:t>
      </w:r>
      <w:r w:rsidR="00523DAF" w:rsidRPr="00793FEF">
        <w:rPr>
          <w:rFonts w:ascii="Arial" w:hAnsi="Arial" w:cs="Arial"/>
          <w:sz w:val="22"/>
          <w:szCs w:val="22"/>
        </w:rPr>
        <w:t xml:space="preserve"> and </w:t>
      </w:r>
      <w:r w:rsidR="003A66A3" w:rsidRPr="00793FEF">
        <w:rPr>
          <w:rFonts w:ascii="Arial" w:hAnsi="Arial" w:cs="Arial"/>
          <w:sz w:val="22"/>
          <w:szCs w:val="22"/>
        </w:rPr>
        <w:t>have</w:t>
      </w:r>
      <w:r w:rsidR="00826B12" w:rsidRPr="00793FEF">
        <w:rPr>
          <w:rFonts w:ascii="Arial" w:hAnsi="Arial" w:cs="Arial"/>
          <w:sz w:val="22"/>
          <w:szCs w:val="22"/>
        </w:rPr>
        <w:t xml:space="preserve"> all the information from the classes available, as well as</w:t>
      </w:r>
      <w:r w:rsidR="00E46F84" w:rsidRPr="00793FEF">
        <w:rPr>
          <w:rFonts w:ascii="Arial" w:hAnsi="Arial" w:cs="Arial"/>
          <w:sz w:val="22"/>
          <w:szCs w:val="22"/>
        </w:rPr>
        <w:t xml:space="preserve"> extra tools to comply with assessments and tests updated and easily accessible</w:t>
      </w:r>
      <w:r w:rsidR="005C3261" w:rsidRPr="00793FEF">
        <w:rPr>
          <w:rFonts w:ascii="Arial" w:hAnsi="Arial" w:cs="Arial"/>
          <w:sz w:val="22"/>
          <w:szCs w:val="22"/>
        </w:rPr>
        <w:t>.</w:t>
      </w:r>
    </w:p>
    <w:p w14:paraId="1F800729" w14:textId="68FAE69D" w:rsidR="009B2740" w:rsidRDefault="009B2740"/>
    <w:p w14:paraId="63953873" w14:textId="5ED79685" w:rsidR="00FE1F86" w:rsidRDefault="00FE1F86">
      <w:r>
        <w:br w:type="page"/>
      </w:r>
    </w:p>
    <w:p w14:paraId="2B4594FD" w14:textId="191F2881" w:rsidR="001657D7" w:rsidRDefault="001657D7" w:rsidP="001657D7">
      <w:pPr>
        <w:pStyle w:val="Heading1"/>
        <w:spacing w:after="0" w:line="360" w:lineRule="auto"/>
        <w:rPr>
          <w:rStyle w:val="Emphasis"/>
          <w:sz w:val="56"/>
          <w:szCs w:val="56"/>
        </w:rPr>
      </w:pPr>
      <w:bookmarkStart w:id="7" w:name="_Toc113313685"/>
      <w:r>
        <w:rPr>
          <w:rStyle w:val="Emphasis"/>
          <w:sz w:val="56"/>
          <w:szCs w:val="56"/>
        </w:rPr>
        <w:lastRenderedPageBreak/>
        <w:t>Conclusion</w:t>
      </w:r>
      <w:bookmarkEnd w:id="7"/>
    </w:p>
    <w:p w14:paraId="216B4512" w14:textId="0DDC6680" w:rsidR="007A14D9" w:rsidRDefault="006E5F5B" w:rsidP="00793FEF">
      <w:pPr>
        <w:spacing w:after="30"/>
        <w:rPr>
          <w:sz w:val="22"/>
          <w:szCs w:val="22"/>
        </w:rPr>
      </w:pPr>
      <w:r w:rsidRPr="00793FEF">
        <w:rPr>
          <w:sz w:val="22"/>
          <w:szCs w:val="22"/>
        </w:rPr>
        <w:t xml:space="preserve">It is very clear, after looking at the data gathered, that </w:t>
      </w:r>
      <w:r w:rsidR="002253B5" w:rsidRPr="00793FEF">
        <w:rPr>
          <w:sz w:val="22"/>
          <w:szCs w:val="22"/>
        </w:rPr>
        <w:t xml:space="preserve">although the students rely heavily on the VLE available at the university to study, many still prefer, assumably, the </w:t>
      </w:r>
      <w:r w:rsidR="00AA5877" w:rsidRPr="00793FEF">
        <w:rPr>
          <w:sz w:val="22"/>
          <w:szCs w:val="22"/>
        </w:rPr>
        <w:t xml:space="preserve">old way would be easier. There is a </w:t>
      </w:r>
      <w:r w:rsidR="00510CB1">
        <w:rPr>
          <w:sz w:val="22"/>
          <w:szCs w:val="22"/>
        </w:rPr>
        <w:t>correlation</w:t>
      </w:r>
      <w:r w:rsidR="00AA5877" w:rsidRPr="00793FEF">
        <w:rPr>
          <w:sz w:val="22"/>
          <w:szCs w:val="22"/>
        </w:rPr>
        <w:t xml:space="preserve"> to these difficulties when older generations tend to have a bigger learning curve </w:t>
      </w:r>
      <w:r w:rsidR="002C4488" w:rsidRPr="00793FEF">
        <w:rPr>
          <w:sz w:val="22"/>
          <w:szCs w:val="22"/>
        </w:rPr>
        <w:t>as far as te</w:t>
      </w:r>
      <w:r w:rsidR="00AA5877" w:rsidRPr="00793FEF">
        <w:rPr>
          <w:sz w:val="22"/>
          <w:szCs w:val="22"/>
        </w:rPr>
        <w:t xml:space="preserve">chnology </w:t>
      </w:r>
      <w:r w:rsidR="002C4488" w:rsidRPr="00793FEF">
        <w:rPr>
          <w:sz w:val="22"/>
          <w:szCs w:val="22"/>
        </w:rPr>
        <w:t>goes, and</w:t>
      </w:r>
      <w:r w:rsidR="00AA5877" w:rsidRPr="00793FEF">
        <w:rPr>
          <w:sz w:val="22"/>
          <w:szCs w:val="22"/>
        </w:rPr>
        <w:t xml:space="preserve"> </w:t>
      </w:r>
      <w:r w:rsidR="002365D8" w:rsidRPr="00793FEF">
        <w:rPr>
          <w:sz w:val="22"/>
          <w:szCs w:val="22"/>
        </w:rPr>
        <w:t xml:space="preserve">the </w:t>
      </w:r>
      <w:r w:rsidR="00AA5877" w:rsidRPr="00793FEF">
        <w:rPr>
          <w:sz w:val="22"/>
          <w:szCs w:val="22"/>
        </w:rPr>
        <w:t xml:space="preserve">introduction of </w:t>
      </w:r>
      <w:r w:rsidR="002C4488" w:rsidRPr="00793FEF">
        <w:rPr>
          <w:sz w:val="22"/>
          <w:szCs w:val="22"/>
        </w:rPr>
        <w:t>new tools</w:t>
      </w:r>
      <w:r w:rsidR="00AA5877" w:rsidRPr="00793FEF">
        <w:rPr>
          <w:sz w:val="22"/>
          <w:szCs w:val="22"/>
        </w:rPr>
        <w:t xml:space="preserve"> to aid the everyday </w:t>
      </w:r>
      <w:r w:rsidR="002365D8" w:rsidRPr="00793FEF">
        <w:rPr>
          <w:sz w:val="22"/>
          <w:szCs w:val="22"/>
        </w:rPr>
        <w:t>tasks of the 21</w:t>
      </w:r>
      <w:r w:rsidR="002365D8" w:rsidRPr="00793FEF">
        <w:rPr>
          <w:sz w:val="22"/>
          <w:szCs w:val="22"/>
          <w:vertAlign w:val="superscript"/>
        </w:rPr>
        <w:t>st</w:t>
      </w:r>
      <w:r w:rsidR="002365D8" w:rsidRPr="00793FEF">
        <w:rPr>
          <w:sz w:val="22"/>
          <w:szCs w:val="22"/>
        </w:rPr>
        <w:t xml:space="preserve"> century</w:t>
      </w:r>
      <w:r w:rsidR="002C4488" w:rsidRPr="00793FEF">
        <w:rPr>
          <w:sz w:val="22"/>
          <w:szCs w:val="22"/>
        </w:rPr>
        <w:t xml:space="preserve"> can become a challenge</w:t>
      </w:r>
      <w:r w:rsidR="002365D8" w:rsidRPr="00793FEF">
        <w:rPr>
          <w:sz w:val="22"/>
          <w:szCs w:val="22"/>
        </w:rPr>
        <w:t>.</w:t>
      </w:r>
    </w:p>
    <w:p w14:paraId="7D339D72" w14:textId="77777777" w:rsidR="00793FEF" w:rsidRPr="00793FEF" w:rsidRDefault="00793FEF" w:rsidP="00793FEF">
      <w:pPr>
        <w:spacing w:after="30"/>
        <w:rPr>
          <w:sz w:val="22"/>
          <w:szCs w:val="22"/>
        </w:rPr>
      </w:pPr>
    </w:p>
    <w:p w14:paraId="53C20A69" w14:textId="24CFD5A5" w:rsidR="001657D7" w:rsidRPr="00793FEF" w:rsidRDefault="007A14D9" w:rsidP="00793FEF">
      <w:pPr>
        <w:spacing w:after="30"/>
        <w:rPr>
          <w:sz w:val="22"/>
          <w:szCs w:val="22"/>
        </w:rPr>
      </w:pPr>
      <w:r w:rsidRPr="00793FEF">
        <w:rPr>
          <w:sz w:val="22"/>
          <w:szCs w:val="22"/>
        </w:rPr>
        <w:t xml:space="preserve">My recommendation for </w:t>
      </w:r>
      <w:r w:rsidR="004A7303" w:rsidRPr="00793FEF">
        <w:rPr>
          <w:sz w:val="22"/>
          <w:szCs w:val="22"/>
        </w:rPr>
        <w:t>M</w:t>
      </w:r>
      <w:r w:rsidRPr="00793FEF">
        <w:rPr>
          <w:sz w:val="22"/>
          <w:szCs w:val="22"/>
        </w:rPr>
        <w:t xml:space="preserve">oodle is </w:t>
      </w:r>
      <w:r w:rsidR="002C4488" w:rsidRPr="00793FEF">
        <w:rPr>
          <w:sz w:val="22"/>
          <w:szCs w:val="22"/>
        </w:rPr>
        <w:t xml:space="preserve">regarding </w:t>
      </w:r>
      <w:r w:rsidRPr="00793FEF">
        <w:rPr>
          <w:sz w:val="22"/>
          <w:szCs w:val="22"/>
        </w:rPr>
        <w:t xml:space="preserve">the organisation and orientation inside of the platform. Although it seems simple to navigate, </w:t>
      </w:r>
      <w:r w:rsidR="00510CB1">
        <w:rPr>
          <w:sz w:val="22"/>
          <w:szCs w:val="22"/>
        </w:rPr>
        <w:t>many people have</w:t>
      </w:r>
      <w:r w:rsidRPr="00793FEF">
        <w:rPr>
          <w:sz w:val="22"/>
          <w:szCs w:val="22"/>
        </w:rPr>
        <w:t xml:space="preserve"> little to no interest in technology. It is safe to say that the world is going </w:t>
      </w:r>
      <w:r w:rsidR="004A7303" w:rsidRPr="00793FEF">
        <w:rPr>
          <w:sz w:val="22"/>
          <w:szCs w:val="22"/>
        </w:rPr>
        <w:t>into</w:t>
      </w:r>
      <w:r w:rsidRPr="00793FEF">
        <w:rPr>
          <w:sz w:val="22"/>
          <w:szCs w:val="22"/>
        </w:rPr>
        <w:t xml:space="preserve"> a digital era and people should start to adapt, but at the same time</w:t>
      </w:r>
      <w:r w:rsidR="004A7303" w:rsidRPr="00793FEF">
        <w:rPr>
          <w:sz w:val="22"/>
          <w:szCs w:val="22"/>
        </w:rPr>
        <w:t>,</w:t>
      </w:r>
      <w:r w:rsidRPr="00793FEF">
        <w:rPr>
          <w:sz w:val="22"/>
          <w:szCs w:val="22"/>
        </w:rPr>
        <w:t xml:space="preserve"> not everyone </w:t>
      </w:r>
      <w:r w:rsidR="004A7303" w:rsidRPr="00793FEF">
        <w:rPr>
          <w:sz w:val="22"/>
          <w:szCs w:val="22"/>
        </w:rPr>
        <w:t>learns and adapt at the same fast rate as the technology advancement.</w:t>
      </w:r>
    </w:p>
    <w:p w14:paraId="4D5BD3DF" w14:textId="77777777" w:rsidR="004A7303" w:rsidRDefault="004A7303"/>
    <w:p w14:paraId="7242C45D" w14:textId="36495E18" w:rsidR="004A7303" w:rsidRDefault="004A7303">
      <w:r>
        <w:br w:type="page"/>
      </w:r>
    </w:p>
    <w:p w14:paraId="18565E7C" w14:textId="288E3C7D" w:rsidR="004D4980" w:rsidRDefault="001657D7" w:rsidP="001657D7">
      <w:pPr>
        <w:pStyle w:val="Heading1"/>
        <w:spacing w:after="0" w:line="360" w:lineRule="auto"/>
        <w:rPr>
          <w:rStyle w:val="Emphasis"/>
          <w:sz w:val="56"/>
          <w:szCs w:val="56"/>
        </w:rPr>
      </w:pPr>
      <w:bookmarkStart w:id="8" w:name="_Toc113313686"/>
      <w:r w:rsidRPr="001655D3">
        <w:rPr>
          <w:rStyle w:val="Emphasis"/>
          <w:sz w:val="56"/>
          <w:szCs w:val="56"/>
        </w:rPr>
        <w:lastRenderedPageBreak/>
        <w:t>re</w:t>
      </w:r>
      <w:r>
        <w:rPr>
          <w:rStyle w:val="Emphasis"/>
          <w:sz w:val="56"/>
          <w:szCs w:val="56"/>
        </w:rPr>
        <w:t>ferences</w:t>
      </w:r>
      <w:bookmarkEnd w:id="8"/>
    </w:p>
    <w:p w14:paraId="73B35A5A" w14:textId="486C906C" w:rsidR="006A4D27" w:rsidRPr="00166E6D" w:rsidRDefault="006A4D27" w:rsidP="006A4D27">
      <w:pPr>
        <w:rPr>
          <w:rFonts w:ascii="Arial" w:hAnsi="Arial" w:cs="Arial"/>
          <w:color w:val="2A2A2A" w:themeColor="text2"/>
          <w:sz w:val="22"/>
          <w:szCs w:val="22"/>
        </w:rPr>
      </w:pPr>
      <w:r w:rsidRPr="00166E6D">
        <w:rPr>
          <w:rFonts w:ascii="Arial" w:hAnsi="Arial" w:cs="Arial"/>
          <w:color w:val="2A2A2A" w:themeColor="text2"/>
          <w:sz w:val="22"/>
          <w:szCs w:val="22"/>
        </w:rPr>
        <w:t>Ajayi, Victor.</w:t>
      </w:r>
      <w:r w:rsidR="00F308BC" w:rsidRPr="00166E6D">
        <w:rPr>
          <w:rFonts w:ascii="Arial" w:hAnsi="Arial" w:cs="Arial"/>
          <w:color w:val="2A2A2A" w:themeColor="text2"/>
          <w:sz w:val="22"/>
          <w:szCs w:val="22"/>
        </w:rPr>
        <w:t xml:space="preserve">, </w:t>
      </w:r>
      <w:r w:rsidRPr="00166E6D">
        <w:rPr>
          <w:rFonts w:ascii="Arial" w:hAnsi="Arial" w:cs="Arial"/>
          <w:color w:val="2A2A2A" w:themeColor="text2"/>
          <w:sz w:val="22"/>
          <w:szCs w:val="22"/>
        </w:rPr>
        <w:t>2017. Primary Sources of Data and Secondary Sources of Data. 10.13140/RG.2.2.24292.68481.</w:t>
      </w:r>
    </w:p>
    <w:p w14:paraId="1B81E574" w14:textId="69770BB5" w:rsidR="00B6392D" w:rsidRPr="00166E6D" w:rsidRDefault="00B6392D" w:rsidP="006A4D27">
      <w:pPr>
        <w:rPr>
          <w:rFonts w:ascii="Arial" w:hAnsi="Arial" w:cs="Arial"/>
          <w:color w:val="2A2A2A" w:themeColor="text2"/>
          <w:sz w:val="22"/>
          <w:szCs w:val="22"/>
          <w:shd w:val="clear" w:color="auto" w:fill="FFFFFF"/>
        </w:rPr>
      </w:pPr>
      <w:r w:rsidRPr="00166E6D">
        <w:rPr>
          <w:rFonts w:ascii="Arial" w:hAnsi="Arial" w:cs="Arial"/>
          <w:color w:val="2A2A2A" w:themeColor="text2"/>
          <w:sz w:val="22"/>
          <w:szCs w:val="22"/>
          <w:shd w:val="clear" w:color="auto" w:fill="FFFFFF"/>
        </w:rPr>
        <w:t>Resnik, D., 2020. </w:t>
      </w:r>
      <w:r w:rsidRPr="00166E6D">
        <w:rPr>
          <w:rFonts w:ascii="Arial" w:hAnsi="Arial" w:cs="Arial"/>
          <w:i/>
          <w:iCs/>
          <w:color w:val="2A2A2A" w:themeColor="text2"/>
          <w:sz w:val="22"/>
          <w:szCs w:val="22"/>
          <w:shd w:val="clear" w:color="auto" w:fill="FFFFFF"/>
        </w:rPr>
        <w:t xml:space="preserve">What Is Ethics in Research &amp; Why Is It Important? - by David B. Resnik, J.D., </w:t>
      </w:r>
      <w:proofErr w:type="gramStart"/>
      <w:r w:rsidRPr="00166E6D">
        <w:rPr>
          <w:rFonts w:ascii="Arial" w:hAnsi="Arial" w:cs="Arial"/>
          <w:i/>
          <w:iCs/>
          <w:color w:val="2A2A2A" w:themeColor="text2"/>
          <w:sz w:val="22"/>
          <w:szCs w:val="22"/>
          <w:shd w:val="clear" w:color="auto" w:fill="FFFFFF"/>
        </w:rPr>
        <w:t>Ph.D.</w:t>
      </w:r>
      <w:r w:rsidRPr="00166E6D">
        <w:rPr>
          <w:rFonts w:ascii="Arial" w:hAnsi="Arial" w:cs="Arial"/>
          <w:color w:val="2A2A2A" w:themeColor="text2"/>
          <w:sz w:val="22"/>
          <w:szCs w:val="22"/>
          <w:shd w:val="clear" w:color="auto" w:fill="FFFFFF"/>
        </w:rPr>
        <w:t>.</w:t>
      </w:r>
      <w:proofErr w:type="gramEnd"/>
      <w:r w:rsidRPr="00166E6D">
        <w:rPr>
          <w:rFonts w:ascii="Arial" w:hAnsi="Arial" w:cs="Arial"/>
          <w:color w:val="2A2A2A" w:themeColor="text2"/>
          <w:sz w:val="22"/>
          <w:szCs w:val="22"/>
          <w:shd w:val="clear" w:color="auto" w:fill="FFFFFF"/>
        </w:rPr>
        <w:t xml:space="preserve"> [online] National Institute of Environmental Health Sciences. Available at: &lt;https://www.niehs.nih.gov/research/resources/bioethics/whatis/index.cfm&gt; [Accessed 2 September 2022].</w:t>
      </w:r>
    </w:p>
    <w:p w14:paraId="232F07F6" w14:textId="3968D88D" w:rsidR="000F7B6A" w:rsidRPr="00166E6D" w:rsidRDefault="003D649F" w:rsidP="006A4D27">
      <w:pPr>
        <w:rPr>
          <w:rFonts w:ascii="Arial" w:hAnsi="Arial" w:cs="Arial"/>
          <w:color w:val="2A2A2A" w:themeColor="text2"/>
          <w:sz w:val="22"/>
          <w:szCs w:val="22"/>
          <w:shd w:val="clear" w:color="auto" w:fill="FFFFFF"/>
        </w:rPr>
      </w:pPr>
      <w:r w:rsidRPr="00166E6D">
        <w:rPr>
          <w:rFonts w:ascii="Arial" w:hAnsi="Arial" w:cs="Arial"/>
          <w:color w:val="2A2A2A" w:themeColor="text2"/>
          <w:sz w:val="22"/>
          <w:szCs w:val="22"/>
          <w:shd w:val="clear" w:color="auto" w:fill="FFFFFF"/>
        </w:rPr>
        <w:t>Njhealthmatters.org. n.d. [online] Available at: &lt;https://www.njhealthmatters.org/content/sites/njhc/Ethical_Considerations_in_Data_Collection.pdf&gt; [Accessed 3 September 2022].</w:t>
      </w:r>
    </w:p>
    <w:p w14:paraId="6B21428F" w14:textId="6B4D5463" w:rsidR="000F7B6A" w:rsidRPr="00166E6D" w:rsidRDefault="000F7B6A" w:rsidP="006A4D27">
      <w:pPr>
        <w:rPr>
          <w:rFonts w:ascii="Arial" w:hAnsi="Arial" w:cs="Arial"/>
          <w:color w:val="2A2A2A" w:themeColor="text2"/>
          <w:sz w:val="22"/>
          <w:szCs w:val="22"/>
          <w:shd w:val="clear" w:color="auto" w:fill="FFFFFF"/>
        </w:rPr>
      </w:pPr>
      <w:r w:rsidRPr="00166E6D">
        <w:rPr>
          <w:rFonts w:ascii="Arial" w:hAnsi="Arial" w:cs="Arial"/>
          <w:color w:val="2A2A2A" w:themeColor="text2"/>
          <w:sz w:val="22"/>
          <w:szCs w:val="22"/>
          <w:shd w:val="clear" w:color="auto" w:fill="FFFFFF"/>
        </w:rPr>
        <w:t>Goddard, W. and Melville, S., 2011. </w:t>
      </w:r>
      <w:r w:rsidRPr="00166E6D">
        <w:rPr>
          <w:rFonts w:ascii="Arial" w:hAnsi="Arial" w:cs="Arial"/>
          <w:i/>
          <w:iCs/>
          <w:color w:val="2A2A2A" w:themeColor="text2"/>
          <w:sz w:val="22"/>
          <w:szCs w:val="22"/>
          <w:shd w:val="clear" w:color="auto" w:fill="FFFFFF"/>
        </w:rPr>
        <w:t>Research methodology</w:t>
      </w:r>
      <w:r w:rsidRPr="00166E6D">
        <w:rPr>
          <w:rFonts w:ascii="Arial" w:hAnsi="Arial" w:cs="Arial"/>
          <w:color w:val="2A2A2A" w:themeColor="text2"/>
          <w:sz w:val="22"/>
          <w:szCs w:val="22"/>
          <w:shd w:val="clear" w:color="auto" w:fill="FFFFFF"/>
        </w:rPr>
        <w:t>. Kenwyn, South Africa: Juta &amp; Co., p.8-10.</w:t>
      </w:r>
    </w:p>
    <w:p w14:paraId="10AB39E0" w14:textId="5613ED77" w:rsidR="00EC29AC" w:rsidRPr="00166E6D" w:rsidRDefault="00EC29AC" w:rsidP="006A4D27">
      <w:pPr>
        <w:rPr>
          <w:rFonts w:ascii="Arial" w:hAnsi="Arial" w:cs="Arial"/>
          <w:color w:val="2A2A2A" w:themeColor="text2"/>
          <w:sz w:val="22"/>
          <w:szCs w:val="22"/>
          <w:shd w:val="clear" w:color="auto" w:fill="FFFFFF"/>
        </w:rPr>
      </w:pPr>
      <w:proofErr w:type="spellStart"/>
      <w:r w:rsidRPr="00166E6D">
        <w:rPr>
          <w:rFonts w:ascii="Arial" w:hAnsi="Arial" w:cs="Arial"/>
          <w:color w:val="2A2A2A" w:themeColor="text2"/>
          <w:sz w:val="22"/>
          <w:szCs w:val="22"/>
          <w:shd w:val="clear" w:color="auto" w:fill="FFFFFF"/>
        </w:rPr>
        <w:t>Casebeer</w:t>
      </w:r>
      <w:proofErr w:type="spellEnd"/>
      <w:r w:rsidRPr="00166E6D">
        <w:rPr>
          <w:rFonts w:ascii="Arial" w:hAnsi="Arial" w:cs="Arial"/>
          <w:color w:val="2A2A2A" w:themeColor="text2"/>
          <w:sz w:val="22"/>
          <w:szCs w:val="22"/>
          <w:shd w:val="clear" w:color="auto" w:fill="FFFFFF"/>
        </w:rPr>
        <w:t>, A. and Verhoef, M., 1997. </w:t>
      </w:r>
      <w:r w:rsidR="00DB5FF8" w:rsidRPr="00166E6D">
        <w:rPr>
          <w:rFonts w:ascii="Arial" w:hAnsi="Arial" w:cs="Arial"/>
          <w:color w:val="2A2A2A" w:themeColor="text2"/>
          <w:sz w:val="22"/>
          <w:szCs w:val="22"/>
          <w:shd w:val="clear" w:color="auto" w:fill="FFFFFF"/>
        </w:rPr>
        <w:t>p</w:t>
      </w:r>
      <w:r w:rsidRPr="00166E6D">
        <w:rPr>
          <w:rFonts w:ascii="Arial" w:hAnsi="Arial" w:cs="Arial"/>
          <w:i/>
          <w:iCs/>
          <w:color w:val="2A2A2A" w:themeColor="text2"/>
          <w:sz w:val="22"/>
          <w:szCs w:val="22"/>
          <w:shd w:val="clear" w:color="auto" w:fill="FFFFFF"/>
        </w:rPr>
        <w:t>23</w:t>
      </w:r>
      <w:r w:rsidRPr="00166E6D">
        <w:rPr>
          <w:rFonts w:ascii="Arial" w:hAnsi="Arial" w:cs="Arial"/>
          <w:color w:val="2A2A2A" w:themeColor="text2"/>
          <w:sz w:val="22"/>
          <w:szCs w:val="22"/>
          <w:shd w:val="clear" w:color="auto" w:fill="FFFFFF"/>
        </w:rPr>
        <w:t>. [online] Floppybunny.org. Available at: &lt;https://www.floppybunny.org/robin/web/virtualclassroom/chap5/s5/articles_qual_quant_approaches/combining_qual_quant.pdf#page=23&gt; [Accessed 3 September 2022].</w:t>
      </w:r>
    </w:p>
    <w:p w14:paraId="124595BE" w14:textId="5EE6C502" w:rsidR="00E34319" w:rsidRPr="00166E6D" w:rsidRDefault="00E34319" w:rsidP="006A4D27">
      <w:pPr>
        <w:rPr>
          <w:rFonts w:ascii="Arial" w:hAnsi="Arial" w:cs="Arial"/>
          <w:color w:val="2A2A2A" w:themeColor="text2"/>
          <w:sz w:val="22"/>
          <w:szCs w:val="22"/>
          <w:shd w:val="clear" w:color="auto" w:fill="FFFFFF"/>
        </w:rPr>
      </w:pPr>
      <w:r w:rsidRPr="00166E6D">
        <w:rPr>
          <w:rFonts w:ascii="Arial" w:hAnsi="Arial" w:cs="Arial"/>
          <w:color w:val="2A2A2A" w:themeColor="text2"/>
          <w:sz w:val="22"/>
          <w:szCs w:val="22"/>
          <w:shd w:val="clear" w:color="auto" w:fill="FFFFFF"/>
        </w:rPr>
        <w:t>RABIANSKI, J.S., 2003. Primary and secondary data: Concepts, concerns, errors, and issues. </w:t>
      </w:r>
      <w:r w:rsidRPr="00166E6D">
        <w:rPr>
          <w:rFonts w:ascii="Arial" w:hAnsi="Arial" w:cs="Arial"/>
          <w:i/>
          <w:iCs/>
          <w:color w:val="2A2A2A" w:themeColor="text2"/>
          <w:sz w:val="22"/>
          <w:szCs w:val="22"/>
          <w:shd w:val="clear" w:color="auto" w:fill="FFFFFF"/>
        </w:rPr>
        <w:t>The Appraisal Journal, </w:t>
      </w:r>
      <w:r w:rsidRPr="00166E6D">
        <w:rPr>
          <w:rFonts w:ascii="Arial" w:hAnsi="Arial" w:cs="Arial"/>
          <w:b/>
          <w:bCs/>
          <w:color w:val="2A2A2A" w:themeColor="text2"/>
          <w:sz w:val="22"/>
          <w:szCs w:val="22"/>
          <w:shd w:val="clear" w:color="auto" w:fill="FFFFFF"/>
        </w:rPr>
        <w:t>71</w:t>
      </w:r>
      <w:r w:rsidRPr="00166E6D">
        <w:rPr>
          <w:rFonts w:ascii="Arial" w:hAnsi="Arial" w:cs="Arial"/>
          <w:color w:val="2A2A2A" w:themeColor="text2"/>
          <w:sz w:val="22"/>
          <w:szCs w:val="22"/>
          <w:shd w:val="clear" w:color="auto" w:fill="FFFFFF"/>
        </w:rPr>
        <w:t>(1), pp. 43-55.</w:t>
      </w:r>
    </w:p>
    <w:p w14:paraId="5620C640" w14:textId="3792EE54" w:rsidR="00EB732A" w:rsidRPr="00166E6D" w:rsidRDefault="00EB732A" w:rsidP="006A4D27">
      <w:pPr>
        <w:rPr>
          <w:rFonts w:ascii="Arial" w:hAnsi="Arial" w:cs="Arial"/>
          <w:color w:val="2A2A2A" w:themeColor="text2"/>
          <w:sz w:val="22"/>
          <w:szCs w:val="22"/>
          <w:shd w:val="clear" w:color="auto" w:fill="FFFFFF"/>
        </w:rPr>
      </w:pPr>
      <w:r w:rsidRPr="00166E6D">
        <w:rPr>
          <w:rFonts w:ascii="Arial" w:hAnsi="Arial" w:cs="Arial"/>
          <w:color w:val="2A2A2A" w:themeColor="text2"/>
          <w:sz w:val="22"/>
          <w:szCs w:val="22"/>
          <w:shd w:val="clear" w:color="auto" w:fill="FFFFFF"/>
        </w:rPr>
        <w:t>Heaton</w:t>
      </w:r>
      <w:r w:rsidRPr="00166E6D">
        <w:rPr>
          <w:rFonts w:ascii="Cambria Math" w:hAnsi="Cambria Math" w:cs="Cambria Math"/>
          <w:color w:val="2A2A2A" w:themeColor="text2"/>
          <w:sz w:val="22"/>
          <w:szCs w:val="22"/>
          <w:shd w:val="clear" w:color="auto" w:fill="FFFFFF"/>
        </w:rPr>
        <w:t>‐</w:t>
      </w:r>
      <w:r w:rsidRPr="00166E6D">
        <w:rPr>
          <w:rFonts w:ascii="Arial" w:hAnsi="Arial" w:cs="Arial"/>
          <w:color w:val="2A2A2A" w:themeColor="text2"/>
          <w:sz w:val="22"/>
          <w:szCs w:val="22"/>
          <w:shd w:val="clear" w:color="auto" w:fill="FFFFFF"/>
        </w:rPr>
        <w:t xml:space="preserve">Shrestha, C., May, S. and Burke, L., 2009. Student retention in higher education: what role for virtual learning </w:t>
      </w:r>
      <w:proofErr w:type="gramStart"/>
      <w:r w:rsidRPr="00166E6D">
        <w:rPr>
          <w:rFonts w:ascii="Arial" w:hAnsi="Arial" w:cs="Arial"/>
          <w:color w:val="2A2A2A" w:themeColor="text2"/>
          <w:sz w:val="22"/>
          <w:szCs w:val="22"/>
          <w:shd w:val="clear" w:color="auto" w:fill="FFFFFF"/>
        </w:rPr>
        <w:t>environments?.</w:t>
      </w:r>
      <w:proofErr w:type="gramEnd"/>
      <w:r w:rsidRPr="00166E6D">
        <w:rPr>
          <w:rFonts w:ascii="Arial" w:hAnsi="Arial" w:cs="Arial"/>
          <w:color w:val="2A2A2A" w:themeColor="text2"/>
          <w:sz w:val="22"/>
          <w:szCs w:val="22"/>
          <w:shd w:val="clear" w:color="auto" w:fill="FFFFFF"/>
        </w:rPr>
        <w:t> </w:t>
      </w:r>
      <w:r w:rsidRPr="00166E6D">
        <w:rPr>
          <w:rFonts w:ascii="Arial" w:hAnsi="Arial" w:cs="Arial"/>
          <w:i/>
          <w:iCs/>
          <w:color w:val="2A2A2A" w:themeColor="text2"/>
          <w:sz w:val="22"/>
          <w:szCs w:val="22"/>
          <w:shd w:val="clear" w:color="auto" w:fill="FFFFFF"/>
        </w:rPr>
        <w:t>Journal of Further and Higher Education</w:t>
      </w:r>
      <w:r w:rsidRPr="00166E6D">
        <w:rPr>
          <w:rFonts w:ascii="Arial" w:hAnsi="Arial" w:cs="Arial"/>
          <w:color w:val="2A2A2A" w:themeColor="text2"/>
          <w:sz w:val="22"/>
          <w:szCs w:val="22"/>
          <w:shd w:val="clear" w:color="auto" w:fill="FFFFFF"/>
        </w:rPr>
        <w:t>, [online] 33(1), pp.83-92. Available at: &lt;https://doi.org/10.1080/03098770802645189&gt; [Accessed 3 September 2022].</w:t>
      </w:r>
    </w:p>
    <w:p w14:paraId="1ACDE35C" w14:textId="1CF722F3" w:rsidR="00530F2C" w:rsidRPr="00166E6D" w:rsidRDefault="00530F2C" w:rsidP="006A4D27">
      <w:pPr>
        <w:rPr>
          <w:rFonts w:ascii="Arial" w:hAnsi="Arial" w:cs="Arial"/>
          <w:color w:val="2A2A2A" w:themeColor="text2"/>
          <w:sz w:val="22"/>
          <w:szCs w:val="22"/>
        </w:rPr>
      </w:pPr>
      <w:r w:rsidRPr="00166E6D">
        <w:rPr>
          <w:rFonts w:ascii="Arial" w:hAnsi="Arial" w:cs="Arial"/>
          <w:color w:val="2A2A2A" w:themeColor="text2"/>
          <w:sz w:val="22"/>
          <w:szCs w:val="22"/>
          <w:shd w:val="clear" w:color="auto" w:fill="FFFFFF"/>
        </w:rPr>
        <w:t>Griffith, E. and Conger, K., 2020. </w:t>
      </w:r>
      <w:r w:rsidRPr="00166E6D">
        <w:rPr>
          <w:rFonts w:ascii="Arial" w:hAnsi="Arial" w:cs="Arial"/>
          <w:i/>
          <w:iCs/>
          <w:color w:val="2A2A2A" w:themeColor="text2"/>
          <w:sz w:val="22"/>
          <w:szCs w:val="22"/>
          <w:shd w:val="clear" w:color="auto" w:fill="FFFFFF"/>
        </w:rPr>
        <w:t>As Life Moves Online, an Older Generation Faces a Digital Divide (Published 2020)</w:t>
      </w:r>
      <w:r w:rsidRPr="00166E6D">
        <w:rPr>
          <w:rFonts w:ascii="Arial" w:hAnsi="Arial" w:cs="Arial"/>
          <w:color w:val="2A2A2A" w:themeColor="text2"/>
          <w:sz w:val="22"/>
          <w:szCs w:val="22"/>
          <w:shd w:val="clear" w:color="auto" w:fill="FFFFFF"/>
        </w:rPr>
        <w:t>. [online] Nytimes.com. Available at: &lt;https://www.nytimes.com/2020/03/27/technology/virus-older-generation-digital-divide.html&gt; [Accessed 3 September 2022].</w:t>
      </w:r>
    </w:p>
    <w:p w14:paraId="146B8B34" w14:textId="77777777" w:rsidR="004D4980" w:rsidRDefault="004D4980">
      <w:pPr>
        <w:rPr>
          <w:rStyle w:val="Emphasis"/>
          <w:rFonts w:asciiTheme="majorHAnsi" w:eastAsiaTheme="majorEastAsia" w:hAnsiTheme="majorHAnsi" w:cstheme="majorBidi"/>
          <w:b/>
          <w:caps/>
          <w:sz w:val="56"/>
          <w:szCs w:val="56"/>
        </w:rPr>
      </w:pPr>
      <w:r>
        <w:rPr>
          <w:rStyle w:val="Emphasis"/>
          <w:sz w:val="56"/>
          <w:szCs w:val="56"/>
        </w:rPr>
        <w:br w:type="page"/>
      </w:r>
    </w:p>
    <w:p w14:paraId="4740305D" w14:textId="7D4B401F" w:rsidR="001657D7" w:rsidRDefault="004D4980" w:rsidP="001657D7">
      <w:pPr>
        <w:pStyle w:val="Heading1"/>
        <w:spacing w:after="0" w:line="360" w:lineRule="auto"/>
        <w:rPr>
          <w:rStyle w:val="Emphasis"/>
          <w:sz w:val="56"/>
          <w:szCs w:val="56"/>
        </w:rPr>
      </w:pPr>
      <w:bookmarkStart w:id="9" w:name="_Toc113313687"/>
      <w:r>
        <w:rPr>
          <w:rStyle w:val="Emphasis"/>
          <w:sz w:val="56"/>
          <w:szCs w:val="56"/>
        </w:rPr>
        <w:lastRenderedPageBreak/>
        <w:t>appendices</w:t>
      </w:r>
      <w:bookmarkEnd w:id="9"/>
    </w:p>
    <w:p w14:paraId="5385C8BB" w14:textId="77777777" w:rsidR="00166E6D" w:rsidRDefault="00166E6D" w:rsidP="00166E6D">
      <w:pPr>
        <w:spacing w:after="160" w:line="256" w:lineRule="auto"/>
        <w:jc w:val="both"/>
        <w:rPr>
          <w:color w:val="FF0000"/>
        </w:rPr>
      </w:pPr>
    </w:p>
    <w:p w14:paraId="7899766E" w14:textId="1201361E" w:rsidR="00166E6D" w:rsidRPr="00166E6D" w:rsidRDefault="00166E6D" w:rsidP="00166E6D">
      <w:pPr>
        <w:pStyle w:val="ListParagraph"/>
        <w:numPr>
          <w:ilvl w:val="0"/>
          <w:numId w:val="24"/>
        </w:numPr>
        <w:spacing w:after="160" w:line="256" w:lineRule="auto"/>
        <w:jc w:val="both"/>
        <w:rPr>
          <w:i w:val="0"/>
          <w:iCs/>
          <w:color w:val="262626" w:themeColor="text1" w:themeTint="D9"/>
        </w:rPr>
      </w:pPr>
      <w:r w:rsidRPr="00166E6D">
        <w:rPr>
          <w:i w:val="0"/>
          <w:iCs/>
          <w:color w:val="262626" w:themeColor="text1" w:themeTint="D9"/>
        </w:rPr>
        <w:t>Appendix 1 (Class activity 1-Questionnaire)</w:t>
      </w:r>
    </w:p>
    <w:p w14:paraId="326160D5" w14:textId="77777777" w:rsidR="00166E6D" w:rsidRPr="00166E6D" w:rsidRDefault="00166E6D" w:rsidP="00166E6D">
      <w:pPr>
        <w:pStyle w:val="ListParagraph"/>
        <w:numPr>
          <w:ilvl w:val="0"/>
          <w:numId w:val="24"/>
        </w:numPr>
        <w:spacing w:after="160" w:line="256" w:lineRule="auto"/>
        <w:jc w:val="both"/>
        <w:rPr>
          <w:i w:val="0"/>
          <w:iCs/>
          <w:color w:val="262626" w:themeColor="text1" w:themeTint="D9"/>
        </w:rPr>
      </w:pPr>
      <w:r w:rsidRPr="00166E6D">
        <w:rPr>
          <w:i w:val="0"/>
          <w:iCs/>
          <w:color w:val="262626" w:themeColor="text1" w:themeTint="D9"/>
        </w:rPr>
        <w:t>Appendix 2 (Class activity 2-Excel Result table)</w:t>
      </w:r>
    </w:p>
    <w:p w14:paraId="4A1EBD70" w14:textId="06C96E4F" w:rsidR="00C36963" w:rsidRDefault="00C36963" w:rsidP="00166E6D"/>
    <w:sectPr w:rsidR="00C36963">
      <w:footerReference w:type="default" r:id="rId12"/>
      <w:footerReference w:type="first" r:id="rId13"/>
      <w:pgSz w:w="12240" w:h="15840"/>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9105C" w14:textId="77777777" w:rsidR="00046ED8" w:rsidRDefault="00046ED8">
      <w:pPr>
        <w:spacing w:after="0" w:line="240" w:lineRule="auto"/>
      </w:pPr>
      <w:r>
        <w:separator/>
      </w:r>
    </w:p>
  </w:endnote>
  <w:endnote w:type="continuationSeparator" w:id="0">
    <w:p w14:paraId="1FBDB9AA" w14:textId="77777777" w:rsidR="00046ED8" w:rsidRDefault="00046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26F3EC0F" w14:textId="77777777" w:rsidR="00C36963" w:rsidRDefault="00A95A8F">
        <w:pPr>
          <w:pStyle w:val="Footer"/>
        </w:pPr>
        <w:r>
          <w:fldChar w:fldCharType="begin"/>
        </w:r>
        <w:r>
          <w:instrText xml:space="preserve"> PAGE   \* MERGEFORMAT </w:instrText>
        </w:r>
        <w:r>
          <w:fldChar w:fldCharType="separate"/>
        </w:r>
        <w:r w:rsidR="00B52456">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889591"/>
      <w:docPartObj>
        <w:docPartGallery w:val="Page Numbers (Bottom of Page)"/>
        <w:docPartUnique/>
      </w:docPartObj>
    </w:sdtPr>
    <w:sdtEndPr>
      <w:rPr>
        <w:noProof/>
      </w:rPr>
    </w:sdtEndPr>
    <w:sdtContent>
      <w:p w14:paraId="6713C2B7" w14:textId="77777777" w:rsidR="00687519" w:rsidRDefault="00687519">
        <w:pPr>
          <w:pStyle w:val="Footer"/>
        </w:pPr>
        <w:r>
          <w:fldChar w:fldCharType="begin"/>
        </w:r>
        <w:r>
          <w:instrText xml:space="preserve"> PAGE   \* MERGEFORMAT </w:instrText>
        </w:r>
        <w:r>
          <w:fldChar w:fldCharType="separate"/>
        </w:r>
        <w:r w:rsidR="00B52456">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08269" w14:textId="77777777" w:rsidR="00046ED8" w:rsidRDefault="00046ED8">
      <w:pPr>
        <w:spacing w:after="0" w:line="240" w:lineRule="auto"/>
      </w:pPr>
      <w:r>
        <w:separator/>
      </w:r>
    </w:p>
  </w:footnote>
  <w:footnote w:type="continuationSeparator" w:id="0">
    <w:p w14:paraId="4B57534A" w14:textId="77777777" w:rsidR="00046ED8" w:rsidRDefault="00046E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610DF3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C7FA48B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914A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3BA9AD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4D96DE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678CCC5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4CCEE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59A5CC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3E5DBD"/>
    <w:multiLevelType w:val="multilevel"/>
    <w:tmpl w:val="FF6A34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2FCB3797"/>
    <w:multiLevelType w:val="hybridMultilevel"/>
    <w:tmpl w:val="AD48575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2" w15:restartNumberingAfterBreak="0">
    <w:nsid w:val="34985D08"/>
    <w:multiLevelType w:val="hybridMultilevel"/>
    <w:tmpl w:val="AA5AB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20A3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126203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44BF0C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A835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0047048">
    <w:abstractNumId w:val="9"/>
  </w:num>
  <w:num w:numId="2" w16cid:durableId="1028219565">
    <w:abstractNumId w:val="16"/>
  </w:num>
  <w:num w:numId="3" w16cid:durableId="73207922">
    <w:abstractNumId w:val="16"/>
  </w:num>
  <w:num w:numId="4" w16cid:durableId="1684014717">
    <w:abstractNumId w:val="16"/>
  </w:num>
  <w:num w:numId="5" w16cid:durableId="981270605">
    <w:abstractNumId w:val="16"/>
  </w:num>
  <w:num w:numId="6" w16cid:durableId="1604872953">
    <w:abstractNumId w:val="8"/>
  </w:num>
  <w:num w:numId="7" w16cid:durableId="1039937485">
    <w:abstractNumId w:val="19"/>
  </w:num>
  <w:num w:numId="8" w16cid:durableId="1928150111">
    <w:abstractNumId w:val="7"/>
  </w:num>
  <w:num w:numId="9" w16cid:durableId="1029799611">
    <w:abstractNumId w:val="6"/>
  </w:num>
  <w:num w:numId="10" w16cid:durableId="2076736175">
    <w:abstractNumId w:val="5"/>
  </w:num>
  <w:num w:numId="11" w16cid:durableId="7029916">
    <w:abstractNumId w:val="4"/>
  </w:num>
  <w:num w:numId="12" w16cid:durableId="1884244146">
    <w:abstractNumId w:val="3"/>
  </w:num>
  <w:num w:numId="13" w16cid:durableId="1103261169">
    <w:abstractNumId w:val="2"/>
  </w:num>
  <w:num w:numId="14" w16cid:durableId="254439093">
    <w:abstractNumId w:val="1"/>
  </w:num>
  <w:num w:numId="15" w16cid:durableId="319578704">
    <w:abstractNumId w:val="0"/>
  </w:num>
  <w:num w:numId="16" w16cid:durableId="1168397659">
    <w:abstractNumId w:val="18"/>
  </w:num>
  <w:num w:numId="17" w16cid:durableId="552081476">
    <w:abstractNumId w:val="15"/>
  </w:num>
  <w:num w:numId="18" w16cid:durableId="1460223787">
    <w:abstractNumId w:val="13"/>
  </w:num>
  <w:num w:numId="19" w16cid:durableId="685867000">
    <w:abstractNumId w:val="17"/>
  </w:num>
  <w:num w:numId="20" w16cid:durableId="1618484839">
    <w:abstractNumId w:val="10"/>
  </w:num>
  <w:num w:numId="21" w16cid:durableId="154809191">
    <w:abstractNumId w:val="14"/>
  </w:num>
  <w:num w:numId="22" w16cid:durableId="1776175781">
    <w:abstractNumId w:val="11"/>
  </w:num>
  <w:num w:numId="23" w16cid:durableId="1316035661">
    <w:abstractNumId w:val="11"/>
  </w:num>
  <w:num w:numId="24" w16cid:durableId="2392884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ED8"/>
    <w:rsid w:val="00040A1E"/>
    <w:rsid w:val="00046ED8"/>
    <w:rsid w:val="00060B49"/>
    <w:rsid w:val="00061490"/>
    <w:rsid w:val="00061FFD"/>
    <w:rsid w:val="00071F5C"/>
    <w:rsid w:val="000878C7"/>
    <w:rsid w:val="000A23A1"/>
    <w:rsid w:val="000A6A5C"/>
    <w:rsid w:val="000A6FF2"/>
    <w:rsid w:val="000B6C56"/>
    <w:rsid w:val="000E493E"/>
    <w:rsid w:val="000F7B6A"/>
    <w:rsid w:val="00121C71"/>
    <w:rsid w:val="001655D3"/>
    <w:rsid w:val="001657D7"/>
    <w:rsid w:val="00166E6D"/>
    <w:rsid w:val="00175963"/>
    <w:rsid w:val="001A776F"/>
    <w:rsid w:val="001B3568"/>
    <w:rsid w:val="002044DD"/>
    <w:rsid w:val="00214CD0"/>
    <w:rsid w:val="00214EFA"/>
    <w:rsid w:val="002253B5"/>
    <w:rsid w:val="002365D8"/>
    <w:rsid w:val="002400E7"/>
    <w:rsid w:val="002463AA"/>
    <w:rsid w:val="00247DD8"/>
    <w:rsid w:val="0026699E"/>
    <w:rsid w:val="002669F9"/>
    <w:rsid w:val="00271262"/>
    <w:rsid w:val="00274B18"/>
    <w:rsid w:val="002A607E"/>
    <w:rsid w:val="002C2C22"/>
    <w:rsid w:val="002C4488"/>
    <w:rsid w:val="002D69C9"/>
    <w:rsid w:val="003118EF"/>
    <w:rsid w:val="00332A86"/>
    <w:rsid w:val="00343E7C"/>
    <w:rsid w:val="00346CF5"/>
    <w:rsid w:val="003722E8"/>
    <w:rsid w:val="00386AB4"/>
    <w:rsid w:val="00394136"/>
    <w:rsid w:val="0039797C"/>
    <w:rsid w:val="00397CDF"/>
    <w:rsid w:val="003A66A3"/>
    <w:rsid w:val="003C4A55"/>
    <w:rsid w:val="003D649F"/>
    <w:rsid w:val="003E6873"/>
    <w:rsid w:val="0041178A"/>
    <w:rsid w:val="00414F89"/>
    <w:rsid w:val="00452CBA"/>
    <w:rsid w:val="00456AE3"/>
    <w:rsid w:val="00470A08"/>
    <w:rsid w:val="00473FC3"/>
    <w:rsid w:val="004A6016"/>
    <w:rsid w:val="004A7303"/>
    <w:rsid w:val="004D4980"/>
    <w:rsid w:val="004E79AC"/>
    <w:rsid w:val="0050176B"/>
    <w:rsid w:val="00502CCD"/>
    <w:rsid w:val="00510CB1"/>
    <w:rsid w:val="00514260"/>
    <w:rsid w:val="00523DAF"/>
    <w:rsid w:val="00524D62"/>
    <w:rsid w:val="00530F2C"/>
    <w:rsid w:val="00553480"/>
    <w:rsid w:val="00553FAA"/>
    <w:rsid w:val="00563B5C"/>
    <w:rsid w:val="00584920"/>
    <w:rsid w:val="00586BDD"/>
    <w:rsid w:val="0059437E"/>
    <w:rsid w:val="00597CA0"/>
    <w:rsid w:val="005A4858"/>
    <w:rsid w:val="005B50A9"/>
    <w:rsid w:val="005C3261"/>
    <w:rsid w:val="005D44F6"/>
    <w:rsid w:val="005F07F8"/>
    <w:rsid w:val="00613F4C"/>
    <w:rsid w:val="00656D2D"/>
    <w:rsid w:val="00661D8D"/>
    <w:rsid w:val="00687519"/>
    <w:rsid w:val="006A289C"/>
    <w:rsid w:val="006A2C55"/>
    <w:rsid w:val="006A4D27"/>
    <w:rsid w:val="006B7AAF"/>
    <w:rsid w:val="006E078C"/>
    <w:rsid w:val="006E4B97"/>
    <w:rsid w:val="006E5F5B"/>
    <w:rsid w:val="006F1396"/>
    <w:rsid w:val="006F20E6"/>
    <w:rsid w:val="006F3764"/>
    <w:rsid w:val="006F4E6E"/>
    <w:rsid w:val="007000E8"/>
    <w:rsid w:val="00707D3D"/>
    <w:rsid w:val="00772254"/>
    <w:rsid w:val="00793FEF"/>
    <w:rsid w:val="007A14D9"/>
    <w:rsid w:val="007A61A1"/>
    <w:rsid w:val="007B1B8C"/>
    <w:rsid w:val="007D50FE"/>
    <w:rsid w:val="007F4715"/>
    <w:rsid w:val="00805AB8"/>
    <w:rsid w:val="00826B12"/>
    <w:rsid w:val="008301FA"/>
    <w:rsid w:val="008813BA"/>
    <w:rsid w:val="008D5C28"/>
    <w:rsid w:val="008D7715"/>
    <w:rsid w:val="00905FF6"/>
    <w:rsid w:val="00914C54"/>
    <w:rsid w:val="009234E9"/>
    <w:rsid w:val="009441F7"/>
    <w:rsid w:val="00961029"/>
    <w:rsid w:val="00966D0B"/>
    <w:rsid w:val="00987258"/>
    <w:rsid w:val="00997B20"/>
    <w:rsid w:val="009A6BF1"/>
    <w:rsid w:val="009B2275"/>
    <w:rsid w:val="009B2740"/>
    <w:rsid w:val="009C603C"/>
    <w:rsid w:val="009D64A5"/>
    <w:rsid w:val="009E2894"/>
    <w:rsid w:val="009F72AF"/>
    <w:rsid w:val="00A00758"/>
    <w:rsid w:val="00A05642"/>
    <w:rsid w:val="00A3065A"/>
    <w:rsid w:val="00A32648"/>
    <w:rsid w:val="00A774D8"/>
    <w:rsid w:val="00A77817"/>
    <w:rsid w:val="00A77A7B"/>
    <w:rsid w:val="00A81CA7"/>
    <w:rsid w:val="00A95A8F"/>
    <w:rsid w:val="00A964C9"/>
    <w:rsid w:val="00AA5877"/>
    <w:rsid w:val="00AB0727"/>
    <w:rsid w:val="00AB1020"/>
    <w:rsid w:val="00AC0C29"/>
    <w:rsid w:val="00AC34CB"/>
    <w:rsid w:val="00AD5183"/>
    <w:rsid w:val="00AF70F7"/>
    <w:rsid w:val="00B13574"/>
    <w:rsid w:val="00B13CA4"/>
    <w:rsid w:val="00B23875"/>
    <w:rsid w:val="00B52456"/>
    <w:rsid w:val="00B5364B"/>
    <w:rsid w:val="00B571D0"/>
    <w:rsid w:val="00B6392D"/>
    <w:rsid w:val="00BB714C"/>
    <w:rsid w:val="00BC52A5"/>
    <w:rsid w:val="00BE09C8"/>
    <w:rsid w:val="00BF146B"/>
    <w:rsid w:val="00C01DF8"/>
    <w:rsid w:val="00C03E99"/>
    <w:rsid w:val="00C110BC"/>
    <w:rsid w:val="00C1463A"/>
    <w:rsid w:val="00C359DF"/>
    <w:rsid w:val="00C36963"/>
    <w:rsid w:val="00C437CB"/>
    <w:rsid w:val="00C44AE3"/>
    <w:rsid w:val="00C5530D"/>
    <w:rsid w:val="00C57815"/>
    <w:rsid w:val="00C652F4"/>
    <w:rsid w:val="00CD530F"/>
    <w:rsid w:val="00CE3152"/>
    <w:rsid w:val="00D03F4B"/>
    <w:rsid w:val="00D10EA6"/>
    <w:rsid w:val="00D256F8"/>
    <w:rsid w:val="00D73E84"/>
    <w:rsid w:val="00D7439B"/>
    <w:rsid w:val="00D82020"/>
    <w:rsid w:val="00D826CC"/>
    <w:rsid w:val="00D8551B"/>
    <w:rsid w:val="00DB3E96"/>
    <w:rsid w:val="00DB4D75"/>
    <w:rsid w:val="00DB5FF8"/>
    <w:rsid w:val="00DC299D"/>
    <w:rsid w:val="00DD40FA"/>
    <w:rsid w:val="00DE0F6E"/>
    <w:rsid w:val="00DE5F8B"/>
    <w:rsid w:val="00DF14DE"/>
    <w:rsid w:val="00DF6DF1"/>
    <w:rsid w:val="00E0014C"/>
    <w:rsid w:val="00E02DF1"/>
    <w:rsid w:val="00E046EA"/>
    <w:rsid w:val="00E305D0"/>
    <w:rsid w:val="00E34319"/>
    <w:rsid w:val="00E41766"/>
    <w:rsid w:val="00E46F84"/>
    <w:rsid w:val="00E57BE8"/>
    <w:rsid w:val="00E9281F"/>
    <w:rsid w:val="00E96282"/>
    <w:rsid w:val="00EA7C52"/>
    <w:rsid w:val="00EB16A1"/>
    <w:rsid w:val="00EB732A"/>
    <w:rsid w:val="00EC29AC"/>
    <w:rsid w:val="00ED0723"/>
    <w:rsid w:val="00EE0482"/>
    <w:rsid w:val="00F308BC"/>
    <w:rsid w:val="00F53A21"/>
    <w:rsid w:val="00F80539"/>
    <w:rsid w:val="00F84A13"/>
    <w:rsid w:val="00F8672B"/>
    <w:rsid w:val="00FB5E26"/>
    <w:rsid w:val="00FC2844"/>
    <w:rsid w:val="00FC6669"/>
    <w:rsid w:val="00FD442A"/>
    <w:rsid w:val="00FD5D3C"/>
    <w:rsid w:val="00FE1F8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3CFD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519"/>
    <w:rPr>
      <w:lang w:val="en-GB"/>
    </w:rPr>
  </w:style>
  <w:style w:type="paragraph" w:styleId="Heading1">
    <w:name w:val="heading 1"/>
    <w:basedOn w:val="Normal"/>
    <w:next w:val="Normal"/>
    <w:link w:val="Heading1Char"/>
    <w:uiPriority w:val="9"/>
    <w:qFormat/>
    <w:rsid w:val="00F84A13"/>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rsid w:val="00F84A13"/>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rsid w:val="00F84A13"/>
    <w:pPr>
      <w:keepNext/>
      <w:keepLines/>
      <w:spacing w:before="317" w:after="317"/>
      <w:contextualSpacing/>
      <w:outlineLvl w:val="2"/>
    </w:pPr>
    <w:rPr>
      <w:rFonts w:asciiTheme="majorHAnsi" w:eastAsiaTheme="majorEastAsia" w:hAnsiTheme="majorHAnsi" w:cstheme="majorBidi"/>
      <w:b/>
      <w:color w:val="EB130B" w:themeColor="accent1" w:themeShade="BF"/>
    </w:rPr>
  </w:style>
  <w:style w:type="paragraph" w:styleId="Heading4">
    <w:name w:val="heading 4"/>
    <w:basedOn w:val="Normal"/>
    <w:next w:val="Normal"/>
    <w:link w:val="Heading4Char"/>
    <w:uiPriority w:val="9"/>
    <w:semiHidden/>
    <w:unhideWhenUsed/>
    <w:qFormat/>
    <w:rsid w:val="00F84A13"/>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rsid w:val="00F84A13"/>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F84A13"/>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rsid w:val="00F84A13"/>
    <w:pPr>
      <w:keepNext/>
      <w:keepLines/>
      <w:spacing w:before="317" w:after="317"/>
      <w:contextualSpacing/>
      <w:outlineLvl w:val="6"/>
    </w:pPr>
    <w:rPr>
      <w:rFonts w:asciiTheme="majorHAnsi" w:eastAsiaTheme="majorEastAsia" w:hAnsiTheme="majorHAnsi" w:cstheme="majorBidi"/>
      <w:b/>
      <w:iCs/>
      <w:color w:val="EB130B" w:themeColor="accent1" w:themeShade="BF"/>
      <w:sz w:val="22"/>
    </w:rPr>
  </w:style>
  <w:style w:type="paragraph" w:styleId="Heading8">
    <w:name w:val="heading 8"/>
    <w:basedOn w:val="Normal"/>
    <w:next w:val="Normal"/>
    <w:link w:val="Heading8Char"/>
    <w:uiPriority w:val="9"/>
    <w:semiHidden/>
    <w:unhideWhenUsed/>
    <w:qFormat/>
    <w:rsid w:val="00F84A13"/>
    <w:pPr>
      <w:keepNext/>
      <w:keepLines/>
      <w:spacing w:before="317" w:after="317"/>
      <w:contextualSpacing/>
      <w:outlineLvl w:val="7"/>
    </w:pPr>
    <w:rPr>
      <w:rFonts w:asciiTheme="majorHAnsi" w:eastAsiaTheme="majorEastAsia" w:hAnsiTheme="majorHAnsi" w:cstheme="majorBidi"/>
      <w:b/>
      <w:i/>
      <w:color w:val="2A2A2A" w:themeColor="text2"/>
      <w:sz w:val="22"/>
      <w:szCs w:val="21"/>
    </w:rPr>
  </w:style>
  <w:style w:type="paragraph" w:styleId="Heading9">
    <w:name w:val="heading 9"/>
    <w:basedOn w:val="Normal"/>
    <w:next w:val="Normal"/>
    <w:link w:val="Heading9Char"/>
    <w:uiPriority w:val="9"/>
    <w:semiHidden/>
    <w:unhideWhenUsed/>
    <w:qFormat/>
    <w:rsid w:val="00F84A13"/>
    <w:pPr>
      <w:keepNext/>
      <w:keepLines/>
      <w:spacing w:before="317" w:after="317"/>
      <w:contextualSpacing/>
      <w:outlineLvl w:val="8"/>
    </w:pPr>
    <w:rPr>
      <w:rFonts w:asciiTheme="majorHAnsi" w:eastAsiaTheme="majorEastAsia" w:hAnsiTheme="majorHAnsi" w:cstheme="majorBidi"/>
      <w:b/>
      <w:i/>
      <w:iCs/>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sid w:val="00414F89"/>
    <w:rPr>
      <w:color w:val="404040" w:themeColor="text1" w:themeTint="BF"/>
    </w:rPr>
  </w:style>
  <w:style w:type="paragraph" w:styleId="Quote">
    <w:name w:val="Quote"/>
    <w:basedOn w:val="Normal"/>
    <w:next w:val="Normal"/>
    <w:link w:val="QuoteChar"/>
    <w:uiPriority w:val="10"/>
    <w:qFormat/>
    <w:rsid w:val="00414F89"/>
    <w:pPr>
      <w:spacing w:before="320" w:after="320" w:line="264" w:lineRule="auto"/>
      <w:contextualSpacing/>
    </w:pPr>
    <w:rPr>
      <w:b/>
      <w:iCs/>
      <w:color w:val="EB130B" w:themeColor="accent1" w:themeShade="BF"/>
      <w:sz w:val="54"/>
    </w:rPr>
  </w:style>
  <w:style w:type="character" w:customStyle="1" w:styleId="QuoteChar">
    <w:name w:val="Quote Char"/>
    <w:basedOn w:val="DefaultParagraphFont"/>
    <w:link w:val="Quote"/>
    <w:uiPriority w:val="10"/>
    <w:rsid w:val="00414F89"/>
    <w:rPr>
      <w:b/>
      <w:iCs/>
      <w:color w:val="EB130B" w:themeColor="accent1" w:themeShade="BF"/>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14F89"/>
    <w:rPr>
      <w:rFonts w:asciiTheme="majorHAnsi" w:eastAsiaTheme="majorEastAsia" w:hAnsiTheme="majorHAnsi" w:cstheme="majorBidi"/>
      <w:b/>
      <w:color w:val="EB130B" w:themeColor="accent1" w:themeShade="BF"/>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sid w:val="00F84A13"/>
    <w:rPr>
      <w:rFonts w:asciiTheme="majorHAnsi" w:eastAsiaTheme="majorEastAsia" w:hAnsiTheme="majorHAnsi" w:cstheme="majorBidi"/>
      <w:b/>
      <w:iCs/>
      <w:color w:val="EB130B" w:themeColor="accent1" w:themeShade="BF"/>
      <w:sz w:val="22"/>
    </w:rPr>
  </w:style>
  <w:style w:type="character" w:customStyle="1" w:styleId="Heading8Char">
    <w:name w:val="Heading 8 Char"/>
    <w:basedOn w:val="DefaultParagraphFont"/>
    <w:link w:val="Heading8"/>
    <w:uiPriority w:val="9"/>
    <w:semiHidden/>
    <w:rsid w:val="00F84A13"/>
    <w:rPr>
      <w:rFonts w:asciiTheme="majorHAnsi" w:eastAsiaTheme="majorEastAsia" w:hAnsiTheme="majorHAnsi" w:cstheme="majorBidi"/>
      <w:b/>
      <w:i/>
      <w:color w:val="2A2A2A" w:themeColor="text2"/>
      <w:sz w:val="22"/>
      <w:szCs w:val="21"/>
    </w:rPr>
  </w:style>
  <w:style w:type="paragraph" w:styleId="Index3">
    <w:name w:val="index 3"/>
    <w:basedOn w:val="Normal"/>
    <w:next w:val="Normal"/>
    <w:autoRedefine/>
    <w:uiPriority w:val="99"/>
    <w:semiHidden/>
    <w:unhideWhenUsed/>
    <w:rsid w:val="00414F89"/>
    <w:pPr>
      <w:spacing w:before="317" w:after="317" w:line="240" w:lineRule="auto"/>
      <w:ind w:left="720" w:hanging="245"/>
      <w:contextualSpacing/>
    </w:pPr>
    <w:rPr>
      <w:b/>
      <w:color w:val="EB130B" w:themeColor="accent1" w:themeShade="BF"/>
    </w:rPr>
  </w:style>
  <w:style w:type="character" w:customStyle="1" w:styleId="Heading9Char">
    <w:name w:val="Heading 9 Char"/>
    <w:basedOn w:val="DefaultParagraphFont"/>
    <w:link w:val="Heading9"/>
    <w:uiPriority w:val="9"/>
    <w:semiHidden/>
    <w:rsid w:val="00F84A13"/>
    <w:rPr>
      <w:rFonts w:asciiTheme="majorHAnsi" w:eastAsiaTheme="majorEastAsia" w:hAnsiTheme="majorHAnsi" w:cstheme="majorBidi"/>
      <w:b/>
      <w:i/>
      <w:iCs/>
      <w:sz w:val="22"/>
      <w:szCs w:val="21"/>
    </w:rPr>
  </w:style>
  <w:style w:type="character" w:styleId="Emphasis">
    <w:name w:val="Emphasis"/>
    <w:basedOn w:val="DefaultParagraphFont"/>
    <w:uiPriority w:val="8"/>
    <w:qFormat/>
    <w:rsid w:val="00414F89"/>
    <w:rPr>
      <w:b w:val="0"/>
      <w:i w:val="0"/>
      <w:iCs/>
      <w:color w:val="EB130B" w:themeColor="accent1" w:themeShade="BF"/>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rsid w:val="00F84A13"/>
    <w:pPr>
      <w:spacing w:line="240" w:lineRule="auto"/>
    </w:pPr>
    <w:rPr>
      <w:i/>
      <w:iCs/>
      <w:sz w:val="22"/>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rsid w:val="00F84A13"/>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84A13"/>
    <w:rPr>
      <w:rFonts w:ascii="Segoe UI" w:hAnsi="Segoe UI" w:cs="Segoe UI"/>
      <w:sz w:val="22"/>
      <w:szCs w:val="18"/>
    </w:rPr>
  </w:style>
  <w:style w:type="character" w:styleId="IntenseEmphasis">
    <w:name w:val="Intense Emphasis"/>
    <w:basedOn w:val="DefaultParagraphFont"/>
    <w:uiPriority w:val="21"/>
    <w:semiHidden/>
    <w:unhideWhenUsed/>
    <w:qFormat/>
    <w:rsid w:val="00687519"/>
    <w:rPr>
      <w:b/>
      <w:i/>
      <w:iCs/>
      <w:caps/>
      <w:smallCaps w:val="0"/>
      <w:color w:val="9D0D07" w:themeColor="accent1" w:themeShade="80"/>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BlockText">
    <w:name w:val="Block Text"/>
    <w:basedOn w:val="Normal"/>
    <w:uiPriority w:val="99"/>
    <w:semiHidden/>
    <w:unhideWhenUsed/>
    <w:rsid w:val="00414F89"/>
    <w:pPr>
      <w:pBdr>
        <w:top w:val="single" w:sz="2" w:space="10" w:color="EB130B" w:themeColor="accent1" w:themeShade="BF" w:shadow="1"/>
        <w:left w:val="single" w:sz="2" w:space="10" w:color="EB130B" w:themeColor="accent1" w:themeShade="BF" w:shadow="1"/>
        <w:bottom w:val="single" w:sz="2" w:space="10" w:color="EB130B" w:themeColor="accent1" w:themeShade="BF" w:shadow="1"/>
        <w:right w:val="single" w:sz="2" w:space="10" w:color="EB130B" w:themeColor="accent1" w:themeShade="BF" w:shadow="1"/>
      </w:pBdr>
      <w:ind w:left="1152" w:right="1152"/>
    </w:pPr>
    <w:rPr>
      <w:rFonts w:eastAsiaTheme="minorEastAsia"/>
      <w:i/>
      <w:iCs/>
      <w:color w:val="EB130B" w:themeColor="accent1" w:themeShade="BF"/>
    </w:rPr>
  </w:style>
  <w:style w:type="character" w:styleId="FollowedHyperlink">
    <w:name w:val="FollowedHyperlink"/>
    <w:basedOn w:val="DefaultParagraphFont"/>
    <w:uiPriority w:val="99"/>
    <w:semiHidden/>
    <w:unhideWhenUsed/>
    <w:rsid w:val="00687519"/>
    <w:rPr>
      <w:color w:val="296F71" w:themeColor="accent2" w:themeShade="80"/>
      <w:u w:val="single"/>
    </w:rPr>
  </w:style>
  <w:style w:type="character" w:styleId="Hyperlink">
    <w:name w:val="Hyperlink"/>
    <w:basedOn w:val="DefaultParagraphFont"/>
    <w:uiPriority w:val="99"/>
    <w:semiHidden/>
    <w:unhideWhenUsed/>
    <w:rsid w:val="00414F89"/>
    <w:rPr>
      <w:color w:val="934AA3" w:themeColor="accent5" w:themeShade="BF"/>
      <w:u w:val="single"/>
    </w:rPr>
  </w:style>
  <w:style w:type="paragraph" w:styleId="BodyText3">
    <w:name w:val="Body Text 3"/>
    <w:basedOn w:val="Normal"/>
    <w:link w:val="BodyText3Char"/>
    <w:uiPriority w:val="99"/>
    <w:semiHidden/>
    <w:unhideWhenUsed/>
    <w:rsid w:val="00F84A13"/>
    <w:pPr>
      <w:spacing w:after="120"/>
    </w:pPr>
    <w:rPr>
      <w:sz w:val="22"/>
      <w:szCs w:val="16"/>
    </w:rPr>
  </w:style>
  <w:style w:type="character" w:customStyle="1" w:styleId="BodyText3Char">
    <w:name w:val="Body Text 3 Char"/>
    <w:basedOn w:val="DefaultParagraphFont"/>
    <w:link w:val="BodyText3"/>
    <w:uiPriority w:val="99"/>
    <w:semiHidden/>
    <w:rsid w:val="00F84A13"/>
    <w:rPr>
      <w:sz w:val="22"/>
      <w:szCs w:val="16"/>
    </w:rPr>
  </w:style>
  <w:style w:type="paragraph" w:styleId="BodyTextIndent3">
    <w:name w:val="Body Text Indent 3"/>
    <w:basedOn w:val="Normal"/>
    <w:link w:val="BodyTextIndent3Char"/>
    <w:uiPriority w:val="99"/>
    <w:semiHidden/>
    <w:unhideWhenUsed/>
    <w:rsid w:val="00F84A13"/>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F84A13"/>
    <w:rPr>
      <w:sz w:val="22"/>
      <w:szCs w:val="16"/>
    </w:rPr>
  </w:style>
  <w:style w:type="character" w:styleId="CommentReference">
    <w:name w:val="annotation reference"/>
    <w:basedOn w:val="DefaultParagraphFont"/>
    <w:uiPriority w:val="99"/>
    <w:semiHidden/>
    <w:unhideWhenUsed/>
    <w:rsid w:val="00F84A13"/>
    <w:rPr>
      <w:sz w:val="22"/>
      <w:szCs w:val="16"/>
    </w:rPr>
  </w:style>
  <w:style w:type="paragraph" w:styleId="CommentText">
    <w:name w:val="annotation text"/>
    <w:basedOn w:val="Normal"/>
    <w:link w:val="CommentTextChar"/>
    <w:uiPriority w:val="99"/>
    <w:semiHidden/>
    <w:unhideWhenUsed/>
    <w:rsid w:val="00F84A13"/>
    <w:pPr>
      <w:spacing w:line="240" w:lineRule="auto"/>
    </w:pPr>
    <w:rPr>
      <w:sz w:val="22"/>
      <w:szCs w:val="20"/>
    </w:rPr>
  </w:style>
  <w:style w:type="character" w:customStyle="1" w:styleId="CommentTextChar">
    <w:name w:val="Comment Text Char"/>
    <w:basedOn w:val="DefaultParagraphFont"/>
    <w:link w:val="CommentText"/>
    <w:uiPriority w:val="99"/>
    <w:semiHidden/>
    <w:rsid w:val="00F84A13"/>
    <w:rPr>
      <w:sz w:val="22"/>
      <w:szCs w:val="20"/>
    </w:rPr>
  </w:style>
  <w:style w:type="paragraph" w:styleId="CommentSubject">
    <w:name w:val="annotation subject"/>
    <w:basedOn w:val="CommentText"/>
    <w:next w:val="CommentText"/>
    <w:link w:val="CommentSubjectChar"/>
    <w:uiPriority w:val="99"/>
    <w:semiHidden/>
    <w:unhideWhenUsed/>
    <w:rsid w:val="00F84A13"/>
    <w:rPr>
      <w:b/>
      <w:bCs/>
    </w:rPr>
  </w:style>
  <w:style w:type="character" w:customStyle="1" w:styleId="CommentSubjectChar">
    <w:name w:val="Comment Subject Char"/>
    <w:basedOn w:val="CommentTextChar"/>
    <w:link w:val="CommentSubject"/>
    <w:uiPriority w:val="99"/>
    <w:semiHidden/>
    <w:rsid w:val="00F84A13"/>
    <w:rPr>
      <w:b/>
      <w:bCs/>
      <w:sz w:val="22"/>
      <w:szCs w:val="20"/>
    </w:rPr>
  </w:style>
  <w:style w:type="paragraph" w:styleId="DocumentMap">
    <w:name w:val="Document Map"/>
    <w:basedOn w:val="Normal"/>
    <w:link w:val="DocumentMapChar"/>
    <w:uiPriority w:val="99"/>
    <w:semiHidden/>
    <w:unhideWhenUsed/>
    <w:rsid w:val="00F84A13"/>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84A13"/>
    <w:rPr>
      <w:rFonts w:ascii="Segoe UI" w:hAnsi="Segoe UI" w:cs="Segoe UI"/>
      <w:sz w:val="22"/>
      <w:szCs w:val="16"/>
    </w:rPr>
  </w:style>
  <w:style w:type="paragraph" w:styleId="EndnoteText">
    <w:name w:val="endnote text"/>
    <w:basedOn w:val="Normal"/>
    <w:link w:val="EndnoteTextChar"/>
    <w:uiPriority w:val="99"/>
    <w:semiHidden/>
    <w:unhideWhenUsed/>
    <w:rsid w:val="00F84A13"/>
    <w:pPr>
      <w:spacing w:after="0" w:line="240" w:lineRule="auto"/>
    </w:pPr>
    <w:rPr>
      <w:sz w:val="22"/>
      <w:szCs w:val="20"/>
    </w:rPr>
  </w:style>
  <w:style w:type="character" w:customStyle="1" w:styleId="EndnoteTextChar">
    <w:name w:val="Endnote Text Char"/>
    <w:basedOn w:val="DefaultParagraphFont"/>
    <w:link w:val="EndnoteText"/>
    <w:uiPriority w:val="99"/>
    <w:semiHidden/>
    <w:rsid w:val="00F84A13"/>
    <w:rPr>
      <w:sz w:val="22"/>
      <w:szCs w:val="20"/>
    </w:rPr>
  </w:style>
  <w:style w:type="paragraph" w:styleId="EnvelopeReturn">
    <w:name w:val="envelope return"/>
    <w:basedOn w:val="Normal"/>
    <w:uiPriority w:val="99"/>
    <w:semiHidden/>
    <w:unhideWhenUsed/>
    <w:rsid w:val="00F84A13"/>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F84A13"/>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F84A13"/>
    <w:rPr>
      <w:sz w:val="22"/>
      <w:szCs w:val="20"/>
    </w:rPr>
  </w:style>
  <w:style w:type="character" w:styleId="HTMLCode">
    <w:name w:val="HTML Code"/>
    <w:basedOn w:val="DefaultParagraphFont"/>
    <w:uiPriority w:val="99"/>
    <w:semiHidden/>
    <w:unhideWhenUsed/>
    <w:rsid w:val="00F84A13"/>
    <w:rPr>
      <w:rFonts w:ascii="Consolas" w:hAnsi="Consolas"/>
      <w:sz w:val="22"/>
      <w:szCs w:val="20"/>
    </w:rPr>
  </w:style>
  <w:style w:type="paragraph" w:styleId="HTMLPreformatted">
    <w:name w:val="HTML Preformatted"/>
    <w:basedOn w:val="Normal"/>
    <w:link w:val="HTMLPreformattedChar"/>
    <w:uiPriority w:val="99"/>
    <w:semiHidden/>
    <w:unhideWhenUsed/>
    <w:rsid w:val="00F84A13"/>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F84A13"/>
    <w:rPr>
      <w:rFonts w:ascii="Consolas" w:hAnsi="Consolas"/>
      <w:sz w:val="22"/>
      <w:szCs w:val="20"/>
    </w:rPr>
  </w:style>
  <w:style w:type="character" w:styleId="HTMLKeyboard">
    <w:name w:val="HTML Keyboard"/>
    <w:basedOn w:val="DefaultParagraphFont"/>
    <w:uiPriority w:val="99"/>
    <w:semiHidden/>
    <w:unhideWhenUsed/>
    <w:rsid w:val="00F84A13"/>
    <w:rPr>
      <w:rFonts w:ascii="Consolas" w:hAnsi="Consolas"/>
      <w:sz w:val="22"/>
      <w:szCs w:val="20"/>
    </w:rPr>
  </w:style>
  <w:style w:type="character" w:styleId="HTMLTypewriter">
    <w:name w:val="HTML Typewriter"/>
    <w:basedOn w:val="DefaultParagraphFont"/>
    <w:uiPriority w:val="99"/>
    <w:semiHidden/>
    <w:unhideWhenUsed/>
    <w:rsid w:val="00F84A13"/>
    <w:rPr>
      <w:rFonts w:ascii="Consolas" w:hAnsi="Consolas"/>
      <w:sz w:val="22"/>
      <w:szCs w:val="20"/>
    </w:rPr>
  </w:style>
  <w:style w:type="paragraph" w:styleId="MacroText">
    <w:name w:val="macro"/>
    <w:link w:val="MacroTextChar"/>
    <w:uiPriority w:val="99"/>
    <w:semiHidden/>
    <w:unhideWhenUsed/>
    <w:rsid w:val="00F84A1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F84A13"/>
    <w:rPr>
      <w:rFonts w:ascii="Consolas" w:hAnsi="Consolas"/>
      <w:sz w:val="22"/>
      <w:szCs w:val="20"/>
    </w:rPr>
  </w:style>
  <w:style w:type="paragraph" w:styleId="PlainText">
    <w:name w:val="Plain Text"/>
    <w:basedOn w:val="Normal"/>
    <w:link w:val="PlainTextChar"/>
    <w:uiPriority w:val="99"/>
    <w:semiHidden/>
    <w:unhideWhenUsed/>
    <w:rsid w:val="00F84A13"/>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F84A13"/>
    <w:rPr>
      <w:rFonts w:ascii="Consolas" w:hAnsi="Consolas"/>
      <w:sz w:val="22"/>
      <w:szCs w:val="21"/>
    </w:rPr>
  </w:style>
  <w:style w:type="paragraph" w:customStyle="1" w:styleId="CoverInfo">
    <w:name w:val="Cover Info"/>
    <w:basedOn w:val="Normal"/>
    <w:uiPriority w:val="1"/>
    <w:qFormat/>
    <w:rsid w:val="00046ED8"/>
    <w:pPr>
      <w:spacing w:after="0" w:line="240" w:lineRule="auto"/>
      <w:outlineLvl w:val="1"/>
    </w:pPr>
    <w:rPr>
      <w:rFonts w:asciiTheme="majorHAnsi" w:hAnsiTheme="majorHAnsi"/>
      <w:color w:val="F75952" w:themeColor="accent1"/>
      <w:spacing w:val="3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900236">
      <w:bodyDiv w:val="1"/>
      <w:marLeft w:val="0"/>
      <w:marRight w:val="0"/>
      <w:marTop w:val="0"/>
      <w:marBottom w:val="0"/>
      <w:divBdr>
        <w:top w:val="none" w:sz="0" w:space="0" w:color="auto"/>
        <w:left w:val="none" w:sz="0" w:space="0" w:color="auto"/>
        <w:bottom w:val="none" w:sz="0" w:space="0" w:color="auto"/>
        <w:right w:val="none" w:sz="0" w:space="0" w:color="auto"/>
      </w:divBdr>
    </w:div>
    <w:div w:id="1302925739">
      <w:bodyDiv w:val="1"/>
      <w:marLeft w:val="0"/>
      <w:marRight w:val="0"/>
      <w:marTop w:val="0"/>
      <w:marBottom w:val="0"/>
      <w:divBdr>
        <w:top w:val="none" w:sz="0" w:space="0" w:color="auto"/>
        <w:left w:val="none" w:sz="0" w:space="0" w:color="auto"/>
        <w:bottom w:val="none" w:sz="0" w:space="0" w:color="auto"/>
        <w:right w:val="none" w:sz="0" w:space="0" w:color="auto"/>
      </w:divBdr>
    </w:div>
    <w:div w:id="1679427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rxin\AppData\Roaming\Microsoft\Templates\Paper%20with%20cover%20and%20TOC.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286F70"/>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5" ma:contentTypeDescription="Create a new document." ma:contentTypeScope="" ma:versionID="6e00d54e8c3cb76931fb5e87047e88d5">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a31bc77333a879d9327a2e7d56932f3"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A1AD95-8833-42D7-9D0E-E6F1E6CA1951}">
  <ds:schemaRefs>
    <ds:schemaRef ds:uri="http://schemas.microsoft.com/sharepoint/v3/contenttype/forms"/>
  </ds:schemaRefs>
</ds:datastoreItem>
</file>

<file path=customXml/itemProps2.xml><?xml version="1.0" encoding="utf-8"?>
<ds:datastoreItem xmlns:ds="http://schemas.openxmlformats.org/officeDocument/2006/customXml" ds:itemID="{6257E3F8-D67B-42F2-9BD6-1506690D4417}">
  <ds:schemaRefs>
    <ds:schemaRef ds:uri="http://purl.org/dc/dcmitype/"/>
    <ds:schemaRef ds:uri="http://schemas.microsoft.com/office/2006/documentManagement/types"/>
    <ds:schemaRef ds:uri="http://purl.org/dc/terms/"/>
    <ds:schemaRef ds:uri="http://schemas.microsoft.com/office/2006/metadata/properties"/>
    <ds:schemaRef ds:uri="http://purl.org/dc/elements/1.1/"/>
    <ds:schemaRef ds:uri="http://www.w3.org/XML/1998/namespace"/>
    <ds:schemaRef ds:uri="http://schemas.microsoft.com/office/infopath/2007/PartnerControls"/>
    <ds:schemaRef ds:uri="http://schemas.openxmlformats.org/package/2006/metadata/core-properties"/>
    <ds:schemaRef ds:uri="ab0404f2-73f1-4c8b-8b8f-e15f0c5ca697"/>
    <ds:schemaRef ds:uri="ec64fcab-bbc9-4804-8cc6-0a77e40cec50"/>
  </ds:schemaRefs>
</ds:datastoreItem>
</file>

<file path=customXml/itemProps3.xml><?xml version="1.0" encoding="utf-8"?>
<ds:datastoreItem xmlns:ds="http://schemas.openxmlformats.org/officeDocument/2006/customXml" ds:itemID="{5BE69D8A-E3E9-4194-A576-02047FD7A163}">
  <ds:schemaRefs>
    <ds:schemaRef ds:uri="http://schemas.openxmlformats.org/officeDocument/2006/bibliography"/>
  </ds:schemaRefs>
</ds:datastoreItem>
</file>

<file path=customXml/itemProps4.xml><?xml version="1.0" encoding="utf-8"?>
<ds:datastoreItem xmlns:ds="http://schemas.openxmlformats.org/officeDocument/2006/customXml" ds:itemID="{E2D0158C-A2B2-40EC-9115-FCCCE2F098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Paper with cover and TOC</Template>
  <TotalTime>0</TotalTime>
  <Pages>14</Pages>
  <Words>1748</Words>
  <Characters>9969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2022-09-05T22:44:00Z</dcterms:created>
  <dcterms:modified xsi:type="dcterms:W3CDTF">2022-09-05T22:44:00Z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