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52487" w14:textId="77777777" w:rsidR="0050625B" w:rsidRDefault="0050625B" w:rsidP="00101AAF"/>
    <w:tbl>
      <w:tblPr>
        <w:tblStyle w:val="TableGrid"/>
        <w:tblW w:w="10714" w:type="dxa"/>
        <w:tblInd w:w="-714" w:type="dxa"/>
        <w:tblLook w:val="04A0" w:firstRow="1" w:lastRow="0" w:firstColumn="1" w:lastColumn="0" w:noHBand="0" w:noVBand="1"/>
      </w:tblPr>
      <w:tblGrid>
        <w:gridCol w:w="3828"/>
        <w:gridCol w:w="3552"/>
        <w:gridCol w:w="3334"/>
      </w:tblGrid>
      <w:tr w:rsidR="0050625B" w14:paraId="2552CFB0" w14:textId="77777777" w:rsidTr="0050625B">
        <w:trPr>
          <w:trHeight w:val="575"/>
        </w:trPr>
        <w:tc>
          <w:tcPr>
            <w:tcW w:w="3828" w:type="dxa"/>
          </w:tcPr>
          <w:p w14:paraId="39ED8B37" w14:textId="659933DB" w:rsidR="0050625B" w:rsidRPr="00B02C06" w:rsidRDefault="00B717B7" w:rsidP="00B02C06">
            <w:pPr>
              <w:spacing w:line="360" w:lineRule="auto"/>
              <w:rPr>
                <w:rFonts w:ascii="Arial" w:hAnsi="Arial" w:cs="Arial"/>
                <w:b/>
                <w:bCs/>
                <w:sz w:val="22"/>
                <w:szCs w:val="22"/>
              </w:rPr>
            </w:pPr>
            <w:r w:rsidRPr="00B02C06">
              <w:rPr>
                <w:rFonts w:ascii="Arial" w:hAnsi="Arial" w:cs="Arial"/>
                <w:b/>
                <w:bCs/>
                <w:sz w:val="22"/>
                <w:szCs w:val="22"/>
              </w:rPr>
              <w:t xml:space="preserve">Targets </w:t>
            </w:r>
          </w:p>
        </w:tc>
        <w:tc>
          <w:tcPr>
            <w:tcW w:w="3552" w:type="dxa"/>
          </w:tcPr>
          <w:p w14:paraId="6902A1D5" w14:textId="3F352408" w:rsidR="0050625B" w:rsidRPr="00B02C06" w:rsidRDefault="0050625B" w:rsidP="00B02C06">
            <w:pPr>
              <w:spacing w:line="360" w:lineRule="auto"/>
              <w:rPr>
                <w:rFonts w:ascii="Arial" w:hAnsi="Arial" w:cs="Arial"/>
                <w:b/>
                <w:bCs/>
                <w:sz w:val="22"/>
                <w:szCs w:val="22"/>
              </w:rPr>
            </w:pPr>
            <w:r w:rsidRPr="00B02C06">
              <w:rPr>
                <w:rFonts w:ascii="Arial" w:hAnsi="Arial" w:cs="Arial"/>
                <w:b/>
                <w:bCs/>
                <w:sz w:val="22"/>
                <w:szCs w:val="22"/>
              </w:rPr>
              <w:t>How have you worked on this?</w:t>
            </w:r>
          </w:p>
        </w:tc>
        <w:tc>
          <w:tcPr>
            <w:tcW w:w="3334" w:type="dxa"/>
          </w:tcPr>
          <w:p w14:paraId="250754F4" w14:textId="2F082499" w:rsidR="0050625B" w:rsidRPr="00B02C06" w:rsidRDefault="0050625B" w:rsidP="00B02C06">
            <w:pPr>
              <w:spacing w:line="360" w:lineRule="auto"/>
              <w:rPr>
                <w:rFonts w:ascii="Arial" w:hAnsi="Arial" w:cs="Arial"/>
                <w:b/>
                <w:bCs/>
                <w:sz w:val="22"/>
                <w:szCs w:val="22"/>
              </w:rPr>
            </w:pPr>
            <w:r w:rsidRPr="00B02C06">
              <w:rPr>
                <w:rFonts w:ascii="Arial" w:hAnsi="Arial" w:cs="Arial"/>
                <w:b/>
                <w:bCs/>
                <w:sz w:val="22"/>
                <w:szCs w:val="22"/>
              </w:rPr>
              <w:t>An example can be found on</w:t>
            </w:r>
          </w:p>
        </w:tc>
      </w:tr>
      <w:tr w:rsidR="0050625B" w14:paraId="67A87933" w14:textId="77777777" w:rsidTr="0050625B">
        <w:trPr>
          <w:trHeight w:val="287"/>
        </w:trPr>
        <w:tc>
          <w:tcPr>
            <w:tcW w:w="3828" w:type="dxa"/>
          </w:tcPr>
          <w:p w14:paraId="74F64B81" w14:textId="67310921"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 xml:space="preserve">Ensure that you acknowledge the sources of your information through your work </w:t>
            </w:r>
          </w:p>
        </w:tc>
        <w:tc>
          <w:tcPr>
            <w:tcW w:w="3552" w:type="dxa"/>
          </w:tcPr>
          <w:p w14:paraId="27BB9963" w14:textId="043FD858" w:rsidR="0050625B" w:rsidRPr="00B02C06" w:rsidRDefault="00B717B7" w:rsidP="00B02C06">
            <w:pPr>
              <w:spacing w:line="360" w:lineRule="auto"/>
              <w:rPr>
                <w:rFonts w:ascii="Arial" w:hAnsi="Arial" w:cs="Arial"/>
                <w:sz w:val="22"/>
                <w:szCs w:val="22"/>
              </w:rPr>
            </w:pPr>
            <w:r w:rsidRPr="00B02C06">
              <w:rPr>
                <w:rFonts w:ascii="Arial" w:hAnsi="Arial" w:cs="Arial"/>
                <w:sz w:val="22"/>
                <w:szCs w:val="22"/>
              </w:rPr>
              <w:t xml:space="preserve">I have ensured that I have read through my work and acknowledged all references. </w:t>
            </w:r>
          </w:p>
        </w:tc>
        <w:tc>
          <w:tcPr>
            <w:tcW w:w="3334" w:type="dxa"/>
          </w:tcPr>
          <w:p w14:paraId="62F838D0" w14:textId="34AE75BD" w:rsidR="0050625B" w:rsidRPr="00B02C06" w:rsidRDefault="00B717B7" w:rsidP="00B02C06">
            <w:pPr>
              <w:spacing w:line="360" w:lineRule="auto"/>
              <w:rPr>
                <w:rFonts w:ascii="Arial" w:hAnsi="Arial" w:cs="Arial"/>
                <w:sz w:val="22"/>
                <w:szCs w:val="22"/>
              </w:rPr>
            </w:pPr>
            <w:r w:rsidRPr="00B02C06">
              <w:rPr>
                <w:rFonts w:ascii="Arial" w:hAnsi="Arial" w:cs="Arial"/>
                <w:sz w:val="22"/>
                <w:szCs w:val="22"/>
              </w:rPr>
              <w:t xml:space="preserve">Throughout the assignment </w:t>
            </w:r>
          </w:p>
        </w:tc>
      </w:tr>
      <w:tr w:rsidR="0050625B" w14:paraId="21D51EB0" w14:textId="77777777" w:rsidTr="0050625B">
        <w:trPr>
          <w:trHeight w:val="287"/>
        </w:trPr>
        <w:tc>
          <w:tcPr>
            <w:tcW w:w="3828" w:type="dxa"/>
          </w:tcPr>
          <w:p w14:paraId="453E7A1C" w14:textId="25FE1C0E"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Take care that your sentences make grammatical sense, particularly if you have included a quotation</w:t>
            </w:r>
          </w:p>
        </w:tc>
        <w:tc>
          <w:tcPr>
            <w:tcW w:w="3552" w:type="dxa"/>
          </w:tcPr>
          <w:p w14:paraId="08DF632F" w14:textId="2378C738"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Read through my work thoroughly. </w:t>
            </w:r>
          </w:p>
        </w:tc>
        <w:tc>
          <w:tcPr>
            <w:tcW w:w="3334" w:type="dxa"/>
          </w:tcPr>
          <w:p w14:paraId="7CECC1D6" w14:textId="331FBED2"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Through the assignment </w:t>
            </w:r>
          </w:p>
        </w:tc>
      </w:tr>
      <w:tr w:rsidR="0050625B" w14:paraId="74C51199" w14:textId="77777777" w:rsidTr="0050625B">
        <w:trPr>
          <w:trHeight w:val="287"/>
        </w:trPr>
        <w:tc>
          <w:tcPr>
            <w:tcW w:w="3828" w:type="dxa"/>
          </w:tcPr>
          <w:p w14:paraId="080707CE" w14:textId="73A140EE"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 xml:space="preserve">Make explicit links between </w:t>
            </w:r>
            <w:r w:rsidR="00B717B7" w:rsidRPr="00B02C06">
              <w:rPr>
                <w:rFonts w:ascii="Arial" w:hAnsi="Arial" w:cs="Arial"/>
                <w:sz w:val="22"/>
                <w:szCs w:val="22"/>
              </w:rPr>
              <w:t xml:space="preserve">the points suggested in literature and your own research ideas </w:t>
            </w:r>
          </w:p>
        </w:tc>
        <w:tc>
          <w:tcPr>
            <w:tcW w:w="3552" w:type="dxa"/>
          </w:tcPr>
          <w:p w14:paraId="10C3105A" w14:textId="23BD2ADC"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I have ensured that when giving my interventions I have linked my thoughts to theory and literature </w:t>
            </w:r>
          </w:p>
        </w:tc>
        <w:tc>
          <w:tcPr>
            <w:tcW w:w="3334" w:type="dxa"/>
          </w:tcPr>
          <w:p w14:paraId="26570E1C" w14:textId="40C2F361"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In my solutions at the tail end of the assignment. </w:t>
            </w:r>
          </w:p>
        </w:tc>
      </w:tr>
    </w:tbl>
    <w:p w14:paraId="2AA01EF2" w14:textId="77777777" w:rsidR="0050625B" w:rsidRDefault="0050625B" w:rsidP="00B02C06">
      <w:pPr>
        <w:spacing w:line="360" w:lineRule="auto"/>
      </w:pPr>
    </w:p>
    <w:p w14:paraId="5283BEF2" w14:textId="77777777" w:rsidR="0050625B" w:rsidRPr="00B02C06" w:rsidRDefault="0050625B" w:rsidP="00B02C06">
      <w:pPr>
        <w:spacing w:line="360" w:lineRule="auto"/>
        <w:rPr>
          <w:rFonts w:ascii="Arial" w:hAnsi="Arial" w:cs="Arial"/>
          <w:sz w:val="22"/>
          <w:szCs w:val="22"/>
        </w:rPr>
      </w:pPr>
    </w:p>
    <w:p w14:paraId="7F201D62" w14:textId="27C99082" w:rsidR="00101AAF" w:rsidRPr="00B02C06" w:rsidRDefault="0023745D" w:rsidP="00B02C06">
      <w:pPr>
        <w:spacing w:line="360" w:lineRule="auto"/>
        <w:ind w:firstLine="720"/>
        <w:rPr>
          <w:rFonts w:ascii="Arial" w:hAnsi="Arial" w:cs="Arial"/>
          <w:sz w:val="22"/>
          <w:szCs w:val="22"/>
        </w:rPr>
      </w:pPr>
      <w:r w:rsidRPr="00B02C06">
        <w:rPr>
          <w:rFonts w:ascii="Arial" w:hAnsi="Arial" w:cs="Arial"/>
          <w:sz w:val="22"/>
          <w:szCs w:val="22"/>
        </w:rPr>
        <w:t xml:space="preserve">This assignment will </w:t>
      </w:r>
      <w:r w:rsidR="003C1728" w:rsidRPr="00B02C06">
        <w:rPr>
          <w:rFonts w:ascii="Arial" w:hAnsi="Arial" w:cs="Arial"/>
          <w:sz w:val="22"/>
          <w:szCs w:val="22"/>
        </w:rPr>
        <w:t>study</w:t>
      </w:r>
      <w:r w:rsidR="006B483C" w:rsidRPr="00B02C06">
        <w:rPr>
          <w:rFonts w:ascii="Arial" w:hAnsi="Arial" w:cs="Arial"/>
          <w:sz w:val="22"/>
          <w:szCs w:val="22"/>
        </w:rPr>
        <w:t xml:space="preserve"> a</w:t>
      </w:r>
      <w:r w:rsidR="002520AC" w:rsidRPr="00B02C06">
        <w:rPr>
          <w:rFonts w:ascii="Arial" w:hAnsi="Arial" w:cs="Arial"/>
          <w:sz w:val="22"/>
          <w:szCs w:val="22"/>
        </w:rPr>
        <w:t xml:space="preserve"> pupil of primary school age</w:t>
      </w:r>
      <w:r w:rsidR="003C1728" w:rsidRPr="00B02C06">
        <w:rPr>
          <w:rFonts w:ascii="Arial" w:hAnsi="Arial" w:cs="Arial"/>
          <w:sz w:val="22"/>
          <w:szCs w:val="22"/>
        </w:rPr>
        <w:t xml:space="preserve">, </w:t>
      </w:r>
      <w:r w:rsidR="00F35990" w:rsidRPr="00B02C06">
        <w:rPr>
          <w:rFonts w:ascii="Arial" w:hAnsi="Arial" w:cs="Arial"/>
          <w:sz w:val="22"/>
          <w:szCs w:val="22"/>
        </w:rPr>
        <w:t xml:space="preserve">utilising theory, </w:t>
      </w:r>
      <w:proofErr w:type="gramStart"/>
      <w:r w:rsidR="00F35990" w:rsidRPr="00B02C06">
        <w:rPr>
          <w:rFonts w:ascii="Arial" w:hAnsi="Arial" w:cs="Arial"/>
          <w:sz w:val="22"/>
          <w:szCs w:val="22"/>
        </w:rPr>
        <w:t>practice</w:t>
      </w:r>
      <w:proofErr w:type="gramEnd"/>
      <w:r w:rsidR="00F35990" w:rsidRPr="00B02C06">
        <w:rPr>
          <w:rFonts w:ascii="Arial" w:hAnsi="Arial" w:cs="Arial"/>
          <w:sz w:val="22"/>
          <w:szCs w:val="22"/>
        </w:rPr>
        <w:t xml:space="preserve"> and literature to </w:t>
      </w:r>
      <w:r w:rsidR="003C1728" w:rsidRPr="00B02C06">
        <w:rPr>
          <w:rFonts w:ascii="Arial" w:hAnsi="Arial" w:cs="Arial"/>
          <w:sz w:val="22"/>
          <w:szCs w:val="22"/>
        </w:rPr>
        <w:t xml:space="preserve">critically reflect on </w:t>
      </w:r>
      <w:r w:rsidR="00B434A2" w:rsidRPr="00B02C06">
        <w:rPr>
          <w:rFonts w:ascii="Arial" w:hAnsi="Arial" w:cs="Arial"/>
          <w:sz w:val="22"/>
          <w:szCs w:val="22"/>
        </w:rPr>
        <w:t>how the</w:t>
      </w:r>
      <w:r w:rsidR="003C1728" w:rsidRPr="00B02C06">
        <w:rPr>
          <w:rFonts w:ascii="Arial" w:hAnsi="Arial" w:cs="Arial"/>
          <w:sz w:val="22"/>
          <w:szCs w:val="22"/>
        </w:rPr>
        <w:t>ir</w:t>
      </w:r>
      <w:r w:rsidR="00B434A2" w:rsidRPr="00B02C06">
        <w:rPr>
          <w:rFonts w:ascii="Arial" w:hAnsi="Arial" w:cs="Arial"/>
          <w:sz w:val="22"/>
          <w:szCs w:val="22"/>
        </w:rPr>
        <w:t xml:space="preserve"> progress could best be supported as they battle a specific barrier to learning through a particular transition</w:t>
      </w:r>
      <w:r w:rsidR="003C1728" w:rsidRPr="00B02C06">
        <w:rPr>
          <w:rFonts w:ascii="Arial" w:hAnsi="Arial" w:cs="Arial"/>
          <w:sz w:val="22"/>
          <w:szCs w:val="22"/>
        </w:rPr>
        <w:t xml:space="preserve">al period. </w:t>
      </w:r>
      <w:r w:rsidR="00B945E9" w:rsidRPr="00B02C06">
        <w:rPr>
          <w:rFonts w:ascii="Arial" w:hAnsi="Arial" w:cs="Arial"/>
          <w:sz w:val="22"/>
          <w:szCs w:val="22"/>
        </w:rPr>
        <w:t xml:space="preserve">Perry and Allard (2003) state that transitions within an educational setting can be characterised as the action of a pupil moving from a setting that is known to them, into a more unfamiliar setting. </w:t>
      </w:r>
      <w:r w:rsidR="00101AAF" w:rsidRPr="00B02C06">
        <w:rPr>
          <w:rFonts w:ascii="Arial" w:hAnsi="Arial" w:cs="Arial"/>
          <w:sz w:val="22"/>
          <w:szCs w:val="22"/>
        </w:rPr>
        <w:t xml:space="preserve">Whilst McCracken (2005) states that within education, there can be many barriers to learning that a pupil may encounter. He suggests that these barriers can have a negative impact on the pupil’s holistic development and academic progress. </w:t>
      </w:r>
      <w:r w:rsidR="00537839" w:rsidRPr="00B02C06">
        <w:rPr>
          <w:rFonts w:ascii="Arial" w:hAnsi="Arial" w:cs="Arial"/>
          <w:sz w:val="22"/>
          <w:szCs w:val="22"/>
        </w:rPr>
        <w:t xml:space="preserve">He states that barriers to learning are separated into two categories, intrinsic and extrinsic. He writes </w:t>
      </w:r>
      <w:proofErr w:type="gramStart"/>
      <w:r w:rsidR="00537839" w:rsidRPr="00B02C06">
        <w:rPr>
          <w:rFonts w:ascii="Arial" w:hAnsi="Arial" w:cs="Arial"/>
          <w:sz w:val="22"/>
          <w:szCs w:val="22"/>
        </w:rPr>
        <w:t>that intrinsic barriers</w:t>
      </w:r>
      <w:proofErr w:type="gramEnd"/>
      <w:r w:rsidR="00537839" w:rsidRPr="00B02C06">
        <w:rPr>
          <w:rFonts w:ascii="Arial" w:hAnsi="Arial" w:cs="Arial"/>
          <w:sz w:val="22"/>
          <w:szCs w:val="22"/>
        </w:rPr>
        <w:t xml:space="preserve"> may stem from within the pupil</w:t>
      </w:r>
      <w:r w:rsidR="00083A1F" w:rsidRPr="00B02C06">
        <w:rPr>
          <w:rFonts w:ascii="Arial" w:hAnsi="Arial" w:cs="Arial"/>
          <w:sz w:val="22"/>
          <w:szCs w:val="22"/>
        </w:rPr>
        <w:t xml:space="preserve">, such as motivation, </w:t>
      </w:r>
      <w:r w:rsidR="00537839" w:rsidRPr="00B02C06">
        <w:rPr>
          <w:rFonts w:ascii="Arial" w:hAnsi="Arial" w:cs="Arial"/>
          <w:sz w:val="22"/>
          <w:szCs w:val="22"/>
        </w:rPr>
        <w:t>whereas extrinsic barriers may arise from situations that are outside of the pupil’s control, for example culture</w:t>
      </w:r>
      <w:r w:rsidR="00083A1F" w:rsidRPr="00B02C06">
        <w:rPr>
          <w:rFonts w:ascii="Arial" w:hAnsi="Arial" w:cs="Arial"/>
          <w:sz w:val="22"/>
          <w:szCs w:val="22"/>
        </w:rPr>
        <w:t xml:space="preserve"> or language. </w:t>
      </w:r>
      <w:r w:rsidR="00101AAF" w:rsidRPr="00B02C06">
        <w:rPr>
          <w:rFonts w:ascii="Arial" w:hAnsi="Arial" w:cs="Arial"/>
          <w:sz w:val="22"/>
          <w:szCs w:val="22"/>
        </w:rPr>
        <w:t xml:space="preserve">Lubbers, Repetto and </w:t>
      </w:r>
      <w:proofErr w:type="spellStart"/>
      <w:r w:rsidR="00101AAF" w:rsidRPr="00B02C06">
        <w:rPr>
          <w:rFonts w:ascii="Arial" w:hAnsi="Arial" w:cs="Arial"/>
          <w:sz w:val="22"/>
          <w:szCs w:val="22"/>
        </w:rPr>
        <w:t>McGorray</w:t>
      </w:r>
      <w:proofErr w:type="spellEnd"/>
      <w:r w:rsidR="00101AAF" w:rsidRPr="00B02C06">
        <w:rPr>
          <w:rFonts w:ascii="Arial" w:hAnsi="Arial" w:cs="Arial"/>
          <w:sz w:val="22"/>
          <w:szCs w:val="22"/>
        </w:rPr>
        <w:t xml:space="preserve"> (2008) build upon this and suggest that there are also many barriers that may be exaggerated or be a direct impact of the pupil going through a transitional period in school. </w:t>
      </w:r>
    </w:p>
    <w:p w14:paraId="39BFBDFB" w14:textId="77777777" w:rsidR="00101AAF" w:rsidRPr="00B02C06" w:rsidRDefault="00101AAF" w:rsidP="00B02C06">
      <w:pPr>
        <w:spacing w:line="360" w:lineRule="auto"/>
        <w:rPr>
          <w:rFonts w:ascii="Arial" w:hAnsi="Arial" w:cs="Arial"/>
          <w:sz w:val="22"/>
          <w:szCs w:val="22"/>
        </w:rPr>
      </w:pPr>
    </w:p>
    <w:p w14:paraId="3065E65B" w14:textId="5CBD2BF2" w:rsidR="00B1220D" w:rsidRPr="00B02C06" w:rsidRDefault="00B1220D" w:rsidP="00B02C06">
      <w:pPr>
        <w:spacing w:line="360" w:lineRule="auto"/>
        <w:ind w:firstLine="720"/>
        <w:rPr>
          <w:rFonts w:ascii="Arial" w:hAnsi="Arial" w:cs="Arial"/>
          <w:sz w:val="22"/>
          <w:szCs w:val="22"/>
        </w:rPr>
      </w:pPr>
      <w:r w:rsidRPr="00B02C06">
        <w:rPr>
          <w:rFonts w:ascii="Arial" w:hAnsi="Arial" w:cs="Arial"/>
          <w:sz w:val="22"/>
          <w:szCs w:val="22"/>
        </w:rPr>
        <w:t xml:space="preserve">Throughout this assignment the pseudonym Ivan will be used for the pupil, as to keep the discussion more authentic. Ivan is a </w:t>
      </w:r>
      <w:r w:rsidR="009D7875" w:rsidRPr="00B02C06">
        <w:rPr>
          <w:rFonts w:ascii="Arial" w:hAnsi="Arial" w:cs="Arial"/>
          <w:sz w:val="22"/>
          <w:szCs w:val="22"/>
        </w:rPr>
        <w:t>ten-year-old</w:t>
      </w:r>
      <w:r w:rsidRPr="00B02C06">
        <w:rPr>
          <w:rFonts w:ascii="Arial" w:hAnsi="Arial" w:cs="Arial"/>
          <w:sz w:val="22"/>
          <w:szCs w:val="22"/>
        </w:rPr>
        <w:t xml:space="preserve"> child who was born in the city of Kyiv in the Ukraine and has recently moved to Wales. Ivan is new to the English language and as a result is classified as an </w:t>
      </w:r>
      <w:r w:rsidR="009D7875" w:rsidRPr="00B02C06">
        <w:rPr>
          <w:rFonts w:ascii="Arial" w:hAnsi="Arial" w:cs="Arial"/>
          <w:sz w:val="22"/>
          <w:szCs w:val="22"/>
        </w:rPr>
        <w:t>English as an additional language (</w:t>
      </w:r>
      <w:r w:rsidRPr="00B02C06">
        <w:rPr>
          <w:rFonts w:ascii="Arial" w:hAnsi="Arial" w:cs="Arial"/>
          <w:sz w:val="22"/>
          <w:szCs w:val="22"/>
        </w:rPr>
        <w:t>EAL</w:t>
      </w:r>
      <w:r w:rsidR="009D7875" w:rsidRPr="00B02C06">
        <w:rPr>
          <w:rFonts w:ascii="Arial" w:hAnsi="Arial" w:cs="Arial"/>
          <w:sz w:val="22"/>
          <w:szCs w:val="22"/>
        </w:rPr>
        <w:t>)</w:t>
      </w:r>
      <w:r w:rsidRPr="00B02C06">
        <w:rPr>
          <w:rFonts w:ascii="Arial" w:hAnsi="Arial" w:cs="Arial"/>
          <w:sz w:val="22"/>
          <w:szCs w:val="22"/>
        </w:rPr>
        <w:t xml:space="preserve"> pupil in his new school. This is Ivan’s barrier to learning as it effects his ability to communicate with others around the school, presents him difficulty when attempting to understand and complete classwork and hinders him in </w:t>
      </w:r>
      <w:r w:rsidR="009D7875" w:rsidRPr="00B02C06">
        <w:rPr>
          <w:rFonts w:ascii="Arial" w:hAnsi="Arial" w:cs="Arial"/>
          <w:sz w:val="22"/>
          <w:szCs w:val="22"/>
        </w:rPr>
        <w:t>asking for</w:t>
      </w:r>
      <w:r w:rsidRPr="00B02C06">
        <w:rPr>
          <w:rFonts w:ascii="Arial" w:hAnsi="Arial" w:cs="Arial"/>
          <w:sz w:val="22"/>
          <w:szCs w:val="22"/>
        </w:rPr>
        <w:t xml:space="preserve"> help from the class teacher. This is supported by Barton </w:t>
      </w:r>
      <w:r w:rsidRPr="00B02C06">
        <w:rPr>
          <w:rFonts w:ascii="Arial" w:hAnsi="Arial" w:cs="Arial"/>
          <w:i/>
          <w:iCs/>
          <w:sz w:val="22"/>
          <w:szCs w:val="22"/>
        </w:rPr>
        <w:t xml:space="preserve">et al </w:t>
      </w:r>
      <w:r w:rsidRPr="00B02C06">
        <w:rPr>
          <w:rFonts w:ascii="Arial" w:hAnsi="Arial" w:cs="Arial"/>
          <w:sz w:val="22"/>
          <w:szCs w:val="22"/>
        </w:rPr>
        <w:t xml:space="preserve">(2005) who state that a study conducted in New Zealand demonstrated that EAL </w:t>
      </w:r>
      <w:r w:rsidRPr="00B02C06">
        <w:rPr>
          <w:rFonts w:ascii="Arial" w:hAnsi="Arial" w:cs="Arial"/>
          <w:sz w:val="22"/>
          <w:szCs w:val="22"/>
        </w:rPr>
        <w:lastRenderedPageBreak/>
        <w:t xml:space="preserve">pupils were put at a clear disadvantage </w:t>
      </w:r>
      <w:proofErr w:type="gramStart"/>
      <w:r w:rsidRPr="00B02C06">
        <w:rPr>
          <w:rFonts w:ascii="Arial" w:hAnsi="Arial" w:cs="Arial"/>
          <w:sz w:val="22"/>
          <w:szCs w:val="22"/>
        </w:rPr>
        <w:t>as a consequence of</w:t>
      </w:r>
      <w:proofErr w:type="gramEnd"/>
      <w:r w:rsidRPr="00B02C06">
        <w:rPr>
          <w:rFonts w:ascii="Arial" w:hAnsi="Arial" w:cs="Arial"/>
          <w:sz w:val="22"/>
          <w:szCs w:val="22"/>
        </w:rPr>
        <w:t xml:space="preserve"> the language barrier. As Ivan is new to the school, the transition that he is experiencing is moving from a school in another country</w:t>
      </w:r>
      <w:r w:rsidR="00537839" w:rsidRPr="00B02C06">
        <w:rPr>
          <w:rFonts w:ascii="Arial" w:hAnsi="Arial" w:cs="Arial"/>
          <w:sz w:val="22"/>
          <w:szCs w:val="22"/>
        </w:rPr>
        <w:t xml:space="preserve"> </w:t>
      </w:r>
      <w:r w:rsidRPr="00B02C06">
        <w:rPr>
          <w:rFonts w:ascii="Arial" w:hAnsi="Arial" w:cs="Arial"/>
          <w:sz w:val="22"/>
          <w:szCs w:val="22"/>
        </w:rPr>
        <w:t>to a school in Wales.</w:t>
      </w:r>
      <w:r w:rsidR="009D7875" w:rsidRPr="00B02C06">
        <w:rPr>
          <w:rFonts w:ascii="Arial" w:hAnsi="Arial" w:cs="Arial"/>
          <w:sz w:val="22"/>
          <w:szCs w:val="22"/>
        </w:rPr>
        <w:t xml:space="preserve"> The support that has been put in place for Ivan includes the use of visual aids, group tasks and discussions. These support strategies are endorsed by </w:t>
      </w:r>
      <w:proofErr w:type="spellStart"/>
      <w:r w:rsidR="009D7875" w:rsidRPr="00B02C06">
        <w:rPr>
          <w:rFonts w:ascii="Arial" w:hAnsi="Arial" w:cs="Arial"/>
          <w:sz w:val="22"/>
          <w:szCs w:val="22"/>
        </w:rPr>
        <w:t>Welply</w:t>
      </w:r>
      <w:proofErr w:type="spellEnd"/>
      <w:r w:rsidR="009D7875" w:rsidRPr="00B02C06">
        <w:rPr>
          <w:rFonts w:ascii="Arial" w:hAnsi="Arial" w:cs="Arial"/>
          <w:sz w:val="22"/>
          <w:szCs w:val="22"/>
        </w:rPr>
        <w:t xml:space="preserve"> </w:t>
      </w:r>
      <w:r w:rsidR="009D7875" w:rsidRPr="00B02C06">
        <w:rPr>
          <w:rFonts w:ascii="Arial" w:hAnsi="Arial" w:cs="Arial"/>
          <w:i/>
          <w:iCs/>
          <w:sz w:val="22"/>
          <w:szCs w:val="22"/>
        </w:rPr>
        <w:t>et al</w:t>
      </w:r>
      <w:r w:rsidR="009D7875" w:rsidRPr="00B02C06">
        <w:rPr>
          <w:rFonts w:ascii="Arial" w:hAnsi="Arial" w:cs="Arial"/>
          <w:sz w:val="22"/>
          <w:szCs w:val="22"/>
        </w:rPr>
        <w:t xml:space="preserve"> (2014) who suggest that visual aids are practical and useful, with Lui </w:t>
      </w:r>
      <w:r w:rsidR="009D7875" w:rsidRPr="00B02C06">
        <w:rPr>
          <w:rFonts w:ascii="Arial" w:hAnsi="Arial" w:cs="Arial"/>
          <w:i/>
          <w:iCs/>
          <w:sz w:val="22"/>
          <w:szCs w:val="22"/>
        </w:rPr>
        <w:t>et al</w:t>
      </w:r>
      <w:r w:rsidR="009D7875" w:rsidRPr="00B02C06">
        <w:rPr>
          <w:rFonts w:ascii="Arial" w:hAnsi="Arial" w:cs="Arial"/>
          <w:sz w:val="22"/>
          <w:szCs w:val="22"/>
        </w:rPr>
        <w:t xml:space="preserve"> (2017) proposing that group tasks increase the confidence of EAL pupils. </w:t>
      </w:r>
    </w:p>
    <w:p w14:paraId="651A713A" w14:textId="4276B20F" w:rsidR="00101AAF" w:rsidRPr="00B02C06" w:rsidRDefault="00101AAF" w:rsidP="00B02C06">
      <w:pPr>
        <w:spacing w:line="360" w:lineRule="auto"/>
        <w:rPr>
          <w:rFonts w:ascii="Arial" w:hAnsi="Arial" w:cs="Arial"/>
          <w:sz w:val="22"/>
          <w:szCs w:val="22"/>
        </w:rPr>
      </w:pPr>
    </w:p>
    <w:p w14:paraId="53A9860F" w14:textId="2B44691E" w:rsidR="00B64AA5" w:rsidRPr="00B02C06" w:rsidRDefault="00626183" w:rsidP="00B02C06">
      <w:pPr>
        <w:spacing w:line="360" w:lineRule="auto"/>
        <w:ind w:firstLine="720"/>
        <w:rPr>
          <w:rFonts w:ascii="Arial" w:hAnsi="Arial" w:cs="Arial"/>
          <w:sz w:val="22"/>
          <w:szCs w:val="22"/>
        </w:rPr>
      </w:pPr>
      <w:r w:rsidRPr="00B02C06">
        <w:rPr>
          <w:rFonts w:ascii="Arial" w:hAnsi="Arial" w:cs="Arial"/>
          <w:sz w:val="22"/>
          <w:szCs w:val="22"/>
        </w:rPr>
        <w:t>S</w:t>
      </w:r>
      <w:r w:rsidR="00F22A70" w:rsidRPr="00B02C06">
        <w:rPr>
          <w:rFonts w:ascii="Arial" w:hAnsi="Arial" w:cs="Arial"/>
          <w:sz w:val="22"/>
          <w:szCs w:val="22"/>
        </w:rPr>
        <w:t>ummar</w:t>
      </w:r>
      <w:r w:rsidR="00697B5B" w:rsidRPr="00B02C06">
        <w:rPr>
          <w:rFonts w:ascii="Arial" w:hAnsi="Arial" w:cs="Arial"/>
          <w:sz w:val="22"/>
          <w:szCs w:val="22"/>
        </w:rPr>
        <w:t>is</w:t>
      </w:r>
      <w:r w:rsidRPr="00B02C06">
        <w:rPr>
          <w:rFonts w:ascii="Arial" w:hAnsi="Arial" w:cs="Arial"/>
          <w:sz w:val="22"/>
          <w:szCs w:val="22"/>
        </w:rPr>
        <w:t>ing</w:t>
      </w:r>
      <w:r w:rsidR="00F22A70" w:rsidRPr="00B02C06">
        <w:rPr>
          <w:rFonts w:ascii="Arial" w:hAnsi="Arial" w:cs="Arial"/>
          <w:sz w:val="22"/>
          <w:szCs w:val="22"/>
        </w:rPr>
        <w:t xml:space="preserve"> Ivan’s </w:t>
      </w:r>
      <w:r w:rsidR="00DE0E60" w:rsidRPr="00B02C06">
        <w:rPr>
          <w:rFonts w:ascii="Arial" w:hAnsi="Arial" w:cs="Arial"/>
          <w:sz w:val="22"/>
          <w:szCs w:val="22"/>
        </w:rPr>
        <w:t>one page profile,</w:t>
      </w:r>
      <w:r w:rsidR="007D2C0B" w:rsidRPr="00B02C06">
        <w:rPr>
          <w:rFonts w:ascii="Arial" w:hAnsi="Arial" w:cs="Arial"/>
          <w:sz w:val="22"/>
          <w:szCs w:val="22"/>
        </w:rPr>
        <w:t xml:space="preserve"> shown in part two of the assignment, </w:t>
      </w:r>
      <w:r w:rsidR="00DE0E60" w:rsidRPr="00B02C06">
        <w:rPr>
          <w:rFonts w:ascii="Arial" w:hAnsi="Arial" w:cs="Arial"/>
          <w:sz w:val="22"/>
          <w:szCs w:val="22"/>
        </w:rPr>
        <w:t xml:space="preserve">it states that he </w:t>
      </w:r>
      <w:r w:rsidR="009510F4" w:rsidRPr="00B02C06">
        <w:rPr>
          <w:rFonts w:ascii="Arial" w:hAnsi="Arial" w:cs="Arial"/>
          <w:sz w:val="22"/>
          <w:szCs w:val="22"/>
        </w:rPr>
        <w:t>can</w:t>
      </w:r>
      <w:r w:rsidR="00DE0E60" w:rsidRPr="00B02C06">
        <w:rPr>
          <w:rFonts w:ascii="Arial" w:hAnsi="Arial" w:cs="Arial"/>
          <w:sz w:val="22"/>
          <w:szCs w:val="22"/>
        </w:rPr>
        <w:t xml:space="preserve"> count in English up to the number five and </w:t>
      </w:r>
      <w:r w:rsidR="003A386D" w:rsidRPr="00B02C06">
        <w:rPr>
          <w:rFonts w:ascii="Arial" w:hAnsi="Arial" w:cs="Arial"/>
          <w:sz w:val="22"/>
          <w:szCs w:val="22"/>
        </w:rPr>
        <w:t>can</w:t>
      </w:r>
      <w:r w:rsidR="00DE0E60" w:rsidRPr="00B02C06">
        <w:rPr>
          <w:rFonts w:ascii="Arial" w:hAnsi="Arial" w:cs="Arial"/>
          <w:sz w:val="22"/>
          <w:szCs w:val="22"/>
        </w:rPr>
        <w:t xml:space="preserve"> answer basic closed questions using the </w:t>
      </w:r>
      <w:r w:rsidR="00265594" w:rsidRPr="00B02C06">
        <w:rPr>
          <w:rFonts w:ascii="Arial" w:hAnsi="Arial" w:cs="Arial"/>
          <w:sz w:val="22"/>
          <w:szCs w:val="22"/>
        </w:rPr>
        <w:t>responses</w:t>
      </w:r>
      <w:r w:rsidR="00DE0E60" w:rsidRPr="00B02C06">
        <w:rPr>
          <w:rFonts w:ascii="Arial" w:hAnsi="Arial" w:cs="Arial"/>
          <w:sz w:val="22"/>
          <w:szCs w:val="22"/>
        </w:rPr>
        <w:t xml:space="preserve"> yes and no. He is a</w:t>
      </w:r>
      <w:r w:rsidR="00697B5B" w:rsidRPr="00B02C06">
        <w:rPr>
          <w:rFonts w:ascii="Arial" w:hAnsi="Arial" w:cs="Arial"/>
          <w:sz w:val="22"/>
          <w:szCs w:val="22"/>
        </w:rPr>
        <w:t>lso capable of saying greeting</w:t>
      </w:r>
      <w:r w:rsidR="00265594" w:rsidRPr="00B02C06">
        <w:rPr>
          <w:rFonts w:ascii="Arial" w:hAnsi="Arial" w:cs="Arial"/>
          <w:sz w:val="22"/>
          <w:szCs w:val="22"/>
        </w:rPr>
        <w:t>s</w:t>
      </w:r>
      <w:r w:rsidR="00697B5B" w:rsidRPr="00B02C06">
        <w:rPr>
          <w:rFonts w:ascii="Arial" w:hAnsi="Arial" w:cs="Arial"/>
          <w:sz w:val="22"/>
          <w:szCs w:val="22"/>
        </w:rPr>
        <w:t xml:space="preserve"> such as hello and using phrases such as goodbye and thank you. </w:t>
      </w:r>
      <w:r w:rsidR="007D2C0B" w:rsidRPr="00B02C06">
        <w:rPr>
          <w:rFonts w:ascii="Arial" w:hAnsi="Arial" w:cs="Arial"/>
          <w:sz w:val="22"/>
          <w:szCs w:val="22"/>
        </w:rPr>
        <w:t xml:space="preserve">He states that he would like to improve his communication skills. </w:t>
      </w:r>
      <w:r w:rsidR="00C8199A" w:rsidRPr="00B02C06">
        <w:rPr>
          <w:rFonts w:ascii="Arial" w:hAnsi="Arial" w:cs="Arial"/>
          <w:sz w:val="22"/>
          <w:szCs w:val="22"/>
        </w:rPr>
        <w:t>This will allow Ivan to</w:t>
      </w:r>
      <w:r w:rsidR="004D52A1" w:rsidRPr="00B02C06">
        <w:rPr>
          <w:rFonts w:ascii="Arial" w:hAnsi="Arial" w:cs="Arial"/>
          <w:sz w:val="22"/>
          <w:szCs w:val="22"/>
        </w:rPr>
        <w:t xml:space="preserve"> </w:t>
      </w:r>
      <w:r w:rsidR="00C8199A" w:rsidRPr="00B02C06">
        <w:rPr>
          <w:rFonts w:ascii="Arial" w:hAnsi="Arial" w:cs="Arial"/>
          <w:sz w:val="22"/>
          <w:szCs w:val="22"/>
        </w:rPr>
        <w:t xml:space="preserve">ask for support, comprehend his classroom tasks and complete them to </w:t>
      </w:r>
      <w:r w:rsidR="004208A6">
        <w:rPr>
          <w:rFonts w:ascii="Arial" w:hAnsi="Arial" w:cs="Arial"/>
          <w:sz w:val="22"/>
          <w:szCs w:val="22"/>
        </w:rPr>
        <w:t xml:space="preserve">a </w:t>
      </w:r>
      <w:r w:rsidR="00C8199A" w:rsidRPr="00B02C06">
        <w:rPr>
          <w:rFonts w:ascii="Arial" w:hAnsi="Arial" w:cs="Arial"/>
          <w:sz w:val="22"/>
          <w:szCs w:val="22"/>
        </w:rPr>
        <w:t xml:space="preserve">sufficient standard. </w:t>
      </w:r>
      <w:r w:rsidR="00126910" w:rsidRPr="00B02C06">
        <w:rPr>
          <w:rFonts w:ascii="Arial" w:hAnsi="Arial" w:cs="Arial"/>
          <w:sz w:val="22"/>
          <w:szCs w:val="22"/>
        </w:rPr>
        <w:t>As discussed in Ivan’s support plan</w:t>
      </w:r>
      <w:r w:rsidR="00417B72" w:rsidRPr="00B02C06">
        <w:rPr>
          <w:rFonts w:ascii="Arial" w:hAnsi="Arial" w:cs="Arial"/>
          <w:sz w:val="22"/>
          <w:szCs w:val="22"/>
        </w:rPr>
        <w:t>,</w:t>
      </w:r>
      <w:r w:rsidR="00126910" w:rsidRPr="00B02C06">
        <w:rPr>
          <w:rFonts w:ascii="Arial" w:hAnsi="Arial" w:cs="Arial"/>
          <w:sz w:val="22"/>
          <w:szCs w:val="22"/>
        </w:rPr>
        <w:t xml:space="preserve"> that is also in part two of this assignment, Ivan’s </w:t>
      </w:r>
      <w:r w:rsidR="00EE4581" w:rsidRPr="00B02C06">
        <w:rPr>
          <w:rFonts w:ascii="Arial" w:hAnsi="Arial" w:cs="Arial"/>
          <w:sz w:val="22"/>
          <w:szCs w:val="22"/>
        </w:rPr>
        <w:t xml:space="preserve">parents have a better grasp of the English language and </w:t>
      </w:r>
      <w:proofErr w:type="gramStart"/>
      <w:r w:rsidR="00EE4581" w:rsidRPr="00B02C06">
        <w:rPr>
          <w:rFonts w:ascii="Arial" w:hAnsi="Arial" w:cs="Arial"/>
          <w:sz w:val="22"/>
          <w:szCs w:val="22"/>
        </w:rPr>
        <w:t>are able to</w:t>
      </w:r>
      <w:proofErr w:type="gramEnd"/>
      <w:r w:rsidR="00EE4581" w:rsidRPr="00B02C06">
        <w:rPr>
          <w:rFonts w:ascii="Arial" w:hAnsi="Arial" w:cs="Arial"/>
          <w:sz w:val="22"/>
          <w:szCs w:val="22"/>
        </w:rPr>
        <w:t xml:space="preserve"> communicate with the school </w:t>
      </w:r>
      <w:r w:rsidR="00417B72" w:rsidRPr="00B02C06">
        <w:rPr>
          <w:rFonts w:ascii="Arial" w:hAnsi="Arial" w:cs="Arial"/>
          <w:sz w:val="22"/>
          <w:szCs w:val="22"/>
        </w:rPr>
        <w:t xml:space="preserve">using basic English </w:t>
      </w:r>
      <w:r w:rsidR="003A386D" w:rsidRPr="00B02C06">
        <w:rPr>
          <w:rFonts w:ascii="Arial" w:hAnsi="Arial" w:cs="Arial"/>
          <w:sz w:val="22"/>
          <w:szCs w:val="22"/>
        </w:rPr>
        <w:t>to</w:t>
      </w:r>
      <w:r w:rsidR="00417B72" w:rsidRPr="00B02C06">
        <w:rPr>
          <w:rFonts w:ascii="Arial" w:hAnsi="Arial" w:cs="Arial"/>
          <w:sz w:val="22"/>
          <w:szCs w:val="22"/>
        </w:rPr>
        <w:t xml:space="preserve"> keep abreast of Ivan’s progress and school happenings. </w:t>
      </w:r>
    </w:p>
    <w:p w14:paraId="032F085C" w14:textId="3E605DC8" w:rsidR="00B7386C" w:rsidRPr="00B02C06" w:rsidRDefault="00B7386C" w:rsidP="00B02C06">
      <w:pPr>
        <w:spacing w:line="360" w:lineRule="auto"/>
        <w:rPr>
          <w:rFonts w:ascii="Arial" w:hAnsi="Arial" w:cs="Arial"/>
          <w:sz w:val="22"/>
          <w:szCs w:val="22"/>
        </w:rPr>
      </w:pPr>
    </w:p>
    <w:p w14:paraId="36F19224" w14:textId="56E34974" w:rsidR="0065002D" w:rsidRPr="00B02C06" w:rsidRDefault="007D2C0B" w:rsidP="00B02C06">
      <w:pPr>
        <w:spacing w:line="360" w:lineRule="auto"/>
        <w:ind w:firstLine="720"/>
        <w:rPr>
          <w:rFonts w:ascii="Arial" w:hAnsi="Arial" w:cs="Arial"/>
          <w:sz w:val="22"/>
          <w:szCs w:val="22"/>
        </w:rPr>
      </w:pPr>
      <w:r w:rsidRPr="00B02C06">
        <w:rPr>
          <w:rFonts w:ascii="Arial" w:hAnsi="Arial" w:cs="Arial"/>
          <w:sz w:val="22"/>
          <w:szCs w:val="22"/>
        </w:rPr>
        <w:t>The</w:t>
      </w:r>
      <w:r w:rsidR="008D3224" w:rsidRPr="00B02C06">
        <w:rPr>
          <w:rFonts w:ascii="Arial" w:hAnsi="Arial" w:cs="Arial"/>
          <w:sz w:val="22"/>
          <w:szCs w:val="22"/>
        </w:rPr>
        <w:t xml:space="preserve"> aim of this assignment is to look at the barriers that face Ivan and </w:t>
      </w:r>
      <w:r w:rsidR="00B53183" w:rsidRPr="00B02C06">
        <w:rPr>
          <w:rFonts w:ascii="Arial" w:hAnsi="Arial" w:cs="Arial"/>
          <w:sz w:val="22"/>
          <w:szCs w:val="22"/>
        </w:rPr>
        <w:t xml:space="preserve">explore ways and means in which to overcome those barriers </w:t>
      </w:r>
      <w:r w:rsidR="00EB21EC" w:rsidRPr="00B02C06">
        <w:rPr>
          <w:rFonts w:ascii="Arial" w:hAnsi="Arial" w:cs="Arial"/>
          <w:sz w:val="22"/>
          <w:szCs w:val="22"/>
        </w:rPr>
        <w:t>as to</w:t>
      </w:r>
      <w:r w:rsidR="00B53183" w:rsidRPr="00B02C06">
        <w:rPr>
          <w:rFonts w:ascii="Arial" w:hAnsi="Arial" w:cs="Arial"/>
          <w:sz w:val="22"/>
          <w:szCs w:val="22"/>
        </w:rPr>
        <w:t xml:space="preserve"> aid his progression in learning. </w:t>
      </w:r>
      <w:r w:rsidR="008D3224" w:rsidRPr="00B02C06">
        <w:rPr>
          <w:rFonts w:ascii="Arial" w:hAnsi="Arial" w:cs="Arial"/>
          <w:sz w:val="22"/>
          <w:szCs w:val="22"/>
        </w:rPr>
        <w:t xml:space="preserve">Hughes (1996) defines progression in learning as the knowledge and understanding that pupils develop over time, building on </w:t>
      </w:r>
      <w:r w:rsidR="00EB21EC" w:rsidRPr="00B02C06">
        <w:rPr>
          <w:rFonts w:ascii="Arial" w:hAnsi="Arial" w:cs="Arial"/>
          <w:sz w:val="22"/>
          <w:szCs w:val="22"/>
        </w:rPr>
        <w:t xml:space="preserve">any </w:t>
      </w:r>
      <w:r w:rsidR="008D3224" w:rsidRPr="00B02C06">
        <w:rPr>
          <w:rFonts w:ascii="Arial" w:hAnsi="Arial" w:cs="Arial"/>
          <w:sz w:val="22"/>
          <w:szCs w:val="22"/>
        </w:rPr>
        <w:t>knowledge that they have previously accumulated.</w:t>
      </w:r>
      <w:r w:rsidR="0065002D" w:rsidRPr="00B02C06">
        <w:rPr>
          <w:rFonts w:ascii="Arial" w:hAnsi="Arial" w:cs="Arial"/>
          <w:sz w:val="22"/>
          <w:szCs w:val="22"/>
        </w:rPr>
        <w:t xml:space="preserve"> </w:t>
      </w:r>
      <w:r w:rsidR="0065002D" w:rsidRPr="00B02C06">
        <w:rPr>
          <w:rFonts w:ascii="Arial" w:hAnsi="Arial" w:cs="Arial"/>
          <w:sz w:val="22"/>
          <w:szCs w:val="22"/>
        </w:rPr>
        <w:t xml:space="preserve">Jackson </w:t>
      </w:r>
      <w:r w:rsidR="0065002D" w:rsidRPr="00B02C06">
        <w:rPr>
          <w:rFonts w:ascii="Arial" w:hAnsi="Arial" w:cs="Arial"/>
          <w:i/>
          <w:iCs/>
          <w:sz w:val="22"/>
          <w:szCs w:val="22"/>
        </w:rPr>
        <w:t xml:space="preserve">et al </w:t>
      </w:r>
      <w:r w:rsidR="0065002D" w:rsidRPr="00B02C06">
        <w:rPr>
          <w:rFonts w:ascii="Arial" w:hAnsi="Arial" w:cs="Arial"/>
          <w:sz w:val="22"/>
          <w:szCs w:val="22"/>
        </w:rPr>
        <w:t>(2018)</w:t>
      </w:r>
      <w:r w:rsidR="0065002D" w:rsidRPr="00B02C06">
        <w:rPr>
          <w:rFonts w:ascii="Arial" w:hAnsi="Arial" w:cs="Arial"/>
          <w:i/>
          <w:iCs/>
          <w:sz w:val="22"/>
          <w:szCs w:val="22"/>
        </w:rPr>
        <w:t xml:space="preserve"> </w:t>
      </w:r>
      <w:r w:rsidR="0065002D" w:rsidRPr="00B02C06">
        <w:rPr>
          <w:rFonts w:ascii="Arial" w:hAnsi="Arial" w:cs="Arial"/>
          <w:sz w:val="22"/>
          <w:szCs w:val="22"/>
        </w:rPr>
        <w:t>suggest that it is vital that progression in learning is monitored as it allows a teacher to understand the comprehension levels of their pupils on a topic</w:t>
      </w:r>
      <w:r w:rsidR="0065002D" w:rsidRPr="00B02C06">
        <w:rPr>
          <w:rFonts w:ascii="Arial" w:hAnsi="Arial" w:cs="Arial"/>
          <w:sz w:val="22"/>
          <w:szCs w:val="22"/>
        </w:rPr>
        <w:t>.</w:t>
      </w:r>
      <w:r w:rsidR="008D3224" w:rsidRPr="00B02C06">
        <w:rPr>
          <w:rFonts w:ascii="Arial" w:hAnsi="Arial" w:cs="Arial"/>
          <w:sz w:val="22"/>
          <w:szCs w:val="22"/>
        </w:rPr>
        <w:t xml:space="preserve"> This concept is support by theorist Jerome Bruner</w:t>
      </w:r>
      <w:r w:rsidR="004558C7" w:rsidRPr="00B02C06">
        <w:rPr>
          <w:rFonts w:ascii="Arial" w:hAnsi="Arial" w:cs="Arial"/>
          <w:sz w:val="22"/>
          <w:szCs w:val="22"/>
        </w:rPr>
        <w:t xml:space="preserve"> and his spiral curriculum theory</w:t>
      </w:r>
      <w:r w:rsidR="008D3224" w:rsidRPr="00B02C06">
        <w:rPr>
          <w:rFonts w:ascii="Arial" w:hAnsi="Arial" w:cs="Arial"/>
          <w:sz w:val="22"/>
          <w:szCs w:val="22"/>
        </w:rPr>
        <w:t xml:space="preserve">. </w:t>
      </w:r>
      <w:r w:rsidR="008F0584" w:rsidRPr="00B02C06">
        <w:rPr>
          <w:rFonts w:ascii="Arial" w:hAnsi="Arial" w:cs="Arial"/>
          <w:sz w:val="22"/>
          <w:szCs w:val="22"/>
        </w:rPr>
        <w:t xml:space="preserve">He </w:t>
      </w:r>
      <w:r w:rsidRPr="00B02C06">
        <w:rPr>
          <w:rFonts w:ascii="Arial" w:hAnsi="Arial" w:cs="Arial"/>
          <w:sz w:val="22"/>
          <w:szCs w:val="22"/>
        </w:rPr>
        <w:t>believed</w:t>
      </w:r>
      <w:r w:rsidR="008F0584" w:rsidRPr="00B02C06">
        <w:rPr>
          <w:rFonts w:ascii="Arial" w:hAnsi="Arial" w:cs="Arial"/>
          <w:sz w:val="22"/>
          <w:szCs w:val="22"/>
        </w:rPr>
        <w:t xml:space="preserve"> that it was vital to pupil </w:t>
      </w:r>
      <w:r w:rsidR="00505772" w:rsidRPr="00B02C06">
        <w:rPr>
          <w:rFonts w:ascii="Arial" w:hAnsi="Arial" w:cs="Arial"/>
          <w:sz w:val="22"/>
          <w:szCs w:val="22"/>
        </w:rPr>
        <w:t xml:space="preserve">progression that topics and subjects are visited on separate occasions over a set </w:t>
      </w:r>
      <w:r w:rsidR="0065002D" w:rsidRPr="00B02C06">
        <w:rPr>
          <w:rFonts w:ascii="Arial" w:hAnsi="Arial" w:cs="Arial"/>
          <w:sz w:val="22"/>
          <w:szCs w:val="22"/>
        </w:rPr>
        <w:t>period</w:t>
      </w:r>
      <w:r w:rsidR="00505772" w:rsidRPr="00B02C06">
        <w:rPr>
          <w:rFonts w:ascii="Arial" w:hAnsi="Arial" w:cs="Arial"/>
          <w:sz w:val="22"/>
          <w:szCs w:val="22"/>
        </w:rPr>
        <w:t xml:space="preserve">. </w:t>
      </w:r>
      <w:r w:rsidR="009510F4" w:rsidRPr="00B02C06">
        <w:rPr>
          <w:rFonts w:ascii="Arial" w:hAnsi="Arial" w:cs="Arial"/>
          <w:sz w:val="22"/>
          <w:szCs w:val="22"/>
        </w:rPr>
        <w:t xml:space="preserve">He then championed </w:t>
      </w:r>
      <w:proofErr w:type="gramStart"/>
      <w:r w:rsidR="009510F4" w:rsidRPr="00B02C06">
        <w:rPr>
          <w:rFonts w:ascii="Arial" w:hAnsi="Arial" w:cs="Arial"/>
          <w:sz w:val="22"/>
          <w:szCs w:val="22"/>
        </w:rPr>
        <w:t>that pupil</w:t>
      </w:r>
      <w:r w:rsidR="003E7AA5">
        <w:rPr>
          <w:rFonts w:ascii="Arial" w:hAnsi="Arial" w:cs="Arial"/>
          <w:sz w:val="22"/>
          <w:szCs w:val="22"/>
        </w:rPr>
        <w:t>s</w:t>
      </w:r>
      <w:proofErr w:type="gramEnd"/>
      <w:r w:rsidR="009510F4" w:rsidRPr="00B02C06">
        <w:rPr>
          <w:rFonts w:ascii="Arial" w:hAnsi="Arial" w:cs="Arial"/>
          <w:sz w:val="22"/>
          <w:szCs w:val="22"/>
        </w:rPr>
        <w:t xml:space="preserve"> </w:t>
      </w:r>
      <w:r w:rsidR="00505772" w:rsidRPr="00B02C06">
        <w:rPr>
          <w:rFonts w:ascii="Arial" w:hAnsi="Arial" w:cs="Arial"/>
          <w:sz w:val="22"/>
          <w:szCs w:val="22"/>
        </w:rPr>
        <w:t>build upon the themes and subject</w:t>
      </w:r>
      <w:r w:rsidR="003E7AA5">
        <w:rPr>
          <w:rFonts w:ascii="Arial" w:hAnsi="Arial" w:cs="Arial"/>
          <w:sz w:val="22"/>
          <w:szCs w:val="22"/>
        </w:rPr>
        <w:t>s</w:t>
      </w:r>
      <w:r w:rsidR="00505772" w:rsidRPr="00B02C06">
        <w:rPr>
          <w:rFonts w:ascii="Arial" w:hAnsi="Arial" w:cs="Arial"/>
          <w:sz w:val="22"/>
          <w:szCs w:val="22"/>
        </w:rPr>
        <w:t xml:space="preserve"> that the</w:t>
      </w:r>
      <w:r w:rsidR="003E7AA5">
        <w:rPr>
          <w:rFonts w:ascii="Arial" w:hAnsi="Arial" w:cs="Arial"/>
          <w:sz w:val="22"/>
          <w:szCs w:val="22"/>
        </w:rPr>
        <w:t>y</w:t>
      </w:r>
      <w:r w:rsidR="00505772" w:rsidRPr="00B02C06">
        <w:rPr>
          <w:rFonts w:ascii="Arial" w:hAnsi="Arial" w:cs="Arial"/>
          <w:sz w:val="22"/>
          <w:szCs w:val="22"/>
        </w:rPr>
        <w:t xml:space="preserve"> are studying. Brun</w:t>
      </w:r>
      <w:r w:rsidR="00265594" w:rsidRPr="00B02C06">
        <w:rPr>
          <w:rFonts w:ascii="Arial" w:hAnsi="Arial" w:cs="Arial"/>
          <w:sz w:val="22"/>
          <w:szCs w:val="22"/>
        </w:rPr>
        <w:t>er</w:t>
      </w:r>
      <w:r w:rsidR="00505772" w:rsidRPr="00B02C06">
        <w:rPr>
          <w:rFonts w:ascii="Arial" w:hAnsi="Arial" w:cs="Arial"/>
          <w:sz w:val="22"/>
          <w:szCs w:val="22"/>
        </w:rPr>
        <w:t xml:space="preserve"> stated that </w:t>
      </w:r>
      <w:r w:rsidR="00346A9E" w:rsidRPr="00B02C06">
        <w:rPr>
          <w:rFonts w:ascii="Arial" w:hAnsi="Arial" w:cs="Arial"/>
          <w:sz w:val="22"/>
          <w:szCs w:val="22"/>
        </w:rPr>
        <w:t xml:space="preserve">it is paramount that </w:t>
      </w:r>
      <w:r w:rsidR="004558C7" w:rsidRPr="00B02C06">
        <w:rPr>
          <w:rFonts w:ascii="Arial" w:hAnsi="Arial" w:cs="Arial"/>
          <w:sz w:val="22"/>
          <w:szCs w:val="22"/>
        </w:rPr>
        <w:t>a pupil not only revisit</w:t>
      </w:r>
      <w:r w:rsidR="00265594" w:rsidRPr="00B02C06">
        <w:rPr>
          <w:rFonts w:ascii="Arial" w:hAnsi="Arial" w:cs="Arial"/>
          <w:sz w:val="22"/>
          <w:szCs w:val="22"/>
        </w:rPr>
        <w:t>s</w:t>
      </w:r>
      <w:r w:rsidR="004558C7" w:rsidRPr="00B02C06">
        <w:rPr>
          <w:rFonts w:ascii="Arial" w:hAnsi="Arial" w:cs="Arial"/>
          <w:sz w:val="22"/>
          <w:szCs w:val="22"/>
        </w:rPr>
        <w:t xml:space="preserve"> </w:t>
      </w:r>
      <w:r w:rsidR="00505772" w:rsidRPr="00B02C06">
        <w:rPr>
          <w:rFonts w:ascii="Arial" w:hAnsi="Arial" w:cs="Arial"/>
          <w:sz w:val="22"/>
          <w:szCs w:val="22"/>
        </w:rPr>
        <w:t>a</w:t>
      </w:r>
      <w:r w:rsidR="004558C7" w:rsidRPr="00B02C06">
        <w:rPr>
          <w:rFonts w:ascii="Arial" w:hAnsi="Arial" w:cs="Arial"/>
          <w:sz w:val="22"/>
          <w:szCs w:val="22"/>
        </w:rPr>
        <w:t xml:space="preserve"> topic</w:t>
      </w:r>
      <w:r w:rsidR="00B11679" w:rsidRPr="00B02C06">
        <w:rPr>
          <w:rFonts w:ascii="Arial" w:hAnsi="Arial" w:cs="Arial"/>
          <w:sz w:val="22"/>
          <w:szCs w:val="22"/>
        </w:rPr>
        <w:t>,</w:t>
      </w:r>
      <w:r w:rsidR="004558C7" w:rsidRPr="00B02C06">
        <w:rPr>
          <w:rFonts w:ascii="Arial" w:hAnsi="Arial" w:cs="Arial"/>
          <w:sz w:val="22"/>
          <w:szCs w:val="22"/>
        </w:rPr>
        <w:t xml:space="preserve"> but </w:t>
      </w:r>
      <w:r w:rsidR="00505772" w:rsidRPr="00B02C06">
        <w:rPr>
          <w:rFonts w:ascii="Arial" w:hAnsi="Arial" w:cs="Arial"/>
          <w:sz w:val="22"/>
          <w:szCs w:val="22"/>
        </w:rPr>
        <w:t xml:space="preserve">to </w:t>
      </w:r>
      <w:r w:rsidR="004558C7" w:rsidRPr="00B02C06">
        <w:rPr>
          <w:rFonts w:ascii="Arial" w:hAnsi="Arial" w:cs="Arial"/>
          <w:sz w:val="22"/>
          <w:szCs w:val="22"/>
        </w:rPr>
        <w:t xml:space="preserve">delve more deeply into the topic </w:t>
      </w:r>
      <w:r w:rsidR="001D7178" w:rsidRPr="00B02C06">
        <w:rPr>
          <w:rFonts w:ascii="Arial" w:hAnsi="Arial" w:cs="Arial"/>
          <w:sz w:val="22"/>
          <w:szCs w:val="22"/>
        </w:rPr>
        <w:t xml:space="preserve">on </w:t>
      </w:r>
      <w:r w:rsidR="004558C7" w:rsidRPr="00B02C06">
        <w:rPr>
          <w:rFonts w:ascii="Arial" w:hAnsi="Arial" w:cs="Arial"/>
          <w:sz w:val="22"/>
          <w:szCs w:val="22"/>
        </w:rPr>
        <w:t>each occasion they revisit it</w:t>
      </w:r>
      <w:r w:rsidR="00213C6B" w:rsidRPr="00B02C06">
        <w:rPr>
          <w:rFonts w:ascii="Arial" w:hAnsi="Arial" w:cs="Arial"/>
          <w:sz w:val="22"/>
          <w:szCs w:val="22"/>
        </w:rPr>
        <w:t xml:space="preserve"> and </w:t>
      </w:r>
      <w:r w:rsidRPr="00B02C06">
        <w:rPr>
          <w:rFonts w:ascii="Arial" w:hAnsi="Arial" w:cs="Arial"/>
          <w:sz w:val="22"/>
          <w:szCs w:val="22"/>
        </w:rPr>
        <w:t>explor</w:t>
      </w:r>
      <w:r w:rsidR="00213C6B" w:rsidRPr="00B02C06">
        <w:rPr>
          <w:rFonts w:ascii="Arial" w:hAnsi="Arial" w:cs="Arial"/>
          <w:sz w:val="22"/>
          <w:szCs w:val="22"/>
        </w:rPr>
        <w:t>e</w:t>
      </w:r>
      <w:r w:rsidRPr="00B02C06">
        <w:rPr>
          <w:rFonts w:ascii="Arial" w:hAnsi="Arial" w:cs="Arial"/>
          <w:sz w:val="22"/>
          <w:szCs w:val="22"/>
        </w:rPr>
        <w:t xml:space="preserve"> new subject matter each time. </w:t>
      </w:r>
      <w:r w:rsidR="00B11679" w:rsidRPr="00B02C06">
        <w:rPr>
          <w:rFonts w:ascii="Arial" w:hAnsi="Arial" w:cs="Arial"/>
          <w:sz w:val="22"/>
          <w:szCs w:val="22"/>
        </w:rPr>
        <w:t xml:space="preserve">Another aspect of Bruner’s spiral theory </w:t>
      </w:r>
      <w:r w:rsidR="00327CEC" w:rsidRPr="00B02C06">
        <w:rPr>
          <w:rFonts w:ascii="Arial" w:hAnsi="Arial" w:cs="Arial"/>
          <w:sz w:val="22"/>
          <w:szCs w:val="22"/>
        </w:rPr>
        <w:t xml:space="preserve">is that any new subject matter that is explored is connected to previous learnings. </w:t>
      </w:r>
      <w:r w:rsidR="00FD79B7" w:rsidRPr="00B02C06">
        <w:rPr>
          <w:rFonts w:ascii="Arial" w:hAnsi="Arial" w:cs="Arial"/>
          <w:sz w:val="22"/>
          <w:szCs w:val="22"/>
        </w:rPr>
        <w:t>T</w:t>
      </w:r>
      <w:r w:rsidR="001D4E1E" w:rsidRPr="00B02C06">
        <w:rPr>
          <w:rFonts w:ascii="Arial" w:hAnsi="Arial" w:cs="Arial"/>
          <w:sz w:val="22"/>
          <w:szCs w:val="22"/>
        </w:rPr>
        <w:t>his allows for the previous learning and the new learnings to blend, not overcom</w:t>
      </w:r>
      <w:r w:rsidR="00FD79B7" w:rsidRPr="00B02C06">
        <w:rPr>
          <w:rFonts w:ascii="Arial" w:hAnsi="Arial" w:cs="Arial"/>
          <w:sz w:val="22"/>
          <w:szCs w:val="22"/>
        </w:rPr>
        <w:t>ing</w:t>
      </w:r>
      <w:r w:rsidR="001D4E1E" w:rsidRPr="00B02C06">
        <w:rPr>
          <w:rFonts w:ascii="Arial" w:hAnsi="Arial" w:cs="Arial"/>
          <w:sz w:val="22"/>
          <w:szCs w:val="22"/>
        </w:rPr>
        <w:t xml:space="preserve"> the pupils with </w:t>
      </w:r>
      <w:r w:rsidR="007A6939" w:rsidRPr="00B02C06">
        <w:rPr>
          <w:rFonts w:ascii="Arial" w:hAnsi="Arial" w:cs="Arial"/>
          <w:sz w:val="22"/>
          <w:szCs w:val="22"/>
        </w:rPr>
        <w:t>too much information</w:t>
      </w:r>
      <w:r w:rsidR="00114A52" w:rsidRPr="00B02C06">
        <w:rPr>
          <w:rFonts w:ascii="Arial" w:hAnsi="Arial" w:cs="Arial"/>
          <w:sz w:val="22"/>
          <w:szCs w:val="22"/>
        </w:rPr>
        <w:t xml:space="preserve"> (Harden, 1999). </w:t>
      </w:r>
      <w:r w:rsidR="00F3574F" w:rsidRPr="00B02C06">
        <w:rPr>
          <w:rFonts w:ascii="Arial" w:hAnsi="Arial" w:cs="Arial"/>
          <w:sz w:val="22"/>
          <w:szCs w:val="22"/>
        </w:rPr>
        <w:t xml:space="preserve">On the contrary, </w:t>
      </w:r>
      <w:r w:rsidR="00352003" w:rsidRPr="00B02C06">
        <w:rPr>
          <w:rFonts w:ascii="Arial" w:hAnsi="Arial" w:cs="Arial"/>
          <w:sz w:val="22"/>
          <w:szCs w:val="22"/>
        </w:rPr>
        <w:t>Snider (2004) believes that a disadvantage of the spiral curriculum theory is that regardless of the difficulty of a topic, all topics are given the same amount of time in the classroom.</w:t>
      </w:r>
      <w:r w:rsidR="00D520DC" w:rsidRPr="00B02C06">
        <w:rPr>
          <w:rFonts w:ascii="Arial" w:hAnsi="Arial" w:cs="Arial"/>
          <w:sz w:val="22"/>
          <w:szCs w:val="22"/>
        </w:rPr>
        <w:t xml:space="preserve"> She </w:t>
      </w:r>
      <w:r w:rsidR="00FD79B7" w:rsidRPr="00B02C06">
        <w:rPr>
          <w:rFonts w:ascii="Arial" w:hAnsi="Arial" w:cs="Arial"/>
          <w:sz w:val="22"/>
          <w:szCs w:val="22"/>
        </w:rPr>
        <w:t>proclaims</w:t>
      </w:r>
      <w:r w:rsidR="00D520DC" w:rsidRPr="00B02C06">
        <w:rPr>
          <w:rFonts w:ascii="Arial" w:hAnsi="Arial" w:cs="Arial"/>
          <w:sz w:val="22"/>
          <w:szCs w:val="22"/>
        </w:rPr>
        <w:t xml:space="preserve"> that this may lead to the pupils</w:t>
      </w:r>
      <w:r w:rsidR="00743A3E" w:rsidRPr="00B02C06">
        <w:rPr>
          <w:rFonts w:ascii="Arial" w:hAnsi="Arial" w:cs="Arial"/>
          <w:sz w:val="22"/>
          <w:szCs w:val="22"/>
        </w:rPr>
        <w:t xml:space="preserve"> not grasping the topic to a</w:t>
      </w:r>
      <w:r w:rsidR="00002873" w:rsidRPr="00B02C06">
        <w:rPr>
          <w:rFonts w:ascii="Arial" w:hAnsi="Arial" w:cs="Arial"/>
          <w:sz w:val="22"/>
          <w:szCs w:val="22"/>
        </w:rPr>
        <w:t>n</w:t>
      </w:r>
      <w:r w:rsidR="00743A3E" w:rsidRPr="00B02C06">
        <w:rPr>
          <w:rFonts w:ascii="Arial" w:hAnsi="Arial" w:cs="Arial"/>
          <w:sz w:val="22"/>
          <w:szCs w:val="22"/>
        </w:rPr>
        <w:t xml:space="preserve"> adequate standard. </w:t>
      </w:r>
      <w:r w:rsidR="0065002D" w:rsidRPr="00B02C06">
        <w:rPr>
          <w:rFonts w:ascii="Arial" w:hAnsi="Arial" w:cs="Arial"/>
          <w:sz w:val="22"/>
          <w:szCs w:val="22"/>
        </w:rPr>
        <w:t xml:space="preserve">Ashman (2018) suggests that monitoring progression in learning has the potential for practitioners to view learning as linear. This may </w:t>
      </w:r>
      <w:r w:rsidR="0065002D" w:rsidRPr="00B02C06">
        <w:rPr>
          <w:rFonts w:ascii="Arial" w:hAnsi="Arial" w:cs="Arial"/>
          <w:sz w:val="22"/>
          <w:szCs w:val="22"/>
        </w:rPr>
        <w:lastRenderedPageBreak/>
        <w:t xml:space="preserve">possibly cause confusion as to when the pupil has successfully achieved the appropriate progression step. </w:t>
      </w:r>
    </w:p>
    <w:p w14:paraId="5F54A6BB" w14:textId="77777777" w:rsidR="00A24B56" w:rsidRPr="00B02C06" w:rsidRDefault="00A24B56" w:rsidP="00B02C06">
      <w:pPr>
        <w:spacing w:line="360" w:lineRule="auto"/>
        <w:rPr>
          <w:rFonts w:ascii="Arial" w:hAnsi="Arial" w:cs="Arial"/>
          <w:sz w:val="22"/>
          <w:szCs w:val="22"/>
        </w:rPr>
      </w:pPr>
    </w:p>
    <w:p w14:paraId="3A8A065E" w14:textId="4962D7EC" w:rsidR="00C61A4B" w:rsidRPr="00B02C06" w:rsidRDefault="004A1E97" w:rsidP="00B02C06">
      <w:pPr>
        <w:spacing w:line="360" w:lineRule="auto"/>
        <w:ind w:firstLine="720"/>
        <w:rPr>
          <w:rFonts w:ascii="Arial" w:hAnsi="Arial" w:cs="Arial"/>
          <w:sz w:val="22"/>
          <w:szCs w:val="22"/>
        </w:rPr>
      </w:pPr>
      <w:r w:rsidRPr="00B02C06">
        <w:rPr>
          <w:rFonts w:ascii="Arial" w:hAnsi="Arial" w:cs="Arial"/>
          <w:sz w:val="22"/>
          <w:szCs w:val="22"/>
        </w:rPr>
        <w:t xml:space="preserve">The Welsh Government </w:t>
      </w:r>
      <w:r w:rsidR="00A24B56" w:rsidRPr="00B02C06">
        <w:rPr>
          <w:rFonts w:ascii="Arial" w:hAnsi="Arial" w:cs="Arial"/>
          <w:sz w:val="22"/>
          <w:szCs w:val="22"/>
        </w:rPr>
        <w:t xml:space="preserve">(2022) states that it has </w:t>
      </w:r>
      <w:r w:rsidR="00754889" w:rsidRPr="00B02C06">
        <w:rPr>
          <w:rFonts w:ascii="Arial" w:hAnsi="Arial" w:cs="Arial"/>
          <w:sz w:val="22"/>
          <w:szCs w:val="22"/>
        </w:rPr>
        <w:t xml:space="preserve">placed a vital emphasis on the importance of pupil progression in the curriculum for Wales 2022. </w:t>
      </w:r>
      <w:r w:rsidR="008A5DFA" w:rsidRPr="00B02C06">
        <w:rPr>
          <w:rFonts w:ascii="Arial" w:hAnsi="Arial" w:cs="Arial"/>
          <w:sz w:val="22"/>
          <w:szCs w:val="22"/>
        </w:rPr>
        <w:t xml:space="preserve">The Welsh Government </w:t>
      </w:r>
      <w:r w:rsidR="007619DC" w:rsidRPr="00B02C06">
        <w:rPr>
          <w:rFonts w:ascii="Arial" w:hAnsi="Arial" w:cs="Arial"/>
          <w:sz w:val="22"/>
          <w:szCs w:val="22"/>
        </w:rPr>
        <w:t xml:space="preserve">suggest that </w:t>
      </w:r>
      <w:r w:rsidR="00C61A4B" w:rsidRPr="00B02C06">
        <w:rPr>
          <w:rFonts w:ascii="Arial" w:hAnsi="Arial" w:cs="Arial"/>
          <w:sz w:val="22"/>
          <w:szCs w:val="22"/>
        </w:rPr>
        <w:t>for</w:t>
      </w:r>
      <w:r w:rsidR="007619DC" w:rsidRPr="00B02C06">
        <w:rPr>
          <w:rFonts w:ascii="Arial" w:hAnsi="Arial" w:cs="Arial"/>
          <w:sz w:val="22"/>
          <w:szCs w:val="22"/>
        </w:rPr>
        <w:t xml:space="preserve"> the curriculum to be successful, </w:t>
      </w:r>
      <w:r w:rsidR="00821DF9" w:rsidRPr="00B02C06">
        <w:rPr>
          <w:rFonts w:ascii="Arial" w:hAnsi="Arial" w:cs="Arial"/>
          <w:sz w:val="22"/>
          <w:szCs w:val="22"/>
        </w:rPr>
        <w:t xml:space="preserve">it is imperative that the </w:t>
      </w:r>
      <w:r w:rsidR="00766B79" w:rsidRPr="00B02C06">
        <w:rPr>
          <w:rFonts w:ascii="Arial" w:hAnsi="Arial" w:cs="Arial"/>
          <w:sz w:val="22"/>
          <w:szCs w:val="22"/>
        </w:rPr>
        <w:t>teaching allows for pupil progression</w:t>
      </w:r>
      <w:r w:rsidR="001802EB" w:rsidRPr="00B02C06">
        <w:rPr>
          <w:rFonts w:ascii="Arial" w:hAnsi="Arial" w:cs="Arial"/>
          <w:sz w:val="22"/>
          <w:szCs w:val="22"/>
        </w:rPr>
        <w:t xml:space="preserve"> in learning</w:t>
      </w:r>
      <w:r w:rsidR="00766B79" w:rsidRPr="00B02C06">
        <w:rPr>
          <w:rFonts w:ascii="Arial" w:hAnsi="Arial" w:cs="Arial"/>
          <w:sz w:val="22"/>
          <w:szCs w:val="22"/>
        </w:rPr>
        <w:t>.</w:t>
      </w:r>
      <w:r w:rsidR="00A24B56" w:rsidRPr="00B02C06">
        <w:rPr>
          <w:rFonts w:ascii="Arial" w:hAnsi="Arial" w:cs="Arial"/>
          <w:sz w:val="22"/>
          <w:szCs w:val="22"/>
        </w:rPr>
        <w:t xml:space="preserve"> The</w:t>
      </w:r>
      <w:r w:rsidR="00082FA6" w:rsidRPr="00B02C06">
        <w:rPr>
          <w:rFonts w:ascii="Arial" w:hAnsi="Arial" w:cs="Arial"/>
          <w:sz w:val="22"/>
          <w:szCs w:val="22"/>
        </w:rPr>
        <w:t xml:space="preserve">y proclaim </w:t>
      </w:r>
      <w:r w:rsidR="001A2467" w:rsidRPr="00B02C06">
        <w:rPr>
          <w:rFonts w:ascii="Arial" w:hAnsi="Arial" w:cs="Arial"/>
          <w:sz w:val="22"/>
          <w:szCs w:val="22"/>
        </w:rPr>
        <w:t xml:space="preserve">that </w:t>
      </w:r>
      <w:r w:rsidR="00A44B45" w:rsidRPr="00B02C06">
        <w:rPr>
          <w:rFonts w:ascii="Arial" w:hAnsi="Arial" w:cs="Arial"/>
          <w:sz w:val="22"/>
          <w:szCs w:val="22"/>
        </w:rPr>
        <w:t xml:space="preserve">progression in learning should aid the pupils </w:t>
      </w:r>
      <w:r w:rsidR="00A05669" w:rsidRPr="00B02C06">
        <w:rPr>
          <w:rFonts w:ascii="Arial" w:hAnsi="Arial" w:cs="Arial"/>
          <w:sz w:val="22"/>
          <w:szCs w:val="22"/>
        </w:rPr>
        <w:t xml:space="preserve">in increasing their understanding, growing their </w:t>
      </w:r>
      <w:proofErr w:type="gramStart"/>
      <w:r w:rsidR="00A05669" w:rsidRPr="00B02C06">
        <w:rPr>
          <w:rFonts w:ascii="Arial" w:hAnsi="Arial" w:cs="Arial"/>
          <w:sz w:val="22"/>
          <w:szCs w:val="22"/>
        </w:rPr>
        <w:t>knowledge</w:t>
      </w:r>
      <w:proofErr w:type="gramEnd"/>
      <w:r w:rsidR="00A05669" w:rsidRPr="00B02C06">
        <w:rPr>
          <w:rFonts w:ascii="Arial" w:hAnsi="Arial" w:cs="Arial"/>
          <w:sz w:val="22"/>
          <w:szCs w:val="22"/>
        </w:rPr>
        <w:t xml:space="preserve"> </w:t>
      </w:r>
      <w:r w:rsidR="009025B7" w:rsidRPr="00B02C06">
        <w:rPr>
          <w:rFonts w:ascii="Arial" w:hAnsi="Arial" w:cs="Arial"/>
          <w:sz w:val="22"/>
          <w:szCs w:val="22"/>
        </w:rPr>
        <w:t xml:space="preserve">and developing new skills in the different areas of learning experiences that are within the curriculum. They </w:t>
      </w:r>
      <w:r w:rsidR="00754889" w:rsidRPr="00B02C06">
        <w:rPr>
          <w:rFonts w:ascii="Arial" w:hAnsi="Arial" w:cs="Arial"/>
          <w:sz w:val="22"/>
          <w:szCs w:val="22"/>
        </w:rPr>
        <w:t>believe that by doing this</w:t>
      </w:r>
      <w:r w:rsidR="009025B7" w:rsidRPr="00B02C06">
        <w:rPr>
          <w:rFonts w:ascii="Arial" w:hAnsi="Arial" w:cs="Arial"/>
          <w:sz w:val="22"/>
          <w:szCs w:val="22"/>
        </w:rPr>
        <w:t xml:space="preserve">, it will </w:t>
      </w:r>
      <w:r w:rsidR="00817762" w:rsidRPr="00B02C06">
        <w:rPr>
          <w:rFonts w:ascii="Arial" w:hAnsi="Arial" w:cs="Arial"/>
          <w:sz w:val="22"/>
          <w:szCs w:val="22"/>
        </w:rPr>
        <w:t xml:space="preserve">steer the pupils towards </w:t>
      </w:r>
      <w:r w:rsidR="00BE3B03" w:rsidRPr="00B02C06">
        <w:rPr>
          <w:rFonts w:ascii="Arial" w:hAnsi="Arial" w:cs="Arial"/>
          <w:sz w:val="22"/>
          <w:szCs w:val="22"/>
        </w:rPr>
        <w:t xml:space="preserve">demonstrating the four purposes that drive the curriculum. </w:t>
      </w:r>
      <w:r w:rsidR="00C61A4B" w:rsidRPr="00B02C06">
        <w:rPr>
          <w:rFonts w:ascii="Arial" w:hAnsi="Arial" w:cs="Arial"/>
          <w:sz w:val="22"/>
          <w:szCs w:val="22"/>
        </w:rPr>
        <w:t>The four purposes have been established by the Welsh Government in order for schools to create a curriculum that supports their pupils in ultimately becoming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w:t>
      </w:r>
      <w:r w:rsidR="00C61A4B" w:rsidRPr="00B02C06">
        <w:rPr>
          <w:rFonts w:ascii="Arial" w:hAnsi="Arial" w:cs="Arial"/>
          <w:sz w:val="22"/>
          <w:szCs w:val="22"/>
        </w:rPr>
        <w:t xml:space="preserve"> (Welsh Government, 2022). </w:t>
      </w:r>
    </w:p>
    <w:p w14:paraId="12160842" w14:textId="5C23293A" w:rsidR="00C61A4B" w:rsidRPr="00B02C06" w:rsidRDefault="00C61A4B" w:rsidP="00B02C06">
      <w:pPr>
        <w:spacing w:line="360" w:lineRule="auto"/>
        <w:rPr>
          <w:rFonts w:ascii="Arial" w:hAnsi="Arial" w:cs="Arial"/>
          <w:sz w:val="22"/>
          <w:szCs w:val="22"/>
        </w:rPr>
      </w:pPr>
    </w:p>
    <w:p w14:paraId="0C8243AA" w14:textId="754245C9" w:rsidR="004E7B2E" w:rsidRPr="00B02C06" w:rsidRDefault="00CA63F9" w:rsidP="00B02C06">
      <w:pPr>
        <w:spacing w:line="360" w:lineRule="auto"/>
        <w:ind w:firstLine="720"/>
        <w:rPr>
          <w:rFonts w:ascii="Arial" w:hAnsi="Arial" w:cs="Arial"/>
          <w:sz w:val="22"/>
          <w:szCs w:val="22"/>
        </w:rPr>
      </w:pPr>
      <w:r w:rsidRPr="00B02C06">
        <w:rPr>
          <w:rFonts w:ascii="Arial" w:hAnsi="Arial" w:cs="Arial"/>
          <w:sz w:val="22"/>
          <w:szCs w:val="22"/>
        </w:rPr>
        <w:t xml:space="preserve">Within the curriculum for Wales 2022, the Welsh Government (2022) has not only given a broad and </w:t>
      </w:r>
      <w:r w:rsidR="002B7F62" w:rsidRPr="00B02C06">
        <w:rPr>
          <w:rFonts w:ascii="Arial" w:hAnsi="Arial" w:cs="Arial"/>
          <w:sz w:val="22"/>
          <w:szCs w:val="22"/>
        </w:rPr>
        <w:t xml:space="preserve">overarching description of what progression appears to be in the context of the curriculum, but they have also given more </w:t>
      </w:r>
      <w:r w:rsidR="008A1037" w:rsidRPr="00B02C06">
        <w:rPr>
          <w:rFonts w:ascii="Arial" w:hAnsi="Arial" w:cs="Arial"/>
          <w:sz w:val="22"/>
          <w:szCs w:val="22"/>
        </w:rPr>
        <w:t>intricate description</w:t>
      </w:r>
      <w:r w:rsidR="001D7178" w:rsidRPr="00B02C06">
        <w:rPr>
          <w:rFonts w:ascii="Arial" w:hAnsi="Arial" w:cs="Arial"/>
          <w:sz w:val="22"/>
          <w:szCs w:val="22"/>
        </w:rPr>
        <w:t>s</w:t>
      </w:r>
      <w:r w:rsidR="008A1037" w:rsidRPr="00B02C06">
        <w:rPr>
          <w:rFonts w:ascii="Arial" w:hAnsi="Arial" w:cs="Arial"/>
          <w:sz w:val="22"/>
          <w:szCs w:val="22"/>
        </w:rPr>
        <w:t xml:space="preserve"> of how progression </w:t>
      </w:r>
      <w:r w:rsidR="00366BD2" w:rsidRPr="00B02C06">
        <w:rPr>
          <w:rFonts w:ascii="Arial" w:hAnsi="Arial" w:cs="Arial"/>
          <w:sz w:val="22"/>
          <w:szCs w:val="22"/>
        </w:rPr>
        <w:t>should look and how to achieve it</w:t>
      </w:r>
      <w:r w:rsidR="00344963" w:rsidRPr="00B02C06">
        <w:rPr>
          <w:rFonts w:ascii="Arial" w:hAnsi="Arial" w:cs="Arial"/>
          <w:sz w:val="22"/>
          <w:szCs w:val="22"/>
        </w:rPr>
        <w:t xml:space="preserve">. They have done this by </w:t>
      </w:r>
      <w:r w:rsidR="00366BD2" w:rsidRPr="00B02C06">
        <w:rPr>
          <w:rFonts w:ascii="Arial" w:hAnsi="Arial" w:cs="Arial"/>
          <w:sz w:val="22"/>
          <w:szCs w:val="22"/>
        </w:rPr>
        <w:t xml:space="preserve">providing each </w:t>
      </w:r>
      <w:proofErr w:type="spellStart"/>
      <w:r w:rsidR="00366BD2" w:rsidRPr="00B02C06">
        <w:rPr>
          <w:rFonts w:ascii="Arial" w:hAnsi="Arial" w:cs="Arial"/>
          <w:sz w:val="22"/>
          <w:szCs w:val="22"/>
        </w:rPr>
        <w:t>AoLE</w:t>
      </w:r>
      <w:proofErr w:type="spellEnd"/>
      <w:r w:rsidR="00366BD2" w:rsidRPr="00B02C06">
        <w:rPr>
          <w:rFonts w:ascii="Arial" w:hAnsi="Arial" w:cs="Arial"/>
          <w:sz w:val="22"/>
          <w:szCs w:val="22"/>
        </w:rPr>
        <w:t xml:space="preserve"> with </w:t>
      </w:r>
      <w:r w:rsidR="000A57AA" w:rsidRPr="00B02C06">
        <w:rPr>
          <w:rFonts w:ascii="Arial" w:hAnsi="Arial" w:cs="Arial"/>
          <w:sz w:val="22"/>
          <w:szCs w:val="22"/>
        </w:rPr>
        <w:t xml:space="preserve">a </w:t>
      </w:r>
      <w:r w:rsidR="00366BD2" w:rsidRPr="00B02C06">
        <w:rPr>
          <w:rFonts w:ascii="Arial" w:hAnsi="Arial" w:cs="Arial"/>
          <w:sz w:val="22"/>
          <w:szCs w:val="22"/>
        </w:rPr>
        <w:t xml:space="preserve">description of learning, with </w:t>
      </w:r>
      <w:r w:rsidR="000A57AA" w:rsidRPr="00B02C06">
        <w:rPr>
          <w:rFonts w:ascii="Arial" w:hAnsi="Arial" w:cs="Arial"/>
          <w:sz w:val="22"/>
          <w:szCs w:val="22"/>
        </w:rPr>
        <w:t>progression steps ranging from step one through five within these</w:t>
      </w:r>
      <w:r w:rsidR="0065002D" w:rsidRPr="00B02C06">
        <w:rPr>
          <w:rFonts w:ascii="Arial" w:hAnsi="Arial" w:cs="Arial"/>
          <w:sz w:val="22"/>
          <w:szCs w:val="22"/>
        </w:rPr>
        <w:t xml:space="preserve"> </w:t>
      </w:r>
      <w:r w:rsidR="000A57AA" w:rsidRPr="00B02C06">
        <w:rPr>
          <w:rFonts w:ascii="Arial" w:hAnsi="Arial" w:cs="Arial"/>
          <w:sz w:val="22"/>
          <w:szCs w:val="22"/>
        </w:rPr>
        <w:t xml:space="preserve">descriptions. </w:t>
      </w:r>
      <w:r w:rsidR="0024652B" w:rsidRPr="00B02C06">
        <w:rPr>
          <w:rFonts w:ascii="Arial" w:hAnsi="Arial" w:cs="Arial"/>
          <w:sz w:val="22"/>
          <w:szCs w:val="22"/>
        </w:rPr>
        <w:t xml:space="preserve">The </w:t>
      </w:r>
      <w:r w:rsidR="00A2742E" w:rsidRPr="00B02C06">
        <w:rPr>
          <w:rFonts w:ascii="Arial" w:hAnsi="Arial" w:cs="Arial"/>
          <w:sz w:val="22"/>
          <w:szCs w:val="22"/>
        </w:rPr>
        <w:t>W</w:t>
      </w:r>
      <w:r w:rsidR="0024652B" w:rsidRPr="00B02C06">
        <w:rPr>
          <w:rFonts w:ascii="Arial" w:hAnsi="Arial" w:cs="Arial"/>
          <w:sz w:val="22"/>
          <w:szCs w:val="22"/>
        </w:rPr>
        <w:t>elsh Government (2020) state that the descriptions of learning are</w:t>
      </w:r>
      <w:r w:rsidR="00A2742E" w:rsidRPr="00B02C06">
        <w:rPr>
          <w:rFonts w:ascii="Arial" w:hAnsi="Arial" w:cs="Arial"/>
          <w:sz w:val="22"/>
          <w:szCs w:val="22"/>
        </w:rPr>
        <w:t xml:space="preserve"> a detailed guidance to how progress should look for pupils within each </w:t>
      </w:r>
      <w:proofErr w:type="spellStart"/>
      <w:r w:rsidR="00A2742E" w:rsidRPr="00B02C06">
        <w:rPr>
          <w:rFonts w:ascii="Arial" w:hAnsi="Arial" w:cs="Arial"/>
          <w:sz w:val="22"/>
          <w:szCs w:val="22"/>
        </w:rPr>
        <w:t>AoLE</w:t>
      </w:r>
      <w:proofErr w:type="spellEnd"/>
      <w:r w:rsidR="004E7B2E" w:rsidRPr="00B02C06">
        <w:rPr>
          <w:rFonts w:ascii="Arial" w:hAnsi="Arial" w:cs="Arial"/>
          <w:sz w:val="22"/>
          <w:szCs w:val="22"/>
        </w:rPr>
        <w:t xml:space="preserve">. </w:t>
      </w:r>
      <w:r w:rsidR="00BB7967" w:rsidRPr="00B02C06">
        <w:rPr>
          <w:rFonts w:ascii="Arial" w:hAnsi="Arial" w:cs="Arial"/>
          <w:sz w:val="22"/>
          <w:szCs w:val="22"/>
        </w:rPr>
        <w:t xml:space="preserve">Professor Donaldson (2015) </w:t>
      </w:r>
      <w:r w:rsidR="004E7B2E" w:rsidRPr="00B02C06">
        <w:rPr>
          <w:rFonts w:ascii="Arial" w:hAnsi="Arial" w:cs="Arial"/>
          <w:sz w:val="22"/>
          <w:szCs w:val="22"/>
        </w:rPr>
        <w:t>believes</w:t>
      </w:r>
      <w:r w:rsidR="00BB7967" w:rsidRPr="00B02C06">
        <w:rPr>
          <w:rFonts w:ascii="Arial" w:hAnsi="Arial" w:cs="Arial"/>
          <w:sz w:val="22"/>
          <w:szCs w:val="22"/>
        </w:rPr>
        <w:t xml:space="preserve"> that </w:t>
      </w:r>
      <w:r w:rsidR="004E7B2E" w:rsidRPr="00B02C06">
        <w:rPr>
          <w:rFonts w:ascii="Arial" w:hAnsi="Arial" w:cs="Arial"/>
          <w:sz w:val="22"/>
          <w:szCs w:val="22"/>
        </w:rPr>
        <w:t xml:space="preserve">the progression steps </w:t>
      </w:r>
      <w:r w:rsidR="00BB7967" w:rsidRPr="00B02C06">
        <w:rPr>
          <w:rFonts w:ascii="Arial" w:hAnsi="Arial" w:cs="Arial"/>
          <w:sz w:val="22"/>
          <w:szCs w:val="22"/>
        </w:rPr>
        <w:t xml:space="preserve">present a clear and concise path as to the exact understanding a pupil must have </w:t>
      </w:r>
      <w:r w:rsidR="003A386D" w:rsidRPr="00B02C06">
        <w:rPr>
          <w:rFonts w:ascii="Arial" w:hAnsi="Arial" w:cs="Arial"/>
          <w:sz w:val="22"/>
          <w:szCs w:val="22"/>
        </w:rPr>
        <w:t>to</w:t>
      </w:r>
      <w:r w:rsidR="00BB7967" w:rsidRPr="00B02C06">
        <w:rPr>
          <w:rFonts w:ascii="Arial" w:hAnsi="Arial" w:cs="Arial"/>
          <w:sz w:val="22"/>
          <w:szCs w:val="22"/>
        </w:rPr>
        <w:t xml:space="preserve"> demonstrate progression in a particular topic. </w:t>
      </w:r>
    </w:p>
    <w:p w14:paraId="1164D58F" w14:textId="1D5C7957" w:rsidR="00BB7967" w:rsidRPr="00B02C06" w:rsidRDefault="00BB7967" w:rsidP="00B02C06">
      <w:pPr>
        <w:spacing w:line="360" w:lineRule="auto"/>
        <w:rPr>
          <w:rFonts w:ascii="Arial" w:hAnsi="Arial" w:cs="Arial"/>
          <w:sz w:val="22"/>
          <w:szCs w:val="22"/>
        </w:rPr>
      </w:pPr>
    </w:p>
    <w:p w14:paraId="527BD34D" w14:textId="6885D6C8" w:rsidR="00081B6E" w:rsidRPr="00B02C06" w:rsidRDefault="002657D9" w:rsidP="00B02C06">
      <w:pPr>
        <w:spacing w:line="360" w:lineRule="auto"/>
        <w:ind w:firstLine="720"/>
        <w:rPr>
          <w:rFonts w:ascii="Arial" w:hAnsi="Arial" w:cs="Arial"/>
          <w:sz w:val="22"/>
          <w:szCs w:val="22"/>
        </w:rPr>
      </w:pPr>
      <w:r w:rsidRPr="00B02C06">
        <w:rPr>
          <w:rFonts w:ascii="Arial" w:hAnsi="Arial" w:cs="Arial"/>
          <w:sz w:val="22"/>
          <w:szCs w:val="22"/>
        </w:rPr>
        <w:t>T</w:t>
      </w:r>
      <w:r w:rsidR="00081B6E" w:rsidRPr="00B02C06">
        <w:rPr>
          <w:rFonts w:ascii="Arial" w:hAnsi="Arial" w:cs="Arial"/>
          <w:sz w:val="22"/>
          <w:szCs w:val="22"/>
        </w:rPr>
        <w:t xml:space="preserve">he barrier to </w:t>
      </w:r>
      <w:r w:rsidR="00E64CF2" w:rsidRPr="00B02C06">
        <w:rPr>
          <w:rFonts w:ascii="Arial" w:hAnsi="Arial" w:cs="Arial"/>
          <w:sz w:val="22"/>
          <w:szCs w:val="22"/>
        </w:rPr>
        <w:t xml:space="preserve">learning that is </w:t>
      </w:r>
      <w:r w:rsidR="00974956" w:rsidRPr="00B02C06">
        <w:rPr>
          <w:rFonts w:ascii="Arial" w:hAnsi="Arial" w:cs="Arial"/>
          <w:sz w:val="22"/>
          <w:szCs w:val="22"/>
        </w:rPr>
        <w:t>affecting</w:t>
      </w:r>
      <w:r w:rsidR="00E64CF2" w:rsidRPr="00B02C06">
        <w:rPr>
          <w:rFonts w:ascii="Arial" w:hAnsi="Arial" w:cs="Arial"/>
          <w:sz w:val="22"/>
          <w:szCs w:val="22"/>
        </w:rPr>
        <w:t xml:space="preserve"> Ivan</w:t>
      </w:r>
      <w:r w:rsidR="00FD6D15" w:rsidRPr="00B02C06">
        <w:rPr>
          <w:rFonts w:ascii="Arial" w:hAnsi="Arial" w:cs="Arial"/>
          <w:sz w:val="22"/>
          <w:szCs w:val="22"/>
        </w:rPr>
        <w:t xml:space="preserve">’s </w:t>
      </w:r>
      <w:r w:rsidR="00974956" w:rsidRPr="00B02C06">
        <w:rPr>
          <w:rFonts w:ascii="Arial" w:hAnsi="Arial" w:cs="Arial"/>
          <w:sz w:val="22"/>
          <w:szCs w:val="22"/>
        </w:rPr>
        <w:t xml:space="preserve">progress </w:t>
      </w:r>
      <w:r w:rsidR="00E64CF2" w:rsidRPr="00B02C06">
        <w:rPr>
          <w:rFonts w:ascii="Arial" w:hAnsi="Arial" w:cs="Arial"/>
          <w:sz w:val="22"/>
          <w:szCs w:val="22"/>
        </w:rPr>
        <w:t xml:space="preserve">is his </w:t>
      </w:r>
      <w:r w:rsidR="00493A6D" w:rsidRPr="00B02C06">
        <w:rPr>
          <w:rFonts w:ascii="Arial" w:hAnsi="Arial" w:cs="Arial"/>
          <w:sz w:val="22"/>
          <w:szCs w:val="22"/>
        </w:rPr>
        <w:t xml:space="preserve">English </w:t>
      </w:r>
      <w:r w:rsidR="00E64CF2" w:rsidRPr="00B02C06">
        <w:rPr>
          <w:rFonts w:ascii="Arial" w:hAnsi="Arial" w:cs="Arial"/>
          <w:sz w:val="22"/>
          <w:szCs w:val="22"/>
        </w:rPr>
        <w:t xml:space="preserve">language development. </w:t>
      </w:r>
      <w:r w:rsidR="0002357F" w:rsidRPr="00B02C06">
        <w:rPr>
          <w:rFonts w:ascii="Arial" w:hAnsi="Arial" w:cs="Arial"/>
          <w:sz w:val="22"/>
          <w:szCs w:val="22"/>
        </w:rPr>
        <w:t>Hoff (2005) state</w:t>
      </w:r>
      <w:r w:rsidR="00374A8E" w:rsidRPr="00B02C06">
        <w:rPr>
          <w:rFonts w:ascii="Arial" w:hAnsi="Arial" w:cs="Arial"/>
          <w:sz w:val="22"/>
          <w:szCs w:val="22"/>
        </w:rPr>
        <w:t>s</w:t>
      </w:r>
      <w:r w:rsidR="0002357F" w:rsidRPr="00B02C06">
        <w:rPr>
          <w:rFonts w:ascii="Arial" w:hAnsi="Arial" w:cs="Arial"/>
          <w:sz w:val="22"/>
          <w:szCs w:val="22"/>
        </w:rPr>
        <w:t xml:space="preserve"> that language development is the ability </w:t>
      </w:r>
      <w:r w:rsidR="00374A8E" w:rsidRPr="00B02C06">
        <w:rPr>
          <w:rFonts w:ascii="Arial" w:hAnsi="Arial" w:cs="Arial"/>
          <w:sz w:val="22"/>
          <w:szCs w:val="22"/>
        </w:rPr>
        <w:t xml:space="preserve">of humans to establish a way in which to communicate with the world around them. </w:t>
      </w:r>
      <w:r w:rsidR="00644747" w:rsidRPr="00B02C06">
        <w:rPr>
          <w:rFonts w:ascii="Arial" w:hAnsi="Arial" w:cs="Arial"/>
          <w:sz w:val="22"/>
          <w:szCs w:val="22"/>
        </w:rPr>
        <w:t xml:space="preserve">Stephens (2007) believes that language development is one of the most prominent features of child progression. </w:t>
      </w:r>
      <w:r w:rsidR="004D0224" w:rsidRPr="00B02C06">
        <w:rPr>
          <w:rFonts w:ascii="Arial" w:hAnsi="Arial" w:cs="Arial"/>
          <w:sz w:val="22"/>
          <w:szCs w:val="22"/>
        </w:rPr>
        <w:t>S</w:t>
      </w:r>
      <w:r w:rsidR="00644747" w:rsidRPr="00B02C06">
        <w:rPr>
          <w:rFonts w:ascii="Arial" w:hAnsi="Arial" w:cs="Arial"/>
          <w:sz w:val="22"/>
          <w:szCs w:val="22"/>
        </w:rPr>
        <w:t xml:space="preserve">he states that </w:t>
      </w:r>
      <w:r w:rsidR="004D0224" w:rsidRPr="00B02C06">
        <w:rPr>
          <w:rFonts w:ascii="Arial" w:hAnsi="Arial" w:cs="Arial"/>
          <w:sz w:val="22"/>
          <w:szCs w:val="22"/>
        </w:rPr>
        <w:t xml:space="preserve">language development </w:t>
      </w:r>
      <w:r w:rsidR="005B18C8" w:rsidRPr="00B02C06">
        <w:rPr>
          <w:rFonts w:ascii="Arial" w:hAnsi="Arial" w:cs="Arial"/>
          <w:sz w:val="22"/>
          <w:szCs w:val="22"/>
        </w:rPr>
        <w:t xml:space="preserve">is not only important </w:t>
      </w:r>
      <w:r w:rsidR="00280126" w:rsidRPr="00B02C06">
        <w:rPr>
          <w:rFonts w:ascii="Arial" w:hAnsi="Arial" w:cs="Arial"/>
          <w:sz w:val="22"/>
          <w:szCs w:val="22"/>
        </w:rPr>
        <w:t xml:space="preserve">as it allows the child to communicate, but </w:t>
      </w:r>
      <w:r w:rsidR="003450F2" w:rsidRPr="00B02C06">
        <w:rPr>
          <w:rFonts w:ascii="Arial" w:hAnsi="Arial" w:cs="Arial"/>
          <w:sz w:val="22"/>
          <w:szCs w:val="22"/>
        </w:rPr>
        <w:t>it also aids the child in c</w:t>
      </w:r>
      <w:r w:rsidR="00963F1F" w:rsidRPr="00B02C06">
        <w:rPr>
          <w:rFonts w:ascii="Arial" w:hAnsi="Arial" w:cs="Arial"/>
          <w:sz w:val="22"/>
          <w:szCs w:val="22"/>
        </w:rPr>
        <w:t>omprehending and regulating their emotion</w:t>
      </w:r>
      <w:r w:rsidR="008064BB" w:rsidRPr="00B02C06">
        <w:rPr>
          <w:rFonts w:ascii="Arial" w:hAnsi="Arial" w:cs="Arial"/>
          <w:sz w:val="22"/>
          <w:szCs w:val="22"/>
        </w:rPr>
        <w:t>s</w:t>
      </w:r>
      <w:r w:rsidR="00247AB1" w:rsidRPr="00B02C06">
        <w:rPr>
          <w:rFonts w:ascii="Arial" w:hAnsi="Arial" w:cs="Arial"/>
          <w:sz w:val="22"/>
          <w:szCs w:val="22"/>
        </w:rPr>
        <w:t xml:space="preserve">. </w:t>
      </w:r>
      <w:r w:rsidR="00233659" w:rsidRPr="00B02C06">
        <w:rPr>
          <w:rFonts w:ascii="Arial" w:hAnsi="Arial" w:cs="Arial"/>
          <w:sz w:val="22"/>
          <w:szCs w:val="22"/>
        </w:rPr>
        <w:t xml:space="preserve">Stephens continues to </w:t>
      </w:r>
      <w:r w:rsidR="00537FBD" w:rsidRPr="00B02C06">
        <w:rPr>
          <w:rFonts w:ascii="Arial" w:hAnsi="Arial" w:cs="Arial"/>
          <w:sz w:val="22"/>
          <w:szCs w:val="22"/>
        </w:rPr>
        <w:t>suggest</w:t>
      </w:r>
      <w:r w:rsidR="00233659" w:rsidRPr="00B02C06">
        <w:rPr>
          <w:rFonts w:ascii="Arial" w:hAnsi="Arial" w:cs="Arial"/>
          <w:sz w:val="22"/>
          <w:szCs w:val="22"/>
        </w:rPr>
        <w:t xml:space="preserve"> that </w:t>
      </w:r>
      <w:r w:rsidR="00537FBD" w:rsidRPr="00B02C06">
        <w:rPr>
          <w:rFonts w:ascii="Arial" w:hAnsi="Arial" w:cs="Arial"/>
          <w:sz w:val="22"/>
          <w:szCs w:val="22"/>
        </w:rPr>
        <w:t xml:space="preserve">a child’s </w:t>
      </w:r>
      <w:r w:rsidR="00233659" w:rsidRPr="00B02C06">
        <w:rPr>
          <w:rFonts w:ascii="Arial" w:hAnsi="Arial" w:cs="Arial"/>
          <w:sz w:val="22"/>
          <w:szCs w:val="22"/>
        </w:rPr>
        <w:t>language development begins wi</w:t>
      </w:r>
      <w:r w:rsidR="002D40B8" w:rsidRPr="00B02C06">
        <w:rPr>
          <w:rFonts w:ascii="Arial" w:hAnsi="Arial" w:cs="Arial"/>
          <w:sz w:val="22"/>
          <w:szCs w:val="22"/>
        </w:rPr>
        <w:t xml:space="preserve">th the help of </w:t>
      </w:r>
      <w:r w:rsidR="00537FBD" w:rsidRPr="00B02C06">
        <w:rPr>
          <w:rFonts w:ascii="Arial" w:hAnsi="Arial" w:cs="Arial"/>
          <w:sz w:val="22"/>
          <w:szCs w:val="22"/>
        </w:rPr>
        <w:t>a receptive mother or fathe</w:t>
      </w:r>
      <w:r w:rsidR="00CC7D09" w:rsidRPr="00B02C06">
        <w:rPr>
          <w:rFonts w:ascii="Arial" w:hAnsi="Arial" w:cs="Arial"/>
          <w:sz w:val="22"/>
          <w:szCs w:val="22"/>
        </w:rPr>
        <w:t xml:space="preserve">r, stating that research </w:t>
      </w:r>
      <w:r w:rsidR="00F108E8" w:rsidRPr="00B02C06">
        <w:rPr>
          <w:rFonts w:ascii="Arial" w:hAnsi="Arial" w:cs="Arial"/>
          <w:sz w:val="22"/>
          <w:szCs w:val="22"/>
        </w:rPr>
        <w:t>indicates children are incapable of learning a language through solely television</w:t>
      </w:r>
      <w:r w:rsidR="005035A8" w:rsidRPr="00B02C06">
        <w:rPr>
          <w:rFonts w:ascii="Arial" w:hAnsi="Arial" w:cs="Arial"/>
          <w:sz w:val="22"/>
          <w:szCs w:val="22"/>
        </w:rPr>
        <w:t xml:space="preserve">. </w:t>
      </w:r>
      <w:proofErr w:type="spellStart"/>
      <w:r w:rsidR="00666B54" w:rsidRPr="00B02C06">
        <w:rPr>
          <w:rFonts w:ascii="Arial" w:hAnsi="Arial" w:cs="Arial"/>
          <w:sz w:val="22"/>
          <w:szCs w:val="22"/>
        </w:rPr>
        <w:t>Reitemeier</w:t>
      </w:r>
      <w:proofErr w:type="spellEnd"/>
      <w:r w:rsidR="00666B54" w:rsidRPr="00B02C06">
        <w:rPr>
          <w:rFonts w:ascii="Arial" w:hAnsi="Arial" w:cs="Arial"/>
          <w:sz w:val="22"/>
          <w:szCs w:val="22"/>
        </w:rPr>
        <w:t xml:space="preserve"> (201</w:t>
      </w:r>
      <w:r w:rsidR="008E5306" w:rsidRPr="00B02C06">
        <w:rPr>
          <w:rFonts w:ascii="Arial" w:hAnsi="Arial" w:cs="Arial"/>
          <w:sz w:val="22"/>
          <w:szCs w:val="22"/>
        </w:rPr>
        <w:t>9</w:t>
      </w:r>
      <w:r w:rsidR="00666B54" w:rsidRPr="00B02C06">
        <w:rPr>
          <w:rFonts w:ascii="Arial" w:hAnsi="Arial" w:cs="Arial"/>
          <w:sz w:val="22"/>
          <w:szCs w:val="22"/>
        </w:rPr>
        <w:t>) concurs with this thought. He stat</w:t>
      </w:r>
      <w:r w:rsidR="00082FA6" w:rsidRPr="00B02C06">
        <w:rPr>
          <w:rFonts w:ascii="Arial" w:hAnsi="Arial" w:cs="Arial"/>
          <w:sz w:val="22"/>
          <w:szCs w:val="22"/>
        </w:rPr>
        <w:t>es</w:t>
      </w:r>
      <w:r w:rsidR="00666B54" w:rsidRPr="00B02C06">
        <w:rPr>
          <w:rFonts w:ascii="Arial" w:hAnsi="Arial" w:cs="Arial"/>
          <w:sz w:val="22"/>
          <w:szCs w:val="22"/>
        </w:rPr>
        <w:t xml:space="preserve"> that research conducted demonstrates that the </w:t>
      </w:r>
      <w:r w:rsidR="003A386D" w:rsidRPr="00B02C06">
        <w:rPr>
          <w:rFonts w:ascii="Arial" w:hAnsi="Arial" w:cs="Arial"/>
          <w:sz w:val="22"/>
          <w:szCs w:val="22"/>
        </w:rPr>
        <w:t xml:space="preserve">manner </w:t>
      </w:r>
      <w:r w:rsidR="00666B54" w:rsidRPr="00B02C06">
        <w:rPr>
          <w:rFonts w:ascii="Arial" w:hAnsi="Arial" w:cs="Arial"/>
          <w:sz w:val="22"/>
          <w:szCs w:val="22"/>
        </w:rPr>
        <w:t xml:space="preserve">a parent </w:t>
      </w:r>
      <w:r w:rsidR="00666B54" w:rsidRPr="00B02C06">
        <w:rPr>
          <w:rFonts w:ascii="Arial" w:hAnsi="Arial" w:cs="Arial"/>
          <w:sz w:val="22"/>
          <w:szCs w:val="22"/>
        </w:rPr>
        <w:lastRenderedPageBreak/>
        <w:t xml:space="preserve">communicates with their child within the home has an impact on how they </w:t>
      </w:r>
      <w:proofErr w:type="gramStart"/>
      <w:r w:rsidR="00666B54" w:rsidRPr="00B02C06">
        <w:rPr>
          <w:rFonts w:ascii="Arial" w:hAnsi="Arial" w:cs="Arial"/>
          <w:sz w:val="22"/>
          <w:szCs w:val="22"/>
        </w:rPr>
        <w:t>are able to</w:t>
      </w:r>
      <w:proofErr w:type="gramEnd"/>
      <w:r w:rsidR="00666B54" w:rsidRPr="00B02C06">
        <w:rPr>
          <w:rFonts w:ascii="Arial" w:hAnsi="Arial" w:cs="Arial"/>
          <w:sz w:val="22"/>
          <w:szCs w:val="22"/>
        </w:rPr>
        <w:t xml:space="preserve"> articulate themselves and also their </w:t>
      </w:r>
      <w:r w:rsidR="0064345B" w:rsidRPr="00B02C06">
        <w:rPr>
          <w:rFonts w:ascii="Arial" w:hAnsi="Arial" w:cs="Arial"/>
          <w:sz w:val="22"/>
          <w:szCs w:val="22"/>
        </w:rPr>
        <w:t xml:space="preserve">performance in school. </w:t>
      </w:r>
      <w:r w:rsidR="007125C1" w:rsidRPr="00B02C06">
        <w:rPr>
          <w:rFonts w:ascii="Arial" w:hAnsi="Arial" w:cs="Arial"/>
          <w:sz w:val="22"/>
          <w:szCs w:val="22"/>
        </w:rPr>
        <w:t xml:space="preserve">These research </w:t>
      </w:r>
      <w:r w:rsidR="00B95B7A" w:rsidRPr="00B02C06">
        <w:rPr>
          <w:rFonts w:ascii="Arial" w:hAnsi="Arial" w:cs="Arial"/>
          <w:sz w:val="22"/>
          <w:szCs w:val="22"/>
        </w:rPr>
        <w:t xml:space="preserve">studies and thoughts are both supported by theorist </w:t>
      </w:r>
      <w:proofErr w:type="spellStart"/>
      <w:r w:rsidR="00407080" w:rsidRPr="00B02C06">
        <w:rPr>
          <w:rFonts w:ascii="Arial" w:hAnsi="Arial" w:cs="Arial"/>
          <w:sz w:val="22"/>
          <w:szCs w:val="22"/>
        </w:rPr>
        <w:t>Urie</w:t>
      </w:r>
      <w:proofErr w:type="spellEnd"/>
      <w:r w:rsidR="00407080" w:rsidRPr="00B02C06">
        <w:rPr>
          <w:rFonts w:ascii="Arial" w:hAnsi="Arial" w:cs="Arial"/>
          <w:sz w:val="22"/>
          <w:szCs w:val="22"/>
        </w:rPr>
        <w:t xml:space="preserve"> Bronfenbrenner (1979) and his ecological system theory. Bronfenbrenner states that t</w:t>
      </w:r>
      <w:r w:rsidR="0030518D" w:rsidRPr="00B02C06">
        <w:rPr>
          <w:rFonts w:ascii="Arial" w:hAnsi="Arial" w:cs="Arial"/>
          <w:sz w:val="22"/>
          <w:szCs w:val="22"/>
        </w:rPr>
        <w:t xml:space="preserve">his theory is centred around the child and how their environment has a direct impact on their development and progression. Within his theory, Bronfenbrenner states that there are four </w:t>
      </w:r>
      <w:r w:rsidR="00EA7030" w:rsidRPr="00B02C06">
        <w:rPr>
          <w:rFonts w:ascii="Arial" w:hAnsi="Arial" w:cs="Arial"/>
          <w:sz w:val="22"/>
          <w:szCs w:val="22"/>
        </w:rPr>
        <w:t>separate environments, with each environment impacting the child in distinct fashions. Bronfenbrenner suggest</w:t>
      </w:r>
      <w:r w:rsidR="003E7AA5">
        <w:rPr>
          <w:rFonts w:ascii="Arial" w:hAnsi="Arial" w:cs="Arial"/>
          <w:sz w:val="22"/>
          <w:szCs w:val="22"/>
        </w:rPr>
        <w:t>s</w:t>
      </w:r>
      <w:r w:rsidR="00EA7030" w:rsidRPr="00B02C06">
        <w:rPr>
          <w:rFonts w:ascii="Arial" w:hAnsi="Arial" w:cs="Arial"/>
          <w:sz w:val="22"/>
          <w:szCs w:val="22"/>
        </w:rPr>
        <w:t xml:space="preserve"> that the environment closes</w:t>
      </w:r>
      <w:r w:rsidR="004833DE" w:rsidRPr="00B02C06">
        <w:rPr>
          <w:rFonts w:ascii="Arial" w:hAnsi="Arial" w:cs="Arial"/>
          <w:sz w:val="22"/>
          <w:szCs w:val="22"/>
        </w:rPr>
        <w:t>t</w:t>
      </w:r>
      <w:r w:rsidR="00EA7030" w:rsidRPr="00B02C06">
        <w:rPr>
          <w:rFonts w:ascii="Arial" w:hAnsi="Arial" w:cs="Arial"/>
          <w:sz w:val="22"/>
          <w:szCs w:val="22"/>
        </w:rPr>
        <w:t xml:space="preserve"> to the child, </w:t>
      </w:r>
      <w:r w:rsidR="001227CD" w:rsidRPr="00B02C06">
        <w:rPr>
          <w:rFonts w:ascii="Arial" w:hAnsi="Arial" w:cs="Arial"/>
          <w:sz w:val="22"/>
          <w:szCs w:val="22"/>
        </w:rPr>
        <w:t xml:space="preserve">which </w:t>
      </w:r>
      <w:r w:rsidR="001A714E" w:rsidRPr="00B02C06">
        <w:rPr>
          <w:rFonts w:ascii="Arial" w:hAnsi="Arial" w:cs="Arial"/>
          <w:sz w:val="22"/>
          <w:szCs w:val="22"/>
        </w:rPr>
        <w:t>he</w:t>
      </w:r>
      <w:r w:rsidR="001227CD" w:rsidRPr="00B02C06">
        <w:rPr>
          <w:rFonts w:ascii="Arial" w:hAnsi="Arial" w:cs="Arial"/>
          <w:sz w:val="22"/>
          <w:szCs w:val="22"/>
        </w:rPr>
        <w:t xml:space="preserve"> named the microsystem, </w:t>
      </w:r>
      <w:r w:rsidR="001A714E" w:rsidRPr="00B02C06">
        <w:rPr>
          <w:rFonts w:ascii="Arial" w:hAnsi="Arial" w:cs="Arial"/>
          <w:sz w:val="22"/>
          <w:szCs w:val="22"/>
        </w:rPr>
        <w:t>is very critical in the</w:t>
      </w:r>
      <w:r w:rsidR="004833DE" w:rsidRPr="00B02C06">
        <w:rPr>
          <w:rFonts w:ascii="Arial" w:hAnsi="Arial" w:cs="Arial"/>
          <w:sz w:val="22"/>
          <w:szCs w:val="22"/>
        </w:rPr>
        <w:t xml:space="preserve">ir </w:t>
      </w:r>
      <w:r w:rsidR="001A714E" w:rsidRPr="00B02C06">
        <w:rPr>
          <w:rFonts w:ascii="Arial" w:hAnsi="Arial" w:cs="Arial"/>
          <w:sz w:val="22"/>
          <w:szCs w:val="22"/>
        </w:rPr>
        <w:t xml:space="preserve">development </w:t>
      </w:r>
      <w:r w:rsidR="004833DE" w:rsidRPr="00B02C06">
        <w:rPr>
          <w:rFonts w:ascii="Arial" w:hAnsi="Arial" w:cs="Arial"/>
          <w:sz w:val="22"/>
          <w:szCs w:val="22"/>
        </w:rPr>
        <w:t xml:space="preserve">as it contains those nearest to them, such as friends, </w:t>
      </w:r>
      <w:proofErr w:type="gramStart"/>
      <w:r w:rsidR="004833DE" w:rsidRPr="00B02C06">
        <w:rPr>
          <w:rFonts w:ascii="Arial" w:hAnsi="Arial" w:cs="Arial"/>
          <w:sz w:val="22"/>
          <w:szCs w:val="22"/>
        </w:rPr>
        <w:t>family</w:t>
      </w:r>
      <w:proofErr w:type="gramEnd"/>
      <w:r w:rsidR="004833DE" w:rsidRPr="00B02C06">
        <w:rPr>
          <w:rFonts w:ascii="Arial" w:hAnsi="Arial" w:cs="Arial"/>
          <w:sz w:val="22"/>
          <w:szCs w:val="22"/>
        </w:rPr>
        <w:t xml:space="preserve"> </w:t>
      </w:r>
      <w:r w:rsidR="00FD6D15" w:rsidRPr="00B02C06">
        <w:rPr>
          <w:rFonts w:ascii="Arial" w:hAnsi="Arial" w:cs="Arial"/>
          <w:sz w:val="22"/>
          <w:szCs w:val="22"/>
        </w:rPr>
        <w:t>and</w:t>
      </w:r>
      <w:r w:rsidR="004833DE" w:rsidRPr="00B02C06">
        <w:rPr>
          <w:rFonts w:ascii="Arial" w:hAnsi="Arial" w:cs="Arial"/>
          <w:sz w:val="22"/>
          <w:szCs w:val="22"/>
        </w:rPr>
        <w:t xml:space="preserve"> school. </w:t>
      </w:r>
      <w:r w:rsidR="005A09CB" w:rsidRPr="00B02C06">
        <w:rPr>
          <w:rFonts w:ascii="Arial" w:hAnsi="Arial" w:cs="Arial"/>
          <w:sz w:val="22"/>
          <w:szCs w:val="22"/>
        </w:rPr>
        <w:t xml:space="preserve">With Ivan in mind, this theory </w:t>
      </w:r>
      <w:r w:rsidR="00247AB1" w:rsidRPr="00B02C06">
        <w:rPr>
          <w:rFonts w:ascii="Arial" w:hAnsi="Arial" w:cs="Arial"/>
          <w:sz w:val="22"/>
          <w:szCs w:val="22"/>
        </w:rPr>
        <w:t>may pay dividends as Ivan’s parents have a better grasp on the English language. As stated, Bronfenbrenner believes that the microsystem has a critical impact on the development of the child</w:t>
      </w:r>
      <w:r w:rsidR="00EB1CC7" w:rsidRPr="00B02C06">
        <w:rPr>
          <w:rFonts w:ascii="Arial" w:hAnsi="Arial" w:cs="Arial"/>
          <w:sz w:val="22"/>
          <w:szCs w:val="22"/>
        </w:rPr>
        <w:t>. T</w:t>
      </w:r>
      <w:r w:rsidR="00247AB1" w:rsidRPr="00B02C06">
        <w:rPr>
          <w:rFonts w:ascii="Arial" w:hAnsi="Arial" w:cs="Arial"/>
          <w:sz w:val="22"/>
          <w:szCs w:val="22"/>
        </w:rPr>
        <w:t xml:space="preserve">his </w:t>
      </w:r>
      <w:r w:rsidR="00EB1CC7" w:rsidRPr="00B02C06">
        <w:rPr>
          <w:rFonts w:ascii="Arial" w:hAnsi="Arial" w:cs="Arial"/>
          <w:sz w:val="22"/>
          <w:szCs w:val="22"/>
        </w:rPr>
        <w:t xml:space="preserve">may </w:t>
      </w:r>
      <w:r w:rsidR="00816289" w:rsidRPr="00B02C06">
        <w:rPr>
          <w:rFonts w:ascii="Arial" w:hAnsi="Arial" w:cs="Arial"/>
          <w:sz w:val="22"/>
          <w:szCs w:val="22"/>
        </w:rPr>
        <w:t xml:space="preserve">suggest that through speaking the English language with the elements </w:t>
      </w:r>
      <w:r w:rsidR="00EB1CC7" w:rsidRPr="00B02C06">
        <w:rPr>
          <w:rFonts w:ascii="Arial" w:hAnsi="Arial" w:cs="Arial"/>
          <w:sz w:val="22"/>
          <w:szCs w:val="22"/>
        </w:rPr>
        <w:t xml:space="preserve">that comprise Ivan’s microsystem, for example parents and peers, his English language development may progress sufficiently. </w:t>
      </w:r>
    </w:p>
    <w:p w14:paraId="17C8740B" w14:textId="001896F4" w:rsidR="00154E24" w:rsidRPr="00B02C06" w:rsidRDefault="00154E24" w:rsidP="00B02C06">
      <w:pPr>
        <w:spacing w:line="360" w:lineRule="auto"/>
        <w:rPr>
          <w:rFonts w:ascii="Arial" w:hAnsi="Arial" w:cs="Arial"/>
          <w:sz w:val="22"/>
          <w:szCs w:val="22"/>
        </w:rPr>
      </w:pPr>
    </w:p>
    <w:p w14:paraId="76ACDB5F" w14:textId="311C972A" w:rsidR="009927A7" w:rsidRPr="00B02C06" w:rsidRDefault="00154E24" w:rsidP="00B02C06">
      <w:pPr>
        <w:spacing w:line="360" w:lineRule="auto"/>
        <w:ind w:firstLine="720"/>
        <w:rPr>
          <w:rFonts w:ascii="Arial" w:hAnsi="Arial" w:cs="Arial"/>
          <w:sz w:val="22"/>
          <w:szCs w:val="22"/>
        </w:rPr>
      </w:pPr>
      <w:r w:rsidRPr="00B02C06">
        <w:rPr>
          <w:rFonts w:ascii="Arial" w:hAnsi="Arial" w:cs="Arial"/>
          <w:sz w:val="22"/>
          <w:szCs w:val="22"/>
        </w:rPr>
        <w:t>With Ivan transitioning f</w:t>
      </w:r>
      <w:r w:rsidR="00334081" w:rsidRPr="00B02C06">
        <w:rPr>
          <w:rFonts w:ascii="Arial" w:hAnsi="Arial" w:cs="Arial"/>
          <w:sz w:val="22"/>
          <w:szCs w:val="22"/>
        </w:rPr>
        <w:t>ro</w:t>
      </w:r>
      <w:r w:rsidRPr="00B02C06">
        <w:rPr>
          <w:rFonts w:ascii="Arial" w:hAnsi="Arial" w:cs="Arial"/>
          <w:sz w:val="22"/>
          <w:szCs w:val="22"/>
        </w:rPr>
        <w:t>m the Ukraine to Wales, his language development is slightly more complex, as he is attempting sequential bilingualism</w:t>
      </w:r>
      <w:r w:rsidR="00493A6D" w:rsidRPr="00B02C06">
        <w:rPr>
          <w:rFonts w:ascii="Arial" w:hAnsi="Arial" w:cs="Arial"/>
          <w:sz w:val="22"/>
          <w:szCs w:val="22"/>
        </w:rPr>
        <w:t xml:space="preserve">. Sequential bilingualism has been defined as </w:t>
      </w:r>
      <w:r w:rsidR="00FD6D15" w:rsidRPr="00B02C06">
        <w:rPr>
          <w:rFonts w:ascii="Arial" w:hAnsi="Arial" w:cs="Arial"/>
          <w:sz w:val="22"/>
          <w:szCs w:val="22"/>
        </w:rPr>
        <w:t>an</w:t>
      </w:r>
      <w:r w:rsidR="00493A6D" w:rsidRPr="00B02C06">
        <w:rPr>
          <w:rFonts w:ascii="Arial" w:hAnsi="Arial" w:cs="Arial"/>
          <w:sz w:val="22"/>
          <w:szCs w:val="22"/>
        </w:rPr>
        <w:t xml:space="preserve"> individual learning a new language after becoming accomplished in another </w:t>
      </w:r>
      <w:r w:rsidR="00FD6D15" w:rsidRPr="00B02C06">
        <w:rPr>
          <w:rFonts w:ascii="Arial" w:hAnsi="Arial" w:cs="Arial"/>
          <w:sz w:val="22"/>
          <w:szCs w:val="22"/>
        </w:rPr>
        <w:t>language</w:t>
      </w:r>
      <w:r w:rsidR="00A30DBD" w:rsidRPr="00B02C06">
        <w:rPr>
          <w:rFonts w:ascii="Arial" w:hAnsi="Arial" w:cs="Arial"/>
          <w:sz w:val="22"/>
          <w:szCs w:val="22"/>
        </w:rPr>
        <w:t xml:space="preserve"> (Hoff, 2013)</w:t>
      </w:r>
      <w:r w:rsidR="00FD6D15" w:rsidRPr="00B02C06">
        <w:rPr>
          <w:rFonts w:ascii="Arial" w:hAnsi="Arial" w:cs="Arial"/>
          <w:sz w:val="22"/>
          <w:szCs w:val="22"/>
        </w:rPr>
        <w:t>,</w:t>
      </w:r>
      <w:r w:rsidR="00493A6D" w:rsidRPr="00B02C06">
        <w:rPr>
          <w:rFonts w:ascii="Arial" w:hAnsi="Arial" w:cs="Arial"/>
          <w:sz w:val="22"/>
          <w:szCs w:val="22"/>
        </w:rPr>
        <w:t xml:space="preserve"> for example Ivan attempting to develop his English language skills </w:t>
      </w:r>
      <w:r w:rsidR="00FD6D15" w:rsidRPr="00B02C06">
        <w:rPr>
          <w:rFonts w:ascii="Arial" w:hAnsi="Arial" w:cs="Arial"/>
          <w:sz w:val="22"/>
          <w:szCs w:val="22"/>
        </w:rPr>
        <w:t xml:space="preserve">having been raised speaking Russian. </w:t>
      </w:r>
      <w:r w:rsidR="00691F11" w:rsidRPr="00B02C06">
        <w:rPr>
          <w:rFonts w:ascii="Arial" w:hAnsi="Arial" w:cs="Arial"/>
          <w:sz w:val="22"/>
          <w:szCs w:val="22"/>
        </w:rPr>
        <w:t>Dunn (2018) states that with sequential bilingual pupils,</w:t>
      </w:r>
      <w:r w:rsidR="00EF35B3" w:rsidRPr="00B02C06">
        <w:rPr>
          <w:rFonts w:ascii="Arial" w:hAnsi="Arial" w:cs="Arial"/>
          <w:sz w:val="22"/>
          <w:szCs w:val="22"/>
        </w:rPr>
        <w:t xml:space="preserve"> </w:t>
      </w:r>
      <w:r w:rsidR="00691F11" w:rsidRPr="00B02C06">
        <w:rPr>
          <w:rFonts w:ascii="Arial" w:hAnsi="Arial" w:cs="Arial"/>
          <w:sz w:val="22"/>
          <w:szCs w:val="22"/>
        </w:rPr>
        <w:t xml:space="preserve">the skills required to speak English often develop before their </w:t>
      </w:r>
      <w:r w:rsidR="00D23E5D" w:rsidRPr="00B02C06">
        <w:rPr>
          <w:rFonts w:ascii="Arial" w:hAnsi="Arial" w:cs="Arial"/>
          <w:sz w:val="22"/>
          <w:szCs w:val="22"/>
        </w:rPr>
        <w:t xml:space="preserve">writing and reading skills. </w:t>
      </w:r>
      <w:r w:rsidR="009A46CE" w:rsidRPr="00B02C06">
        <w:rPr>
          <w:rFonts w:ascii="Arial" w:hAnsi="Arial" w:cs="Arial"/>
          <w:sz w:val="22"/>
          <w:szCs w:val="22"/>
        </w:rPr>
        <w:t>Dunn continues to s</w:t>
      </w:r>
      <w:r w:rsidR="00DC5025" w:rsidRPr="00B02C06">
        <w:rPr>
          <w:rFonts w:ascii="Arial" w:hAnsi="Arial" w:cs="Arial"/>
          <w:sz w:val="22"/>
          <w:szCs w:val="22"/>
        </w:rPr>
        <w:t>uggest</w:t>
      </w:r>
      <w:r w:rsidR="009A46CE" w:rsidRPr="00B02C06">
        <w:rPr>
          <w:rFonts w:ascii="Arial" w:hAnsi="Arial" w:cs="Arial"/>
          <w:sz w:val="22"/>
          <w:szCs w:val="22"/>
        </w:rPr>
        <w:t xml:space="preserve"> that when an EAL child undergoes the process </w:t>
      </w:r>
      <w:r w:rsidR="00824F60" w:rsidRPr="00B02C06">
        <w:rPr>
          <w:rFonts w:ascii="Arial" w:hAnsi="Arial" w:cs="Arial"/>
          <w:sz w:val="22"/>
          <w:szCs w:val="22"/>
        </w:rPr>
        <w:t xml:space="preserve">of progressing their English language development skills, </w:t>
      </w:r>
      <w:r w:rsidR="00DC5025" w:rsidRPr="00B02C06">
        <w:rPr>
          <w:rFonts w:ascii="Arial" w:hAnsi="Arial" w:cs="Arial"/>
          <w:sz w:val="22"/>
          <w:szCs w:val="22"/>
        </w:rPr>
        <w:t xml:space="preserve">they </w:t>
      </w:r>
      <w:r w:rsidR="00EF35B3" w:rsidRPr="00B02C06">
        <w:rPr>
          <w:rFonts w:ascii="Arial" w:hAnsi="Arial" w:cs="Arial"/>
          <w:sz w:val="22"/>
          <w:szCs w:val="22"/>
        </w:rPr>
        <w:t xml:space="preserve">often </w:t>
      </w:r>
      <w:r w:rsidR="00DC5025" w:rsidRPr="00B02C06">
        <w:rPr>
          <w:rFonts w:ascii="Arial" w:hAnsi="Arial" w:cs="Arial"/>
          <w:sz w:val="22"/>
          <w:szCs w:val="22"/>
        </w:rPr>
        <w:t xml:space="preserve">go through different stages of that development. Dunn </w:t>
      </w:r>
      <w:r w:rsidR="001E7EFC" w:rsidRPr="00B02C06">
        <w:rPr>
          <w:rFonts w:ascii="Arial" w:hAnsi="Arial" w:cs="Arial"/>
          <w:sz w:val="22"/>
          <w:szCs w:val="22"/>
        </w:rPr>
        <w:t>suggest</w:t>
      </w:r>
      <w:r w:rsidR="005B1182" w:rsidRPr="00B02C06">
        <w:rPr>
          <w:rFonts w:ascii="Arial" w:hAnsi="Arial" w:cs="Arial"/>
          <w:sz w:val="22"/>
          <w:szCs w:val="22"/>
        </w:rPr>
        <w:t>s</w:t>
      </w:r>
      <w:r w:rsidR="001E7EFC" w:rsidRPr="00B02C06">
        <w:rPr>
          <w:rFonts w:ascii="Arial" w:hAnsi="Arial" w:cs="Arial"/>
          <w:sz w:val="22"/>
          <w:szCs w:val="22"/>
        </w:rPr>
        <w:t xml:space="preserve"> that the first stage is silence. She states that when a child first learns their mother tongue, they have a period of complete silence where </w:t>
      </w:r>
      <w:r w:rsidR="0013342D" w:rsidRPr="00B02C06">
        <w:rPr>
          <w:rFonts w:ascii="Arial" w:hAnsi="Arial" w:cs="Arial"/>
          <w:sz w:val="22"/>
          <w:szCs w:val="22"/>
        </w:rPr>
        <w:t xml:space="preserve">communication comes solely through facial expressions and signals. Dunn suggests that this period is very similar when an EAL child is attempting develop their English. </w:t>
      </w:r>
      <w:r w:rsidR="00F10AFA" w:rsidRPr="00B02C06">
        <w:rPr>
          <w:rFonts w:ascii="Arial" w:hAnsi="Arial" w:cs="Arial"/>
          <w:sz w:val="22"/>
          <w:szCs w:val="22"/>
        </w:rPr>
        <w:t>Bligh</w:t>
      </w:r>
      <w:r w:rsidR="009967DA" w:rsidRPr="00B02C06">
        <w:rPr>
          <w:rFonts w:ascii="Arial" w:hAnsi="Arial" w:cs="Arial"/>
          <w:sz w:val="22"/>
          <w:szCs w:val="22"/>
        </w:rPr>
        <w:t xml:space="preserve"> (201</w:t>
      </w:r>
      <w:r w:rsidR="00EC0344" w:rsidRPr="00B02C06">
        <w:rPr>
          <w:rFonts w:ascii="Arial" w:hAnsi="Arial" w:cs="Arial"/>
          <w:sz w:val="22"/>
          <w:szCs w:val="22"/>
        </w:rPr>
        <w:t>1</w:t>
      </w:r>
      <w:r w:rsidR="009967DA" w:rsidRPr="00B02C06">
        <w:rPr>
          <w:rFonts w:ascii="Arial" w:hAnsi="Arial" w:cs="Arial"/>
          <w:sz w:val="22"/>
          <w:szCs w:val="22"/>
        </w:rPr>
        <w:t xml:space="preserve">) agrees with this suggestion and writes that the silent stage of language development is critical. She continues to state that this stage allows for the </w:t>
      </w:r>
      <w:r w:rsidR="00EC0344" w:rsidRPr="00B02C06">
        <w:rPr>
          <w:rFonts w:ascii="Arial" w:hAnsi="Arial" w:cs="Arial"/>
          <w:sz w:val="22"/>
          <w:szCs w:val="22"/>
        </w:rPr>
        <w:t xml:space="preserve">child to observe and copy others. </w:t>
      </w:r>
      <w:r w:rsidR="006F6F50" w:rsidRPr="00B02C06">
        <w:rPr>
          <w:rFonts w:ascii="Arial" w:hAnsi="Arial" w:cs="Arial"/>
          <w:sz w:val="22"/>
          <w:szCs w:val="22"/>
        </w:rPr>
        <w:t xml:space="preserve">This notion is </w:t>
      </w:r>
      <w:r w:rsidR="005501EF" w:rsidRPr="00B02C06">
        <w:rPr>
          <w:rFonts w:ascii="Arial" w:hAnsi="Arial" w:cs="Arial"/>
          <w:sz w:val="22"/>
          <w:szCs w:val="22"/>
        </w:rPr>
        <w:t xml:space="preserve">supported by theorist Albert Bandura and his </w:t>
      </w:r>
      <w:r w:rsidR="009668E1">
        <w:rPr>
          <w:rFonts w:ascii="Arial" w:hAnsi="Arial" w:cs="Arial"/>
          <w:sz w:val="22"/>
          <w:szCs w:val="22"/>
        </w:rPr>
        <w:t>B</w:t>
      </w:r>
      <w:r w:rsidR="005501EF" w:rsidRPr="00B02C06">
        <w:rPr>
          <w:rFonts w:ascii="Arial" w:hAnsi="Arial" w:cs="Arial"/>
          <w:sz w:val="22"/>
          <w:szCs w:val="22"/>
        </w:rPr>
        <w:t xml:space="preserve">obo doll theory. This theory </w:t>
      </w:r>
      <w:r w:rsidR="007D316B" w:rsidRPr="00B02C06">
        <w:rPr>
          <w:rFonts w:ascii="Arial" w:hAnsi="Arial" w:cs="Arial"/>
          <w:sz w:val="22"/>
          <w:szCs w:val="22"/>
        </w:rPr>
        <w:t xml:space="preserve">set about exploring the links between what children observe, and their actions thereafter. The theory </w:t>
      </w:r>
      <w:r w:rsidR="007909D7" w:rsidRPr="00B02C06">
        <w:rPr>
          <w:rFonts w:ascii="Arial" w:hAnsi="Arial" w:cs="Arial"/>
          <w:sz w:val="22"/>
          <w:szCs w:val="22"/>
        </w:rPr>
        <w:t>separated children into groups</w:t>
      </w:r>
      <w:r w:rsidR="00643E88" w:rsidRPr="00B02C06">
        <w:rPr>
          <w:rFonts w:ascii="Arial" w:hAnsi="Arial" w:cs="Arial"/>
          <w:sz w:val="22"/>
          <w:szCs w:val="22"/>
        </w:rPr>
        <w:t xml:space="preserve"> and placed them in a room with an inflatable doll</w:t>
      </w:r>
      <w:r w:rsidR="00EF35B3" w:rsidRPr="00B02C06">
        <w:rPr>
          <w:rFonts w:ascii="Arial" w:hAnsi="Arial" w:cs="Arial"/>
          <w:sz w:val="22"/>
          <w:szCs w:val="22"/>
        </w:rPr>
        <w:t xml:space="preserve"> and an adult</w:t>
      </w:r>
      <w:r w:rsidR="00643E88" w:rsidRPr="00B02C06">
        <w:rPr>
          <w:rFonts w:ascii="Arial" w:hAnsi="Arial" w:cs="Arial"/>
          <w:sz w:val="22"/>
          <w:szCs w:val="22"/>
        </w:rPr>
        <w:t xml:space="preserve">. </w:t>
      </w:r>
      <w:r w:rsidR="00EF35B3" w:rsidRPr="00B02C06">
        <w:rPr>
          <w:rFonts w:ascii="Arial" w:hAnsi="Arial" w:cs="Arial"/>
          <w:sz w:val="22"/>
          <w:szCs w:val="22"/>
        </w:rPr>
        <w:t xml:space="preserve">The theory demonstrated that the children who witnessed the adult commit violence on the doll mirrored the behaviour, whilst the children who did not </w:t>
      </w:r>
      <w:r w:rsidR="009927A7" w:rsidRPr="00B02C06">
        <w:rPr>
          <w:rFonts w:ascii="Arial" w:hAnsi="Arial" w:cs="Arial"/>
          <w:sz w:val="22"/>
          <w:szCs w:val="22"/>
        </w:rPr>
        <w:t xml:space="preserve">witness violence did not participate in violence. </w:t>
      </w:r>
      <w:r w:rsidR="004C740F" w:rsidRPr="00B02C06">
        <w:rPr>
          <w:rFonts w:ascii="Arial" w:hAnsi="Arial" w:cs="Arial"/>
          <w:sz w:val="22"/>
          <w:szCs w:val="22"/>
        </w:rPr>
        <w:t xml:space="preserve">(Lansford, 2016, cited in Hollins, 2019). </w:t>
      </w:r>
    </w:p>
    <w:p w14:paraId="2DAFB093" w14:textId="77777777" w:rsidR="009927A7" w:rsidRPr="00B02C06" w:rsidRDefault="009927A7" w:rsidP="00B02C06">
      <w:pPr>
        <w:spacing w:line="360" w:lineRule="auto"/>
        <w:rPr>
          <w:rFonts w:ascii="Arial" w:hAnsi="Arial" w:cs="Arial"/>
          <w:sz w:val="22"/>
          <w:szCs w:val="22"/>
        </w:rPr>
      </w:pPr>
    </w:p>
    <w:p w14:paraId="642FEBA8" w14:textId="18E92176" w:rsidR="00F74489" w:rsidRPr="00B02C06" w:rsidRDefault="006224D8" w:rsidP="00B02C06">
      <w:pPr>
        <w:spacing w:line="360" w:lineRule="auto"/>
        <w:rPr>
          <w:rFonts w:ascii="Arial" w:hAnsi="Arial" w:cs="Arial"/>
          <w:sz w:val="22"/>
          <w:szCs w:val="22"/>
        </w:rPr>
      </w:pPr>
      <w:r w:rsidRPr="00B02C06">
        <w:rPr>
          <w:rFonts w:ascii="Arial" w:hAnsi="Arial" w:cs="Arial"/>
          <w:sz w:val="22"/>
          <w:szCs w:val="22"/>
        </w:rPr>
        <w:lastRenderedPageBreak/>
        <w:t>Following the silent stage, Dunn suggest</w:t>
      </w:r>
      <w:r w:rsidR="005B1182" w:rsidRPr="00B02C06">
        <w:rPr>
          <w:rFonts w:ascii="Arial" w:hAnsi="Arial" w:cs="Arial"/>
          <w:sz w:val="22"/>
          <w:szCs w:val="22"/>
        </w:rPr>
        <w:t>s</w:t>
      </w:r>
      <w:r w:rsidRPr="00B02C06">
        <w:rPr>
          <w:rFonts w:ascii="Arial" w:hAnsi="Arial" w:cs="Arial"/>
          <w:sz w:val="22"/>
          <w:szCs w:val="22"/>
        </w:rPr>
        <w:t xml:space="preserve"> that the children then embark on the talking stage</w:t>
      </w:r>
      <w:r w:rsidR="003A386D" w:rsidRPr="00B02C06">
        <w:rPr>
          <w:rFonts w:ascii="Arial" w:hAnsi="Arial" w:cs="Arial"/>
          <w:sz w:val="22"/>
          <w:szCs w:val="22"/>
        </w:rPr>
        <w:t xml:space="preserve">, </w:t>
      </w:r>
      <w:r w:rsidRPr="00B02C06">
        <w:rPr>
          <w:rFonts w:ascii="Arial" w:hAnsi="Arial" w:cs="Arial"/>
          <w:sz w:val="22"/>
          <w:szCs w:val="22"/>
        </w:rPr>
        <w:t>proclaim</w:t>
      </w:r>
      <w:r w:rsidR="003A386D" w:rsidRPr="00B02C06">
        <w:rPr>
          <w:rFonts w:ascii="Arial" w:hAnsi="Arial" w:cs="Arial"/>
          <w:sz w:val="22"/>
          <w:szCs w:val="22"/>
        </w:rPr>
        <w:t>ing</w:t>
      </w:r>
      <w:r w:rsidRPr="00B02C06">
        <w:rPr>
          <w:rFonts w:ascii="Arial" w:hAnsi="Arial" w:cs="Arial"/>
          <w:sz w:val="22"/>
          <w:szCs w:val="22"/>
        </w:rPr>
        <w:t xml:space="preserve"> that this stage comes when the child has memorised certain </w:t>
      </w:r>
      <w:r w:rsidR="00C37781" w:rsidRPr="00B02C06">
        <w:rPr>
          <w:rFonts w:ascii="Arial" w:hAnsi="Arial" w:cs="Arial"/>
          <w:sz w:val="22"/>
          <w:szCs w:val="22"/>
        </w:rPr>
        <w:t>words they have observe</w:t>
      </w:r>
      <w:r w:rsidR="003A386D" w:rsidRPr="00B02C06">
        <w:rPr>
          <w:rFonts w:ascii="Arial" w:hAnsi="Arial" w:cs="Arial"/>
          <w:sz w:val="22"/>
          <w:szCs w:val="22"/>
        </w:rPr>
        <w:t>d</w:t>
      </w:r>
      <w:r w:rsidR="0035020E" w:rsidRPr="00B02C06">
        <w:rPr>
          <w:rFonts w:ascii="Arial" w:hAnsi="Arial" w:cs="Arial"/>
          <w:sz w:val="22"/>
          <w:szCs w:val="22"/>
        </w:rPr>
        <w:t xml:space="preserve">. </w:t>
      </w:r>
      <w:r w:rsidR="0037782C" w:rsidRPr="00B02C06">
        <w:rPr>
          <w:rFonts w:ascii="Arial" w:hAnsi="Arial" w:cs="Arial"/>
          <w:sz w:val="22"/>
          <w:szCs w:val="22"/>
        </w:rPr>
        <w:t>Dunn then indicates that the last stage then occurs when the child can place together single words to create more complex sentences</w:t>
      </w:r>
      <w:r w:rsidR="0035020E" w:rsidRPr="00B02C06">
        <w:rPr>
          <w:rFonts w:ascii="Arial" w:hAnsi="Arial" w:cs="Arial"/>
          <w:sz w:val="22"/>
          <w:szCs w:val="22"/>
        </w:rPr>
        <w:t>, with</w:t>
      </w:r>
      <w:r w:rsidR="0037782C" w:rsidRPr="00B02C06">
        <w:rPr>
          <w:rFonts w:ascii="Arial" w:hAnsi="Arial" w:cs="Arial"/>
          <w:sz w:val="22"/>
          <w:szCs w:val="22"/>
        </w:rPr>
        <w:t xml:space="preserve"> stakeholders aiding the child’s confidence </w:t>
      </w:r>
      <w:r w:rsidR="0035020E" w:rsidRPr="00B02C06">
        <w:rPr>
          <w:rFonts w:ascii="Arial" w:hAnsi="Arial" w:cs="Arial"/>
          <w:sz w:val="22"/>
          <w:szCs w:val="22"/>
        </w:rPr>
        <w:t>through frequent English dialog at home</w:t>
      </w:r>
      <w:r w:rsidR="0037782C" w:rsidRPr="00B02C06">
        <w:rPr>
          <w:rFonts w:ascii="Arial" w:hAnsi="Arial" w:cs="Arial"/>
          <w:sz w:val="22"/>
          <w:szCs w:val="22"/>
        </w:rPr>
        <w:t xml:space="preserve">. Conversely, </w:t>
      </w:r>
      <w:r w:rsidR="00322D47" w:rsidRPr="00B02C06">
        <w:rPr>
          <w:rFonts w:ascii="Arial" w:hAnsi="Arial" w:cs="Arial"/>
          <w:sz w:val="22"/>
          <w:szCs w:val="22"/>
        </w:rPr>
        <w:t xml:space="preserve">Meisel, </w:t>
      </w:r>
      <w:proofErr w:type="spellStart"/>
      <w:r w:rsidR="00322D47" w:rsidRPr="00B02C06">
        <w:rPr>
          <w:rFonts w:ascii="Arial" w:hAnsi="Arial" w:cs="Arial"/>
          <w:sz w:val="22"/>
          <w:szCs w:val="22"/>
        </w:rPr>
        <w:t>Clahsen</w:t>
      </w:r>
      <w:proofErr w:type="spellEnd"/>
      <w:r w:rsidR="00322D47" w:rsidRPr="00B02C06">
        <w:rPr>
          <w:rFonts w:ascii="Arial" w:hAnsi="Arial" w:cs="Arial"/>
          <w:sz w:val="22"/>
          <w:szCs w:val="22"/>
        </w:rPr>
        <w:t xml:space="preserve"> and </w:t>
      </w:r>
      <w:proofErr w:type="spellStart"/>
      <w:r w:rsidR="00322D47" w:rsidRPr="00B02C06">
        <w:rPr>
          <w:rFonts w:ascii="Arial" w:hAnsi="Arial" w:cs="Arial"/>
          <w:sz w:val="22"/>
          <w:szCs w:val="22"/>
        </w:rPr>
        <w:t>Pienemann</w:t>
      </w:r>
      <w:proofErr w:type="spellEnd"/>
      <w:r w:rsidR="00322D47" w:rsidRPr="00B02C06">
        <w:rPr>
          <w:rFonts w:ascii="Arial" w:hAnsi="Arial" w:cs="Arial"/>
          <w:sz w:val="22"/>
          <w:szCs w:val="22"/>
        </w:rPr>
        <w:t xml:space="preserve"> (</w:t>
      </w:r>
      <w:r w:rsidR="006D36BF" w:rsidRPr="00B02C06">
        <w:rPr>
          <w:rFonts w:ascii="Arial" w:hAnsi="Arial" w:cs="Arial"/>
          <w:sz w:val="22"/>
          <w:szCs w:val="22"/>
        </w:rPr>
        <w:t>1981</w:t>
      </w:r>
      <w:r w:rsidR="00322D47" w:rsidRPr="00B02C06">
        <w:rPr>
          <w:rFonts w:ascii="Arial" w:hAnsi="Arial" w:cs="Arial"/>
          <w:sz w:val="22"/>
          <w:szCs w:val="22"/>
        </w:rPr>
        <w:t>)</w:t>
      </w:r>
      <w:r w:rsidR="006D36BF" w:rsidRPr="00B02C06">
        <w:rPr>
          <w:rFonts w:ascii="Arial" w:hAnsi="Arial" w:cs="Arial"/>
          <w:sz w:val="22"/>
          <w:szCs w:val="22"/>
        </w:rPr>
        <w:t xml:space="preserve"> </w:t>
      </w:r>
      <w:r w:rsidR="00D92437" w:rsidRPr="00B02C06">
        <w:rPr>
          <w:rFonts w:ascii="Arial" w:hAnsi="Arial" w:cs="Arial"/>
          <w:sz w:val="22"/>
          <w:szCs w:val="22"/>
        </w:rPr>
        <w:t xml:space="preserve">argue that </w:t>
      </w:r>
      <w:r w:rsidR="00F97F43" w:rsidRPr="00B02C06">
        <w:rPr>
          <w:rFonts w:ascii="Arial" w:hAnsi="Arial" w:cs="Arial"/>
          <w:sz w:val="22"/>
          <w:szCs w:val="22"/>
        </w:rPr>
        <w:t xml:space="preserve">the notion of second language development, EAL in Ivan’s instance, </w:t>
      </w:r>
      <w:r w:rsidR="003212CB" w:rsidRPr="00B02C06">
        <w:rPr>
          <w:rFonts w:ascii="Arial" w:hAnsi="Arial" w:cs="Arial"/>
          <w:sz w:val="22"/>
          <w:szCs w:val="22"/>
        </w:rPr>
        <w:t xml:space="preserve">is a flawed belief as it would signify that language development is linear and that progression is consistent. They argue that two separate learners may develop in </w:t>
      </w:r>
      <w:r w:rsidR="00AE6EA3" w:rsidRPr="00B02C06">
        <w:rPr>
          <w:rFonts w:ascii="Arial" w:hAnsi="Arial" w:cs="Arial"/>
          <w:sz w:val="22"/>
          <w:szCs w:val="22"/>
        </w:rPr>
        <w:t xml:space="preserve">entirely distinct ways. </w:t>
      </w:r>
    </w:p>
    <w:p w14:paraId="3213AA3A" w14:textId="37764A4A" w:rsidR="00AE6EA3" w:rsidRPr="00B02C06" w:rsidRDefault="00AE6EA3" w:rsidP="00B02C06">
      <w:pPr>
        <w:spacing w:line="360" w:lineRule="auto"/>
        <w:rPr>
          <w:rFonts w:ascii="Arial" w:hAnsi="Arial" w:cs="Arial"/>
          <w:sz w:val="22"/>
          <w:szCs w:val="22"/>
        </w:rPr>
      </w:pPr>
    </w:p>
    <w:p w14:paraId="6A07B158" w14:textId="72D7CE87" w:rsidR="00585033" w:rsidRPr="00B02C06" w:rsidRDefault="002159C2" w:rsidP="00B02C06">
      <w:pPr>
        <w:spacing w:line="360" w:lineRule="auto"/>
        <w:ind w:firstLine="720"/>
        <w:rPr>
          <w:rFonts w:ascii="Arial" w:hAnsi="Arial" w:cs="Arial"/>
          <w:sz w:val="22"/>
          <w:szCs w:val="22"/>
        </w:rPr>
      </w:pPr>
      <w:r w:rsidRPr="00B02C06">
        <w:rPr>
          <w:rFonts w:ascii="Arial" w:hAnsi="Arial" w:cs="Arial"/>
          <w:sz w:val="22"/>
          <w:szCs w:val="22"/>
        </w:rPr>
        <w:t xml:space="preserve">Dunn (2019) states that one possible barrier that </w:t>
      </w:r>
      <w:r w:rsidR="00AF119D" w:rsidRPr="00B02C06">
        <w:rPr>
          <w:rFonts w:ascii="Arial" w:hAnsi="Arial" w:cs="Arial"/>
          <w:sz w:val="22"/>
          <w:szCs w:val="22"/>
        </w:rPr>
        <w:t>an EAL pupil such as Ivan m</w:t>
      </w:r>
      <w:r w:rsidR="00A65E34" w:rsidRPr="00B02C06">
        <w:rPr>
          <w:rFonts w:ascii="Arial" w:hAnsi="Arial" w:cs="Arial"/>
          <w:sz w:val="22"/>
          <w:szCs w:val="22"/>
        </w:rPr>
        <w:t>a</w:t>
      </w:r>
      <w:r w:rsidR="00AF119D" w:rsidRPr="00B02C06">
        <w:rPr>
          <w:rFonts w:ascii="Arial" w:hAnsi="Arial" w:cs="Arial"/>
          <w:sz w:val="22"/>
          <w:szCs w:val="22"/>
        </w:rPr>
        <w:t>y face</w:t>
      </w:r>
      <w:r w:rsidRPr="00B02C06">
        <w:rPr>
          <w:rFonts w:ascii="Arial" w:hAnsi="Arial" w:cs="Arial"/>
          <w:sz w:val="22"/>
          <w:szCs w:val="22"/>
        </w:rPr>
        <w:t xml:space="preserve"> is </w:t>
      </w:r>
      <w:r w:rsidR="007B0390" w:rsidRPr="00B02C06">
        <w:rPr>
          <w:rFonts w:ascii="Arial" w:hAnsi="Arial" w:cs="Arial"/>
          <w:sz w:val="22"/>
          <w:szCs w:val="22"/>
        </w:rPr>
        <w:t xml:space="preserve">the discrepancy between spoken and written English. Dunn states that 15% of the English language is not spoken as it is written. </w:t>
      </w:r>
      <w:r w:rsidR="00275D84" w:rsidRPr="00B02C06">
        <w:rPr>
          <w:rFonts w:ascii="Arial" w:hAnsi="Arial" w:cs="Arial"/>
          <w:sz w:val="22"/>
          <w:szCs w:val="22"/>
        </w:rPr>
        <w:t>She believes that this</w:t>
      </w:r>
      <w:r w:rsidR="00AF119D" w:rsidRPr="00B02C06">
        <w:rPr>
          <w:rFonts w:ascii="Arial" w:hAnsi="Arial" w:cs="Arial"/>
          <w:sz w:val="22"/>
          <w:szCs w:val="22"/>
        </w:rPr>
        <w:t xml:space="preserve"> has the </w:t>
      </w:r>
      <w:r w:rsidR="004063C4" w:rsidRPr="00B02C06">
        <w:rPr>
          <w:rFonts w:ascii="Arial" w:hAnsi="Arial" w:cs="Arial"/>
          <w:sz w:val="22"/>
          <w:szCs w:val="22"/>
        </w:rPr>
        <w:t>possibility to</w:t>
      </w:r>
      <w:r w:rsidR="00275D84" w:rsidRPr="00B02C06">
        <w:rPr>
          <w:rFonts w:ascii="Arial" w:hAnsi="Arial" w:cs="Arial"/>
          <w:sz w:val="22"/>
          <w:szCs w:val="22"/>
        </w:rPr>
        <w:t xml:space="preserve"> </w:t>
      </w:r>
      <w:r w:rsidR="00AF119D" w:rsidRPr="00B02C06">
        <w:rPr>
          <w:rFonts w:ascii="Arial" w:hAnsi="Arial" w:cs="Arial"/>
          <w:sz w:val="22"/>
          <w:szCs w:val="22"/>
        </w:rPr>
        <w:t>create</w:t>
      </w:r>
      <w:r w:rsidR="00275D84" w:rsidRPr="00B02C06">
        <w:rPr>
          <w:rFonts w:ascii="Arial" w:hAnsi="Arial" w:cs="Arial"/>
          <w:sz w:val="22"/>
          <w:szCs w:val="22"/>
        </w:rPr>
        <w:t xml:space="preserve"> issues for EAL pupils as it may cause confusion when learning phonics </w:t>
      </w:r>
      <w:r w:rsidR="001C64B7" w:rsidRPr="00B02C06">
        <w:rPr>
          <w:rFonts w:ascii="Arial" w:hAnsi="Arial" w:cs="Arial"/>
          <w:sz w:val="22"/>
          <w:szCs w:val="22"/>
        </w:rPr>
        <w:t xml:space="preserve">and letter formations. </w:t>
      </w:r>
      <w:r w:rsidR="00155981" w:rsidRPr="00B02C06">
        <w:rPr>
          <w:rFonts w:ascii="Arial" w:hAnsi="Arial" w:cs="Arial"/>
          <w:sz w:val="22"/>
          <w:szCs w:val="22"/>
        </w:rPr>
        <w:t xml:space="preserve">Gray </w:t>
      </w:r>
      <w:r w:rsidR="00155981" w:rsidRPr="00B02C06">
        <w:rPr>
          <w:rFonts w:ascii="Arial" w:hAnsi="Arial" w:cs="Arial"/>
          <w:i/>
          <w:iCs/>
          <w:sz w:val="22"/>
          <w:szCs w:val="22"/>
        </w:rPr>
        <w:t>et al</w:t>
      </w:r>
      <w:r w:rsidR="00155981" w:rsidRPr="00B02C06">
        <w:rPr>
          <w:rFonts w:ascii="Arial" w:hAnsi="Arial" w:cs="Arial"/>
          <w:sz w:val="22"/>
          <w:szCs w:val="22"/>
        </w:rPr>
        <w:t xml:space="preserve"> (2002) </w:t>
      </w:r>
      <w:r w:rsidR="003D709E" w:rsidRPr="00B02C06">
        <w:rPr>
          <w:rFonts w:ascii="Arial" w:hAnsi="Arial" w:cs="Arial"/>
          <w:sz w:val="22"/>
          <w:szCs w:val="22"/>
        </w:rPr>
        <w:t xml:space="preserve">suggests that another barrier for EAL pupils progressing in their language development is lack of </w:t>
      </w:r>
      <w:r w:rsidR="000E6DAA" w:rsidRPr="00B02C06">
        <w:rPr>
          <w:rFonts w:ascii="Arial" w:hAnsi="Arial" w:cs="Arial"/>
          <w:sz w:val="22"/>
          <w:szCs w:val="22"/>
        </w:rPr>
        <w:t xml:space="preserve">an action plan. They suggest that many schools do not have the correct strategies that </w:t>
      </w:r>
      <w:r w:rsidR="00865AF8" w:rsidRPr="00B02C06">
        <w:rPr>
          <w:rFonts w:ascii="Arial" w:hAnsi="Arial" w:cs="Arial"/>
          <w:sz w:val="22"/>
          <w:szCs w:val="22"/>
        </w:rPr>
        <w:t xml:space="preserve">go beyond the basic English development stages. They continue by stating that many teachers express that these strategies were not </w:t>
      </w:r>
      <w:r w:rsidR="00D63015" w:rsidRPr="00B02C06">
        <w:rPr>
          <w:rFonts w:ascii="Arial" w:hAnsi="Arial" w:cs="Arial"/>
          <w:sz w:val="22"/>
          <w:szCs w:val="22"/>
        </w:rPr>
        <w:t xml:space="preserve">taught </w:t>
      </w:r>
      <w:r w:rsidR="00547354" w:rsidRPr="00B02C06">
        <w:rPr>
          <w:rFonts w:ascii="Arial" w:hAnsi="Arial" w:cs="Arial"/>
          <w:sz w:val="22"/>
          <w:szCs w:val="22"/>
        </w:rPr>
        <w:t xml:space="preserve">to them </w:t>
      </w:r>
      <w:r w:rsidR="00D67746" w:rsidRPr="00B02C06">
        <w:rPr>
          <w:rFonts w:ascii="Arial" w:hAnsi="Arial" w:cs="Arial"/>
          <w:sz w:val="22"/>
          <w:szCs w:val="22"/>
        </w:rPr>
        <w:t>during</w:t>
      </w:r>
      <w:r w:rsidR="00D63015" w:rsidRPr="00B02C06">
        <w:rPr>
          <w:rFonts w:ascii="Arial" w:hAnsi="Arial" w:cs="Arial"/>
          <w:sz w:val="22"/>
          <w:szCs w:val="22"/>
        </w:rPr>
        <w:t xml:space="preserve"> their teacher training. </w:t>
      </w:r>
      <w:r w:rsidR="00516A37" w:rsidRPr="00B02C06">
        <w:rPr>
          <w:rFonts w:ascii="Arial" w:hAnsi="Arial" w:cs="Arial"/>
          <w:sz w:val="22"/>
          <w:szCs w:val="22"/>
        </w:rPr>
        <w:t xml:space="preserve">This idea is supported by Oxley, Nash and </w:t>
      </w:r>
      <w:proofErr w:type="spellStart"/>
      <w:r w:rsidR="00516A37" w:rsidRPr="00B02C06">
        <w:rPr>
          <w:rFonts w:ascii="Arial" w:hAnsi="Arial" w:cs="Arial"/>
          <w:sz w:val="22"/>
          <w:szCs w:val="22"/>
        </w:rPr>
        <w:t>Weighall</w:t>
      </w:r>
      <w:proofErr w:type="spellEnd"/>
      <w:r w:rsidR="00516A37" w:rsidRPr="00B02C06">
        <w:rPr>
          <w:rFonts w:ascii="Arial" w:hAnsi="Arial" w:cs="Arial"/>
          <w:sz w:val="22"/>
          <w:szCs w:val="22"/>
        </w:rPr>
        <w:t xml:space="preserve"> (2022) who suggest that </w:t>
      </w:r>
      <w:r w:rsidR="00071123" w:rsidRPr="00B02C06">
        <w:rPr>
          <w:rFonts w:ascii="Arial" w:hAnsi="Arial" w:cs="Arial"/>
          <w:sz w:val="22"/>
          <w:szCs w:val="22"/>
        </w:rPr>
        <w:t xml:space="preserve">teachers state that their lack of </w:t>
      </w:r>
      <w:r w:rsidR="007D70DB" w:rsidRPr="00B02C06">
        <w:rPr>
          <w:rFonts w:ascii="Arial" w:hAnsi="Arial" w:cs="Arial"/>
          <w:sz w:val="22"/>
          <w:szCs w:val="22"/>
        </w:rPr>
        <w:t>understanding of</w:t>
      </w:r>
      <w:r w:rsidR="00357914" w:rsidRPr="00B02C06">
        <w:rPr>
          <w:rFonts w:ascii="Arial" w:hAnsi="Arial" w:cs="Arial"/>
          <w:sz w:val="22"/>
          <w:szCs w:val="22"/>
        </w:rPr>
        <w:t xml:space="preserve"> how to correctly teach language to EAL pupils is a barrier to their progression. </w:t>
      </w:r>
      <w:r w:rsidR="00D63015" w:rsidRPr="00B02C06">
        <w:rPr>
          <w:rFonts w:ascii="Arial" w:hAnsi="Arial" w:cs="Arial"/>
          <w:sz w:val="22"/>
          <w:szCs w:val="22"/>
        </w:rPr>
        <w:t>This notion can be argued as the Welsh Government (</w:t>
      </w:r>
      <w:proofErr w:type="spellStart"/>
      <w:r w:rsidR="00D63015" w:rsidRPr="00B02C06">
        <w:rPr>
          <w:rFonts w:ascii="Arial" w:hAnsi="Arial" w:cs="Arial"/>
          <w:sz w:val="22"/>
          <w:szCs w:val="22"/>
        </w:rPr>
        <w:t>n.d</w:t>
      </w:r>
      <w:proofErr w:type="spellEnd"/>
      <w:r w:rsidR="00D63015" w:rsidRPr="00B02C06">
        <w:rPr>
          <w:rFonts w:ascii="Arial" w:hAnsi="Arial" w:cs="Arial"/>
          <w:sz w:val="22"/>
          <w:szCs w:val="22"/>
        </w:rPr>
        <w:t xml:space="preserve">) </w:t>
      </w:r>
      <w:r w:rsidR="00547354" w:rsidRPr="00B02C06">
        <w:rPr>
          <w:rFonts w:ascii="Arial" w:hAnsi="Arial" w:cs="Arial"/>
          <w:sz w:val="22"/>
          <w:szCs w:val="22"/>
        </w:rPr>
        <w:t xml:space="preserve">require each school in Wales to complete an EAL pupil survey every year. They state that the reasoning behind this survey is to ensure that the progression of each EAL pupil in the school is noted, with </w:t>
      </w:r>
      <w:r w:rsidR="00E15AF8" w:rsidRPr="00B02C06">
        <w:rPr>
          <w:rFonts w:ascii="Arial" w:hAnsi="Arial" w:cs="Arial"/>
          <w:sz w:val="22"/>
          <w:szCs w:val="22"/>
        </w:rPr>
        <w:t xml:space="preserve">an eye to strategies that could further progress their English language development. </w:t>
      </w:r>
      <w:r w:rsidR="00A52FB6" w:rsidRPr="00B02C06">
        <w:rPr>
          <w:rFonts w:ascii="Arial" w:hAnsi="Arial" w:cs="Arial"/>
          <w:sz w:val="22"/>
          <w:szCs w:val="22"/>
        </w:rPr>
        <w:t xml:space="preserve">Furthermore, </w:t>
      </w:r>
      <w:r w:rsidR="00516A37" w:rsidRPr="00B02C06">
        <w:rPr>
          <w:rFonts w:ascii="Arial" w:hAnsi="Arial" w:cs="Arial"/>
          <w:sz w:val="22"/>
          <w:szCs w:val="22"/>
        </w:rPr>
        <w:t xml:space="preserve">Oxley, Nash and </w:t>
      </w:r>
      <w:proofErr w:type="spellStart"/>
      <w:r w:rsidR="00516A37" w:rsidRPr="00B02C06">
        <w:rPr>
          <w:rFonts w:ascii="Arial" w:hAnsi="Arial" w:cs="Arial"/>
          <w:sz w:val="22"/>
          <w:szCs w:val="22"/>
        </w:rPr>
        <w:t>Weighall</w:t>
      </w:r>
      <w:proofErr w:type="spellEnd"/>
      <w:r w:rsidR="00516A37" w:rsidRPr="00B02C06">
        <w:rPr>
          <w:rFonts w:ascii="Arial" w:hAnsi="Arial" w:cs="Arial"/>
          <w:sz w:val="22"/>
          <w:szCs w:val="22"/>
        </w:rPr>
        <w:t xml:space="preserve"> (2022) suggest that another potential barrier to </w:t>
      </w:r>
      <w:r w:rsidR="00E3619C" w:rsidRPr="00B02C06">
        <w:rPr>
          <w:rFonts w:ascii="Arial" w:hAnsi="Arial" w:cs="Arial"/>
          <w:sz w:val="22"/>
          <w:szCs w:val="22"/>
        </w:rPr>
        <w:t xml:space="preserve">an </w:t>
      </w:r>
      <w:r w:rsidR="00516A37" w:rsidRPr="00B02C06">
        <w:rPr>
          <w:rFonts w:ascii="Arial" w:hAnsi="Arial" w:cs="Arial"/>
          <w:sz w:val="22"/>
          <w:szCs w:val="22"/>
        </w:rPr>
        <w:t xml:space="preserve">EAL pupil’s language development is </w:t>
      </w:r>
      <w:r w:rsidR="00357914" w:rsidRPr="00B02C06">
        <w:rPr>
          <w:rFonts w:ascii="Arial" w:hAnsi="Arial" w:cs="Arial"/>
          <w:sz w:val="22"/>
          <w:szCs w:val="22"/>
        </w:rPr>
        <w:t xml:space="preserve">the lack of English that is spoken in the home. They </w:t>
      </w:r>
      <w:r w:rsidR="00D67746" w:rsidRPr="00B02C06">
        <w:rPr>
          <w:rFonts w:ascii="Arial" w:hAnsi="Arial" w:cs="Arial"/>
          <w:sz w:val="22"/>
          <w:szCs w:val="22"/>
        </w:rPr>
        <w:t>believe</w:t>
      </w:r>
      <w:r w:rsidR="007D70DB" w:rsidRPr="00B02C06">
        <w:rPr>
          <w:rFonts w:ascii="Arial" w:hAnsi="Arial" w:cs="Arial"/>
          <w:sz w:val="22"/>
          <w:szCs w:val="22"/>
        </w:rPr>
        <w:t xml:space="preserve"> that this may lead to difficulties in liaising with the parents and therefor</w:t>
      </w:r>
      <w:r w:rsidR="00E3619C" w:rsidRPr="00B02C06">
        <w:rPr>
          <w:rFonts w:ascii="Arial" w:hAnsi="Arial" w:cs="Arial"/>
          <w:sz w:val="22"/>
          <w:szCs w:val="22"/>
        </w:rPr>
        <w:t>e</w:t>
      </w:r>
      <w:r w:rsidR="007D70DB" w:rsidRPr="00B02C06">
        <w:rPr>
          <w:rFonts w:ascii="Arial" w:hAnsi="Arial" w:cs="Arial"/>
          <w:sz w:val="22"/>
          <w:szCs w:val="22"/>
        </w:rPr>
        <w:t xml:space="preserve"> an absence of parental </w:t>
      </w:r>
      <w:r w:rsidR="00CD4C7A" w:rsidRPr="00B02C06">
        <w:rPr>
          <w:rFonts w:ascii="Arial" w:hAnsi="Arial" w:cs="Arial"/>
          <w:sz w:val="22"/>
          <w:szCs w:val="22"/>
        </w:rPr>
        <w:t xml:space="preserve">engagement. </w:t>
      </w:r>
      <w:r w:rsidR="00E3619C" w:rsidRPr="00B02C06">
        <w:rPr>
          <w:rFonts w:ascii="Arial" w:hAnsi="Arial" w:cs="Arial"/>
          <w:sz w:val="22"/>
          <w:szCs w:val="22"/>
        </w:rPr>
        <w:t>O</w:t>
      </w:r>
      <w:r w:rsidR="00CD4C7A" w:rsidRPr="00B02C06">
        <w:rPr>
          <w:rFonts w:ascii="Arial" w:hAnsi="Arial" w:cs="Arial"/>
          <w:sz w:val="22"/>
          <w:szCs w:val="22"/>
        </w:rPr>
        <w:t xml:space="preserve">n the contrary, </w:t>
      </w:r>
      <w:r w:rsidR="002C74E1" w:rsidRPr="00B02C06">
        <w:rPr>
          <w:rFonts w:ascii="Arial" w:hAnsi="Arial" w:cs="Arial"/>
          <w:sz w:val="22"/>
          <w:szCs w:val="22"/>
        </w:rPr>
        <w:t xml:space="preserve">Strand and Murphy (2015) state that ultimately EAL pupils do </w:t>
      </w:r>
      <w:r w:rsidR="005677B1" w:rsidRPr="00B02C06">
        <w:rPr>
          <w:rFonts w:ascii="Arial" w:hAnsi="Arial" w:cs="Arial"/>
          <w:sz w:val="22"/>
          <w:szCs w:val="22"/>
        </w:rPr>
        <w:t>bridge the gap academically with their peer</w:t>
      </w:r>
      <w:r w:rsidR="00A67087" w:rsidRPr="00B02C06">
        <w:rPr>
          <w:rFonts w:ascii="Arial" w:hAnsi="Arial" w:cs="Arial"/>
          <w:sz w:val="22"/>
          <w:szCs w:val="22"/>
        </w:rPr>
        <w:t>s</w:t>
      </w:r>
      <w:r w:rsidR="005677B1" w:rsidRPr="00B02C06">
        <w:rPr>
          <w:rFonts w:ascii="Arial" w:hAnsi="Arial" w:cs="Arial"/>
          <w:sz w:val="22"/>
          <w:szCs w:val="22"/>
        </w:rPr>
        <w:t xml:space="preserve">. They state that 44% of EAL pupils are at a satisfactory level of progression compared to 54% of their peers at the age of five. Whereas at the age of sixteen, </w:t>
      </w:r>
      <w:r w:rsidR="001C17C8" w:rsidRPr="00B02C06">
        <w:rPr>
          <w:rFonts w:ascii="Arial" w:hAnsi="Arial" w:cs="Arial"/>
          <w:sz w:val="22"/>
          <w:szCs w:val="22"/>
        </w:rPr>
        <w:t xml:space="preserve">of EAL pupils, 58.3% of them achieve five A*-C GCSEs </w:t>
      </w:r>
      <w:r w:rsidR="00723D3D" w:rsidRPr="00B02C06">
        <w:rPr>
          <w:rFonts w:ascii="Arial" w:hAnsi="Arial" w:cs="Arial"/>
          <w:sz w:val="22"/>
          <w:szCs w:val="22"/>
        </w:rPr>
        <w:t>in comparison</w:t>
      </w:r>
      <w:r w:rsidR="001C17C8" w:rsidRPr="00B02C06">
        <w:rPr>
          <w:rFonts w:ascii="Arial" w:hAnsi="Arial" w:cs="Arial"/>
          <w:sz w:val="22"/>
          <w:szCs w:val="22"/>
        </w:rPr>
        <w:t xml:space="preserve"> to </w:t>
      </w:r>
      <w:r w:rsidR="00723D3D" w:rsidRPr="00B02C06">
        <w:rPr>
          <w:rFonts w:ascii="Arial" w:hAnsi="Arial" w:cs="Arial"/>
          <w:sz w:val="22"/>
          <w:szCs w:val="22"/>
        </w:rPr>
        <w:t xml:space="preserve">60.9% of their peers, including mathematics and English. This </w:t>
      </w:r>
      <w:r w:rsidR="00585033" w:rsidRPr="00B02C06">
        <w:rPr>
          <w:rFonts w:ascii="Arial" w:hAnsi="Arial" w:cs="Arial"/>
          <w:sz w:val="22"/>
          <w:szCs w:val="22"/>
        </w:rPr>
        <w:t xml:space="preserve">statistic concurs with the belief of Dunn (2018) that it is more beneficial that EAL pupils begin their English language development journey as early as possible. This allows the EAL pupils to develop at a similar stage to their peers, learn language through play and acquire language subconsciously. </w:t>
      </w:r>
    </w:p>
    <w:p w14:paraId="3DF587D4" w14:textId="77777777" w:rsidR="006C6FB3" w:rsidRPr="00B02C06" w:rsidRDefault="006C6FB3" w:rsidP="00B02C06">
      <w:pPr>
        <w:spacing w:line="360" w:lineRule="auto"/>
        <w:rPr>
          <w:rFonts w:ascii="Arial" w:hAnsi="Arial" w:cs="Arial"/>
          <w:sz w:val="22"/>
          <w:szCs w:val="22"/>
        </w:rPr>
      </w:pPr>
    </w:p>
    <w:p w14:paraId="51C4F2A9" w14:textId="21F7A6F0" w:rsidR="006C6FB3" w:rsidRPr="00B02C06" w:rsidRDefault="006C6FB3" w:rsidP="00B02C06">
      <w:pPr>
        <w:spacing w:line="360" w:lineRule="auto"/>
        <w:rPr>
          <w:rFonts w:ascii="Arial" w:hAnsi="Arial" w:cs="Arial"/>
          <w:sz w:val="22"/>
          <w:szCs w:val="22"/>
        </w:rPr>
      </w:pPr>
      <w:r w:rsidRPr="00B02C06">
        <w:rPr>
          <w:rFonts w:ascii="Arial" w:hAnsi="Arial" w:cs="Arial"/>
          <w:sz w:val="22"/>
          <w:szCs w:val="22"/>
        </w:rPr>
        <w:lastRenderedPageBreak/>
        <w:t>With Ivan transitioning from a school in the Ukraine to Wales, there may be many potential barriers he encounter</w:t>
      </w:r>
      <w:r w:rsidR="000877A1" w:rsidRPr="00B02C06">
        <w:rPr>
          <w:rFonts w:ascii="Arial" w:hAnsi="Arial" w:cs="Arial"/>
          <w:sz w:val="22"/>
          <w:szCs w:val="22"/>
        </w:rPr>
        <w:t xml:space="preserve">s. Vogler, Crivello and Woodhead (2008) describe transition as a change in a person’s life that can alter the activities they are undertaking or the physical spaces they now operate in. They continue by stating that transitions can be divided into two categories, vertical and horizontal. They suggest that vertical transitions are seen as larger and more significant changes in one’s life, for example moving from primary school to comprehensive school. Furthermore, they state that horizontal transitions are less distinguished and may transpire in everyday life, for example a different person collecting a pupil from school or taking them to school in the morning. </w:t>
      </w:r>
      <w:r w:rsidR="0055696F" w:rsidRPr="00B02C06">
        <w:rPr>
          <w:rFonts w:ascii="Arial" w:hAnsi="Arial" w:cs="Arial"/>
          <w:sz w:val="22"/>
          <w:szCs w:val="22"/>
        </w:rPr>
        <w:t xml:space="preserve">Olivas and Li (2006) </w:t>
      </w:r>
      <w:r w:rsidR="008D458C" w:rsidRPr="00B02C06">
        <w:rPr>
          <w:rFonts w:ascii="Arial" w:hAnsi="Arial" w:cs="Arial"/>
          <w:sz w:val="22"/>
          <w:szCs w:val="22"/>
        </w:rPr>
        <w:t xml:space="preserve">suggest that a potential barrier of international transition is the difference in culture. They suggest that some pupils may find this change in culture </w:t>
      </w:r>
      <w:r w:rsidR="00A8751D" w:rsidRPr="00B02C06">
        <w:rPr>
          <w:rFonts w:ascii="Arial" w:hAnsi="Arial" w:cs="Arial"/>
          <w:sz w:val="22"/>
          <w:szCs w:val="22"/>
        </w:rPr>
        <w:t>extremely difficult</w:t>
      </w:r>
      <w:r w:rsidR="008D458C" w:rsidRPr="00B02C06">
        <w:rPr>
          <w:rFonts w:ascii="Arial" w:hAnsi="Arial" w:cs="Arial"/>
          <w:sz w:val="22"/>
          <w:szCs w:val="22"/>
        </w:rPr>
        <w:t xml:space="preserve"> and therefore </w:t>
      </w:r>
      <w:r w:rsidR="00A8751D" w:rsidRPr="00B02C06">
        <w:rPr>
          <w:rFonts w:ascii="Arial" w:hAnsi="Arial" w:cs="Arial"/>
          <w:sz w:val="22"/>
          <w:szCs w:val="22"/>
        </w:rPr>
        <w:t>influence</w:t>
      </w:r>
      <w:r w:rsidR="008D458C" w:rsidRPr="00B02C06">
        <w:rPr>
          <w:rFonts w:ascii="Arial" w:hAnsi="Arial" w:cs="Arial"/>
          <w:sz w:val="22"/>
          <w:szCs w:val="22"/>
        </w:rPr>
        <w:t xml:space="preserve"> their progression. </w:t>
      </w:r>
      <w:r w:rsidR="00A8751D" w:rsidRPr="00B02C06">
        <w:rPr>
          <w:rFonts w:ascii="Arial" w:hAnsi="Arial" w:cs="Arial"/>
          <w:sz w:val="22"/>
          <w:szCs w:val="22"/>
        </w:rPr>
        <w:t xml:space="preserve">McLachlan and Justice (2009) proclaim that another barrier </w:t>
      </w:r>
      <w:r w:rsidR="002657D9" w:rsidRPr="00B02C06">
        <w:rPr>
          <w:rFonts w:ascii="Arial" w:hAnsi="Arial" w:cs="Arial"/>
          <w:sz w:val="22"/>
          <w:szCs w:val="22"/>
        </w:rPr>
        <w:t>is the</w:t>
      </w:r>
      <w:r w:rsidR="005D6CD2" w:rsidRPr="00B02C06">
        <w:rPr>
          <w:rFonts w:ascii="Arial" w:hAnsi="Arial" w:cs="Arial"/>
          <w:sz w:val="22"/>
          <w:szCs w:val="22"/>
        </w:rPr>
        <w:t xml:space="preserve"> educational structure. They suggest that </w:t>
      </w:r>
      <w:r w:rsidR="004C2DC8" w:rsidRPr="00B02C06">
        <w:rPr>
          <w:rFonts w:ascii="Arial" w:hAnsi="Arial" w:cs="Arial"/>
          <w:sz w:val="22"/>
          <w:szCs w:val="22"/>
        </w:rPr>
        <w:t xml:space="preserve">international pupils may find the change to the way in which the school day is organised </w:t>
      </w:r>
      <w:r w:rsidR="00DD78D0" w:rsidRPr="00B02C06">
        <w:rPr>
          <w:rFonts w:ascii="Arial" w:hAnsi="Arial" w:cs="Arial"/>
          <w:sz w:val="22"/>
          <w:szCs w:val="22"/>
        </w:rPr>
        <w:t xml:space="preserve">difficult to </w:t>
      </w:r>
      <w:r w:rsidR="00895B9C" w:rsidRPr="00B02C06">
        <w:rPr>
          <w:rFonts w:ascii="Arial" w:hAnsi="Arial" w:cs="Arial"/>
          <w:sz w:val="22"/>
          <w:szCs w:val="22"/>
        </w:rPr>
        <w:t>adjust to</w:t>
      </w:r>
      <w:r w:rsidR="00DD78D0" w:rsidRPr="00B02C06">
        <w:rPr>
          <w:rFonts w:ascii="Arial" w:hAnsi="Arial" w:cs="Arial"/>
          <w:sz w:val="22"/>
          <w:szCs w:val="22"/>
        </w:rPr>
        <w:t xml:space="preserve">. </w:t>
      </w:r>
      <w:proofErr w:type="spellStart"/>
      <w:r w:rsidR="00895B9C" w:rsidRPr="00B02C06">
        <w:rPr>
          <w:rFonts w:ascii="Arial" w:hAnsi="Arial" w:cs="Arial"/>
          <w:sz w:val="22"/>
          <w:szCs w:val="22"/>
        </w:rPr>
        <w:t>Hamboyan</w:t>
      </w:r>
      <w:proofErr w:type="spellEnd"/>
      <w:r w:rsidR="00895B9C" w:rsidRPr="00B02C06">
        <w:rPr>
          <w:rFonts w:ascii="Arial" w:hAnsi="Arial" w:cs="Arial"/>
          <w:sz w:val="22"/>
          <w:szCs w:val="22"/>
        </w:rPr>
        <w:t xml:space="preserve"> and Bryan (1995) state that this adjustment can cause many </w:t>
      </w:r>
      <w:r w:rsidR="00155A14" w:rsidRPr="00B02C06">
        <w:rPr>
          <w:rFonts w:ascii="Arial" w:hAnsi="Arial" w:cs="Arial"/>
          <w:sz w:val="22"/>
          <w:szCs w:val="22"/>
        </w:rPr>
        <w:t>psychosocial issues and have a negative effect on the pupil’s mental health</w:t>
      </w:r>
      <w:r w:rsidR="00D9264E" w:rsidRPr="00B02C06">
        <w:rPr>
          <w:rFonts w:ascii="Arial" w:hAnsi="Arial" w:cs="Arial"/>
          <w:sz w:val="22"/>
          <w:szCs w:val="22"/>
        </w:rPr>
        <w:t xml:space="preserve">, which in turn effects their progress. </w:t>
      </w:r>
      <w:r w:rsidR="00FE1909" w:rsidRPr="00B02C06">
        <w:rPr>
          <w:rFonts w:ascii="Arial" w:hAnsi="Arial" w:cs="Arial"/>
          <w:sz w:val="22"/>
          <w:szCs w:val="22"/>
        </w:rPr>
        <w:t xml:space="preserve">Nunes and Arthur (2013, cited in </w:t>
      </w:r>
      <w:proofErr w:type="spellStart"/>
      <w:r w:rsidR="00FE1909" w:rsidRPr="00B02C06">
        <w:rPr>
          <w:rFonts w:ascii="Arial" w:hAnsi="Arial" w:cs="Arial"/>
          <w:sz w:val="22"/>
          <w:szCs w:val="22"/>
        </w:rPr>
        <w:t>L</w:t>
      </w:r>
      <w:r w:rsidR="007876AC" w:rsidRPr="00B02C06">
        <w:rPr>
          <w:rFonts w:ascii="Arial" w:hAnsi="Arial" w:cs="Arial"/>
          <w:sz w:val="22"/>
          <w:szCs w:val="22"/>
        </w:rPr>
        <w:t>ertora</w:t>
      </w:r>
      <w:proofErr w:type="spellEnd"/>
      <w:r w:rsidR="00FE1909" w:rsidRPr="00B02C06">
        <w:rPr>
          <w:rFonts w:ascii="Arial" w:hAnsi="Arial" w:cs="Arial"/>
          <w:sz w:val="22"/>
          <w:szCs w:val="22"/>
        </w:rPr>
        <w:t xml:space="preserve">, Sullivan and </w:t>
      </w:r>
      <w:proofErr w:type="spellStart"/>
      <w:r w:rsidR="00FE1909" w:rsidRPr="00B02C06">
        <w:rPr>
          <w:rFonts w:ascii="Arial" w:hAnsi="Arial" w:cs="Arial"/>
          <w:sz w:val="22"/>
          <w:szCs w:val="22"/>
        </w:rPr>
        <w:t>Croffie</w:t>
      </w:r>
      <w:proofErr w:type="spellEnd"/>
      <w:r w:rsidR="00FE1909" w:rsidRPr="00B02C06">
        <w:rPr>
          <w:rFonts w:ascii="Arial" w:hAnsi="Arial" w:cs="Arial"/>
          <w:sz w:val="22"/>
          <w:szCs w:val="22"/>
        </w:rPr>
        <w:t>, 201</w:t>
      </w:r>
      <w:r w:rsidR="00B634E8" w:rsidRPr="00B02C06">
        <w:rPr>
          <w:rFonts w:ascii="Arial" w:hAnsi="Arial" w:cs="Arial"/>
          <w:sz w:val="22"/>
          <w:szCs w:val="22"/>
        </w:rPr>
        <w:t>7</w:t>
      </w:r>
      <w:r w:rsidR="00E67D69" w:rsidRPr="00B02C06">
        <w:rPr>
          <w:rFonts w:ascii="Arial" w:hAnsi="Arial" w:cs="Arial"/>
          <w:sz w:val="22"/>
          <w:szCs w:val="22"/>
        </w:rPr>
        <w:t>) suggest that although international transition may be a stressful period for a pupil, it may allow the</w:t>
      </w:r>
      <w:r w:rsidR="00096666" w:rsidRPr="00B02C06">
        <w:rPr>
          <w:rFonts w:ascii="Arial" w:hAnsi="Arial" w:cs="Arial"/>
          <w:sz w:val="22"/>
          <w:szCs w:val="22"/>
        </w:rPr>
        <w:t xml:space="preserve">m to develop </w:t>
      </w:r>
      <w:r w:rsidR="00A65E34" w:rsidRPr="00B02C06">
        <w:rPr>
          <w:rFonts w:ascii="Arial" w:hAnsi="Arial" w:cs="Arial"/>
          <w:sz w:val="22"/>
          <w:szCs w:val="22"/>
        </w:rPr>
        <w:t xml:space="preserve">a sense of determination that will aid them in facing challenges in later life. </w:t>
      </w:r>
    </w:p>
    <w:p w14:paraId="0F7A6D70" w14:textId="66C51370" w:rsidR="007876AC" w:rsidRPr="00B02C06" w:rsidRDefault="007876AC" w:rsidP="00B02C06">
      <w:pPr>
        <w:spacing w:line="360" w:lineRule="auto"/>
        <w:rPr>
          <w:rFonts w:ascii="Arial" w:hAnsi="Arial" w:cs="Arial"/>
          <w:sz w:val="22"/>
          <w:szCs w:val="22"/>
        </w:rPr>
      </w:pPr>
    </w:p>
    <w:p w14:paraId="4B7AD591" w14:textId="1D145CC8" w:rsidR="00BD08F9" w:rsidRPr="00B02C06" w:rsidRDefault="007876AC" w:rsidP="00B02C06">
      <w:pPr>
        <w:spacing w:line="360" w:lineRule="auto"/>
        <w:ind w:firstLine="720"/>
        <w:rPr>
          <w:rFonts w:ascii="Arial" w:hAnsi="Arial" w:cs="Arial"/>
          <w:sz w:val="22"/>
          <w:szCs w:val="22"/>
        </w:rPr>
      </w:pPr>
      <w:r w:rsidRPr="00B02C06">
        <w:rPr>
          <w:rFonts w:ascii="Arial" w:hAnsi="Arial" w:cs="Arial"/>
          <w:sz w:val="22"/>
          <w:szCs w:val="22"/>
        </w:rPr>
        <w:t xml:space="preserve">This section of the assignment will now </w:t>
      </w:r>
      <w:r w:rsidR="007D714C" w:rsidRPr="00B02C06">
        <w:rPr>
          <w:rFonts w:ascii="Arial" w:hAnsi="Arial" w:cs="Arial"/>
          <w:sz w:val="22"/>
          <w:szCs w:val="22"/>
        </w:rPr>
        <w:t>explore the</w:t>
      </w:r>
      <w:r w:rsidRPr="00B02C06">
        <w:rPr>
          <w:rFonts w:ascii="Arial" w:hAnsi="Arial" w:cs="Arial"/>
          <w:sz w:val="22"/>
          <w:szCs w:val="22"/>
        </w:rPr>
        <w:t xml:space="preserve"> </w:t>
      </w:r>
      <w:r w:rsidR="007D714C" w:rsidRPr="00B02C06">
        <w:rPr>
          <w:rFonts w:ascii="Arial" w:hAnsi="Arial" w:cs="Arial"/>
          <w:sz w:val="22"/>
          <w:szCs w:val="22"/>
        </w:rPr>
        <w:t xml:space="preserve">support plan that has been established </w:t>
      </w:r>
      <w:proofErr w:type="gramStart"/>
      <w:r w:rsidR="007D714C" w:rsidRPr="00B02C06">
        <w:rPr>
          <w:rFonts w:ascii="Arial" w:hAnsi="Arial" w:cs="Arial"/>
          <w:sz w:val="22"/>
          <w:szCs w:val="22"/>
        </w:rPr>
        <w:t>in order to</w:t>
      </w:r>
      <w:proofErr w:type="gramEnd"/>
      <w:r w:rsidR="007D714C" w:rsidRPr="00B02C06">
        <w:rPr>
          <w:rFonts w:ascii="Arial" w:hAnsi="Arial" w:cs="Arial"/>
          <w:sz w:val="22"/>
          <w:szCs w:val="22"/>
        </w:rPr>
        <w:t xml:space="preserve"> aid Ivan in his English language development. </w:t>
      </w:r>
      <w:r w:rsidR="005C1C3C" w:rsidRPr="00B02C06">
        <w:rPr>
          <w:rFonts w:ascii="Arial" w:hAnsi="Arial" w:cs="Arial"/>
          <w:sz w:val="22"/>
          <w:szCs w:val="22"/>
        </w:rPr>
        <w:t>Devon County council (</w:t>
      </w:r>
      <w:proofErr w:type="spellStart"/>
      <w:r w:rsidR="005C1C3C" w:rsidRPr="00B02C06">
        <w:rPr>
          <w:rFonts w:ascii="Arial" w:hAnsi="Arial" w:cs="Arial"/>
          <w:sz w:val="22"/>
          <w:szCs w:val="22"/>
        </w:rPr>
        <w:t>n.d</w:t>
      </w:r>
      <w:proofErr w:type="spellEnd"/>
      <w:r w:rsidR="005C1C3C" w:rsidRPr="00B02C06">
        <w:rPr>
          <w:rFonts w:ascii="Arial" w:hAnsi="Arial" w:cs="Arial"/>
          <w:sz w:val="22"/>
          <w:szCs w:val="22"/>
        </w:rPr>
        <w:t xml:space="preserve">) </w:t>
      </w:r>
      <w:r w:rsidR="009379CA" w:rsidRPr="00B02C06">
        <w:rPr>
          <w:rFonts w:ascii="Arial" w:hAnsi="Arial" w:cs="Arial"/>
          <w:sz w:val="22"/>
          <w:szCs w:val="22"/>
        </w:rPr>
        <w:t xml:space="preserve">define </w:t>
      </w:r>
      <w:r w:rsidR="003D3AAD" w:rsidRPr="00B02C06">
        <w:rPr>
          <w:rFonts w:ascii="Arial" w:hAnsi="Arial" w:cs="Arial"/>
          <w:sz w:val="22"/>
          <w:szCs w:val="22"/>
        </w:rPr>
        <w:t>support plans as the document that outlines</w:t>
      </w:r>
      <w:r w:rsidR="00BA0DA7" w:rsidRPr="00B02C06">
        <w:rPr>
          <w:rFonts w:ascii="Arial" w:hAnsi="Arial" w:cs="Arial"/>
          <w:sz w:val="22"/>
          <w:szCs w:val="22"/>
        </w:rPr>
        <w:t xml:space="preserve"> the support the pupil requires to progress and achieve their specific learning goals.</w:t>
      </w:r>
      <w:r w:rsidR="00A97B6C" w:rsidRPr="00B02C06">
        <w:rPr>
          <w:rFonts w:ascii="Arial" w:hAnsi="Arial" w:cs="Arial"/>
          <w:sz w:val="22"/>
          <w:szCs w:val="22"/>
        </w:rPr>
        <w:t xml:space="preserve"> T</w:t>
      </w:r>
      <w:r w:rsidR="00F4347D" w:rsidRPr="00B02C06">
        <w:rPr>
          <w:rFonts w:ascii="Arial" w:hAnsi="Arial" w:cs="Arial"/>
          <w:sz w:val="22"/>
          <w:szCs w:val="22"/>
        </w:rPr>
        <w:t>he</w:t>
      </w:r>
      <w:r w:rsidR="00A97B6C" w:rsidRPr="00B02C06">
        <w:rPr>
          <w:rFonts w:ascii="Arial" w:hAnsi="Arial" w:cs="Arial"/>
          <w:sz w:val="22"/>
          <w:szCs w:val="22"/>
        </w:rPr>
        <w:t xml:space="preserve"> support plan written </w:t>
      </w:r>
      <w:r w:rsidR="00F4347D" w:rsidRPr="00B02C06">
        <w:rPr>
          <w:rFonts w:ascii="Arial" w:hAnsi="Arial" w:cs="Arial"/>
          <w:sz w:val="22"/>
          <w:szCs w:val="22"/>
        </w:rPr>
        <w:t xml:space="preserve">for Ivan is written for a </w:t>
      </w:r>
      <w:r w:rsidR="00AD634D" w:rsidRPr="00B02C06">
        <w:rPr>
          <w:rFonts w:ascii="Arial" w:hAnsi="Arial" w:cs="Arial"/>
          <w:sz w:val="22"/>
          <w:szCs w:val="22"/>
        </w:rPr>
        <w:t>six-week</w:t>
      </w:r>
      <w:r w:rsidR="00F4347D" w:rsidRPr="00B02C06">
        <w:rPr>
          <w:rFonts w:ascii="Arial" w:hAnsi="Arial" w:cs="Arial"/>
          <w:sz w:val="22"/>
          <w:szCs w:val="22"/>
        </w:rPr>
        <w:t xml:space="preserve"> term and looks to build </w:t>
      </w:r>
      <w:r w:rsidR="00AD634D" w:rsidRPr="00B02C06">
        <w:rPr>
          <w:rFonts w:ascii="Arial" w:hAnsi="Arial" w:cs="Arial"/>
          <w:sz w:val="22"/>
          <w:szCs w:val="22"/>
        </w:rPr>
        <w:t>Ivan’s confidence and progression i</w:t>
      </w:r>
      <w:r w:rsidR="00C30EB6" w:rsidRPr="00B02C06">
        <w:rPr>
          <w:rFonts w:ascii="Arial" w:hAnsi="Arial" w:cs="Arial"/>
          <w:sz w:val="22"/>
          <w:szCs w:val="22"/>
        </w:rPr>
        <w:t>n</w:t>
      </w:r>
      <w:r w:rsidR="00AD634D" w:rsidRPr="00B02C06">
        <w:rPr>
          <w:rFonts w:ascii="Arial" w:hAnsi="Arial" w:cs="Arial"/>
          <w:sz w:val="22"/>
          <w:szCs w:val="22"/>
        </w:rPr>
        <w:t xml:space="preserve"> using the English language. The first </w:t>
      </w:r>
      <w:r w:rsidR="00F24E0E" w:rsidRPr="00B02C06">
        <w:rPr>
          <w:rFonts w:ascii="Arial" w:hAnsi="Arial" w:cs="Arial"/>
          <w:sz w:val="22"/>
          <w:szCs w:val="22"/>
        </w:rPr>
        <w:t xml:space="preserve">activity will </w:t>
      </w:r>
      <w:r w:rsidR="006C0326" w:rsidRPr="00B02C06">
        <w:rPr>
          <w:rFonts w:ascii="Arial" w:hAnsi="Arial" w:cs="Arial"/>
          <w:sz w:val="22"/>
          <w:szCs w:val="22"/>
        </w:rPr>
        <w:t>be a</w:t>
      </w:r>
      <w:r w:rsidR="000A234A" w:rsidRPr="00B02C06">
        <w:rPr>
          <w:rFonts w:ascii="Arial" w:hAnsi="Arial" w:cs="Arial"/>
          <w:sz w:val="22"/>
          <w:szCs w:val="22"/>
        </w:rPr>
        <w:t xml:space="preserve"> synthetic</w:t>
      </w:r>
      <w:r w:rsidR="006C0326" w:rsidRPr="00B02C06">
        <w:rPr>
          <w:rFonts w:ascii="Arial" w:hAnsi="Arial" w:cs="Arial"/>
          <w:sz w:val="22"/>
          <w:szCs w:val="22"/>
        </w:rPr>
        <w:t xml:space="preserve"> phonics task</w:t>
      </w:r>
      <w:r w:rsidR="001C28A2" w:rsidRPr="00B02C06">
        <w:rPr>
          <w:rFonts w:ascii="Arial" w:hAnsi="Arial" w:cs="Arial"/>
          <w:sz w:val="22"/>
          <w:szCs w:val="22"/>
        </w:rPr>
        <w:t xml:space="preserve"> and has been explained in Ivan’s support plan in part two of the assignment. </w:t>
      </w:r>
      <w:r w:rsidR="004476DD" w:rsidRPr="00B02C06">
        <w:rPr>
          <w:rFonts w:ascii="Arial" w:hAnsi="Arial" w:cs="Arial"/>
          <w:sz w:val="22"/>
          <w:szCs w:val="22"/>
        </w:rPr>
        <w:t xml:space="preserve">Watson (2005) </w:t>
      </w:r>
      <w:r w:rsidR="00DB20B4" w:rsidRPr="00B02C06">
        <w:rPr>
          <w:rFonts w:ascii="Arial" w:hAnsi="Arial" w:cs="Arial"/>
          <w:color w:val="000000" w:themeColor="text1"/>
          <w:sz w:val="22"/>
          <w:szCs w:val="22"/>
        </w:rPr>
        <w:t>s</w:t>
      </w:r>
      <w:r w:rsidR="004476DD" w:rsidRPr="00B02C06">
        <w:rPr>
          <w:rFonts w:ascii="Arial" w:hAnsi="Arial" w:cs="Arial"/>
          <w:sz w:val="22"/>
          <w:szCs w:val="22"/>
        </w:rPr>
        <w:t>uggest</w:t>
      </w:r>
      <w:r w:rsidR="00C30EB6" w:rsidRPr="00B02C06">
        <w:rPr>
          <w:rFonts w:ascii="Arial" w:hAnsi="Arial" w:cs="Arial"/>
          <w:sz w:val="22"/>
          <w:szCs w:val="22"/>
        </w:rPr>
        <w:t>s</w:t>
      </w:r>
      <w:r w:rsidR="004476DD" w:rsidRPr="00B02C06">
        <w:rPr>
          <w:rFonts w:ascii="Arial" w:hAnsi="Arial" w:cs="Arial"/>
          <w:sz w:val="22"/>
          <w:szCs w:val="22"/>
        </w:rPr>
        <w:t xml:space="preserve"> that </w:t>
      </w:r>
      <w:r w:rsidR="00DB20B4" w:rsidRPr="00B02C06">
        <w:rPr>
          <w:rFonts w:ascii="Arial" w:hAnsi="Arial" w:cs="Arial"/>
          <w:sz w:val="22"/>
          <w:szCs w:val="22"/>
        </w:rPr>
        <w:t>synthetic phonics ultimately has a positive impact on the reading and writing skills of children</w:t>
      </w:r>
      <w:r w:rsidR="002B5C45" w:rsidRPr="00B02C06">
        <w:rPr>
          <w:rFonts w:ascii="Arial" w:hAnsi="Arial" w:cs="Arial"/>
          <w:sz w:val="22"/>
          <w:szCs w:val="22"/>
        </w:rPr>
        <w:t xml:space="preserve"> who undertake </w:t>
      </w:r>
      <w:r w:rsidR="008A0683" w:rsidRPr="00B02C06">
        <w:rPr>
          <w:rFonts w:ascii="Arial" w:hAnsi="Arial" w:cs="Arial"/>
          <w:sz w:val="22"/>
          <w:szCs w:val="22"/>
        </w:rPr>
        <w:t xml:space="preserve">regularly. </w:t>
      </w:r>
      <w:r w:rsidR="008A230E" w:rsidRPr="00B02C06">
        <w:rPr>
          <w:rFonts w:ascii="Arial" w:hAnsi="Arial" w:cs="Arial"/>
          <w:sz w:val="22"/>
          <w:szCs w:val="22"/>
        </w:rPr>
        <w:t xml:space="preserve">Funk and Hardy (2015) continue by suggesting that </w:t>
      </w:r>
      <w:r w:rsidR="008343A4" w:rsidRPr="00B02C06">
        <w:rPr>
          <w:rFonts w:ascii="Arial" w:hAnsi="Arial" w:cs="Arial"/>
          <w:sz w:val="22"/>
          <w:szCs w:val="22"/>
        </w:rPr>
        <w:t xml:space="preserve">regular </w:t>
      </w:r>
      <w:r w:rsidR="00EE3E4F" w:rsidRPr="00B02C06">
        <w:rPr>
          <w:rFonts w:ascii="Arial" w:hAnsi="Arial" w:cs="Arial"/>
          <w:sz w:val="22"/>
          <w:szCs w:val="22"/>
        </w:rPr>
        <w:t xml:space="preserve">use of </w:t>
      </w:r>
      <w:r w:rsidR="008A230E" w:rsidRPr="00B02C06">
        <w:rPr>
          <w:rFonts w:ascii="Arial" w:hAnsi="Arial" w:cs="Arial"/>
          <w:sz w:val="22"/>
          <w:szCs w:val="22"/>
        </w:rPr>
        <w:t>synthetic phonics</w:t>
      </w:r>
      <w:r w:rsidR="008343A4" w:rsidRPr="00B02C06">
        <w:rPr>
          <w:rFonts w:ascii="Arial" w:hAnsi="Arial" w:cs="Arial"/>
          <w:sz w:val="22"/>
          <w:szCs w:val="22"/>
        </w:rPr>
        <w:t xml:space="preserve"> aids in developing the reading skills of </w:t>
      </w:r>
      <w:r w:rsidR="00540A65" w:rsidRPr="00B02C06">
        <w:rPr>
          <w:rFonts w:ascii="Arial" w:hAnsi="Arial" w:cs="Arial"/>
          <w:sz w:val="22"/>
          <w:szCs w:val="22"/>
        </w:rPr>
        <w:t>EAL pupils</w:t>
      </w:r>
      <w:r w:rsidR="0093248C" w:rsidRPr="00B02C06">
        <w:rPr>
          <w:rFonts w:ascii="Arial" w:hAnsi="Arial" w:cs="Arial"/>
          <w:sz w:val="22"/>
          <w:szCs w:val="22"/>
        </w:rPr>
        <w:t xml:space="preserve">. They </w:t>
      </w:r>
      <w:r w:rsidR="004C44BF" w:rsidRPr="00B02C06">
        <w:rPr>
          <w:rFonts w:ascii="Arial" w:hAnsi="Arial" w:cs="Arial"/>
          <w:sz w:val="22"/>
          <w:szCs w:val="22"/>
        </w:rPr>
        <w:t>proclaim that the reason behind this is that</w:t>
      </w:r>
      <w:r w:rsidR="00EE3E4F" w:rsidRPr="00B02C06">
        <w:rPr>
          <w:rFonts w:ascii="Arial" w:hAnsi="Arial" w:cs="Arial"/>
          <w:sz w:val="22"/>
          <w:szCs w:val="22"/>
        </w:rPr>
        <w:t xml:space="preserve"> the use of</w:t>
      </w:r>
      <w:r w:rsidR="004C44BF" w:rsidRPr="00B02C06">
        <w:rPr>
          <w:rFonts w:ascii="Arial" w:hAnsi="Arial" w:cs="Arial"/>
          <w:sz w:val="22"/>
          <w:szCs w:val="22"/>
        </w:rPr>
        <w:t xml:space="preserve"> synthetic phonics allow</w:t>
      </w:r>
      <w:r w:rsidR="00EE3E4F" w:rsidRPr="00B02C06">
        <w:rPr>
          <w:rFonts w:ascii="Arial" w:hAnsi="Arial" w:cs="Arial"/>
          <w:sz w:val="22"/>
          <w:szCs w:val="22"/>
        </w:rPr>
        <w:t>s</w:t>
      </w:r>
      <w:r w:rsidR="004C44BF" w:rsidRPr="00B02C06">
        <w:rPr>
          <w:rFonts w:ascii="Arial" w:hAnsi="Arial" w:cs="Arial"/>
          <w:sz w:val="22"/>
          <w:szCs w:val="22"/>
        </w:rPr>
        <w:t xml:space="preserve"> the pupils to break down the letters in a word and decrypt the correct pronunciation. </w:t>
      </w:r>
      <w:r w:rsidR="00C26367" w:rsidRPr="00B02C06">
        <w:rPr>
          <w:rFonts w:ascii="Arial" w:hAnsi="Arial" w:cs="Arial"/>
          <w:sz w:val="22"/>
          <w:szCs w:val="22"/>
        </w:rPr>
        <w:t xml:space="preserve">They also add that in a study case on EAL pupils in a particular school, </w:t>
      </w:r>
      <w:r w:rsidR="00CD507E" w:rsidRPr="00B02C06">
        <w:rPr>
          <w:rFonts w:ascii="Arial" w:hAnsi="Arial" w:cs="Arial"/>
          <w:sz w:val="22"/>
          <w:szCs w:val="22"/>
        </w:rPr>
        <w:t xml:space="preserve">the EAL pupils spoke </w:t>
      </w:r>
      <w:r w:rsidR="00421EBE" w:rsidRPr="00B02C06">
        <w:rPr>
          <w:rFonts w:ascii="Arial" w:hAnsi="Arial" w:cs="Arial"/>
          <w:sz w:val="22"/>
          <w:szCs w:val="22"/>
        </w:rPr>
        <w:t xml:space="preserve">on how they enjoyed </w:t>
      </w:r>
      <w:r w:rsidR="00A01649" w:rsidRPr="00B02C06">
        <w:rPr>
          <w:rFonts w:ascii="Arial" w:hAnsi="Arial" w:cs="Arial"/>
          <w:sz w:val="22"/>
          <w:szCs w:val="22"/>
        </w:rPr>
        <w:t xml:space="preserve">reading their books and speak on reading them with confidence. </w:t>
      </w:r>
      <w:r w:rsidR="009F5AF3" w:rsidRPr="00B02C06">
        <w:rPr>
          <w:rFonts w:ascii="Arial" w:hAnsi="Arial" w:cs="Arial"/>
          <w:sz w:val="22"/>
          <w:szCs w:val="22"/>
        </w:rPr>
        <w:t xml:space="preserve">Furthermore, </w:t>
      </w:r>
      <w:r w:rsidR="004F79EB" w:rsidRPr="00B02C06">
        <w:rPr>
          <w:rFonts w:ascii="Arial" w:hAnsi="Arial" w:cs="Arial"/>
          <w:sz w:val="22"/>
          <w:szCs w:val="22"/>
        </w:rPr>
        <w:t xml:space="preserve">Kawasaki (2022) </w:t>
      </w:r>
      <w:r w:rsidR="009F5AF3" w:rsidRPr="00B02C06">
        <w:rPr>
          <w:rFonts w:ascii="Arial" w:hAnsi="Arial" w:cs="Arial"/>
          <w:sz w:val="22"/>
          <w:szCs w:val="22"/>
        </w:rPr>
        <w:t>suggest</w:t>
      </w:r>
      <w:r w:rsidR="00EE3E4F" w:rsidRPr="00B02C06">
        <w:rPr>
          <w:rFonts w:ascii="Arial" w:hAnsi="Arial" w:cs="Arial"/>
          <w:sz w:val="22"/>
          <w:szCs w:val="22"/>
        </w:rPr>
        <w:t>s</w:t>
      </w:r>
      <w:r w:rsidR="009F5AF3" w:rsidRPr="00B02C06">
        <w:rPr>
          <w:rFonts w:ascii="Arial" w:hAnsi="Arial" w:cs="Arial"/>
          <w:sz w:val="22"/>
          <w:szCs w:val="22"/>
        </w:rPr>
        <w:t xml:space="preserve"> that another possible advantage of learning phonics as a EAL pupil is communication. She </w:t>
      </w:r>
      <w:r w:rsidR="003C2ED9" w:rsidRPr="00B02C06">
        <w:rPr>
          <w:rFonts w:ascii="Arial" w:hAnsi="Arial" w:cs="Arial"/>
          <w:sz w:val="22"/>
          <w:szCs w:val="22"/>
        </w:rPr>
        <w:t>believes</w:t>
      </w:r>
      <w:r w:rsidR="009F5AF3" w:rsidRPr="00B02C06">
        <w:rPr>
          <w:rFonts w:ascii="Arial" w:hAnsi="Arial" w:cs="Arial"/>
          <w:sz w:val="22"/>
          <w:szCs w:val="22"/>
        </w:rPr>
        <w:t xml:space="preserve"> that </w:t>
      </w:r>
      <w:r w:rsidR="00812F25" w:rsidRPr="00B02C06">
        <w:rPr>
          <w:rFonts w:ascii="Arial" w:hAnsi="Arial" w:cs="Arial"/>
          <w:sz w:val="22"/>
          <w:szCs w:val="22"/>
        </w:rPr>
        <w:t xml:space="preserve">understanding </w:t>
      </w:r>
      <w:r w:rsidR="009F5AF3" w:rsidRPr="00B02C06">
        <w:rPr>
          <w:rFonts w:ascii="Arial" w:hAnsi="Arial" w:cs="Arial"/>
          <w:sz w:val="22"/>
          <w:szCs w:val="22"/>
        </w:rPr>
        <w:t>phonics will aid th</w:t>
      </w:r>
      <w:r w:rsidR="00812F25" w:rsidRPr="00B02C06">
        <w:rPr>
          <w:rFonts w:ascii="Arial" w:hAnsi="Arial" w:cs="Arial"/>
          <w:sz w:val="22"/>
          <w:szCs w:val="22"/>
        </w:rPr>
        <w:t>e pupils in not misunderstanding the words that the teacher is using, eliminating misinterpretations</w:t>
      </w:r>
      <w:r w:rsidR="00D67746" w:rsidRPr="00B02C06">
        <w:rPr>
          <w:rFonts w:ascii="Arial" w:hAnsi="Arial" w:cs="Arial"/>
          <w:sz w:val="22"/>
          <w:szCs w:val="22"/>
        </w:rPr>
        <w:t xml:space="preserve"> and mistakes in their classwork</w:t>
      </w:r>
      <w:r w:rsidR="00812F25" w:rsidRPr="00B02C06">
        <w:rPr>
          <w:rFonts w:ascii="Arial" w:hAnsi="Arial" w:cs="Arial"/>
          <w:sz w:val="22"/>
          <w:szCs w:val="22"/>
        </w:rPr>
        <w:t xml:space="preserve">. </w:t>
      </w:r>
      <w:r w:rsidR="00C1701B" w:rsidRPr="00B02C06">
        <w:rPr>
          <w:rFonts w:ascii="Arial" w:hAnsi="Arial" w:cs="Arial"/>
          <w:sz w:val="22"/>
          <w:szCs w:val="22"/>
        </w:rPr>
        <w:t xml:space="preserve">As </w:t>
      </w:r>
      <w:r w:rsidR="00C1701B" w:rsidRPr="00B02C06">
        <w:rPr>
          <w:rFonts w:ascii="Arial" w:hAnsi="Arial" w:cs="Arial"/>
          <w:sz w:val="22"/>
          <w:szCs w:val="22"/>
        </w:rPr>
        <w:lastRenderedPageBreak/>
        <w:t xml:space="preserve">stated above, </w:t>
      </w:r>
      <w:r w:rsidR="00C91C7C" w:rsidRPr="00B02C06">
        <w:rPr>
          <w:rFonts w:ascii="Arial" w:hAnsi="Arial" w:cs="Arial"/>
          <w:sz w:val="22"/>
          <w:szCs w:val="22"/>
        </w:rPr>
        <w:t xml:space="preserve">Dunn </w:t>
      </w:r>
      <w:r w:rsidR="00D05EA4" w:rsidRPr="00B02C06">
        <w:rPr>
          <w:rFonts w:ascii="Arial" w:hAnsi="Arial" w:cs="Arial"/>
          <w:sz w:val="22"/>
          <w:szCs w:val="22"/>
        </w:rPr>
        <w:t xml:space="preserve">(2019) </w:t>
      </w:r>
      <w:r w:rsidR="00EE3E4F" w:rsidRPr="00B02C06">
        <w:rPr>
          <w:rFonts w:ascii="Arial" w:hAnsi="Arial" w:cs="Arial"/>
          <w:sz w:val="22"/>
          <w:szCs w:val="22"/>
        </w:rPr>
        <w:t>proclaims</w:t>
      </w:r>
      <w:r w:rsidR="00C91C7C" w:rsidRPr="00B02C06">
        <w:rPr>
          <w:rFonts w:ascii="Arial" w:hAnsi="Arial" w:cs="Arial"/>
          <w:sz w:val="22"/>
          <w:szCs w:val="22"/>
        </w:rPr>
        <w:t xml:space="preserve"> that 15% of the English language is not pronounced as it is writte</w:t>
      </w:r>
      <w:r w:rsidR="00433755" w:rsidRPr="00B02C06">
        <w:rPr>
          <w:rFonts w:ascii="Arial" w:hAnsi="Arial" w:cs="Arial"/>
          <w:sz w:val="22"/>
          <w:szCs w:val="22"/>
        </w:rPr>
        <w:t>n, proclaiming that this wil</w:t>
      </w:r>
      <w:r w:rsidR="00387176" w:rsidRPr="00B02C06">
        <w:rPr>
          <w:rFonts w:ascii="Arial" w:hAnsi="Arial" w:cs="Arial"/>
          <w:sz w:val="22"/>
          <w:szCs w:val="22"/>
        </w:rPr>
        <w:t xml:space="preserve">l </w:t>
      </w:r>
      <w:r w:rsidR="004A642E" w:rsidRPr="00B02C06">
        <w:rPr>
          <w:rFonts w:ascii="Arial" w:hAnsi="Arial" w:cs="Arial"/>
          <w:sz w:val="22"/>
          <w:szCs w:val="22"/>
        </w:rPr>
        <w:t xml:space="preserve">cause an issue and </w:t>
      </w:r>
      <w:r w:rsidR="00D43252" w:rsidRPr="00B02C06">
        <w:rPr>
          <w:rFonts w:ascii="Arial" w:hAnsi="Arial" w:cs="Arial"/>
          <w:sz w:val="22"/>
          <w:szCs w:val="22"/>
        </w:rPr>
        <w:t>complicate the process of understanding phonic</w:t>
      </w:r>
      <w:r w:rsidR="00D05EA4" w:rsidRPr="00B02C06">
        <w:rPr>
          <w:rFonts w:ascii="Arial" w:hAnsi="Arial" w:cs="Arial"/>
          <w:sz w:val="22"/>
          <w:szCs w:val="22"/>
        </w:rPr>
        <w:t xml:space="preserve">s for EAL pupils. She believes that this may cause </w:t>
      </w:r>
      <w:r w:rsidR="004A642E" w:rsidRPr="00B02C06">
        <w:rPr>
          <w:rFonts w:ascii="Arial" w:hAnsi="Arial" w:cs="Arial"/>
          <w:sz w:val="22"/>
          <w:szCs w:val="22"/>
        </w:rPr>
        <w:t>complications</w:t>
      </w:r>
      <w:r w:rsidR="00D05EA4" w:rsidRPr="00B02C06">
        <w:rPr>
          <w:rFonts w:ascii="Arial" w:hAnsi="Arial" w:cs="Arial"/>
          <w:sz w:val="22"/>
          <w:szCs w:val="22"/>
        </w:rPr>
        <w:t xml:space="preserve"> such as lack of confidence and misunderstandings. </w:t>
      </w:r>
      <w:r w:rsidR="00083A1F" w:rsidRPr="00B02C06">
        <w:rPr>
          <w:rFonts w:ascii="Arial" w:hAnsi="Arial" w:cs="Arial"/>
          <w:sz w:val="22"/>
          <w:szCs w:val="22"/>
        </w:rPr>
        <w:t>Dunn</w:t>
      </w:r>
      <w:r w:rsidR="00D05EA4" w:rsidRPr="00B02C06">
        <w:rPr>
          <w:rFonts w:ascii="Arial" w:hAnsi="Arial" w:cs="Arial"/>
          <w:sz w:val="22"/>
          <w:szCs w:val="22"/>
        </w:rPr>
        <w:t xml:space="preserve"> proclaims that focusing on specific words and phrases that the EAL pupils will need to use will </w:t>
      </w:r>
      <w:r w:rsidR="004B382F" w:rsidRPr="00B02C06">
        <w:rPr>
          <w:rFonts w:ascii="Arial" w:hAnsi="Arial" w:cs="Arial"/>
          <w:sz w:val="22"/>
          <w:szCs w:val="22"/>
        </w:rPr>
        <w:t xml:space="preserve">negate this problem. </w:t>
      </w:r>
      <w:r w:rsidR="003628A4" w:rsidRPr="00B02C06">
        <w:rPr>
          <w:rFonts w:ascii="Arial" w:hAnsi="Arial" w:cs="Arial"/>
          <w:sz w:val="22"/>
          <w:szCs w:val="22"/>
        </w:rPr>
        <w:t xml:space="preserve">Cunningham and Cunningham (2002) also suggest that a solution to this issue is to not only concentrate solely on phonics </w:t>
      </w:r>
      <w:r w:rsidR="004A642E" w:rsidRPr="00B02C06">
        <w:rPr>
          <w:rFonts w:ascii="Arial" w:hAnsi="Arial" w:cs="Arial"/>
          <w:sz w:val="22"/>
          <w:szCs w:val="22"/>
        </w:rPr>
        <w:t>when attempting to</w:t>
      </w:r>
      <w:r w:rsidR="003628A4" w:rsidRPr="00B02C06">
        <w:rPr>
          <w:rFonts w:ascii="Arial" w:hAnsi="Arial" w:cs="Arial"/>
          <w:sz w:val="22"/>
          <w:szCs w:val="22"/>
        </w:rPr>
        <w:t xml:space="preserve"> improve pronunciation and language development. They suggest that reading and writing should also be incorporate into phonics lesson, to ensure that EAL pupils have authentic language exercise</w:t>
      </w:r>
      <w:r w:rsidR="004A642E" w:rsidRPr="00B02C06">
        <w:rPr>
          <w:rFonts w:ascii="Arial" w:hAnsi="Arial" w:cs="Arial"/>
          <w:sz w:val="22"/>
          <w:szCs w:val="22"/>
        </w:rPr>
        <w:t>s</w:t>
      </w:r>
      <w:r w:rsidR="003628A4" w:rsidRPr="00B02C06">
        <w:rPr>
          <w:rFonts w:ascii="Arial" w:hAnsi="Arial" w:cs="Arial"/>
          <w:sz w:val="22"/>
          <w:szCs w:val="22"/>
        </w:rPr>
        <w:t xml:space="preserve">. </w:t>
      </w:r>
    </w:p>
    <w:p w14:paraId="5B85F909" w14:textId="3DAFC7F4" w:rsidR="003628A4" w:rsidRPr="00B02C06" w:rsidRDefault="003628A4" w:rsidP="00B02C06">
      <w:pPr>
        <w:spacing w:line="360" w:lineRule="auto"/>
        <w:rPr>
          <w:rFonts w:ascii="Arial" w:hAnsi="Arial" w:cs="Arial"/>
          <w:sz w:val="22"/>
          <w:szCs w:val="22"/>
        </w:rPr>
      </w:pPr>
    </w:p>
    <w:p w14:paraId="1B96B4E2" w14:textId="278C1482" w:rsidR="003628A4" w:rsidRPr="00B02C06" w:rsidRDefault="00C8495E" w:rsidP="00B02C06">
      <w:pPr>
        <w:spacing w:line="360" w:lineRule="auto"/>
        <w:ind w:firstLine="720"/>
        <w:rPr>
          <w:rFonts w:ascii="Arial" w:hAnsi="Arial" w:cs="Arial"/>
          <w:sz w:val="22"/>
          <w:szCs w:val="22"/>
        </w:rPr>
      </w:pPr>
      <w:r w:rsidRPr="00B02C06">
        <w:rPr>
          <w:rFonts w:ascii="Arial" w:hAnsi="Arial" w:cs="Arial"/>
          <w:sz w:val="22"/>
          <w:szCs w:val="22"/>
        </w:rPr>
        <w:t xml:space="preserve">Another activity that has been devised to aid Ivan in his English language development is </w:t>
      </w:r>
      <w:r w:rsidR="00291D9C" w:rsidRPr="00B02C06">
        <w:rPr>
          <w:rFonts w:ascii="Arial" w:hAnsi="Arial" w:cs="Arial"/>
          <w:sz w:val="22"/>
          <w:szCs w:val="22"/>
        </w:rPr>
        <w:t xml:space="preserve">the use of visual aids. </w:t>
      </w:r>
      <w:r w:rsidR="004A642E" w:rsidRPr="00B02C06">
        <w:rPr>
          <w:rFonts w:ascii="Arial" w:hAnsi="Arial" w:cs="Arial"/>
          <w:sz w:val="22"/>
          <w:szCs w:val="22"/>
        </w:rPr>
        <w:t xml:space="preserve">The activity will be placed in week three of the action plan, leading on from </w:t>
      </w:r>
      <w:r w:rsidR="00126F61" w:rsidRPr="00B02C06">
        <w:rPr>
          <w:rFonts w:ascii="Arial" w:hAnsi="Arial" w:cs="Arial"/>
          <w:sz w:val="22"/>
          <w:szCs w:val="22"/>
        </w:rPr>
        <w:t>Ivan’s</w:t>
      </w:r>
      <w:r w:rsidR="004A642E" w:rsidRPr="00B02C06">
        <w:rPr>
          <w:rFonts w:ascii="Arial" w:hAnsi="Arial" w:cs="Arial"/>
          <w:sz w:val="22"/>
          <w:szCs w:val="22"/>
        </w:rPr>
        <w:t xml:space="preserve"> phonics tasks. </w:t>
      </w:r>
      <w:r w:rsidR="00126F61" w:rsidRPr="00B02C06">
        <w:rPr>
          <w:rFonts w:ascii="Arial" w:hAnsi="Arial" w:cs="Arial"/>
          <w:sz w:val="22"/>
          <w:szCs w:val="22"/>
        </w:rPr>
        <w:t>T</w:t>
      </w:r>
      <w:r w:rsidR="004A642E" w:rsidRPr="00B02C06">
        <w:rPr>
          <w:rFonts w:ascii="Arial" w:hAnsi="Arial" w:cs="Arial"/>
          <w:sz w:val="22"/>
          <w:szCs w:val="22"/>
        </w:rPr>
        <w:t xml:space="preserve">his activity has been explained in </w:t>
      </w:r>
      <w:r w:rsidR="00021CD1" w:rsidRPr="00B02C06">
        <w:rPr>
          <w:rFonts w:ascii="Arial" w:hAnsi="Arial" w:cs="Arial"/>
          <w:sz w:val="22"/>
          <w:szCs w:val="22"/>
        </w:rPr>
        <w:t xml:space="preserve">part two of the assignment. </w:t>
      </w:r>
      <w:r w:rsidR="004366F9" w:rsidRPr="00B02C06">
        <w:rPr>
          <w:rFonts w:ascii="Arial" w:hAnsi="Arial" w:cs="Arial"/>
          <w:sz w:val="22"/>
          <w:szCs w:val="22"/>
        </w:rPr>
        <w:t>Halwani (2017) suggest</w:t>
      </w:r>
      <w:r w:rsidR="00126F61" w:rsidRPr="00B02C06">
        <w:rPr>
          <w:rFonts w:ascii="Arial" w:hAnsi="Arial" w:cs="Arial"/>
          <w:sz w:val="22"/>
          <w:szCs w:val="22"/>
        </w:rPr>
        <w:t>s</w:t>
      </w:r>
      <w:r w:rsidR="004366F9" w:rsidRPr="00B02C06">
        <w:rPr>
          <w:rFonts w:ascii="Arial" w:hAnsi="Arial" w:cs="Arial"/>
          <w:sz w:val="22"/>
          <w:szCs w:val="22"/>
        </w:rPr>
        <w:t xml:space="preserve"> that a possible advantage of using visual aids in </w:t>
      </w:r>
      <w:r w:rsidR="004015CB" w:rsidRPr="00B02C06">
        <w:rPr>
          <w:rFonts w:ascii="Arial" w:hAnsi="Arial" w:cs="Arial"/>
          <w:sz w:val="22"/>
          <w:szCs w:val="22"/>
        </w:rPr>
        <w:t xml:space="preserve">developing language with EAL pupils is </w:t>
      </w:r>
      <w:r w:rsidR="007D24E6" w:rsidRPr="00B02C06">
        <w:rPr>
          <w:rFonts w:ascii="Arial" w:hAnsi="Arial" w:cs="Arial"/>
          <w:sz w:val="22"/>
          <w:szCs w:val="22"/>
        </w:rPr>
        <w:t>identification. He proclaims that when showing visual aids to EAL pupils it allows them to link the words to the pictures, assisting them in grasping a better understanding of the meaning of the words.</w:t>
      </w:r>
      <w:r w:rsidR="004B4296" w:rsidRPr="00B02C06">
        <w:rPr>
          <w:rFonts w:ascii="Arial" w:hAnsi="Arial" w:cs="Arial"/>
          <w:sz w:val="22"/>
          <w:szCs w:val="22"/>
        </w:rPr>
        <w:t xml:space="preserve"> </w:t>
      </w:r>
      <w:r w:rsidR="00A22C11" w:rsidRPr="00B02C06">
        <w:rPr>
          <w:rFonts w:ascii="Arial" w:hAnsi="Arial" w:cs="Arial"/>
          <w:sz w:val="22"/>
          <w:szCs w:val="22"/>
        </w:rPr>
        <w:t xml:space="preserve">Following this point, </w:t>
      </w:r>
      <w:proofErr w:type="spellStart"/>
      <w:r w:rsidR="00A22C11" w:rsidRPr="00B02C06">
        <w:rPr>
          <w:rFonts w:ascii="Arial" w:hAnsi="Arial" w:cs="Arial"/>
          <w:sz w:val="22"/>
          <w:szCs w:val="22"/>
        </w:rPr>
        <w:t>Quecan</w:t>
      </w:r>
      <w:proofErr w:type="spellEnd"/>
      <w:r w:rsidR="00A22C11" w:rsidRPr="00B02C06">
        <w:rPr>
          <w:rFonts w:ascii="Arial" w:hAnsi="Arial" w:cs="Arial"/>
          <w:sz w:val="22"/>
          <w:szCs w:val="22"/>
        </w:rPr>
        <w:t xml:space="preserve"> (2021) proposes that </w:t>
      </w:r>
      <w:r w:rsidR="007541AE" w:rsidRPr="00B02C06">
        <w:rPr>
          <w:rFonts w:ascii="Arial" w:hAnsi="Arial" w:cs="Arial"/>
          <w:sz w:val="22"/>
          <w:szCs w:val="22"/>
        </w:rPr>
        <w:t xml:space="preserve">another advantage of using visual aids to progress language development in EAL pupils is that it has a positive impact on their vocabulary, aids in comprehension and </w:t>
      </w:r>
      <w:r w:rsidR="00505195" w:rsidRPr="00B02C06">
        <w:rPr>
          <w:rFonts w:ascii="Arial" w:hAnsi="Arial" w:cs="Arial"/>
          <w:sz w:val="22"/>
          <w:szCs w:val="22"/>
        </w:rPr>
        <w:t xml:space="preserve">raises motivation. </w:t>
      </w:r>
      <w:r w:rsidR="007A74AD" w:rsidRPr="00B02C06">
        <w:rPr>
          <w:rFonts w:ascii="Arial" w:hAnsi="Arial" w:cs="Arial"/>
          <w:sz w:val="22"/>
          <w:szCs w:val="22"/>
        </w:rPr>
        <w:t xml:space="preserve">Long (2015) indicates </w:t>
      </w:r>
      <w:r w:rsidR="001805BB" w:rsidRPr="00B02C06">
        <w:rPr>
          <w:rFonts w:ascii="Arial" w:hAnsi="Arial" w:cs="Arial"/>
          <w:sz w:val="22"/>
          <w:szCs w:val="22"/>
        </w:rPr>
        <w:t xml:space="preserve">that the </w:t>
      </w:r>
      <w:r w:rsidR="007304C7" w:rsidRPr="00B02C06">
        <w:rPr>
          <w:rFonts w:ascii="Arial" w:hAnsi="Arial" w:cs="Arial"/>
          <w:sz w:val="22"/>
          <w:szCs w:val="22"/>
        </w:rPr>
        <w:t xml:space="preserve">amount of motivation that a EAL pupil possesses </w:t>
      </w:r>
      <w:r w:rsidR="006B1144" w:rsidRPr="00B02C06">
        <w:rPr>
          <w:rFonts w:ascii="Arial" w:hAnsi="Arial" w:cs="Arial"/>
          <w:sz w:val="22"/>
          <w:szCs w:val="22"/>
        </w:rPr>
        <w:t>influences</w:t>
      </w:r>
      <w:r w:rsidR="007304C7" w:rsidRPr="00B02C06">
        <w:rPr>
          <w:rFonts w:ascii="Arial" w:hAnsi="Arial" w:cs="Arial"/>
          <w:sz w:val="22"/>
          <w:szCs w:val="22"/>
        </w:rPr>
        <w:t xml:space="preserve"> the progress that they make in developing their English language skills. </w:t>
      </w:r>
      <w:proofErr w:type="spellStart"/>
      <w:r w:rsidR="000F11E4" w:rsidRPr="00B02C06">
        <w:rPr>
          <w:rFonts w:ascii="Arial" w:hAnsi="Arial" w:cs="Arial"/>
          <w:sz w:val="22"/>
          <w:szCs w:val="22"/>
        </w:rPr>
        <w:t>Collantes</w:t>
      </w:r>
      <w:proofErr w:type="spellEnd"/>
      <w:r w:rsidR="00E84DD3" w:rsidRPr="00B02C06">
        <w:rPr>
          <w:rFonts w:ascii="Arial" w:hAnsi="Arial" w:cs="Arial"/>
          <w:sz w:val="22"/>
          <w:szCs w:val="22"/>
        </w:rPr>
        <w:t xml:space="preserve"> (2022) agrees with </w:t>
      </w:r>
      <w:proofErr w:type="spellStart"/>
      <w:r w:rsidR="00E84DD3" w:rsidRPr="00B02C06">
        <w:rPr>
          <w:rFonts w:ascii="Arial" w:hAnsi="Arial" w:cs="Arial"/>
          <w:sz w:val="22"/>
          <w:szCs w:val="22"/>
        </w:rPr>
        <w:t>Quecan</w:t>
      </w:r>
      <w:proofErr w:type="spellEnd"/>
      <w:r w:rsidR="00E84DD3" w:rsidRPr="00B02C06">
        <w:rPr>
          <w:rFonts w:ascii="Arial" w:hAnsi="Arial" w:cs="Arial"/>
          <w:sz w:val="22"/>
          <w:szCs w:val="22"/>
        </w:rPr>
        <w:t xml:space="preserve"> (2021) that visual aids improve motivation, whilst adding that they </w:t>
      </w:r>
      <w:r w:rsidR="003C0060" w:rsidRPr="00B02C06">
        <w:rPr>
          <w:rFonts w:ascii="Arial" w:hAnsi="Arial" w:cs="Arial"/>
          <w:sz w:val="22"/>
          <w:szCs w:val="22"/>
        </w:rPr>
        <w:t>also solidify the learning they undertake. Contrary</w:t>
      </w:r>
      <w:r w:rsidR="00D7494C" w:rsidRPr="00B02C06">
        <w:rPr>
          <w:rFonts w:ascii="Arial" w:hAnsi="Arial" w:cs="Arial"/>
          <w:sz w:val="22"/>
          <w:szCs w:val="22"/>
        </w:rPr>
        <w:t xml:space="preserve"> to this</w:t>
      </w:r>
      <w:r w:rsidR="003C0060" w:rsidRPr="00B02C06">
        <w:rPr>
          <w:rFonts w:ascii="Arial" w:hAnsi="Arial" w:cs="Arial"/>
          <w:sz w:val="22"/>
          <w:szCs w:val="22"/>
        </w:rPr>
        <w:t xml:space="preserve">, </w:t>
      </w:r>
      <w:proofErr w:type="spellStart"/>
      <w:r w:rsidR="009010B7" w:rsidRPr="00B02C06">
        <w:rPr>
          <w:rFonts w:ascii="Arial" w:hAnsi="Arial" w:cs="Arial"/>
          <w:sz w:val="22"/>
          <w:szCs w:val="22"/>
        </w:rPr>
        <w:t>Macwan</w:t>
      </w:r>
      <w:proofErr w:type="spellEnd"/>
      <w:r w:rsidR="009010B7" w:rsidRPr="00B02C06">
        <w:rPr>
          <w:rFonts w:ascii="Arial" w:hAnsi="Arial" w:cs="Arial"/>
          <w:sz w:val="22"/>
          <w:szCs w:val="22"/>
        </w:rPr>
        <w:t xml:space="preserve"> (2015) argue</w:t>
      </w:r>
      <w:r w:rsidR="00FD7B94" w:rsidRPr="00B02C06">
        <w:rPr>
          <w:rFonts w:ascii="Arial" w:hAnsi="Arial" w:cs="Arial"/>
          <w:sz w:val="22"/>
          <w:szCs w:val="22"/>
        </w:rPr>
        <w:t>s</w:t>
      </w:r>
      <w:r w:rsidR="009010B7" w:rsidRPr="00B02C06">
        <w:rPr>
          <w:rFonts w:ascii="Arial" w:hAnsi="Arial" w:cs="Arial"/>
          <w:sz w:val="22"/>
          <w:szCs w:val="22"/>
        </w:rPr>
        <w:t xml:space="preserve"> that a challenge to using visual aids is that it requires complete attention from the pupils </w:t>
      </w:r>
      <w:proofErr w:type="gramStart"/>
      <w:r w:rsidR="009010B7" w:rsidRPr="00B02C06">
        <w:rPr>
          <w:rFonts w:ascii="Arial" w:hAnsi="Arial" w:cs="Arial"/>
          <w:sz w:val="22"/>
          <w:szCs w:val="22"/>
        </w:rPr>
        <w:t>in order to</w:t>
      </w:r>
      <w:proofErr w:type="gramEnd"/>
      <w:r w:rsidR="009010B7" w:rsidRPr="00B02C06">
        <w:rPr>
          <w:rFonts w:ascii="Arial" w:hAnsi="Arial" w:cs="Arial"/>
          <w:sz w:val="22"/>
          <w:szCs w:val="22"/>
        </w:rPr>
        <w:t xml:space="preserve"> have any </w:t>
      </w:r>
      <w:r w:rsidR="001C0E32" w:rsidRPr="00B02C06">
        <w:rPr>
          <w:rFonts w:ascii="Arial" w:hAnsi="Arial" w:cs="Arial"/>
          <w:sz w:val="22"/>
          <w:szCs w:val="22"/>
        </w:rPr>
        <w:t>benefit to them.</w:t>
      </w:r>
      <w:r w:rsidR="00F27607" w:rsidRPr="00B02C06">
        <w:rPr>
          <w:rFonts w:ascii="Arial" w:hAnsi="Arial" w:cs="Arial"/>
          <w:sz w:val="22"/>
          <w:szCs w:val="22"/>
        </w:rPr>
        <w:t xml:space="preserve"> Westland (</w:t>
      </w:r>
      <w:proofErr w:type="spellStart"/>
      <w:r w:rsidR="00F27607" w:rsidRPr="00B02C06">
        <w:rPr>
          <w:rFonts w:ascii="Arial" w:hAnsi="Arial" w:cs="Arial"/>
          <w:sz w:val="22"/>
          <w:szCs w:val="22"/>
        </w:rPr>
        <w:t>n.d</w:t>
      </w:r>
      <w:proofErr w:type="spellEnd"/>
      <w:r w:rsidR="00F27607" w:rsidRPr="00B02C06">
        <w:rPr>
          <w:rFonts w:ascii="Arial" w:hAnsi="Arial" w:cs="Arial"/>
          <w:sz w:val="22"/>
          <w:szCs w:val="22"/>
        </w:rPr>
        <w:t xml:space="preserve">) proclaims that another possible challenge to visual aids is the potential for overwhelming the pupils with surplus information, </w:t>
      </w:r>
      <w:proofErr w:type="gramStart"/>
      <w:r w:rsidR="00F27607" w:rsidRPr="00B02C06">
        <w:rPr>
          <w:rFonts w:ascii="Arial" w:hAnsi="Arial" w:cs="Arial"/>
          <w:sz w:val="22"/>
          <w:szCs w:val="22"/>
        </w:rPr>
        <w:t>pictures</w:t>
      </w:r>
      <w:proofErr w:type="gramEnd"/>
      <w:r w:rsidR="00F27607" w:rsidRPr="00B02C06">
        <w:rPr>
          <w:rFonts w:ascii="Arial" w:hAnsi="Arial" w:cs="Arial"/>
          <w:sz w:val="22"/>
          <w:szCs w:val="22"/>
        </w:rPr>
        <w:t xml:space="preserve"> and text. She suggests that this may complicate the information that is trying to be conveyed to the pupils and overcomplicate the teachings. </w:t>
      </w:r>
      <w:r w:rsidR="00362979" w:rsidRPr="00B02C06">
        <w:rPr>
          <w:rFonts w:ascii="Arial" w:hAnsi="Arial" w:cs="Arial"/>
          <w:sz w:val="22"/>
          <w:szCs w:val="22"/>
        </w:rPr>
        <w:t>Reynolds (2011) suggests in his book that a solution to these challenges include keeping any visual aids as concise as possibl</w:t>
      </w:r>
      <w:r w:rsidR="00040AB8" w:rsidRPr="00B02C06">
        <w:rPr>
          <w:rFonts w:ascii="Arial" w:hAnsi="Arial" w:cs="Arial"/>
          <w:sz w:val="22"/>
          <w:szCs w:val="22"/>
        </w:rPr>
        <w:t>e, with</w:t>
      </w:r>
      <w:r w:rsidR="00362979" w:rsidRPr="00B02C06">
        <w:rPr>
          <w:rFonts w:ascii="Arial" w:hAnsi="Arial" w:cs="Arial"/>
          <w:sz w:val="22"/>
          <w:szCs w:val="22"/>
        </w:rPr>
        <w:t xml:space="preserve"> vital information</w:t>
      </w:r>
      <w:r w:rsidR="00040AB8" w:rsidRPr="00B02C06">
        <w:rPr>
          <w:rFonts w:ascii="Arial" w:hAnsi="Arial" w:cs="Arial"/>
          <w:sz w:val="22"/>
          <w:szCs w:val="22"/>
        </w:rPr>
        <w:t xml:space="preserve"> included. He states that it is vital that the pupils do not occupy their time reading the visual aids, rather spending the time concentrating on the task. </w:t>
      </w:r>
    </w:p>
    <w:p w14:paraId="407230EA" w14:textId="77CB58F9" w:rsidR="00F8094D" w:rsidRPr="00B02C06" w:rsidRDefault="00F8094D" w:rsidP="00B02C06">
      <w:pPr>
        <w:spacing w:line="360" w:lineRule="auto"/>
        <w:rPr>
          <w:rFonts w:ascii="Arial" w:hAnsi="Arial" w:cs="Arial"/>
          <w:sz w:val="22"/>
          <w:szCs w:val="22"/>
        </w:rPr>
      </w:pPr>
    </w:p>
    <w:p w14:paraId="4F213733" w14:textId="337A8C8B" w:rsidR="00F8094D" w:rsidRPr="00B02C06" w:rsidRDefault="00F8094D" w:rsidP="00B02C06">
      <w:pPr>
        <w:spacing w:line="360" w:lineRule="auto"/>
        <w:ind w:firstLine="720"/>
        <w:rPr>
          <w:rFonts w:ascii="Arial" w:hAnsi="Arial" w:cs="Arial"/>
          <w:sz w:val="22"/>
          <w:szCs w:val="22"/>
        </w:rPr>
      </w:pPr>
      <w:r w:rsidRPr="00B02C06">
        <w:rPr>
          <w:rFonts w:ascii="Arial" w:hAnsi="Arial" w:cs="Arial"/>
          <w:sz w:val="22"/>
          <w:szCs w:val="22"/>
        </w:rPr>
        <w:t xml:space="preserve">The last activities in Ivan’s </w:t>
      </w:r>
      <w:r w:rsidR="00FD7B94" w:rsidRPr="00B02C06">
        <w:rPr>
          <w:rFonts w:ascii="Arial" w:hAnsi="Arial" w:cs="Arial"/>
          <w:sz w:val="22"/>
          <w:szCs w:val="22"/>
        </w:rPr>
        <w:t>support plan require</w:t>
      </w:r>
      <w:r w:rsidR="00D7494C" w:rsidRPr="00B02C06">
        <w:rPr>
          <w:rFonts w:ascii="Arial" w:hAnsi="Arial" w:cs="Arial"/>
          <w:sz w:val="22"/>
          <w:szCs w:val="22"/>
        </w:rPr>
        <w:t>s</w:t>
      </w:r>
      <w:r w:rsidR="00FD7B94" w:rsidRPr="00B02C06">
        <w:rPr>
          <w:rFonts w:ascii="Arial" w:hAnsi="Arial" w:cs="Arial"/>
          <w:sz w:val="22"/>
          <w:szCs w:val="22"/>
        </w:rPr>
        <w:t xml:space="preserve"> the use of </w:t>
      </w:r>
      <w:r w:rsidR="008A6602" w:rsidRPr="00B02C06">
        <w:rPr>
          <w:rFonts w:ascii="Arial" w:hAnsi="Arial" w:cs="Arial"/>
          <w:sz w:val="22"/>
          <w:szCs w:val="22"/>
        </w:rPr>
        <w:t>collaboration</w:t>
      </w:r>
      <w:r w:rsidR="00FD7B94" w:rsidRPr="00B02C06">
        <w:rPr>
          <w:rFonts w:ascii="Arial" w:hAnsi="Arial" w:cs="Arial"/>
          <w:sz w:val="22"/>
          <w:szCs w:val="22"/>
        </w:rPr>
        <w:t>.</w:t>
      </w:r>
      <w:r w:rsidR="00A13C7E" w:rsidRPr="00B02C06">
        <w:rPr>
          <w:rFonts w:ascii="Arial" w:hAnsi="Arial" w:cs="Arial"/>
          <w:sz w:val="22"/>
          <w:szCs w:val="22"/>
        </w:rPr>
        <w:t xml:space="preserve"> </w:t>
      </w:r>
      <w:r w:rsidR="00D7494C" w:rsidRPr="00B02C06">
        <w:rPr>
          <w:rFonts w:ascii="Arial" w:hAnsi="Arial" w:cs="Arial"/>
          <w:sz w:val="22"/>
          <w:szCs w:val="22"/>
        </w:rPr>
        <w:t>During w</w:t>
      </w:r>
      <w:r w:rsidR="005725EC" w:rsidRPr="00B02C06">
        <w:rPr>
          <w:rFonts w:ascii="Arial" w:hAnsi="Arial" w:cs="Arial"/>
          <w:sz w:val="22"/>
          <w:szCs w:val="22"/>
        </w:rPr>
        <w:t xml:space="preserve">eek </w:t>
      </w:r>
      <w:r w:rsidR="00126F61" w:rsidRPr="00B02C06">
        <w:rPr>
          <w:rFonts w:ascii="Arial" w:hAnsi="Arial" w:cs="Arial"/>
          <w:sz w:val="22"/>
          <w:szCs w:val="22"/>
        </w:rPr>
        <w:t>four, Ivan</w:t>
      </w:r>
      <w:r w:rsidR="005725EC" w:rsidRPr="00B02C06">
        <w:rPr>
          <w:rFonts w:ascii="Arial" w:hAnsi="Arial" w:cs="Arial"/>
          <w:sz w:val="22"/>
          <w:szCs w:val="22"/>
        </w:rPr>
        <w:t xml:space="preserve"> will </w:t>
      </w:r>
      <w:r w:rsidR="00A13C7E" w:rsidRPr="00B02C06">
        <w:rPr>
          <w:rFonts w:ascii="Arial" w:hAnsi="Arial" w:cs="Arial"/>
          <w:sz w:val="22"/>
          <w:szCs w:val="22"/>
        </w:rPr>
        <w:t>work with a partner</w:t>
      </w:r>
      <w:r w:rsidR="00D7494C" w:rsidRPr="00B02C06">
        <w:rPr>
          <w:rFonts w:ascii="Arial" w:hAnsi="Arial" w:cs="Arial"/>
          <w:sz w:val="22"/>
          <w:szCs w:val="22"/>
        </w:rPr>
        <w:t>,</w:t>
      </w:r>
      <w:r w:rsidR="00126F61" w:rsidRPr="00B02C06">
        <w:rPr>
          <w:rFonts w:ascii="Arial" w:hAnsi="Arial" w:cs="Arial"/>
          <w:sz w:val="22"/>
          <w:szCs w:val="22"/>
        </w:rPr>
        <w:t xml:space="preserve"> </w:t>
      </w:r>
      <w:r w:rsidR="00A13C7E" w:rsidRPr="00B02C06">
        <w:rPr>
          <w:rFonts w:ascii="Arial" w:hAnsi="Arial" w:cs="Arial"/>
          <w:sz w:val="22"/>
          <w:szCs w:val="22"/>
        </w:rPr>
        <w:t>w</w:t>
      </w:r>
      <w:r w:rsidR="00126F61" w:rsidRPr="00B02C06">
        <w:rPr>
          <w:rFonts w:ascii="Arial" w:hAnsi="Arial" w:cs="Arial"/>
          <w:sz w:val="22"/>
          <w:szCs w:val="22"/>
        </w:rPr>
        <w:t>hereas</w:t>
      </w:r>
      <w:r w:rsidR="00A13C7E" w:rsidRPr="00B02C06">
        <w:rPr>
          <w:rFonts w:ascii="Arial" w:hAnsi="Arial" w:cs="Arial"/>
          <w:sz w:val="22"/>
          <w:szCs w:val="22"/>
        </w:rPr>
        <w:t xml:space="preserve"> he will work in a group in week five and six. The specifics of the activities are in Ivan’s support plan</w:t>
      </w:r>
      <w:r w:rsidR="000B7F9D" w:rsidRPr="00B02C06">
        <w:rPr>
          <w:rFonts w:ascii="Arial" w:hAnsi="Arial" w:cs="Arial"/>
          <w:sz w:val="22"/>
          <w:szCs w:val="22"/>
        </w:rPr>
        <w:t xml:space="preserve">. </w:t>
      </w:r>
      <w:r w:rsidR="005652B7" w:rsidRPr="00B02C06">
        <w:rPr>
          <w:rFonts w:ascii="Arial" w:hAnsi="Arial" w:cs="Arial"/>
          <w:sz w:val="22"/>
          <w:szCs w:val="22"/>
        </w:rPr>
        <w:t xml:space="preserve">Colorado (2021) </w:t>
      </w:r>
      <w:r w:rsidR="00830820" w:rsidRPr="00B02C06">
        <w:rPr>
          <w:rFonts w:ascii="Arial" w:hAnsi="Arial" w:cs="Arial"/>
          <w:sz w:val="22"/>
          <w:szCs w:val="22"/>
        </w:rPr>
        <w:t>suggests</w:t>
      </w:r>
      <w:r w:rsidR="005652B7" w:rsidRPr="00B02C06">
        <w:rPr>
          <w:rFonts w:ascii="Arial" w:hAnsi="Arial" w:cs="Arial"/>
          <w:sz w:val="22"/>
          <w:szCs w:val="22"/>
        </w:rPr>
        <w:t xml:space="preserve"> that a benefit of using collaboration to progress EAL </w:t>
      </w:r>
      <w:r w:rsidR="00830820" w:rsidRPr="00B02C06">
        <w:rPr>
          <w:rFonts w:ascii="Arial" w:hAnsi="Arial" w:cs="Arial"/>
          <w:sz w:val="22"/>
          <w:szCs w:val="22"/>
        </w:rPr>
        <w:t>pupils’</w:t>
      </w:r>
      <w:r w:rsidR="005652B7" w:rsidRPr="00B02C06">
        <w:rPr>
          <w:rFonts w:ascii="Arial" w:hAnsi="Arial" w:cs="Arial"/>
          <w:sz w:val="22"/>
          <w:szCs w:val="22"/>
        </w:rPr>
        <w:t xml:space="preserve"> English language development</w:t>
      </w:r>
      <w:r w:rsidR="00765DC9" w:rsidRPr="00B02C06">
        <w:rPr>
          <w:rFonts w:ascii="Arial" w:hAnsi="Arial" w:cs="Arial"/>
          <w:sz w:val="22"/>
          <w:szCs w:val="22"/>
        </w:rPr>
        <w:t>,</w:t>
      </w:r>
      <w:r w:rsidR="005652B7" w:rsidRPr="00B02C06">
        <w:rPr>
          <w:rFonts w:ascii="Arial" w:hAnsi="Arial" w:cs="Arial"/>
          <w:sz w:val="22"/>
          <w:szCs w:val="22"/>
        </w:rPr>
        <w:t xml:space="preserve"> is the </w:t>
      </w:r>
      <w:r w:rsidR="00765DC9" w:rsidRPr="00B02C06">
        <w:rPr>
          <w:rFonts w:ascii="Arial" w:hAnsi="Arial" w:cs="Arial"/>
          <w:sz w:val="22"/>
          <w:szCs w:val="22"/>
        </w:rPr>
        <w:t xml:space="preserve">ability for them to observe their peers converse in English. </w:t>
      </w:r>
      <w:r w:rsidR="00830820" w:rsidRPr="00B02C06">
        <w:rPr>
          <w:rFonts w:ascii="Arial" w:hAnsi="Arial" w:cs="Arial"/>
          <w:sz w:val="22"/>
          <w:szCs w:val="22"/>
        </w:rPr>
        <w:t xml:space="preserve">As stated above, Bligh (2011) </w:t>
      </w:r>
      <w:r w:rsidR="008B2F14" w:rsidRPr="00B02C06">
        <w:rPr>
          <w:rFonts w:ascii="Arial" w:hAnsi="Arial" w:cs="Arial"/>
          <w:sz w:val="22"/>
          <w:szCs w:val="22"/>
        </w:rPr>
        <w:lastRenderedPageBreak/>
        <w:t xml:space="preserve">suggest that the silent stage of </w:t>
      </w:r>
      <w:r w:rsidR="007F7549" w:rsidRPr="00B02C06">
        <w:rPr>
          <w:rFonts w:ascii="Arial" w:hAnsi="Arial" w:cs="Arial"/>
          <w:sz w:val="22"/>
          <w:szCs w:val="22"/>
        </w:rPr>
        <w:t xml:space="preserve">an EAL pupils’ language development is critical. </w:t>
      </w:r>
      <w:r w:rsidR="00712383" w:rsidRPr="00B02C06">
        <w:rPr>
          <w:rFonts w:ascii="Arial" w:hAnsi="Arial" w:cs="Arial"/>
          <w:sz w:val="22"/>
          <w:szCs w:val="22"/>
        </w:rPr>
        <w:t xml:space="preserve">She believes that </w:t>
      </w:r>
      <w:r w:rsidR="008F624A" w:rsidRPr="00B02C06">
        <w:rPr>
          <w:rFonts w:ascii="Arial" w:hAnsi="Arial" w:cs="Arial"/>
          <w:sz w:val="22"/>
          <w:szCs w:val="22"/>
        </w:rPr>
        <w:t xml:space="preserve">the silent stage allows the EAL pupils the opportunity to observe the pronunciation and </w:t>
      </w:r>
      <w:r w:rsidR="00950B7D" w:rsidRPr="00B02C06">
        <w:rPr>
          <w:rFonts w:ascii="Arial" w:hAnsi="Arial" w:cs="Arial"/>
          <w:sz w:val="22"/>
          <w:szCs w:val="22"/>
        </w:rPr>
        <w:t xml:space="preserve">diverse language their peers use. </w:t>
      </w:r>
      <w:proofErr w:type="spellStart"/>
      <w:r w:rsidR="00941E21" w:rsidRPr="00B02C06">
        <w:rPr>
          <w:rFonts w:ascii="Arial" w:hAnsi="Arial" w:cs="Arial"/>
          <w:sz w:val="22"/>
          <w:szCs w:val="22"/>
        </w:rPr>
        <w:t>Abukhattala</w:t>
      </w:r>
      <w:proofErr w:type="spellEnd"/>
      <w:r w:rsidR="00941E21" w:rsidRPr="00B02C06">
        <w:rPr>
          <w:rFonts w:ascii="Arial" w:hAnsi="Arial" w:cs="Arial"/>
          <w:sz w:val="22"/>
          <w:szCs w:val="22"/>
        </w:rPr>
        <w:t xml:space="preserve"> (2012) writes that the silent period also allows the learner to internally consolidate their learnings. </w:t>
      </w:r>
      <w:r w:rsidR="007B4131" w:rsidRPr="00B02C06">
        <w:rPr>
          <w:rFonts w:ascii="Arial" w:hAnsi="Arial" w:cs="Arial"/>
          <w:sz w:val="22"/>
          <w:szCs w:val="22"/>
        </w:rPr>
        <w:t xml:space="preserve">Tino and Pusser (2006) </w:t>
      </w:r>
      <w:r w:rsidR="002163E0" w:rsidRPr="00B02C06">
        <w:rPr>
          <w:rFonts w:ascii="Arial" w:hAnsi="Arial" w:cs="Arial"/>
          <w:sz w:val="22"/>
          <w:szCs w:val="22"/>
        </w:rPr>
        <w:t>believe</w:t>
      </w:r>
      <w:r w:rsidR="007B4131" w:rsidRPr="00B02C06">
        <w:rPr>
          <w:rFonts w:ascii="Arial" w:hAnsi="Arial" w:cs="Arial"/>
          <w:sz w:val="22"/>
          <w:szCs w:val="22"/>
        </w:rPr>
        <w:t xml:space="preserve"> that when pupils work collaboratively, they </w:t>
      </w:r>
      <w:proofErr w:type="gramStart"/>
      <w:r w:rsidR="007B4131" w:rsidRPr="00B02C06">
        <w:rPr>
          <w:rFonts w:ascii="Arial" w:hAnsi="Arial" w:cs="Arial"/>
          <w:sz w:val="22"/>
          <w:szCs w:val="22"/>
        </w:rPr>
        <w:t>are able to</w:t>
      </w:r>
      <w:proofErr w:type="gramEnd"/>
      <w:r w:rsidR="007B4131" w:rsidRPr="00B02C06">
        <w:rPr>
          <w:rFonts w:ascii="Arial" w:hAnsi="Arial" w:cs="Arial"/>
          <w:sz w:val="22"/>
          <w:szCs w:val="22"/>
        </w:rPr>
        <w:t xml:space="preserve"> offer academic support to one and other in order to raise the understanding of their peers. this notion is supported by theorist Lev Vygotsky</w:t>
      </w:r>
      <w:r w:rsidR="000D7427" w:rsidRPr="00B02C06">
        <w:rPr>
          <w:rFonts w:ascii="Arial" w:hAnsi="Arial" w:cs="Arial"/>
          <w:sz w:val="22"/>
          <w:szCs w:val="22"/>
        </w:rPr>
        <w:t xml:space="preserve">. Vygotsky </w:t>
      </w:r>
      <w:r w:rsidR="00033601" w:rsidRPr="00B02C06">
        <w:rPr>
          <w:rFonts w:ascii="Arial" w:hAnsi="Arial" w:cs="Arial"/>
          <w:sz w:val="22"/>
          <w:szCs w:val="22"/>
        </w:rPr>
        <w:t xml:space="preserve">theorised that </w:t>
      </w:r>
      <w:r w:rsidR="00A5136F" w:rsidRPr="00B02C06">
        <w:rPr>
          <w:rFonts w:ascii="Arial" w:hAnsi="Arial" w:cs="Arial"/>
          <w:sz w:val="22"/>
          <w:szCs w:val="22"/>
        </w:rPr>
        <w:t>a child could go beyond their natural level of development</w:t>
      </w:r>
      <w:r w:rsidR="008448AF" w:rsidRPr="00B02C06">
        <w:rPr>
          <w:rFonts w:ascii="Arial" w:hAnsi="Arial" w:cs="Arial"/>
          <w:sz w:val="22"/>
          <w:szCs w:val="22"/>
        </w:rPr>
        <w:t xml:space="preserve"> with the aid of a more knowledgeable peer. </w:t>
      </w:r>
      <w:r w:rsidR="00033601" w:rsidRPr="00B02C06">
        <w:rPr>
          <w:rFonts w:ascii="Arial" w:hAnsi="Arial" w:cs="Arial"/>
          <w:sz w:val="22"/>
          <w:szCs w:val="22"/>
        </w:rPr>
        <w:t xml:space="preserve">He called this the zone of approximal development </w:t>
      </w:r>
      <w:r w:rsidR="008448AF" w:rsidRPr="00B02C06">
        <w:rPr>
          <w:rFonts w:ascii="Arial" w:hAnsi="Arial" w:cs="Arial"/>
          <w:sz w:val="22"/>
          <w:szCs w:val="22"/>
        </w:rPr>
        <w:t xml:space="preserve">(ZPD) (Vygotsky and Cole, 1978). </w:t>
      </w:r>
      <w:r w:rsidR="006425C0" w:rsidRPr="00B02C06">
        <w:rPr>
          <w:rFonts w:ascii="Arial" w:hAnsi="Arial" w:cs="Arial"/>
          <w:sz w:val="22"/>
          <w:szCs w:val="22"/>
        </w:rPr>
        <w:t xml:space="preserve">McLeod (2019) adds that when a child goes beyond their </w:t>
      </w:r>
      <w:r w:rsidR="004763D4" w:rsidRPr="00B02C06">
        <w:rPr>
          <w:rFonts w:ascii="Arial" w:hAnsi="Arial" w:cs="Arial"/>
          <w:sz w:val="22"/>
          <w:szCs w:val="22"/>
        </w:rPr>
        <w:t xml:space="preserve">natural level of development and into the ZPD, the more knowledgeable other </w:t>
      </w:r>
      <w:proofErr w:type="gramStart"/>
      <w:r w:rsidR="004763D4" w:rsidRPr="00B02C06">
        <w:rPr>
          <w:rFonts w:ascii="Arial" w:hAnsi="Arial" w:cs="Arial"/>
          <w:sz w:val="22"/>
          <w:szCs w:val="22"/>
        </w:rPr>
        <w:t>is able to</w:t>
      </w:r>
      <w:proofErr w:type="gramEnd"/>
      <w:r w:rsidR="004763D4" w:rsidRPr="00B02C06">
        <w:rPr>
          <w:rFonts w:ascii="Arial" w:hAnsi="Arial" w:cs="Arial"/>
          <w:sz w:val="22"/>
          <w:szCs w:val="22"/>
        </w:rPr>
        <w:t xml:space="preserve"> </w:t>
      </w:r>
      <w:r w:rsidR="0097243F" w:rsidRPr="00B02C06">
        <w:rPr>
          <w:rFonts w:ascii="Arial" w:hAnsi="Arial" w:cs="Arial"/>
          <w:sz w:val="22"/>
          <w:szCs w:val="22"/>
        </w:rPr>
        <w:t xml:space="preserve">raise the understanding level of the child to complete more complex tasks. This theory </w:t>
      </w:r>
      <w:r w:rsidR="00C3018F" w:rsidRPr="00B02C06">
        <w:rPr>
          <w:rFonts w:ascii="Arial" w:hAnsi="Arial" w:cs="Arial"/>
          <w:sz w:val="22"/>
          <w:szCs w:val="22"/>
        </w:rPr>
        <w:t>supports the rational</w:t>
      </w:r>
      <w:r w:rsidR="00DF16C4">
        <w:rPr>
          <w:rFonts w:ascii="Arial" w:hAnsi="Arial" w:cs="Arial"/>
          <w:sz w:val="22"/>
          <w:szCs w:val="22"/>
        </w:rPr>
        <w:t>e</w:t>
      </w:r>
      <w:r w:rsidR="00C3018F" w:rsidRPr="00B02C06">
        <w:rPr>
          <w:rFonts w:ascii="Arial" w:hAnsi="Arial" w:cs="Arial"/>
          <w:sz w:val="22"/>
          <w:szCs w:val="22"/>
        </w:rPr>
        <w:t xml:space="preserve"> of having Ivan in a group environment, allowing him to use the more knowledgeable peers to guid</w:t>
      </w:r>
      <w:r w:rsidR="005A7DD5">
        <w:rPr>
          <w:rFonts w:ascii="Arial" w:hAnsi="Arial" w:cs="Arial"/>
          <w:sz w:val="22"/>
          <w:szCs w:val="22"/>
        </w:rPr>
        <w:t>e</w:t>
      </w:r>
      <w:r w:rsidR="00C3018F" w:rsidRPr="00B02C06">
        <w:rPr>
          <w:rFonts w:ascii="Arial" w:hAnsi="Arial" w:cs="Arial"/>
          <w:sz w:val="22"/>
          <w:szCs w:val="22"/>
        </w:rPr>
        <w:t xml:space="preserve"> his English language development. </w:t>
      </w:r>
      <w:r w:rsidR="00034049" w:rsidRPr="00B02C06">
        <w:rPr>
          <w:rFonts w:ascii="Arial" w:hAnsi="Arial" w:cs="Arial"/>
          <w:sz w:val="22"/>
          <w:szCs w:val="22"/>
        </w:rPr>
        <w:t xml:space="preserve">Contrarily, </w:t>
      </w:r>
      <w:r w:rsidR="00C95C40" w:rsidRPr="00B02C06">
        <w:rPr>
          <w:rFonts w:ascii="Arial" w:hAnsi="Arial" w:cs="Arial"/>
          <w:sz w:val="22"/>
          <w:szCs w:val="22"/>
        </w:rPr>
        <w:t xml:space="preserve">Dunn </w:t>
      </w:r>
      <w:r w:rsidR="00C95C40" w:rsidRPr="00B02C06">
        <w:rPr>
          <w:rFonts w:ascii="Arial" w:hAnsi="Arial" w:cs="Arial"/>
          <w:sz w:val="22"/>
          <w:szCs w:val="22"/>
        </w:rPr>
        <w:t xml:space="preserve">(2019) </w:t>
      </w:r>
      <w:r w:rsidR="00C95C40" w:rsidRPr="00B02C06">
        <w:rPr>
          <w:rFonts w:ascii="Arial" w:hAnsi="Arial" w:cs="Arial"/>
          <w:sz w:val="22"/>
          <w:szCs w:val="22"/>
        </w:rPr>
        <w:t>suggest</w:t>
      </w:r>
      <w:r w:rsidR="00C95C40" w:rsidRPr="00B02C06">
        <w:rPr>
          <w:rFonts w:ascii="Arial" w:hAnsi="Arial" w:cs="Arial"/>
          <w:sz w:val="22"/>
          <w:szCs w:val="22"/>
        </w:rPr>
        <w:t>s</w:t>
      </w:r>
      <w:r w:rsidR="00C95C40" w:rsidRPr="00B02C06">
        <w:rPr>
          <w:rFonts w:ascii="Arial" w:hAnsi="Arial" w:cs="Arial"/>
          <w:sz w:val="22"/>
          <w:szCs w:val="22"/>
        </w:rPr>
        <w:t xml:space="preserve"> that </w:t>
      </w:r>
      <w:r w:rsidR="00C95C40" w:rsidRPr="00B02C06">
        <w:rPr>
          <w:rFonts w:ascii="Arial" w:hAnsi="Arial" w:cs="Arial"/>
          <w:sz w:val="22"/>
          <w:szCs w:val="22"/>
        </w:rPr>
        <w:t>a</w:t>
      </w:r>
      <w:r w:rsidR="00C95C40" w:rsidRPr="00B02C06">
        <w:rPr>
          <w:rFonts w:ascii="Arial" w:hAnsi="Arial" w:cs="Arial"/>
          <w:sz w:val="22"/>
          <w:szCs w:val="22"/>
        </w:rPr>
        <w:t xml:space="preserve"> possible </w:t>
      </w:r>
      <w:r w:rsidR="00C95C40" w:rsidRPr="00B02C06">
        <w:rPr>
          <w:rFonts w:ascii="Arial" w:hAnsi="Arial" w:cs="Arial"/>
          <w:sz w:val="22"/>
          <w:szCs w:val="22"/>
        </w:rPr>
        <w:t xml:space="preserve">challenge to collaboration </w:t>
      </w:r>
      <w:r w:rsidR="00C95C40" w:rsidRPr="00B02C06">
        <w:rPr>
          <w:rFonts w:ascii="Arial" w:hAnsi="Arial" w:cs="Arial"/>
          <w:sz w:val="22"/>
          <w:szCs w:val="22"/>
        </w:rPr>
        <w:t xml:space="preserve">for EAL pupils is self-confidence. Dunn argues that EAL pupils may shy away from </w:t>
      </w:r>
      <w:r w:rsidR="00C95C40" w:rsidRPr="00B02C06">
        <w:rPr>
          <w:rFonts w:ascii="Arial" w:hAnsi="Arial" w:cs="Arial"/>
          <w:sz w:val="22"/>
          <w:szCs w:val="22"/>
        </w:rPr>
        <w:t>collaboration</w:t>
      </w:r>
      <w:r w:rsidR="00C95C40" w:rsidRPr="00B02C06">
        <w:rPr>
          <w:rFonts w:ascii="Arial" w:hAnsi="Arial" w:cs="Arial"/>
          <w:sz w:val="22"/>
          <w:szCs w:val="22"/>
        </w:rPr>
        <w:t xml:space="preserve"> through fear of embarrassing themselves</w:t>
      </w:r>
      <w:r w:rsidR="00C95C40" w:rsidRPr="00B02C06">
        <w:rPr>
          <w:rFonts w:ascii="Arial" w:hAnsi="Arial" w:cs="Arial"/>
          <w:sz w:val="22"/>
          <w:szCs w:val="22"/>
        </w:rPr>
        <w:t xml:space="preserve">. </w:t>
      </w:r>
      <w:r w:rsidR="00034049" w:rsidRPr="00B02C06">
        <w:rPr>
          <w:rFonts w:ascii="Arial" w:hAnsi="Arial" w:cs="Arial"/>
          <w:sz w:val="22"/>
          <w:szCs w:val="22"/>
        </w:rPr>
        <w:t xml:space="preserve">Dobinson and </w:t>
      </w:r>
      <w:proofErr w:type="spellStart"/>
      <w:r w:rsidR="00034049" w:rsidRPr="00B02C06">
        <w:rPr>
          <w:rFonts w:ascii="Arial" w:hAnsi="Arial" w:cs="Arial"/>
          <w:sz w:val="22"/>
          <w:szCs w:val="22"/>
        </w:rPr>
        <w:t>Buchori</w:t>
      </w:r>
      <w:proofErr w:type="spellEnd"/>
      <w:r w:rsidR="00034049" w:rsidRPr="00B02C06">
        <w:rPr>
          <w:rFonts w:ascii="Arial" w:hAnsi="Arial" w:cs="Arial"/>
          <w:sz w:val="22"/>
          <w:szCs w:val="22"/>
        </w:rPr>
        <w:t xml:space="preserve"> (2016) </w:t>
      </w:r>
      <w:r w:rsidR="00F13346" w:rsidRPr="00B02C06">
        <w:rPr>
          <w:rFonts w:ascii="Arial" w:hAnsi="Arial" w:cs="Arial"/>
          <w:sz w:val="22"/>
          <w:szCs w:val="22"/>
        </w:rPr>
        <w:t xml:space="preserve">suggest that </w:t>
      </w:r>
      <w:r w:rsidR="00C95C40" w:rsidRPr="00B02C06">
        <w:rPr>
          <w:rFonts w:ascii="Arial" w:hAnsi="Arial" w:cs="Arial"/>
          <w:sz w:val="22"/>
          <w:szCs w:val="22"/>
        </w:rPr>
        <w:t>another</w:t>
      </w:r>
      <w:r w:rsidR="00F13346" w:rsidRPr="00B02C06">
        <w:rPr>
          <w:rFonts w:ascii="Arial" w:hAnsi="Arial" w:cs="Arial"/>
          <w:sz w:val="22"/>
          <w:szCs w:val="22"/>
        </w:rPr>
        <w:t xml:space="preserve"> possible challenge of collaboration in EAL pupil</w:t>
      </w:r>
      <w:r w:rsidR="00C95C40" w:rsidRPr="00B02C06">
        <w:rPr>
          <w:rFonts w:ascii="Arial" w:hAnsi="Arial" w:cs="Arial"/>
          <w:sz w:val="22"/>
          <w:szCs w:val="22"/>
        </w:rPr>
        <w:t>s</w:t>
      </w:r>
      <w:r w:rsidR="00F13346" w:rsidRPr="00B02C06">
        <w:rPr>
          <w:rFonts w:ascii="Arial" w:hAnsi="Arial" w:cs="Arial"/>
          <w:sz w:val="22"/>
          <w:szCs w:val="22"/>
        </w:rPr>
        <w:t xml:space="preserve"> is the prospect of copying. They state that a case study conducted demonstrated that during an English language </w:t>
      </w:r>
      <w:r w:rsidR="0005781B" w:rsidRPr="00B02C06">
        <w:rPr>
          <w:rFonts w:ascii="Arial" w:hAnsi="Arial" w:cs="Arial"/>
          <w:sz w:val="22"/>
          <w:szCs w:val="22"/>
        </w:rPr>
        <w:t xml:space="preserve">group </w:t>
      </w:r>
      <w:r w:rsidR="00F13346" w:rsidRPr="00B02C06">
        <w:rPr>
          <w:rFonts w:ascii="Arial" w:hAnsi="Arial" w:cs="Arial"/>
          <w:sz w:val="22"/>
          <w:szCs w:val="22"/>
        </w:rPr>
        <w:t>activity, many EAL pupils within the class duplicated the work of the</w:t>
      </w:r>
      <w:r w:rsidR="0005781B" w:rsidRPr="00B02C06">
        <w:rPr>
          <w:rFonts w:ascii="Arial" w:hAnsi="Arial" w:cs="Arial"/>
          <w:sz w:val="22"/>
          <w:szCs w:val="22"/>
        </w:rPr>
        <w:t>ir peers as they could not comprehend the task.</w:t>
      </w:r>
      <w:r w:rsidR="00F71A61" w:rsidRPr="00B02C06">
        <w:rPr>
          <w:rFonts w:ascii="Arial" w:hAnsi="Arial" w:cs="Arial"/>
          <w:sz w:val="22"/>
          <w:szCs w:val="22"/>
        </w:rPr>
        <w:t xml:space="preserve"> </w:t>
      </w:r>
      <w:r w:rsidR="002163E0" w:rsidRPr="00B02C06">
        <w:rPr>
          <w:rFonts w:ascii="Arial" w:hAnsi="Arial" w:cs="Arial"/>
          <w:sz w:val="22"/>
          <w:szCs w:val="22"/>
        </w:rPr>
        <w:t>To</w:t>
      </w:r>
      <w:r w:rsidR="00F71A61" w:rsidRPr="00B02C06">
        <w:rPr>
          <w:rFonts w:ascii="Arial" w:hAnsi="Arial" w:cs="Arial"/>
          <w:sz w:val="22"/>
          <w:szCs w:val="22"/>
        </w:rPr>
        <w:t xml:space="preserve"> combat this challenge, </w:t>
      </w:r>
      <w:r w:rsidR="001B7EDA" w:rsidRPr="00B02C06">
        <w:rPr>
          <w:rFonts w:ascii="Arial" w:hAnsi="Arial" w:cs="Arial"/>
          <w:sz w:val="22"/>
          <w:szCs w:val="22"/>
        </w:rPr>
        <w:t xml:space="preserve">Foley, </w:t>
      </w:r>
      <w:proofErr w:type="gramStart"/>
      <w:r w:rsidR="001B7EDA" w:rsidRPr="00B02C06">
        <w:rPr>
          <w:rFonts w:ascii="Arial" w:hAnsi="Arial" w:cs="Arial"/>
          <w:sz w:val="22"/>
          <w:szCs w:val="22"/>
        </w:rPr>
        <w:t>Sangster</w:t>
      </w:r>
      <w:proofErr w:type="gramEnd"/>
      <w:r w:rsidR="001B7EDA" w:rsidRPr="00B02C06">
        <w:rPr>
          <w:rFonts w:ascii="Arial" w:hAnsi="Arial" w:cs="Arial"/>
          <w:sz w:val="22"/>
          <w:szCs w:val="22"/>
        </w:rPr>
        <w:t xml:space="preserve"> and Anderson (2013) suggest that EAL pupils understand that they are able to </w:t>
      </w:r>
      <w:r w:rsidR="00836C86" w:rsidRPr="00B02C06">
        <w:rPr>
          <w:rFonts w:ascii="Arial" w:hAnsi="Arial" w:cs="Arial"/>
          <w:sz w:val="22"/>
          <w:szCs w:val="22"/>
        </w:rPr>
        <w:t xml:space="preserve">request help and are visible to the class teacher. Relating this to Ivan, it is </w:t>
      </w:r>
      <w:r w:rsidR="0005517B" w:rsidRPr="00B02C06">
        <w:rPr>
          <w:rFonts w:ascii="Arial" w:hAnsi="Arial" w:cs="Arial"/>
          <w:sz w:val="22"/>
          <w:szCs w:val="22"/>
        </w:rPr>
        <w:t>imperative that he understand he may ask for assistance when he is unsure o</w:t>
      </w:r>
      <w:r w:rsidR="00E53F8D" w:rsidRPr="00B02C06">
        <w:rPr>
          <w:rFonts w:ascii="Arial" w:hAnsi="Arial" w:cs="Arial"/>
          <w:sz w:val="22"/>
          <w:szCs w:val="22"/>
        </w:rPr>
        <w:t xml:space="preserve">f the aim of the task or any material within the task. </w:t>
      </w:r>
    </w:p>
    <w:p w14:paraId="6FE76652" w14:textId="1B4D5AEB" w:rsidR="00E53F8D" w:rsidRPr="00B02C06" w:rsidRDefault="00E53F8D" w:rsidP="00B02C06">
      <w:pPr>
        <w:spacing w:line="360" w:lineRule="auto"/>
        <w:rPr>
          <w:rFonts w:ascii="Arial" w:hAnsi="Arial" w:cs="Arial"/>
          <w:sz w:val="22"/>
          <w:szCs w:val="22"/>
        </w:rPr>
      </w:pPr>
    </w:p>
    <w:p w14:paraId="11422BD1" w14:textId="4E9C92FF" w:rsidR="009F3255" w:rsidRPr="00B02C06" w:rsidRDefault="00E53F8D" w:rsidP="00B02C06">
      <w:pPr>
        <w:spacing w:line="360" w:lineRule="auto"/>
        <w:ind w:firstLine="720"/>
        <w:rPr>
          <w:rFonts w:ascii="Arial" w:hAnsi="Arial" w:cs="Arial"/>
          <w:sz w:val="22"/>
          <w:szCs w:val="22"/>
        </w:rPr>
      </w:pPr>
      <w:r w:rsidRPr="00B02C06">
        <w:rPr>
          <w:rFonts w:ascii="Arial" w:hAnsi="Arial" w:cs="Arial"/>
          <w:sz w:val="22"/>
          <w:szCs w:val="22"/>
        </w:rPr>
        <w:t>In conclusion, this assignment has demonstrated that there are many ways in which to aid the progression of English language development in EAL pupils, but that there are also many challenges that accompany that also. For example, as suggest</w:t>
      </w:r>
      <w:r w:rsidR="001D7E82">
        <w:rPr>
          <w:rFonts w:ascii="Arial" w:hAnsi="Arial" w:cs="Arial"/>
          <w:sz w:val="22"/>
          <w:szCs w:val="22"/>
        </w:rPr>
        <w:t>ed</w:t>
      </w:r>
      <w:r w:rsidRPr="00B02C06">
        <w:rPr>
          <w:rFonts w:ascii="Arial" w:hAnsi="Arial" w:cs="Arial"/>
          <w:sz w:val="22"/>
          <w:szCs w:val="22"/>
        </w:rPr>
        <w:t xml:space="preserve"> by Watson (2005), synthetic phonics may be used in a way to improve Ivan’s reading skills</w:t>
      </w:r>
      <w:r w:rsidR="00B209DD" w:rsidRPr="00B02C06">
        <w:rPr>
          <w:rFonts w:ascii="Arial" w:hAnsi="Arial" w:cs="Arial"/>
          <w:sz w:val="22"/>
          <w:szCs w:val="22"/>
        </w:rPr>
        <w:t xml:space="preserve"> but may be cause confusion with him as 15% of the English language is not spoken as it is written (Dunn, 2019). </w:t>
      </w:r>
      <w:r w:rsidR="00A51D91" w:rsidRPr="00B02C06">
        <w:rPr>
          <w:rFonts w:ascii="Arial" w:hAnsi="Arial" w:cs="Arial"/>
          <w:sz w:val="22"/>
          <w:szCs w:val="22"/>
        </w:rPr>
        <w:t xml:space="preserve">This is an important message that I must take forward when thinking of my own future in teaching. Understanding that with </w:t>
      </w:r>
      <w:r w:rsidR="00F903BF">
        <w:rPr>
          <w:rFonts w:ascii="Arial" w:hAnsi="Arial" w:cs="Arial"/>
          <w:sz w:val="22"/>
          <w:szCs w:val="22"/>
        </w:rPr>
        <w:t xml:space="preserve">a </w:t>
      </w:r>
      <w:r w:rsidR="00A51D91" w:rsidRPr="00B02C06">
        <w:rPr>
          <w:rFonts w:ascii="Arial" w:hAnsi="Arial" w:cs="Arial"/>
          <w:sz w:val="22"/>
          <w:szCs w:val="22"/>
        </w:rPr>
        <w:t xml:space="preserve">pedological choice there is a </w:t>
      </w:r>
      <w:r w:rsidR="00A52419" w:rsidRPr="00B02C06">
        <w:rPr>
          <w:rFonts w:ascii="Arial" w:hAnsi="Arial" w:cs="Arial"/>
          <w:sz w:val="22"/>
          <w:szCs w:val="22"/>
        </w:rPr>
        <w:t xml:space="preserve">benefit, with every benefit there is a challenge, but with every challenge there is a solution. </w:t>
      </w:r>
      <w:r w:rsidR="00F62E16" w:rsidRPr="00B02C06">
        <w:rPr>
          <w:rFonts w:ascii="Arial" w:hAnsi="Arial" w:cs="Arial"/>
          <w:sz w:val="22"/>
          <w:szCs w:val="22"/>
        </w:rPr>
        <w:t>Furthermore, it</w:t>
      </w:r>
      <w:r w:rsidR="005014B4" w:rsidRPr="00B02C06">
        <w:rPr>
          <w:rFonts w:ascii="Arial" w:hAnsi="Arial" w:cs="Arial"/>
          <w:sz w:val="22"/>
          <w:szCs w:val="22"/>
        </w:rPr>
        <w:t xml:space="preserve"> is vital that as a future teaching practitioner, that I adhe</w:t>
      </w:r>
      <w:r w:rsidR="00A52419" w:rsidRPr="00B02C06">
        <w:rPr>
          <w:rFonts w:ascii="Arial" w:hAnsi="Arial" w:cs="Arial"/>
          <w:sz w:val="22"/>
          <w:szCs w:val="22"/>
        </w:rPr>
        <w:t>re</w:t>
      </w:r>
      <w:r w:rsidR="005014B4" w:rsidRPr="00B02C06">
        <w:rPr>
          <w:rFonts w:ascii="Arial" w:hAnsi="Arial" w:cs="Arial"/>
          <w:sz w:val="22"/>
          <w:szCs w:val="22"/>
        </w:rPr>
        <w:t xml:space="preserve"> to the progression guidance that has been designed in the Curriculum for Wales 2022. This </w:t>
      </w:r>
      <w:r w:rsidR="00F62E16" w:rsidRPr="00B02C06">
        <w:rPr>
          <w:rFonts w:ascii="Arial" w:hAnsi="Arial" w:cs="Arial"/>
          <w:sz w:val="22"/>
          <w:szCs w:val="22"/>
        </w:rPr>
        <w:t xml:space="preserve">will permit all pupil, regardless of </w:t>
      </w:r>
      <w:r w:rsidR="00A52419" w:rsidRPr="00B02C06">
        <w:rPr>
          <w:rFonts w:ascii="Arial" w:hAnsi="Arial" w:cs="Arial"/>
          <w:sz w:val="22"/>
          <w:szCs w:val="22"/>
        </w:rPr>
        <w:t xml:space="preserve">ability or circumstance, the right to </w:t>
      </w:r>
      <w:r w:rsidR="000E0954" w:rsidRPr="00B02C06">
        <w:rPr>
          <w:rFonts w:ascii="Arial" w:hAnsi="Arial" w:cs="Arial"/>
          <w:sz w:val="22"/>
          <w:szCs w:val="22"/>
        </w:rPr>
        <w:t xml:space="preserve">progress at their own pace towards their own personal learning goals. I believe that this assignment has demonstrated to me </w:t>
      </w:r>
      <w:r w:rsidR="009F3255" w:rsidRPr="00B02C06">
        <w:rPr>
          <w:rFonts w:ascii="Arial" w:hAnsi="Arial" w:cs="Arial"/>
          <w:sz w:val="22"/>
          <w:szCs w:val="22"/>
        </w:rPr>
        <w:t xml:space="preserve">the areas of my </w:t>
      </w:r>
      <w:r w:rsidR="009F3255" w:rsidRPr="00B02C06">
        <w:rPr>
          <w:rFonts w:ascii="Arial" w:hAnsi="Arial" w:cs="Arial"/>
          <w:sz w:val="22"/>
          <w:szCs w:val="22"/>
        </w:rPr>
        <w:lastRenderedPageBreak/>
        <w:t xml:space="preserve">professional standards that I must improve on, guiding me in how I may incorporate more professional standards into mu future teaching practice. </w:t>
      </w:r>
    </w:p>
    <w:p w14:paraId="0148358A" w14:textId="77777777" w:rsidR="009F3255" w:rsidRPr="00B02C06" w:rsidRDefault="009F3255" w:rsidP="00B02C06">
      <w:pPr>
        <w:spacing w:line="360" w:lineRule="auto"/>
        <w:rPr>
          <w:rFonts w:ascii="Arial" w:hAnsi="Arial" w:cs="Arial"/>
          <w:sz w:val="22"/>
          <w:szCs w:val="22"/>
        </w:rPr>
      </w:pPr>
    </w:p>
    <w:p w14:paraId="7ED1482B" w14:textId="1F3E9BEF" w:rsidR="00033601" w:rsidRPr="00B02C06" w:rsidRDefault="003354BA" w:rsidP="00B02C06">
      <w:pPr>
        <w:spacing w:line="360" w:lineRule="auto"/>
        <w:ind w:firstLine="720"/>
        <w:rPr>
          <w:rFonts w:ascii="Arial" w:hAnsi="Arial" w:cs="Arial"/>
          <w:sz w:val="22"/>
          <w:szCs w:val="22"/>
        </w:rPr>
      </w:pPr>
      <w:r w:rsidRPr="00B02C06">
        <w:rPr>
          <w:rFonts w:ascii="Arial" w:hAnsi="Arial" w:cs="Arial"/>
          <w:sz w:val="22"/>
          <w:szCs w:val="22"/>
        </w:rPr>
        <w:t>Lastly, this</w:t>
      </w:r>
      <w:r w:rsidR="009F3255" w:rsidRPr="00B02C06">
        <w:rPr>
          <w:rFonts w:ascii="Arial" w:hAnsi="Arial" w:cs="Arial"/>
          <w:sz w:val="22"/>
          <w:szCs w:val="22"/>
        </w:rPr>
        <w:t xml:space="preserve"> assignment has also illustrated to me </w:t>
      </w:r>
      <w:r w:rsidRPr="00B02C06">
        <w:rPr>
          <w:rFonts w:ascii="Arial" w:hAnsi="Arial" w:cs="Arial"/>
          <w:sz w:val="22"/>
          <w:szCs w:val="22"/>
        </w:rPr>
        <w:t>the</w:t>
      </w:r>
      <w:r w:rsidR="009F3255" w:rsidRPr="00B02C06">
        <w:rPr>
          <w:rFonts w:ascii="Arial" w:hAnsi="Arial" w:cs="Arial"/>
          <w:sz w:val="22"/>
          <w:szCs w:val="22"/>
        </w:rPr>
        <w:t xml:space="preserve"> gaps</w:t>
      </w:r>
      <w:r w:rsidRPr="00B02C06">
        <w:rPr>
          <w:rFonts w:ascii="Arial" w:hAnsi="Arial" w:cs="Arial"/>
          <w:sz w:val="22"/>
          <w:szCs w:val="22"/>
        </w:rPr>
        <w:t xml:space="preserve"> that I hold</w:t>
      </w:r>
      <w:r w:rsidR="009F3255" w:rsidRPr="00B02C06">
        <w:rPr>
          <w:rFonts w:ascii="Arial" w:hAnsi="Arial" w:cs="Arial"/>
          <w:sz w:val="22"/>
          <w:szCs w:val="22"/>
        </w:rPr>
        <w:t xml:space="preserve"> in</w:t>
      </w:r>
      <w:r w:rsidRPr="00B02C06">
        <w:rPr>
          <w:rFonts w:ascii="Arial" w:hAnsi="Arial" w:cs="Arial"/>
          <w:sz w:val="22"/>
          <w:szCs w:val="22"/>
        </w:rPr>
        <w:t xml:space="preserve"> my</w:t>
      </w:r>
      <w:r w:rsidR="009F3255" w:rsidRPr="00B02C06">
        <w:rPr>
          <w:rFonts w:ascii="Arial" w:hAnsi="Arial" w:cs="Arial"/>
          <w:sz w:val="22"/>
          <w:szCs w:val="22"/>
        </w:rPr>
        <w:t xml:space="preserve"> </w:t>
      </w:r>
      <w:r w:rsidRPr="00B02C06">
        <w:rPr>
          <w:rFonts w:ascii="Arial" w:hAnsi="Arial" w:cs="Arial"/>
          <w:sz w:val="22"/>
          <w:szCs w:val="22"/>
        </w:rPr>
        <w:t xml:space="preserve">knowledge. For example, before embarking on this assignment, I had no concept of the difficulty and challenges that comes with attempting to progress EAL pupils in their English Language development. Through research and literature, it has become evident to me that there are many states that an EAL child experience before </w:t>
      </w:r>
      <w:r w:rsidR="003040B4" w:rsidRPr="00B02C06">
        <w:rPr>
          <w:rFonts w:ascii="Arial" w:hAnsi="Arial" w:cs="Arial"/>
          <w:sz w:val="22"/>
          <w:szCs w:val="22"/>
        </w:rPr>
        <w:t xml:space="preserve">they are competent in the English language, much less possess mastery in it. This became evident to me in reading Dunn (2018) and the stages of language development that an EAL child </w:t>
      </w:r>
      <w:r w:rsidR="0055656F" w:rsidRPr="00B02C06">
        <w:rPr>
          <w:rFonts w:ascii="Arial" w:hAnsi="Arial" w:cs="Arial"/>
          <w:sz w:val="22"/>
          <w:szCs w:val="22"/>
        </w:rPr>
        <w:t>encounters and</w:t>
      </w:r>
      <w:r w:rsidR="003040B4" w:rsidRPr="00B02C06">
        <w:rPr>
          <w:rFonts w:ascii="Arial" w:hAnsi="Arial" w:cs="Arial"/>
          <w:sz w:val="22"/>
          <w:szCs w:val="22"/>
        </w:rPr>
        <w:t xml:space="preserve"> discovering that </w:t>
      </w:r>
      <w:r w:rsidR="00B07AC6" w:rsidRPr="00B02C06">
        <w:rPr>
          <w:rFonts w:ascii="Arial" w:hAnsi="Arial" w:cs="Arial"/>
          <w:sz w:val="22"/>
          <w:szCs w:val="22"/>
        </w:rPr>
        <w:t>it is possible that language mastery takes seven to ten years (Robertson and Ford, 2009)</w:t>
      </w:r>
      <w:r w:rsidR="005500E7" w:rsidRPr="00B02C06">
        <w:rPr>
          <w:rFonts w:ascii="Arial" w:hAnsi="Arial" w:cs="Arial"/>
          <w:sz w:val="22"/>
          <w:szCs w:val="22"/>
        </w:rPr>
        <w:t xml:space="preserve">. </w:t>
      </w:r>
    </w:p>
    <w:p w14:paraId="526EA723" w14:textId="7A0ED143" w:rsidR="00040AB8" w:rsidRDefault="00040AB8"/>
    <w:p w14:paraId="257EF898" w14:textId="13139F6F" w:rsidR="00040AB8" w:rsidRDefault="00040AB8"/>
    <w:p w14:paraId="72D83259" w14:textId="6B10760B" w:rsidR="00040AB8" w:rsidRDefault="00040AB8"/>
    <w:p w14:paraId="718D6B9F" w14:textId="596694B1" w:rsidR="00040AB8" w:rsidRDefault="00040AB8"/>
    <w:p w14:paraId="4F6333B9" w14:textId="77777777" w:rsidR="00040AB8" w:rsidRDefault="00040AB8"/>
    <w:p w14:paraId="31D469D6" w14:textId="3CED0F15" w:rsidR="001042C7" w:rsidRDefault="001042C7"/>
    <w:p w14:paraId="6D687863" w14:textId="5BDF4D0C" w:rsidR="001042C7" w:rsidRDefault="001042C7"/>
    <w:p w14:paraId="209BB288" w14:textId="101CD7D6" w:rsidR="001042C7" w:rsidRDefault="001042C7"/>
    <w:p w14:paraId="3D90EAB5" w14:textId="7B8903E8" w:rsidR="001042C7" w:rsidRDefault="001042C7"/>
    <w:p w14:paraId="5267D989" w14:textId="75113927" w:rsidR="001042C7" w:rsidRDefault="001042C7"/>
    <w:p w14:paraId="30CA8BF3" w14:textId="77777777" w:rsidR="001042C7" w:rsidRDefault="001042C7"/>
    <w:p w14:paraId="7474D07A" w14:textId="77777777" w:rsidR="00BD08F9" w:rsidRDefault="00BD08F9"/>
    <w:p w14:paraId="0CFAEA51" w14:textId="77777777" w:rsidR="00553F23" w:rsidRDefault="00553F23"/>
    <w:p w14:paraId="3BFE0167" w14:textId="77777777" w:rsidR="00585033" w:rsidRDefault="00585033"/>
    <w:p w14:paraId="528B29FC" w14:textId="3FD69B7D" w:rsidR="00206CF4" w:rsidRDefault="00206CF4"/>
    <w:p w14:paraId="2717D650" w14:textId="77777777" w:rsidR="00206CF4" w:rsidRDefault="00206CF4"/>
    <w:p w14:paraId="7C69ABF9" w14:textId="7CF76039" w:rsidR="00206CF4" w:rsidRDefault="00206CF4"/>
    <w:p w14:paraId="393352C8" w14:textId="6C36F4AD" w:rsidR="00206CF4" w:rsidRDefault="00206CF4"/>
    <w:p w14:paraId="3EFA14B2" w14:textId="77777777" w:rsidR="00291D9C" w:rsidRDefault="00291D9C"/>
    <w:p w14:paraId="31D2BA47" w14:textId="77777777" w:rsidR="00021CD1" w:rsidRDefault="00021CD1">
      <w:pPr>
        <w:rPr>
          <w:u w:val="single"/>
        </w:rPr>
      </w:pPr>
    </w:p>
    <w:p w14:paraId="64FC22CD" w14:textId="77777777" w:rsidR="00021CD1" w:rsidRDefault="00021CD1">
      <w:pPr>
        <w:rPr>
          <w:u w:val="single"/>
        </w:rPr>
      </w:pPr>
    </w:p>
    <w:p w14:paraId="408C7502" w14:textId="77777777" w:rsidR="00021CD1" w:rsidRDefault="00021CD1">
      <w:pPr>
        <w:rPr>
          <w:u w:val="single"/>
        </w:rPr>
      </w:pPr>
    </w:p>
    <w:p w14:paraId="0DDFFB3B" w14:textId="77777777" w:rsidR="00021CD1" w:rsidRDefault="00021CD1">
      <w:pPr>
        <w:rPr>
          <w:u w:val="single"/>
        </w:rPr>
      </w:pPr>
    </w:p>
    <w:p w14:paraId="2BE0635A" w14:textId="77777777" w:rsidR="00021CD1" w:rsidRDefault="00021CD1">
      <w:pPr>
        <w:rPr>
          <w:u w:val="single"/>
        </w:rPr>
      </w:pPr>
    </w:p>
    <w:p w14:paraId="5234BB0D" w14:textId="77777777" w:rsidR="00021CD1" w:rsidRDefault="00021CD1">
      <w:pPr>
        <w:rPr>
          <w:u w:val="single"/>
        </w:rPr>
      </w:pPr>
    </w:p>
    <w:p w14:paraId="1EA2679C" w14:textId="77777777" w:rsidR="00021CD1" w:rsidRDefault="00021CD1">
      <w:pPr>
        <w:rPr>
          <w:u w:val="single"/>
        </w:rPr>
      </w:pPr>
    </w:p>
    <w:p w14:paraId="21544837" w14:textId="77777777" w:rsidR="00021CD1" w:rsidRDefault="00021CD1">
      <w:pPr>
        <w:rPr>
          <w:u w:val="single"/>
        </w:rPr>
      </w:pPr>
    </w:p>
    <w:p w14:paraId="2EB9B6CB" w14:textId="77777777" w:rsidR="00021CD1" w:rsidRDefault="00021CD1">
      <w:pPr>
        <w:rPr>
          <w:u w:val="single"/>
        </w:rPr>
      </w:pPr>
    </w:p>
    <w:p w14:paraId="7667BB4A" w14:textId="77777777" w:rsidR="00021CD1" w:rsidRDefault="00021CD1">
      <w:pPr>
        <w:rPr>
          <w:u w:val="single"/>
        </w:rPr>
      </w:pPr>
    </w:p>
    <w:p w14:paraId="157C659B" w14:textId="77777777" w:rsidR="00021CD1" w:rsidRDefault="00021CD1">
      <w:pPr>
        <w:rPr>
          <w:u w:val="single"/>
        </w:rPr>
      </w:pPr>
    </w:p>
    <w:p w14:paraId="60654B5E" w14:textId="77777777" w:rsidR="00021CD1" w:rsidRDefault="00021CD1">
      <w:pPr>
        <w:rPr>
          <w:u w:val="single"/>
        </w:rPr>
      </w:pPr>
    </w:p>
    <w:p w14:paraId="0EBA8423" w14:textId="02AEEF54" w:rsidR="00021CD1" w:rsidRDefault="00021CD1">
      <w:pPr>
        <w:rPr>
          <w:u w:val="single"/>
        </w:rPr>
      </w:pPr>
    </w:p>
    <w:p w14:paraId="0C200A30" w14:textId="55FE3F90" w:rsidR="006A05BF" w:rsidRPr="00034917" w:rsidRDefault="006A05BF">
      <w:pPr>
        <w:rPr>
          <w:rFonts w:ascii="Arial" w:hAnsi="Arial" w:cs="Arial"/>
          <w:sz w:val="28"/>
          <w:szCs w:val="28"/>
        </w:rPr>
      </w:pPr>
      <w:r>
        <w:rPr>
          <w:noProof/>
          <w:u w:val="single"/>
        </w:rPr>
        <w:lastRenderedPageBreak/>
        <mc:AlternateContent>
          <mc:Choice Requires="wps">
            <w:drawing>
              <wp:anchor distT="0" distB="0" distL="114300" distR="114300" simplePos="0" relativeHeight="251661312" behindDoc="1" locked="0" layoutInCell="1" allowOverlap="1" wp14:anchorId="32C3673B" wp14:editId="2FBCF9C4">
                <wp:simplePos x="0" y="0"/>
                <wp:positionH relativeFrom="column">
                  <wp:posOffset>-902368</wp:posOffset>
                </wp:positionH>
                <wp:positionV relativeFrom="paragraph">
                  <wp:posOffset>232677</wp:posOffset>
                </wp:positionV>
                <wp:extent cx="7604583" cy="1754659"/>
                <wp:effectExtent l="0" t="0" r="15875" b="10795"/>
                <wp:wrapNone/>
                <wp:docPr id="7" name="Text Box 7"/>
                <wp:cNvGraphicFramePr/>
                <a:graphic xmlns:a="http://schemas.openxmlformats.org/drawingml/2006/main">
                  <a:graphicData uri="http://schemas.microsoft.com/office/word/2010/wordprocessingShape">
                    <wps:wsp>
                      <wps:cNvSpPr txBox="1"/>
                      <wps:spPr>
                        <a:xfrm>
                          <a:off x="0" y="0"/>
                          <a:ext cx="7604583" cy="1754659"/>
                        </a:xfrm>
                        <a:prstGeom prst="rect">
                          <a:avLst/>
                        </a:prstGeom>
                        <a:solidFill>
                          <a:schemeClr val="accent1">
                            <a:lumMod val="60000"/>
                            <a:lumOff val="40000"/>
                          </a:schemeClr>
                        </a:solidFill>
                        <a:ln w="6350">
                          <a:solidFill>
                            <a:schemeClr val="accent1">
                              <a:lumMod val="40000"/>
                              <a:lumOff val="60000"/>
                            </a:schemeClr>
                          </a:solidFill>
                          <a:extLst>
                            <a:ext uri="{C807C97D-BFC1-408E-A445-0C87EB9F89A2}">
                              <ask:lineSketchStyleProps xmlns:ask="http://schemas.microsoft.com/office/drawing/2018/sketchyshapes" sd="1219033472">
                                <a:custGeom>
                                  <a:avLst/>
                                  <a:gdLst>
                                    <a:gd name="connsiteX0" fmla="*/ 0 w 2361235"/>
                                    <a:gd name="connsiteY0" fmla="*/ 0 h 1556450"/>
                                    <a:gd name="connsiteX1" fmla="*/ 2361235 w 2361235"/>
                                    <a:gd name="connsiteY1" fmla="*/ 0 h 1556450"/>
                                    <a:gd name="connsiteX2" fmla="*/ 2361235 w 2361235"/>
                                    <a:gd name="connsiteY2" fmla="*/ 1556450 h 1556450"/>
                                    <a:gd name="connsiteX3" fmla="*/ 0 w 2361235"/>
                                    <a:gd name="connsiteY3" fmla="*/ 1556450 h 1556450"/>
                                    <a:gd name="connsiteX4" fmla="*/ 0 w 2361235"/>
                                    <a:gd name="connsiteY4" fmla="*/ 0 h 15564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61235" h="1556450" fill="none" extrusionOk="0">
                                      <a:moveTo>
                                        <a:pt x="0" y="0"/>
                                      </a:moveTo>
                                      <a:cubicBezTo>
                                        <a:pt x="1144642" y="-49533"/>
                                        <a:pt x="1565731" y="-14809"/>
                                        <a:pt x="2361235" y="0"/>
                                      </a:cubicBezTo>
                                      <a:cubicBezTo>
                                        <a:pt x="2332147" y="640902"/>
                                        <a:pt x="2416060" y="1171342"/>
                                        <a:pt x="2361235" y="1556450"/>
                                      </a:cubicBezTo>
                                      <a:cubicBezTo>
                                        <a:pt x="1234543" y="1508219"/>
                                        <a:pt x="358773" y="1640905"/>
                                        <a:pt x="0" y="1556450"/>
                                      </a:cubicBezTo>
                                      <a:cubicBezTo>
                                        <a:pt x="58001" y="1134674"/>
                                        <a:pt x="121941" y="621031"/>
                                        <a:pt x="0" y="0"/>
                                      </a:cubicBezTo>
                                      <a:close/>
                                    </a:path>
                                    <a:path w="2361235" h="1556450" stroke="0" extrusionOk="0">
                                      <a:moveTo>
                                        <a:pt x="0" y="0"/>
                                      </a:moveTo>
                                      <a:cubicBezTo>
                                        <a:pt x="333157" y="118645"/>
                                        <a:pt x="1915130" y="116012"/>
                                        <a:pt x="2361235" y="0"/>
                                      </a:cubicBezTo>
                                      <a:cubicBezTo>
                                        <a:pt x="2482371" y="514729"/>
                                        <a:pt x="2266159" y="952847"/>
                                        <a:pt x="2361235" y="1556450"/>
                                      </a:cubicBezTo>
                                      <a:cubicBezTo>
                                        <a:pt x="2105658" y="1691050"/>
                                        <a:pt x="735227" y="1399254"/>
                                        <a:pt x="0" y="1556450"/>
                                      </a:cubicBezTo>
                                      <a:cubicBezTo>
                                        <a:pt x="-96386" y="1389590"/>
                                        <a:pt x="50595" y="479537"/>
                                        <a:pt x="0" y="0"/>
                                      </a:cubicBezTo>
                                      <a:close/>
                                    </a:path>
                                  </a:pathLst>
                                </a:custGeom>
                                <ask:type>
                                  <ask:lineSketchNone/>
                                </ask:type>
                              </ask:lineSketchStyleProps>
                            </a:ext>
                          </a:extLst>
                        </a:ln>
                      </wps:spPr>
                      <wps:txbx>
                        <w:txbxContent>
                          <w:p w14:paraId="2DC98CCC" w14:textId="77777777" w:rsidR="006A05BF" w:rsidRDefault="006A05BF" w:rsidP="006A05BF">
                            <w:pPr>
                              <w:rPr>
                                <w:rFonts w:ascii="Arial" w:hAnsi="Arial" w:cs="Arial"/>
                                <w:sz w:val="22"/>
                                <w:szCs w:val="22"/>
                                <w:u w:val="single"/>
                              </w:rPr>
                            </w:pPr>
                            <w:r>
                              <w:t xml:space="preserve">                                                                                                 </w:t>
                            </w:r>
                            <w:r w:rsidRPr="00F727DC">
                              <w:rPr>
                                <w:rFonts w:ascii="Arial" w:hAnsi="Arial" w:cs="Arial"/>
                                <w:sz w:val="22"/>
                                <w:szCs w:val="22"/>
                                <w:u w:val="single"/>
                              </w:rPr>
                              <w:t xml:space="preserve">This is me </w:t>
                            </w:r>
                          </w:p>
                          <w:p w14:paraId="282B3644" w14:textId="77777777" w:rsidR="006A05BF" w:rsidRDefault="006A05BF" w:rsidP="006A05BF">
                            <w:pPr>
                              <w:rPr>
                                <w:rFonts w:ascii="Times New Roman" w:eastAsia="Times New Roman" w:hAnsi="Times New Roman" w:cs="Times New Roman"/>
                                <w:lang w:eastAsia="en-GB"/>
                              </w:rPr>
                            </w:pPr>
                            <w:r w:rsidRPr="00CA2696">
                              <w:rPr>
                                <w:rFonts w:ascii="Times New Roman" w:eastAsia="Times New Roman" w:hAnsi="Times New Roman" w:cs="Times New Roman"/>
                                <w:lang w:eastAsia="en-GB"/>
                              </w:rPr>
                              <w:fldChar w:fldCharType="begin"/>
                            </w:r>
                            <w:r w:rsidRPr="00CA2696">
                              <w:rPr>
                                <w:rFonts w:ascii="Times New Roman" w:eastAsia="Times New Roman" w:hAnsi="Times New Roman" w:cs="Times New Roman"/>
                                <w:lang w:eastAsia="en-GB"/>
                              </w:rPr>
                              <w:instrText xml:space="preserve"> INCLUDEPICTURE "https://artprojectsforkids.org/wp-content/uploads/2020/03/Boy-with-hat-simple-791x1024.jpg" \* MERGEFORMATINET </w:instrText>
                            </w:r>
                            <w:r w:rsidRPr="00CA2696">
                              <w:rPr>
                                <w:rFonts w:ascii="Times New Roman" w:eastAsia="Times New Roman" w:hAnsi="Times New Roman" w:cs="Times New Roman"/>
                                <w:lang w:eastAsia="en-GB"/>
                              </w:rPr>
                              <w:fldChar w:fldCharType="separate"/>
                            </w:r>
                            <w:r w:rsidRPr="00CA2696">
                              <w:rPr>
                                <w:rFonts w:ascii="Times New Roman" w:eastAsia="Times New Roman" w:hAnsi="Times New Roman" w:cs="Times New Roman"/>
                                <w:noProof/>
                                <w:lang w:eastAsia="en-GB"/>
                              </w:rPr>
                              <w:drawing>
                                <wp:inline distT="0" distB="0" distL="0" distR="0" wp14:anchorId="79364600" wp14:editId="3228570D">
                                  <wp:extent cx="1041721" cy="1348588"/>
                                  <wp:effectExtent l="0" t="0" r="0" b="0"/>
                                  <wp:docPr id="2" name="Picture 2" descr="How to Draw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raw Children"/>
                                          <pic:cNvPicPr>
                                            <a:picLocks noChangeAspect="1" noChangeArrowheads="1"/>
                                          </pic:cNvPicPr>
                                        </pic:nvPicPr>
                                        <pic:blipFill rotWithShape="1">
                                          <a:blip r:embed="rId7">
                                            <a:extLst>
                                              <a:ext uri="{28A0092B-C50C-407E-A947-70E740481C1C}">
                                                <a14:useLocalDpi xmlns:a14="http://schemas.microsoft.com/office/drawing/2010/main" val="0"/>
                                              </a:ext>
                                            </a:extLst>
                                          </a:blip>
                                          <a:srcRect r="13644" b="13644"/>
                                          <a:stretch/>
                                        </pic:blipFill>
                                        <pic:spPr bwMode="auto">
                                          <a:xfrm>
                                            <a:off x="0" y="0"/>
                                            <a:ext cx="1079324" cy="1397267"/>
                                          </a:xfrm>
                                          <a:prstGeom prst="rect">
                                            <a:avLst/>
                                          </a:prstGeom>
                                          <a:noFill/>
                                          <a:ln>
                                            <a:noFill/>
                                          </a:ln>
                                        </pic:spPr>
                                      </pic:pic>
                                    </a:graphicData>
                                  </a:graphic>
                                </wp:inline>
                              </w:drawing>
                            </w:r>
                            <w:r w:rsidRPr="00CA2696">
                              <w:rPr>
                                <w:rFonts w:ascii="Times New Roman" w:eastAsia="Times New Roman" w:hAnsi="Times New Roman" w:cs="Times New Roman"/>
                                <w:lang w:eastAsia="en-GB"/>
                              </w:rPr>
                              <w:fldChar w:fldCharType="end"/>
                            </w:r>
                          </w:p>
                          <w:p w14:paraId="1CCDA579" w14:textId="77777777" w:rsidR="006A05BF" w:rsidRPr="00CA2696" w:rsidRDefault="006A05BF" w:rsidP="006A05BF">
                            <w:pPr>
                              <w:rPr>
                                <w:rFonts w:ascii="Arial" w:eastAsia="Times New Roman" w:hAnsi="Arial" w:cs="Arial"/>
                                <w:sz w:val="22"/>
                                <w:szCs w:val="22"/>
                                <w:lang w:eastAsia="en-GB"/>
                              </w:rPr>
                            </w:pPr>
                            <w:r w:rsidRPr="00EF0207">
                              <w:rPr>
                                <w:rFonts w:ascii="Arial" w:eastAsia="Times New Roman" w:hAnsi="Arial" w:cs="Arial"/>
                                <w:sz w:val="22"/>
                                <w:szCs w:val="22"/>
                                <w:lang w:eastAsia="en-GB"/>
                              </w:rPr>
                              <w:t>(Art Project for Kids, 2020)</w:t>
                            </w:r>
                          </w:p>
                          <w:p w14:paraId="1851D379" w14:textId="77777777" w:rsidR="006A05BF" w:rsidRPr="00F727DC" w:rsidRDefault="006A05BF" w:rsidP="006A05BF">
                            <w:pPr>
                              <w:rPr>
                                <w:rFonts w:ascii="Arial" w:hAnsi="Arial" w:cs="Arial"/>
                                <w:sz w:val="22"/>
                                <w:szCs w:val="2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C3673B" id="_x0000_t202" coordsize="21600,21600" o:spt="202" path="m,l,21600r21600,l21600,xe">
                <v:stroke joinstyle="miter"/>
                <v:path gradientshapeok="t" o:connecttype="rect"/>
              </v:shapetype>
              <v:shape id="Text Box 7" o:spid="_x0000_s1026" type="#_x0000_t202" style="position:absolute;margin-left:-71.05pt;margin-top:18.3pt;width:598.8pt;height:138.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" fillcolor="#8eaadb [1940]" strokecolor="#b4c6e7 [1300]" strokeweight=".5pt">
                <v:textbox>
                  <w:txbxContent>
                    <w:p w14:paraId="2DC98CCC" w14:textId="77777777" w:rsidR="006A05BF" w:rsidRDefault="006A05BF" w:rsidP="006A05BF">
                      <w:pPr>
                        <w:rPr>
                          <w:rFonts w:ascii="Arial" w:hAnsi="Arial" w:cs="Arial"/>
                          <w:sz w:val="22"/>
                          <w:szCs w:val="22"/>
                          <w:u w:val="single"/>
                        </w:rPr>
                      </w:pPr>
                      <w:r>
                        <w:t xml:space="preserve">                                                                                                 </w:t>
                      </w:r>
                      <w:r w:rsidRPr="00F727DC">
                        <w:rPr>
                          <w:rFonts w:ascii="Arial" w:hAnsi="Arial" w:cs="Arial"/>
                          <w:sz w:val="22"/>
                          <w:szCs w:val="22"/>
                          <w:u w:val="single"/>
                        </w:rPr>
                        <w:t xml:space="preserve">This is me </w:t>
                      </w:r>
                    </w:p>
                    <w:p w14:paraId="282B3644" w14:textId="77777777" w:rsidR="006A05BF" w:rsidRDefault="006A05BF" w:rsidP="006A05BF">
                      <w:pPr>
                        <w:rPr>
                          <w:rFonts w:ascii="Times New Roman" w:eastAsia="Times New Roman" w:hAnsi="Times New Roman" w:cs="Times New Roman"/>
                          <w:lang w:eastAsia="en-GB"/>
                        </w:rPr>
                      </w:pPr>
                      <w:r w:rsidRPr="00CA2696">
                        <w:rPr>
                          <w:rFonts w:ascii="Times New Roman" w:eastAsia="Times New Roman" w:hAnsi="Times New Roman" w:cs="Times New Roman"/>
                          <w:lang w:eastAsia="en-GB"/>
                        </w:rPr>
                        <w:fldChar w:fldCharType="begin"/>
                      </w:r>
                      <w:r w:rsidRPr="00CA2696">
                        <w:rPr>
                          <w:rFonts w:ascii="Times New Roman" w:eastAsia="Times New Roman" w:hAnsi="Times New Roman" w:cs="Times New Roman"/>
                          <w:lang w:eastAsia="en-GB"/>
                        </w:rPr>
                        <w:instrText xml:space="preserve"> INCLUDEPICTURE "https://artprojectsforkids.org/wp-content/uploads/2020/03/Boy-with-hat-simple-791x1024.jpg" \* MERGEFORMATINET </w:instrText>
                      </w:r>
                      <w:r w:rsidRPr="00CA2696">
                        <w:rPr>
                          <w:rFonts w:ascii="Times New Roman" w:eastAsia="Times New Roman" w:hAnsi="Times New Roman" w:cs="Times New Roman"/>
                          <w:lang w:eastAsia="en-GB"/>
                        </w:rPr>
                        <w:fldChar w:fldCharType="separate"/>
                      </w:r>
                      <w:r w:rsidRPr="00CA2696">
                        <w:rPr>
                          <w:rFonts w:ascii="Times New Roman" w:eastAsia="Times New Roman" w:hAnsi="Times New Roman" w:cs="Times New Roman"/>
                          <w:noProof/>
                          <w:lang w:eastAsia="en-GB"/>
                        </w:rPr>
                        <w:drawing>
                          <wp:inline distT="0" distB="0" distL="0" distR="0" wp14:anchorId="79364600" wp14:editId="3228570D">
                            <wp:extent cx="1041721" cy="1348588"/>
                            <wp:effectExtent l="0" t="0" r="0" b="0"/>
                            <wp:docPr id="2" name="Picture 2" descr="How to Draw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raw Children"/>
                                    <pic:cNvPicPr>
                                      <a:picLocks noChangeAspect="1" noChangeArrowheads="1"/>
                                    </pic:cNvPicPr>
                                  </pic:nvPicPr>
                                  <pic:blipFill rotWithShape="1">
                                    <a:blip r:embed="rId7">
                                      <a:extLst>
                                        <a:ext uri="{28A0092B-C50C-407E-A947-70E740481C1C}">
                                          <a14:useLocalDpi xmlns:a14="http://schemas.microsoft.com/office/drawing/2010/main" val="0"/>
                                        </a:ext>
                                      </a:extLst>
                                    </a:blip>
                                    <a:srcRect r="13644" b="13644"/>
                                    <a:stretch/>
                                  </pic:blipFill>
                                  <pic:spPr bwMode="auto">
                                    <a:xfrm>
                                      <a:off x="0" y="0"/>
                                      <a:ext cx="1079324" cy="1397267"/>
                                    </a:xfrm>
                                    <a:prstGeom prst="rect">
                                      <a:avLst/>
                                    </a:prstGeom>
                                    <a:noFill/>
                                    <a:ln>
                                      <a:noFill/>
                                    </a:ln>
                                  </pic:spPr>
                                </pic:pic>
                              </a:graphicData>
                            </a:graphic>
                          </wp:inline>
                        </w:drawing>
                      </w:r>
                      <w:r w:rsidRPr="00CA2696">
                        <w:rPr>
                          <w:rFonts w:ascii="Times New Roman" w:eastAsia="Times New Roman" w:hAnsi="Times New Roman" w:cs="Times New Roman"/>
                          <w:lang w:eastAsia="en-GB"/>
                        </w:rPr>
                        <w:fldChar w:fldCharType="end"/>
                      </w:r>
                    </w:p>
                    <w:p w14:paraId="1CCDA579" w14:textId="77777777" w:rsidR="006A05BF" w:rsidRPr="00CA2696" w:rsidRDefault="006A05BF" w:rsidP="006A05BF">
                      <w:pPr>
                        <w:rPr>
                          <w:rFonts w:ascii="Arial" w:eastAsia="Times New Roman" w:hAnsi="Arial" w:cs="Arial"/>
                          <w:sz w:val="22"/>
                          <w:szCs w:val="22"/>
                          <w:lang w:eastAsia="en-GB"/>
                        </w:rPr>
                      </w:pPr>
                      <w:r w:rsidRPr="00EF0207">
                        <w:rPr>
                          <w:rFonts w:ascii="Arial" w:eastAsia="Times New Roman" w:hAnsi="Arial" w:cs="Arial"/>
                          <w:sz w:val="22"/>
                          <w:szCs w:val="22"/>
                          <w:lang w:eastAsia="en-GB"/>
                        </w:rPr>
                        <w:t>(Art Project for Kids, 2020)</w:t>
                      </w:r>
                    </w:p>
                    <w:p w14:paraId="1851D379" w14:textId="77777777" w:rsidR="006A05BF" w:rsidRPr="00F727DC" w:rsidRDefault="006A05BF" w:rsidP="006A05BF">
                      <w:pPr>
                        <w:rPr>
                          <w:rFonts w:ascii="Arial" w:hAnsi="Arial" w:cs="Arial"/>
                          <w:sz w:val="22"/>
                          <w:szCs w:val="22"/>
                          <w:u w:val="single"/>
                        </w:rPr>
                      </w:pPr>
                    </w:p>
                  </w:txbxContent>
                </v:textbox>
              </v:shape>
            </w:pict>
          </mc:Fallback>
        </mc:AlternateContent>
      </w:r>
      <w:r w:rsidR="00034917">
        <w:rPr>
          <w:rFonts w:ascii="Arial" w:hAnsi="Arial" w:cs="Arial"/>
          <w:b/>
          <w:bCs/>
          <w:sz w:val="28"/>
          <w:szCs w:val="28"/>
          <w:u w:val="single"/>
        </w:rPr>
        <w:t>Part 2</w:t>
      </w:r>
    </w:p>
    <w:p w14:paraId="5BC3A7F4" w14:textId="301C8FF1" w:rsidR="00021CD1" w:rsidRDefault="00021CD1">
      <w:pPr>
        <w:rPr>
          <w:u w:val="single"/>
        </w:rPr>
      </w:pPr>
    </w:p>
    <w:p w14:paraId="53021AD6" w14:textId="00DEB550" w:rsidR="006A05BF" w:rsidRDefault="006A05BF">
      <w:pPr>
        <w:rPr>
          <w:u w:val="single"/>
        </w:rPr>
      </w:pPr>
      <w:r>
        <w:rPr>
          <w:noProof/>
          <w:u w:val="single"/>
        </w:rPr>
        <mc:AlternateContent>
          <mc:Choice Requires="wps">
            <w:drawing>
              <wp:anchor distT="0" distB="0" distL="114300" distR="114300" simplePos="0" relativeHeight="251662336" behindDoc="0" locked="0" layoutInCell="1" allowOverlap="1" wp14:anchorId="7ADE66E5" wp14:editId="22C6426E">
                <wp:simplePos x="0" y="0"/>
                <wp:positionH relativeFrom="column">
                  <wp:posOffset>469232</wp:posOffset>
                </wp:positionH>
                <wp:positionV relativeFrom="paragraph">
                  <wp:posOffset>181343</wp:posOffset>
                </wp:positionV>
                <wp:extent cx="2322094" cy="1094873"/>
                <wp:effectExtent l="0" t="0" r="15240" b="10160"/>
                <wp:wrapNone/>
                <wp:docPr id="1" name="Text Box 1"/>
                <wp:cNvGraphicFramePr/>
                <a:graphic xmlns:a="http://schemas.openxmlformats.org/drawingml/2006/main">
                  <a:graphicData uri="http://schemas.microsoft.com/office/word/2010/wordprocessingShape">
                    <wps:wsp>
                      <wps:cNvSpPr txBox="1"/>
                      <wps:spPr>
                        <a:xfrm>
                          <a:off x="0" y="0"/>
                          <a:ext cx="2322094" cy="1094873"/>
                        </a:xfrm>
                        <a:prstGeom prst="rect">
                          <a:avLst/>
                        </a:prstGeom>
                        <a:solidFill>
                          <a:schemeClr val="accent1">
                            <a:lumMod val="60000"/>
                            <a:lumOff val="40000"/>
                          </a:schemeClr>
                        </a:solidFill>
                        <a:ln w="6350">
                          <a:solidFill>
                            <a:prstClr val="black"/>
                          </a:solidFill>
                        </a:ln>
                      </wps:spPr>
                      <wps:txbx>
                        <w:txbxContent>
                          <w:p w14:paraId="3F5D7296" w14:textId="268A7E93" w:rsidR="006A05BF" w:rsidRPr="000C2FF6" w:rsidRDefault="006A05BF">
                            <w:pPr>
                              <w:rPr>
                                <w:rFonts w:ascii="Arial" w:hAnsi="Arial" w:cs="Arial"/>
                                <w:sz w:val="22"/>
                                <w:szCs w:val="22"/>
                              </w:rPr>
                            </w:pPr>
                            <w:r w:rsidRPr="000C2FF6">
                              <w:rPr>
                                <w:rFonts w:ascii="Arial" w:hAnsi="Arial" w:cs="Arial"/>
                                <w:sz w:val="22"/>
                                <w:szCs w:val="22"/>
                              </w:rPr>
                              <w:t>Name: Ivan</w:t>
                            </w:r>
                          </w:p>
                          <w:p w14:paraId="02244DF0" w14:textId="45CEA83C" w:rsidR="006A05BF" w:rsidRPr="000C2FF6" w:rsidRDefault="006A05BF">
                            <w:pPr>
                              <w:rPr>
                                <w:rFonts w:ascii="Arial" w:hAnsi="Arial" w:cs="Arial"/>
                                <w:sz w:val="22"/>
                                <w:szCs w:val="22"/>
                              </w:rPr>
                            </w:pPr>
                          </w:p>
                          <w:p w14:paraId="2418DA8C" w14:textId="2B29D60D" w:rsidR="006A05BF" w:rsidRPr="000C2FF6" w:rsidRDefault="006A05BF">
                            <w:pPr>
                              <w:rPr>
                                <w:rFonts w:ascii="Arial" w:hAnsi="Arial" w:cs="Arial"/>
                                <w:sz w:val="22"/>
                                <w:szCs w:val="22"/>
                              </w:rPr>
                            </w:pPr>
                            <w:r w:rsidRPr="000C2FF6">
                              <w:rPr>
                                <w:rFonts w:ascii="Arial" w:hAnsi="Arial" w:cs="Arial"/>
                                <w:sz w:val="22"/>
                                <w:szCs w:val="22"/>
                              </w:rPr>
                              <w:t>Age: 10</w:t>
                            </w:r>
                          </w:p>
                          <w:p w14:paraId="655292DF" w14:textId="2BD94F3A" w:rsidR="006A05BF" w:rsidRPr="000C2FF6" w:rsidRDefault="006A05BF">
                            <w:pPr>
                              <w:rPr>
                                <w:rFonts w:ascii="Arial" w:hAnsi="Arial" w:cs="Arial"/>
                                <w:sz w:val="22"/>
                                <w:szCs w:val="22"/>
                              </w:rPr>
                            </w:pPr>
                          </w:p>
                          <w:p w14:paraId="4AC13238" w14:textId="331E63F1" w:rsidR="006A05BF" w:rsidRPr="000C2FF6" w:rsidRDefault="006A05BF">
                            <w:pPr>
                              <w:rPr>
                                <w:rFonts w:ascii="Arial" w:hAnsi="Arial" w:cs="Arial"/>
                                <w:sz w:val="22"/>
                                <w:szCs w:val="22"/>
                              </w:rPr>
                            </w:pPr>
                            <w:r w:rsidRPr="000C2FF6">
                              <w:rPr>
                                <w:rFonts w:ascii="Arial" w:hAnsi="Arial" w:cs="Arial"/>
                                <w:sz w:val="22"/>
                                <w:szCs w:val="22"/>
                              </w:rPr>
                              <w:t xml:space="preserve">From: The Ukraine </w:t>
                            </w:r>
                          </w:p>
                          <w:p w14:paraId="49494774" w14:textId="77777777" w:rsidR="000C2FF6" w:rsidRDefault="000C2F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DE66E5" id="Text Box 1" o:spid="_x0000_s1027" type="#_x0000_t202" style="position:absolute;margin-left:36.95pt;margin-top:14.3pt;width:182.85pt;height:86.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" fillcolor="#8eaadb [1940]" strokeweight=".5pt">
                <v:textbox>
                  <w:txbxContent>
                    <w:p w14:paraId="3F5D7296" w14:textId="268A7E93" w:rsidR="006A05BF" w:rsidRPr="000C2FF6" w:rsidRDefault="006A05BF">
                      <w:pPr>
                        <w:rPr>
                          <w:rFonts w:ascii="Arial" w:hAnsi="Arial" w:cs="Arial"/>
                          <w:sz w:val="22"/>
                          <w:szCs w:val="22"/>
                        </w:rPr>
                      </w:pPr>
                      <w:r w:rsidRPr="000C2FF6">
                        <w:rPr>
                          <w:rFonts w:ascii="Arial" w:hAnsi="Arial" w:cs="Arial"/>
                          <w:sz w:val="22"/>
                          <w:szCs w:val="22"/>
                        </w:rPr>
                        <w:t>Name: Ivan</w:t>
                      </w:r>
                    </w:p>
                    <w:p w14:paraId="02244DF0" w14:textId="45CEA83C" w:rsidR="006A05BF" w:rsidRPr="000C2FF6" w:rsidRDefault="006A05BF">
                      <w:pPr>
                        <w:rPr>
                          <w:rFonts w:ascii="Arial" w:hAnsi="Arial" w:cs="Arial"/>
                          <w:sz w:val="22"/>
                          <w:szCs w:val="22"/>
                        </w:rPr>
                      </w:pPr>
                    </w:p>
                    <w:p w14:paraId="2418DA8C" w14:textId="2B29D60D" w:rsidR="006A05BF" w:rsidRPr="000C2FF6" w:rsidRDefault="006A05BF">
                      <w:pPr>
                        <w:rPr>
                          <w:rFonts w:ascii="Arial" w:hAnsi="Arial" w:cs="Arial"/>
                          <w:sz w:val="22"/>
                          <w:szCs w:val="22"/>
                        </w:rPr>
                      </w:pPr>
                      <w:r w:rsidRPr="000C2FF6">
                        <w:rPr>
                          <w:rFonts w:ascii="Arial" w:hAnsi="Arial" w:cs="Arial"/>
                          <w:sz w:val="22"/>
                          <w:szCs w:val="22"/>
                        </w:rPr>
                        <w:t>Age: 10</w:t>
                      </w:r>
                    </w:p>
                    <w:p w14:paraId="655292DF" w14:textId="2BD94F3A" w:rsidR="006A05BF" w:rsidRPr="000C2FF6" w:rsidRDefault="006A05BF">
                      <w:pPr>
                        <w:rPr>
                          <w:rFonts w:ascii="Arial" w:hAnsi="Arial" w:cs="Arial"/>
                          <w:sz w:val="22"/>
                          <w:szCs w:val="22"/>
                        </w:rPr>
                      </w:pPr>
                    </w:p>
                    <w:p w14:paraId="4AC13238" w14:textId="331E63F1" w:rsidR="006A05BF" w:rsidRPr="000C2FF6" w:rsidRDefault="006A05BF">
                      <w:pPr>
                        <w:rPr>
                          <w:rFonts w:ascii="Arial" w:hAnsi="Arial" w:cs="Arial"/>
                          <w:sz w:val="22"/>
                          <w:szCs w:val="22"/>
                        </w:rPr>
                      </w:pPr>
                      <w:r w:rsidRPr="000C2FF6">
                        <w:rPr>
                          <w:rFonts w:ascii="Arial" w:hAnsi="Arial" w:cs="Arial"/>
                          <w:sz w:val="22"/>
                          <w:szCs w:val="22"/>
                        </w:rPr>
                        <w:t xml:space="preserve">From: The Ukraine </w:t>
                      </w:r>
                    </w:p>
                    <w:p w14:paraId="49494774" w14:textId="77777777" w:rsidR="000C2FF6" w:rsidRDefault="000C2FF6"/>
                  </w:txbxContent>
                </v:textbox>
              </v:shape>
            </w:pict>
          </mc:Fallback>
        </mc:AlternateContent>
      </w:r>
    </w:p>
    <w:p w14:paraId="6A479AE3" w14:textId="295B723C" w:rsidR="00021CD1" w:rsidRDefault="00021CD1">
      <w:pPr>
        <w:rPr>
          <w:u w:val="single"/>
        </w:rPr>
      </w:pPr>
    </w:p>
    <w:p w14:paraId="28896924" w14:textId="47DAFB9E" w:rsidR="00021CD1" w:rsidRDefault="00021CD1">
      <w:pPr>
        <w:rPr>
          <w:u w:val="single"/>
        </w:rPr>
      </w:pPr>
    </w:p>
    <w:p w14:paraId="206C8A66" w14:textId="1A9AE981" w:rsidR="00040AB8" w:rsidRDefault="00040AB8">
      <w:pPr>
        <w:rPr>
          <w:u w:val="single"/>
        </w:rPr>
      </w:pPr>
    </w:p>
    <w:p w14:paraId="0F0358BD" w14:textId="4F6CC58F" w:rsidR="008F624A" w:rsidRDefault="008F624A">
      <w:pPr>
        <w:rPr>
          <w:u w:val="single"/>
        </w:rPr>
      </w:pPr>
    </w:p>
    <w:p w14:paraId="784D43B4" w14:textId="1E6AB100" w:rsidR="008F624A" w:rsidRDefault="008F624A">
      <w:pPr>
        <w:rPr>
          <w:u w:val="single"/>
        </w:rPr>
      </w:pPr>
    </w:p>
    <w:p w14:paraId="640D458C" w14:textId="3781A37C" w:rsidR="008F624A" w:rsidRDefault="008F624A">
      <w:pPr>
        <w:rPr>
          <w:u w:val="single"/>
        </w:rPr>
      </w:pPr>
    </w:p>
    <w:p w14:paraId="53DDD7D3" w14:textId="43FCAB51" w:rsidR="008F624A" w:rsidRDefault="006A05BF">
      <w:pPr>
        <w:rPr>
          <w:u w:val="single"/>
        </w:rPr>
      </w:pPr>
      <w:r>
        <w:rPr>
          <w:noProof/>
        </w:rPr>
        <mc:AlternateContent>
          <mc:Choice Requires="wps">
            <w:drawing>
              <wp:anchor distT="0" distB="0" distL="114300" distR="114300" simplePos="0" relativeHeight="251659264" behindDoc="0" locked="0" layoutInCell="1" allowOverlap="1" wp14:anchorId="70A27068" wp14:editId="77B4B183">
                <wp:simplePos x="0" y="0"/>
                <wp:positionH relativeFrom="column">
                  <wp:posOffset>-902335</wp:posOffset>
                </wp:positionH>
                <wp:positionV relativeFrom="paragraph">
                  <wp:posOffset>306738</wp:posOffset>
                </wp:positionV>
                <wp:extent cx="3550920" cy="4593266"/>
                <wp:effectExtent l="0" t="0" r="17780" b="17145"/>
                <wp:wrapNone/>
                <wp:docPr id="21" name="Text Box 21"/>
                <wp:cNvGraphicFramePr/>
                <a:graphic xmlns:a="http://schemas.openxmlformats.org/drawingml/2006/main">
                  <a:graphicData uri="http://schemas.microsoft.com/office/word/2010/wordprocessingShape">
                    <wps:wsp>
                      <wps:cNvSpPr txBox="1"/>
                      <wps:spPr>
                        <a:xfrm>
                          <a:off x="0" y="0"/>
                          <a:ext cx="3550920" cy="4593266"/>
                        </a:xfrm>
                        <a:prstGeom prst="rect">
                          <a:avLst/>
                        </a:prstGeom>
                        <a:solidFill>
                          <a:srgbClr val="FFFF00"/>
                        </a:solidFill>
                        <a:ln w="6350">
                          <a:solidFill>
                            <a:prstClr val="black"/>
                          </a:solidFill>
                        </a:ln>
                      </wps:spPr>
                      <wps:txbx>
                        <w:txbxContent>
                          <w:p w14:paraId="35617176" w14:textId="77777777" w:rsidR="006A05BF" w:rsidRPr="009E20AB" w:rsidRDefault="006A05BF" w:rsidP="006A05BF">
                            <w:pPr>
                              <w:spacing w:line="360" w:lineRule="auto"/>
                              <w:rPr>
                                <w:rFonts w:ascii="Arial" w:hAnsi="Arial" w:cs="Arial"/>
                                <w:sz w:val="22"/>
                                <w:szCs w:val="22"/>
                                <w:u w:val="single"/>
                              </w:rPr>
                            </w:pPr>
                            <w:r w:rsidRPr="009E20AB">
                              <w:rPr>
                                <w:rFonts w:ascii="Arial" w:hAnsi="Arial" w:cs="Arial"/>
                                <w:sz w:val="22"/>
                                <w:szCs w:val="22"/>
                                <w:u w:val="single"/>
                              </w:rPr>
                              <w:t>What do others like and admire about me?</w:t>
                            </w:r>
                          </w:p>
                          <w:p w14:paraId="764A875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polite and friendly to everybody (Can say hello, goodbye, thank you).</w:t>
                            </w:r>
                          </w:p>
                          <w:p w14:paraId="24362B42" w14:textId="77777777" w:rsidR="006A05BF" w:rsidRDefault="006A05BF" w:rsidP="006A05BF">
                            <w:pPr>
                              <w:spacing w:line="360" w:lineRule="auto"/>
                              <w:rPr>
                                <w:rFonts w:ascii="Arial" w:hAnsi="Arial" w:cs="Arial"/>
                                <w:sz w:val="22"/>
                                <w:szCs w:val="22"/>
                              </w:rPr>
                            </w:pPr>
                          </w:p>
                          <w:p w14:paraId="4D264E21" w14:textId="77777777" w:rsidR="006A05BF" w:rsidRPr="009E20AB" w:rsidRDefault="006A05BF" w:rsidP="000C2FF6">
                            <w:pPr>
                              <w:spacing w:line="360" w:lineRule="auto"/>
                              <w:rPr>
                                <w:rFonts w:ascii="Arial" w:hAnsi="Arial" w:cs="Arial"/>
                                <w:sz w:val="22"/>
                                <w:szCs w:val="22"/>
                              </w:rPr>
                            </w:pPr>
                            <w:r w:rsidRPr="009E20AB">
                              <w:rPr>
                                <w:rFonts w:ascii="Arial" w:hAnsi="Arial" w:cs="Arial"/>
                                <w:sz w:val="22"/>
                                <w:szCs w:val="22"/>
                              </w:rPr>
                              <w:t xml:space="preserve">take part in class (answer maths questions on the board, count to 5 in English, answer </w:t>
                            </w:r>
                            <w:r>
                              <w:rPr>
                                <w:rFonts w:ascii="Arial" w:hAnsi="Arial" w:cs="Arial"/>
                                <w:sz w:val="22"/>
                                <w:szCs w:val="22"/>
                              </w:rPr>
                              <w:t xml:space="preserve">basic </w:t>
                            </w:r>
                            <w:r w:rsidRPr="009E20AB">
                              <w:rPr>
                                <w:rFonts w:ascii="Arial" w:hAnsi="Arial" w:cs="Arial"/>
                                <w:sz w:val="22"/>
                                <w:szCs w:val="22"/>
                              </w:rPr>
                              <w:t>closed question using yes or no).</w:t>
                            </w:r>
                          </w:p>
                          <w:p w14:paraId="519028F2" w14:textId="77777777" w:rsidR="006A05BF" w:rsidRDefault="006A05BF" w:rsidP="006A05BF">
                            <w:pPr>
                              <w:spacing w:line="360" w:lineRule="auto"/>
                              <w:rPr>
                                <w:rFonts w:ascii="Arial" w:hAnsi="Arial" w:cs="Arial"/>
                                <w:sz w:val="22"/>
                                <w:szCs w:val="22"/>
                              </w:rPr>
                            </w:pPr>
                          </w:p>
                          <w:p w14:paraId="227FA767"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fun and love to play football on the school playground. </w:t>
                            </w:r>
                          </w:p>
                          <w:p w14:paraId="1645EBF1" w14:textId="77777777" w:rsidR="006A05BF" w:rsidRDefault="006A05BF" w:rsidP="006A05BF">
                            <w:pPr>
                              <w:spacing w:line="360" w:lineRule="auto"/>
                              <w:rPr>
                                <w:rFonts w:ascii="Arial" w:hAnsi="Arial" w:cs="Arial"/>
                                <w:sz w:val="22"/>
                                <w:szCs w:val="22"/>
                              </w:rPr>
                            </w:pPr>
                          </w:p>
                          <w:p w14:paraId="13794802"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very good at maths and know up to 12 of my times tables. </w:t>
                            </w:r>
                          </w:p>
                          <w:p w14:paraId="2ECC24D5" w14:textId="77777777" w:rsidR="006A05BF" w:rsidRDefault="006A05BF" w:rsidP="006A05BF">
                            <w:pPr>
                              <w:spacing w:line="360" w:lineRule="auto"/>
                              <w:rPr>
                                <w:rFonts w:ascii="Arial" w:hAnsi="Arial" w:cs="Arial"/>
                                <w:sz w:val="22"/>
                                <w:szCs w:val="22"/>
                              </w:rPr>
                            </w:pPr>
                          </w:p>
                          <w:p w14:paraId="68ADCA6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 xml:space="preserve"> I can paint very good picture and am able to describe how I feel through drawing. </w:t>
                            </w:r>
                          </w:p>
                          <w:p w14:paraId="6E39E49F" w14:textId="77777777" w:rsidR="006A05BF" w:rsidRDefault="006A05BF" w:rsidP="006A05BF">
                            <w:pPr>
                              <w:spacing w:line="360" w:lineRule="auto"/>
                              <w:rPr>
                                <w:rFonts w:ascii="Arial" w:hAnsi="Arial" w:cs="Arial"/>
                                <w:sz w:val="22"/>
                                <w:szCs w:val="22"/>
                              </w:rPr>
                            </w:pPr>
                          </w:p>
                          <w:p w14:paraId="3E048B7E" w14:textId="77777777" w:rsidR="006A05BF" w:rsidRPr="009E20AB" w:rsidRDefault="006A05BF" w:rsidP="006A05BF">
                            <w:pPr>
                              <w:spacing w:line="360" w:lineRule="auto"/>
                              <w:rPr>
                                <w:rFonts w:ascii="Arial" w:hAnsi="Arial" w:cs="Arial"/>
                                <w:sz w:val="22"/>
                                <w:szCs w:val="22"/>
                              </w:rPr>
                            </w:pPr>
                            <w:r>
                              <w:rPr>
                                <w:rFonts w:ascii="Arial" w:hAnsi="Arial" w:cs="Arial"/>
                                <w:sz w:val="22"/>
                                <w:szCs w:val="22"/>
                              </w:rPr>
                              <w:t>That I can recite the English alphabet up to the letter ‘H’.</w:t>
                            </w:r>
                          </w:p>
                          <w:p w14:paraId="4F68319F" w14:textId="77777777" w:rsidR="006A05BF" w:rsidRDefault="006A05BF" w:rsidP="006A05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27068" id="Text Box 21" o:spid="_x0000_s1028" type="#_x0000_t202" style="position:absolute;margin-left:-71.05pt;margin-top:24.15pt;width:279.6pt;height:36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" fillcolor="yellow" strokeweight=".5pt">
                <v:textbox>
                  <w:txbxContent>
                    <w:p w14:paraId="35617176" w14:textId="77777777" w:rsidR="006A05BF" w:rsidRPr="009E20AB" w:rsidRDefault="006A05BF" w:rsidP="006A05BF">
                      <w:pPr>
                        <w:spacing w:line="360" w:lineRule="auto"/>
                        <w:rPr>
                          <w:rFonts w:ascii="Arial" w:hAnsi="Arial" w:cs="Arial"/>
                          <w:sz w:val="22"/>
                          <w:szCs w:val="22"/>
                          <w:u w:val="single"/>
                        </w:rPr>
                      </w:pPr>
                      <w:r w:rsidRPr="009E20AB">
                        <w:rPr>
                          <w:rFonts w:ascii="Arial" w:hAnsi="Arial" w:cs="Arial"/>
                          <w:sz w:val="22"/>
                          <w:szCs w:val="22"/>
                          <w:u w:val="single"/>
                        </w:rPr>
                        <w:t>What do others like and admire about me?</w:t>
                      </w:r>
                    </w:p>
                    <w:p w14:paraId="764A875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polite and friendly to everybody (Can say hello, goodbye, thank you).</w:t>
                      </w:r>
                    </w:p>
                    <w:p w14:paraId="24362B42" w14:textId="77777777" w:rsidR="006A05BF" w:rsidRDefault="006A05BF" w:rsidP="006A05BF">
                      <w:pPr>
                        <w:spacing w:line="360" w:lineRule="auto"/>
                        <w:rPr>
                          <w:rFonts w:ascii="Arial" w:hAnsi="Arial" w:cs="Arial"/>
                          <w:sz w:val="22"/>
                          <w:szCs w:val="22"/>
                        </w:rPr>
                      </w:pPr>
                    </w:p>
                    <w:p w14:paraId="4D264E21" w14:textId="77777777" w:rsidR="006A05BF" w:rsidRPr="009E20AB" w:rsidRDefault="006A05BF" w:rsidP="000C2FF6">
                      <w:pPr>
                        <w:spacing w:line="360" w:lineRule="auto"/>
                        <w:rPr>
                          <w:rFonts w:ascii="Arial" w:hAnsi="Arial" w:cs="Arial"/>
                          <w:sz w:val="22"/>
                          <w:szCs w:val="22"/>
                        </w:rPr>
                      </w:pPr>
                      <w:r w:rsidRPr="009E20AB">
                        <w:rPr>
                          <w:rFonts w:ascii="Arial" w:hAnsi="Arial" w:cs="Arial"/>
                          <w:sz w:val="22"/>
                          <w:szCs w:val="22"/>
                        </w:rPr>
                        <w:t xml:space="preserve">take part in class (answer maths questions on the board, count to 5 in English, answer </w:t>
                      </w:r>
                      <w:r>
                        <w:rPr>
                          <w:rFonts w:ascii="Arial" w:hAnsi="Arial" w:cs="Arial"/>
                          <w:sz w:val="22"/>
                          <w:szCs w:val="22"/>
                        </w:rPr>
                        <w:t xml:space="preserve">basic </w:t>
                      </w:r>
                      <w:r w:rsidRPr="009E20AB">
                        <w:rPr>
                          <w:rFonts w:ascii="Arial" w:hAnsi="Arial" w:cs="Arial"/>
                          <w:sz w:val="22"/>
                          <w:szCs w:val="22"/>
                        </w:rPr>
                        <w:t>closed question using yes or no).</w:t>
                      </w:r>
                    </w:p>
                    <w:p w14:paraId="519028F2" w14:textId="77777777" w:rsidR="006A05BF" w:rsidRDefault="006A05BF" w:rsidP="006A05BF">
                      <w:pPr>
                        <w:spacing w:line="360" w:lineRule="auto"/>
                        <w:rPr>
                          <w:rFonts w:ascii="Arial" w:hAnsi="Arial" w:cs="Arial"/>
                          <w:sz w:val="22"/>
                          <w:szCs w:val="22"/>
                        </w:rPr>
                      </w:pPr>
                    </w:p>
                    <w:p w14:paraId="227FA767"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fun and love to play football on the school playground. </w:t>
                      </w:r>
                    </w:p>
                    <w:p w14:paraId="1645EBF1" w14:textId="77777777" w:rsidR="006A05BF" w:rsidRDefault="006A05BF" w:rsidP="006A05BF">
                      <w:pPr>
                        <w:spacing w:line="360" w:lineRule="auto"/>
                        <w:rPr>
                          <w:rFonts w:ascii="Arial" w:hAnsi="Arial" w:cs="Arial"/>
                          <w:sz w:val="22"/>
                          <w:szCs w:val="22"/>
                        </w:rPr>
                      </w:pPr>
                    </w:p>
                    <w:p w14:paraId="13794802"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very good at maths and know up to 12 of my times tables. </w:t>
                      </w:r>
                    </w:p>
                    <w:p w14:paraId="2ECC24D5" w14:textId="77777777" w:rsidR="006A05BF" w:rsidRDefault="006A05BF" w:rsidP="006A05BF">
                      <w:pPr>
                        <w:spacing w:line="360" w:lineRule="auto"/>
                        <w:rPr>
                          <w:rFonts w:ascii="Arial" w:hAnsi="Arial" w:cs="Arial"/>
                          <w:sz w:val="22"/>
                          <w:szCs w:val="22"/>
                        </w:rPr>
                      </w:pPr>
                    </w:p>
                    <w:p w14:paraId="68ADCA6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 xml:space="preserve"> I can paint very good picture and am able to describe how I feel through drawing. </w:t>
                      </w:r>
                    </w:p>
                    <w:p w14:paraId="6E39E49F" w14:textId="77777777" w:rsidR="006A05BF" w:rsidRDefault="006A05BF" w:rsidP="006A05BF">
                      <w:pPr>
                        <w:spacing w:line="360" w:lineRule="auto"/>
                        <w:rPr>
                          <w:rFonts w:ascii="Arial" w:hAnsi="Arial" w:cs="Arial"/>
                          <w:sz w:val="22"/>
                          <w:szCs w:val="22"/>
                        </w:rPr>
                      </w:pPr>
                    </w:p>
                    <w:p w14:paraId="3E048B7E" w14:textId="77777777" w:rsidR="006A05BF" w:rsidRPr="009E20AB" w:rsidRDefault="006A05BF" w:rsidP="006A05BF">
                      <w:pPr>
                        <w:spacing w:line="360" w:lineRule="auto"/>
                        <w:rPr>
                          <w:rFonts w:ascii="Arial" w:hAnsi="Arial" w:cs="Arial"/>
                          <w:sz w:val="22"/>
                          <w:szCs w:val="22"/>
                        </w:rPr>
                      </w:pPr>
                      <w:r>
                        <w:rPr>
                          <w:rFonts w:ascii="Arial" w:hAnsi="Arial" w:cs="Arial"/>
                          <w:sz w:val="22"/>
                          <w:szCs w:val="22"/>
                        </w:rPr>
                        <w:t>That I can recite the English alphabet up to the letter ‘H’.</w:t>
                      </w:r>
                    </w:p>
                    <w:p w14:paraId="4F68319F" w14:textId="77777777" w:rsidR="006A05BF" w:rsidRDefault="006A05BF" w:rsidP="006A05BF"/>
                  </w:txbxContent>
                </v:textbox>
              </v:shape>
            </w:pict>
          </mc:Fallback>
        </mc:AlternateContent>
      </w:r>
    </w:p>
    <w:p w14:paraId="1F02CECF" w14:textId="488710EF" w:rsidR="008F624A" w:rsidRDefault="000C2FF6">
      <w:pPr>
        <w:rPr>
          <w:u w:val="single"/>
        </w:rPr>
      </w:pPr>
      <w:r>
        <w:rPr>
          <w:noProof/>
          <w:u w:val="single"/>
        </w:rPr>
        <mc:AlternateContent>
          <mc:Choice Requires="wps">
            <w:drawing>
              <wp:anchor distT="0" distB="0" distL="114300" distR="114300" simplePos="0" relativeHeight="251664384" behindDoc="0" locked="0" layoutInCell="1" allowOverlap="1" wp14:anchorId="1D70E124" wp14:editId="2B921EFA">
                <wp:simplePos x="0" y="0"/>
                <wp:positionH relativeFrom="column">
                  <wp:posOffset>2478405</wp:posOffset>
                </wp:positionH>
                <wp:positionV relativeFrom="paragraph">
                  <wp:posOffset>101466</wp:posOffset>
                </wp:positionV>
                <wp:extent cx="4158615" cy="4592955"/>
                <wp:effectExtent l="0" t="0" r="6985" b="17145"/>
                <wp:wrapNone/>
                <wp:docPr id="19" name="Text Box 19"/>
                <wp:cNvGraphicFramePr/>
                <a:graphic xmlns:a="http://schemas.openxmlformats.org/drawingml/2006/main">
                  <a:graphicData uri="http://schemas.microsoft.com/office/word/2010/wordprocessingShape">
                    <wps:wsp>
                      <wps:cNvSpPr txBox="1"/>
                      <wps:spPr>
                        <a:xfrm>
                          <a:off x="0" y="0"/>
                          <a:ext cx="4158615" cy="4592955"/>
                        </a:xfrm>
                        <a:prstGeom prst="rect">
                          <a:avLst/>
                        </a:prstGeom>
                        <a:solidFill>
                          <a:srgbClr val="4AC5D3"/>
                        </a:solidFill>
                        <a:ln w="6350">
                          <a:solidFill>
                            <a:prstClr val="black"/>
                          </a:solidFill>
                        </a:ln>
                      </wps:spPr>
                      <wps:txbx>
                        <w:txbxContent>
                          <w:p w14:paraId="2957A939" w14:textId="77777777" w:rsidR="000C2FF6" w:rsidRDefault="000C2FF6" w:rsidP="000C2FF6">
                            <w:pPr>
                              <w:spacing w:line="360" w:lineRule="auto"/>
                              <w:rPr>
                                <w:rFonts w:ascii="Arial" w:hAnsi="Arial" w:cs="Arial"/>
                                <w:sz w:val="22"/>
                                <w:szCs w:val="22"/>
                                <w:u w:val="single"/>
                              </w:rPr>
                            </w:pPr>
                            <w:r>
                              <w:t xml:space="preserve">                                       </w:t>
                            </w:r>
                            <w:r w:rsidRPr="002E2396">
                              <w:rPr>
                                <w:rFonts w:ascii="Arial" w:hAnsi="Arial" w:cs="Arial"/>
                                <w:sz w:val="22"/>
                                <w:szCs w:val="22"/>
                                <w:u w:val="single"/>
                              </w:rPr>
                              <w:t xml:space="preserve">What’s important to me? </w:t>
                            </w:r>
                          </w:p>
                          <w:p w14:paraId="2303B1F3" w14:textId="77777777" w:rsidR="000C2FF6" w:rsidRDefault="000C2FF6" w:rsidP="000C2FF6">
                            <w:pPr>
                              <w:spacing w:line="360" w:lineRule="auto"/>
                              <w:rPr>
                                <w:rFonts w:ascii="Arial" w:hAnsi="Arial" w:cs="Arial"/>
                                <w:sz w:val="22"/>
                                <w:szCs w:val="22"/>
                              </w:rPr>
                            </w:pPr>
                            <w:r>
                              <w:rPr>
                                <w:rFonts w:ascii="Arial" w:hAnsi="Arial" w:cs="Arial"/>
                                <w:sz w:val="22"/>
                                <w:szCs w:val="22"/>
                              </w:rPr>
                              <w:t>S</w:t>
                            </w:r>
                            <w:r w:rsidRPr="003E2887">
                              <w:rPr>
                                <w:rFonts w:ascii="Arial" w:hAnsi="Arial" w:cs="Arial"/>
                                <w:sz w:val="22"/>
                                <w:szCs w:val="22"/>
                              </w:rPr>
                              <w:t xml:space="preserve">pending time with </w:t>
                            </w:r>
                            <w:r>
                              <w:rPr>
                                <w:rFonts w:ascii="Arial" w:hAnsi="Arial" w:cs="Arial"/>
                                <w:sz w:val="22"/>
                                <w:szCs w:val="22"/>
                              </w:rPr>
                              <w:t xml:space="preserve">my </w:t>
                            </w:r>
                            <w:r w:rsidRPr="003E2887">
                              <w:rPr>
                                <w:rFonts w:ascii="Arial" w:hAnsi="Arial" w:cs="Arial"/>
                                <w:sz w:val="22"/>
                                <w:szCs w:val="22"/>
                              </w:rPr>
                              <w:t>family and</w:t>
                            </w:r>
                            <w:r>
                              <w:rPr>
                                <w:rFonts w:ascii="Arial" w:hAnsi="Arial" w:cs="Arial"/>
                                <w:sz w:val="22"/>
                                <w:szCs w:val="22"/>
                              </w:rPr>
                              <w:t xml:space="preserve"> helping my parents with my younger sister</w:t>
                            </w:r>
                            <w:r w:rsidRPr="003E2887">
                              <w:rPr>
                                <w:rFonts w:ascii="Arial" w:hAnsi="Arial" w:cs="Arial"/>
                                <w:sz w:val="22"/>
                                <w:szCs w:val="22"/>
                              </w:rPr>
                              <w:t xml:space="preserve">. </w:t>
                            </w:r>
                          </w:p>
                          <w:p w14:paraId="5FCE7145" w14:textId="77777777" w:rsidR="000C2FF6" w:rsidRDefault="000C2FF6" w:rsidP="000C2FF6">
                            <w:pPr>
                              <w:spacing w:line="360" w:lineRule="auto"/>
                              <w:rPr>
                                <w:rFonts w:ascii="Arial" w:hAnsi="Arial" w:cs="Arial"/>
                                <w:sz w:val="22"/>
                                <w:szCs w:val="22"/>
                              </w:rPr>
                            </w:pPr>
                          </w:p>
                          <w:p w14:paraId="0DDC548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Enjoy playing football with my father on the weekend and watching my favourite team Manchester United on TV. </w:t>
                            </w:r>
                          </w:p>
                          <w:p w14:paraId="58A3D7E5" w14:textId="77777777" w:rsidR="000C2FF6" w:rsidRDefault="000C2FF6" w:rsidP="000C2FF6">
                            <w:pPr>
                              <w:spacing w:line="360" w:lineRule="auto"/>
                              <w:rPr>
                                <w:rFonts w:ascii="Arial" w:hAnsi="Arial" w:cs="Arial"/>
                                <w:sz w:val="22"/>
                                <w:szCs w:val="22"/>
                              </w:rPr>
                            </w:pPr>
                          </w:p>
                          <w:p w14:paraId="209E5B03"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Having fun with my friends from back in the Ukraine through playing the Xbox.  </w:t>
                            </w:r>
                          </w:p>
                          <w:p w14:paraId="76164E5D" w14:textId="77777777" w:rsidR="000C2FF6" w:rsidRDefault="000C2FF6" w:rsidP="000C2FF6">
                            <w:pPr>
                              <w:spacing w:line="360" w:lineRule="auto"/>
                              <w:rPr>
                                <w:rFonts w:ascii="Arial" w:hAnsi="Arial" w:cs="Arial"/>
                                <w:sz w:val="22"/>
                                <w:szCs w:val="22"/>
                              </w:rPr>
                            </w:pPr>
                          </w:p>
                          <w:p w14:paraId="50C9428A" w14:textId="77777777" w:rsidR="000C2FF6" w:rsidRDefault="000C2FF6" w:rsidP="000C2FF6">
                            <w:pPr>
                              <w:spacing w:line="360" w:lineRule="auto"/>
                              <w:rPr>
                                <w:rFonts w:ascii="Arial" w:hAnsi="Arial" w:cs="Arial"/>
                                <w:sz w:val="22"/>
                                <w:szCs w:val="22"/>
                              </w:rPr>
                            </w:pPr>
                            <w:r>
                              <w:rPr>
                                <w:rFonts w:ascii="Arial" w:hAnsi="Arial" w:cs="Arial"/>
                                <w:sz w:val="22"/>
                                <w:szCs w:val="22"/>
                              </w:rPr>
                              <w:t>Communicate with the children in the class, allowing me to have fun and make new friends in the classroom.</w:t>
                            </w:r>
                          </w:p>
                          <w:p w14:paraId="540A929B" w14:textId="77777777" w:rsidR="000C2FF6" w:rsidRDefault="000C2FF6" w:rsidP="000C2FF6">
                            <w:pPr>
                              <w:spacing w:line="360" w:lineRule="auto"/>
                              <w:rPr>
                                <w:rFonts w:ascii="Arial" w:hAnsi="Arial" w:cs="Arial"/>
                                <w:sz w:val="22"/>
                                <w:szCs w:val="22"/>
                              </w:rPr>
                            </w:pPr>
                          </w:p>
                          <w:p w14:paraId="34A7226B"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Ensuring that my work is done correctly and that it is done to the best possible standard. </w:t>
                            </w:r>
                          </w:p>
                          <w:p w14:paraId="0AE0421C" w14:textId="77777777" w:rsidR="000C2FF6" w:rsidRDefault="000C2FF6" w:rsidP="000C2FF6">
                            <w:pPr>
                              <w:spacing w:line="360" w:lineRule="auto"/>
                              <w:rPr>
                                <w:rFonts w:ascii="Arial" w:hAnsi="Arial" w:cs="Arial"/>
                                <w:sz w:val="22"/>
                                <w:szCs w:val="22"/>
                              </w:rPr>
                            </w:pPr>
                          </w:p>
                          <w:p w14:paraId="5854DA7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Developing my English vocabulary so that I </w:t>
                            </w:r>
                            <w:proofErr w:type="gramStart"/>
                            <w:r>
                              <w:rPr>
                                <w:rFonts w:ascii="Arial" w:hAnsi="Arial" w:cs="Arial"/>
                                <w:sz w:val="22"/>
                                <w:szCs w:val="22"/>
                              </w:rPr>
                              <w:t>am able to</w:t>
                            </w:r>
                            <w:proofErr w:type="gramEnd"/>
                            <w:r>
                              <w:rPr>
                                <w:rFonts w:ascii="Arial" w:hAnsi="Arial" w:cs="Arial"/>
                                <w:sz w:val="22"/>
                                <w:szCs w:val="22"/>
                              </w:rPr>
                              <w:t xml:space="preserve"> complete my classwork to the standard that I would like. </w:t>
                            </w:r>
                          </w:p>
                          <w:p w14:paraId="4A4E5DE6" w14:textId="77777777" w:rsidR="000C2FF6" w:rsidRPr="003E2887" w:rsidRDefault="000C2FF6" w:rsidP="000C2FF6">
                            <w:pPr>
                              <w:rPr>
                                <w:rFonts w:ascii="Arial" w:hAnsi="Arial" w:cs="Arial"/>
                                <w:sz w:val="22"/>
                                <w:szCs w:val="22"/>
                              </w:rPr>
                            </w:pPr>
                          </w:p>
                          <w:p w14:paraId="3B7529C1" w14:textId="77777777" w:rsidR="000C2FF6" w:rsidRPr="002E2396" w:rsidRDefault="000C2FF6" w:rsidP="000C2FF6">
                            <w:pPr>
                              <w:rPr>
                                <w:rFonts w:ascii="Arial" w:hAnsi="Arial" w:cs="Arial"/>
                                <w:sz w:val="22"/>
                                <w:szCs w:val="2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0E124" id="Text Box 19" o:spid="_x0000_s1029" type="#_x0000_t202" style="position:absolute;margin-left:195.15pt;margin-top:8pt;width:327.45pt;height:36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" fillcolor="#4ac5d3" strokeweight=".5pt">
                <v:textbox>
                  <w:txbxContent>
                    <w:p w14:paraId="2957A939" w14:textId="77777777" w:rsidR="000C2FF6" w:rsidRDefault="000C2FF6" w:rsidP="000C2FF6">
                      <w:pPr>
                        <w:spacing w:line="360" w:lineRule="auto"/>
                        <w:rPr>
                          <w:rFonts w:ascii="Arial" w:hAnsi="Arial" w:cs="Arial"/>
                          <w:sz w:val="22"/>
                          <w:szCs w:val="22"/>
                          <w:u w:val="single"/>
                        </w:rPr>
                      </w:pPr>
                      <w:r>
                        <w:t xml:space="preserve">                                       </w:t>
                      </w:r>
                      <w:r w:rsidRPr="002E2396">
                        <w:rPr>
                          <w:rFonts w:ascii="Arial" w:hAnsi="Arial" w:cs="Arial"/>
                          <w:sz w:val="22"/>
                          <w:szCs w:val="22"/>
                          <w:u w:val="single"/>
                        </w:rPr>
                        <w:t xml:space="preserve">What’s important to me? </w:t>
                      </w:r>
                    </w:p>
                    <w:p w14:paraId="2303B1F3" w14:textId="77777777" w:rsidR="000C2FF6" w:rsidRDefault="000C2FF6" w:rsidP="000C2FF6">
                      <w:pPr>
                        <w:spacing w:line="360" w:lineRule="auto"/>
                        <w:rPr>
                          <w:rFonts w:ascii="Arial" w:hAnsi="Arial" w:cs="Arial"/>
                          <w:sz w:val="22"/>
                          <w:szCs w:val="22"/>
                        </w:rPr>
                      </w:pPr>
                      <w:r>
                        <w:rPr>
                          <w:rFonts w:ascii="Arial" w:hAnsi="Arial" w:cs="Arial"/>
                          <w:sz w:val="22"/>
                          <w:szCs w:val="22"/>
                        </w:rPr>
                        <w:t>S</w:t>
                      </w:r>
                      <w:r w:rsidRPr="003E2887">
                        <w:rPr>
                          <w:rFonts w:ascii="Arial" w:hAnsi="Arial" w:cs="Arial"/>
                          <w:sz w:val="22"/>
                          <w:szCs w:val="22"/>
                        </w:rPr>
                        <w:t xml:space="preserve">pending time with </w:t>
                      </w:r>
                      <w:r>
                        <w:rPr>
                          <w:rFonts w:ascii="Arial" w:hAnsi="Arial" w:cs="Arial"/>
                          <w:sz w:val="22"/>
                          <w:szCs w:val="22"/>
                        </w:rPr>
                        <w:t xml:space="preserve">my </w:t>
                      </w:r>
                      <w:r w:rsidRPr="003E2887">
                        <w:rPr>
                          <w:rFonts w:ascii="Arial" w:hAnsi="Arial" w:cs="Arial"/>
                          <w:sz w:val="22"/>
                          <w:szCs w:val="22"/>
                        </w:rPr>
                        <w:t>family and</w:t>
                      </w:r>
                      <w:r>
                        <w:rPr>
                          <w:rFonts w:ascii="Arial" w:hAnsi="Arial" w:cs="Arial"/>
                          <w:sz w:val="22"/>
                          <w:szCs w:val="22"/>
                        </w:rPr>
                        <w:t xml:space="preserve"> helping my parents with my younger sister</w:t>
                      </w:r>
                      <w:r w:rsidRPr="003E2887">
                        <w:rPr>
                          <w:rFonts w:ascii="Arial" w:hAnsi="Arial" w:cs="Arial"/>
                          <w:sz w:val="22"/>
                          <w:szCs w:val="22"/>
                        </w:rPr>
                        <w:t xml:space="preserve">. </w:t>
                      </w:r>
                    </w:p>
                    <w:p w14:paraId="5FCE7145" w14:textId="77777777" w:rsidR="000C2FF6" w:rsidRDefault="000C2FF6" w:rsidP="000C2FF6">
                      <w:pPr>
                        <w:spacing w:line="360" w:lineRule="auto"/>
                        <w:rPr>
                          <w:rFonts w:ascii="Arial" w:hAnsi="Arial" w:cs="Arial"/>
                          <w:sz w:val="22"/>
                          <w:szCs w:val="22"/>
                        </w:rPr>
                      </w:pPr>
                    </w:p>
                    <w:p w14:paraId="0DDC548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Enjoy playing football with my father on the weekend and watching my favourite team Manchester United on TV. </w:t>
                      </w:r>
                    </w:p>
                    <w:p w14:paraId="58A3D7E5" w14:textId="77777777" w:rsidR="000C2FF6" w:rsidRDefault="000C2FF6" w:rsidP="000C2FF6">
                      <w:pPr>
                        <w:spacing w:line="360" w:lineRule="auto"/>
                        <w:rPr>
                          <w:rFonts w:ascii="Arial" w:hAnsi="Arial" w:cs="Arial"/>
                          <w:sz w:val="22"/>
                          <w:szCs w:val="22"/>
                        </w:rPr>
                      </w:pPr>
                    </w:p>
                    <w:p w14:paraId="209E5B03"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Having fun with my friends from back in the Ukraine through playing the Xbox.  </w:t>
                      </w:r>
                    </w:p>
                    <w:p w14:paraId="76164E5D" w14:textId="77777777" w:rsidR="000C2FF6" w:rsidRDefault="000C2FF6" w:rsidP="000C2FF6">
                      <w:pPr>
                        <w:spacing w:line="360" w:lineRule="auto"/>
                        <w:rPr>
                          <w:rFonts w:ascii="Arial" w:hAnsi="Arial" w:cs="Arial"/>
                          <w:sz w:val="22"/>
                          <w:szCs w:val="22"/>
                        </w:rPr>
                      </w:pPr>
                    </w:p>
                    <w:p w14:paraId="50C9428A" w14:textId="77777777" w:rsidR="000C2FF6" w:rsidRDefault="000C2FF6" w:rsidP="000C2FF6">
                      <w:pPr>
                        <w:spacing w:line="360" w:lineRule="auto"/>
                        <w:rPr>
                          <w:rFonts w:ascii="Arial" w:hAnsi="Arial" w:cs="Arial"/>
                          <w:sz w:val="22"/>
                          <w:szCs w:val="22"/>
                        </w:rPr>
                      </w:pPr>
                      <w:r>
                        <w:rPr>
                          <w:rFonts w:ascii="Arial" w:hAnsi="Arial" w:cs="Arial"/>
                          <w:sz w:val="22"/>
                          <w:szCs w:val="22"/>
                        </w:rPr>
                        <w:t>Communicate with the children in the class, allowing me to have fun and make new friends in the classroom.</w:t>
                      </w:r>
                    </w:p>
                    <w:p w14:paraId="540A929B" w14:textId="77777777" w:rsidR="000C2FF6" w:rsidRDefault="000C2FF6" w:rsidP="000C2FF6">
                      <w:pPr>
                        <w:spacing w:line="360" w:lineRule="auto"/>
                        <w:rPr>
                          <w:rFonts w:ascii="Arial" w:hAnsi="Arial" w:cs="Arial"/>
                          <w:sz w:val="22"/>
                          <w:szCs w:val="22"/>
                        </w:rPr>
                      </w:pPr>
                    </w:p>
                    <w:p w14:paraId="34A7226B"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Ensuring that my work is done correctly and that it is done to the best possible standard. </w:t>
                      </w:r>
                    </w:p>
                    <w:p w14:paraId="0AE0421C" w14:textId="77777777" w:rsidR="000C2FF6" w:rsidRDefault="000C2FF6" w:rsidP="000C2FF6">
                      <w:pPr>
                        <w:spacing w:line="360" w:lineRule="auto"/>
                        <w:rPr>
                          <w:rFonts w:ascii="Arial" w:hAnsi="Arial" w:cs="Arial"/>
                          <w:sz w:val="22"/>
                          <w:szCs w:val="22"/>
                        </w:rPr>
                      </w:pPr>
                    </w:p>
                    <w:p w14:paraId="5854DA7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Developing my English vocabulary so that I </w:t>
                      </w:r>
                      <w:proofErr w:type="gramStart"/>
                      <w:r>
                        <w:rPr>
                          <w:rFonts w:ascii="Arial" w:hAnsi="Arial" w:cs="Arial"/>
                          <w:sz w:val="22"/>
                          <w:szCs w:val="22"/>
                        </w:rPr>
                        <w:t>am able to</w:t>
                      </w:r>
                      <w:proofErr w:type="gramEnd"/>
                      <w:r>
                        <w:rPr>
                          <w:rFonts w:ascii="Arial" w:hAnsi="Arial" w:cs="Arial"/>
                          <w:sz w:val="22"/>
                          <w:szCs w:val="22"/>
                        </w:rPr>
                        <w:t xml:space="preserve"> complete my classwork to the standard that I would like. </w:t>
                      </w:r>
                    </w:p>
                    <w:p w14:paraId="4A4E5DE6" w14:textId="77777777" w:rsidR="000C2FF6" w:rsidRPr="003E2887" w:rsidRDefault="000C2FF6" w:rsidP="000C2FF6">
                      <w:pPr>
                        <w:rPr>
                          <w:rFonts w:ascii="Arial" w:hAnsi="Arial" w:cs="Arial"/>
                          <w:sz w:val="22"/>
                          <w:szCs w:val="22"/>
                        </w:rPr>
                      </w:pPr>
                    </w:p>
                    <w:p w14:paraId="3B7529C1" w14:textId="77777777" w:rsidR="000C2FF6" w:rsidRPr="002E2396" w:rsidRDefault="000C2FF6" w:rsidP="000C2FF6">
                      <w:pPr>
                        <w:rPr>
                          <w:rFonts w:ascii="Arial" w:hAnsi="Arial" w:cs="Arial"/>
                          <w:sz w:val="22"/>
                          <w:szCs w:val="22"/>
                          <w:u w:val="single"/>
                        </w:rPr>
                      </w:pPr>
                    </w:p>
                  </w:txbxContent>
                </v:textbox>
              </v:shape>
            </w:pict>
          </mc:Fallback>
        </mc:AlternateContent>
      </w:r>
    </w:p>
    <w:p w14:paraId="1679CAD0" w14:textId="2DD0D886" w:rsidR="008F624A" w:rsidRDefault="008F624A">
      <w:pPr>
        <w:rPr>
          <w:u w:val="single"/>
        </w:rPr>
      </w:pPr>
    </w:p>
    <w:p w14:paraId="472C9C84" w14:textId="06769B9A" w:rsidR="008F624A" w:rsidRDefault="008F624A">
      <w:pPr>
        <w:rPr>
          <w:u w:val="single"/>
        </w:rPr>
      </w:pPr>
    </w:p>
    <w:p w14:paraId="00FEEEDD" w14:textId="2B073709" w:rsidR="008F624A" w:rsidRDefault="008F624A">
      <w:pPr>
        <w:rPr>
          <w:u w:val="single"/>
        </w:rPr>
      </w:pPr>
    </w:p>
    <w:p w14:paraId="5960223E" w14:textId="23FA55B3" w:rsidR="008F624A" w:rsidRDefault="008F624A">
      <w:pPr>
        <w:rPr>
          <w:u w:val="single"/>
        </w:rPr>
      </w:pPr>
    </w:p>
    <w:p w14:paraId="40B074D6" w14:textId="4BDD2F0A" w:rsidR="008F624A" w:rsidRDefault="008F624A">
      <w:pPr>
        <w:rPr>
          <w:u w:val="single"/>
        </w:rPr>
      </w:pPr>
    </w:p>
    <w:p w14:paraId="3EC2789E" w14:textId="48863A66" w:rsidR="008F624A" w:rsidRDefault="008F624A">
      <w:pPr>
        <w:rPr>
          <w:u w:val="single"/>
        </w:rPr>
      </w:pPr>
    </w:p>
    <w:p w14:paraId="414EDFA1" w14:textId="77777777" w:rsidR="008F624A" w:rsidRDefault="008F624A">
      <w:pPr>
        <w:rPr>
          <w:u w:val="single"/>
        </w:rPr>
      </w:pPr>
    </w:p>
    <w:p w14:paraId="587082F6" w14:textId="251C44C5" w:rsidR="008F624A" w:rsidRDefault="008F624A">
      <w:pPr>
        <w:rPr>
          <w:u w:val="single"/>
        </w:rPr>
      </w:pPr>
    </w:p>
    <w:p w14:paraId="5C9B448B" w14:textId="77777777" w:rsidR="008F624A" w:rsidRDefault="008F624A">
      <w:pPr>
        <w:rPr>
          <w:u w:val="single"/>
        </w:rPr>
      </w:pPr>
    </w:p>
    <w:p w14:paraId="0C5FAB39" w14:textId="77777777" w:rsidR="008F624A" w:rsidRDefault="008F624A">
      <w:pPr>
        <w:rPr>
          <w:u w:val="single"/>
        </w:rPr>
      </w:pPr>
    </w:p>
    <w:p w14:paraId="084FCF3F" w14:textId="77777777" w:rsidR="008F624A" w:rsidRDefault="008F624A">
      <w:pPr>
        <w:rPr>
          <w:u w:val="single"/>
        </w:rPr>
      </w:pPr>
    </w:p>
    <w:p w14:paraId="20AF48CD" w14:textId="77777777" w:rsidR="008F624A" w:rsidRDefault="008F624A">
      <w:pPr>
        <w:rPr>
          <w:u w:val="single"/>
        </w:rPr>
      </w:pPr>
    </w:p>
    <w:p w14:paraId="3971F6FB" w14:textId="77777777" w:rsidR="008F624A" w:rsidRDefault="008F624A">
      <w:pPr>
        <w:rPr>
          <w:u w:val="single"/>
        </w:rPr>
      </w:pPr>
    </w:p>
    <w:p w14:paraId="3E173C07" w14:textId="77777777" w:rsidR="008F624A" w:rsidRDefault="008F624A">
      <w:pPr>
        <w:rPr>
          <w:u w:val="single"/>
        </w:rPr>
      </w:pPr>
    </w:p>
    <w:p w14:paraId="2C06DD91" w14:textId="77777777" w:rsidR="008F624A" w:rsidRDefault="008F624A">
      <w:pPr>
        <w:rPr>
          <w:u w:val="single"/>
        </w:rPr>
      </w:pPr>
    </w:p>
    <w:p w14:paraId="1BEA7D03" w14:textId="77777777" w:rsidR="008F624A" w:rsidRDefault="008F624A">
      <w:pPr>
        <w:rPr>
          <w:u w:val="single"/>
        </w:rPr>
      </w:pPr>
    </w:p>
    <w:p w14:paraId="2E62C5D1" w14:textId="77777777" w:rsidR="008F624A" w:rsidRDefault="008F624A">
      <w:pPr>
        <w:rPr>
          <w:u w:val="single"/>
        </w:rPr>
      </w:pPr>
    </w:p>
    <w:p w14:paraId="56E6A74B" w14:textId="77777777" w:rsidR="008F624A" w:rsidRDefault="008F624A">
      <w:pPr>
        <w:rPr>
          <w:u w:val="single"/>
        </w:rPr>
      </w:pPr>
    </w:p>
    <w:p w14:paraId="24E648EC" w14:textId="77777777" w:rsidR="008F624A" w:rsidRDefault="008F624A">
      <w:pPr>
        <w:rPr>
          <w:u w:val="single"/>
        </w:rPr>
      </w:pPr>
    </w:p>
    <w:p w14:paraId="564BED25" w14:textId="77777777" w:rsidR="008F624A" w:rsidRDefault="008F624A">
      <w:pPr>
        <w:rPr>
          <w:u w:val="single"/>
        </w:rPr>
      </w:pPr>
    </w:p>
    <w:p w14:paraId="4F5196B5" w14:textId="77777777" w:rsidR="008F624A" w:rsidRDefault="008F624A">
      <w:pPr>
        <w:rPr>
          <w:u w:val="single"/>
        </w:rPr>
      </w:pPr>
    </w:p>
    <w:p w14:paraId="52FBE472" w14:textId="77777777" w:rsidR="008F624A" w:rsidRDefault="008F624A">
      <w:pPr>
        <w:rPr>
          <w:u w:val="single"/>
        </w:rPr>
      </w:pPr>
    </w:p>
    <w:p w14:paraId="2009379E" w14:textId="77777777" w:rsidR="008F624A" w:rsidRDefault="008F624A">
      <w:pPr>
        <w:rPr>
          <w:u w:val="single"/>
        </w:rPr>
      </w:pPr>
    </w:p>
    <w:p w14:paraId="5DAFD8B3" w14:textId="45BB9B80" w:rsidR="008F624A" w:rsidRDefault="000C2FF6">
      <w:pPr>
        <w:rPr>
          <w:u w:val="single"/>
        </w:rPr>
      </w:pPr>
      <w:r>
        <w:rPr>
          <w:noProof/>
        </w:rPr>
        <mc:AlternateContent>
          <mc:Choice Requires="wps">
            <w:drawing>
              <wp:anchor distT="0" distB="0" distL="114300" distR="114300" simplePos="0" relativeHeight="251666432" behindDoc="0" locked="0" layoutInCell="1" allowOverlap="1" wp14:anchorId="36982DD2" wp14:editId="5B00120B">
                <wp:simplePos x="0" y="0"/>
                <wp:positionH relativeFrom="column">
                  <wp:posOffset>-902368</wp:posOffset>
                </wp:positionH>
                <wp:positionV relativeFrom="paragraph">
                  <wp:posOffset>253633</wp:posOffset>
                </wp:positionV>
                <wp:extent cx="7551420" cy="3168044"/>
                <wp:effectExtent l="0" t="0" r="17780" b="6985"/>
                <wp:wrapNone/>
                <wp:docPr id="22" name="Text Box 22"/>
                <wp:cNvGraphicFramePr/>
                <a:graphic xmlns:a="http://schemas.openxmlformats.org/drawingml/2006/main">
                  <a:graphicData uri="http://schemas.microsoft.com/office/word/2010/wordprocessingShape">
                    <wps:wsp>
                      <wps:cNvSpPr txBox="1"/>
                      <wps:spPr>
                        <a:xfrm>
                          <a:off x="0" y="0"/>
                          <a:ext cx="7551420" cy="3168044"/>
                        </a:xfrm>
                        <a:prstGeom prst="rect">
                          <a:avLst/>
                        </a:prstGeom>
                        <a:solidFill>
                          <a:srgbClr val="C182E8"/>
                        </a:solidFill>
                        <a:ln w="6350">
                          <a:solidFill>
                            <a:prstClr val="black"/>
                          </a:solidFill>
                        </a:ln>
                      </wps:spPr>
                      <wps:txbx>
                        <w:txbxContent>
                          <w:p w14:paraId="3C6993E4" w14:textId="77777777" w:rsidR="000C2FF6" w:rsidRPr="00370785" w:rsidRDefault="000C2FF6" w:rsidP="000C2FF6">
                            <w:pPr>
                              <w:spacing w:line="360" w:lineRule="auto"/>
                              <w:rPr>
                                <w:rFonts w:ascii="Arial" w:hAnsi="Arial" w:cs="Arial"/>
                                <w:sz w:val="22"/>
                                <w:szCs w:val="22"/>
                                <w:u w:val="single"/>
                              </w:rPr>
                            </w:pPr>
                            <w:r w:rsidRPr="00370785">
                              <w:rPr>
                                <w:sz w:val="22"/>
                                <w:szCs w:val="22"/>
                              </w:rPr>
                              <w:t xml:space="preserve">              </w:t>
                            </w:r>
                            <w:r w:rsidRPr="00370785">
                              <w:rPr>
                                <w:rFonts w:ascii="Arial" w:hAnsi="Arial" w:cs="Arial"/>
                                <w:sz w:val="22"/>
                                <w:szCs w:val="22"/>
                              </w:rPr>
                              <w:t xml:space="preserve">                       </w:t>
                            </w:r>
                            <w:r>
                              <w:rPr>
                                <w:rFonts w:ascii="Arial" w:hAnsi="Arial" w:cs="Arial"/>
                                <w:sz w:val="22"/>
                                <w:szCs w:val="22"/>
                              </w:rPr>
                              <w:t xml:space="preserve">                                   </w:t>
                            </w:r>
                            <w:r w:rsidRPr="00370785">
                              <w:rPr>
                                <w:rFonts w:ascii="Arial" w:hAnsi="Arial" w:cs="Arial"/>
                                <w:sz w:val="22"/>
                                <w:szCs w:val="22"/>
                              </w:rPr>
                              <w:t xml:space="preserve"> </w:t>
                            </w:r>
                            <w:r w:rsidRPr="00370785">
                              <w:rPr>
                                <w:rFonts w:ascii="Arial" w:hAnsi="Arial" w:cs="Arial"/>
                                <w:sz w:val="22"/>
                                <w:szCs w:val="22"/>
                                <w:u w:val="single"/>
                              </w:rPr>
                              <w:t>How best to support me?</w:t>
                            </w:r>
                          </w:p>
                          <w:p w14:paraId="395B76D5" w14:textId="77777777" w:rsidR="000C2FF6" w:rsidRDefault="000C2FF6" w:rsidP="000C2FF6">
                            <w:pPr>
                              <w:spacing w:line="360" w:lineRule="auto"/>
                              <w:rPr>
                                <w:rFonts w:ascii="Arial" w:hAnsi="Arial" w:cs="Arial"/>
                                <w:sz w:val="22"/>
                                <w:szCs w:val="22"/>
                              </w:rPr>
                            </w:pPr>
                            <w:r w:rsidRPr="00370785">
                              <w:rPr>
                                <w:rFonts w:ascii="Arial" w:hAnsi="Arial" w:cs="Arial"/>
                                <w:sz w:val="22"/>
                                <w:szCs w:val="22"/>
                              </w:rPr>
                              <w:t xml:space="preserve"> I need the teacher to understand that I sometimes get frustrated when I do not understand what they are asking.   </w:t>
                            </w:r>
                          </w:p>
                          <w:p w14:paraId="04EA9D87" w14:textId="77777777" w:rsidR="000C2FF6" w:rsidRDefault="000C2FF6" w:rsidP="000C2FF6">
                            <w:pPr>
                              <w:spacing w:line="360" w:lineRule="auto"/>
                              <w:rPr>
                                <w:rFonts w:ascii="Arial" w:hAnsi="Arial" w:cs="Arial"/>
                                <w:sz w:val="22"/>
                                <w:szCs w:val="22"/>
                              </w:rPr>
                            </w:pPr>
                          </w:p>
                          <w:p w14:paraId="37A9F6D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I need visual help to see the words that I am trying to learn.</w:t>
                            </w:r>
                          </w:p>
                          <w:p w14:paraId="0E6F9C28" w14:textId="77777777" w:rsidR="000C2FF6" w:rsidRDefault="000C2FF6" w:rsidP="000C2FF6">
                            <w:pPr>
                              <w:spacing w:line="360" w:lineRule="auto"/>
                              <w:rPr>
                                <w:rFonts w:ascii="Arial" w:hAnsi="Arial" w:cs="Arial"/>
                                <w:sz w:val="22"/>
                                <w:szCs w:val="22"/>
                              </w:rPr>
                            </w:pPr>
                          </w:p>
                          <w:p w14:paraId="6AC65C4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w:t>
                            </w:r>
                            <w:r>
                              <w:rPr>
                                <w:rFonts w:ascii="Arial" w:hAnsi="Arial" w:cs="Arial"/>
                                <w:sz w:val="22"/>
                                <w:szCs w:val="22"/>
                              </w:rPr>
                              <w:t>W</w:t>
                            </w:r>
                            <w:r w:rsidRPr="00370785">
                              <w:rPr>
                                <w:rFonts w:ascii="Arial" w:hAnsi="Arial" w:cs="Arial"/>
                                <w:sz w:val="22"/>
                                <w:szCs w:val="22"/>
                              </w:rPr>
                              <w:t xml:space="preserve">hen the teacher is talking in the class, I would like him to speak slowly and clearly to help me understand. </w:t>
                            </w:r>
                          </w:p>
                          <w:p w14:paraId="56CF275F" w14:textId="77777777" w:rsidR="000C2FF6" w:rsidRDefault="000C2FF6" w:rsidP="000C2FF6">
                            <w:pPr>
                              <w:spacing w:line="360" w:lineRule="auto"/>
                              <w:rPr>
                                <w:rFonts w:ascii="Arial" w:hAnsi="Arial" w:cs="Arial"/>
                                <w:sz w:val="22"/>
                                <w:szCs w:val="22"/>
                              </w:rPr>
                            </w:pPr>
                          </w:p>
                          <w:p w14:paraId="64265308" w14:textId="77777777" w:rsidR="000C2FF6" w:rsidRPr="00370785" w:rsidRDefault="000C2FF6" w:rsidP="000C2FF6">
                            <w:pPr>
                              <w:spacing w:line="360" w:lineRule="auto"/>
                              <w:rPr>
                                <w:rFonts w:ascii="Arial" w:hAnsi="Arial" w:cs="Arial"/>
                                <w:sz w:val="22"/>
                                <w:szCs w:val="22"/>
                              </w:rPr>
                            </w:pPr>
                            <w:r>
                              <w:rPr>
                                <w:rFonts w:ascii="Arial" w:hAnsi="Arial" w:cs="Arial"/>
                                <w:sz w:val="22"/>
                                <w:szCs w:val="22"/>
                              </w:rPr>
                              <w:t>W</w:t>
                            </w:r>
                            <w:r w:rsidRPr="00370785">
                              <w:rPr>
                                <w:rFonts w:ascii="Arial" w:hAnsi="Arial" w:cs="Arial"/>
                                <w:sz w:val="22"/>
                                <w:szCs w:val="22"/>
                              </w:rPr>
                              <w:t xml:space="preserve">hen the teacher asks me to do something, I sometimes need time to fully understand what they are asking. </w:t>
                            </w:r>
                          </w:p>
                          <w:p w14:paraId="2D4C4CD9" w14:textId="77777777" w:rsidR="000C2FF6" w:rsidRDefault="000C2FF6" w:rsidP="000C2FF6">
                            <w:pPr>
                              <w:spacing w:line="360" w:lineRule="auto"/>
                              <w:rPr>
                                <w:rFonts w:ascii="Arial" w:hAnsi="Arial" w:cs="Arial"/>
                                <w:sz w:val="22"/>
                                <w:szCs w:val="22"/>
                              </w:rPr>
                            </w:pPr>
                          </w:p>
                          <w:p w14:paraId="632CECBC"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Understand that I am listening and not be upset with me if I make a mistake. </w:t>
                            </w:r>
                          </w:p>
                          <w:p w14:paraId="4D82C236" w14:textId="77777777" w:rsidR="000C2FF6" w:rsidRDefault="000C2FF6" w:rsidP="000C2FF6">
                            <w:pPr>
                              <w:spacing w:line="360" w:lineRule="auto"/>
                              <w:rPr>
                                <w:rFonts w:ascii="Arial" w:hAnsi="Arial" w:cs="Arial"/>
                                <w:sz w:val="22"/>
                                <w:szCs w:val="22"/>
                              </w:rPr>
                            </w:pPr>
                          </w:p>
                          <w:p w14:paraId="2C616A42"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 Have a clear plan for me to improve on my English language development as I can become anxious when going through my transition. </w:t>
                            </w:r>
                          </w:p>
                          <w:p w14:paraId="30363B3F" w14:textId="77777777" w:rsidR="000C2FF6" w:rsidRDefault="000C2FF6" w:rsidP="000C2FF6">
                            <w:pPr>
                              <w:spacing w:line="360" w:lineRule="auto"/>
                              <w:rPr>
                                <w:rFonts w:ascii="Arial" w:hAnsi="Arial" w:cs="Arial"/>
                                <w:sz w:val="22"/>
                                <w:szCs w:val="22"/>
                              </w:rPr>
                            </w:pPr>
                          </w:p>
                          <w:p w14:paraId="2B8BAE7D" w14:textId="77777777" w:rsidR="000C2FF6" w:rsidRPr="00D96B9D" w:rsidRDefault="000C2FF6" w:rsidP="000C2FF6">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82DD2" id="Text Box 22" o:spid="_x0000_s1030" type="#_x0000_t202" style="position:absolute;margin-left:-71.05pt;margin-top:19.95pt;width:594.6pt;height:24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" fillcolor="#c182e8" strokeweight=".5pt">
                <v:textbox>
                  <w:txbxContent>
                    <w:p w14:paraId="3C6993E4" w14:textId="77777777" w:rsidR="000C2FF6" w:rsidRPr="00370785" w:rsidRDefault="000C2FF6" w:rsidP="000C2FF6">
                      <w:pPr>
                        <w:spacing w:line="360" w:lineRule="auto"/>
                        <w:rPr>
                          <w:rFonts w:ascii="Arial" w:hAnsi="Arial" w:cs="Arial"/>
                          <w:sz w:val="22"/>
                          <w:szCs w:val="22"/>
                          <w:u w:val="single"/>
                        </w:rPr>
                      </w:pPr>
                      <w:r w:rsidRPr="00370785">
                        <w:rPr>
                          <w:sz w:val="22"/>
                          <w:szCs w:val="22"/>
                        </w:rPr>
                        <w:t xml:space="preserve">              </w:t>
                      </w:r>
                      <w:r w:rsidRPr="00370785">
                        <w:rPr>
                          <w:rFonts w:ascii="Arial" w:hAnsi="Arial" w:cs="Arial"/>
                          <w:sz w:val="22"/>
                          <w:szCs w:val="22"/>
                        </w:rPr>
                        <w:t xml:space="preserve">                       </w:t>
                      </w:r>
                      <w:r>
                        <w:rPr>
                          <w:rFonts w:ascii="Arial" w:hAnsi="Arial" w:cs="Arial"/>
                          <w:sz w:val="22"/>
                          <w:szCs w:val="22"/>
                        </w:rPr>
                        <w:t xml:space="preserve">                                   </w:t>
                      </w:r>
                      <w:r w:rsidRPr="00370785">
                        <w:rPr>
                          <w:rFonts w:ascii="Arial" w:hAnsi="Arial" w:cs="Arial"/>
                          <w:sz w:val="22"/>
                          <w:szCs w:val="22"/>
                        </w:rPr>
                        <w:t xml:space="preserve"> </w:t>
                      </w:r>
                      <w:r w:rsidRPr="00370785">
                        <w:rPr>
                          <w:rFonts w:ascii="Arial" w:hAnsi="Arial" w:cs="Arial"/>
                          <w:sz w:val="22"/>
                          <w:szCs w:val="22"/>
                          <w:u w:val="single"/>
                        </w:rPr>
                        <w:t>How best to support me?</w:t>
                      </w:r>
                    </w:p>
                    <w:p w14:paraId="395B76D5" w14:textId="77777777" w:rsidR="000C2FF6" w:rsidRDefault="000C2FF6" w:rsidP="000C2FF6">
                      <w:pPr>
                        <w:spacing w:line="360" w:lineRule="auto"/>
                        <w:rPr>
                          <w:rFonts w:ascii="Arial" w:hAnsi="Arial" w:cs="Arial"/>
                          <w:sz w:val="22"/>
                          <w:szCs w:val="22"/>
                        </w:rPr>
                      </w:pPr>
                      <w:r w:rsidRPr="00370785">
                        <w:rPr>
                          <w:rFonts w:ascii="Arial" w:hAnsi="Arial" w:cs="Arial"/>
                          <w:sz w:val="22"/>
                          <w:szCs w:val="22"/>
                        </w:rPr>
                        <w:t xml:space="preserve"> I need the teacher to understand that I sometimes get frustrated when I do not understand what they are asking.   </w:t>
                      </w:r>
                    </w:p>
                    <w:p w14:paraId="04EA9D87" w14:textId="77777777" w:rsidR="000C2FF6" w:rsidRDefault="000C2FF6" w:rsidP="000C2FF6">
                      <w:pPr>
                        <w:spacing w:line="360" w:lineRule="auto"/>
                        <w:rPr>
                          <w:rFonts w:ascii="Arial" w:hAnsi="Arial" w:cs="Arial"/>
                          <w:sz w:val="22"/>
                          <w:szCs w:val="22"/>
                        </w:rPr>
                      </w:pPr>
                    </w:p>
                    <w:p w14:paraId="37A9F6D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I need visual help to see the words that I am trying to learn.</w:t>
                      </w:r>
                    </w:p>
                    <w:p w14:paraId="0E6F9C28" w14:textId="77777777" w:rsidR="000C2FF6" w:rsidRDefault="000C2FF6" w:rsidP="000C2FF6">
                      <w:pPr>
                        <w:spacing w:line="360" w:lineRule="auto"/>
                        <w:rPr>
                          <w:rFonts w:ascii="Arial" w:hAnsi="Arial" w:cs="Arial"/>
                          <w:sz w:val="22"/>
                          <w:szCs w:val="22"/>
                        </w:rPr>
                      </w:pPr>
                    </w:p>
                    <w:p w14:paraId="6AC65C4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w:t>
                      </w:r>
                      <w:r>
                        <w:rPr>
                          <w:rFonts w:ascii="Arial" w:hAnsi="Arial" w:cs="Arial"/>
                          <w:sz w:val="22"/>
                          <w:szCs w:val="22"/>
                        </w:rPr>
                        <w:t>W</w:t>
                      </w:r>
                      <w:r w:rsidRPr="00370785">
                        <w:rPr>
                          <w:rFonts w:ascii="Arial" w:hAnsi="Arial" w:cs="Arial"/>
                          <w:sz w:val="22"/>
                          <w:szCs w:val="22"/>
                        </w:rPr>
                        <w:t xml:space="preserve">hen the teacher is talking in the class, I would like him to speak slowly and clearly to help me understand. </w:t>
                      </w:r>
                    </w:p>
                    <w:p w14:paraId="56CF275F" w14:textId="77777777" w:rsidR="000C2FF6" w:rsidRDefault="000C2FF6" w:rsidP="000C2FF6">
                      <w:pPr>
                        <w:spacing w:line="360" w:lineRule="auto"/>
                        <w:rPr>
                          <w:rFonts w:ascii="Arial" w:hAnsi="Arial" w:cs="Arial"/>
                          <w:sz w:val="22"/>
                          <w:szCs w:val="22"/>
                        </w:rPr>
                      </w:pPr>
                    </w:p>
                    <w:p w14:paraId="64265308" w14:textId="77777777" w:rsidR="000C2FF6" w:rsidRPr="00370785" w:rsidRDefault="000C2FF6" w:rsidP="000C2FF6">
                      <w:pPr>
                        <w:spacing w:line="360" w:lineRule="auto"/>
                        <w:rPr>
                          <w:rFonts w:ascii="Arial" w:hAnsi="Arial" w:cs="Arial"/>
                          <w:sz w:val="22"/>
                          <w:szCs w:val="22"/>
                        </w:rPr>
                      </w:pPr>
                      <w:r>
                        <w:rPr>
                          <w:rFonts w:ascii="Arial" w:hAnsi="Arial" w:cs="Arial"/>
                          <w:sz w:val="22"/>
                          <w:szCs w:val="22"/>
                        </w:rPr>
                        <w:t>W</w:t>
                      </w:r>
                      <w:r w:rsidRPr="00370785">
                        <w:rPr>
                          <w:rFonts w:ascii="Arial" w:hAnsi="Arial" w:cs="Arial"/>
                          <w:sz w:val="22"/>
                          <w:szCs w:val="22"/>
                        </w:rPr>
                        <w:t xml:space="preserve">hen the teacher asks me to do something, I sometimes need time to fully understand what they are asking. </w:t>
                      </w:r>
                    </w:p>
                    <w:p w14:paraId="2D4C4CD9" w14:textId="77777777" w:rsidR="000C2FF6" w:rsidRDefault="000C2FF6" w:rsidP="000C2FF6">
                      <w:pPr>
                        <w:spacing w:line="360" w:lineRule="auto"/>
                        <w:rPr>
                          <w:rFonts w:ascii="Arial" w:hAnsi="Arial" w:cs="Arial"/>
                          <w:sz w:val="22"/>
                          <w:szCs w:val="22"/>
                        </w:rPr>
                      </w:pPr>
                    </w:p>
                    <w:p w14:paraId="632CECBC"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Understand that I am listening and not be upset with me if I make a mistake. </w:t>
                      </w:r>
                    </w:p>
                    <w:p w14:paraId="4D82C236" w14:textId="77777777" w:rsidR="000C2FF6" w:rsidRDefault="000C2FF6" w:rsidP="000C2FF6">
                      <w:pPr>
                        <w:spacing w:line="360" w:lineRule="auto"/>
                        <w:rPr>
                          <w:rFonts w:ascii="Arial" w:hAnsi="Arial" w:cs="Arial"/>
                          <w:sz w:val="22"/>
                          <w:szCs w:val="22"/>
                        </w:rPr>
                      </w:pPr>
                    </w:p>
                    <w:p w14:paraId="2C616A42"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 Have a clear plan for me to improve on my English language development as I can become anxious when going through my transition. </w:t>
                      </w:r>
                    </w:p>
                    <w:p w14:paraId="30363B3F" w14:textId="77777777" w:rsidR="000C2FF6" w:rsidRDefault="000C2FF6" w:rsidP="000C2FF6">
                      <w:pPr>
                        <w:spacing w:line="360" w:lineRule="auto"/>
                        <w:rPr>
                          <w:rFonts w:ascii="Arial" w:hAnsi="Arial" w:cs="Arial"/>
                          <w:sz w:val="22"/>
                          <w:szCs w:val="22"/>
                        </w:rPr>
                      </w:pPr>
                    </w:p>
                    <w:p w14:paraId="2B8BAE7D" w14:textId="77777777" w:rsidR="000C2FF6" w:rsidRPr="00D96B9D" w:rsidRDefault="000C2FF6" w:rsidP="000C2FF6">
                      <w:pPr>
                        <w:spacing w:line="360" w:lineRule="auto"/>
                        <w:rPr>
                          <w:rFonts w:ascii="Arial" w:hAnsi="Arial" w:cs="Arial"/>
                          <w:sz w:val="22"/>
                          <w:szCs w:val="22"/>
                        </w:rPr>
                      </w:pPr>
                    </w:p>
                  </w:txbxContent>
                </v:textbox>
              </v:shape>
            </w:pict>
          </mc:Fallback>
        </mc:AlternateContent>
      </w:r>
    </w:p>
    <w:p w14:paraId="65466EB7" w14:textId="750E6912" w:rsidR="008F624A" w:rsidRDefault="008F624A">
      <w:pPr>
        <w:rPr>
          <w:u w:val="single"/>
        </w:rPr>
      </w:pPr>
    </w:p>
    <w:p w14:paraId="0C4FBD0C" w14:textId="56F7DCFD" w:rsidR="008F624A" w:rsidRDefault="008F624A">
      <w:pPr>
        <w:rPr>
          <w:u w:val="single"/>
        </w:rPr>
      </w:pPr>
    </w:p>
    <w:p w14:paraId="3BEB7BC5" w14:textId="11174B97" w:rsidR="00B209DD" w:rsidRDefault="00B209DD">
      <w:pPr>
        <w:rPr>
          <w:u w:val="single"/>
        </w:rPr>
      </w:pPr>
    </w:p>
    <w:p w14:paraId="6B3FA0A1" w14:textId="77777777" w:rsidR="00B209DD" w:rsidRDefault="00B209DD">
      <w:pPr>
        <w:rPr>
          <w:u w:val="single"/>
        </w:rPr>
      </w:pPr>
    </w:p>
    <w:p w14:paraId="03E98C8F" w14:textId="77777777" w:rsidR="00B209DD" w:rsidRDefault="00B209DD">
      <w:pPr>
        <w:rPr>
          <w:u w:val="single"/>
        </w:rPr>
      </w:pPr>
    </w:p>
    <w:p w14:paraId="78E5159D" w14:textId="77777777" w:rsidR="00B209DD" w:rsidRDefault="00B209DD">
      <w:pPr>
        <w:rPr>
          <w:u w:val="single"/>
        </w:rPr>
      </w:pPr>
    </w:p>
    <w:p w14:paraId="1C5D1B71" w14:textId="77777777" w:rsidR="00B209DD" w:rsidRDefault="00B209DD">
      <w:pPr>
        <w:rPr>
          <w:u w:val="single"/>
        </w:rPr>
      </w:pPr>
    </w:p>
    <w:p w14:paraId="066986A3" w14:textId="77777777" w:rsidR="00B209DD" w:rsidRDefault="00B209DD">
      <w:pPr>
        <w:rPr>
          <w:u w:val="single"/>
        </w:rPr>
      </w:pPr>
    </w:p>
    <w:p w14:paraId="629FAB54" w14:textId="77777777" w:rsidR="00B209DD" w:rsidRDefault="00B209DD">
      <w:pPr>
        <w:rPr>
          <w:u w:val="single"/>
        </w:rPr>
      </w:pPr>
    </w:p>
    <w:p w14:paraId="21B96F08" w14:textId="77777777" w:rsidR="00B209DD" w:rsidRDefault="00B209DD">
      <w:pPr>
        <w:rPr>
          <w:u w:val="single"/>
        </w:rPr>
      </w:pPr>
    </w:p>
    <w:p w14:paraId="348BF71B" w14:textId="77777777" w:rsidR="00B209DD" w:rsidRDefault="00B209DD">
      <w:pPr>
        <w:rPr>
          <w:u w:val="single"/>
        </w:rPr>
      </w:pPr>
    </w:p>
    <w:p w14:paraId="46040330" w14:textId="77777777" w:rsidR="00034917" w:rsidRDefault="00034917">
      <w:pPr>
        <w:rPr>
          <w:u w:val="single"/>
        </w:rPr>
      </w:pPr>
    </w:p>
    <w:p w14:paraId="69444341" w14:textId="0E6C41F6" w:rsidR="00F04CE3" w:rsidRPr="00F04CE3" w:rsidRDefault="00F04CE3">
      <w:pPr>
        <w:rPr>
          <w:rFonts w:ascii="Arial" w:hAnsi="Arial" w:cs="Arial"/>
          <w:b/>
          <w:bCs/>
          <w:sz w:val="28"/>
          <w:szCs w:val="28"/>
          <w:u w:val="single"/>
        </w:rPr>
        <w:sectPr w:rsidR="00F04CE3" w:rsidRPr="00F04CE3">
          <w:headerReference w:type="default" r:id="rId8"/>
          <w:pgSz w:w="11906" w:h="16838"/>
          <w:pgMar w:top="1440" w:right="1440" w:bottom="1440" w:left="1440" w:header="708" w:footer="708" w:gutter="0"/>
          <w:cols w:space="708"/>
          <w:docGrid w:linePitch="360"/>
        </w:sectPr>
      </w:pPr>
    </w:p>
    <w:p w14:paraId="3C981829" w14:textId="64B6ADD6" w:rsidR="006A05BF" w:rsidRPr="00DC4927" w:rsidRDefault="00DC4927">
      <w:pPr>
        <w:rPr>
          <w:rFonts w:ascii="Arial" w:hAnsi="Arial" w:cs="Arial"/>
          <w:b/>
          <w:bCs/>
          <w:sz w:val="28"/>
          <w:szCs w:val="28"/>
          <w:u w:val="single"/>
        </w:rPr>
      </w:pPr>
      <w:r>
        <w:rPr>
          <w:rFonts w:ascii="Arial" w:hAnsi="Arial" w:cs="Arial"/>
          <w:b/>
          <w:bCs/>
          <w:sz w:val="28"/>
          <w:szCs w:val="28"/>
          <w:u w:val="single"/>
        </w:rPr>
        <w:lastRenderedPageBreak/>
        <w:t>Support Plan</w:t>
      </w:r>
    </w:p>
    <w:p w14:paraId="08255921" w14:textId="77777777" w:rsidR="006A05BF" w:rsidRDefault="006A05BF">
      <w:pPr>
        <w:rPr>
          <w:rFonts w:ascii="Arial" w:hAnsi="Arial" w:cs="Arial"/>
          <w:sz w:val="22"/>
          <w:szCs w:val="22"/>
          <w:u w:val="single"/>
        </w:rPr>
      </w:pPr>
    </w:p>
    <w:tbl>
      <w:tblPr>
        <w:tblStyle w:val="TableGrid"/>
        <w:tblW w:w="16302" w:type="dxa"/>
        <w:tblInd w:w="-1139" w:type="dxa"/>
        <w:tblLook w:val="04A0" w:firstRow="1" w:lastRow="0" w:firstColumn="1" w:lastColumn="0" w:noHBand="0" w:noVBand="1"/>
      </w:tblPr>
      <w:tblGrid>
        <w:gridCol w:w="16302"/>
      </w:tblGrid>
      <w:tr w:rsidR="00207013" w14:paraId="3C49A1CB" w14:textId="77777777" w:rsidTr="00BC6015">
        <w:trPr>
          <w:trHeight w:val="275"/>
        </w:trPr>
        <w:tc>
          <w:tcPr>
            <w:tcW w:w="16302" w:type="dxa"/>
          </w:tcPr>
          <w:p w14:paraId="550858F5" w14:textId="77777777" w:rsidR="00207013" w:rsidRPr="00C27A35" w:rsidRDefault="00207013" w:rsidP="00BC6015">
            <w:pPr>
              <w:rPr>
                <w:rFonts w:ascii="Arial" w:hAnsi="Arial" w:cs="Arial"/>
                <w:b/>
                <w:bCs/>
                <w:sz w:val="22"/>
                <w:szCs w:val="22"/>
              </w:rPr>
            </w:pPr>
            <w:r>
              <w:rPr>
                <w:rFonts w:ascii="Arial" w:hAnsi="Arial" w:cs="Arial"/>
                <w:sz w:val="22"/>
                <w:szCs w:val="22"/>
              </w:rPr>
              <w:t xml:space="preserve">                                                                                                             </w:t>
            </w:r>
            <w:r w:rsidRPr="00C27A35">
              <w:rPr>
                <w:rFonts w:ascii="Arial" w:hAnsi="Arial" w:cs="Arial"/>
                <w:b/>
                <w:bCs/>
                <w:sz w:val="22"/>
                <w:szCs w:val="22"/>
              </w:rPr>
              <w:t>Background</w:t>
            </w:r>
          </w:p>
        </w:tc>
      </w:tr>
      <w:tr w:rsidR="00207013" w14:paraId="3858340F" w14:textId="77777777" w:rsidTr="00BC6015">
        <w:trPr>
          <w:trHeight w:val="2270"/>
        </w:trPr>
        <w:tc>
          <w:tcPr>
            <w:tcW w:w="16302" w:type="dxa"/>
          </w:tcPr>
          <w:p w14:paraId="6FD0CD13" w14:textId="77777777" w:rsidR="00207013" w:rsidRPr="00E0749E" w:rsidRDefault="00207013" w:rsidP="00BC6015">
            <w:pPr>
              <w:spacing w:line="360" w:lineRule="auto"/>
              <w:rPr>
                <w:rFonts w:ascii="Arial" w:hAnsi="Arial" w:cs="Arial"/>
                <w:sz w:val="22"/>
                <w:szCs w:val="22"/>
              </w:rPr>
            </w:pPr>
            <w:r w:rsidRPr="00E0749E">
              <w:rPr>
                <w:rFonts w:ascii="Arial" w:hAnsi="Arial" w:cs="Arial"/>
                <w:sz w:val="22"/>
                <w:szCs w:val="22"/>
              </w:rPr>
              <w:t>As seen in Ivan’s one page profile, Ivan has recently moved to Wales from the Ukraine with his family. Ivan is a ten-year-old child and is currently a year six pupil at the school. Ivan and his family have been in Wales for a total of two months with Ivan being in the school for six weeks. Ivan has a very basic grasp of the English language. He can use basic English words such as ‘yes, no, thank you, hello and goodbye’. Ivan can remember the English alphabet as far as ‘H’ and is able to count in English up to the number five. Ivan’s parents have a better grasp of the English language and can communicate with the school using basic English language. To allow Ivan to progress in line with the Welsh Governments curriculum for Wales (2021</w:t>
            </w:r>
            <w:r>
              <w:rPr>
                <w:rFonts w:ascii="Arial" w:hAnsi="Arial" w:cs="Arial"/>
                <w:sz w:val="22"/>
                <w:szCs w:val="22"/>
              </w:rPr>
              <w:t>b</w:t>
            </w:r>
            <w:r w:rsidRPr="00E0749E">
              <w:rPr>
                <w:rFonts w:ascii="Arial" w:hAnsi="Arial" w:cs="Arial"/>
                <w:sz w:val="22"/>
                <w:szCs w:val="22"/>
              </w:rPr>
              <w:t>) and achieve the appropriate progression steps in accordance with his age that is mapped out in the progression code (2021</w:t>
            </w:r>
            <w:r>
              <w:rPr>
                <w:rFonts w:ascii="Arial" w:hAnsi="Arial" w:cs="Arial"/>
                <w:sz w:val="22"/>
                <w:szCs w:val="22"/>
              </w:rPr>
              <w:t>c</w:t>
            </w:r>
            <w:r w:rsidRPr="00E0749E">
              <w:rPr>
                <w:rFonts w:ascii="Arial" w:hAnsi="Arial" w:cs="Arial"/>
                <w:sz w:val="22"/>
                <w:szCs w:val="22"/>
              </w:rPr>
              <w:t xml:space="preserve">) developed by the Welsh Government, Provisions will be arranged. These preventions will be set in place to aid his English language development with an eye to improve Ivan’s written work, reading skills, participation in class, develop relationships with other pupils in the class and improve his self-esteem. </w:t>
            </w:r>
          </w:p>
        </w:tc>
      </w:tr>
    </w:tbl>
    <w:p w14:paraId="6BE591BB" w14:textId="679E34A7" w:rsidR="006A05BF" w:rsidRDefault="006A05BF">
      <w:pPr>
        <w:rPr>
          <w:rFonts w:ascii="Arial" w:hAnsi="Arial" w:cs="Arial"/>
          <w:sz w:val="22"/>
          <w:szCs w:val="22"/>
          <w:u w:val="single"/>
        </w:rPr>
      </w:pPr>
    </w:p>
    <w:p w14:paraId="3B56C8E4" w14:textId="0B65A94D" w:rsidR="00207013" w:rsidRDefault="00207013">
      <w:pPr>
        <w:rPr>
          <w:rFonts w:ascii="Arial" w:hAnsi="Arial" w:cs="Arial"/>
          <w:sz w:val="22"/>
          <w:szCs w:val="22"/>
          <w:u w:val="single"/>
        </w:rPr>
      </w:pPr>
    </w:p>
    <w:tbl>
      <w:tblPr>
        <w:tblStyle w:val="TableGrid"/>
        <w:tblpPr w:leftFromText="180" w:rightFromText="180" w:vertAnchor="text" w:horzAnchor="page" w:tblpX="352" w:tblpY="638"/>
        <w:tblW w:w="16320" w:type="dxa"/>
        <w:tblLook w:val="04A0" w:firstRow="1" w:lastRow="0" w:firstColumn="1" w:lastColumn="0" w:noHBand="0" w:noVBand="1"/>
      </w:tblPr>
      <w:tblGrid>
        <w:gridCol w:w="1129"/>
        <w:gridCol w:w="4395"/>
        <w:gridCol w:w="4677"/>
        <w:gridCol w:w="6119"/>
      </w:tblGrid>
      <w:tr w:rsidR="00207013" w14:paraId="3063D57C" w14:textId="77777777" w:rsidTr="00BC6015">
        <w:trPr>
          <w:trHeight w:val="309"/>
        </w:trPr>
        <w:tc>
          <w:tcPr>
            <w:tcW w:w="1129" w:type="dxa"/>
          </w:tcPr>
          <w:p w14:paraId="2157C10F" w14:textId="77777777" w:rsidR="00207013" w:rsidRPr="0059748C" w:rsidRDefault="00207013" w:rsidP="00BC6015">
            <w:pPr>
              <w:rPr>
                <w:rFonts w:ascii="Arial" w:hAnsi="Arial" w:cs="Arial"/>
                <w:b/>
                <w:bCs/>
                <w:sz w:val="22"/>
                <w:szCs w:val="22"/>
              </w:rPr>
            </w:pPr>
            <w:r w:rsidRPr="0059748C">
              <w:rPr>
                <w:rFonts w:ascii="Arial" w:hAnsi="Arial" w:cs="Arial"/>
                <w:b/>
                <w:bCs/>
                <w:sz w:val="22"/>
                <w:szCs w:val="22"/>
              </w:rPr>
              <w:t xml:space="preserve">WEEK </w:t>
            </w:r>
          </w:p>
        </w:tc>
        <w:tc>
          <w:tcPr>
            <w:tcW w:w="4395" w:type="dxa"/>
          </w:tcPr>
          <w:p w14:paraId="3E9619D1" w14:textId="77777777" w:rsidR="00207013" w:rsidRPr="00E0749E" w:rsidRDefault="00207013" w:rsidP="00BC6015">
            <w:pPr>
              <w:rPr>
                <w:rFonts w:ascii="Arial" w:hAnsi="Arial" w:cs="Arial"/>
                <w:b/>
                <w:bCs/>
                <w:sz w:val="22"/>
                <w:szCs w:val="22"/>
              </w:rPr>
            </w:pPr>
            <w:r w:rsidRPr="00E0749E">
              <w:rPr>
                <w:rFonts w:ascii="Arial" w:hAnsi="Arial" w:cs="Arial"/>
                <w:b/>
                <w:bCs/>
                <w:sz w:val="22"/>
                <w:szCs w:val="22"/>
              </w:rPr>
              <w:t>Focus and activity</w:t>
            </w:r>
          </w:p>
        </w:tc>
        <w:tc>
          <w:tcPr>
            <w:tcW w:w="4677" w:type="dxa"/>
          </w:tcPr>
          <w:p w14:paraId="1F6937B3" w14:textId="77777777" w:rsidR="00207013" w:rsidRDefault="00207013" w:rsidP="00BC6015">
            <w:pPr>
              <w:rPr>
                <w:rFonts w:ascii="Arial" w:hAnsi="Arial" w:cs="Arial"/>
                <w:b/>
                <w:bCs/>
                <w:sz w:val="22"/>
                <w:szCs w:val="22"/>
              </w:rPr>
            </w:pPr>
            <w:r w:rsidRPr="00E0749E">
              <w:rPr>
                <w:rFonts w:ascii="Arial" w:hAnsi="Arial" w:cs="Arial"/>
                <w:b/>
                <w:bCs/>
                <w:sz w:val="22"/>
                <w:szCs w:val="22"/>
              </w:rPr>
              <w:t>Welsh Curriculum</w:t>
            </w:r>
            <w:r>
              <w:rPr>
                <w:rFonts w:ascii="Arial" w:hAnsi="Arial" w:cs="Arial"/>
                <w:b/>
                <w:bCs/>
                <w:sz w:val="22"/>
                <w:szCs w:val="22"/>
              </w:rPr>
              <w:t xml:space="preserve"> Progression Steps </w:t>
            </w:r>
          </w:p>
          <w:p w14:paraId="228AA087" w14:textId="77777777" w:rsidR="00207013" w:rsidRDefault="00207013" w:rsidP="00BC6015">
            <w:pPr>
              <w:rPr>
                <w:rFonts w:ascii="Arial" w:hAnsi="Arial" w:cs="Arial"/>
                <w:b/>
                <w:bCs/>
                <w:sz w:val="22"/>
                <w:szCs w:val="22"/>
              </w:rPr>
            </w:pPr>
          </w:p>
          <w:p w14:paraId="3B3D0DFF" w14:textId="77777777" w:rsidR="00207013" w:rsidRPr="006F6140" w:rsidRDefault="00207013" w:rsidP="00BC6015">
            <w:pPr>
              <w:rPr>
                <w:rFonts w:ascii="Arial" w:hAnsi="Arial" w:cs="Arial"/>
                <w:b/>
                <w:bCs/>
                <w:sz w:val="22"/>
                <w:szCs w:val="22"/>
              </w:rPr>
            </w:pPr>
            <w:r w:rsidRPr="006F6140">
              <w:rPr>
                <w:rFonts w:ascii="Arial" w:hAnsi="Arial" w:cs="Arial"/>
                <w:b/>
                <w:bCs/>
                <w:sz w:val="22"/>
                <w:szCs w:val="22"/>
              </w:rPr>
              <w:t xml:space="preserve">Focus – </w:t>
            </w:r>
            <w:r w:rsidRPr="006F6140">
              <w:rPr>
                <w:rFonts w:ascii="Arial" w:hAnsi="Arial" w:cs="Arial"/>
                <w:sz w:val="22"/>
                <w:szCs w:val="22"/>
              </w:rPr>
              <w:t>Language development</w:t>
            </w:r>
            <w:r w:rsidRPr="006F6140">
              <w:rPr>
                <w:rFonts w:ascii="Arial" w:hAnsi="Arial" w:cs="Arial"/>
                <w:b/>
                <w:bCs/>
                <w:sz w:val="22"/>
                <w:szCs w:val="22"/>
              </w:rPr>
              <w:t xml:space="preserve"> </w:t>
            </w:r>
          </w:p>
          <w:p w14:paraId="304EB6E5" w14:textId="77777777" w:rsidR="00207013" w:rsidRPr="006F6140" w:rsidRDefault="00207013" w:rsidP="00BC6015">
            <w:pPr>
              <w:rPr>
                <w:rFonts w:ascii="Arial" w:hAnsi="Arial" w:cs="Arial"/>
                <w:b/>
                <w:bCs/>
                <w:sz w:val="22"/>
                <w:szCs w:val="22"/>
              </w:rPr>
            </w:pPr>
          </w:p>
          <w:p w14:paraId="56CB3F10" w14:textId="77777777" w:rsidR="00207013" w:rsidRDefault="00207013" w:rsidP="00BC6015">
            <w:pPr>
              <w:rPr>
                <w:rFonts w:ascii="Arial" w:hAnsi="Arial" w:cs="Arial"/>
                <w:sz w:val="22"/>
                <w:szCs w:val="22"/>
              </w:rPr>
            </w:pPr>
            <w:proofErr w:type="spellStart"/>
            <w:r w:rsidRPr="006F6140">
              <w:rPr>
                <w:rFonts w:ascii="Arial" w:hAnsi="Arial" w:cs="Arial"/>
                <w:b/>
                <w:bCs/>
                <w:sz w:val="22"/>
                <w:szCs w:val="22"/>
              </w:rPr>
              <w:t>AoLE</w:t>
            </w:r>
            <w:proofErr w:type="spellEnd"/>
            <w:r w:rsidRPr="006F6140">
              <w:rPr>
                <w:rFonts w:ascii="Arial" w:hAnsi="Arial" w:cs="Arial"/>
                <w:b/>
                <w:bCs/>
                <w:sz w:val="22"/>
                <w:szCs w:val="22"/>
              </w:rPr>
              <w:t xml:space="preserve"> -</w:t>
            </w:r>
            <w:r w:rsidRPr="006F6140">
              <w:rPr>
                <w:rFonts w:ascii="Arial" w:hAnsi="Arial" w:cs="Arial"/>
                <w:sz w:val="22"/>
                <w:szCs w:val="22"/>
              </w:rPr>
              <w:t xml:space="preserve"> Language, </w:t>
            </w:r>
            <w:proofErr w:type="gramStart"/>
            <w:r w:rsidRPr="006F6140">
              <w:rPr>
                <w:rFonts w:ascii="Arial" w:hAnsi="Arial" w:cs="Arial"/>
                <w:sz w:val="22"/>
                <w:szCs w:val="22"/>
              </w:rPr>
              <w:t>Literacy</w:t>
            </w:r>
            <w:proofErr w:type="gramEnd"/>
            <w:r w:rsidRPr="006F6140">
              <w:rPr>
                <w:rFonts w:ascii="Arial" w:hAnsi="Arial" w:cs="Arial"/>
                <w:sz w:val="22"/>
                <w:szCs w:val="22"/>
              </w:rPr>
              <w:t xml:space="preserve"> and communication </w:t>
            </w:r>
          </w:p>
          <w:p w14:paraId="4E3F3AC7" w14:textId="77777777" w:rsidR="00207013" w:rsidRDefault="00207013" w:rsidP="00BC6015">
            <w:pPr>
              <w:rPr>
                <w:rFonts w:ascii="Arial" w:hAnsi="Arial" w:cs="Arial"/>
                <w:sz w:val="22"/>
                <w:szCs w:val="22"/>
              </w:rPr>
            </w:pPr>
          </w:p>
          <w:p w14:paraId="6ABEC8B2" w14:textId="77777777" w:rsidR="00207013" w:rsidRPr="006F6140" w:rsidRDefault="00207013" w:rsidP="00BC6015">
            <w:pPr>
              <w:rPr>
                <w:rFonts w:ascii="Arial" w:hAnsi="Arial" w:cs="Arial"/>
                <w:sz w:val="22"/>
                <w:szCs w:val="22"/>
              </w:rPr>
            </w:pPr>
            <w:r w:rsidRPr="006F6140">
              <w:rPr>
                <w:rFonts w:ascii="Arial" w:hAnsi="Arial" w:cs="Arial"/>
                <w:sz w:val="22"/>
                <w:szCs w:val="22"/>
              </w:rPr>
              <w:t>(Welsh Government, 2021</w:t>
            </w:r>
            <w:r>
              <w:rPr>
                <w:rFonts w:ascii="Arial" w:hAnsi="Arial" w:cs="Arial"/>
                <w:sz w:val="22"/>
                <w:szCs w:val="22"/>
              </w:rPr>
              <w:t>a</w:t>
            </w:r>
            <w:r w:rsidRPr="006F6140">
              <w:rPr>
                <w:rFonts w:ascii="Arial" w:hAnsi="Arial" w:cs="Arial"/>
                <w:sz w:val="22"/>
                <w:szCs w:val="22"/>
              </w:rPr>
              <w:t>)</w:t>
            </w:r>
          </w:p>
          <w:p w14:paraId="34263DCA" w14:textId="77777777" w:rsidR="00207013" w:rsidRPr="006F6140" w:rsidRDefault="00207013" w:rsidP="00BC6015">
            <w:pPr>
              <w:rPr>
                <w:rFonts w:ascii="Arial" w:hAnsi="Arial" w:cs="Arial"/>
                <w:sz w:val="22"/>
                <w:szCs w:val="22"/>
              </w:rPr>
            </w:pPr>
          </w:p>
          <w:p w14:paraId="3A1D4227" w14:textId="77777777" w:rsidR="00207013" w:rsidRPr="00E0749E" w:rsidRDefault="00207013" w:rsidP="00BC6015">
            <w:pPr>
              <w:rPr>
                <w:rFonts w:ascii="Arial" w:hAnsi="Arial" w:cs="Arial"/>
                <w:b/>
                <w:bCs/>
                <w:sz w:val="22"/>
                <w:szCs w:val="22"/>
              </w:rPr>
            </w:pPr>
          </w:p>
        </w:tc>
        <w:tc>
          <w:tcPr>
            <w:tcW w:w="6119" w:type="dxa"/>
          </w:tcPr>
          <w:p w14:paraId="0F7FAEDC" w14:textId="77777777" w:rsidR="00207013" w:rsidRPr="00582F8A" w:rsidRDefault="00207013" w:rsidP="00BC6015">
            <w:pPr>
              <w:rPr>
                <w:b/>
                <w:bCs/>
              </w:rPr>
            </w:pPr>
            <w:r w:rsidRPr="00582F8A">
              <w:rPr>
                <w:b/>
                <w:bCs/>
              </w:rPr>
              <w:t>Evaluation</w:t>
            </w:r>
          </w:p>
        </w:tc>
      </w:tr>
      <w:tr w:rsidR="00207013" w14:paraId="67F83638" w14:textId="77777777" w:rsidTr="00BC6015">
        <w:trPr>
          <w:trHeight w:val="246"/>
        </w:trPr>
        <w:tc>
          <w:tcPr>
            <w:tcW w:w="1129" w:type="dxa"/>
          </w:tcPr>
          <w:p w14:paraId="0101CC4B" w14:textId="77777777" w:rsidR="00207013" w:rsidRDefault="00207013" w:rsidP="00BC6015">
            <w:pPr>
              <w:rPr>
                <w:sz w:val="22"/>
                <w:szCs w:val="22"/>
              </w:rPr>
            </w:pPr>
            <w:r w:rsidRPr="0059748C">
              <w:rPr>
                <w:sz w:val="22"/>
                <w:szCs w:val="22"/>
              </w:rPr>
              <w:t>1</w:t>
            </w:r>
          </w:p>
          <w:p w14:paraId="3D070F58" w14:textId="77777777" w:rsidR="00207013" w:rsidRDefault="00207013" w:rsidP="00BC6015">
            <w:pPr>
              <w:rPr>
                <w:sz w:val="22"/>
                <w:szCs w:val="22"/>
              </w:rPr>
            </w:pPr>
          </w:p>
          <w:p w14:paraId="52E4825A" w14:textId="77777777" w:rsidR="00207013" w:rsidRPr="0059748C" w:rsidRDefault="00207013" w:rsidP="00BC6015">
            <w:pPr>
              <w:rPr>
                <w:sz w:val="22"/>
                <w:szCs w:val="22"/>
              </w:rPr>
            </w:pPr>
          </w:p>
        </w:tc>
        <w:tc>
          <w:tcPr>
            <w:tcW w:w="4395" w:type="dxa"/>
          </w:tcPr>
          <w:p w14:paraId="2369A4C4" w14:textId="77777777" w:rsidR="00207013" w:rsidRDefault="00207013" w:rsidP="00BC6015">
            <w:pPr>
              <w:rPr>
                <w:rFonts w:ascii="Arial" w:hAnsi="Arial" w:cs="Arial"/>
                <w:sz w:val="22"/>
                <w:szCs w:val="22"/>
              </w:rPr>
            </w:pPr>
          </w:p>
          <w:p w14:paraId="26E2C686"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The first activity in this support plan is the use of synthetic phonics. </w:t>
            </w:r>
          </w:p>
          <w:p w14:paraId="64E6DBEB" w14:textId="77777777" w:rsidR="00207013" w:rsidRPr="001F3AFF" w:rsidRDefault="00207013" w:rsidP="00BC6015">
            <w:pPr>
              <w:rPr>
                <w:rFonts w:ascii="Arial" w:hAnsi="Arial" w:cs="Arial"/>
                <w:sz w:val="22"/>
                <w:szCs w:val="22"/>
              </w:rPr>
            </w:pPr>
          </w:p>
          <w:p w14:paraId="078FAD07" w14:textId="77777777" w:rsidR="00207013" w:rsidRPr="001F3AFF" w:rsidRDefault="00207013" w:rsidP="00BC6015">
            <w:pPr>
              <w:rPr>
                <w:rFonts w:ascii="Arial" w:hAnsi="Arial" w:cs="Arial"/>
                <w:sz w:val="22"/>
                <w:szCs w:val="22"/>
              </w:rPr>
            </w:pPr>
            <w:r w:rsidRPr="001F3AFF">
              <w:rPr>
                <w:rFonts w:ascii="Arial" w:hAnsi="Arial" w:cs="Arial"/>
                <w:sz w:val="22"/>
                <w:szCs w:val="22"/>
              </w:rPr>
              <w:lastRenderedPageBreak/>
              <w:t xml:space="preserve">This activity will require the assistance of a teaching assistant in the school and will take place in a separate room away from the class. The activity will require a book of phonics and Ivan will be required to recite the basics sounds of letters such as A, D, F …. etc. Ivan will be asked in this first week to only recite single letters as the action plan will look to build upon this activity in the coming weeks. </w:t>
            </w:r>
          </w:p>
          <w:p w14:paraId="2DED932D" w14:textId="77777777" w:rsidR="00207013" w:rsidRDefault="00207013" w:rsidP="00BC6015">
            <w:pPr>
              <w:rPr>
                <w:u w:val="single"/>
              </w:rPr>
            </w:pPr>
          </w:p>
        </w:tc>
        <w:tc>
          <w:tcPr>
            <w:tcW w:w="4677" w:type="dxa"/>
          </w:tcPr>
          <w:p w14:paraId="0E33F094" w14:textId="77777777" w:rsidR="00207013" w:rsidRDefault="00207013" w:rsidP="00BC6015"/>
          <w:p w14:paraId="79A11F53"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353BB0E2" w14:textId="77777777" w:rsidR="00207013" w:rsidRDefault="00207013" w:rsidP="00BC6015"/>
          <w:p w14:paraId="4DFDA026" w14:textId="77777777" w:rsidR="00207013" w:rsidRPr="00A87A93" w:rsidRDefault="00207013" w:rsidP="00BC6015">
            <w:pPr>
              <w:rPr>
                <w:rFonts w:ascii="Arial" w:hAnsi="Arial" w:cs="Arial"/>
                <w:sz w:val="22"/>
                <w:szCs w:val="22"/>
              </w:rPr>
            </w:pPr>
            <w:r w:rsidRPr="00A87A93">
              <w:rPr>
                <w:rFonts w:ascii="Arial" w:hAnsi="Arial" w:cs="Arial"/>
                <w:sz w:val="22"/>
                <w:szCs w:val="22"/>
              </w:rPr>
              <w:lastRenderedPageBreak/>
              <w:t>I am beginning to discriminate phonemes aurally in different positions</w:t>
            </w:r>
          </w:p>
        </w:tc>
        <w:tc>
          <w:tcPr>
            <w:tcW w:w="6119" w:type="dxa"/>
          </w:tcPr>
          <w:p w14:paraId="15F5A7AD" w14:textId="77777777" w:rsidR="00207013" w:rsidRDefault="00207013" w:rsidP="00BC6015">
            <w:pPr>
              <w:rPr>
                <w:u w:val="single"/>
              </w:rPr>
            </w:pPr>
          </w:p>
          <w:p w14:paraId="0C2E5179" w14:textId="77777777" w:rsidR="00207013" w:rsidRPr="0096529C" w:rsidRDefault="00207013" w:rsidP="00BC6015">
            <w:r w:rsidRPr="00F13FF1">
              <w:rPr>
                <w:rFonts w:ascii="Arial" w:hAnsi="Arial" w:cs="Arial"/>
                <w:sz w:val="22"/>
                <w:szCs w:val="22"/>
              </w:rPr>
              <w:t>To evaluate this, the teaching assistant will use her best judgement throughout the week, determining if she can note an improvement. This will be aided by a recording devise</w:t>
            </w:r>
            <w:r>
              <w:t xml:space="preserve"> </w:t>
            </w:r>
            <w:r w:rsidRPr="00F13FF1">
              <w:rPr>
                <w:rFonts w:ascii="Arial" w:hAnsi="Arial" w:cs="Arial"/>
                <w:sz w:val="22"/>
                <w:szCs w:val="22"/>
              </w:rPr>
              <w:t xml:space="preserve">that will record Ivan’s pronunciations as the week </w:t>
            </w:r>
            <w:r w:rsidRPr="00F13FF1">
              <w:rPr>
                <w:rFonts w:ascii="Arial" w:hAnsi="Arial" w:cs="Arial"/>
                <w:sz w:val="22"/>
                <w:szCs w:val="22"/>
              </w:rPr>
              <w:lastRenderedPageBreak/>
              <w:t>progresses.</w:t>
            </w:r>
            <w:r>
              <w:t xml:space="preserve"> This activity will occur every morning for 45 minutes. </w:t>
            </w:r>
          </w:p>
        </w:tc>
      </w:tr>
      <w:tr w:rsidR="00207013" w14:paraId="7DBC3B5C" w14:textId="77777777" w:rsidTr="00BC6015">
        <w:trPr>
          <w:trHeight w:val="309"/>
        </w:trPr>
        <w:tc>
          <w:tcPr>
            <w:tcW w:w="1129" w:type="dxa"/>
          </w:tcPr>
          <w:p w14:paraId="3844E314" w14:textId="77777777" w:rsidR="00207013" w:rsidRPr="0059748C" w:rsidRDefault="00207013" w:rsidP="00BC6015">
            <w:pPr>
              <w:rPr>
                <w:sz w:val="22"/>
                <w:szCs w:val="22"/>
              </w:rPr>
            </w:pPr>
            <w:r w:rsidRPr="0059748C">
              <w:rPr>
                <w:sz w:val="22"/>
                <w:szCs w:val="22"/>
              </w:rPr>
              <w:t>2</w:t>
            </w:r>
          </w:p>
        </w:tc>
        <w:tc>
          <w:tcPr>
            <w:tcW w:w="4395" w:type="dxa"/>
          </w:tcPr>
          <w:p w14:paraId="45C83CD9" w14:textId="77777777" w:rsidR="00207013" w:rsidRDefault="00207013" w:rsidP="00BC6015">
            <w:pPr>
              <w:rPr>
                <w:rFonts w:ascii="Arial" w:hAnsi="Arial" w:cs="Arial"/>
                <w:sz w:val="22"/>
                <w:szCs w:val="22"/>
              </w:rPr>
            </w:pPr>
            <w:r w:rsidRPr="001F3AFF">
              <w:rPr>
                <w:rFonts w:ascii="Arial" w:hAnsi="Arial" w:cs="Arial"/>
                <w:sz w:val="22"/>
                <w:szCs w:val="22"/>
              </w:rPr>
              <w:t>The focus of this activity is to build upon the activity from the previous week. The use of synthetic phonics is also the required to complete this activity. Building upon last week and the use of basic letters, this week Ivan will be pronunciation of digraphs. These letters will include such sounds as ‘</w:t>
            </w:r>
            <w:proofErr w:type="spellStart"/>
            <w:r w:rsidRPr="001F3AFF">
              <w:rPr>
                <w:rFonts w:ascii="Arial" w:hAnsi="Arial" w:cs="Arial"/>
                <w:sz w:val="22"/>
                <w:szCs w:val="22"/>
              </w:rPr>
              <w:t>ch</w:t>
            </w:r>
            <w:proofErr w:type="spellEnd"/>
            <w:r w:rsidRPr="001F3AFF">
              <w:rPr>
                <w:rFonts w:ascii="Arial" w:hAnsi="Arial" w:cs="Arial"/>
                <w:sz w:val="22"/>
                <w:szCs w:val="22"/>
              </w:rPr>
              <w:t>, ng and da’. This will look to improve Ivan’s pronunciation and reading skills as he must recognise the sound that the letters make together.</w:t>
            </w:r>
          </w:p>
          <w:p w14:paraId="2DD32EB8" w14:textId="77777777" w:rsidR="00207013" w:rsidRDefault="00207013" w:rsidP="00BC6015">
            <w:pPr>
              <w:rPr>
                <w:rFonts w:ascii="Arial" w:hAnsi="Arial" w:cs="Arial"/>
                <w:sz w:val="22"/>
                <w:szCs w:val="22"/>
              </w:rPr>
            </w:pPr>
          </w:p>
          <w:p w14:paraId="19B4132D" w14:textId="77777777" w:rsidR="00207013" w:rsidRPr="001F3AFF" w:rsidRDefault="00207013" w:rsidP="00BC6015">
            <w:pPr>
              <w:rPr>
                <w:rFonts w:ascii="Arial" w:hAnsi="Arial" w:cs="Arial"/>
                <w:sz w:val="22"/>
                <w:szCs w:val="22"/>
              </w:rPr>
            </w:pPr>
          </w:p>
        </w:tc>
        <w:tc>
          <w:tcPr>
            <w:tcW w:w="4677" w:type="dxa"/>
          </w:tcPr>
          <w:p w14:paraId="2C506005"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22805BE9" w14:textId="77777777" w:rsidR="00207013" w:rsidRDefault="00207013" w:rsidP="00BC6015">
            <w:pPr>
              <w:rPr>
                <w:rFonts w:ascii="Arial" w:hAnsi="Arial" w:cs="Arial"/>
                <w:sz w:val="22"/>
                <w:szCs w:val="22"/>
              </w:rPr>
            </w:pPr>
          </w:p>
          <w:p w14:paraId="3152C70C" w14:textId="77777777" w:rsidR="00207013" w:rsidRPr="00A87A93" w:rsidRDefault="00207013" w:rsidP="00BC6015">
            <w:pPr>
              <w:rPr>
                <w:rFonts w:ascii="Arial" w:hAnsi="Arial" w:cs="Arial"/>
                <w:sz w:val="22"/>
                <w:szCs w:val="22"/>
              </w:rPr>
            </w:pPr>
            <w:r w:rsidRPr="00A87A93">
              <w:rPr>
                <w:rFonts w:ascii="Arial" w:hAnsi="Arial" w:cs="Arial"/>
                <w:sz w:val="22"/>
                <w:szCs w:val="22"/>
              </w:rPr>
              <w:t xml:space="preserve">I am beginning to develop my knowledge of grapheme-phoneme correspondence </w:t>
            </w:r>
          </w:p>
        </w:tc>
        <w:tc>
          <w:tcPr>
            <w:tcW w:w="6119" w:type="dxa"/>
          </w:tcPr>
          <w:p w14:paraId="4FAAE330" w14:textId="77777777" w:rsidR="00207013" w:rsidRDefault="00207013" w:rsidP="00BC6015">
            <w:pPr>
              <w:rPr>
                <w:u w:val="single"/>
              </w:rPr>
            </w:pPr>
          </w:p>
          <w:p w14:paraId="69DA7B62" w14:textId="77777777" w:rsidR="00207013" w:rsidRPr="003D6CA5" w:rsidRDefault="00207013" w:rsidP="00BC6015">
            <w:pPr>
              <w:rPr>
                <w:sz w:val="22"/>
                <w:szCs w:val="22"/>
              </w:rPr>
            </w:pPr>
            <w:r w:rsidRPr="003D6CA5">
              <w:rPr>
                <w:sz w:val="22"/>
                <w:szCs w:val="22"/>
              </w:rPr>
              <w:t>To evaluate this activity, it will be the same as the week before. The teaching assistant will record Ivan as the week progresses and make her best judgement as to the progress.  This activity will occur every morning for 45 minutes</w:t>
            </w:r>
            <w:r>
              <w:rPr>
                <w:sz w:val="22"/>
                <w:szCs w:val="22"/>
              </w:rPr>
              <w:t>.</w:t>
            </w:r>
          </w:p>
        </w:tc>
      </w:tr>
      <w:tr w:rsidR="00207013" w14:paraId="4A198607" w14:textId="77777777" w:rsidTr="00BC6015">
        <w:trPr>
          <w:trHeight w:val="287"/>
        </w:trPr>
        <w:tc>
          <w:tcPr>
            <w:tcW w:w="1129" w:type="dxa"/>
          </w:tcPr>
          <w:p w14:paraId="393E33AE" w14:textId="77777777" w:rsidR="00207013" w:rsidRPr="0059748C" w:rsidRDefault="00207013" w:rsidP="00BC6015">
            <w:pPr>
              <w:rPr>
                <w:sz w:val="22"/>
                <w:szCs w:val="22"/>
              </w:rPr>
            </w:pPr>
            <w:r w:rsidRPr="0059748C">
              <w:rPr>
                <w:sz w:val="22"/>
                <w:szCs w:val="22"/>
              </w:rPr>
              <w:t>3</w:t>
            </w:r>
          </w:p>
        </w:tc>
        <w:tc>
          <w:tcPr>
            <w:tcW w:w="4395" w:type="dxa"/>
          </w:tcPr>
          <w:p w14:paraId="22516C69" w14:textId="77777777" w:rsidR="00207013" w:rsidRPr="006F6140" w:rsidRDefault="00207013" w:rsidP="00BC6015">
            <w:pPr>
              <w:rPr>
                <w:rFonts w:ascii="Arial" w:hAnsi="Arial" w:cs="Arial"/>
                <w:sz w:val="22"/>
                <w:szCs w:val="22"/>
              </w:rPr>
            </w:pPr>
            <w:r w:rsidRPr="006F6140">
              <w:rPr>
                <w:rFonts w:ascii="Arial" w:hAnsi="Arial" w:cs="Arial"/>
                <w:sz w:val="22"/>
                <w:szCs w:val="22"/>
              </w:rPr>
              <w:t xml:space="preserve">Focus of this activity is to allow Ivan to have a basic grasp on the </w:t>
            </w:r>
          </w:p>
          <w:p w14:paraId="28B8B596" w14:textId="77777777" w:rsidR="00207013" w:rsidRPr="006F6140" w:rsidRDefault="00207013" w:rsidP="00BC6015">
            <w:pPr>
              <w:rPr>
                <w:rFonts w:ascii="Arial" w:hAnsi="Arial" w:cs="Arial"/>
                <w:sz w:val="22"/>
                <w:szCs w:val="22"/>
              </w:rPr>
            </w:pPr>
          </w:p>
          <w:p w14:paraId="511B133C" w14:textId="77777777" w:rsidR="00207013" w:rsidRDefault="00207013" w:rsidP="00BC6015">
            <w:pPr>
              <w:rPr>
                <w:rFonts w:ascii="Arial" w:hAnsi="Arial" w:cs="Arial"/>
                <w:sz w:val="22"/>
                <w:szCs w:val="22"/>
              </w:rPr>
            </w:pPr>
            <w:r w:rsidRPr="006F6140">
              <w:rPr>
                <w:rFonts w:ascii="Arial" w:hAnsi="Arial" w:cs="Arial"/>
                <w:sz w:val="22"/>
                <w:szCs w:val="22"/>
              </w:rPr>
              <w:t xml:space="preserve">. The third activity will be to use visual learning </w:t>
            </w:r>
            <w:proofErr w:type="gramStart"/>
            <w:r w:rsidRPr="006F6140">
              <w:rPr>
                <w:rFonts w:ascii="Arial" w:hAnsi="Arial" w:cs="Arial"/>
                <w:sz w:val="22"/>
                <w:szCs w:val="22"/>
              </w:rPr>
              <w:t>in order to</w:t>
            </w:r>
            <w:proofErr w:type="gramEnd"/>
            <w:r w:rsidRPr="006F6140">
              <w:rPr>
                <w:rFonts w:ascii="Arial" w:hAnsi="Arial" w:cs="Arial"/>
                <w:sz w:val="22"/>
                <w:szCs w:val="22"/>
              </w:rPr>
              <w:t xml:space="preserve"> aid Ivan identify specific words to the pictures that are placed on flashcards. Ivan will be shown a flash card with the picture of the item (</w:t>
            </w:r>
            <w:proofErr w:type="spellStart"/>
            <w:r w:rsidRPr="006F6140">
              <w:rPr>
                <w:rFonts w:ascii="Arial" w:hAnsi="Arial" w:cs="Arial"/>
                <w:sz w:val="22"/>
                <w:szCs w:val="22"/>
              </w:rPr>
              <w:t>e.g</w:t>
            </w:r>
            <w:proofErr w:type="spellEnd"/>
            <w:r w:rsidRPr="006F6140">
              <w:rPr>
                <w:rFonts w:ascii="Arial" w:hAnsi="Arial" w:cs="Arial"/>
                <w:sz w:val="22"/>
                <w:szCs w:val="22"/>
              </w:rPr>
              <w:t xml:space="preserve"> book, pencil, table) or phrase (writing, speaking, I like, I think) on one side and then the English word will be written on the </w:t>
            </w:r>
            <w:r w:rsidRPr="006F6140">
              <w:rPr>
                <w:rFonts w:ascii="Arial" w:hAnsi="Arial" w:cs="Arial"/>
                <w:sz w:val="22"/>
                <w:szCs w:val="22"/>
              </w:rPr>
              <w:lastRenderedPageBreak/>
              <w:t xml:space="preserve">other side Ivan will examine </w:t>
            </w:r>
            <w:proofErr w:type="gramStart"/>
            <w:r w:rsidRPr="006F6140">
              <w:rPr>
                <w:rFonts w:ascii="Arial" w:hAnsi="Arial" w:cs="Arial"/>
                <w:sz w:val="22"/>
                <w:szCs w:val="22"/>
              </w:rPr>
              <w:t>all of</w:t>
            </w:r>
            <w:proofErr w:type="gramEnd"/>
            <w:r w:rsidRPr="006F6140">
              <w:rPr>
                <w:rFonts w:ascii="Arial" w:hAnsi="Arial" w:cs="Arial"/>
                <w:sz w:val="22"/>
                <w:szCs w:val="22"/>
              </w:rPr>
              <w:t xml:space="preserve"> the flash cards and be drilled on how to correctly pronounce the words. Then Ivan will be shown the pictures on the flashcards and asked to correctly identify the words using the correct English pronunciation.</w:t>
            </w:r>
          </w:p>
          <w:p w14:paraId="16BDB32D" w14:textId="77777777" w:rsidR="00207013" w:rsidRPr="001F3AFF" w:rsidRDefault="00207013" w:rsidP="00BC6015">
            <w:pPr>
              <w:rPr>
                <w:rFonts w:ascii="Arial" w:hAnsi="Arial" w:cs="Arial"/>
                <w:sz w:val="22"/>
                <w:szCs w:val="22"/>
              </w:rPr>
            </w:pPr>
          </w:p>
        </w:tc>
        <w:tc>
          <w:tcPr>
            <w:tcW w:w="4677" w:type="dxa"/>
          </w:tcPr>
          <w:p w14:paraId="068F78AD" w14:textId="77777777" w:rsidR="00207013" w:rsidRPr="006F6140" w:rsidRDefault="00207013" w:rsidP="00BC6015">
            <w:pPr>
              <w:rPr>
                <w:rFonts w:ascii="Arial" w:hAnsi="Arial" w:cs="Arial"/>
                <w:sz w:val="22"/>
                <w:szCs w:val="22"/>
              </w:rPr>
            </w:pPr>
          </w:p>
          <w:p w14:paraId="49154895"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508E5DC3" w14:textId="77777777" w:rsidR="00207013" w:rsidRPr="006F6140" w:rsidRDefault="00207013" w:rsidP="00BC6015">
            <w:pPr>
              <w:rPr>
                <w:rFonts w:ascii="Arial" w:hAnsi="Arial" w:cs="Arial"/>
                <w:color w:val="1F1F1F"/>
                <w:sz w:val="22"/>
                <w:szCs w:val="22"/>
                <w:shd w:val="clear" w:color="auto" w:fill="FFFFFF"/>
              </w:rPr>
            </w:pPr>
          </w:p>
          <w:p w14:paraId="00AFCF52" w14:textId="77777777" w:rsidR="00207013" w:rsidRPr="001F3AFF" w:rsidRDefault="00207013" w:rsidP="00BC6015">
            <w:pPr>
              <w:rPr>
                <w:rFonts w:ascii="Arial" w:hAnsi="Arial" w:cs="Arial"/>
                <w:sz w:val="22"/>
                <w:szCs w:val="22"/>
              </w:rPr>
            </w:pPr>
            <w:r w:rsidRPr="006F6140">
              <w:rPr>
                <w:rFonts w:ascii="Arial" w:hAnsi="Arial" w:cs="Arial"/>
                <w:color w:val="1F1F1F"/>
                <w:sz w:val="22"/>
                <w:szCs w:val="22"/>
                <w:shd w:val="clear" w:color="auto" w:fill="FFFFFF"/>
              </w:rPr>
              <w:t>I can use context and pictures to help me understand what I read</w:t>
            </w:r>
            <w:r>
              <w:rPr>
                <w:rFonts w:ascii="Arial" w:hAnsi="Arial" w:cs="Arial"/>
                <w:color w:val="1F1F1F"/>
                <w:sz w:val="22"/>
                <w:szCs w:val="22"/>
                <w:shd w:val="clear" w:color="auto" w:fill="FFFFFF"/>
              </w:rPr>
              <w:t xml:space="preserve">. </w:t>
            </w:r>
          </w:p>
          <w:p w14:paraId="73B12938" w14:textId="77777777" w:rsidR="00207013" w:rsidRDefault="00207013" w:rsidP="00BC6015">
            <w:pPr>
              <w:rPr>
                <w:u w:val="single"/>
              </w:rPr>
            </w:pPr>
          </w:p>
        </w:tc>
        <w:tc>
          <w:tcPr>
            <w:tcW w:w="6119" w:type="dxa"/>
          </w:tcPr>
          <w:p w14:paraId="6E873E88" w14:textId="77777777" w:rsidR="00207013" w:rsidRDefault="00207013" w:rsidP="00BC6015">
            <w:pPr>
              <w:rPr>
                <w:rFonts w:ascii="Arial" w:hAnsi="Arial" w:cs="Arial"/>
                <w:sz w:val="22"/>
                <w:szCs w:val="22"/>
              </w:rPr>
            </w:pPr>
          </w:p>
          <w:p w14:paraId="5576D015" w14:textId="77777777" w:rsidR="00207013" w:rsidRPr="003D6CA5" w:rsidRDefault="00207013" w:rsidP="00BC6015">
            <w:pPr>
              <w:rPr>
                <w:rFonts w:ascii="Arial" w:hAnsi="Arial" w:cs="Arial"/>
                <w:sz w:val="22"/>
                <w:szCs w:val="22"/>
              </w:rPr>
            </w:pPr>
            <w:r>
              <w:rPr>
                <w:rFonts w:ascii="Arial" w:hAnsi="Arial" w:cs="Arial"/>
                <w:sz w:val="22"/>
                <w:szCs w:val="22"/>
              </w:rPr>
              <w:t xml:space="preserve">The teaching assist will listen to the pronunciation of each of the phrases and record them on an iPad to keep a record of Ivan’s progress through the week. The teaching assistant will also test Ivan after every session by showing him the picture only and having him pronounce the word that is associated with the picture. </w:t>
            </w:r>
          </w:p>
        </w:tc>
      </w:tr>
      <w:tr w:rsidR="00207013" w14:paraId="44BD429E" w14:textId="77777777" w:rsidTr="00BC6015">
        <w:trPr>
          <w:trHeight w:val="416"/>
        </w:trPr>
        <w:tc>
          <w:tcPr>
            <w:tcW w:w="1129" w:type="dxa"/>
          </w:tcPr>
          <w:p w14:paraId="5037908F" w14:textId="77777777" w:rsidR="00207013" w:rsidRPr="0059748C" w:rsidRDefault="00207013" w:rsidP="00BC6015">
            <w:pPr>
              <w:rPr>
                <w:sz w:val="22"/>
                <w:szCs w:val="22"/>
              </w:rPr>
            </w:pPr>
            <w:r w:rsidRPr="0059748C">
              <w:rPr>
                <w:sz w:val="22"/>
                <w:szCs w:val="22"/>
              </w:rPr>
              <w:t>4</w:t>
            </w:r>
          </w:p>
        </w:tc>
        <w:tc>
          <w:tcPr>
            <w:tcW w:w="4395" w:type="dxa"/>
          </w:tcPr>
          <w:p w14:paraId="7EB1ABDE"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The activity this week will look to build on Ivan’s pronunciations and look towards communications. This activity will place Ivan in a grouping with one of his peers and they will look to discuss what they have done over the weekend. </w:t>
            </w:r>
          </w:p>
          <w:p w14:paraId="011B4F66" w14:textId="77777777" w:rsidR="00207013" w:rsidRPr="001F3AFF" w:rsidRDefault="00207013" w:rsidP="00BC6015">
            <w:pPr>
              <w:rPr>
                <w:rFonts w:ascii="Arial" w:hAnsi="Arial" w:cs="Arial"/>
                <w:sz w:val="22"/>
                <w:szCs w:val="22"/>
              </w:rPr>
            </w:pPr>
          </w:p>
          <w:p w14:paraId="0FC1B754" w14:textId="77777777" w:rsidR="00207013" w:rsidRPr="001F3AFF" w:rsidRDefault="00207013" w:rsidP="00BC6015">
            <w:pPr>
              <w:rPr>
                <w:rFonts w:ascii="Arial" w:hAnsi="Arial" w:cs="Arial"/>
                <w:sz w:val="22"/>
                <w:szCs w:val="22"/>
              </w:rPr>
            </w:pPr>
            <w:r w:rsidRPr="001F3AFF">
              <w:rPr>
                <w:rFonts w:ascii="Arial" w:hAnsi="Arial" w:cs="Arial"/>
                <w:sz w:val="22"/>
                <w:szCs w:val="22"/>
              </w:rPr>
              <w:t>This will aid Ivan in answering questions such as:</w:t>
            </w:r>
          </w:p>
          <w:p w14:paraId="15A2B8A2" w14:textId="77777777" w:rsidR="00207013" w:rsidRPr="001F3AFF" w:rsidRDefault="00207013" w:rsidP="00BC6015">
            <w:pPr>
              <w:rPr>
                <w:rFonts w:ascii="Arial" w:hAnsi="Arial" w:cs="Arial"/>
                <w:sz w:val="22"/>
                <w:szCs w:val="22"/>
              </w:rPr>
            </w:pPr>
          </w:p>
          <w:p w14:paraId="1E91D6CA"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What did you do Saturday morning?</w:t>
            </w:r>
          </w:p>
          <w:p w14:paraId="5BE9BA7E"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Did you enjoy it?</w:t>
            </w:r>
          </w:p>
          <w:p w14:paraId="30A45153"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Who did you do it with?</w:t>
            </w:r>
          </w:p>
          <w:p w14:paraId="2AD09B58" w14:textId="77777777" w:rsidR="00207013" w:rsidRPr="001F3AFF" w:rsidRDefault="00207013" w:rsidP="00BC6015">
            <w:pPr>
              <w:rPr>
                <w:rFonts w:ascii="Arial" w:hAnsi="Arial" w:cs="Arial"/>
                <w:b/>
                <w:bCs/>
                <w:sz w:val="22"/>
                <w:szCs w:val="22"/>
              </w:rPr>
            </w:pPr>
          </w:p>
          <w:p w14:paraId="1FE44FAB"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This activity will allow Ivan the opportunity to use responses such as </w:t>
            </w:r>
          </w:p>
          <w:p w14:paraId="14D11EA7" w14:textId="77777777" w:rsidR="00207013" w:rsidRPr="001F3AFF" w:rsidRDefault="00207013" w:rsidP="00BC6015">
            <w:pPr>
              <w:rPr>
                <w:rFonts w:ascii="Arial" w:hAnsi="Arial" w:cs="Arial"/>
                <w:sz w:val="22"/>
                <w:szCs w:val="22"/>
              </w:rPr>
            </w:pPr>
          </w:p>
          <w:p w14:paraId="3591A3BE"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I liked doing</w:t>
            </w:r>
          </w:p>
          <w:p w14:paraId="2F4376E8"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I was happy</w:t>
            </w:r>
          </w:p>
          <w:p w14:paraId="4A3575AD"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Mother/Father</w:t>
            </w:r>
          </w:p>
          <w:p w14:paraId="7FF04E0D" w14:textId="77777777" w:rsidR="00207013" w:rsidRPr="00074978" w:rsidRDefault="00207013" w:rsidP="00BC6015"/>
        </w:tc>
        <w:tc>
          <w:tcPr>
            <w:tcW w:w="4677" w:type="dxa"/>
          </w:tcPr>
          <w:p w14:paraId="40EF519E" w14:textId="77777777" w:rsidR="00207013" w:rsidRDefault="00207013" w:rsidP="00BC6015">
            <w:pPr>
              <w:pStyle w:val="ListParagraph"/>
              <w:rPr>
                <w:rFonts w:ascii="Arial" w:hAnsi="Arial" w:cs="Arial"/>
                <w:sz w:val="22"/>
                <w:szCs w:val="22"/>
              </w:rPr>
            </w:pPr>
          </w:p>
          <w:p w14:paraId="381AEED8"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Understanding language is key to understanding the world around us. </w:t>
            </w:r>
          </w:p>
          <w:p w14:paraId="7C49A324" w14:textId="77777777" w:rsidR="00207013" w:rsidRPr="00E86AD4" w:rsidRDefault="00207013" w:rsidP="00BC6015">
            <w:pPr>
              <w:rPr>
                <w:rFonts w:ascii="Arial" w:hAnsi="Arial" w:cs="Arial"/>
                <w:sz w:val="22"/>
                <w:szCs w:val="22"/>
                <w:u w:val="single"/>
              </w:rPr>
            </w:pPr>
          </w:p>
          <w:p w14:paraId="300491A4" w14:textId="77777777" w:rsidR="00207013" w:rsidRPr="00E86AD4" w:rsidRDefault="00207013" w:rsidP="00BC6015">
            <w:pPr>
              <w:rPr>
                <w:rFonts w:ascii="Arial" w:hAnsi="Arial" w:cs="Arial"/>
                <w:sz w:val="22"/>
                <w:szCs w:val="22"/>
                <w:u w:val="single"/>
              </w:rPr>
            </w:pPr>
          </w:p>
          <w:p w14:paraId="3A541A45" w14:textId="77777777" w:rsidR="00207013" w:rsidRDefault="00207013" w:rsidP="00BC6015">
            <w:pPr>
              <w:rPr>
                <w:rFonts w:ascii="Arial" w:hAnsi="Arial" w:cs="Arial"/>
                <w:sz w:val="22"/>
                <w:szCs w:val="22"/>
              </w:rPr>
            </w:pPr>
            <w:r w:rsidRPr="00E86AD4">
              <w:rPr>
                <w:rFonts w:ascii="Arial" w:hAnsi="Arial" w:cs="Arial"/>
                <w:sz w:val="22"/>
                <w:szCs w:val="22"/>
              </w:rPr>
              <w:t>I can listen to others with growing attention</w:t>
            </w:r>
          </w:p>
          <w:p w14:paraId="47808CCD" w14:textId="77777777" w:rsidR="00207013" w:rsidRDefault="00207013" w:rsidP="00BC6015">
            <w:pPr>
              <w:rPr>
                <w:rFonts w:ascii="Arial" w:hAnsi="Arial" w:cs="Arial"/>
                <w:sz w:val="22"/>
                <w:szCs w:val="22"/>
              </w:rPr>
            </w:pPr>
          </w:p>
          <w:p w14:paraId="29A6761B" w14:textId="77777777" w:rsidR="00207013" w:rsidRDefault="00207013" w:rsidP="00BC6015">
            <w:pPr>
              <w:rPr>
                <w:rFonts w:ascii="Arial" w:hAnsi="Arial" w:cs="Arial"/>
                <w:sz w:val="22"/>
                <w:szCs w:val="22"/>
              </w:rPr>
            </w:pPr>
          </w:p>
          <w:p w14:paraId="720DB748" w14:textId="77777777" w:rsidR="00207013" w:rsidRDefault="00207013" w:rsidP="00BC6015">
            <w:pPr>
              <w:rPr>
                <w:rFonts w:ascii="Arial" w:hAnsi="Arial" w:cs="Arial"/>
                <w:sz w:val="22"/>
                <w:szCs w:val="22"/>
              </w:rPr>
            </w:pPr>
          </w:p>
          <w:p w14:paraId="133D3E52"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Language connects us</w:t>
            </w:r>
          </w:p>
          <w:p w14:paraId="2F8C7854" w14:textId="77777777" w:rsidR="00207013" w:rsidRPr="00E86AD4" w:rsidRDefault="00207013" w:rsidP="00BC6015">
            <w:pPr>
              <w:rPr>
                <w:rFonts w:ascii="Arial" w:hAnsi="Arial" w:cs="Arial"/>
                <w:sz w:val="22"/>
                <w:szCs w:val="22"/>
              </w:rPr>
            </w:pPr>
          </w:p>
          <w:p w14:paraId="3AF0EC42" w14:textId="77777777" w:rsidR="00207013" w:rsidRPr="00E86AD4" w:rsidRDefault="00207013" w:rsidP="00BC6015">
            <w:pPr>
              <w:rPr>
                <w:rFonts w:ascii="Arial" w:hAnsi="Arial" w:cs="Arial"/>
                <w:sz w:val="22"/>
                <w:szCs w:val="22"/>
              </w:rPr>
            </w:pPr>
            <w:r w:rsidRPr="00E86AD4">
              <w:rPr>
                <w:rFonts w:ascii="Arial" w:hAnsi="Arial" w:cs="Arial"/>
                <w:sz w:val="22"/>
                <w:szCs w:val="22"/>
              </w:rPr>
              <w:t>I am beginning to talk with my peers in the language of the setting/school</w:t>
            </w:r>
          </w:p>
          <w:p w14:paraId="47A46D3A" w14:textId="77777777" w:rsidR="00207013" w:rsidRDefault="00207013" w:rsidP="00BC6015">
            <w:pPr>
              <w:rPr>
                <w:u w:val="single"/>
              </w:rPr>
            </w:pPr>
          </w:p>
        </w:tc>
        <w:tc>
          <w:tcPr>
            <w:tcW w:w="6119" w:type="dxa"/>
          </w:tcPr>
          <w:p w14:paraId="09FF2E54" w14:textId="77777777" w:rsidR="00207013" w:rsidRDefault="00207013" w:rsidP="00BC6015">
            <w:pPr>
              <w:rPr>
                <w:u w:val="single"/>
              </w:rPr>
            </w:pPr>
          </w:p>
          <w:p w14:paraId="1DA10158" w14:textId="77777777" w:rsidR="00207013" w:rsidRPr="00F16118" w:rsidRDefault="00207013" w:rsidP="00BC6015">
            <w:pPr>
              <w:rPr>
                <w:rFonts w:ascii="Arial" w:hAnsi="Arial" w:cs="Arial"/>
                <w:sz w:val="22"/>
                <w:szCs w:val="22"/>
              </w:rPr>
            </w:pPr>
            <w:r w:rsidRPr="00F16118">
              <w:rPr>
                <w:rFonts w:ascii="Arial" w:hAnsi="Arial" w:cs="Arial"/>
                <w:sz w:val="22"/>
                <w:szCs w:val="22"/>
              </w:rPr>
              <w:t xml:space="preserve">This activity will be evaluated by the class teacher and the teaching assistant. They will listen to the conversation as they circle the class, listening to the responses that Ivan is able to present. This activity will start on week four but will continue to happen every Monday morning for approximately ten minutes. </w:t>
            </w:r>
          </w:p>
        </w:tc>
      </w:tr>
      <w:tr w:rsidR="00207013" w14:paraId="2F883819" w14:textId="77777777" w:rsidTr="00BC6015">
        <w:trPr>
          <w:trHeight w:val="287"/>
        </w:trPr>
        <w:tc>
          <w:tcPr>
            <w:tcW w:w="1129" w:type="dxa"/>
          </w:tcPr>
          <w:p w14:paraId="2BB18356" w14:textId="77777777" w:rsidR="00207013" w:rsidRPr="0059748C" w:rsidRDefault="00207013" w:rsidP="00BC6015">
            <w:pPr>
              <w:rPr>
                <w:sz w:val="22"/>
                <w:szCs w:val="22"/>
              </w:rPr>
            </w:pPr>
            <w:r w:rsidRPr="0059748C">
              <w:rPr>
                <w:sz w:val="22"/>
                <w:szCs w:val="22"/>
              </w:rPr>
              <w:t>5</w:t>
            </w:r>
          </w:p>
        </w:tc>
        <w:tc>
          <w:tcPr>
            <w:tcW w:w="4395" w:type="dxa"/>
          </w:tcPr>
          <w:p w14:paraId="54084F36" w14:textId="77777777" w:rsidR="00207013" w:rsidRPr="00CA7EEC" w:rsidRDefault="00207013" w:rsidP="00BC6015">
            <w:pPr>
              <w:rPr>
                <w:rFonts w:ascii="Arial" w:hAnsi="Arial" w:cs="Arial"/>
                <w:sz w:val="22"/>
                <w:szCs w:val="22"/>
              </w:rPr>
            </w:pPr>
            <w:r w:rsidRPr="00CA7EEC">
              <w:rPr>
                <w:rFonts w:ascii="Arial" w:hAnsi="Arial" w:cs="Arial"/>
                <w:sz w:val="22"/>
                <w:szCs w:val="22"/>
              </w:rPr>
              <w:t xml:space="preserve">This activity will place Ivan in a group setting. This activity will look at to allow Ivan the opportunity to observe his peer communicate with one and other, whilst also contributing where he may feel comfortable to do so. This activity is a </w:t>
            </w:r>
            <w:r w:rsidRPr="00CA7EEC">
              <w:rPr>
                <w:rFonts w:ascii="Arial" w:hAnsi="Arial" w:cs="Arial"/>
                <w:sz w:val="22"/>
                <w:szCs w:val="22"/>
              </w:rPr>
              <w:lastRenderedPageBreak/>
              <w:t>group discussion on things that the pupils like and dislike to do. This activity has solely been established to allow Ivan the opportunity to demonstrate answer such as:</w:t>
            </w:r>
          </w:p>
          <w:p w14:paraId="5DD3A3B5" w14:textId="77777777" w:rsidR="00207013" w:rsidRPr="00CA7EEC" w:rsidRDefault="00207013" w:rsidP="00BC6015">
            <w:pPr>
              <w:rPr>
                <w:rFonts w:ascii="Arial" w:hAnsi="Arial" w:cs="Arial"/>
                <w:sz w:val="22"/>
                <w:szCs w:val="22"/>
              </w:rPr>
            </w:pPr>
          </w:p>
          <w:p w14:paraId="1B3C2F79"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I like to</w:t>
            </w:r>
          </w:p>
          <w:p w14:paraId="6EF5EAD4"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 xml:space="preserve">I do not like to </w:t>
            </w:r>
          </w:p>
          <w:p w14:paraId="6B3EB7DB"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 xml:space="preserve">I like because </w:t>
            </w:r>
          </w:p>
          <w:p w14:paraId="60203BAD" w14:textId="77777777" w:rsidR="00207013" w:rsidRPr="00CA7EEC" w:rsidRDefault="00207013" w:rsidP="00BC6015">
            <w:pPr>
              <w:pStyle w:val="ListParagraph"/>
              <w:numPr>
                <w:ilvl w:val="0"/>
                <w:numId w:val="1"/>
              </w:numPr>
              <w:rPr>
                <w:rFonts w:ascii="Arial" w:hAnsi="Arial" w:cs="Arial"/>
                <w:sz w:val="22"/>
                <w:szCs w:val="22"/>
              </w:rPr>
            </w:pPr>
            <w:r w:rsidRPr="00CA7EEC">
              <w:rPr>
                <w:rFonts w:ascii="Arial" w:hAnsi="Arial" w:cs="Arial"/>
                <w:b/>
                <w:bCs/>
                <w:sz w:val="22"/>
                <w:szCs w:val="22"/>
              </w:rPr>
              <w:t>I do not like that</w:t>
            </w:r>
            <w:r w:rsidRPr="00CA7EEC">
              <w:rPr>
                <w:rFonts w:ascii="Arial" w:hAnsi="Arial" w:cs="Arial"/>
                <w:sz w:val="22"/>
                <w:szCs w:val="22"/>
              </w:rPr>
              <w:t xml:space="preserve"> </w:t>
            </w:r>
          </w:p>
          <w:p w14:paraId="4F9E4413" w14:textId="77777777" w:rsidR="00207013" w:rsidRPr="00CA7EEC" w:rsidRDefault="00207013" w:rsidP="00BC6015">
            <w:pPr>
              <w:rPr>
                <w:rFonts w:ascii="Arial" w:hAnsi="Arial" w:cs="Arial"/>
                <w:sz w:val="22"/>
                <w:szCs w:val="22"/>
              </w:rPr>
            </w:pPr>
          </w:p>
          <w:p w14:paraId="05A659C8" w14:textId="77777777" w:rsidR="00207013" w:rsidRPr="001F3AFF" w:rsidRDefault="00207013" w:rsidP="00BC6015">
            <w:r w:rsidRPr="00CA7EEC">
              <w:rPr>
                <w:rFonts w:ascii="Arial" w:hAnsi="Arial" w:cs="Arial"/>
                <w:sz w:val="22"/>
                <w:szCs w:val="22"/>
              </w:rPr>
              <w:t>Building from previous knowledge gained in the last activity</w:t>
            </w:r>
            <w:r>
              <w:rPr>
                <w:rFonts w:ascii="Arial" w:hAnsi="Arial" w:cs="Arial"/>
                <w:sz w:val="22"/>
                <w:szCs w:val="22"/>
              </w:rPr>
              <w:t xml:space="preserve">. </w:t>
            </w:r>
          </w:p>
        </w:tc>
        <w:tc>
          <w:tcPr>
            <w:tcW w:w="4677" w:type="dxa"/>
          </w:tcPr>
          <w:p w14:paraId="59CF0F11" w14:textId="77777777" w:rsidR="00207013" w:rsidRDefault="00207013" w:rsidP="00BC6015">
            <w:pPr>
              <w:rPr>
                <w:u w:val="single"/>
              </w:rPr>
            </w:pPr>
          </w:p>
          <w:p w14:paraId="7781EEF7"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Understanding language is key to understanding the world around us. </w:t>
            </w:r>
          </w:p>
          <w:p w14:paraId="4EB97A3B" w14:textId="77777777" w:rsidR="00207013" w:rsidRPr="00E86AD4" w:rsidRDefault="00207013" w:rsidP="00BC6015">
            <w:pPr>
              <w:rPr>
                <w:rFonts w:ascii="Arial" w:hAnsi="Arial" w:cs="Arial"/>
                <w:sz w:val="22"/>
                <w:szCs w:val="22"/>
                <w:u w:val="single"/>
              </w:rPr>
            </w:pPr>
          </w:p>
          <w:p w14:paraId="3C93170E" w14:textId="77777777" w:rsidR="00207013" w:rsidRPr="00E86AD4" w:rsidRDefault="00207013" w:rsidP="00BC6015">
            <w:pPr>
              <w:rPr>
                <w:rFonts w:ascii="Arial" w:hAnsi="Arial" w:cs="Arial"/>
                <w:sz w:val="22"/>
                <w:szCs w:val="22"/>
                <w:u w:val="single"/>
              </w:rPr>
            </w:pPr>
          </w:p>
          <w:p w14:paraId="71E843F5" w14:textId="77777777" w:rsidR="00207013" w:rsidRDefault="00207013" w:rsidP="00BC6015">
            <w:pPr>
              <w:rPr>
                <w:rFonts w:ascii="Arial" w:hAnsi="Arial" w:cs="Arial"/>
                <w:sz w:val="22"/>
                <w:szCs w:val="22"/>
              </w:rPr>
            </w:pPr>
            <w:r w:rsidRPr="00E86AD4">
              <w:rPr>
                <w:rFonts w:ascii="Arial" w:hAnsi="Arial" w:cs="Arial"/>
                <w:sz w:val="22"/>
                <w:szCs w:val="22"/>
              </w:rPr>
              <w:t>I can listen to others with growing attention</w:t>
            </w:r>
          </w:p>
          <w:p w14:paraId="7683FFF8" w14:textId="77777777" w:rsidR="00207013" w:rsidRDefault="00207013" w:rsidP="00BC6015">
            <w:pPr>
              <w:rPr>
                <w:rFonts w:ascii="Arial" w:hAnsi="Arial" w:cs="Arial"/>
                <w:sz w:val="22"/>
                <w:szCs w:val="22"/>
              </w:rPr>
            </w:pPr>
          </w:p>
          <w:p w14:paraId="40FFB193" w14:textId="77777777" w:rsidR="00207013" w:rsidRDefault="00207013" w:rsidP="00BC6015">
            <w:pPr>
              <w:rPr>
                <w:rFonts w:ascii="Arial" w:hAnsi="Arial" w:cs="Arial"/>
                <w:sz w:val="22"/>
                <w:szCs w:val="22"/>
              </w:rPr>
            </w:pPr>
          </w:p>
          <w:p w14:paraId="2C4C1E35" w14:textId="77777777" w:rsidR="00207013" w:rsidRDefault="00207013" w:rsidP="00BC6015">
            <w:pPr>
              <w:rPr>
                <w:rFonts w:ascii="Arial" w:hAnsi="Arial" w:cs="Arial"/>
                <w:sz w:val="22"/>
                <w:szCs w:val="22"/>
              </w:rPr>
            </w:pPr>
          </w:p>
          <w:p w14:paraId="7F2FADDE"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Language connects us</w:t>
            </w:r>
          </w:p>
          <w:p w14:paraId="632E1CF3" w14:textId="77777777" w:rsidR="00207013" w:rsidRPr="00E86AD4" w:rsidRDefault="00207013" w:rsidP="00BC6015">
            <w:pPr>
              <w:rPr>
                <w:rFonts w:ascii="Arial" w:hAnsi="Arial" w:cs="Arial"/>
                <w:sz w:val="22"/>
                <w:szCs w:val="22"/>
              </w:rPr>
            </w:pPr>
          </w:p>
          <w:p w14:paraId="7B19877E" w14:textId="77777777" w:rsidR="00207013" w:rsidRPr="00E86AD4" w:rsidRDefault="00207013" w:rsidP="00BC6015">
            <w:pPr>
              <w:rPr>
                <w:rFonts w:ascii="Arial" w:hAnsi="Arial" w:cs="Arial"/>
                <w:sz w:val="22"/>
                <w:szCs w:val="22"/>
              </w:rPr>
            </w:pPr>
            <w:r w:rsidRPr="00E86AD4">
              <w:rPr>
                <w:rFonts w:ascii="Arial" w:hAnsi="Arial" w:cs="Arial"/>
                <w:sz w:val="22"/>
                <w:szCs w:val="22"/>
              </w:rPr>
              <w:t>I am beginning to talk with my peers in the language of the setting/school</w:t>
            </w:r>
          </w:p>
          <w:p w14:paraId="1D6FD839" w14:textId="77777777" w:rsidR="00207013" w:rsidRPr="00E86AD4" w:rsidRDefault="00207013" w:rsidP="00BC6015"/>
        </w:tc>
        <w:tc>
          <w:tcPr>
            <w:tcW w:w="6119" w:type="dxa"/>
          </w:tcPr>
          <w:p w14:paraId="66C6C877" w14:textId="77777777" w:rsidR="00207013" w:rsidRDefault="00207013" w:rsidP="00BC6015">
            <w:pPr>
              <w:rPr>
                <w:u w:val="single"/>
              </w:rPr>
            </w:pPr>
          </w:p>
          <w:p w14:paraId="73055B30" w14:textId="77777777" w:rsidR="00207013" w:rsidRPr="00F16118" w:rsidRDefault="00207013" w:rsidP="00BC6015">
            <w:pPr>
              <w:rPr>
                <w:sz w:val="22"/>
                <w:szCs w:val="22"/>
              </w:rPr>
            </w:pPr>
            <w:r w:rsidRPr="00F16118">
              <w:rPr>
                <w:sz w:val="22"/>
                <w:szCs w:val="22"/>
              </w:rPr>
              <w:t xml:space="preserve">This activity again will be evaluated by the class teacher and the teaching assistant. Again, they will circle the room but listen </w:t>
            </w:r>
            <w:proofErr w:type="gramStart"/>
            <w:r w:rsidRPr="00F16118">
              <w:rPr>
                <w:sz w:val="22"/>
                <w:szCs w:val="22"/>
              </w:rPr>
              <w:t>in particular to</w:t>
            </w:r>
            <w:proofErr w:type="gramEnd"/>
            <w:r w:rsidRPr="00F16118">
              <w:rPr>
                <w:sz w:val="22"/>
                <w:szCs w:val="22"/>
              </w:rPr>
              <w:t xml:space="preserve"> Ivan and the responses he presents. The </w:t>
            </w:r>
            <w:r w:rsidRPr="00F16118">
              <w:rPr>
                <w:sz w:val="22"/>
                <w:szCs w:val="22"/>
              </w:rPr>
              <w:lastRenderedPageBreak/>
              <w:t xml:space="preserve">pronunciation and varied language he </w:t>
            </w:r>
            <w:proofErr w:type="gramStart"/>
            <w:r>
              <w:rPr>
                <w:sz w:val="22"/>
                <w:szCs w:val="22"/>
              </w:rPr>
              <w:t>utilises</w:t>
            </w:r>
            <w:proofErr w:type="gramEnd"/>
            <w:r w:rsidRPr="00F16118">
              <w:rPr>
                <w:sz w:val="22"/>
                <w:szCs w:val="22"/>
              </w:rPr>
              <w:t xml:space="preserve"> will determine the progress that he has made in the weeks gone by. </w:t>
            </w:r>
          </w:p>
        </w:tc>
      </w:tr>
      <w:tr w:rsidR="00207013" w14:paraId="4A5A87B7" w14:textId="77777777" w:rsidTr="00BC6015">
        <w:trPr>
          <w:trHeight w:val="287"/>
        </w:trPr>
        <w:tc>
          <w:tcPr>
            <w:tcW w:w="1129" w:type="dxa"/>
          </w:tcPr>
          <w:p w14:paraId="17DCF412" w14:textId="77777777" w:rsidR="00207013" w:rsidRPr="0059748C" w:rsidRDefault="00207013" w:rsidP="00BC6015">
            <w:pPr>
              <w:rPr>
                <w:sz w:val="22"/>
                <w:szCs w:val="22"/>
              </w:rPr>
            </w:pPr>
            <w:r w:rsidRPr="0059748C">
              <w:rPr>
                <w:sz w:val="22"/>
                <w:szCs w:val="22"/>
              </w:rPr>
              <w:t>6</w:t>
            </w:r>
          </w:p>
        </w:tc>
        <w:tc>
          <w:tcPr>
            <w:tcW w:w="4395" w:type="dxa"/>
          </w:tcPr>
          <w:p w14:paraId="128C19FA" w14:textId="77777777" w:rsidR="00207013" w:rsidRPr="00E86AD4" w:rsidRDefault="00207013" w:rsidP="00BC6015">
            <w:pPr>
              <w:rPr>
                <w:rFonts w:ascii="Arial" w:hAnsi="Arial" w:cs="Arial"/>
                <w:sz w:val="22"/>
                <w:szCs w:val="22"/>
              </w:rPr>
            </w:pPr>
            <w:r w:rsidRPr="00E86AD4">
              <w:rPr>
                <w:rFonts w:ascii="Arial" w:hAnsi="Arial" w:cs="Arial"/>
                <w:sz w:val="22"/>
                <w:szCs w:val="22"/>
              </w:rPr>
              <w:t>The last activity of this term is going to be building on previous English language skills that Ivan has developed. This task will ask Ivan to answer questions in a group setting on a topic that he has chosen. This activity will build on the previous week as it compels Ivan to use his English language skills and not remain a bystander as the task the week previous allowed for. He will use responses such as:</w:t>
            </w:r>
          </w:p>
          <w:p w14:paraId="23CD5195" w14:textId="77777777" w:rsidR="00207013" w:rsidRPr="00E86AD4" w:rsidRDefault="00207013" w:rsidP="00BC6015">
            <w:pPr>
              <w:rPr>
                <w:rFonts w:ascii="Arial" w:hAnsi="Arial" w:cs="Arial"/>
                <w:sz w:val="22"/>
                <w:szCs w:val="22"/>
              </w:rPr>
            </w:pPr>
          </w:p>
          <w:p w14:paraId="16BF78BB"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My favourite team is</w:t>
            </w:r>
          </w:p>
          <w:p w14:paraId="4A8748DE"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 xml:space="preserve">I like them because </w:t>
            </w:r>
          </w:p>
          <w:p w14:paraId="4303498F"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 xml:space="preserve">He is my favourite because </w:t>
            </w:r>
          </w:p>
          <w:p w14:paraId="7029D5C7" w14:textId="77777777" w:rsidR="00207013" w:rsidRPr="0096529C" w:rsidRDefault="00207013" w:rsidP="00BC6015"/>
        </w:tc>
        <w:tc>
          <w:tcPr>
            <w:tcW w:w="4677" w:type="dxa"/>
          </w:tcPr>
          <w:p w14:paraId="0FFB238A" w14:textId="77777777" w:rsidR="00207013" w:rsidRDefault="00207013" w:rsidP="00BC6015">
            <w:pPr>
              <w:rPr>
                <w:u w:val="single"/>
              </w:rPr>
            </w:pPr>
          </w:p>
          <w:p w14:paraId="308F1C82"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Language connects us </w:t>
            </w:r>
          </w:p>
          <w:p w14:paraId="7D45639E" w14:textId="77777777" w:rsidR="00207013" w:rsidRDefault="00207013" w:rsidP="00BC6015">
            <w:pPr>
              <w:rPr>
                <w:u w:val="single"/>
              </w:rPr>
            </w:pPr>
          </w:p>
          <w:p w14:paraId="6A0B8DAC" w14:textId="77777777" w:rsidR="00207013" w:rsidRPr="00E86AD4" w:rsidRDefault="00207013" w:rsidP="00BC6015">
            <w:pPr>
              <w:rPr>
                <w:rFonts w:ascii="Arial" w:hAnsi="Arial" w:cs="Arial"/>
              </w:rPr>
            </w:pPr>
            <w:r>
              <w:rPr>
                <w:rFonts w:ascii="Arial" w:hAnsi="Arial" w:cs="Arial"/>
              </w:rPr>
              <w:t>I am beginning to talk with my peers in the language of the setting/school</w:t>
            </w:r>
          </w:p>
          <w:p w14:paraId="5846E144" w14:textId="77777777" w:rsidR="00207013" w:rsidRDefault="00207013" w:rsidP="00BC6015">
            <w:pPr>
              <w:rPr>
                <w:u w:val="single"/>
              </w:rPr>
            </w:pPr>
          </w:p>
        </w:tc>
        <w:tc>
          <w:tcPr>
            <w:tcW w:w="6119" w:type="dxa"/>
          </w:tcPr>
          <w:p w14:paraId="323CC91E" w14:textId="77777777" w:rsidR="00207013" w:rsidRDefault="00207013" w:rsidP="00BC6015">
            <w:pPr>
              <w:rPr>
                <w:u w:val="single"/>
              </w:rPr>
            </w:pPr>
          </w:p>
          <w:p w14:paraId="60FC4E73" w14:textId="77777777" w:rsidR="00207013" w:rsidRPr="00E86AD4" w:rsidRDefault="00207013" w:rsidP="00BC6015">
            <w:pPr>
              <w:rPr>
                <w:rFonts w:ascii="Arial" w:hAnsi="Arial" w:cs="Arial"/>
                <w:sz w:val="22"/>
                <w:szCs w:val="22"/>
              </w:rPr>
            </w:pPr>
            <w:r w:rsidRPr="00E86AD4">
              <w:rPr>
                <w:rFonts w:ascii="Arial" w:hAnsi="Arial" w:cs="Arial"/>
                <w:sz w:val="22"/>
                <w:szCs w:val="22"/>
              </w:rPr>
              <w:t xml:space="preserve">This activity will be evaluated through the responses and varied language that Ivan uses. It will also be evaluated by the number of questions that Ivan comprehends and answers. This will be evaluated by the class teacher. </w:t>
            </w:r>
          </w:p>
        </w:tc>
      </w:tr>
    </w:tbl>
    <w:p w14:paraId="561C939D" w14:textId="77777777" w:rsidR="00207013" w:rsidRDefault="00207013">
      <w:pPr>
        <w:rPr>
          <w:rFonts w:ascii="Arial" w:hAnsi="Arial" w:cs="Arial"/>
          <w:sz w:val="22"/>
          <w:szCs w:val="22"/>
          <w:u w:val="single"/>
        </w:rPr>
      </w:pPr>
    </w:p>
    <w:p w14:paraId="6FEFF111" w14:textId="77777777" w:rsidR="006A05BF" w:rsidRDefault="006A05BF">
      <w:pPr>
        <w:rPr>
          <w:rFonts w:ascii="Arial" w:hAnsi="Arial" w:cs="Arial"/>
          <w:sz w:val="22"/>
          <w:szCs w:val="22"/>
          <w:u w:val="single"/>
        </w:rPr>
      </w:pPr>
    </w:p>
    <w:p w14:paraId="12A17508" w14:textId="77777777" w:rsidR="006A05BF" w:rsidRDefault="006A05BF">
      <w:pPr>
        <w:rPr>
          <w:rFonts w:ascii="Arial" w:hAnsi="Arial" w:cs="Arial"/>
          <w:sz w:val="22"/>
          <w:szCs w:val="22"/>
          <w:u w:val="single"/>
        </w:rPr>
      </w:pPr>
    </w:p>
    <w:p w14:paraId="1D66984E" w14:textId="77777777" w:rsidR="006A05BF" w:rsidRDefault="006A05BF">
      <w:pPr>
        <w:rPr>
          <w:rFonts w:ascii="Arial" w:hAnsi="Arial" w:cs="Arial"/>
          <w:sz w:val="22"/>
          <w:szCs w:val="22"/>
          <w:u w:val="single"/>
        </w:rPr>
      </w:pPr>
    </w:p>
    <w:p w14:paraId="4D5FADA8" w14:textId="77777777" w:rsidR="006A05BF" w:rsidRDefault="006A05BF">
      <w:pPr>
        <w:rPr>
          <w:rFonts w:ascii="Arial" w:hAnsi="Arial" w:cs="Arial"/>
          <w:sz w:val="22"/>
          <w:szCs w:val="22"/>
          <w:u w:val="single"/>
        </w:rPr>
      </w:pPr>
    </w:p>
    <w:p w14:paraId="13B4546F" w14:textId="77777777" w:rsidR="006A05BF" w:rsidRDefault="006A05BF">
      <w:pPr>
        <w:rPr>
          <w:rFonts w:ascii="Arial" w:hAnsi="Arial" w:cs="Arial"/>
          <w:sz w:val="22"/>
          <w:szCs w:val="22"/>
          <w:u w:val="single"/>
        </w:rPr>
      </w:pPr>
    </w:p>
    <w:p w14:paraId="15EF249E" w14:textId="77777777" w:rsidR="00F04CE3" w:rsidRDefault="00F04CE3">
      <w:pPr>
        <w:rPr>
          <w:rFonts w:ascii="Arial" w:hAnsi="Arial" w:cs="Arial"/>
          <w:sz w:val="22"/>
          <w:szCs w:val="22"/>
          <w:u w:val="single"/>
        </w:rPr>
        <w:sectPr w:rsidR="00F04CE3" w:rsidSect="00F04CE3">
          <w:pgSz w:w="16838" w:h="11906" w:orient="landscape"/>
          <w:pgMar w:top="1440" w:right="1440" w:bottom="1440" w:left="1440" w:header="708" w:footer="708" w:gutter="0"/>
          <w:cols w:space="708"/>
          <w:docGrid w:linePitch="360"/>
        </w:sectPr>
      </w:pPr>
    </w:p>
    <w:p w14:paraId="7AF7FFEA" w14:textId="6A2B3077" w:rsidR="00B05E8E" w:rsidRPr="004B2667" w:rsidRDefault="00B05E8E">
      <w:pPr>
        <w:rPr>
          <w:rFonts w:ascii="Arial" w:hAnsi="Arial" w:cs="Arial"/>
          <w:sz w:val="22"/>
          <w:szCs w:val="22"/>
          <w:u w:val="single"/>
        </w:rPr>
      </w:pPr>
      <w:r w:rsidRPr="004B2667">
        <w:rPr>
          <w:rFonts w:ascii="Arial" w:hAnsi="Arial" w:cs="Arial"/>
          <w:sz w:val="22"/>
          <w:szCs w:val="22"/>
          <w:u w:val="single"/>
        </w:rPr>
        <w:lastRenderedPageBreak/>
        <w:t xml:space="preserve">Reference List </w:t>
      </w:r>
    </w:p>
    <w:p w14:paraId="23ADC9C5" w14:textId="77777777" w:rsidR="00A10585" w:rsidRPr="00A10585" w:rsidRDefault="00A10585" w:rsidP="00A10585">
      <w:pPr>
        <w:spacing w:line="360" w:lineRule="auto"/>
        <w:rPr>
          <w:rFonts w:ascii="Arial" w:hAnsi="Arial" w:cs="Arial"/>
          <w:sz w:val="22"/>
          <w:szCs w:val="22"/>
          <w:u w:val="single"/>
        </w:rPr>
      </w:pPr>
    </w:p>
    <w:p w14:paraId="49B52073" w14:textId="5AB081CC"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Abukhattala</w:t>
      </w:r>
      <w:proofErr w:type="spellEnd"/>
      <w:r w:rsidRPr="00A10585">
        <w:rPr>
          <w:rFonts w:ascii="Arial" w:hAnsi="Arial" w:cs="Arial"/>
          <w:sz w:val="22"/>
          <w:szCs w:val="22"/>
        </w:rPr>
        <w:t xml:space="preserve">, I. (2012) ‘Krashen’s Five proposals on language learning: Are they valid in Libyan EFL classes’, </w:t>
      </w:r>
      <w:r w:rsidRPr="00A10585">
        <w:rPr>
          <w:rFonts w:ascii="Arial" w:hAnsi="Arial" w:cs="Arial"/>
          <w:i/>
          <w:iCs/>
          <w:sz w:val="22"/>
          <w:szCs w:val="22"/>
        </w:rPr>
        <w:t>English Language Teaching</w:t>
      </w:r>
      <w:r w:rsidRPr="00A10585">
        <w:rPr>
          <w:rFonts w:ascii="Arial" w:hAnsi="Arial" w:cs="Arial"/>
          <w:sz w:val="22"/>
          <w:szCs w:val="22"/>
        </w:rPr>
        <w:t xml:space="preserve">, 6(1), pp. 128-131. Available at: </w:t>
      </w:r>
      <w:hyperlink r:id="rId9" w:history="1">
        <w:r w:rsidRPr="00A10585">
          <w:rPr>
            <w:rStyle w:val="Hyperlink"/>
            <w:rFonts w:ascii="Arial" w:hAnsi="Arial" w:cs="Arial"/>
            <w:sz w:val="22"/>
            <w:szCs w:val="22"/>
            <w:u w:val="none"/>
          </w:rPr>
          <w:t>https://files.eric.ed.gov/fulltext/EJ1076806.pdf</w:t>
        </w:r>
      </w:hyperlink>
      <w:r w:rsidRPr="00A10585">
        <w:rPr>
          <w:rFonts w:ascii="Arial" w:hAnsi="Arial" w:cs="Arial"/>
          <w:sz w:val="22"/>
          <w:szCs w:val="22"/>
        </w:rPr>
        <w:t xml:space="preserve"> (Accessed on: 6 November 2022). </w:t>
      </w:r>
    </w:p>
    <w:p w14:paraId="2E5527D5" w14:textId="77777777" w:rsidR="00A10585" w:rsidRDefault="00A10585" w:rsidP="00A10585">
      <w:pPr>
        <w:spacing w:line="360" w:lineRule="auto"/>
        <w:rPr>
          <w:rFonts w:ascii="Arial" w:hAnsi="Arial" w:cs="Arial"/>
          <w:sz w:val="22"/>
          <w:szCs w:val="22"/>
        </w:rPr>
      </w:pPr>
    </w:p>
    <w:p w14:paraId="44AAA728" w14:textId="407046B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Art Project for Kids (2020) </w:t>
      </w:r>
      <w:r w:rsidRPr="00A10585">
        <w:rPr>
          <w:rFonts w:ascii="Arial" w:hAnsi="Arial" w:cs="Arial"/>
          <w:i/>
          <w:iCs/>
          <w:sz w:val="22"/>
          <w:szCs w:val="22"/>
        </w:rPr>
        <w:t xml:space="preserve">‘How to Draw Children’. </w:t>
      </w:r>
      <w:r w:rsidRPr="00A10585">
        <w:rPr>
          <w:rFonts w:ascii="Arial" w:hAnsi="Arial" w:cs="Arial"/>
          <w:sz w:val="22"/>
          <w:szCs w:val="22"/>
        </w:rPr>
        <w:t xml:space="preserve">Available at: </w:t>
      </w:r>
      <w:hyperlink r:id="rId10" w:history="1">
        <w:r w:rsidRPr="00A10585">
          <w:rPr>
            <w:rStyle w:val="Hyperlink"/>
            <w:rFonts w:ascii="Arial" w:hAnsi="Arial" w:cs="Arial"/>
            <w:sz w:val="22"/>
            <w:szCs w:val="22"/>
            <w:u w:val="none"/>
          </w:rPr>
          <w:t>https://artprojectsforkids.org/how-to-draw-children/</w:t>
        </w:r>
      </w:hyperlink>
      <w:r w:rsidRPr="00A10585">
        <w:rPr>
          <w:rFonts w:ascii="Arial" w:hAnsi="Arial" w:cs="Arial"/>
          <w:sz w:val="22"/>
          <w:szCs w:val="22"/>
        </w:rPr>
        <w:t xml:space="preserve"> (Accessed on: 19 October 2022). </w:t>
      </w:r>
    </w:p>
    <w:p w14:paraId="72B41A43" w14:textId="77777777" w:rsidR="00A10585" w:rsidRDefault="00A10585" w:rsidP="00A10585">
      <w:pPr>
        <w:spacing w:line="360" w:lineRule="auto"/>
        <w:rPr>
          <w:rFonts w:ascii="Arial" w:hAnsi="Arial" w:cs="Arial"/>
          <w:sz w:val="22"/>
          <w:szCs w:val="22"/>
        </w:rPr>
      </w:pPr>
    </w:p>
    <w:p w14:paraId="61DB7907" w14:textId="13E5D1F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Ashton, G. (2018) </w:t>
      </w:r>
      <w:r w:rsidRPr="00A10585">
        <w:rPr>
          <w:rFonts w:ascii="Arial" w:hAnsi="Arial" w:cs="Arial"/>
          <w:i/>
          <w:iCs/>
          <w:sz w:val="22"/>
          <w:szCs w:val="22"/>
        </w:rPr>
        <w:t>The fallacy of learning progression</w:t>
      </w:r>
      <w:r w:rsidRPr="00A10585">
        <w:rPr>
          <w:rFonts w:ascii="Arial" w:hAnsi="Arial" w:cs="Arial"/>
          <w:sz w:val="22"/>
          <w:szCs w:val="22"/>
        </w:rPr>
        <w:t xml:space="preserve"> Available at: </w:t>
      </w:r>
      <w:hyperlink r:id="rId11" w:history="1">
        <w:r w:rsidRPr="00A10585">
          <w:rPr>
            <w:rStyle w:val="Hyperlink"/>
            <w:rFonts w:ascii="Arial" w:hAnsi="Arial" w:cs="Arial"/>
            <w:sz w:val="22"/>
            <w:szCs w:val="22"/>
            <w:u w:val="none"/>
          </w:rPr>
          <w:t>https://gregashman.wordpress.com/2018</w:t>
        </w:r>
        <w:r w:rsidRPr="00A10585">
          <w:rPr>
            <w:rStyle w:val="Hyperlink"/>
            <w:rFonts w:ascii="Arial" w:hAnsi="Arial" w:cs="Arial"/>
            <w:sz w:val="22"/>
            <w:szCs w:val="22"/>
            <w:u w:val="none"/>
          </w:rPr>
          <w:t>/</w:t>
        </w:r>
        <w:r w:rsidRPr="00A10585">
          <w:rPr>
            <w:rStyle w:val="Hyperlink"/>
            <w:rFonts w:ascii="Arial" w:hAnsi="Arial" w:cs="Arial"/>
            <w:sz w:val="22"/>
            <w:szCs w:val="22"/>
            <w:u w:val="none"/>
          </w:rPr>
          <w:t>05/25/the-fallacy-of-learning-progressions/</w:t>
        </w:r>
      </w:hyperlink>
      <w:r w:rsidRPr="00A10585">
        <w:rPr>
          <w:rFonts w:ascii="Arial" w:hAnsi="Arial" w:cs="Arial"/>
          <w:sz w:val="22"/>
          <w:szCs w:val="22"/>
        </w:rPr>
        <w:t xml:space="preserve"> (Accessed on: 1 November 2022). </w:t>
      </w:r>
    </w:p>
    <w:p w14:paraId="47101ADA" w14:textId="77777777" w:rsidR="00A10585" w:rsidRDefault="00A10585" w:rsidP="00A10585">
      <w:pPr>
        <w:spacing w:line="360" w:lineRule="auto"/>
        <w:rPr>
          <w:rFonts w:ascii="Arial" w:hAnsi="Arial" w:cs="Arial"/>
          <w:sz w:val="22"/>
          <w:szCs w:val="22"/>
        </w:rPr>
      </w:pPr>
    </w:p>
    <w:p w14:paraId="3BBEF708" w14:textId="02606505"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Barton, B. </w:t>
      </w:r>
      <w:r w:rsidRPr="00A10585">
        <w:rPr>
          <w:rFonts w:ascii="Arial" w:hAnsi="Arial" w:cs="Arial"/>
          <w:i/>
          <w:iCs/>
          <w:sz w:val="22"/>
          <w:szCs w:val="22"/>
        </w:rPr>
        <w:t xml:space="preserve">et al. </w:t>
      </w:r>
      <w:r w:rsidRPr="00A10585">
        <w:rPr>
          <w:rFonts w:ascii="Arial" w:hAnsi="Arial" w:cs="Arial"/>
          <w:sz w:val="22"/>
          <w:szCs w:val="22"/>
        </w:rPr>
        <w:t xml:space="preserve">(2005) ‘EAL undergraduates learning mathematics’, </w:t>
      </w:r>
      <w:r w:rsidRPr="00A10585">
        <w:rPr>
          <w:rFonts w:ascii="Arial" w:hAnsi="Arial" w:cs="Arial"/>
          <w:i/>
          <w:iCs/>
          <w:sz w:val="22"/>
          <w:szCs w:val="22"/>
        </w:rPr>
        <w:t>International Journal of Mathematical Education in Science and Technology</w:t>
      </w:r>
      <w:r w:rsidRPr="00A10585">
        <w:rPr>
          <w:rFonts w:ascii="Arial" w:hAnsi="Arial" w:cs="Arial"/>
          <w:sz w:val="22"/>
          <w:szCs w:val="22"/>
        </w:rPr>
        <w:t xml:space="preserve">, 36(7), pp. 721-729. </w:t>
      </w:r>
    </w:p>
    <w:p w14:paraId="5099638A" w14:textId="77777777" w:rsidR="00A10585" w:rsidRDefault="00A10585" w:rsidP="00A10585">
      <w:pPr>
        <w:spacing w:line="360" w:lineRule="auto"/>
        <w:rPr>
          <w:rFonts w:ascii="Arial" w:hAnsi="Arial" w:cs="Arial"/>
          <w:sz w:val="22"/>
          <w:szCs w:val="22"/>
        </w:rPr>
      </w:pPr>
    </w:p>
    <w:p w14:paraId="554318DE" w14:textId="77777777" w:rsidR="00A10585" w:rsidRDefault="00A10585" w:rsidP="00A10585">
      <w:pPr>
        <w:spacing w:line="360" w:lineRule="auto"/>
        <w:rPr>
          <w:rFonts w:ascii="Arial" w:hAnsi="Arial" w:cs="Arial"/>
          <w:sz w:val="22"/>
          <w:szCs w:val="22"/>
        </w:rPr>
      </w:pPr>
      <w:r w:rsidRPr="00A10585">
        <w:rPr>
          <w:rFonts w:ascii="Arial" w:hAnsi="Arial" w:cs="Arial"/>
          <w:sz w:val="22"/>
          <w:szCs w:val="22"/>
        </w:rPr>
        <w:t xml:space="preserve">Bligh, C. (2011) </w:t>
      </w:r>
      <w:r w:rsidRPr="00A10585">
        <w:rPr>
          <w:rFonts w:ascii="Arial" w:hAnsi="Arial" w:cs="Arial"/>
          <w:i/>
          <w:iCs/>
          <w:sz w:val="22"/>
          <w:szCs w:val="22"/>
        </w:rPr>
        <w:t>The Silent Experiences of Young Bilingual Learners: A Sociocultural Study into the Silent Period.</w:t>
      </w:r>
      <w:r w:rsidRPr="00A10585">
        <w:rPr>
          <w:rFonts w:ascii="Arial" w:hAnsi="Arial" w:cs="Arial"/>
          <w:sz w:val="22"/>
          <w:szCs w:val="22"/>
        </w:rPr>
        <w:t xml:space="preserve"> Unpublished Doctorate Thesis. Open University. Available at: </w:t>
      </w:r>
      <w:hyperlink r:id="rId12" w:history="1">
        <w:r w:rsidRPr="00A10585">
          <w:rPr>
            <w:rStyle w:val="Hyperlink"/>
            <w:rFonts w:ascii="Arial" w:hAnsi="Arial" w:cs="Arial"/>
            <w:sz w:val="22"/>
            <w:szCs w:val="22"/>
            <w:u w:val="none"/>
          </w:rPr>
          <w:t>https://www.researchgate.net/profile/Caroline-Bligh/publication/287234965_The_silent_experiences_of_young_bilingual_learners_A_sociocultural_study_into_the_silent</w:t>
        </w:r>
        <w:r w:rsidRPr="00A10585">
          <w:rPr>
            <w:rStyle w:val="Hyperlink"/>
            <w:rFonts w:ascii="Arial" w:hAnsi="Arial" w:cs="Arial"/>
            <w:sz w:val="22"/>
            <w:szCs w:val="22"/>
            <w:u w:val="none"/>
          </w:rPr>
          <w:t>_</w:t>
        </w:r>
        <w:r w:rsidRPr="00A10585">
          <w:rPr>
            <w:rStyle w:val="Hyperlink"/>
            <w:rFonts w:ascii="Arial" w:hAnsi="Arial" w:cs="Arial"/>
            <w:sz w:val="22"/>
            <w:szCs w:val="22"/>
            <w:u w:val="none"/>
          </w:rPr>
          <w:t>period/links/5992b5ae458515a8a24bd994/The-silent-experiences-of-young-bilingual-learners-A-sociocultural-study-into-the-silent-period.pdf</w:t>
        </w:r>
      </w:hyperlink>
      <w:r w:rsidRPr="00A10585">
        <w:rPr>
          <w:rFonts w:ascii="Arial" w:hAnsi="Arial" w:cs="Arial"/>
          <w:sz w:val="22"/>
          <w:szCs w:val="22"/>
        </w:rPr>
        <w:t xml:space="preserve"> </w:t>
      </w:r>
    </w:p>
    <w:p w14:paraId="2817C08E" w14:textId="278C87D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(Accessed on: 3 November 2022). </w:t>
      </w:r>
    </w:p>
    <w:p w14:paraId="37863664" w14:textId="77777777" w:rsidR="00A10585" w:rsidRDefault="00A10585" w:rsidP="00A10585">
      <w:pPr>
        <w:spacing w:line="360" w:lineRule="auto"/>
        <w:rPr>
          <w:rFonts w:ascii="Arial" w:hAnsi="Arial" w:cs="Arial"/>
          <w:sz w:val="22"/>
          <w:szCs w:val="22"/>
        </w:rPr>
      </w:pPr>
    </w:p>
    <w:p w14:paraId="3242C87A" w14:textId="0A1DE27B"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Bronfenbrenner, U. (1979) </w:t>
      </w:r>
      <w:r w:rsidRPr="00A10585">
        <w:rPr>
          <w:rFonts w:ascii="Arial" w:hAnsi="Arial" w:cs="Arial"/>
          <w:i/>
          <w:iCs/>
          <w:sz w:val="22"/>
          <w:szCs w:val="22"/>
        </w:rPr>
        <w:t>The Ecology of Human Development.</w:t>
      </w:r>
      <w:r w:rsidRPr="00A10585">
        <w:rPr>
          <w:rFonts w:ascii="Arial" w:hAnsi="Arial" w:cs="Arial"/>
          <w:sz w:val="22"/>
          <w:szCs w:val="22"/>
        </w:rPr>
        <w:t xml:space="preserve"> Cambridge, Mass: Harvard University press. </w:t>
      </w:r>
    </w:p>
    <w:p w14:paraId="0D0D347D" w14:textId="77777777" w:rsidR="00A10585" w:rsidRDefault="00A10585" w:rsidP="00A10585">
      <w:pPr>
        <w:spacing w:line="360" w:lineRule="auto"/>
        <w:rPr>
          <w:rFonts w:ascii="Arial" w:hAnsi="Arial" w:cs="Arial"/>
          <w:sz w:val="22"/>
          <w:szCs w:val="22"/>
        </w:rPr>
      </w:pPr>
    </w:p>
    <w:p w14:paraId="4711AF56" w14:textId="32E16C87"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Collantes</w:t>
      </w:r>
      <w:proofErr w:type="spellEnd"/>
      <w:r w:rsidRPr="00A10585">
        <w:rPr>
          <w:rFonts w:ascii="Arial" w:hAnsi="Arial" w:cs="Arial"/>
          <w:sz w:val="22"/>
          <w:szCs w:val="22"/>
        </w:rPr>
        <w:t xml:space="preserve">, M. A. T. (2022) </w:t>
      </w:r>
      <w:r w:rsidRPr="00A10585">
        <w:rPr>
          <w:rFonts w:ascii="Arial" w:hAnsi="Arial" w:cs="Arial"/>
          <w:i/>
          <w:iCs/>
          <w:sz w:val="22"/>
          <w:szCs w:val="22"/>
        </w:rPr>
        <w:t>Visual aids as didact teaching strategy to improve the reading process for ESL early readers.</w:t>
      </w:r>
      <w:r w:rsidRPr="00A10585">
        <w:rPr>
          <w:rFonts w:ascii="Arial" w:hAnsi="Arial" w:cs="Arial"/>
          <w:sz w:val="22"/>
          <w:szCs w:val="22"/>
        </w:rPr>
        <w:t xml:space="preserve"> Unpublished Master Thesis. Universidad </w:t>
      </w:r>
      <w:proofErr w:type="spellStart"/>
      <w:r w:rsidRPr="00A10585">
        <w:rPr>
          <w:rFonts w:ascii="Arial" w:hAnsi="Arial" w:cs="Arial"/>
          <w:sz w:val="22"/>
          <w:szCs w:val="22"/>
        </w:rPr>
        <w:t>Estatal</w:t>
      </w:r>
      <w:proofErr w:type="spellEnd"/>
      <w:r w:rsidRPr="00A10585">
        <w:rPr>
          <w:rFonts w:ascii="Arial" w:hAnsi="Arial" w:cs="Arial"/>
          <w:sz w:val="22"/>
          <w:szCs w:val="22"/>
        </w:rPr>
        <w:t xml:space="preserve"> Peninsula de Santa Elena. Available at: </w:t>
      </w:r>
      <w:hyperlink r:id="rId13" w:history="1">
        <w:r w:rsidRPr="00A10585">
          <w:rPr>
            <w:rStyle w:val="Hyperlink"/>
            <w:rFonts w:ascii="Arial" w:hAnsi="Arial" w:cs="Arial"/>
            <w:sz w:val="22"/>
            <w:szCs w:val="22"/>
            <w:u w:val="none"/>
          </w:rPr>
          <w:t>https://repositorio.upse.edu.ec/xmlui/bitstream/handle/46000/6867/UPSE-MPI-2022-0020.pdf?sequence=1&amp;isAllowed=y</w:t>
        </w:r>
      </w:hyperlink>
      <w:r w:rsidRPr="00A10585">
        <w:rPr>
          <w:rFonts w:ascii="Arial" w:hAnsi="Arial" w:cs="Arial"/>
          <w:sz w:val="22"/>
          <w:szCs w:val="22"/>
        </w:rPr>
        <w:t xml:space="preserve"> (Accessed on: 6 November 2022). </w:t>
      </w:r>
    </w:p>
    <w:p w14:paraId="6A5F23C1" w14:textId="77777777" w:rsidR="00A10585" w:rsidRDefault="00A10585" w:rsidP="00A10585">
      <w:pPr>
        <w:spacing w:line="360" w:lineRule="auto"/>
        <w:rPr>
          <w:rFonts w:ascii="Arial" w:hAnsi="Arial" w:cs="Arial"/>
          <w:sz w:val="22"/>
          <w:szCs w:val="22"/>
        </w:rPr>
      </w:pPr>
    </w:p>
    <w:p w14:paraId="0C8046DE" w14:textId="4EA350C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Colorado, C. (2021) </w:t>
      </w:r>
      <w:r w:rsidRPr="00A10585">
        <w:rPr>
          <w:rFonts w:ascii="Arial" w:hAnsi="Arial" w:cs="Arial"/>
          <w:i/>
          <w:iCs/>
          <w:sz w:val="22"/>
          <w:szCs w:val="22"/>
        </w:rPr>
        <w:t>6 Strategies to help ELLs succeed in peer learning and collaboration</w:t>
      </w:r>
      <w:r w:rsidRPr="00A10585">
        <w:rPr>
          <w:rFonts w:ascii="Arial" w:hAnsi="Arial" w:cs="Arial"/>
          <w:sz w:val="22"/>
          <w:szCs w:val="22"/>
        </w:rPr>
        <w:t xml:space="preserve">. Available at: </w:t>
      </w:r>
      <w:hyperlink r:id="rId14" w:history="1">
        <w:r w:rsidRPr="00A10585">
          <w:rPr>
            <w:rStyle w:val="Hyperlink"/>
            <w:rFonts w:ascii="Arial" w:hAnsi="Arial" w:cs="Arial"/>
            <w:sz w:val="22"/>
            <w:szCs w:val="22"/>
            <w:u w:val="none"/>
          </w:rPr>
          <w:t>https://www.colorincolorado.org/article/6-strategies-help-ells-succeed-peer-learning-and-collaboration</w:t>
        </w:r>
      </w:hyperlink>
      <w:r w:rsidRPr="00A10585">
        <w:rPr>
          <w:rFonts w:ascii="Arial" w:hAnsi="Arial" w:cs="Arial"/>
          <w:sz w:val="22"/>
          <w:szCs w:val="22"/>
        </w:rPr>
        <w:t xml:space="preserve"> (Accessed on: 6 November 2022). </w:t>
      </w:r>
    </w:p>
    <w:p w14:paraId="10DF6C5C" w14:textId="77777777" w:rsidR="00A10585" w:rsidRDefault="00A10585" w:rsidP="00A10585">
      <w:pPr>
        <w:tabs>
          <w:tab w:val="left" w:pos="1725"/>
        </w:tabs>
        <w:spacing w:line="360" w:lineRule="auto"/>
        <w:rPr>
          <w:rFonts w:ascii="Arial" w:hAnsi="Arial" w:cs="Arial"/>
          <w:sz w:val="22"/>
          <w:szCs w:val="22"/>
        </w:rPr>
      </w:pPr>
    </w:p>
    <w:p w14:paraId="302B7736" w14:textId="5EEBA32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lastRenderedPageBreak/>
        <w:t xml:space="preserve">Cunningham, P. M. and Cunningham, J. W. (2002) ‘What we know about how to teach phonics’, </w:t>
      </w:r>
      <w:proofErr w:type="gramStart"/>
      <w:r w:rsidRPr="00A10585">
        <w:rPr>
          <w:rFonts w:ascii="Arial" w:hAnsi="Arial" w:cs="Arial"/>
          <w:i/>
          <w:iCs/>
          <w:sz w:val="22"/>
          <w:szCs w:val="22"/>
        </w:rPr>
        <w:t>What</w:t>
      </w:r>
      <w:proofErr w:type="gramEnd"/>
      <w:r w:rsidRPr="00A10585">
        <w:rPr>
          <w:rFonts w:ascii="Arial" w:hAnsi="Arial" w:cs="Arial"/>
          <w:i/>
          <w:iCs/>
          <w:sz w:val="22"/>
          <w:szCs w:val="22"/>
        </w:rPr>
        <w:t xml:space="preserve"> research has to say about reading instruction</w:t>
      </w:r>
      <w:r w:rsidRPr="00A10585">
        <w:rPr>
          <w:rFonts w:ascii="Arial" w:hAnsi="Arial" w:cs="Arial"/>
          <w:sz w:val="22"/>
          <w:szCs w:val="22"/>
        </w:rPr>
        <w:t xml:space="preserve">, 3(1), pp. 87-109. Available at: </w:t>
      </w:r>
      <w:hyperlink r:id="rId15" w:history="1">
        <w:r w:rsidRPr="00A10585">
          <w:rPr>
            <w:rStyle w:val="Hyperlink"/>
            <w:rFonts w:ascii="Arial" w:hAnsi="Arial" w:cs="Arial"/>
            <w:sz w:val="22"/>
            <w:szCs w:val="22"/>
            <w:u w:val="none"/>
          </w:rPr>
          <w:t>https://d1wqtxts1xzle7.cloudfront.net/48914450/c2s3_7whatweknow-with-cover-page-v2.pdf?Expires=1667695748&amp;Signature=OcYAe3LgwGjMNmhwIPRyKd8hfVs4XWc6UaDtXbDR-0FopFMfgU7UADn2z~nzLMNmVv~9c9Oyy3TA6~VOcYZKpEwsatZXe~ugWlMcBqKC12dRB8B~bwKr~t6Aj8vaRJv~33cBKYIUmhOrbhtYDWbDRUTABrP4bdvNEJtVpo0~pJzaa9C0utEC3i6rUpitpmDR4JX0PpQjUpPw6lHGH-uZ7Aw4McOBzfQaluwiLTi9fM~3~xMmnu838tlfYE5h3o6wq4Kpab7jjwp40zQn4yeKddGdyRsIkKvWP~Z9G6QGqTjpfipCa9t5JFqLDEMKMxfFb7GJ0Lin2OGJnlXCe2oMJA__&amp;Key-Pair-Id=APKAJLOHF5GGSLRBV4ZA</w:t>
        </w:r>
      </w:hyperlink>
      <w:r w:rsidRPr="00A10585">
        <w:rPr>
          <w:rFonts w:ascii="Arial" w:hAnsi="Arial" w:cs="Arial"/>
          <w:sz w:val="22"/>
          <w:szCs w:val="22"/>
        </w:rPr>
        <w:t xml:space="preserve"> (Accessed on: 5 November 2022). </w:t>
      </w:r>
    </w:p>
    <w:p w14:paraId="298913C7" w14:textId="77777777" w:rsidR="00A10585" w:rsidRDefault="00A10585" w:rsidP="00A10585">
      <w:pPr>
        <w:tabs>
          <w:tab w:val="left" w:pos="1725"/>
        </w:tabs>
        <w:spacing w:line="360" w:lineRule="auto"/>
        <w:rPr>
          <w:rFonts w:ascii="Arial" w:hAnsi="Arial" w:cs="Arial"/>
          <w:sz w:val="22"/>
          <w:szCs w:val="22"/>
        </w:rPr>
      </w:pPr>
    </w:p>
    <w:p w14:paraId="0E890DD0" w14:textId="664CC0B0"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Devon County Council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School support plans</w:t>
      </w:r>
      <w:r w:rsidRPr="00A10585">
        <w:rPr>
          <w:rFonts w:ascii="Arial" w:hAnsi="Arial" w:cs="Arial"/>
          <w:sz w:val="22"/>
          <w:szCs w:val="22"/>
        </w:rPr>
        <w:t xml:space="preserve">. Available at: </w:t>
      </w:r>
      <w:hyperlink r:id="rId16" w:history="1">
        <w:r w:rsidRPr="00A10585">
          <w:rPr>
            <w:rStyle w:val="Hyperlink"/>
            <w:rFonts w:ascii="Arial" w:hAnsi="Arial" w:cs="Arial"/>
            <w:sz w:val="22"/>
            <w:szCs w:val="22"/>
            <w:u w:val="none"/>
          </w:rPr>
          <w:t>https://www.devon.gov.uk/education-and-families/send-local-offer/children-and-young-people/send-support-in-school/school-support-plans/</w:t>
        </w:r>
      </w:hyperlink>
      <w:r w:rsidRPr="00A10585">
        <w:rPr>
          <w:rFonts w:ascii="Arial" w:hAnsi="Arial" w:cs="Arial"/>
          <w:sz w:val="22"/>
          <w:szCs w:val="22"/>
        </w:rPr>
        <w:t xml:space="preserve"> (Accessed on: 4 November 2022). </w:t>
      </w:r>
    </w:p>
    <w:p w14:paraId="4AB31D2E" w14:textId="77777777" w:rsidR="00A10585" w:rsidRDefault="00A10585" w:rsidP="00A10585">
      <w:pPr>
        <w:spacing w:line="360" w:lineRule="auto"/>
        <w:rPr>
          <w:rFonts w:ascii="Arial" w:hAnsi="Arial" w:cs="Arial"/>
          <w:sz w:val="22"/>
          <w:szCs w:val="22"/>
        </w:rPr>
      </w:pPr>
    </w:p>
    <w:p w14:paraId="3AE3AB12" w14:textId="0AC88C18"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Dobinson, T. and </w:t>
      </w:r>
      <w:proofErr w:type="spellStart"/>
      <w:r w:rsidRPr="00A10585">
        <w:rPr>
          <w:rFonts w:ascii="Arial" w:hAnsi="Arial" w:cs="Arial"/>
          <w:sz w:val="22"/>
          <w:szCs w:val="22"/>
        </w:rPr>
        <w:t>Buchori</w:t>
      </w:r>
      <w:proofErr w:type="spellEnd"/>
      <w:r w:rsidRPr="00A10585">
        <w:rPr>
          <w:rFonts w:ascii="Arial" w:hAnsi="Arial" w:cs="Arial"/>
          <w:sz w:val="22"/>
          <w:szCs w:val="22"/>
        </w:rPr>
        <w:t xml:space="preserve">, S. (2016) ‘catering for EAL/D students’ language needs in mainstream classes: Early childhood teachers’ perspectives and practices in one Australian setting’, </w:t>
      </w:r>
      <w:r w:rsidRPr="00A10585">
        <w:rPr>
          <w:rFonts w:ascii="Arial" w:hAnsi="Arial" w:cs="Arial"/>
          <w:i/>
          <w:iCs/>
          <w:sz w:val="22"/>
          <w:szCs w:val="22"/>
        </w:rPr>
        <w:t>Australian Journal of Teacher Education</w:t>
      </w:r>
      <w:r w:rsidRPr="00A10585">
        <w:rPr>
          <w:rFonts w:ascii="Arial" w:hAnsi="Arial" w:cs="Arial"/>
          <w:sz w:val="22"/>
          <w:szCs w:val="22"/>
        </w:rPr>
        <w:t xml:space="preserve">, 41(2), pp. 32-52. Available at: </w:t>
      </w:r>
      <w:hyperlink r:id="rId17" w:history="1">
        <w:r w:rsidRPr="00A10585">
          <w:rPr>
            <w:rStyle w:val="Hyperlink"/>
            <w:rFonts w:ascii="Arial" w:hAnsi="Arial" w:cs="Arial"/>
            <w:sz w:val="22"/>
            <w:szCs w:val="22"/>
            <w:u w:val="none"/>
          </w:rPr>
          <w:t>https://espace.curtin.edu.au/bitstream/handle/20.500.11937/27616/239232_239232.pdf?sequence=2</w:t>
        </w:r>
      </w:hyperlink>
      <w:r w:rsidRPr="00A10585">
        <w:rPr>
          <w:rFonts w:ascii="Arial" w:hAnsi="Arial" w:cs="Arial"/>
          <w:sz w:val="22"/>
          <w:szCs w:val="22"/>
        </w:rPr>
        <w:t xml:space="preserve"> (Accessed on: 7 November 2022). </w:t>
      </w:r>
    </w:p>
    <w:p w14:paraId="660B3834" w14:textId="77777777" w:rsidR="00A10585" w:rsidRDefault="00A10585" w:rsidP="00A10585">
      <w:pPr>
        <w:spacing w:line="360" w:lineRule="auto"/>
        <w:rPr>
          <w:rFonts w:ascii="Arial" w:hAnsi="Arial" w:cs="Arial"/>
          <w:sz w:val="22"/>
          <w:szCs w:val="22"/>
        </w:rPr>
      </w:pPr>
    </w:p>
    <w:p w14:paraId="4B26A875" w14:textId="54734AD9"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Donaldson, G. (2015) </w:t>
      </w:r>
      <w:r w:rsidRPr="00A10585">
        <w:rPr>
          <w:rFonts w:ascii="Arial" w:hAnsi="Arial" w:cs="Arial"/>
          <w:i/>
          <w:iCs/>
          <w:sz w:val="22"/>
          <w:szCs w:val="22"/>
        </w:rPr>
        <w:t>Successful futures: Independent review of curriculum and assessment arrangements in Wales.</w:t>
      </w:r>
      <w:r w:rsidRPr="00A10585">
        <w:rPr>
          <w:rFonts w:ascii="Arial" w:hAnsi="Arial" w:cs="Arial"/>
          <w:sz w:val="22"/>
          <w:szCs w:val="22"/>
        </w:rPr>
        <w:t xml:space="preserve"> Cardiff: National Government of wales. Available at: </w:t>
      </w:r>
      <w:hyperlink r:id="rId18" w:history="1">
        <w:r w:rsidRPr="00A10585">
          <w:rPr>
            <w:rStyle w:val="Hyperlink"/>
            <w:rFonts w:ascii="Arial" w:hAnsi="Arial" w:cs="Arial"/>
            <w:sz w:val="22"/>
            <w:szCs w:val="22"/>
            <w:u w:val="none"/>
          </w:rPr>
          <w:t>https://gov.wales/sites/default/files/publications/2018-03/successful-futures.pdf</w:t>
        </w:r>
      </w:hyperlink>
      <w:r w:rsidRPr="00A10585">
        <w:rPr>
          <w:rFonts w:ascii="Arial" w:hAnsi="Arial" w:cs="Arial"/>
          <w:sz w:val="22"/>
          <w:szCs w:val="22"/>
        </w:rPr>
        <w:t xml:space="preserve"> (Accessed on: 1 November 2022). </w:t>
      </w:r>
    </w:p>
    <w:p w14:paraId="32A89247" w14:textId="77777777" w:rsidR="00A10585" w:rsidRDefault="00A10585" w:rsidP="00A10585">
      <w:pPr>
        <w:spacing w:line="360" w:lineRule="auto"/>
        <w:rPr>
          <w:rFonts w:ascii="Arial" w:hAnsi="Arial" w:cs="Arial"/>
          <w:sz w:val="22"/>
          <w:szCs w:val="22"/>
        </w:rPr>
      </w:pPr>
    </w:p>
    <w:p w14:paraId="25195EF5" w14:textId="577806C5"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Dunn, O. (2018) </w:t>
      </w:r>
      <w:r w:rsidRPr="00A10585">
        <w:rPr>
          <w:rFonts w:ascii="Arial" w:hAnsi="Arial" w:cs="Arial"/>
          <w:i/>
          <w:iCs/>
          <w:sz w:val="22"/>
          <w:szCs w:val="22"/>
        </w:rPr>
        <w:t>How young children learn English as another language.</w:t>
      </w:r>
      <w:r w:rsidRPr="00A10585">
        <w:rPr>
          <w:rFonts w:ascii="Arial" w:hAnsi="Arial" w:cs="Arial"/>
          <w:sz w:val="22"/>
          <w:szCs w:val="22"/>
        </w:rPr>
        <w:t xml:space="preserve"> Available at: </w:t>
      </w:r>
      <w:hyperlink r:id="rId19" w:history="1">
        <w:r w:rsidRPr="00A10585">
          <w:rPr>
            <w:rStyle w:val="Hyperlink"/>
            <w:rFonts w:ascii="Arial" w:hAnsi="Arial" w:cs="Arial"/>
            <w:sz w:val="22"/>
            <w:szCs w:val="22"/>
            <w:u w:val="none"/>
          </w:rPr>
          <w:t>https://learnenglishkids.britishcouncil.org/helping-your-child/how-young-children-learn-english-another-langu</w:t>
        </w:r>
        <w:r w:rsidRPr="00A10585">
          <w:rPr>
            <w:rStyle w:val="Hyperlink"/>
            <w:rFonts w:ascii="Arial" w:hAnsi="Arial" w:cs="Arial"/>
            <w:sz w:val="22"/>
            <w:szCs w:val="22"/>
            <w:u w:val="none"/>
          </w:rPr>
          <w:t>a</w:t>
        </w:r>
        <w:r w:rsidRPr="00A10585">
          <w:rPr>
            <w:rStyle w:val="Hyperlink"/>
            <w:rFonts w:ascii="Arial" w:hAnsi="Arial" w:cs="Arial"/>
            <w:sz w:val="22"/>
            <w:szCs w:val="22"/>
            <w:u w:val="none"/>
          </w:rPr>
          <w:t>ge?page=4</w:t>
        </w:r>
      </w:hyperlink>
      <w:r w:rsidRPr="00A10585">
        <w:rPr>
          <w:rFonts w:ascii="Arial" w:hAnsi="Arial" w:cs="Arial"/>
          <w:sz w:val="22"/>
          <w:szCs w:val="22"/>
        </w:rPr>
        <w:t xml:space="preserve"> (Accessed on: 2 November 2022). </w:t>
      </w:r>
    </w:p>
    <w:p w14:paraId="150A3E6D" w14:textId="77777777" w:rsidR="00A10585" w:rsidRDefault="00A10585" w:rsidP="00A10585">
      <w:pPr>
        <w:spacing w:line="360" w:lineRule="auto"/>
        <w:rPr>
          <w:rFonts w:ascii="Arial" w:hAnsi="Arial" w:cs="Arial"/>
          <w:sz w:val="22"/>
          <w:szCs w:val="22"/>
        </w:rPr>
      </w:pPr>
    </w:p>
    <w:p w14:paraId="595C974C" w14:textId="0800780D"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Dunn, T. (2019) </w:t>
      </w:r>
      <w:r w:rsidRPr="00A10585">
        <w:rPr>
          <w:rFonts w:ascii="Arial" w:hAnsi="Arial" w:cs="Arial"/>
          <w:i/>
          <w:iCs/>
          <w:sz w:val="22"/>
          <w:szCs w:val="22"/>
        </w:rPr>
        <w:t>Removing Barriers to EAL Learning.</w:t>
      </w:r>
      <w:r w:rsidRPr="00A10585">
        <w:rPr>
          <w:rFonts w:ascii="Arial" w:hAnsi="Arial" w:cs="Arial"/>
          <w:sz w:val="22"/>
          <w:szCs w:val="22"/>
        </w:rPr>
        <w:t xml:space="preserve"> Available at: </w:t>
      </w:r>
      <w:hyperlink r:id="rId20" w:history="1">
        <w:r w:rsidRPr="00A10585">
          <w:rPr>
            <w:rStyle w:val="Hyperlink"/>
            <w:rFonts w:ascii="Arial" w:hAnsi="Arial" w:cs="Arial"/>
            <w:sz w:val="22"/>
            <w:szCs w:val="22"/>
            <w:u w:val="none"/>
          </w:rPr>
          <w:t>https://flashacademy.com/educators/removing-b</w:t>
        </w:r>
        <w:r w:rsidRPr="00A10585">
          <w:rPr>
            <w:rStyle w:val="Hyperlink"/>
            <w:rFonts w:ascii="Arial" w:hAnsi="Arial" w:cs="Arial"/>
            <w:sz w:val="22"/>
            <w:szCs w:val="22"/>
            <w:u w:val="none"/>
          </w:rPr>
          <w:t>a</w:t>
        </w:r>
        <w:r w:rsidRPr="00A10585">
          <w:rPr>
            <w:rStyle w:val="Hyperlink"/>
            <w:rFonts w:ascii="Arial" w:hAnsi="Arial" w:cs="Arial"/>
            <w:sz w:val="22"/>
            <w:szCs w:val="22"/>
            <w:u w:val="none"/>
          </w:rPr>
          <w:t>rriers-eal-children/</w:t>
        </w:r>
      </w:hyperlink>
      <w:r w:rsidRPr="00A10585">
        <w:rPr>
          <w:rFonts w:ascii="Arial" w:hAnsi="Arial" w:cs="Arial"/>
          <w:sz w:val="22"/>
          <w:szCs w:val="22"/>
        </w:rPr>
        <w:t xml:space="preserve"> (Accessed on: 3 November 2022). </w:t>
      </w:r>
    </w:p>
    <w:p w14:paraId="1CAB4797" w14:textId="77777777" w:rsidR="00A10585" w:rsidRDefault="00A10585" w:rsidP="00A10585">
      <w:pPr>
        <w:spacing w:line="360" w:lineRule="auto"/>
        <w:rPr>
          <w:rFonts w:ascii="Arial" w:hAnsi="Arial" w:cs="Arial"/>
          <w:sz w:val="22"/>
          <w:szCs w:val="22"/>
        </w:rPr>
      </w:pPr>
    </w:p>
    <w:p w14:paraId="50252496" w14:textId="45099BD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Foley, Y., Sangster, P. and Anderson, C. (2013) ‘Examining EAL policy and practice in mainstream schools’, </w:t>
      </w:r>
      <w:r w:rsidRPr="00A10585">
        <w:rPr>
          <w:rFonts w:ascii="Arial" w:hAnsi="Arial" w:cs="Arial"/>
          <w:i/>
          <w:iCs/>
          <w:sz w:val="22"/>
          <w:szCs w:val="22"/>
        </w:rPr>
        <w:t>Language and Education,</w:t>
      </w:r>
      <w:r w:rsidRPr="00A10585">
        <w:rPr>
          <w:rFonts w:ascii="Arial" w:hAnsi="Arial" w:cs="Arial"/>
          <w:sz w:val="22"/>
          <w:szCs w:val="22"/>
        </w:rPr>
        <w:t xml:space="preserve"> 27(3), pp. 191-206. Available at: </w:t>
      </w:r>
      <w:hyperlink r:id="rId21" w:history="1">
        <w:r w:rsidRPr="00A10585">
          <w:rPr>
            <w:rStyle w:val="Hyperlink"/>
            <w:rFonts w:ascii="Arial" w:hAnsi="Arial" w:cs="Arial"/>
            <w:sz w:val="22"/>
            <w:szCs w:val="22"/>
            <w:u w:val="none"/>
          </w:rPr>
          <w:t>https://scholar.google.com/scholar?hl=en&amp;as_sdt=0%2C5&amp;q=supporting+eal+learners+in+primary+school&amp;btnG=&amp;oq=supporting+eal</w:t>
        </w:r>
      </w:hyperlink>
      <w:r w:rsidRPr="00A10585">
        <w:rPr>
          <w:rFonts w:ascii="Arial" w:hAnsi="Arial" w:cs="Arial"/>
          <w:sz w:val="22"/>
          <w:szCs w:val="22"/>
        </w:rPr>
        <w:t xml:space="preserve"> (Accessed on: 7 November 2022). </w:t>
      </w:r>
    </w:p>
    <w:p w14:paraId="287A2171" w14:textId="77777777" w:rsidR="00A10585" w:rsidRDefault="00A10585" w:rsidP="00A10585">
      <w:pPr>
        <w:tabs>
          <w:tab w:val="left" w:pos="1725"/>
        </w:tabs>
        <w:spacing w:line="360" w:lineRule="auto"/>
        <w:rPr>
          <w:rFonts w:ascii="Arial" w:hAnsi="Arial" w:cs="Arial"/>
          <w:sz w:val="22"/>
          <w:szCs w:val="22"/>
        </w:rPr>
      </w:pPr>
    </w:p>
    <w:p w14:paraId="3BF97080" w14:textId="71E63B34"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Funk, J. and Hardy, A. (2015) </w:t>
      </w:r>
      <w:r w:rsidRPr="00A10585">
        <w:rPr>
          <w:rFonts w:ascii="Arial" w:hAnsi="Arial" w:cs="Arial"/>
          <w:i/>
          <w:iCs/>
          <w:sz w:val="22"/>
          <w:szCs w:val="22"/>
        </w:rPr>
        <w:t>EAL MATTERS 1</w:t>
      </w:r>
      <w:r w:rsidRPr="00A10585">
        <w:rPr>
          <w:rFonts w:ascii="Arial" w:hAnsi="Arial" w:cs="Arial"/>
          <w:sz w:val="22"/>
          <w:szCs w:val="22"/>
        </w:rPr>
        <w:t xml:space="preserve">. London: NALDIC. </w:t>
      </w:r>
    </w:p>
    <w:p w14:paraId="721F8B6E" w14:textId="77777777" w:rsidR="00A10585" w:rsidRDefault="00A10585" w:rsidP="00A10585">
      <w:pPr>
        <w:spacing w:line="360" w:lineRule="auto"/>
        <w:rPr>
          <w:rFonts w:ascii="Arial" w:hAnsi="Arial" w:cs="Arial"/>
          <w:sz w:val="22"/>
          <w:szCs w:val="22"/>
        </w:rPr>
      </w:pPr>
    </w:p>
    <w:p w14:paraId="6B5DA874" w14:textId="7061C71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Gray, H. (2002) </w:t>
      </w:r>
      <w:r w:rsidRPr="00A10585">
        <w:rPr>
          <w:rFonts w:ascii="Arial" w:hAnsi="Arial" w:cs="Arial"/>
          <w:i/>
          <w:iCs/>
          <w:sz w:val="22"/>
          <w:szCs w:val="22"/>
        </w:rPr>
        <w:t>Minority Ethnic Pupils and Skills</w:t>
      </w:r>
      <w:r w:rsidRPr="00A10585">
        <w:rPr>
          <w:rFonts w:ascii="Arial" w:hAnsi="Arial" w:cs="Arial"/>
          <w:sz w:val="22"/>
          <w:szCs w:val="22"/>
        </w:rPr>
        <w:t xml:space="preserve">. London: Department for Education and Skills. Available at: </w:t>
      </w:r>
      <w:hyperlink r:id="rId22" w:history="1">
        <w:r w:rsidRPr="00A10585">
          <w:rPr>
            <w:rStyle w:val="Hyperlink"/>
            <w:rFonts w:ascii="Arial" w:hAnsi="Arial" w:cs="Arial"/>
            <w:sz w:val="22"/>
            <w:szCs w:val="22"/>
            <w:u w:val="none"/>
          </w:rPr>
          <w:t>https://files.eric.ed.gov</w:t>
        </w:r>
        <w:r w:rsidRPr="00A10585">
          <w:rPr>
            <w:rStyle w:val="Hyperlink"/>
            <w:rFonts w:ascii="Arial" w:hAnsi="Arial" w:cs="Arial"/>
            <w:sz w:val="22"/>
            <w:szCs w:val="22"/>
            <w:u w:val="none"/>
          </w:rPr>
          <w:t>/</w:t>
        </w:r>
        <w:r w:rsidRPr="00A10585">
          <w:rPr>
            <w:rStyle w:val="Hyperlink"/>
            <w:rFonts w:ascii="Arial" w:hAnsi="Arial" w:cs="Arial"/>
            <w:sz w:val="22"/>
            <w:szCs w:val="22"/>
            <w:u w:val="none"/>
          </w:rPr>
          <w:t>fulltext/ED471043.pdf</w:t>
        </w:r>
      </w:hyperlink>
      <w:r w:rsidRPr="00A10585">
        <w:rPr>
          <w:rFonts w:ascii="Arial" w:hAnsi="Arial" w:cs="Arial"/>
          <w:sz w:val="22"/>
          <w:szCs w:val="22"/>
        </w:rPr>
        <w:t xml:space="preserve"> (Accessed on: 4 November 2022). </w:t>
      </w:r>
    </w:p>
    <w:p w14:paraId="6A66FC1D" w14:textId="77777777" w:rsidR="00A10585" w:rsidRDefault="00A10585" w:rsidP="00A10585">
      <w:pPr>
        <w:tabs>
          <w:tab w:val="left" w:pos="1725"/>
        </w:tabs>
        <w:spacing w:line="360" w:lineRule="auto"/>
        <w:rPr>
          <w:rFonts w:ascii="Arial" w:hAnsi="Arial" w:cs="Arial"/>
          <w:sz w:val="22"/>
          <w:szCs w:val="22"/>
        </w:rPr>
      </w:pPr>
    </w:p>
    <w:p w14:paraId="03144EB3" w14:textId="3F34DF4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Halwani, N. (2017) ‘Visual aids and multimedia in second language acquisition’, </w:t>
      </w:r>
      <w:r w:rsidRPr="00A10585">
        <w:rPr>
          <w:rFonts w:ascii="Arial" w:hAnsi="Arial" w:cs="Arial"/>
          <w:i/>
          <w:iCs/>
          <w:sz w:val="22"/>
          <w:szCs w:val="22"/>
        </w:rPr>
        <w:t>English Language Teaching,</w:t>
      </w:r>
      <w:r w:rsidRPr="00A10585">
        <w:rPr>
          <w:rFonts w:ascii="Arial" w:hAnsi="Arial" w:cs="Arial"/>
          <w:sz w:val="22"/>
          <w:szCs w:val="22"/>
        </w:rPr>
        <w:t xml:space="preserve"> 10(6), pp. 53-59. Available at: </w:t>
      </w:r>
      <w:hyperlink r:id="rId23" w:history="1">
        <w:r w:rsidRPr="00A10585">
          <w:rPr>
            <w:rStyle w:val="Hyperlink"/>
            <w:rFonts w:ascii="Arial" w:hAnsi="Arial" w:cs="Arial"/>
            <w:sz w:val="22"/>
            <w:szCs w:val="22"/>
            <w:u w:val="none"/>
          </w:rPr>
          <w:t>https://files.eric.ed.gov/fulltext/EJ1143525.pdf</w:t>
        </w:r>
      </w:hyperlink>
      <w:r w:rsidRPr="00A10585">
        <w:rPr>
          <w:rFonts w:ascii="Arial" w:hAnsi="Arial" w:cs="Arial"/>
          <w:sz w:val="22"/>
          <w:szCs w:val="22"/>
        </w:rPr>
        <w:t xml:space="preserve"> (Accessed on: 6 November 2022).  </w:t>
      </w:r>
    </w:p>
    <w:p w14:paraId="156ED1E3" w14:textId="77777777" w:rsidR="00A10585" w:rsidRDefault="00A10585" w:rsidP="00A10585">
      <w:pPr>
        <w:tabs>
          <w:tab w:val="left" w:pos="1725"/>
        </w:tabs>
        <w:spacing w:line="360" w:lineRule="auto"/>
        <w:rPr>
          <w:rFonts w:ascii="Arial" w:hAnsi="Arial" w:cs="Arial"/>
          <w:sz w:val="22"/>
          <w:szCs w:val="22"/>
        </w:rPr>
      </w:pPr>
    </w:p>
    <w:p w14:paraId="3D1BD383" w14:textId="0BE2C366"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Hamboyan</w:t>
      </w:r>
      <w:proofErr w:type="spellEnd"/>
      <w:r w:rsidRPr="00A10585">
        <w:rPr>
          <w:rFonts w:ascii="Arial" w:hAnsi="Arial" w:cs="Arial"/>
          <w:sz w:val="22"/>
          <w:szCs w:val="22"/>
        </w:rPr>
        <w:t xml:space="preserve">, H. and Bryan, A. K. (1995) ‘International students. Culture shock can affect the health of students from abroad’, </w:t>
      </w:r>
      <w:r w:rsidRPr="00A10585">
        <w:rPr>
          <w:rFonts w:ascii="Arial" w:hAnsi="Arial" w:cs="Arial"/>
          <w:i/>
          <w:iCs/>
          <w:sz w:val="22"/>
          <w:szCs w:val="22"/>
        </w:rPr>
        <w:t>Canadian Family Physician,</w:t>
      </w:r>
      <w:r w:rsidRPr="00A10585">
        <w:rPr>
          <w:rFonts w:ascii="Arial" w:hAnsi="Arial" w:cs="Arial"/>
          <w:sz w:val="22"/>
          <w:szCs w:val="22"/>
        </w:rPr>
        <w:t xml:space="preserve"> 41(1), pp. 1713-1716. Available at: </w:t>
      </w:r>
      <w:hyperlink r:id="rId24" w:history="1">
        <w:r w:rsidRPr="00A10585">
          <w:rPr>
            <w:rStyle w:val="Hyperlink"/>
            <w:rFonts w:ascii="Arial" w:hAnsi="Arial" w:cs="Arial"/>
            <w:sz w:val="22"/>
            <w:szCs w:val="22"/>
            <w:u w:val="none"/>
          </w:rPr>
          <w:t>https://www.ncbi.nlm.nih.gov/pmc/articles/PMC2146662/pdf/canfamphys00092-0083.pdf</w:t>
        </w:r>
      </w:hyperlink>
      <w:r w:rsidRPr="00A10585">
        <w:rPr>
          <w:rFonts w:ascii="Arial" w:hAnsi="Arial" w:cs="Arial"/>
          <w:sz w:val="22"/>
          <w:szCs w:val="22"/>
        </w:rPr>
        <w:t xml:space="preserve"> (Accessed on: 4 October 2022). </w:t>
      </w:r>
    </w:p>
    <w:p w14:paraId="7C6EF10F" w14:textId="77777777" w:rsidR="00A10585" w:rsidRDefault="00A10585" w:rsidP="00A10585">
      <w:pPr>
        <w:spacing w:line="360" w:lineRule="auto"/>
        <w:rPr>
          <w:rFonts w:ascii="Arial" w:hAnsi="Arial" w:cs="Arial"/>
          <w:sz w:val="22"/>
          <w:szCs w:val="22"/>
        </w:rPr>
      </w:pPr>
    </w:p>
    <w:p w14:paraId="6F8E220E" w14:textId="57769CE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Harden, R, M. (1999) ‘What is a spiral curriculum’, </w:t>
      </w:r>
      <w:r w:rsidRPr="00A10585">
        <w:rPr>
          <w:rFonts w:ascii="Arial" w:hAnsi="Arial" w:cs="Arial"/>
          <w:i/>
          <w:iCs/>
          <w:sz w:val="22"/>
          <w:szCs w:val="22"/>
        </w:rPr>
        <w:t>Medical Teacher,</w:t>
      </w:r>
      <w:r w:rsidRPr="00A10585">
        <w:rPr>
          <w:rFonts w:ascii="Arial" w:hAnsi="Arial" w:cs="Arial"/>
          <w:sz w:val="22"/>
          <w:szCs w:val="22"/>
        </w:rPr>
        <w:t xml:space="preserve"> 21(2), pp. 141-143. Available at: </w:t>
      </w:r>
      <w:hyperlink r:id="rId25" w:history="1">
        <w:r w:rsidRPr="00A10585">
          <w:rPr>
            <w:rStyle w:val="Hyperlink"/>
            <w:rFonts w:ascii="Arial" w:hAnsi="Arial" w:cs="Arial"/>
            <w:sz w:val="22"/>
            <w:szCs w:val="22"/>
            <w:u w:val="none"/>
          </w:rPr>
          <w:t>http://202.164.34.138/moodle/pluginfile.php/6848/mod_resource/content/1/R.M.-Harden-Medical-Teacher-1999.pdf</w:t>
        </w:r>
      </w:hyperlink>
      <w:r w:rsidRPr="00A10585">
        <w:rPr>
          <w:rFonts w:ascii="Arial" w:hAnsi="Arial" w:cs="Arial"/>
          <w:sz w:val="22"/>
          <w:szCs w:val="22"/>
        </w:rPr>
        <w:t xml:space="preserve"> (Accessed on: 1 November 2022). </w:t>
      </w:r>
    </w:p>
    <w:p w14:paraId="1A1836C3" w14:textId="77777777" w:rsidR="00A10585" w:rsidRDefault="00A10585" w:rsidP="00A10585">
      <w:pPr>
        <w:spacing w:line="360" w:lineRule="auto"/>
        <w:rPr>
          <w:rFonts w:ascii="Arial" w:hAnsi="Arial" w:cs="Arial"/>
          <w:sz w:val="22"/>
          <w:szCs w:val="22"/>
        </w:rPr>
      </w:pPr>
    </w:p>
    <w:p w14:paraId="3ABD5F48" w14:textId="4722B8C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Hoff, E. (2005) </w:t>
      </w:r>
      <w:r w:rsidRPr="00A10585">
        <w:rPr>
          <w:rFonts w:ascii="Arial" w:hAnsi="Arial" w:cs="Arial"/>
          <w:i/>
          <w:iCs/>
          <w:sz w:val="22"/>
          <w:szCs w:val="22"/>
        </w:rPr>
        <w:t>Language Development.</w:t>
      </w:r>
      <w:r w:rsidRPr="00A10585">
        <w:rPr>
          <w:rFonts w:ascii="Arial" w:hAnsi="Arial" w:cs="Arial"/>
          <w:sz w:val="22"/>
          <w:szCs w:val="22"/>
        </w:rPr>
        <w:t xml:space="preserve"> 4</w:t>
      </w:r>
      <w:r w:rsidRPr="00A10585">
        <w:rPr>
          <w:rFonts w:ascii="Arial" w:hAnsi="Arial" w:cs="Arial"/>
          <w:sz w:val="22"/>
          <w:szCs w:val="22"/>
          <w:vertAlign w:val="superscript"/>
        </w:rPr>
        <w:t>th</w:t>
      </w:r>
      <w:r w:rsidRPr="00A10585">
        <w:rPr>
          <w:rFonts w:ascii="Arial" w:hAnsi="Arial" w:cs="Arial"/>
          <w:sz w:val="22"/>
          <w:szCs w:val="22"/>
        </w:rPr>
        <w:t xml:space="preserve"> </w:t>
      </w:r>
      <w:proofErr w:type="spellStart"/>
      <w:r w:rsidRPr="00A10585">
        <w:rPr>
          <w:rFonts w:ascii="Arial" w:hAnsi="Arial" w:cs="Arial"/>
          <w:sz w:val="22"/>
          <w:szCs w:val="22"/>
        </w:rPr>
        <w:t>edn</w:t>
      </w:r>
      <w:proofErr w:type="spellEnd"/>
      <w:r w:rsidRPr="00A10585">
        <w:rPr>
          <w:rFonts w:ascii="Arial" w:hAnsi="Arial" w:cs="Arial"/>
          <w:sz w:val="22"/>
          <w:szCs w:val="22"/>
        </w:rPr>
        <w:t xml:space="preserve">. Belmont, CA: Wadsworth. </w:t>
      </w:r>
    </w:p>
    <w:p w14:paraId="5DF080E9" w14:textId="77777777" w:rsidR="00A10585" w:rsidRDefault="00A10585" w:rsidP="00A10585">
      <w:pPr>
        <w:spacing w:line="360" w:lineRule="auto"/>
        <w:rPr>
          <w:rFonts w:ascii="Arial" w:hAnsi="Arial" w:cs="Arial"/>
          <w:sz w:val="22"/>
          <w:szCs w:val="22"/>
        </w:rPr>
      </w:pPr>
    </w:p>
    <w:p w14:paraId="0DFD3217" w14:textId="2DF9A9B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Hollins, L. P. (2019) ‘Lessons from Bandura’s Bobo Doll Experiments: Leadership’s Deliberate Indifference Exacerbates Workplace Bullying in Higher Education’, </w:t>
      </w:r>
      <w:r w:rsidRPr="00A10585">
        <w:rPr>
          <w:rFonts w:ascii="Arial" w:hAnsi="Arial" w:cs="Arial"/>
          <w:i/>
          <w:iCs/>
          <w:sz w:val="22"/>
          <w:szCs w:val="22"/>
        </w:rPr>
        <w:t>Journal for the study of postsecondary and tertiary education,</w:t>
      </w:r>
      <w:r w:rsidRPr="00A10585">
        <w:rPr>
          <w:rFonts w:ascii="Arial" w:hAnsi="Arial" w:cs="Arial"/>
          <w:sz w:val="22"/>
          <w:szCs w:val="22"/>
        </w:rPr>
        <w:t xml:space="preserve"> 4(1), pp. 85-102. Available at: </w:t>
      </w:r>
      <w:hyperlink r:id="rId26" w:history="1">
        <w:r w:rsidRPr="00A10585">
          <w:rPr>
            <w:rStyle w:val="Hyperlink"/>
            <w:rFonts w:ascii="Arial" w:hAnsi="Arial" w:cs="Arial"/>
            <w:sz w:val="22"/>
            <w:szCs w:val="22"/>
            <w:u w:val="none"/>
          </w:rPr>
          <w:t>http://www.jspte.org/Volume4/JSPTEv4p085-102Hollis5662.pdf</w:t>
        </w:r>
      </w:hyperlink>
      <w:r w:rsidRPr="00A10585">
        <w:rPr>
          <w:rFonts w:ascii="Arial" w:hAnsi="Arial" w:cs="Arial"/>
          <w:sz w:val="22"/>
          <w:szCs w:val="22"/>
        </w:rPr>
        <w:t xml:space="preserve"> (Accessed on: 3 November 2022). </w:t>
      </w:r>
    </w:p>
    <w:p w14:paraId="62C67C24" w14:textId="77777777" w:rsidR="00A10585" w:rsidRDefault="00A10585" w:rsidP="00A10585">
      <w:pPr>
        <w:spacing w:line="360" w:lineRule="auto"/>
        <w:rPr>
          <w:rFonts w:ascii="Arial" w:hAnsi="Arial" w:cs="Arial"/>
          <w:sz w:val="22"/>
          <w:szCs w:val="22"/>
        </w:rPr>
      </w:pPr>
    </w:p>
    <w:p w14:paraId="4577432B" w14:textId="6E8E43A8"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Hughes, M. (1996) </w:t>
      </w:r>
      <w:r w:rsidRPr="00A10585">
        <w:rPr>
          <w:rFonts w:ascii="Arial" w:hAnsi="Arial" w:cs="Arial"/>
          <w:i/>
          <w:iCs/>
          <w:sz w:val="22"/>
          <w:szCs w:val="22"/>
        </w:rPr>
        <w:t>Progression in Learning.</w:t>
      </w:r>
      <w:r w:rsidRPr="00A10585">
        <w:rPr>
          <w:rFonts w:ascii="Arial" w:hAnsi="Arial" w:cs="Arial"/>
          <w:sz w:val="22"/>
          <w:szCs w:val="22"/>
        </w:rPr>
        <w:t xml:space="preserve"> Bristol: Multilingual Matters Ltd.</w:t>
      </w:r>
    </w:p>
    <w:p w14:paraId="4264DFAA" w14:textId="77777777" w:rsidR="00A10585" w:rsidRDefault="00A10585" w:rsidP="00A10585">
      <w:pPr>
        <w:spacing w:line="360" w:lineRule="auto"/>
        <w:rPr>
          <w:rFonts w:ascii="Arial" w:hAnsi="Arial" w:cs="Arial"/>
          <w:sz w:val="22"/>
          <w:szCs w:val="22"/>
        </w:rPr>
      </w:pPr>
    </w:p>
    <w:p w14:paraId="0B58A5E9" w14:textId="7395518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Jackson, J. </w:t>
      </w:r>
      <w:r w:rsidRPr="00A10585">
        <w:rPr>
          <w:rFonts w:ascii="Arial" w:hAnsi="Arial" w:cs="Arial"/>
          <w:i/>
          <w:iCs/>
          <w:sz w:val="22"/>
          <w:szCs w:val="22"/>
        </w:rPr>
        <w:t>et al</w:t>
      </w:r>
      <w:r w:rsidRPr="00A10585">
        <w:rPr>
          <w:rFonts w:ascii="Arial" w:hAnsi="Arial" w:cs="Arial"/>
          <w:sz w:val="22"/>
          <w:szCs w:val="22"/>
        </w:rPr>
        <w:t xml:space="preserve"> (2018) </w:t>
      </w:r>
      <w:r w:rsidRPr="00A10585">
        <w:rPr>
          <w:rFonts w:ascii="Arial" w:hAnsi="Arial" w:cs="Arial"/>
          <w:i/>
          <w:iCs/>
          <w:sz w:val="22"/>
          <w:szCs w:val="22"/>
        </w:rPr>
        <w:t>The role of learning progression in global scales.</w:t>
      </w:r>
      <w:r w:rsidRPr="00A10585">
        <w:rPr>
          <w:rFonts w:ascii="Arial" w:hAnsi="Arial" w:cs="Arial"/>
          <w:sz w:val="22"/>
          <w:szCs w:val="22"/>
        </w:rPr>
        <w:t xml:space="preserve"> Available at: </w:t>
      </w:r>
      <w:hyperlink r:id="rId27" w:history="1">
        <w:r w:rsidRPr="00A10585">
          <w:rPr>
            <w:rStyle w:val="Hyperlink"/>
            <w:rFonts w:ascii="Arial" w:hAnsi="Arial" w:cs="Arial"/>
            <w:sz w:val="22"/>
            <w:szCs w:val="22"/>
            <w:u w:val="none"/>
          </w:rPr>
          <w:t>https://www.brookings.edu/blog/education-plus-development/2018/05/29/the-role-of-learning-progressions-in-global-scales/</w:t>
        </w:r>
      </w:hyperlink>
      <w:r w:rsidRPr="00A10585">
        <w:rPr>
          <w:rFonts w:ascii="Arial" w:hAnsi="Arial" w:cs="Arial"/>
          <w:sz w:val="22"/>
          <w:szCs w:val="22"/>
        </w:rPr>
        <w:t xml:space="preserve"> (Accessed on: 1 November 2022). </w:t>
      </w:r>
    </w:p>
    <w:p w14:paraId="20919BC7" w14:textId="77777777" w:rsidR="00A10585" w:rsidRDefault="00A10585" w:rsidP="00A10585">
      <w:pPr>
        <w:tabs>
          <w:tab w:val="left" w:pos="1725"/>
        </w:tabs>
        <w:spacing w:line="360" w:lineRule="auto"/>
        <w:rPr>
          <w:rFonts w:ascii="Arial" w:hAnsi="Arial" w:cs="Arial"/>
          <w:sz w:val="22"/>
          <w:szCs w:val="22"/>
        </w:rPr>
      </w:pPr>
    </w:p>
    <w:p w14:paraId="62E19497" w14:textId="32E544E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lastRenderedPageBreak/>
        <w:t xml:space="preserve">Johnson, R. and Watson, J. (2005) </w:t>
      </w:r>
      <w:r w:rsidRPr="00A10585">
        <w:rPr>
          <w:rFonts w:ascii="Arial" w:hAnsi="Arial" w:cs="Arial"/>
          <w:i/>
          <w:iCs/>
          <w:sz w:val="22"/>
          <w:szCs w:val="22"/>
        </w:rPr>
        <w:t xml:space="preserve">The effects of synthetic phonics teaching on reading and spelling attainment. </w:t>
      </w:r>
      <w:r w:rsidRPr="00A10585">
        <w:rPr>
          <w:rFonts w:ascii="Arial" w:hAnsi="Arial" w:cs="Arial"/>
          <w:sz w:val="22"/>
          <w:szCs w:val="22"/>
        </w:rPr>
        <w:t xml:space="preserve">University of Hull: Department of Psychology. Available at: </w:t>
      </w:r>
      <w:hyperlink r:id="rId28" w:history="1">
        <w:r w:rsidRPr="00A10585">
          <w:rPr>
            <w:rStyle w:val="Hyperlink"/>
            <w:rFonts w:ascii="Arial" w:hAnsi="Arial" w:cs="Arial"/>
            <w:sz w:val="22"/>
            <w:szCs w:val="22"/>
            <w:u w:val="none"/>
          </w:rPr>
          <w:t>https://dera.ioe.ac.uk/14793/1/0023582.pdf</w:t>
        </w:r>
      </w:hyperlink>
      <w:r w:rsidRPr="00A10585">
        <w:rPr>
          <w:rFonts w:ascii="Arial" w:hAnsi="Arial" w:cs="Arial"/>
          <w:sz w:val="22"/>
          <w:szCs w:val="22"/>
        </w:rPr>
        <w:t xml:space="preserve"> (Accessed on: 5 November 2022). </w:t>
      </w:r>
    </w:p>
    <w:p w14:paraId="55BE0361" w14:textId="77777777" w:rsidR="00EF6AF7" w:rsidRDefault="00EF6AF7" w:rsidP="00A10585">
      <w:pPr>
        <w:tabs>
          <w:tab w:val="left" w:pos="1725"/>
        </w:tabs>
        <w:spacing w:line="360" w:lineRule="auto"/>
        <w:rPr>
          <w:rFonts w:ascii="Arial" w:hAnsi="Arial" w:cs="Arial"/>
          <w:sz w:val="22"/>
          <w:szCs w:val="22"/>
        </w:rPr>
      </w:pPr>
    </w:p>
    <w:p w14:paraId="030E407F" w14:textId="5C5576DE"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Kawasaki, J. (2022) </w:t>
      </w:r>
      <w:r w:rsidRPr="00A10585">
        <w:rPr>
          <w:rFonts w:ascii="Arial" w:hAnsi="Arial" w:cs="Arial"/>
          <w:i/>
          <w:iCs/>
          <w:sz w:val="22"/>
          <w:szCs w:val="22"/>
        </w:rPr>
        <w:t>How to teach ESL pronunciation and phonics.</w:t>
      </w:r>
      <w:r w:rsidRPr="00A10585">
        <w:rPr>
          <w:rFonts w:ascii="Arial" w:hAnsi="Arial" w:cs="Arial"/>
          <w:sz w:val="22"/>
          <w:szCs w:val="22"/>
        </w:rPr>
        <w:t xml:space="preserve"> Available at: </w:t>
      </w:r>
      <w:hyperlink r:id="rId29" w:history="1">
        <w:r w:rsidRPr="00A10585">
          <w:rPr>
            <w:rStyle w:val="Hyperlink"/>
            <w:rFonts w:ascii="Arial" w:hAnsi="Arial" w:cs="Arial"/>
            <w:sz w:val="22"/>
            <w:szCs w:val="22"/>
            <w:u w:val="none"/>
          </w:rPr>
          <w:t>https://bridge.edu/tefl/blog/esl-pronunciation-and-phonics/</w:t>
        </w:r>
      </w:hyperlink>
      <w:r w:rsidRPr="00A10585">
        <w:rPr>
          <w:rFonts w:ascii="Arial" w:hAnsi="Arial" w:cs="Arial"/>
          <w:sz w:val="22"/>
          <w:szCs w:val="22"/>
        </w:rPr>
        <w:t xml:space="preserve"> (Accessed on: 5 November 2022). </w:t>
      </w:r>
    </w:p>
    <w:p w14:paraId="5EF921F5" w14:textId="77777777" w:rsidR="00EF6AF7" w:rsidRDefault="00EF6AF7" w:rsidP="00A10585">
      <w:pPr>
        <w:tabs>
          <w:tab w:val="left" w:pos="1725"/>
        </w:tabs>
        <w:spacing w:line="360" w:lineRule="auto"/>
        <w:rPr>
          <w:rFonts w:ascii="Arial" w:hAnsi="Arial" w:cs="Arial"/>
          <w:sz w:val="22"/>
          <w:szCs w:val="22"/>
        </w:rPr>
      </w:pPr>
    </w:p>
    <w:p w14:paraId="78F60190" w14:textId="77777777" w:rsidR="00EF6AF7"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Lertora</w:t>
      </w:r>
      <w:proofErr w:type="spellEnd"/>
      <w:r w:rsidRPr="00A10585">
        <w:rPr>
          <w:rFonts w:ascii="Arial" w:hAnsi="Arial" w:cs="Arial"/>
          <w:sz w:val="22"/>
          <w:szCs w:val="22"/>
        </w:rPr>
        <w:t xml:space="preserve">, I. M., Sullivan, J. M. and </w:t>
      </w:r>
      <w:proofErr w:type="spellStart"/>
      <w:r w:rsidRPr="00A10585">
        <w:rPr>
          <w:rFonts w:ascii="Arial" w:hAnsi="Arial" w:cs="Arial"/>
          <w:sz w:val="22"/>
          <w:szCs w:val="22"/>
        </w:rPr>
        <w:t>Croffie</w:t>
      </w:r>
      <w:proofErr w:type="spellEnd"/>
      <w:r w:rsidRPr="00A10585">
        <w:rPr>
          <w:rFonts w:ascii="Arial" w:hAnsi="Arial" w:cs="Arial"/>
          <w:sz w:val="22"/>
          <w:szCs w:val="22"/>
        </w:rPr>
        <w:t xml:space="preserve">, A. L. (2017) ‘They are here, now what do we do? Recommendations for supporting international student transition’, </w:t>
      </w:r>
      <w:r w:rsidRPr="00A10585">
        <w:rPr>
          <w:rFonts w:ascii="Arial" w:hAnsi="Arial" w:cs="Arial"/>
          <w:i/>
          <w:iCs/>
          <w:sz w:val="22"/>
          <w:szCs w:val="22"/>
        </w:rPr>
        <w:t>Vitas2017</w:t>
      </w:r>
      <w:r w:rsidRPr="00A10585">
        <w:rPr>
          <w:rFonts w:ascii="Arial" w:hAnsi="Arial" w:cs="Arial"/>
          <w:sz w:val="22"/>
          <w:szCs w:val="22"/>
        </w:rPr>
        <w:t xml:space="preserve">, 6(1), pp. 1-12. </w:t>
      </w:r>
    </w:p>
    <w:p w14:paraId="54CD013B" w14:textId="1698A4C6"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Avalabel</w:t>
      </w:r>
      <w:proofErr w:type="spellEnd"/>
      <w:r w:rsidRPr="00A10585">
        <w:rPr>
          <w:rFonts w:ascii="Arial" w:hAnsi="Arial" w:cs="Arial"/>
          <w:sz w:val="22"/>
          <w:szCs w:val="22"/>
        </w:rPr>
        <w:t xml:space="preserve"> at: </w:t>
      </w:r>
      <w:hyperlink r:id="rId30" w:history="1">
        <w:r w:rsidRPr="00A10585">
          <w:rPr>
            <w:rStyle w:val="Hyperlink"/>
            <w:rFonts w:ascii="Arial" w:hAnsi="Arial" w:cs="Arial"/>
            <w:sz w:val="22"/>
            <w:szCs w:val="22"/>
            <w:u w:val="none"/>
          </w:rPr>
          <w:t>https://www.counseling.org/docs/default-source/vistas/supporting-international-student-transitions.pdf?sfvrsn=669e4a2c_4</w:t>
        </w:r>
      </w:hyperlink>
      <w:r w:rsidRPr="00A10585">
        <w:rPr>
          <w:rFonts w:ascii="Arial" w:hAnsi="Arial" w:cs="Arial"/>
          <w:sz w:val="22"/>
          <w:szCs w:val="22"/>
        </w:rPr>
        <w:t xml:space="preserve"> (Accessed on: 4 November 2022). </w:t>
      </w:r>
    </w:p>
    <w:p w14:paraId="70389EF0" w14:textId="77777777" w:rsidR="00EF6AF7" w:rsidRDefault="00EF6AF7" w:rsidP="00A10585">
      <w:pPr>
        <w:spacing w:line="360" w:lineRule="auto"/>
        <w:rPr>
          <w:rFonts w:ascii="Arial" w:hAnsi="Arial" w:cs="Arial"/>
          <w:sz w:val="22"/>
          <w:szCs w:val="22"/>
        </w:rPr>
      </w:pPr>
    </w:p>
    <w:p w14:paraId="57B51E02" w14:textId="10A6F604"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Liu, Y. et al (2017) ‘The knowledge base of teaching in linguistically diverse contexts: 10 grounded principles of multilingual classroom pedagogy for EAL’, </w:t>
      </w:r>
      <w:r w:rsidRPr="00A10585">
        <w:rPr>
          <w:rFonts w:ascii="Arial" w:hAnsi="Arial" w:cs="Arial"/>
          <w:i/>
          <w:iCs/>
          <w:sz w:val="22"/>
          <w:szCs w:val="22"/>
        </w:rPr>
        <w:t>Language and Intercultural Communication</w:t>
      </w:r>
      <w:r w:rsidRPr="00A10585">
        <w:rPr>
          <w:rFonts w:ascii="Arial" w:hAnsi="Arial" w:cs="Arial"/>
          <w:sz w:val="22"/>
          <w:szCs w:val="22"/>
        </w:rPr>
        <w:t xml:space="preserve">, 17(4), pp. 378-395. Available at: </w:t>
      </w:r>
      <w:hyperlink r:id="rId31" w:history="1">
        <w:r w:rsidRPr="00A10585">
          <w:rPr>
            <w:rStyle w:val="Hyperlink"/>
            <w:rFonts w:ascii="Arial" w:hAnsi="Arial" w:cs="Arial"/>
            <w:sz w:val="22"/>
            <w:szCs w:val="22"/>
            <w:u w:val="none"/>
          </w:rPr>
          <w:t>https://www.tandfonline.com/doi/pdf/10.1080/14708477.2017.1368136</w:t>
        </w:r>
      </w:hyperlink>
      <w:r w:rsidRPr="00A10585">
        <w:rPr>
          <w:rFonts w:ascii="Arial" w:hAnsi="Arial" w:cs="Arial"/>
          <w:sz w:val="22"/>
          <w:szCs w:val="22"/>
        </w:rPr>
        <w:t xml:space="preserve"> (Accessed on: 28 October 2022). </w:t>
      </w:r>
    </w:p>
    <w:p w14:paraId="0A144963" w14:textId="77777777" w:rsidR="00EF6AF7" w:rsidRDefault="00EF6AF7" w:rsidP="00A10585">
      <w:pPr>
        <w:tabs>
          <w:tab w:val="left" w:pos="1725"/>
        </w:tabs>
        <w:spacing w:line="360" w:lineRule="auto"/>
        <w:rPr>
          <w:rFonts w:ascii="Arial" w:hAnsi="Arial" w:cs="Arial"/>
          <w:sz w:val="22"/>
          <w:szCs w:val="22"/>
        </w:rPr>
      </w:pPr>
    </w:p>
    <w:p w14:paraId="5A4D20F2" w14:textId="473652D3"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Long, M. (2015) </w:t>
      </w:r>
      <w:r w:rsidRPr="00A10585">
        <w:rPr>
          <w:rFonts w:ascii="Arial" w:hAnsi="Arial" w:cs="Arial"/>
          <w:i/>
          <w:iCs/>
          <w:sz w:val="22"/>
          <w:szCs w:val="22"/>
        </w:rPr>
        <w:t>Second Language acquisition and Task-Based Language Teaching.</w:t>
      </w:r>
      <w:r w:rsidRPr="00A10585">
        <w:rPr>
          <w:rFonts w:ascii="Arial" w:hAnsi="Arial" w:cs="Arial"/>
          <w:sz w:val="22"/>
          <w:szCs w:val="22"/>
        </w:rPr>
        <w:t xml:space="preserve"> John Wiley &amp; sons Ltd: Chichester.</w:t>
      </w:r>
    </w:p>
    <w:p w14:paraId="6823D5BE" w14:textId="77777777" w:rsidR="00EF6AF7" w:rsidRDefault="00EF6AF7" w:rsidP="00A10585">
      <w:pPr>
        <w:spacing w:line="360" w:lineRule="auto"/>
        <w:rPr>
          <w:rFonts w:ascii="Arial" w:hAnsi="Arial" w:cs="Arial"/>
          <w:sz w:val="22"/>
          <w:szCs w:val="22"/>
        </w:rPr>
      </w:pPr>
    </w:p>
    <w:p w14:paraId="5BF5C52B" w14:textId="4750218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Lubbers, J, H., Repetto, J, B. and </w:t>
      </w:r>
      <w:proofErr w:type="spellStart"/>
      <w:r w:rsidRPr="00A10585">
        <w:rPr>
          <w:rFonts w:ascii="Arial" w:hAnsi="Arial" w:cs="Arial"/>
          <w:sz w:val="22"/>
          <w:szCs w:val="22"/>
        </w:rPr>
        <w:t>McGorray</w:t>
      </w:r>
      <w:proofErr w:type="spellEnd"/>
      <w:r w:rsidRPr="00A10585">
        <w:rPr>
          <w:rFonts w:ascii="Arial" w:hAnsi="Arial" w:cs="Arial"/>
          <w:sz w:val="22"/>
          <w:szCs w:val="22"/>
        </w:rPr>
        <w:t xml:space="preserve">, S, P. (2008) ‘Perceptions of Transition Barriers, Practices and Solutions in Florida’, </w:t>
      </w:r>
      <w:r w:rsidRPr="00A10585">
        <w:rPr>
          <w:rFonts w:ascii="Arial" w:hAnsi="Arial" w:cs="Arial"/>
          <w:i/>
          <w:iCs/>
          <w:sz w:val="22"/>
          <w:szCs w:val="22"/>
        </w:rPr>
        <w:t>Remedial and Special education,</w:t>
      </w:r>
      <w:r w:rsidRPr="00A10585">
        <w:rPr>
          <w:rFonts w:ascii="Arial" w:hAnsi="Arial" w:cs="Arial"/>
          <w:sz w:val="22"/>
          <w:szCs w:val="22"/>
        </w:rPr>
        <w:t xml:space="preserve"> 29(5), pp. 280-292. Available at: </w:t>
      </w:r>
      <w:hyperlink r:id="rId32" w:history="1">
        <w:r w:rsidRPr="00A10585">
          <w:rPr>
            <w:rStyle w:val="Hyperlink"/>
            <w:rFonts w:ascii="Arial" w:hAnsi="Arial" w:cs="Arial"/>
            <w:sz w:val="22"/>
            <w:szCs w:val="22"/>
            <w:u w:val="none"/>
          </w:rPr>
          <w:t>https://journals.sagepub.com/doi/pdf/10.1177/0741932507313016?casa_token=290_SJdYuEgAAAAA:Qt-ZaC5hgCd4Kr-YqJ8AJUTyH3xahJda0wu24o_nI7nVCbxf7OdnepFm6KLQ1h0gxiLG2iaDvyY</w:t>
        </w:r>
      </w:hyperlink>
      <w:r w:rsidRPr="00A10585">
        <w:rPr>
          <w:rFonts w:ascii="Arial" w:hAnsi="Arial" w:cs="Arial"/>
          <w:sz w:val="22"/>
          <w:szCs w:val="22"/>
        </w:rPr>
        <w:t xml:space="preserve"> (Accessed on: 26 October 2022).  </w:t>
      </w:r>
    </w:p>
    <w:p w14:paraId="422CAF83" w14:textId="77777777" w:rsidR="00EF6AF7" w:rsidRDefault="00EF6AF7" w:rsidP="00A10585">
      <w:pPr>
        <w:spacing w:line="360" w:lineRule="auto"/>
        <w:rPr>
          <w:rFonts w:ascii="Arial" w:hAnsi="Arial" w:cs="Arial"/>
          <w:sz w:val="22"/>
          <w:szCs w:val="22"/>
        </w:rPr>
      </w:pPr>
    </w:p>
    <w:p w14:paraId="7E99F9FA" w14:textId="41CBCAB7"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Macwan</w:t>
      </w:r>
      <w:proofErr w:type="spellEnd"/>
      <w:r w:rsidRPr="00A10585">
        <w:rPr>
          <w:rFonts w:ascii="Arial" w:hAnsi="Arial" w:cs="Arial"/>
          <w:sz w:val="22"/>
          <w:szCs w:val="22"/>
        </w:rPr>
        <w:t xml:space="preserve">, H. J. (2015) ‘Using visual aids as authentic material in ESL classrooms’, </w:t>
      </w:r>
      <w:r w:rsidRPr="00A10585">
        <w:rPr>
          <w:rFonts w:ascii="Arial" w:hAnsi="Arial" w:cs="Arial"/>
          <w:i/>
          <w:iCs/>
          <w:sz w:val="22"/>
          <w:szCs w:val="22"/>
        </w:rPr>
        <w:t>Research journal of English language and literature</w:t>
      </w:r>
      <w:r w:rsidRPr="00A10585">
        <w:rPr>
          <w:rFonts w:ascii="Arial" w:hAnsi="Arial" w:cs="Arial"/>
          <w:sz w:val="22"/>
          <w:szCs w:val="22"/>
        </w:rPr>
        <w:t xml:space="preserve">, 3(1), pp. 91-96. Available at: </w:t>
      </w:r>
      <w:hyperlink r:id="rId33" w:history="1">
        <w:r w:rsidRPr="00A10585">
          <w:rPr>
            <w:rStyle w:val="Hyperlink"/>
            <w:rFonts w:ascii="Arial" w:hAnsi="Arial" w:cs="Arial"/>
            <w:sz w:val="22"/>
            <w:szCs w:val="22"/>
            <w:u w:val="none"/>
          </w:rPr>
          <w:t>http://rjelal.com/3.1.15/HIRAL%20JOSEPH%20MACWAN%2091-96.pdf</w:t>
        </w:r>
      </w:hyperlink>
      <w:r w:rsidRPr="00A10585">
        <w:rPr>
          <w:rFonts w:ascii="Arial" w:hAnsi="Arial" w:cs="Arial"/>
          <w:sz w:val="22"/>
          <w:szCs w:val="22"/>
        </w:rPr>
        <w:t xml:space="preserve"> (Accessed on: 6 November 2022). </w:t>
      </w:r>
    </w:p>
    <w:p w14:paraId="4CBEF4C3" w14:textId="77777777" w:rsidR="00EF6AF7" w:rsidRDefault="00EF6AF7" w:rsidP="00A10585">
      <w:pPr>
        <w:spacing w:line="360" w:lineRule="auto"/>
        <w:rPr>
          <w:rFonts w:ascii="Arial" w:hAnsi="Arial" w:cs="Arial"/>
          <w:sz w:val="22"/>
          <w:szCs w:val="22"/>
        </w:rPr>
      </w:pPr>
    </w:p>
    <w:p w14:paraId="7417F995" w14:textId="4756170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McCracken, M. (2005) ‘Towards a typology of managerial barriers to learning’, </w:t>
      </w:r>
      <w:r w:rsidRPr="00A10585">
        <w:rPr>
          <w:rFonts w:ascii="Arial" w:hAnsi="Arial" w:cs="Arial"/>
          <w:i/>
          <w:iCs/>
          <w:sz w:val="22"/>
          <w:szCs w:val="22"/>
        </w:rPr>
        <w:t>Journal of Management Development,</w:t>
      </w:r>
      <w:r w:rsidRPr="00A10585">
        <w:rPr>
          <w:rFonts w:ascii="Arial" w:hAnsi="Arial" w:cs="Arial"/>
          <w:sz w:val="22"/>
          <w:szCs w:val="22"/>
        </w:rPr>
        <w:t xml:space="preserve"> 26(6), pp. 559-575. Available at: </w:t>
      </w:r>
      <w:hyperlink r:id="rId34" w:history="1">
        <w:r w:rsidRPr="00A10585">
          <w:rPr>
            <w:rStyle w:val="Hyperlink"/>
            <w:rFonts w:ascii="Arial" w:hAnsi="Arial" w:cs="Arial"/>
            <w:sz w:val="22"/>
            <w:szCs w:val="22"/>
            <w:u w:val="none"/>
          </w:rPr>
          <w:t>https://d1wqtxts1xzle7.cloudfront.net/44466673/McCracken_2005_JMD-with-cover-page-</w:t>
        </w:r>
        <w:r w:rsidRPr="00A10585">
          <w:rPr>
            <w:rStyle w:val="Hyperlink"/>
            <w:rFonts w:ascii="Arial" w:hAnsi="Arial" w:cs="Arial"/>
            <w:sz w:val="22"/>
            <w:szCs w:val="22"/>
            <w:u w:val="none"/>
          </w:rPr>
          <w:lastRenderedPageBreak/>
          <w:t>v2.pdf?Expires=1666813756&amp;Signature=g5HQxxW2xC4R305N1oKa1DZESBHcSeIK5gZ644wufE-LE-ZqsaY2UBjwwGaXOzpWJW5H0UHtxrZZ~6XniyAY5dLssLKibth8DFrMck2y6vhGIqt5naNmfymo7EnSdvzBISfBXCMtl1ymuo~haiIY9DBSyEzLxBsoiMb-zPGOShWf4FkcOZgTn4lbehNIefJgIsTM-fQvC~KhVCVjYUo6MQRXVV4dFfTaTFNvbp3anK8aun2RZDycZP7KDqooeBITHNcuDaydBm23GMOI9oZVqh86J9tbddqT4-QHJVht12bY-Np8HwtIdKBWdgdVLpFRPx~LCiWoWcnZt~OCOEACoA__&amp;Key-Pair-Id=APKAJLOHF5GGSLRBV4ZA</w:t>
        </w:r>
      </w:hyperlink>
      <w:r w:rsidRPr="00A10585">
        <w:rPr>
          <w:rFonts w:ascii="Arial" w:hAnsi="Arial" w:cs="Arial"/>
          <w:sz w:val="22"/>
          <w:szCs w:val="22"/>
        </w:rPr>
        <w:t xml:space="preserve"> (Accessed on: 26 October 2022). </w:t>
      </w:r>
    </w:p>
    <w:p w14:paraId="7E137B10" w14:textId="77777777" w:rsidR="00EF6AF7" w:rsidRDefault="00EF6AF7" w:rsidP="00A10585">
      <w:pPr>
        <w:tabs>
          <w:tab w:val="left" w:pos="1725"/>
        </w:tabs>
        <w:spacing w:line="360" w:lineRule="auto"/>
        <w:rPr>
          <w:rFonts w:ascii="Arial" w:hAnsi="Arial" w:cs="Arial"/>
          <w:sz w:val="22"/>
          <w:szCs w:val="22"/>
        </w:rPr>
      </w:pPr>
    </w:p>
    <w:p w14:paraId="56CEBC71" w14:textId="54C0A8AB"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McLachlan, D. A. and Justice, J. (2009) ‘A grounded theory of international student well-being’, </w:t>
      </w:r>
      <w:r w:rsidRPr="00A10585">
        <w:rPr>
          <w:rFonts w:ascii="Arial" w:hAnsi="Arial" w:cs="Arial"/>
          <w:i/>
          <w:iCs/>
          <w:sz w:val="22"/>
          <w:szCs w:val="22"/>
        </w:rPr>
        <w:t>Journal of Theory Construction and Testing</w:t>
      </w:r>
      <w:r w:rsidRPr="00A10585">
        <w:rPr>
          <w:rFonts w:ascii="Arial" w:hAnsi="Arial" w:cs="Arial"/>
          <w:sz w:val="22"/>
          <w:szCs w:val="22"/>
        </w:rPr>
        <w:t xml:space="preserve">, 13(1), pp. 27-32. Available at: </w:t>
      </w:r>
      <w:hyperlink r:id="rId35" w:history="1">
        <w:r w:rsidRPr="00A10585">
          <w:rPr>
            <w:rStyle w:val="Hyperlink"/>
            <w:rFonts w:ascii="Arial" w:hAnsi="Arial" w:cs="Arial"/>
            <w:sz w:val="22"/>
            <w:szCs w:val="22"/>
            <w:u w:val="none"/>
          </w:rPr>
          <w:t>https://www.proquest.com/docview/219188484/fulltextPDF/2A77CB0FF89E46C7PQ/1?accountid=130472</w:t>
        </w:r>
      </w:hyperlink>
      <w:r w:rsidRPr="00A10585">
        <w:rPr>
          <w:rFonts w:ascii="Arial" w:hAnsi="Arial" w:cs="Arial"/>
          <w:sz w:val="22"/>
          <w:szCs w:val="22"/>
        </w:rPr>
        <w:t xml:space="preserve"> (Accessed on: 4 November 2022). </w:t>
      </w:r>
    </w:p>
    <w:p w14:paraId="5D54273B" w14:textId="77777777" w:rsidR="00EF6AF7" w:rsidRDefault="00EF6AF7" w:rsidP="00A10585">
      <w:pPr>
        <w:spacing w:line="360" w:lineRule="auto"/>
        <w:rPr>
          <w:rFonts w:ascii="Arial" w:hAnsi="Arial" w:cs="Arial"/>
          <w:sz w:val="22"/>
          <w:szCs w:val="22"/>
        </w:rPr>
      </w:pPr>
    </w:p>
    <w:p w14:paraId="542029DE" w14:textId="4C6517F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McLeod, S. (2019) </w:t>
      </w:r>
      <w:r w:rsidRPr="00A10585">
        <w:rPr>
          <w:rFonts w:ascii="Arial" w:hAnsi="Arial" w:cs="Arial"/>
          <w:i/>
          <w:iCs/>
          <w:sz w:val="22"/>
          <w:szCs w:val="22"/>
        </w:rPr>
        <w:t>The Zone of Proximal development and scaffolding</w:t>
      </w:r>
      <w:r w:rsidRPr="00A10585">
        <w:rPr>
          <w:rFonts w:ascii="Arial" w:hAnsi="Arial" w:cs="Arial"/>
          <w:sz w:val="22"/>
          <w:szCs w:val="22"/>
        </w:rPr>
        <w:t xml:space="preserve">. Available at: </w:t>
      </w:r>
      <w:hyperlink r:id="rId36" w:history="1">
        <w:r w:rsidRPr="00A10585">
          <w:rPr>
            <w:rStyle w:val="Hyperlink"/>
            <w:rFonts w:ascii="Arial" w:hAnsi="Arial" w:cs="Arial"/>
            <w:sz w:val="22"/>
            <w:szCs w:val="22"/>
            <w:u w:val="none"/>
          </w:rPr>
          <w:t>https://www.simplypsychology.org/Zone-of-Proximal-Development.html</w:t>
        </w:r>
      </w:hyperlink>
      <w:r w:rsidRPr="00A10585">
        <w:rPr>
          <w:rFonts w:ascii="Arial" w:hAnsi="Arial" w:cs="Arial"/>
          <w:sz w:val="22"/>
          <w:szCs w:val="22"/>
        </w:rPr>
        <w:t xml:space="preserve"> (Accessed on: 7 November 2022). </w:t>
      </w:r>
    </w:p>
    <w:p w14:paraId="2C0AD05E" w14:textId="77777777" w:rsidR="00EF6AF7" w:rsidRDefault="00EF6AF7" w:rsidP="00A10585">
      <w:pPr>
        <w:spacing w:line="360" w:lineRule="auto"/>
        <w:rPr>
          <w:rFonts w:ascii="Arial" w:hAnsi="Arial" w:cs="Arial"/>
          <w:sz w:val="22"/>
          <w:szCs w:val="22"/>
        </w:rPr>
      </w:pPr>
    </w:p>
    <w:p w14:paraId="70F31C49" w14:textId="0071E27F"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Meisel, J. M., </w:t>
      </w:r>
      <w:proofErr w:type="spellStart"/>
      <w:r w:rsidRPr="00A10585">
        <w:rPr>
          <w:rFonts w:ascii="Arial" w:hAnsi="Arial" w:cs="Arial"/>
          <w:sz w:val="22"/>
          <w:szCs w:val="22"/>
        </w:rPr>
        <w:t>Clahsen</w:t>
      </w:r>
      <w:proofErr w:type="spellEnd"/>
      <w:r w:rsidRPr="00A10585">
        <w:rPr>
          <w:rFonts w:ascii="Arial" w:hAnsi="Arial" w:cs="Arial"/>
          <w:sz w:val="22"/>
          <w:szCs w:val="22"/>
        </w:rPr>
        <w:t xml:space="preserve">, H. and </w:t>
      </w:r>
      <w:proofErr w:type="spellStart"/>
      <w:r w:rsidRPr="00A10585">
        <w:rPr>
          <w:rFonts w:ascii="Arial" w:hAnsi="Arial" w:cs="Arial"/>
          <w:sz w:val="22"/>
          <w:szCs w:val="22"/>
        </w:rPr>
        <w:t>Pienemann</w:t>
      </w:r>
      <w:proofErr w:type="spellEnd"/>
      <w:r w:rsidRPr="00A10585">
        <w:rPr>
          <w:rFonts w:ascii="Arial" w:hAnsi="Arial" w:cs="Arial"/>
          <w:sz w:val="22"/>
          <w:szCs w:val="22"/>
        </w:rPr>
        <w:t xml:space="preserve">, M. (1981) ‘On determining developmental stages in neutral second language acquisition’, </w:t>
      </w:r>
      <w:r w:rsidRPr="00A10585">
        <w:rPr>
          <w:rFonts w:ascii="Arial" w:hAnsi="Arial" w:cs="Arial"/>
          <w:i/>
          <w:iCs/>
          <w:sz w:val="22"/>
          <w:szCs w:val="22"/>
        </w:rPr>
        <w:t>Studies in second language acquisition,</w:t>
      </w:r>
      <w:r w:rsidRPr="00A10585">
        <w:rPr>
          <w:rFonts w:ascii="Arial" w:hAnsi="Arial" w:cs="Arial"/>
          <w:sz w:val="22"/>
          <w:szCs w:val="22"/>
        </w:rPr>
        <w:t xml:space="preserve"> 3(2), pp. 109-135. Available at: </w:t>
      </w:r>
      <w:hyperlink r:id="rId37" w:history="1">
        <w:r w:rsidRPr="00A10585">
          <w:rPr>
            <w:rStyle w:val="Hyperlink"/>
            <w:rFonts w:ascii="Arial" w:hAnsi="Arial" w:cs="Arial"/>
            <w:sz w:val="22"/>
            <w:szCs w:val="22"/>
            <w:u w:val="none"/>
          </w:rPr>
          <w:t>http://www.library.brawnblog.com/meisel1981%20De</w:t>
        </w:r>
        <w:r w:rsidRPr="00A10585">
          <w:rPr>
            <w:rStyle w:val="Hyperlink"/>
            <w:rFonts w:ascii="Arial" w:hAnsi="Arial" w:cs="Arial"/>
            <w:sz w:val="22"/>
            <w:szCs w:val="22"/>
            <w:u w:val="none"/>
          </w:rPr>
          <w:t>v</w:t>
        </w:r>
        <w:r w:rsidRPr="00A10585">
          <w:rPr>
            <w:rStyle w:val="Hyperlink"/>
            <w:rFonts w:ascii="Arial" w:hAnsi="Arial" w:cs="Arial"/>
            <w:sz w:val="22"/>
            <w:szCs w:val="22"/>
            <w:u w:val="none"/>
          </w:rPr>
          <w:t>%20Stages%20MultiDimensional%20Model.pdf</w:t>
        </w:r>
      </w:hyperlink>
      <w:r w:rsidRPr="00A10585">
        <w:rPr>
          <w:rFonts w:ascii="Arial" w:hAnsi="Arial" w:cs="Arial"/>
          <w:sz w:val="22"/>
          <w:szCs w:val="22"/>
        </w:rPr>
        <w:t xml:space="preserve"> (Accessed on: 3 November 2022). </w:t>
      </w:r>
    </w:p>
    <w:p w14:paraId="33ED454D" w14:textId="77777777" w:rsidR="00EF6AF7" w:rsidRDefault="00EF6AF7" w:rsidP="00A10585">
      <w:pPr>
        <w:spacing w:line="360" w:lineRule="auto"/>
        <w:rPr>
          <w:rFonts w:ascii="Arial" w:hAnsi="Arial" w:cs="Arial"/>
          <w:sz w:val="22"/>
          <w:szCs w:val="22"/>
        </w:rPr>
      </w:pPr>
    </w:p>
    <w:p w14:paraId="39911947" w14:textId="35E882C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Olivas, M. and Li, C. S. (2006) ‘Understanding stressors of international students in higher education: What college councillors and personnel need to know’, </w:t>
      </w:r>
      <w:r w:rsidRPr="00A10585">
        <w:rPr>
          <w:rFonts w:ascii="Arial" w:hAnsi="Arial" w:cs="Arial"/>
          <w:i/>
          <w:iCs/>
          <w:sz w:val="22"/>
          <w:szCs w:val="22"/>
        </w:rPr>
        <w:t xml:space="preserve">Journal of Instructional Psychology, </w:t>
      </w:r>
      <w:r w:rsidRPr="00A10585">
        <w:rPr>
          <w:rFonts w:ascii="Arial" w:hAnsi="Arial" w:cs="Arial"/>
          <w:sz w:val="22"/>
          <w:szCs w:val="22"/>
        </w:rPr>
        <w:t xml:space="preserve">33(3), pp. 217-221. Available at: </w:t>
      </w:r>
      <w:hyperlink r:id="rId38" w:history="1">
        <w:r w:rsidRPr="00A10585">
          <w:rPr>
            <w:rStyle w:val="Hyperlink"/>
            <w:rFonts w:ascii="Arial" w:hAnsi="Arial" w:cs="Arial"/>
            <w:sz w:val="22"/>
            <w:szCs w:val="22"/>
            <w:u w:val="none"/>
          </w:rPr>
          <w:t>https://www.researchgate.net/profile/Chi-Sing-Li/publication/232454263_Understanding_Stressors_of_International_Students_in_Higher_Education_What_College_Counselors_and_Personnel_Need_to_Know/links/5419ba280cf25ebee9887de7/Understanding-Stressors-of-International-Students-in-Higher-Education-What-College-Counselors-and-Personnel-Need-to-Know.pdf</w:t>
        </w:r>
      </w:hyperlink>
      <w:r w:rsidRPr="00A10585">
        <w:rPr>
          <w:rFonts w:ascii="Arial" w:hAnsi="Arial" w:cs="Arial"/>
          <w:sz w:val="22"/>
          <w:szCs w:val="22"/>
        </w:rPr>
        <w:t xml:space="preserve"> (Accessed on: 4 November 2022). </w:t>
      </w:r>
    </w:p>
    <w:p w14:paraId="7A7DE931" w14:textId="77777777" w:rsidR="00EF6AF7" w:rsidRDefault="00EF6AF7" w:rsidP="00A10585">
      <w:pPr>
        <w:spacing w:line="360" w:lineRule="auto"/>
        <w:rPr>
          <w:rFonts w:ascii="Arial" w:hAnsi="Arial" w:cs="Arial"/>
          <w:sz w:val="22"/>
          <w:szCs w:val="22"/>
        </w:rPr>
      </w:pPr>
    </w:p>
    <w:p w14:paraId="0E837CE8" w14:textId="30885DA9"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Oxley, E., Nash, H. M. and </w:t>
      </w:r>
      <w:proofErr w:type="spellStart"/>
      <w:r w:rsidRPr="00A10585">
        <w:rPr>
          <w:rFonts w:ascii="Arial" w:hAnsi="Arial" w:cs="Arial"/>
          <w:sz w:val="22"/>
          <w:szCs w:val="22"/>
        </w:rPr>
        <w:t>Weighall</w:t>
      </w:r>
      <w:proofErr w:type="spellEnd"/>
      <w:r w:rsidRPr="00A10585">
        <w:rPr>
          <w:rFonts w:ascii="Arial" w:hAnsi="Arial" w:cs="Arial"/>
          <w:sz w:val="22"/>
          <w:szCs w:val="22"/>
        </w:rPr>
        <w:t xml:space="preserve">, A. R. (2022). </w:t>
      </w:r>
      <w:r w:rsidRPr="00A10585">
        <w:rPr>
          <w:rFonts w:ascii="Arial" w:hAnsi="Arial" w:cs="Arial"/>
          <w:i/>
          <w:iCs/>
          <w:sz w:val="22"/>
          <w:szCs w:val="22"/>
        </w:rPr>
        <w:t xml:space="preserve">Overcoming the barriers facing children with English as an additional language: A Delphi study of teacher practices and perceptions in England. </w:t>
      </w:r>
      <w:r w:rsidRPr="00A10585">
        <w:rPr>
          <w:rFonts w:ascii="Arial" w:hAnsi="Arial" w:cs="Arial"/>
          <w:sz w:val="22"/>
          <w:szCs w:val="22"/>
        </w:rPr>
        <w:t xml:space="preserve">Leeds: School of Psychology, University of Leeds. Available at: </w:t>
      </w:r>
      <w:hyperlink r:id="rId39" w:history="1">
        <w:r w:rsidRPr="00A10585">
          <w:rPr>
            <w:rStyle w:val="Hyperlink"/>
            <w:rFonts w:ascii="Arial" w:hAnsi="Arial" w:cs="Arial"/>
            <w:sz w:val="22"/>
            <w:szCs w:val="22"/>
            <w:u w:val="none"/>
          </w:rPr>
          <w:t>https://osf.io/kd3rs/</w:t>
        </w:r>
      </w:hyperlink>
      <w:r w:rsidRPr="00A10585">
        <w:rPr>
          <w:rFonts w:ascii="Arial" w:hAnsi="Arial" w:cs="Arial"/>
          <w:sz w:val="22"/>
          <w:szCs w:val="22"/>
        </w:rPr>
        <w:t xml:space="preserve"> (Accessed on: 4 November 2022). </w:t>
      </w:r>
    </w:p>
    <w:p w14:paraId="536A17A0" w14:textId="77777777" w:rsidR="00EF6AF7" w:rsidRDefault="00EF6AF7" w:rsidP="00A10585">
      <w:pPr>
        <w:spacing w:line="360" w:lineRule="auto"/>
        <w:rPr>
          <w:rFonts w:ascii="Arial" w:hAnsi="Arial" w:cs="Arial"/>
          <w:sz w:val="22"/>
          <w:szCs w:val="22"/>
        </w:rPr>
      </w:pPr>
    </w:p>
    <w:p w14:paraId="655B8807" w14:textId="2897677E"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Perry, C. and Allard, A, C. (2003). ‘Making the connections: Transitioning experiences for first-year education students’, </w:t>
      </w:r>
      <w:r w:rsidRPr="00A10585">
        <w:rPr>
          <w:rFonts w:ascii="Arial" w:hAnsi="Arial" w:cs="Arial"/>
          <w:i/>
          <w:iCs/>
          <w:sz w:val="22"/>
          <w:szCs w:val="22"/>
        </w:rPr>
        <w:t>Journal of Education Enquiry</w:t>
      </w:r>
      <w:r w:rsidRPr="00A10585">
        <w:rPr>
          <w:rFonts w:ascii="Arial" w:hAnsi="Arial" w:cs="Arial"/>
          <w:sz w:val="22"/>
          <w:szCs w:val="22"/>
        </w:rPr>
        <w:t xml:space="preserve">, 4(2), pp. 74-89.  </w:t>
      </w:r>
    </w:p>
    <w:p w14:paraId="6BCF0D02" w14:textId="77777777" w:rsidR="00EF6AF7" w:rsidRDefault="00EF6AF7" w:rsidP="00A10585">
      <w:pPr>
        <w:tabs>
          <w:tab w:val="left" w:pos="1725"/>
        </w:tabs>
        <w:spacing w:line="360" w:lineRule="auto"/>
        <w:rPr>
          <w:rFonts w:ascii="Arial" w:hAnsi="Arial" w:cs="Arial"/>
          <w:sz w:val="22"/>
          <w:szCs w:val="22"/>
        </w:rPr>
      </w:pPr>
    </w:p>
    <w:p w14:paraId="037E53C8" w14:textId="28194093"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Quecan</w:t>
      </w:r>
      <w:proofErr w:type="spellEnd"/>
      <w:r w:rsidRPr="00A10585">
        <w:rPr>
          <w:rFonts w:ascii="Arial" w:hAnsi="Arial" w:cs="Arial"/>
          <w:sz w:val="22"/>
          <w:szCs w:val="22"/>
        </w:rPr>
        <w:t xml:space="preserve">, L. (2021) </w:t>
      </w:r>
      <w:r w:rsidRPr="00A10585">
        <w:rPr>
          <w:rFonts w:ascii="Arial" w:hAnsi="Arial" w:cs="Arial"/>
          <w:i/>
          <w:iCs/>
          <w:sz w:val="22"/>
          <w:szCs w:val="22"/>
        </w:rPr>
        <w:t>Visual aids make a big on ESL students: A guidebook for ESL teachers.</w:t>
      </w:r>
      <w:r w:rsidRPr="00A10585">
        <w:rPr>
          <w:rFonts w:ascii="Arial" w:hAnsi="Arial" w:cs="Arial"/>
          <w:sz w:val="22"/>
          <w:szCs w:val="22"/>
        </w:rPr>
        <w:t xml:space="preserve"> Available at: </w:t>
      </w:r>
      <w:hyperlink r:id="rId40" w:history="1">
        <w:r w:rsidRPr="00A10585">
          <w:rPr>
            <w:rStyle w:val="Hyperlink"/>
            <w:rFonts w:ascii="Arial" w:hAnsi="Arial" w:cs="Arial"/>
            <w:sz w:val="22"/>
            <w:szCs w:val="22"/>
            <w:u w:val="none"/>
          </w:rPr>
          <w:t>https://repository.usfca.edu/cgi/viewcontent.cgi?article=2379&amp;context=capstone</w:t>
        </w:r>
      </w:hyperlink>
      <w:r w:rsidRPr="00A10585">
        <w:rPr>
          <w:rFonts w:ascii="Arial" w:hAnsi="Arial" w:cs="Arial"/>
          <w:sz w:val="22"/>
          <w:szCs w:val="22"/>
        </w:rPr>
        <w:t xml:space="preserve"> (Accessed on: 6 November 2022). </w:t>
      </w:r>
    </w:p>
    <w:p w14:paraId="1BFEBE14" w14:textId="77777777" w:rsidR="00EF6AF7" w:rsidRDefault="00EF6AF7" w:rsidP="00A10585">
      <w:pPr>
        <w:spacing w:line="360" w:lineRule="auto"/>
        <w:rPr>
          <w:rFonts w:ascii="Arial" w:hAnsi="Arial" w:cs="Arial"/>
          <w:sz w:val="22"/>
          <w:szCs w:val="22"/>
        </w:rPr>
      </w:pPr>
    </w:p>
    <w:p w14:paraId="2060CDF7" w14:textId="0132FC1E"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Reitemeier</w:t>
      </w:r>
      <w:proofErr w:type="spellEnd"/>
      <w:r w:rsidRPr="00A10585">
        <w:rPr>
          <w:rFonts w:ascii="Arial" w:hAnsi="Arial" w:cs="Arial"/>
          <w:sz w:val="22"/>
          <w:szCs w:val="22"/>
        </w:rPr>
        <w:t xml:space="preserve">, B. (2019) </w:t>
      </w:r>
      <w:r w:rsidRPr="00A10585">
        <w:rPr>
          <w:rFonts w:ascii="Arial" w:hAnsi="Arial" w:cs="Arial"/>
          <w:i/>
          <w:iCs/>
          <w:sz w:val="22"/>
          <w:szCs w:val="22"/>
        </w:rPr>
        <w:t>The role of parents’ in helping children to develop language</w:t>
      </w:r>
      <w:r w:rsidRPr="00A10585">
        <w:rPr>
          <w:rFonts w:ascii="Arial" w:hAnsi="Arial" w:cs="Arial"/>
          <w:sz w:val="22"/>
          <w:szCs w:val="22"/>
        </w:rPr>
        <w:t xml:space="preserve">. Available at: </w:t>
      </w:r>
      <w:hyperlink r:id="rId41" w:history="1">
        <w:r w:rsidRPr="00A10585">
          <w:rPr>
            <w:rStyle w:val="Hyperlink"/>
            <w:rFonts w:ascii="Arial" w:hAnsi="Arial" w:cs="Arial"/>
            <w:sz w:val="22"/>
            <w:szCs w:val="22"/>
            <w:u w:val="none"/>
          </w:rPr>
          <w:t>https://www.openaccessgovernment.org/h</w:t>
        </w:r>
        <w:r w:rsidRPr="00A10585">
          <w:rPr>
            <w:rStyle w:val="Hyperlink"/>
            <w:rFonts w:ascii="Arial" w:hAnsi="Arial" w:cs="Arial"/>
            <w:sz w:val="22"/>
            <w:szCs w:val="22"/>
            <w:u w:val="none"/>
          </w:rPr>
          <w:t>e</w:t>
        </w:r>
        <w:r w:rsidRPr="00A10585">
          <w:rPr>
            <w:rStyle w:val="Hyperlink"/>
            <w:rFonts w:ascii="Arial" w:hAnsi="Arial" w:cs="Arial"/>
            <w:sz w:val="22"/>
            <w:szCs w:val="22"/>
            <w:u w:val="none"/>
          </w:rPr>
          <w:t>l</w:t>
        </w:r>
        <w:r w:rsidRPr="00A10585">
          <w:rPr>
            <w:rStyle w:val="Hyperlink"/>
            <w:rFonts w:ascii="Arial" w:hAnsi="Arial" w:cs="Arial"/>
            <w:sz w:val="22"/>
            <w:szCs w:val="22"/>
            <w:u w:val="none"/>
          </w:rPr>
          <w:t>p</w:t>
        </w:r>
        <w:r w:rsidRPr="00A10585">
          <w:rPr>
            <w:rStyle w:val="Hyperlink"/>
            <w:rFonts w:ascii="Arial" w:hAnsi="Arial" w:cs="Arial"/>
            <w:sz w:val="22"/>
            <w:szCs w:val="22"/>
            <w:u w:val="none"/>
          </w:rPr>
          <w:t>ing-children-to-develop-language/75863/</w:t>
        </w:r>
      </w:hyperlink>
      <w:r w:rsidRPr="00A10585">
        <w:rPr>
          <w:rFonts w:ascii="Arial" w:hAnsi="Arial" w:cs="Arial"/>
          <w:sz w:val="22"/>
          <w:szCs w:val="22"/>
        </w:rPr>
        <w:t xml:space="preserve"> (Accessed on: 2 November 2022). </w:t>
      </w:r>
    </w:p>
    <w:p w14:paraId="13EB4A31" w14:textId="77777777" w:rsidR="00EF6AF7" w:rsidRDefault="00EF6AF7" w:rsidP="00A10585">
      <w:pPr>
        <w:spacing w:line="360" w:lineRule="auto"/>
        <w:rPr>
          <w:rFonts w:ascii="Arial" w:hAnsi="Arial" w:cs="Arial"/>
          <w:sz w:val="22"/>
          <w:szCs w:val="22"/>
        </w:rPr>
      </w:pPr>
    </w:p>
    <w:p w14:paraId="3CCA39F3" w14:textId="16CEBB1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Reynolds, G. (2011) </w:t>
      </w:r>
      <w:r w:rsidRPr="00A10585">
        <w:rPr>
          <w:rFonts w:ascii="Arial" w:hAnsi="Arial" w:cs="Arial"/>
          <w:i/>
          <w:iCs/>
          <w:sz w:val="22"/>
          <w:szCs w:val="22"/>
        </w:rPr>
        <w:t>Presentation Zen: simple ideas on presentation design and delivery</w:t>
      </w:r>
      <w:r w:rsidRPr="00A10585">
        <w:rPr>
          <w:rFonts w:ascii="Arial" w:hAnsi="Arial" w:cs="Arial"/>
          <w:sz w:val="22"/>
          <w:szCs w:val="22"/>
        </w:rPr>
        <w:t>. 2</w:t>
      </w:r>
      <w:r w:rsidRPr="00A10585">
        <w:rPr>
          <w:rFonts w:ascii="Arial" w:hAnsi="Arial" w:cs="Arial"/>
          <w:sz w:val="22"/>
          <w:szCs w:val="22"/>
          <w:vertAlign w:val="superscript"/>
        </w:rPr>
        <w:t>nd</w:t>
      </w:r>
      <w:r w:rsidRPr="00A10585">
        <w:rPr>
          <w:rFonts w:ascii="Arial" w:hAnsi="Arial" w:cs="Arial"/>
          <w:sz w:val="22"/>
          <w:szCs w:val="22"/>
        </w:rPr>
        <w:t xml:space="preserve"> </w:t>
      </w:r>
      <w:proofErr w:type="spellStart"/>
      <w:r w:rsidRPr="00A10585">
        <w:rPr>
          <w:rFonts w:ascii="Arial" w:hAnsi="Arial" w:cs="Arial"/>
          <w:sz w:val="22"/>
          <w:szCs w:val="22"/>
        </w:rPr>
        <w:t>edn</w:t>
      </w:r>
      <w:proofErr w:type="spellEnd"/>
      <w:r w:rsidRPr="00A10585">
        <w:rPr>
          <w:rFonts w:ascii="Arial" w:hAnsi="Arial" w:cs="Arial"/>
          <w:sz w:val="22"/>
          <w:szCs w:val="22"/>
        </w:rPr>
        <w:t xml:space="preserve">. Berkeley, Ca: New Riders. </w:t>
      </w:r>
    </w:p>
    <w:p w14:paraId="7A9B7BCF" w14:textId="77777777" w:rsidR="00EF6AF7" w:rsidRDefault="00EF6AF7" w:rsidP="00A10585">
      <w:pPr>
        <w:spacing w:line="360" w:lineRule="auto"/>
        <w:rPr>
          <w:rFonts w:ascii="Arial" w:hAnsi="Arial" w:cs="Arial"/>
          <w:sz w:val="22"/>
          <w:szCs w:val="22"/>
        </w:rPr>
      </w:pPr>
    </w:p>
    <w:p w14:paraId="351DE21D" w14:textId="4489EED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Robertson, K. and Ford, K. (2009) </w:t>
      </w:r>
      <w:r w:rsidRPr="00A10585">
        <w:rPr>
          <w:rFonts w:ascii="Arial" w:hAnsi="Arial" w:cs="Arial"/>
          <w:i/>
          <w:iCs/>
          <w:sz w:val="22"/>
          <w:szCs w:val="22"/>
        </w:rPr>
        <w:t xml:space="preserve">Language acquisition: An overview. </w:t>
      </w:r>
      <w:r w:rsidRPr="00A10585">
        <w:rPr>
          <w:rFonts w:ascii="Arial" w:hAnsi="Arial" w:cs="Arial"/>
          <w:sz w:val="22"/>
          <w:szCs w:val="22"/>
        </w:rPr>
        <w:t xml:space="preserve">Available at: </w:t>
      </w:r>
      <w:hyperlink r:id="rId42" w:history="1">
        <w:r w:rsidRPr="00A10585">
          <w:rPr>
            <w:rStyle w:val="Hyperlink"/>
            <w:rFonts w:ascii="Arial" w:hAnsi="Arial" w:cs="Arial"/>
            <w:sz w:val="22"/>
            <w:szCs w:val="22"/>
            <w:u w:val="none"/>
          </w:rPr>
          <w:t>https://www.colorincolorado.org/article/language-acquisition-overview</w:t>
        </w:r>
      </w:hyperlink>
      <w:r w:rsidRPr="00A10585">
        <w:rPr>
          <w:rFonts w:ascii="Arial" w:hAnsi="Arial" w:cs="Arial"/>
          <w:sz w:val="22"/>
          <w:szCs w:val="22"/>
        </w:rPr>
        <w:t xml:space="preserve"> (Accessed on: 7 November 2022).</w:t>
      </w:r>
    </w:p>
    <w:p w14:paraId="5761323A" w14:textId="77777777" w:rsidR="00EF6AF7" w:rsidRDefault="00EF6AF7" w:rsidP="00A10585">
      <w:pPr>
        <w:spacing w:line="360" w:lineRule="auto"/>
        <w:rPr>
          <w:rFonts w:ascii="Arial" w:hAnsi="Arial" w:cs="Arial"/>
          <w:sz w:val="22"/>
          <w:szCs w:val="22"/>
        </w:rPr>
      </w:pPr>
    </w:p>
    <w:p w14:paraId="56784D46" w14:textId="39E9BF6B"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Snider, V. E. (2004) ‘A comparison of spiral versus strand curriculum’, </w:t>
      </w:r>
      <w:r w:rsidRPr="00A10585">
        <w:rPr>
          <w:rFonts w:ascii="Arial" w:hAnsi="Arial" w:cs="Arial"/>
          <w:i/>
          <w:iCs/>
          <w:sz w:val="22"/>
          <w:szCs w:val="22"/>
        </w:rPr>
        <w:t>Journal of Direct Instruction</w:t>
      </w:r>
      <w:r w:rsidRPr="00A10585">
        <w:rPr>
          <w:rFonts w:ascii="Arial" w:hAnsi="Arial" w:cs="Arial"/>
          <w:sz w:val="22"/>
          <w:szCs w:val="22"/>
        </w:rPr>
        <w:t xml:space="preserve">, 4(1), pp. 29-39. Available at: </w:t>
      </w:r>
      <w:hyperlink r:id="rId43" w:history="1">
        <w:r w:rsidRPr="00A10585">
          <w:rPr>
            <w:rStyle w:val="Hyperlink"/>
            <w:rFonts w:ascii="Arial" w:hAnsi="Arial" w:cs="Arial"/>
            <w:sz w:val="22"/>
            <w:szCs w:val="22"/>
            <w:u w:val="none"/>
          </w:rPr>
          <w:t>https://d1wqtxts1xzle7.cloudfront.net/60451423/A_Comparison_of_Spiral_Versus_Strand_Curriculum20190831-74125-7ujsjy-with-cover-page-v2.PDF?Expires=1667331173&amp;Signature=d1sC45BqhNWuk0zxOHVLY5-BTQ8pvaXBn~EGCC9tu-DiZ5fhlDzqLOuLcSbPojBVCzfhcVt9zKv9WEAbOo3~~5zeb12SnJyCtoYUi~0YZGkHwLqJcw8Nda3uYWTQX4nR1suXmHiCl2mw2-ByrrA7VUOikPUF5CLY5oWB3LysvPG3rtARcxZJULuqo6tfFVqizJhVnHtv4FWR252FN6ck3279SLA2MrbjiRTzkEmirF4ugOIbo-mR8CxC-ktvvsa8msMUxfPinU0AuRbfhFVMPPwjqWwPjzqqObWDKMtEEv0RNt6RO44rLemN2FABAuPRd0RhpDID5Ik-duOfbrQxZQ__&amp;Key-Pair-Id=APKAJLOHF5GGSLRBV4ZA</w:t>
        </w:r>
      </w:hyperlink>
      <w:r w:rsidRPr="00A10585">
        <w:rPr>
          <w:rFonts w:ascii="Arial" w:hAnsi="Arial" w:cs="Arial"/>
          <w:sz w:val="22"/>
          <w:szCs w:val="22"/>
        </w:rPr>
        <w:t xml:space="preserve"> (Accessed on: 1 November 2022). </w:t>
      </w:r>
    </w:p>
    <w:p w14:paraId="52F21B33" w14:textId="77777777" w:rsidR="00EF6AF7" w:rsidRDefault="00EF6AF7" w:rsidP="00A10585">
      <w:pPr>
        <w:spacing w:line="360" w:lineRule="auto"/>
        <w:rPr>
          <w:rFonts w:ascii="Arial" w:hAnsi="Arial" w:cs="Arial"/>
          <w:sz w:val="22"/>
          <w:szCs w:val="22"/>
        </w:rPr>
      </w:pPr>
    </w:p>
    <w:p w14:paraId="60394EFE" w14:textId="46D0CA6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Stephens, K. (2007) </w:t>
      </w:r>
      <w:r w:rsidRPr="00A10585">
        <w:rPr>
          <w:rFonts w:ascii="Arial" w:hAnsi="Arial" w:cs="Arial"/>
          <w:i/>
          <w:iCs/>
          <w:sz w:val="22"/>
          <w:szCs w:val="22"/>
        </w:rPr>
        <w:t>Language is a powerful influence on children’s development</w:t>
      </w:r>
      <w:r w:rsidRPr="00A10585">
        <w:rPr>
          <w:rFonts w:ascii="Arial" w:hAnsi="Arial" w:cs="Arial"/>
          <w:sz w:val="22"/>
          <w:szCs w:val="22"/>
        </w:rPr>
        <w:t xml:space="preserve">. Available at: </w:t>
      </w:r>
      <w:hyperlink r:id="rId44" w:history="1">
        <w:r w:rsidRPr="00A10585">
          <w:rPr>
            <w:rStyle w:val="Hyperlink"/>
            <w:rFonts w:ascii="Arial" w:hAnsi="Arial" w:cs="Arial"/>
            <w:sz w:val="22"/>
            <w:szCs w:val="22"/>
            <w:u w:val="none"/>
          </w:rPr>
          <w:t>https://www.easternflorida.edu/community-resources/child-development-centers/parent-resource-library/d</w:t>
        </w:r>
        <w:r w:rsidRPr="00A10585">
          <w:rPr>
            <w:rStyle w:val="Hyperlink"/>
            <w:rFonts w:ascii="Arial" w:hAnsi="Arial" w:cs="Arial"/>
            <w:sz w:val="22"/>
            <w:szCs w:val="22"/>
            <w:u w:val="none"/>
          </w:rPr>
          <w:t>o</w:t>
        </w:r>
        <w:r w:rsidRPr="00A10585">
          <w:rPr>
            <w:rStyle w:val="Hyperlink"/>
            <w:rFonts w:ascii="Arial" w:hAnsi="Arial" w:cs="Arial"/>
            <w:sz w:val="22"/>
            <w:szCs w:val="22"/>
            <w:u w:val="none"/>
          </w:rPr>
          <w:t>cuments/language-child-development.pdf</w:t>
        </w:r>
      </w:hyperlink>
      <w:r w:rsidRPr="00A10585">
        <w:rPr>
          <w:rFonts w:ascii="Arial" w:hAnsi="Arial" w:cs="Arial"/>
          <w:sz w:val="22"/>
          <w:szCs w:val="22"/>
        </w:rPr>
        <w:t xml:space="preserve"> (Accessed on: 2 November 2022). </w:t>
      </w:r>
    </w:p>
    <w:p w14:paraId="002FB659" w14:textId="77777777" w:rsidR="00EF6AF7" w:rsidRDefault="00EF6AF7" w:rsidP="00A10585">
      <w:pPr>
        <w:spacing w:line="360" w:lineRule="auto"/>
        <w:rPr>
          <w:rFonts w:ascii="Arial" w:hAnsi="Arial" w:cs="Arial"/>
          <w:sz w:val="22"/>
          <w:szCs w:val="22"/>
        </w:rPr>
      </w:pPr>
    </w:p>
    <w:p w14:paraId="11985AF1" w14:textId="2D0A537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Strand, S. and Murphy, V. (2015) </w:t>
      </w:r>
      <w:r w:rsidRPr="00A10585">
        <w:rPr>
          <w:rFonts w:ascii="Arial" w:hAnsi="Arial" w:cs="Arial"/>
          <w:i/>
          <w:iCs/>
          <w:sz w:val="22"/>
          <w:szCs w:val="22"/>
        </w:rPr>
        <w:t xml:space="preserve">Schoolchildren without English as a first language ‘catch up’. </w:t>
      </w:r>
      <w:r w:rsidRPr="00A10585">
        <w:rPr>
          <w:rFonts w:ascii="Arial" w:hAnsi="Arial" w:cs="Arial"/>
          <w:sz w:val="22"/>
          <w:szCs w:val="22"/>
        </w:rPr>
        <w:t xml:space="preserve">Available at: </w:t>
      </w:r>
      <w:hyperlink r:id="rId45" w:history="1">
        <w:r w:rsidRPr="00A10585">
          <w:rPr>
            <w:rStyle w:val="Hyperlink"/>
            <w:rFonts w:ascii="Arial" w:hAnsi="Arial" w:cs="Arial"/>
            <w:sz w:val="22"/>
            <w:szCs w:val="22"/>
            <w:u w:val="none"/>
          </w:rPr>
          <w:t>https://www.ox.ac.u</w:t>
        </w:r>
        <w:r w:rsidRPr="00A10585">
          <w:rPr>
            <w:rStyle w:val="Hyperlink"/>
            <w:rFonts w:ascii="Arial" w:hAnsi="Arial" w:cs="Arial"/>
            <w:sz w:val="22"/>
            <w:szCs w:val="22"/>
            <w:u w:val="none"/>
          </w:rPr>
          <w:t>k</w:t>
        </w:r>
        <w:r w:rsidRPr="00A10585">
          <w:rPr>
            <w:rStyle w:val="Hyperlink"/>
            <w:rFonts w:ascii="Arial" w:hAnsi="Arial" w:cs="Arial"/>
            <w:sz w:val="22"/>
            <w:szCs w:val="22"/>
            <w:u w:val="none"/>
          </w:rPr>
          <w:t>/node/29006</w:t>
        </w:r>
      </w:hyperlink>
      <w:r w:rsidRPr="00A10585">
        <w:rPr>
          <w:rFonts w:ascii="Arial" w:hAnsi="Arial" w:cs="Arial"/>
          <w:sz w:val="22"/>
          <w:szCs w:val="22"/>
        </w:rPr>
        <w:t xml:space="preserve"> (Accessed on: 4 November 2022). </w:t>
      </w:r>
    </w:p>
    <w:p w14:paraId="7B718EDC" w14:textId="77777777" w:rsidR="00EF6AF7" w:rsidRDefault="00EF6AF7" w:rsidP="00A10585">
      <w:pPr>
        <w:spacing w:line="360" w:lineRule="auto"/>
        <w:rPr>
          <w:rFonts w:ascii="Arial" w:hAnsi="Arial" w:cs="Arial"/>
          <w:sz w:val="22"/>
          <w:szCs w:val="22"/>
        </w:rPr>
      </w:pPr>
    </w:p>
    <w:p w14:paraId="1CE57BE9" w14:textId="417332D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Tino, V. and Pusser, B. (2006) ‘Moving from theory to action: Building a model of institution action for student success’, </w:t>
      </w:r>
      <w:r w:rsidRPr="00A10585">
        <w:rPr>
          <w:rFonts w:ascii="Arial" w:hAnsi="Arial" w:cs="Arial"/>
          <w:i/>
          <w:iCs/>
          <w:sz w:val="22"/>
          <w:szCs w:val="22"/>
        </w:rPr>
        <w:t>National Postsecondary Educational Cooperative,</w:t>
      </w:r>
      <w:r w:rsidRPr="00A10585">
        <w:rPr>
          <w:rFonts w:ascii="Arial" w:hAnsi="Arial" w:cs="Arial"/>
          <w:sz w:val="22"/>
          <w:szCs w:val="22"/>
        </w:rPr>
        <w:t xml:space="preserve"> 1(1), pp. 1-51. Available at: </w:t>
      </w:r>
      <w:hyperlink r:id="rId46" w:history="1">
        <w:r w:rsidRPr="00A10585">
          <w:rPr>
            <w:rStyle w:val="Hyperlink"/>
            <w:rFonts w:ascii="Arial" w:hAnsi="Arial" w:cs="Arial"/>
            <w:sz w:val="22"/>
            <w:szCs w:val="22"/>
            <w:u w:val="none"/>
          </w:rPr>
          <w:t>https://nces.ed.gov/npec/pdf/tinto_pusser_report.pdf</w:t>
        </w:r>
      </w:hyperlink>
      <w:r w:rsidRPr="00A10585">
        <w:rPr>
          <w:rFonts w:ascii="Arial" w:hAnsi="Arial" w:cs="Arial"/>
          <w:sz w:val="22"/>
          <w:szCs w:val="22"/>
        </w:rPr>
        <w:t xml:space="preserve"> (Accessed on: 7 November 2022). </w:t>
      </w:r>
    </w:p>
    <w:p w14:paraId="7F1DAF9E" w14:textId="77777777" w:rsidR="00EF6AF7" w:rsidRDefault="00EF6AF7" w:rsidP="00A10585">
      <w:pPr>
        <w:spacing w:line="360" w:lineRule="auto"/>
        <w:rPr>
          <w:rFonts w:ascii="Arial" w:hAnsi="Arial" w:cs="Arial"/>
          <w:sz w:val="22"/>
          <w:szCs w:val="22"/>
        </w:rPr>
      </w:pPr>
    </w:p>
    <w:p w14:paraId="2ACF6181" w14:textId="4E827DB7"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Vogler, P., Crivello, G. and Woodhead, M. (2008) </w:t>
      </w:r>
      <w:r w:rsidRPr="00A10585">
        <w:rPr>
          <w:rFonts w:ascii="Arial" w:hAnsi="Arial" w:cs="Arial"/>
          <w:i/>
          <w:iCs/>
          <w:sz w:val="22"/>
          <w:szCs w:val="22"/>
        </w:rPr>
        <w:t xml:space="preserve">Early childhood transitions research: A review of concepts, theory, and practice. </w:t>
      </w:r>
      <w:r w:rsidRPr="00A10585">
        <w:rPr>
          <w:rFonts w:ascii="Arial" w:hAnsi="Arial" w:cs="Arial"/>
          <w:sz w:val="22"/>
          <w:szCs w:val="22"/>
        </w:rPr>
        <w:t>The Netherlands: Bernard Van Leer Foundation</w:t>
      </w:r>
    </w:p>
    <w:p w14:paraId="2FDA65F8" w14:textId="77777777" w:rsidR="00EF6AF7" w:rsidRDefault="00EF6AF7" w:rsidP="00A10585">
      <w:pPr>
        <w:spacing w:line="360" w:lineRule="auto"/>
        <w:rPr>
          <w:rFonts w:ascii="Arial" w:hAnsi="Arial" w:cs="Arial"/>
          <w:sz w:val="22"/>
          <w:szCs w:val="22"/>
        </w:rPr>
      </w:pPr>
    </w:p>
    <w:p w14:paraId="70DC4CC1" w14:textId="30E72DF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Vygotsky, L. S. and Cole, M. (1978) </w:t>
      </w:r>
      <w:r w:rsidRPr="00A10585">
        <w:rPr>
          <w:rFonts w:ascii="Arial" w:hAnsi="Arial" w:cs="Arial"/>
          <w:i/>
          <w:iCs/>
          <w:sz w:val="22"/>
          <w:szCs w:val="22"/>
        </w:rPr>
        <w:t xml:space="preserve">Mind in society: Development in higher psychological processes. </w:t>
      </w:r>
      <w:r w:rsidRPr="00A10585">
        <w:rPr>
          <w:rFonts w:ascii="Arial" w:hAnsi="Arial" w:cs="Arial"/>
          <w:sz w:val="22"/>
          <w:szCs w:val="22"/>
        </w:rPr>
        <w:t xml:space="preserve">Cambridge, MA: Harvard University Press. </w:t>
      </w:r>
    </w:p>
    <w:p w14:paraId="136A9FE7" w14:textId="77777777" w:rsidR="00EF6AF7" w:rsidRDefault="00EF6AF7" w:rsidP="00A10585">
      <w:pPr>
        <w:spacing w:line="360" w:lineRule="auto"/>
        <w:rPr>
          <w:rFonts w:ascii="Arial" w:hAnsi="Arial" w:cs="Arial"/>
          <w:sz w:val="22"/>
          <w:szCs w:val="22"/>
        </w:rPr>
      </w:pPr>
    </w:p>
    <w:p w14:paraId="4E797F79" w14:textId="6886B8C1"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Welply</w:t>
      </w:r>
      <w:proofErr w:type="spellEnd"/>
      <w:r w:rsidRPr="00A10585">
        <w:rPr>
          <w:rFonts w:ascii="Arial" w:hAnsi="Arial" w:cs="Arial"/>
          <w:sz w:val="22"/>
          <w:szCs w:val="22"/>
        </w:rPr>
        <w:t xml:space="preserve">, O. </w:t>
      </w:r>
      <w:r w:rsidRPr="00A10585">
        <w:rPr>
          <w:rFonts w:ascii="Arial" w:hAnsi="Arial" w:cs="Arial"/>
          <w:i/>
          <w:iCs/>
          <w:sz w:val="22"/>
          <w:szCs w:val="22"/>
        </w:rPr>
        <w:t>et al</w:t>
      </w:r>
      <w:r w:rsidRPr="00A10585">
        <w:rPr>
          <w:rFonts w:ascii="Arial" w:hAnsi="Arial" w:cs="Arial"/>
          <w:sz w:val="22"/>
          <w:szCs w:val="22"/>
        </w:rPr>
        <w:t xml:space="preserve"> (2014) </w:t>
      </w:r>
      <w:r w:rsidRPr="00A10585">
        <w:rPr>
          <w:rFonts w:ascii="Arial" w:hAnsi="Arial" w:cs="Arial"/>
          <w:i/>
          <w:iCs/>
          <w:sz w:val="22"/>
          <w:szCs w:val="22"/>
        </w:rPr>
        <w:t xml:space="preserve">School approaches to the education of EAL Students. Language development, social </w:t>
      </w:r>
      <w:proofErr w:type="gramStart"/>
      <w:r w:rsidRPr="00A10585">
        <w:rPr>
          <w:rFonts w:ascii="Arial" w:hAnsi="Arial" w:cs="Arial"/>
          <w:i/>
          <w:iCs/>
          <w:sz w:val="22"/>
          <w:szCs w:val="22"/>
        </w:rPr>
        <w:t>integration</w:t>
      </w:r>
      <w:proofErr w:type="gramEnd"/>
      <w:r w:rsidRPr="00A10585">
        <w:rPr>
          <w:rFonts w:ascii="Arial" w:hAnsi="Arial" w:cs="Arial"/>
          <w:i/>
          <w:iCs/>
          <w:sz w:val="22"/>
          <w:szCs w:val="22"/>
        </w:rPr>
        <w:t xml:space="preserve"> and achievement.</w:t>
      </w:r>
      <w:r w:rsidRPr="00A10585">
        <w:rPr>
          <w:rFonts w:ascii="Arial" w:hAnsi="Arial" w:cs="Arial"/>
          <w:sz w:val="22"/>
          <w:szCs w:val="22"/>
        </w:rPr>
        <w:t xml:space="preserve"> Cambridge: The Bell Education Trust Ltd.</w:t>
      </w:r>
    </w:p>
    <w:p w14:paraId="1B5A769D" w14:textId="77777777" w:rsidR="00EF6AF7" w:rsidRDefault="00EF6AF7" w:rsidP="00A10585">
      <w:pPr>
        <w:spacing w:line="360" w:lineRule="auto"/>
        <w:rPr>
          <w:rFonts w:ascii="Arial" w:hAnsi="Arial" w:cs="Arial"/>
          <w:sz w:val="22"/>
          <w:szCs w:val="22"/>
        </w:rPr>
      </w:pPr>
    </w:p>
    <w:p w14:paraId="261C2C6F" w14:textId="7C8527F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(2020) </w:t>
      </w:r>
      <w:r w:rsidRPr="00A10585">
        <w:rPr>
          <w:rFonts w:ascii="Arial" w:hAnsi="Arial" w:cs="Arial"/>
          <w:i/>
          <w:iCs/>
          <w:sz w:val="22"/>
          <w:szCs w:val="22"/>
        </w:rPr>
        <w:t>Health and well-being.</w:t>
      </w:r>
      <w:r w:rsidRPr="00A10585">
        <w:rPr>
          <w:rFonts w:ascii="Arial" w:hAnsi="Arial" w:cs="Arial"/>
          <w:sz w:val="22"/>
          <w:szCs w:val="22"/>
        </w:rPr>
        <w:t xml:space="preserve"> Available at: </w:t>
      </w:r>
      <w:hyperlink r:id="rId47" w:history="1">
        <w:r w:rsidRPr="00A10585">
          <w:rPr>
            <w:rStyle w:val="Hyperlink"/>
            <w:rFonts w:ascii="Arial" w:hAnsi="Arial" w:cs="Arial"/>
            <w:sz w:val="22"/>
            <w:szCs w:val="22"/>
            <w:u w:val="none"/>
          </w:rPr>
          <w:t>https://hwb.gov.wales/curriculum-for-wales/health-and-well-being/descriptions-of-learning/</w:t>
        </w:r>
      </w:hyperlink>
      <w:r w:rsidRPr="00A10585">
        <w:rPr>
          <w:rFonts w:ascii="Arial" w:hAnsi="Arial" w:cs="Arial"/>
          <w:sz w:val="22"/>
          <w:szCs w:val="22"/>
        </w:rPr>
        <w:t xml:space="preserve"> (Accessed on: 31 October 2022). </w:t>
      </w:r>
    </w:p>
    <w:p w14:paraId="24C52E5E" w14:textId="77777777" w:rsidR="00EF6AF7" w:rsidRDefault="00EF6AF7" w:rsidP="00A10585">
      <w:pPr>
        <w:spacing w:line="360" w:lineRule="auto"/>
        <w:rPr>
          <w:rFonts w:ascii="Arial" w:hAnsi="Arial" w:cs="Arial"/>
          <w:sz w:val="22"/>
          <w:szCs w:val="22"/>
        </w:rPr>
      </w:pPr>
    </w:p>
    <w:p w14:paraId="21E1723F" w14:textId="788516B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(2021a) </w:t>
      </w:r>
      <w:r w:rsidRPr="00A10585">
        <w:rPr>
          <w:rFonts w:ascii="Arial" w:hAnsi="Arial" w:cs="Arial"/>
          <w:i/>
          <w:iCs/>
          <w:sz w:val="22"/>
          <w:szCs w:val="22"/>
        </w:rPr>
        <w:t xml:space="preserve">Language, </w:t>
      </w:r>
      <w:proofErr w:type="gramStart"/>
      <w:r w:rsidRPr="00A10585">
        <w:rPr>
          <w:rFonts w:ascii="Arial" w:hAnsi="Arial" w:cs="Arial"/>
          <w:i/>
          <w:iCs/>
          <w:sz w:val="22"/>
          <w:szCs w:val="22"/>
        </w:rPr>
        <w:t>Literacy</w:t>
      </w:r>
      <w:proofErr w:type="gramEnd"/>
      <w:r w:rsidRPr="00A10585">
        <w:rPr>
          <w:rFonts w:ascii="Arial" w:hAnsi="Arial" w:cs="Arial"/>
          <w:i/>
          <w:iCs/>
          <w:sz w:val="22"/>
          <w:szCs w:val="22"/>
        </w:rPr>
        <w:t xml:space="preserve"> and communications</w:t>
      </w:r>
      <w:r w:rsidRPr="00A10585">
        <w:rPr>
          <w:rFonts w:ascii="Arial" w:hAnsi="Arial" w:cs="Arial"/>
          <w:sz w:val="22"/>
          <w:szCs w:val="22"/>
        </w:rPr>
        <w:t xml:space="preserve">. Available at: </w:t>
      </w:r>
      <w:hyperlink r:id="rId48" w:history="1">
        <w:r w:rsidRPr="00A10585">
          <w:rPr>
            <w:rStyle w:val="Hyperlink"/>
            <w:rFonts w:ascii="Arial" w:hAnsi="Arial" w:cs="Arial"/>
            <w:sz w:val="22"/>
            <w:szCs w:val="22"/>
            <w:u w:val="none"/>
          </w:rPr>
          <w:t>https://hwb.gov.wales/curriculum-for-wales/languages-literacy-and-communication/descriptions-of-learning/</w:t>
        </w:r>
      </w:hyperlink>
      <w:r w:rsidRPr="00A10585">
        <w:rPr>
          <w:rFonts w:ascii="Arial" w:hAnsi="Arial" w:cs="Arial"/>
          <w:sz w:val="22"/>
          <w:szCs w:val="22"/>
        </w:rPr>
        <w:t xml:space="preserve"> (Accessed on: 7 November 2022)</w:t>
      </w:r>
      <w:r w:rsidRPr="00A10585">
        <w:rPr>
          <w:rFonts w:ascii="Arial" w:hAnsi="Arial" w:cs="Arial"/>
          <w:sz w:val="22"/>
          <w:szCs w:val="22"/>
        </w:rPr>
        <w:t>.</w:t>
      </w:r>
    </w:p>
    <w:p w14:paraId="34C44909" w14:textId="77777777" w:rsidR="00EF6AF7" w:rsidRDefault="00EF6AF7" w:rsidP="00A10585">
      <w:pPr>
        <w:spacing w:line="360" w:lineRule="auto"/>
        <w:rPr>
          <w:rFonts w:ascii="Arial" w:hAnsi="Arial" w:cs="Arial"/>
          <w:sz w:val="22"/>
          <w:szCs w:val="22"/>
        </w:rPr>
      </w:pPr>
    </w:p>
    <w:p w14:paraId="60E89F25" w14:textId="3B90958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(2021b) </w:t>
      </w:r>
      <w:r w:rsidRPr="00A10585">
        <w:rPr>
          <w:rFonts w:ascii="Arial" w:hAnsi="Arial" w:cs="Arial"/>
          <w:i/>
          <w:iCs/>
          <w:sz w:val="22"/>
          <w:szCs w:val="22"/>
        </w:rPr>
        <w:t xml:space="preserve">Introduction to Curriculum for Wales guidance. </w:t>
      </w:r>
      <w:r w:rsidRPr="00A10585">
        <w:rPr>
          <w:rFonts w:ascii="Arial" w:hAnsi="Arial" w:cs="Arial"/>
          <w:sz w:val="22"/>
          <w:szCs w:val="22"/>
        </w:rPr>
        <w:t xml:space="preserve">Available at: </w:t>
      </w:r>
      <w:hyperlink r:id="rId49" w:history="1">
        <w:r w:rsidRPr="00A10585">
          <w:rPr>
            <w:rStyle w:val="Hyperlink"/>
            <w:rFonts w:ascii="Arial" w:hAnsi="Arial" w:cs="Arial"/>
            <w:sz w:val="22"/>
            <w:szCs w:val="22"/>
            <w:u w:val="none"/>
          </w:rPr>
          <w:t>https://hwb.gov.wales/curriculum-for-wales/introduction/</w:t>
        </w:r>
      </w:hyperlink>
      <w:r w:rsidRPr="00A10585">
        <w:rPr>
          <w:rFonts w:ascii="Arial" w:hAnsi="Arial" w:cs="Arial"/>
          <w:sz w:val="22"/>
          <w:szCs w:val="22"/>
        </w:rPr>
        <w:t xml:space="preserve"> (Accessed on: 21 October 2022). </w:t>
      </w:r>
    </w:p>
    <w:p w14:paraId="57A034EF" w14:textId="77777777" w:rsidR="00EF6AF7" w:rsidRDefault="00EF6AF7" w:rsidP="00A10585">
      <w:pPr>
        <w:spacing w:line="360" w:lineRule="auto"/>
        <w:rPr>
          <w:rFonts w:ascii="Arial" w:hAnsi="Arial" w:cs="Arial"/>
          <w:sz w:val="22"/>
          <w:szCs w:val="22"/>
        </w:rPr>
      </w:pPr>
    </w:p>
    <w:p w14:paraId="572E3A7D" w14:textId="6932A99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(2021c) The Curriculum for Wales – Progression Code. Available at: </w:t>
      </w:r>
      <w:hyperlink r:id="rId50" w:history="1">
        <w:r w:rsidRPr="00A10585">
          <w:rPr>
            <w:rStyle w:val="Hyperlink"/>
            <w:rFonts w:ascii="Arial" w:hAnsi="Arial" w:cs="Arial"/>
            <w:sz w:val="22"/>
            <w:szCs w:val="22"/>
            <w:u w:val="none"/>
          </w:rPr>
          <w:t>https://gov.wales/sites/default/files/publications/2021-11/curriculum-for-wales-progression-code.pdf</w:t>
        </w:r>
      </w:hyperlink>
      <w:r w:rsidRPr="00A10585">
        <w:rPr>
          <w:rFonts w:ascii="Arial" w:hAnsi="Arial" w:cs="Arial"/>
          <w:sz w:val="22"/>
          <w:szCs w:val="22"/>
        </w:rPr>
        <w:t xml:space="preserve"> (Accessed on: 22 October 2022). </w:t>
      </w:r>
    </w:p>
    <w:p w14:paraId="133FECD0" w14:textId="77777777" w:rsidR="00EF6AF7" w:rsidRDefault="00EF6AF7" w:rsidP="00A10585">
      <w:pPr>
        <w:spacing w:line="360" w:lineRule="auto"/>
        <w:rPr>
          <w:rFonts w:ascii="Arial" w:hAnsi="Arial" w:cs="Arial"/>
          <w:sz w:val="22"/>
          <w:szCs w:val="22"/>
        </w:rPr>
      </w:pPr>
    </w:p>
    <w:p w14:paraId="2386A467" w14:textId="381B881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(2022) </w:t>
      </w:r>
      <w:r w:rsidRPr="00A10585">
        <w:rPr>
          <w:rFonts w:ascii="Arial" w:hAnsi="Arial" w:cs="Arial"/>
          <w:i/>
          <w:iCs/>
          <w:sz w:val="22"/>
          <w:szCs w:val="22"/>
        </w:rPr>
        <w:t>Developing a Vision for curriculum design</w:t>
      </w:r>
      <w:r w:rsidRPr="00A10585">
        <w:rPr>
          <w:rFonts w:ascii="Arial" w:hAnsi="Arial" w:cs="Arial"/>
          <w:sz w:val="22"/>
          <w:szCs w:val="22"/>
        </w:rPr>
        <w:t xml:space="preserve">. Available at: </w:t>
      </w:r>
      <w:hyperlink r:id="rId51" w:anchor="curriculum-design-and-the-four-purposes" w:history="1">
        <w:r w:rsidRPr="00A10585">
          <w:rPr>
            <w:rStyle w:val="Hyperlink"/>
            <w:rFonts w:ascii="Arial" w:hAnsi="Arial" w:cs="Arial"/>
            <w:sz w:val="22"/>
            <w:szCs w:val="22"/>
            <w:u w:val="none"/>
          </w:rPr>
          <w:t>https://hwb.gov.wales/curriculum-for-wa</w:t>
        </w:r>
        <w:r w:rsidRPr="00A10585">
          <w:rPr>
            <w:rStyle w:val="Hyperlink"/>
            <w:rFonts w:ascii="Arial" w:hAnsi="Arial" w:cs="Arial"/>
            <w:sz w:val="22"/>
            <w:szCs w:val="22"/>
            <w:u w:val="none"/>
          </w:rPr>
          <w:t>l</w:t>
        </w:r>
        <w:r w:rsidRPr="00A10585">
          <w:rPr>
            <w:rStyle w:val="Hyperlink"/>
            <w:rFonts w:ascii="Arial" w:hAnsi="Arial" w:cs="Arial"/>
            <w:sz w:val="22"/>
            <w:szCs w:val="22"/>
            <w:u w:val="none"/>
          </w:rPr>
          <w:t>es/designing-your-curriculum/developing-a-vision-for-curriculum-design/#curriculum-design-and-the-four-purposes</w:t>
        </w:r>
      </w:hyperlink>
      <w:r w:rsidRPr="00A10585">
        <w:rPr>
          <w:rFonts w:ascii="Arial" w:hAnsi="Arial" w:cs="Arial"/>
          <w:sz w:val="22"/>
          <w:szCs w:val="22"/>
        </w:rPr>
        <w:t xml:space="preserve"> (Accessed on: 29 October 2022). </w:t>
      </w:r>
    </w:p>
    <w:p w14:paraId="620E4313" w14:textId="77777777" w:rsidR="00EF6AF7" w:rsidRDefault="00EF6AF7" w:rsidP="00A10585">
      <w:pPr>
        <w:spacing w:line="360" w:lineRule="auto"/>
        <w:rPr>
          <w:rFonts w:ascii="Arial" w:hAnsi="Arial" w:cs="Arial"/>
          <w:sz w:val="22"/>
          <w:szCs w:val="22"/>
        </w:rPr>
      </w:pPr>
    </w:p>
    <w:p w14:paraId="7F5DD8D5" w14:textId="166CABF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Welsh Government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Welsh Government’s Needs Assessment Survey.</w:t>
      </w:r>
      <w:r w:rsidRPr="00A10585">
        <w:rPr>
          <w:rFonts w:ascii="Arial" w:hAnsi="Arial" w:cs="Arial"/>
          <w:sz w:val="22"/>
          <w:szCs w:val="22"/>
        </w:rPr>
        <w:t xml:space="preserve"> Available at: </w:t>
      </w:r>
      <w:hyperlink r:id="rId52" w:history="1">
        <w:r w:rsidRPr="00A10585">
          <w:rPr>
            <w:rStyle w:val="Hyperlink"/>
            <w:rFonts w:ascii="Arial" w:hAnsi="Arial" w:cs="Arial"/>
            <w:sz w:val="22"/>
            <w:szCs w:val="22"/>
            <w:u w:val="none"/>
          </w:rPr>
          <w:t>https://hwb.gov.wales/api/storage/14e54da5-1255-4150-bded-556c2069d14d/Needsassessmentsurveyguide_4.pdf</w:t>
        </w:r>
      </w:hyperlink>
      <w:r w:rsidRPr="00A10585">
        <w:rPr>
          <w:rFonts w:ascii="Arial" w:hAnsi="Arial" w:cs="Arial"/>
          <w:sz w:val="22"/>
          <w:szCs w:val="22"/>
        </w:rPr>
        <w:t xml:space="preserve"> (Accessed on: 4 November 2022). </w:t>
      </w:r>
    </w:p>
    <w:p w14:paraId="4A08E09F" w14:textId="77777777" w:rsidR="00EF6AF7" w:rsidRDefault="00EF6AF7" w:rsidP="00A10585">
      <w:pPr>
        <w:spacing w:line="360" w:lineRule="auto"/>
        <w:rPr>
          <w:rFonts w:ascii="Arial" w:hAnsi="Arial" w:cs="Arial"/>
          <w:sz w:val="22"/>
          <w:szCs w:val="22"/>
        </w:rPr>
      </w:pPr>
    </w:p>
    <w:p w14:paraId="4E546647" w14:textId="58302504"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Westland, A.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 xml:space="preserve">Visual Aids not First Aid. </w:t>
      </w:r>
      <w:r w:rsidRPr="00A10585">
        <w:rPr>
          <w:rFonts w:ascii="Arial" w:hAnsi="Arial" w:cs="Arial"/>
          <w:sz w:val="22"/>
          <w:szCs w:val="22"/>
        </w:rPr>
        <w:t xml:space="preserve">Available at: </w:t>
      </w:r>
      <w:hyperlink r:id="rId53" w:history="1">
        <w:r w:rsidRPr="00A10585">
          <w:rPr>
            <w:rStyle w:val="Hyperlink"/>
            <w:rFonts w:ascii="Arial" w:hAnsi="Arial" w:cs="Arial"/>
            <w:sz w:val="22"/>
            <w:szCs w:val="22"/>
            <w:u w:val="none"/>
          </w:rPr>
          <w:t>https://www.ou.edu/class/prestech/articles/Visual%20Aids%20not%20First%20Aid.htm</w:t>
        </w:r>
      </w:hyperlink>
      <w:r w:rsidRPr="00A10585">
        <w:rPr>
          <w:rFonts w:ascii="Arial" w:hAnsi="Arial" w:cs="Arial"/>
          <w:sz w:val="22"/>
          <w:szCs w:val="22"/>
        </w:rPr>
        <w:t xml:space="preserve"> (Accessed on: 6 November 2022). </w:t>
      </w:r>
    </w:p>
    <w:p w14:paraId="2A01CE54" w14:textId="77777777" w:rsidR="004B2667" w:rsidRPr="00017ACE" w:rsidRDefault="004B2667" w:rsidP="004B2667">
      <w:pPr>
        <w:rPr>
          <w:rFonts w:ascii="Arial" w:hAnsi="Arial" w:cs="Arial"/>
          <w:u w:val="single"/>
        </w:rPr>
      </w:pPr>
    </w:p>
    <w:p w14:paraId="4E1AFEAE" w14:textId="0417F461" w:rsidR="004B2667" w:rsidRPr="003C0060" w:rsidRDefault="004B2667" w:rsidP="003C0060"/>
    <w:sectPr w:rsidR="004B2667" w:rsidRPr="003C0060" w:rsidSect="00F04C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4D40E" w14:textId="77777777" w:rsidR="00471F50" w:rsidRDefault="00471F50" w:rsidP="00C70D1E">
      <w:r>
        <w:separator/>
      </w:r>
    </w:p>
  </w:endnote>
  <w:endnote w:type="continuationSeparator" w:id="0">
    <w:p w14:paraId="1E4FF30D" w14:textId="77777777" w:rsidR="00471F50" w:rsidRDefault="00471F50" w:rsidP="00C70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A27DF" w14:textId="77777777" w:rsidR="00471F50" w:rsidRDefault="00471F50" w:rsidP="00C70D1E">
      <w:r>
        <w:separator/>
      </w:r>
    </w:p>
  </w:footnote>
  <w:footnote w:type="continuationSeparator" w:id="0">
    <w:p w14:paraId="4F65812E" w14:textId="77777777" w:rsidR="00471F50" w:rsidRDefault="00471F50" w:rsidP="00C70D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D56BA" w14:textId="2B722255" w:rsidR="00C70D1E" w:rsidRDefault="00C70D1E">
    <w:pPr>
      <w:pStyle w:val="Header"/>
    </w:pPr>
    <w:r>
      <w:t>ECAD6013</w:t>
    </w:r>
    <w:r>
      <w:tab/>
    </w:r>
    <w:r>
      <w:tab/>
      <w:t>2004429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02643"/>
    <w:multiLevelType w:val="hybridMultilevel"/>
    <w:tmpl w:val="A23A1590"/>
    <w:lvl w:ilvl="0" w:tplc="2BFCAC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D1E"/>
    <w:rsid w:val="00002873"/>
    <w:rsid w:val="0000558A"/>
    <w:rsid w:val="00007A2A"/>
    <w:rsid w:val="00020435"/>
    <w:rsid w:val="00021CD1"/>
    <w:rsid w:val="0002357F"/>
    <w:rsid w:val="00023765"/>
    <w:rsid w:val="00033601"/>
    <w:rsid w:val="00034049"/>
    <w:rsid w:val="00034917"/>
    <w:rsid w:val="00040AB8"/>
    <w:rsid w:val="000431E2"/>
    <w:rsid w:val="0004410C"/>
    <w:rsid w:val="00045973"/>
    <w:rsid w:val="00050DDB"/>
    <w:rsid w:val="00053E8B"/>
    <w:rsid w:val="0005517B"/>
    <w:rsid w:val="0005781B"/>
    <w:rsid w:val="00071123"/>
    <w:rsid w:val="00081B6E"/>
    <w:rsid w:val="00082FA6"/>
    <w:rsid w:val="00083A1F"/>
    <w:rsid w:val="000842CF"/>
    <w:rsid w:val="000877A1"/>
    <w:rsid w:val="0009122A"/>
    <w:rsid w:val="00092B5E"/>
    <w:rsid w:val="00096666"/>
    <w:rsid w:val="000A234A"/>
    <w:rsid w:val="000A57AA"/>
    <w:rsid w:val="000B08E4"/>
    <w:rsid w:val="000B5EB8"/>
    <w:rsid w:val="000B7F9D"/>
    <w:rsid w:val="000C2FF6"/>
    <w:rsid w:val="000D7427"/>
    <w:rsid w:val="000E0954"/>
    <w:rsid w:val="000E6A5C"/>
    <w:rsid w:val="000E6DAA"/>
    <w:rsid w:val="000F11E4"/>
    <w:rsid w:val="00101AAF"/>
    <w:rsid w:val="00102555"/>
    <w:rsid w:val="001026C9"/>
    <w:rsid w:val="001042C7"/>
    <w:rsid w:val="00112F94"/>
    <w:rsid w:val="00114A52"/>
    <w:rsid w:val="001227CD"/>
    <w:rsid w:val="00126910"/>
    <w:rsid w:val="00126F61"/>
    <w:rsid w:val="0013060E"/>
    <w:rsid w:val="0013342D"/>
    <w:rsid w:val="00134797"/>
    <w:rsid w:val="00143A54"/>
    <w:rsid w:val="00154E24"/>
    <w:rsid w:val="0015502F"/>
    <w:rsid w:val="00155981"/>
    <w:rsid w:val="00155A14"/>
    <w:rsid w:val="00177F89"/>
    <w:rsid w:val="001802EB"/>
    <w:rsid w:val="001805BB"/>
    <w:rsid w:val="00183F2D"/>
    <w:rsid w:val="001870D8"/>
    <w:rsid w:val="00196825"/>
    <w:rsid w:val="001A2467"/>
    <w:rsid w:val="001A63B1"/>
    <w:rsid w:val="001A714E"/>
    <w:rsid w:val="001B7EDA"/>
    <w:rsid w:val="001C0E32"/>
    <w:rsid w:val="001C17C8"/>
    <w:rsid w:val="001C28A2"/>
    <w:rsid w:val="001C2BB9"/>
    <w:rsid w:val="001C64B7"/>
    <w:rsid w:val="001C6F62"/>
    <w:rsid w:val="001D4E1E"/>
    <w:rsid w:val="001D5B96"/>
    <w:rsid w:val="001D7178"/>
    <w:rsid w:val="001D7E82"/>
    <w:rsid w:val="001E046F"/>
    <w:rsid w:val="001E1288"/>
    <w:rsid w:val="001E35F7"/>
    <w:rsid w:val="001E7EFC"/>
    <w:rsid w:val="001F1422"/>
    <w:rsid w:val="0020137D"/>
    <w:rsid w:val="00206CF4"/>
    <w:rsid w:val="00207013"/>
    <w:rsid w:val="00207B74"/>
    <w:rsid w:val="00213A9B"/>
    <w:rsid w:val="00213C6B"/>
    <w:rsid w:val="002159C2"/>
    <w:rsid w:val="002163E0"/>
    <w:rsid w:val="0021720E"/>
    <w:rsid w:val="00222C07"/>
    <w:rsid w:val="002327E3"/>
    <w:rsid w:val="00233659"/>
    <w:rsid w:val="0023745D"/>
    <w:rsid w:val="0024652B"/>
    <w:rsid w:val="00247AB1"/>
    <w:rsid w:val="002520AC"/>
    <w:rsid w:val="00255DDB"/>
    <w:rsid w:val="00261135"/>
    <w:rsid w:val="00262A9B"/>
    <w:rsid w:val="00265594"/>
    <w:rsid w:val="002657D9"/>
    <w:rsid w:val="00275D84"/>
    <w:rsid w:val="00280126"/>
    <w:rsid w:val="00291D9C"/>
    <w:rsid w:val="002A5937"/>
    <w:rsid w:val="002A6C1B"/>
    <w:rsid w:val="002B5C45"/>
    <w:rsid w:val="002B7F62"/>
    <w:rsid w:val="002C5C30"/>
    <w:rsid w:val="002C74E1"/>
    <w:rsid w:val="002D340D"/>
    <w:rsid w:val="002D40B8"/>
    <w:rsid w:val="002F4550"/>
    <w:rsid w:val="002F7EB5"/>
    <w:rsid w:val="003040B4"/>
    <w:rsid w:val="00304889"/>
    <w:rsid w:val="0030518D"/>
    <w:rsid w:val="00311755"/>
    <w:rsid w:val="0031211E"/>
    <w:rsid w:val="0031276C"/>
    <w:rsid w:val="003212CB"/>
    <w:rsid w:val="00322D47"/>
    <w:rsid w:val="0032501B"/>
    <w:rsid w:val="003276FD"/>
    <w:rsid w:val="00327CEC"/>
    <w:rsid w:val="00334081"/>
    <w:rsid w:val="00334CAC"/>
    <w:rsid w:val="003354BA"/>
    <w:rsid w:val="00335868"/>
    <w:rsid w:val="003420D3"/>
    <w:rsid w:val="00344963"/>
    <w:rsid w:val="003450F2"/>
    <w:rsid w:val="00345C92"/>
    <w:rsid w:val="00346A9E"/>
    <w:rsid w:val="00350123"/>
    <w:rsid w:val="0035020E"/>
    <w:rsid w:val="00352003"/>
    <w:rsid w:val="00357914"/>
    <w:rsid w:val="003628A4"/>
    <w:rsid w:val="00362979"/>
    <w:rsid w:val="00366BD2"/>
    <w:rsid w:val="00367911"/>
    <w:rsid w:val="00371C8B"/>
    <w:rsid w:val="0037338E"/>
    <w:rsid w:val="00374A8E"/>
    <w:rsid w:val="0037782C"/>
    <w:rsid w:val="00377DF2"/>
    <w:rsid w:val="00387176"/>
    <w:rsid w:val="00391758"/>
    <w:rsid w:val="00393229"/>
    <w:rsid w:val="003A26F9"/>
    <w:rsid w:val="003A386D"/>
    <w:rsid w:val="003A7B37"/>
    <w:rsid w:val="003C0060"/>
    <w:rsid w:val="003C1728"/>
    <w:rsid w:val="003C2ED9"/>
    <w:rsid w:val="003D375E"/>
    <w:rsid w:val="003D3AAD"/>
    <w:rsid w:val="003D709E"/>
    <w:rsid w:val="003E13B2"/>
    <w:rsid w:val="003E24FC"/>
    <w:rsid w:val="003E7AA5"/>
    <w:rsid w:val="003F08C9"/>
    <w:rsid w:val="003F36EA"/>
    <w:rsid w:val="003F5BC8"/>
    <w:rsid w:val="004015CB"/>
    <w:rsid w:val="004054ED"/>
    <w:rsid w:val="004063C4"/>
    <w:rsid w:val="00407080"/>
    <w:rsid w:val="00412EFB"/>
    <w:rsid w:val="00417B72"/>
    <w:rsid w:val="00417C55"/>
    <w:rsid w:val="004208A6"/>
    <w:rsid w:val="00421EBE"/>
    <w:rsid w:val="00424ED8"/>
    <w:rsid w:val="00433755"/>
    <w:rsid w:val="00434F1E"/>
    <w:rsid w:val="004366F9"/>
    <w:rsid w:val="00446266"/>
    <w:rsid w:val="004476DD"/>
    <w:rsid w:val="00451823"/>
    <w:rsid w:val="004558C7"/>
    <w:rsid w:val="00460EF5"/>
    <w:rsid w:val="004700C0"/>
    <w:rsid w:val="00471F50"/>
    <w:rsid w:val="004763D4"/>
    <w:rsid w:val="004833DE"/>
    <w:rsid w:val="00486BFA"/>
    <w:rsid w:val="004930BC"/>
    <w:rsid w:val="00493A6D"/>
    <w:rsid w:val="0049690D"/>
    <w:rsid w:val="004A1E97"/>
    <w:rsid w:val="004A642E"/>
    <w:rsid w:val="004B2667"/>
    <w:rsid w:val="004B3424"/>
    <w:rsid w:val="004B382F"/>
    <w:rsid w:val="004B4296"/>
    <w:rsid w:val="004B63C7"/>
    <w:rsid w:val="004C2DC8"/>
    <w:rsid w:val="004C44BF"/>
    <w:rsid w:val="004C65D8"/>
    <w:rsid w:val="004C740F"/>
    <w:rsid w:val="004D0224"/>
    <w:rsid w:val="004D2C9B"/>
    <w:rsid w:val="004D52A1"/>
    <w:rsid w:val="004E7B2E"/>
    <w:rsid w:val="004F79EB"/>
    <w:rsid w:val="005014B4"/>
    <w:rsid w:val="0050289E"/>
    <w:rsid w:val="005035A8"/>
    <w:rsid w:val="00505195"/>
    <w:rsid w:val="00505772"/>
    <w:rsid w:val="0050625B"/>
    <w:rsid w:val="00511011"/>
    <w:rsid w:val="00516A37"/>
    <w:rsid w:val="005203EC"/>
    <w:rsid w:val="00537839"/>
    <w:rsid w:val="00537FBD"/>
    <w:rsid w:val="005405ED"/>
    <w:rsid w:val="00540A65"/>
    <w:rsid w:val="00547354"/>
    <w:rsid w:val="005500E7"/>
    <w:rsid w:val="005501EF"/>
    <w:rsid w:val="00550A2E"/>
    <w:rsid w:val="00552642"/>
    <w:rsid w:val="00553292"/>
    <w:rsid w:val="00553F23"/>
    <w:rsid w:val="0055656F"/>
    <w:rsid w:val="0055696F"/>
    <w:rsid w:val="005652B7"/>
    <w:rsid w:val="005677B1"/>
    <w:rsid w:val="005725EC"/>
    <w:rsid w:val="00585033"/>
    <w:rsid w:val="00592F4B"/>
    <w:rsid w:val="005947B6"/>
    <w:rsid w:val="005966B7"/>
    <w:rsid w:val="005A09CB"/>
    <w:rsid w:val="005A7DD5"/>
    <w:rsid w:val="005B1182"/>
    <w:rsid w:val="005B18C8"/>
    <w:rsid w:val="005B27A1"/>
    <w:rsid w:val="005C1C3C"/>
    <w:rsid w:val="005D6CD2"/>
    <w:rsid w:val="005F79F0"/>
    <w:rsid w:val="006069C5"/>
    <w:rsid w:val="00610C7D"/>
    <w:rsid w:val="00613E62"/>
    <w:rsid w:val="006158CB"/>
    <w:rsid w:val="006224D8"/>
    <w:rsid w:val="00625405"/>
    <w:rsid w:val="00626183"/>
    <w:rsid w:val="006425C0"/>
    <w:rsid w:val="0064345B"/>
    <w:rsid w:val="00643E88"/>
    <w:rsid w:val="00644747"/>
    <w:rsid w:val="0065002D"/>
    <w:rsid w:val="00656BF5"/>
    <w:rsid w:val="006575C4"/>
    <w:rsid w:val="00666B54"/>
    <w:rsid w:val="00670CC9"/>
    <w:rsid w:val="006779EB"/>
    <w:rsid w:val="0068124C"/>
    <w:rsid w:val="0068234F"/>
    <w:rsid w:val="00691F11"/>
    <w:rsid w:val="006945CB"/>
    <w:rsid w:val="00697B5B"/>
    <w:rsid w:val="006A05BF"/>
    <w:rsid w:val="006A311F"/>
    <w:rsid w:val="006B1144"/>
    <w:rsid w:val="006B483C"/>
    <w:rsid w:val="006B5321"/>
    <w:rsid w:val="006C0326"/>
    <w:rsid w:val="006C4297"/>
    <w:rsid w:val="006C6FB3"/>
    <w:rsid w:val="006C70DE"/>
    <w:rsid w:val="006C7565"/>
    <w:rsid w:val="006D1F80"/>
    <w:rsid w:val="006D36BF"/>
    <w:rsid w:val="006D70CC"/>
    <w:rsid w:val="006E0D75"/>
    <w:rsid w:val="006F6F50"/>
    <w:rsid w:val="007067DB"/>
    <w:rsid w:val="00712383"/>
    <w:rsid w:val="007125C1"/>
    <w:rsid w:val="007163C1"/>
    <w:rsid w:val="00723D3D"/>
    <w:rsid w:val="007304C7"/>
    <w:rsid w:val="00743A3E"/>
    <w:rsid w:val="007541AE"/>
    <w:rsid w:val="00754889"/>
    <w:rsid w:val="007619DC"/>
    <w:rsid w:val="00765DC9"/>
    <w:rsid w:val="00766B79"/>
    <w:rsid w:val="0077383F"/>
    <w:rsid w:val="007876AC"/>
    <w:rsid w:val="007909D7"/>
    <w:rsid w:val="00797EC0"/>
    <w:rsid w:val="007A6939"/>
    <w:rsid w:val="007A74AD"/>
    <w:rsid w:val="007B0390"/>
    <w:rsid w:val="007B3EDF"/>
    <w:rsid w:val="007B4131"/>
    <w:rsid w:val="007D14EF"/>
    <w:rsid w:val="007D24E6"/>
    <w:rsid w:val="007D2C0B"/>
    <w:rsid w:val="007D316B"/>
    <w:rsid w:val="007D385B"/>
    <w:rsid w:val="007D70DB"/>
    <w:rsid w:val="007D714C"/>
    <w:rsid w:val="007D7D44"/>
    <w:rsid w:val="007E70D1"/>
    <w:rsid w:val="007F7549"/>
    <w:rsid w:val="00801C10"/>
    <w:rsid w:val="008041B1"/>
    <w:rsid w:val="008064BB"/>
    <w:rsid w:val="00812F25"/>
    <w:rsid w:val="00816289"/>
    <w:rsid w:val="00817762"/>
    <w:rsid w:val="00817C04"/>
    <w:rsid w:val="00820C2A"/>
    <w:rsid w:val="00821DF9"/>
    <w:rsid w:val="00824F60"/>
    <w:rsid w:val="00830820"/>
    <w:rsid w:val="008343A4"/>
    <w:rsid w:val="00836C86"/>
    <w:rsid w:val="008448AF"/>
    <w:rsid w:val="00865AF8"/>
    <w:rsid w:val="00895092"/>
    <w:rsid w:val="00895B9C"/>
    <w:rsid w:val="008A0683"/>
    <w:rsid w:val="008A1037"/>
    <w:rsid w:val="008A1921"/>
    <w:rsid w:val="008A230E"/>
    <w:rsid w:val="008A2CED"/>
    <w:rsid w:val="008A5DFA"/>
    <w:rsid w:val="008A6602"/>
    <w:rsid w:val="008B2F14"/>
    <w:rsid w:val="008C2B16"/>
    <w:rsid w:val="008C2C9C"/>
    <w:rsid w:val="008D3224"/>
    <w:rsid w:val="008D458C"/>
    <w:rsid w:val="008E5306"/>
    <w:rsid w:val="008F0584"/>
    <w:rsid w:val="008F624A"/>
    <w:rsid w:val="009010B7"/>
    <w:rsid w:val="009025B7"/>
    <w:rsid w:val="00905ED6"/>
    <w:rsid w:val="009143CD"/>
    <w:rsid w:val="00916806"/>
    <w:rsid w:val="0093248C"/>
    <w:rsid w:val="00932542"/>
    <w:rsid w:val="009379CA"/>
    <w:rsid w:val="00941E21"/>
    <w:rsid w:val="00943BE3"/>
    <w:rsid w:val="00946039"/>
    <w:rsid w:val="00950B7D"/>
    <w:rsid w:val="009510F4"/>
    <w:rsid w:val="00963F1F"/>
    <w:rsid w:val="009668E1"/>
    <w:rsid w:val="0097243F"/>
    <w:rsid w:val="00974956"/>
    <w:rsid w:val="009927A7"/>
    <w:rsid w:val="009967DA"/>
    <w:rsid w:val="009A1FF5"/>
    <w:rsid w:val="009A2B8A"/>
    <w:rsid w:val="009A46CE"/>
    <w:rsid w:val="009C0D45"/>
    <w:rsid w:val="009D33D3"/>
    <w:rsid w:val="009D7875"/>
    <w:rsid w:val="009F3255"/>
    <w:rsid w:val="009F5AF3"/>
    <w:rsid w:val="00A01649"/>
    <w:rsid w:val="00A05669"/>
    <w:rsid w:val="00A10585"/>
    <w:rsid w:val="00A13C7E"/>
    <w:rsid w:val="00A22C11"/>
    <w:rsid w:val="00A24B56"/>
    <w:rsid w:val="00A2742E"/>
    <w:rsid w:val="00A30DBD"/>
    <w:rsid w:val="00A36C01"/>
    <w:rsid w:val="00A42052"/>
    <w:rsid w:val="00A44B45"/>
    <w:rsid w:val="00A455AF"/>
    <w:rsid w:val="00A5136F"/>
    <w:rsid w:val="00A51D91"/>
    <w:rsid w:val="00A52419"/>
    <w:rsid w:val="00A52CD4"/>
    <w:rsid w:val="00A52FB6"/>
    <w:rsid w:val="00A530A1"/>
    <w:rsid w:val="00A65E34"/>
    <w:rsid w:val="00A67087"/>
    <w:rsid w:val="00A80FBD"/>
    <w:rsid w:val="00A8751D"/>
    <w:rsid w:val="00A94B93"/>
    <w:rsid w:val="00A95D67"/>
    <w:rsid w:val="00A97B6C"/>
    <w:rsid w:val="00AB4588"/>
    <w:rsid w:val="00AB7BFD"/>
    <w:rsid w:val="00AC254D"/>
    <w:rsid w:val="00AD634D"/>
    <w:rsid w:val="00AE29F8"/>
    <w:rsid w:val="00AE6EA3"/>
    <w:rsid w:val="00AF119D"/>
    <w:rsid w:val="00AF7F06"/>
    <w:rsid w:val="00B02C06"/>
    <w:rsid w:val="00B05E8E"/>
    <w:rsid w:val="00B07AC6"/>
    <w:rsid w:val="00B11679"/>
    <w:rsid w:val="00B1220D"/>
    <w:rsid w:val="00B209DD"/>
    <w:rsid w:val="00B20DE4"/>
    <w:rsid w:val="00B24047"/>
    <w:rsid w:val="00B26FF2"/>
    <w:rsid w:val="00B40B87"/>
    <w:rsid w:val="00B434A2"/>
    <w:rsid w:val="00B46177"/>
    <w:rsid w:val="00B504F8"/>
    <w:rsid w:val="00B53183"/>
    <w:rsid w:val="00B615A9"/>
    <w:rsid w:val="00B634E8"/>
    <w:rsid w:val="00B64468"/>
    <w:rsid w:val="00B64AA5"/>
    <w:rsid w:val="00B717B7"/>
    <w:rsid w:val="00B7386C"/>
    <w:rsid w:val="00B80C39"/>
    <w:rsid w:val="00B945E9"/>
    <w:rsid w:val="00B95B7A"/>
    <w:rsid w:val="00BA01A7"/>
    <w:rsid w:val="00BA0ACE"/>
    <w:rsid w:val="00BA0DA7"/>
    <w:rsid w:val="00BA6EBB"/>
    <w:rsid w:val="00BB7967"/>
    <w:rsid w:val="00BD08F9"/>
    <w:rsid w:val="00BD283B"/>
    <w:rsid w:val="00BE37A8"/>
    <w:rsid w:val="00BE3B03"/>
    <w:rsid w:val="00BF3D92"/>
    <w:rsid w:val="00C05C53"/>
    <w:rsid w:val="00C07B1B"/>
    <w:rsid w:val="00C132F8"/>
    <w:rsid w:val="00C1701B"/>
    <w:rsid w:val="00C20400"/>
    <w:rsid w:val="00C26367"/>
    <w:rsid w:val="00C3018F"/>
    <w:rsid w:val="00C30EB6"/>
    <w:rsid w:val="00C32C51"/>
    <w:rsid w:val="00C365BF"/>
    <w:rsid w:val="00C37781"/>
    <w:rsid w:val="00C422DE"/>
    <w:rsid w:val="00C435CF"/>
    <w:rsid w:val="00C61A4B"/>
    <w:rsid w:val="00C70D1E"/>
    <w:rsid w:val="00C8199A"/>
    <w:rsid w:val="00C81B5A"/>
    <w:rsid w:val="00C8333B"/>
    <w:rsid w:val="00C8495E"/>
    <w:rsid w:val="00C91C7C"/>
    <w:rsid w:val="00C94797"/>
    <w:rsid w:val="00C95B91"/>
    <w:rsid w:val="00C95C40"/>
    <w:rsid w:val="00CA1F25"/>
    <w:rsid w:val="00CA6011"/>
    <w:rsid w:val="00CA63F9"/>
    <w:rsid w:val="00CA735D"/>
    <w:rsid w:val="00CB7B94"/>
    <w:rsid w:val="00CC7D09"/>
    <w:rsid w:val="00CD4C7A"/>
    <w:rsid w:val="00CD507E"/>
    <w:rsid w:val="00CF5981"/>
    <w:rsid w:val="00D03BEA"/>
    <w:rsid w:val="00D05EA4"/>
    <w:rsid w:val="00D23E5D"/>
    <w:rsid w:val="00D262F9"/>
    <w:rsid w:val="00D35EC7"/>
    <w:rsid w:val="00D422D5"/>
    <w:rsid w:val="00D43252"/>
    <w:rsid w:val="00D476AE"/>
    <w:rsid w:val="00D502D3"/>
    <w:rsid w:val="00D520DC"/>
    <w:rsid w:val="00D61F38"/>
    <w:rsid w:val="00D63015"/>
    <w:rsid w:val="00D67746"/>
    <w:rsid w:val="00D7494C"/>
    <w:rsid w:val="00D76823"/>
    <w:rsid w:val="00D92437"/>
    <w:rsid w:val="00D924B1"/>
    <w:rsid w:val="00D9264E"/>
    <w:rsid w:val="00DB20B4"/>
    <w:rsid w:val="00DC2606"/>
    <w:rsid w:val="00DC4927"/>
    <w:rsid w:val="00DC5025"/>
    <w:rsid w:val="00DC7E3F"/>
    <w:rsid w:val="00DD78D0"/>
    <w:rsid w:val="00DE0462"/>
    <w:rsid w:val="00DE0E60"/>
    <w:rsid w:val="00DE2BE1"/>
    <w:rsid w:val="00DE3B05"/>
    <w:rsid w:val="00DF16C4"/>
    <w:rsid w:val="00E04E1A"/>
    <w:rsid w:val="00E068B4"/>
    <w:rsid w:val="00E15AF8"/>
    <w:rsid w:val="00E30A7A"/>
    <w:rsid w:val="00E3619C"/>
    <w:rsid w:val="00E37A89"/>
    <w:rsid w:val="00E44E59"/>
    <w:rsid w:val="00E4500B"/>
    <w:rsid w:val="00E47B77"/>
    <w:rsid w:val="00E53F8D"/>
    <w:rsid w:val="00E54C23"/>
    <w:rsid w:val="00E64CF2"/>
    <w:rsid w:val="00E652D6"/>
    <w:rsid w:val="00E656F0"/>
    <w:rsid w:val="00E66758"/>
    <w:rsid w:val="00E67D69"/>
    <w:rsid w:val="00E73087"/>
    <w:rsid w:val="00E84DD3"/>
    <w:rsid w:val="00EA51BC"/>
    <w:rsid w:val="00EA7030"/>
    <w:rsid w:val="00EB1CC7"/>
    <w:rsid w:val="00EB21EC"/>
    <w:rsid w:val="00EC0344"/>
    <w:rsid w:val="00ED1B71"/>
    <w:rsid w:val="00EE1413"/>
    <w:rsid w:val="00EE3E4F"/>
    <w:rsid w:val="00EE4581"/>
    <w:rsid w:val="00EE5B11"/>
    <w:rsid w:val="00EE74AB"/>
    <w:rsid w:val="00EF1194"/>
    <w:rsid w:val="00EF35B3"/>
    <w:rsid w:val="00EF37AF"/>
    <w:rsid w:val="00EF6AF7"/>
    <w:rsid w:val="00F04CE3"/>
    <w:rsid w:val="00F108E8"/>
    <w:rsid w:val="00F10AFA"/>
    <w:rsid w:val="00F13346"/>
    <w:rsid w:val="00F22A70"/>
    <w:rsid w:val="00F2302E"/>
    <w:rsid w:val="00F24E0E"/>
    <w:rsid w:val="00F27607"/>
    <w:rsid w:val="00F315E8"/>
    <w:rsid w:val="00F31AA0"/>
    <w:rsid w:val="00F3574F"/>
    <w:rsid w:val="00F35990"/>
    <w:rsid w:val="00F3674C"/>
    <w:rsid w:val="00F4347D"/>
    <w:rsid w:val="00F62E16"/>
    <w:rsid w:val="00F71A61"/>
    <w:rsid w:val="00F71EA3"/>
    <w:rsid w:val="00F74489"/>
    <w:rsid w:val="00F769F8"/>
    <w:rsid w:val="00F8094D"/>
    <w:rsid w:val="00F903BF"/>
    <w:rsid w:val="00F97F43"/>
    <w:rsid w:val="00FA6341"/>
    <w:rsid w:val="00FA6C7C"/>
    <w:rsid w:val="00FA71D6"/>
    <w:rsid w:val="00FD0CD3"/>
    <w:rsid w:val="00FD6D15"/>
    <w:rsid w:val="00FD79B7"/>
    <w:rsid w:val="00FD7B94"/>
    <w:rsid w:val="00FE1909"/>
    <w:rsid w:val="00FF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8648"/>
  <w15:chartTrackingRefBased/>
  <w15:docId w15:val="{997E4C25-7D53-D24B-8B9A-8DD9E80C9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0D1E"/>
    <w:pPr>
      <w:tabs>
        <w:tab w:val="center" w:pos="4513"/>
        <w:tab w:val="right" w:pos="9026"/>
      </w:tabs>
    </w:pPr>
  </w:style>
  <w:style w:type="character" w:customStyle="1" w:styleId="HeaderChar">
    <w:name w:val="Header Char"/>
    <w:basedOn w:val="DefaultParagraphFont"/>
    <w:link w:val="Header"/>
    <w:uiPriority w:val="99"/>
    <w:rsid w:val="00C70D1E"/>
  </w:style>
  <w:style w:type="paragraph" w:styleId="Footer">
    <w:name w:val="footer"/>
    <w:basedOn w:val="Normal"/>
    <w:link w:val="FooterChar"/>
    <w:uiPriority w:val="99"/>
    <w:unhideWhenUsed/>
    <w:rsid w:val="00C70D1E"/>
    <w:pPr>
      <w:tabs>
        <w:tab w:val="center" w:pos="4513"/>
        <w:tab w:val="right" w:pos="9026"/>
      </w:tabs>
    </w:pPr>
  </w:style>
  <w:style w:type="character" w:customStyle="1" w:styleId="FooterChar">
    <w:name w:val="Footer Char"/>
    <w:basedOn w:val="DefaultParagraphFont"/>
    <w:link w:val="Footer"/>
    <w:uiPriority w:val="99"/>
    <w:rsid w:val="00C70D1E"/>
  </w:style>
  <w:style w:type="character" w:styleId="Hyperlink">
    <w:name w:val="Hyperlink"/>
    <w:basedOn w:val="DefaultParagraphFont"/>
    <w:uiPriority w:val="99"/>
    <w:unhideWhenUsed/>
    <w:rsid w:val="006779EB"/>
    <w:rPr>
      <w:color w:val="0563C1" w:themeColor="hyperlink"/>
      <w:u w:val="single"/>
    </w:rPr>
  </w:style>
  <w:style w:type="character" w:styleId="UnresolvedMention">
    <w:name w:val="Unresolved Mention"/>
    <w:basedOn w:val="DefaultParagraphFont"/>
    <w:uiPriority w:val="99"/>
    <w:semiHidden/>
    <w:unhideWhenUsed/>
    <w:rsid w:val="006779EB"/>
    <w:rPr>
      <w:color w:val="605E5C"/>
      <w:shd w:val="clear" w:color="auto" w:fill="E1DFDD"/>
    </w:rPr>
  </w:style>
  <w:style w:type="character" w:styleId="FollowedHyperlink">
    <w:name w:val="FollowedHyperlink"/>
    <w:basedOn w:val="DefaultParagraphFont"/>
    <w:uiPriority w:val="99"/>
    <w:semiHidden/>
    <w:unhideWhenUsed/>
    <w:rsid w:val="00B24047"/>
    <w:rPr>
      <w:color w:val="954F72" w:themeColor="followedHyperlink"/>
      <w:u w:val="single"/>
    </w:rPr>
  </w:style>
  <w:style w:type="table" w:styleId="TableGrid">
    <w:name w:val="Table Grid"/>
    <w:basedOn w:val="TableNormal"/>
    <w:uiPriority w:val="39"/>
    <w:rsid w:val="005062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70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io.upse.edu.ec/xmlui/bitstream/handle/46000/6867/UPSE-MPI-2022-0020.pdf?sequence=1&amp;isAllowed=y"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www.jspte.org/Volume4/JSPTEv4p085-102Hollis5662.pdf" TargetMode="External"/><Relationship Id="rId39" Type="http://schemas.openxmlformats.org/officeDocument/2006/relationships/hyperlink" Target="https://osf.io/kd3rs/" TargetMode="External"/><Relationship Id="rId21" Type="http://schemas.openxmlformats.org/officeDocument/2006/relationships/hyperlink" Target="https://scholar.google.com/scholar?hl=en&amp;as_sdt=0%2C5&amp;q=supporting+eal+learners+in+primary+school&amp;btnG=&amp;oq=supporting+eal" TargetMode="External"/><Relationship Id="rId34" Type="http://schemas.openxmlformats.org/officeDocument/2006/relationships/hyperlink" Target="https://d1wqtxts1xzle7.cloudfront.net/44466673/McCracken_2005_JMD-with-cover-page-v2.pdf?Expires=1666813756&amp;Signature=g5HQxxW2xC4R305N1oKa1DZESBHcSeIK5gZ644wufE-LE-ZqsaY2UBjwwGaXOzpWJW5H0UHtxrZZ~6XniyAY5dLssLKibth8DFrMck2y6vhGIqt5naNmfymo7EnSdvzBISfBXCMtl1ymuo~haiIY9DBSyEzLxBsoiMb-zPGOShWf4FkcOZgTn4lbehNIefJgIsTM-fQvC~KhVCVjYUo6MQRXVV4dFfTaTFNvbp3anK8aun2RZDycZP7KDqooeBITHNcuDaydBm23GMOI9oZVqh86J9tbddqT4-QHJVht12bY-Np8HwtIdKBWdgdVLpFRPx~LCiWoWcnZt~OCOEACoA__&amp;Key-Pair-Id=APKAJLOHF5GGSLRBV4ZA" TargetMode="External"/><Relationship Id="rId42" Type="http://schemas.openxmlformats.org/officeDocument/2006/relationships/hyperlink" Target="https://www.colorincolorado.org/article/language-acquisition-overview" TargetMode="External"/><Relationship Id="rId47" Type="http://schemas.openxmlformats.org/officeDocument/2006/relationships/hyperlink" Target="https://hwb.gov.wales/curriculum-for-wales/health-and-well-being/descriptions-of-learning/" TargetMode="External"/><Relationship Id="rId50" Type="http://schemas.openxmlformats.org/officeDocument/2006/relationships/hyperlink" Target="https://gov.wales/sites/default/files/publications/2021-11/curriculum-for-wales-progression-code.pdf"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devon.gov.uk/education-and-families/send-local-offer/children-and-young-people/send-support-in-school/school-support-plans/" TargetMode="External"/><Relationship Id="rId29" Type="http://schemas.openxmlformats.org/officeDocument/2006/relationships/hyperlink" Target="https://bridge.edu/tefl/blog/esl-pronunciation-and-phonics/" TargetMode="External"/><Relationship Id="rId11" Type="http://schemas.openxmlformats.org/officeDocument/2006/relationships/hyperlink" Target="https://gregashman.wordpress.com/2018/05/25/the-fallacy-of-learning-progressions/" TargetMode="External"/><Relationship Id="rId24" Type="http://schemas.openxmlformats.org/officeDocument/2006/relationships/hyperlink" Target="https://www.ncbi.nlm.nih.gov/pmc/articles/PMC2146662/pdf/canfamphys00092-0083.pdf" TargetMode="External"/><Relationship Id="rId32" Type="http://schemas.openxmlformats.org/officeDocument/2006/relationships/hyperlink" Target="https://journals.sagepub.com/doi/pdf/10.1177/0741932507313016?casa_token=290_SJdYuEgAAAAA:Qt-ZaC5hgCd4Kr-YqJ8AJUTyH3xahJda0wu24o_nI7nVCbxf7OdnepFm6KLQ1h0gxiLG2iaDvyY" TargetMode="External"/><Relationship Id="rId37" Type="http://schemas.openxmlformats.org/officeDocument/2006/relationships/hyperlink" Target="http://www.library.brawnblog.com/meisel1981%20Dev%20Stages%20MultiDimensional%20Model.pdf" TargetMode="External"/><Relationship Id="rId40" Type="http://schemas.openxmlformats.org/officeDocument/2006/relationships/hyperlink" Target="https://repository.usfca.edu/cgi/viewcontent.cgi?article=2379&amp;context=capstone" TargetMode="External"/><Relationship Id="rId45" Type="http://schemas.openxmlformats.org/officeDocument/2006/relationships/hyperlink" Target="https://www.ox.ac.uk/node/29006" TargetMode="External"/><Relationship Id="rId53" Type="http://schemas.openxmlformats.org/officeDocument/2006/relationships/hyperlink" Target="https://www.ou.edu/class/prestech/articles/Visual%20Aids%20not%20First%20Aid.htm" TargetMode="External"/><Relationship Id="rId5" Type="http://schemas.openxmlformats.org/officeDocument/2006/relationships/footnotes" Target="footnotes.xml"/><Relationship Id="rId10" Type="http://schemas.openxmlformats.org/officeDocument/2006/relationships/hyperlink" Target="https://artprojectsforkids.org/how-to-draw-children/" TargetMode="External"/><Relationship Id="rId19" Type="http://schemas.openxmlformats.org/officeDocument/2006/relationships/hyperlink" Target="https://learnenglishkids.britishcouncil.org/helping-your-child/how-young-children-learn-english-another-language?page=4" TargetMode="External"/><Relationship Id="rId31" Type="http://schemas.openxmlformats.org/officeDocument/2006/relationships/hyperlink" Target="https://www.tandfonline.com/doi/pdf/10.1080/14708477.2017.1368136" TargetMode="External"/><Relationship Id="rId44" Type="http://schemas.openxmlformats.org/officeDocument/2006/relationships/hyperlink" Target="https://www.easternflorida.edu/community-resources/child-development-centers/parent-resource-library/documents/language-child-development.pdf" TargetMode="External"/><Relationship Id="rId52" Type="http://schemas.openxmlformats.org/officeDocument/2006/relationships/hyperlink" Target="https://hwb.gov.wales/api/storage/14e54da5-1255-4150-bded-556c2069d14d/Needsassessmentsurveyguide_4.pdf" TargetMode="External"/><Relationship Id="rId4" Type="http://schemas.openxmlformats.org/officeDocument/2006/relationships/webSettings" Target="webSettings.xml"/><Relationship Id="rId9" Type="http://schemas.openxmlformats.org/officeDocument/2006/relationships/hyperlink" Target="https://files.eric.ed.gov/fulltext/EJ1076806.pdf" TargetMode="External"/><Relationship Id="rId14" Type="http://schemas.openxmlformats.org/officeDocument/2006/relationships/hyperlink" Target="https://www.colorincolorado.org/article/6-strategies-help-ells-succeed-peer-learning-and-collaboration" TargetMode="External"/><Relationship Id="rId22" Type="http://schemas.openxmlformats.org/officeDocument/2006/relationships/hyperlink" Target="https://files.eric.ed.gov/fulltext/ED471043.pdf" TargetMode="External"/><Relationship Id="rId27" Type="http://schemas.openxmlformats.org/officeDocument/2006/relationships/hyperlink" Target="https://www.brookings.edu/blog/education-plus-development/2018/05/29/the-role-of-learning-progressions-in-global-scales/" TargetMode="External"/><Relationship Id="rId30" Type="http://schemas.openxmlformats.org/officeDocument/2006/relationships/hyperlink" Target="https://www.counseling.org/docs/default-source/vistas/supporting-international-student-transitions.pdf?sfvrsn=669e4a2c_4" TargetMode="External"/><Relationship Id="rId35" Type="http://schemas.openxmlformats.org/officeDocument/2006/relationships/hyperlink" Target="https://www.proquest.com/docview/219188484/fulltextPDF/2A77CB0FF89E46C7PQ/1?accountid=130472" TargetMode="External"/><Relationship Id="rId43" Type="http://schemas.openxmlformats.org/officeDocument/2006/relationships/hyperlink" Target="https://d1wqtxts1xzle7.cloudfront.net/60451423/A_Comparison_of_Spiral_Versus_Strand_Curriculum20190831-74125-7ujsjy-with-cover-page-v2.PDF?Expires=1667331173&amp;Signature=d1sC45BqhNWuk0zxOHVLY5-BTQ8pvaXBn~EGCC9tu-DiZ5fhlDzqLOuLcSbPojBVCzfhcVt9zKv9WEAbOo3~~5zeb12SnJyCtoYUi~0YZGkHwLqJcw8Nda3uYWTQX4nR1suXmHiCl2mw2-ByrrA7VUOikPUF5CLY5oWB3LysvPG3rtARcxZJULuqo6tfFVqizJhVnHtv4FWR252FN6ck3279SLA2MrbjiRTzkEmirF4ugOIbo-mR8CxC-ktvvsa8msMUxfPinU0AuRbfhFVMPPwjqWwPjzqqObWDKMtEEv0RNt6RO44rLemN2FABAuPRd0RhpDID5Ik-duOfbrQxZQ__&amp;Key-Pair-Id=APKAJLOHF5GGSLRBV4ZA" TargetMode="External"/><Relationship Id="rId48" Type="http://schemas.openxmlformats.org/officeDocument/2006/relationships/hyperlink" Target="https://hwb.gov.wales/curriculum-for-wales/languages-literacy-and-communication/descriptions-of-learning/" TargetMode="External"/><Relationship Id="rId8" Type="http://schemas.openxmlformats.org/officeDocument/2006/relationships/header" Target="header1.xm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12" Type="http://schemas.openxmlformats.org/officeDocument/2006/relationships/hyperlink" Target="https://www.researchgate.net/profile/Caroline-Bligh/publication/287234965_The_silent_experiences_of_young_bilingual_learners_A_sociocultural_study_into_the_silent_period/links/5992b5ae458515a8a24bd994/The-silent-experiences-of-young-bilingual-learners-A-sociocultural-study-into-the-silent-period.pdf" TargetMode="External"/><Relationship Id="rId17" Type="http://schemas.openxmlformats.org/officeDocument/2006/relationships/hyperlink" Target="https://espace.curtin.edu.au/bitstream/handle/20.500.11937/27616/239232_239232.pdf?sequence=2" TargetMode="External"/><Relationship Id="rId25" Type="http://schemas.openxmlformats.org/officeDocument/2006/relationships/hyperlink" Target="http://202.164.34.138/moodle/pluginfile.php/6848/mod_resource/content/1/R.M.-Harden-Medical-Teacher-1999.pdf" TargetMode="External"/><Relationship Id="rId33" Type="http://schemas.openxmlformats.org/officeDocument/2006/relationships/hyperlink" Target="http://rjelal.com/3.1.15/HIRAL%20JOSEPH%20MACWAN%2091-96.pdf" TargetMode="External"/><Relationship Id="rId38" Type="http://schemas.openxmlformats.org/officeDocument/2006/relationships/hyperlink" Target="https://www.researchgate.net/profile/Chi-Sing-Li/publication/232454263_Understanding_Stressors_of_International_Students_in_Higher_Education_What_College_Counselors_and_Personnel_Need_to_Know/links/5419ba280cf25ebee9887de7/Understanding-Stressors-of-International-Students-in-Higher-Education-What-College-Counselors-and-Personnel-Need-to-Know.pdf" TargetMode="External"/><Relationship Id="rId46" Type="http://schemas.openxmlformats.org/officeDocument/2006/relationships/hyperlink" Target="https://nces.ed.gov/npec/pdf/tinto_pusser_report.pdf" TargetMode="External"/><Relationship Id="rId20" Type="http://schemas.openxmlformats.org/officeDocument/2006/relationships/hyperlink" Target="https://flashacademy.com/educators/removing-barriers-eal-children/" TargetMode="External"/><Relationship Id="rId41" Type="http://schemas.openxmlformats.org/officeDocument/2006/relationships/hyperlink" Target="https://www.openaccessgovernment.org/helping-children-to-develop-language/75863/"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1wqtxts1xzle7.cloudfront.net/48914450/c2s3_7whatweknow-with-cover-page-v2.pdf?Expires=1667695748&amp;Signature=OcYAe3LgwGjMNmhwIPRyKd8hfVs4XWc6UaDtXbDR-0FopFMfgU7UADn2z~nzLMNmVv~9c9Oyy3TA6~VOcYZKpEwsatZXe~ugWlMcBqKC12dRB8B~bwKr~t6Aj8vaRJv~33cBKYIUmhOrbhtYDWbDRUTABrP4bdvNEJtVpo0~pJzaa9C0utEC3i6rUpitpmDR4JX0PpQjUpPw6lHGH-uZ7Aw4McOBzfQaluwiLTi9fM~3~xMmnu838tlfYE5h3o6wq4Kpab7jjwp40zQn4yeKddGdyRsIkKvWP~Z9G6QGqTjpfipCa9t5JFqLDEMKMxfFb7GJ0Lin2OGJnlXCe2oMJA__&amp;Key-Pair-Id=APKAJLOHF5GGSLRBV4ZA" TargetMode="External"/><Relationship Id="rId23" Type="http://schemas.openxmlformats.org/officeDocument/2006/relationships/hyperlink" Target="https://files.eric.ed.gov/fulltext/EJ1143525.pdf" TargetMode="External"/><Relationship Id="rId28" Type="http://schemas.openxmlformats.org/officeDocument/2006/relationships/hyperlink" Target="https://dera.ioe.ac.uk/14793/1/0023582.pdf" TargetMode="External"/><Relationship Id="rId36" Type="http://schemas.openxmlformats.org/officeDocument/2006/relationships/hyperlink" Target="https://www.simplypsychology.org/Zone-of-Proximal-Development.html" TargetMode="External"/><Relationship Id="rId4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22</Pages>
  <Words>7954</Words>
  <Characters>45344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Doel (2004429)</dc:creator>
  <cp:keywords/>
  <dc:description/>
  <cp:lastModifiedBy>Rhys Doel (2004429)</cp:lastModifiedBy>
  <cp:revision>2</cp:revision>
  <dcterms:created xsi:type="dcterms:W3CDTF">2022-11-07T22:08:00Z</dcterms:created>
  <dcterms:modified xsi:type="dcterms:W3CDTF">2022-11-07T22:08:00Z</dcterms:modified>
</cp:coreProperties>
</file>