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F5592" w14:textId="6C3B48CA" w:rsidR="00025507" w:rsidRPr="00D741FE" w:rsidRDefault="00025507" w:rsidP="00130038">
      <w:pPr>
        <w:pStyle w:val="Title"/>
        <w:spacing w:line="360" w:lineRule="auto"/>
        <w:jc w:val="both"/>
        <w:rPr>
          <w:rFonts w:ascii="Arial" w:hAnsi="Arial" w:cs="Arial"/>
          <w:sz w:val="22"/>
          <w:szCs w:val="22"/>
        </w:rPr>
      </w:pPr>
    </w:p>
    <w:p w14:paraId="39645157" w14:textId="58913612" w:rsidR="00266E9C" w:rsidRPr="00D741FE" w:rsidRDefault="00266E9C" w:rsidP="00130038">
      <w:pPr>
        <w:jc w:val="both"/>
        <w:rPr>
          <w:rFonts w:ascii="Arial" w:hAnsi="Arial" w:cs="Arial"/>
          <w:sz w:val="22"/>
        </w:rPr>
      </w:pPr>
    </w:p>
    <w:p w14:paraId="25D7277A" w14:textId="4A124D02" w:rsidR="00266E9C" w:rsidRPr="00D741FE" w:rsidRDefault="00266E9C" w:rsidP="00130038">
      <w:pPr>
        <w:jc w:val="both"/>
        <w:rPr>
          <w:rFonts w:ascii="Arial" w:hAnsi="Arial" w:cs="Arial"/>
          <w:sz w:val="22"/>
        </w:rPr>
      </w:pPr>
    </w:p>
    <w:p w14:paraId="3B212FD3" w14:textId="4A71164D" w:rsidR="00266E9C" w:rsidRPr="00D741FE" w:rsidRDefault="00565AF1" w:rsidP="00130038">
      <w:pPr>
        <w:jc w:val="both"/>
        <w:rPr>
          <w:rFonts w:ascii="Arial" w:hAnsi="Arial" w:cs="Arial"/>
          <w:b/>
          <w:bCs/>
          <w:sz w:val="22"/>
        </w:rPr>
      </w:pPr>
      <w:r>
        <w:rPr>
          <w:rFonts w:ascii="Arial" w:hAnsi="Arial" w:cs="Arial"/>
          <w:b/>
          <w:bCs/>
          <w:sz w:val="22"/>
        </w:rPr>
        <w:t>Program</w:t>
      </w:r>
      <w:r w:rsidR="00266E9C" w:rsidRPr="00D741FE">
        <w:rPr>
          <w:rFonts w:ascii="Arial" w:hAnsi="Arial" w:cs="Arial"/>
          <w:b/>
          <w:bCs/>
          <w:sz w:val="22"/>
        </w:rPr>
        <w:t>:</w:t>
      </w:r>
      <w:r w:rsidR="00781BC4" w:rsidRPr="00D741FE">
        <w:rPr>
          <w:rFonts w:ascii="Arial" w:hAnsi="Arial" w:cs="Arial"/>
          <w:sz w:val="22"/>
        </w:rPr>
        <w:t xml:space="preserve"> </w:t>
      </w:r>
      <w:r w:rsidR="00781BC4" w:rsidRPr="00D741FE">
        <w:rPr>
          <w:rFonts w:ascii="Arial" w:hAnsi="Arial" w:cs="Arial"/>
          <w:b/>
          <w:bCs/>
          <w:sz w:val="22"/>
        </w:rPr>
        <w:t>Certificate of Higher Education Skills for the Workplace</w:t>
      </w:r>
    </w:p>
    <w:p w14:paraId="0913EDA8" w14:textId="77777777" w:rsidR="00781BC4" w:rsidRPr="00D741FE" w:rsidRDefault="00781BC4" w:rsidP="00130038">
      <w:pPr>
        <w:jc w:val="both"/>
        <w:rPr>
          <w:rFonts w:ascii="Arial" w:hAnsi="Arial" w:cs="Arial"/>
          <w:b/>
          <w:bCs/>
          <w:sz w:val="22"/>
        </w:rPr>
      </w:pPr>
    </w:p>
    <w:p w14:paraId="4792B56A" w14:textId="08F8267A" w:rsidR="00781BC4" w:rsidRPr="00D741FE" w:rsidRDefault="00266E9C" w:rsidP="00130038">
      <w:pPr>
        <w:jc w:val="both"/>
        <w:rPr>
          <w:rFonts w:ascii="Arial" w:hAnsi="Arial" w:cs="Arial"/>
          <w:b/>
          <w:bCs/>
          <w:sz w:val="22"/>
        </w:rPr>
      </w:pPr>
      <w:r w:rsidRPr="00D741FE">
        <w:rPr>
          <w:rFonts w:ascii="Arial" w:hAnsi="Arial" w:cs="Arial"/>
          <w:b/>
          <w:bCs/>
          <w:sz w:val="22"/>
        </w:rPr>
        <w:t>Module code</w:t>
      </w:r>
      <w:r w:rsidR="00781BC4" w:rsidRPr="00D741FE">
        <w:rPr>
          <w:rFonts w:ascii="Arial" w:hAnsi="Arial" w:cs="Arial"/>
          <w:b/>
          <w:bCs/>
          <w:sz w:val="22"/>
        </w:rPr>
        <w:tab/>
      </w:r>
      <w:r w:rsidR="00D741FE">
        <w:rPr>
          <w:rFonts w:ascii="Arial" w:hAnsi="Arial" w:cs="Arial"/>
          <w:b/>
          <w:bCs/>
          <w:sz w:val="22"/>
        </w:rPr>
        <w:tab/>
      </w:r>
      <w:r w:rsidRPr="00D741FE">
        <w:rPr>
          <w:rFonts w:ascii="Arial" w:hAnsi="Arial" w:cs="Arial"/>
          <w:b/>
          <w:bCs/>
          <w:sz w:val="22"/>
        </w:rPr>
        <w:t>:</w:t>
      </w:r>
      <w:r w:rsidR="00781BC4" w:rsidRPr="00D741FE">
        <w:rPr>
          <w:rFonts w:ascii="Arial" w:hAnsi="Arial" w:cs="Arial"/>
          <w:b/>
          <w:bCs/>
          <w:sz w:val="22"/>
        </w:rPr>
        <w:t xml:space="preserve"> Academic and Employability Skills </w:t>
      </w:r>
    </w:p>
    <w:p w14:paraId="51385B78" w14:textId="32E8D69C" w:rsidR="00266E9C" w:rsidRDefault="00781BC4" w:rsidP="00130038">
      <w:pPr>
        <w:jc w:val="both"/>
        <w:rPr>
          <w:rFonts w:ascii="Arial" w:hAnsi="Arial" w:cs="Arial"/>
          <w:b/>
          <w:bCs/>
          <w:sz w:val="22"/>
        </w:rPr>
      </w:pPr>
      <w:r w:rsidRPr="00D741FE">
        <w:rPr>
          <w:rFonts w:ascii="Arial" w:hAnsi="Arial" w:cs="Arial"/>
          <w:b/>
          <w:bCs/>
          <w:sz w:val="22"/>
        </w:rPr>
        <w:t>Module code</w:t>
      </w:r>
      <w:r w:rsidRPr="00D741FE">
        <w:rPr>
          <w:rFonts w:ascii="Arial" w:hAnsi="Arial" w:cs="Arial"/>
          <w:b/>
          <w:bCs/>
          <w:sz w:val="22"/>
        </w:rPr>
        <w:tab/>
      </w:r>
      <w:r w:rsidR="00D741FE">
        <w:rPr>
          <w:rFonts w:ascii="Arial" w:hAnsi="Arial" w:cs="Arial"/>
          <w:b/>
          <w:bCs/>
          <w:sz w:val="22"/>
        </w:rPr>
        <w:tab/>
      </w:r>
      <w:r w:rsidRPr="00D741FE">
        <w:rPr>
          <w:rFonts w:ascii="Arial" w:hAnsi="Arial" w:cs="Arial"/>
          <w:b/>
          <w:bCs/>
          <w:sz w:val="22"/>
        </w:rPr>
        <w:t>: BMSW4001</w:t>
      </w:r>
    </w:p>
    <w:p w14:paraId="0A1727A3" w14:textId="7752F49A" w:rsidR="00D741FE" w:rsidRDefault="00D741FE" w:rsidP="00130038">
      <w:pPr>
        <w:jc w:val="both"/>
        <w:rPr>
          <w:rFonts w:ascii="Arial" w:hAnsi="Arial" w:cs="Arial"/>
          <w:b/>
          <w:bCs/>
          <w:sz w:val="22"/>
        </w:rPr>
      </w:pPr>
      <w:r>
        <w:rPr>
          <w:rFonts w:ascii="Arial" w:hAnsi="Arial" w:cs="Arial"/>
          <w:b/>
          <w:bCs/>
          <w:sz w:val="22"/>
        </w:rPr>
        <w:t>A</w:t>
      </w:r>
      <w:r w:rsidRPr="00D741FE">
        <w:rPr>
          <w:rFonts w:ascii="Arial" w:hAnsi="Arial" w:cs="Arial"/>
          <w:b/>
          <w:bCs/>
          <w:sz w:val="22"/>
        </w:rPr>
        <w:t>ssignment title</w:t>
      </w:r>
      <w:r>
        <w:rPr>
          <w:rFonts w:ascii="Arial" w:hAnsi="Arial" w:cs="Arial"/>
          <w:b/>
          <w:bCs/>
          <w:sz w:val="22"/>
        </w:rPr>
        <w:tab/>
        <w:t xml:space="preserve">: </w:t>
      </w:r>
      <w:r w:rsidR="00565AF1">
        <w:rPr>
          <w:rFonts w:ascii="Arial" w:hAnsi="Arial" w:cs="Arial"/>
          <w:b/>
          <w:bCs/>
          <w:sz w:val="22"/>
        </w:rPr>
        <w:t>T</w:t>
      </w:r>
      <w:r w:rsidR="00565AF1" w:rsidRPr="00565AF1">
        <w:rPr>
          <w:rFonts w:ascii="Arial" w:hAnsi="Arial" w:cs="Arial"/>
          <w:b/>
          <w:bCs/>
          <w:sz w:val="22"/>
        </w:rPr>
        <w:t>he most effective way to motivate staff</w:t>
      </w:r>
    </w:p>
    <w:p w14:paraId="7D37279D" w14:textId="7D724ECE" w:rsidR="00266E9C" w:rsidRPr="00D741FE" w:rsidRDefault="00266E9C" w:rsidP="00130038">
      <w:pPr>
        <w:jc w:val="both"/>
        <w:rPr>
          <w:rFonts w:ascii="Arial" w:hAnsi="Arial" w:cs="Arial"/>
          <w:b/>
          <w:bCs/>
          <w:sz w:val="22"/>
        </w:rPr>
      </w:pPr>
      <w:r w:rsidRPr="00D741FE">
        <w:rPr>
          <w:rFonts w:ascii="Arial" w:hAnsi="Arial" w:cs="Arial"/>
          <w:b/>
          <w:bCs/>
          <w:sz w:val="22"/>
        </w:rPr>
        <w:t>Student Name</w:t>
      </w:r>
      <w:r w:rsidR="00781BC4" w:rsidRPr="00D741FE">
        <w:rPr>
          <w:rFonts w:ascii="Arial" w:hAnsi="Arial" w:cs="Arial"/>
          <w:b/>
          <w:bCs/>
          <w:sz w:val="22"/>
        </w:rPr>
        <w:tab/>
      </w:r>
      <w:r w:rsidRPr="00D741FE">
        <w:rPr>
          <w:rFonts w:ascii="Arial" w:hAnsi="Arial" w:cs="Arial"/>
          <w:b/>
          <w:bCs/>
          <w:sz w:val="22"/>
        </w:rPr>
        <w:t>:</w:t>
      </w:r>
      <w:r w:rsidR="002726CB">
        <w:rPr>
          <w:rFonts w:ascii="Arial" w:hAnsi="Arial" w:cs="Arial"/>
          <w:b/>
          <w:bCs/>
          <w:sz w:val="22"/>
        </w:rPr>
        <w:t xml:space="preserve"> Andrej Cicak</w:t>
      </w:r>
    </w:p>
    <w:p w14:paraId="41F0B904" w14:textId="391FD264" w:rsidR="00266E9C" w:rsidRPr="00D741FE" w:rsidRDefault="00266E9C" w:rsidP="00130038">
      <w:pPr>
        <w:jc w:val="both"/>
        <w:rPr>
          <w:rFonts w:ascii="Arial" w:hAnsi="Arial" w:cs="Arial"/>
          <w:b/>
          <w:bCs/>
          <w:sz w:val="22"/>
        </w:rPr>
      </w:pPr>
      <w:r w:rsidRPr="00D741FE">
        <w:rPr>
          <w:rFonts w:ascii="Arial" w:hAnsi="Arial" w:cs="Arial"/>
          <w:b/>
          <w:bCs/>
          <w:sz w:val="22"/>
        </w:rPr>
        <w:t>Student ID</w:t>
      </w:r>
      <w:r w:rsidR="00781BC4" w:rsidRPr="00D741FE">
        <w:rPr>
          <w:rFonts w:ascii="Arial" w:hAnsi="Arial" w:cs="Arial"/>
          <w:b/>
          <w:bCs/>
          <w:sz w:val="22"/>
        </w:rPr>
        <w:tab/>
      </w:r>
      <w:r w:rsidR="00781BC4" w:rsidRPr="00D741FE">
        <w:rPr>
          <w:rFonts w:ascii="Arial" w:hAnsi="Arial" w:cs="Arial"/>
          <w:b/>
          <w:bCs/>
          <w:sz w:val="22"/>
        </w:rPr>
        <w:tab/>
      </w:r>
      <w:r w:rsidRPr="00D741FE">
        <w:rPr>
          <w:rFonts w:ascii="Arial" w:hAnsi="Arial" w:cs="Arial"/>
          <w:b/>
          <w:bCs/>
          <w:sz w:val="22"/>
        </w:rPr>
        <w:t>:</w:t>
      </w:r>
      <w:r w:rsidR="002726CB">
        <w:rPr>
          <w:rFonts w:ascii="Arial" w:hAnsi="Arial" w:cs="Arial"/>
          <w:b/>
          <w:bCs/>
          <w:sz w:val="22"/>
        </w:rPr>
        <w:t xml:space="preserve"> 2126602</w:t>
      </w:r>
    </w:p>
    <w:p w14:paraId="1802004A" w14:textId="2AAADC26" w:rsidR="00266E9C" w:rsidRPr="00D741FE" w:rsidRDefault="00266E9C" w:rsidP="00130038">
      <w:pPr>
        <w:jc w:val="both"/>
        <w:rPr>
          <w:rFonts w:ascii="Arial" w:hAnsi="Arial" w:cs="Arial"/>
          <w:sz w:val="22"/>
        </w:rPr>
      </w:pPr>
    </w:p>
    <w:p w14:paraId="77CC7924" w14:textId="7A504406" w:rsidR="00266E9C" w:rsidRPr="00D741FE" w:rsidRDefault="00266E9C" w:rsidP="00130038">
      <w:pPr>
        <w:jc w:val="both"/>
        <w:rPr>
          <w:rFonts w:ascii="Arial" w:hAnsi="Arial" w:cs="Arial"/>
          <w:sz w:val="22"/>
        </w:rPr>
      </w:pPr>
    </w:p>
    <w:p w14:paraId="744E9463" w14:textId="059F7DB3" w:rsidR="00266E9C" w:rsidRPr="00D741FE" w:rsidRDefault="00266E9C" w:rsidP="00130038">
      <w:pPr>
        <w:jc w:val="both"/>
        <w:rPr>
          <w:rFonts w:ascii="Arial" w:hAnsi="Arial" w:cs="Arial"/>
          <w:sz w:val="22"/>
        </w:rPr>
      </w:pPr>
    </w:p>
    <w:p w14:paraId="52A5E683" w14:textId="4189090E" w:rsidR="00266E9C" w:rsidRPr="00D741FE" w:rsidRDefault="00266E9C" w:rsidP="00130038">
      <w:pPr>
        <w:jc w:val="both"/>
        <w:rPr>
          <w:rFonts w:ascii="Arial" w:hAnsi="Arial" w:cs="Arial"/>
          <w:sz w:val="22"/>
        </w:rPr>
      </w:pPr>
    </w:p>
    <w:p w14:paraId="412D3348" w14:textId="7E1518C9" w:rsidR="00266E9C" w:rsidRPr="00D741FE" w:rsidRDefault="00266E9C" w:rsidP="00130038">
      <w:pPr>
        <w:jc w:val="both"/>
        <w:rPr>
          <w:rFonts w:ascii="Arial" w:hAnsi="Arial" w:cs="Arial"/>
          <w:sz w:val="22"/>
        </w:rPr>
      </w:pPr>
    </w:p>
    <w:p w14:paraId="0A64C9BD" w14:textId="579C0EBB" w:rsidR="00266E9C" w:rsidRPr="00D741FE" w:rsidRDefault="00266E9C" w:rsidP="00130038">
      <w:pPr>
        <w:jc w:val="both"/>
        <w:rPr>
          <w:rFonts w:ascii="Arial" w:hAnsi="Arial" w:cs="Arial"/>
          <w:sz w:val="22"/>
        </w:rPr>
      </w:pPr>
    </w:p>
    <w:p w14:paraId="18EE092F" w14:textId="7EE2FD1A" w:rsidR="00266E9C" w:rsidRPr="00D741FE" w:rsidRDefault="00266E9C" w:rsidP="00130038">
      <w:pPr>
        <w:jc w:val="both"/>
        <w:rPr>
          <w:rFonts w:ascii="Arial" w:hAnsi="Arial" w:cs="Arial"/>
          <w:sz w:val="22"/>
        </w:rPr>
      </w:pPr>
    </w:p>
    <w:p w14:paraId="6514D504" w14:textId="6B3CDCFB" w:rsidR="00266E9C" w:rsidRPr="00D741FE" w:rsidRDefault="00266E9C" w:rsidP="00130038">
      <w:pPr>
        <w:jc w:val="both"/>
        <w:rPr>
          <w:rFonts w:ascii="Arial" w:hAnsi="Arial" w:cs="Arial"/>
          <w:sz w:val="22"/>
        </w:rPr>
      </w:pPr>
    </w:p>
    <w:p w14:paraId="1192C9C6" w14:textId="77777777" w:rsidR="00E46471" w:rsidRPr="00D741FE" w:rsidRDefault="00E46471" w:rsidP="00130038">
      <w:pPr>
        <w:jc w:val="both"/>
        <w:rPr>
          <w:rFonts w:ascii="Arial" w:hAnsi="Arial" w:cs="Arial"/>
          <w:sz w:val="22"/>
        </w:rPr>
      </w:pPr>
    </w:p>
    <w:p w14:paraId="18F683EB" w14:textId="5031EEC3" w:rsidR="00266E9C" w:rsidRPr="00D741FE" w:rsidRDefault="00266E9C" w:rsidP="00130038">
      <w:pPr>
        <w:jc w:val="both"/>
        <w:rPr>
          <w:rFonts w:ascii="Arial" w:hAnsi="Arial" w:cs="Arial"/>
          <w:sz w:val="22"/>
        </w:rPr>
      </w:pPr>
    </w:p>
    <w:p w14:paraId="26A18B61" w14:textId="1E6CC83B" w:rsidR="002B7D70" w:rsidRPr="00D741FE" w:rsidRDefault="002B7D70" w:rsidP="00130038">
      <w:pPr>
        <w:jc w:val="both"/>
        <w:rPr>
          <w:rFonts w:ascii="Arial" w:hAnsi="Arial" w:cs="Arial"/>
          <w:sz w:val="22"/>
        </w:rPr>
      </w:pPr>
    </w:p>
    <w:p w14:paraId="4E4A378E" w14:textId="10421E4D" w:rsidR="002B7D70" w:rsidRPr="00D741FE" w:rsidRDefault="002B7D70" w:rsidP="00130038">
      <w:pPr>
        <w:jc w:val="both"/>
        <w:rPr>
          <w:rFonts w:ascii="Arial" w:hAnsi="Arial" w:cs="Arial"/>
          <w:sz w:val="22"/>
        </w:rPr>
      </w:pPr>
    </w:p>
    <w:p w14:paraId="53913009" w14:textId="03ECAEBA" w:rsidR="002B7D70" w:rsidRPr="00D741FE" w:rsidRDefault="002B7D70" w:rsidP="00130038">
      <w:pPr>
        <w:jc w:val="both"/>
        <w:rPr>
          <w:rFonts w:ascii="Arial" w:hAnsi="Arial" w:cs="Arial"/>
          <w:sz w:val="22"/>
        </w:rPr>
      </w:pPr>
    </w:p>
    <w:p w14:paraId="29F7C6CD" w14:textId="219266EA" w:rsidR="002B7D70" w:rsidRPr="00D741FE" w:rsidRDefault="002B7D70" w:rsidP="00130038">
      <w:pPr>
        <w:jc w:val="both"/>
        <w:rPr>
          <w:rFonts w:ascii="Arial" w:hAnsi="Arial" w:cs="Arial"/>
          <w:sz w:val="22"/>
        </w:rPr>
      </w:pPr>
    </w:p>
    <w:p w14:paraId="0882DA94" w14:textId="1F0822C1" w:rsidR="002B7D70" w:rsidRPr="00D741FE" w:rsidRDefault="002B7D70" w:rsidP="00130038">
      <w:pPr>
        <w:jc w:val="both"/>
        <w:rPr>
          <w:rFonts w:ascii="Arial" w:hAnsi="Arial" w:cs="Arial"/>
          <w:sz w:val="22"/>
        </w:rPr>
      </w:pPr>
    </w:p>
    <w:sdt>
      <w:sdtPr>
        <w:rPr>
          <w:rFonts w:ascii="Arial" w:eastAsiaTheme="minorHAnsi" w:hAnsi="Arial" w:cs="Arial"/>
          <w:color w:val="auto"/>
          <w:sz w:val="22"/>
          <w:szCs w:val="22"/>
        </w:rPr>
        <w:id w:val="-2054532161"/>
        <w:docPartObj>
          <w:docPartGallery w:val="Table of Contents"/>
          <w:docPartUnique/>
        </w:docPartObj>
      </w:sdtPr>
      <w:sdtEndPr>
        <w:rPr>
          <w:b/>
          <w:bCs/>
          <w:noProof/>
        </w:rPr>
      </w:sdtEndPr>
      <w:sdtContent>
        <w:p w14:paraId="0DD4D84E" w14:textId="3FF55B89" w:rsidR="002B7D70" w:rsidRPr="00D741FE" w:rsidRDefault="002B7D70" w:rsidP="00130038">
          <w:pPr>
            <w:pStyle w:val="TOCHeading"/>
            <w:spacing w:line="360" w:lineRule="auto"/>
            <w:jc w:val="both"/>
            <w:rPr>
              <w:rFonts w:ascii="Arial" w:hAnsi="Arial" w:cs="Arial"/>
              <w:sz w:val="22"/>
              <w:szCs w:val="22"/>
            </w:rPr>
          </w:pPr>
          <w:r w:rsidRPr="00D741FE">
            <w:rPr>
              <w:rFonts w:ascii="Arial" w:hAnsi="Arial" w:cs="Arial"/>
              <w:sz w:val="22"/>
              <w:szCs w:val="22"/>
            </w:rPr>
            <w:t>Table of Contents</w:t>
          </w:r>
        </w:p>
        <w:p w14:paraId="6330FA59" w14:textId="77777777" w:rsidR="00952DAA" w:rsidRDefault="002B7D70">
          <w:pPr>
            <w:pStyle w:val="TOC1"/>
            <w:tabs>
              <w:tab w:val="right" w:leader="dot" w:pos="9350"/>
            </w:tabs>
            <w:rPr>
              <w:rFonts w:asciiTheme="minorHAnsi" w:eastAsiaTheme="minorEastAsia" w:hAnsiTheme="minorHAnsi"/>
              <w:noProof/>
              <w:sz w:val="22"/>
            </w:rPr>
          </w:pPr>
          <w:r w:rsidRPr="00D741FE">
            <w:rPr>
              <w:rFonts w:ascii="Arial" w:hAnsi="Arial" w:cs="Arial"/>
              <w:sz w:val="22"/>
            </w:rPr>
            <w:fldChar w:fldCharType="begin"/>
          </w:r>
          <w:r w:rsidRPr="00D741FE">
            <w:rPr>
              <w:rFonts w:ascii="Arial" w:hAnsi="Arial" w:cs="Arial"/>
              <w:sz w:val="22"/>
            </w:rPr>
            <w:instrText xml:space="preserve"> TOC \o "1-3" \h \z \u </w:instrText>
          </w:r>
          <w:r w:rsidRPr="00D741FE">
            <w:rPr>
              <w:rFonts w:ascii="Arial" w:hAnsi="Arial" w:cs="Arial"/>
              <w:sz w:val="22"/>
            </w:rPr>
            <w:fldChar w:fldCharType="separate"/>
          </w:r>
          <w:hyperlink w:anchor="_Toc107162118" w:history="1">
            <w:r w:rsidR="00952DAA" w:rsidRPr="00DA3C6C">
              <w:rPr>
                <w:rStyle w:val="Hyperlink"/>
                <w:noProof/>
              </w:rPr>
              <w:t>Task-2</w:t>
            </w:r>
            <w:r w:rsidR="00952DAA">
              <w:rPr>
                <w:noProof/>
                <w:webHidden/>
              </w:rPr>
              <w:tab/>
            </w:r>
            <w:r w:rsidR="00952DAA">
              <w:rPr>
                <w:noProof/>
                <w:webHidden/>
              </w:rPr>
              <w:fldChar w:fldCharType="begin"/>
            </w:r>
            <w:r w:rsidR="00952DAA">
              <w:rPr>
                <w:noProof/>
                <w:webHidden/>
              </w:rPr>
              <w:instrText xml:space="preserve"> PAGEREF _Toc107162118 \h </w:instrText>
            </w:r>
            <w:r w:rsidR="00952DAA">
              <w:rPr>
                <w:noProof/>
                <w:webHidden/>
              </w:rPr>
            </w:r>
            <w:r w:rsidR="00952DAA">
              <w:rPr>
                <w:noProof/>
                <w:webHidden/>
              </w:rPr>
              <w:fldChar w:fldCharType="separate"/>
            </w:r>
            <w:r w:rsidR="00952DAA">
              <w:rPr>
                <w:noProof/>
                <w:webHidden/>
              </w:rPr>
              <w:t>3</w:t>
            </w:r>
            <w:r w:rsidR="00952DAA">
              <w:rPr>
                <w:noProof/>
                <w:webHidden/>
              </w:rPr>
              <w:fldChar w:fldCharType="end"/>
            </w:r>
          </w:hyperlink>
        </w:p>
        <w:p w14:paraId="69011DBE" w14:textId="77777777" w:rsidR="00952DAA" w:rsidRDefault="002726CB">
          <w:pPr>
            <w:pStyle w:val="TOC2"/>
            <w:tabs>
              <w:tab w:val="right" w:leader="dot" w:pos="9350"/>
            </w:tabs>
            <w:rPr>
              <w:rFonts w:asciiTheme="minorHAnsi" w:eastAsiaTheme="minorEastAsia" w:hAnsiTheme="minorHAnsi"/>
              <w:noProof/>
              <w:sz w:val="22"/>
            </w:rPr>
          </w:pPr>
          <w:hyperlink w:anchor="_Toc107162119" w:history="1">
            <w:r w:rsidR="00952DAA" w:rsidRPr="00DA3C6C">
              <w:rPr>
                <w:rStyle w:val="Hyperlink"/>
                <w:noProof/>
              </w:rPr>
              <w:t>Introduction</w:t>
            </w:r>
            <w:r w:rsidR="00952DAA">
              <w:rPr>
                <w:noProof/>
                <w:webHidden/>
              </w:rPr>
              <w:tab/>
            </w:r>
            <w:r w:rsidR="00952DAA">
              <w:rPr>
                <w:noProof/>
                <w:webHidden/>
              </w:rPr>
              <w:fldChar w:fldCharType="begin"/>
            </w:r>
            <w:r w:rsidR="00952DAA">
              <w:rPr>
                <w:noProof/>
                <w:webHidden/>
              </w:rPr>
              <w:instrText xml:space="preserve"> PAGEREF _Toc107162119 \h </w:instrText>
            </w:r>
            <w:r w:rsidR="00952DAA">
              <w:rPr>
                <w:noProof/>
                <w:webHidden/>
              </w:rPr>
            </w:r>
            <w:r w:rsidR="00952DAA">
              <w:rPr>
                <w:noProof/>
                <w:webHidden/>
              </w:rPr>
              <w:fldChar w:fldCharType="separate"/>
            </w:r>
            <w:r w:rsidR="00952DAA">
              <w:rPr>
                <w:noProof/>
                <w:webHidden/>
              </w:rPr>
              <w:t>3</w:t>
            </w:r>
            <w:r w:rsidR="00952DAA">
              <w:rPr>
                <w:noProof/>
                <w:webHidden/>
              </w:rPr>
              <w:fldChar w:fldCharType="end"/>
            </w:r>
          </w:hyperlink>
        </w:p>
        <w:p w14:paraId="6ADEF410" w14:textId="77777777" w:rsidR="00952DAA" w:rsidRDefault="002726CB">
          <w:pPr>
            <w:pStyle w:val="TOC2"/>
            <w:tabs>
              <w:tab w:val="right" w:leader="dot" w:pos="9350"/>
            </w:tabs>
            <w:rPr>
              <w:rFonts w:asciiTheme="minorHAnsi" w:eastAsiaTheme="minorEastAsia" w:hAnsiTheme="minorHAnsi"/>
              <w:noProof/>
              <w:sz w:val="22"/>
            </w:rPr>
          </w:pPr>
          <w:hyperlink w:anchor="_Toc107162120" w:history="1">
            <w:r w:rsidR="00952DAA" w:rsidRPr="00DA3C6C">
              <w:rPr>
                <w:rStyle w:val="Hyperlink"/>
                <w:noProof/>
              </w:rPr>
              <w:t>Different of Staff Motivation</w:t>
            </w:r>
            <w:r w:rsidR="00952DAA">
              <w:rPr>
                <w:noProof/>
                <w:webHidden/>
              </w:rPr>
              <w:tab/>
            </w:r>
            <w:r w:rsidR="00952DAA">
              <w:rPr>
                <w:noProof/>
                <w:webHidden/>
              </w:rPr>
              <w:fldChar w:fldCharType="begin"/>
            </w:r>
            <w:r w:rsidR="00952DAA">
              <w:rPr>
                <w:noProof/>
                <w:webHidden/>
              </w:rPr>
              <w:instrText xml:space="preserve"> PAGEREF _Toc107162120 \h </w:instrText>
            </w:r>
            <w:r w:rsidR="00952DAA">
              <w:rPr>
                <w:noProof/>
                <w:webHidden/>
              </w:rPr>
            </w:r>
            <w:r w:rsidR="00952DAA">
              <w:rPr>
                <w:noProof/>
                <w:webHidden/>
              </w:rPr>
              <w:fldChar w:fldCharType="separate"/>
            </w:r>
            <w:r w:rsidR="00952DAA">
              <w:rPr>
                <w:noProof/>
                <w:webHidden/>
              </w:rPr>
              <w:t>3</w:t>
            </w:r>
            <w:r w:rsidR="00952DAA">
              <w:rPr>
                <w:noProof/>
                <w:webHidden/>
              </w:rPr>
              <w:fldChar w:fldCharType="end"/>
            </w:r>
          </w:hyperlink>
        </w:p>
        <w:p w14:paraId="0645F530" w14:textId="77777777" w:rsidR="00952DAA" w:rsidRDefault="002726CB">
          <w:pPr>
            <w:pStyle w:val="TOC3"/>
            <w:tabs>
              <w:tab w:val="right" w:leader="dot" w:pos="9350"/>
            </w:tabs>
            <w:rPr>
              <w:rFonts w:asciiTheme="minorHAnsi" w:eastAsiaTheme="minorEastAsia" w:hAnsiTheme="minorHAnsi"/>
              <w:noProof/>
              <w:sz w:val="22"/>
            </w:rPr>
          </w:pPr>
          <w:hyperlink w:anchor="_Toc107162121" w:history="1">
            <w:r w:rsidR="00952DAA" w:rsidRPr="00DA3C6C">
              <w:rPr>
                <w:rStyle w:val="Hyperlink"/>
                <w:rFonts w:ascii="Arial" w:hAnsi="Arial" w:cs="Arial"/>
                <w:noProof/>
              </w:rPr>
              <w:t>Offering employee rewards</w:t>
            </w:r>
            <w:r w:rsidR="00952DAA">
              <w:rPr>
                <w:noProof/>
                <w:webHidden/>
              </w:rPr>
              <w:tab/>
            </w:r>
            <w:r w:rsidR="00952DAA">
              <w:rPr>
                <w:noProof/>
                <w:webHidden/>
              </w:rPr>
              <w:fldChar w:fldCharType="begin"/>
            </w:r>
            <w:r w:rsidR="00952DAA">
              <w:rPr>
                <w:noProof/>
                <w:webHidden/>
              </w:rPr>
              <w:instrText xml:space="preserve"> PAGEREF _Toc107162121 \h </w:instrText>
            </w:r>
            <w:r w:rsidR="00952DAA">
              <w:rPr>
                <w:noProof/>
                <w:webHidden/>
              </w:rPr>
            </w:r>
            <w:r w:rsidR="00952DAA">
              <w:rPr>
                <w:noProof/>
                <w:webHidden/>
              </w:rPr>
              <w:fldChar w:fldCharType="separate"/>
            </w:r>
            <w:r w:rsidR="00952DAA">
              <w:rPr>
                <w:noProof/>
                <w:webHidden/>
              </w:rPr>
              <w:t>3</w:t>
            </w:r>
            <w:r w:rsidR="00952DAA">
              <w:rPr>
                <w:noProof/>
                <w:webHidden/>
              </w:rPr>
              <w:fldChar w:fldCharType="end"/>
            </w:r>
          </w:hyperlink>
        </w:p>
        <w:p w14:paraId="44DBF127" w14:textId="77777777" w:rsidR="00952DAA" w:rsidRDefault="002726CB">
          <w:pPr>
            <w:pStyle w:val="TOC3"/>
            <w:tabs>
              <w:tab w:val="right" w:leader="dot" w:pos="9350"/>
            </w:tabs>
            <w:rPr>
              <w:rFonts w:asciiTheme="minorHAnsi" w:eastAsiaTheme="minorEastAsia" w:hAnsiTheme="minorHAnsi"/>
              <w:noProof/>
              <w:sz w:val="22"/>
            </w:rPr>
          </w:pPr>
          <w:hyperlink w:anchor="_Toc107162122" w:history="1">
            <w:r w:rsidR="00952DAA" w:rsidRPr="00DA3C6C">
              <w:rPr>
                <w:rStyle w:val="Hyperlink"/>
                <w:rFonts w:ascii="Arial" w:hAnsi="Arial" w:cs="Arial"/>
                <w:noProof/>
              </w:rPr>
              <w:t>Giving them room to grow</w:t>
            </w:r>
            <w:r w:rsidR="00952DAA">
              <w:rPr>
                <w:noProof/>
                <w:webHidden/>
              </w:rPr>
              <w:tab/>
            </w:r>
            <w:r w:rsidR="00952DAA">
              <w:rPr>
                <w:noProof/>
                <w:webHidden/>
              </w:rPr>
              <w:fldChar w:fldCharType="begin"/>
            </w:r>
            <w:r w:rsidR="00952DAA">
              <w:rPr>
                <w:noProof/>
                <w:webHidden/>
              </w:rPr>
              <w:instrText xml:space="preserve"> PAGEREF _Toc107162122 \h </w:instrText>
            </w:r>
            <w:r w:rsidR="00952DAA">
              <w:rPr>
                <w:noProof/>
                <w:webHidden/>
              </w:rPr>
            </w:r>
            <w:r w:rsidR="00952DAA">
              <w:rPr>
                <w:noProof/>
                <w:webHidden/>
              </w:rPr>
              <w:fldChar w:fldCharType="separate"/>
            </w:r>
            <w:r w:rsidR="00952DAA">
              <w:rPr>
                <w:noProof/>
                <w:webHidden/>
              </w:rPr>
              <w:t>3</w:t>
            </w:r>
            <w:r w:rsidR="00952DAA">
              <w:rPr>
                <w:noProof/>
                <w:webHidden/>
              </w:rPr>
              <w:fldChar w:fldCharType="end"/>
            </w:r>
          </w:hyperlink>
        </w:p>
        <w:p w14:paraId="44BF4048" w14:textId="77777777" w:rsidR="00952DAA" w:rsidRDefault="002726CB">
          <w:pPr>
            <w:pStyle w:val="TOC3"/>
            <w:tabs>
              <w:tab w:val="right" w:leader="dot" w:pos="9350"/>
            </w:tabs>
            <w:rPr>
              <w:rFonts w:asciiTheme="minorHAnsi" w:eastAsiaTheme="minorEastAsia" w:hAnsiTheme="minorHAnsi"/>
              <w:noProof/>
              <w:sz w:val="22"/>
            </w:rPr>
          </w:pPr>
          <w:hyperlink w:anchor="_Toc107162123" w:history="1">
            <w:r w:rsidR="00952DAA" w:rsidRPr="00DA3C6C">
              <w:rPr>
                <w:rStyle w:val="Hyperlink"/>
                <w:rFonts w:ascii="Arial" w:hAnsi="Arial" w:cs="Arial"/>
                <w:noProof/>
              </w:rPr>
              <w:t>Sharing positive feedback</w:t>
            </w:r>
            <w:r w:rsidR="00952DAA">
              <w:rPr>
                <w:noProof/>
                <w:webHidden/>
              </w:rPr>
              <w:tab/>
            </w:r>
            <w:r w:rsidR="00952DAA">
              <w:rPr>
                <w:noProof/>
                <w:webHidden/>
              </w:rPr>
              <w:fldChar w:fldCharType="begin"/>
            </w:r>
            <w:r w:rsidR="00952DAA">
              <w:rPr>
                <w:noProof/>
                <w:webHidden/>
              </w:rPr>
              <w:instrText xml:space="preserve"> PAGEREF _Toc107162123 \h </w:instrText>
            </w:r>
            <w:r w:rsidR="00952DAA">
              <w:rPr>
                <w:noProof/>
                <w:webHidden/>
              </w:rPr>
            </w:r>
            <w:r w:rsidR="00952DAA">
              <w:rPr>
                <w:noProof/>
                <w:webHidden/>
              </w:rPr>
              <w:fldChar w:fldCharType="separate"/>
            </w:r>
            <w:r w:rsidR="00952DAA">
              <w:rPr>
                <w:noProof/>
                <w:webHidden/>
              </w:rPr>
              <w:t>4</w:t>
            </w:r>
            <w:r w:rsidR="00952DAA">
              <w:rPr>
                <w:noProof/>
                <w:webHidden/>
              </w:rPr>
              <w:fldChar w:fldCharType="end"/>
            </w:r>
          </w:hyperlink>
        </w:p>
        <w:p w14:paraId="7811DF32" w14:textId="77777777" w:rsidR="00952DAA" w:rsidRDefault="002726CB">
          <w:pPr>
            <w:pStyle w:val="TOC3"/>
            <w:tabs>
              <w:tab w:val="right" w:leader="dot" w:pos="9350"/>
            </w:tabs>
            <w:rPr>
              <w:rFonts w:asciiTheme="minorHAnsi" w:eastAsiaTheme="minorEastAsia" w:hAnsiTheme="minorHAnsi"/>
              <w:noProof/>
              <w:sz w:val="22"/>
            </w:rPr>
          </w:pPr>
          <w:hyperlink w:anchor="_Toc107162124" w:history="1">
            <w:r w:rsidR="00952DAA" w:rsidRPr="00DA3C6C">
              <w:rPr>
                <w:rStyle w:val="Hyperlink"/>
                <w:rFonts w:ascii="Arial" w:hAnsi="Arial" w:cs="Arial"/>
                <w:noProof/>
              </w:rPr>
              <w:t>Offering rest and food in the workplace</w:t>
            </w:r>
            <w:r w:rsidR="00952DAA">
              <w:rPr>
                <w:noProof/>
                <w:webHidden/>
              </w:rPr>
              <w:tab/>
            </w:r>
            <w:r w:rsidR="00952DAA">
              <w:rPr>
                <w:noProof/>
                <w:webHidden/>
              </w:rPr>
              <w:fldChar w:fldCharType="begin"/>
            </w:r>
            <w:r w:rsidR="00952DAA">
              <w:rPr>
                <w:noProof/>
                <w:webHidden/>
              </w:rPr>
              <w:instrText xml:space="preserve"> PAGEREF _Toc107162124 \h </w:instrText>
            </w:r>
            <w:r w:rsidR="00952DAA">
              <w:rPr>
                <w:noProof/>
                <w:webHidden/>
              </w:rPr>
            </w:r>
            <w:r w:rsidR="00952DAA">
              <w:rPr>
                <w:noProof/>
                <w:webHidden/>
              </w:rPr>
              <w:fldChar w:fldCharType="separate"/>
            </w:r>
            <w:r w:rsidR="00952DAA">
              <w:rPr>
                <w:noProof/>
                <w:webHidden/>
              </w:rPr>
              <w:t>4</w:t>
            </w:r>
            <w:r w:rsidR="00952DAA">
              <w:rPr>
                <w:noProof/>
                <w:webHidden/>
              </w:rPr>
              <w:fldChar w:fldCharType="end"/>
            </w:r>
          </w:hyperlink>
        </w:p>
        <w:p w14:paraId="60AC8795" w14:textId="77777777" w:rsidR="00952DAA" w:rsidRDefault="002726CB">
          <w:pPr>
            <w:pStyle w:val="TOC2"/>
            <w:tabs>
              <w:tab w:val="right" w:leader="dot" w:pos="9350"/>
            </w:tabs>
            <w:rPr>
              <w:rFonts w:asciiTheme="minorHAnsi" w:eastAsiaTheme="minorEastAsia" w:hAnsiTheme="minorHAnsi"/>
              <w:noProof/>
              <w:sz w:val="22"/>
            </w:rPr>
          </w:pPr>
          <w:hyperlink w:anchor="_Toc107162125" w:history="1">
            <w:r w:rsidR="00952DAA" w:rsidRPr="00DA3C6C">
              <w:rPr>
                <w:rStyle w:val="Hyperlink"/>
                <w:noProof/>
              </w:rPr>
              <w:t>Conclusion</w:t>
            </w:r>
            <w:r w:rsidR="00952DAA">
              <w:rPr>
                <w:noProof/>
                <w:webHidden/>
              </w:rPr>
              <w:tab/>
            </w:r>
            <w:r w:rsidR="00952DAA">
              <w:rPr>
                <w:noProof/>
                <w:webHidden/>
              </w:rPr>
              <w:fldChar w:fldCharType="begin"/>
            </w:r>
            <w:r w:rsidR="00952DAA">
              <w:rPr>
                <w:noProof/>
                <w:webHidden/>
              </w:rPr>
              <w:instrText xml:space="preserve"> PAGEREF _Toc107162125 \h </w:instrText>
            </w:r>
            <w:r w:rsidR="00952DAA">
              <w:rPr>
                <w:noProof/>
                <w:webHidden/>
              </w:rPr>
            </w:r>
            <w:r w:rsidR="00952DAA">
              <w:rPr>
                <w:noProof/>
                <w:webHidden/>
              </w:rPr>
              <w:fldChar w:fldCharType="separate"/>
            </w:r>
            <w:r w:rsidR="00952DAA">
              <w:rPr>
                <w:noProof/>
                <w:webHidden/>
              </w:rPr>
              <w:t>4</w:t>
            </w:r>
            <w:r w:rsidR="00952DAA">
              <w:rPr>
                <w:noProof/>
                <w:webHidden/>
              </w:rPr>
              <w:fldChar w:fldCharType="end"/>
            </w:r>
          </w:hyperlink>
        </w:p>
        <w:p w14:paraId="55DA5A3C" w14:textId="77777777" w:rsidR="00952DAA" w:rsidRDefault="002726CB">
          <w:pPr>
            <w:pStyle w:val="TOC2"/>
            <w:tabs>
              <w:tab w:val="right" w:leader="dot" w:pos="9350"/>
            </w:tabs>
            <w:rPr>
              <w:rFonts w:asciiTheme="minorHAnsi" w:eastAsiaTheme="minorEastAsia" w:hAnsiTheme="minorHAnsi"/>
              <w:noProof/>
              <w:sz w:val="22"/>
            </w:rPr>
          </w:pPr>
          <w:hyperlink w:anchor="_Toc107162126" w:history="1">
            <w:r w:rsidR="00952DAA" w:rsidRPr="00DA3C6C">
              <w:rPr>
                <w:rStyle w:val="Hyperlink"/>
                <w:noProof/>
              </w:rPr>
              <w:t>Reference</w:t>
            </w:r>
            <w:r w:rsidR="00952DAA">
              <w:rPr>
                <w:noProof/>
                <w:webHidden/>
              </w:rPr>
              <w:tab/>
            </w:r>
            <w:r w:rsidR="00952DAA">
              <w:rPr>
                <w:noProof/>
                <w:webHidden/>
              </w:rPr>
              <w:fldChar w:fldCharType="begin"/>
            </w:r>
            <w:r w:rsidR="00952DAA">
              <w:rPr>
                <w:noProof/>
                <w:webHidden/>
              </w:rPr>
              <w:instrText xml:space="preserve"> PAGEREF _Toc107162126 \h </w:instrText>
            </w:r>
            <w:r w:rsidR="00952DAA">
              <w:rPr>
                <w:noProof/>
                <w:webHidden/>
              </w:rPr>
            </w:r>
            <w:r w:rsidR="00952DAA">
              <w:rPr>
                <w:noProof/>
                <w:webHidden/>
              </w:rPr>
              <w:fldChar w:fldCharType="separate"/>
            </w:r>
            <w:r w:rsidR="00952DAA">
              <w:rPr>
                <w:noProof/>
                <w:webHidden/>
              </w:rPr>
              <w:t>5</w:t>
            </w:r>
            <w:r w:rsidR="00952DAA">
              <w:rPr>
                <w:noProof/>
                <w:webHidden/>
              </w:rPr>
              <w:fldChar w:fldCharType="end"/>
            </w:r>
          </w:hyperlink>
        </w:p>
        <w:p w14:paraId="397AE3D4" w14:textId="6F30D8AD" w:rsidR="002B7D70" w:rsidRPr="00D741FE" w:rsidRDefault="002B7D70" w:rsidP="00130038">
          <w:pPr>
            <w:jc w:val="both"/>
            <w:rPr>
              <w:rFonts w:ascii="Arial" w:hAnsi="Arial" w:cs="Arial"/>
              <w:sz w:val="22"/>
            </w:rPr>
          </w:pPr>
          <w:r w:rsidRPr="00D741FE">
            <w:rPr>
              <w:rFonts w:ascii="Arial" w:hAnsi="Arial" w:cs="Arial"/>
              <w:b/>
              <w:bCs/>
              <w:noProof/>
              <w:sz w:val="22"/>
            </w:rPr>
            <w:fldChar w:fldCharType="end"/>
          </w:r>
        </w:p>
      </w:sdtContent>
    </w:sdt>
    <w:p w14:paraId="162A086D" w14:textId="77777777" w:rsidR="002B7D70" w:rsidRPr="00D741FE" w:rsidRDefault="002B7D70" w:rsidP="00130038">
      <w:pPr>
        <w:jc w:val="both"/>
        <w:rPr>
          <w:rFonts w:ascii="Arial" w:hAnsi="Arial" w:cs="Arial"/>
          <w:sz w:val="22"/>
        </w:rPr>
      </w:pPr>
    </w:p>
    <w:p w14:paraId="29A93173" w14:textId="77777777" w:rsidR="002B7D70" w:rsidRPr="00D741FE" w:rsidRDefault="002B7D70" w:rsidP="00130038">
      <w:pPr>
        <w:jc w:val="both"/>
        <w:rPr>
          <w:rFonts w:ascii="Arial" w:hAnsi="Arial" w:cs="Arial"/>
          <w:sz w:val="22"/>
        </w:rPr>
      </w:pPr>
    </w:p>
    <w:p w14:paraId="195A22E7" w14:textId="77777777" w:rsidR="002B7D70" w:rsidRPr="00D741FE" w:rsidRDefault="002B7D70" w:rsidP="00130038">
      <w:pPr>
        <w:jc w:val="both"/>
        <w:rPr>
          <w:rFonts w:ascii="Arial" w:hAnsi="Arial" w:cs="Arial"/>
          <w:sz w:val="22"/>
        </w:rPr>
      </w:pPr>
    </w:p>
    <w:p w14:paraId="53114946" w14:textId="77777777" w:rsidR="002B7D70" w:rsidRPr="00D741FE" w:rsidRDefault="002B7D70" w:rsidP="00130038">
      <w:pPr>
        <w:jc w:val="both"/>
        <w:rPr>
          <w:rFonts w:ascii="Arial" w:hAnsi="Arial" w:cs="Arial"/>
          <w:sz w:val="22"/>
        </w:rPr>
      </w:pPr>
    </w:p>
    <w:p w14:paraId="5F73EC63" w14:textId="77777777" w:rsidR="002B7D70" w:rsidRPr="00D741FE" w:rsidRDefault="002B7D70" w:rsidP="00130038">
      <w:pPr>
        <w:jc w:val="both"/>
        <w:rPr>
          <w:rFonts w:ascii="Arial" w:hAnsi="Arial" w:cs="Arial"/>
          <w:sz w:val="22"/>
        </w:rPr>
      </w:pPr>
    </w:p>
    <w:p w14:paraId="2E2C3036" w14:textId="77777777" w:rsidR="002B7D70" w:rsidRPr="00D741FE" w:rsidRDefault="002B7D70" w:rsidP="00130038">
      <w:pPr>
        <w:jc w:val="both"/>
        <w:rPr>
          <w:rFonts w:ascii="Arial" w:hAnsi="Arial" w:cs="Arial"/>
          <w:sz w:val="22"/>
        </w:rPr>
      </w:pPr>
    </w:p>
    <w:p w14:paraId="3D9617B2" w14:textId="77777777" w:rsidR="002B7D70" w:rsidRPr="00D741FE" w:rsidRDefault="002B7D70" w:rsidP="00130038">
      <w:pPr>
        <w:jc w:val="both"/>
        <w:rPr>
          <w:rFonts w:ascii="Arial" w:hAnsi="Arial" w:cs="Arial"/>
          <w:sz w:val="22"/>
        </w:rPr>
      </w:pPr>
    </w:p>
    <w:p w14:paraId="25E009D1" w14:textId="77777777" w:rsidR="002B7D70" w:rsidRPr="00D741FE" w:rsidRDefault="002B7D70" w:rsidP="00130038">
      <w:pPr>
        <w:jc w:val="both"/>
        <w:rPr>
          <w:rFonts w:ascii="Arial" w:hAnsi="Arial" w:cs="Arial"/>
          <w:sz w:val="22"/>
        </w:rPr>
      </w:pPr>
    </w:p>
    <w:p w14:paraId="61E7AF19" w14:textId="77777777" w:rsidR="002B7D70" w:rsidRPr="00D741FE" w:rsidRDefault="002B7D70" w:rsidP="00130038">
      <w:pPr>
        <w:jc w:val="both"/>
        <w:rPr>
          <w:rFonts w:ascii="Arial" w:hAnsi="Arial" w:cs="Arial"/>
          <w:sz w:val="22"/>
        </w:rPr>
      </w:pPr>
    </w:p>
    <w:p w14:paraId="6783191F" w14:textId="77777777" w:rsidR="002B7D70" w:rsidRPr="00D741FE" w:rsidRDefault="002B7D70" w:rsidP="00130038">
      <w:pPr>
        <w:jc w:val="both"/>
        <w:rPr>
          <w:rFonts w:ascii="Arial" w:hAnsi="Arial" w:cs="Arial"/>
          <w:sz w:val="22"/>
        </w:rPr>
      </w:pPr>
    </w:p>
    <w:p w14:paraId="43FB3BFF" w14:textId="183970CB" w:rsidR="00266E9C" w:rsidRPr="00D741FE" w:rsidRDefault="00266E9C" w:rsidP="00130038">
      <w:pPr>
        <w:jc w:val="both"/>
        <w:rPr>
          <w:rFonts w:ascii="Arial" w:hAnsi="Arial" w:cs="Arial"/>
          <w:sz w:val="22"/>
        </w:rPr>
      </w:pPr>
    </w:p>
    <w:p w14:paraId="6EA8D656" w14:textId="5E33A317" w:rsidR="00266E9C" w:rsidRPr="00D741FE" w:rsidRDefault="00266E9C" w:rsidP="00130038">
      <w:pPr>
        <w:jc w:val="both"/>
        <w:rPr>
          <w:rFonts w:ascii="Arial" w:hAnsi="Arial" w:cs="Arial"/>
          <w:sz w:val="22"/>
        </w:rPr>
      </w:pPr>
    </w:p>
    <w:p w14:paraId="40612479" w14:textId="40000278" w:rsidR="00266E9C" w:rsidRPr="00565AF1" w:rsidRDefault="00781BC4" w:rsidP="00130038">
      <w:pPr>
        <w:pStyle w:val="Heading1"/>
        <w:jc w:val="both"/>
      </w:pPr>
      <w:bookmarkStart w:id="0" w:name="_Toc107162118"/>
      <w:r w:rsidRPr="00565AF1">
        <w:lastRenderedPageBreak/>
        <w:t>Task-2</w:t>
      </w:r>
      <w:bookmarkEnd w:id="0"/>
    </w:p>
    <w:p w14:paraId="6BE1D8CF" w14:textId="791551B3" w:rsidR="00565AF1" w:rsidRDefault="00565AF1" w:rsidP="00130038">
      <w:pPr>
        <w:pStyle w:val="Heading2"/>
        <w:jc w:val="both"/>
      </w:pPr>
      <w:bookmarkStart w:id="1" w:name="_Toc107162119"/>
      <w:r w:rsidRPr="00565AF1">
        <w:t>Introduction</w:t>
      </w:r>
      <w:bookmarkEnd w:id="1"/>
    </w:p>
    <w:p w14:paraId="67CFEB5A" w14:textId="42340F8E" w:rsidR="00E6623F" w:rsidRDefault="00367612" w:rsidP="00130038">
      <w:pPr>
        <w:jc w:val="both"/>
        <w:rPr>
          <w:rFonts w:ascii="Arial" w:hAnsi="Arial" w:cs="Arial"/>
          <w:sz w:val="22"/>
        </w:rPr>
      </w:pPr>
      <w:r w:rsidRPr="00367612">
        <w:rPr>
          <w:rFonts w:ascii="Arial" w:hAnsi="Arial" w:cs="Arial"/>
          <w:sz w:val="22"/>
        </w:rPr>
        <w:t>In everyday life we ​​are all familiar with the word motivation. We often use it to get people to do something. Motivation is usually a process that is applied by the organization to the employees to achieve a specific goal. It is a behavior that manages and maintains with employees to achieve a specific goal</w:t>
      </w:r>
      <w:r w:rsidR="00840DED">
        <w:rPr>
          <w:rFonts w:ascii="Arial" w:hAnsi="Arial" w:cs="Arial"/>
          <w:sz w:val="22"/>
        </w:rPr>
        <w:t xml:space="preserve"> (</w:t>
      </w:r>
      <w:proofErr w:type="spellStart"/>
      <w:r w:rsidR="00840DED" w:rsidRPr="00606173">
        <w:rPr>
          <w:rFonts w:ascii="Arial" w:hAnsi="Arial" w:cs="Arial"/>
          <w:color w:val="222222"/>
          <w:sz w:val="22"/>
          <w:shd w:val="clear" w:color="auto" w:fill="FFFFFF"/>
        </w:rPr>
        <w:t>Kuranchie</w:t>
      </w:r>
      <w:proofErr w:type="spellEnd"/>
      <w:r w:rsidR="00840DED" w:rsidRPr="00606173">
        <w:rPr>
          <w:rFonts w:ascii="Arial" w:hAnsi="Arial" w:cs="Arial"/>
          <w:color w:val="222222"/>
          <w:sz w:val="22"/>
          <w:shd w:val="clear" w:color="auto" w:fill="FFFFFF"/>
        </w:rPr>
        <w:t>-Mensah</w:t>
      </w:r>
      <w:r w:rsidR="00840DED">
        <w:rPr>
          <w:rFonts w:ascii="Arial" w:hAnsi="Arial" w:cs="Arial"/>
          <w:color w:val="222222"/>
          <w:sz w:val="22"/>
          <w:shd w:val="clear" w:color="auto" w:fill="FFFFFF"/>
        </w:rPr>
        <w:t xml:space="preserve"> et al. 2016</w:t>
      </w:r>
      <w:r w:rsidR="00840DED">
        <w:rPr>
          <w:rFonts w:ascii="Arial" w:hAnsi="Arial" w:cs="Arial"/>
          <w:sz w:val="22"/>
        </w:rPr>
        <w:t>)</w:t>
      </w:r>
      <w:r w:rsidRPr="00367612">
        <w:rPr>
          <w:rFonts w:ascii="Arial" w:hAnsi="Arial" w:cs="Arial"/>
          <w:sz w:val="22"/>
        </w:rPr>
        <w:t>. F</w:t>
      </w:r>
      <w:r w:rsidR="009A641E">
        <w:rPr>
          <w:rFonts w:ascii="Arial" w:hAnsi="Arial" w:cs="Arial"/>
          <w:sz w:val="22"/>
        </w:rPr>
        <w:t>or example, when we are thirsty</w:t>
      </w:r>
      <w:r w:rsidRPr="00367612">
        <w:rPr>
          <w:rFonts w:ascii="Arial" w:hAnsi="Arial" w:cs="Arial"/>
          <w:sz w:val="22"/>
        </w:rPr>
        <w:t xml:space="preserve"> we drink water, we read books to gain knowledge and motivation is used to achieve certain tasks. It is a driving force behind human action. Thus motivation is a conventional process of generating interest in the work of employees.</w:t>
      </w:r>
    </w:p>
    <w:p w14:paraId="3859CAB9" w14:textId="6F5E0B9E" w:rsidR="00E6623F" w:rsidRDefault="00E6623F" w:rsidP="00130038">
      <w:pPr>
        <w:pStyle w:val="Heading2"/>
        <w:jc w:val="both"/>
      </w:pPr>
      <w:bookmarkStart w:id="2" w:name="_Toc107162120"/>
      <w:r>
        <w:t>Different of Staff Motivation</w:t>
      </w:r>
      <w:bookmarkEnd w:id="2"/>
    </w:p>
    <w:p w14:paraId="1FE54BA7" w14:textId="4EC3FC64" w:rsidR="00130038" w:rsidRPr="00130038" w:rsidRDefault="00130038" w:rsidP="00130038">
      <w:pPr>
        <w:jc w:val="both"/>
      </w:pPr>
      <w:r w:rsidRPr="00130038">
        <w:t>Motivation creates employee dynamism and interest in work. So motivation is a very important tool to get work from employees</w:t>
      </w:r>
      <w:r w:rsidR="005F086B">
        <w:t xml:space="preserve"> (</w:t>
      </w:r>
      <w:r w:rsidR="005F086B" w:rsidRPr="00451858">
        <w:rPr>
          <w:rFonts w:ascii="Arial" w:hAnsi="Arial" w:cs="Arial"/>
          <w:color w:val="222222"/>
          <w:sz w:val="22"/>
          <w:shd w:val="clear" w:color="auto" w:fill="FFFFFF"/>
        </w:rPr>
        <w:t>Tien, 2020</w:t>
      </w:r>
      <w:r w:rsidR="005F086B">
        <w:t>)</w:t>
      </w:r>
      <w:r w:rsidRPr="00130038">
        <w:t>. Below are some ways to motivate employees.</w:t>
      </w:r>
    </w:p>
    <w:p w14:paraId="267FDCA2" w14:textId="260E573C" w:rsidR="00565AF1" w:rsidRPr="00E6623F" w:rsidRDefault="00E6623F" w:rsidP="00130038">
      <w:pPr>
        <w:pStyle w:val="Heading3"/>
        <w:jc w:val="both"/>
        <w:rPr>
          <w:rFonts w:ascii="Arial" w:hAnsi="Arial" w:cs="Arial"/>
        </w:rPr>
      </w:pPr>
      <w:bookmarkStart w:id="3" w:name="_Toc107162121"/>
      <w:r w:rsidRPr="00E6623F">
        <w:rPr>
          <w:rFonts w:ascii="Arial" w:hAnsi="Arial" w:cs="Arial"/>
        </w:rPr>
        <w:t>Offering employee rewards</w:t>
      </w:r>
      <w:bookmarkEnd w:id="3"/>
    </w:p>
    <w:p w14:paraId="350A26FC" w14:textId="6D016892" w:rsidR="00565AF1" w:rsidRPr="00565AF1" w:rsidRDefault="00130038" w:rsidP="00130038">
      <w:pPr>
        <w:jc w:val="both"/>
        <w:rPr>
          <w:rFonts w:ascii="Arial" w:hAnsi="Arial" w:cs="Arial"/>
          <w:sz w:val="22"/>
        </w:rPr>
      </w:pPr>
      <w:r w:rsidRPr="00130038">
        <w:rPr>
          <w:rFonts w:ascii="Arial" w:hAnsi="Arial" w:cs="Arial"/>
          <w:sz w:val="22"/>
        </w:rPr>
        <w:t>Motivation plays an important role behind every work of the staff. One of the most well-known ways to motivate is to provide rewards. It plays a key role in motivating employees towards work. Rewarding work to motivate employees effectively will make the job more effective and more acceptable. The award workshops received by the company directly inspire the work of the employees</w:t>
      </w:r>
      <w:r w:rsidR="00FF1743">
        <w:rPr>
          <w:rFonts w:ascii="Arial" w:hAnsi="Arial" w:cs="Arial"/>
          <w:sz w:val="22"/>
        </w:rPr>
        <w:t xml:space="preserve"> (</w:t>
      </w:r>
      <w:proofErr w:type="spellStart"/>
      <w:r w:rsidR="00FF1743" w:rsidRPr="00451858">
        <w:rPr>
          <w:rFonts w:ascii="Arial" w:hAnsi="Arial" w:cs="Arial"/>
          <w:color w:val="222222"/>
          <w:sz w:val="22"/>
          <w:shd w:val="clear" w:color="auto" w:fill="FFFFFF"/>
        </w:rPr>
        <w:t>Alhmoud</w:t>
      </w:r>
      <w:proofErr w:type="spellEnd"/>
      <w:r w:rsidR="00FF1743" w:rsidRPr="00451858">
        <w:rPr>
          <w:rFonts w:ascii="Arial" w:hAnsi="Arial" w:cs="Arial"/>
          <w:color w:val="222222"/>
          <w:sz w:val="22"/>
          <w:shd w:val="clear" w:color="auto" w:fill="FFFFFF"/>
        </w:rPr>
        <w:t xml:space="preserve"> et al. 2019</w:t>
      </w:r>
      <w:r w:rsidR="00FF1743">
        <w:rPr>
          <w:rFonts w:ascii="Arial" w:hAnsi="Arial" w:cs="Arial"/>
          <w:sz w:val="22"/>
        </w:rPr>
        <w:t>)</w:t>
      </w:r>
      <w:r w:rsidRPr="00130038">
        <w:rPr>
          <w:rFonts w:ascii="Arial" w:hAnsi="Arial" w:cs="Arial"/>
          <w:sz w:val="22"/>
        </w:rPr>
        <w:t>. For example, a three-month bonus, personal health care, an offer to pay for any additional qualifications, part of the company's profits, etc. These rewarding activities help to double the motivation of the employees towards work. Every employee wants to express their talent in the workplace. The motivational activity of awarding prizes provides the impetus to reveal the talents of the employees.</w:t>
      </w:r>
    </w:p>
    <w:p w14:paraId="123FFED5" w14:textId="045C06B2" w:rsidR="00565AF1" w:rsidRPr="00E6623F" w:rsidRDefault="00E6623F" w:rsidP="00130038">
      <w:pPr>
        <w:pStyle w:val="Heading3"/>
        <w:jc w:val="both"/>
        <w:rPr>
          <w:rFonts w:ascii="Arial" w:hAnsi="Arial" w:cs="Arial"/>
        </w:rPr>
      </w:pPr>
      <w:bookmarkStart w:id="4" w:name="_Toc107162122"/>
      <w:r w:rsidRPr="00E6623F">
        <w:rPr>
          <w:rFonts w:ascii="Arial" w:hAnsi="Arial" w:cs="Arial"/>
        </w:rPr>
        <w:t>Giving them room to grow</w:t>
      </w:r>
      <w:bookmarkEnd w:id="4"/>
    </w:p>
    <w:p w14:paraId="6186526F" w14:textId="615F4692" w:rsidR="00565AF1" w:rsidRPr="00565AF1" w:rsidRDefault="00946B73" w:rsidP="00130038">
      <w:pPr>
        <w:jc w:val="both"/>
        <w:rPr>
          <w:rFonts w:ascii="Arial" w:hAnsi="Arial" w:cs="Arial"/>
          <w:sz w:val="22"/>
        </w:rPr>
      </w:pPr>
      <w:r w:rsidRPr="00946B73">
        <w:rPr>
          <w:rFonts w:ascii="Arial" w:hAnsi="Arial" w:cs="Arial"/>
          <w:sz w:val="22"/>
        </w:rPr>
        <w:t xml:space="preserve">Giving employees the opportunity to develop their work is a very important motivational way to motivate them. An employee who works in the workplace feels more comfortable than he feels comfortable in the continuum of development of his work. When a worker wants to develop his work, letting him develop his work is a kind of motivational way. </w:t>
      </w:r>
      <w:r w:rsidR="009A641E">
        <w:rPr>
          <w:rFonts w:ascii="Arial" w:hAnsi="Arial" w:cs="Arial"/>
          <w:sz w:val="22"/>
        </w:rPr>
        <w:t>B</w:t>
      </w:r>
      <w:r w:rsidRPr="00946B73">
        <w:rPr>
          <w:rFonts w:ascii="Arial" w:hAnsi="Arial" w:cs="Arial"/>
          <w:sz w:val="22"/>
        </w:rPr>
        <w:t>ecause</w:t>
      </w:r>
      <w:r w:rsidR="009A641E">
        <w:rPr>
          <w:rFonts w:ascii="Arial" w:hAnsi="Arial" w:cs="Arial"/>
          <w:sz w:val="22"/>
        </w:rPr>
        <w:t>,</w:t>
      </w:r>
      <w:r w:rsidRPr="00946B73">
        <w:rPr>
          <w:rFonts w:ascii="Arial" w:hAnsi="Arial" w:cs="Arial"/>
          <w:sz w:val="22"/>
        </w:rPr>
        <w:t xml:space="preserve"> when an employee cannot work with an open mind, he loses interest in the job but when an employee gets the opportunity to develop a suitable environment and work for his job, he becomes interested in his work which helps to increase the dynamism of his work. For example, if a suitable person is employed in a higher position in that organization, then the amount of interest towards the work of that employee will increase further</w:t>
      </w:r>
      <w:r w:rsidR="006505B6">
        <w:rPr>
          <w:rFonts w:ascii="Arial" w:hAnsi="Arial" w:cs="Arial"/>
          <w:sz w:val="22"/>
        </w:rPr>
        <w:t xml:space="preserve"> (</w:t>
      </w:r>
      <w:r w:rsidR="006505B6" w:rsidRPr="00451858">
        <w:rPr>
          <w:rFonts w:ascii="Arial" w:hAnsi="Arial" w:cs="Arial"/>
          <w:color w:val="222222"/>
          <w:sz w:val="22"/>
          <w:shd w:val="clear" w:color="auto" w:fill="FFFFFF"/>
        </w:rPr>
        <w:t>Lian, 2020</w:t>
      </w:r>
      <w:r w:rsidR="006505B6">
        <w:rPr>
          <w:rFonts w:ascii="Arial" w:hAnsi="Arial" w:cs="Arial"/>
          <w:sz w:val="22"/>
        </w:rPr>
        <w:t>)</w:t>
      </w:r>
      <w:r w:rsidRPr="00946B73">
        <w:rPr>
          <w:rFonts w:ascii="Arial" w:hAnsi="Arial" w:cs="Arial"/>
          <w:sz w:val="22"/>
        </w:rPr>
        <w:t xml:space="preserve">. Moreover, seeing the process of promotion, </w:t>
      </w:r>
      <w:r w:rsidRPr="00946B73">
        <w:rPr>
          <w:rFonts w:ascii="Arial" w:hAnsi="Arial" w:cs="Arial"/>
          <w:sz w:val="22"/>
        </w:rPr>
        <w:lastRenderedPageBreak/>
        <w:t>other employees will try their best to get the promotion which indirectly motivates the employees. So providing employee growth opportunities is an important way to motivate.</w:t>
      </w:r>
    </w:p>
    <w:p w14:paraId="2FA9AB13" w14:textId="30BF83BC" w:rsidR="00565AF1" w:rsidRPr="00997035" w:rsidRDefault="00E6623F" w:rsidP="00934C71">
      <w:pPr>
        <w:pStyle w:val="Heading3"/>
        <w:rPr>
          <w:rFonts w:ascii="Arial" w:hAnsi="Arial" w:cs="Arial"/>
        </w:rPr>
      </w:pPr>
      <w:bookmarkStart w:id="5" w:name="_Toc107162123"/>
      <w:r w:rsidRPr="00997035">
        <w:rPr>
          <w:rFonts w:ascii="Arial" w:hAnsi="Arial" w:cs="Arial"/>
        </w:rPr>
        <w:t>Sharing positive feedback</w:t>
      </w:r>
      <w:bookmarkEnd w:id="5"/>
    </w:p>
    <w:p w14:paraId="56CF0F4C" w14:textId="78DE144C" w:rsidR="00565AF1" w:rsidRPr="00565AF1" w:rsidRDefault="00D2100F" w:rsidP="00130038">
      <w:pPr>
        <w:jc w:val="both"/>
        <w:rPr>
          <w:rFonts w:ascii="Arial" w:hAnsi="Arial" w:cs="Arial"/>
          <w:sz w:val="22"/>
        </w:rPr>
      </w:pPr>
      <w:r w:rsidRPr="00D2100F">
        <w:rPr>
          <w:rFonts w:ascii="Arial" w:hAnsi="Arial" w:cs="Arial"/>
          <w:sz w:val="22"/>
        </w:rPr>
        <w:t>Every man likes to hear praise for his work. Work appreciation plays a key role in maintaining quality and increasing mobility in his work. The person working in the institution completes the work with his own best efforts. A positive feedback from her work doubles her interest in the job. Positive feedback is usually about having a positive attitude about something that inspires people to take an interest in their work</w:t>
      </w:r>
      <w:r w:rsidR="00997035">
        <w:rPr>
          <w:rFonts w:ascii="Arial" w:hAnsi="Arial" w:cs="Arial"/>
          <w:sz w:val="22"/>
        </w:rPr>
        <w:t xml:space="preserve"> (Li</w:t>
      </w:r>
      <w:r w:rsidR="007D28DD">
        <w:rPr>
          <w:rFonts w:ascii="Arial" w:hAnsi="Arial" w:cs="Arial"/>
          <w:sz w:val="22"/>
        </w:rPr>
        <w:t xml:space="preserve"> et al.</w:t>
      </w:r>
      <w:r w:rsidR="00997035">
        <w:rPr>
          <w:rFonts w:ascii="Arial" w:hAnsi="Arial" w:cs="Arial"/>
          <w:sz w:val="22"/>
        </w:rPr>
        <w:t xml:space="preserve"> 2022)</w:t>
      </w:r>
      <w:r w:rsidRPr="00D2100F">
        <w:rPr>
          <w:rFonts w:ascii="Arial" w:hAnsi="Arial" w:cs="Arial"/>
          <w:sz w:val="22"/>
        </w:rPr>
        <w:t>. Providing employees with positive work feedback is one of the ways to motivate them in the workplace. When the exalted ones give satisfaction to the work of an employee and praise the work, there is a feeling of serenity within the employee which greatly encourages the employee to do his work. So providing positive feedback on work is an important way to motivate employees.</w:t>
      </w:r>
    </w:p>
    <w:p w14:paraId="3CBA2E88" w14:textId="07252B94" w:rsidR="00565AF1" w:rsidRDefault="00130038" w:rsidP="00130038">
      <w:pPr>
        <w:pStyle w:val="Heading3"/>
        <w:jc w:val="both"/>
      </w:pPr>
      <w:bookmarkStart w:id="6" w:name="_Toc107162124"/>
      <w:r w:rsidRPr="00130038">
        <w:rPr>
          <w:rFonts w:ascii="Arial" w:hAnsi="Arial" w:cs="Arial"/>
        </w:rPr>
        <w:t>Offering</w:t>
      </w:r>
      <w:r w:rsidR="00A251FB">
        <w:rPr>
          <w:rFonts w:ascii="Arial" w:hAnsi="Arial" w:cs="Arial"/>
        </w:rPr>
        <w:t xml:space="preserve"> rest and</w:t>
      </w:r>
      <w:r w:rsidRPr="00130038">
        <w:rPr>
          <w:rFonts w:ascii="Arial" w:hAnsi="Arial" w:cs="Arial"/>
        </w:rPr>
        <w:t xml:space="preserve"> food in the workplace</w:t>
      </w:r>
      <w:bookmarkEnd w:id="6"/>
    </w:p>
    <w:p w14:paraId="3A170345" w14:textId="0023E8F3" w:rsidR="00130038" w:rsidRPr="00130038" w:rsidRDefault="00934C71" w:rsidP="00130038">
      <w:pPr>
        <w:jc w:val="both"/>
      </w:pPr>
      <w:r w:rsidRPr="00934C71">
        <w:t>Working tirelessly is a frustrating experience for everyone. So</w:t>
      </w:r>
      <w:r w:rsidR="004E76EF">
        <w:t>,</w:t>
      </w:r>
      <w:r w:rsidRPr="00934C71">
        <w:t xml:space="preserve"> it is possible to relieve the workers from the annoying situation of providing rest and a little food in the work. Employees working in the organization need a little rest when working for a long time which helps to increase the work dynamism in the employees</w:t>
      </w:r>
      <w:r w:rsidR="006006D7">
        <w:t xml:space="preserve"> </w:t>
      </w:r>
      <w:r w:rsidR="006006D7" w:rsidRPr="00451858">
        <w:rPr>
          <w:rFonts w:ascii="Arial" w:hAnsi="Arial" w:cs="Arial"/>
          <w:sz w:val="22"/>
        </w:rPr>
        <w:t>(</w:t>
      </w:r>
      <w:proofErr w:type="spellStart"/>
      <w:r w:rsidR="006006D7" w:rsidRPr="00451858">
        <w:rPr>
          <w:rFonts w:ascii="Arial" w:hAnsi="Arial" w:cs="Arial"/>
          <w:color w:val="222222"/>
          <w:sz w:val="22"/>
          <w:shd w:val="clear" w:color="auto" w:fill="FFFFFF"/>
        </w:rPr>
        <w:t>Kniffin</w:t>
      </w:r>
      <w:proofErr w:type="spellEnd"/>
      <w:r w:rsidR="006006D7" w:rsidRPr="00451858">
        <w:rPr>
          <w:rFonts w:ascii="Arial" w:hAnsi="Arial" w:cs="Arial"/>
          <w:color w:val="222222"/>
          <w:sz w:val="22"/>
          <w:shd w:val="clear" w:color="auto" w:fill="FFFFFF"/>
        </w:rPr>
        <w:t xml:space="preserve"> et al. 2015</w:t>
      </w:r>
      <w:r w:rsidR="006006D7" w:rsidRPr="00451858">
        <w:rPr>
          <w:rFonts w:ascii="Arial" w:hAnsi="Arial" w:cs="Arial"/>
          <w:sz w:val="22"/>
        </w:rPr>
        <w:t>)</w:t>
      </w:r>
      <w:r w:rsidRPr="00934C71">
        <w:t>. However, a long-term decline in employees' interest in work is the main reason for the decline in the work dynamics of the organization. So providing a little rest and food in the middle of the work of the workers is one of the most important ways to motivate their work which helps to refresh the body and mind of the workers. As a result, they can complete the work at double speed. Such arrangements by the organization create a positive outlook for the organization in the minds of the employees which plays an important role in generating interest in the work of the employees. So</w:t>
      </w:r>
      <w:r w:rsidR="004E76EF">
        <w:t>,</w:t>
      </w:r>
      <w:r w:rsidRPr="00934C71">
        <w:t xml:space="preserve"> it is a significant way of persuasion.</w:t>
      </w:r>
    </w:p>
    <w:p w14:paraId="305A38F5" w14:textId="60F1304C" w:rsidR="00565AF1" w:rsidRDefault="00565AF1" w:rsidP="00130038">
      <w:pPr>
        <w:pStyle w:val="Heading2"/>
        <w:jc w:val="both"/>
      </w:pPr>
      <w:bookmarkStart w:id="7" w:name="_Toc107162125"/>
      <w:r w:rsidRPr="00565AF1">
        <w:t>Conclusion</w:t>
      </w:r>
      <w:bookmarkEnd w:id="7"/>
    </w:p>
    <w:p w14:paraId="4F7C5E70" w14:textId="1AA1F4F2" w:rsidR="00565AF1" w:rsidRPr="00565AF1" w:rsidRDefault="00525E6B" w:rsidP="00130038">
      <w:pPr>
        <w:jc w:val="both"/>
        <w:rPr>
          <w:rFonts w:ascii="Arial" w:hAnsi="Arial" w:cs="Arial"/>
          <w:sz w:val="22"/>
        </w:rPr>
      </w:pPr>
      <w:r w:rsidRPr="00525E6B">
        <w:rPr>
          <w:rFonts w:ascii="Arial" w:hAnsi="Arial" w:cs="Arial"/>
          <w:sz w:val="22"/>
        </w:rPr>
        <w:t xml:space="preserve">Motivation is undoubtedly a significant process of increasing employees ’interest in work. Giving rewards is a significant way in different types of persuasion. However, quarterly bonuses can be recommended as an effective reward method to create job competition in the organization and keep everyone interested in the work. Because, the desire to get rewards every three months drives the employees more to work. Moreover, the organization can evaluate the performance of their shortcomings through this process which plays a helpful role in selecting the employees to </w:t>
      </w:r>
      <w:r w:rsidRPr="00525E6B">
        <w:rPr>
          <w:rFonts w:ascii="Arial" w:hAnsi="Arial" w:cs="Arial"/>
          <w:sz w:val="22"/>
        </w:rPr>
        <w:lastRenderedPageBreak/>
        <w:t>be rewarded. Thus it can be said that the quarterly reward system motivates the employees most effectively at work.</w:t>
      </w:r>
    </w:p>
    <w:p w14:paraId="126A4A62" w14:textId="4084A8AE" w:rsidR="00266E9C" w:rsidRPr="00565AF1" w:rsidRDefault="00266E9C" w:rsidP="00130038">
      <w:pPr>
        <w:pStyle w:val="Heading2"/>
        <w:jc w:val="both"/>
      </w:pPr>
      <w:bookmarkStart w:id="8" w:name="_Toc107162126"/>
      <w:r w:rsidRPr="00565AF1">
        <w:t>Reference</w:t>
      </w:r>
      <w:bookmarkEnd w:id="8"/>
    </w:p>
    <w:p w14:paraId="42B81733" w14:textId="77777777" w:rsidR="00451858" w:rsidRPr="00451858" w:rsidRDefault="00451858" w:rsidP="00130038">
      <w:pPr>
        <w:jc w:val="both"/>
        <w:rPr>
          <w:rFonts w:ascii="Arial" w:hAnsi="Arial" w:cs="Arial"/>
          <w:sz w:val="22"/>
        </w:rPr>
      </w:pPr>
    </w:p>
    <w:p w14:paraId="2B5EDF5D" w14:textId="77777777" w:rsidR="00451858" w:rsidRPr="00451858" w:rsidRDefault="00451858" w:rsidP="00451858">
      <w:pPr>
        <w:ind w:left="720" w:hanging="720"/>
        <w:jc w:val="both"/>
        <w:rPr>
          <w:rFonts w:ascii="Arial" w:hAnsi="Arial" w:cs="Arial"/>
          <w:color w:val="222222"/>
          <w:sz w:val="22"/>
          <w:shd w:val="clear" w:color="auto" w:fill="FFFFFF"/>
        </w:rPr>
      </w:pPr>
      <w:proofErr w:type="spellStart"/>
      <w:r w:rsidRPr="00451858">
        <w:rPr>
          <w:rFonts w:ascii="Arial" w:hAnsi="Arial" w:cs="Arial"/>
          <w:color w:val="222222"/>
          <w:sz w:val="22"/>
          <w:shd w:val="clear" w:color="auto" w:fill="FFFFFF"/>
        </w:rPr>
        <w:t>Alhmoud</w:t>
      </w:r>
      <w:proofErr w:type="spellEnd"/>
      <w:r w:rsidRPr="00451858">
        <w:rPr>
          <w:rFonts w:ascii="Arial" w:hAnsi="Arial" w:cs="Arial"/>
          <w:color w:val="222222"/>
          <w:sz w:val="22"/>
          <w:shd w:val="clear" w:color="auto" w:fill="FFFFFF"/>
        </w:rPr>
        <w:t xml:space="preserve">, A. and </w:t>
      </w:r>
      <w:proofErr w:type="spellStart"/>
      <w:r w:rsidRPr="00451858">
        <w:rPr>
          <w:rFonts w:ascii="Arial" w:hAnsi="Arial" w:cs="Arial"/>
          <w:color w:val="222222"/>
          <w:sz w:val="22"/>
          <w:shd w:val="clear" w:color="auto" w:fill="FFFFFF"/>
        </w:rPr>
        <w:t>Rjoub</w:t>
      </w:r>
      <w:proofErr w:type="spellEnd"/>
      <w:r w:rsidRPr="00451858">
        <w:rPr>
          <w:rFonts w:ascii="Arial" w:hAnsi="Arial" w:cs="Arial"/>
          <w:color w:val="222222"/>
          <w:sz w:val="22"/>
          <w:shd w:val="clear" w:color="auto" w:fill="FFFFFF"/>
        </w:rPr>
        <w:t>, H., (2019). Total rewards and employee retention in a Middle Eastern context. </w:t>
      </w:r>
      <w:r w:rsidRPr="00451858">
        <w:rPr>
          <w:rFonts w:ascii="Arial" w:hAnsi="Arial" w:cs="Arial"/>
          <w:i/>
          <w:iCs/>
          <w:color w:val="222222"/>
          <w:sz w:val="22"/>
          <w:shd w:val="clear" w:color="auto" w:fill="FFFFFF"/>
        </w:rPr>
        <w:t>SAGE open</w:t>
      </w:r>
      <w:r w:rsidRPr="00451858">
        <w:rPr>
          <w:rFonts w:ascii="Arial" w:hAnsi="Arial" w:cs="Arial"/>
          <w:color w:val="222222"/>
          <w:sz w:val="22"/>
          <w:shd w:val="clear" w:color="auto" w:fill="FFFFFF"/>
        </w:rPr>
        <w:t>, </w:t>
      </w:r>
      <w:r w:rsidRPr="00451858">
        <w:rPr>
          <w:rFonts w:ascii="Arial" w:hAnsi="Arial" w:cs="Arial"/>
          <w:i/>
          <w:iCs/>
          <w:color w:val="222222"/>
          <w:sz w:val="22"/>
          <w:shd w:val="clear" w:color="auto" w:fill="FFFFFF"/>
        </w:rPr>
        <w:t>9</w:t>
      </w:r>
      <w:r w:rsidRPr="00451858">
        <w:rPr>
          <w:rFonts w:ascii="Arial" w:hAnsi="Arial" w:cs="Arial"/>
          <w:color w:val="222222"/>
          <w:sz w:val="22"/>
          <w:shd w:val="clear" w:color="auto" w:fill="FFFFFF"/>
        </w:rPr>
        <w:t>(2), p.2158244019840118.</w:t>
      </w:r>
    </w:p>
    <w:p w14:paraId="71ABC979" w14:textId="77777777" w:rsidR="00451858" w:rsidRPr="00451858" w:rsidRDefault="00451858" w:rsidP="00451858">
      <w:pPr>
        <w:ind w:left="720" w:hanging="720"/>
        <w:jc w:val="both"/>
        <w:rPr>
          <w:rFonts w:cs="Times New Roman"/>
          <w:color w:val="222222"/>
          <w:sz w:val="22"/>
          <w:shd w:val="clear" w:color="auto" w:fill="FFFFFF"/>
        </w:rPr>
      </w:pPr>
      <w:proofErr w:type="spellStart"/>
      <w:r w:rsidRPr="00451858">
        <w:rPr>
          <w:rFonts w:ascii="Arial" w:hAnsi="Arial" w:cs="Arial"/>
          <w:color w:val="222222"/>
          <w:sz w:val="22"/>
          <w:shd w:val="clear" w:color="auto" w:fill="FFFFFF"/>
        </w:rPr>
        <w:t>Kniffin</w:t>
      </w:r>
      <w:proofErr w:type="spellEnd"/>
      <w:r w:rsidRPr="00451858">
        <w:rPr>
          <w:rFonts w:ascii="Arial" w:hAnsi="Arial" w:cs="Arial"/>
          <w:color w:val="222222"/>
          <w:sz w:val="22"/>
          <w:shd w:val="clear" w:color="auto" w:fill="FFFFFF"/>
        </w:rPr>
        <w:t xml:space="preserve">, K.M., </w:t>
      </w:r>
      <w:proofErr w:type="spellStart"/>
      <w:r w:rsidRPr="00451858">
        <w:rPr>
          <w:rFonts w:ascii="Arial" w:hAnsi="Arial" w:cs="Arial"/>
          <w:color w:val="222222"/>
          <w:sz w:val="22"/>
          <w:shd w:val="clear" w:color="auto" w:fill="FFFFFF"/>
        </w:rPr>
        <w:t>Wansink</w:t>
      </w:r>
      <w:proofErr w:type="spellEnd"/>
      <w:r w:rsidRPr="00451858">
        <w:rPr>
          <w:rFonts w:ascii="Arial" w:hAnsi="Arial" w:cs="Arial"/>
          <w:color w:val="222222"/>
          <w:sz w:val="22"/>
          <w:shd w:val="clear" w:color="auto" w:fill="FFFFFF"/>
        </w:rPr>
        <w:t xml:space="preserve">, B., Devine, C.M. and </w:t>
      </w:r>
      <w:proofErr w:type="spellStart"/>
      <w:r w:rsidRPr="00451858">
        <w:rPr>
          <w:rFonts w:ascii="Arial" w:hAnsi="Arial" w:cs="Arial"/>
          <w:color w:val="222222"/>
          <w:sz w:val="22"/>
          <w:shd w:val="clear" w:color="auto" w:fill="FFFFFF"/>
        </w:rPr>
        <w:t>Sobal</w:t>
      </w:r>
      <w:proofErr w:type="spellEnd"/>
      <w:r w:rsidRPr="00451858">
        <w:rPr>
          <w:rFonts w:ascii="Arial" w:hAnsi="Arial" w:cs="Arial"/>
          <w:color w:val="222222"/>
          <w:sz w:val="22"/>
          <w:shd w:val="clear" w:color="auto" w:fill="FFFFFF"/>
        </w:rPr>
        <w:t>, J., (2015). Eating together at the firehouse: How workplace commensality relates to the performance of firefighters. </w:t>
      </w:r>
      <w:r w:rsidRPr="00451858">
        <w:rPr>
          <w:rFonts w:ascii="Arial" w:hAnsi="Arial" w:cs="Arial"/>
          <w:i/>
          <w:iCs/>
          <w:color w:val="222222"/>
          <w:sz w:val="22"/>
          <w:shd w:val="clear" w:color="auto" w:fill="FFFFFF"/>
        </w:rPr>
        <w:t>Human Performance</w:t>
      </w:r>
      <w:r w:rsidRPr="00451858">
        <w:rPr>
          <w:rFonts w:ascii="Arial" w:hAnsi="Arial" w:cs="Arial"/>
          <w:color w:val="222222"/>
          <w:sz w:val="22"/>
          <w:shd w:val="clear" w:color="auto" w:fill="FFFFFF"/>
        </w:rPr>
        <w:t>, </w:t>
      </w:r>
      <w:r w:rsidRPr="00451858">
        <w:rPr>
          <w:rFonts w:ascii="Arial" w:hAnsi="Arial" w:cs="Arial"/>
          <w:i/>
          <w:iCs/>
          <w:color w:val="222222"/>
          <w:sz w:val="22"/>
          <w:shd w:val="clear" w:color="auto" w:fill="FFFFFF"/>
        </w:rPr>
        <w:t>28</w:t>
      </w:r>
      <w:r w:rsidRPr="00451858">
        <w:rPr>
          <w:rFonts w:ascii="Arial" w:hAnsi="Arial" w:cs="Arial"/>
          <w:color w:val="222222"/>
          <w:sz w:val="22"/>
          <w:shd w:val="clear" w:color="auto" w:fill="FFFFFF"/>
        </w:rPr>
        <w:t>(4), pp.281-306.</w:t>
      </w:r>
    </w:p>
    <w:p w14:paraId="665D2D3A" w14:textId="77777777" w:rsidR="00451858" w:rsidRPr="00451858" w:rsidRDefault="00451858" w:rsidP="00451858">
      <w:pPr>
        <w:ind w:left="720" w:hanging="720"/>
        <w:jc w:val="both"/>
        <w:rPr>
          <w:rFonts w:ascii="Arial" w:hAnsi="Arial" w:cs="Arial"/>
          <w:color w:val="222222"/>
          <w:sz w:val="22"/>
          <w:shd w:val="clear" w:color="auto" w:fill="FFFFFF"/>
        </w:rPr>
      </w:pPr>
      <w:proofErr w:type="spellStart"/>
      <w:r w:rsidRPr="00451858">
        <w:rPr>
          <w:rFonts w:ascii="Arial" w:hAnsi="Arial" w:cs="Arial"/>
          <w:color w:val="222222"/>
          <w:sz w:val="22"/>
          <w:shd w:val="clear" w:color="auto" w:fill="FFFFFF"/>
        </w:rPr>
        <w:t>Kuranchie</w:t>
      </w:r>
      <w:proofErr w:type="spellEnd"/>
      <w:r w:rsidRPr="00451858">
        <w:rPr>
          <w:rFonts w:ascii="Arial" w:hAnsi="Arial" w:cs="Arial"/>
          <w:color w:val="222222"/>
          <w:sz w:val="22"/>
          <w:shd w:val="clear" w:color="auto" w:fill="FFFFFF"/>
        </w:rPr>
        <w:t xml:space="preserve">-Mensah, E.B. and </w:t>
      </w:r>
      <w:proofErr w:type="spellStart"/>
      <w:r w:rsidRPr="00451858">
        <w:rPr>
          <w:rFonts w:ascii="Arial" w:hAnsi="Arial" w:cs="Arial"/>
          <w:color w:val="222222"/>
          <w:sz w:val="22"/>
          <w:shd w:val="clear" w:color="auto" w:fill="FFFFFF"/>
        </w:rPr>
        <w:t>Amponsah</w:t>
      </w:r>
      <w:proofErr w:type="spellEnd"/>
      <w:r w:rsidRPr="00451858">
        <w:rPr>
          <w:rFonts w:ascii="Arial" w:hAnsi="Arial" w:cs="Arial"/>
          <w:color w:val="222222"/>
          <w:sz w:val="22"/>
          <w:shd w:val="clear" w:color="auto" w:fill="FFFFFF"/>
        </w:rPr>
        <w:t>-Tawiah, K., (2016). Employee motivation and work performance: A comparative study of mining companies in Ghana. </w:t>
      </w:r>
      <w:r w:rsidRPr="00451858">
        <w:rPr>
          <w:rFonts w:ascii="Arial" w:hAnsi="Arial" w:cs="Arial"/>
          <w:i/>
          <w:iCs/>
          <w:color w:val="222222"/>
          <w:sz w:val="22"/>
          <w:shd w:val="clear" w:color="auto" w:fill="FFFFFF"/>
        </w:rPr>
        <w:t>Journal of Industrial Engineering and Management (JIEM)</w:t>
      </w:r>
      <w:r w:rsidRPr="00451858">
        <w:rPr>
          <w:rFonts w:ascii="Arial" w:hAnsi="Arial" w:cs="Arial"/>
          <w:color w:val="222222"/>
          <w:sz w:val="22"/>
          <w:shd w:val="clear" w:color="auto" w:fill="FFFFFF"/>
        </w:rPr>
        <w:t>, </w:t>
      </w:r>
      <w:r w:rsidRPr="00451858">
        <w:rPr>
          <w:rFonts w:ascii="Arial" w:hAnsi="Arial" w:cs="Arial"/>
          <w:i/>
          <w:iCs/>
          <w:color w:val="222222"/>
          <w:sz w:val="22"/>
          <w:shd w:val="clear" w:color="auto" w:fill="FFFFFF"/>
        </w:rPr>
        <w:t>9</w:t>
      </w:r>
      <w:r w:rsidRPr="00451858">
        <w:rPr>
          <w:rFonts w:ascii="Arial" w:hAnsi="Arial" w:cs="Arial"/>
          <w:color w:val="222222"/>
          <w:sz w:val="22"/>
          <w:shd w:val="clear" w:color="auto" w:fill="FFFFFF"/>
        </w:rPr>
        <w:t>(2), pp.255-309.</w:t>
      </w:r>
    </w:p>
    <w:p w14:paraId="1F9CF718" w14:textId="77777777" w:rsidR="00451858" w:rsidRPr="00451858" w:rsidRDefault="00451858" w:rsidP="00451858">
      <w:pPr>
        <w:ind w:left="720" w:hanging="720"/>
        <w:jc w:val="both"/>
        <w:rPr>
          <w:rFonts w:ascii="Arial" w:hAnsi="Arial" w:cs="Arial"/>
          <w:color w:val="222222"/>
          <w:sz w:val="22"/>
          <w:shd w:val="clear" w:color="auto" w:fill="FFFFFF"/>
        </w:rPr>
      </w:pPr>
      <w:r w:rsidRPr="00451858">
        <w:rPr>
          <w:rFonts w:ascii="Arial" w:hAnsi="Arial" w:cs="Arial"/>
          <w:color w:val="222222"/>
          <w:sz w:val="22"/>
          <w:shd w:val="clear" w:color="auto" w:fill="FFFFFF"/>
        </w:rPr>
        <w:t xml:space="preserve">Li, H., Meng, F. and Zhang, X., (2022). Are you happy for me? How sharing positive tourism experiences through social media affects </w:t>
      </w:r>
      <w:proofErr w:type="spellStart"/>
      <w:r w:rsidRPr="00451858">
        <w:rPr>
          <w:rFonts w:ascii="Arial" w:hAnsi="Arial" w:cs="Arial"/>
          <w:color w:val="222222"/>
          <w:sz w:val="22"/>
          <w:shd w:val="clear" w:color="auto" w:fill="FFFFFF"/>
        </w:rPr>
        <w:t>posttrip</w:t>
      </w:r>
      <w:proofErr w:type="spellEnd"/>
      <w:r w:rsidRPr="00451858">
        <w:rPr>
          <w:rFonts w:ascii="Arial" w:hAnsi="Arial" w:cs="Arial"/>
          <w:color w:val="222222"/>
          <w:sz w:val="22"/>
          <w:shd w:val="clear" w:color="auto" w:fill="FFFFFF"/>
        </w:rPr>
        <w:t xml:space="preserve"> evaluations. </w:t>
      </w:r>
      <w:r w:rsidRPr="00451858">
        <w:rPr>
          <w:rFonts w:ascii="Arial" w:hAnsi="Arial" w:cs="Arial"/>
          <w:i/>
          <w:iCs/>
          <w:color w:val="222222"/>
          <w:sz w:val="22"/>
          <w:shd w:val="clear" w:color="auto" w:fill="FFFFFF"/>
        </w:rPr>
        <w:t>Journal of Travel Research</w:t>
      </w:r>
      <w:r w:rsidRPr="00451858">
        <w:rPr>
          <w:rFonts w:ascii="Arial" w:hAnsi="Arial" w:cs="Arial"/>
          <w:color w:val="222222"/>
          <w:sz w:val="22"/>
          <w:shd w:val="clear" w:color="auto" w:fill="FFFFFF"/>
        </w:rPr>
        <w:t>, </w:t>
      </w:r>
      <w:r w:rsidRPr="00451858">
        <w:rPr>
          <w:rFonts w:ascii="Arial" w:hAnsi="Arial" w:cs="Arial"/>
          <w:i/>
          <w:iCs/>
          <w:color w:val="222222"/>
          <w:sz w:val="22"/>
          <w:shd w:val="clear" w:color="auto" w:fill="FFFFFF"/>
        </w:rPr>
        <w:t>61</w:t>
      </w:r>
      <w:r w:rsidRPr="00451858">
        <w:rPr>
          <w:rFonts w:ascii="Arial" w:hAnsi="Arial" w:cs="Arial"/>
          <w:color w:val="222222"/>
          <w:sz w:val="22"/>
          <w:shd w:val="clear" w:color="auto" w:fill="FFFFFF"/>
        </w:rPr>
        <w:t>(3), pp.477-492.</w:t>
      </w:r>
    </w:p>
    <w:p w14:paraId="63C01235" w14:textId="77777777" w:rsidR="00451858" w:rsidRPr="00451858" w:rsidRDefault="00451858" w:rsidP="00451858">
      <w:pPr>
        <w:ind w:left="720" w:hanging="720"/>
        <w:jc w:val="both"/>
        <w:rPr>
          <w:rFonts w:ascii="Arial" w:hAnsi="Arial" w:cs="Arial"/>
          <w:color w:val="222222"/>
          <w:sz w:val="22"/>
          <w:shd w:val="clear" w:color="auto" w:fill="FFFFFF"/>
        </w:rPr>
      </w:pPr>
      <w:r w:rsidRPr="00451858">
        <w:rPr>
          <w:rFonts w:ascii="Arial" w:hAnsi="Arial" w:cs="Arial"/>
          <w:color w:val="222222"/>
          <w:sz w:val="22"/>
          <w:shd w:val="clear" w:color="auto" w:fill="FFFFFF"/>
        </w:rPr>
        <w:t>Lian, B., (2020). Giving creativity room to students through the friendly school’s program.</w:t>
      </w:r>
    </w:p>
    <w:p w14:paraId="5A8767D3" w14:textId="77777777" w:rsidR="00451858" w:rsidRPr="00451858" w:rsidRDefault="00451858" w:rsidP="00451858">
      <w:pPr>
        <w:ind w:left="720" w:hanging="720"/>
        <w:jc w:val="both"/>
        <w:rPr>
          <w:rFonts w:ascii="Arial" w:hAnsi="Arial" w:cs="Arial"/>
          <w:color w:val="222222"/>
          <w:sz w:val="22"/>
          <w:shd w:val="clear" w:color="auto" w:fill="FFFFFF"/>
        </w:rPr>
      </w:pPr>
      <w:r w:rsidRPr="00451858">
        <w:rPr>
          <w:rFonts w:ascii="Arial" w:hAnsi="Arial" w:cs="Arial"/>
          <w:color w:val="222222"/>
          <w:sz w:val="22"/>
          <w:shd w:val="clear" w:color="auto" w:fill="FFFFFF"/>
        </w:rPr>
        <w:t>Tien, N.H., (2020). Staff motivation policy of foreign companies in Vietnam. </w:t>
      </w:r>
      <w:r w:rsidRPr="00451858">
        <w:rPr>
          <w:rFonts w:ascii="Arial" w:hAnsi="Arial" w:cs="Arial"/>
          <w:i/>
          <w:iCs/>
          <w:color w:val="222222"/>
          <w:sz w:val="22"/>
          <w:shd w:val="clear" w:color="auto" w:fill="FFFFFF"/>
        </w:rPr>
        <w:t>International journal of financial management and economics</w:t>
      </w:r>
      <w:r w:rsidRPr="00451858">
        <w:rPr>
          <w:rFonts w:ascii="Arial" w:hAnsi="Arial" w:cs="Arial"/>
          <w:color w:val="222222"/>
          <w:sz w:val="22"/>
          <w:shd w:val="clear" w:color="auto" w:fill="FFFFFF"/>
        </w:rPr>
        <w:t>, </w:t>
      </w:r>
      <w:r w:rsidRPr="00451858">
        <w:rPr>
          <w:rFonts w:ascii="Arial" w:hAnsi="Arial" w:cs="Arial"/>
          <w:i/>
          <w:iCs/>
          <w:color w:val="222222"/>
          <w:sz w:val="22"/>
          <w:shd w:val="clear" w:color="auto" w:fill="FFFFFF"/>
        </w:rPr>
        <w:t>3</w:t>
      </w:r>
      <w:r w:rsidRPr="00451858">
        <w:rPr>
          <w:rFonts w:ascii="Arial" w:hAnsi="Arial" w:cs="Arial"/>
          <w:color w:val="222222"/>
          <w:sz w:val="22"/>
          <w:shd w:val="clear" w:color="auto" w:fill="FFFFFF"/>
        </w:rPr>
        <w:t>(1), pp.1-4.</w:t>
      </w:r>
    </w:p>
    <w:sectPr w:rsidR="00451858" w:rsidRPr="004518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E9C"/>
    <w:rsid w:val="00025507"/>
    <w:rsid w:val="000A2C5B"/>
    <w:rsid w:val="000C23C2"/>
    <w:rsid w:val="00130038"/>
    <w:rsid w:val="00176BDB"/>
    <w:rsid w:val="00195273"/>
    <w:rsid w:val="00266E9C"/>
    <w:rsid w:val="002726CB"/>
    <w:rsid w:val="002B7D70"/>
    <w:rsid w:val="00347047"/>
    <w:rsid w:val="00367612"/>
    <w:rsid w:val="00451858"/>
    <w:rsid w:val="004A6CF9"/>
    <w:rsid w:val="004E76EF"/>
    <w:rsid w:val="00525E6B"/>
    <w:rsid w:val="00565AF1"/>
    <w:rsid w:val="005F086B"/>
    <w:rsid w:val="006006D7"/>
    <w:rsid w:val="006505B6"/>
    <w:rsid w:val="00781BC4"/>
    <w:rsid w:val="007D28DD"/>
    <w:rsid w:val="00840DED"/>
    <w:rsid w:val="00863646"/>
    <w:rsid w:val="00934C71"/>
    <w:rsid w:val="00946B73"/>
    <w:rsid w:val="00952DAA"/>
    <w:rsid w:val="00997035"/>
    <w:rsid w:val="009A641E"/>
    <w:rsid w:val="00A251FB"/>
    <w:rsid w:val="00CE1348"/>
    <w:rsid w:val="00D2100F"/>
    <w:rsid w:val="00D741FE"/>
    <w:rsid w:val="00E46471"/>
    <w:rsid w:val="00E6623F"/>
    <w:rsid w:val="00F44E1B"/>
    <w:rsid w:val="00F66BF0"/>
    <w:rsid w:val="00FF1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7F36"/>
  <w15:chartTrackingRefBased/>
  <w15:docId w15:val="{82F669A2-0D54-48AA-8AC7-4062D6EC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E9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565AF1"/>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565AF1"/>
    <w:pPr>
      <w:keepNext/>
      <w:keepLines/>
      <w:spacing w:before="40" w:after="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934C71"/>
    <w:pPr>
      <w:keepNext/>
      <w:keepLines/>
      <w:spacing w:before="40" w:after="0"/>
      <w:outlineLvl w:val="2"/>
    </w:pPr>
    <w:rPr>
      <w:rFonts w:eastAsiaTheme="majorEastAsia" w:cstheme="majorBidi"/>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6E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E9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65AF1"/>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565AF1"/>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2B7D70"/>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7D70"/>
    <w:pPr>
      <w:spacing w:after="100"/>
    </w:pPr>
  </w:style>
  <w:style w:type="character" w:styleId="Hyperlink">
    <w:name w:val="Hyperlink"/>
    <w:basedOn w:val="DefaultParagraphFont"/>
    <w:uiPriority w:val="99"/>
    <w:unhideWhenUsed/>
    <w:rsid w:val="002B7D70"/>
    <w:rPr>
      <w:color w:val="0563C1" w:themeColor="hyperlink"/>
      <w:u w:val="single"/>
    </w:rPr>
  </w:style>
  <w:style w:type="character" w:customStyle="1" w:styleId="Heading3Char">
    <w:name w:val="Heading 3 Char"/>
    <w:basedOn w:val="DefaultParagraphFont"/>
    <w:link w:val="Heading3"/>
    <w:uiPriority w:val="9"/>
    <w:rsid w:val="00934C71"/>
    <w:rPr>
      <w:rFonts w:ascii="Times New Roman" w:eastAsiaTheme="majorEastAsia" w:hAnsi="Times New Roman" w:cstheme="majorBidi"/>
      <w:color w:val="4472C4" w:themeColor="accent1"/>
      <w:sz w:val="24"/>
      <w:szCs w:val="24"/>
    </w:rPr>
  </w:style>
  <w:style w:type="paragraph" w:styleId="TOC2">
    <w:name w:val="toc 2"/>
    <w:basedOn w:val="Normal"/>
    <w:next w:val="Normal"/>
    <w:autoRedefine/>
    <w:uiPriority w:val="39"/>
    <w:unhideWhenUsed/>
    <w:rsid w:val="00F66BF0"/>
    <w:pPr>
      <w:spacing w:after="100"/>
      <w:ind w:left="240"/>
    </w:pPr>
  </w:style>
  <w:style w:type="paragraph" w:styleId="TOC3">
    <w:name w:val="toc 3"/>
    <w:basedOn w:val="Normal"/>
    <w:next w:val="Normal"/>
    <w:autoRedefine/>
    <w:uiPriority w:val="39"/>
    <w:unhideWhenUsed/>
    <w:rsid w:val="00F66BF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67C93-7A1F-4286-A634-26EADB698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Tomas Tancos</cp:lastModifiedBy>
  <cp:revision>3</cp:revision>
  <dcterms:created xsi:type="dcterms:W3CDTF">2022-07-05T15:28:00Z</dcterms:created>
  <dcterms:modified xsi:type="dcterms:W3CDTF">2022-07-05T15:51:00Z</dcterms:modified>
</cp:coreProperties>
</file>