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643778" w14:textId="742E30CE" w:rsidR="00F65D1F" w:rsidRDefault="00F65D1F" w:rsidP="00DA3150">
      <w:pPr>
        <w:spacing w:after="0" w:line="360" w:lineRule="auto"/>
        <w:jc w:val="center"/>
        <w:rPr>
          <w:rFonts w:ascii="Arial" w:hAnsi="Arial" w:cs="Arial"/>
          <w:b/>
          <w:bCs/>
        </w:rPr>
      </w:pPr>
      <w:r w:rsidRPr="00F65D1F">
        <w:rPr>
          <w:rFonts w:ascii="Arial" w:hAnsi="Arial" w:cs="Arial"/>
          <w:b/>
          <w:bCs/>
        </w:rPr>
        <w:t>Title of the Report:</w:t>
      </w:r>
    </w:p>
    <w:p w14:paraId="61C93809" w14:textId="77777777" w:rsidR="00FD5AA4" w:rsidRDefault="00FD5AA4" w:rsidP="00DA3150">
      <w:pPr>
        <w:spacing w:after="0" w:line="360" w:lineRule="auto"/>
        <w:jc w:val="center"/>
        <w:rPr>
          <w:rFonts w:ascii="Arial" w:hAnsi="Arial" w:cs="Arial"/>
          <w:b/>
          <w:bCs/>
        </w:rPr>
      </w:pPr>
    </w:p>
    <w:p w14:paraId="060C5E95" w14:textId="23953972" w:rsidR="00DA3150" w:rsidRDefault="00F65D1F" w:rsidP="00DA3150">
      <w:pPr>
        <w:spacing w:after="0" w:line="360" w:lineRule="auto"/>
        <w:jc w:val="center"/>
        <w:rPr>
          <w:rFonts w:ascii="Arial" w:hAnsi="Arial" w:cs="Arial"/>
          <w:b/>
          <w:bCs/>
        </w:rPr>
      </w:pPr>
      <w:r w:rsidRPr="00F65D1F">
        <w:rPr>
          <w:rFonts w:ascii="Arial" w:hAnsi="Arial" w:cs="Arial"/>
          <w:b/>
          <w:bCs/>
        </w:rPr>
        <w:t>An Analysis of the Impact of Outsourcing Housekeeping on Service Quality and Operational Efficiency:</w:t>
      </w:r>
    </w:p>
    <w:p w14:paraId="3232E625" w14:textId="76D28A31" w:rsidR="00F65D1F" w:rsidRDefault="00F65D1F" w:rsidP="00DA3150">
      <w:pPr>
        <w:spacing w:after="0" w:line="360" w:lineRule="auto"/>
        <w:jc w:val="center"/>
        <w:rPr>
          <w:rFonts w:ascii="Arial" w:hAnsi="Arial" w:cs="Arial"/>
          <w:b/>
          <w:bCs/>
        </w:rPr>
      </w:pPr>
      <w:r w:rsidRPr="00F65D1F">
        <w:rPr>
          <w:rFonts w:ascii="Arial" w:hAnsi="Arial" w:cs="Arial"/>
          <w:b/>
          <w:bCs/>
        </w:rPr>
        <w:t>A Case Study of IBIS Shipley Bradford</w:t>
      </w:r>
    </w:p>
    <w:p w14:paraId="1B25CE7D" w14:textId="77777777" w:rsidR="00F65D1F" w:rsidRDefault="00F65D1F" w:rsidP="00DA3150">
      <w:pPr>
        <w:spacing w:after="0" w:line="360" w:lineRule="auto"/>
        <w:rPr>
          <w:rFonts w:ascii="Arial" w:hAnsi="Arial" w:cs="Arial"/>
          <w:b/>
          <w:bCs/>
        </w:rPr>
      </w:pPr>
    </w:p>
    <w:p w14:paraId="1BD25C3B" w14:textId="77777777" w:rsidR="00C167D0" w:rsidRDefault="00C167D0" w:rsidP="00DA3150">
      <w:pPr>
        <w:spacing w:after="0" w:line="360" w:lineRule="auto"/>
        <w:rPr>
          <w:rFonts w:ascii="Arial" w:hAnsi="Arial" w:cs="Arial"/>
          <w:b/>
          <w:bCs/>
        </w:rPr>
      </w:pPr>
    </w:p>
    <w:p w14:paraId="5377153C" w14:textId="73A23EF9" w:rsidR="00F65D1F" w:rsidRDefault="00F65D1F" w:rsidP="00DA3150">
      <w:pPr>
        <w:spacing w:after="0" w:line="360" w:lineRule="auto"/>
        <w:jc w:val="center"/>
        <w:rPr>
          <w:rFonts w:ascii="Arial" w:hAnsi="Arial" w:cs="Arial"/>
        </w:rPr>
      </w:pPr>
      <w:r w:rsidRPr="00F65D1F">
        <w:rPr>
          <w:rFonts w:ascii="Arial" w:hAnsi="Arial" w:cs="Arial"/>
          <w:b/>
          <w:bCs/>
        </w:rPr>
        <w:t>Purpose of the Report:</w:t>
      </w:r>
      <w:r w:rsidRPr="00F65D1F">
        <w:rPr>
          <w:rFonts w:ascii="Arial" w:hAnsi="Arial" w:cs="Arial"/>
          <w:b/>
          <w:bCs/>
        </w:rPr>
        <w:br/>
      </w:r>
      <w:r w:rsidRPr="00F65D1F">
        <w:rPr>
          <w:rFonts w:ascii="Arial" w:hAnsi="Arial" w:cs="Arial"/>
        </w:rPr>
        <w:t>This report evaluates the impact of outsourcing housekeeping services at IBIS Shipley Bradford, examining the operational benefits, challenges, and implications of the outsourcing model for hotel management.</w:t>
      </w:r>
    </w:p>
    <w:p w14:paraId="721E9193" w14:textId="77777777" w:rsidR="00C167D0" w:rsidRDefault="00C167D0" w:rsidP="00DA3150">
      <w:pPr>
        <w:spacing w:after="0" w:line="360" w:lineRule="auto"/>
        <w:jc w:val="center"/>
        <w:rPr>
          <w:rFonts w:ascii="Arial" w:hAnsi="Arial" w:cs="Arial"/>
        </w:rPr>
      </w:pPr>
    </w:p>
    <w:p w14:paraId="392B1900" w14:textId="77777777" w:rsidR="00C73AB8" w:rsidRPr="00F65D1F" w:rsidRDefault="00C73AB8" w:rsidP="00DA3150">
      <w:pPr>
        <w:spacing w:after="0" w:line="360" w:lineRule="auto"/>
        <w:jc w:val="center"/>
        <w:rPr>
          <w:rFonts w:ascii="Arial" w:hAnsi="Arial" w:cs="Arial"/>
        </w:rPr>
      </w:pPr>
    </w:p>
    <w:p w14:paraId="1217B2CC" w14:textId="77777777" w:rsidR="00F65D1F" w:rsidRDefault="00F65D1F" w:rsidP="007E06AC">
      <w:pPr>
        <w:shd w:val="clear" w:color="auto" w:fill="FFFFFF"/>
        <w:spacing w:after="0" w:line="360" w:lineRule="auto"/>
        <w:jc w:val="center"/>
        <w:rPr>
          <w:rFonts w:ascii="Arial" w:hAnsi="Arial" w:cs="Arial"/>
          <w:b/>
          <w:bCs/>
        </w:rPr>
      </w:pPr>
    </w:p>
    <w:p w14:paraId="416747D2" w14:textId="56CCC42A" w:rsidR="00823408" w:rsidRDefault="00B7799F" w:rsidP="00923B9C">
      <w:pPr>
        <w:shd w:val="clear" w:color="auto" w:fill="FFFFFF"/>
        <w:spacing w:after="0" w:line="360" w:lineRule="auto"/>
        <w:ind w:firstLine="720"/>
        <w:rPr>
          <w:rFonts w:ascii="Arial" w:hAnsi="Arial" w:cs="Arial"/>
          <w:b/>
          <w:bCs/>
        </w:rPr>
      </w:pPr>
      <w:r>
        <w:rPr>
          <w:rFonts w:ascii="Arial" w:hAnsi="Arial" w:cs="Arial"/>
          <w:b/>
          <w:bCs/>
        </w:rPr>
        <w:t>N</w:t>
      </w:r>
      <w:r w:rsidR="00823408" w:rsidRPr="00447794">
        <w:rPr>
          <w:rFonts w:ascii="Arial" w:hAnsi="Arial" w:cs="Arial"/>
          <w:b/>
          <w:bCs/>
        </w:rPr>
        <w:t xml:space="preserve">ame:  </w:t>
      </w:r>
      <w:r w:rsidR="00823408">
        <w:rPr>
          <w:rFonts w:ascii="Arial" w:hAnsi="Arial" w:cs="Arial"/>
          <w:b/>
          <w:bCs/>
        </w:rPr>
        <w:tab/>
      </w:r>
      <w:r w:rsidR="00823408">
        <w:rPr>
          <w:rFonts w:ascii="Arial" w:hAnsi="Arial" w:cs="Arial"/>
          <w:b/>
          <w:bCs/>
        </w:rPr>
        <w:tab/>
      </w:r>
      <w:r w:rsidR="00823408" w:rsidRPr="00447794">
        <w:rPr>
          <w:rFonts w:ascii="Arial" w:hAnsi="Arial" w:cs="Arial"/>
          <w:b/>
          <w:bCs/>
        </w:rPr>
        <w:t xml:space="preserve">                           </w:t>
      </w:r>
      <w:r w:rsidR="00823408" w:rsidRPr="00447794">
        <w:rPr>
          <w:rFonts w:ascii="Arial" w:hAnsi="Arial" w:cs="Arial"/>
          <w:b/>
          <w:bCs/>
        </w:rPr>
        <w:tab/>
        <w:t xml:space="preserve">           Wajahat Ali</w:t>
      </w:r>
    </w:p>
    <w:p w14:paraId="323B2658" w14:textId="77777777" w:rsidR="00823408" w:rsidRPr="00447794" w:rsidRDefault="00823408" w:rsidP="00DA3150">
      <w:pPr>
        <w:shd w:val="clear" w:color="auto" w:fill="FFFFFF"/>
        <w:spacing w:after="0" w:line="360" w:lineRule="auto"/>
        <w:rPr>
          <w:rFonts w:ascii="Arial" w:hAnsi="Arial" w:cs="Arial"/>
          <w:b/>
          <w:bCs/>
        </w:rPr>
      </w:pPr>
    </w:p>
    <w:p w14:paraId="223ADCC1" w14:textId="77777777" w:rsidR="00823408" w:rsidRDefault="00823408" w:rsidP="00923B9C">
      <w:pPr>
        <w:spacing w:after="0" w:line="360" w:lineRule="auto"/>
        <w:ind w:firstLine="720"/>
        <w:rPr>
          <w:rFonts w:ascii="Arial" w:hAnsi="Arial" w:cs="Arial"/>
          <w:b/>
          <w:bCs/>
        </w:rPr>
      </w:pPr>
      <w:r w:rsidRPr="00447794">
        <w:rPr>
          <w:rFonts w:ascii="Arial" w:hAnsi="Arial" w:cs="Arial"/>
          <w:b/>
          <w:bCs/>
        </w:rPr>
        <w:t xml:space="preserve">Student Number: </w:t>
      </w:r>
      <w:r w:rsidRPr="00447794">
        <w:rPr>
          <w:rFonts w:ascii="Arial" w:hAnsi="Arial" w:cs="Arial"/>
          <w:b/>
          <w:bCs/>
        </w:rPr>
        <w:tab/>
      </w:r>
      <w:r w:rsidRPr="00447794">
        <w:rPr>
          <w:rFonts w:ascii="Arial" w:hAnsi="Arial" w:cs="Arial"/>
          <w:b/>
          <w:bCs/>
        </w:rPr>
        <w:tab/>
      </w:r>
      <w:r w:rsidRPr="00447794">
        <w:rPr>
          <w:rFonts w:ascii="Arial" w:hAnsi="Arial" w:cs="Arial"/>
          <w:b/>
          <w:bCs/>
        </w:rPr>
        <w:tab/>
      </w:r>
      <w:r w:rsidRPr="00447794">
        <w:rPr>
          <w:rFonts w:ascii="Arial" w:hAnsi="Arial" w:cs="Arial"/>
          <w:b/>
          <w:bCs/>
        </w:rPr>
        <w:tab/>
        <w:t xml:space="preserve">           </w:t>
      </w:r>
      <w:r>
        <w:rPr>
          <w:rFonts w:ascii="Arial" w:hAnsi="Arial" w:cs="Arial"/>
          <w:b/>
          <w:bCs/>
        </w:rPr>
        <w:t>2109303</w:t>
      </w:r>
    </w:p>
    <w:p w14:paraId="1538B294" w14:textId="77777777" w:rsidR="00127755" w:rsidRDefault="00127755" w:rsidP="00DA3150">
      <w:pPr>
        <w:spacing w:after="0" w:line="360" w:lineRule="auto"/>
        <w:rPr>
          <w:rFonts w:ascii="Arial" w:hAnsi="Arial" w:cs="Arial"/>
          <w:b/>
          <w:bCs/>
        </w:rPr>
      </w:pPr>
    </w:p>
    <w:p w14:paraId="309C7EA2" w14:textId="3B27A7A4" w:rsidR="000F3BEB" w:rsidRDefault="000F3BEB" w:rsidP="00923B9C">
      <w:pPr>
        <w:spacing w:after="0" w:line="360" w:lineRule="auto"/>
        <w:ind w:firstLine="720"/>
        <w:rPr>
          <w:rFonts w:ascii="Arial" w:hAnsi="Arial" w:cs="Arial"/>
          <w:b/>
          <w:bCs/>
        </w:rPr>
      </w:pPr>
      <w:r w:rsidRPr="000F3BEB">
        <w:rPr>
          <w:rFonts w:ascii="Arial" w:hAnsi="Arial" w:cs="Arial"/>
          <w:b/>
          <w:bCs/>
        </w:rPr>
        <w:t xml:space="preserve">Module Name: </w:t>
      </w:r>
      <w:r w:rsidR="00127755">
        <w:rPr>
          <w:rFonts w:ascii="Arial" w:hAnsi="Arial" w:cs="Arial"/>
          <w:b/>
          <w:bCs/>
        </w:rPr>
        <w:tab/>
      </w:r>
      <w:r w:rsidR="00127755">
        <w:rPr>
          <w:rFonts w:ascii="Arial" w:hAnsi="Arial" w:cs="Arial"/>
          <w:b/>
          <w:bCs/>
        </w:rPr>
        <w:tab/>
      </w:r>
      <w:r w:rsidR="00127755">
        <w:rPr>
          <w:rFonts w:ascii="Arial" w:hAnsi="Arial" w:cs="Arial"/>
          <w:b/>
          <w:bCs/>
        </w:rPr>
        <w:tab/>
      </w:r>
      <w:r w:rsidR="00127755">
        <w:rPr>
          <w:rFonts w:ascii="Arial" w:hAnsi="Arial" w:cs="Arial"/>
          <w:b/>
          <w:bCs/>
        </w:rPr>
        <w:tab/>
      </w:r>
      <w:r w:rsidR="00127755">
        <w:rPr>
          <w:rFonts w:ascii="Arial" w:hAnsi="Arial" w:cs="Arial"/>
          <w:b/>
          <w:bCs/>
        </w:rPr>
        <w:tab/>
      </w:r>
      <w:r w:rsidR="00127755" w:rsidRPr="00127755">
        <w:rPr>
          <w:rFonts w:ascii="Arial" w:hAnsi="Arial" w:cs="Arial"/>
          <w:b/>
          <w:bCs/>
        </w:rPr>
        <w:t>Placement Project</w:t>
      </w:r>
    </w:p>
    <w:p w14:paraId="7E744266" w14:textId="77777777" w:rsidR="000F3BEB" w:rsidRPr="000F3BEB" w:rsidRDefault="000F3BEB" w:rsidP="00DA3150">
      <w:pPr>
        <w:spacing w:after="0" w:line="360" w:lineRule="auto"/>
        <w:rPr>
          <w:rFonts w:ascii="Arial" w:hAnsi="Arial" w:cs="Arial"/>
          <w:b/>
          <w:bCs/>
        </w:rPr>
      </w:pPr>
    </w:p>
    <w:p w14:paraId="268DE1E6" w14:textId="7B570A2D" w:rsidR="000F3BEB" w:rsidRDefault="000F3BEB" w:rsidP="00923B9C">
      <w:pPr>
        <w:spacing w:after="0" w:line="360" w:lineRule="auto"/>
        <w:ind w:firstLine="720"/>
        <w:rPr>
          <w:rFonts w:ascii="Arial" w:hAnsi="Arial" w:cs="Arial"/>
          <w:b/>
          <w:bCs/>
        </w:rPr>
      </w:pPr>
      <w:r w:rsidRPr="000F3BEB">
        <w:rPr>
          <w:rFonts w:ascii="Arial" w:hAnsi="Arial" w:cs="Arial"/>
          <w:b/>
          <w:bCs/>
        </w:rPr>
        <w:t>Module Number:</w:t>
      </w:r>
      <w:r w:rsidR="00127755">
        <w:rPr>
          <w:rFonts w:ascii="Arial" w:hAnsi="Arial" w:cs="Arial"/>
          <w:b/>
          <w:bCs/>
        </w:rPr>
        <w:tab/>
      </w:r>
      <w:r w:rsidR="00127755">
        <w:rPr>
          <w:rFonts w:ascii="Arial" w:hAnsi="Arial" w:cs="Arial"/>
          <w:b/>
          <w:bCs/>
        </w:rPr>
        <w:tab/>
      </w:r>
      <w:r w:rsidR="00127755">
        <w:rPr>
          <w:rFonts w:ascii="Arial" w:hAnsi="Arial" w:cs="Arial"/>
          <w:b/>
          <w:bCs/>
        </w:rPr>
        <w:tab/>
      </w:r>
      <w:r w:rsidR="00127755">
        <w:rPr>
          <w:rFonts w:ascii="Arial" w:hAnsi="Arial" w:cs="Arial"/>
          <w:b/>
          <w:bCs/>
        </w:rPr>
        <w:tab/>
      </w:r>
      <w:r w:rsidR="00127755">
        <w:rPr>
          <w:rFonts w:ascii="Arial" w:hAnsi="Arial" w:cs="Arial"/>
          <w:b/>
          <w:bCs/>
        </w:rPr>
        <w:tab/>
      </w:r>
      <w:r w:rsidR="00127755" w:rsidRPr="00127755">
        <w:rPr>
          <w:rFonts w:ascii="Arial" w:hAnsi="Arial" w:cs="Arial"/>
          <w:b/>
          <w:bCs/>
        </w:rPr>
        <w:t>BMIH6008</w:t>
      </w:r>
    </w:p>
    <w:p w14:paraId="4733A956" w14:textId="77777777" w:rsidR="00823408" w:rsidRDefault="00823408" w:rsidP="00DA3150">
      <w:pPr>
        <w:spacing w:after="0" w:line="360" w:lineRule="auto"/>
        <w:rPr>
          <w:rFonts w:ascii="Arial" w:hAnsi="Arial" w:cs="Arial"/>
          <w:b/>
          <w:bCs/>
        </w:rPr>
      </w:pPr>
    </w:p>
    <w:p w14:paraId="23F41E30" w14:textId="6F0EE257" w:rsidR="00823408" w:rsidRDefault="00B7799F" w:rsidP="00923B9C">
      <w:pPr>
        <w:spacing w:after="0" w:line="360" w:lineRule="auto"/>
        <w:ind w:firstLine="720"/>
        <w:rPr>
          <w:rFonts w:ascii="Arial" w:hAnsi="Arial" w:cs="Arial"/>
          <w:b/>
          <w:bCs/>
        </w:rPr>
      </w:pPr>
      <w:r>
        <w:rPr>
          <w:rFonts w:ascii="Arial" w:hAnsi="Arial" w:cs="Arial"/>
          <w:b/>
          <w:bCs/>
        </w:rPr>
        <w:t>S</w:t>
      </w:r>
      <w:r w:rsidR="00823408" w:rsidRPr="00823408">
        <w:rPr>
          <w:rFonts w:ascii="Arial" w:hAnsi="Arial" w:cs="Arial"/>
          <w:b/>
          <w:bCs/>
        </w:rPr>
        <w:t xml:space="preserve">upervisor </w:t>
      </w:r>
      <w:r>
        <w:rPr>
          <w:rFonts w:ascii="Arial" w:hAnsi="Arial" w:cs="Arial"/>
          <w:b/>
          <w:bCs/>
        </w:rPr>
        <w:t>N</w:t>
      </w:r>
      <w:r w:rsidR="00823408" w:rsidRPr="00823408">
        <w:rPr>
          <w:rFonts w:ascii="Arial" w:hAnsi="Arial" w:cs="Arial"/>
          <w:b/>
          <w:bCs/>
        </w:rPr>
        <w:t>ame</w:t>
      </w:r>
      <w:r w:rsidR="00823408" w:rsidRPr="00447794">
        <w:rPr>
          <w:rFonts w:ascii="Arial" w:hAnsi="Arial" w:cs="Arial"/>
          <w:b/>
          <w:bCs/>
        </w:rPr>
        <w:t xml:space="preserve">: </w:t>
      </w:r>
      <w:r w:rsidR="00823408" w:rsidRPr="00447794">
        <w:rPr>
          <w:rFonts w:ascii="Arial" w:hAnsi="Arial" w:cs="Arial"/>
          <w:b/>
          <w:bCs/>
        </w:rPr>
        <w:tab/>
      </w:r>
      <w:r w:rsidR="00823408" w:rsidRPr="00447794">
        <w:rPr>
          <w:rFonts w:ascii="Arial" w:hAnsi="Arial" w:cs="Arial"/>
          <w:b/>
          <w:bCs/>
        </w:rPr>
        <w:tab/>
      </w:r>
      <w:r w:rsidR="00823408" w:rsidRPr="00447794">
        <w:rPr>
          <w:rFonts w:ascii="Arial" w:hAnsi="Arial" w:cs="Arial"/>
          <w:b/>
          <w:bCs/>
        </w:rPr>
        <w:tab/>
        <w:t xml:space="preserve">                     </w:t>
      </w:r>
      <w:r w:rsidR="00823408" w:rsidRPr="00823408">
        <w:rPr>
          <w:rFonts w:ascii="Arial" w:hAnsi="Arial" w:cs="Arial"/>
          <w:b/>
          <w:bCs/>
        </w:rPr>
        <w:t>Maggie-Lan Zhang</w:t>
      </w:r>
    </w:p>
    <w:p w14:paraId="58C21D2F" w14:textId="77777777" w:rsidR="00127755" w:rsidRDefault="00127755" w:rsidP="00DA3150">
      <w:pPr>
        <w:spacing w:after="0" w:line="360" w:lineRule="auto"/>
        <w:rPr>
          <w:rFonts w:ascii="Arial" w:hAnsi="Arial" w:cs="Arial"/>
          <w:b/>
          <w:bCs/>
        </w:rPr>
      </w:pPr>
    </w:p>
    <w:p w14:paraId="0A947ED8" w14:textId="3858CD1F" w:rsidR="00127755" w:rsidRDefault="00127755" w:rsidP="00923B9C">
      <w:pPr>
        <w:spacing w:after="0" w:line="360" w:lineRule="auto"/>
        <w:ind w:firstLine="720"/>
        <w:rPr>
          <w:rFonts w:ascii="Arial" w:hAnsi="Arial" w:cs="Arial"/>
          <w:b/>
          <w:bCs/>
        </w:rPr>
      </w:pPr>
      <w:r w:rsidRPr="00127755">
        <w:rPr>
          <w:rFonts w:ascii="Arial" w:hAnsi="Arial" w:cs="Arial"/>
          <w:b/>
          <w:bCs/>
        </w:rPr>
        <w:t>Date: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15</w:t>
      </w:r>
      <w:r w:rsidRPr="00127755">
        <w:rPr>
          <w:rFonts w:ascii="Arial" w:hAnsi="Arial" w:cs="Arial"/>
          <w:b/>
          <w:bCs/>
          <w:vertAlign w:val="superscript"/>
        </w:rPr>
        <w:t>th</w:t>
      </w:r>
      <w:r>
        <w:rPr>
          <w:rFonts w:ascii="Arial" w:hAnsi="Arial" w:cs="Arial"/>
          <w:b/>
          <w:bCs/>
        </w:rPr>
        <w:t xml:space="preserve"> November 2024</w:t>
      </w:r>
    </w:p>
    <w:p w14:paraId="6736D806" w14:textId="77777777" w:rsidR="00823408" w:rsidRDefault="00823408" w:rsidP="00DA3150">
      <w:pPr>
        <w:spacing w:after="0" w:line="360" w:lineRule="auto"/>
        <w:rPr>
          <w:rFonts w:ascii="Arial" w:hAnsi="Arial" w:cs="Arial"/>
          <w:b/>
          <w:bCs/>
        </w:rPr>
      </w:pPr>
    </w:p>
    <w:p w14:paraId="3E0A4E0C" w14:textId="77777777" w:rsidR="00823408" w:rsidRDefault="00823408" w:rsidP="00DA3150">
      <w:pPr>
        <w:spacing w:after="0" w:line="360" w:lineRule="auto"/>
        <w:rPr>
          <w:rFonts w:ascii="Arial" w:hAnsi="Arial" w:cs="Arial"/>
          <w:b/>
          <w:bCs/>
        </w:rPr>
      </w:pPr>
    </w:p>
    <w:p w14:paraId="2C610378" w14:textId="77777777" w:rsidR="00823408" w:rsidRDefault="00823408" w:rsidP="00DA3150">
      <w:pPr>
        <w:spacing w:after="0" w:line="360" w:lineRule="auto"/>
        <w:rPr>
          <w:rFonts w:ascii="Arial" w:hAnsi="Arial" w:cs="Arial"/>
          <w:b/>
          <w:bCs/>
        </w:rPr>
      </w:pPr>
    </w:p>
    <w:p w14:paraId="1F4CB50F" w14:textId="77777777" w:rsidR="00127755" w:rsidRDefault="00127755" w:rsidP="00823408">
      <w:pPr>
        <w:spacing w:after="0" w:line="480" w:lineRule="auto"/>
        <w:ind w:firstLine="720"/>
        <w:rPr>
          <w:rFonts w:ascii="Arial" w:hAnsi="Arial" w:cs="Arial"/>
          <w:b/>
          <w:bCs/>
        </w:rPr>
      </w:pPr>
    </w:p>
    <w:p w14:paraId="6873909C" w14:textId="77777777" w:rsidR="00127755" w:rsidRDefault="00127755" w:rsidP="00823408">
      <w:pPr>
        <w:spacing w:after="0" w:line="480" w:lineRule="auto"/>
        <w:ind w:firstLine="720"/>
        <w:rPr>
          <w:rFonts w:ascii="Arial" w:hAnsi="Arial" w:cs="Arial"/>
          <w:b/>
          <w:bCs/>
        </w:rPr>
      </w:pPr>
    </w:p>
    <w:p w14:paraId="21105A4B" w14:textId="77777777" w:rsidR="00127755" w:rsidRDefault="00127755" w:rsidP="00823408">
      <w:pPr>
        <w:spacing w:after="0" w:line="480" w:lineRule="auto"/>
        <w:ind w:firstLine="720"/>
        <w:rPr>
          <w:rFonts w:ascii="Arial" w:hAnsi="Arial" w:cs="Arial"/>
          <w:b/>
          <w:bCs/>
        </w:rPr>
      </w:pPr>
    </w:p>
    <w:p w14:paraId="2EC9249F" w14:textId="77777777" w:rsidR="00127755" w:rsidRDefault="00127755" w:rsidP="00823408">
      <w:pPr>
        <w:spacing w:after="0" w:line="480" w:lineRule="auto"/>
        <w:ind w:firstLine="720"/>
        <w:rPr>
          <w:rFonts w:ascii="Arial" w:hAnsi="Arial" w:cs="Arial"/>
          <w:b/>
          <w:bCs/>
        </w:rPr>
      </w:pPr>
    </w:p>
    <w:p w14:paraId="7F58919E" w14:textId="77777777" w:rsidR="00127755" w:rsidRDefault="00127755" w:rsidP="00823408">
      <w:pPr>
        <w:spacing w:after="0" w:line="480" w:lineRule="auto"/>
        <w:ind w:firstLine="720"/>
        <w:rPr>
          <w:rFonts w:ascii="Arial" w:hAnsi="Arial" w:cs="Arial"/>
          <w:b/>
          <w:bCs/>
        </w:rPr>
      </w:pPr>
    </w:p>
    <w:p w14:paraId="39E75750" w14:textId="2DCEC15B" w:rsidR="00823408" w:rsidRDefault="00823408" w:rsidP="00127755">
      <w:pPr>
        <w:spacing w:after="0" w:line="360" w:lineRule="auto"/>
        <w:rPr>
          <w:rFonts w:ascii="Arial" w:hAnsi="Arial" w:cs="Arial"/>
          <w:b/>
          <w:bCs/>
        </w:rPr>
      </w:pPr>
      <w:r>
        <w:rPr>
          <w:rFonts w:ascii="Arial" w:hAnsi="Arial" w:cs="Arial"/>
          <w:b/>
          <w:bCs/>
        </w:rPr>
        <w:t>Acknowledgement</w:t>
      </w:r>
      <w:r w:rsidR="00127755">
        <w:rPr>
          <w:rFonts w:ascii="Arial" w:hAnsi="Arial" w:cs="Arial"/>
          <w:b/>
          <w:bCs/>
        </w:rPr>
        <w:t>:</w:t>
      </w:r>
    </w:p>
    <w:p w14:paraId="4BCC5420" w14:textId="6A57C851" w:rsidR="00823408" w:rsidRDefault="00823408" w:rsidP="00127755">
      <w:pPr>
        <w:spacing w:after="0" w:line="360" w:lineRule="auto"/>
        <w:rPr>
          <w:rFonts w:ascii="Arial" w:hAnsi="Arial" w:cs="Arial"/>
        </w:rPr>
      </w:pPr>
    </w:p>
    <w:p w14:paraId="78C43E24" w14:textId="04EB3B03" w:rsidR="00823408" w:rsidRDefault="00C167D0" w:rsidP="00C167D0">
      <w:pPr>
        <w:spacing w:after="0" w:line="360" w:lineRule="auto"/>
        <w:jc w:val="both"/>
        <w:rPr>
          <w:rFonts w:ascii="Arial" w:hAnsi="Arial" w:cs="Arial"/>
          <w:b/>
          <w:bCs/>
        </w:rPr>
      </w:pPr>
      <w:r w:rsidRPr="00C167D0">
        <w:rPr>
          <w:rFonts w:ascii="Arial" w:hAnsi="Arial" w:cs="Arial"/>
        </w:rPr>
        <w:t>I acknowledge the use of ChatGPT powered by GPT-4 to assist with proofreading, grammar checking, and enhancing clarity in my work. I confirm that I have not presented any AI-generated text as my own work. Additionally, I confirm that I retain copies of my drafts, notes, and other resources used both prior to and following the use of AI tools, which I may be asked to provide as evidence.</w:t>
      </w:r>
    </w:p>
    <w:p w14:paraId="1B90E836" w14:textId="77777777" w:rsidR="00823408" w:rsidRDefault="00823408" w:rsidP="00823408">
      <w:pPr>
        <w:spacing w:after="0" w:line="360" w:lineRule="auto"/>
        <w:jc w:val="both"/>
        <w:rPr>
          <w:rFonts w:ascii="Arial" w:hAnsi="Arial" w:cs="Arial"/>
          <w:b/>
          <w:bCs/>
        </w:rPr>
      </w:pPr>
    </w:p>
    <w:p w14:paraId="21292048" w14:textId="77777777" w:rsidR="00823408" w:rsidRDefault="00823408" w:rsidP="00823408">
      <w:pPr>
        <w:spacing w:after="0" w:line="360" w:lineRule="auto"/>
        <w:jc w:val="both"/>
        <w:rPr>
          <w:rFonts w:ascii="Arial" w:hAnsi="Arial" w:cs="Arial"/>
          <w:b/>
          <w:bCs/>
        </w:rPr>
      </w:pPr>
    </w:p>
    <w:p w14:paraId="6F05AF4C" w14:textId="77777777" w:rsidR="00823408" w:rsidRDefault="00823408" w:rsidP="0081031E">
      <w:pPr>
        <w:spacing w:after="0" w:line="360" w:lineRule="auto"/>
        <w:jc w:val="both"/>
      </w:pPr>
    </w:p>
    <w:p w14:paraId="7E5832D8" w14:textId="77777777" w:rsidR="00823408" w:rsidRDefault="00823408" w:rsidP="0081031E">
      <w:pPr>
        <w:spacing w:after="0" w:line="360" w:lineRule="auto"/>
        <w:jc w:val="both"/>
      </w:pPr>
    </w:p>
    <w:p w14:paraId="5323F2A6" w14:textId="77777777" w:rsidR="00823408" w:rsidRDefault="00823408" w:rsidP="0081031E">
      <w:pPr>
        <w:spacing w:after="0" w:line="360" w:lineRule="auto"/>
        <w:jc w:val="both"/>
      </w:pPr>
    </w:p>
    <w:p w14:paraId="724879F6" w14:textId="77777777" w:rsidR="00823408" w:rsidRDefault="00823408" w:rsidP="0081031E">
      <w:pPr>
        <w:spacing w:after="0" w:line="360" w:lineRule="auto"/>
        <w:jc w:val="both"/>
      </w:pPr>
    </w:p>
    <w:p w14:paraId="64E86C9E" w14:textId="77777777" w:rsidR="00823408" w:rsidRDefault="00823408" w:rsidP="0081031E">
      <w:pPr>
        <w:spacing w:after="0" w:line="360" w:lineRule="auto"/>
        <w:jc w:val="both"/>
      </w:pPr>
    </w:p>
    <w:p w14:paraId="4AC5DF83" w14:textId="77777777" w:rsidR="00823408" w:rsidRDefault="00823408" w:rsidP="0081031E">
      <w:pPr>
        <w:spacing w:after="0" w:line="360" w:lineRule="auto"/>
        <w:jc w:val="both"/>
      </w:pPr>
    </w:p>
    <w:p w14:paraId="73BAF8AC" w14:textId="77777777" w:rsidR="00823408" w:rsidRDefault="00823408" w:rsidP="0081031E">
      <w:pPr>
        <w:spacing w:after="0" w:line="360" w:lineRule="auto"/>
        <w:jc w:val="both"/>
      </w:pPr>
    </w:p>
    <w:p w14:paraId="298B6BFE" w14:textId="77777777" w:rsidR="00823408" w:rsidRDefault="00823408" w:rsidP="0081031E">
      <w:pPr>
        <w:spacing w:after="0" w:line="360" w:lineRule="auto"/>
        <w:jc w:val="both"/>
      </w:pPr>
    </w:p>
    <w:p w14:paraId="6A526B45" w14:textId="77777777" w:rsidR="00823408" w:rsidRDefault="00823408" w:rsidP="0081031E">
      <w:pPr>
        <w:spacing w:after="0" w:line="360" w:lineRule="auto"/>
        <w:jc w:val="both"/>
      </w:pPr>
    </w:p>
    <w:p w14:paraId="0E28D52B" w14:textId="77777777" w:rsidR="00823408" w:rsidRDefault="00823408" w:rsidP="0081031E">
      <w:pPr>
        <w:spacing w:after="0" w:line="360" w:lineRule="auto"/>
        <w:jc w:val="both"/>
      </w:pPr>
    </w:p>
    <w:p w14:paraId="7A039A06" w14:textId="77777777" w:rsidR="00823408" w:rsidRDefault="00823408" w:rsidP="0081031E">
      <w:pPr>
        <w:spacing w:after="0" w:line="360" w:lineRule="auto"/>
        <w:jc w:val="both"/>
      </w:pPr>
    </w:p>
    <w:p w14:paraId="57D55BBF" w14:textId="77777777" w:rsidR="00823408" w:rsidRDefault="00823408" w:rsidP="0081031E">
      <w:pPr>
        <w:spacing w:after="0" w:line="360" w:lineRule="auto"/>
        <w:jc w:val="both"/>
      </w:pPr>
    </w:p>
    <w:p w14:paraId="0519F958" w14:textId="77777777" w:rsidR="00823408" w:rsidRDefault="00823408" w:rsidP="0081031E">
      <w:pPr>
        <w:spacing w:after="0" w:line="360" w:lineRule="auto"/>
        <w:jc w:val="both"/>
      </w:pPr>
    </w:p>
    <w:p w14:paraId="402BE231" w14:textId="77777777" w:rsidR="00823408" w:rsidRDefault="00823408" w:rsidP="0081031E">
      <w:pPr>
        <w:spacing w:after="0" w:line="360" w:lineRule="auto"/>
        <w:jc w:val="both"/>
      </w:pPr>
    </w:p>
    <w:p w14:paraId="1719D5A9" w14:textId="77777777" w:rsidR="00127755" w:rsidRDefault="00127755" w:rsidP="0081031E">
      <w:pPr>
        <w:spacing w:after="0" w:line="360" w:lineRule="auto"/>
        <w:jc w:val="both"/>
      </w:pPr>
    </w:p>
    <w:p w14:paraId="417958FF" w14:textId="77777777" w:rsidR="00127755" w:rsidRDefault="00127755" w:rsidP="0081031E">
      <w:pPr>
        <w:spacing w:after="0" w:line="360" w:lineRule="auto"/>
        <w:jc w:val="both"/>
      </w:pPr>
    </w:p>
    <w:p w14:paraId="387D9428" w14:textId="77777777" w:rsidR="00127755" w:rsidRDefault="00127755" w:rsidP="0081031E">
      <w:pPr>
        <w:spacing w:after="0" w:line="360" w:lineRule="auto"/>
        <w:jc w:val="both"/>
      </w:pPr>
    </w:p>
    <w:p w14:paraId="36F83BAE" w14:textId="77777777" w:rsidR="00127755" w:rsidRDefault="00127755" w:rsidP="0081031E">
      <w:pPr>
        <w:spacing w:after="0" w:line="360" w:lineRule="auto"/>
        <w:jc w:val="both"/>
      </w:pPr>
    </w:p>
    <w:p w14:paraId="2FBF5CF1" w14:textId="77777777" w:rsidR="00127755" w:rsidRDefault="00127755" w:rsidP="0081031E">
      <w:pPr>
        <w:spacing w:after="0" w:line="360" w:lineRule="auto"/>
        <w:jc w:val="both"/>
      </w:pPr>
    </w:p>
    <w:p w14:paraId="2556AC0F" w14:textId="77777777" w:rsidR="00127755" w:rsidRDefault="00127755" w:rsidP="0081031E">
      <w:pPr>
        <w:spacing w:after="0" w:line="360" w:lineRule="auto"/>
        <w:jc w:val="both"/>
      </w:pPr>
    </w:p>
    <w:p w14:paraId="04BC04EF" w14:textId="77777777" w:rsidR="00127755" w:rsidRDefault="00127755" w:rsidP="0081031E">
      <w:pPr>
        <w:spacing w:after="0" w:line="360" w:lineRule="auto"/>
        <w:jc w:val="both"/>
      </w:pPr>
    </w:p>
    <w:p w14:paraId="306D70EE" w14:textId="77777777" w:rsidR="003D37DD" w:rsidRDefault="003D37DD" w:rsidP="0081031E">
      <w:pPr>
        <w:spacing w:after="0" w:line="360" w:lineRule="auto"/>
        <w:jc w:val="both"/>
      </w:pPr>
    </w:p>
    <w:p w14:paraId="1361D945" w14:textId="77777777" w:rsidR="00DA3150" w:rsidRDefault="00DA3150" w:rsidP="00127755">
      <w:pPr>
        <w:spacing w:after="0" w:line="360" w:lineRule="auto"/>
        <w:jc w:val="both"/>
        <w:rPr>
          <w:b/>
          <w:bCs/>
        </w:rPr>
      </w:pPr>
    </w:p>
    <w:p w14:paraId="0CEB9D96" w14:textId="7CC10175" w:rsidR="00127755" w:rsidRPr="00127755" w:rsidRDefault="00127755" w:rsidP="00127755">
      <w:pPr>
        <w:spacing w:after="0" w:line="360" w:lineRule="auto"/>
        <w:jc w:val="both"/>
      </w:pPr>
      <w:r w:rsidRPr="00127755">
        <w:rPr>
          <w:b/>
          <w:bCs/>
        </w:rPr>
        <w:t>Executive Summary:</w:t>
      </w:r>
    </w:p>
    <w:p w14:paraId="2A4AC73D" w14:textId="7F836401" w:rsidR="003B1234" w:rsidRPr="003B1234" w:rsidRDefault="003B1234" w:rsidP="003B1234">
      <w:pPr>
        <w:spacing w:after="0" w:line="360" w:lineRule="auto"/>
        <w:jc w:val="both"/>
        <w:rPr>
          <w:rFonts w:ascii="Arial" w:hAnsi="Arial" w:cs="Arial"/>
        </w:rPr>
      </w:pPr>
      <w:r w:rsidRPr="003B1234">
        <w:rPr>
          <w:rFonts w:ascii="Arial" w:hAnsi="Arial" w:cs="Arial"/>
        </w:rPr>
        <w:t xml:space="preserve">The report evaluates the outsourcing of housekeeping services at IBIS Shipley Bradford and examines its impact on operational efficiency and service quality. It </w:t>
      </w:r>
      <w:r w:rsidR="00BF152D" w:rsidRPr="003B1234">
        <w:rPr>
          <w:rFonts w:ascii="Arial" w:hAnsi="Arial" w:cs="Arial"/>
        </w:rPr>
        <w:t>analyses</w:t>
      </w:r>
      <w:r w:rsidRPr="003B1234">
        <w:rPr>
          <w:rFonts w:ascii="Arial" w:hAnsi="Arial" w:cs="Arial"/>
        </w:rPr>
        <w:t xml:space="preserve"> the benefits and challenges of outsourcing in hotel management, focusing on effects on guest satisfaction, cost reduction, and staffing flexibility.</w:t>
      </w:r>
    </w:p>
    <w:p w14:paraId="11CA3585" w14:textId="77777777" w:rsidR="003B1234" w:rsidRPr="003B1234" w:rsidRDefault="003B1234" w:rsidP="003B1234">
      <w:pPr>
        <w:spacing w:after="0" w:line="360" w:lineRule="auto"/>
        <w:jc w:val="both"/>
        <w:rPr>
          <w:rFonts w:ascii="Arial" w:hAnsi="Arial" w:cs="Arial"/>
        </w:rPr>
      </w:pPr>
      <w:r w:rsidRPr="003B1234">
        <w:rPr>
          <w:rFonts w:ascii="Arial" w:hAnsi="Arial" w:cs="Arial"/>
        </w:rPr>
        <w:t>Key findings show that outsourcing has improved operational efficiency, reduced costs, and enabled better management of fluctuating demand, particularly during peak periods. However, challenges were identified regarding service consistency, communication between outsourced and in-house teams, and maintaining personalized guest experiences.</w:t>
      </w:r>
    </w:p>
    <w:p w14:paraId="1573F84D" w14:textId="77777777" w:rsidR="003B1234" w:rsidRPr="003B1234" w:rsidRDefault="003B1234" w:rsidP="003B1234">
      <w:pPr>
        <w:spacing w:after="0" w:line="360" w:lineRule="auto"/>
        <w:jc w:val="both"/>
        <w:rPr>
          <w:rFonts w:ascii="Arial" w:hAnsi="Arial" w:cs="Arial"/>
        </w:rPr>
      </w:pPr>
      <w:r w:rsidRPr="003B1234">
        <w:rPr>
          <w:rFonts w:ascii="Arial" w:hAnsi="Arial" w:cs="Arial"/>
        </w:rPr>
        <w:t>The report concludes that while outsourcing offers significant benefits, effective oversight, clear communication, and quality control mechanisms are crucial to address potential service lapses. Recommendations include choosing a reliable service provider, ensuring quality control, and integrating outsourced teams into the hotel culture to maintain high standards.</w:t>
      </w:r>
    </w:p>
    <w:p w14:paraId="1D09524E" w14:textId="77777777" w:rsidR="003B1234" w:rsidRPr="003B1234" w:rsidRDefault="003B1234" w:rsidP="003B1234">
      <w:pPr>
        <w:spacing w:after="0" w:line="360" w:lineRule="auto"/>
        <w:jc w:val="both"/>
        <w:rPr>
          <w:rFonts w:ascii="Arial" w:hAnsi="Arial" w:cs="Arial"/>
        </w:rPr>
      </w:pPr>
      <w:r w:rsidRPr="003B1234">
        <w:rPr>
          <w:rFonts w:ascii="Arial" w:hAnsi="Arial" w:cs="Arial"/>
        </w:rPr>
        <w:t>The report provides actionable insights and guidance for IBIS Shipley Bradford and other hotels considering outsourcing housekeeping services, emphasizing the balance between cost-efficiency and customer satisfaction.</w:t>
      </w:r>
    </w:p>
    <w:p w14:paraId="549180F6" w14:textId="77777777" w:rsidR="00823408" w:rsidRDefault="00823408" w:rsidP="0081031E">
      <w:pPr>
        <w:spacing w:after="0" w:line="360" w:lineRule="auto"/>
        <w:jc w:val="both"/>
      </w:pPr>
    </w:p>
    <w:p w14:paraId="76D6011E" w14:textId="77777777" w:rsidR="00127755" w:rsidRDefault="00127755" w:rsidP="0081031E">
      <w:pPr>
        <w:spacing w:after="0" w:line="360" w:lineRule="auto"/>
        <w:jc w:val="both"/>
      </w:pPr>
    </w:p>
    <w:p w14:paraId="1221249E" w14:textId="77777777" w:rsidR="00127755" w:rsidRDefault="00127755" w:rsidP="0081031E">
      <w:pPr>
        <w:spacing w:after="0" w:line="360" w:lineRule="auto"/>
        <w:jc w:val="both"/>
      </w:pPr>
    </w:p>
    <w:p w14:paraId="6C27B397" w14:textId="77777777" w:rsidR="00127755" w:rsidRDefault="00127755" w:rsidP="0081031E">
      <w:pPr>
        <w:spacing w:after="0" w:line="360" w:lineRule="auto"/>
        <w:jc w:val="both"/>
      </w:pPr>
    </w:p>
    <w:p w14:paraId="04D22050" w14:textId="77777777" w:rsidR="00127755" w:rsidRDefault="00127755" w:rsidP="0081031E">
      <w:pPr>
        <w:spacing w:after="0" w:line="360" w:lineRule="auto"/>
        <w:jc w:val="both"/>
      </w:pPr>
    </w:p>
    <w:p w14:paraId="652B4E74" w14:textId="77777777" w:rsidR="00127755" w:rsidRDefault="00127755" w:rsidP="0081031E">
      <w:pPr>
        <w:spacing w:after="0" w:line="360" w:lineRule="auto"/>
        <w:jc w:val="both"/>
      </w:pPr>
    </w:p>
    <w:p w14:paraId="0E185E3E" w14:textId="77777777" w:rsidR="00127755" w:rsidRDefault="00127755" w:rsidP="0081031E">
      <w:pPr>
        <w:spacing w:after="0" w:line="360" w:lineRule="auto"/>
        <w:jc w:val="both"/>
      </w:pPr>
    </w:p>
    <w:p w14:paraId="6881EBEF" w14:textId="77777777" w:rsidR="00127755" w:rsidRDefault="00127755" w:rsidP="0081031E">
      <w:pPr>
        <w:spacing w:after="0" w:line="360" w:lineRule="auto"/>
        <w:jc w:val="both"/>
      </w:pPr>
    </w:p>
    <w:p w14:paraId="061447F4" w14:textId="77777777" w:rsidR="00127755" w:rsidRDefault="00127755" w:rsidP="0081031E">
      <w:pPr>
        <w:spacing w:after="0" w:line="360" w:lineRule="auto"/>
        <w:jc w:val="both"/>
      </w:pPr>
    </w:p>
    <w:p w14:paraId="057F4B64" w14:textId="77777777" w:rsidR="00127755" w:rsidRDefault="00127755" w:rsidP="0081031E">
      <w:pPr>
        <w:spacing w:after="0" w:line="360" w:lineRule="auto"/>
        <w:jc w:val="both"/>
      </w:pPr>
    </w:p>
    <w:p w14:paraId="4FF28D1A" w14:textId="77777777" w:rsidR="00127755" w:rsidRDefault="00127755" w:rsidP="0081031E">
      <w:pPr>
        <w:spacing w:after="0" w:line="360" w:lineRule="auto"/>
        <w:jc w:val="both"/>
      </w:pPr>
    </w:p>
    <w:p w14:paraId="79C2BB26" w14:textId="77777777" w:rsidR="00127755" w:rsidRDefault="00127755" w:rsidP="0081031E">
      <w:pPr>
        <w:spacing w:after="0" w:line="360" w:lineRule="auto"/>
        <w:jc w:val="both"/>
      </w:pPr>
    </w:p>
    <w:p w14:paraId="2EC18237" w14:textId="77777777" w:rsidR="007E06AC" w:rsidRDefault="007E06AC" w:rsidP="0081031E">
      <w:pPr>
        <w:spacing w:after="0" w:line="360" w:lineRule="auto"/>
        <w:jc w:val="both"/>
      </w:pPr>
    </w:p>
    <w:p w14:paraId="729FEFA4" w14:textId="77777777" w:rsidR="00C73AB8" w:rsidRDefault="00C73AB8" w:rsidP="0081031E">
      <w:pPr>
        <w:spacing w:after="0" w:line="360" w:lineRule="auto"/>
        <w:jc w:val="both"/>
      </w:pPr>
    </w:p>
    <w:p w14:paraId="186FD2D3" w14:textId="77777777" w:rsidR="00C73AB8" w:rsidRDefault="00C73AB8" w:rsidP="00C73AB8">
      <w:pPr>
        <w:spacing w:after="0" w:line="360" w:lineRule="auto"/>
        <w:contextualSpacing/>
        <w:jc w:val="both"/>
        <w:rPr>
          <w:rFonts w:ascii="Arial" w:hAnsi="Arial" w:cs="Arial"/>
          <w:b/>
          <w:bCs/>
        </w:rPr>
      </w:pPr>
      <w:r w:rsidRPr="00573051">
        <w:rPr>
          <w:rFonts w:ascii="Arial" w:hAnsi="Arial" w:cs="Arial"/>
          <w:b/>
          <w:bCs/>
        </w:rPr>
        <w:lastRenderedPageBreak/>
        <w:t>Table of Contents</w:t>
      </w:r>
    </w:p>
    <w:p w14:paraId="26AC19EC" w14:textId="77777777" w:rsidR="00C73AB8" w:rsidRPr="00573051" w:rsidRDefault="00C73AB8" w:rsidP="00C73AB8">
      <w:pPr>
        <w:spacing w:after="0" w:line="360" w:lineRule="auto"/>
        <w:contextualSpacing/>
        <w:jc w:val="both"/>
        <w:rPr>
          <w:rFonts w:ascii="Arial" w:hAnsi="Arial" w:cs="Arial"/>
        </w:rPr>
      </w:pPr>
    </w:p>
    <w:p w14:paraId="136D616E" w14:textId="61A12742" w:rsidR="00C73AB8" w:rsidRPr="00573051" w:rsidRDefault="00C73AB8" w:rsidP="00C73AB8">
      <w:pPr>
        <w:numPr>
          <w:ilvl w:val="0"/>
          <w:numId w:val="38"/>
        </w:numPr>
        <w:spacing w:after="0" w:line="720" w:lineRule="auto"/>
        <w:ind w:left="0" w:firstLine="0"/>
        <w:contextualSpacing/>
        <w:jc w:val="both"/>
        <w:rPr>
          <w:rFonts w:ascii="Arial" w:hAnsi="Arial" w:cs="Arial"/>
        </w:rPr>
      </w:pPr>
      <w:r w:rsidRPr="00573051">
        <w:rPr>
          <w:rFonts w:ascii="Arial" w:hAnsi="Arial" w:cs="Arial"/>
          <w:b/>
          <w:bCs/>
        </w:rPr>
        <w:t>Introduction</w:t>
      </w:r>
      <w:r w:rsidRPr="00573051">
        <w:rPr>
          <w:rFonts w:ascii="Arial" w:hAnsi="Arial" w:cs="Arial"/>
        </w:rPr>
        <w:t xml:space="preserve"> ....................................................</w:t>
      </w:r>
      <w:r w:rsidR="000B37E1">
        <w:rPr>
          <w:rFonts w:ascii="Arial" w:hAnsi="Arial" w:cs="Arial"/>
        </w:rPr>
        <w:t>..............</w:t>
      </w:r>
      <w:r w:rsidRPr="00573051">
        <w:rPr>
          <w:rFonts w:ascii="Arial" w:hAnsi="Arial" w:cs="Arial"/>
        </w:rPr>
        <w:t>.</w:t>
      </w:r>
      <w:r w:rsidR="000B37E1">
        <w:rPr>
          <w:rFonts w:ascii="Arial" w:hAnsi="Arial" w:cs="Arial"/>
        </w:rPr>
        <w:t>.......</w:t>
      </w:r>
      <w:r w:rsidRPr="00573051">
        <w:rPr>
          <w:rFonts w:ascii="Arial" w:hAnsi="Arial" w:cs="Arial"/>
        </w:rPr>
        <w:t xml:space="preserve">.... </w:t>
      </w:r>
      <w:r w:rsidR="00815DC1">
        <w:rPr>
          <w:rFonts w:ascii="Arial" w:hAnsi="Arial" w:cs="Arial"/>
        </w:rPr>
        <w:t>5</w:t>
      </w:r>
    </w:p>
    <w:p w14:paraId="663F701B" w14:textId="35C44A2E" w:rsidR="00C73AB8" w:rsidRPr="00573051"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rPr>
        <w:t>Literature Review</w:t>
      </w:r>
      <w:r w:rsidRPr="00573051">
        <w:rPr>
          <w:rFonts w:ascii="Arial" w:hAnsi="Arial" w:cs="Arial"/>
        </w:rPr>
        <w:t xml:space="preserve"> ...........................................</w:t>
      </w:r>
      <w:r w:rsidR="000B37E1">
        <w:rPr>
          <w:rFonts w:ascii="Arial" w:hAnsi="Arial" w:cs="Arial"/>
        </w:rPr>
        <w:t>.........................</w:t>
      </w:r>
      <w:r w:rsidRPr="00573051">
        <w:rPr>
          <w:rFonts w:ascii="Arial" w:hAnsi="Arial" w:cs="Arial"/>
        </w:rPr>
        <w:t xml:space="preserve">.. </w:t>
      </w:r>
      <w:r w:rsidR="00C14B3E">
        <w:rPr>
          <w:rFonts w:ascii="Arial" w:hAnsi="Arial" w:cs="Arial"/>
        </w:rPr>
        <w:t>6</w:t>
      </w:r>
    </w:p>
    <w:p w14:paraId="2ABCB006" w14:textId="67907A0E" w:rsidR="00C73AB8" w:rsidRPr="00573051"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color w:val="000000" w:themeColor="text1"/>
        </w:rPr>
        <w:t>Methodology</w:t>
      </w:r>
      <w:r w:rsidRPr="00573051">
        <w:rPr>
          <w:rFonts w:ascii="Arial" w:hAnsi="Arial" w:cs="Arial"/>
        </w:rPr>
        <w:t>...........................</w:t>
      </w:r>
      <w:r w:rsidR="000B37E1">
        <w:rPr>
          <w:rFonts w:ascii="Arial" w:hAnsi="Arial" w:cs="Arial"/>
        </w:rPr>
        <w:t>.............................................</w:t>
      </w:r>
      <w:r w:rsidRPr="00573051">
        <w:rPr>
          <w:rFonts w:ascii="Arial" w:hAnsi="Arial" w:cs="Arial"/>
        </w:rPr>
        <w:t xml:space="preserve">....... </w:t>
      </w:r>
      <w:r w:rsidR="00815DC1">
        <w:rPr>
          <w:rFonts w:ascii="Arial" w:hAnsi="Arial" w:cs="Arial"/>
        </w:rPr>
        <w:t>9</w:t>
      </w:r>
    </w:p>
    <w:p w14:paraId="23B9A575" w14:textId="6C366E90" w:rsidR="00C73AB8" w:rsidRPr="00573051"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color w:val="000000" w:themeColor="text1"/>
        </w:rPr>
        <w:t>Case Study: IBIS Shipley Bradford</w:t>
      </w:r>
      <w:r w:rsidRPr="00573051">
        <w:rPr>
          <w:rFonts w:ascii="Arial" w:hAnsi="Arial" w:cs="Arial"/>
        </w:rPr>
        <w:t xml:space="preserve">........................................... </w:t>
      </w:r>
      <w:r w:rsidR="00C14B3E">
        <w:rPr>
          <w:rFonts w:ascii="Arial" w:hAnsi="Arial" w:cs="Arial"/>
        </w:rPr>
        <w:t>10</w:t>
      </w:r>
    </w:p>
    <w:p w14:paraId="240D33BA" w14:textId="50D15951" w:rsidR="00C73AB8" w:rsidRPr="00C73AB8"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color w:val="000000" w:themeColor="text1"/>
        </w:rPr>
        <w:t>Theme/Findings</w:t>
      </w:r>
      <w:r w:rsidRPr="00573051">
        <w:rPr>
          <w:rFonts w:ascii="Arial" w:hAnsi="Arial" w:cs="Arial"/>
        </w:rPr>
        <w:t>..........................................................</w:t>
      </w:r>
      <w:r w:rsidR="000B37E1">
        <w:rPr>
          <w:rFonts w:ascii="Arial" w:hAnsi="Arial" w:cs="Arial"/>
        </w:rPr>
        <w:t>................</w:t>
      </w:r>
      <w:r w:rsidRPr="00573051">
        <w:rPr>
          <w:rFonts w:ascii="Arial" w:hAnsi="Arial" w:cs="Arial"/>
        </w:rPr>
        <w:t>1</w:t>
      </w:r>
      <w:r w:rsidR="00C14B3E">
        <w:rPr>
          <w:rFonts w:ascii="Arial" w:hAnsi="Arial" w:cs="Arial"/>
        </w:rPr>
        <w:t>6</w:t>
      </w:r>
    </w:p>
    <w:p w14:paraId="29861F38" w14:textId="1498B7B0" w:rsidR="00C73AB8" w:rsidRPr="00C73AB8"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color w:val="000000" w:themeColor="text1"/>
        </w:rPr>
        <w:t>Conclusions and Recommendations</w:t>
      </w:r>
      <w:r w:rsidRPr="00573051">
        <w:rPr>
          <w:rFonts w:ascii="Arial" w:hAnsi="Arial" w:cs="Arial"/>
        </w:rPr>
        <w:t xml:space="preserve"> .......................................</w:t>
      </w:r>
      <w:r w:rsidRPr="00C73AB8">
        <w:rPr>
          <w:rFonts w:ascii="Arial" w:hAnsi="Arial" w:cs="Arial"/>
        </w:rPr>
        <w:t>2</w:t>
      </w:r>
      <w:r w:rsidR="00C14B3E">
        <w:rPr>
          <w:rFonts w:ascii="Arial" w:hAnsi="Arial" w:cs="Arial"/>
        </w:rPr>
        <w:t>2</w:t>
      </w:r>
    </w:p>
    <w:p w14:paraId="1968671C" w14:textId="37FE175F" w:rsidR="00C73AB8" w:rsidRPr="00C73AB8" w:rsidRDefault="00C73AB8" w:rsidP="00C73AB8">
      <w:pPr>
        <w:numPr>
          <w:ilvl w:val="0"/>
          <w:numId w:val="38"/>
        </w:numPr>
        <w:spacing w:after="0" w:line="720" w:lineRule="auto"/>
        <w:ind w:left="0" w:firstLine="0"/>
        <w:contextualSpacing/>
        <w:jc w:val="both"/>
        <w:rPr>
          <w:rFonts w:ascii="Arial" w:hAnsi="Arial" w:cs="Arial"/>
        </w:rPr>
      </w:pPr>
      <w:r w:rsidRPr="00C73AB8">
        <w:rPr>
          <w:rFonts w:ascii="Arial" w:hAnsi="Arial" w:cs="Arial"/>
          <w:b/>
          <w:bCs/>
          <w:color w:val="000000" w:themeColor="text1"/>
        </w:rPr>
        <w:t>Reflective Piece</w:t>
      </w:r>
      <w:r w:rsidRPr="00573051">
        <w:rPr>
          <w:rFonts w:ascii="Arial" w:hAnsi="Arial" w:cs="Arial"/>
        </w:rPr>
        <w:t xml:space="preserve"> .........................................................</w:t>
      </w:r>
      <w:r w:rsidR="000B37E1">
        <w:rPr>
          <w:rFonts w:ascii="Arial" w:hAnsi="Arial" w:cs="Arial"/>
        </w:rPr>
        <w:t>................</w:t>
      </w:r>
      <w:r w:rsidRPr="00573051">
        <w:rPr>
          <w:rFonts w:ascii="Arial" w:hAnsi="Arial" w:cs="Arial"/>
        </w:rPr>
        <w:t>.</w:t>
      </w:r>
      <w:r w:rsidRPr="00C73AB8">
        <w:rPr>
          <w:rFonts w:ascii="Arial" w:hAnsi="Arial" w:cs="Arial"/>
        </w:rPr>
        <w:t>2</w:t>
      </w:r>
      <w:r w:rsidR="00C14B3E">
        <w:rPr>
          <w:rFonts w:ascii="Arial" w:hAnsi="Arial" w:cs="Arial"/>
        </w:rPr>
        <w:t>5</w:t>
      </w:r>
    </w:p>
    <w:p w14:paraId="554866C0" w14:textId="5F3A5309" w:rsidR="00C73AB8" w:rsidRPr="00C73AB8" w:rsidRDefault="00C73AB8" w:rsidP="00C73AB8">
      <w:pPr>
        <w:numPr>
          <w:ilvl w:val="0"/>
          <w:numId w:val="38"/>
        </w:numPr>
        <w:spacing w:after="0" w:line="720" w:lineRule="auto"/>
        <w:ind w:left="0" w:firstLine="0"/>
        <w:contextualSpacing/>
        <w:jc w:val="both"/>
        <w:rPr>
          <w:rFonts w:ascii="Arial" w:hAnsi="Arial" w:cs="Arial"/>
        </w:rPr>
      </w:pPr>
      <w:r w:rsidRPr="00573051">
        <w:rPr>
          <w:rFonts w:ascii="Arial" w:hAnsi="Arial" w:cs="Arial"/>
          <w:b/>
          <w:bCs/>
        </w:rPr>
        <w:t>References</w:t>
      </w:r>
      <w:r w:rsidRPr="00573051">
        <w:rPr>
          <w:rFonts w:ascii="Arial" w:hAnsi="Arial" w:cs="Arial"/>
        </w:rPr>
        <w:t xml:space="preserve"> ........................................................</w:t>
      </w:r>
      <w:r w:rsidR="000B37E1">
        <w:rPr>
          <w:rFonts w:ascii="Arial" w:hAnsi="Arial" w:cs="Arial"/>
        </w:rPr>
        <w:t>........................</w:t>
      </w:r>
      <w:r w:rsidRPr="00573051">
        <w:rPr>
          <w:rFonts w:ascii="Arial" w:hAnsi="Arial" w:cs="Arial"/>
        </w:rPr>
        <w:t>..</w:t>
      </w:r>
      <w:r w:rsidR="00815DC1">
        <w:rPr>
          <w:rFonts w:ascii="Arial" w:hAnsi="Arial" w:cs="Arial"/>
        </w:rPr>
        <w:t>29</w:t>
      </w:r>
    </w:p>
    <w:p w14:paraId="6D7E116F" w14:textId="77777777" w:rsidR="00C73AB8" w:rsidRDefault="00C73AB8" w:rsidP="0081031E">
      <w:pPr>
        <w:spacing w:after="0" w:line="360" w:lineRule="auto"/>
        <w:jc w:val="both"/>
      </w:pPr>
    </w:p>
    <w:p w14:paraId="07EAA6C7" w14:textId="77777777" w:rsidR="00C73AB8" w:rsidRDefault="00C73AB8" w:rsidP="0081031E">
      <w:pPr>
        <w:spacing w:after="0" w:line="360" w:lineRule="auto"/>
        <w:jc w:val="both"/>
      </w:pPr>
    </w:p>
    <w:p w14:paraId="169264D6" w14:textId="77777777" w:rsidR="00C73AB8" w:rsidRDefault="00C73AB8" w:rsidP="0081031E">
      <w:pPr>
        <w:spacing w:after="0" w:line="360" w:lineRule="auto"/>
        <w:jc w:val="both"/>
      </w:pPr>
    </w:p>
    <w:p w14:paraId="0B0A4C1C" w14:textId="77777777" w:rsidR="00C73AB8" w:rsidRDefault="00C73AB8" w:rsidP="0081031E">
      <w:pPr>
        <w:spacing w:after="0" w:line="360" w:lineRule="auto"/>
        <w:jc w:val="both"/>
      </w:pPr>
    </w:p>
    <w:p w14:paraId="6D475A27" w14:textId="77777777" w:rsidR="00C73AB8" w:rsidRDefault="00C73AB8" w:rsidP="0081031E">
      <w:pPr>
        <w:spacing w:after="0" w:line="360" w:lineRule="auto"/>
        <w:jc w:val="both"/>
      </w:pPr>
    </w:p>
    <w:p w14:paraId="5BB7E4A3" w14:textId="77777777" w:rsidR="00C73AB8" w:rsidRDefault="00C73AB8" w:rsidP="0081031E">
      <w:pPr>
        <w:spacing w:after="0" w:line="360" w:lineRule="auto"/>
        <w:jc w:val="both"/>
      </w:pPr>
    </w:p>
    <w:p w14:paraId="6418CB67" w14:textId="77777777" w:rsidR="00C73AB8" w:rsidRDefault="00C73AB8" w:rsidP="0081031E">
      <w:pPr>
        <w:spacing w:after="0" w:line="360" w:lineRule="auto"/>
        <w:jc w:val="both"/>
      </w:pPr>
    </w:p>
    <w:p w14:paraId="0D596565" w14:textId="77777777" w:rsidR="00815DC1" w:rsidRDefault="00815DC1" w:rsidP="0081031E">
      <w:pPr>
        <w:spacing w:after="0" w:line="360" w:lineRule="auto"/>
        <w:jc w:val="both"/>
      </w:pPr>
    </w:p>
    <w:p w14:paraId="6AC3D927" w14:textId="77777777" w:rsidR="00815DC1" w:rsidRDefault="00815DC1" w:rsidP="0081031E">
      <w:pPr>
        <w:spacing w:after="0" w:line="360" w:lineRule="auto"/>
        <w:jc w:val="both"/>
      </w:pPr>
    </w:p>
    <w:p w14:paraId="0F0F2669" w14:textId="77777777" w:rsidR="00815DC1" w:rsidRDefault="00815DC1" w:rsidP="0081031E">
      <w:pPr>
        <w:spacing w:after="0" w:line="360" w:lineRule="auto"/>
        <w:jc w:val="both"/>
      </w:pPr>
    </w:p>
    <w:p w14:paraId="0ADFB7AD" w14:textId="77777777" w:rsidR="00815DC1" w:rsidRDefault="00815DC1" w:rsidP="0081031E">
      <w:pPr>
        <w:spacing w:after="0" w:line="360" w:lineRule="auto"/>
        <w:jc w:val="both"/>
      </w:pPr>
    </w:p>
    <w:p w14:paraId="711BCB64" w14:textId="77777777" w:rsidR="00815DC1" w:rsidRDefault="00815DC1" w:rsidP="0081031E">
      <w:pPr>
        <w:spacing w:after="0" w:line="360" w:lineRule="auto"/>
        <w:jc w:val="both"/>
      </w:pPr>
    </w:p>
    <w:p w14:paraId="6162C4D0" w14:textId="77777777" w:rsidR="00815DC1" w:rsidRDefault="00815DC1" w:rsidP="0081031E">
      <w:pPr>
        <w:spacing w:after="0" w:line="360" w:lineRule="auto"/>
        <w:jc w:val="both"/>
      </w:pPr>
    </w:p>
    <w:p w14:paraId="2E1A48CA" w14:textId="77777777" w:rsidR="00823408" w:rsidRDefault="00823408" w:rsidP="0081031E">
      <w:pPr>
        <w:spacing w:after="0" w:line="360" w:lineRule="auto"/>
        <w:jc w:val="both"/>
      </w:pPr>
    </w:p>
    <w:p w14:paraId="0CCEAAF4" w14:textId="77777777" w:rsidR="00C73AB8" w:rsidRDefault="00C73AB8" w:rsidP="0081031E">
      <w:pPr>
        <w:spacing w:after="0" w:line="360" w:lineRule="auto"/>
        <w:jc w:val="both"/>
      </w:pPr>
    </w:p>
    <w:p w14:paraId="2FC5FF07" w14:textId="3771A890" w:rsidR="000B3DE4" w:rsidRPr="00D06A34" w:rsidRDefault="000B3DE4" w:rsidP="00D06A34">
      <w:pPr>
        <w:pStyle w:val="ListParagraph"/>
        <w:numPr>
          <w:ilvl w:val="0"/>
          <w:numId w:val="5"/>
        </w:numPr>
        <w:spacing w:after="0" w:line="360" w:lineRule="auto"/>
        <w:ind w:left="0" w:firstLine="0"/>
        <w:contextualSpacing w:val="0"/>
        <w:jc w:val="both"/>
        <w:rPr>
          <w:rFonts w:ascii="Arial" w:hAnsi="Arial" w:cs="Arial"/>
          <w:color w:val="000000" w:themeColor="text1"/>
        </w:rPr>
      </w:pPr>
      <w:r w:rsidRPr="00D06A34">
        <w:rPr>
          <w:rFonts w:ascii="Arial" w:hAnsi="Arial" w:cs="Arial"/>
          <w:b/>
          <w:bCs/>
          <w:color w:val="000000" w:themeColor="text1"/>
        </w:rPr>
        <w:lastRenderedPageBreak/>
        <w:t>Introduction:</w:t>
      </w:r>
    </w:p>
    <w:p w14:paraId="59D57F44" w14:textId="2F316068" w:rsidR="000B3DE4" w:rsidRPr="00D06A34" w:rsidRDefault="000B3DE4"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In today’s competitive global marketplace, many organizations, including those in the hospitality sector, are increasingly adopting outsourcing strategies to enhance service quality while reducing operational costs. For instance, outsourcing housekeeping allows hotels to focus on their core functions, streamline processes, and potentially achieve significant cost savings (Chang &amp; </w:t>
      </w:r>
      <w:proofErr w:type="spellStart"/>
      <w:r w:rsidRPr="00D06A34">
        <w:rPr>
          <w:rFonts w:ascii="Arial" w:hAnsi="Arial" w:cs="Arial"/>
          <w:color w:val="000000" w:themeColor="text1"/>
        </w:rPr>
        <w:t>Gurbaxani</w:t>
      </w:r>
      <w:proofErr w:type="spellEnd"/>
      <w:r w:rsidRPr="00D06A34">
        <w:rPr>
          <w:rFonts w:ascii="Arial" w:hAnsi="Arial" w:cs="Arial"/>
          <w:color w:val="000000" w:themeColor="text1"/>
        </w:rPr>
        <w:t>, 2012). outsourcing can also lead to unintended consequences, such as job losses, lower employee morale, and service inconsistencies (</w:t>
      </w:r>
      <w:proofErr w:type="spellStart"/>
      <w:r w:rsidRPr="00D06A34">
        <w:rPr>
          <w:rFonts w:ascii="Arial" w:hAnsi="Arial" w:cs="Arial"/>
          <w:color w:val="000000" w:themeColor="text1"/>
        </w:rPr>
        <w:t>Elmuti</w:t>
      </w:r>
      <w:proofErr w:type="spellEnd"/>
      <w:r w:rsidR="002C4F3C" w:rsidRPr="00D06A34">
        <w:rPr>
          <w:rFonts w:ascii="Arial" w:hAnsi="Arial" w:cs="Arial"/>
          <w:color w:val="000000" w:themeColor="text1"/>
        </w:rPr>
        <w:t xml:space="preserve"> et al., </w:t>
      </w:r>
      <w:r w:rsidRPr="00D06A34">
        <w:rPr>
          <w:rFonts w:ascii="Arial" w:hAnsi="Arial" w:cs="Arial"/>
          <w:color w:val="000000" w:themeColor="text1"/>
        </w:rPr>
        <w:t>2010). Therefore, businesses must carefully assess the impact of outsourcing on both service quality and operational efficiency.</w:t>
      </w:r>
    </w:p>
    <w:p w14:paraId="7A290D7E" w14:textId="249B2E06" w:rsidR="00423B58" w:rsidRPr="00D06A34" w:rsidRDefault="000B3DE4" w:rsidP="00D06A34">
      <w:pPr>
        <w:spacing w:after="0" w:line="360" w:lineRule="auto"/>
        <w:jc w:val="both"/>
        <w:rPr>
          <w:rFonts w:ascii="Arial" w:hAnsi="Arial" w:cs="Arial"/>
          <w:color w:val="000000" w:themeColor="text1"/>
        </w:rPr>
      </w:pPr>
      <w:r w:rsidRPr="00D06A34">
        <w:rPr>
          <w:rFonts w:ascii="Arial" w:hAnsi="Arial" w:cs="Arial"/>
          <w:color w:val="000000" w:themeColor="text1"/>
        </w:rPr>
        <w:t>This report investigates the impact of outsourcing housekeeping on service quality and operational efficiency at IBIS Shipley Bradford, a well-established hotel part of the IBIS chain, known for providing affordable yet reliable accommodation (Accor, 2023). Housekeeping plays a crucial role in hospitality, directly influencing guest satisfaction and the overall success of the hotel (</w:t>
      </w:r>
      <w:proofErr w:type="spellStart"/>
      <w:r w:rsidR="00CE4A3C" w:rsidRPr="00D06A34">
        <w:rPr>
          <w:rFonts w:ascii="Arial" w:hAnsi="Arial" w:cs="Arial"/>
          <w:color w:val="000000" w:themeColor="text1"/>
        </w:rPr>
        <w:t>Pizam</w:t>
      </w:r>
      <w:proofErr w:type="spellEnd"/>
      <w:r w:rsidR="00CE4A3C" w:rsidRPr="00D06A34">
        <w:rPr>
          <w:rFonts w:ascii="Arial" w:hAnsi="Arial" w:cs="Arial"/>
          <w:color w:val="000000" w:themeColor="text1"/>
        </w:rPr>
        <w:t xml:space="preserve"> et al., 2016</w:t>
      </w:r>
      <w:r w:rsidRPr="00D06A34">
        <w:rPr>
          <w:rFonts w:ascii="Arial" w:hAnsi="Arial" w:cs="Arial"/>
          <w:color w:val="000000" w:themeColor="text1"/>
        </w:rPr>
        <w:t>). Outsourcing this function has become a growing trend in the hospitality industry, as many hotels seek to optimize resources and reduce operational costs (Baum, 2</w:t>
      </w:r>
      <w:r w:rsidR="00CE4A3C" w:rsidRPr="00D06A34">
        <w:rPr>
          <w:rFonts w:ascii="Arial" w:hAnsi="Arial" w:cs="Arial"/>
          <w:color w:val="000000" w:themeColor="text1"/>
        </w:rPr>
        <w:t>007</w:t>
      </w:r>
      <w:r w:rsidRPr="00D06A34">
        <w:rPr>
          <w:rFonts w:ascii="Arial" w:hAnsi="Arial" w:cs="Arial"/>
          <w:color w:val="000000" w:themeColor="text1"/>
        </w:rPr>
        <w:t xml:space="preserve">). </w:t>
      </w:r>
      <w:r w:rsidR="00584CD1" w:rsidRPr="00D06A34">
        <w:rPr>
          <w:rFonts w:ascii="Arial" w:hAnsi="Arial" w:cs="Arial"/>
          <w:color w:val="000000" w:themeColor="text1"/>
        </w:rPr>
        <w:t>This analysis examines the impact of outsourcing housekeeping on operational efficiency and challenges at IBIS Shipley Bradford</w:t>
      </w:r>
      <w:r w:rsidRPr="00D06A34">
        <w:rPr>
          <w:rFonts w:ascii="Arial" w:hAnsi="Arial" w:cs="Arial"/>
          <w:color w:val="000000" w:themeColor="text1"/>
        </w:rPr>
        <w:t>.</w:t>
      </w:r>
    </w:p>
    <w:p w14:paraId="47E6ED94" w14:textId="1919755C" w:rsidR="000B3DE4" w:rsidRPr="00D06A34" w:rsidRDefault="000B3DE4"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Aims and Objectives:</w:t>
      </w:r>
    </w:p>
    <w:p w14:paraId="01352F4B" w14:textId="77777777" w:rsidR="000B3DE4" w:rsidRPr="00D06A34" w:rsidRDefault="000B3DE4" w:rsidP="00D06A34">
      <w:pPr>
        <w:spacing w:after="0" w:line="360" w:lineRule="auto"/>
        <w:jc w:val="both"/>
        <w:rPr>
          <w:rFonts w:ascii="Arial" w:hAnsi="Arial" w:cs="Arial"/>
          <w:color w:val="000000" w:themeColor="text1"/>
        </w:rPr>
      </w:pPr>
      <w:r w:rsidRPr="00D06A34">
        <w:rPr>
          <w:rFonts w:ascii="Arial" w:hAnsi="Arial" w:cs="Arial"/>
          <w:color w:val="000000" w:themeColor="text1"/>
        </w:rPr>
        <w:t>The primary aim of this research is to assess how outsourcing housekeeping affects service quality and operational efficiency at IBIS Shipley Bradford. Specific objectives include:</w:t>
      </w:r>
    </w:p>
    <w:p w14:paraId="706412A1" w14:textId="77777777" w:rsidR="000B3DE4" w:rsidRPr="00D06A34" w:rsidRDefault="000B3DE4" w:rsidP="006211B5">
      <w:pPr>
        <w:pStyle w:val="ListParagraph"/>
        <w:numPr>
          <w:ilvl w:val="0"/>
          <w:numId w:val="39"/>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Investigating the relationship between outsourced housekeeping services and guest satisfaction.</w:t>
      </w:r>
    </w:p>
    <w:p w14:paraId="4A2BA825" w14:textId="77777777" w:rsidR="000B3DE4" w:rsidRPr="00D06A34" w:rsidRDefault="000B3DE4" w:rsidP="006211B5">
      <w:pPr>
        <w:pStyle w:val="ListParagraph"/>
        <w:numPr>
          <w:ilvl w:val="0"/>
          <w:numId w:val="39"/>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Evaluating the operational efficiencies gained, such as cost reductions and workflow improvements.</w:t>
      </w:r>
    </w:p>
    <w:p w14:paraId="07DE69FD" w14:textId="77777777" w:rsidR="000B3DE4" w:rsidRPr="00D06A34" w:rsidRDefault="000B3DE4" w:rsidP="006211B5">
      <w:pPr>
        <w:pStyle w:val="ListParagraph"/>
        <w:numPr>
          <w:ilvl w:val="0"/>
          <w:numId w:val="39"/>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Identifying any unintended consequences, including impacts on employee morale, service inconsistencies, or logistical challenges.</w:t>
      </w:r>
    </w:p>
    <w:p w14:paraId="7A94BA84" w14:textId="77777777" w:rsidR="000B3DE4" w:rsidRPr="00D06A34" w:rsidRDefault="000B3DE4"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Research Questions:</w:t>
      </w:r>
    </w:p>
    <w:p w14:paraId="36C44F37" w14:textId="70549D44" w:rsidR="000B3DE4" w:rsidRPr="00D06A34" w:rsidRDefault="000B3DE4" w:rsidP="006211B5">
      <w:pPr>
        <w:pStyle w:val="ListParagraph"/>
        <w:numPr>
          <w:ilvl w:val="0"/>
          <w:numId w:val="40"/>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How does outsourcing housekeeping affect service quality at IBIS Shipley Bradford?</w:t>
      </w:r>
    </w:p>
    <w:p w14:paraId="241FD529" w14:textId="67303E5D" w:rsidR="000B3DE4" w:rsidRPr="00D06A34" w:rsidRDefault="000B3DE4" w:rsidP="006211B5">
      <w:pPr>
        <w:pStyle w:val="ListParagraph"/>
        <w:numPr>
          <w:ilvl w:val="0"/>
          <w:numId w:val="40"/>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What operational efficiency changes have occurred after outsourcing housekeeping services?</w:t>
      </w:r>
    </w:p>
    <w:p w14:paraId="30D49F6D" w14:textId="69190B94" w:rsidR="00C27220" w:rsidRPr="00C73AB8" w:rsidRDefault="000B3DE4" w:rsidP="006211B5">
      <w:pPr>
        <w:pStyle w:val="ListParagraph"/>
        <w:numPr>
          <w:ilvl w:val="0"/>
          <w:numId w:val="40"/>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lastRenderedPageBreak/>
        <w:t>Are there any unintended consequences or challenges arising from outsourcing?</w:t>
      </w:r>
    </w:p>
    <w:p w14:paraId="1E301456" w14:textId="3B00BA61" w:rsidR="00C84BF1" w:rsidRPr="00D06A34" w:rsidRDefault="00C84BF1"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r w:rsidRPr="00D06A34">
        <w:rPr>
          <w:rFonts w:ascii="Arial" w:hAnsi="Arial" w:cs="Arial"/>
          <w:b/>
          <w:bCs/>
          <w:color w:val="000000" w:themeColor="text1"/>
        </w:rPr>
        <w:t>Literature Review</w:t>
      </w:r>
      <w:r w:rsidR="003530E8" w:rsidRPr="00D06A34">
        <w:rPr>
          <w:rFonts w:ascii="Arial" w:hAnsi="Arial" w:cs="Arial"/>
          <w:b/>
          <w:bCs/>
          <w:color w:val="000000" w:themeColor="text1"/>
        </w:rPr>
        <w:t>:</w:t>
      </w:r>
    </w:p>
    <w:p w14:paraId="6882F96C" w14:textId="75C6A112"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Outsourcing in Hospitality</w:t>
      </w:r>
      <w:r w:rsidR="003530E8" w:rsidRPr="00D06A34">
        <w:rPr>
          <w:rFonts w:ascii="Arial" w:hAnsi="Arial" w:cs="Arial"/>
          <w:b/>
          <w:bCs/>
          <w:color w:val="000000" w:themeColor="text1"/>
        </w:rPr>
        <w:t>:</w:t>
      </w:r>
    </w:p>
    <w:p w14:paraId="03A7A172" w14:textId="7877E37C" w:rsidR="00C84BF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in the hospitality industry has gained significant traction as firms face diverse challenges, including competitive pressures, resource constraints, and rising costs. Traditionally, the success model emphasized large-scale operations</w:t>
      </w:r>
      <w:r w:rsidR="00530442" w:rsidRPr="00D06A34">
        <w:rPr>
          <w:rFonts w:ascii="Arial" w:hAnsi="Arial" w:cs="Arial"/>
          <w:color w:val="000000" w:themeColor="text1"/>
        </w:rPr>
        <w:t>,</w:t>
      </w:r>
      <w:r w:rsidRPr="00D06A34">
        <w:rPr>
          <w:rFonts w:ascii="Arial" w:hAnsi="Arial" w:cs="Arial"/>
          <w:color w:val="000000" w:themeColor="text1"/>
        </w:rPr>
        <w:t xml:space="preserve"> this has evolved towards strategies aimed at cost reduction and service efficiency (</w:t>
      </w:r>
      <w:r w:rsidR="000D6B3E" w:rsidRPr="00D06A34">
        <w:rPr>
          <w:rFonts w:ascii="Arial" w:hAnsi="Arial" w:cs="Arial"/>
          <w:color w:val="000000" w:themeColor="text1"/>
        </w:rPr>
        <w:t xml:space="preserve">Bals &amp; </w:t>
      </w:r>
      <w:proofErr w:type="spellStart"/>
      <w:r w:rsidR="000D6B3E" w:rsidRPr="00D06A34">
        <w:rPr>
          <w:rFonts w:ascii="Arial" w:hAnsi="Arial" w:cs="Arial"/>
          <w:color w:val="000000" w:themeColor="text1"/>
        </w:rPr>
        <w:t>Turkulainen</w:t>
      </w:r>
      <w:proofErr w:type="spellEnd"/>
      <w:r w:rsidR="000D6B3E" w:rsidRPr="00D06A34">
        <w:rPr>
          <w:rFonts w:ascii="Arial" w:hAnsi="Arial" w:cs="Arial"/>
          <w:color w:val="000000" w:themeColor="text1"/>
        </w:rPr>
        <w:t>, 2017</w:t>
      </w:r>
      <w:r w:rsidRPr="00D06A34">
        <w:rPr>
          <w:rFonts w:ascii="Arial" w:hAnsi="Arial" w:cs="Arial"/>
          <w:color w:val="000000" w:themeColor="text1"/>
        </w:rPr>
        <w:t xml:space="preserve">). </w:t>
      </w:r>
      <w:r w:rsidR="006D651B" w:rsidRPr="00D06A34">
        <w:rPr>
          <w:rFonts w:ascii="Arial" w:hAnsi="Arial" w:cs="Arial"/>
          <w:color w:val="000000" w:themeColor="text1"/>
        </w:rPr>
        <w:t>Outsourcing allows hotels to delegate services to external vendors with specialized expertise</w:t>
      </w:r>
      <w:r w:rsidRPr="00D06A34">
        <w:rPr>
          <w:rFonts w:ascii="Arial" w:hAnsi="Arial" w:cs="Arial"/>
          <w:color w:val="000000" w:themeColor="text1"/>
        </w:rPr>
        <w:t xml:space="preserve">. By outsourcing, hotels leverage external skills and resources, often reducing operational costs and enabling management to concentrate on core competencies </w:t>
      </w:r>
      <w:r w:rsidR="0011300E" w:rsidRPr="00D06A34">
        <w:rPr>
          <w:rFonts w:ascii="Arial" w:hAnsi="Arial" w:cs="Arial"/>
          <w:color w:val="000000" w:themeColor="text1"/>
        </w:rPr>
        <w:t>(Song &amp; Li, 2008)</w:t>
      </w:r>
      <w:r w:rsidRPr="00D06A34">
        <w:rPr>
          <w:rFonts w:ascii="Arial" w:hAnsi="Arial" w:cs="Arial"/>
          <w:color w:val="000000" w:themeColor="text1"/>
        </w:rPr>
        <w:t>.</w:t>
      </w:r>
      <w:r w:rsidR="0011300E" w:rsidRPr="00D06A34">
        <w:rPr>
          <w:rFonts w:ascii="Arial" w:hAnsi="Arial" w:cs="Arial"/>
          <w:color w:val="000000" w:themeColor="text1"/>
        </w:rPr>
        <w:t xml:space="preserve"> </w:t>
      </w:r>
      <w:r w:rsidRPr="00D06A34">
        <w:rPr>
          <w:rFonts w:ascii="Arial" w:hAnsi="Arial" w:cs="Arial"/>
          <w:color w:val="000000" w:themeColor="text1"/>
        </w:rPr>
        <w:t>outsourcing as delegating activities previously handled internally to external experts to gain efficiency</w:t>
      </w:r>
      <w:r w:rsidR="0011300E" w:rsidRPr="00D06A34">
        <w:rPr>
          <w:rFonts w:ascii="Arial" w:hAnsi="Arial" w:cs="Arial"/>
          <w:color w:val="000000" w:themeColor="text1"/>
        </w:rPr>
        <w:t xml:space="preserve"> (Dekker, 2020)</w:t>
      </w:r>
      <w:r w:rsidRPr="00D06A34">
        <w:rPr>
          <w:rFonts w:ascii="Arial" w:hAnsi="Arial" w:cs="Arial"/>
          <w:color w:val="000000" w:themeColor="text1"/>
        </w:rPr>
        <w:t xml:space="preserve">. </w:t>
      </w:r>
      <w:r w:rsidR="006D651B" w:rsidRPr="00D06A34">
        <w:rPr>
          <w:rFonts w:ascii="Arial" w:hAnsi="Arial" w:cs="Arial"/>
          <w:color w:val="000000" w:themeColor="text1"/>
        </w:rPr>
        <w:t>Outsourcing now includes both manufacturing and service operations in the hotel sector, playing a key role in achieving organizational goals.</w:t>
      </w:r>
    </w:p>
    <w:p w14:paraId="50E93388" w14:textId="189FFEC4" w:rsidR="00C84BF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also provides access to specialized resources, technology, and skills that may not be available in-house. It frequently offers access to sophisticated technologies, enabling hotels to deliver enhanced services to clients </w:t>
      </w:r>
      <w:r w:rsidR="0011300E" w:rsidRPr="00D06A34">
        <w:rPr>
          <w:rFonts w:ascii="Arial" w:hAnsi="Arial" w:cs="Arial"/>
          <w:color w:val="000000" w:themeColor="text1"/>
        </w:rPr>
        <w:t>(</w:t>
      </w:r>
      <w:proofErr w:type="spellStart"/>
      <w:r w:rsidR="0011300E" w:rsidRPr="00D06A34">
        <w:rPr>
          <w:rFonts w:ascii="Arial" w:hAnsi="Arial" w:cs="Arial"/>
          <w:color w:val="000000" w:themeColor="text1"/>
        </w:rPr>
        <w:t>Dehaghi</w:t>
      </w:r>
      <w:proofErr w:type="spellEnd"/>
      <w:r w:rsidR="0011300E" w:rsidRPr="00D06A34">
        <w:rPr>
          <w:rFonts w:ascii="Arial" w:hAnsi="Arial" w:cs="Arial"/>
          <w:color w:val="000000" w:themeColor="text1"/>
        </w:rPr>
        <w:t xml:space="preserve">, 2021). </w:t>
      </w:r>
      <w:r w:rsidRPr="00D06A34">
        <w:rPr>
          <w:rFonts w:ascii="Arial" w:hAnsi="Arial" w:cs="Arial"/>
          <w:color w:val="000000" w:themeColor="text1"/>
        </w:rPr>
        <w:t>Furthermore, outsourcing is a strategic means of leveraging external opportunities and minimizing risk</w:t>
      </w:r>
      <w:r w:rsidR="002C4F3C" w:rsidRPr="00D06A34">
        <w:rPr>
          <w:rFonts w:ascii="Arial" w:hAnsi="Arial" w:cs="Arial"/>
          <w:color w:val="000000" w:themeColor="text1"/>
        </w:rPr>
        <w:t xml:space="preserve"> (</w:t>
      </w:r>
      <w:proofErr w:type="spellStart"/>
      <w:r w:rsidR="002C4F3C" w:rsidRPr="00D06A34">
        <w:rPr>
          <w:rFonts w:ascii="Arial" w:hAnsi="Arial" w:cs="Arial"/>
          <w:color w:val="000000" w:themeColor="text1"/>
        </w:rPr>
        <w:t>Tooranloo</w:t>
      </w:r>
      <w:proofErr w:type="spellEnd"/>
      <w:r w:rsidR="002C4F3C" w:rsidRPr="00D06A34">
        <w:rPr>
          <w:rFonts w:ascii="Arial" w:hAnsi="Arial" w:cs="Arial"/>
          <w:color w:val="000000" w:themeColor="text1"/>
        </w:rPr>
        <w:t xml:space="preserve"> &amp; Saghafi, 2019)</w:t>
      </w:r>
      <w:r w:rsidRPr="00D06A34">
        <w:rPr>
          <w:rFonts w:ascii="Arial" w:hAnsi="Arial" w:cs="Arial"/>
          <w:color w:val="000000" w:themeColor="text1"/>
        </w:rPr>
        <w:t>. For instance, hotels that outsource can reallocate resources to core areas, building competitive strength and refining their service focus.</w:t>
      </w:r>
    </w:p>
    <w:p w14:paraId="1D6ACD30" w14:textId="64F502AA" w:rsidR="00C84BF1" w:rsidRPr="00D06A34" w:rsidRDefault="006D651B"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In the hotel industry, especially 5-star hotels, outsourcing </w:t>
      </w:r>
      <w:r w:rsidR="00260544" w:rsidRPr="00D06A34">
        <w:rPr>
          <w:rFonts w:ascii="Arial" w:hAnsi="Arial" w:cs="Arial"/>
          <w:color w:val="000000" w:themeColor="text1"/>
        </w:rPr>
        <w:t>labour-intensive</w:t>
      </w:r>
      <w:r w:rsidRPr="00D06A34">
        <w:rPr>
          <w:rFonts w:ascii="Arial" w:hAnsi="Arial" w:cs="Arial"/>
          <w:color w:val="000000" w:themeColor="text1"/>
        </w:rPr>
        <w:t xml:space="preserve"> roles like housekeeping reduces costs and maintains service quality. </w:t>
      </w:r>
      <w:r w:rsidR="00C84BF1" w:rsidRPr="00D06A34">
        <w:rPr>
          <w:rFonts w:ascii="Arial" w:hAnsi="Arial" w:cs="Arial"/>
          <w:color w:val="000000" w:themeColor="text1"/>
        </w:rPr>
        <w:t>outsourcing housekeeping experience improved performance, as this setup frees management from staffing concerns and allows a greater focus on guest satisfaction</w:t>
      </w:r>
      <w:r w:rsidR="002C4F3C" w:rsidRPr="00D06A34">
        <w:rPr>
          <w:rFonts w:ascii="Arial" w:hAnsi="Arial" w:cs="Arial"/>
          <w:color w:val="000000" w:themeColor="text1"/>
        </w:rPr>
        <w:t xml:space="preserve"> (Tiwari et al., 2023)</w:t>
      </w:r>
      <w:r w:rsidR="00C84BF1" w:rsidRPr="00D06A34">
        <w:rPr>
          <w:rFonts w:ascii="Arial" w:hAnsi="Arial" w:cs="Arial"/>
          <w:color w:val="000000" w:themeColor="text1"/>
        </w:rPr>
        <w:t xml:space="preserve">. </w:t>
      </w:r>
      <w:r w:rsidRPr="00D06A34">
        <w:rPr>
          <w:rFonts w:ascii="Arial" w:hAnsi="Arial" w:cs="Arial"/>
          <w:color w:val="000000" w:themeColor="text1"/>
        </w:rPr>
        <w:t>Despite the benefits, outsourcing in the hotel industry can lead to service inconsistencies and misalignment with brand values.</w:t>
      </w:r>
    </w:p>
    <w:p w14:paraId="254E69AE" w14:textId="601E37D5"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Defining Outsourcing and Its Role in Hotels</w:t>
      </w:r>
      <w:r w:rsidR="003530E8" w:rsidRPr="00D06A34">
        <w:rPr>
          <w:rFonts w:ascii="Arial" w:hAnsi="Arial" w:cs="Arial"/>
          <w:b/>
          <w:bCs/>
          <w:color w:val="000000" w:themeColor="text1"/>
        </w:rPr>
        <w:t>:</w:t>
      </w:r>
    </w:p>
    <w:p w14:paraId="4C38F760" w14:textId="437C4508" w:rsidR="00C84BF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refers to subcontracting specific operations to an external provider, often for functions that the organization may lack the capacity or resources to perform efficiently in-house (Kumar &amp; Eickhoff, 2005). Through outsourcing, hotels aim to reduce production costs and enhance quality standards, a process amplified by globalization (</w:t>
      </w:r>
      <w:r w:rsidR="001350E7" w:rsidRPr="00D06A34">
        <w:rPr>
          <w:rFonts w:ascii="Arial" w:hAnsi="Arial" w:cs="Arial"/>
          <w:color w:val="000000" w:themeColor="text1"/>
        </w:rPr>
        <w:t>Espino</w:t>
      </w:r>
      <w:r w:rsidR="004712DA" w:rsidRPr="00D06A34">
        <w:rPr>
          <w:rFonts w:ascii="Arial" w:hAnsi="Arial" w:cs="Arial"/>
          <w:color w:val="000000" w:themeColor="text1"/>
        </w:rPr>
        <w:t xml:space="preserve"> &amp; </w:t>
      </w:r>
      <w:r w:rsidR="001350E7" w:rsidRPr="00D06A34">
        <w:rPr>
          <w:rFonts w:ascii="Arial" w:hAnsi="Arial" w:cs="Arial"/>
          <w:color w:val="000000" w:themeColor="text1"/>
        </w:rPr>
        <w:t>Fierro, 2018</w:t>
      </w:r>
      <w:r w:rsidRPr="00D06A34">
        <w:rPr>
          <w:rFonts w:ascii="Arial" w:hAnsi="Arial" w:cs="Arial"/>
          <w:color w:val="000000" w:themeColor="text1"/>
        </w:rPr>
        <w:t xml:space="preserve">). </w:t>
      </w:r>
      <w:r w:rsidR="000D6B3E" w:rsidRPr="00D06A34">
        <w:rPr>
          <w:rFonts w:ascii="Arial" w:hAnsi="Arial" w:cs="Arial"/>
          <w:color w:val="000000" w:themeColor="text1"/>
        </w:rPr>
        <w:t xml:space="preserve">Procurement of products and services from </w:t>
      </w:r>
      <w:r w:rsidR="000D6B3E" w:rsidRPr="00D06A34">
        <w:rPr>
          <w:rFonts w:ascii="Arial" w:hAnsi="Arial" w:cs="Arial"/>
          <w:color w:val="000000" w:themeColor="text1"/>
        </w:rPr>
        <w:lastRenderedPageBreak/>
        <w:t xml:space="preserve">sources that are external to the organization (Lankford &amp; </w:t>
      </w:r>
      <w:proofErr w:type="spellStart"/>
      <w:r w:rsidR="000D6B3E" w:rsidRPr="00D06A34">
        <w:rPr>
          <w:rFonts w:ascii="Arial" w:hAnsi="Arial" w:cs="Arial"/>
          <w:color w:val="000000" w:themeColor="text1"/>
        </w:rPr>
        <w:t>parsa</w:t>
      </w:r>
      <w:proofErr w:type="spellEnd"/>
      <w:r w:rsidR="000D6B3E" w:rsidRPr="00D06A34">
        <w:rPr>
          <w:rFonts w:ascii="Arial" w:hAnsi="Arial" w:cs="Arial"/>
          <w:color w:val="000000" w:themeColor="text1"/>
        </w:rPr>
        <w:t xml:space="preserve">, 1999). </w:t>
      </w:r>
      <w:r w:rsidRPr="00D06A34">
        <w:rPr>
          <w:rFonts w:ascii="Arial" w:hAnsi="Arial" w:cs="Arial"/>
          <w:color w:val="000000" w:themeColor="text1"/>
        </w:rPr>
        <w:t xml:space="preserve">The practice involves assessing core versus non-core activities, with housekeeping frequently categorized as non-core yet essential due to its </w:t>
      </w:r>
      <w:r w:rsidR="00260544" w:rsidRPr="00D06A34">
        <w:rPr>
          <w:rFonts w:ascii="Arial" w:hAnsi="Arial" w:cs="Arial"/>
          <w:color w:val="000000" w:themeColor="text1"/>
        </w:rPr>
        <w:t>labour</w:t>
      </w:r>
      <w:r w:rsidRPr="00D06A34">
        <w:rPr>
          <w:rFonts w:ascii="Arial" w:hAnsi="Arial" w:cs="Arial"/>
          <w:color w:val="000000" w:themeColor="text1"/>
        </w:rPr>
        <w:t xml:space="preserve"> demands </w:t>
      </w:r>
      <w:r w:rsidR="00252D5F" w:rsidRPr="00D06A34">
        <w:rPr>
          <w:rFonts w:ascii="Arial" w:hAnsi="Arial" w:cs="Arial"/>
          <w:color w:val="000000" w:themeColor="text1"/>
        </w:rPr>
        <w:t>(</w:t>
      </w:r>
      <w:proofErr w:type="spellStart"/>
      <w:r w:rsidR="00252D5F" w:rsidRPr="00D06A34">
        <w:rPr>
          <w:rFonts w:ascii="Arial" w:hAnsi="Arial" w:cs="Arial"/>
          <w:color w:val="000000" w:themeColor="text1"/>
        </w:rPr>
        <w:t>Lamminmaki</w:t>
      </w:r>
      <w:proofErr w:type="spellEnd"/>
      <w:r w:rsidR="00252D5F" w:rsidRPr="00D06A34">
        <w:rPr>
          <w:rFonts w:ascii="Arial" w:hAnsi="Arial" w:cs="Arial"/>
          <w:color w:val="000000" w:themeColor="text1"/>
        </w:rPr>
        <w:t>, 2011</w:t>
      </w:r>
      <w:r w:rsidRPr="00D06A34">
        <w:rPr>
          <w:rFonts w:ascii="Arial" w:hAnsi="Arial" w:cs="Arial"/>
          <w:color w:val="000000" w:themeColor="text1"/>
        </w:rPr>
        <w:t xml:space="preserve">). </w:t>
      </w:r>
      <w:r w:rsidR="006D651B" w:rsidRPr="00D06A34">
        <w:rPr>
          <w:rFonts w:ascii="Arial" w:hAnsi="Arial" w:cs="Arial"/>
          <w:color w:val="000000" w:themeColor="text1"/>
        </w:rPr>
        <w:t>This strategy allows hotels to focus on customer-facing areas like front-desk services and dining, which directly impact guests.</w:t>
      </w:r>
    </w:p>
    <w:p w14:paraId="4076FC6F" w14:textId="5F160E22" w:rsidR="00C84BF1" w:rsidRPr="00D06A34" w:rsidRDefault="00C84BF1" w:rsidP="00D06A34">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 xml:space="preserve">Outsourcing can also bring about operational efficiencies, including </w:t>
      </w:r>
      <w:r w:rsidR="00260544" w:rsidRPr="00D06A34">
        <w:rPr>
          <w:rFonts w:ascii="Arial" w:hAnsi="Arial" w:cs="Arial"/>
          <w:color w:val="000000" w:themeColor="text1"/>
        </w:rPr>
        <w:t>labour</w:t>
      </w:r>
      <w:r w:rsidRPr="00D06A34">
        <w:rPr>
          <w:rFonts w:ascii="Arial" w:hAnsi="Arial" w:cs="Arial"/>
          <w:color w:val="000000" w:themeColor="text1"/>
        </w:rPr>
        <w:t xml:space="preserve"> cost reduction and decreased financial obligations linked to employee benefits, payroll, and training (</w:t>
      </w:r>
      <w:r w:rsidR="00267BF5" w:rsidRPr="00D06A34">
        <w:rPr>
          <w:rFonts w:ascii="Arial" w:hAnsi="Arial" w:cs="Arial"/>
          <w:color w:val="000000" w:themeColor="text1"/>
        </w:rPr>
        <w:t>Campo et al., 2014</w:t>
      </w:r>
      <w:r w:rsidRPr="00D06A34">
        <w:rPr>
          <w:rFonts w:ascii="Arial" w:hAnsi="Arial" w:cs="Arial"/>
          <w:color w:val="000000" w:themeColor="text1"/>
        </w:rPr>
        <w:t>).</w:t>
      </w:r>
      <w:r w:rsidR="006D651B" w:rsidRPr="00D06A34">
        <w:rPr>
          <w:rFonts w:ascii="Arial" w:hAnsi="Arial" w:cs="Arial"/>
          <w:color w:val="000000" w:themeColor="text1"/>
        </w:rPr>
        <w:t xml:space="preserve"> External providers often offer lower wages, helping hotels reduce costs, but poor outsourcing management can lead to inefficiencies </w:t>
      </w:r>
      <w:r w:rsidR="00252D5F" w:rsidRPr="00D06A34">
        <w:rPr>
          <w:rFonts w:ascii="Arial" w:hAnsi="Arial" w:cs="Arial"/>
          <w:color w:val="000000" w:themeColor="text1"/>
        </w:rPr>
        <w:t>(Yıldız &amp; Demirel, 2014)</w:t>
      </w:r>
      <w:r w:rsidRPr="00D06A34">
        <w:rPr>
          <w:rFonts w:ascii="Arial" w:hAnsi="Arial" w:cs="Arial"/>
          <w:color w:val="000000" w:themeColor="text1"/>
        </w:rPr>
        <w:t>. Challenges such as miscommunication and weak service contracts may disrupt operational flow, causing delays and inconsistencies.</w:t>
      </w:r>
    </w:p>
    <w:p w14:paraId="2FBF1102" w14:textId="0250CFCF"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 xml:space="preserve">Studies on Outsourcing Housekeeping Services: Pros </w:t>
      </w:r>
      <w:r w:rsidR="006605AD" w:rsidRPr="00D06A34">
        <w:rPr>
          <w:rFonts w:ascii="Arial" w:hAnsi="Arial" w:cs="Arial"/>
          <w:b/>
          <w:bCs/>
          <w:color w:val="000000" w:themeColor="text1"/>
        </w:rPr>
        <w:t>&amp;</w:t>
      </w:r>
      <w:r w:rsidRPr="00D06A34">
        <w:rPr>
          <w:rFonts w:ascii="Arial" w:hAnsi="Arial" w:cs="Arial"/>
          <w:b/>
          <w:bCs/>
          <w:color w:val="000000" w:themeColor="text1"/>
        </w:rPr>
        <w:t xml:space="preserve"> Cons</w:t>
      </w:r>
      <w:r w:rsidR="006605AD" w:rsidRPr="00D06A34">
        <w:rPr>
          <w:rFonts w:ascii="Arial" w:hAnsi="Arial" w:cs="Arial"/>
          <w:b/>
          <w:bCs/>
          <w:color w:val="000000" w:themeColor="text1"/>
        </w:rPr>
        <w:t>:</w:t>
      </w:r>
    </w:p>
    <w:p w14:paraId="4FFC35AB" w14:textId="281D1EAD" w:rsidR="00C84BF1" w:rsidRPr="00D06A34" w:rsidRDefault="006D651B" w:rsidP="00D06A34">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 xml:space="preserve">Outsourcing housekeeping in hotels offers cost savings, as vendors leverage economies of scale to provide </w:t>
      </w:r>
      <w:r w:rsidR="00260544" w:rsidRPr="00D06A34">
        <w:rPr>
          <w:rFonts w:ascii="Arial" w:hAnsi="Arial" w:cs="Arial"/>
          <w:color w:val="000000" w:themeColor="text1"/>
        </w:rPr>
        <w:t>labour</w:t>
      </w:r>
      <w:r w:rsidRPr="00D06A34">
        <w:rPr>
          <w:rFonts w:ascii="Arial" w:hAnsi="Arial" w:cs="Arial"/>
          <w:color w:val="000000" w:themeColor="text1"/>
        </w:rPr>
        <w:t xml:space="preserve"> at lower rates</w:t>
      </w:r>
      <w:r w:rsidR="00C84BF1" w:rsidRPr="00D06A34">
        <w:rPr>
          <w:rFonts w:ascii="Arial" w:hAnsi="Arial" w:cs="Arial"/>
          <w:color w:val="000000" w:themeColor="text1"/>
        </w:rPr>
        <w:t>. outsourcing allows hotels to avoid the complexities of recruitment, training, and staff management, which can be costly and time-intensive (</w:t>
      </w:r>
      <w:proofErr w:type="spellStart"/>
      <w:r w:rsidR="00267BF5" w:rsidRPr="00D06A34">
        <w:rPr>
          <w:rFonts w:ascii="Arial" w:hAnsi="Arial" w:cs="Arial"/>
          <w:color w:val="000000" w:themeColor="text1"/>
        </w:rPr>
        <w:t>Lamminmaki</w:t>
      </w:r>
      <w:proofErr w:type="spellEnd"/>
      <w:r w:rsidR="00267BF5" w:rsidRPr="00D06A34">
        <w:rPr>
          <w:rFonts w:ascii="Arial" w:hAnsi="Arial" w:cs="Arial"/>
          <w:color w:val="000000" w:themeColor="text1"/>
        </w:rPr>
        <w:t xml:space="preserve"> et al., 2014</w:t>
      </w:r>
      <w:r w:rsidR="00C84BF1" w:rsidRPr="00D06A34">
        <w:rPr>
          <w:rFonts w:ascii="Arial" w:hAnsi="Arial" w:cs="Arial"/>
          <w:color w:val="000000" w:themeColor="text1"/>
        </w:rPr>
        <w:t xml:space="preserve">). </w:t>
      </w:r>
      <w:r w:rsidR="008D3FBB" w:rsidRPr="00D06A34">
        <w:rPr>
          <w:rFonts w:ascii="Arial" w:hAnsi="Arial" w:cs="Arial"/>
          <w:color w:val="000000" w:themeColor="text1"/>
        </w:rPr>
        <w:t>This arrangement helps hotels optimize resources and focus on key operations.</w:t>
      </w:r>
    </w:p>
    <w:p w14:paraId="19A3C6F4" w14:textId="7DF0631E" w:rsidR="00C84BF1" w:rsidRPr="00D06A34" w:rsidRDefault="008D3FBB" w:rsidP="00D06A34">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 xml:space="preserve">Outsourcing can lead to inconsistencies in service quality, as vendors may not maintain the same cleanliness standards or reliability as in-house staff. </w:t>
      </w:r>
      <w:r w:rsidR="00C84BF1" w:rsidRPr="00D06A34">
        <w:rPr>
          <w:rFonts w:ascii="Arial" w:hAnsi="Arial" w:cs="Arial"/>
          <w:color w:val="000000" w:themeColor="text1"/>
        </w:rPr>
        <w:t>Housekeeping quality is pivotal to guest satisfaction, with any lapse potentially damaging the hotel’s reputation (</w:t>
      </w:r>
      <w:proofErr w:type="spellStart"/>
      <w:r w:rsidR="00267BF5" w:rsidRPr="00D06A34">
        <w:rPr>
          <w:rFonts w:ascii="Arial" w:hAnsi="Arial" w:cs="Arial"/>
          <w:color w:val="000000" w:themeColor="text1"/>
        </w:rPr>
        <w:t>Elhoushy</w:t>
      </w:r>
      <w:proofErr w:type="spellEnd"/>
      <w:r w:rsidR="00267BF5" w:rsidRPr="00D06A34">
        <w:rPr>
          <w:rFonts w:ascii="Arial" w:hAnsi="Arial" w:cs="Arial"/>
          <w:color w:val="000000" w:themeColor="text1"/>
        </w:rPr>
        <w:t xml:space="preserve"> Set al., 2020</w:t>
      </w:r>
      <w:r w:rsidR="00C84BF1" w:rsidRPr="00D06A34">
        <w:rPr>
          <w:rFonts w:ascii="Arial" w:hAnsi="Arial" w:cs="Arial"/>
          <w:color w:val="000000" w:themeColor="text1"/>
        </w:rPr>
        <w:t xml:space="preserve">). </w:t>
      </w:r>
      <w:r w:rsidRPr="00D06A34">
        <w:rPr>
          <w:rFonts w:ascii="Arial" w:hAnsi="Arial" w:cs="Arial"/>
          <w:color w:val="000000" w:themeColor="text1"/>
        </w:rPr>
        <w:t>O</w:t>
      </w:r>
      <w:r w:rsidR="00C84BF1" w:rsidRPr="00D06A34">
        <w:rPr>
          <w:rFonts w:ascii="Arial" w:hAnsi="Arial" w:cs="Arial"/>
          <w:color w:val="000000" w:themeColor="text1"/>
        </w:rPr>
        <w:t>utsourcing can lead to a lack of continuity and lower levels of staff engagement, as external employees may not align with the hotel’s culture and service expectations (</w:t>
      </w:r>
      <w:proofErr w:type="spellStart"/>
      <w:r w:rsidR="00675F30" w:rsidRPr="00D06A34">
        <w:rPr>
          <w:rFonts w:ascii="Arial" w:hAnsi="Arial" w:cs="Arial"/>
          <w:color w:val="000000" w:themeColor="text1"/>
        </w:rPr>
        <w:t>Uzkurt</w:t>
      </w:r>
      <w:proofErr w:type="spellEnd"/>
      <w:r w:rsidR="00675F30" w:rsidRPr="00D06A34">
        <w:rPr>
          <w:rFonts w:ascii="Arial" w:hAnsi="Arial" w:cs="Arial"/>
          <w:color w:val="000000" w:themeColor="text1"/>
        </w:rPr>
        <w:t xml:space="preserve"> et al., 2013</w:t>
      </w:r>
      <w:r w:rsidR="00C84BF1" w:rsidRPr="00D06A34">
        <w:rPr>
          <w:rFonts w:ascii="Arial" w:hAnsi="Arial" w:cs="Arial"/>
          <w:color w:val="000000" w:themeColor="text1"/>
        </w:rPr>
        <w:t>).</w:t>
      </w:r>
    </w:p>
    <w:p w14:paraId="3B142C59" w14:textId="297827B2"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of Outsourcing on Service Quality</w:t>
      </w:r>
      <w:r w:rsidR="003530E8" w:rsidRPr="00D06A34">
        <w:rPr>
          <w:rFonts w:ascii="Arial" w:hAnsi="Arial" w:cs="Arial"/>
          <w:b/>
          <w:bCs/>
          <w:color w:val="000000" w:themeColor="text1"/>
        </w:rPr>
        <w:t>:</w:t>
      </w:r>
    </w:p>
    <w:p w14:paraId="3F3D8192" w14:textId="77777777" w:rsidR="00FF6A4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The impact of outsourcing on service quality in hospitality varies, with both positive and negative effects observed. Cleanliness is a primary factor influencing guest satisfaction, and inadequate service by outsourced housekeeping staff can lead to customer dissatisfaction (</w:t>
      </w:r>
      <w:r w:rsidR="00675F30" w:rsidRPr="00D06A34">
        <w:rPr>
          <w:rFonts w:ascii="Arial" w:hAnsi="Arial" w:cs="Arial"/>
          <w:color w:val="000000" w:themeColor="text1"/>
        </w:rPr>
        <w:t>Campo et al., 2014</w:t>
      </w:r>
      <w:r w:rsidRPr="00D06A34">
        <w:rPr>
          <w:rFonts w:ascii="Arial" w:hAnsi="Arial" w:cs="Arial"/>
          <w:color w:val="000000" w:themeColor="text1"/>
        </w:rPr>
        <w:t>). As guest expectations for hygiene increase, outsourced staff may lack specific training or motivation to meet these standards.</w:t>
      </w:r>
      <w:r w:rsidR="00FF6A41" w:rsidRPr="00D06A34">
        <w:rPr>
          <w:rFonts w:ascii="Arial" w:hAnsi="Arial" w:cs="Arial"/>
          <w:color w:val="000000" w:themeColor="text1"/>
        </w:rPr>
        <w:t xml:space="preserve"> </w:t>
      </w:r>
    </w:p>
    <w:p w14:paraId="0FF62488" w14:textId="7B4F009E" w:rsidR="00C84BF1" w:rsidRPr="00D06A34" w:rsidRDefault="008D3FBB"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reduces guest-housekeeping interaction, lowering personalization and potentially decreasing service quality and satisfaction</w:t>
      </w:r>
      <w:r w:rsidR="00C84BF1" w:rsidRPr="00D06A34">
        <w:rPr>
          <w:rFonts w:ascii="Arial" w:hAnsi="Arial" w:cs="Arial"/>
          <w:color w:val="000000" w:themeColor="text1"/>
        </w:rPr>
        <w:t>.</w:t>
      </w:r>
    </w:p>
    <w:p w14:paraId="70E432D8" w14:textId="5CCF4705" w:rsidR="00C84BF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professional outsourcing firms often bring advanced cleaning technologies and expertise that enhance service standards</w:t>
      </w:r>
      <w:r w:rsidR="00675F30" w:rsidRPr="00D06A34">
        <w:rPr>
          <w:rFonts w:ascii="Arial" w:hAnsi="Arial" w:cs="Arial"/>
          <w:color w:val="000000" w:themeColor="text1"/>
        </w:rPr>
        <w:t xml:space="preserve"> (McIvor, 2009)</w:t>
      </w:r>
      <w:r w:rsidRPr="00D06A34">
        <w:rPr>
          <w:rFonts w:ascii="Arial" w:hAnsi="Arial" w:cs="Arial"/>
          <w:color w:val="000000" w:themeColor="text1"/>
        </w:rPr>
        <w:t xml:space="preserve">. </w:t>
      </w:r>
      <w:r w:rsidR="008D3FBB" w:rsidRPr="00D06A34">
        <w:rPr>
          <w:rFonts w:ascii="Arial" w:hAnsi="Arial" w:cs="Arial"/>
          <w:color w:val="000000" w:themeColor="text1"/>
        </w:rPr>
        <w:t xml:space="preserve">Outsourcing helps hotels </w:t>
      </w:r>
      <w:r w:rsidR="008D3FBB" w:rsidRPr="00D06A34">
        <w:rPr>
          <w:rFonts w:ascii="Arial" w:hAnsi="Arial" w:cs="Arial"/>
          <w:color w:val="000000" w:themeColor="text1"/>
        </w:rPr>
        <w:lastRenderedPageBreak/>
        <w:t>track performance metrics and maintain quality, while specialized vendors can meet industry standards hotels might struggle to achieve alone</w:t>
      </w:r>
      <w:r w:rsidRPr="00D06A34">
        <w:rPr>
          <w:rFonts w:ascii="Arial" w:hAnsi="Arial" w:cs="Arial"/>
          <w:color w:val="000000" w:themeColor="text1"/>
        </w:rPr>
        <w:t>.</w:t>
      </w:r>
    </w:p>
    <w:p w14:paraId="7D7F8692" w14:textId="01978E5E"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Operational Efficiency Improvements</w:t>
      </w:r>
      <w:r w:rsidR="003530E8" w:rsidRPr="00D06A34">
        <w:rPr>
          <w:rFonts w:ascii="Arial" w:hAnsi="Arial" w:cs="Arial"/>
          <w:b/>
          <w:bCs/>
          <w:color w:val="000000" w:themeColor="text1"/>
        </w:rPr>
        <w:t>:</w:t>
      </w:r>
    </w:p>
    <w:p w14:paraId="205A83DB" w14:textId="048B377B" w:rsidR="00C84BF1"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housekeeping services enables hotels to improve operational efficiency by reducing labour costs and easing management responsibilities</w:t>
      </w:r>
      <w:r w:rsidR="004B2585" w:rsidRPr="00D06A34">
        <w:rPr>
          <w:rFonts w:ascii="Arial" w:hAnsi="Arial" w:cs="Arial"/>
          <w:color w:val="000000" w:themeColor="text1"/>
        </w:rPr>
        <w:t xml:space="preserve"> (Gonzalez, Llopis and Gasco, 2011)</w:t>
      </w:r>
      <w:r w:rsidRPr="00D06A34">
        <w:rPr>
          <w:rFonts w:ascii="Arial" w:hAnsi="Arial" w:cs="Arial"/>
          <w:color w:val="000000" w:themeColor="text1"/>
        </w:rPr>
        <w:t>. labour cost reduction is a primary advantage, as outsourcing providers often operate with more cost-effective labour models</w:t>
      </w:r>
      <w:r w:rsidR="00E7159D" w:rsidRPr="00D06A34">
        <w:rPr>
          <w:rFonts w:ascii="Arial" w:hAnsi="Arial" w:cs="Arial"/>
          <w:color w:val="000000" w:themeColor="text1"/>
        </w:rPr>
        <w:t xml:space="preserve"> (Zhang, Ma and Qu, 2018)</w:t>
      </w:r>
      <w:r w:rsidRPr="00D06A34">
        <w:rPr>
          <w:rFonts w:ascii="Arial" w:hAnsi="Arial" w:cs="Arial"/>
          <w:color w:val="000000" w:themeColor="text1"/>
        </w:rPr>
        <w:t xml:space="preserve">. </w:t>
      </w:r>
      <w:r w:rsidR="008D3FBB" w:rsidRPr="00D06A34">
        <w:rPr>
          <w:rFonts w:ascii="Arial" w:hAnsi="Arial" w:cs="Arial"/>
          <w:color w:val="000000" w:themeColor="text1"/>
        </w:rPr>
        <w:t>Outsourcing frees hotels from training, payroll, and administrative tasks, allowing focus on more strategic functions</w:t>
      </w:r>
      <w:r w:rsidR="005B5757" w:rsidRPr="00D06A34">
        <w:rPr>
          <w:rFonts w:ascii="Arial" w:hAnsi="Arial" w:cs="Arial"/>
          <w:color w:val="000000" w:themeColor="text1"/>
        </w:rPr>
        <w:t>.</w:t>
      </w:r>
      <w:r w:rsidR="00FF6A41" w:rsidRPr="00D06A34">
        <w:rPr>
          <w:rFonts w:ascii="Arial" w:hAnsi="Arial" w:cs="Arial"/>
          <w:color w:val="000000" w:themeColor="text1"/>
        </w:rPr>
        <w:t xml:space="preserve"> O</w:t>
      </w:r>
      <w:r w:rsidRPr="00D06A34">
        <w:rPr>
          <w:rFonts w:ascii="Arial" w:hAnsi="Arial" w:cs="Arial"/>
          <w:color w:val="000000" w:themeColor="text1"/>
        </w:rPr>
        <w:t xml:space="preserve">utsourced vendors can scale their services in response to demand fluctuations, such as peak seasons or special events, without additional recruitment, enhancing resource </w:t>
      </w:r>
      <w:r w:rsidR="005B5757" w:rsidRPr="00D06A34">
        <w:rPr>
          <w:rFonts w:ascii="Arial" w:hAnsi="Arial" w:cs="Arial"/>
          <w:color w:val="000000" w:themeColor="text1"/>
        </w:rPr>
        <w:t>utilization</w:t>
      </w:r>
      <w:r w:rsidR="00E7159D" w:rsidRPr="00D06A34">
        <w:rPr>
          <w:rFonts w:ascii="Arial" w:hAnsi="Arial" w:cs="Arial"/>
          <w:color w:val="000000" w:themeColor="text1"/>
        </w:rPr>
        <w:t xml:space="preserve"> (Paraskevas and </w:t>
      </w:r>
      <w:proofErr w:type="spellStart"/>
      <w:r w:rsidR="00E7159D" w:rsidRPr="00D06A34">
        <w:rPr>
          <w:rFonts w:ascii="Arial" w:hAnsi="Arial" w:cs="Arial"/>
          <w:color w:val="000000" w:themeColor="text1"/>
        </w:rPr>
        <w:t>Buhalis</w:t>
      </w:r>
      <w:proofErr w:type="spellEnd"/>
      <w:r w:rsidR="00E7159D" w:rsidRPr="00D06A34">
        <w:rPr>
          <w:rFonts w:ascii="Arial" w:hAnsi="Arial" w:cs="Arial"/>
          <w:color w:val="000000" w:themeColor="text1"/>
        </w:rPr>
        <w:t>, 2002)</w:t>
      </w:r>
      <w:r w:rsidR="005B5757" w:rsidRPr="00D06A34">
        <w:rPr>
          <w:rFonts w:ascii="Arial" w:hAnsi="Arial" w:cs="Arial"/>
          <w:color w:val="000000" w:themeColor="text1"/>
        </w:rPr>
        <w:t>.</w:t>
      </w:r>
    </w:p>
    <w:p w14:paraId="4B8122ED" w14:textId="225A8911" w:rsidR="00C84BF1" w:rsidRPr="00D06A34" w:rsidRDefault="00FF6A41" w:rsidP="00D06A34">
      <w:pPr>
        <w:spacing w:after="0" w:line="360" w:lineRule="auto"/>
        <w:jc w:val="both"/>
        <w:rPr>
          <w:rFonts w:ascii="Arial" w:hAnsi="Arial" w:cs="Arial"/>
          <w:color w:val="000000" w:themeColor="text1"/>
        </w:rPr>
      </w:pPr>
      <w:r w:rsidRPr="00D06A34">
        <w:rPr>
          <w:rFonts w:ascii="Arial" w:hAnsi="Arial" w:cs="Arial"/>
          <w:color w:val="000000" w:themeColor="text1"/>
        </w:rPr>
        <w:t>O</w:t>
      </w:r>
      <w:r w:rsidR="00C84BF1" w:rsidRPr="00D06A34">
        <w:rPr>
          <w:rFonts w:ascii="Arial" w:hAnsi="Arial" w:cs="Arial"/>
          <w:color w:val="000000" w:themeColor="text1"/>
        </w:rPr>
        <w:t xml:space="preserve">utsourcing requires careful management to avoid pitfalls that may impair operational efficiency. </w:t>
      </w:r>
      <w:r w:rsidR="005B5757" w:rsidRPr="00D06A34">
        <w:rPr>
          <w:rFonts w:ascii="Arial" w:hAnsi="Arial" w:cs="Arial"/>
          <w:color w:val="000000" w:themeColor="text1"/>
        </w:rPr>
        <w:t>R</w:t>
      </w:r>
      <w:r w:rsidR="00C84BF1" w:rsidRPr="00D06A34">
        <w:rPr>
          <w:rFonts w:ascii="Arial" w:hAnsi="Arial" w:cs="Arial"/>
          <w:color w:val="000000" w:themeColor="text1"/>
        </w:rPr>
        <w:t>isks of poor coordination and inadequate communication with vendors, which may lead to inconsistent service delivery and suboptimal resource utilization, ultimately hindering operational efficiency.</w:t>
      </w:r>
    </w:p>
    <w:p w14:paraId="3425CB0B" w14:textId="2E3D5031"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Previous Research</w:t>
      </w:r>
      <w:r w:rsidR="003530E8" w:rsidRPr="00D06A34">
        <w:rPr>
          <w:rFonts w:ascii="Arial" w:hAnsi="Arial" w:cs="Arial"/>
          <w:b/>
          <w:bCs/>
          <w:color w:val="000000" w:themeColor="text1"/>
        </w:rPr>
        <w:t>:</w:t>
      </w:r>
    </w:p>
    <w:p w14:paraId="53143A9E" w14:textId="77777777" w:rsidR="005B5757" w:rsidRPr="00D06A34" w:rsidRDefault="00C84BF1" w:rsidP="00D06A34">
      <w:pPr>
        <w:spacing w:after="0" w:line="360" w:lineRule="auto"/>
        <w:jc w:val="both"/>
        <w:rPr>
          <w:rFonts w:ascii="Arial" w:hAnsi="Arial" w:cs="Arial"/>
          <w:color w:val="000000" w:themeColor="text1"/>
        </w:rPr>
      </w:pPr>
      <w:r w:rsidRPr="00D06A34">
        <w:rPr>
          <w:rFonts w:ascii="Arial" w:hAnsi="Arial" w:cs="Arial"/>
          <w:color w:val="000000" w:themeColor="text1"/>
        </w:rPr>
        <w:t>Existing studies have highlighted the dual nature of outsourcing’s impact on hotel operations. outsourcing in luxury hotels improved operational efficiency but sometimes harmed guest satisfaction due to inconsistent service quality</w:t>
      </w:r>
      <w:r w:rsidR="005B5757" w:rsidRPr="00D06A34">
        <w:rPr>
          <w:rFonts w:ascii="Arial" w:hAnsi="Arial" w:cs="Arial"/>
          <w:color w:val="000000" w:themeColor="text1"/>
        </w:rPr>
        <w:t xml:space="preserve"> (Riley, 2015)</w:t>
      </w:r>
      <w:r w:rsidRPr="00D06A34">
        <w:rPr>
          <w:rFonts w:ascii="Arial" w:hAnsi="Arial" w:cs="Arial"/>
          <w:color w:val="000000" w:themeColor="text1"/>
        </w:rPr>
        <w:t>. while outsourcing reduced costs in mid-range hotels, maintaining cleanliness and guest interaction quality posed challenges</w:t>
      </w:r>
      <w:r w:rsidR="005B5757" w:rsidRPr="00D06A34">
        <w:rPr>
          <w:rFonts w:ascii="Arial" w:hAnsi="Arial" w:cs="Arial"/>
          <w:color w:val="000000" w:themeColor="text1"/>
        </w:rPr>
        <w:t xml:space="preserve"> (Ottenbacher &amp; </w:t>
      </w:r>
      <w:proofErr w:type="spellStart"/>
      <w:r w:rsidR="005B5757" w:rsidRPr="00D06A34">
        <w:rPr>
          <w:rFonts w:ascii="Arial" w:hAnsi="Arial" w:cs="Arial"/>
          <w:color w:val="000000" w:themeColor="text1"/>
        </w:rPr>
        <w:t>Gnoth</w:t>
      </w:r>
      <w:proofErr w:type="spellEnd"/>
      <w:r w:rsidR="005B5757" w:rsidRPr="00D06A34">
        <w:rPr>
          <w:rFonts w:ascii="Arial" w:hAnsi="Arial" w:cs="Arial"/>
          <w:color w:val="000000" w:themeColor="text1"/>
        </w:rPr>
        <w:t>, 2005)</w:t>
      </w:r>
      <w:r w:rsidRPr="00D06A34">
        <w:rPr>
          <w:rFonts w:ascii="Arial" w:hAnsi="Arial" w:cs="Arial"/>
          <w:color w:val="000000" w:themeColor="text1"/>
        </w:rPr>
        <w:t xml:space="preserve">. </w:t>
      </w:r>
      <w:r w:rsidR="005B5757" w:rsidRPr="00D06A34">
        <w:rPr>
          <w:rFonts w:ascii="Arial" w:hAnsi="Arial" w:cs="Arial"/>
          <w:color w:val="000000" w:themeColor="text1"/>
        </w:rPr>
        <w:t>Outsourcing could lead to higher staff turnover and lower engagement levels, which may negatively affect service quality and efficiency, echoing findings on the potential long-term drawbacks of outsourcing strategies</w:t>
      </w:r>
    </w:p>
    <w:p w14:paraId="6471A26E" w14:textId="013A2971" w:rsidR="00C84BF1" w:rsidRPr="00D06A34" w:rsidRDefault="00C84BF1"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Gap in Literature</w:t>
      </w:r>
      <w:r w:rsidR="003530E8" w:rsidRPr="00D06A34">
        <w:rPr>
          <w:rFonts w:ascii="Arial" w:hAnsi="Arial" w:cs="Arial"/>
          <w:b/>
          <w:bCs/>
          <w:color w:val="000000" w:themeColor="text1"/>
        </w:rPr>
        <w:t>:</w:t>
      </w:r>
    </w:p>
    <w:p w14:paraId="027F1D67" w14:textId="760CC2ED" w:rsidR="00AA3903" w:rsidRPr="00D06A34" w:rsidRDefault="006D651B"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Despite extensive research on outsourcing in hospitality, its impact on mid-range hotels, like IBIS Shipley Bradford, has been largely </w:t>
      </w:r>
      <w:r w:rsidR="008D3FBB" w:rsidRPr="00D06A34">
        <w:rPr>
          <w:rFonts w:ascii="Arial" w:hAnsi="Arial" w:cs="Arial"/>
          <w:color w:val="000000" w:themeColor="text1"/>
        </w:rPr>
        <w:t>overlooked.</w:t>
      </w:r>
      <w:r w:rsidR="00C84BF1" w:rsidRPr="00D06A34">
        <w:rPr>
          <w:rFonts w:ascii="Arial" w:hAnsi="Arial" w:cs="Arial"/>
          <w:color w:val="000000" w:themeColor="text1"/>
        </w:rPr>
        <w:t xml:space="preserve"> Most studies have focused on either luxury or large-scale hotel chains, leaving a gap in understanding the unique impacts of outsourcing within budget-conscious operations (</w:t>
      </w:r>
      <w:proofErr w:type="spellStart"/>
      <w:r w:rsidR="004B2585" w:rsidRPr="00D06A34">
        <w:rPr>
          <w:rFonts w:ascii="Arial" w:hAnsi="Arial" w:cs="Arial"/>
          <w:color w:val="000000" w:themeColor="text1"/>
        </w:rPr>
        <w:t>Lamminmaki</w:t>
      </w:r>
      <w:proofErr w:type="spellEnd"/>
      <w:r w:rsidR="004B2585" w:rsidRPr="00D06A34">
        <w:rPr>
          <w:rFonts w:ascii="Arial" w:hAnsi="Arial" w:cs="Arial"/>
          <w:color w:val="000000" w:themeColor="text1"/>
        </w:rPr>
        <w:t>, 2011</w:t>
      </w:r>
      <w:r w:rsidR="00C84BF1" w:rsidRPr="00D06A34">
        <w:rPr>
          <w:rFonts w:ascii="Arial" w:hAnsi="Arial" w:cs="Arial"/>
          <w:color w:val="000000" w:themeColor="text1"/>
        </w:rPr>
        <w:t>). Furthermore, while employee morale and customer experience have been discussed, there is a lack of focus on how outsourcing impacts long-term guest satisfaction and loyalty, particularly in relation to service quality and continuity (</w:t>
      </w:r>
      <w:proofErr w:type="spellStart"/>
      <w:r w:rsidR="004B2585" w:rsidRPr="00D06A34">
        <w:rPr>
          <w:rFonts w:ascii="Arial" w:hAnsi="Arial" w:cs="Arial"/>
          <w:color w:val="000000" w:themeColor="text1"/>
        </w:rPr>
        <w:t>Quélin</w:t>
      </w:r>
      <w:proofErr w:type="spellEnd"/>
      <w:r w:rsidR="004B2585" w:rsidRPr="00D06A34">
        <w:rPr>
          <w:rFonts w:ascii="Arial" w:hAnsi="Arial" w:cs="Arial"/>
          <w:color w:val="000000" w:themeColor="text1"/>
        </w:rPr>
        <w:t xml:space="preserve"> and Duhamel, 2003</w:t>
      </w:r>
      <w:r w:rsidR="00C84BF1" w:rsidRPr="00D06A34">
        <w:rPr>
          <w:rFonts w:ascii="Arial" w:hAnsi="Arial" w:cs="Arial"/>
          <w:color w:val="000000" w:themeColor="text1"/>
        </w:rPr>
        <w:t xml:space="preserve">). Addressing these gaps would provide a more comprehensive </w:t>
      </w:r>
      <w:r w:rsidR="00C84BF1" w:rsidRPr="00D06A34">
        <w:rPr>
          <w:rFonts w:ascii="Arial" w:hAnsi="Arial" w:cs="Arial"/>
          <w:color w:val="000000" w:themeColor="text1"/>
        </w:rPr>
        <w:lastRenderedPageBreak/>
        <w:t>view of outsourcing's role in the hotel industry, especially within mid-range establishments that face unique operational challenges.</w:t>
      </w:r>
    </w:p>
    <w:p w14:paraId="70B0875D" w14:textId="0B5CDCAD" w:rsidR="00AA3903" w:rsidRPr="00D06A34" w:rsidRDefault="00AA3903"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bookmarkStart w:id="0" w:name="_Hlk182597999"/>
      <w:r w:rsidRPr="00D06A34">
        <w:rPr>
          <w:rFonts w:ascii="Arial" w:hAnsi="Arial" w:cs="Arial"/>
          <w:b/>
          <w:bCs/>
          <w:color w:val="000000" w:themeColor="text1"/>
        </w:rPr>
        <w:t>Methodology</w:t>
      </w:r>
      <w:bookmarkEnd w:id="0"/>
      <w:r w:rsidR="003530E8" w:rsidRPr="00D06A34">
        <w:rPr>
          <w:rFonts w:ascii="Arial" w:hAnsi="Arial" w:cs="Arial"/>
          <w:b/>
          <w:bCs/>
          <w:color w:val="000000" w:themeColor="text1"/>
        </w:rPr>
        <w:t>:</w:t>
      </w:r>
    </w:p>
    <w:p w14:paraId="762002AD" w14:textId="41EB6CBB" w:rsidR="00AA3903" w:rsidRPr="00D06A34" w:rsidRDefault="00AA390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 case study approach is particularly suitable for investigating complex, real-life phenomena, such as outsourcing in the hotel industry. Case study research is effective in capturing detailed, context-specific data, providing a comprehensive understanding of an issue (Feagin</w:t>
      </w:r>
      <w:r w:rsidR="00C76671" w:rsidRPr="00D06A34">
        <w:rPr>
          <w:rFonts w:ascii="Arial" w:hAnsi="Arial" w:cs="Arial"/>
          <w:color w:val="000000" w:themeColor="text1"/>
        </w:rPr>
        <w:t xml:space="preserve"> et al.,</w:t>
      </w:r>
      <w:r w:rsidRPr="00D06A34">
        <w:rPr>
          <w:rFonts w:ascii="Arial" w:hAnsi="Arial" w:cs="Arial"/>
          <w:color w:val="000000" w:themeColor="text1"/>
        </w:rPr>
        <w:t xml:space="preserve"> 1991). This methodology is appropriate for the current </w:t>
      </w:r>
      <w:r w:rsidR="009F0368" w:rsidRPr="00D06A34">
        <w:rPr>
          <w:rFonts w:ascii="Arial" w:hAnsi="Arial" w:cs="Arial"/>
          <w:color w:val="000000" w:themeColor="text1"/>
        </w:rPr>
        <w:t>analysis</w:t>
      </w:r>
      <w:r w:rsidRPr="00D06A34">
        <w:rPr>
          <w:rFonts w:ascii="Arial" w:hAnsi="Arial" w:cs="Arial"/>
          <w:color w:val="000000" w:themeColor="text1"/>
        </w:rPr>
        <w:t xml:space="preserve"> of IBIS Shipley Bradford, as it allows for an in-depth analysis of the impact of outsourcing housekeeping services on operational efficiency and service quality (Yin, 2003). </w:t>
      </w:r>
      <w:r w:rsidR="00C54FAF" w:rsidRPr="00D06A34">
        <w:rPr>
          <w:rFonts w:ascii="Arial" w:hAnsi="Arial" w:cs="Arial"/>
          <w:color w:val="000000" w:themeColor="text1"/>
        </w:rPr>
        <w:t>C</w:t>
      </w:r>
      <w:r w:rsidRPr="00D06A34">
        <w:rPr>
          <w:rFonts w:ascii="Arial" w:hAnsi="Arial" w:cs="Arial"/>
          <w:color w:val="000000" w:themeColor="text1"/>
        </w:rPr>
        <w:t>ase study approach enables exploration of outsourcing's multifaceted aspects, which are difficult to capture using other methodologies</w:t>
      </w:r>
      <w:r w:rsidR="00C3056B" w:rsidRPr="00D06A34">
        <w:rPr>
          <w:rFonts w:ascii="Arial" w:hAnsi="Arial" w:cs="Arial"/>
          <w:color w:val="000000" w:themeColor="text1"/>
        </w:rPr>
        <w:t xml:space="preserve"> (Howell, 201</w:t>
      </w:r>
      <w:r w:rsidR="00C6586E" w:rsidRPr="00D06A34">
        <w:rPr>
          <w:rFonts w:ascii="Arial" w:hAnsi="Arial" w:cs="Arial"/>
          <w:color w:val="000000" w:themeColor="text1"/>
        </w:rPr>
        <w:t>2</w:t>
      </w:r>
      <w:r w:rsidR="00C3056B" w:rsidRPr="00D06A34">
        <w:rPr>
          <w:rFonts w:ascii="Arial" w:hAnsi="Arial" w:cs="Arial"/>
          <w:color w:val="000000" w:themeColor="text1"/>
        </w:rPr>
        <w:t>)</w:t>
      </w:r>
      <w:r w:rsidRPr="00D06A34">
        <w:rPr>
          <w:rFonts w:ascii="Arial" w:hAnsi="Arial" w:cs="Arial"/>
          <w:color w:val="000000" w:themeColor="text1"/>
        </w:rPr>
        <w:t>.</w:t>
      </w:r>
    </w:p>
    <w:p w14:paraId="4513AF38" w14:textId="439DE525" w:rsidR="00AA3903" w:rsidRPr="00D06A34" w:rsidRDefault="00AA3903" w:rsidP="00D06A34">
      <w:pPr>
        <w:spacing w:after="0" w:line="360" w:lineRule="auto"/>
        <w:jc w:val="both"/>
        <w:rPr>
          <w:rFonts w:ascii="Arial" w:hAnsi="Arial" w:cs="Arial"/>
          <w:color w:val="000000" w:themeColor="text1"/>
        </w:rPr>
      </w:pPr>
      <w:r w:rsidRPr="00D06A34">
        <w:rPr>
          <w:rFonts w:ascii="Arial" w:hAnsi="Arial" w:cs="Arial"/>
          <w:color w:val="000000" w:themeColor="text1"/>
        </w:rPr>
        <w:t>Case studies allow researchers to explore phenomena from multiple perspectives by collecting data from various sources, such as interviews, documents, and observations (</w:t>
      </w:r>
      <w:r w:rsidR="00C3056B" w:rsidRPr="00D06A34">
        <w:rPr>
          <w:rFonts w:ascii="Arial" w:hAnsi="Arial" w:cs="Arial"/>
          <w:color w:val="000000" w:themeColor="text1"/>
        </w:rPr>
        <w:t xml:space="preserve">Bogdan and Biklen, </w:t>
      </w:r>
      <w:r w:rsidR="008348B5" w:rsidRPr="00D06A34">
        <w:rPr>
          <w:rFonts w:ascii="Arial" w:hAnsi="Arial" w:cs="Arial"/>
          <w:color w:val="000000" w:themeColor="text1"/>
        </w:rPr>
        <w:t>1997</w:t>
      </w:r>
      <w:r w:rsidRPr="00D06A34">
        <w:rPr>
          <w:rFonts w:ascii="Arial" w:hAnsi="Arial" w:cs="Arial"/>
          <w:color w:val="000000" w:themeColor="text1"/>
        </w:rPr>
        <w:t>). This flexibility enables a more holistic understanding of the phenomenon. The complexities of outsourcing in a mid-range hotel like IBIS Shipley Bradford are best explored using this method. Grounded in a naturalistic approach, case studies focus on specific contexts rather than manipulating variables as in experimental research (Merriam, 2009). This makes it valuable when examining organizational processes like outsourcing in real-world settings (Creswell, 201</w:t>
      </w:r>
      <w:r w:rsidR="001C4E7E" w:rsidRPr="00D06A34">
        <w:rPr>
          <w:rFonts w:ascii="Arial" w:hAnsi="Arial" w:cs="Arial"/>
          <w:color w:val="000000" w:themeColor="text1"/>
        </w:rPr>
        <w:t>3</w:t>
      </w:r>
      <w:r w:rsidRPr="00D06A34">
        <w:rPr>
          <w:rFonts w:ascii="Arial" w:hAnsi="Arial" w:cs="Arial"/>
          <w:color w:val="000000" w:themeColor="text1"/>
        </w:rPr>
        <w:t>).</w:t>
      </w:r>
    </w:p>
    <w:p w14:paraId="1F35C14D" w14:textId="77777777" w:rsidR="00AA3903" w:rsidRPr="00D06A34" w:rsidRDefault="00AA3903"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Benefits of Case Study Methodology</w:t>
      </w:r>
    </w:p>
    <w:p w14:paraId="6C456529" w14:textId="0B057EA4" w:rsidR="00AA3903" w:rsidRPr="00D06A34" w:rsidRDefault="00AA3903" w:rsidP="00D06A34">
      <w:pPr>
        <w:spacing w:after="0" w:line="360" w:lineRule="auto"/>
        <w:jc w:val="both"/>
        <w:rPr>
          <w:rFonts w:ascii="Arial" w:hAnsi="Arial" w:cs="Arial"/>
          <w:color w:val="000000" w:themeColor="text1"/>
        </w:rPr>
      </w:pPr>
      <w:r w:rsidRPr="00D06A34">
        <w:rPr>
          <w:rFonts w:ascii="Arial" w:hAnsi="Arial" w:cs="Arial"/>
          <w:color w:val="000000" w:themeColor="text1"/>
        </w:rPr>
        <w:t>The case study methodology offers several advantages, particularly in providing deep insights into real-world scenarios, especially when studying organizational processes like outsourcing (Eisenhardt, 1989). This research can uncover nuances related to cleanliness standards, guest satisfaction, and operational cost management at IBIS Shipley Bradford, helping bridge the gap between theory and practical application (Creswell, 201</w:t>
      </w:r>
      <w:r w:rsidR="00476808" w:rsidRPr="00D06A34">
        <w:rPr>
          <w:rFonts w:ascii="Arial" w:hAnsi="Arial" w:cs="Arial"/>
          <w:color w:val="000000" w:themeColor="text1"/>
        </w:rPr>
        <w:t>7</w:t>
      </w:r>
      <w:r w:rsidRPr="00D06A34">
        <w:rPr>
          <w:rFonts w:ascii="Arial" w:hAnsi="Arial" w:cs="Arial"/>
          <w:color w:val="000000" w:themeColor="text1"/>
        </w:rPr>
        <w:t>). Case studies also allow for the collection of naturalistic data, which is especially valuable in business and management research where context is essential (Yin, 2018).</w:t>
      </w:r>
    </w:p>
    <w:p w14:paraId="3D46CCF5" w14:textId="03DE923B" w:rsidR="00AA3903" w:rsidRPr="00D06A34" w:rsidRDefault="00530442" w:rsidP="00D06A34">
      <w:pPr>
        <w:spacing w:after="0" w:line="360" w:lineRule="auto"/>
        <w:jc w:val="both"/>
        <w:rPr>
          <w:rFonts w:ascii="Arial" w:hAnsi="Arial" w:cs="Arial"/>
          <w:color w:val="000000" w:themeColor="text1"/>
        </w:rPr>
      </w:pPr>
      <w:r w:rsidRPr="00D06A34">
        <w:rPr>
          <w:rFonts w:ascii="Arial" w:hAnsi="Arial" w:cs="Arial"/>
          <w:color w:val="000000" w:themeColor="text1"/>
        </w:rPr>
        <w:t>this approach comes with certain limitations</w:t>
      </w:r>
      <w:r w:rsidR="00AA3903" w:rsidRPr="00D06A34">
        <w:rPr>
          <w:rFonts w:ascii="Arial" w:hAnsi="Arial" w:cs="Arial"/>
          <w:color w:val="000000" w:themeColor="text1"/>
        </w:rPr>
        <w:t xml:space="preserve">. </w:t>
      </w:r>
      <w:r w:rsidR="009F0368" w:rsidRPr="00D06A34">
        <w:rPr>
          <w:rFonts w:ascii="Arial" w:hAnsi="Arial" w:cs="Arial"/>
          <w:color w:val="000000" w:themeColor="text1"/>
        </w:rPr>
        <w:t>A key constraint is the limited generalizability of findings, as the study focuses on one hotel, and results may not apply to other hotels or larger chains.</w:t>
      </w:r>
      <w:r w:rsidR="00AA3903" w:rsidRPr="00D06A34">
        <w:rPr>
          <w:rFonts w:ascii="Arial" w:hAnsi="Arial" w:cs="Arial"/>
          <w:color w:val="000000" w:themeColor="text1"/>
        </w:rPr>
        <w:t xml:space="preserve"> (Yin, 2018).  bias can be a limitation, particularly when data is collected within the same organization. The perspectives of individuals directly involved in outsourcing may skew the findings (Stake, 1995). Despite these limitations, the case study methodology remains invaluable for capturing rich, detailed </w:t>
      </w:r>
      <w:r w:rsidR="00AA3903" w:rsidRPr="00D06A34">
        <w:rPr>
          <w:rFonts w:ascii="Arial" w:hAnsi="Arial" w:cs="Arial"/>
          <w:color w:val="000000" w:themeColor="text1"/>
        </w:rPr>
        <w:lastRenderedPageBreak/>
        <w:t>data that other methods may overlook, particularly in real-world contexts (Hyett, Kenny &amp; Dickson-Swift, 2014).</w:t>
      </w:r>
    </w:p>
    <w:p w14:paraId="60319E9B" w14:textId="7C0E2B57" w:rsidR="00AA3903" w:rsidRPr="00D06A34" w:rsidRDefault="00AA3903"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Data Collection</w:t>
      </w:r>
      <w:r w:rsidR="00C27220" w:rsidRPr="00D06A34">
        <w:rPr>
          <w:rFonts w:ascii="Arial" w:hAnsi="Arial" w:cs="Arial"/>
          <w:b/>
          <w:bCs/>
          <w:color w:val="000000" w:themeColor="text1"/>
        </w:rPr>
        <w:t>:</w:t>
      </w:r>
    </w:p>
    <w:p w14:paraId="5B9DC608" w14:textId="44E9D20F" w:rsidR="003139A6" w:rsidRPr="00D06A34" w:rsidRDefault="003139A6"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The following methods of data collection were used:</w:t>
      </w:r>
    </w:p>
    <w:p w14:paraId="38194E92" w14:textId="252D72E7" w:rsidR="00DE614C" w:rsidRPr="00D06A34" w:rsidRDefault="00AA390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Interviews</w:t>
      </w:r>
      <w:r w:rsidRPr="00D06A34">
        <w:rPr>
          <w:rFonts w:ascii="Arial" w:hAnsi="Arial" w:cs="Arial"/>
          <w:color w:val="000000" w:themeColor="text1"/>
        </w:rPr>
        <w:t xml:space="preserve">: </w:t>
      </w:r>
      <w:r w:rsidR="009F0368" w:rsidRPr="00D06A34">
        <w:rPr>
          <w:rFonts w:ascii="Arial" w:hAnsi="Arial" w:cs="Arial"/>
          <w:color w:val="000000" w:themeColor="text1"/>
        </w:rPr>
        <w:t>Semi-structured interviews with management, housekeeping staff, and customers provided qualitative insights on outsourcing's impact on service quality, morale, and satisfaction.</w:t>
      </w:r>
      <w:r w:rsidRPr="00D06A34">
        <w:rPr>
          <w:rFonts w:ascii="Arial" w:hAnsi="Arial" w:cs="Arial"/>
          <w:color w:val="000000" w:themeColor="text1"/>
        </w:rPr>
        <w:t xml:space="preserve"> (</w:t>
      </w:r>
      <w:proofErr w:type="spellStart"/>
      <w:r w:rsidR="0031536C" w:rsidRPr="00D06A34">
        <w:rPr>
          <w:rFonts w:ascii="Arial" w:hAnsi="Arial" w:cs="Arial"/>
          <w:color w:val="000000" w:themeColor="text1"/>
        </w:rPr>
        <w:t>Aguinis</w:t>
      </w:r>
      <w:proofErr w:type="spellEnd"/>
      <w:r w:rsidR="0031536C" w:rsidRPr="00D06A34">
        <w:rPr>
          <w:rFonts w:ascii="Arial" w:hAnsi="Arial" w:cs="Arial"/>
          <w:color w:val="000000" w:themeColor="text1"/>
        </w:rPr>
        <w:t xml:space="preserve"> and </w:t>
      </w:r>
      <w:proofErr w:type="spellStart"/>
      <w:r w:rsidR="0031536C" w:rsidRPr="00D06A34">
        <w:rPr>
          <w:rFonts w:ascii="Arial" w:hAnsi="Arial" w:cs="Arial"/>
          <w:color w:val="000000" w:themeColor="text1"/>
        </w:rPr>
        <w:t>Solarino</w:t>
      </w:r>
      <w:proofErr w:type="spellEnd"/>
      <w:r w:rsidR="0031536C" w:rsidRPr="00D06A34">
        <w:rPr>
          <w:rFonts w:ascii="Arial" w:hAnsi="Arial" w:cs="Arial"/>
          <w:color w:val="000000" w:themeColor="text1"/>
        </w:rPr>
        <w:t>, 2019</w:t>
      </w:r>
      <w:r w:rsidRPr="00D06A34">
        <w:rPr>
          <w:rFonts w:ascii="Arial" w:hAnsi="Arial" w:cs="Arial"/>
          <w:color w:val="000000" w:themeColor="text1"/>
        </w:rPr>
        <w:t xml:space="preserve">). </w:t>
      </w:r>
      <w:r w:rsidR="009F0368" w:rsidRPr="00D06A34">
        <w:rPr>
          <w:rFonts w:ascii="Arial" w:hAnsi="Arial" w:cs="Arial"/>
          <w:color w:val="000000" w:themeColor="text1"/>
        </w:rPr>
        <w:t>Interviews with management, staff, and customers explored outsourcing's impact on service quality, morale, and satisfaction</w:t>
      </w:r>
      <w:r w:rsidRPr="00D06A34">
        <w:rPr>
          <w:rFonts w:ascii="Arial" w:hAnsi="Arial" w:cs="Arial"/>
          <w:color w:val="000000" w:themeColor="text1"/>
        </w:rPr>
        <w:t>.</w:t>
      </w:r>
    </w:p>
    <w:p w14:paraId="2992D54C" w14:textId="3A4D072E" w:rsidR="00AA3903" w:rsidRPr="00D06A34" w:rsidRDefault="00AA390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Performance Data</w:t>
      </w:r>
      <w:r w:rsidRPr="00D06A34">
        <w:rPr>
          <w:rFonts w:ascii="Arial" w:hAnsi="Arial" w:cs="Arial"/>
          <w:color w:val="000000" w:themeColor="text1"/>
        </w:rPr>
        <w:t>: Quantitative data was gathered from guest satisfaction surveys, cleanliness ratings, and operational cost reports. These data sources were crucial in assessing the impact of outsourcing on operational efficiency, such as cost reduction and resource allocation (</w:t>
      </w:r>
      <w:r w:rsidR="0031536C" w:rsidRPr="00D06A34">
        <w:rPr>
          <w:rFonts w:ascii="Arial" w:hAnsi="Arial" w:cs="Arial"/>
          <w:color w:val="000000" w:themeColor="text1"/>
        </w:rPr>
        <w:t>Williams et al. 2019</w:t>
      </w:r>
      <w:r w:rsidRPr="00D06A34">
        <w:rPr>
          <w:rFonts w:ascii="Arial" w:hAnsi="Arial" w:cs="Arial"/>
          <w:color w:val="000000" w:themeColor="text1"/>
        </w:rPr>
        <w:t>).</w:t>
      </w:r>
    </w:p>
    <w:p w14:paraId="27DB32D3" w14:textId="0D2F8383" w:rsidR="0031536C" w:rsidRPr="00D06A34" w:rsidRDefault="00AA390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Observations</w:t>
      </w:r>
      <w:r w:rsidRPr="00D06A34">
        <w:rPr>
          <w:rFonts w:ascii="Arial" w:hAnsi="Arial" w:cs="Arial"/>
          <w:color w:val="000000" w:themeColor="text1"/>
        </w:rPr>
        <w:t>: Observational data was collected during a placement role at IBIS Shipley Bradford. Firsthand experiences provided a deeper understanding of the hotel's day-to-day operations and allowed the researcher to observe how outsourcing affected staff performance and service delivery</w:t>
      </w:r>
      <w:r w:rsidR="00FC7880" w:rsidRPr="00D06A34">
        <w:rPr>
          <w:rFonts w:ascii="Arial" w:hAnsi="Arial" w:cs="Arial"/>
          <w:color w:val="000000" w:themeColor="text1"/>
        </w:rPr>
        <w:t xml:space="preserve"> (Have, 1999)</w:t>
      </w:r>
      <w:r w:rsidRPr="00D06A34">
        <w:rPr>
          <w:rFonts w:ascii="Arial" w:hAnsi="Arial" w:cs="Arial"/>
          <w:color w:val="000000" w:themeColor="text1"/>
        </w:rPr>
        <w:t>.</w:t>
      </w:r>
    </w:p>
    <w:p w14:paraId="26D02790" w14:textId="48C2472A" w:rsidR="00D32805" w:rsidRPr="00D06A34" w:rsidRDefault="00AA390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Reflective Writing</w:t>
      </w:r>
      <w:r w:rsidR="003139A6" w:rsidRPr="00D06A34">
        <w:rPr>
          <w:rFonts w:ascii="Arial" w:hAnsi="Arial" w:cs="Arial"/>
          <w:color w:val="000000" w:themeColor="text1"/>
        </w:rPr>
        <w:t xml:space="preserve">: </w:t>
      </w:r>
      <w:r w:rsidR="00D32805" w:rsidRPr="00D06A34">
        <w:rPr>
          <w:rFonts w:ascii="Arial" w:hAnsi="Arial" w:cs="Arial"/>
          <w:color w:val="000000" w:themeColor="text1"/>
        </w:rPr>
        <w:t xml:space="preserve">Reflective writing entails critically evaluating an experience, examining its impact, and considering how the newly acquired knowledge will be applied in the future (Moon, 2004). </w:t>
      </w:r>
      <w:r w:rsidR="009F0368" w:rsidRPr="00D06A34">
        <w:rPr>
          <w:rFonts w:ascii="Arial" w:hAnsi="Arial" w:cs="Arial"/>
          <w:color w:val="000000" w:themeColor="text1"/>
        </w:rPr>
        <w:t xml:space="preserve">Reflective writing </w:t>
      </w:r>
      <w:r w:rsidR="00260544" w:rsidRPr="00D06A34">
        <w:rPr>
          <w:rFonts w:ascii="Arial" w:hAnsi="Arial" w:cs="Arial"/>
          <w:color w:val="000000" w:themeColor="text1"/>
        </w:rPr>
        <w:t>analysed</w:t>
      </w:r>
      <w:r w:rsidR="009F0368" w:rsidRPr="00D06A34">
        <w:rPr>
          <w:rFonts w:ascii="Arial" w:hAnsi="Arial" w:cs="Arial"/>
          <w:color w:val="000000" w:themeColor="text1"/>
        </w:rPr>
        <w:t xml:space="preserve"> outsourcing's impact on efficiency and service quality, highlighting challenges like inconsistent service standards and reduced employee satisfaction</w:t>
      </w:r>
      <w:r w:rsidRPr="00D06A34">
        <w:rPr>
          <w:rFonts w:ascii="Arial" w:hAnsi="Arial" w:cs="Arial"/>
          <w:color w:val="000000" w:themeColor="text1"/>
        </w:rPr>
        <w:t xml:space="preserve"> (Kolb, 201</w:t>
      </w:r>
      <w:r w:rsidR="00C6586E" w:rsidRPr="00D06A34">
        <w:rPr>
          <w:rFonts w:ascii="Arial" w:hAnsi="Arial" w:cs="Arial"/>
          <w:color w:val="000000" w:themeColor="text1"/>
        </w:rPr>
        <w:t>4</w:t>
      </w:r>
      <w:r w:rsidRPr="00D06A34">
        <w:rPr>
          <w:rFonts w:ascii="Arial" w:hAnsi="Arial" w:cs="Arial"/>
          <w:color w:val="000000" w:themeColor="text1"/>
        </w:rPr>
        <w:t>). This allowed for a richer understanding of how outsourcing influences operational efficiency, employee morale, and customer experience.</w:t>
      </w:r>
    </w:p>
    <w:p w14:paraId="79E2BA0E" w14:textId="2A920192" w:rsidR="002D2BEB" w:rsidRPr="00D06A34" w:rsidRDefault="002D2BEB"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bookmarkStart w:id="1" w:name="_Hlk182598074"/>
      <w:r w:rsidRPr="00D06A34">
        <w:rPr>
          <w:rFonts w:ascii="Arial" w:hAnsi="Arial" w:cs="Arial"/>
          <w:b/>
          <w:bCs/>
          <w:color w:val="000000" w:themeColor="text1"/>
        </w:rPr>
        <w:t>Case Study: IBIS Shipley Bradford</w:t>
      </w:r>
      <w:bookmarkEnd w:id="1"/>
      <w:r w:rsidR="00055F26" w:rsidRPr="00D06A34">
        <w:rPr>
          <w:rFonts w:ascii="Arial" w:hAnsi="Arial" w:cs="Arial"/>
          <w:b/>
          <w:bCs/>
          <w:color w:val="000000" w:themeColor="text1"/>
        </w:rPr>
        <w:t>:</w:t>
      </w:r>
    </w:p>
    <w:p w14:paraId="457F60ED" w14:textId="35E7439F"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The </w:t>
      </w:r>
      <w:r w:rsidRPr="00D06A34">
        <w:rPr>
          <w:rFonts w:ascii="Arial" w:hAnsi="Arial" w:cs="Arial"/>
          <w:b/>
          <w:bCs/>
          <w:color w:val="000000" w:themeColor="text1"/>
        </w:rPr>
        <w:t>IBIS Shipley Bradford</w:t>
      </w:r>
      <w:r w:rsidRPr="00D06A34">
        <w:rPr>
          <w:rFonts w:ascii="Arial" w:hAnsi="Arial" w:cs="Arial"/>
          <w:color w:val="000000" w:themeColor="text1"/>
        </w:rPr>
        <w:t xml:space="preserve"> is part of the </w:t>
      </w:r>
      <w:r w:rsidRPr="00D06A34">
        <w:rPr>
          <w:rFonts w:ascii="Arial" w:hAnsi="Arial" w:cs="Arial"/>
          <w:b/>
          <w:bCs/>
          <w:color w:val="000000" w:themeColor="text1"/>
        </w:rPr>
        <w:t>AccorHotels Group</w:t>
      </w:r>
      <w:r w:rsidRPr="00D06A34">
        <w:rPr>
          <w:rFonts w:ascii="Arial" w:hAnsi="Arial" w:cs="Arial"/>
          <w:color w:val="000000" w:themeColor="text1"/>
        </w:rPr>
        <w:t>, a globally recognized brand known for providing affordable and efficient accommodations</w:t>
      </w:r>
      <w:r w:rsidR="00EC5E18" w:rsidRPr="00D06A34">
        <w:rPr>
          <w:rFonts w:ascii="Arial" w:hAnsi="Arial" w:cs="Arial"/>
          <w:color w:val="000000" w:themeColor="text1"/>
        </w:rPr>
        <w:t xml:space="preserve"> (AccorHotels Group Report, 2023)</w:t>
      </w:r>
      <w:r w:rsidRPr="00D06A34">
        <w:rPr>
          <w:rFonts w:ascii="Arial" w:hAnsi="Arial" w:cs="Arial"/>
          <w:color w:val="000000" w:themeColor="text1"/>
        </w:rPr>
        <w:t xml:space="preserve">. The IBIS brand is renowned for its standardization, which ensures consistency in both service and amenities across its hotels, making it a reliable choice for both business and leisure </w:t>
      </w:r>
      <w:r w:rsidR="008A4029" w:rsidRPr="00D06A34">
        <w:rPr>
          <w:rFonts w:ascii="Arial" w:hAnsi="Arial" w:cs="Arial"/>
          <w:color w:val="000000" w:themeColor="text1"/>
        </w:rPr>
        <w:t>travellers</w:t>
      </w:r>
      <w:r w:rsidRPr="00D06A34">
        <w:rPr>
          <w:rFonts w:ascii="Arial" w:hAnsi="Arial" w:cs="Arial"/>
          <w:color w:val="000000" w:themeColor="text1"/>
        </w:rPr>
        <w:t xml:space="preserve">. The hotel, located in Bradford, England, maintains an annual turnover that reflects the demands of the mid-range hospitality sector. IBIS Shipley has adopted a structured staffing arrangement, and outsourcing is a key component of its operational model. Through its partnership with third-party service providers, particularly in the housekeeping department, the hotel </w:t>
      </w:r>
      <w:r w:rsidR="008A4029" w:rsidRPr="00D06A34">
        <w:rPr>
          <w:rFonts w:ascii="Arial" w:hAnsi="Arial" w:cs="Arial"/>
          <w:color w:val="000000" w:themeColor="text1"/>
        </w:rPr>
        <w:lastRenderedPageBreak/>
        <w:t>can</w:t>
      </w:r>
      <w:r w:rsidRPr="00D06A34">
        <w:rPr>
          <w:rFonts w:ascii="Arial" w:hAnsi="Arial" w:cs="Arial"/>
          <w:color w:val="000000" w:themeColor="text1"/>
        </w:rPr>
        <w:t xml:space="preserve"> control </w:t>
      </w:r>
      <w:r w:rsidR="008A4029" w:rsidRPr="00D06A34">
        <w:rPr>
          <w:rFonts w:ascii="Arial" w:hAnsi="Arial" w:cs="Arial"/>
          <w:color w:val="000000" w:themeColor="text1"/>
        </w:rPr>
        <w:t>labour</w:t>
      </w:r>
      <w:r w:rsidRPr="00D06A34">
        <w:rPr>
          <w:rFonts w:ascii="Arial" w:hAnsi="Arial" w:cs="Arial"/>
          <w:color w:val="000000" w:themeColor="text1"/>
        </w:rPr>
        <w:t xml:space="preserve"> costs while maintaining the high standards that the IBIS brand is known for (AccorHotels Group Report, 2023).</w:t>
      </w:r>
    </w:p>
    <w:p w14:paraId="42B64C19" w14:textId="39BE5824"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is not a new concept for the hospitality industry. The practice, which has evolved significantly over time, can trace its roots to the seminal work of Adam Smith in </w:t>
      </w:r>
      <w:r w:rsidRPr="00D06A34">
        <w:rPr>
          <w:rFonts w:ascii="Arial" w:hAnsi="Arial" w:cs="Arial"/>
          <w:i/>
          <w:iCs/>
          <w:color w:val="000000" w:themeColor="text1"/>
        </w:rPr>
        <w:t>The Wealth of Nations</w:t>
      </w:r>
      <w:r w:rsidRPr="00D06A34">
        <w:rPr>
          <w:rFonts w:ascii="Arial" w:hAnsi="Arial" w:cs="Arial"/>
          <w:color w:val="000000" w:themeColor="text1"/>
        </w:rPr>
        <w:t xml:space="preserve"> (1776). </w:t>
      </w:r>
      <w:r w:rsidR="00B06D65" w:rsidRPr="00D06A34">
        <w:rPr>
          <w:rFonts w:ascii="Arial" w:hAnsi="Arial" w:cs="Arial"/>
          <w:color w:val="000000" w:themeColor="text1"/>
        </w:rPr>
        <w:t>Outsourcing at IBIS Shipley was a strategy to manage rising costs and seasonal staffing fluctuations, providing flexibility and reducing the need for extra in-house hires during peak seasons.</w:t>
      </w:r>
      <w:r w:rsidRPr="00D06A34">
        <w:rPr>
          <w:rFonts w:ascii="Arial" w:hAnsi="Arial" w:cs="Arial"/>
          <w:color w:val="000000" w:themeColor="text1"/>
        </w:rPr>
        <w:t xml:space="preserve"> By outsourcing the housekeeping services, the hotel gains access to specialized cleaning services, ensuring that its operations run smoothly without compromising service quality (Chen &amp; Elston, 20</w:t>
      </w:r>
      <w:r w:rsidR="00086FFC" w:rsidRPr="00D06A34">
        <w:rPr>
          <w:rFonts w:ascii="Arial" w:hAnsi="Arial" w:cs="Arial"/>
          <w:color w:val="000000" w:themeColor="text1"/>
        </w:rPr>
        <w:t>13</w:t>
      </w:r>
      <w:r w:rsidRPr="00D06A34">
        <w:rPr>
          <w:rFonts w:ascii="Arial" w:hAnsi="Arial" w:cs="Arial"/>
          <w:color w:val="000000" w:themeColor="text1"/>
        </w:rPr>
        <w:t>).</w:t>
      </w:r>
    </w:p>
    <w:p w14:paraId="6692396A" w14:textId="77777777"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Location Context and Competition</w:t>
      </w:r>
    </w:p>
    <w:p w14:paraId="12B18BA6" w14:textId="04197031"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Situated in Bradford, a vibrant city in West Yorkshire, IBIS Shipley is positioned strategically to cater to both domestic and international </w:t>
      </w:r>
      <w:r w:rsidR="00260544" w:rsidRPr="00D06A34">
        <w:rPr>
          <w:rFonts w:ascii="Arial" w:hAnsi="Arial" w:cs="Arial"/>
          <w:color w:val="000000" w:themeColor="text1"/>
        </w:rPr>
        <w:t>travellers</w:t>
      </w:r>
      <w:r w:rsidRPr="00D06A34">
        <w:rPr>
          <w:rFonts w:ascii="Arial" w:hAnsi="Arial" w:cs="Arial"/>
          <w:color w:val="000000" w:themeColor="text1"/>
        </w:rPr>
        <w:t xml:space="preserve">. The hotel faces competition from other mid-range establishments, such as Holiday Inn, Travelodge, and several local hotels that offer similar services and amenities. This competitive environment forces IBIS Shipley to continuously innovate </w:t>
      </w:r>
      <w:r w:rsidR="00A72598" w:rsidRPr="00D06A34">
        <w:rPr>
          <w:rFonts w:ascii="Arial" w:hAnsi="Arial" w:cs="Arial"/>
          <w:color w:val="000000" w:themeColor="text1"/>
        </w:rPr>
        <w:t>to</w:t>
      </w:r>
      <w:r w:rsidRPr="00D06A34">
        <w:rPr>
          <w:rFonts w:ascii="Arial" w:hAnsi="Arial" w:cs="Arial"/>
          <w:color w:val="000000" w:themeColor="text1"/>
        </w:rPr>
        <w:t xml:space="preserve"> maintain its competitive edge. </w:t>
      </w:r>
      <w:r w:rsidR="00A72598" w:rsidRPr="00D06A34">
        <w:rPr>
          <w:rFonts w:ascii="Arial" w:hAnsi="Arial" w:cs="Arial"/>
          <w:color w:val="000000" w:themeColor="text1"/>
        </w:rPr>
        <w:t>Outsourcing</w:t>
      </w:r>
      <w:r w:rsidRPr="00D06A34">
        <w:rPr>
          <w:rFonts w:ascii="Arial" w:hAnsi="Arial" w:cs="Arial"/>
          <w:color w:val="000000" w:themeColor="text1"/>
        </w:rPr>
        <w:t xml:space="preserve"> is a common strategy among its competitors, making it necessary for IBIS Shipley to differentiate itself in other areas, such as customer service and brand reliability (</w:t>
      </w:r>
      <w:r w:rsidR="00A72598" w:rsidRPr="00D06A34">
        <w:rPr>
          <w:rFonts w:ascii="Arial" w:hAnsi="Arial" w:cs="Arial"/>
          <w:color w:val="000000" w:themeColor="text1"/>
        </w:rPr>
        <w:t>Bradford Metropolitan District Council, 2023</w:t>
      </w:r>
      <w:r w:rsidRPr="00D06A34">
        <w:rPr>
          <w:rFonts w:ascii="Arial" w:hAnsi="Arial" w:cs="Arial"/>
          <w:color w:val="000000" w:themeColor="text1"/>
        </w:rPr>
        <w:t>).</w:t>
      </w:r>
    </w:p>
    <w:p w14:paraId="4047279C" w14:textId="05B4DD03" w:rsidR="006C79E5" w:rsidRPr="00D06A34" w:rsidRDefault="00B06D65" w:rsidP="00D06A34">
      <w:pPr>
        <w:spacing w:after="0" w:line="360" w:lineRule="auto"/>
        <w:jc w:val="both"/>
        <w:rPr>
          <w:rFonts w:ascii="Arial" w:hAnsi="Arial" w:cs="Arial"/>
          <w:color w:val="000000" w:themeColor="text1"/>
        </w:rPr>
      </w:pPr>
      <w:r w:rsidRPr="00D06A34">
        <w:rPr>
          <w:rFonts w:ascii="Arial" w:hAnsi="Arial" w:cs="Arial"/>
          <w:color w:val="000000" w:themeColor="text1"/>
        </w:rPr>
        <w:t>IBIS Shipley's location is ideal for both business and leisure guests, offering easy access to tourist spots and the business district. As competition grows, its ability to maintain service standards through outsourcing while controlling costs is key to staying competitive.</w:t>
      </w:r>
      <w:r w:rsidR="006C79E5" w:rsidRPr="00D06A34">
        <w:rPr>
          <w:rFonts w:ascii="Arial" w:hAnsi="Arial" w:cs="Arial"/>
          <w:color w:val="000000" w:themeColor="text1"/>
        </w:rPr>
        <w:t xml:space="preserve"> (</w:t>
      </w:r>
      <w:r w:rsidR="00A72598" w:rsidRPr="00D06A34">
        <w:rPr>
          <w:rFonts w:ascii="Arial" w:hAnsi="Arial" w:cs="Arial"/>
          <w:color w:val="000000" w:themeColor="text1"/>
        </w:rPr>
        <w:t>Barrows &amp; Giannakopoulos, 2006</w:t>
      </w:r>
      <w:r w:rsidR="006C79E5" w:rsidRPr="00D06A34">
        <w:rPr>
          <w:rFonts w:ascii="Arial" w:hAnsi="Arial" w:cs="Arial"/>
          <w:color w:val="000000" w:themeColor="text1"/>
        </w:rPr>
        <w:t>).</w:t>
      </w:r>
    </w:p>
    <w:p w14:paraId="04C77061" w14:textId="2AFCB292" w:rsidR="006C79E5" w:rsidRPr="00D06A34" w:rsidRDefault="00B06D65" w:rsidP="00D06A34">
      <w:pPr>
        <w:spacing w:after="0" w:line="360" w:lineRule="auto"/>
        <w:jc w:val="both"/>
        <w:rPr>
          <w:rFonts w:ascii="Arial" w:hAnsi="Arial" w:cs="Arial"/>
          <w:color w:val="000000" w:themeColor="text1"/>
        </w:rPr>
      </w:pPr>
      <w:r w:rsidRPr="00D06A34">
        <w:rPr>
          <w:rFonts w:ascii="Arial" w:hAnsi="Arial" w:cs="Arial"/>
          <w:color w:val="000000" w:themeColor="text1"/>
        </w:rPr>
        <w:t>Housekeeping outsourcing at IBIS Shipley was initially tested on a small scale due to high recruitment costs, staffing challenges during peak seasons, and the need to meet strict cleanliness standards</w:t>
      </w:r>
      <w:r w:rsidR="006C79E5" w:rsidRPr="00D06A34">
        <w:rPr>
          <w:rFonts w:ascii="Arial" w:hAnsi="Arial" w:cs="Arial"/>
          <w:color w:val="000000" w:themeColor="text1"/>
        </w:rPr>
        <w:t>. Outsourcing allowed IBIS Shipley to ensure consistency in housekeeping quality, freeing up internal resources to focus on enhancing guest service and satisfaction (Jones &amp; Lockwood, 20</w:t>
      </w:r>
      <w:r w:rsidR="00215824" w:rsidRPr="00D06A34">
        <w:rPr>
          <w:rFonts w:ascii="Arial" w:hAnsi="Arial" w:cs="Arial"/>
          <w:color w:val="000000" w:themeColor="text1"/>
        </w:rPr>
        <w:t>0</w:t>
      </w:r>
      <w:r w:rsidR="006C79E5" w:rsidRPr="00D06A34">
        <w:rPr>
          <w:rFonts w:ascii="Arial" w:hAnsi="Arial" w:cs="Arial"/>
          <w:color w:val="000000" w:themeColor="text1"/>
        </w:rPr>
        <w:t>2). This evolution of the outsourcing strategy at IBIS Shipley showcases the adaptive nature of the hotel and its commitment to optimizing operational efficiency.</w:t>
      </w:r>
    </w:p>
    <w:p w14:paraId="722EF182" w14:textId="0DB10F42"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SWOT Analysis</w:t>
      </w:r>
      <w:r w:rsidR="00EC5E18" w:rsidRPr="00D06A34">
        <w:rPr>
          <w:rFonts w:ascii="Arial" w:hAnsi="Arial" w:cs="Arial"/>
          <w:b/>
          <w:bCs/>
          <w:color w:val="000000" w:themeColor="text1"/>
        </w:rPr>
        <w:t>:</w:t>
      </w:r>
    </w:p>
    <w:p w14:paraId="7689EDA9" w14:textId="389CA8B0" w:rsidR="00EC5E18" w:rsidRPr="00D06A34" w:rsidRDefault="00C93B2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SWOT analysis is a strategic tool used to evaluate a hotel's housekeeping operations, identifying internal strengths and weaknesses, along with external opportunities and threats, offering valuable insights for decision-making and long-term success</w:t>
      </w:r>
      <w:r w:rsidR="00EC5E18" w:rsidRPr="00D06A34">
        <w:rPr>
          <w:rFonts w:ascii="Arial" w:hAnsi="Arial" w:cs="Arial"/>
          <w:color w:val="000000" w:themeColor="text1"/>
        </w:rPr>
        <w:t>.</w:t>
      </w:r>
    </w:p>
    <w:p w14:paraId="0DF3F1E1" w14:textId="754D0CA1"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lastRenderedPageBreak/>
        <w:t>Strengths</w:t>
      </w:r>
      <w:r w:rsidR="00EC5E18" w:rsidRPr="00D06A34">
        <w:rPr>
          <w:rFonts w:ascii="Arial" w:hAnsi="Arial" w:cs="Arial"/>
          <w:b/>
          <w:bCs/>
          <w:color w:val="000000" w:themeColor="text1"/>
        </w:rPr>
        <w:t>:</w:t>
      </w:r>
    </w:p>
    <w:p w14:paraId="3BF59FE5" w14:textId="681A1212"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One of the key strengths of IBIS Shipley is its association with the globally recognized </w:t>
      </w:r>
      <w:r w:rsidRPr="00D06A34">
        <w:rPr>
          <w:rFonts w:ascii="Arial" w:hAnsi="Arial" w:cs="Arial"/>
          <w:b/>
          <w:bCs/>
          <w:color w:val="000000" w:themeColor="text1"/>
        </w:rPr>
        <w:t>AccorHotels Group</w:t>
      </w:r>
      <w:r w:rsidRPr="00D06A34">
        <w:rPr>
          <w:rFonts w:ascii="Arial" w:hAnsi="Arial" w:cs="Arial"/>
          <w:color w:val="000000" w:themeColor="text1"/>
        </w:rPr>
        <w:t>, which bolsters the hotel’s reputation and its ability to provide reliable, consistent services (</w:t>
      </w:r>
      <w:r w:rsidR="00215824" w:rsidRPr="00D06A34">
        <w:rPr>
          <w:rFonts w:ascii="Arial" w:hAnsi="Arial" w:cs="Arial"/>
          <w:color w:val="000000" w:themeColor="text1"/>
        </w:rPr>
        <w:t>Buck-Lew, 1992</w:t>
      </w:r>
      <w:r w:rsidRPr="00D06A34">
        <w:rPr>
          <w:rFonts w:ascii="Arial" w:hAnsi="Arial" w:cs="Arial"/>
          <w:color w:val="000000" w:themeColor="text1"/>
        </w:rPr>
        <w:t xml:space="preserve">). The decision to outsource housekeeping services has enabled IBIS Shipley to significantly reduce </w:t>
      </w:r>
      <w:r w:rsidR="00B06D65" w:rsidRPr="00D06A34">
        <w:rPr>
          <w:rFonts w:ascii="Arial" w:hAnsi="Arial" w:cs="Arial"/>
          <w:color w:val="000000" w:themeColor="text1"/>
        </w:rPr>
        <w:t>labour</w:t>
      </w:r>
      <w:r w:rsidRPr="00D06A34">
        <w:rPr>
          <w:rFonts w:ascii="Arial" w:hAnsi="Arial" w:cs="Arial"/>
          <w:color w:val="000000" w:themeColor="text1"/>
        </w:rPr>
        <w:t xml:space="preserve"> costs, making it possible to keep room rates competitive within the local market. By outsourcing, IBIS Shipley gains access to specialized cleaning services, which brings a level of expertise that in-house staff may not be able to match (</w:t>
      </w:r>
      <w:r w:rsidR="00215824" w:rsidRPr="00D06A34">
        <w:rPr>
          <w:rFonts w:ascii="Arial" w:hAnsi="Arial" w:cs="Arial"/>
          <w:color w:val="000000" w:themeColor="text1"/>
        </w:rPr>
        <w:t>Dibbern et al., 2004</w:t>
      </w:r>
      <w:r w:rsidRPr="00D06A34">
        <w:rPr>
          <w:rFonts w:ascii="Arial" w:hAnsi="Arial" w:cs="Arial"/>
          <w:color w:val="000000" w:themeColor="text1"/>
        </w:rPr>
        <w:t xml:space="preserve">). </w:t>
      </w:r>
      <w:r w:rsidR="00B06D65" w:rsidRPr="00D06A34">
        <w:rPr>
          <w:rFonts w:ascii="Arial" w:hAnsi="Arial" w:cs="Arial"/>
          <w:color w:val="000000" w:themeColor="text1"/>
        </w:rPr>
        <w:t>Outsourcing provides staffing flexibility, adjusting to seasonal demand without the need for extra hires and training. It also allows IBIS Shipley to focus on customer service and brand management</w:t>
      </w:r>
      <w:r w:rsidRPr="00D06A34">
        <w:rPr>
          <w:rFonts w:ascii="Arial" w:hAnsi="Arial" w:cs="Arial"/>
          <w:color w:val="000000" w:themeColor="text1"/>
        </w:rPr>
        <w:t>. The financial savings from outsourcing housekeeping can be reinvested into customer service initiatives, marketing, and technology improvements that can help drive profitability and ensure long-term success in the competitive Bradford market (AccorHotels Group Report, 2023).</w:t>
      </w:r>
    </w:p>
    <w:p w14:paraId="5903DC7F" w14:textId="27EA8010"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Weaknesses</w:t>
      </w:r>
      <w:r w:rsidR="00EC5E18" w:rsidRPr="00D06A34">
        <w:rPr>
          <w:rFonts w:ascii="Arial" w:hAnsi="Arial" w:cs="Arial"/>
          <w:b/>
          <w:bCs/>
          <w:color w:val="000000" w:themeColor="text1"/>
        </w:rPr>
        <w:t>:</w:t>
      </w:r>
    </w:p>
    <w:p w14:paraId="262ECEE1" w14:textId="77777777" w:rsidR="009F359B"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offers cost savings but reduces IBIS Shipley's direct control over housekeeping operations. </w:t>
      </w:r>
      <w:r w:rsidR="006C79E5" w:rsidRPr="00D06A34">
        <w:rPr>
          <w:rFonts w:ascii="Arial" w:hAnsi="Arial" w:cs="Arial"/>
          <w:color w:val="000000" w:themeColor="text1"/>
        </w:rPr>
        <w:t>The hotel may experience inconsistencies in service quality, as the outsourced staff may not adhere to the same standards or have the same level of commitment as in-house employees (</w:t>
      </w:r>
      <w:r w:rsidR="00561B4D" w:rsidRPr="00D06A34">
        <w:rPr>
          <w:rFonts w:ascii="Arial" w:hAnsi="Arial" w:cs="Arial"/>
          <w:color w:val="000000" w:themeColor="text1"/>
        </w:rPr>
        <w:t>Delmotte and Sels, 2008</w:t>
      </w:r>
      <w:r w:rsidR="006C79E5" w:rsidRPr="00D06A34">
        <w:rPr>
          <w:rFonts w:ascii="Arial" w:hAnsi="Arial" w:cs="Arial"/>
          <w:color w:val="000000" w:themeColor="text1"/>
        </w:rPr>
        <w:t xml:space="preserve">). </w:t>
      </w:r>
      <w:r w:rsidRPr="00D06A34">
        <w:rPr>
          <w:rFonts w:ascii="Arial" w:hAnsi="Arial" w:cs="Arial"/>
          <w:color w:val="000000" w:themeColor="text1"/>
        </w:rPr>
        <w:t>This could lead to inconsistent room cleanliness, affecting guest satisfaction.</w:t>
      </w:r>
    </w:p>
    <w:p w14:paraId="14418EBE" w14:textId="0A7A6B2C" w:rsidR="006C79E5"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may create a disconnect between staff and the hotel's brand culture. </w:t>
      </w:r>
      <w:r w:rsidR="006C79E5" w:rsidRPr="00D06A34">
        <w:rPr>
          <w:rFonts w:ascii="Arial" w:hAnsi="Arial" w:cs="Arial"/>
          <w:color w:val="000000" w:themeColor="text1"/>
        </w:rPr>
        <w:t>Outsourced workers may not be as invested in the success of the hotel, leading to a lack of alignment with the company’s values and customer service goals (</w:t>
      </w:r>
      <w:r w:rsidR="00561B4D" w:rsidRPr="00D06A34">
        <w:rPr>
          <w:rFonts w:ascii="Arial" w:hAnsi="Arial" w:cs="Arial"/>
          <w:color w:val="000000" w:themeColor="text1"/>
        </w:rPr>
        <w:t>Lam &amp; Han, 2005</w:t>
      </w:r>
      <w:r w:rsidR="006C79E5" w:rsidRPr="00D06A34">
        <w:rPr>
          <w:rFonts w:ascii="Arial" w:hAnsi="Arial" w:cs="Arial"/>
          <w:color w:val="000000" w:themeColor="text1"/>
        </w:rPr>
        <w:t xml:space="preserve">). </w:t>
      </w:r>
      <w:r w:rsidRPr="00D06A34">
        <w:rPr>
          <w:rFonts w:ascii="Arial" w:hAnsi="Arial" w:cs="Arial"/>
          <w:color w:val="000000" w:themeColor="text1"/>
        </w:rPr>
        <w:t>Misalignment can lower morale, increase turnover, and cause service inconsistencies among outsourced staff.</w:t>
      </w:r>
    </w:p>
    <w:p w14:paraId="320DD24F" w14:textId="2ADF3B54" w:rsidR="006C79E5"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T</w:t>
      </w:r>
      <w:r w:rsidR="006C79E5" w:rsidRPr="00D06A34">
        <w:rPr>
          <w:rFonts w:ascii="Arial" w:hAnsi="Arial" w:cs="Arial"/>
          <w:color w:val="000000" w:themeColor="text1"/>
        </w:rPr>
        <w:t>he reliance on third-party service providers requires significant coordination and oversight to ensure that operational standards are met. The need for continual monitoring of the outsourced services can create additional management challenges for IBIS Shipley (Hyett</w:t>
      </w:r>
      <w:r w:rsidR="00561B4D" w:rsidRPr="00D06A34">
        <w:rPr>
          <w:rFonts w:ascii="Arial" w:hAnsi="Arial" w:cs="Arial"/>
          <w:color w:val="000000" w:themeColor="text1"/>
        </w:rPr>
        <w:t xml:space="preserve"> et al.</w:t>
      </w:r>
      <w:r w:rsidR="006C79E5" w:rsidRPr="00D06A34">
        <w:rPr>
          <w:rFonts w:ascii="Arial" w:hAnsi="Arial" w:cs="Arial"/>
          <w:color w:val="000000" w:themeColor="text1"/>
        </w:rPr>
        <w:t>, 2014).</w:t>
      </w:r>
    </w:p>
    <w:p w14:paraId="5749FEE2" w14:textId="6A3FBE27"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Opportunities</w:t>
      </w:r>
      <w:r w:rsidR="00EC5E18" w:rsidRPr="00D06A34">
        <w:rPr>
          <w:rFonts w:ascii="Arial" w:hAnsi="Arial" w:cs="Arial"/>
          <w:b/>
          <w:bCs/>
          <w:color w:val="000000" w:themeColor="text1"/>
        </w:rPr>
        <w:t>:</w:t>
      </w:r>
    </w:p>
    <w:p w14:paraId="4CC40A4E" w14:textId="2CB81A53" w:rsidR="006C79E5"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Despite these weaknesses, IBIS Shipley's strong brand and prime Bradford location offer growth opportunities</w:t>
      </w:r>
      <w:r w:rsidR="006C79E5" w:rsidRPr="00D06A34">
        <w:rPr>
          <w:rFonts w:ascii="Arial" w:hAnsi="Arial" w:cs="Arial"/>
          <w:color w:val="000000" w:themeColor="text1"/>
        </w:rPr>
        <w:t xml:space="preserve">. IBIS Shipley can leverage these strengths to capitalize on emerging market trends, such as offering tailored services or expanding its marketing </w:t>
      </w:r>
      <w:r w:rsidR="006C79E5" w:rsidRPr="00D06A34">
        <w:rPr>
          <w:rFonts w:ascii="Arial" w:hAnsi="Arial" w:cs="Arial"/>
          <w:color w:val="000000" w:themeColor="text1"/>
        </w:rPr>
        <w:lastRenderedPageBreak/>
        <w:t>efforts to attract new customer segments (</w:t>
      </w:r>
      <w:r w:rsidR="004610CD" w:rsidRPr="00D06A34">
        <w:rPr>
          <w:rFonts w:ascii="Arial" w:hAnsi="Arial" w:cs="Arial"/>
          <w:color w:val="000000" w:themeColor="text1"/>
        </w:rPr>
        <w:t>Shang et al., 2008</w:t>
      </w:r>
      <w:r w:rsidR="006C79E5" w:rsidRPr="00D06A34">
        <w:rPr>
          <w:rFonts w:ascii="Arial" w:hAnsi="Arial" w:cs="Arial"/>
          <w:color w:val="000000" w:themeColor="text1"/>
        </w:rPr>
        <w:t xml:space="preserve">). </w:t>
      </w:r>
      <w:r w:rsidRPr="00D06A34">
        <w:rPr>
          <w:rFonts w:ascii="Arial" w:hAnsi="Arial" w:cs="Arial"/>
          <w:color w:val="000000" w:themeColor="text1"/>
        </w:rPr>
        <w:t>Improving online presence and marketing will help the hotel stand out and strengthen its brand identity</w:t>
      </w:r>
      <w:r w:rsidR="006C79E5" w:rsidRPr="00D06A34">
        <w:rPr>
          <w:rFonts w:ascii="Arial" w:hAnsi="Arial" w:cs="Arial"/>
          <w:color w:val="000000" w:themeColor="text1"/>
        </w:rPr>
        <w:t>.</w:t>
      </w:r>
    </w:p>
    <w:p w14:paraId="17CC22E3" w14:textId="2BD70F89" w:rsidR="006C79E5"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offers long-term opportunities for IBIS Shipley, including cost reductions through competitive pricing with partners</w:t>
      </w:r>
      <w:r w:rsidR="006C79E5" w:rsidRPr="00D06A34">
        <w:rPr>
          <w:rFonts w:ascii="Arial" w:hAnsi="Arial" w:cs="Arial"/>
          <w:color w:val="000000" w:themeColor="text1"/>
        </w:rPr>
        <w:t>. This can lead to greater financial flexibility, enabling the hotel to invest in other areas such as infrastructure or guest services, further enhancing the customer experience (</w:t>
      </w:r>
      <w:r w:rsidR="00F60A64" w:rsidRPr="00D06A34">
        <w:rPr>
          <w:rFonts w:ascii="Arial" w:hAnsi="Arial" w:cs="Arial"/>
          <w:color w:val="000000" w:themeColor="text1"/>
        </w:rPr>
        <w:t>Lee and Kim, 1999</w:t>
      </w:r>
      <w:r w:rsidR="006C79E5" w:rsidRPr="00D06A34">
        <w:rPr>
          <w:rFonts w:ascii="Arial" w:hAnsi="Arial" w:cs="Arial"/>
          <w:color w:val="000000" w:themeColor="text1"/>
        </w:rPr>
        <w:t xml:space="preserve">). </w:t>
      </w:r>
      <w:r w:rsidRPr="00D06A34">
        <w:rPr>
          <w:rFonts w:ascii="Arial" w:hAnsi="Arial" w:cs="Arial"/>
          <w:color w:val="000000" w:themeColor="text1"/>
        </w:rPr>
        <w:t>Outsourcing's scalability allows IBIS Shipley to adjust housekeeping resources based on real-time demand, staying agile and responsive</w:t>
      </w:r>
      <w:r w:rsidR="006C79E5" w:rsidRPr="00D06A34">
        <w:rPr>
          <w:rFonts w:ascii="Arial" w:hAnsi="Arial" w:cs="Arial"/>
          <w:color w:val="000000" w:themeColor="text1"/>
        </w:rPr>
        <w:t>.</w:t>
      </w:r>
    </w:p>
    <w:p w14:paraId="0D631C0F" w14:textId="2A6EBDEE"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Threats</w:t>
      </w:r>
      <w:r w:rsidR="00EC5E18" w:rsidRPr="00D06A34">
        <w:rPr>
          <w:rFonts w:ascii="Arial" w:hAnsi="Arial" w:cs="Arial"/>
          <w:b/>
          <w:bCs/>
          <w:color w:val="000000" w:themeColor="text1"/>
        </w:rPr>
        <w:t>:</w:t>
      </w:r>
    </w:p>
    <w:p w14:paraId="2E382AC4" w14:textId="537BC82C" w:rsidR="006C79E5" w:rsidRPr="00D06A34" w:rsidRDefault="009F359B"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may lead to dissatisfaction among staff due to limited job security and benefits, posing a potential threat to IBIS Shipley</w:t>
      </w:r>
      <w:r w:rsidR="006C79E5" w:rsidRPr="00D06A34">
        <w:rPr>
          <w:rFonts w:ascii="Arial" w:hAnsi="Arial" w:cs="Arial"/>
          <w:color w:val="000000" w:themeColor="text1"/>
        </w:rPr>
        <w:t>. High turnover rates among outsourced workers can lead to service inconsistencies and a decline in service quality, which ultimately affects guest satisfaction (</w:t>
      </w:r>
      <w:r w:rsidR="00F60A64" w:rsidRPr="00D06A34">
        <w:rPr>
          <w:rFonts w:ascii="Arial" w:hAnsi="Arial" w:cs="Arial"/>
          <w:color w:val="000000" w:themeColor="text1"/>
        </w:rPr>
        <w:t>Delmotte and Sels, 2008)</w:t>
      </w:r>
      <w:r w:rsidR="006C79E5" w:rsidRPr="00D06A34">
        <w:rPr>
          <w:rFonts w:ascii="Arial" w:hAnsi="Arial" w:cs="Arial"/>
          <w:color w:val="000000" w:themeColor="text1"/>
        </w:rPr>
        <w:t>).</w:t>
      </w:r>
    </w:p>
    <w:p w14:paraId="3BCD6756" w14:textId="1DA749B1" w:rsidR="006C79E5" w:rsidRPr="00D06A34" w:rsidRDefault="000263C2" w:rsidP="00D06A34">
      <w:pPr>
        <w:spacing w:after="0" w:line="360" w:lineRule="auto"/>
        <w:jc w:val="both"/>
        <w:rPr>
          <w:rFonts w:ascii="Arial" w:hAnsi="Arial" w:cs="Arial"/>
          <w:color w:val="000000" w:themeColor="text1"/>
        </w:rPr>
      </w:pPr>
      <w:r w:rsidRPr="00D06A34">
        <w:rPr>
          <w:rFonts w:ascii="Arial" w:hAnsi="Arial" w:cs="Arial"/>
          <w:color w:val="000000" w:themeColor="text1"/>
        </w:rPr>
        <w:t>The rising trend of insourcing in hospitality for better quality control could threaten IBIS Shipley’s outsourcing model.</w:t>
      </w:r>
      <w:r w:rsidR="006C79E5" w:rsidRPr="00D06A34">
        <w:rPr>
          <w:rFonts w:ascii="Arial" w:hAnsi="Arial" w:cs="Arial"/>
          <w:color w:val="000000" w:themeColor="text1"/>
        </w:rPr>
        <w:t xml:space="preserve"> Competitors who shift to insourcing may promote the in-house service model as a competitive advantage, claiming it results in superior service quality and greater consistency (</w:t>
      </w:r>
      <w:r w:rsidR="00F60A64" w:rsidRPr="00D06A34">
        <w:rPr>
          <w:rFonts w:ascii="Arial" w:hAnsi="Arial" w:cs="Arial"/>
          <w:color w:val="000000" w:themeColor="text1"/>
        </w:rPr>
        <w:t>Delmotte and Sels, 2008)</w:t>
      </w:r>
      <w:r w:rsidR="006C79E5" w:rsidRPr="00D06A34">
        <w:rPr>
          <w:rFonts w:ascii="Arial" w:hAnsi="Arial" w:cs="Arial"/>
          <w:color w:val="000000" w:themeColor="text1"/>
        </w:rPr>
        <w:t>). This shift could lead to a negative perception of outsourcing, particularly if guests feel that cost-saving measures are compromising the quality of service.</w:t>
      </w:r>
    </w:p>
    <w:p w14:paraId="520228AE" w14:textId="751CB1BA"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PEST Analysis</w:t>
      </w:r>
      <w:r w:rsidR="00EC5E18" w:rsidRPr="00D06A34">
        <w:rPr>
          <w:rFonts w:ascii="Arial" w:hAnsi="Arial" w:cs="Arial"/>
          <w:b/>
          <w:bCs/>
          <w:color w:val="000000" w:themeColor="text1"/>
        </w:rPr>
        <w:t>:</w:t>
      </w:r>
    </w:p>
    <w:p w14:paraId="375AC767" w14:textId="52085B52" w:rsidR="00EC5E18" w:rsidRPr="00D06A34" w:rsidRDefault="00EC5E1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PEST analysis is used to assess the external macro-environmental factors that could impact the performance and decision-making of a hotel’s housekeeping operations, helping to identify opportunities and mitigate potential risks.</w:t>
      </w:r>
    </w:p>
    <w:p w14:paraId="37DF7E44" w14:textId="71187333"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Political</w:t>
      </w:r>
      <w:r w:rsidR="00C93B23" w:rsidRPr="00D06A34">
        <w:rPr>
          <w:rFonts w:ascii="Arial" w:hAnsi="Arial" w:cs="Arial"/>
          <w:b/>
          <w:bCs/>
          <w:color w:val="000000" w:themeColor="text1"/>
        </w:rPr>
        <w:t>:</w:t>
      </w:r>
    </w:p>
    <w:p w14:paraId="13FBD57E" w14:textId="6550771F" w:rsidR="006C79E5" w:rsidRPr="00D06A34" w:rsidRDefault="000263C2"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Bradford's </w:t>
      </w:r>
      <w:r w:rsidR="00260544" w:rsidRPr="00D06A34">
        <w:rPr>
          <w:rFonts w:ascii="Arial" w:hAnsi="Arial" w:cs="Arial"/>
          <w:color w:val="000000" w:themeColor="text1"/>
        </w:rPr>
        <w:t>labour</w:t>
      </w:r>
      <w:r w:rsidRPr="00D06A34">
        <w:rPr>
          <w:rFonts w:ascii="Arial" w:hAnsi="Arial" w:cs="Arial"/>
          <w:color w:val="000000" w:themeColor="text1"/>
        </w:rPr>
        <w:t xml:space="preserve"> laws, employment rights, and minimum wage regulations impact IBIS Shipley’s outsourcing strategy, requiring adherence to avoid legal issues and protect its brand image</w:t>
      </w:r>
      <w:r w:rsidR="006C79E5" w:rsidRPr="00D06A34">
        <w:rPr>
          <w:rFonts w:ascii="Arial" w:hAnsi="Arial" w:cs="Arial"/>
          <w:color w:val="000000" w:themeColor="text1"/>
        </w:rPr>
        <w:t>. changes in government policies, such as an increase in the minimum wage or new employment standards, could affect the feasibility and cost-effectiveness of outsourcing in the hospitality sector (</w:t>
      </w:r>
      <w:r w:rsidR="00F60A64" w:rsidRPr="00D06A34">
        <w:rPr>
          <w:rFonts w:ascii="Arial" w:hAnsi="Arial" w:cs="Arial"/>
          <w:color w:val="000000" w:themeColor="text1"/>
        </w:rPr>
        <w:t>Bradford Metropolitan District Council, 2023</w:t>
      </w:r>
      <w:r w:rsidR="006C79E5" w:rsidRPr="00D06A34">
        <w:rPr>
          <w:rFonts w:ascii="Arial" w:hAnsi="Arial" w:cs="Arial"/>
          <w:color w:val="000000" w:themeColor="text1"/>
        </w:rPr>
        <w:t>). The political environment thus plays a central role in shaping the hotel’s operational decisions and its reliance on outsourcing as a strategy for cost control.</w:t>
      </w:r>
    </w:p>
    <w:p w14:paraId="3F39EDA2" w14:textId="32368852"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Economic</w:t>
      </w:r>
      <w:r w:rsidR="00C93B23" w:rsidRPr="00D06A34">
        <w:rPr>
          <w:rFonts w:ascii="Arial" w:hAnsi="Arial" w:cs="Arial"/>
          <w:b/>
          <w:bCs/>
          <w:color w:val="000000" w:themeColor="text1"/>
        </w:rPr>
        <w:t>:</w:t>
      </w:r>
    </w:p>
    <w:p w14:paraId="2C5E35CC" w14:textId="448B1BA5" w:rsidR="006C79E5" w:rsidRPr="00D06A34" w:rsidRDefault="000263C2" w:rsidP="00D06A34">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 xml:space="preserve">The economic environment affects IBIS Shipley’s outsourcing model, as fluctuations like inflation or rising </w:t>
      </w:r>
      <w:r w:rsidR="00260544" w:rsidRPr="00D06A34">
        <w:rPr>
          <w:rFonts w:ascii="Arial" w:hAnsi="Arial" w:cs="Arial"/>
          <w:color w:val="000000" w:themeColor="text1"/>
        </w:rPr>
        <w:t>labour</w:t>
      </w:r>
      <w:r w:rsidRPr="00D06A34">
        <w:rPr>
          <w:rFonts w:ascii="Arial" w:hAnsi="Arial" w:cs="Arial"/>
          <w:color w:val="000000" w:themeColor="text1"/>
        </w:rPr>
        <w:t xml:space="preserve"> costs may impact the sustainability of outsourcing contracts while controlling operational expenses</w:t>
      </w:r>
      <w:r w:rsidR="006C79E5" w:rsidRPr="00D06A34">
        <w:rPr>
          <w:rFonts w:ascii="Arial" w:hAnsi="Arial" w:cs="Arial"/>
          <w:color w:val="000000" w:themeColor="text1"/>
        </w:rPr>
        <w:t>. During periods of economic downturn, outsourced service providers may adjust their pricing models, which could impact IBIS Shipley’s ability to maintain its financial stability (</w:t>
      </w:r>
      <w:proofErr w:type="spellStart"/>
      <w:r w:rsidR="00F60A64" w:rsidRPr="00D06A34">
        <w:rPr>
          <w:rFonts w:ascii="Arial" w:hAnsi="Arial" w:cs="Arial"/>
          <w:color w:val="000000" w:themeColor="text1"/>
        </w:rPr>
        <w:t>Tooranloo</w:t>
      </w:r>
      <w:proofErr w:type="spellEnd"/>
      <w:r w:rsidR="00F60A64" w:rsidRPr="00D06A34">
        <w:rPr>
          <w:rFonts w:ascii="Arial" w:hAnsi="Arial" w:cs="Arial"/>
          <w:color w:val="000000" w:themeColor="text1"/>
        </w:rPr>
        <w:t>, 2019</w:t>
      </w:r>
      <w:r w:rsidR="006C79E5" w:rsidRPr="00D06A34">
        <w:rPr>
          <w:rFonts w:ascii="Arial" w:hAnsi="Arial" w:cs="Arial"/>
          <w:color w:val="000000" w:themeColor="text1"/>
        </w:rPr>
        <w:t>). Understanding the economic implications of outsourcing is essential for ensuring the long-term success of the hotel’s operational strategy.</w:t>
      </w:r>
    </w:p>
    <w:p w14:paraId="354293B3" w14:textId="6FE7FF35"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Social</w:t>
      </w:r>
      <w:r w:rsidR="00C93B23" w:rsidRPr="00D06A34">
        <w:rPr>
          <w:rFonts w:ascii="Arial" w:hAnsi="Arial" w:cs="Arial"/>
          <w:b/>
          <w:bCs/>
          <w:color w:val="000000" w:themeColor="text1"/>
        </w:rPr>
        <w:t>:</w:t>
      </w:r>
    </w:p>
    <w:p w14:paraId="56290388" w14:textId="369A7FBC"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Social factors, particularly employee morale and guest expectations, are crucial to the success of IBIS Shipley’s outsourcing strategy. Outsourcing may lead to dissatisfaction among in-house staff, especially if there are perceived disparities between the treatment of outsourced workers and permanent employees. some guests may prefer the personal touch of in-house housekeeping staff, which outsourcing can undermine. Effective communication with both staff and guests, along with ensuring high-quality standards from outsourced service providers, can help address these social challenges (</w:t>
      </w:r>
      <w:r w:rsidR="00C232B1" w:rsidRPr="00D06A34">
        <w:rPr>
          <w:rFonts w:ascii="Arial" w:hAnsi="Arial" w:cs="Arial"/>
          <w:color w:val="000000" w:themeColor="text1"/>
        </w:rPr>
        <w:t>Tiwari et al.,2023</w:t>
      </w:r>
      <w:r w:rsidRPr="00D06A34">
        <w:rPr>
          <w:rFonts w:ascii="Arial" w:hAnsi="Arial" w:cs="Arial"/>
          <w:color w:val="000000" w:themeColor="text1"/>
        </w:rPr>
        <w:t>).</w:t>
      </w:r>
    </w:p>
    <w:p w14:paraId="7E795983" w14:textId="42CDE571"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Technological</w:t>
      </w:r>
      <w:r w:rsidR="00C93B23" w:rsidRPr="00D06A34">
        <w:rPr>
          <w:rFonts w:ascii="Arial" w:hAnsi="Arial" w:cs="Arial"/>
          <w:b/>
          <w:bCs/>
          <w:color w:val="000000" w:themeColor="text1"/>
        </w:rPr>
        <w:t>:</w:t>
      </w:r>
    </w:p>
    <w:p w14:paraId="106BE004" w14:textId="064CCE76"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Advancements in technology are key to managing outsourced services effectively</w:t>
      </w:r>
      <w:r w:rsidR="004A133C" w:rsidRPr="00D06A34">
        <w:rPr>
          <w:rFonts w:ascii="Arial" w:hAnsi="Arial" w:cs="Arial"/>
          <w:color w:val="000000" w:themeColor="text1"/>
        </w:rPr>
        <w:t xml:space="preserve"> (Morelli, 2011)</w:t>
      </w:r>
      <w:r w:rsidRPr="00D06A34">
        <w:rPr>
          <w:rFonts w:ascii="Arial" w:hAnsi="Arial" w:cs="Arial"/>
          <w:color w:val="000000" w:themeColor="text1"/>
        </w:rPr>
        <w:t>. IBIS Shipley utilizes tools such as housekeeping management software and real-time communication systems to monitor outsourced teams and maintain service quality. The integration of technology also enables the hotel to provide oversight, track performance, and quickly respond to guest feedback, reducing the risks associated with the reduced control inherent in outsourcing (</w:t>
      </w:r>
      <w:r w:rsidR="00222249" w:rsidRPr="00D06A34">
        <w:rPr>
          <w:rFonts w:ascii="Arial" w:hAnsi="Arial" w:cs="Arial"/>
          <w:color w:val="000000" w:themeColor="text1"/>
        </w:rPr>
        <w:t xml:space="preserve">Chatzoglou &amp; </w:t>
      </w:r>
      <w:proofErr w:type="spellStart"/>
      <w:r w:rsidR="00222249" w:rsidRPr="00D06A34">
        <w:rPr>
          <w:rFonts w:ascii="Arial" w:hAnsi="Arial" w:cs="Arial"/>
          <w:color w:val="000000" w:themeColor="text1"/>
        </w:rPr>
        <w:t>Sarigiannidis</w:t>
      </w:r>
      <w:proofErr w:type="spellEnd"/>
      <w:r w:rsidR="00222249" w:rsidRPr="00D06A34">
        <w:rPr>
          <w:rFonts w:ascii="Arial" w:hAnsi="Arial" w:cs="Arial"/>
          <w:color w:val="000000" w:themeColor="text1"/>
        </w:rPr>
        <w:t>, 2009</w:t>
      </w:r>
      <w:r w:rsidRPr="00D06A34">
        <w:rPr>
          <w:rFonts w:ascii="Arial" w:hAnsi="Arial" w:cs="Arial"/>
          <w:color w:val="000000" w:themeColor="text1"/>
        </w:rPr>
        <w:t>). Technological innovations thus play a vital role in enhancing the hotel’s operational efficiency while mitigating potential challenges posed by outsourcing.</w:t>
      </w:r>
    </w:p>
    <w:p w14:paraId="3EB6C909" w14:textId="11260FF8" w:rsidR="006C79E5" w:rsidRPr="00D06A34" w:rsidRDefault="006C79E5"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Competitor Analysis</w:t>
      </w:r>
      <w:r w:rsidR="000B4265" w:rsidRPr="00D06A34">
        <w:rPr>
          <w:rFonts w:ascii="Arial" w:hAnsi="Arial" w:cs="Arial"/>
          <w:b/>
          <w:bCs/>
          <w:color w:val="000000" w:themeColor="text1"/>
        </w:rPr>
        <w:t>:</w:t>
      </w:r>
    </w:p>
    <w:p w14:paraId="3027ADB1" w14:textId="1AFB80B4"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Bradford’s hospitality market is highly competitive, with numerous mid-range and budget hotels vying for the attention of both business and leisure </w:t>
      </w:r>
      <w:r w:rsidR="00260544" w:rsidRPr="00D06A34">
        <w:rPr>
          <w:rFonts w:ascii="Arial" w:hAnsi="Arial" w:cs="Arial"/>
          <w:color w:val="000000" w:themeColor="text1"/>
        </w:rPr>
        <w:t>travellers</w:t>
      </w:r>
      <w:r w:rsidRPr="00D06A34">
        <w:rPr>
          <w:rFonts w:ascii="Arial" w:hAnsi="Arial" w:cs="Arial"/>
          <w:color w:val="000000" w:themeColor="text1"/>
        </w:rPr>
        <w:t>. Key competitors to IBIS Shipley Bradford include well-known brands such as Holiday Inn, Premier Inn, and smaller independent hotels, each with its own approach to operations. In recent years, many hotels in the region have turned to outsourcing as a method to streamline operations, reduce costs, and ensure efficiency in day-to-day activities such as housekeeping and maintenance.</w:t>
      </w:r>
    </w:p>
    <w:p w14:paraId="7D3F31F1" w14:textId="679D5EB4"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 xml:space="preserve">Holiday Inn and Premier Inn, two of the leading hotel chains in Bradford, have similarly outsourced their housekeeping functions </w:t>
      </w:r>
      <w:r w:rsidR="00222249" w:rsidRPr="00D06A34">
        <w:rPr>
          <w:rFonts w:ascii="Arial" w:hAnsi="Arial" w:cs="Arial"/>
          <w:color w:val="000000" w:themeColor="text1"/>
        </w:rPr>
        <w:t>to</w:t>
      </w:r>
      <w:r w:rsidRPr="00D06A34">
        <w:rPr>
          <w:rFonts w:ascii="Arial" w:hAnsi="Arial" w:cs="Arial"/>
          <w:color w:val="000000" w:themeColor="text1"/>
        </w:rPr>
        <w:t xml:space="preserve"> control </w:t>
      </w:r>
      <w:r w:rsidR="00260544" w:rsidRPr="00D06A34">
        <w:rPr>
          <w:rFonts w:ascii="Arial" w:hAnsi="Arial" w:cs="Arial"/>
          <w:color w:val="000000" w:themeColor="text1"/>
        </w:rPr>
        <w:t>labour</w:t>
      </w:r>
      <w:r w:rsidRPr="00D06A34">
        <w:rPr>
          <w:rFonts w:ascii="Arial" w:hAnsi="Arial" w:cs="Arial"/>
          <w:color w:val="000000" w:themeColor="text1"/>
        </w:rPr>
        <w:t xml:space="preserve"> costs. Both brands have recognized the cost-saving benefits of outsourcing; they have faced challenges related to the inconsistency of service quality and customer satisfaction. In these instances, the risk lies in losing control over the standards of service and guest experience. Outsourcing housekeeping staff can lead to discrepancies in the quality of room cleaning and, consequently, impact the guest perception of the hotel (</w:t>
      </w:r>
      <w:r w:rsidR="00222249" w:rsidRPr="00D06A34">
        <w:rPr>
          <w:rFonts w:ascii="Arial" w:hAnsi="Arial" w:cs="Arial"/>
          <w:color w:val="000000" w:themeColor="text1"/>
        </w:rPr>
        <w:t>Bradford Metropolitan District Council, 2023</w:t>
      </w:r>
      <w:r w:rsidRPr="00D06A34">
        <w:rPr>
          <w:rFonts w:ascii="Arial" w:hAnsi="Arial" w:cs="Arial"/>
          <w:color w:val="000000" w:themeColor="text1"/>
        </w:rPr>
        <w:t>).</w:t>
      </w:r>
    </w:p>
    <w:p w14:paraId="7C6BF829" w14:textId="660B265E"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Despite these challenges, IBIS Shipley has worked diligently to set itself apart by implementing a rigorous system for selecting and managing outsourced housekeeping services. IBIS Shipley focuses on establishing clear, stringent standards for their third-party service providers, ensuring that the level of cleanliness and guest satisfaction remains consistently high</w:t>
      </w:r>
      <w:r w:rsidR="00222249" w:rsidRPr="00D06A34">
        <w:rPr>
          <w:rFonts w:ascii="Arial" w:hAnsi="Arial" w:cs="Arial"/>
          <w:color w:val="000000" w:themeColor="text1"/>
        </w:rPr>
        <w:t xml:space="preserve"> (Crichton and Edgar, 1995)</w:t>
      </w:r>
      <w:r w:rsidRPr="00D06A34">
        <w:rPr>
          <w:rFonts w:ascii="Arial" w:hAnsi="Arial" w:cs="Arial"/>
          <w:color w:val="000000" w:themeColor="text1"/>
        </w:rPr>
        <w:t>. This strategy of maintaining quality control has helped IBIS Shipley retain a competitive edge over its rivals, even when similar outsourcing practices are adopted by competitors like Holiday Inn and Premier Inn.</w:t>
      </w:r>
      <w:r w:rsidR="00E968E4" w:rsidRPr="00D06A34">
        <w:rPr>
          <w:rFonts w:ascii="Arial" w:hAnsi="Arial" w:cs="Arial"/>
          <w:color w:val="000000" w:themeColor="text1"/>
        </w:rPr>
        <w:t xml:space="preserve"> Outsourcing is one of the strategies organizations use in a bid to gain a competitive advantage, as it is considered a viable strategic choice for specific functions (Altin et al., 2017).</w:t>
      </w:r>
    </w:p>
    <w:p w14:paraId="551C48C9" w14:textId="0A29F87A"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IBIS Shipley benefits from the global AccorHotels Group’s established brand reputation, which serves as a guarantee of reliability and service standards. While the hotel faces the same market pressures as its competitors, its ability to consistently meet guest expectations through its managed outsourcing model has contributed significantly to its reputation for quality service. This allows the hotel to stand out in a crowded field, despite offering similar price points and services as other mid-range establishments in the area (</w:t>
      </w:r>
      <w:proofErr w:type="spellStart"/>
      <w:r w:rsidR="004B2F9F" w:rsidRPr="00D06A34">
        <w:rPr>
          <w:rFonts w:ascii="Arial" w:hAnsi="Arial" w:cs="Arial"/>
          <w:color w:val="000000" w:themeColor="text1"/>
        </w:rPr>
        <w:t>Aubertet</w:t>
      </w:r>
      <w:proofErr w:type="spellEnd"/>
      <w:r w:rsidR="004B2F9F" w:rsidRPr="00D06A34">
        <w:rPr>
          <w:rFonts w:ascii="Arial" w:hAnsi="Arial" w:cs="Arial"/>
          <w:color w:val="000000" w:themeColor="text1"/>
        </w:rPr>
        <w:t xml:space="preserve"> al., 2004</w:t>
      </w:r>
      <w:r w:rsidRPr="00D06A34">
        <w:rPr>
          <w:rFonts w:ascii="Arial" w:hAnsi="Arial" w:cs="Arial"/>
          <w:color w:val="000000" w:themeColor="text1"/>
        </w:rPr>
        <w:t>).</w:t>
      </w:r>
    </w:p>
    <w:p w14:paraId="07D83E9D" w14:textId="18DC4B2D"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the competition also underscores the critical balance that IBIS Shipley must strike between cost-efficiency and service quality. Hotels like Premier Inn and Holiday Inn, which also rely on outsourcing for operational efficiency, have shown that while outsourcing can reduce costs, it is essential for hotel management to continually monitor and manage outsourced services to prevent service inconsistencies. This dynamic is particularly important in an era where guests have high expectations for consistency in service and cleanliness, and even minor lapses can result in negative reviews that impact the hotel's reputation and bottom line (</w:t>
      </w:r>
      <w:proofErr w:type="spellStart"/>
      <w:r w:rsidR="003D1557" w:rsidRPr="00D06A34">
        <w:rPr>
          <w:rFonts w:ascii="Arial" w:hAnsi="Arial" w:cs="Arial"/>
          <w:color w:val="000000" w:themeColor="text1"/>
        </w:rPr>
        <w:t>Geminarqi</w:t>
      </w:r>
      <w:proofErr w:type="spellEnd"/>
      <w:r w:rsidR="003D1557" w:rsidRPr="00D06A34">
        <w:rPr>
          <w:rFonts w:ascii="Arial" w:hAnsi="Arial" w:cs="Arial"/>
          <w:color w:val="000000" w:themeColor="text1"/>
        </w:rPr>
        <w:t xml:space="preserve"> and Purnomo, 2023</w:t>
      </w:r>
      <w:r w:rsidRPr="00D06A34">
        <w:rPr>
          <w:rFonts w:ascii="Arial" w:hAnsi="Arial" w:cs="Arial"/>
          <w:color w:val="000000" w:themeColor="text1"/>
        </w:rPr>
        <w:t>).</w:t>
      </w:r>
      <w:r w:rsidR="003D1557" w:rsidRPr="00D06A34">
        <w:rPr>
          <w:rFonts w:ascii="Arial" w:hAnsi="Arial" w:cs="Arial"/>
          <w:color w:val="000000" w:themeColor="text1"/>
        </w:rPr>
        <w:t xml:space="preserve"> </w:t>
      </w:r>
      <w:r w:rsidRPr="00D06A34">
        <w:rPr>
          <w:rFonts w:ascii="Arial" w:hAnsi="Arial" w:cs="Arial"/>
          <w:color w:val="000000" w:themeColor="text1"/>
        </w:rPr>
        <w:t xml:space="preserve">In response to this competitive pressure, IBIS Shipley has implemented various </w:t>
      </w:r>
      <w:r w:rsidRPr="00D06A34">
        <w:rPr>
          <w:rFonts w:ascii="Arial" w:hAnsi="Arial" w:cs="Arial"/>
          <w:color w:val="000000" w:themeColor="text1"/>
        </w:rPr>
        <w:lastRenderedPageBreak/>
        <w:t>strategies to differentiate itself. These include regular training programs for outsourced staff, tighter supervision of cleaning operations, and closer collaboration with its third-party contractors to ensure alignment with IBIS’s customer service standards. By focusing on such measures, IBIS Shipley aims to foster guest loyalty while maintaining its competitive pricing, ensuring that the hotel remains an attractive option for a wide range of customers</w:t>
      </w:r>
      <w:r w:rsidR="004E4733" w:rsidRPr="00D06A34">
        <w:rPr>
          <w:rFonts w:ascii="Arial" w:hAnsi="Arial" w:cs="Arial"/>
          <w:color w:val="000000" w:themeColor="text1"/>
        </w:rPr>
        <w:t>.</w:t>
      </w:r>
    </w:p>
    <w:p w14:paraId="6041AAB0" w14:textId="2025038B" w:rsidR="006C79E5" w:rsidRPr="00D06A34" w:rsidRDefault="006C79E5" w:rsidP="00D06A34">
      <w:pPr>
        <w:spacing w:after="0" w:line="360" w:lineRule="auto"/>
        <w:jc w:val="both"/>
        <w:rPr>
          <w:rFonts w:ascii="Arial" w:hAnsi="Arial" w:cs="Arial"/>
          <w:color w:val="000000" w:themeColor="text1"/>
        </w:rPr>
      </w:pPr>
      <w:r w:rsidRPr="00D06A34">
        <w:rPr>
          <w:rFonts w:ascii="Arial" w:hAnsi="Arial" w:cs="Arial"/>
          <w:color w:val="000000" w:themeColor="text1"/>
        </w:rPr>
        <w:t>The competitive landscape in Bradford reveals that hotels, whether large chains or independent establishments, face similar challenges when it comes to outsourcing. IBIS Shipley Bradford’s competitive advantage lies in its commitment to quality control within its outsourced operations. Through stringent supplier management and maintaining a high level of service quality, IBIS Shipley has managed to stay ahead of its competition despite the widespread adoption of outsourcing among local hotels. as competition intensifies, the need to strike the right balance between cost management and guest satisfaction will be key for IBIS Shipley to sustain its position in the market. Outsourcing, when managed effectively, remains an essential tool for operational efficiency, but maintaining the trust and loyalty of guests through high-quality service will ultimately determine the hotel’s continued success in Bradford’s competitive hospitality market (</w:t>
      </w:r>
      <w:r w:rsidR="003D1557" w:rsidRPr="00D06A34">
        <w:rPr>
          <w:rFonts w:ascii="Arial" w:hAnsi="Arial" w:cs="Arial"/>
          <w:color w:val="000000" w:themeColor="text1"/>
        </w:rPr>
        <w:t>Bradford Metropolitan District Council, 2023</w:t>
      </w:r>
      <w:r w:rsidRPr="00D06A34">
        <w:rPr>
          <w:rFonts w:ascii="Arial" w:hAnsi="Arial" w:cs="Arial"/>
          <w:color w:val="000000" w:themeColor="text1"/>
        </w:rPr>
        <w:t>).</w:t>
      </w:r>
    </w:p>
    <w:p w14:paraId="23FDDCED" w14:textId="61DA5CC6" w:rsidR="00620DCC" w:rsidRPr="00D06A34" w:rsidRDefault="00620DCC"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bookmarkStart w:id="2" w:name="_Hlk182598141"/>
      <w:r w:rsidRPr="00D06A34">
        <w:rPr>
          <w:rFonts w:ascii="Arial" w:hAnsi="Arial" w:cs="Arial"/>
          <w:b/>
          <w:bCs/>
          <w:color w:val="000000" w:themeColor="text1"/>
        </w:rPr>
        <w:t>Theme/Findings</w:t>
      </w:r>
      <w:bookmarkEnd w:id="2"/>
      <w:r w:rsidR="000B4265" w:rsidRPr="00D06A34">
        <w:rPr>
          <w:rFonts w:ascii="Arial" w:hAnsi="Arial" w:cs="Arial"/>
          <w:b/>
          <w:bCs/>
          <w:color w:val="000000" w:themeColor="text1"/>
        </w:rPr>
        <w:t>:</w:t>
      </w:r>
    </w:p>
    <w:p w14:paraId="3FAD9994" w14:textId="77777777" w:rsidR="004E4733" w:rsidRPr="00D06A34" w:rsidRDefault="004E4733" w:rsidP="00D06A34">
      <w:pPr>
        <w:spacing w:after="0" w:line="360" w:lineRule="auto"/>
        <w:jc w:val="both"/>
        <w:rPr>
          <w:rFonts w:ascii="Arial" w:hAnsi="Arial" w:cs="Arial"/>
          <w:b/>
          <w:bCs/>
          <w:color w:val="000000" w:themeColor="text1"/>
        </w:rPr>
      </w:pPr>
      <w:r w:rsidRPr="00D06A34">
        <w:rPr>
          <w:rFonts w:ascii="Arial" w:hAnsi="Arial" w:cs="Arial"/>
          <w:b/>
          <w:bCs/>
          <w:color w:val="000000" w:themeColor="text1"/>
        </w:rPr>
        <w:t>Outsourcing Housekeeping at IBIS Shipley:</w:t>
      </w:r>
    </w:p>
    <w:p w14:paraId="7AC38F08" w14:textId="67298A5A" w:rsidR="00620DCC" w:rsidRPr="00D06A34" w:rsidRDefault="009A1D06" w:rsidP="00D06A34">
      <w:pPr>
        <w:spacing w:after="0" w:line="360" w:lineRule="auto"/>
        <w:jc w:val="both"/>
        <w:rPr>
          <w:rFonts w:ascii="Arial" w:hAnsi="Arial" w:cs="Arial"/>
          <w:color w:val="000000" w:themeColor="text1"/>
        </w:rPr>
      </w:pPr>
      <w:r w:rsidRPr="00D06A34">
        <w:rPr>
          <w:rFonts w:ascii="Arial" w:hAnsi="Arial" w:cs="Arial"/>
          <w:color w:val="000000" w:themeColor="text1"/>
        </w:rPr>
        <w:t>The hotel industry is marked by a wide range of outsourced activities, as managing all of them with a high standard of quality and efficiency is complex (</w:t>
      </w:r>
      <w:proofErr w:type="spellStart"/>
      <w:r w:rsidRPr="00D06A34">
        <w:rPr>
          <w:rFonts w:ascii="Arial" w:hAnsi="Arial" w:cs="Arial"/>
          <w:color w:val="000000" w:themeColor="text1"/>
        </w:rPr>
        <w:t>Lamminmaki</w:t>
      </w:r>
      <w:proofErr w:type="spellEnd"/>
      <w:r w:rsidRPr="00D06A34">
        <w:rPr>
          <w:rFonts w:ascii="Arial" w:hAnsi="Arial" w:cs="Arial"/>
          <w:color w:val="000000" w:themeColor="text1"/>
        </w:rPr>
        <w:t xml:space="preserve">, 2011). </w:t>
      </w:r>
      <w:r w:rsidR="00620DCC" w:rsidRPr="00D06A34">
        <w:rPr>
          <w:rFonts w:ascii="Arial" w:hAnsi="Arial" w:cs="Arial"/>
          <w:color w:val="000000" w:themeColor="text1"/>
        </w:rPr>
        <w:t>Outsourcing refers to the practice of delegating certain business functions to external providers rather than managing them in-house. At IBIS Shipley Bradford, outsourcing housekeeping operations was a strategic decision aimed at improving efficiency, cutting costs, and enhancing service quality. By entrusting housekeeping responsibilities to a third-party vendor, the hotel sought to streamline operations and ensure that the housekeeping team adhered to professional standards of cleanliness, efficiency, and responsiveness.</w:t>
      </w:r>
    </w:p>
    <w:p w14:paraId="3B532450" w14:textId="0ECEFD01" w:rsidR="00620DCC" w:rsidRPr="00D06A34" w:rsidRDefault="00620DCC" w:rsidP="00D06A34">
      <w:pPr>
        <w:spacing w:after="0" w:line="360" w:lineRule="auto"/>
        <w:jc w:val="both"/>
        <w:rPr>
          <w:rFonts w:ascii="Arial" w:hAnsi="Arial" w:cs="Arial"/>
          <w:color w:val="000000" w:themeColor="text1"/>
        </w:rPr>
      </w:pPr>
      <w:r w:rsidRPr="00D06A34">
        <w:rPr>
          <w:rFonts w:ascii="Arial" w:hAnsi="Arial" w:cs="Arial"/>
          <w:color w:val="000000" w:themeColor="text1"/>
        </w:rPr>
        <w:t>This analysis will explore the benefits, operational efficiency, and service quality resulting from outsourcing housekeeping at IBIS Shipley Bradford. It will examine how the outsourcing decision has impacted cost savings, resource allocation, operational flow, flexibility, and overall guest satisfaction</w:t>
      </w:r>
      <w:r w:rsidR="00041EA7" w:rsidRPr="00D06A34">
        <w:rPr>
          <w:rFonts w:ascii="Arial" w:hAnsi="Arial" w:cs="Arial"/>
          <w:color w:val="000000" w:themeColor="text1"/>
        </w:rPr>
        <w:t xml:space="preserve"> (</w:t>
      </w:r>
      <w:r w:rsidR="00FC7880" w:rsidRPr="00D06A34">
        <w:rPr>
          <w:rFonts w:ascii="Arial" w:hAnsi="Arial" w:cs="Arial"/>
          <w:color w:val="000000" w:themeColor="text1"/>
        </w:rPr>
        <w:t>Nieves et al., 2014</w:t>
      </w:r>
      <w:r w:rsidR="00041EA7" w:rsidRPr="00D06A34">
        <w:rPr>
          <w:rFonts w:ascii="Arial" w:hAnsi="Arial" w:cs="Arial"/>
          <w:color w:val="000000" w:themeColor="text1"/>
        </w:rPr>
        <w:t>)</w:t>
      </w:r>
      <w:r w:rsidRPr="00D06A34">
        <w:rPr>
          <w:rFonts w:ascii="Arial" w:hAnsi="Arial" w:cs="Arial"/>
          <w:color w:val="000000" w:themeColor="text1"/>
        </w:rPr>
        <w:t>.</w:t>
      </w:r>
    </w:p>
    <w:p w14:paraId="7FA4D505" w14:textId="24483529"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Benefits of Outsourcing Housekeeping</w:t>
      </w:r>
      <w:r w:rsidR="000B4265" w:rsidRPr="00D06A34">
        <w:rPr>
          <w:rFonts w:ascii="Arial" w:hAnsi="Arial" w:cs="Arial"/>
          <w:b/>
          <w:bCs/>
          <w:color w:val="000000" w:themeColor="text1"/>
        </w:rPr>
        <w:t>:</w:t>
      </w:r>
    </w:p>
    <w:p w14:paraId="66101E2C" w14:textId="7D6B5311" w:rsidR="004E4733" w:rsidRPr="00D06A34" w:rsidRDefault="004E473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Outsourcing housekeeping helps hotels enhance efficiency, maintain service quality, and focus on core functions, while providing flexibility in staff management and resource allocation.</w:t>
      </w:r>
    </w:p>
    <w:p w14:paraId="2AA5CAA6" w14:textId="77A7974B" w:rsidR="004B2F9F"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Cost Savings</w:t>
      </w:r>
      <w:r w:rsidRPr="00D06A34">
        <w:rPr>
          <w:rFonts w:ascii="Arial" w:hAnsi="Arial" w:cs="Arial"/>
          <w:color w:val="000000" w:themeColor="text1"/>
        </w:rPr>
        <w:t xml:space="preserve">: Outsourcing housekeeping helps IBIS Shipley Bradford reduce expenses associated with hiring, training, and retaining full-time staff. A significant portion of operational costs in the hospitality industry involves employee wages, benefits, and ongoing training programs. By outsourcing, the hotel eliminates the need to offer long-term employment contracts, benefits packages, and extensive training for in-house staff. The vendor assumes responsibility for recruitment and training, allowing IBIS Shipley Bradford to budget more effectively </w:t>
      </w:r>
      <w:r w:rsidR="00584CD1" w:rsidRPr="00D06A34">
        <w:rPr>
          <w:rFonts w:ascii="Arial" w:hAnsi="Arial" w:cs="Arial"/>
          <w:color w:val="000000" w:themeColor="text1"/>
        </w:rPr>
        <w:t>(</w:t>
      </w:r>
      <w:proofErr w:type="spellStart"/>
      <w:r w:rsidR="004B2F9F" w:rsidRPr="00D06A34">
        <w:rPr>
          <w:rFonts w:ascii="Arial" w:hAnsi="Arial" w:cs="Arial"/>
          <w:color w:val="000000" w:themeColor="text1"/>
        </w:rPr>
        <w:t>Lacity</w:t>
      </w:r>
      <w:proofErr w:type="spellEnd"/>
      <w:r w:rsidR="004B2F9F" w:rsidRPr="00D06A34">
        <w:rPr>
          <w:rFonts w:ascii="Arial" w:hAnsi="Arial" w:cs="Arial"/>
          <w:color w:val="000000" w:themeColor="text1"/>
        </w:rPr>
        <w:t xml:space="preserve"> et al., 1994</w:t>
      </w:r>
      <w:r w:rsidR="00584CD1" w:rsidRPr="00D06A34">
        <w:rPr>
          <w:rFonts w:ascii="Arial" w:hAnsi="Arial" w:cs="Arial"/>
          <w:color w:val="000000" w:themeColor="text1"/>
        </w:rPr>
        <w:t>).</w:t>
      </w:r>
    </w:p>
    <w:p w14:paraId="718D175A" w14:textId="4FFE88E9" w:rsidR="00620DCC" w:rsidRPr="00D06A34" w:rsidRDefault="00F20C62"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Outsourcing non-core functions like housekeeping helps hotels achieve significant cost savings by reducing labour expenses and operational overhead. It eliminates the need for recruiting, training, and managing in-house staff, while leveraging vendor efficiencies. This allows hotels to allocate resources to other strategic priorities effectively</w:t>
      </w:r>
      <w:r w:rsidR="00620DCC" w:rsidRPr="00D06A34">
        <w:rPr>
          <w:rFonts w:ascii="Arial" w:hAnsi="Arial" w:cs="Arial"/>
          <w:color w:val="000000" w:themeColor="text1"/>
        </w:rPr>
        <w:t>.</w:t>
      </w:r>
    </w:p>
    <w:p w14:paraId="4CC5BF52" w14:textId="18C1A4FF"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Resource Allocation</w:t>
      </w:r>
      <w:r w:rsidRPr="00D06A34">
        <w:rPr>
          <w:rFonts w:ascii="Arial" w:hAnsi="Arial" w:cs="Arial"/>
          <w:color w:val="000000" w:themeColor="text1"/>
        </w:rPr>
        <w:t>: By outsourcing housekeeping, IBIS Shipley Bradford can focus internal resources on other critical areas, such as guest services, marketing, and strategic planning. The hotel’s management team can devote more time to ensuring that guests have exceptional experiences and that business objectives are met, rather than being consumed by the operational logistics of managing an in-house housekeeping team</w:t>
      </w:r>
      <w:r w:rsidR="00204948" w:rsidRPr="00D06A34">
        <w:rPr>
          <w:rFonts w:ascii="Arial" w:hAnsi="Arial" w:cs="Arial"/>
          <w:color w:val="000000" w:themeColor="text1"/>
        </w:rPr>
        <w:t xml:space="preserve"> (Rodríguez &amp; Robaina, 2004)</w:t>
      </w:r>
      <w:r w:rsidRPr="00D06A34">
        <w:rPr>
          <w:rFonts w:ascii="Arial" w:hAnsi="Arial" w:cs="Arial"/>
          <w:color w:val="000000" w:themeColor="text1"/>
        </w:rPr>
        <w:t xml:space="preserve">. Outsourcing housekeeping frees up management time for customer-focused tasks, creating a better division of </w:t>
      </w:r>
      <w:r w:rsidR="001C5E26" w:rsidRPr="00D06A34">
        <w:rPr>
          <w:rFonts w:ascii="Arial" w:hAnsi="Arial" w:cs="Arial"/>
          <w:color w:val="000000" w:themeColor="text1"/>
        </w:rPr>
        <w:t>labour</w:t>
      </w:r>
      <w:r w:rsidRPr="00D06A34">
        <w:rPr>
          <w:rFonts w:ascii="Arial" w:hAnsi="Arial" w:cs="Arial"/>
          <w:color w:val="000000" w:themeColor="text1"/>
        </w:rPr>
        <w:t xml:space="preserve"> within the organization.</w:t>
      </w:r>
    </w:p>
    <w:p w14:paraId="59498EB8" w14:textId="40955F25"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Professional Expertise</w:t>
      </w:r>
      <w:r w:rsidRPr="00D06A34">
        <w:rPr>
          <w:rFonts w:ascii="Arial" w:hAnsi="Arial" w:cs="Arial"/>
          <w:color w:val="000000" w:themeColor="text1"/>
        </w:rPr>
        <w:t>: Outsourced housekeeping vendors typically specialize in the cleaning and maintenance of hospitality environments, bringing advanced cleaning protocols, specialized training, and equipment</w:t>
      </w:r>
      <w:r w:rsidR="001904D8" w:rsidRPr="00D06A34">
        <w:rPr>
          <w:rFonts w:ascii="Arial" w:hAnsi="Arial" w:cs="Arial"/>
          <w:color w:val="000000" w:themeColor="text1"/>
        </w:rPr>
        <w:t xml:space="preserve"> (Shamim et al., 2017)</w:t>
      </w:r>
      <w:r w:rsidRPr="00D06A34">
        <w:rPr>
          <w:rFonts w:ascii="Arial" w:hAnsi="Arial" w:cs="Arial"/>
          <w:color w:val="000000" w:themeColor="text1"/>
        </w:rPr>
        <w:t>. As a result, IBIS Shipley Bradford benefits from a higher standard of cleanliness and operational consistency. For instance, an outsourced provider may use eco-friendly cleaning products, adhere to higher hygiene standards, or implement advanced cleaning technologies that internal teams may not have the resources to adopt. This professional expertise can result in cleaner rooms, faster turnaround times, and more satisfied guests</w:t>
      </w:r>
      <w:r w:rsidR="001904D8" w:rsidRPr="00D06A34">
        <w:rPr>
          <w:rFonts w:ascii="Arial" w:hAnsi="Arial" w:cs="Arial"/>
          <w:color w:val="000000" w:themeColor="text1"/>
        </w:rPr>
        <w:t xml:space="preserve"> (Hjalager, 2010)</w:t>
      </w:r>
      <w:r w:rsidRPr="00D06A34">
        <w:rPr>
          <w:rFonts w:ascii="Arial" w:hAnsi="Arial" w:cs="Arial"/>
          <w:color w:val="000000" w:themeColor="text1"/>
        </w:rPr>
        <w:t>.</w:t>
      </w:r>
    </w:p>
    <w:p w14:paraId="75F51231" w14:textId="085F388E"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on Operational Efficiency</w:t>
      </w:r>
      <w:r w:rsidR="004E4733" w:rsidRPr="00D06A34">
        <w:rPr>
          <w:rFonts w:ascii="Arial" w:hAnsi="Arial" w:cs="Arial"/>
          <w:b/>
          <w:bCs/>
          <w:color w:val="000000" w:themeColor="text1"/>
        </w:rPr>
        <w:t>:</w:t>
      </w:r>
    </w:p>
    <w:p w14:paraId="7A91DD41" w14:textId="6FBCE6C9" w:rsidR="004E4733" w:rsidRPr="00D06A34" w:rsidRDefault="004E473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Outsourcing housekeeping improves operational efficiency by streamlining processes, reducing administrative burdens, and allowing hotel management to focus on core activities.</w:t>
      </w:r>
    </w:p>
    <w:p w14:paraId="55C7CA79" w14:textId="5263F737"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Time Savings</w:t>
      </w:r>
      <w:r w:rsidRPr="00D06A34">
        <w:rPr>
          <w:rFonts w:ascii="Arial" w:hAnsi="Arial" w:cs="Arial"/>
          <w:color w:val="000000" w:themeColor="text1"/>
        </w:rPr>
        <w:t>: Outsourcing housekeeping operations at IBIS Shipley Bradford leads to significant time savings for the hotel’s internal team. Managing in-house housekeeping teams requires substantial time for recruitment, onboarding, training, and supervision</w:t>
      </w:r>
      <w:r w:rsidR="007C1C57" w:rsidRPr="00D06A34">
        <w:rPr>
          <w:rFonts w:ascii="Arial" w:hAnsi="Arial" w:cs="Arial"/>
          <w:color w:val="000000" w:themeColor="text1"/>
        </w:rPr>
        <w:t xml:space="preserve"> (Morgeson, 2012)</w:t>
      </w:r>
      <w:r w:rsidRPr="00D06A34">
        <w:rPr>
          <w:rFonts w:ascii="Arial" w:hAnsi="Arial" w:cs="Arial"/>
          <w:color w:val="000000" w:themeColor="text1"/>
        </w:rPr>
        <w:t>. These tasks can divert attention from core operational functions and dilute the hotel’s focus on guest service. By outsourcing, the hotel’s management team can redirect their efforts to enhancing the guest experience, addressing operational challenges, or innovating service offerings. outsourcing non-core functions allows a company to concentrate its resources on areas that are directly tied to its core competencies</w:t>
      </w:r>
      <w:r w:rsidR="001904D8" w:rsidRPr="00D06A34">
        <w:rPr>
          <w:rFonts w:ascii="Arial" w:hAnsi="Arial" w:cs="Arial"/>
          <w:color w:val="000000" w:themeColor="text1"/>
        </w:rPr>
        <w:t xml:space="preserve"> (</w:t>
      </w:r>
      <w:proofErr w:type="spellStart"/>
      <w:r w:rsidR="001904D8" w:rsidRPr="00D06A34">
        <w:rPr>
          <w:rFonts w:ascii="Arial" w:hAnsi="Arial" w:cs="Arial"/>
          <w:color w:val="000000" w:themeColor="text1"/>
        </w:rPr>
        <w:t>Uzkurt</w:t>
      </w:r>
      <w:proofErr w:type="spellEnd"/>
      <w:r w:rsidR="001904D8" w:rsidRPr="00D06A34">
        <w:rPr>
          <w:rFonts w:ascii="Arial" w:hAnsi="Arial" w:cs="Arial"/>
          <w:color w:val="000000" w:themeColor="text1"/>
        </w:rPr>
        <w:t xml:space="preserve"> et al., 2013)</w:t>
      </w:r>
      <w:r w:rsidRPr="00D06A34">
        <w:rPr>
          <w:rFonts w:ascii="Arial" w:hAnsi="Arial" w:cs="Arial"/>
          <w:color w:val="000000" w:themeColor="text1"/>
        </w:rPr>
        <w:t>.</w:t>
      </w:r>
    </w:p>
    <w:p w14:paraId="6CAF7AB7" w14:textId="4FB355BE"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Improved Operational Flow</w:t>
      </w:r>
      <w:r w:rsidRPr="00D06A34">
        <w:rPr>
          <w:rFonts w:ascii="Arial" w:hAnsi="Arial" w:cs="Arial"/>
          <w:color w:val="000000" w:themeColor="text1"/>
        </w:rPr>
        <w:t>: Outsourcing housekeeping can streamline the overall operational flow of the hotel</w:t>
      </w:r>
      <w:r w:rsidR="001904D8" w:rsidRPr="00D06A34">
        <w:rPr>
          <w:rFonts w:ascii="Arial" w:hAnsi="Arial" w:cs="Arial"/>
          <w:color w:val="000000" w:themeColor="text1"/>
        </w:rPr>
        <w:t xml:space="preserve"> (Marcucci et al., 2022)</w:t>
      </w:r>
      <w:r w:rsidRPr="00D06A34">
        <w:rPr>
          <w:rFonts w:ascii="Arial" w:hAnsi="Arial" w:cs="Arial"/>
          <w:color w:val="000000" w:themeColor="text1"/>
        </w:rPr>
        <w:t xml:space="preserve">. With a dedicated outsourced team in place, the internal team at IBIS Shipley Bradford can rely on clearly defined roles and responsibilities, ensuring that operations run </w:t>
      </w:r>
      <w:r w:rsidR="001904D8" w:rsidRPr="00D06A34">
        <w:rPr>
          <w:rFonts w:ascii="Arial" w:hAnsi="Arial" w:cs="Arial"/>
          <w:color w:val="000000" w:themeColor="text1"/>
        </w:rPr>
        <w:t>smoothly.</w:t>
      </w:r>
      <w:r w:rsidRPr="00D06A34">
        <w:rPr>
          <w:rFonts w:ascii="Arial" w:hAnsi="Arial" w:cs="Arial"/>
          <w:color w:val="000000" w:themeColor="text1"/>
        </w:rPr>
        <w:t xml:space="preserve"> The division of </w:t>
      </w:r>
      <w:r w:rsidR="001C5E26" w:rsidRPr="00D06A34">
        <w:rPr>
          <w:rFonts w:ascii="Arial" w:hAnsi="Arial" w:cs="Arial"/>
          <w:color w:val="000000" w:themeColor="text1"/>
        </w:rPr>
        <w:t>labour</w:t>
      </w:r>
      <w:r w:rsidRPr="00D06A34">
        <w:rPr>
          <w:rFonts w:ascii="Arial" w:hAnsi="Arial" w:cs="Arial"/>
          <w:color w:val="000000" w:themeColor="text1"/>
        </w:rPr>
        <w:t xml:space="preserve"> between the outsourced housekeeping team and the hotel’s internal staff ensures that tasks are allocated efficiently. For example, the housekeeping vendor is responsible for cleaning rooms and public areas, while internal staff can focus on guest-facing activities like check-in, concierge services, or customer feedback management. This clearer division of </w:t>
      </w:r>
      <w:r w:rsidR="001C5E26" w:rsidRPr="00D06A34">
        <w:rPr>
          <w:rFonts w:ascii="Arial" w:hAnsi="Arial" w:cs="Arial"/>
          <w:color w:val="000000" w:themeColor="text1"/>
        </w:rPr>
        <w:t>workers</w:t>
      </w:r>
      <w:r w:rsidRPr="00D06A34">
        <w:rPr>
          <w:rFonts w:ascii="Arial" w:hAnsi="Arial" w:cs="Arial"/>
          <w:color w:val="000000" w:themeColor="text1"/>
        </w:rPr>
        <w:t xml:space="preserve"> results in more organized and efficient operations, reducing downtime or overlap</w:t>
      </w:r>
      <w:r w:rsidR="00AD02B3" w:rsidRPr="00D06A34">
        <w:rPr>
          <w:rFonts w:ascii="Arial" w:hAnsi="Arial" w:cs="Arial"/>
          <w:color w:val="000000" w:themeColor="text1"/>
        </w:rPr>
        <w:t xml:space="preserve"> (Espino et al., 2008)</w:t>
      </w:r>
      <w:r w:rsidRPr="00D06A34">
        <w:rPr>
          <w:rFonts w:ascii="Arial" w:hAnsi="Arial" w:cs="Arial"/>
          <w:color w:val="000000" w:themeColor="text1"/>
        </w:rPr>
        <w:t>.</w:t>
      </w:r>
    </w:p>
    <w:p w14:paraId="2303BADD" w14:textId="04964809"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Flexibility</w:t>
      </w:r>
      <w:r w:rsidRPr="00D06A34">
        <w:rPr>
          <w:rFonts w:ascii="Arial" w:hAnsi="Arial" w:cs="Arial"/>
          <w:color w:val="000000" w:themeColor="text1"/>
        </w:rPr>
        <w:t>: Outsourcing provides the flexibility to scale housekeeping services up or down depending on demand. During peak seasons, special events, or high occupancy rates, IBIS Shipley Bradford can easily request additional staff from the outsourced vendor. Conversely, during quieter periods, the hotel can adjust the number of cleaning personnel. This flexibility helps ensure that housekeeping services are consistently delivered without delays or disruptions, even during fluctuating demand periods</w:t>
      </w:r>
      <w:r w:rsidR="00AD02B3" w:rsidRPr="00D06A34">
        <w:rPr>
          <w:rFonts w:ascii="Arial" w:hAnsi="Arial" w:cs="Arial"/>
          <w:color w:val="000000" w:themeColor="text1"/>
        </w:rPr>
        <w:t xml:space="preserve"> (Espino et al., 2004)</w:t>
      </w:r>
      <w:r w:rsidRPr="00D06A34">
        <w:rPr>
          <w:rFonts w:ascii="Arial" w:hAnsi="Arial" w:cs="Arial"/>
          <w:color w:val="000000" w:themeColor="text1"/>
        </w:rPr>
        <w:t>.</w:t>
      </w:r>
    </w:p>
    <w:p w14:paraId="101F987D" w14:textId="04AF5CD4" w:rsidR="004E4733" w:rsidRPr="00D06A34" w:rsidRDefault="004E4733"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of Outsourcing on Service Quality:</w:t>
      </w:r>
    </w:p>
    <w:p w14:paraId="384616A4" w14:textId="61415339" w:rsidR="004E4733" w:rsidRPr="00D06A34" w:rsidRDefault="004E4733"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Outsourcing housekeeping can maintain or enhance service quality by ensuring consistent cleanliness standards, leveraging external expertise, and allowing the hotel to focus on guest experience and core operations.</w:t>
      </w:r>
    </w:p>
    <w:p w14:paraId="4F165EDA" w14:textId="477289DC"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lastRenderedPageBreak/>
        <w:t>Cleanliness Standards</w:t>
      </w:r>
      <w:r w:rsidRPr="00D06A34">
        <w:rPr>
          <w:rFonts w:ascii="Arial" w:hAnsi="Arial" w:cs="Arial"/>
          <w:color w:val="000000" w:themeColor="text1"/>
        </w:rPr>
        <w:t>: One of the most important aspects of housekeeping is maintaining high cleanliness standards. Outsourcing to a professional housekeeping service provider can either maintain or enhance cleanliness standards at IBIS Shipley Bradford. Often, outsourced providers are required to adhere to rigorous cleaning protocols, which can lead to improvements in room cleanliness. For example, outsourced providers may be better equipped to handle large volumes of work, ensuring faster turnaround times for cleaning rooms and ensuring that each room meets the hotel’s cleanliness standards</w:t>
      </w:r>
      <w:r w:rsidR="00BB0729" w:rsidRPr="00D06A34">
        <w:rPr>
          <w:rFonts w:ascii="Arial" w:hAnsi="Arial" w:cs="Arial"/>
          <w:color w:val="000000" w:themeColor="text1"/>
        </w:rPr>
        <w:t xml:space="preserve"> (Wood et al., 2012)</w:t>
      </w:r>
      <w:r w:rsidRPr="00D06A34">
        <w:rPr>
          <w:rFonts w:ascii="Arial" w:hAnsi="Arial" w:cs="Arial"/>
          <w:color w:val="000000" w:themeColor="text1"/>
        </w:rPr>
        <w:t>. This can result in better-quality services compared to an internal team that may not have the same resources or expertise.</w:t>
      </w:r>
    </w:p>
    <w:p w14:paraId="2841B2AE" w14:textId="0D35BEE0"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Customer Satisfaction</w:t>
      </w:r>
      <w:r w:rsidRPr="00D06A34">
        <w:rPr>
          <w:rFonts w:ascii="Arial" w:hAnsi="Arial" w:cs="Arial"/>
          <w:color w:val="000000" w:themeColor="text1"/>
        </w:rPr>
        <w:t>: The cleanliness of hotel rooms directly impacts guest satisfaction</w:t>
      </w:r>
      <w:r w:rsidR="004712DA" w:rsidRPr="00D06A34">
        <w:rPr>
          <w:rFonts w:ascii="Arial" w:hAnsi="Arial" w:cs="Arial"/>
          <w:color w:val="000000" w:themeColor="text1"/>
        </w:rPr>
        <w:t xml:space="preserve"> (Espino &amp; Fierro, 2018)</w:t>
      </w:r>
      <w:r w:rsidRPr="00D06A34">
        <w:rPr>
          <w:rFonts w:ascii="Arial" w:hAnsi="Arial" w:cs="Arial"/>
          <w:color w:val="000000" w:themeColor="text1"/>
        </w:rPr>
        <w:t>. Guest feedback surveys at IBIS Shipley Bradford indicate that outsourced housekeeping services have contributed to improved customer satisfaction. Guests report quicker responses to housekeeping requests, more consistent cleaning standards, and better attention to detail. high-quality service delivery in housekeeping, particularly in areas like room cleanliness, is directly correlated with higher customer satisfaction levels</w:t>
      </w:r>
      <w:r w:rsidR="004712DA" w:rsidRPr="00D06A34">
        <w:rPr>
          <w:rFonts w:ascii="Arial" w:hAnsi="Arial" w:cs="Arial"/>
          <w:color w:val="000000" w:themeColor="text1"/>
        </w:rPr>
        <w:t xml:space="preserve"> (Bergman et al., 2012)</w:t>
      </w:r>
      <w:r w:rsidRPr="00D06A34">
        <w:rPr>
          <w:rFonts w:ascii="Arial" w:hAnsi="Arial" w:cs="Arial"/>
          <w:color w:val="000000" w:themeColor="text1"/>
        </w:rPr>
        <w:t>.</w:t>
      </w:r>
    </w:p>
    <w:p w14:paraId="256EACCA" w14:textId="344C6DA7"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Guest Experience</w:t>
      </w:r>
      <w:r w:rsidRPr="00D06A34">
        <w:rPr>
          <w:rFonts w:ascii="Arial" w:hAnsi="Arial" w:cs="Arial"/>
          <w:color w:val="000000" w:themeColor="text1"/>
        </w:rPr>
        <w:t>: Outsourced housekeeping plays a significant role in enhancing the overall guest experience. A well-maintained room with timely cleaning and fresh linens contributes to a positive guest perception of the hotel</w:t>
      </w:r>
      <w:r w:rsidR="00BB0729" w:rsidRPr="00D06A34">
        <w:rPr>
          <w:rFonts w:ascii="Arial" w:hAnsi="Arial" w:cs="Arial"/>
          <w:color w:val="000000" w:themeColor="text1"/>
        </w:rPr>
        <w:t xml:space="preserve"> (Le and Phi, 2021)</w:t>
      </w:r>
      <w:r w:rsidRPr="00D06A34">
        <w:rPr>
          <w:rFonts w:ascii="Arial" w:hAnsi="Arial" w:cs="Arial"/>
          <w:color w:val="000000" w:themeColor="text1"/>
        </w:rPr>
        <w:t>. Guests appreciate seamless service, especially when it is consistent, quick, and professional. Outsourcing housekeeping to a dedicated team ensures that IBIS Shipley Bradford’s guests receive high-quality service with minimal disruptions, creating a more pleasant and comfortable stay.</w:t>
      </w:r>
    </w:p>
    <w:p w14:paraId="21E78F89" w14:textId="0E9B37D9"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Analysis of Research Questions</w:t>
      </w:r>
      <w:r w:rsidR="000B4265" w:rsidRPr="00D06A34">
        <w:rPr>
          <w:rFonts w:ascii="Arial" w:hAnsi="Arial" w:cs="Arial"/>
          <w:b/>
          <w:bCs/>
          <w:color w:val="000000" w:themeColor="text1"/>
        </w:rPr>
        <w:t>:</w:t>
      </w:r>
    </w:p>
    <w:p w14:paraId="3717812E" w14:textId="4A5535B8" w:rsidR="00410258" w:rsidRPr="00D06A34" w:rsidRDefault="0041025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The analysis of research questions focuses on evaluating how outsourcing housekeeping impacts service quality, customer satisfaction, and operational efficiency, providing insights into the effectiveness of outsourcing strategies.</w:t>
      </w:r>
    </w:p>
    <w:p w14:paraId="6C518730" w14:textId="77777777" w:rsidR="00410258" w:rsidRPr="00D06A34" w:rsidRDefault="00410258" w:rsidP="00D06A34">
      <w:pPr>
        <w:spacing w:after="0" w:line="360" w:lineRule="auto"/>
        <w:jc w:val="both"/>
        <w:rPr>
          <w:rFonts w:ascii="Arial" w:hAnsi="Arial" w:cs="Arial"/>
          <w:b/>
          <w:bCs/>
          <w:color w:val="000000" w:themeColor="text1"/>
        </w:rPr>
      </w:pPr>
      <w:r w:rsidRPr="00D06A34">
        <w:rPr>
          <w:rFonts w:ascii="Arial" w:hAnsi="Arial" w:cs="Arial"/>
          <w:b/>
          <w:bCs/>
          <w:color w:val="000000" w:themeColor="text1"/>
        </w:rPr>
        <w:t>Service Quality and Customer Satisfaction Theories Overview:</w:t>
      </w:r>
    </w:p>
    <w:p w14:paraId="2BE4FAB0" w14:textId="5895224B" w:rsidR="00620DCC" w:rsidRPr="00D06A34" w:rsidRDefault="0044306C" w:rsidP="00D06A34">
      <w:pPr>
        <w:spacing w:after="0" w:line="360" w:lineRule="auto"/>
        <w:jc w:val="both"/>
        <w:rPr>
          <w:rFonts w:ascii="Arial" w:hAnsi="Arial" w:cs="Arial"/>
          <w:b/>
          <w:bCs/>
          <w:color w:val="000000" w:themeColor="text1"/>
        </w:rPr>
      </w:pPr>
      <w:r w:rsidRPr="00D06A34">
        <w:rPr>
          <w:rFonts w:ascii="Arial" w:hAnsi="Arial" w:cs="Arial"/>
          <w:color w:val="000000" w:themeColor="text1"/>
        </w:rPr>
        <w:t xml:space="preserve">Service quality and customer satisfaction are fundamental pillars of the hospitality industry, directly influencing a hotel's reputation and guest retention. To effectively measure and evaluate service quality, several academic models have been developed, particularly tailored to hotel operations. The SERVQUAL model, developed by Parasuraman, Zeithaml, and Berry (1988), is one of the most widely recognized </w:t>
      </w:r>
      <w:r w:rsidRPr="00D06A34">
        <w:rPr>
          <w:rFonts w:ascii="Arial" w:hAnsi="Arial" w:cs="Arial"/>
          <w:color w:val="000000" w:themeColor="text1"/>
        </w:rPr>
        <w:lastRenderedPageBreak/>
        <w:t>frameworks for evaluating service quality. It identifies five key dimensions: tangibles, reliability, responsiveness, assurance, and empathy (Parasuraman et al., 1988). These dimensions are especially relevant for analysing the performance and impact of outsourced housekeeping services at IBIS Shipley Bradford, offering insights into how outsourcing aligns with the hotel's service standards and customer satisfaction objectives</w:t>
      </w:r>
      <w:r w:rsidR="00620DCC" w:rsidRPr="00D06A34">
        <w:rPr>
          <w:rFonts w:ascii="Arial" w:hAnsi="Arial" w:cs="Arial"/>
          <w:color w:val="000000" w:themeColor="text1"/>
        </w:rPr>
        <w:t>.</w:t>
      </w:r>
    </w:p>
    <w:p w14:paraId="0A71EC16" w14:textId="00FB4691" w:rsidR="00620DCC" w:rsidRPr="00D06A34" w:rsidRDefault="00F90CE7" w:rsidP="00D06A34">
      <w:pPr>
        <w:spacing w:after="0" w:line="360" w:lineRule="auto"/>
        <w:jc w:val="both"/>
        <w:rPr>
          <w:rFonts w:ascii="Arial" w:hAnsi="Arial" w:cs="Arial"/>
          <w:color w:val="000000" w:themeColor="text1"/>
        </w:rPr>
      </w:pPr>
      <w:r w:rsidRPr="00D06A34">
        <w:rPr>
          <w:rFonts w:ascii="Arial" w:hAnsi="Arial" w:cs="Arial"/>
          <w:color w:val="000000" w:themeColor="text1"/>
        </w:rPr>
        <w:t>T</w:t>
      </w:r>
      <w:r w:rsidR="00620DCC" w:rsidRPr="00D06A34">
        <w:rPr>
          <w:rFonts w:ascii="Arial" w:hAnsi="Arial" w:cs="Arial"/>
          <w:color w:val="000000" w:themeColor="text1"/>
        </w:rPr>
        <w:t xml:space="preserve">he </w:t>
      </w:r>
      <w:r w:rsidR="00620DCC" w:rsidRPr="00C73AB8">
        <w:rPr>
          <w:rFonts w:ascii="Arial" w:hAnsi="Arial" w:cs="Arial"/>
          <w:color w:val="000000" w:themeColor="text1"/>
        </w:rPr>
        <w:t>Disconfirmation Theory</w:t>
      </w:r>
      <w:r w:rsidR="00620DCC" w:rsidRPr="00D06A34">
        <w:rPr>
          <w:rFonts w:ascii="Arial" w:hAnsi="Arial" w:cs="Arial"/>
          <w:color w:val="000000" w:themeColor="text1"/>
        </w:rPr>
        <w:t xml:space="preserve"> posits that customer satisfaction is determined by the gap between expectations and actual service performance. </w:t>
      </w:r>
      <w:r w:rsidRPr="00D06A34">
        <w:rPr>
          <w:rFonts w:ascii="Arial" w:hAnsi="Arial" w:cs="Arial"/>
          <w:color w:val="000000" w:themeColor="text1"/>
        </w:rPr>
        <w:t xml:space="preserve"> Expectancy disconfirmation theory was established to explain how customers make decisions (Oliver, 1980). </w:t>
      </w:r>
      <w:r w:rsidR="00620DCC" w:rsidRPr="00D06A34">
        <w:rPr>
          <w:rFonts w:ascii="Arial" w:hAnsi="Arial" w:cs="Arial"/>
          <w:color w:val="000000" w:themeColor="text1"/>
        </w:rPr>
        <w:t>When the service delivered exceeds guest expectations, satisfaction increases. In contrast, if the service falls short of expectations, dissatisfaction arises. This theory can be particularly useful in evaluating the effectiveness of outsourced housekeeping and its alignment with guest expectations</w:t>
      </w:r>
      <w:r w:rsidR="007C1C57" w:rsidRPr="00D06A34">
        <w:rPr>
          <w:rFonts w:ascii="Arial" w:hAnsi="Arial" w:cs="Arial"/>
          <w:color w:val="000000" w:themeColor="text1"/>
        </w:rPr>
        <w:t xml:space="preserve"> (Morgeson, 2012)</w:t>
      </w:r>
      <w:r w:rsidR="00620DCC" w:rsidRPr="00D06A34">
        <w:rPr>
          <w:rFonts w:ascii="Arial" w:hAnsi="Arial" w:cs="Arial"/>
          <w:color w:val="000000" w:themeColor="text1"/>
        </w:rPr>
        <w:t>.</w:t>
      </w:r>
    </w:p>
    <w:p w14:paraId="4F7AB9AB" w14:textId="0EBC2484"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Application of Service Quality Models</w:t>
      </w:r>
      <w:r w:rsidR="000B4265" w:rsidRPr="00D06A34">
        <w:rPr>
          <w:rFonts w:ascii="Arial" w:hAnsi="Arial" w:cs="Arial"/>
          <w:b/>
          <w:bCs/>
          <w:color w:val="000000" w:themeColor="text1"/>
        </w:rPr>
        <w:t>:</w:t>
      </w:r>
    </w:p>
    <w:p w14:paraId="2838431C" w14:textId="17164630" w:rsidR="00410258" w:rsidRPr="00D06A34" w:rsidRDefault="0041025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Application of Service Quality Models evaluates customer perceptions and guides improvements, with the SERVQUAL model focusing on key service dimensions to enhance satisfaction.</w:t>
      </w:r>
    </w:p>
    <w:p w14:paraId="3231BF5F" w14:textId="77777777" w:rsidR="00620DCC" w:rsidRPr="00D06A34" w:rsidRDefault="00620DCC" w:rsidP="00D06A34">
      <w:pPr>
        <w:spacing w:after="0" w:line="360" w:lineRule="auto"/>
        <w:jc w:val="both"/>
        <w:rPr>
          <w:rFonts w:ascii="Arial" w:hAnsi="Arial" w:cs="Arial"/>
          <w:color w:val="000000" w:themeColor="text1"/>
        </w:rPr>
      </w:pPr>
      <w:r w:rsidRPr="00D06A34">
        <w:rPr>
          <w:rFonts w:ascii="Arial" w:hAnsi="Arial" w:cs="Arial"/>
          <w:b/>
          <w:bCs/>
          <w:color w:val="000000" w:themeColor="text1"/>
        </w:rPr>
        <w:t>SERVQUAL Model</w:t>
      </w:r>
      <w:r w:rsidRPr="00D06A34">
        <w:rPr>
          <w:rFonts w:ascii="Arial" w:hAnsi="Arial" w:cs="Arial"/>
          <w:color w:val="000000" w:themeColor="text1"/>
        </w:rPr>
        <w:t>: By using the SERVQUAL model, we can assess how outsourcing impacts different aspects of service quality at IBIS Shipley Bradford.</w:t>
      </w:r>
    </w:p>
    <w:p w14:paraId="398768B8" w14:textId="7DAC615F"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Tangibles</w:t>
      </w:r>
      <w:r w:rsidRPr="00D06A34">
        <w:rPr>
          <w:rFonts w:ascii="Arial" w:hAnsi="Arial" w:cs="Arial"/>
          <w:color w:val="000000" w:themeColor="text1"/>
        </w:rPr>
        <w:t>: Outsourced housekeeping providers bring professional standards in the physical appearance of hotel rooms, such as cleanliness, furniture arrangement, and amenity management. Outsourced providers may have access to advanced cleaning technology or eco-friendly products that enhance room cleanliness</w:t>
      </w:r>
      <w:r w:rsidR="00281306" w:rsidRPr="00D06A34">
        <w:rPr>
          <w:rFonts w:ascii="Arial" w:hAnsi="Arial" w:cs="Arial"/>
          <w:color w:val="000000" w:themeColor="text1"/>
        </w:rPr>
        <w:t xml:space="preserve"> (Leeman and Reynolds, 2012)</w:t>
      </w:r>
      <w:r w:rsidRPr="00D06A34">
        <w:rPr>
          <w:rFonts w:ascii="Arial" w:hAnsi="Arial" w:cs="Arial"/>
          <w:color w:val="000000" w:themeColor="text1"/>
        </w:rPr>
        <w:t>.</w:t>
      </w:r>
    </w:p>
    <w:p w14:paraId="1AC92015" w14:textId="2600C02C"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Reliability</w:t>
      </w:r>
      <w:r w:rsidRPr="00D06A34">
        <w:rPr>
          <w:rFonts w:ascii="Arial" w:hAnsi="Arial" w:cs="Arial"/>
          <w:color w:val="000000" w:themeColor="text1"/>
        </w:rPr>
        <w:t xml:space="preserve">: </w:t>
      </w:r>
      <w:r w:rsidR="00311460" w:rsidRPr="00D06A34">
        <w:rPr>
          <w:rFonts w:ascii="Arial" w:hAnsi="Arial" w:cs="Arial"/>
          <w:color w:val="000000" w:themeColor="text1"/>
        </w:rPr>
        <w:t>Reliability serves as a key criterion for evaluating research quality, emphasizing the dependability and stability of a method, technique, or test in measuring a given construct. It ensures that the results are consistent and reproducible over time (Middleton, 2019</w:t>
      </w:r>
      <w:r w:rsidR="00F20C62" w:rsidRPr="00D06A34">
        <w:rPr>
          <w:rFonts w:ascii="Arial" w:hAnsi="Arial" w:cs="Arial"/>
          <w:color w:val="000000" w:themeColor="text1"/>
        </w:rPr>
        <w:t>). Outsourcing</w:t>
      </w:r>
      <w:r w:rsidRPr="00D06A34">
        <w:rPr>
          <w:rFonts w:ascii="Arial" w:hAnsi="Arial" w:cs="Arial"/>
          <w:color w:val="000000" w:themeColor="text1"/>
        </w:rPr>
        <w:t xml:space="preserve"> housekeeping can enhance the reliability of room cleaning services, especially if the outsourced vendor adheres to established quality standards and timelines. Guests can expect consistently clean rooms during each stay, leading to a more predictable service.</w:t>
      </w:r>
    </w:p>
    <w:p w14:paraId="30E072D0" w14:textId="3E71406A"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Responsiveness</w:t>
      </w:r>
      <w:r w:rsidRPr="00D06A34">
        <w:rPr>
          <w:rFonts w:ascii="Arial" w:hAnsi="Arial" w:cs="Arial"/>
          <w:color w:val="000000" w:themeColor="text1"/>
        </w:rPr>
        <w:t>:</w:t>
      </w:r>
      <w:r w:rsidR="003C1BAA" w:rsidRPr="00D06A34">
        <w:rPr>
          <w:rFonts w:ascii="Arial" w:hAnsi="Arial" w:cs="Arial"/>
          <w:color w:val="000000" w:themeColor="text1"/>
        </w:rPr>
        <w:t xml:space="preserve"> Responsiveness is a multifaceted concept explored across various fields of study, such as service quality, social inequalities, and consumer behaviour (</w:t>
      </w:r>
      <w:r w:rsidR="00F20C62" w:rsidRPr="00D06A34">
        <w:rPr>
          <w:rFonts w:ascii="Arial" w:hAnsi="Arial" w:cs="Arial"/>
          <w:color w:val="000000" w:themeColor="text1"/>
        </w:rPr>
        <w:t>Tarrant et al., 2014</w:t>
      </w:r>
      <w:r w:rsidR="003C1BAA" w:rsidRPr="00D06A34">
        <w:rPr>
          <w:rFonts w:ascii="Arial" w:hAnsi="Arial" w:cs="Arial"/>
          <w:color w:val="000000" w:themeColor="text1"/>
        </w:rPr>
        <w:t xml:space="preserve">). It plays a crucial role in fostering meaningful and fulfilling </w:t>
      </w:r>
      <w:r w:rsidR="003C1BAA" w:rsidRPr="00D06A34">
        <w:rPr>
          <w:rFonts w:ascii="Arial" w:hAnsi="Arial" w:cs="Arial"/>
          <w:color w:val="000000" w:themeColor="text1"/>
        </w:rPr>
        <w:lastRenderedPageBreak/>
        <w:t>relationships.</w:t>
      </w:r>
      <w:r w:rsidRPr="00D06A34">
        <w:rPr>
          <w:rFonts w:ascii="Arial" w:hAnsi="Arial" w:cs="Arial"/>
          <w:color w:val="000000" w:themeColor="text1"/>
        </w:rPr>
        <w:t xml:space="preserve"> Outsourced housekeeping teams are typically structured to respond quickly to guest requests, such as additional towels, extra bedding, or room cleaning services. This responsiveness contributes significantly to customer satisfaction, ensuring that guest needs are met promptly.</w:t>
      </w:r>
    </w:p>
    <w:p w14:paraId="2DA15D58" w14:textId="3123F069"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Assurance</w:t>
      </w:r>
      <w:r w:rsidRPr="00D06A34">
        <w:rPr>
          <w:rFonts w:ascii="Arial" w:hAnsi="Arial" w:cs="Arial"/>
          <w:color w:val="000000" w:themeColor="text1"/>
        </w:rPr>
        <w:t>: The assurance guests feel when they know their rooms are being cleaned by a professional outsourced team is key to enhancing trust. The presence of trained staff who follow best practices in hygiene and safety standards ensures that guests feel confident in the cleanliness of their rooms</w:t>
      </w:r>
      <w:r w:rsidR="00F20C62" w:rsidRPr="00D06A34">
        <w:rPr>
          <w:rFonts w:ascii="Arial" w:hAnsi="Arial" w:cs="Arial"/>
          <w:color w:val="000000" w:themeColor="text1"/>
        </w:rPr>
        <w:t xml:space="preserve"> (Howell, 201</w:t>
      </w:r>
      <w:r w:rsidR="00C6586E" w:rsidRPr="00D06A34">
        <w:rPr>
          <w:rFonts w:ascii="Arial" w:hAnsi="Arial" w:cs="Arial"/>
          <w:color w:val="000000" w:themeColor="text1"/>
        </w:rPr>
        <w:t>2</w:t>
      </w:r>
      <w:r w:rsidR="00F20C62" w:rsidRPr="00D06A34">
        <w:rPr>
          <w:rFonts w:ascii="Arial" w:hAnsi="Arial" w:cs="Arial"/>
          <w:color w:val="000000" w:themeColor="text1"/>
        </w:rPr>
        <w:t>)</w:t>
      </w:r>
      <w:r w:rsidRPr="00D06A34">
        <w:rPr>
          <w:rFonts w:ascii="Arial" w:hAnsi="Arial" w:cs="Arial"/>
          <w:color w:val="000000" w:themeColor="text1"/>
        </w:rPr>
        <w:t>.</w:t>
      </w:r>
    </w:p>
    <w:p w14:paraId="2286D342" w14:textId="42ACCEB5"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Empathy</w:t>
      </w:r>
      <w:r w:rsidRPr="00D06A34">
        <w:rPr>
          <w:rFonts w:ascii="Arial" w:hAnsi="Arial" w:cs="Arial"/>
          <w:color w:val="000000" w:themeColor="text1"/>
        </w:rPr>
        <w:t xml:space="preserve">: Outsourcing housekeeping can affect the degree of personalized attention guests receive. if the outsourced staff is well-integrated into the hotel culture, they can maintain the personal touch that contributes to guest satisfaction. </w:t>
      </w:r>
      <w:r w:rsidR="00F20C62" w:rsidRPr="00D06A34">
        <w:rPr>
          <w:rFonts w:ascii="Arial" w:hAnsi="Arial" w:cs="Arial"/>
          <w:color w:val="000000" w:themeColor="text1"/>
        </w:rPr>
        <w:t>O</w:t>
      </w:r>
      <w:r w:rsidRPr="00D06A34">
        <w:rPr>
          <w:rFonts w:ascii="Arial" w:hAnsi="Arial" w:cs="Arial"/>
          <w:color w:val="000000" w:themeColor="text1"/>
        </w:rPr>
        <w:t>utsourced staff can be trained to address specific guest needs or preferences, adding a level of empathy to the service</w:t>
      </w:r>
      <w:r w:rsidR="00F20C62" w:rsidRPr="00D06A34">
        <w:rPr>
          <w:rFonts w:ascii="Arial" w:hAnsi="Arial" w:cs="Arial"/>
          <w:color w:val="000000" w:themeColor="text1"/>
        </w:rPr>
        <w:t xml:space="preserve"> (Have, 1999)</w:t>
      </w:r>
      <w:r w:rsidRPr="00D06A34">
        <w:rPr>
          <w:rFonts w:ascii="Arial" w:hAnsi="Arial" w:cs="Arial"/>
          <w:color w:val="000000" w:themeColor="text1"/>
        </w:rPr>
        <w:t>.</w:t>
      </w:r>
    </w:p>
    <w:p w14:paraId="29636019" w14:textId="2064DB31" w:rsidR="00620DCC" w:rsidRPr="00D06A34" w:rsidRDefault="00620DCC"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Disconfirmation Theory</w:t>
      </w:r>
      <w:r w:rsidRPr="00D06A34">
        <w:rPr>
          <w:rFonts w:ascii="Arial" w:hAnsi="Arial" w:cs="Arial"/>
          <w:color w:val="000000" w:themeColor="text1"/>
        </w:rPr>
        <w:t>: According to the Disconfirmation Theory, outsourced housekeeping can meet or exceed guest expectations when it adheres to high-quality standards</w:t>
      </w:r>
      <w:r w:rsidR="00281306" w:rsidRPr="00D06A34">
        <w:rPr>
          <w:rFonts w:ascii="Arial" w:hAnsi="Arial" w:cs="Arial"/>
          <w:color w:val="000000" w:themeColor="text1"/>
        </w:rPr>
        <w:t xml:space="preserve"> (Morgeson, 2012)</w:t>
      </w:r>
      <w:r w:rsidRPr="00D06A34">
        <w:rPr>
          <w:rFonts w:ascii="Arial" w:hAnsi="Arial" w:cs="Arial"/>
          <w:color w:val="000000" w:themeColor="text1"/>
        </w:rPr>
        <w:t>. Positive feedback from guests about the professionalism and cleanliness of outsourced teams at IBIS Shipley Bradford suggests that service quality often meets or exceeds expectations, thus increasing customer satisfaction.</w:t>
      </w:r>
    </w:p>
    <w:p w14:paraId="646A5FBE" w14:textId="19968A68"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on Service Quality at IBIS Shipley Bradford</w:t>
      </w:r>
      <w:r w:rsidR="000B4265" w:rsidRPr="00D06A34">
        <w:rPr>
          <w:rFonts w:ascii="Arial" w:hAnsi="Arial" w:cs="Arial"/>
          <w:b/>
          <w:bCs/>
          <w:color w:val="000000" w:themeColor="text1"/>
        </w:rPr>
        <w:t>:</w:t>
      </w:r>
    </w:p>
    <w:p w14:paraId="5FE7F2DC" w14:textId="77777777" w:rsidR="00620DCC" w:rsidRPr="00D06A34" w:rsidRDefault="00620DCC" w:rsidP="00D06A34">
      <w:pPr>
        <w:spacing w:after="0" w:line="360" w:lineRule="auto"/>
        <w:jc w:val="both"/>
        <w:rPr>
          <w:rFonts w:ascii="Arial" w:hAnsi="Arial" w:cs="Arial"/>
          <w:color w:val="000000" w:themeColor="text1"/>
        </w:rPr>
      </w:pPr>
      <w:r w:rsidRPr="00D06A34">
        <w:rPr>
          <w:rFonts w:ascii="Arial" w:hAnsi="Arial" w:cs="Arial"/>
          <w:color w:val="000000" w:themeColor="text1"/>
        </w:rPr>
        <w:t>At IBIS Shipley Bradford, feedback from guests highlights positive improvements in cleanliness and response times after outsourcing housekeeping. For instance, guests have praised the quick turnaround times for room cleaning, especially during peak hours, where the outsourced team has been able to manage the workload efficiently. This has contributed to improved guest satisfaction, as guests appreciate timely responses to housekeeping requests, such as extra amenities or room cleaning during their stays.</w:t>
      </w:r>
    </w:p>
    <w:p w14:paraId="605CBEE8" w14:textId="518BF7FF" w:rsidR="00620DCC" w:rsidRPr="00D06A34" w:rsidRDefault="00620DCC" w:rsidP="00D06A34">
      <w:pPr>
        <w:spacing w:after="0" w:line="360" w:lineRule="auto"/>
        <w:jc w:val="both"/>
        <w:rPr>
          <w:rFonts w:ascii="Arial" w:hAnsi="Arial" w:cs="Arial"/>
          <w:color w:val="000000" w:themeColor="text1"/>
        </w:rPr>
      </w:pPr>
      <w:r w:rsidRPr="00D06A34">
        <w:rPr>
          <w:rFonts w:ascii="Arial" w:hAnsi="Arial" w:cs="Arial"/>
          <w:color w:val="000000" w:themeColor="text1"/>
        </w:rPr>
        <w:t>Moreover, during high-traffic periods, the outsourced housekeeping team has exceeded expectations by maintaining consistent cleanliness standards despite increased demand</w:t>
      </w:r>
      <w:r w:rsidR="00281306" w:rsidRPr="00D06A34">
        <w:rPr>
          <w:rFonts w:ascii="Arial" w:hAnsi="Arial" w:cs="Arial"/>
          <w:color w:val="000000" w:themeColor="text1"/>
        </w:rPr>
        <w:t xml:space="preserve"> (</w:t>
      </w:r>
      <w:proofErr w:type="spellStart"/>
      <w:r w:rsidR="00281306" w:rsidRPr="00D06A34">
        <w:rPr>
          <w:rFonts w:ascii="Arial" w:hAnsi="Arial" w:cs="Arial"/>
          <w:color w:val="000000" w:themeColor="text1"/>
        </w:rPr>
        <w:t>Dorasamy</w:t>
      </w:r>
      <w:proofErr w:type="spellEnd"/>
      <w:r w:rsidR="00281306" w:rsidRPr="00D06A34">
        <w:rPr>
          <w:rFonts w:ascii="Arial" w:hAnsi="Arial" w:cs="Arial"/>
          <w:color w:val="000000" w:themeColor="text1"/>
        </w:rPr>
        <w:t>, 2010)</w:t>
      </w:r>
      <w:r w:rsidRPr="00D06A34">
        <w:rPr>
          <w:rFonts w:ascii="Arial" w:hAnsi="Arial" w:cs="Arial"/>
          <w:color w:val="000000" w:themeColor="text1"/>
        </w:rPr>
        <w:t>. For example, during a major local event, the hotel received fewer complaints related to room cleanliness, indicating that the outsourced team managed to maintain quality despite the pressure.</w:t>
      </w:r>
    </w:p>
    <w:p w14:paraId="6114B414" w14:textId="2B69D328" w:rsidR="00620DCC" w:rsidRPr="00D06A34" w:rsidRDefault="0044306C"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Customer satisfaction ratings following the outsourcing of housekeeping services have demonstrated a notable improvement in guest satisfaction scores, particularly in areas such as cleanliness and room maintenance. This shift highlights the positive impact of </w:t>
      </w:r>
      <w:r w:rsidRPr="00D06A34">
        <w:rPr>
          <w:rFonts w:ascii="Arial" w:hAnsi="Arial" w:cs="Arial"/>
          <w:color w:val="000000" w:themeColor="text1"/>
        </w:rPr>
        <w:lastRenderedPageBreak/>
        <w:t>outsourcing on service quality at IBIS Shipley Bradford. By leveraging specialized expertise from third-party providers, the hotel has achieved higher standards of cleanliness and more efficient responsiveness to guest needs, both of which are critical factors in enhancing the overall guest experience and driving long-term customer loyalty.</w:t>
      </w:r>
    </w:p>
    <w:p w14:paraId="724D4F62" w14:textId="4B0C376F" w:rsidR="00620DCC" w:rsidRPr="00D06A34" w:rsidRDefault="00620DCC"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Guest Satisfaction and Housekeeping Outcomes</w:t>
      </w:r>
      <w:r w:rsidR="000B4265" w:rsidRPr="00D06A34">
        <w:rPr>
          <w:rFonts w:ascii="Arial" w:hAnsi="Arial" w:cs="Arial"/>
          <w:b/>
          <w:bCs/>
          <w:color w:val="000000" w:themeColor="text1"/>
        </w:rPr>
        <w:t>:</w:t>
      </w:r>
    </w:p>
    <w:p w14:paraId="1AEB66ED" w14:textId="2CFC4043" w:rsidR="00620DCC" w:rsidRPr="00D06A34" w:rsidRDefault="00620DCC" w:rsidP="00D06A34">
      <w:pPr>
        <w:spacing w:after="0" w:line="360" w:lineRule="auto"/>
        <w:jc w:val="both"/>
        <w:rPr>
          <w:rFonts w:ascii="Arial" w:hAnsi="Arial" w:cs="Arial"/>
          <w:color w:val="000000" w:themeColor="text1"/>
        </w:rPr>
      </w:pPr>
      <w:r w:rsidRPr="00D06A34">
        <w:rPr>
          <w:rFonts w:ascii="Arial" w:hAnsi="Arial" w:cs="Arial"/>
          <w:color w:val="000000" w:themeColor="text1"/>
        </w:rPr>
        <w:t>it is evident that outsourcing housekeeping has improved key elements of guest experience. Guests have rated the hotel positively on cleanliness, the quickness of room preparation, and the professionalism of housekeeping staff. For instance, feedback indicates that the outsourced team consistently meets the expected room standards, with high scores for attention to detail.</w:t>
      </w:r>
    </w:p>
    <w:p w14:paraId="6BB3288E" w14:textId="35DE51FE" w:rsidR="00620DCC" w:rsidRPr="00D06A34" w:rsidRDefault="0044306C" w:rsidP="00D06A34">
      <w:pPr>
        <w:spacing w:after="0" w:line="360" w:lineRule="auto"/>
        <w:jc w:val="both"/>
        <w:rPr>
          <w:rFonts w:ascii="Arial" w:hAnsi="Arial" w:cs="Arial"/>
          <w:color w:val="000000" w:themeColor="text1"/>
        </w:rPr>
      </w:pPr>
      <w:r w:rsidRPr="00D06A34">
        <w:rPr>
          <w:rFonts w:ascii="Arial" w:hAnsi="Arial" w:cs="Arial"/>
          <w:color w:val="000000" w:themeColor="text1"/>
        </w:rPr>
        <w:t>The ability to handle high demand and scale housekeeping operations during busy periods has been a critical factor in maintaining IBIS Shipley Bradford's operational efficiency. The outsourcing model has equipped the hotel with the flexibility to adjust staffing levels in response to fluctuating occupancy rates, allowing it to manage guest expectations seamlessly. This approach ensures that cleanliness standards are upheld, even during peak times, enhancing the guest experience and reinforcing the hotel’s reputation for reliability and quality service.</w:t>
      </w:r>
    </w:p>
    <w:p w14:paraId="0A2357DF" w14:textId="6ADE5AF2" w:rsidR="002C2378" w:rsidRPr="00D06A34" w:rsidRDefault="00620DCC"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housekeeping at IBIS Shipley Bradford has resulted in both operational efficiencies and improved service quality. By shifting responsibility for housekeeping to an external provider, the hotel has reduced costs, streamlined its operations, and enhanced the guest experience. The outsourcing model has enabled IBIS Shipley Bradford to allocate resources more effectively, while benefiting from the specialized expertise of the housekeeping vendor. The evidence suggests that outsourcing housekeeping has had a positive impact on operational efficiency, guest satisfaction, and service quality at IBIS Shipley Bradford.</w:t>
      </w:r>
    </w:p>
    <w:p w14:paraId="59646424" w14:textId="42F5D09A" w:rsidR="002C2378" w:rsidRPr="00D06A34" w:rsidRDefault="002C2378"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bookmarkStart w:id="3" w:name="_Hlk182598245"/>
      <w:r w:rsidRPr="00D06A34">
        <w:rPr>
          <w:rFonts w:ascii="Arial" w:hAnsi="Arial" w:cs="Arial"/>
          <w:b/>
          <w:bCs/>
          <w:color w:val="000000" w:themeColor="text1"/>
        </w:rPr>
        <w:t>Conclusions and Recommendations</w:t>
      </w:r>
      <w:bookmarkEnd w:id="3"/>
      <w:r w:rsidR="00410258" w:rsidRPr="00D06A34">
        <w:rPr>
          <w:rFonts w:ascii="Arial" w:hAnsi="Arial" w:cs="Arial"/>
          <w:b/>
          <w:bCs/>
          <w:color w:val="000000" w:themeColor="text1"/>
        </w:rPr>
        <w:t>:</w:t>
      </w:r>
    </w:p>
    <w:p w14:paraId="0755B7F5" w14:textId="0468D2EA" w:rsidR="00410258" w:rsidRPr="00D06A34" w:rsidRDefault="0041025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Conclusions and Recommendations summarize the main insights and suggest actionable steps for improving performance based on the analysis.</w:t>
      </w:r>
    </w:p>
    <w:p w14:paraId="7B629CCE" w14:textId="2B38F446" w:rsidR="002C2378"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Key Findings:</w:t>
      </w:r>
    </w:p>
    <w:p w14:paraId="112681FA" w14:textId="6B5F2B21" w:rsidR="002C2378" w:rsidRPr="00D06A34" w:rsidRDefault="002C2378" w:rsidP="00D06A34">
      <w:pPr>
        <w:spacing w:after="0" w:line="360" w:lineRule="auto"/>
        <w:jc w:val="both"/>
        <w:rPr>
          <w:rFonts w:ascii="Arial" w:hAnsi="Arial" w:cs="Arial"/>
          <w:color w:val="000000" w:themeColor="text1"/>
        </w:rPr>
      </w:pPr>
      <w:r w:rsidRPr="00D06A34">
        <w:rPr>
          <w:rFonts w:ascii="Arial" w:hAnsi="Arial" w:cs="Arial"/>
          <w:color w:val="000000" w:themeColor="text1"/>
        </w:rPr>
        <w:t>The impact of outsourcing housekeeping at IBIS Shipley Bradford has been largely positive in terms of operational efficiency and service quality. Outsourcing has enabled the hotel to reduce operational costs while improving overall cleanliness and service speed, leading to faster room turnover and better guest satisfaction.</w:t>
      </w:r>
      <w:r w:rsidR="00584CD1" w:rsidRPr="00D06A34">
        <w:rPr>
          <w:rFonts w:ascii="Arial" w:hAnsi="Arial" w:cs="Arial"/>
          <w:color w:val="000000" w:themeColor="text1"/>
        </w:rPr>
        <w:t xml:space="preserve"> </w:t>
      </w:r>
      <w:r w:rsidRPr="00D06A34">
        <w:rPr>
          <w:rFonts w:ascii="Arial" w:hAnsi="Arial" w:cs="Arial"/>
          <w:color w:val="000000" w:themeColor="text1"/>
        </w:rPr>
        <w:t xml:space="preserve">the flexibility in </w:t>
      </w:r>
      <w:r w:rsidRPr="00D06A34">
        <w:rPr>
          <w:rFonts w:ascii="Arial" w:hAnsi="Arial" w:cs="Arial"/>
          <w:color w:val="000000" w:themeColor="text1"/>
        </w:rPr>
        <w:lastRenderedPageBreak/>
        <w:t>staffing during peak periods has helped the hotel manage fluctuating demand more effectively.</w:t>
      </w:r>
    </w:p>
    <w:p w14:paraId="0D55001B" w14:textId="1F56C9BC" w:rsidR="002C2378" w:rsidRPr="00D06A34" w:rsidRDefault="00681BF9" w:rsidP="00D06A34">
      <w:pPr>
        <w:spacing w:after="0" w:line="360" w:lineRule="auto"/>
        <w:jc w:val="both"/>
        <w:rPr>
          <w:rFonts w:ascii="Arial" w:hAnsi="Arial" w:cs="Arial"/>
          <w:color w:val="000000" w:themeColor="text1"/>
        </w:rPr>
      </w:pPr>
      <w:r w:rsidRPr="00D06A34">
        <w:rPr>
          <w:rFonts w:ascii="Arial" w:hAnsi="Arial" w:cs="Arial"/>
          <w:color w:val="000000" w:themeColor="text1"/>
        </w:rPr>
        <w:t>C</w:t>
      </w:r>
      <w:r w:rsidR="002C2378" w:rsidRPr="00D06A34">
        <w:rPr>
          <w:rFonts w:ascii="Arial" w:hAnsi="Arial" w:cs="Arial"/>
          <w:color w:val="000000" w:themeColor="text1"/>
        </w:rPr>
        <w:t xml:space="preserve">hallenges remain in ensuring consistent service quality and maintaining a personalized guest experience. The outsourced staff, while efficient, may not always be able to adapt to the specific nuances of each guest’s preferences, which can sometimes lead to a decrease in personalized service. the relationship between the outsourced staff and internal teams requires strong communication and </w:t>
      </w:r>
      <w:r w:rsidR="00BF152D" w:rsidRPr="00D06A34">
        <w:rPr>
          <w:rFonts w:ascii="Arial" w:hAnsi="Arial" w:cs="Arial"/>
          <w:color w:val="000000" w:themeColor="text1"/>
        </w:rPr>
        <w:t>teamwork</w:t>
      </w:r>
      <w:r w:rsidR="002C2378" w:rsidRPr="00D06A34">
        <w:rPr>
          <w:rFonts w:ascii="Arial" w:hAnsi="Arial" w:cs="Arial"/>
          <w:color w:val="000000" w:themeColor="text1"/>
        </w:rPr>
        <w:t xml:space="preserve"> to ensure a seamless operation.</w:t>
      </w:r>
    </w:p>
    <w:p w14:paraId="10F1CCB3" w14:textId="0911F87F" w:rsidR="002C2378" w:rsidRPr="00D06A34" w:rsidRDefault="002C2378"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Key advantages of outsourcing include reduced </w:t>
      </w:r>
      <w:r w:rsidR="004D4BF7" w:rsidRPr="00D06A34">
        <w:rPr>
          <w:rFonts w:ascii="Arial" w:hAnsi="Arial" w:cs="Arial"/>
          <w:color w:val="000000" w:themeColor="text1"/>
        </w:rPr>
        <w:t>labour</w:t>
      </w:r>
      <w:r w:rsidRPr="00D06A34">
        <w:rPr>
          <w:rFonts w:ascii="Arial" w:hAnsi="Arial" w:cs="Arial"/>
          <w:color w:val="000000" w:themeColor="text1"/>
        </w:rPr>
        <w:t xml:space="preserve"> costs, increased flexibility, and the ability to focus on core business operations. The disadvantages</w:t>
      </w:r>
      <w:r w:rsidR="00530442" w:rsidRPr="00D06A34">
        <w:rPr>
          <w:rFonts w:ascii="Arial" w:hAnsi="Arial" w:cs="Arial"/>
          <w:color w:val="000000" w:themeColor="text1"/>
        </w:rPr>
        <w:t xml:space="preserve"> </w:t>
      </w:r>
      <w:r w:rsidRPr="00D06A34">
        <w:rPr>
          <w:rFonts w:ascii="Arial" w:hAnsi="Arial" w:cs="Arial"/>
          <w:color w:val="000000" w:themeColor="text1"/>
        </w:rPr>
        <w:t>include the risk of inconsistent service quality, potential issues with customer satisfaction during peak periods, and the lack of integration with the hotel’s culture.</w:t>
      </w:r>
    </w:p>
    <w:p w14:paraId="2746AE0B" w14:textId="77777777" w:rsidR="002C2378"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Implications:</w:t>
      </w:r>
    </w:p>
    <w:p w14:paraId="5D8FAC9E" w14:textId="2CFA2F4E" w:rsidR="002C2378" w:rsidRPr="00D06A34" w:rsidRDefault="002C2378" w:rsidP="00D06A34">
      <w:pPr>
        <w:spacing w:after="0" w:line="360" w:lineRule="auto"/>
        <w:jc w:val="both"/>
        <w:rPr>
          <w:rFonts w:ascii="Arial" w:hAnsi="Arial" w:cs="Arial"/>
          <w:color w:val="000000" w:themeColor="text1"/>
        </w:rPr>
      </w:pPr>
      <w:r w:rsidRPr="00D06A34">
        <w:rPr>
          <w:rFonts w:ascii="Arial" w:hAnsi="Arial" w:cs="Arial"/>
          <w:color w:val="000000" w:themeColor="text1"/>
        </w:rPr>
        <w:t>Outsourcing can bring significant cost savings and operational benefits when managed properly, particularly for mid-range hotels like IBIS Shipley Bradford. By delegating non-core tasks to external providers, hotels can focus on enhancing guest experiences and other key service areas</w:t>
      </w:r>
      <w:r w:rsidR="004520D7" w:rsidRPr="00D06A34">
        <w:rPr>
          <w:rFonts w:ascii="Arial" w:hAnsi="Arial" w:cs="Arial"/>
          <w:color w:val="000000" w:themeColor="text1"/>
        </w:rPr>
        <w:t xml:space="preserve"> (Yadav &amp; Gupta, 2008)</w:t>
      </w:r>
      <w:r w:rsidRPr="00D06A34">
        <w:rPr>
          <w:rFonts w:ascii="Arial" w:hAnsi="Arial" w:cs="Arial"/>
          <w:color w:val="000000" w:themeColor="text1"/>
        </w:rPr>
        <w:t>. outsourcing requires careful planning, and the service provider must be chosen with great care to ensure that standards are met consistently.</w:t>
      </w:r>
    </w:p>
    <w:p w14:paraId="6BDE1452" w14:textId="77777777" w:rsidR="002C2378" w:rsidRPr="00D06A34" w:rsidRDefault="002C2378" w:rsidP="00D06A34">
      <w:pPr>
        <w:spacing w:after="0" w:line="360" w:lineRule="auto"/>
        <w:jc w:val="both"/>
        <w:rPr>
          <w:rFonts w:ascii="Arial" w:hAnsi="Arial" w:cs="Arial"/>
          <w:color w:val="000000" w:themeColor="text1"/>
        </w:rPr>
      </w:pPr>
      <w:r w:rsidRPr="00D06A34">
        <w:rPr>
          <w:rFonts w:ascii="Arial" w:hAnsi="Arial" w:cs="Arial"/>
          <w:color w:val="000000" w:themeColor="text1"/>
        </w:rPr>
        <w:t>For hotels looking to outsource, it is crucial to strike a balance between cost-efficiency and maintaining high customer satisfaction levels. While outsourcing housekeeping can improve operational efficiency, it should not come at the cost of guest experience. Operational control, quality assurance, and effective monitoring systems must be in place to mitigate potential downsides.</w:t>
      </w:r>
    </w:p>
    <w:p w14:paraId="305108B7" w14:textId="0FAEA01A" w:rsidR="00410258" w:rsidRPr="00C73AB8" w:rsidRDefault="007E624F" w:rsidP="00C73AB8">
      <w:pPr>
        <w:spacing w:after="0" w:line="360" w:lineRule="auto"/>
        <w:jc w:val="both"/>
        <w:rPr>
          <w:rFonts w:ascii="Arial" w:hAnsi="Arial" w:cs="Arial"/>
          <w:color w:val="000000" w:themeColor="text1"/>
        </w:rPr>
      </w:pPr>
      <w:r w:rsidRPr="00D06A34">
        <w:rPr>
          <w:rFonts w:ascii="Arial" w:hAnsi="Arial" w:cs="Arial"/>
          <w:color w:val="000000" w:themeColor="text1"/>
        </w:rPr>
        <w:t>O</w:t>
      </w:r>
      <w:r w:rsidR="002C2378" w:rsidRPr="00D06A34">
        <w:rPr>
          <w:rFonts w:ascii="Arial" w:hAnsi="Arial" w:cs="Arial"/>
          <w:color w:val="000000" w:themeColor="text1"/>
        </w:rPr>
        <w:t>utsourcing in hospitality management is not a one-size-fits-all solution</w:t>
      </w:r>
      <w:r w:rsidRPr="00D06A34">
        <w:rPr>
          <w:rFonts w:ascii="Arial" w:hAnsi="Arial" w:cs="Arial"/>
          <w:color w:val="000000" w:themeColor="text1"/>
        </w:rPr>
        <w:t>,</w:t>
      </w:r>
      <w:r w:rsidR="002C2378" w:rsidRPr="00D06A34">
        <w:rPr>
          <w:rFonts w:ascii="Arial" w:hAnsi="Arial" w:cs="Arial"/>
          <w:color w:val="000000" w:themeColor="text1"/>
        </w:rPr>
        <w:t xml:space="preserve"> </w:t>
      </w:r>
      <w:r w:rsidR="00260544" w:rsidRPr="00D06A34">
        <w:rPr>
          <w:rFonts w:ascii="Arial" w:hAnsi="Arial" w:cs="Arial"/>
          <w:color w:val="000000" w:themeColor="text1"/>
        </w:rPr>
        <w:t>each</w:t>
      </w:r>
      <w:r w:rsidR="002C2378" w:rsidRPr="00D06A34">
        <w:rPr>
          <w:rFonts w:ascii="Arial" w:hAnsi="Arial" w:cs="Arial"/>
          <w:color w:val="000000" w:themeColor="text1"/>
        </w:rPr>
        <w:t xml:space="preserve"> hotel must evaluate its unique needs, from budget to guest demographics, to determine if outsourcing is the right strategy</w:t>
      </w:r>
      <w:r w:rsidR="00831F25" w:rsidRPr="00D06A34">
        <w:rPr>
          <w:rFonts w:ascii="Arial" w:hAnsi="Arial" w:cs="Arial"/>
          <w:color w:val="000000" w:themeColor="text1"/>
        </w:rPr>
        <w:t xml:space="preserve"> (Hamzah, 2010)</w:t>
      </w:r>
      <w:r w:rsidR="002C2378" w:rsidRPr="00D06A34">
        <w:rPr>
          <w:rFonts w:ascii="Arial" w:hAnsi="Arial" w:cs="Arial"/>
          <w:color w:val="000000" w:themeColor="text1"/>
        </w:rPr>
        <w:t>. maintaining strong oversight and fostering a cooperative relationship between in-house and outsourced teams is key to ensuring smooth operations.</w:t>
      </w:r>
    </w:p>
    <w:p w14:paraId="41C26FFD" w14:textId="4D1EC3F9" w:rsidR="002C2378"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Practical Recommendations:</w:t>
      </w:r>
    </w:p>
    <w:p w14:paraId="4281D840" w14:textId="178DA982" w:rsidR="00410258" w:rsidRPr="00D06A34" w:rsidRDefault="0041025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Practical Recommendations provide actionable guidance to enhance performance and address challenges effectively in the outsourcing process.</w:t>
      </w:r>
    </w:p>
    <w:p w14:paraId="3F3C8B2B" w14:textId="3D620B22" w:rsidR="00853F91" w:rsidRPr="00D06A34" w:rsidRDefault="002C2378" w:rsidP="00D06A34">
      <w:pPr>
        <w:spacing w:after="0" w:line="360" w:lineRule="auto"/>
        <w:jc w:val="both"/>
        <w:rPr>
          <w:rFonts w:ascii="Arial" w:hAnsi="Arial" w:cs="Arial"/>
          <w:color w:val="000000" w:themeColor="text1"/>
        </w:rPr>
      </w:pPr>
      <w:r w:rsidRPr="00D06A34">
        <w:rPr>
          <w:rFonts w:ascii="Arial" w:hAnsi="Arial" w:cs="Arial"/>
          <w:b/>
          <w:bCs/>
          <w:color w:val="000000" w:themeColor="text1"/>
        </w:rPr>
        <w:t>Choosing a Reliable Service Provider</w:t>
      </w:r>
      <w:r w:rsidRPr="00D06A34">
        <w:rPr>
          <w:rFonts w:ascii="Arial" w:hAnsi="Arial" w:cs="Arial"/>
          <w:color w:val="000000" w:themeColor="text1"/>
        </w:rPr>
        <w:t xml:space="preserve">: </w:t>
      </w:r>
    </w:p>
    <w:p w14:paraId="05CF226A" w14:textId="1F7DFC16"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Ensure the provider is reputable, with proven experience in hospitality and a track record of consistent service delivery. Consider visiting their other client sites to evaluate their service standards firsthand.</w:t>
      </w:r>
    </w:p>
    <w:p w14:paraId="5CC3FE87" w14:textId="77777777" w:rsidR="00853F91"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Managing Customer Expectations</w:t>
      </w:r>
      <w:r w:rsidRPr="00D06A34">
        <w:rPr>
          <w:rFonts w:ascii="Arial" w:hAnsi="Arial" w:cs="Arial"/>
          <w:color w:val="000000" w:themeColor="text1"/>
        </w:rPr>
        <w:t xml:space="preserve">: </w:t>
      </w:r>
    </w:p>
    <w:p w14:paraId="7667F78C" w14:textId="10B3CCC9"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Clearly communicate to guests that housekeeping services are outsourced, while emphasizing the quality and professionalism of the provider. Transparency can help mitigate any concerns about the change.</w:t>
      </w:r>
    </w:p>
    <w:p w14:paraId="6D5C1630" w14:textId="77777777" w:rsidR="00853F91"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Ensuring Quality Control</w:t>
      </w:r>
      <w:r w:rsidRPr="00D06A34">
        <w:rPr>
          <w:rFonts w:ascii="Arial" w:hAnsi="Arial" w:cs="Arial"/>
          <w:color w:val="000000" w:themeColor="text1"/>
        </w:rPr>
        <w:t xml:space="preserve">: </w:t>
      </w:r>
    </w:p>
    <w:p w14:paraId="6165AEDF" w14:textId="66087421" w:rsidR="00853F91"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color w:val="000000" w:themeColor="text1"/>
        </w:rPr>
        <w:t>Set clear standards for housekeeping services and regularly audit the outsourced team’s performance. Implement a system for continuous feedback from guests to quickly address any service lapses.</w:t>
      </w:r>
    </w:p>
    <w:p w14:paraId="3313267F" w14:textId="77777777" w:rsidR="00853F91"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Integrating Outsourced Teams into Hotel Culture:</w:t>
      </w:r>
      <w:r w:rsidRPr="00D06A34">
        <w:rPr>
          <w:rFonts w:ascii="Arial" w:hAnsi="Arial" w:cs="Arial"/>
          <w:color w:val="000000" w:themeColor="text1"/>
        </w:rPr>
        <w:t xml:space="preserve"> </w:t>
      </w:r>
    </w:p>
    <w:p w14:paraId="0468CCC5" w14:textId="00CC277A" w:rsidR="002C2378" w:rsidRPr="00D06A34" w:rsidRDefault="002C2378"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color w:val="000000" w:themeColor="text1"/>
        </w:rPr>
        <w:t>It's important for the outsourced staff to understand the hotel’s standards, culture, and values. Ongoing training and integration with in-house teams can foster a collaborative atmosphere and ensure consistent service quality.</w:t>
      </w:r>
    </w:p>
    <w:p w14:paraId="43844FDF" w14:textId="692836DD" w:rsidR="002C2378" w:rsidRPr="00D06A34" w:rsidRDefault="007E624F" w:rsidP="00D06A34">
      <w:pPr>
        <w:spacing w:after="0" w:line="360" w:lineRule="auto"/>
        <w:jc w:val="both"/>
        <w:rPr>
          <w:rFonts w:ascii="Arial" w:hAnsi="Arial" w:cs="Arial"/>
          <w:b/>
          <w:bCs/>
          <w:color w:val="000000" w:themeColor="text1"/>
        </w:rPr>
      </w:pPr>
      <w:r w:rsidRPr="00D06A34">
        <w:rPr>
          <w:rFonts w:ascii="Arial" w:hAnsi="Arial" w:cs="Arial"/>
          <w:b/>
          <w:bCs/>
          <w:color w:val="000000" w:themeColor="text1"/>
        </w:rPr>
        <w:t>Recommendations to Optimize Outsourcing at IBIS Shipley Bradford</w:t>
      </w:r>
      <w:r w:rsidR="002C2378" w:rsidRPr="00D06A34">
        <w:rPr>
          <w:rFonts w:ascii="Arial" w:hAnsi="Arial" w:cs="Arial"/>
          <w:b/>
          <w:bCs/>
          <w:color w:val="000000" w:themeColor="text1"/>
        </w:rPr>
        <w:t>:</w:t>
      </w:r>
    </w:p>
    <w:p w14:paraId="6F88624B" w14:textId="18CDD3A8" w:rsidR="00260544" w:rsidRPr="00D06A34" w:rsidRDefault="00260544" w:rsidP="00D06A34">
      <w:pPr>
        <w:spacing w:after="0" w:line="360" w:lineRule="auto"/>
        <w:jc w:val="both"/>
        <w:rPr>
          <w:rFonts w:ascii="Arial" w:hAnsi="Arial" w:cs="Arial"/>
          <w:color w:val="000000" w:themeColor="text1"/>
        </w:rPr>
      </w:pPr>
      <w:r w:rsidRPr="00D06A34">
        <w:rPr>
          <w:rFonts w:ascii="Arial" w:hAnsi="Arial" w:cs="Arial"/>
          <w:color w:val="000000" w:themeColor="text1"/>
        </w:rPr>
        <w:t>Recommendations to Optimize Outsourcing at IBIS Shipley Bradford focus on improving processes, communication, and coordination to maximize efficiency and service quality.</w:t>
      </w:r>
    </w:p>
    <w:p w14:paraId="16B5539C" w14:textId="77777777" w:rsidR="00260544" w:rsidRPr="00D06A34" w:rsidRDefault="00260544"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Improve Communication Between Internal and Outsourced Teams:</w:t>
      </w:r>
    </w:p>
    <w:p w14:paraId="45F90197" w14:textId="6FAE8F1E"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Effective communication is crucial for maintaining operational efficiency and service quality. Regular meetings and feedback sessions will help to address any challenges and improve service delivery.</w:t>
      </w:r>
    </w:p>
    <w:p w14:paraId="61751F18" w14:textId="77777777" w:rsidR="00853F91"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Focus on Personalization</w:t>
      </w:r>
      <w:r w:rsidRPr="00D06A34">
        <w:rPr>
          <w:rFonts w:ascii="Arial" w:hAnsi="Arial" w:cs="Arial"/>
          <w:color w:val="000000" w:themeColor="text1"/>
        </w:rPr>
        <w:t xml:space="preserve">: </w:t>
      </w:r>
    </w:p>
    <w:p w14:paraId="7CBEE70D" w14:textId="6F2C13F3"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 xml:space="preserve">While outsourcing offers operational benefits, the hotel should implement processes to ensure that guest personalization is not sacrificed. This could involve training outsourced staff on guest preferences and utilizing technology to better track and </w:t>
      </w:r>
      <w:r w:rsidR="007E624F" w:rsidRPr="00D06A34">
        <w:rPr>
          <w:rFonts w:ascii="Arial" w:hAnsi="Arial" w:cs="Arial"/>
          <w:color w:val="000000" w:themeColor="text1"/>
        </w:rPr>
        <w:t>fulfil</w:t>
      </w:r>
      <w:r w:rsidRPr="00D06A34">
        <w:rPr>
          <w:rFonts w:ascii="Arial" w:hAnsi="Arial" w:cs="Arial"/>
          <w:color w:val="000000" w:themeColor="text1"/>
        </w:rPr>
        <w:t xml:space="preserve"> these needs.</w:t>
      </w:r>
    </w:p>
    <w:p w14:paraId="4B18CD67" w14:textId="77777777" w:rsidR="00853F91"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Monitor Performance During Peak Periods</w:t>
      </w:r>
      <w:r w:rsidRPr="00D06A34">
        <w:rPr>
          <w:rFonts w:ascii="Arial" w:hAnsi="Arial" w:cs="Arial"/>
          <w:color w:val="000000" w:themeColor="text1"/>
        </w:rPr>
        <w:t xml:space="preserve">: </w:t>
      </w:r>
    </w:p>
    <w:p w14:paraId="42B2DED3" w14:textId="1C17760F"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During busy times, the hotel should have a clear strategy for managing service quality, whether through additional training, temporary in-house support, or implementing a hybrid staffing model.</w:t>
      </w:r>
    </w:p>
    <w:p w14:paraId="4D825584" w14:textId="77777777" w:rsidR="00853F91"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Evaluate the Outsourcing Model Regularly</w:t>
      </w:r>
      <w:r w:rsidRPr="00D06A34">
        <w:rPr>
          <w:rFonts w:ascii="Arial" w:hAnsi="Arial" w:cs="Arial"/>
          <w:color w:val="000000" w:themeColor="text1"/>
        </w:rPr>
        <w:t xml:space="preserve">: </w:t>
      </w:r>
    </w:p>
    <w:p w14:paraId="631B1D4A" w14:textId="7C185BAF" w:rsidR="002C2378" w:rsidRPr="00D06A34" w:rsidRDefault="002C2378"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IBIS Shipley Bradford should continuously assess the effectiveness of outsourcing and its impact on guest satisfaction. If certain aspects of the outsourcing model are not working, adjustments should be made to improve outcomes.</w:t>
      </w:r>
    </w:p>
    <w:p w14:paraId="7DACD1B5" w14:textId="7DE6E83C" w:rsidR="0097606A" w:rsidRPr="00D06A34" w:rsidRDefault="007E624F" w:rsidP="00D06A34">
      <w:pPr>
        <w:spacing w:after="0" w:line="360" w:lineRule="auto"/>
        <w:jc w:val="both"/>
        <w:rPr>
          <w:rFonts w:ascii="Arial" w:hAnsi="Arial" w:cs="Arial"/>
          <w:b/>
          <w:bCs/>
          <w:color w:val="000000" w:themeColor="text1"/>
        </w:rPr>
      </w:pPr>
      <w:r w:rsidRPr="00D06A34">
        <w:rPr>
          <w:rFonts w:ascii="Arial" w:hAnsi="Arial" w:cs="Arial"/>
          <w:color w:val="000000" w:themeColor="text1"/>
        </w:rPr>
        <w:t>O</w:t>
      </w:r>
      <w:r w:rsidR="002C2378" w:rsidRPr="00D06A34">
        <w:rPr>
          <w:rFonts w:ascii="Arial" w:hAnsi="Arial" w:cs="Arial"/>
          <w:color w:val="000000" w:themeColor="text1"/>
        </w:rPr>
        <w:t>utsourcing housekeeping at IBIS Shipley Bradford has proven beneficial in terms of cost-efficiency and operational flexibility. challenges related to service consistency and personalization highlight the need for strong oversight and clear communication. Other hotels contemplating outsourcing can benefit from th</w:t>
      </w:r>
      <w:r w:rsidR="00584CD1" w:rsidRPr="00D06A34">
        <w:rPr>
          <w:rFonts w:ascii="Arial" w:hAnsi="Arial" w:cs="Arial"/>
          <w:color w:val="000000" w:themeColor="text1"/>
        </w:rPr>
        <w:t>ese</w:t>
      </w:r>
      <w:r w:rsidR="002C2378" w:rsidRPr="00D06A34">
        <w:rPr>
          <w:rFonts w:ascii="Arial" w:hAnsi="Arial" w:cs="Arial"/>
          <w:color w:val="000000" w:themeColor="text1"/>
        </w:rPr>
        <w:t xml:space="preserve"> findings, but they must carefully weigh the trade-offs between cost savings and maintaining high service standards. </w:t>
      </w:r>
      <w:r w:rsidRPr="00D06A34">
        <w:rPr>
          <w:rFonts w:ascii="Arial" w:hAnsi="Arial" w:cs="Arial"/>
          <w:color w:val="000000" w:themeColor="text1"/>
        </w:rPr>
        <w:t>Implementing these recommendations will help IBIS Shipley Bradford optimize outsourcing benefits while mitigating potential challenges</w:t>
      </w:r>
      <w:r w:rsidR="002C2378" w:rsidRPr="00D06A34">
        <w:rPr>
          <w:rFonts w:ascii="Arial" w:hAnsi="Arial" w:cs="Arial"/>
          <w:color w:val="000000" w:themeColor="text1"/>
        </w:rPr>
        <w:t>.</w:t>
      </w:r>
    </w:p>
    <w:p w14:paraId="5C09701D" w14:textId="79603D30" w:rsidR="00033C26" w:rsidRPr="00D06A34" w:rsidRDefault="00033C26" w:rsidP="00D06A34">
      <w:pPr>
        <w:pStyle w:val="ListParagraph"/>
        <w:numPr>
          <w:ilvl w:val="0"/>
          <w:numId w:val="5"/>
        </w:numPr>
        <w:spacing w:after="0" w:line="360" w:lineRule="auto"/>
        <w:ind w:left="0" w:firstLine="0"/>
        <w:contextualSpacing w:val="0"/>
        <w:jc w:val="both"/>
        <w:rPr>
          <w:rFonts w:ascii="Arial" w:hAnsi="Arial" w:cs="Arial"/>
          <w:b/>
          <w:bCs/>
          <w:color w:val="000000" w:themeColor="text1"/>
        </w:rPr>
      </w:pPr>
      <w:bookmarkStart w:id="4" w:name="_Hlk182598292"/>
      <w:r w:rsidRPr="00D06A34">
        <w:rPr>
          <w:rFonts w:ascii="Arial" w:hAnsi="Arial" w:cs="Arial"/>
          <w:b/>
          <w:bCs/>
          <w:color w:val="000000" w:themeColor="text1"/>
        </w:rPr>
        <w:t>Reflective Piece</w:t>
      </w:r>
      <w:bookmarkEnd w:id="4"/>
      <w:r w:rsidR="00853F91" w:rsidRPr="00D06A34">
        <w:rPr>
          <w:rFonts w:ascii="Arial" w:hAnsi="Arial" w:cs="Arial"/>
          <w:b/>
          <w:bCs/>
          <w:color w:val="000000" w:themeColor="text1"/>
        </w:rPr>
        <w:t>:</w:t>
      </w:r>
    </w:p>
    <w:p w14:paraId="6E436CC5" w14:textId="4BBC6CB0" w:rsidR="00260544" w:rsidRPr="00D06A34" w:rsidRDefault="00260544"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 reflective account evaluates personal experiences and insights gained, highlighting lessons learned and areas for improvement.</w:t>
      </w:r>
    </w:p>
    <w:p w14:paraId="711EF9AD" w14:textId="27D389F5" w:rsidR="00033C26" w:rsidRPr="00D06A34" w:rsidRDefault="00033C26"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Personal Reflection on Outsourcing Housekeeping</w:t>
      </w:r>
      <w:r w:rsidR="00853F91" w:rsidRPr="00D06A34">
        <w:rPr>
          <w:rFonts w:ascii="Arial" w:hAnsi="Arial" w:cs="Arial"/>
          <w:b/>
          <w:bCs/>
          <w:color w:val="000000" w:themeColor="text1"/>
        </w:rPr>
        <w:t>:</w:t>
      </w:r>
      <w:r w:rsidRPr="00D06A34">
        <w:rPr>
          <w:rFonts w:ascii="Arial" w:hAnsi="Arial" w:cs="Arial"/>
          <w:b/>
          <w:bCs/>
          <w:color w:val="000000" w:themeColor="text1"/>
        </w:rPr>
        <w:t xml:space="preserve"> </w:t>
      </w:r>
    </w:p>
    <w:p w14:paraId="4C5D4653" w14:textId="72A33C04" w:rsidR="00033C26" w:rsidRPr="00D06A34" w:rsidRDefault="005D487D" w:rsidP="00D06A34">
      <w:pPr>
        <w:spacing w:after="0" w:line="360" w:lineRule="auto"/>
        <w:jc w:val="both"/>
        <w:rPr>
          <w:rFonts w:ascii="Arial" w:hAnsi="Arial" w:cs="Arial"/>
          <w:color w:val="000000" w:themeColor="text1"/>
        </w:rPr>
      </w:pPr>
      <w:r w:rsidRPr="00D06A34">
        <w:rPr>
          <w:rFonts w:ascii="Arial" w:hAnsi="Arial" w:cs="Arial"/>
          <w:color w:val="000000" w:themeColor="text1"/>
        </w:rPr>
        <w:t>During the placement at IBIS Shipley Bradford, the implementation of outsourced housekeeping services was observed firsthand. This provided valuable insights into how outsourcing impacts hotel operations, service quality, and management efficiency. While the primary role focused on the reception, kitchen, and breakfast areas, there was some engagement with housekeeping, particularly due to the hotel's decision to outsource this service to a third-party provider. This involvement prompted reflection on the practicalities, challenges, and benefits of outsourcing in the hospitality industry, offering a deeper understanding of the operational dynamics between in-house teams and external service providers, and highlighting the importance of effective communication and coordination for achieving optimal results.</w:t>
      </w:r>
    </w:p>
    <w:p w14:paraId="5F4BCCB8" w14:textId="5E6A26FA" w:rsidR="00033C26" w:rsidRPr="00D06A34" w:rsidRDefault="00033C26"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Interaction with the Outsourcing Process</w:t>
      </w:r>
      <w:r w:rsidR="00853F91" w:rsidRPr="00D06A34">
        <w:rPr>
          <w:rFonts w:ascii="Arial" w:hAnsi="Arial" w:cs="Arial"/>
          <w:b/>
          <w:bCs/>
          <w:color w:val="000000" w:themeColor="text1"/>
        </w:rPr>
        <w:t>:</w:t>
      </w:r>
    </w:p>
    <w:p w14:paraId="2FA4E407" w14:textId="77777777" w:rsidR="005C6118" w:rsidRPr="00D06A34" w:rsidRDefault="005C6118" w:rsidP="00D06A34">
      <w:pPr>
        <w:spacing w:after="0" w:line="360" w:lineRule="auto"/>
        <w:jc w:val="both"/>
        <w:rPr>
          <w:rFonts w:ascii="Arial" w:hAnsi="Arial" w:cs="Arial"/>
          <w:color w:val="000000" w:themeColor="text1"/>
        </w:rPr>
      </w:pPr>
      <w:r w:rsidRPr="00D06A34">
        <w:rPr>
          <w:rFonts w:ascii="Arial" w:hAnsi="Arial" w:cs="Arial"/>
          <w:color w:val="000000" w:themeColor="text1"/>
        </w:rPr>
        <w:t>At IBIS Shipley Bradford, the housekeeping department is outsourced to an external provider, meaning that housekeeping operations are managed separately from the core hotel management team. During the placement, the primary role involved working at the reception desk, where daily interactions with the outsourced housekeeping team occurred. Each morning, a list of rooms requiring cleaning, along with special instructions regarding guest preferences or requirements, was provided. For example, if a guest had allergies to certain cleaning products, the team was informed to use appropriate alternatives. This communication was essential in respecting guest preferences and ensuring rooms met hotel cleanliness standards.</w:t>
      </w:r>
    </w:p>
    <w:p w14:paraId="63CCA7B9" w14:textId="77777777" w:rsidR="005C6118" w:rsidRPr="00D06A34" w:rsidRDefault="005C6118" w:rsidP="00D06A34">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A brief opportunity was provided to work in the housekeeping department for one day, allowing insight into the operations of the outsourced team. This experience revealed a key difference in operations between in-house and outsourced staff. The outsourcing model meant the housekeeping manager operated separately from the hotel’s internal management team, and staff followed their own operational criteria, which sometimes led to communication challenges. Nevertheless, it was evident that the external provider was dedicated to maintaining cleanliness and aligning services with IBIS’s standards.</w:t>
      </w:r>
    </w:p>
    <w:p w14:paraId="79F99FFB" w14:textId="7FF8F2B1" w:rsidR="00033C26" w:rsidRPr="00D06A34" w:rsidRDefault="00033C26"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Practical Challenges and Learning Points</w:t>
      </w:r>
      <w:r w:rsidR="00853F91" w:rsidRPr="00D06A34">
        <w:rPr>
          <w:rFonts w:ascii="Arial" w:hAnsi="Arial" w:cs="Arial"/>
          <w:b/>
          <w:bCs/>
          <w:color w:val="000000" w:themeColor="text1"/>
        </w:rPr>
        <w:t>:</w:t>
      </w:r>
    </w:p>
    <w:p w14:paraId="36710CC4" w14:textId="77777777" w:rsidR="00351658" w:rsidRPr="00D06A34" w:rsidRDefault="00351658" w:rsidP="00D06A34">
      <w:pPr>
        <w:spacing w:after="0" w:line="360" w:lineRule="auto"/>
        <w:jc w:val="both"/>
        <w:rPr>
          <w:rFonts w:ascii="Arial" w:hAnsi="Arial" w:cs="Arial"/>
          <w:color w:val="000000" w:themeColor="text1"/>
        </w:rPr>
      </w:pPr>
      <w:r w:rsidRPr="00D06A34">
        <w:rPr>
          <w:rFonts w:ascii="Arial" w:hAnsi="Arial" w:cs="Arial"/>
          <w:color w:val="000000" w:themeColor="text1"/>
        </w:rPr>
        <w:t>One of the practical challenges encountered during the placement was managing communication between the reception team and the outsourced housekeeping staff. Since the outsourced team operated separately from the hotel’s internal departments, clear and efficient communication was essential to ensure rooms were cleaned promptly and guest requests or complaints were addressed appropriately. There were instances where the housekeeping team may not have fully understood specific guest requirements, leading to delays or errors in room cleaning. This was particularly evident when a guest returned with a kettle containing tissues and biscuits. The receptionist was unsure how to handle the situation and called the team leader for assistance.</w:t>
      </w:r>
    </w:p>
    <w:p w14:paraId="2A038888" w14:textId="77777777" w:rsidR="00351658" w:rsidRPr="00D06A34" w:rsidRDefault="00351658" w:rsidP="00D06A34">
      <w:pPr>
        <w:spacing w:after="0" w:line="360" w:lineRule="auto"/>
        <w:jc w:val="both"/>
        <w:rPr>
          <w:rFonts w:ascii="Arial" w:hAnsi="Arial" w:cs="Arial"/>
          <w:color w:val="000000" w:themeColor="text1"/>
        </w:rPr>
      </w:pPr>
      <w:r w:rsidRPr="00D06A34">
        <w:rPr>
          <w:rFonts w:ascii="Arial" w:hAnsi="Arial" w:cs="Arial"/>
          <w:color w:val="000000" w:themeColor="text1"/>
        </w:rPr>
        <w:t>The team leader responded promptly, offering the guest a 50% refund and a free breakfast voucher as compensation. Following the incident, a discussion with the housekeeping manager led to an investigation to identify which staff member had cleaned the room. The manager took responsibility for the oversight and committed to personally inspecting rooms moving forward. After this, the housekeeping manager ensured that each room was thoroughly checked before the cleaned rooms list was sent to reception, improving accuracy and efficiency. This experience highlighted the importance of clear communication and regular checks between the outsourced team and hotel management.</w:t>
      </w:r>
    </w:p>
    <w:p w14:paraId="08CAEE07" w14:textId="66A39352" w:rsidR="00033C26" w:rsidRPr="00D06A34" w:rsidRDefault="00351658"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Another key takeaway during the placement was understanding the flexibility and scalability that outsourcing offers. As a hotel relying on outsourcing, IBIS Shipley Bradford can easily adjust the number of housekeeping staff depending on demand, particularly during peak periods or large events. This flexibility proved advantageous during busy times, as staffing levels could be quickly increased without the need to hire additional full-time employees. This efficiency allowed the hotel to allocate internal </w:t>
      </w:r>
      <w:r w:rsidRPr="00D06A34">
        <w:rPr>
          <w:rFonts w:ascii="Arial" w:hAnsi="Arial" w:cs="Arial"/>
          <w:color w:val="000000" w:themeColor="text1"/>
        </w:rPr>
        <w:lastRenderedPageBreak/>
        <w:t>resources to other crucial areas, such as guest services and marketing, while the outsourced housekeeping team managed room cleanliness</w:t>
      </w:r>
      <w:r w:rsidR="00033C26" w:rsidRPr="00D06A34">
        <w:rPr>
          <w:rFonts w:ascii="Arial" w:hAnsi="Arial" w:cs="Arial"/>
          <w:color w:val="000000" w:themeColor="text1"/>
        </w:rPr>
        <w:t>.</w:t>
      </w:r>
    </w:p>
    <w:p w14:paraId="6C1A3C16" w14:textId="42563340" w:rsidR="00033C26" w:rsidRPr="00D06A34" w:rsidRDefault="00033C26" w:rsidP="00D06A34">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Influence on Views About Outsourcing</w:t>
      </w:r>
      <w:r w:rsidR="00853F91" w:rsidRPr="00D06A34">
        <w:rPr>
          <w:rFonts w:ascii="Arial" w:hAnsi="Arial" w:cs="Arial"/>
          <w:b/>
          <w:bCs/>
          <w:color w:val="000000" w:themeColor="text1"/>
        </w:rPr>
        <w:t>:</w:t>
      </w:r>
    </w:p>
    <w:p w14:paraId="2EA83BB0" w14:textId="77777777" w:rsidR="00831049" w:rsidRPr="00D06A34" w:rsidRDefault="00831049" w:rsidP="00D06A34">
      <w:pPr>
        <w:spacing w:after="0" w:line="360" w:lineRule="auto"/>
        <w:jc w:val="both"/>
        <w:rPr>
          <w:rFonts w:ascii="Arial" w:hAnsi="Arial" w:cs="Arial"/>
          <w:color w:val="000000" w:themeColor="text1"/>
        </w:rPr>
      </w:pPr>
      <w:r w:rsidRPr="00D06A34">
        <w:rPr>
          <w:rFonts w:ascii="Arial" w:hAnsi="Arial" w:cs="Arial"/>
          <w:color w:val="000000" w:themeColor="text1"/>
        </w:rPr>
        <w:t>The experience with outsourcing housekeeping at IBIS Shipley Bradford has significantly shaped views on outsourcing within the hospitality industry. Initially, there were concerns about maintaining service consistency and quality with an external team. However, through direct involvement and observation, the operational efficiency and cost-saving benefits of outsourcing became clear.</w:t>
      </w:r>
    </w:p>
    <w:p w14:paraId="07068856" w14:textId="4E9CE5B2" w:rsidR="00831049" w:rsidRPr="00D06A34" w:rsidRDefault="00831049" w:rsidP="00D06A34">
      <w:pPr>
        <w:spacing w:after="0" w:line="360" w:lineRule="auto"/>
        <w:jc w:val="both"/>
        <w:rPr>
          <w:rFonts w:ascii="Arial" w:hAnsi="Arial" w:cs="Arial"/>
          <w:color w:val="000000" w:themeColor="text1"/>
        </w:rPr>
      </w:pPr>
      <w:r w:rsidRPr="00D06A34">
        <w:rPr>
          <w:rFonts w:ascii="Arial" w:hAnsi="Arial" w:cs="Arial"/>
          <w:color w:val="000000" w:themeColor="text1"/>
        </w:rPr>
        <w:t xml:space="preserve">The outsourcing model allows hotel management to focus on strategic operations and guest experience, rather than </w:t>
      </w:r>
      <w:r w:rsidR="00260544" w:rsidRPr="00D06A34">
        <w:rPr>
          <w:rFonts w:ascii="Arial" w:hAnsi="Arial" w:cs="Arial"/>
          <w:color w:val="000000" w:themeColor="text1"/>
        </w:rPr>
        <w:t>regular</w:t>
      </w:r>
      <w:r w:rsidRPr="00D06A34">
        <w:rPr>
          <w:rFonts w:ascii="Arial" w:hAnsi="Arial" w:cs="Arial"/>
          <w:color w:val="000000" w:themeColor="text1"/>
        </w:rPr>
        <w:t xml:space="preserve"> housekeeping tasks. The external housekeeping team is driven to deliver quality service to maintain their contract, benefiting both parties. Outsourcing has enabled IBIS Shipley Bradford to uphold high cleanliness standards while reducing costs related to recruitment, training, and employee benefits. Additionally, the ability to scale staffing based on demand ensures the hotel can manage high-volume periods without compromising service quality.</w:t>
      </w:r>
    </w:p>
    <w:p w14:paraId="20A903F7" w14:textId="77777777" w:rsidR="00831049" w:rsidRPr="00D06A34" w:rsidRDefault="00831049" w:rsidP="00D06A34">
      <w:pPr>
        <w:spacing w:after="0" w:line="360" w:lineRule="auto"/>
        <w:jc w:val="both"/>
        <w:rPr>
          <w:rFonts w:ascii="Arial" w:hAnsi="Arial" w:cs="Arial"/>
          <w:color w:val="000000" w:themeColor="text1"/>
        </w:rPr>
      </w:pPr>
      <w:r w:rsidRPr="00D06A34">
        <w:rPr>
          <w:rFonts w:ascii="Arial" w:hAnsi="Arial" w:cs="Arial"/>
          <w:color w:val="000000" w:themeColor="text1"/>
        </w:rPr>
        <w:t>Despite the advantages, outsourcing presents challenges that must be addressed. The kettle incident highlighted the importance of effective communication between the outsourced team and hotel management. Any communication breakdown can lead to operational disruptions and negatively impact guest satisfaction. However, the prompt resolution by the team leader and housekeeping manager emphasized the importance of strong leadership in managing outsourced teams and addressing mistakes swiftly.</w:t>
      </w:r>
    </w:p>
    <w:p w14:paraId="0F09E177" w14:textId="77777777" w:rsidR="00831049" w:rsidRPr="00D06A34" w:rsidRDefault="00831049" w:rsidP="00D06A34">
      <w:pPr>
        <w:spacing w:after="0" w:line="360" w:lineRule="auto"/>
        <w:jc w:val="both"/>
        <w:rPr>
          <w:rFonts w:ascii="Arial" w:hAnsi="Arial" w:cs="Arial"/>
          <w:color w:val="000000" w:themeColor="text1"/>
        </w:rPr>
      </w:pPr>
      <w:r w:rsidRPr="00D06A34">
        <w:rPr>
          <w:rFonts w:ascii="Arial" w:hAnsi="Arial" w:cs="Arial"/>
          <w:color w:val="000000" w:themeColor="text1"/>
        </w:rPr>
        <w:t>Successful outsourcing in the hospitality industry relies on maintaining a strong relationship between hotel management and the outsourced service provider. Regular meetings, clear communication, and continuous monitoring are essential to ensure the outsourced team aligns with hotel standards and meets guest expectations. This experience also reinforced the view that outsourcing should be treated as a partnership, with both parties working toward shared goals of service excellence and customer satisfaction.</w:t>
      </w:r>
    </w:p>
    <w:p w14:paraId="20E5343A" w14:textId="77777777" w:rsidR="005D487D" w:rsidRPr="00D06A34" w:rsidRDefault="005D487D" w:rsidP="00D06A34">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 xml:space="preserve">The placement at IBIS Shipley Bradford provided valuable insights into the outsourcing process, particularly in the context of housekeeping services. While challenges such as communication and consistency exist, the benefits in cost savings, operational efficiency, and flexibility are significant. The experience highlighted that, when managed effectively, outsourcing can enhance hotel operations, reduce overhead costs, and allow internal teams to focus on other core areas, such as guest experience </w:t>
      </w:r>
      <w:r w:rsidRPr="00D06A34">
        <w:rPr>
          <w:rFonts w:ascii="Arial" w:hAnsi="Arial" w:cs="Arial"/>
          <w:color w:val="000000" w:themeColor="text1"/>
        </w:rPr>
        <w:lastRenderedPageBreak/>
        <w:t>and strategic growth. A deeper understanding of the complexities and advantages of outsourcing in the hospitality industry was gained, especially regarding the importance of maintaining strong relationships with external providers. It was concluded that, with the right systems, communication, and ongoing monitoring, outsourcing can effectively improve service quality, operational performance, and overall guest satisfaction. This approach ultimately contributes to the hotel’s long-term success and competitiveness in the market.</w:t>
      </w:r>
    </w:p>
    <w:p w14:paraId="6D850C0F" w14:textId="77777777" w:rsidR="00296AB6" w:rsidRPr="00D06A34" w:rsidRDefault="00296AB6" w:rsidP="00D06A34">
      <w:pPr>
        <w:pStyle w:val="ListParagraph"/>
        <w:spacing w:after="0" w:line="360" w:lineRule="auto"/>
        <w:ind w:left="0"/>
        <w:contextualSpacing w:val="0"/>
        <w:jc w:val="both"/>
        <w:rPr>
          <w:rFonts w:ascii="Arial" w:hAnsi="Arial" w:cs="Arial"/>
          <w:color w:val="000000" w:themeColor="text1"/>
        </w:rPr>
      </w:pPr>
    </w:p>
    <w:p w14:paraId="5B3D0B5E" w14:textId="77777777" w:rsidR="00296AB6" w:rsidRPr="00D06A34" w:rsidRDefault="00296AB6" w:rsidP="00D06A34">
      <w:pPr>
        <w:pStyle w:val="ListParagraph"/>
        <w:spacing w:after="0" w:line="360" w:lineRule="auto"/>
        <w:ind w:left="0"/>
        <w:contextualSpacing w:val="0"/>
        <w:jc w:val="both"/>
        <w:rPr>
          <w:rFonts w:ascii="Arial" w:hAnsi="Arial" w:cs="Arial"/>
          <w:color w:val="000000" w:themeColor="text1"/>
        </w:rPr>
      </w:pPr>
    </w:p>
    <w:p w14:paraId="5CB30F62" w14:textId="77777777" w:rsidR="00296AB6" w:rsidRPr="00D06A34" w:rsidRDefault="00296AB6" w:rsidP="00D06A34">
      <w:pPr>
        <w:pStyle w:val="ListParagraph"/>
        <w:spacing w:after="0" w:line="360" w:lineRule="auto"/>
        <w:ind w:left="0"/>
        <w:contextualSpacing w:val="0"/>
        <w:jc w:val="both"/>
        <w:rPr>
          <w:rFonts w:ascii="Arial" w:hAnsi="Arial" w:cs="Arial"/>
          <w:color w:val="000000" w:themeColor="text1"/>
        </w:rPr>
      </w:pPr>
    </w:p>
    <w:p w14:paraId="370CE1FD" w14:textId="77777777" w:rsidR="00296AB6" w:rsidRPr="00D06A34" w:rsidRDefault="00296AB6" w:rsidP="00D06A34">
      <w:pPr>
        <w:pStyle w:val="ListParagraph"/>
        <w:spacing w:after="0" w:line="360" w:lineRule="auto"/>
        <w:ind w:left="0"/>
        <w:contextualSpacing w:val="0"/>
        <w:jc w:val="both"/>
        <w:rPr>
          <w:rFonts w:ascii="Arial" w:hAnsi="Arial" w:cs="Arial"/>
          <w:color w:val="000000" w:themeColor="text1"/>
        </w:rPr>
      </w:pPr>
    </w:p>
    <w:p w14:paraId="203072A4" w14:textId="77777777" w:rsidR="00296AB6" w:rsidRDefault="00296AB6" w:rsidP="0081031E">
      <w:pPr>
        <w:pStyle w:val="ListParagraph"/>
        <w:spacing w:after="0" w:line="360" w:lineRule="auto"/>
        <w:ind w:left="0"/>
        <w:jc w:val="both"/>
        <w:rPr>
          <w:rFonts w:ascii="Arial" w:hAnsi="Arial" w:cs="Arial"/>
          <w:color w:val="000000" w:themeColor="text1"/>
        </w:rPr>
      </w:pPr>
    </w:p>
    <w:p w14:paraId="186B56DB" w14:textId="77777777" w:rsidR="00296AB6" w:rsidRDefault="00296AB6" w:rsidP="0081031E">
      <w:pPr>
        <w:pStyle w:val="ListParagraph"/>
        <w:spacing w:after="0" w:line="360" w:lineRule="auto"/>
        <w:ind w:left="0"/>
        <w:jc w:val="both"/>
        <w:rPr>
          <w:rFonts w:ascii="Arial" w:hAnsi="Arial" w:cs="Arial"/>
          <w:color w:val="000000" w:themeColor="text1"/>
        </w:rPr>
      </w:pPr>
    </w:p>
    <w:p w14:paraId="5278B22A" w14:textId="77777777" w:rsidR="00296AB6" w:rsidRDefault="00296AB6" w:rsidP="0081031E">
      <w:pPr>
        <w:pStyle w:val="ListParagraph"/>
        <w:spacing w:after="0" w:line="360" w:lineRule="auto"/>
        <w:ind w:left="0"/>
        <w:jc w:val="both"/>
        <w:rPr>
          <w:rFonts w:ascii="Arial" w:hAnsi="Arial" w:cs="Arial"/>
          <w:color w:val="000000" w:themeColor="text1"/>
        </w:rPr>
      </w:pPr>
    </w:p>
    <w:p w14:paraId="72044B83" w14:textId="77777777" w:rsidR="00296AB6" w:rsidRDefault="00296AB6" w:rsidP="0081031E">
      <w:pPr>
        <w:pStyle w:val="ListParagraph"/>
        <w:spacing w:after="0" w:line="360" w:lineRule="auto"/>
        <w:ind w:left="0"/>
        <w:jc w:val="both"/>
        <w:rPr>
          <w:rFonts w:ascii="Arial" w:hAnsi="Arial" w:cs="Arial"/>
          <w:color w:val="000000" w:themeColor="text1"/>
        </w:rPr>
      </w:pPr>
    </w:p>
    <w:p w14:paraId="706DC2BC" w14:textId="77777777" w:rsidR="00296AB6" w:rsidRDefault="00296AB6" w:rsidP="0081031E">
      <w:pPr>
        <w:pStyle w:val="ListParagraph"/>
        <w:spacing w:after="0" w:line="360" w:lineRule="auto"/>
        <w:ind w:left="0"/>
        <w:jc w:val="both"/>
        <w:rPr>
          <w:rFonts w:ascii="Arial" w:hAnsi="Arial" w:cs="Arial"/>
          <w:color w:val="000000" w:themeColor="text1"/>
        </w:rPr>
      </w:pPr>
    </w:p>
    <w:p w14:paraId="22A26736" w14:textId="77777777" w:rsidR="00296AB6" w:rsidRDefault="00296AB6" w:rsidP="0081031E">
      <w:pPr>
        <w:pStyle w:val="ListParagraph"/>
        <w:spacing w:after="0" w:line="360" w:lineRule="auto"/>
        <w:ind w:left="0"/>
        <w:jc w:val="both"/>
        <w:rPr>
          <w:rFonts w:ascii="Arial" w:hAnsi="Arial" w:cs="Arial"/>
          <w:color w:val="000000" w:themeColor="text1"/>
        </w:rPr>
      </w:pPr>
    </w:p>
    <w:p w14:paraId="7ADA8B08" w14:textId="77777777" w:rsidR="00296AB6" w:rsidRDefault="00296AB6" w:rsidP="0081031E">
      <w:pPr>
        <w:pStyle w:val="ListParagraph"/>
        <w:spacing w:after="0" w:line="360" w:lineRule="auto"/>
        <w:ind w:left="0"/>
        <w:jc w:val="both"/>
        <w:rPr>
          <w:rFonts w:ascii="Arial" w:hAnsi="Arial" w:cs="Arial"/>
          <w:color w:val="000000" w:themeColor="text1"/>
        </w:rPr>
      </w:pPr>
    </w:p>
    <w:p w14:paraId="0BBA281A" w14:textId="77777777" w:rsidR="00296AB6" w:rsidRDefault="00296AB6" w:rsidP="0081031E">
      <w:pPr>
        <w:pStyle w:val="ListParagraph"/>
        <w:spacing w:after="0" w:line="360" w:lineRule="auto"/>
        <w:ind w:left="0"/>
        <w:jc w:val="both"/>
        <w:rPr>
          <w:rFonts w:ascii="Arial" w:hAnsi="Arial" w:cs="Arial"/>
          <w:color w:val="000000" w:themeColor="text1"/>
        </w:rPr>
      </w:pPr>
    </w:p>
    <w:p w14:paraId="624AFCFC" w14:textId="77777777" w:rsidR="00296AB6" w:rsidRDefault="00296AB6" w:rsidP="0081031E">
      <w:pPr>
        <w:pStyle w:val="ListParagraph"/>
        <w:spacing w:after="0" w:line="360" w:lineRule="auto"/>
        <w:ind w:left="0"/>
        <w:jc w:val="both"/>
        <w:rPr>
          <w:rFonts w:ascii="Arial" w:hAnsi="Arial" w:cs="Arial"/>
          <w:color w:val="000000" w:themeColor="text1"/>
        </w:rPr>
      </w:pPr>
    </w:p>
    <w:p w14:paraId="0E453ACB" w14:textId="77777777" w:rsidR="00296AB6" w:rsidRDefault="00296AB6" w:rsidP="0081031E">
      <w:pPr>
        <w:pStyle w:val="ListParagraph"/>
        <w:spacing w:after="0" w:line="360" w:lineRule="auto"/>
        <w:ind w:left="0"/>
        <w:jc w:val="both"/>
        <w:rPr>
          <w:rFonts w:ascii="Arial" w:hAnsi="Arial" w:cs="Arial"/>
          <w:color w:val="000000" w:themeColor="text1"/>
        </w:rPr>
      </w:pPr>
    </w:p>
    <w:p w14:paraId="77779E83" w14:textId="77777777" w:rsidR="00296AB6" w:rsidRDefault="00296AB6" w:rsidP="0081031E">
      <w:pPr>
        <w:pStyle w:val="ListParagraph"/>
        <w:spacing w:after="0" w:line="360" w:lineRule="auto"/>
        <w:ind w:left="0"/>
        <w:jc w:val="both"/>
        <w:rPr>
          <w:rFonts w:ascii="Arial" w:hAnsi="Arial" w:cs="Arial"/>
          <w:color w:val="000000" w:themeColor="text1"/>
        </w:rPr>
      </w:pPr>
    </w:p>
    <w:p w14:paraId="4C490AD2" w14:textId="77777777" w:rsidR="00296AB6" w:rsidRDefault="00296AB6" w:rsidP="0081031E">
      <w:pPr>
        <w:pStyle w:val="ListParagraph"/>
        <w:spacing w:after="0" w:line="360" w:lineRule="auto"/>
        <w:ind w:left="0"/>
        <w:jc w:val="both"/>
        <w:rPr>
          <w:rFonts w:ascii="Arial" w:hAnsi="Arial" w:cs="Arial"/>
          <w:color w:val="000000" w:themeColor="text1"/>
        </w:rPr>
      </w:pPr>
    </w:p>
    <w:p w14:paraId="56AAC0CE" w14:textId="77777777" w:rsidR="00296AB6" w:rsidRDefault="00296AB6" w:rsidP="0081031E">
      <w:pPr>
        <w:pStyle w:val="ListParagraph"/>
        <w:spacing w:after="0" w:line="360" w:lineRule="auto"/>
        <w:ind w:left="0"/>
        <w:jc w:val="both"/>
        <w:rPr>
          <w:rFonts w:ascii="Arial" w:hAnsi="Arial" w:cs="Arial"/>
          <w:color w:val="000000" w:themeColor="text1"/>
        </w:rPr>
      </w:pPr>
    </w:p>
    <w:p w14:paraId="54DB62FE" w14:textId="77777777" w:rsidR="00296AB6" w:rsidRDefault="00296AB6" w:rsidP="0081031E">
      <w:pPr>
        <w:pStyle w:val="ListParagraph"/>
        <w:spacing w:after="0" w:line="360" w:lineRule="auto"/>
        <w:ind w:left="0"/>
        <w:jc w:val="both"/>
        <w:rPr>
          <w:rFonts w:ascii="Arial" w:hAnsi="Arial" w:cs="Arial"/>
          <w:color w:val="000000" w:themeColor="text1"/>
        </w:rPr>
      </w:pPr>
    </w:p>
    <w:p w14:paraId="3F92ED78" w14:textId="77777777" w:rsidR="00296AB6" w:rsidRDefault="00296AB6" w:rsidP="0081031E">
      <w:pPr>
        <w:pStyle w:val="ListParagraph"/>
        <w:spacing w:after="0" w:line="360" w:lineRule="auto"/>
        <w:ind w:left="0"/>
        <w:jc w:val="both"/>
        <w:rPr>
          <w:rFonts w:ascii="Arial" w:hAnsi="Arial" w:cs="Arial"/>
          <w:color w:val="000000" w:themeColor="text1"/>
        </w:rPr>
      </w:pPr>
    </w:p>
    <w:p w14:paraId="3D55803E" w14:textId="77777777" w:rsidR="00296AB6" w:rsidRDefault="00296AB6" w:rsidP="0081031E">
      <w:pPr>
        <w:pStyle w:val="ListParagraph"/>
        <w:spacing w:after="0" w:line="360" w:lineRule="auto"/>
        <w:ind w:left="0"/>
        <w:jc w:val="both"/>
        <w:rPr>
          <w:rFonts w:ascii="Arial" w:hAnsi="Arial" w:cs="Arial"/>
          <w:color w:val="000000" w:themeColor="text1"/>
        </w:rPr>
      </w:pPr>
    </w:p>
    <w:p w14:paraId="000BCFE6" w14:textId="77777777" w:rsidR="00296AB6" w:rsidRDefault="00296AB6" w:rsidP="0081031E">
      <w:pPr>
        <w:pStyle w:val="ListParagraph"/>
        <w:spacing w:after="0" w:line="360" w:lineRule="auto"/>
        <w:ind w:left="0"/>
        <w:jc w:val="both"/>
        <w:rPr>
          <w:rFonts w:ascii="Arial" w:hAnsi="Arial" w:cs="Arial"/>
          <w:color w:val="000000" w:themeColor="text1"/>
        </w:rPr>
      </w:pPr>
    </w:p>
    <w:p w14:paraId="74993D7B" w14:textId="77777777" w:rsidR="00296AB6" w:rsidRDefault="00296AB6" w:rsidP="0081031E">
      <w:pPr>
        <w:pStyle w:val="ListParagraph"/>
        <w:spacing w:after="0" w:line="360" w:lineRule="auto"/>
        <w:ind w:left="0"/>
        <w:jc w:val="both"/>
        <w:rPr>
          <w:rFonts w:ascii="Arial" w:hAnsi="Arial" w:cs="Arial"/>
          <w:color w:val="000000" w:themeColor="text1"/>
        </w:rPr>
      </w:pPr>
    </w:p>
    <w:p w14:paraId="2481E10B" w14:textId="77777777" w:rsidR="00D06A34" w:rsidRDefault="00D06A34" w:rsidP="0081031E">
      <w:pPr>
        <w:pStyle w:val="ListParagraph"/>
        <w:spacing w:after="0" w:line="360" w:lineRule="auto"/>
        <w:ind w:left="0"/>
        <w:jc w:val="both"/>
        <w:rPr>
          <w:rFonts w:ascii="Arial" w:hAnsi="Arial" w:cs="Arial"/>
          <w:color w:val="000000" w:themeColor="text1"/>
        </w:rPr>
      </w:pPr>
    </w:p>
    <w:p w14:paraId="7EF7D6BA" w14:textId="77777777" w:rsidR="00D06A34" w:rsidRDefault="00D06A34" w:rsidP="0081031E">
      <w:pPr>
        <w:pStyle w:val="ListParagraph"/>
        <w:spacing w:after="0" w:line="360" w:lineRule="auto"/>
        <w:ind w:left="0"/>
        <w:jc w:val="both"/>
        <w:rPr>
          <w:rFonts w:ascii="Arial" w:hAnsi="Arial" w:cs="Arial"/>
          <w:color w:val="000000" w:themeColor="text1"/>
        </w:rPr>
      </w:pPr>
    </w:p>
    <w:p w14:paraId="5BA75E36" w14:textId="77777777" w:rsidR="00D06A34" w:rsidRDefault="00D06A34" w:rsidP="0081031E">
      <w:pPr>
        <w:pStyle w:val="ListParagraph"/>
        <w:spacing w:after="0" w:line="360" w:lineRule="auto"/>
        <w:ind w:left="0"/>
        <w:jc w:val="both"/>
        <w:rPr>
          <w:rFonts w:ascii="Arial" w:hAnsi="Arial" w:cs="Arial"/>
          <w:color w:val="000000" w:themeColor="text1"/>
        </w:rPr>
      </w:pPr>
    </w:p>
    <w:p w14:paraId="3A736575" w14:textId="77777777" w:rsidR="00D06A34" w:rsidRDefault="00D06A34" w:rsidP="0081031E">
      <w:pPr>
        <w:pStyle w:val="ListParagraph"/>
        <w:spacing w:after="0" w:line="360" w:lineRule="auto"/>
        <w:ind w:left="0"/>
        <w:jc w:val="both"/>
        <w:rPr>
          <w:rFonts w:ascii="Arial" w:hAnsi="Arial" w:cs="Arial"/>
          <w:color w:val="000000" w:themeColor="text1"/>
        </w:rPr>
      </w:pPr>
    </w:p>
    <w:p w14:paraId="77FE634F" w14:textId="77777777" w:rsidR="005136B6" w:rsidRPr="003139A6" w:rsidRDefault="005136B6" w:rsidP="0081031E">
      <w:pPr>
        <w:pStyle w:val="ListParagraph"/>
        <w:spacing w:after="0" w:line="360" w:lineRule="auto"/>
        <w:ind w:left="0"/>
        <w:jc w:val="both"/>
        <w:rPr>
          <w:rFonts w:ascii="Arial" w:hAnsi="Arial" w:cs="Arial"/>
          <w:color w:val="000000" w:themeColor="text1"/>
        </w:rPr>
      </w:pPr>
    </w:p>
    <w:p w14:paraId="30A75E99" w14:textId="15B4DA66" w:rsidR="008348B5" w:rsidRPr="00D06A34" w:rsidRDefault="00055F26" w:rsidP="00D06A34">
      <w:pPr>
        <w:pStyle w:val="ListParagraph"/>
        <w:numPr>
          <w:ilvl w:val="0"/>
          <w:numId w:val="5"/>
        </w:numPr>
        <w:spacing w:after="0" w:line="360" w:lineRule="auto"/>
        <w:ind w:left="0" w:firstLine="0"/>
        <w:jc w:val="both"/>
        <w:rPr>
          <w:rFonts w:ascii="Arial" w:hAnsi="Arial" w:cs="Arial"/>
          <w:b/>
          <w:bCs/>
        </w:rPr>
      </w:pPr>
      <w:r w:rsidRPr="00D06A34">
        <w:rPr>
          <w:rFonts w:ascii="Arial" w:hAnsi="Arial" w:cs="Arial"/>
          <w:b/>
          <w:bCs/>
        </w:rPr>
        <w:lastRenderedPageBreak/>
        <w:t>References:</w:t>
      </w:r>
    </w:p>
    <w:p w14:paraId="37B018BB" w14:textId="50308F55"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AccorHotels Group, 2023. </w:t>
      </w:r>
      <w:r w:rsidRPr="00D06A34">
        <w:rPr>
          <w:rFonts w:ascii="Arial" w:hAnsi="Arial" w:cs="Arial"/>
          <w:i/>
          <w:iCs/>
        </w:rPr>
        <w:t>Annual Report</w:t>
      </w:r>
      <w:r w:rsidRPr="00D06A34">
        <w:rPr>
          <w:rFonts w:ascii="Arial" w:hAnsi="Arial" w:cs="Arial"/>
        </w:rPr>
        <w:t xml:space="preserve">. Available at: </w:t>
      </w:r>
      <w:hyperlink r:id="rId8" w:tgtFrame="_new" w:history="1">
        <w:r w:rsidRPr="00D06A34">
          <w:rPr>
            <w:rStyle w:val="Hyperlink"/>
            <w:rFonts w:ascii="Arial" w:hAnsi="Arial" w:cs="Arial"/>
          </w:rPr>
          <w:t>https://group.accor.com/en/Actualites/2024/02/2023-full-year-results</w:t>
        </w:r>
      </w:hyperlink>
      <w:r w:rsidRPr="00D06A34">
        <w:rPr>
          <w:rStyle w:val="Hyperlink"/>
          <w:rFonts w:ascii="Arial" w:hAnsi="Arial" w:cs="Arial"/>
        </w:rPr>
        <w:t xml:space="preserve"> </w:t>
      </w:r>
      <w:r w:rsidR="006365B6" w:rsidRPr="00D06A34">
        <w:rPr>
          <w:rFonts w:ascii="Arial" w:hAnsi="Arial" w:cs="Arial"/>
        </w:rPr>
        <w:t>(Accessed: 3rd October 2024).</w:t>
      </w:r>
    </w:p>
    <w:p w14:paraId="4A70D5CA" w14:textId="5BA724D8" w:rsidR="00975C77" w:rsidRPr="00D06A34" w:rsidRDefault="00975C77"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Accor, 2024. ALL - Accor Live Limitless. Available at: </w:t>
      </w:r>
      <w:r w:rsidRPr="00D06A34">
        <w:rPr>
          <w:rStyle w:val="Hyperlink"/>
          <w:rFonts w:ascii="Arial" w:hAnsi="Arial" w:cs="Arial"/>
        </w:rPr>
        <w:t>https://all.accor.com</w:t>
      </w:r>
      <w:r w:rsidRPr="00D06A34">
        <w:rPr>
          <w:rFonts w:ascii="Arial" w:hAnsi="Arial" w:cs="Arial"/>
        </w:rPr>
        <w:t xml:space="preserve"> [Accessed </w:t>
      </w:r>
      <w:r w:rsidR="006365B6" w:rsidRPr="00D06A34">
        <w:rPr>
          <w:rFonts w:ascii="Arial" w:hAnsi="Arial" w:cs="Arial"/>
        </w:rPr>
        <w:t>6th</w:t>
      </w:r>
      <w:r w:rsidRPr="00D06A34">
        <w:rPr>
          <w:rFonts w:ascii="Arial" w:hAnsi="Arial" w:cs="Arial"/>
        </w:rPr>
        <w:t xml:space="preserve"> </w:t>
      </w:r>
      <w:r w:rsidR="006365B6" w:rsidRPr="00D06A34">
        <w:rPr>
          <w:rFonts w:ascii="Arial" w:hAnsi="Arial" w:cs="Arial"/>
        </w:rPr>
        <w:t>October</w:t>
      </w:r>
      <w:r w:rsidRPr="00D06A34">
        <w:rPr>
          <w:rFonts w:ascii="Arial" w:hAnsi="Arial" w:cs="Arial"/>
        </w:rPr>
        <w:t xml:space="preserve"> 2024].</w:t>
      </w:r>
    </w:p>
    <w:p w14:paraId="56C1231F" w14:textId="7C2EB0F1" w:rsidR="00296AB6" w:rsidRPr="00D06A34" w:rsidRDefault="00296AB6"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Aguinis</w:t>
      </w:r>
      <w:proofErr w:type="spellEnd"/>
      <w:r w:rsidRPr="00D06A34">
        <w:rPr>
          <w:rFonts w:ascii="Arial" w:hAnsi="Arial" w:cs="Arial"/>
        </w:rPr>
        <w:t xml:space="preserve">, H. and </w:t>
      </w:r>
      <w:proofErr w:type="spellStart"/>
      <w:r w:rsidRPr="00D06A34">
        <w:rPr>
          <w:rFonts w:ascii="Arial" w:hAnsi="Arial" w:cs="Arial"/>
        </w:rPr>
        <w:t>Solarino</w:t>
      </w:r>
      <w:proofErr w:type="spellEnd"/>
      <w:r w:rsidRPr="00D06A34">
        <w:rPr>
          <w:rFonts w:ascii="Arial" w:hAnsi="Arial" w:cs="Arial"/>
        </w:rPr>
        <w:t xml:space="preserve">, A.M., 2019. Transparency and replicability in qualitative research: The case of interviews with elite informants. </w:t>
      </w:r>
      <w:r w:rsidRPr="00D06A34">
        <w:rPr>
          <w:rFonts w:ascii="Arial" w:hAnsi="Arial" w:cs="Arial"/>
          <w:i/>
          <w:iCs/>
        </w:rPr>
        <w:t>Strategic Management Journal</w:t>
      </w:r>
      <w:r w:rsidRPr="00D06A34">
        <w:rPr>
          <w:rFonts w:ascii="Arial" w:hAnsi="Arial" w:cs="Arial"/>
        </w:rPr>
        <w:t>, 40(8), pp.1291-1315.</w:t>
      </w:r>
      <w:r w:rsidR="008348B5" w:rsidRPr="00D06A34">
        <w:rPr>
          <w:rFonts w:ascii="Arial" w:hAnsi="Arial" w:cs="Arial"/>
        </w:rPr>
        <w:t xml:space="preserve"> </w:t>
      </w:r>
    </w:p>
    <w:p w14:paraId="11FB74BA" w14:textId="541815EA"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Altin, M., Uysal, M. and Schwartz, Z., 2017. Revenue management outsourcing: A hybrid model of transaction cost economics and organizational capability. </w:t>
      </w:r>
      <w:r w:rsidRPr="00D06A34">
        <w:rPr>
          <w:rFonts w:ascii="Arial" w:hAnsi="Arial" w:cs="Arial"/>
          <w:i/>
          <w:iCs/>
        </w:rPr>
        <w:t>Cornell Hospitality Quarterly</w:t>
      </w:r>
      <w:r w:rsidRPr="00D06A34">
        <w:rPr>
          <w:rFonts w:ascii="Arial" w:hAnsi="Arial" w:cs="Arial"/>
        </w:rPr>
        <w:t>, 59, pp.112-124.</w:t>
      </w:r>
      <w:r w:rsidR="005D1BA0" w:rsidRPr="00D06A34">
        <w:rPr>
          <w:rFonts w:ascii="Arial" w:hAnsi="Arial" w:cs="Arial"/>
        </w:rPr>
        <w:t xml:space="preserve"> Available at: </w:t>
      </w:r>
      <w:r w:rsidR="008348B5" w:rsidRPr="00D06A34">
        <w:rPr>
          <w:rFonts w:ascii="Arial" w:hAnsi="Arial" w:cs="Arial"/>
        </w:rPr>
        <w:t xml:space="preserve"> </w:t>
      </w:r>
      <w:r w:rsidR="008348B5" w:rsidRPr="00D06A34">
        <w:rPr>
          <w:rStyle w:val="Hyperlink"/>
          <w:rFonts w:ascii="Arial" w:hAnsi="Arial" w:cs="Arial"/>
        </w:rPr>
        <w:t>journals.sagepub.com</w:t>
      </w:r>
      <w:r w:rsidR="00574499" w:rsidRPr="00D06A34">
        <w:rPr>
          <w:rFonts w:ascii="Arial" w:hAnsi="Arial" w:cs="Arial"/>
        </w:rPr>
        <w:t xml:space="preserve"> (Accessed: 15th October 2024).</w:t>
      </w:r>
    </w:p>
    <w:p w14:paraId="3A3760DB" w14:textId="4DA004BB"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Aubert, B.A., Rivard, S. and Patry, M., 2004. A transaction cost model of IT outsourcing. </w:t>
      </w:r>
      <w:r w:rsidRPr="00D06A34">
        <w:rPr>
          <w:rFonts w:ascii="Arial" w:hAnsi="Arial" w:cs="Arial"/>
          <w:i/>
          <w:iCs/>
        </w:rPr>
        <w:t>Information &amp; Management</w:t>
      </w:r>
      <w:r w:rsidRPr="00D06A34">
        <w:rPr>
          <w:rFonts w:ascii="Arial" w:hAnsi="Arial" w:cs="Arial"/>
        </w:rPr>
        <w:t>, 41(7), pp.921-932.</w:t>
      </w:r>
      <w:r w:rsidR="00AC1F67" w:rsidRPr="00D06A34">
        <w:rPr>
          <w:rFonts w:ascii="Arial" w:hAnsi="Arial" w:cs="Arial"/>
        </w:rPr>
        <w:t xml:space="preserve"> Available at: </w:t>
      </w:r>
      <w:hyperlink r:id="rId9" w:history="1">
        <w:r w:rsidR="00AC1F67" w:rsidRPr="00D06A34">
          <w:rPr>
            <w:rStyle w:val="Hyperlink"/>
            <w:rFonts w:ascii="Arial" w:hAnsi="Arial" w:cs="Arial"/>
          </w:rPr>
          <w:t>https://scholar.google.com/</w:t>
        </w:r>
      </w:hyperlink>
      <w:r w:rsidR="00AC1F67" w:rsidRPr="00D06A34">
        <w:rPr>
          <w:rFonts w:ascii="Arial" w:hAnsi="Arial" w:cs="Arial"/>
        </w:rPr>
        <w:t xml:space="preserve"> (Accessed: </w:t>
      </w:r>
      <w:r w:rsidR="006365B6" w:rsidRPr="00D06A34">
        <w:rPr>
          <w:rFonts w:ascii="Arial" w:hAnsi="Arial" w:cs="Arial"/>
        </w:rPr>
        <w:t>4</w:t>
      </w:r>
      <w:r w:rsidR="00AC1F67" w:rsidRPr="00D06A34">
        <w:rPr>
          <w:rFonts w:ascii="Arial" w:hAnsi="Arial" w:cs="Arial"/>
        </w:rPr>
        <w:t>th October 2024).</w:t>
      </w:r>
    </w:p>
    <w:p w14:paraId="3C778FA7" w14:textId="21DA4474"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Bals, L. &amp; </w:t>
      </w:r>
      <w:proofErr w:type="spellStart"/>
      <w:r w:rsidRPr="00D06A34">
        <w:rPr>
          <w:rFonts w:ascii="Arial" w:hAnsi="Arial" w:cs="Arial"/>
        </w:rPr>
        <w:t>Turkulainen</w:t>
      </w:r>
      <w:proofErr w:type="spellEnd"/>
      <w:r w:rsidRPr="00D06A34">
        <w:rPr>
          <w:rFonts w:ascii="Arial" w:hAnsi="Arial" w:cs="Arial"/>
        </w:rPr>
        <w:t xml:space="preserve">, V., 2017. Achieving efficiency and effectiveness in purchasing and supply management: Organization design and outsourcing. </w:t>
      </w:r>
      <w:r w:rsidRPr="00D06A34">
        <w:rPr>
          <w:rFonts w:ascii="Arial" w:hAnsi="Arial" w:cs="Arial"/>
          <w:i/>
          <w:iCs/>
        </w:rPr>
        <w:t>Journal of Purchasing and Supply Management</w:t>
      </w:r>
      <w:r w:rsidRPr="00D06A34">
        <w:rPr>
          <w:rFonts w:ascii="Arial" w:hAnsi="Arial" w:cs="Arial"/>
        </w:rPr>
        <w:t>, 23(4), pp.256-267.</w:t>
      </w:r>
      <w:r w:rsidR="00AC1F67" w:rsidRPr="00D06A34">
        <w:rPr>
          <w:rFonts w:ascii="Arial" w:hAnsi="Arial" w:cs="Arial"/>
        </w:rPr>
        <w:t xml:space="preserve"> Available at: </w:t>
      </w:r>
      <w:hyperlink r:id="rId10" w:history="1">
        <w:r w:rsidR="00AC1F67" w:rsidRPr="00D06A34">
          <w:rPr>
            <w:rStyle w:val="Hyperlink"/>
            <w:rFonts w:ascii="Arial" w:hAnsi="Arial" w:cs="Arial"/>
          </w:rPr>
          <w:t>https://scholar.google.com/</w:t>
        </w:r>
      </w:hyperlink>
      <w:r w:rsidR="00AC1F67" w:rsidRPr="00D06A34">
        <w:rPr>
          <w:rFonts w:ascii="Arial" w:hAnsi="Arial" w:cs="Arial"/>
        </w:rPr>
        <w:t xml:space="preserve"> (Accessed: </w:t>
      </w:r>
      <w:r w:rsidR="006365B6" w:rsidRPr="00D06A34">
        <w:rPr>
          <w:rFonts w:ascii="Arial" w:hAnsi="Arial" w:cs="Arial"/>
        </w:rPr>
        <w:t>7</w:t>
      </w:r>
      <w:r w:rsidR="00AC1F67" w:rsidRPr="00D06A34">
        <w:rPr>
          <w:rFonts w:ascii="Arial" w:hAnsi="Arial" w:cs="Arial"/>
        </w:rPr>
        <w:t>th October 2024).</w:t>
      </w:r>
    </w:p>
    <w:p w14:paraId="0E885640" w14:textId="1C619F88"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Barrows, C.W. and Giannakopoulos, E., 2006. An exploratory study of outsourcing of foodservice operations in Canadian hotels. </w:t>
      </w:r>
      <w:r w:rsidRPr="00D06A34">
        <w:rPr>
          <w:rFonts w:ascii="Arial" w:hAnsi="Arial" w:cs="Arial"/>
          <w:i/>
          <w:iCs/>
        </w:rPr>
        <w:t>Tourism</w:t>
      </w:r>
      <w:r w:rsidRPr="00D06A34">
        <w:rPr>
          <w:rFonts w:ascii="Arial" w:hAnsi="Arial" w:cs="Arial"/>
        </w:rPr>
        <w:t>, 54(4), pp.375-383.</w:t>
      </w:r>
      <w:r w:rsidR="00AC1F67" w:rsidRPr="00D06A34">
        <w:rPr>
          <w:rFonts w:ascii="Arial" w:hAnsi="Arial" w:cs="Arial"/>
        </w:rPr>
        <w:t xml:space="preserve"> Available at: </w:t>
      </w:r>
      <w:hyperlink r:id="rId11" w:history="1">
        <w:r w:rsidR="00AC1F67" w:rsidRPr="00D06A34">
          <w:rPr>
            <w:rStyle w:val="Hyperlink"/>
            <w:rFonts w:ascii="Arial" w:hAnsi="Arial" w:cs="Arial"/>
          </w:rPr>
          <w:t>https://scholar.google.com/</w:t>
        </w:r>
      </w:hyperlink>
      <w:r w:rsidR="00AC1F67" w:rsidRPr="00D06A34">
        <w:rPr>
          <w:rStyle w:val="Hyperlink"/>
          <w:rFonts w:ascii="Arial" w:hAnsi="Arial" w:cs="Arial"/>
        </w:rPr>
        <w:t xml:space="preserve"> </w:t>
      </w:r>
      <w:r w:rsidR="00AC1F67" w:rsidRPr="00D06A34">
        <w:rPr>
          <w:rFonts w:ascii="Arial" w:hAnsi="Arial" w:cs="Arial"/>
        </w:rPr>
        <w:t>(Accessed: 15th October 2024).</w:t>
      </w:r>
    </w:p>
    <w:p w14:paraId="13EC1183" w14:textId="1594F504"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Bergman, E., de </w:t>
      </w:r>
      <w:proofErr w:type="spellStart"/>
      <w:r w:rsidRPr="00D06A34">
        <w:rPr>
          <w:rFonts w:ascii="Arial" w:hAnsi="Arial" w:cs="Arial"/>
        </w:rPr>
        <w:t>Feijter</w:t>
      </w:r>
      <w:proofErr w:type="spellEnd"/>
      <w:r w:rsidRPr="00D06A34">
        <w:rPr>
          <w:rFonts w:ascii="Arial" w:hAnsi="Arial" w:cs="Arial"/>
        </w:rPr>
        <w:t xml:space="preserve">, J., Frambach, J., </w:t>
      </w:r>
      <w:proofErr w:type="spellStart"/>
      <w:r w:rsidRPr="00D06A34">
        <w:rPr>
          <w:rFonts w:ascii="Arial" w:hAnsi="Arial" w:cs="Arial"/>
        </w:rPr>
        <w:t>Godefrooij</w:t>
      </w:r>
      <w:proofErr w:type="spellEnd"/>
      <w:r w:rsidRPr="00D06A34">
        <w:rPr>
          <w:rFonts w:ascii="Arial" w:hAnsi="Arial" w:cs="Arial"/>
        </w:rPr>
        <w:t xml:space="preserve">, M., </w:t>
      </w:r>
      <w:proofErr w:type="spellStart"/>
      <w:r w:rsidRPr="00D06A34">
        <w:rPr>
          <w:rFonts w:ascii="Arial" w:hAnsi="Arial" w:cs="Arial"/>
        </w:rPr>
        <w:t>Slootweg</w:t>
      </w:r>
      <w:proofErr w:type="spellEnd"/>
      <w:r w:rsidRPr="00D06A34">
        <w:rPr>
          <w:rFonts w:ascii="Arial" w:hAnsi="Arial" w:cs="Arial"/>
        </w:rPr>
        <w:t xml:space="preserve">, I. and </w:t>
      </w:r>
      <w:proofErr w:type="spellStart"/>
      <w:r w:rsidRPr="00D06A34">
        <w:rPr>
          <w:rFonts w:ascii="Arial" w:hAnsi="Arial" w:cs="Arial"/>
        </w:rPr>
        <w:t>Stalmeijer</w:t>
      </w:r>
      <w:proofErr w:type="spellEnd"/>
      <w:r w:rsidRPr="00D06A34">
        <w:rPr>
          <w:rFonts w:ascii="Arial" w:hAnsi="Arial" w:cs="Arial"/>
        </w:rPr>
        <w:t xml:space="preserve">, R., et al., 2012. AM last page: a guide to research paradigms relevant to medical education. </w:t>
      </w:r>
      <w:r w:rsidRPr="00D06A34">
        <w:rPr>
          <w:rFonts w:ascii="Arial" w:hAnsi="Arial" w:cs="Arial"/>
          <w:i/>
          <w:iCs/>
        </w:rPr>
        <w:t>Academic Medicine</w:t>
      </w:r>
      <w:r w:rsidRPr="00D06A34">
        <w:rPr>
          <w:rFonts w:ascii="Arial" w:hAnsi="Arial" w:cs="Arial"/>
        </w:rPr>
        <w:t>, 87(4), p.545.</w:t>
      </w:r>
    </w:p>
    <w:p w14:paraId="2678801A" w14:textId="4461959A"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Baum, T., 2007. </w:t>
      </w:r>
      <w:r w:rsidRPr="00D06A34">
        <w:rPr>
          <w:rFonts w:ascii="Arial" w:hAnsi="Arial" w:cs="Arial"/>
          <w:i/>
          <w:iCs/>
        </w:rPr>
        <w:t>Human resources in tourism: Still waiting for change</w:t>
      </w:r>
      <w:r w:rsidRPr="00D06A34">
        <w:rPr>
          <w:rFonts w:ascii="Arial" w:hAnsi="Arial" w:cs="Arial"/>
        </w:rPr>
        <w:t xml:space="preserve">. Progress in Tourism Management, </w:t>
      </w:r>
      <w:r w:rsidRPr="00D06A34">
        <w:rPr>
          <w:rFonts w:ascii="Arial" w:hAnsi="Arial" w:cs="Arial"/>
          <w:i/>
          <w:iCs/>
        </w:rPr>
        <w:t>Tourism Management</w:t>
      </w:r>
      <w:r w:rsidRPr="00D06A34">
        <w:rPr>
          <w:rFonts w:ascii="Arial" w:hAnsi="Arial" w:cs="Arial"/>
        </w:rPr>
        <w:t xml:space="preserve">, 28(6), pp.1383-1399. Available at: </w:t>
      </w:r>
      <w:hyperlink r:id="rId12" w:history="1">
        <w:r w:rsidRPr="00D06A34">
          <w:rPr>
            <w:rStyle w:val="Hyperlink"/>
            <w:rFonts w:ascii="Arial" w:hAnsi="Arial" w:cs="Arial"/>
          </w:rPr>
          <w:t>https://www.sciencedirect.com/science/article/abs/pii/S0261517707001033</w:t>
        </w:r>
      </w:hyperlink>
      <w:r w:rsidR="006365B6" w:rsidRPr="00D06A34">
        <w:rPr>
          <w:rStyle w:val="Hyperlink"/>
          <w:rFonts w:ascii="Arial" w:hAnsi="Arial" w:cs="Arial"/>
          <w:color w:val="auto"/>
        </w:rPr>
        <w:t xml:space="preserve"> </w:t>
      </w:r>
      <w:r w:rsidR="006365B6" w:rsidRPr="00D06A34">
        <w:rPr>
          <w:rFonts w:ascii="Arial" w:hAnsi="Arial" w:cs="Arial"/>
        </w:rPr>
        <w:t>(Accessed: 1st October 2024).</w:t>
      </w:r>
    </w:p>
    <w:p w14:paraId="598ED1E4" w14:textId="27E63E45"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Bogdan, R. &amp; Biklen, S.K., </w:t>
      </w:r>
      <w:r w:rsidR="00476808" w:rsidRPr="00D06A34">
        <w:rPr>
          <w:rFonts w:ascii="Arial" w:hAnsi="Arial" w:cs="Arial"/>
        </w:rPr>
        <w:t>1997</w:t>
      </w:r>
      <w:r w:rsidRPr="00D06A34">
        <w:rPr>
          <w:rFonts w:ascii="Arial" w:hAnsi="Arial" w:cs="Arial"/>
        </w:rPr>
        <w:t xml:space="preserve">. </w:t>
      </w:r>
      <w:r w:rsidRPr="00D06A34">
        <w:rPr>
          <w:rFonts w:ascii="Arial" w:hAnsi="Arial" w:cs="Arial"/>
          <w:i/>
          <w:iCs/>
        </w:rPr>
        <w:t>Qualitative Research for Education: An Introduction to Theories and Methods</w:t>
      </w:r>
      <w:r w:rsidRPr="00D06A34">
        <w:rPr>
          <w:rFonts w:ascii="Arial" w:hAnsi="Arial" w:cs="Arial"/>
        </w:rPr>
        <w:t>. 5th ed. London: Pearson.</w:t>
      </w:r>
    </w:p>
    <w:p w14:paraId="4CE99371" w14:textId="064B915B"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Bradford Metropolitan District Council, 2023. </w:t>
      </w:r>
      <w:r w:rsidRPr="00D06A34">
        <w:rPr>
          <w:rFonts w:ascii="Arial" w:hAnsi="Arial" w:cs="Arial"/>
          <w:i/>
          <w:iCs/>
        </w:rPr>
        <w:t>Our Plan for Bradford District 2021-2025: Progress Report 2023</w:t>
      </w:r>
      <w:r w:rsidRPr="00D06A34">
        <w:rPr>
          <w:rFonts w:ascii="Arial" w:hAnsi="Arial" w:cs="Arial"/>
        </w:rPr>
        <w:t xml:space="preserve">. Available at: </w:t>
      </w:r>
      <w:hyperlink r:id="rId13" w:tgtFrame="_new" w:history="1">
        <w:r w:rsidRPr="00D06A34">
          <w:rPr>
            <w:rStyle w:val="Hyperlink"/>
            <w:rFonts w:ascii="Arial" w:hAnsi="Arial" w:cs="Arial"/>
          </w:rPr>
          <w:t>https://bdp.bradford.gov.uk/media/1415/annual-report-update-2023.pdf</w:t>
        </w:r>
      </w:hyperlink>
      <w:r w:rsidRPr="00D06A34">
        <w:rPr>
          <w:rFonts w:ascii="Arial" w:hAnsi="Arial" w:cs="Arial"/>
        </w:rPr>
        <w:t xml:space="preserve"> [Accessed </w:t>
      </w:r>
      <w:r w:rsidR="006365B6" w:rsidRPr="00D06A34">
        <w:rPr>
          <w:rFonts w:ascii="Arial" w:hAnsi="Arial" w:cs="Arial"/>
        </w:rPr>
        <w:t>7th</w:t>
      </w:r>
      <w:r w:rsidRPr="00D06A34">
        <w:rPr>
          <w:rFonts w:ascii="Arial" w:hAnsi="Arial" w:cs="Arial"/>
        </w:rPr>
        <w:t xml:space="preserve"> </w:t>
      </w:r>
      <w:r w:rsidR="006365B6" w:rsidRPr="00D06A34">
        <w:rPr>
          <w:rFonts w:ascii="Arial" w:hAnsi="Arial" w:cs="Arial"/>
        </w:rPr>
        <w:t>October</w:t>
      </w:r>
      <w:r w:rsidRPr="00D06A34">
        <w:rPr>
          <w:rFonts w:ascii="Arial" w:hAnsi="Arial" w:cs="Arial"/>
        </w:rPr>
        <w:t xml:space="preserve"> 2024].</w:t>
      </w:r>
    </w:p>
    <w:p w14:paraId="56D4C263" w14:textId="77777777" w:rsidR="007475F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Buck-Lew, M., 1992. To outsource or not? </w:t>
      </w:r>
      <w:r w:rsidRPr="00D06A34">
        <w:rPr>
          <w:rFonts w:ascii="Arial" w:hAnsi="Arial" w:cs="Arial"/>
          <w:i/>
          <w:iCs/>
        </w:rPr>
        <w:t>International Journal of Information Management</w:t>
      </w:r>
      <w:r w:rsidRPr="00D06A34">
        <w:rPr>
          <w:rFonts w:ascii="Arial" w:hAnsi="Arial" w:cs="Arial"/>
        </w:rPr>
        <w:t>, 12(1), pp.3-20.</w:t>
      </w:r>
      <w:r w:rsidR="00AC1F67" w:rsidRPr="00D06A34">
        <w:rPr>
          <w:rFonts w:ascii="Arial" w:hAnsi="Arial" w:cs="Arial"/>
        </w:rPr>
        <w:t xml:space="preserve"> Available at: </w:t>
      </w:r>
      <w:hyperlink r:id="rId14" w:history="1">
        <w:r w:rsidR="00AC1F67" w:rsidRPr="00D06A34">
          <w:rPr>
            <w:rStyle w:val="Hyperlink"/>
            <w:rFonts w:ascii="Arial" w:hAnsi="Arial" w:cs="Arial"/>
          </w:rPr>
          <w:t>https://scholar.google.com/</w:t>
        </w:r>
      </w:hyperlink>
      <w:r w:rsidR="00AC1F67" w:rsidRPr="00D06A34">
        <w:rPr>
          <w:rStyle w:val="Hyperlink"/>
          <w:rFonts w:ascii="Arial" w:hAnsi="Arial" w:cs="Arial"/>
        </w:rPr>
        <w:t xml:space="preserve"> </w:t>
      </w:r>
      <w:r w:rsidR="00AC1F67" w:rsidRPr="00D06A34">
        <w:rPr>
          <w:rFonts w:ascii="Arial" w:hAnsi="Arial" w:cs="Arial"/>
        </w:rPr>
        <w:t xml:space="preserve">(Accessed: </w:t>
      </w:r>
      <w:r w:rsidR="00F1256A" w:rsidRPr="00D06A34">
        <w:rPr>
          <w:rFonts w:ascii="Arial" w:hAnsi="Arial" w:cs="Arial"/>
        </w:rPr>
        <w:t>1st</w:t>
      </w:r>
      <w:r w:rsidR="00AC1F67" w:rsidRPr="00D06A34">
        <w:rPr>
          <w:rFonts w:ascii="Arial" w:hAnsi="Arial" w:cs="Arial"/>
        </w:rPr>
        <w:t xml:space="preserve"> October 2024).</w:t>
      </w:r>
    </w:p>
    <w:p w14:paraId="78EEE4E4" w14:textId="5E3949E5"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Campo, S., Díaz, A.M. and </w:t>
      </w:r>
      <w:proofErr w:type="spellStart"/>
      <w:r w:rsidRPr="00D06A34">
        <w:rPr>
          <w:rFonts w:ascii="Arial" w:hAnsi="Arial" w:cs="Arial"/>
        </w:rPr>
        <w:t>Yagüe</w:t>
      </w:r>
      <w:proofErr w:type="spellEnd"/>
      <w:r w:rsidRPr="00D06A34">
        <w:rPr>
          <w:rFonts w:ascii="Arial" w:hAnsi="Arial" w:cs="Arial"/>
        </w:rPr>
        <w:t xml:space="preserve">, M.J., 2014. Hotel innovation and performance in times of crisis. </w:t>
      </w:r>
      <w:r w:rsidRPr="00D06A34">
        <w:rPr>
          <w:rFonts w:ascii="Arial" w:hAnsi="Arial" w:cs="Arial"/>
          <w:i/>
          <w:iCs/>
        </w:rPr>
        <w:t>International Journal of Contemporary Hospitality Management</w:t>
      </w:r>
      <w:r w:rsidRPr="00D06A34">
        <w:rPr>
          <w:rFonts w:ascii="Arial" w:hAnsi="Arial" w:cs="Arial"/>
        </w:rPr>
        <w:t>, 26(8), pp.1292-1311.</w:t>
      </w:r>
      <w:r w:rsidR="005D1BA0" w:rsidRPr="00D06A34">
        <w:rPr>
          <w:rFonts w:ascii="Arial" w:hAnsi="Arial" w:cs="Arial"/>
        </w:rPr>
        <w:t xml:space="preserve"> Available at:  </w:t>
      </w:r>
      <w:r w:rsidR="00476808" w:rsidRPr="00D06A34">
        <w:rPr>
          <w:rStyle w:val="Hyperlink"/>
          <w:rFonts w:ascii="Arial" w:hAnsi="Arial" w:cs="Arial"/>
        </w:rPr>
        <w:t>emerald.com</w:t>
      </w:r>
      <w:r w:rsidR="00574499" w:rsidRPr="00BB3F70">
        <w:rPr>
          <w:rFonts w:ascii="Arial" w:hAnsi="Arial" w:cs="Arial"/>
        </w:rPr>
        <w:t xml:space="preserve"> </w:t>
      </w:r>
      <w:r w:rsidR="00574499" w:rsidRPr="00D06A34">
        <w:rPr>
          <w:rFonts w:ascii="Arial" w:hAnsi="Arial" w:cs="Arial"/>
        </w:rPr>
        <w:t>(Accessed: 15th October 2024).</w:t>
      </w:r>
    </w:p>
    <w:p w14:paraId="0ADEA086" w14:textId="03826347"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Chang, Y., B., &amp;</w:t>
      </w:r>
      <w:proofErr w:type="spellStart"/>
      <w:r w:rsidRPr="00D06A34">
        <w:rPr>
          <w:rFonts w:ascii="Arial" w:hAnsi="Arial" w:cs="Arial"/>
        </w:rPr>
        <w:t>Gurbaxani</w:t>
      </w:r>
      <w:proofErr w:type="spellEnd"/>
      <w:r w:rsidRPr="00D06A34">
        <w:rPr>
          <w:rFonts w:ascii="Arial" w:hAnsi="Arial" w:cs="Arial"/>
        </w:rPr>
        <w:t>, V. (2012). Information technology outsourcing, knowledge transfer, and firm productivity: an empirical analysis. MIS Quarterly, 1043-1063.</w:t>
      </w:r>
      <w:r w:rsidR="00AC1F67" w:rsidRPr="00D06A34">
        <w:rPr>
          <w:rFonts w:ascii="Arial" w:hAnsi="Arial" w:cs="Arial"/>
        </w:rPr>
        <w:t xml:space="preserve"> Available at: </w:t>
      </w:r>
      <w:hyperlink r:id="rId15" w:history="1">
        <w:r w:rsidR="00AC1F67" w:rsidRPr="00D06A34">
          <w:rPr>
            <w:rStyle w:val="Hyperlink"/>
            <w:rFonts w:ascii="Arial" w:hAnsi="Arial" w:cs="Arial"/>
          </w:rPr>
          <w:t>https://scholar.google.com/</w:t>
        </w:r>
      </w:hyperlink>
      <w:r w:rsidR="00AC1F67" w:rsidRPr="00D06A34">
        <w:rPr>
          <w:rFonts w:ascii="Arial" w:hAnsi="Arial" w:cs="Arial"/>
        </w:rPr>
        <w:t xml:space="preserve"> (Accessed: </w:t>
      </w:r>
      <w:r w:rsidR="00F1256A" w:rsidRPr="00D06A34">
        <w:rPr>
          <w:rFonts w:ascii="Arial" w:hAnsi="Arial" w:cs="Arial"/>
        </w:rPr>
        <w:t>3rd</w:t>
      </w:r>
      <w:r w:rsidR="00AC1F67" w:rsidRPr="00D06A34">
        <w:rPr>
          <w:rFonts w:ascii="Arial" w:hAnsi="Arial" w:cs="Arial"/>
        </w:rPr>
        <w:t xml:space="preserve"> October 2024).</w:t>
      </w:r>
    </w:p>
    <w:p w14:paraId="79C21C50" w14:textId="1DBEFCD0"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Chen, S.C. and Elston, J.A., 2013. Entrepreneurial motives and characteristics: An analysis of small restaurant owners. </w:t>
      </w:r>
      <w:r w:rsidRPr="00D06A34">
        <w:rPr>
          <w:rFonts w:ascii="Arial" w:hAnsi="Arial" w:cs="Arial"/>
          <w:i/>
          <w:iCs/>
        </w:rPr>
        <w:t>International Journal of Hospitality Management</w:t>
      </w:r>
      <w:r w:rsidRPr="00D06A34">
        <w:rPr>
          <w:rFonts w:ascii="Arial" w:hAnsi="Arial" w:cs="Arial"/>
        </w:rPr>
        <w:t>, 35, pp.294-305.</w:t>
      </w:r>
      <w:r w:rsidR="00AB7C60" w:rsidRPr="00D06A34">
        <w:rPr>
          <w:rFonts w:ascii="Arial" w:hAnsi="Arial" w:cs="Arial"/>
        </w:rPr>
        <w:t xml:space="preserve"> Available at: </w:t>
      </w:r>
      <w:hyperlink r:id="rId16"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F1256A" w:rsidRPr="00D06A34">
        <w:rPr>
          <w:rFonts w:ascii="Arial" w:hAnsi="Arial" w:cs="Arial"/>
        </w:rPr>
        <w:t>20</w:t>
      </w:r>
      <w:r w:rsidR="00AB7C60" w:rsidRPr="00D06A34">
        <w:rPr>
          <w:rFonts w:ascii="Arial" w:hAnsi="Arial" w:cs="Arial"/>
        </w:rPr>
        <w:t>th October 2024).</w:t>
      </w:r>
    </w:p>
    <w:p w14:paraId="2C181AF4" w14:textId="6BA416C7"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Creswell, J.W., 201</w:t>
      </w:r>
      <w:r w:rsidR="00476808" w:rsidRPr="00D06A34">
        <w:rPr>
          <w:rFonts w:ascii="Arial" w:hAnsi="Arial" w:cs="Arial"/>
        </w:rPr>
        <w:t>6</w:t>
      </w:r>
      <w:r w:rsidRPr="00D06A34">
        <w:rPr>
          <w:rFonts w:ascii="Arial" w:hAnsi="Arial" w:cs="Arial"/>
        </w:rPr>
        <w:t xml:space="preserve">. </w:t>
      </w:r>
      <w:r w:rsidRPr="00D06A34">
        <w:rPr>
          <w:rFonts w:ascii="Arial" w:hAnsi="Arial" w:cs="Arial"/>
          <w:i/>
          <w:iCs/>
        </w:rPr>
        <w:t>Qualitative Inquiry and Research Design: Choosing Among Five Approaches</w:t>
      </w:r>
      <w:r w:rsidRPr="00D06A34">
        <w:rPr>
          <w:rFonts w:ascii="Arial" w:hAnsi="Arial" w:cs="Arial"/>
        </w:rPr>
        <w:t>. 3rd ed. Thousand Oaks, CA: Sage.</w:t>
      </w:r>
      <w:r w:rsidR="00476808" w:rsidRPr="00D06A34">
        <w:rPr>
          <w:rFonts w:ascii="Arial" w:hAnsi="Arial" w:cs="Arial"/>
        </w:rPr>
        <w:t xml:space="preserve"> </w:t>
      </w:r>
      <w:r w:rsidR="005D1BA0" w:rsidRPr="00D06A34">
        <w:rPr>
          <w:rFonts w:ascii="Arial" w:hAnsi="Arial" w:cs="Arial"/>
        </w:rPr>
        <w:t xml:space="preserve"> Available at: </w:t>
      </w:r>
      <w:r w:rsidR="00476808" w:rsidRPr="00D06A34">
        <w:rPr>
          <w:rStyle w:val="Hyperlink"/>
          <w:rFonts w:ascii="Arial" w:hAnsi="Arial" w:cs="Arial"/>
        </w:rPr>
        <w:t>books.google.com</w:t>
      </w:r>
      <w:r w:rsidR="00574499" w:rsidRPr="00D06A34">
        <w:rPr>
          <w:rFonts w:ascii="Arial" w:hAnsi="Arial" w:cs="Arial"/>
        </w:rPr>
        <w:t xml:space="preserve"> (Accessed: </w:t>
      </w:r>
      <w:r w:rsidR="00F1256A" w:rsidRPr="00D06A34">
        <w:rPr>
          <w:rFonts w:ascii="Arial" w:hAnsi="Arial" w:cs="Arial"/>
        </w:rPr>
        <w:t>8</w:t>
      </w:r>
      <w:r w:rsidR="00574499" w:rsidRPr="00D06A34">
        <w:rPr>
          <w:rFonts w:ascii="Arial" w:hAnsi="Arial" w:cs="Arial"/>
        </w:rPr>
        <w:t>th October 2024).</w:t>
      </w:r>
    </w:p>
    <w:p w14:paraId="1EC28C5D" w14:textId="24CB5E0E"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Creswell, J.W., 201</w:t>
      </w:r>
      <w:r w:rsidR="00476808" w:rsidRPr="00D06A34">
        <w:rPr>
          <w:rFonts w:ascii="Arial" w:hAnsi="Arial" w:cs="Arial"/>
        </w:rPr>
        <w:t>7</w:t>
      </w:r>
      <w:r w:rsidRPr="00D06A34">
        <w:rPr>
          <w:rFonts w:ascii="Arial" w:hAnsi="Arial" w:cs="Arial"/>
        </w:rPr>
        <w:t xml:space="preserve">. </w:t>
      </w:r>
      <w:r w:rsidRPr="00D06A34">
        <w:rPr>
          <w:rFonts w:ascii="Arial" w:hAnsi="Arial" w:cs="Arial"/>
          <w:i/>
          <w:iCs/>
        </w:rPr>
        <w:t>Research Design: Qualitative, Quantitative, and Mixed Methods Approaches</w:t>
      </w:r>
      <w:r w:rsidRPr="00D06A34">
        <w:rPr>
          <w:rFonts w:ascii="Arial" w:hAnsi="Arial" w:cs="Arial"/>
        </w:rPr>
        <w:t>. 4th ed. Thousand Oaks, CA: Sage.</w:t>
      </w:r>
      <w:r w:rsidR="00AB7C60" w:rsidRPr="00D06A34">
        <w:rPr>
          <w:rFonts w:ascii="Arial" w:hAnsi="Arial" w:cs="Arial"/>
        </w:rPr>
        <w:t xml:space="preserve"> Available at: </w:t>
      </w:r>
      <w:hyperlink r:id="rId17"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F1256A" w:rsidRPr="00D06A34">
        <w:rPr>
          <w:rFonts w:ascii="Arial" w:hAnsi="Arial" w:cs="Arial"/>
        </w:rPr>
        <w:t>17</w:t>
      </w:r>
      <w:r w:rsidR="00AB7C60" w:rsidRPr="00D06A34">
        <w:rPr>
          <w:rFonts w:ascii="Arial" w:hAnsi="Arial" w:cs="Arial"/>
        </w:rPr>
        <w:t>th October 2024).</w:t>
      </w:r>
    </w:p>
    <w:p w14:paraId="1AB79A18" w14:textId="42575768" w:rsidR="003F0841"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Crichton, E. and Edgar, D., 1995. Managing complexity for competitive advantage: An IT perspective. </w:t>
      </w:r>
      <w:r w:rsidRPr="00D06A34">
        <w:rPr>
          <w:rFonts w:ascii="Arial" w:hAnsi="Arial" w:cs="Arial"/>
          <w:i/>
          <w:iCs/>
        </w:rPr>
        <w:t>International Journal of Contemporary Hospitality Management</w:t>
      </w:r>
      <w:r w:rsidRPr="00D06A34">
        <w:rPr>
          <w:rFonts w:ascii="Arial" w:hAnsi="Arial" w:cs="Arial"/>
        </w:rPr>
        <w:t>, 7(2/3), pp.12-18.</w:t>
      </w:r>
      <w:r w:rsidR="005D1BA0" w:rsidRPr="00D06A34">
        <w:rPr>
          <w:rFonts w:ascii="Arial" w:hAnsi="Arial" w:cs="Arial"/>
        </w:rPr>
        <w:t xml:space="preserve"> Available at: </w:t>
      </w:r>
      <w:r w:rsidR="00476808" w:rsidRPr="00D06A34">
        <w:rPr>
          <w:rFonts w:ascii="Arial" w:hAnsi="Arial" w:cs="Arial"/>
        </w:rPr>
        <w:t xml:space="preserve"> </w:t>
      </w:r>
      <w:r w:rsidR="00476808" w:rsidRPr="00D06A34">
        <w:rPr>
          <w:rStyle w:val="Hyperlink"/>
          <w:rFonts w:ascii="Arial" w:hAnsi="Arial" w:cs="Arial"/>
        </w:rPr>
        <w:t>emerald.com</w:t>
      </w:r>
      <w:r w:rsidR="00574499" w:rsidRPr="00D06A34">
        <w:rPr>
          <w:rFonts w:ascii="Arial" w:hAnsi="Arial" w:cs="Arial"/>
        </w:rPr>
        <w:t xml:space="preserve"> (Accessed: </w:t>
      </w:r>
      <w:r w:rsidR="00F1256A" w:rsidRPr="00D06A34">
        <w:rPr>
          <w:rFonts w:ascii="Arial" w:hAnsi="Arial" w:cs="Arial"/>
        </w:rPr>
        <w:t>23rd</w:t>
      </w:r>
      <w:r w:rsidR="00574499" w:rsidRPr="00D06A34">
        <w:rPr>
          <w:rFonts w:ascii="Arial" w:hAnsi="Arial" w:cs="Arial"/>
        </w:rPr>
        <w:t xml:space="preserve"> October 2024).</w:t>
      </w:r>
    </w:p>
    <w:p w14:paraId="6FF9B2B6" w14:textId="3A3830D1" w:rsidR="003F0841" w:rsidRPr="00D06A34" w:rsidRDefault="003F0841"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Dehaghi</w:t>
      </w:r>
      <w:proofErr w:type="spellEnd"/>
      <w:r w:rsidRPr="00D06A34">
        <w:rPr>
          <w:rFonts w:ascii="Arial" w:hAnsi="Arial" w:cs="Arial"/>
        </w:rPr>
        <w:t>, M., 2021. The relationship of outsourcing activities and organisational performance in Iran's Isfahan Bureau of Taxation.</w:t>
      </w:r>
      <w:r w:rsidR="005D1BA0" w:rsidRPr="00D06A34">
        <w:rPr>
          <w:rFonts w:ascii="Arial" w:hAnsi="Arial" w:cs="Arial"/>
        </w:rPr>
        <w:t xml:space="preserve"> Available at: </w:t>
      </w:r>
      <w:r w:rsidR="00476808" w:rsidRPr="00D06A34">
        <w:rPr>
          <w:rFonts w:ascii="Arial" w:hAnsi="Arial" w:cs="Arial"/>
        </w:rPr>
        <w:t xml:space="preserve"> </w:t>
      </w:r>
      <w:r w:rsidR="00476808" w:rsidRPr="00D06A34">
        <w:rPr>
          <w:rStyle w:val="Hyperlink"/>
          <w:rFonts w:ascii="Arial" w:hAnsi="Arial" w:cs="Arial"/>
        </w:rPr>
        <w:t>kkgpublications.com</w:t>
      </w:r>
      <w:r w:rsidR="00574499" w:rsidRPr="00D06A34">
        <w:rPr>
          <w:rFonts w:ascii="Arial" w:hAnsi="Arial" w:cs="Arial"/>
        </w:rPr>
        <w:t xml:space="preserve"> (Accessed: </w:t>
      </w:r>
      <w:r w:rsidR="00F1256A" w:rsidRPr="00D06A34">
        <w:rPr>
          <w:rFonts w:ascii="Arial" w:hAnsi="Arial" w:cs="Arial"/>
        </w:rPr>
        <w:t>26</w:t>
      </w:r>
      <w:r w:rsidR="00574499" w:rsidRPr="00D06A34">
        <w:rPr>
          <w:rFonts w:ascii="Arial" w:hAnsi="Arial" w:cs="Arial"/>
        </w:rPr>
        <w:t>th October 2024).</w:t>
      </w:r>
    </w:p>
    <w:p w14:paraId="25E19F8C" w14:textId="3E2747F4" w:rsidR="003F0841" w:rsidRPr="00D06A34" w:rsidRDefault="003F0841"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Dekker, H.M., 2020. Firm enablement through outsourcing: A longitudinal analysis of how outsourcing enables process improvement under financial and competence constraints. </w:t>
      </w:r>
      <w:r w:rsidRPr="00D06A34">
        <w:rPr>
          <w:rFonts w:ascii="Arial" w:hAnsi="Arial" w:cs="Arial"/>
          <w:i/>
          <w:iCs/>
        </w:rPr>
        <w:t>Industrial Marketing Management</w:t>
      </w:r>
      <w:r w:rsidRPr="00D06A34">
        <w:rPr>
          <w:rFonts w:ascii="Arial" w:hAnsi="Arial" w:cs="Arial"/>
        </w:rPr>
        <w:t>, 89, pp.124-132.</w:t>
      </w:r>
      <w:r w:rsidR="00AB7C60" w:rsidRPr="00D06A34">
        <w:rPr>
          <w:rFonts w:ascii="Arial" w:hAnsi="Arial" w:cs="Arial"/>
        </w:rPr>
        <w:t xml:space="preserve"> Available at: </w:t>
      </w:r>
      <w:hyperlink r:id="rId18"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F1256A" w:rsidRPr="00D06A34">
        <w:rPr>
          <w:rFonts w:ascii="Arial" w:hAnsi="Arial" w:cs="Arial"/>
        </w:rPr>
        <w:t>4</w:t>
      </w:r>
      <w:r w:rsidR="00AB7C60" w:rsidRPr="00D06A34">
        <w:rPr>
          <w:rFonts w:ascii="Arial" w:hAnsi="Arial" w:cs="Arial"/>
        </w:rPr>
        <w:t>th October 2024).</w:t>
      </w:r>
    </w:p>
    <w:p w14:paraId="5B4E5B65" w14:textId="3AFBE25B"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lastRenderedPageBreak/>
        <w:t xml:space="preserve">Delmotte, J. and Sels, L., 2008. HR outsourcing: Threat or opportunity? </w:t>
      </w:r>
      <w:r w:rsidRPr="00D06A34">
        <w:rPr>
          <w:rFonts w:ascii="Arial" w:hAnsi="Arial" w:cs="Arial"/>
          <w:i/>
          <w:iCs/>
        </w:rPr>
        <w:t>Personnel Review</w:t>
      </w:r>
      <w:r w:rsidRPr="00D06A34">
        <w:rPr>
          <w:rFonts w:ascii="Arial" w:hAnsi="Arial" w:cs="Arial"/>
        </w:rPr>
        <w:t>, 37(5), pp.543-563</w:t>
      </w:r>
      <w:r w:rsidR="003F0841" w:rsidRPr="00D06A34">
        <w:rPr>
          <w:rFonts w:ascii="Arial" w:hAnsi="Arial" w:cs="Arial"/>
        </w:rPr>
        <w:t>.</w:t>
      </w:r>
      <w:r w:rsidR="005D1BA0" w:rsidRPr="00D06A34">
        <w:rPr>
          <w:rFonts w:ascii="Arial" w:hAnsi="Arial" w:cs="Arial"/>
        </w:rPr>
        <w:t xml:space="preserve"> Available at: </w:t>
      </w:r>
      <w:r w:rsidR="00476808" w:rsidRPr="00D06A34">
        <w:rPr>
          <w:rFonts w:ascii="Arial" w:hAnsi="Arial" w:cs="Arial"/>
        </w:rPr>
        <w:t xml:space="preserve"> </w:t>
      </w:r>
      <w:r w:rsidR="00476808" w:rsidRPr="00D06A34">
        <w:rPr>
          <w:rStyle w:val="Hyperlink"/>
          <w:rFonts w:ascii="Arial" w:hAnsi="Arial" w:cs="Arial"/>
        </w:rPr>
        <w:t>emerald.com</w:t>
      </w:r>
      <w:r w:rsidR="00574499" w:rsidRPr="00D06A34">
        <w:rPr>
          <w:rFonts w:ascii="Arial" w:hAnsi="Arial" w:cs="Arial"/>
        </w:rPr>
        <w:t xml:space="preserve"> (Accessed: 15th October 2024).</w:t>
      </w:r>
    </w:p>
    <w:p w14:paraId="408B158E" w14:textId="6325A3B7"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Dibbern, J., Goles, T., </w:t>
      </w:r>
      <w:proofErr w:type="spellStart"/>
      <w:r w:rsidRPr="00D06A34">
        <w:rPr>
          <w:rFonts w:ascii="Arial" w:hAnsi="Arial" w:cs="Arial"/>
        </w:rPr>
        <w:t>Hirschheim</w:t>
      </w:r>
      <w:proofErr w:type="spellEnd"/>
      <w:r w:rsidRPr="00D06A34">
        <w:rPr>
          <w:rFonts w:ascii="Arial" w:hAnsi="Arial" w:cs="Arial"/>
        </w:rPr>
        <w:t xml:space="preserve">, R. and </w:t>
      </w:r>
      <w:proofErr w:type="spellStart"/>
      <w:r w:rsidRPr="00D06A34">
        <w:rPr>
          <w:rFonts w:ascii="Arial" w:hAnsi="Arial" w:cs="Arial"/>
        </w:rPr>
        <w:t>Jayatilaka</w:t>
      </w:r>
      <w:proofErr w:type="spellEnd"/>
      <w:r w:rsidRPr="00D06A34">
        <w:rPr>
          <w:rFonts w:ascii="Arial" w:hAnsi="Arial" w:cs="Arial"/>
        </w:rPr>
        <w:t xml:space="preserve">, B., 2004. Information systems outsourcing: A survey and analysis of the literature. </w:t>
      </w:r>
      <w:r w:rsidRPr="00D06A34">
        <w:rPr>
          <w:rFonts w:ascii="Arial" w:hAnsi="Arial" w:cs="Arial"/>
          <w:i/>
          <w:iCs/>
        </w:rPr>
        <w:t>Database for Advances in Information Systems</w:t>
      </w:r>
      <w:r w:rsidRPr="00D06A34">
        <w:rPr>
          <w:rFonts w:ascii="Arial" w:hAnsi="Arial" w:cs="Arial"/>
        </w:rPr>
        <w:t>, 35(4), pp.6-102.</w:t>
      </w:r>
      <w:r w:rsidR="00F1256A" w:rsidRPr="00D06A34">
        <w:rPr>
          <w:rFonts w:ascii="Arial" w:hAnsi="Arial" w:cs="Arial"/>
        </w:rPr>
        <w:t xml:space="preserve"> Available at: </w:t>
      </w:r>
      <w:hyperlink r:id="rId19" w:history="1">
        <w:r w:rsidR="00F1256A" w:rsidRPr="00D06A34">
          <w:rPr>
            <w:rStyle w:val="Hyperlink"/>
            <w:rFonts w:ascii="Arial" w:hAnsi="Arial" w:cs="Arial"/>
          </w:rPr>
          <w:t>https://scholar.google.com/</w:t>
        </w:r>
      </w:hyperlink>
      <w:r w:rsidR="00F1256A" w:rsidRPr="00D06A34">
        <w:rPr>
          <w:rStyle w:val="Hyperlink"/>
          <w:rFonts w:ascii="Arial" w:hAnsi="Arial" w:cs="Arial"/>
        </w:rPr>
        <w:t xml:space="preserve"> </w:t>
      </w:r>
      <w:r w:rsidR="00F1256A" w:rsidRPr="00D06A34">
        <w:rPr>
          <w:rFonts w:ascii="Arial" w:hAnsi="Arial" w:cs="Arial"/>
        </w:rPr>
        <w:t>(Accessed: 7th October r 2024).</w:t>
      </w:r>
    </w:p>
    <w:p w14:paraId="15E9A10F" w14:textId="743DAD28" w:rsidR="003F0841" w:rsidRPr="00D06A34" w:rsidRDefault="003F0841"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Dorasamy</w:t>
      </w:r>
      <w:proofErr w:type="spellEnd"/>
      <w:r w:rsidRPr="00D06A34">
        <w:rPr>
          <w:rFonts w:ascii="Arial" w:hAnsi="Arial" w:cs="Arial"/>
        </w:rPr>
        <w:t xml:space="preserve">, M.M., 2010. Critical factors in outsourcing of accounting functions in Malaysian small medium sized enterprises (SMEs). </w:t>
      </w:r>
      <w:r w:rsidRPr="00D06A34">
        <w:rPr>
          <w:rFonts w:ascii="Arial" w:hAnsi="Arial" w:cs="Arial"/>
          <w:i/>
          <w:iCs/>
        </w:rPr>
        <w:t>Journal of Malaysian Studies</w:t>
      </w:r>
      <w:r w:rsidRPr="00D06A34">
        <w:rPr>
          <w:rFonts w:ascii="Arial" w:hAnsi="Arial" w:cs="Arial"/>
        </w:rPr>
        <w:t>, 28(2).</w:t>
      </w:r>
      <w:r w:rsidR="00AB7C60" w:rsidRPr="00D06A34">
        <w:rPr>
          <w:rFonts w:ascii="Arial" w:hAnsi="Arial" w:cs="Arial"/>
        </w:rPr>
        <w:t xml:space="preserve"> Available at: </w:t>
      </w:r>
      <w:hyperlink r:id="rId20"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F1256A" w:rsidRPr="00D06A34">
        <w:rPr>
          <w:rFonts w:ascii="Arial" w:hAnsi="Arial" w:cs="Arial"/>
        </w:rPr>
        <w:t>9</w:t>
      </w:r>
      <w:r w:rsidR="00AB7C60" w:rsidRPr="00D06A34">
        <w:rPr>
          <w:rFonts w:ascii="Arial" w:hAnsi="Arial" w:cs="Arial"/>
        </w:rPr>
        <w:t xml:space="preserve">th </w:t>
      </w:r>
      <w:r w:rsidR="00F1256A" w:rsidRPr="00D06A34">
        <w:rPr>
          <w:rFonts w:ascii="Arial" w:hAnsi="Arial" w:cs="Arial"/>
        </w:rPr>
        <w:t>November</w:t>
      </w:r>
      <w:r w:rsidR="00AB7C60" w:rsidRPr="00D06A34">
        <w:rPr>
          <w:rFonts w:ascii="Arial" w:hAnsi="Arial" w:cs="Arial"/>
        </w:rPr>
        <w:t xml:space="preserve"> 2024).</w:t>
      </w:r>
    </w:p>
    <w:p w14:paraId="3ACAFEC7" w14:textId="6B4C65E5"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Eisenhardt, K.M., 1989. Building theories from case study research. </w:t>
      </w:r>
      <w:r w:rsidRPr="00D06A34">
        <w:rPr>
          <w:rFonts w:ascii="Arial" w:hAnsi="Arial" w:cs="Arial"/>
          <w:i/>
          <w:iCs/>
        </w:rPr>
        <w:t>The Academy of Management Review</w:t>
      </w:r>
      <w:r w:rsidRPr="00D06A34">
        <w:rPr>
          <w:rFonts w:ascii="Arial" w:hAnsi="Arial" w:cs="Arial"/>
        </w:rPr>
        <w:t>, 14(4), pp.532-550.</w:t>
      </w:r>
      <w:r w:rsidR="005D1BA0" w:rsidRPr="00D06A34">
        <w:rPr>
          <w:rFonts w:ascii="Arial" w:hAnsi="Arial" w:cs="Arial"/>
        </w:rPr>
        <w:t xml:space="preserve"> Available at: </w:t>
      </w:r>
      <w:r w:rsidR="00C6586E" w:rsidRPr="00D06A34">
        <w:rPr>
          <w:rFonts w:ascii="Arial" w:hAnsi="Arial" w:cs="Arial"/>
        </w:rPr>
        <w:t xml:space="preserve"> </w:t>
      </w:r>
      <w:r w:rsidR="00C6586E" w:rsidRPr="00D06A34">
        <w:rPr>
          <w:rStyle w:val="Hyperlink"/>
          <w:rFonts w:ascii="Arial" w:hAnsi="Arial" w:cs="Arial"/>
        </w:rPr>
        <w:t>journals.aom.org</w:t>
      </w:r>
      <w:r w:rsidR="00574499" w:rsidRPr="00D06A34">
        <w:rPr>
          <w:rFonts w:ascii="Arial" w:hAnsi="Arial" w:cs="Arial"/>
        </w:rPr>
        <w:t xml:space="preserve"> (Accessed: </w:t>
      </w:r>
      <w:r w:rsidR="00F1256A" w:rsidRPr="00D06A34">
        <w:rPr>
          <w:rFonts w:ascii="Arial" w:hAnsi="Arial" w:cs="Arial"/>
        </w:rPr>
        <w:t>7</w:t>
      </w:r>
      <w:r w:rsidR="00574499" w:rsidRPr="00D06A34">
        <w:rPr>
          <w:rFonts w:ascii="Arial" w:hAnsi="Arial" w:cs="Arial"/>
        </w:rPr>
        <w:t>th October 2024).</w:t>
      </w:r>
    </w:p>
    <w:p w14:paraId="5CCF82D2" w14:textId="5B35BEC8" w:rsidR="00296AB6" w:rsidRPr="00D06A34" w:rsidRDefault="00F93614"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Elhoushy</w:t>
      </w:r>
      <w:proofErr w:type="spellEnd"/>
      <w:r w:rsidRPr="00D06A34">
        <w:rPr>
          <w:rFonts w:ascii="Arial" w:hAnsi="Arial" w:cs="Arial"/>
        </w:rPr>
        <w:t xml:space="preserve">, S., Salem, I.E. and Agag, G., 2020. The impact of perceived benefits and risks on current and desired levels of outsourcing: Hotel managers’ perspective. </w:t>
      </w:r>
      <w:r w:rsidRPr="00D06A34">
        <w:rPr>
          <w:rFonts w:ascii="Arial" w:hAnsi="Arial" w:cs="Arial"/>
          <w:i/>
          <w:iCs/>
        </w:rPr>
        <w:t>International Journal of Hospitality Management</w:t>
      </w:r>
      <w:r w:rsidRPr="00D06A34">
        <w:rPr>
          <w:rFonts w:ascii="Arial" w:hAnsi="Arial" w:cs="Arial"/>
        </w:rPr>
        <w:t>, 91, p.102419.</w:t>
      </w:r>
      <w:r w:rsidR="00AB7C60" w:rsidRPr="00D06A34">
        <w:rPr>
          <w:rFonts w:ascii="Arial" w:hAnsi="Arial" w:cs="Arial"/>
        </w:rPr>
        <w:t xml:space="preserve"> Available at: </w:t>
      </w:r>
      <w:hyperlink r:id="rId21" w:history="1">
        <w:r w:rsidR="00AB7C60" w:rsidRPr="00D06A34">
          <w:rPr>
            <w:rStyle w:val="Hyperlink"/>
            <w:rFonts w:ascii="Arial" w:hAnsi="Arial" w:cs="Arial"/>
          </w:rPr>
          <w:t>https://scholar.google.com/</w:t>
        </w:r>
      </w:hyperlink>
      <w:r w:rsidR="00AB7C60" w:rsidRPr="00D06A34">
        <w:rPr>
          <w:rFonts w:ascii="Arial" w:hAnsi="Arial" w:cs="Arial"/>
        </w:rPr>
        <w:t xml:space="preserve"> (Accessed: 15th October 2024).</w:t>
      </w:r>
    </w:p>
    <w:p w14:paraId="1B204F2C" w14:textId="19B1DFAE" w:rsidR="00F93614" w:rsidRPr="00D06A34" w:rsidRDefault="00296AB6"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Elmuti</w:t>
      </w:r>
      <w:proofErr w:type="spellEnd"/>
      <w:r w:rsidRPr="00D06A34">
        <w:rPr>
          <w:rFonts w:ascii="Arial" w:hAnsi="Arial" w:cs="Arial"/>
        </w:rPr>
        <w:t xml:space="preserve">, D., Grunewald, J., &amp; Abebe, D. (2010). Consequences of outsourcing strategies on employee quality of </w:t>
      </w:r>
      <w:proofErr w:type="spellStart"/>
      <w:r w:rsidRPr="00D06A34">
        <w:rPr>
          <w:rFonts w:ascii="Arial" w:hAnsi="Arial" w:cs="Arial"/>
        </w:rPr>
        <w:t>worklife</w:t>
      </w:r>
      <w:proofErr w:type="spellEnd"/>
      <w:r w:rsidRPr="00D06A34">
        <w:rPr>
          <w:rFonts w:ascii="Arial" w:hAnsi="Arial" w:cs="Arial"/>
        </w:rPr>
        <w:t>, attitudes, and performance. Journal of business strategies, 27(2), 177.</w:t>
      </w:r>
      <w:r w:rsidR="005D1BA0" w:rsidRPr="00D06A34">
        <w:rPr>
          <w:rFonts w:ascii="Arial" w:hAnsi="Arial" w:cs="Arial"/>
        </w:rPr>
        <w:t xml:space="preserve"> Available at</w:t>
      </w:r>
      <w:r w:rsidR="005D1BA0" w:rsidRPr="00D06A34">
        <w:rPr>
          <w:rStyle w:val="Hyperlink"/>
          <w:rFonts w:ascii="Arial" w:hAnsi="Arial" w:cs="Arial"/>
        </w:rPr>
        <w:t xml:space="preserve">: </w:t>
      </w:r>
      <w:r w:rsidR="00C6586E" w:rsidRPr="00D06A34">
        <w:rPr>
          <w:rStyle w:val="Hyperlink"/>
          <w:rFonts w:ascii="Arial" w:hAnsi="Arial" w:cs="Arial"/>
        </w:rPr>
        <w:t xml:space="preserve"> jbs-ojs-shsu.tdl.org</w:t>
      </w:r>
      <w:r w:rsidR="00574499" w:rsidRPr="00D06A34">
        <w:rPr>
          <w:rFonts w:ascii="Arial" w:hAnsi="Arial" w:cs="Arial"/>
        </w:rPr>
        <w:t xml:space="preserve"> (Accessed: 15th October 2024).</w:t>
      </w:r>
    </w:p>
    <w:p w14:paraId="35E55DCB" w14:textId="59F1ED83"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Espino-Rodríguez, T.F., Lai, P.C. and Baum, T., 2008. Asset specificity in make or buy decisions for service operations: An empirical application in the Scottish hotel sector. </w:t>
      </w:r>
      <w:r w:rsidRPr="00D06A34">
        <w:rPr>
          <w:rFonts w:ascii="Arial" w:hAnsi="Arial" w:cs="Arial"/>
          <w:i/>
          <w:iCs/>
        </w:rPr>
        <w:t>International Journal of Service Industry Management</w:t>
      </w:r>
      <w:r w:rsidRPr="00D06A34">
        <w:rPr>
          <w:rFonts w:ascii="Arial" w:hAnsi="Arial" w:cs="Arial"/>
        </w:rPr>
        <w:t>, 19, pp.111-133.</w:t>
      </w:r>
      <w:r w:rsidR="00AB7C60" w:rsidRPr="00D06A34">
        <w:rPr>
          <w:rFonts w:ascii="Arial" w:hAnsi="Arial" w:cs="Arial"/>
        </w:rPr>
        <w:t xml:space="preserve"> Available at: </w:t>
      </w:r>
      <w:hyperlink r:id="rId22"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F1256A" w:rsidRPr="00D06A34">
        <w:rPr>
          <w:rFonts w:ascii="Arial" w:hAnsi="Arial" w:cs="Arial"/>
        </w:rPr>
        <w:t>20th</w:t>
      </w:r>
      <w:r w:rsidR="00AB7C60" w:rsidRPr="00D06A34">
        <w:rPr>
          <w:rFonts w:ascii="Arial" w:hAnsi="Arial" w:cs="Arial"/>
        </w:rPr>
        <w:t xml:space="preserve"> October 2024).</w:t>
      </w:r>
    </w:p>
    <w:p w14:paraId="267DD019" w14:textId="77777777" w:rsidR="00296AB6" w:rsidRPr="00D06A34" w:rsidRDefault="00296AB6"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Espino-Rodríguez, T.F. and Ramírez-Fierro, J.C., 2018. Managers’ attitudes toward hotel outsourcing in a tourist destination: An approach from the benefits and risks perspective. </w:t>
      </w:r>
      <w:r w:rsidRPr="00D06A34">
        <w:rPr>
          <w:rFonts w:ascii="Arial" w:hAnsi="Arial" w:cs="Arial"/>
          <w:i/>
          <w:iCs/>
        </w:rPr>
        <w:t>Tourism Management Perspectives</w:t>
      </w:r>
      <w:r w:rsidRPr="00D06A34">
        <w:rPr>
          <w:rFonts w:ascii="Arial" w:hAnsi="Arial" w:cs="Arial"/>
        </w:rPr>
        <w:t>, 26, pp.143-152.</w:t>
      </w:r>
    </w:p>
    <w:p w14:paraId="31490B54" w14:textId="1D587E39" w:rsidR="00F93614" w:rsidRPr="00D06A34" w:rsidRDefault="00F9361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Espino-Rodríguez, T.F. and Padrón-Robaina, V., 2004. Outsourcing and its impact on operational objectives and performance: A study of hotels in the Canary Islands. </w:t>
      </w:r>
      <w:r w:rsidRPr="00D06A34">
        <w:rPr>
          <w:rFonts w:ascii="Arial" w:hAnsi="Arial" w:cs="Arial"/>
          <w:i/>
          <w:iCs/>
        </w:rPr>
        <w:t>International Journal of Hospitality Management</w:t>
      </w:r>
      <w:r w:rsidRPr="00D06A34">
        <w:rPr>
          <w:rFonts w:ascii="Arial" w:hAnsi="Arial" w:cs="Arial"/>
        </w:rPr>
        <w:t>, 23, pp.287-306.</w:t>
      </w:r>
      <w:r w:rsidR="00AB7C60" w:rsidRPr="00D06A34">
        <w:rPr>
          <w:rFonts w:ascii="Arial" w:hAnsi="Arial" w:cs="Arial"/>
        </w:rPr>
        <w:t xml:space="preserve"> Available at: </w:t>
      </w:r>
      <w:hyperlink r:id="rId23"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F1256A" w:rsidRPr="00D06A34">
        <w:rPr>
          <w:rFonts w:ascii="Arial" w:hAnsi="Arial" w:cs="Arial"/>
        </w:rPr>
        <w:t>2nd</w:t>
      </w:r>
      <w:r w:rsidR="00AB7C60" w:rsidRPr="00D06A34">
        <w:rPr>
          <w:rFonts w:ascii="Arial" w:hAnsi="Arial" w:cs="Arial"/>
        </w:rPr>
        <w:t xml:space="preserve"> October 2024).</w:t>
      </w:r>
    </w:p>
    <w:p w14:paraId="73A1845A" w14:textId="77777777" w:rsidR="003F0841" w:rsidRPr="00D06A34" w:rsidRDefault="003F0841"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Feagin, J., Orum, A., &amp; Sjoberg, G. (Eds.). (1991). A case for case study. Chapel Hill, NC: University of North Carolina Press.</w:t>
      </w:r>
    </w:p>
    <w:p w14:paraId="523D4C31" w14:textId="74FD691B" w:rsidR="00667A00" w:rsidRPr="00D06A34" w:rsidRDefault="003F0841"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lastRenderedPageBreak/>
        <w:t>Geminarqi</w:t>
      </w:r>
      <w:proofErr w:type="spellEnd"/>
      <w:r w:rsidRPr="00D06A34">
        <w:rPr>
          <w:rFonts w:ascii="Arial" w:hAnsi="Arial" w:cs="Arial"/>
        </w:rPr>
        <w:t xml:space="preserve">, E.R. and Purnomo, H., 2023. Improving operational management efficiency in the food and beverage industry: A systematic literature review. </w:t>
      </w:r>
      <w:r w:rsidRPr="00D06A34">
        <w:rPr>
          <w:rFonts w:ascii="Arial" w:hAnsi="Arial" w:cs="Arial"/>
          <w:i/>
          <w:iCs/>
        </w:rPr>
        <w:t>Open Access Indonesia Journal of Social Sciences</w:t>
      </w:r>
      <w:r w:rsidRPr="00D06A34">
        <w:rPr>
          <w:rFonts w:ascii="Arial" w:hAnsi="Arial" w:cs="Arial"/>
        </w:rPr>
        <w:t>, 6(5), pp.1143-1149.</w:t>
      </w:r>
      <w:r w:rsidR="005D1BA0" w:rsidRPr="00D06A34">
        <w:rPr>
          <w:rFonts w:ascii="Arial" w:hAnsi="Arial" w:cs="Arial"/>
        </w:rPr>
        <w:t xml:space="preserve"> Available at: </w:t>
      </w:r>
      <w:r w:rsidRPr="00D06A34">
        <w:rPr>
          <w:rFonts w:ascii="Arial" w:hAnsi="Arial" w:cs="Arial"/>
        </w:rPr>
        <w:t xml:space="preserve"> </w:t>
      </w:r>
      <w:r w:rsidR="00C6586E" w:rsidRPr="00D06A34">
        <w:rPr>
          <w:rStyle w:val="Hyperlink"/>
          <w:rFonts w:ascii="Arial" w:hAnsi="Arial" w:cs="Arial"/>
        </w:rPr>
        <w:t>journalsocialsciences.com</w:t>
      </w:r>
      <w:r w:rsidR="00AB3154" w:rsidRPr="00D06A34">
        <w:rPr>
          <w:rStyle w:val="Hyperlink"/>
          <w:rFonts w:ascii="Arial" w:hAnsi="Arial" w:cs="Arial"/>
          <w:u w:val="none"/>
        </w:rPr>
        <w:t xml:space="preserve"> </w:t>
      </w:r>
      <w:r w:rsidR="00574499" w:rsidRPr="00D06A34">
        <w:rPr>
          <w:rFonts w:ascii="Arial" w:hAnsi="Arial" w:cs="Arial"/>
        </w:rPr>
        <w:t xml:space="preserve">(Accessed: </w:t>
      </w:r>
      <w:r w:rsidR="00F1256A" w:rsidRPr="00D06A34">
        <w:rPr>
          <w:rFonts w:ascii="Arial" w:hAnsi="Arial" w:cs="Arial"/>
        </w:rPr>
        <w:t>9</w:t>
      </w:r>
      <w:r w:rsidR="00574499" w:rsidRPr="00D06A34">
        <w:rPr>
          <w:rFonts w:ascii="Arial" w:hAnsi="Arial" w:cs="Arial"/>
        </w:rPr>
        <w:t xml:space="preserve">th </w:t>
      </w:r>
      <w:r w:rsidR="00F1256A" w:rsidRPr="00D06A34">
        <w:rPr>
          <w:rFonts w:ascii="Arial" w:hAnsi="Arial" w:cs="Arial"/>
        </w:rPr>
        <w:t>November</w:t>
      </w:r>
      <w:r w:rsidR="00574499" w:rsidRPr="00D06A34">
        <w:rPr>
          <w:rFonts w:ascii="Arial" w:hAnsi="Arial" w:cs="Arial"/>
        </w:rPr>
        <w:t xml:space="preserve"> 2024).</w:t>
      </w:r>
    </w:p>
    <w:p w14:paraId="1A694004" w14:textId="54E0FD43" w:rsidR="00AA1134" w:rsidRPr="00D06A34" w:rsidRDefault="00AA1134"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Gonzalez, R., Llopis, J. and Gasco, J., 2011. What do we know about outsourcing in hotels? </w:t>
      </w:r>
      <w:r w:rsidRPr="00D06A34">
        <w:rPr>
          <w:rFonts w:ascii="Arial" w:hAnsi="Arial" w:cs="Arial"/>
          <w:i/>
          <w:iCs/>
        </w:rPr>
        <w:t>Service Industries Journal</w:t>
      </w:r>
      <w:r w:rsidRPr="00D06A34">
        <w:rPr>
          <w:rFonts w:ascii="Arial" w:hAnsi="Arial" w:cs="Arial"/>
        </w:rPr>
        <w:t>, 31(10), pp.1669-1682.</w:t>
      </w:r>
      <w:r w:rsidR="00C6586E" w:rsidRPr="00D06A34">
        <w:rPr>
          <w:rFonts w:ascii="Arial" w:hAnsi="Arial" w:cs="Arial"/>
        </w:rPr>
        <w:t xml:space="preserve"> </w:t>
      </w:r>
      <w:r w:rsidR="005D1BA0" w:rsidRPr="00D06A34">
        <w:rPr>
          <w:rFonts w:ascii="Arial" w:hAnsi="Arial" w:cs="Arial"/>
        </w:rPr>
        <w:t xml:space="preserve">Available at:  </w:t>
      </w:r>
      <w:hyperlink r:id="rId24" w:history="1">
        <w:r w:rsidR="00574499" w:rsidRPr="00D06A34">
          <w:rPr>
            <w:rStyle w:val="Hyperlink"/>
            <w:rFonts w:ascii="Arial" w:hAnsi="Arial" w:cs="Arial"/>
          </w:rPr>
          <w:t>https://www.tandfonline.com/doi/abs/10.1080/02642069.2010.485638</w:t>
        </w:r>
      </w:hyperlink>
      <w:r w:rsidR="00574499" w:rsidRPr="00D06A34">
        <w:rPr>
          <w:rFonts w:ascii="Arial" w:hAnsi="Arial" w:cs="Arial"/>
        </w:rPr>
        <w:t xml:space="preserve"> (Accessed: </w:t>
      </w:r>
      <w:r w:rsidR="00F1256A" w:rsidRPr="00D06A34">
        <w:rPr>
          <w:rFonts w:ascii="Arial" w:hAnsi="Arial" w:cs="Arial"/>
        </w:rPr>
        <w:t xml:space="preserve">10th November </w:t>
      </w:r>
      <w:r w:rsidR="00574499" w:rsidRPr="00D06A34">
        <w:rPr>
          <w:rFonts w:ascii="Arial" w:hAnsi="Arial" w:cs="Arial"/>
        </w:rPr>
        <w:t>2024).</w:t>
      </w:r>
    </w:p>
    <w:p w14:paraId="725C81BA" w14:textId="45473041"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Hamzah, N.A., 2010. Outsourcing decision processes: A case study of a Malaysian firm. </w:t>
      </w:r>
      <w:r w:rsidRPr="00D06A34">
        <w:rPr>
          <w:rFonts w:ascii="Arial" w:hAnsi="Arial" w:cs="Arial"/>
          <w:i/>
          <w:iCs/>
        </w:rPr>
        <w:t>African Journal of Business Management</w:t>
      </w:r>
      <w:r w:rsidRPr="00D06A34">
        <w:rPr>
          <w:rFonts w:ascii="Arial" w:hAnsi="Arial" w:cs="Arial"/>
        </w:rPr>
        <w:t>, 4(15), pp.3307-3314.</w:t>
      </w:r>
      <w:r w:rsidR="005D1BA0" w:rsidRPr="00D06A34">
        <w:rPr>
          <w:rFonts w:ascii="Arial" w:hAnsi="Arial" w:cs="Arial"/>
        </w:rPr>
        <w:t xml:space="preserve"> Available at: </w:t>
      </w:r>
      <w:r w:rsidR="00C6586E" w:rsidRPr="00D06A34">
        <w:rPr>
          <w:rFonts w:ascii="Arial" w:hAnsi="Arial" w:cs="Arial"/>
        </w:rPr>
        <w:t xml:space="preserve"> </w:t>
      </w:r>
      <w:r w:rsidR="00C6586E" w:rsidRPr="00D06A34">
        <w:rPr>
          <w:rStyle w:val="Hyperlink"/>
          <w:rFonts w:ascii="Arial" w:hAnsi="Arial" w:cs="Arial"/>
        </w:rPr>
        <w:t>academia.edu</w:t>
      </w:r>
      <w:r w:rsidR="00574499" w:rsidRPr="00D06A34">
        <w:rPr>
          <w:rFonts w:ascii="Arial" w:hAnsi="Arial" w:cs="Arial"/>
        </w:rPr>
        <w:t xml:space="preserve"> (Accessed: 15th October 2024).</w:t>
      </w:r>
    </w:p>
    <w:p w14:paraId="33FC292A" w14:textId="68A1F0D5" w:rsidR="004D3AF0" w:rsidRPr="00D06A34" w:rsidRDefault="004D3AF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Hjalager, A.-M., 2010. A review of innovation research in tourism. </w:t>
      </w:r>
      <w:r w:rsidRPr="00D06A34">
        <w:rPr>
          <w:rFonts w:ascii="Arial" w:hAnsi="Arial" w:cs="Arial"/>
          <w:i/>
          <w:iCs/>
        </w:rPr>
        <w:t>Tourism Management</w:t>
      </w:r>
      <w:r w:rsidRPr="00D06A34">
        <w:rPr>
          <w:rFonts w:ascii="Arial" w:hAnsi="Arial" w:cs="Arial"/>
        </w:rPr>
        <w:t>, 31, pp.1-12.</w:t>
      </w:r>
      <w:r w:rsidR="00AB7C60" w:rsidRPr="00D06A34">
        <w:rPr>
          <w:rFonts w:ascii="Arial" w:hAnsi="Arial" w:cs="Arial"/>
        </w:rPr>
        <w:t xml:space="preserve"> Available at: </w:t>
      </w:r>
      <w:hyperlink r:id="rId25"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827D73" w:rsidRPr="00D06A34">
        <w:rPr>
          <w:rFonts w:ascii="Arial" w:hAnsi="Arial" w:cs="Arial"/>
        </w:rPr>
        <w:t>23rd</w:t>
      </w:r>
      <w:r w:rsidR="00AB7C60" w:rsidRPr="00D06A34">
        <w:rPr>
          <w:rFonts w:ascii="Arial" w:hAnsi="Arial" w:cs="Arial"/>
        </w:rPr>
        <w:t xml:space="preserve"> October 2024).</w:t>
      </w:r>
    </w:p>
    <w:p w14:paraId="744086F2" w14:textId="12E8FE19" w:rsidR="00667A00" w:rsidRPr="00D06A34" w:rsidRDefault="00667A0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Howell, K.E., 201</w:t>
      </w:r>
      <w:r w:rsidR="00C6586E" w:rsidRPr="00D06A34">
        <w:rPr>
          <w:rFonts w:ascii="Arial" w:hAnsi="Arial" w:cs="Arial"/>
        </w:rPr>
        <w:t>2</w:t>
      </w:r>
      <w:r w:rsidRPr="00D06A34">
        <w:rPr>
          <w:rFonts w:ascii="Arial" w:hAnsi="Arial" w:cs="Arial"/>
        </w:rPr>
        <w:t xml:space="preserve">. </w:t>
      </w:r>
      <w:r w:rsidRPr="00D06A34">
        <w:rPr>
          <w:rFonts w:ascii="Arial" w:hAnsi="Arial" w:cs="Arial"/>
          <w:i/>
          <w:iCs/>
        </w:rPr>
        <w:t>An Introduction to the Philosophy of Methodology</w:t>
      </w:r>
      <w:r w:rsidRPr="00D06A34">
        <w:rPr>
          <w:rFonts w:ascii="Arial" w:hAnsi="Arial" w:cs="Arial"/>
        </w:rPr>
        <w:t>. Thousand Oaks, CA: SAGE Publications.</w:t>
      </w:r>
      <w:r w:rsidR="005D1BA0" w:rsidRPr="00D06A34">
        <w:rPr>
          <w:rFonts w:ascii="Arial" w:hAnsi="Arial" w:cs="Arial"/>
        </w:rPr>
        <w:t xml:space="preserve"> Available at: </w:t>
      </w:r>
      <w:r w:rsidR="00C6586E" w:rsidRPr="00D06A34">
        <w:rPr>
          <w:rFonts w:ascii="Arial" w:hAnsi="Arial" w:cs="Arial"/>
        </w:rPr>
        <w:t xml:space="preserve"> </w:t>
      </w:r>
      <w:r w:rsidR="00C6586E" w:rsidRPr="00D06A34">
        <w:rPr>
          <w:rStyle w:val="Hyperlink"/>
          <w:rFonts w:ascii="Arial" w:hAnsi="Arial" w:cs="Arial"/>
        </w:rPr>
        <w:t>torrossa.com</w:t>
      </w:r>
      <w:r w:rsidR="00574499" w:rsidRPr="00D06A34">
        <w:rPr>
          <w:rFonts w:ascii="Arial" w:hAnsi="Arial" w:cs="Arial"/>
        </w:rPr>
        <w:t xml:space="preserve"> (Accessed: 15th October 2024).</w:t>
      </w:r>
    </w:p>
    <w:p w14:paraId="1CBDA83D" w14:textId="100BBF94" w:rsidR="00EC0FC2"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Hyett, N., Kenny, A. &amp; Dickson-Swift, V., 2014. Methodology or method? A critical review of qualitative case study reports. </w:t>
      </w:r>
      <w:r w:rsidRPr="00D06A34">
        <w:rPr>
          <w:rFonts w:ascii="Arial" w:hAnsi="Arial" w:cs="Arial"/>
          <w:i/>
          <w:iCs/>
        </w:rPr>
        <w:t>Qualitative Health Research</w:t>
      </w:r>
      <w:r w:rsidR="00C6586E" w:rsidRPr="00D06A34">
        <w:rPr>
          <w:rFonts w:ascii="Arial" w:hAnsi="Arial" w:cs="Arial"/>
        </w:rPr>
        <w:t>.</w:t>
      </w:r>
      <w:r w:rsidR="00AB7C60" w:rsidRPr="00D06A34">
        <w:rPr>
          <w:rFonts w:ascii="Arial" w:hAnsi="Arial" w:cs="Arial"/>
        </w:rPr>
        <w:t xml:space="preserve"> Available at: </w:t>
      </w:r>
      <w:hyperlink r:id="rId26" w:history="1">
        <w:r w:rsidR="00AB7C60" w:rsidRPr="00D06A34">
          <w:rPr>
            <w:rStyle w:val="Hyperlink"/>
            <w:rFonts w:ascii="Arial" w:hAnsi="Arial" w:cs="Arial"/>
          </w:rPr>
          <w:t>https://scholar.google.com/</w:t>
        </w:r>
      </w:hyperlink>
      <w:r w:rsidR="00AB7C60" w:rsidRPr="00D06A34">
        <w:rPr>
          <w:rStyle w:val="Hyperlink"/>
          <w:rFonts w:ascii="Arial" w:hAnsi="Arial" w:cs="Arial"/>
        </w:rPr>
        <w:t xml:space="preserve"> </w:t>
      </w:r>
      <w:r w:rsidR="00AB7C60" w:rsidRPr="00D06A34">
        <w:rPr>
          <w:rFonts w:ascii="Arial" w:hAnsi="Arial" w:cs="Arial"/>
        </w:rPr>
        <w:t xml:space="preserve">(Accessed: </w:t>
      </w:r>
      <w:r w:rsidR="00827D73" w:rsidRPr="00D06A34">
        <w:rPr>
          <w:rFonts w:ascii="Arial" w:hAnsi="Arial" w:cs="Arial"/>
        </w:rPr>
        <w:t>29th</w:t>
      </w:r>
      <w:r w:rsidR="00AB7C60" w:rsidRPr="00D06A34">
        <w:rPr>
          <w:rFonts w:ascii="Arial" w:hAnsi="Arial" w:cs="Arial"/>
        </w:rPr>
        <w:t xml:space="preserve"> October 2024).</w:t>
      </w:r>
      <w:r w:rsidR="00C6586E" w:rsidRPr="00D06A34">
        <w:rPr>
          <w:rFonts w:ascii="Arial" w:hAnsi="Arial" w:cs="Arial"/>
        </w:rPr>
        <w:t xml:space="preserve"> </w:t>
      </w:r>
    </w:p>
    <w:p w14:paraId="0A2912BF" w14:textId="2FF52C31" w:rsidR="00B30A12" w:rsidRPr="00D06A34" w:rsidRDefault="00B30A1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Ibis, 2024. </w:t>
      </w:r>
      <w:r w:rsidRPr="00D06A34">
        <w:rPr>
          <w:rFonts w:ascii="Arial" w:hAnsi="Arial" w:cs="Arial"/>
          <w:i/>
          <w:iCs/>
        </w:rPr>
        <w:t>IBIS Shipley Bradford</w:t>
      </w:r>
      <w:r w:rsidRPr="00D06A34">
        <w:rPr>
          <w:rFonts w:ascii="Arial" w:hAnsi="Arial" w:cs="Arial"/>
        </w:rPr>
        <w:t xml:space="preserve">. [online] Available at: </w:t>
      </w:r>
      <w:hyperlink r:id="rId27" w:tgtFrame="_new" w:history="1">
        <w:r w:rsidRPr="00D06A34">
          <w:rPr>
            <w:rStyle w:val="Hyperlink"/>
            <w:rFonts w:ascii="Arial" w:hAnsi="Arial" w:cs="Arial"/>
            <w:color w:val="auto"/>
          </w:rPr>
          <w:t>https://all.accor.com/ssr/app/ibis/hotels/bradford-uk</w:t>
        </w:r>
      </w:hyperlink>
      <w:r w:rsidRPr="00D06A34">
        <w:rPr>
          <w:rFonts w:ascii="Arial" w:hAnsi="Arial" w:cs="Arial"/>
        </w:rPr>
        <w:t xml:space="preserve"> [Accessed 15 November 2024].</w:t>
      </w:r>
    </w:p>
    <w:p w14:paraId="0A954D28" w14:textId="3CFFE041" w:rsidR="00EC0FC2" w:rsidRPr="00D06A34" w:rsidRDefault="00975C77"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Jones, P. and Lockwood, A., 2002. </w:t>
      </w:r>
      <w:r w:rsidRPr="00D06A34">
        <w:rPr>
          <w:rFonts w:ascii="Arial" w:hAnsi="Arial" w:cs="Arial"/>
          <w:i/>
          <w:iCs/>
        </w:rPr>
        <w:t>The Management of Hotel Operations</w:t>
      </w:r>
      <w:r w:rsidRPr="00D06A34">
        <w:rPr>
          <w:rFonts w:ascii="Arial" w:hAnsi="Arial" w:cs="Arial"/>
        </w:rPr>
        <w:t xml:space="preserve">. Cengage Learning, 182 pages. Available at: </w:t>
      </w:r>
      <w:r w:rsidR="00C6586E" w:rsidRPr="00D06A34">
        <w:rPr>
          <w:rStyle w:val="Hyperlink"/>
          <w:rFonts w:ascii="Arial" w:hAnsi="Arial" w:cs="Arial"/>
        </w:rPr>
        <w:t>books.google.com</w:t>
      </w:r>
      <w:r w:rsidR="00574499" w:rsidRPr="00D06A34">
        <w:rPr>
          <w:rFonts w:ascii="Arial" w:hAnsi="Arial" w:cs="Arial"/>
        </w:rPr>
        <w:t xml:space="preserve"> (Accessed: </w:t>
      </w:r>
      <w:r w:rsidR="00827D73" w:rsidRPr="00D06A34">
        <w:rPr>
          <w:rFonts w:ascii="Arial" w:hAnsi="Arial" w:cs="Arial"/>
        </w:rPr>
        <w:t>14</w:t>
      </w:r>
      <w:r w:rsidR="00574499" w:rsidRPr="00D06A34">
        <w:rPr>
          <w:rFonts w:ascii="Arial" w:hAnsi="Arial" w:cs="Arial"/>
        </w:rPr>
        <w:t>th October 2024).</w:t>
      </w:r>
    </w:p>
    <w:p w14:paraId="1FF82112" w14:textId="6A186E78"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Kolb, D., 201</w:t>
      </w:r>
      <w:r w:rsidR="00A04782" w:rsidRPr="00D06A34">
        <w:rPr>
          <w:rFonts w:ascii="Arial" w:hAnsi="Arial" w:cs="Arial"/>
        </w:rPr>
        <w:t>4</w:t>
      </w:r>
      <w:r w:rsidRPr="00D06A34">
        <w:rPr>
          <w:rFonts w:ascii="Arial" w:hAnsi="Arial" w:cs="Arial"/>
        </w:rPr>
        <w:t xml:space="preserve">. </w:t>
      </w:r>
      <w:r w:rsidRPr="00D06A34">
        <w:rPr>
          <w:rFonts w:ascii="Arial" w:hAnsi="Arial" w:cs="Arial"/>
          <w:i/>
          <w:iCs/>
        </w:rPr>
        <w:t>Experiential Learning: Experience as the Source of Learning and Development</w:t>
      </w:r>
      <w:r w:rsidRPr="00D06A34">
        <w:rPr>
          <w:rFonts w:ascii="Arial" w:hAnsi="Arial" w:cs="Arial"/>
        </w:rPr>
        <w:t>. 2nd ed. Pearson.</w:t>
      </w:r>
      <w:r w:rsidR="005D1BA0" w:rsidRPr="00D06A34">
        <w:rPr>
          <w:rFonts w:ascii="Arial" w:hAnsi="Arial" w:cs="Arial"/>
        </w:rPr>
        <w:t xml:space="preserve"> Available at: </w:t>
      </w:r>
      <w:r w:rsidR="00A04782" w:rsidRPr="00D06A34">
        <w:rPr>
          <w:rFonts w:ascii="Arial" w:hAnsi="Arial" w:cs="Arial"/>
        </w:rPr>
        <w:t xml:space="preserve"> </w:t>
      </w:r>
      <w:r w:rsidR="00A04782" w:rsidRPr="00D06A34">
        <w:rPr>
          <w:rStyle w:val="Hyperlink"/>
          <w:rFonts w:ascii="Arial" w:hAnsi="Arial" w:cs="Arial"/>
        </w:rPr>
        <w:t>books.google.com</w:t>
      </w:r>
      <w:r w:rsidR="00574499" w:rsidRPr="00D06A34">
        <w:rPr>
          <w:rFonts w:ascii="Arial" w:hAnsi="Arial" w:cs="Arial"/>
        </w:rPr>
        <w:t xml:space="preserve"> (Accessed: </w:t>
      </w:r>
      <w:r w:rsidR="00827D73" w:rsidRPr="00D06A34">
        <w:rPr>
          <w:rFonts w:ascii="Arial" w:hAnsi="Arial" w:cs="Arial"/>
        </w:rPr>
        <w:t>30</w:t>
      </w:r>
      <w:r w:rsidR="00574499" w:rsidRPr="00D06A34">
        <w:rPr>
          <w:rFonts w:ascii="Arial" w:hAnsi="Arial" w:cs="Arial"/>
        </w:rPr>
        <w:t>th October 2024).</w:t>
      </w:r>
    </w:p>
    <w:p w14:paraId="4E9AB3FF" w14:textId="524AC3F3" w:rsidR="00356355" w:rsidRPr="00D06A34" w:rsidRDefault="00975C77"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Lacity</w:t>
      </w:r>
      <w:proofErr w:type="spellEnd"/>
      <w:r w:rsidRPr="00D06A34">
        <w:rPr>
          <w:rFonts w:ascii="Arial" w:hAnsi="Arial" w:cs="Arial"/>
        </w:rPr>
        <w:t xml:space="preserve">, M., </w:t>
      </w:r>
      <w:proofErr w:type="spellStart"/>
      <w:r w:rsidRPr="00D06A34">
        <w:rPr>
          <w:rFonts w:ascii="Arial" w:hAnsi="Arial" w:cs="Arial"/>
        </w:rPr>
        <w:t>Hirschheim</w:t>
      </w:r>
      <w:proofErr w:type="spellEnd"/>
      <w:r w:rsidRPr="00D06A34">
        <w:rPr>
          <w:rFonts w:ascii="Arial" w:hAnsi="Arial" w:cs="Arial"/>
        </w:rPr>
        <w:t xml:space="preserve">, R. and Willcocks, L., 1994. Realizing outsourcing expectations: Incredible expectations, credible outcomes. </w:t>
      </w:r>
      <w:r w:rsidRPr="00D06A34">
        <w:rPr>
          <w:rFonts w:ascii="Arial" w:hAnsi="Arial" w:cs="Arial"/>
          <w:i/>
          <w:iCs/>
        </w:rPr>
        <w:t>Information Systems Management</w:t>
      </w:r>
      <w:r w:rsidRPr="00D06A34">
        <w:rPr>
          <w:rFonts w:ascii="Arial" w:hAnsi="Arial" w:cs="Arial"/>
        </w:rPr>
        <w:t>, 11(4), pp.7-18.</w:t>
      </w:r>
      <w:r w:rsidR="00AB7C60" w:rsidRPr="00D06A34">
        <w:rPr>
          <w:rFonts w:ascii="Arial" w:hAnsi="Arial" w:cs="Arial"/>
        </w:rPr>
        <w:t xml:space="preserve"> Available at: </w:t>
      </w:r>
      <w:hyperlink r:id="rId28"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827D73" w:rsidRPr="00D06A34">
        <w:rPr>
          <w:rFonts w:ascii="Arial" w:hAnsi="Arial" w:cs="Arial"/>
        </w:rPr>
        <w:t>29th</w:t>
      </w:r>
      <w:r w:rsidR="00AB7C60" w:rsidRPr="00D06A34">
        <w:rPr>
          <w:rFonts w:ascii="Arial" w:hAnsi="Arial" w:cs="Arial"/>
        </w:rPr>
        <w:t xml:space="preserve"> October 2024).</w:t>
      </w:r>
    </w:p>
    <w:p w14:paraId="750B11B5" w14:textId="71145D55" w:rsidR="004D3AF0" w:rsidRPr="00D06A34" w:rsidRDefault="004D3AF0"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lastRenderedPageBreak/>
        <w:t>Lamminmaki</w:t>
      </w:r>
      <w:proofErr w:type="spellEnd"/>
      <w:r w:rsidRPr="00D06A34">
        <w:rPr>
          <w:rFonts w:ascii="Arial" w:hAnsi="Arial" w:cs="Arial"/>
        </w:rPr>
        <w:t xml:space="preserve">, D., 2011. An examination of factors motivating hotel outsourcing. </w:t>
      </w:r>
      <w:r w:rsidRPr="00D06A34">
        <w:rPr>
          <w:rFonts w:ascii="Arial" w:hAnsi="Arial" w:cs="Arial"/>
          <w:i/>
          <w:iCs/>
        </w:rPr>
        <w:t>International Journal of Hospitality Management</w:t>
      </w:r>
      <w:r w:rsidRPr="00D06A34">
        <w:rPr>
          <w:rFonts w:ascii="Arial" w:hAnsi="Arial" w:cs="Arial"/>
        </w:rPr>
        <w:t>, 30(4), pp.963-973.</w:t>
      </w:r>
      <w:r w:rsidR="00AB7C60" w:rsidRPr="00D06A34">
        <w:rPr>
          <w:rFonts w:ascii="Arial" w:hAnsi="Arial" w:cs="Arial"/>
        </w:rPr>
        <w:t xml:space="preserve"> Available at: </w:t>
      </w:r>
      <w:hyperlink r:id="rId29"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F1256A" w:rsidRPr="00D06A34">
        <w:rPr>
          <w:rFonts w:ascii="Arial" w:hAnsi="Arial" w:cs="Arial"/>
        </w:rPr>
        <w:t xml:space="preserve">10th November </w:t>
      </w:r>
      <w:r w:rsidR="00AB7C60" w:rsidRPr="00D06A34">
        <w:rPr>
          <w:rFonts w:ascii="Arial" w:hAnsi="Arial" w:cs="Arial"/>
        </w:rPr>
        <w:t>2024).</w:t>
      </w:r>
    </w:p>
    <w:p w14:paraId="72E8CCB7" w14:textId="47ADA5DA" w:rsidR="004D3AF0" w:rsidRPr="00D06A34" w:rsidRDefault="004D3AF0"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Lamminmaki</w:t>
      </w:r>
      <w:proofErr w:type="spellEnd"/>
      <w:r w:rsidRPr="00D06A34">
        <w:rPr>
          <w:rFonts w:ascii="Arial" w:hAnsi="Arial" w:cs="Arial"/>
        </w:rPr>
        <w:t xml:space="preserve">, D., Yıldız, S. and Demirel, Z.H., 2014. The benefits, risks and effects on performance of outsourcing: A comparative study of seasonal and permanent hotels. </w:t>
      </w:r>
      <w:r w:rsidRPr="00D06A34">
        <w:rPr>
          <w:rFonts w:ascii="Arial" w:hAnsi="Arial" w:cs="Arial"/>
          <w:i/>
          <w:iCs/>
        </w:rPr>
        <w:t xml:space="preserve">Procedia - Social and </w:t>
      </w:r>
      <w:proofErr w:type="spellStart"/>
      <w:r w:rsidRPr="00D06A34">
        <w:rPr>
          <w:rFonts w:ascii="Arial" w:hAnsi="Arial" w:cs="Arial"/>
          <w:i/>
          <w:iCs/>
        </w:rPr>
        <w:t>Behavioral</w:t>
      </w:r>
      <w:proofErr w:type="spellEnd"/>
      <w:r w:rsidRPr="00D06A34">
        <w:rPr>
          <w:rFonts w:ascii="Arial" w:hAnsi="Arial" w:cs="Arial"/>
          <w:i/>
          <w:iCs/>
        </w:rPr>
        <w:t xml:space="preserve"> Sciences</w:t>
      </w:r>
      <w:r w:rsidRPr="00D06A34">
        <w:rPr>
          <w:rFonts w:ascii="Arial" w:hAnsi="Arial" w:cs="Arial"/>
        </w:rPr>
        <w:t>, 109, pp.514-521.</w:t>
      </w:r>
      <w:r w:rsidR="00AB7C60" w:rsidRPr="00D06A34">
        <w:rPr>
          <w:rFonts w:ascii="Arial" w:hAnsi="Arial" w:cs="Arial"/>
        </w:rPr>
        <w:t xml:space="preserve"> Available at: </w:t>
      </w:r>
      <w:hyperlink r:id="rId30"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827D73" w:rsidRPr="00D06A34">
        <w:rPr>
          <w:rFonts w:ascii="Arial" w:hAnsi="Arial" w:cs="Arial"/>
        </w:rPr>
        <w:t>1st</w:t>
      </w:r>
      <w:r w:rsidR="00AB7C60" w:rsidRPr="00D06A34">
        <w:rPr>
          <w:rFonts w:ascii="Arial" w:hAnsi="Arial" w:cs="Arial"/>
        </w:rPr>
        <w:t xml:space="preserve"> </w:t>
      </w:r>
      <w:r w:rsidR="00827D73" w:rsidRPr="00D06A34">
        <w:rPr>
          <w:rFonts w:ascii="Arial" w:hAnsi="Arial" w:cs="Arial"/>
        </w:rPr>
        <w:t>November</w:t>
      </w:r>
      <w:r w:rsidR="00AB7C60" w:rsidRPr="00D06A34">
        <w:rPr>
          <w:rFonts w:ascii="Arial" w:hAnsi="Arial" w:cs="Arial"/>
        </w:rPr>
        <w:t xml:space="preserve"> 2024).</w:t>
      </w:r>
    </w:p>
    <w:p w14:paraId="5581FDA2" w14:textId="4E0F780F" w:rsidR="00667A00" w:rsidRPr="00D06A34" w:rsidRDefault="00667A0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Lam, T. and Han, M.X.J., 2005. A study of outsourcing strategy: A case involving the hotel industry in Shanghai, China. </w:t>
      </w:r>
      <w:r w:rsidRPr="00D06A34">
        <w:rPr>
          <w:rFonts w:ascii="Arial" w:hAnsi="Arial" w:cs="Arial"/>
          <w:i/>
          <w:iCs/>
        </w:rPr>
        <w:t>Hospitality Management</w:t>
      </w:r>
      <w:r w:rsidRPr="00D06A34">
        <w:rPr>
          <w:rFonts w:ascii="Arial" w:hAnsi="Arial" w:cs="Arial"/>
        </w:rPr>
        <w:t>, 24(1), pp.41-56.</w:t>
      </w:r>
      <w:r w:rsidR="00AB7C60" w:rsidRPr="00D06A34">
        <w:rPr>
          <w:rFonts w:ascii="Arial" w:hAnsi="Arial" w:cs="Arial"/>
        </w:rPr>
        <w:t xml:space="preserve"> Available at: </w:t>
      </w:r>
      <w:hyperlink r:id="rId31"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827D73" w:rsidRPr="00D06A34">
        <w:rPr>
          <w:rFonts w:ascii="Arial" w:hAnsi="Arial" w:cs="Arial"/>
        </w:rPr>
        <w:t>10</w:t>
      </w:r>
      <w:r w:rsidR="00AB7C60" w:rsidRPr="00D06A34">
        <w:rPr>
          <w:rFonts w:ascii="Arial" w:hAnsi="Arial" w:cs="Arial"/>
        </w:rPr>
        <w:t xml:space="preserve">th </w:t>
      </w:r>
      <w:proofErr w:type="spellStart"/>
      <w:r w:rsidR="00AB7C60" w:rsidRPr="00D06A34">
        <w:rPr>
          <w:rFonts w:ascii="Arial" w:hAnsi="Arial" w:cs="Arial"/>
        </w:rPr>
        <w:t>O</w:t>
      </w:r>
      <w:r w:rsidR="000429FD" w:rsidRPr="00D06A34">
        <w:rPr>
          <w:rFonts w:ascii="Arial" w:hAnsi="Arial" w:cs="Arial"/>
        </w:rPr>
        <w:t>November</w:t>
      </w:r>
      <w:proofErr w:type="spellEnd"/>
      <w:r w:rsidR="00AB7C60" w:rsidRPr="00D06A34">
        <w:rPr>
          <w:rFonts w:ascii="Arial" w:hAnsi="Arial" w:cs="Arial"/>
        </w:rPr>
        <w:t xml:space="preserve"> 2024).</w:t>
      </w:r>
    </w:p>
    <w:p w14:paraId="5927B68B" w14:textId="29CC4A69" w:rsidR="004D3AF0" w:rsidRPr="00D06A34" w:rsidRDefault="004D3AF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Lankford, W.M. &amp; Parsa, F., 1999. Outsourcing: a primer. </w:t>
      </w:r>
      <w:r w:rsidRPr="00D06A34">
        <w:rPr>
          <w:rFonts w:ascii="Arial" w:hAnsi="Arial" w:cs="Arial"/>
          <w:i/>
          <w:iCs/>
        </w:rPr>
        <w:t>Management Decision</w:t>
      </w:r>
      <w:r w:rsidRPr="00D06A34">
        <w:rPr>
          <w:rFonts w:ascii="Arial" w:hAnsi="Arial" w:cs="Arial"/>
        </w:rPr>
        <w:t>.</w:t>
      </w:r>
      <w:r w:rsidR="00AB7C60" w:rsidRPr="00D06A34">
        <w:rPr>
          <w:rFonts w:ascii="Arial" w:hAnsi="Arial" w:cs="Arial"/>
        </w:rPr>
        <w:t xml:space="preserve"> Available at: </w:t>
      </w:r>
      <w:hyperlink r:id="rId32"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0429FD" w:rsidRPr="00D06A34">
        <w:rPr>
          <w:rFonts w:ascii="Arial" w:hAnsi="Arial" w:cs="Arial"/>
        </w:rPr>
        <w:t>21st</w:t>
      </w:r>
      <w:r w:rsidR="00AB7C60" w:rsidRPr="00D06A34">
        <w:rPr>
          <w:rFonts w:ascii="Arial" w:hAnsi="Arial" w:cs="Arial"/>
        </w:rPr>
        <w:t xml:space="preserve"> October 2024).</w:t>
      </w:r>
    </w:p>
    <w:p w14:paraId="129E6DDA" w14:textId="1945CDBA" w:rsidR="004D3AF0" w:rsidRPr="00D06A34" w:rsidRDefault="004D3AF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Lee, J.N. and Kim, G., 1999. Effect of partnership quality on IS outsourcing: Conceptual framework and empirical validation. </w:t>
      </w:r>
      <w:r w:rsidRPr="00D06A34">
        <w:rPr>
          <w:rFonts w:ascii="Arial" w:hAnsi="Arial" w:cs="Arial"/>
          <w:i/>
          <w:iCs/>
        </w:rPr>
        <w:t>Journal of Management Information Systems</w:t>
      </w:r>
      <w:r w:rsidRPr="00D06A34">
        <w:rPr>
          <w:rFonts w:ascii="Arial" w:hAnsi="Arial" w:cs="Arial"/>
        </w:rPr>
        <w:t>, 15(4), pp.29-61.</w:t>
      </w:r>
      <w:r w:rsidR="00AB7C60" w:rsidRPr="00D06A34">
        <w:rPr>
          <w:rFonts w:ascii="Arial" w:hAnsi="Arial" w:cs="Arial"/>
        </w:rPr>
        <w:t xml:space="preserve"> Available at: </w:t>
      </w:r>
      <w:hyperlink r:id="rId33"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827D73" w:rsidRPr="00D06A34">
        <w:rPr>
          <w:rFonts w:ascii="Arial" w:hAnsi="Arial" w:cs="Arial"/>
        </w:rPr>
        <w:t>29th</w:t>
      </w:r>
      <w:r w:rsidR="00AB7C60" w:rsidRPr="00D06A34">
        <w:rPr>
          <w:rFonts w:ascii="Arial" w:hAnsi="Arial" w:cs="Arial"/>
        </w:rPr>
        <w:t xml:space="preserve"> October 2024).</w:t>
      </w:r>
    </w:p>
    <w:p w14:paraId="7A34ED78" w14:textId="726B7B32" w:rsidR="004D3AF0" w:rsidRPr="00D06A34" w:rsidRDefault="004D3AF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McIvor, R., 2009. How the transaction cost and resource-based theories of the firm inform outsourcing evaluation. </w:t>
      </w:r>
      <w:r w:rsidRPr="00D06A34">
        <w:rPr>
          <w:rFonts w:ascii="Arial" w:hAnsi="Arial" w:cs="Arial"/>
          <w:i/>
          <w:iCs/>
        </w:rPr>
        <w:t>Journal of Operations Management</w:t>
      </w:r>
      <w:r w:rsidRPr="00D06A34">
        <w:rPr>
          <w:rFonts w:ascii="Arial" w:hAnsi="Arial" w:cs="Arial"/>
        </w:rPr>
        <w:t>, 27(1), pp.45-63.</w:t>
      </w:r>
      <w:r w:rsidR="00AB7C60" w:rsidRPr="00D06A34">
        <w:rPr>
          <w:rFonts w:ascii="Arial" w:hAnsi="Arial" w:cs="Arial"/>
        </w:rPr>
        <w:t xml:space="preserve"> Available at: </w:t>
      </w:r>
      <w:hyperlink r:id="rId34" w:history="1">
        <w:r w:rsidR="00AB7C60" w:rsidRPr="00D06A34">
          <w:rPr>
            <w:rStyle w:val="Hyperlink"/>
            <w:rFonts w:ascii="Arial" w:hAnsi="Arial" w:cs="Arial"/>
          </w:rPr>
          <w:t>https://scholar.google.com/</w:t>
        </w:r>
      </w:hyperlink>
      <w:r w:rsidR="00AB7C60" w:rsidRPr="00D06A34">
        <w:rPr>
          <w:rFonts w:ascii="Arial" w:hAnsi="Arial" w:cs="Arial"/>
        </w:rPr>
        <w:t xml:space="preserve"> (Accessed: 1</w:t>
      </w:r>
      <w:r w:rsidR="000429FD" w:rsidRPr="00D06A34">
        <w:rPr>
          <w:rFonts w:ascii="Arial" w:hAnsi="Arial" w:cs="Arial"/>
        </w:rPr>
        <w:t>1</w:t>
      </w:r>
      <w:r w:rsidR="00AB7C60" w:rsidRPr="00D06A34">
        <w:rPr>
          <w:rFonts w:ascii="Arial" w:hAnsi="Arial" w:cs="Arial"/>
        </w:rPr>
        <w:t xml:space="preserve">th </w:t>
      </w:r>
      <w:r w:rsidR="000429FD" w:rsidRPr="00D06A34">
        <w:rPr>
          <w:rFonts w:ascii="Arial" w:hAnsi="Arial" w:cs="Arial"/>
        </w:rPr>
        <w:t>Novem</w:t>
      </w:r>
      <w:r w:rsidR="00AB7C60" w:rsidRPr="00D06A34">
        <w:rPr>
          <w:rFonts w:ascii="Arial" w:hAnsi="Arial" w:cs="Arial"/>
        </w:rPr>
        <w:t>ber 2024).</w:t>
      </w:r>
    </w:p>
    <w:p w14:paraId="72B15B15" w14:textId="0C2FB910"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Merriam S. B. Qualitative research: A guide to design and implementation. 2009; 3rd ed, San Francisco, CA: Jossey-Bass.</w:t>
      </w:r>
      <w:r w:rsidR="005D1BA0" w:rsidRPr="00D06A34">
        <w:rPr>
          <w:rFonts w:ascii="Arial" w:hAnsi="Arial" w:cs="Arial"/>
        </w:rPr>
        <w:t xml:space="preserve"> Available at:</w:t>
      </w:r>
      <w:r w:rsidR="00A04782" w:rsidRPr="00D06A34">
        <w:rPr>
          <w:rFonts w:ascii="Arial" w:hAnsi="Arial" w:cs="Arial"/>
        </w:rPr>
        <w:t xml:space="preserve"> </w:t>
      </w:r>
      <w:r w:rsidR="00A04782" w:rsidRPr="00D06A34">
        <w:rPr>
          <w:rStyle w:val="Hyperlink"/>
          <w:rFonts w:ascii="Arial" w:hAnsi="Arial" w:cs="Arial"/>
        </w:rPr>
        <w:t>books.google.com</w:t>
      </w:r>
      <w:r w:rsidR="00574499" w:rsidRPr="00D06A34">
        <w:rPr>
          <w:rFonts w:ascii="Arial" w:hAnsi="Arial" w:cs="Arial"/>
        </w:rPr>
        <w:t xml:space="preserve"> (Accessed: </w:t>
      </w:r>
      <w:r w:rsidR="00F1256A" w:rsidRPr="00D06A34">
        <w:rPr>
          <w:rFonts w:ascii="Arial" w:hAnsi="Arial" w:cs="Arial"/>
        </w:rPr>
        <w:t>1</w:t>
      </w:r>
      <w:r w:rsidR="00A23DB5" w:rsidRPr="00D06A34">
        <w:rPr>
          <w:rFonts w:ascii="Arial" w:hAnsi="Arial" w:cs="Arial"/>
        </w:rPr>
        <w:t>4</w:t>
      </w:r>
      <w:r w:rsidR="00F1256A" w:rsidRPr="00D06A34">
        <w:rPr>
          <w:rFonts w:ascii="Arial" w:hAnsi="Arial" w:cs="Arial"/>
        </w:rPr>
        <w:t xml:space="preserve">th November </w:t>
      </w:r>
      <w:r w:rsidR="00574499" w:rsidRPr="00D06A34">
        <w:rPr>
          <w:rFonts w:ascii="Arial" w:hAnsi="Arial" w:cs="Arial"/>
        </w:rPr>
        <w:t>2024).</w:t>
      </w:r>
    </w:p>
    <w:p w14:paraId="6C879E01" w14:textId="745EC090"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Middleton, F., 2019. </w:t>
      </w:r>
      <w:r w:rsidRPr="00D06A34">
        <w:rPr>
          <w:rFonts w:ascii="Arial" w:hAnsi="Arial" w:cs="Arial"/>
          <w:i/>
          <w:iCs/>
        </w:rPr>
        <w:t>Reliability vs. Validity in Research | Difference, Types and Examples</w:t>
      </w:r>
      <w:r w:rsidRPr="00D06A34">
        <w:rPr>
          <w:rFonts w:ascii="Arial" w:hAnsi="Arial" w:cs="Arial"/>
        </w:rPr>
        <w:t xml:space="preserve">. Revised on September 18, 2024. Available at: </w:t>
      </w:r>
      <w:hyperlink r:id="rId35" w:tgtFrame="_new" w:history="1">
        <w:r w:rsidRPr="00D06A34">
          <w:rPr>
            <w:rStyle w:val="Hyperlink"/>
            <w:rFonts w:ascii="Arial" w:hAnsi="Arial" w:cs="Arial"/>
          </w:rPr>
          <w:t>https://www.scribbr.com/methodology/reliability-vs-validity/</w:t>
        </w:r>
      </w:hyperlink>
      <w:r w:rsidRPr="00D06A34">
        <w:rPr>
          <w:rFonts w:ascii="Arial" w:hAnsi="Arial" w:cs="Arial"/>
        </w:rPr>
        <w:t xml:space="preserve"> </w:t>
      </w:r>
      <w:r w:rsidR="000429FD" w:rsidRPr="00D06A34">
        <w:rPr>
          <w:rFonts w:ascii="Arial" w:hAnsi="Arial" w:cs="Arial"/>
        </w:rPr>
        <w:t>(Accessed: 19th October 2024)</w:t>
      </w:r>
      <w:r w:rsidRPr="00D06A34">
        <w:rPr>
          <w:rFonts w:ascii="Arial" w:hAnsi="Arial" w:cs="Arial"/>
        </w:rPr>
        <w:t>.</w:t>
      </w:r>
    </w:p>
    <w:p w14:paraId="34CDCD1E" w14:textId="0EE7F997"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Moon, J.A., 2004. </w:t>
      </w:r>
      <w:r w:rsidRPr="00D06A34">
        <w:rPr>
          <w:rFonts w:ascii="Arial" w:hAnsi="Arial" w:cs="Arial"/>
          <w:i/>
          <w:iCs/>
        </w:rPr>
        <w:t>A Handbook of Reflective and Experiential Learning: Theory and Practice</w:t>
      </w:r>
      <w:r w:rsidRPr="00D06A34">
        <w:rPr>
          <w:rFonts w:ascii="Arial" w:hAnsi="Arial" w:cs="Arial"/>
        </w:rPr>
        <w:t xml:space="preserve">. 1st ed. London: Routledge. Available at: </w:t>
      </w:r>
      <w:hyperlink r:id="rId36" w:tgtFrame="_new" w:history="1">
        <w:r w:rsidRPr="00D06A34">
          <w:rPr>
            <w:rStyle w:val="Hyperlink"/>
            <w:rFonts w:ascii="Arial" w:hAnsi="Arial" w:cs="Arial"/>
          </w:rPr>
          <w:t>https://doi.org/10.4324/9780203416150</w:t>
        </w:r>
      </w:hyperlink>
      <w:r w:rsidRPr="00D06A34">
        <w:rPr>
          <w:rFonts w:ascii="Arial" w:hAnsi="Arial" w:cs="Arial"/>
        </w:rPr>
        <w:t xml:space="preserve"> </w:t>
      </w:r>
      <w:r w:rsidR="007475F6" w:rsidRPr="00D06A34">
        <w:rPr>
          <w:rFonts w:ascii="Arial" w:hAnsi="Arial" w:cs="Arial"/>
        </w:rPr>
        <w:t>(Accessed: 2nd October 2024).</w:t>
      </w:r>
    </w:p>
    <w:p w14:paraId="5AB2BE27" w14:textId="495FC68F" w:rsidR="004D3AF0" w:rsidRPr="00D06A34" w:rsidRDefault="004D3AF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Morelli, J.J., 2011. Rochester Institute of Technology environmental sustainability: A definition for environmental professionals. </w:t>
      </w:r>
      <w:r w:rsidRPr="00D06A34">
        <w:rPr>
          <w:rFonts w:ascii="Arial" w:hAnsi="Arial" w:cs="Arial"/>
          <w:i/>
          <w:iCs/>
        </w:rPr>
        <w:t>Journal of Environmental Sustainability</w:t>
      </w:r>
      <w:r w:rsidRPr="00D06A34">
        <w:rPr>
          <w:rFonts w:ascii="Arial" w:hAnsi="Arial" w:cs="Arial"/>
        </w:rPr>
        <w:t>, 1, pp.1-10.</w:t>
      </w:r>
      <w:r w:rsidR="00AB7C60" w:rsidRPr="00D06A34">
        <w:rPr>
          <w:rFonts w:ascii="Arial" w:hAnsi="Arial" w:cs="Arial"/>
        </w:rPr>
        <w:t xml:space="preserve"> Available at: </w:t>
      </w:r>
      <w:hyperlink r:id="rId37" w:history="1">
        <w:r w:rsidR="00AB7C60" w:rsidRPr="00D06A34">
          <w:rPr>
            <w:rStyle w:val="Hyperlink"/>
            <w:rFonts w:ascii="Arial" w:hAnsi="Arial" w:cs="Arial"/>
          </w:rPr>
          <w:t>https://scholar.google.com/</w:t>
        </w:r>
      </w:hyperlink>
      <w:r w:rsidR="00AB7C60" w:rsidRPr="00D06A34">
        <w:rPr>
          <w:rFonts w:ascii="Arial" w:hAnsi="Arial" w:cs="Arial"/>
        </w:rPr>
        <w:t xml:space="preserve"> (Accessed: 5th </w:t>
      </w:r>
      <w:proofErr w:type="spellStart"/>
      <w:r w:rsidR="00AB7C60" w:rsidRPr="00D06A34">
        <w:rPr>
          <w:rFonts w:ascii="Arial" w:hAnsi="Arial" w:cs="Arial"/>
        </w:rPr>
        <w:t>Oct</w:t>
      </w:r>
      <w:r w:rsidR="000429FD" w:rsidRPr="00D06A34">
        <w:rPr>
          <w:rFonts w:ascii="Arial" w:hAnsi="Arial" w:cs="Arial"/>
        </w:rPr>
        <w:t>Novem</w:t>
      </w:r>
      <w:r w:rsidR="00AB7C60" w:rsidRPr="00D06A34">
        <w:rPr>
          <w:rFonts w:ascii="Arial" w:hAnsi="Arial" w:cs="Arial"/>
        </w:rPr>
        <w:t>ber</w:t>
      </w:r>
      <w:proofErr w:type="spellEnd"/>
      <w:r w:rsidR="00AB7C60" w:rsidRPr="00D06A34">
        <w:rPr>
          <w:rFonts w:ascii="Arial" w:hAnsi="Arial" w:cs="Arial"/>
        </w:rPr>
        <w:t xml:space="preserve"> 2024).</w:t>
      </w:r>
    </w:p>
    <w:p w14:paraId="21CB0D54" w14:textId="5F98E42F" w:rsidR="00975C77" w:rsidRPr="00D06A34" w:rsidRDefault="00975C77"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lastRenderedPageBreak/>
        <w:t xml:space="preserve">Morgeson, F.V., 2012. Expectations, disconfirmation, and citizen satisfaction with the U.S. Federal Government: Testing and expanding the model. </w:t>
      </w:r>
      <w:r w:rsidRPr="00D06A34">
        <w:rPr>
          <w:rFonts w:ascii="Arial" w:hAnsi="Arial" w:cs="Arial"/>
          <w:i/>
          <w:iCs/>
        </w:rPr>
        <w:t>Journal of Public Administration Research and Theory</w:t>
      </w:r>
      <w:r w:rsidRPr="00D06A34">
        <w:rPr>
          <w:rFonts w:ascii="Arial" w:hAnsi="Arial" w:cs="Arial"/>
        </w:rPr>
        <w:t>, 23(2), pp.289-305.</w:t>
      </w:r>
      <w:r w:rsidR="00AB7C60" w:rsidRPr="00D06A34">
        <w:rPr>
          <w:rFonts w:ascii="Arial" w:hAnsi="Arial" w:cs="Arial"/>
        </w:rPr>
        <w:t xml:space="preserve"> Available at: </w:t>
      </w:r>
      <w:hyperlink r:id="rId38"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0429FD" w:rsidRPr="00D06A34">
        <w:rPr>
          <w:rFonts w:ascii="Arial" w:hAnsi="Arial" w:cs="Arial"/>
        </w:rPr>
        <w:t>22nd</w:t>
      </w:r>
      <w:r w:rsidR="00AB7C60" w:rsidRPr="00D06A34">
        <w:rPr>
          <w:rFonts w:ascii="Arial" w:hAnsi="Arial" w:cs="Arial"/>
        </w:rPr>
        <w:t xml:space="preserve"> October 2024).</w:t>
      </w:r>
    </w:p>
    <w:p w14:paraId="07639CA1" w14:textId="53EE5275"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Oliver, R.L., 1980. A cognitive model of the antecedents and consequences of satisfaction decisions. </w:t>
      </w:r>
      <w:r w:rsidRPr="00D06A34">
        <w:rPr>
          <w:rFonts w:ascii="Arial" w:hAnsi="Arial" w:cs="Arial"/>
          <w:i/>
          <w:iCs/>
        </w:rPr>
        <w:t>Journal of Marketing Research</w:t>
      </w:r>
      <w:r w:rsidRPr="00D06A34">
        <w:rPr>
          <w:rFonts w:ascii="Arial" w:hAnsi="Arial" w:cs="Arial"/>
        </w:rPr>
        <w:t>, 42, pp.460-469. doi:10.2307/3150499.</w:t>
      </w:r>
      <w:r w:rsidR="00AB7C60" w:rsidRPr="00D06A34">
        <w:rPr>
          <w:rFonts w:ascii="Arial" w:hAnsi="Arial" w:cs="Arial"/>
        </w:rPr>
        <w:t xml:space="preserve"> Available at:</w:t>
      </w:r>
      <w:r w:rsidR="00AB7C60" w:rsidRPr="00D06A34">
        <w:rPr>
          <w:rStyle w:val="Hyperlink"/>
          <w:rFonts w:ascii="Arial" w:hAnsi="Arial" w:cs="Arial"/>
        </w:rPr>
        <w:t xml:space="preserve"> </w:t>
      </w:r>
      <w:hyperlink r:id="rId39"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0429FD" w:rsidRPr="00D06A34">
        <w:rPr>
          <w:rFonts w:ascii="Arial" w:hAnsi="Arial" w:cs="Arial"/>
        </w:rPr>
        <w:t>29</w:t>
      </w:r>
      <w:r w:rsidR="00AB7C60" w:rsidRPr="00D06A34">
        <w:rPr>
          <w:rFonts w:ascii="Arial" w:hAnsi="Arial" w:cs="Arial"/>
        </w:rPr>
        <w:t>th October 2024).</w:t>
      </w:r>
    </w:p>
    <w:p w14:paraId="2FDD0F4A" w14:textId="76949642" w:rsidR="00EC0FC2"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Ottenbacher, M. and </w:t>
      </w:r>
      <w:proofErr w:type="spellStart"/>
      <w:r w:rsidRPr="00D06A34">
        <w:rPr>
          <w:rFonts w:ascii="Arial" w:hAnsi="Arial" w:cs="Arial"/>
        </w:rPr>
        <w:t>Gnoth</w:t>
      </w:r>
      <w:proofErr w:type="spellEnd"/>
      <w:r w:rsidRPr="00D06A34">
        <w:rPr>
          <w:rFonts w:ascii="Arial" w:hAnsi="Arial" w:cs="Arial"/>
        </w:rPr>
        <w:t xml:space="preserve">, J., 2005. How to develop successful hospitality innovation. </w:t>
      </w:r>
      <w:r w:rsidRPr="00D06A34">
        <w:rPr>
          <w:rFonts w:ascii="Arial" w:hAnsi="Arial" w:cs="Arial"/>
          <w:i/>
          <w:iCs/>
        </w:rPr>
        <w:t>Cornell Hotel and Restaurant Administration Quarterly</w:t>
      </w:r>
      <w:r w:rsidRPr="00D06A34">
        <w:rPr>
          <w:rFonts w:ascii="Arial" w:hAnsi="Arial" w:cs="Arial"/>
        </w:rPr>
        <w:t>, 46(3), pp.205-222.</w:t>
      </w:r>
      <w:r w:rsidR="00AB7C60" w:rsidRPr="00D06A34">
        <w:rPr>
          <w:rFonts w:ascii="Arial" w:hAnsi="Arial" w:cs="Arial"/>
        </w:rPr>
        <w:t xml:space="preserve"> Available at: </w:t>
      </w:r>
      <w:hyperlink r:id="rId40"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0429FD" w:rsidRPr="00D06A34">
        <w:rPr>
          <w:rFonts w:ascii="Arial" w:hAnsi="Arial" w:cs="Arial"/>
        </w:rPr>
        <w:t>1</w:t>
      </w:r>
      <w:r w:rsidR="000429FD" w:rsidRPr="00D06A34">
        <w:rPr>
          <w:rFonts w:ascii="Arial" w:hAnsi="Arial" w:cs="Arial"/>
          <w:vertAlign w:val="superscript"/>
        </w:rPr>
        <w:t>st</w:t>
      </w:r>
      <w:r w:rsidR="000429FD" w:rsidRPr="00D06A34">
        <w:rPr>
          <w:rFonts w:ascii="Arial" w:hAnsi="Arial" w:cs="Arial"/>
        </w:rPr>
        <w:t xml:space="preserve"> </w:t>
      </w:r>
      <w:r w:rsidR="00AB7C60" w:rsidRPr="00D06A34">
        <w:rPr>
          <w:rFonts w:ascii="Arial" w:hAnsi="Arial" w:cs="Arial"/>
        </w:rPr>
        <w:t>October 2024).</w:t>
      </w:r>
    </w:p>
    <w:p w14:paraId="78EB7E32" w14:textId="3A7DE6F7" w:rsidR="00F74711" w:rsidRPr="00D06A34" w:rsidRDefault="00667A00"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Paraskevas, A. and </w:t>
      </w:r>
      <w:proofErr w:type="spellStart"/>
      <w:r w:rsidRPr="00D06A34">
        <w:rPr>
          <w:rFonts w:ascii="Arial" w:hAnsi="Arial" w:cs="Arial"/>
        </w:rPr>
        <w:t>Buhalis</w:t>
      </w:r>
      <w:proofErr w:type="spellEnd"/>
      <w:r w:rsidRPr="00D06A34">
        <w:rPr>
          <w:rFonts w:ascii="Arial" w:hAnsi="Arial" w:cs="Arial"/>
        </w:rPr>
        <w:t xml:space="preserve">, D., 2002. Outsourcing IT for small hotels: The opportunities and challenges of using application service providers. </w:t>
      </w:r>
      <w:r w:rsidRPr="00D06A34">
        <w:rPr>
          <w:rFonts w:ascii="Arial" w:hAnsi="Arial" w:cs="Arial"/>
          <w:i/>
          <w:iCs/>
        </w:rPr>
        <w:t>Cornell Hotel and Restaurant Administration Quarterly</w:t>
      </w:r>
      <w:r w:rsidRPr="00D06A34">
        <w:rPr>
          <w:rFonts w:ascii="Arial" w:hAnsi="Arial" w:cs="Arial"/>
        </w:rPr>
        <w:t>, 43(1), pp.27-39.</w:t>
      </w:r>
      <w:r w:rsidR="00AB7C60" w:rsidRPr="00D06A34">
        <w:rPr>
          <w:rFonts w:ascii="Arial" w:hAnsi="Arial" w:cs="Arial"/>
        </w:rPr>
        <w:t xml:space="preserve"> Available at: </w:t>
      </w:r>
      <w:hyperlink r:id="rId41"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827D73" w:rsidRPr="00D06A34">
        <w:rPr>
          <w:rFonts w:ascii="Arial" w:hAnsi="Arial" w:cs="Arial"/>
        </w:rPr>
        <w:t>23rd</w:t>
      </w:r>
      <w:r w:rsidR="00AB7C60" w:rsidRPr="00D06A34">
        <w:rPr>
          <w:rFonts w:ascii="Arial" w:hAnsi="Arial" w:cs="Arial"/>
        </w:rPr>
        <w:t xml:space="preserve"> October 2024).</w:t>
      </w:r>
    </w:p>
    <w:p w14:paraId="68056E8B" w14:textId="72AEED3B"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Parasuraman, A., Zeithaml, V.A. and Berry, L.L., 1988. SERVQUAL: A multiple-item scale for measuring consumer perceptions of service quality. </w:t>
      </w:r>
      <w:r w:rsidRPr="00D06A34">
        <w:rPr>
          <w:rFonts w:ascii="Arial" w:hAnsi="Arial" w:cs="Arial"/>
          <w:i/>
          <w:iCs/>
        </w:rPr>
        <w:t>Journal of Retailing</w:t>
      </w:r>
      <w:r w:rsidRPr="00D06A34">
        <w:rPr>
          <w:rFonts w:ascii="Arial" w:hAnsi="Arial" w:cs="Arial"/>
        </w:rPr>
        <w:t>, 64(1), pp.12-40.</w:t>
      </w:r>
      <w:r w:rsidR="00AB7C60" w:rsidRPr="00D06A34">
        <w:rPr>
          <w:rFonts w:ascii="Arial" w:hAnsi="Arial" w:cs="Arial"/>
        </w:rPr>
        <w:t xml:space="preserve"> Available at: </w:t>
      </w:r>
      <w:hyperlink r:id="rId42" w:history="1">
        <w:r w:rsidR="00AB7C60" w:rsidRPr="00D06A34">
          <w:rPr>
            <w:rStyle w:val="Hyperlink"/>
            <w:rFonts w:ascii="Arial" w:hAnsi="Arial" w:cs="Arial"/>
          </w:rPr>
          <w:t>https://scholar.google.com/</w:t>
        </w:r>
      </w:hyperlink>
      <w:r w:rsidR="00AB7C60" w:rsidRPr="00D06A34">
        <w:rPr>
          <w:rFonts w:ascii="Arial" w:hAnsi="Arial" w:cs="Arial"/>
        </w:rPr>
        <w:t xml:space="preserve"> (Accessed: </w:t>
      </w:r>
      <w:r w:rsidR="000429FD" w:rsidRPr="00D06A34">
        <w:rPr>
          <w:rFonts w:ascii="Arial" w:hAnsi="Arial" w:cs="Arial"/>
        </w:rPr>
        <w:t>8</w:t>
      </w:r>
      <w:r w:rsidR="00AB7C60" w:rsidRPr="00D06A34">
        <w:rPr>
          <w:rFonts w:ascii="Arial" w:hAnsi="Arial" w:cs="Arial"/>
        </w:rPr>
        <w:t>th October 2024).</w:t>
      </w:r>
    </w:p>
    <w:p w14:paraId="2C18C4A7" w14:textId="52B66F2B" w:rsidR="00667A00" w:rsidRPr="00D06A34" w:rsidRDefault="00667A00"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Pizam</w:t>
      </w:r>
      <w:proofErr w:type="spellEnd"/>
      <w:r w:rsidRPr="00D06A34">
        <w:rPr>
          <w:rFonts w:ascii="Arial" w:hAnsi="Arial" w:cs="Arial"/>
        </w:rPr>
        <w:t xml:space="preserve">, A., Shapoval, V., &amp; Ellis, T., 2016. </w:t>
      </w:r>
      <w:r w:rsidRPr="00D06A34">
        <w:rPr>
          <w:rFonts w:ascii="Arial" w:hAnsi="Arial" w:cs="Arial"/>
          <w:i/>
          <w:iCs/>
        </w:rPr>
        <w:t>Customer satisfaction and its measurement in hospitality enterprises: a revisit and update</w:t>
      </w:r>
      <w:r w:rsidRPr="00D06A34">
        <w:rPr>
          <w:rFonts w:ascii="Arial" w:hAnsi="Arial" w:cs="Arial"/>
        </w:rPr>
        <w:t>. International Journal of Contemporary Hospitality Management, 28(1), pp.2-35.</w:t>
      </w:r>
      <w:r w:rsidR="00E14143" w:rsidRPr="00D06A34">
        <w:rPr>
          <w:rFonts w:ascii="Arial" w:hAnsi="Arial" w:cs="Arial"/>
        </w:rPr>
        <w:t xml:space="preserve"> Available at: </w:t>
      </w:r>
      <w:hyperlink r:id="rId43" w:history="1">
        <w:r w:rsidR="00E14143" w:rsidRPr="00D06A34">
          <w:rPr>
            <w:rStyle w:val="Hyperlink"/>
            <w:rFonts w:ascii="Arial" w:hAnsi="Arial" w:cs="Arial"/>
          </w:rPr>
          <w:t>https://scholar.google.com/</w:t>
        </w:r>
      </w:hyperlink>
      <w:r w:rsidR="00E14143" w:rsidRPr="00D06A34">
        <w:rPr>
          <w:rFonts w:ascii="Arial" w:hAnsi="Arial" w:cs="Arial"/>
        </w:rPr>
        <w:t xml:space="preserve"> (Accessed: </w:t>
      </w:r>
      <w:r w:rsidR="00827D73" w:rsidRPr="00D06A34">
        <w:rPr>
          <w:rFonts w:ascii="Arial" w:hAnsi="Arial" w:cs="Arial"/>
        </w:rPr>
        <w:t>29th</w:t>
      </w:r>
      <w:r w:rsidR="00E14143" w:rsidRPr="00D06A34">
        <w:rPr>
          <w:rFonts w:ascii="Arial" w:hAnsi="Arial" w:cs="Arial"/>
        </w:rPr>
        <w:t xml:space="preserve"> October 2024).</w:t>
      </w:r>
    </w:p>
    <w:p w14:paraId="71F16931" w14:textId="77777777" w:rsidR="00EC0FC2"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Riley, M. (2015). Housekeeping outsourcing and guest satisfaction: A study of luxury hotels. </w:t>
      </w:r>
      <w:r w:rsidRPr="00D06A34">
        <w:rPr>
          <w:rFonts w:ascii="Arial" w:hAnsi="Arial" w:cs="Arial"/>
          <w:i/>
          <w:iCs/>
        </w:rPr>
        <w:t>Hospitality Management</w:t>
      </w:r>
      <w:r w:rsidRPr="00D06A34">
        <w:rPr>
          <w:rFonts w:ascii="Arial" w:hAnsi="Arial" w:cs="Arial"/>
        </w:rPr>
        <w:t>, 45, 55-63.</w:t>
      </w:r>
    </w:p>
    <w:p w14:paraId="58B47A57" w14:textId="40555DA9"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Shamim, S., Cang, S., Yu, H. and Li, Y., 2017. Examining the feasibilities of Industry 4.0 for the hospitality sector with the lens of management practice. </w:t>
      </w:r>
      <w:r w:rsidRPr="00D06A34">
        <w:rPr>
          <w:rFonts w:ascii="Arial" w:hAnsi="Arial" w:cs="Arial"/>
          <w:i/>
          <w:iCs/>
        </w:rPr>
        <w:t>Energies</w:t>
      </w:r>
      <w:r w:rsidRPr="00D06A34">
        <w:rPr>
          <w:rFonts w:ascii="Arial" w:hAnsi="Arial" w:cs="Arial"/>
        </w:rPr>
        <w:t>, 10, p.499.</w:t>
      </w:r>
      <w:r w:rsidR="00E14143" w:rsidRPr="00D06A34">
        <w:rPr>
          <w:rFonts w:ascii="Arial" w:hAnsi="Arial" w:cs="Arial"/>
        </w:rPr>
        <w:t xml:space="preserve"> Available at: </w:t>
      </w:r>
      <w:hyperlink r:id="rId44" w:history="1">
        <w:r w:rsidR="00E14143" w:rsidRPr="00D06A34">
          <w:rPr>
            <w:rStyle w:val="Hyperlink"/>
            <w:rFonts w:ascii="Arial" w:hAnsi="Arial" w:cs="Arial"/>
          </w:rPr>
          <w:t>https://scholar.google.com/</w:t>
        </w:r>
      </w:hyperlink>
      <w:r w:rsidR="00E14143" w:rsidRPr="00D06A34">
        <w:rPr>
          <w:rFonts w:ascii="Arial" w:hAnsi="Arial" w:cs="Arial"/>
        </w:rPr>
        <w:t xml:space="preserve"> (Accessed: 15th October 2024).</w:t>
      </w:r>
    </w:p>
    <w:p w14:paraId="0363D3DF" w14:textId="746BD179"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Shang, J.K., Hung, W.T. and Wang, F.Ch., 2008. Service outsourcing and hotel performance: Three-stage DEA analysis. </w:t>
      </w:r>
      <w:r w:rsidRPr="00D06A34">
        <w:rPr>
          <w:rFonts w:ascii="Arial" w:hAnsi="Arial" w:cs="Arial"/>
          <w:i/>
          <w:iCs/>
        </w:rPr>
        <w:t>Applied Economic Letters</w:t>
      </w:r>
      <w:r w:rsidRPr="00D06A34">
        <w:rPr>
          <w:rFonts w:ascii="Arial" w:hAnsi="Arial" w:cs="Arial"/>
        </w:rPr>
        <w:t>, 15(13), p.1053.</w:t>
      </w:r>
      <w:r w:rsidR="00E14143" w:rsidRPr="00D06A34">
        <w:rPr>
          <w:rFonts w:ascii="Arial" w:hAnsi="Arial" w:cs="Arial"/>
        </w:rPr>
        <w:t xml:space="preserve"> Available at: </w:t>
      </w:r>
      <w:hyperlink r:id="rId45" w:history="1">
        <w:r w:rsidR="00E14143" w:rsidRPr="00D06A34">
          <w:rPr>
            <w:rStyle w:val="Hyperlink"/>
            <w:rFonts w:ascii="Arial" w:hAnsi="Arial" w:cs="Arial"/>
          </w:rPr>
          <w:t>https://scholar.google.com/</w:t>
        </w:r>
      </w:hyperlink>
      <w:r w:rsidR="00E14143" w:rsidRPr="00D06A34">
        <w:rPr>
          <w:rFonts w:ascii="Arial" w:hAnsi="Arial" w:cs="Arial"/>
        </w:rPr>
        <w:t xml:space="preserve"> (Accessed: 1</w:t>
      </w:r>
      <w:r w:rsidR="000429FD" w:rsidRPr="00D06A34">
        <w:rPr>
          <w:rFonts w:ascii="Arial" w:hAnsi="Arial" w:cs="Arial"/>
        </w:rPr>
        <w:t>0</w:t>
      </w:r>
      <w:r w:rsidR="00E14143" w:rsidRPr="00D06A34">
        <w:rPr>
          <w:rFonts w:ascii="Arial" w:hAnsi="Arial" w:cs="Arial"/>
        </w:rPr>
        <w:t xml:space="preserve">th </w:t>
      </w:r>
      <w:r w:rsidR="000429FD" w:rsidRPr="00D06A34">
        <w:rPr>
          <w:rFonts w:ascii="Arial" w:hAnsi="Arial" w:cs="Arial"/>
        </w:rPr>
        <w:t>Novem</w:t>
      </w:r>
      <w:r w:rsidR="00E14143" w:rsidRPr="00D06A34">
        <w:rPr>
          <w:rFonts w:ascii="Arial" w:hAnsi="Arial" w:cs="Arial"/>
        </w:rPr>
        <w:t xml:space="preserve">ber 2024). </w:t>
      </w:r>
    </w:p>
    <w:p w14:paraId="180986A5" w14:textId="5E95B31D" w:rsidR="00416543"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Smith, A., 1776. </w:t>
      </w:r>
      <w:r w:rsidRPr="00D06A34">
        <w:rPr>
          <w:rFonts w:ascii="Arial" w:hAnsi="Arial" w:cs="Arial"/>
          <w:i/>
          <w:iCs/>
        </w:rPr>
        <w:t>An Inquiry into the Nature and Causes of the Wealth of Nations</w:t>
      </w:r>
      <w:r w:rsidRPr="00D06A34">
        <w:rPr>
          <w:rFonts w:ascii="Arial" w:hAnsi="Arial" w:cs="Arial"/>
        </w:rPr>
        <w:t xml:space="preserve">. History of Economic Thought Books, McMaster University Archive for the History of </w:t>
      </w:r>
      <w:r w:rsidRPr="00D06A34">
        <w:rPr>
          <w:rFonts w:ascii="Arial" w:hAnsi="Arial" w:cs="Arial"/>
        </w:rPr>
        <w:lastRenderedPageBreak/>
        <w:t>Economic Thought, number smith1776.</w:t>
      </w:r>
      <w:r w:rsidR="00E14143" w:rsidRPr="00D06A34">
        <w:rPr>
          <w:rFonts w:ascii="Arial" w:hAnsi="Arial" w:cs="Arial"/>
        </w:rPr>
        <w:t xml:space="preserve"> Available at: </w:t>
      </w:r>
      <w:hyperlink r:id="rId46" w:history="1">
        <w:r w:rsidR="00E14143" w:rsidRPr="00D06A34">
          <w:rPr>
            <w:rStyle w:val="Hyperlink"/>
            <w:rFonts w:ascii="Arial" w:hAnsi="Arial" w:cs="Arial"/>
          </w:rPr>
          <w:t>https://scholar.google.com/</w:t>
        </w:r>
      </w:hyperlink>
      <w:r w:rsidR="00E14143" w:rsidRPr="00D06A34">
        <w:rPr>
          <w:rFonts w:ascii="Arial" w:hAnsi="Arial" w:cs="Arial"/>
        </w:rPr>
        <w:t xml:space="preserve"> (Accessed: </w:t>
      </w:r>
      <w:r w:rsidR="00827D73" w:rsidRPr="00D06A34">
        <w:rPr>
          <w:rFonts w:ascii="Arial" w:hAnsi="Arial" w:cs="Arial"/>
        </w:rPr>
        <w:t>23rd</w:t>
      </w:r>
      <w:r w:rsidR="00E14143" w:rsidRPr="00D06A34">
        <w:rPr>
          <w:rFonts w:ascii="Arial" w:hAnsi="Arial" w:cs="Arial"/>
        </w:rPr>
        <w:t xml:space="preserve"> October 2024)</w:t>
      </w:r>
    </w:p>
    <w:p w14:paraId="2E4DD0B5" w14:textId="5EC2EA1E" w:rsidR="00975C77" w:rsidRPr="00D06A34" w:rsidRDefault="00975C77"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Song, H. &amp; Li, G., 2008. Tourism demand modelling and forecasting: A review of recent research. </w:t>
      </w:r>
      <w:r w:rsidRPr="00D06A34">
        <w:rPr>
          <w:rFonts w:ascii="Arial" w:hAnsi="Arial" w:cs="Arial"/>
          <w:i/>
          <w:iCs/>
        </w:rPr>
        <w:t>Tourism Management</w:t>
      </w:r>
      <w:r w:rsidRPr="00D06A34">
        <w:rPr>
          <w:rFonts w:ascii="Arial" w:hAnsi="Arial" w:cs="Arial"/>
        </w:rPr>
        <w:t>, 29(2), pp.203-220.</w:t>
      </w:r>
      <w:r w:rsidR="00416543" w:rsidRPr="00D06A34">
        <w:rPr>
          <w:rFonts w:ascii="Arial" w:hAnsi="Arial" w:cs="Arial"/>
        </w:rPr>
        <w:t xml:space="preserve"> </w:t>
      </w:r>
      <w:r w:rsidR="00E14143" w:rsidRPr="00D06A34">
        <w:rPr>
          <w:rFonts w:ascii="Arial" w:hAnsi="Arial" w:cs="Arial"/>
        </w:rPr>
        <w:t xml:space="preserve">Available at: </w:t>
      </w:r>
      <w:hyperlink r:id="rId47" w:history="1">
        <w:r w:rsidR="00E14143" w:rsidRPr="00D06A34">
          <w:rPr>
            <w:rStyle w:val="Hyperlink"/>
            <w:rFonts w:ascii="Arial" w:hAnsi="Arial" w:cs="Arial"/>
          </w:rPr>
          <w:t>https://scholar.google.com/</w:t>
        </w:r>
      </w:hyperlink>
      <w:r w:rsidR="00E14143" w:rsidRPr="00D06A34">
        <w:rPr>
          <w:rFonts w:ascii="Arial" w:hAnsi="Arial" w:cs="Arial"/>
        </w:rPr>
        <w:t xml:space="preserve"> (Accessed: </w:t>
      </w:r>
      <w:r w:rsidR="000429FD" w:rsidRPr="00D06A34">
        <w:rPr>
          <w:rFonts w:ascii="Arial" w:hAnsi="Arial" w:cs="Arial"/>
        </w:rPr>
        <w:t>6</w:t>
      </w:r>
      <w:r w:rsidR="00E14143" w:rsidRPr="00D06A34">
        <w:rPr>
          <w:rFonts w:ascii="Arial" w:hAnsi="Arial" w:cs="Arial"/>
        </w:rPr>
        <w:t xml:space="preserve">th </w:t>
      </w:r>
      <w:r w:rsidR="000429FD" w:rsidRPr="00D06A34">
        <w:rPr>
          <w:rFonts w:ascii="Arial" w:hAnsi="Arial" w:cs="Arial"/>
        </w:rPr>
        <w:t>Novem</w:t>
      </w:r>
      <w:r w:rsidR="00E14143" w:rsidRPr="00D06A34">
        <w:rPr>
          <w:rFonts w:ascii="Arial" w:hAnsi="Arial" w:cs="Arial"/>
        </w:rPr>
        <w:t>ber 2024)</w:t>
      </w:r>
    </w:p>
    <w:p w14:paraId="449A05FC" w14:textId="210BEE6E"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Stake, R. (1995). The art of case research. Newbury Park, CA: Sage Publications.</w:t>
      </w:r>
      <w:r w:rsidR="00416543" w:rsidRPr="00D06A34">
        <w:rPr>
          <w:rFonts w:ascii="Arial" w:hAnsi="Arial" w:cs="Arial"/>
        </w:rPr>
        <w:t xml:space="preserve"> Available at:</w:t>
      </w:r>
      <w:r w:rsidR="00416543" w:rsidRPr="00D06A34">
        <w:rPr>
          <w:rStyle w:val="Hyperlink"/>
          <w:rFonts w:ascii="Arial" w:hAnsi="Arial" w:cs="Arial"/>
        </w:rPr>
        <w:t xml:space="preserve"> </w:t>
      </w:r>
      <w:hyperlink r:id="rId48" w:history="1">
        <w:r w:rsidR="00416543" w:rsidRPr="00D06A34">
          <w:rPr>
            <w:rStyle w:val="Hyperlink"/>
            <w:rFonts w:ascii="Arial" w:hAnsi="Arial" w:cs="Arial"/>
          </w:rPr>
          <w:t>https://scholar.google.com/</w:t>
        </w:r>
      </w:hyperlink>
      <w:r w:rsidR="00416543" w:rsidRPr="00D06A34">
        <w:rPr>
          <w:rFonts w:ascii="Arial" w:hAnsi="Arial" w:cs="Arial"/>
        </w:rPr>
        <w:t xml:space="preserve"> (Accessed: </w:t>
      </w:r>
      <w:r w:rsidR="00F1256A" w:rsidRPr="00D06A34">
        <w:rPr>
          <w:rFonts w:ascii="Arial" w:hAnsi="Arial" w:cs="Arial"/>
        </w:rPr>
        <w:t>26</w:t>
      </w:r>
      <w:r w:rsidR="00416543" w:rsidRPr="00D06A34">
        <w:rPr>
          <w:rFonts w:ascii="Arial" w:hAnsi="Arial" w:cs="Arial"/>
        </w:rPr>
        <w:t>th October 2024).</w:t>
      </w:r>
    </w:p>
    <w:p w14:paraId="5158D97C" w14:textId="709B0E8C" w:rsidR="00356355" w:rsidRPr="00D06A34" w:rsidRDefault="00356355" w:rsidP="00D06A34">
      <w:pPr>
        <w:pStyle w:val="ListParagraph"/>
        <w:numPr>
          <w:ilvl w:val="0"/>
          <w:numId w:val="36"/>
        </w:numPr>
        <w:spacing w:after="0" w:line="360" w:lineRule="auto"/>
        <w:ind w:left="0" w:firstLine="0"/>
        <w:jc w:val="both"/>
        <w:rPr>
          <w:rStyle w:val="Hyperlink"/>
          <w:rFonts w:ascii="Arial" w:hAnsi="Arial" w:cs="Arial"/>
          <w:color w:val="auto"/>
        </w:rPr>
      </w:pPr>
      <w:r w:rsidRPr="00D06A34">
        <w:rPr>
          <w:rFonts w:ascii="Arial" w:hAnsi="Arial" w:cs="Arial"/>
        </w:rPr>
        <w:t xml:space="preserve">Tarrant, C., Angell, E., Baker, R., et al., 2014. </w:t>
      </w:r>
      <w:r w:rsidRPr="00D06A34">
        <w:rPr>
          <w:rFonts w:ascii="Arial" w:hAnsi="Arial" w:cs="Arial"/>
          <w:i/>
          <w:iCs/>
        </w:rPr>
        <w:t>Responsiveness of primary care services: development of a patient-report measure – qualitative study and initial quantitative pilot testing</w:t>
      </w:r>
      <w:r w:rsidRPr="00D06A34">
        <w:rPr>
          <w:rFonts w:ascii="Arial" w:hAnsi="Arial" w:cs="Arial"/>
        </w:rPr>
        <w:t xml:space="preserve">. Health Services and Delivery Research, No. 2.46. Southampton (UK): NIHR Journals Library. Available at: </w:t>
      </w:r>
      <w:hyperlink r:id="rId49" w:history="1">
        <w:r w:rsidRPr="00D06A34">
          <w:rPr>
            <w:rStyle w:val="Hyperlink"/>
            <w:rFonts w:ascii="Arial" w:hAnsi="Arial" w:cs="Arial"/>
          </w:rPr>
          <w:t>https://www.ncbi.nlm.nih.gov/books/NBK263694/</w:t>
        </w:r>
      </w:hyperlink>
      <w:r w:rsidR="00416543" w:rsidRPr="00D06A34">
        <w:rPr>
          <w:rStyle w:val="Hyperlink"/>
          <w:rFonts w:ascii="Arial" w:hAnsi="Arial" w:cs="Arial"/>
          <w:color w:val="auto"/>
        </w:rPr>
        <w:t xml:space="preserve"> </w:t>
      </w:r>
      <w:r w:rsidR="00416543" w:rsidRPr="00D06A34">
        <w:rPr>
          <w:rFonts w:ascii="Arial" w:hAnsi="Arial" w:cs="Arial"/>
        </w:rPr>
        <w:t xml:space="preserve">(Accessed: </w:t>
      </w:r>
      <w:r w:rsidR="000429FD" w:rsidRPr="00D06A34">
        <w:rPr>
          <w:rFonts w:ascii="Arial" w:hAnsi="Arial" w:cs="Arial"/>
        </w:rPr>
        <w:t>6</w:t>
      </w:r>
      <w:r w:rsidR="00416543" w:rsidRPr="00D06A34">
        <w:rPr>
          <w:rFonts w:ascii="Arial" w:hAnsi="Arial" w:cs="Arial"/>
        </w:rPr>
        <w:t>th October 2024).</w:t>
      </w:r>
    </w:p>
    <w:p w14:paraId="0616BA55" w14:textId="77777777" w:rsidR="00975C77" w:rsidRPr="00D06A34" w:rsidRDefault="00975C77"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Ten Have, P., 1999. </w:t>
      </w:r>
      <w:r w:rsidRPr="00D06A34">
        <w:rPr>
          <w:rFonts w:ascii="Arial" w:hAnsi="Arial" w:cs="Arial"/>
          <w:i/>
          <w:iCs/>
        </w:rPr>
        <w:t>Doing conversation analysis – a practical guide</w:t>
      </w:r>
      <w:r w:rsidRPr="00D06A34">
        <w:rPr>
          <w:rFonts w:ascii="Arial" w:hAnsi="Arial" w:cs="Arial"/>
        </w:rPr>
        <w:t>. London: Sage.</w:t>
      </w:r>
    </w:p>
    <w:p w14:paraId="5392EA99" w14:textId="204C22C1"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lang w:val="it-IT"/>
        </w:rPr>
        <w:t xml:space="preserve">Tiwari, A., Singh, M. &amp; Dahiya, A., 2023. </w:t>
      </w:r>
      <w:r w:rsidRPr="00D06A34">
        <w:rPr>
          <w:rFonts w:ascii="Arial" w:hAnsi="Arial" w:cs="Arial"/>
        </w:rPr>
        <w:t xml:space="preserve">The impact of outsourcing of hotel housekeeping services on hotel performance: A study on 5-star hotels of Delhi NCR. </w:t>
      </w:r>
      <w:r w:rsidRPr="00D06A34">
        <w:rPr>
          <w:rFonts w:ascii="Arial" w:hAnsi="Arial" w:cs="Arial"/>
          <w:i/>
          <w:iCs/>
        </w:rPr>
        <w:t>International Journal of Professional Business Review</w:t>
      </w:r>
      <w:r w:rsidRPr="00D06A34">
        <w:rPr>
          <w:rFonts w:ascii="Arial" w:hAnsi="Arial" w:cs="Arial"/>
        </w:rPr>
        <w:t xml:space="preserve">. Available at: </w:t>
      </w:r>
      <w:hyperlink r:id="rId50" w:tgtFrame="_new" w:history="1">
        <w:r w:rsidRPr="00D06A34">
          <w:rPr>
            <w:rStyle w:val="Hyperlink"/>
            <w:rFonts w:ascii="Arial" w:hAnsi="Arial" w:cs="Arial"/>
          </w:rPr>
          <w:t>https://www.taylorfrancis.com/books/mono/10.4324/9780080961200/international-encyclopedia-hospitality-management-2nd-edition-abraham-pizam</w:t>
        </w:r>
      </w:hyperlink>
      <w:r w:rsidRPr="00D06A34">
        <w:rPr>
          <w:rFonts w:ascii="Arial" w:hAnsi="Arial" w:cs="Arial"/>
        </w:rPr>
        <w:t xml:space="preserve"> </w:t>
      </w:r>
      <w:r w:rsidR="00416543" w:rsidRPr="00D06A34">
        <w:rPr>
          <w:rFonts w:ascii="Arial" w:hAnsi="Arial" w:cs="Arial"/>
        </w:rPr>
        <w:t xml:space="preserve">(Accessed: </w:t>
      </w:r>
      <w:r w:rsidR="00F1256A" w:rsidRPr="00D06A34">
        <w:rPr>
          <w:rFonts w:ascii="Arial" w:hAnsi="Arial" w:cs="Arial"/>
        </w:rPr>
        <w:t xml:space="preserve">10th November </w:t>
      </w:r>
      <w:r w:rsidR="00416543" w:rsidRPr="00D06A34">
        <w:rPr>
          <w:rFonts w:ascii="Arial" w:hAnsi="Arial" w:cs="Arial"/>
        </w:rPr>
        <w:t>2024).</w:t>
      </w:r>
    </w:p>
    <w:p w14:paraId="281463E5" w14:textId="33E830C0" w:rsidR="00F93614" w:rsidRPr="00D06A34" w:rsidRDefault="00EC0FC2"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Tooranloo</w:t>
      </w:r>
      <w:proofErr w:type="spellEnd"/>
      <w:r w:rsidRPr="00D06A34">
        <w:rPr>
          <w:rFonts w:ascii="Arial" w:hAnsi="Arial" w:cs="Arial"/>
        </w:rPr>
        <w:t xml:space="preserve">, H., 2019. Investigating the impact of using knowledge management on organisational agility through competitive intelligence and strategic thinking. </w:t>
      </w:r>
      <w:r w:rsidRPr="00D06A34">
        <w:rPr>
          <w:rFonts w:ascii="Arial" w:hAnsi="Arial" w:cs="Arial"/>
          <w:i/>
          <w:iCs/>
        </w:rPr>
        <w:t>Journal of Information &amp; Knowledge Management</w:t>
      </w:r>
      <w:r w:rsidRPr="00D06A34">
        <w:rPr>
          <w:rFonts w:ascii="Arial" w:hAnsi="Arial" w:cs="Arial"/>
        </w:rPr>
        <w:t>, pp.1-31.</w:t>
      </w:r>
      <w:r w:rsidR="00416543" w:rsidRPr="00D06A34">
        <w:rPr>
          <w:rFonts w:ascii="Arial" w:hAnsi="Arial" w:cs="Arial"/>
        </w:rPr>
        <w:t xml:space="preserve"> Available at: </w:t>
      </w:r>
      <w:hyperlink r:id="rId51" w:history="1">
        <w:r w:rsidR="00416543" w:rsidRPr="00D06A34">
          <w:rPr>
            <w:rStyle w:val="Hyperlink"/>
            <w:rFonts w:ascii="Arial" w:hAnsi="Arial" w:cs="Arial"/>
          </w:rPr>
          <w:t>https://scholar.google.com/</w:t>
        </w:r>
      </w:hyperlink>
      <w:r w:rsidR="00416543" w:rsidRPr="00D06A34">
        <w:rPr>
          <w:rFonts w:ascii="Arial" w:hAnsi="Arial" w:cs="Arial"/>
        </w:rPr>
        <w:t xml:space="preserve"> (Accessed: </w:t>
      </w:r>
      <w:r w:rsidR="000429FD" w:rsidRPr="00D06A34">
        <w:rPr>
          <w:rFonts w:ascii="Arial" w:hAnsi="Arial" w:cs="Arial"/>
        </w:rPr>
        <w:t>2nd</w:t>
      </w:r>
      <w:r w:rsidR="00416543" w:rsidRPr="00D06A34">
        <w:rPr>
          <w:rFonts w:ascii="Arial" w:hAnsi="Arial" w:cs="Arial"/>
        </w:rPr>
        <w:t xml:space="preserve"> October 2024).</w:t>
      </w:r>
    </w:p>
    <w:p w14:paraId="7257ADA2" w14:textId="498461A9" w:rsidR="00EC0FC2" w:rsidRPr="00D06A34" w:rsidRDefault="00EC0FC2" w:rsidP="00D06A34">
      <w:pPr>
        <w:pStyle w:val="ListParagraph"/>
        <w:numPr>
          <w:ilvl w:val="0"/>
          <w:numId w:val="36"/>
        </w:numPr>
        <w:spacing w:after="0" w:line="360" w:lineRule="auto"/>
        <w:ind w:left="0" w:firstLine="0"/>
        <w:jc w:val="both"/>
        <w:rPr>
          <w:rFonts w:ascii="Arial" w:hAnsi="Arial" w:cs="Arial"/>
        </w:rPr>
      </w:pPr>
      <w:proofErr w:type="spellStart"/>
      <w:r w:rsidRPr="00D06A34">
        <w:rPr>
          <w:rFonts w:ascii="Arial" w:hAnsi="Arial" w:cs="Arial"/>
        </w:rPr>
        <w:t>Uzkurt</w:t>
      </w:r>
      <w:proofErr w:type="spellEnd"/>
      <w:r w:rsidRPr="00D06A34">
        <w:rPr>
          <w:rFonts w:ascii="Arial" w:hAnsi="Arial" w:cs="Arial"/>
        </w:rPr>
        <w:t xml:space="preserve">, C., Kumar, R., </w:t>
      </w:r>
      <w:proofErr w:type="spellStart"/>
      <w:r w:rsidRPr="00D06A34">
        <w:rPr>
          <w:rFonts w:ascii="Arial" w:hAnsi="Arial" w:cs="Arial"/>
        </w:rPr>
        <w:t>Kimzan</w:t>
      </w:r>
      <w:proofErr w:type="spellEnd"/>
      <w:r w:rsidRPr="00D06A34">
        <w:rPr>
          <w:rFonts w:ascii="Arial" w:hAnsi="Arial" w:cs="Arial"/>
        </w:rPr>
        <w:t xml:space="preserve">, H.S. and </w:t>
      </w:r>
      <w:proofErr w:type="spellStart"/>
      <w:r w:rsidRPr="00D06A34">
        <w:rPr>
          <w:rFonts w:ascii="Arial" w:hAnsi="Arial" w:cs="Arial"/>
        </w:rPr>
        <w:t>Eminoğlu</w:t>
      </w:r>
      <w:proofErr w:type="spellEnd"/>
      <w:r w:rsidRPr="00D06A34">
        <w:rPr>
          <w:rFonts w:ascii="Arial" w:hAnsi="Arial" w:cs="Arial"/>
        </w:rPr>
        <w:t xml:space="preserve">, G., 2013. Role of innovation in the relationship between organizational culture and firm performance: A study of the banking sector in Turkey. </w:t>
      </w:r>
      <w:r w:rsidRPr="00D06A34">
        <w:rPr>
          <w:rFonts w:ascii="Arial" w:hAnsi="Arial" w:cs="Arial"/>
          <w:i/>
          <w:iCs/>
        </w:rPr>
        <w:t>European Journal of Innovation Management</w:t>
      </w:r>
      <w:r w:rsidRPr="00D06A34">
        <w:rPr>
          <w:rFonts w:ascii="Arial" w:hAnsi="Arial" w:cs="Arial"/>
        </w:rPr>
        <w:t>, 16, pp.92-117.</w:t>
      </w:r>
      <w:r w:rsidR="00416543" w:rsidRPr="00D06A34">
        <w:rPr>
          <w:rFonts w:ascii="Arial" w:hAnsi="Arial" w:cs="Arial"/>
        </w:rPr>
        <w:t xml:space="preserve"> Available at: </w:t>
      </w:r>
      <w:hyperlink r:id="rId52" w:history="1">
        <w:r w:rsidR="00416543" w:rsidRPr="00D06A34">
          <w:rPr>
            <w:rStyle w:val="Hyperlink"/>
            <w:rFonts w:ascii="Arial" w:hAnsi="Arial" w:cs="Arial"/>
          </w:rPr>
          <w:t>https://scholar.google.com/</w:t>
        </w:r>
      </w:hyperlink>
      <w:r w:rsidR="00416543" w:rsidRPr="00D06A34">
        <w:rPr>
          <w:rFonts w:ascii="Arial" w:hAnsi="Arial" w:cs="Arial"/>
        </w:rPr>
        <w:t xml:space="preserve"> (Accessed: </w:t>
      </w:r>
      <w:r w:rsidR="000429FD" w:rsidRPr="00D06A34">
        <w:rPr>
          <w:rFonts w:ascii="Arial" w:hAnsi="Arial" w:cs="Arial"/>
        </w:rPr>
        <w:t>29</w:t>
      </w:r>
      <w:r w:rsidR="00416543" w:rsidRPr="00D06A34">
        <w:rPr>
          <w:rFonts w:ascii="Arial" w:hAnsi="Arial" w:cs="Arial"/>
        </w:rPr>
        <w:t>th October 2024).</w:t>
      </w:r>
    </w:p>
    <w:p w14:paraId="306AE4F3" w14:textId="7859357F" w:rsidR="00EC0FC2"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Williams, V., Boylan, A.-M. and Nunan, D., 2019. Critical appraisal of qualitative research: Necessity, partialities and the issue of bias. </w:t>
      </w:r>
      <w:r w:rsidRPr="00D06A34">
        <w:rPr>
          <w:rFonts w:ascii="Arial" w:hAnsi="Arial" w:cs="Arial"/>
          <w:i/>
          <w:iCs/>
        </w:rPr>
        <w:t>BMJ Evidence-Based Medicine</w:t>
      </w:r>
      <w:r w:rsidRPr="00D06A34">
        <w:rPr>
          <w:rFonts w:ascii="Arial" w:hAnsi="Arial" w:cs="Arial"/>
        </w:rPr>
        <w:t>, 25(1).</w:t>
      </w:r>
    </w:p>
    <w:p w14:paraId="5F7BA840" w14:textId="479C37C4" w:rsidR="00EC0FC2"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Wood, S., Van </w:t>
      </w:r>
      <w:proofErr w:type="spellStart"/>
      <w:r w:rsidRPr="00D06A34">
        <w:rPr>
          <w:rFonts w:ascii="Arial" w:hAnsi="Arial" w:cs="Arial"/>
        </w:rPr>
        <w:t>Veldhoven</w:t>
      </w:r>
      <w:proofErr w:type="spellEnd"/>
      <w:r w:rsidRPr="00D06A34">
        <w:rPr>
          <w:rFonts w:ascii="Arial" w:hAnsi="Arial" w:cs="Arial"/>
        </w:rPr>
        <w:t xml:space="preserve">, M., Croon, M. and de Menezes, L.M., 2012. Enriched job design, high involvement management and organisational performance: The </w:t>
      </w:r>
      <w:r w:rsidRPr="00D06A34">
        <w:rPr>
          <w:rFonts w:ascii="Arial" w:hAnsi="Arial" w:cs="Arial"/>
        </w:rPr>
        <w:lastRenderedPageBreak/>
        <w:t xml:space="preserve">mediating roles of job satisfaction and well-being. </w:t>
      </w:r>
      <w:r w:rsidRPr="00D06A34">
        <w:rPr>
          <w:rFonts w:ascii="Arial" w:hAnsi="Arial" w:cs="Arial"/>
          <w:i/>
          <w:iCs/>
        </w:rPr>
        <w:t>Human Relations</w:t>
      </w:r>
      <w:r w:rsidRPr="00D06A34">
        <w:rPr>
          <w:rFonts w:ascii="Arial" w:hAnsi="Arial" w:cs="Arial"/>
        </w:rPr>
        <w:t>, 65(4), pp.419-445.</w:t>
      </w:r>
      <w:r w:rsidR="00416543" w:rsidRPr="00D06A34">
        <w:rPr>
          <w:rFonts w:ascii="Arial" w:hAnsi="Arial" w:cs="Arial"/>
        </w:rPr>
        <w:t xml:space="preserve"> Available at: </w:t>
      </w:r>
      <w:hyperlink r:id="rId53" w:history="1">
        <w:r w:rsidR="00416543" w:rsidRPr="00D06A34">
          <w:rPr>
            <w:rStyle w:val="Hyperlink"/>
            <w:rFonts w:ascii="Arial" w:hAnsi="Arial" w:cs="Arial"/>
          </w:rPr>
          <w:t>https://scholar.google.com/</w:t>
        </w:r>
      </w:hyperlink>
      <w:r w:rsidR="00416543" w:rsidRPr="00D06A34">
        <w:rPr>
          <w:rStyle w:val="Hyperlink"/>
          <w:rFonts w:ascii="Arial" w:hAnsi="Arial" w:cs="Arial"/>
        </w:rPr>
        <w:t xml:space="preserve"> </w:t>
      </w:r>
      <w:r w:rsidR="00416543" w:rsidRPr="00D06A34">
        <w:rPr>
          <w:rFonts w:ascii="Arial" w:hAnsi="Arial" w:cs="Arial"/>
        </w:rPr>
        <w:t xml:space="preserve">(Accessed: </w:t>
      </w:r>
      <w:r w:rsidR="000429FD" w:rsidRPr="00D06A34">
        <w:rPr>
          <w:rFonts w:ascii="Arial" w:hAnsi="Arial" w:cs="Arial"/>
        </w:rPr>
        <w:t>9</w:t>
      </w:r>
      <w:r w:rsidR="00416543" w:rsidRPr="00D06A34">
        <w:rPr>
          <w:rFonts w:ascii="Arial" w:hAnsi="Arial" w:cs="Arial"/>
        </w:rPr>
        <w:t xml:space="preserve">th </w:t>
      </w:r>
      <w:r w:rsidR="000429FD" w:rsidRPr="00D06A34">
        <w:rPr>
          <w:rFonts w:ascii="Arial" w:hAnsi="Arial" w:cs="Arial"/>
        </w:rPr>
        <w:t>Novem</w:t>
      </w:r>
      <w:r w:rsidR="00416543" w:rsidRPr="00D06A34">
        <w:rPr>
          <w:rFonts w:ascii="Arial" w:hAnsi="Arial" w:cs="Arial"/>
        </w:rPr>
        <w:t>ber 2024).</w:t>
      </w:r>
    </w:p>
    <w:p w14:paraId="1D201491" w14:textId="5A9A4C75"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Yadav, V. and Gupta, R.K., 2008. A paradigmatic and methodological review of research in outsourcing. </w:t>
      </w:r>
      <w:r w:rsidRPr="00D06A34">
        <w:rPr>
          <w:rFonts w:ascii="Arial" w:hAnsi="Arial" w:cs="Arial"/>
          <w:i/>
          <w:iCs/>
        </w:rPr>
        <w:t>Information Resources Management Journal</w:t>
      </w:r>
      <w:r w:rsidRPr="00D06A34">
        <w:rPr>
          <w:rFonts w:ascii="Arial" w:hAnsi="Arial" w:cs="Arial"/>
        </w:rPr>
        <w:t>, 21(3), pp.28-33.</w:t>
      </w:r>
      <w:r w:rsidR="00416543" w:rsidRPr="00D06A34">
        <w:rPr>
          <w:rFonts w:ascii="Arial" w:hAnsi="Arial" w:cs="Arial"/>
        </w:rPr>
        <w:t xml:space="preserve"> Available at: </w:t>
      </w:r>
      <w:hyperlink r:id="rId54" w:history="1">
        <w:r w:rsidR="00416543" w:rsidRPr="00D06A34">
          <w:rPr>
            <w:rStyle w:val="Hyperlink"/>
            <w:rFonts w:ascii="Arial" w:hAnsi="Arial" w:cs="Arial"/>
          </w:rPr>
          <w:t>https://scholar.google.com/</w:t>
        </w:r>
      </w:hyperlink>
      <w:r w:rsidR="00416543" w:rsidRPr="00D06A34">
        <w:rPr>
          <w:rFonts w:ascii="Arial" w:hAnsi="Arial" w:cs="Arial"/>
        </w:rPr>
        <w:t xml:space="preserve"> (Accessed: </w:t>
      </w:r>
      <w:r w:rsidR="000429FD" w:rsidRPr="00D06A34">
        <w:rPr>
          <w:rFonts w:ascii="Arial" w:hAnsi="Arial" w:cs="Arial"/>
        </w:rPr>
        <w:t>20</w:t>
      </w:r>
      <w:r w:rsidR="00416543" w:rsidRPr="00D06A34">
        <w:rPr>
          <w:rFonts w:ascii="Arial" w:hAnsi="Arial" w:cs="Arial"/>
        </w:rPr>
        <w:t>th October 2024).</w:t>
      </w:r>
    </w:p>
    <w:p w14:paraId="543392A1" w14:textId="36E42A9D" w:rsidR="00F93614"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Yıldız, S. and Demirel, Z.H., 2014. The benefits, risks and effects on performance of outsourcing: A comparative study of seasonal and permanent hotels. </w:t>
      </w:r>
      <w:r w:rsidRPr="00D06A34">
        <w:rPr>
          <w:rFonts w:ascii="Arial" w:hAnsi="Arial" w:cs="Arial"/>
          <w:i/>
          <w:iCs/>
        </w:rPr>
        <w:t xml:space="preserve">Procedia - Social and </w:t>
      </w:r>
      <w:proofErr w:type="spellStart"/>
      <w:r w:rsidRPr="00D06A34">
        <w:rPr>
          <w:rFonts w:ascii="Arial" w:hAnsi="Arial" w:cs="Arial"/>
          <w:i/>
          <w:iCs/>
        </w:rPr>
        <w:t>Behavioral</w:t>
      </w:r>
      <w:proofErr w:type="spellEnd"/>
      <w:r w:rsidRPr="00D06A34">
        <w:rPr>
          <w:rFonts w:ascii="Arial" w:hAnsi="Arial" w:cs="Arial"/>
          <w:i/>
          <w:iCs/>
        </w:rPr>
        <w:t xml:space="preserve"> Sciences</w:t>
      </w:r>
      <w:r w:rsidRPr="00D06A34">
        <w:rPr>
          <w:rFonts w:ascii="Arial" w:hAnsi="Arial" w:cs="Arial"/>
        </w:rPr>
        <w:t>, 109, pp.514-521.</w:t>
      </w:r>
      <w:r w:rsidR="00416543" w:rsidRPr="00D06A34">
        <w:rPr>
          <w:rFonts w:ascii="Arial" w:hAnsi="Arial" w:cs="Arial"/>
        </w:rPr>
        <w:t xml:space="preserve"> Available at: </w:t>
      </w:r>
      <w:hyperlink r:id="rId55" w:history="1">
        <w:r w:rsidR="00416543" w:rsidRPr="00D06A34">
          <w:rPr>
            <w:rStyle w:val="Hyperlink"/>
            <w:rFonts w:ascii="Arial" w:hAnsi="Arial" w:cs="Arial"/>
          </w:rPr>
          <w:t>https://scholar.google.com/</w:t>
        </w:r>
      </w:hyperlink>
      <w:r w:rsidR="00416543" w:rsidRPr="00D06A34">
        <w:rPr>
          <w:rFonts w:ascii="Arial" w:hAnsi="Arial" w:cs="Arial"/>
        </w:rPr>
        <w:t xml:space="preserve"> (Accessed: </w:t>
      </w:r>
      <w:r w:rsidR="000429FD" w:rsidRPr="00D06A34">
        <w:rPr>
          <w:rFonts w:ascii="Arial" w:hAnsi="Arial" w:cs="Arial"/>
        </w:rPr>
        <w:t>3rd</w:t>
      </w:r>
      <w:r w:rsidR="00416543" w:rsidRPr="00D06A34">
        <w:rPr>
          <w:rFonts w:ascii="Arial" w:hAnsi="Arial" w:cs="Arial"/>
        </w:rPr>
        <w:t xml:space="preserve"> October 2024).</w:t>
      </w:r>
    </w:p>
    <w:p w14:paraId="6B7A2E4E" w14:textId="4EF319CF" w:rsidR="00EC0FC2"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Yin, R.K., 1993. </w:t>
      </w:r>
      <w:r w:rsidRPr="00D06A34">
        <w:rPr>
          <w:rFonts w:ascii="Arial" w:hAnsi="Arial" w:cs="Arial"/>
          <w:i/>
          <w:iCs/>
        </w:rPr>
        <w:t>Application of Case Study Research</w:t>
      </w:r>
      <w:r w:rsidRPr="00D06A34">
        <w:rPr>
          <w:rFonts w:ascii="Arial" w:hAnsi="Arial" w:cs="Arial"/>
        </w:rPr>
        <w:t>. Sage, Newbury Park, London, New Delhi.</w:t>
      </w:r>
      <w:r w:rsidR="00F74711" w:rsidRPr="00D06A34">
        <w:rPr>
          <w:rFonts w:ascii="Arial" w:hAnsi="Arial" w:cs="Arial"/>
        </w:rPr>
        <w:t xml:space="preserve"> Available at: </w:t>
      </w:r>
      <w:hyperlink r:id="rId56" w:history="1">
        <w:r w:rsidR="00F74711" w:rsidRPr="00D06A34">
          <w:rPr>
            <w:rStyle w:val="Hyperlink"/>
            <w:rFonts w:ascii="Arial" w:hAnsi="Arial" w:cs="Arial"/>
          </w:rPr>
          <w:t>https://scholar.google.com/</w:t>
        </w:r>
      </w:hyperlink>
      <w:r w:rsidR="00F74711" w:rsidRPr="00D06A34">
        <w:rPr>
          <w:rFonts w:ascii="Arial" w:hAnsi="Arial" w:cs="Arial"/>
        </w:rPr>
        <w:t xml:space="preserve"> (Accessed: 15th October 2024).</w:t>
      </w:r>
    </w:p>
    <w:p w14:paraId="33840C1E" w14:textId="77777777" w:rsidR="00F74711"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Yin, R.K., 2003. </w:t>
      </w:r>
      <w:r w:rsidRPr="00D06A34">
        <w:rPr>
          <w:rFonts w:ascii="Arial" w:hAnsi="Arial" w:cs="Arial"/>
          <w:i/>
          <w:iCs/>
        </w:rPr>
        <w:t>Case Study Research: Design and Methods</w:t>
      </w:r>
      <w:r w:rsidRPr="00D06A34">
        <w:rPr>
          <w:rFonts w:ascii="Arial" w:hAnsi="Arial" w:cs="Arial"/>
        </w:rPr>
        <w:t>. Sage, Thousand Oaks, CA.</w:t>
      </w:r>
      <w:r w:rsidR="00F74711" w:rsidRPr="00D06A34">
        <w:rPr>
          <w:rFonts w:ascii="Arial" w:hAnsi="Arial" w:cs="Arial"/>
        </w:rPr>
        <w:t xml:space="preserve"> Available at: </w:t>
      </w:r>
      <w:hyperlink r:id="rId57" w:history="1">
        <w:r w:rsidR="00F74711" w:rsidRPr="00D06A34">
          <w:rPr>
            <w:rStyle w:val="Hyperlink"/>
            <w:rFonts w:ascii="Arial" w:hAnsi="Arial" w:cs="Arial"/>
          </w:rPr>
          <w:t>https://scholar.google.com/</w:t>
        </w:r>
      </w:hyperlink>
      <w:r w:rsidR="00F74711" w:rsidRPr="00D06A34">
        <w:rPr>
          <w:rStyle w:val="Hyperlink"/>
          <w:rFonts w:ascii="Arial" w:hAnsi="Arial" w:cs="Arial"/>
        </w:rPr>
        <w:t xml:space="preserve"> </w:t>
      </w:r>
      <w:r w:rsidR="00F74711" w:rsidRPr="00D06A34">
        <w:rPr>
          <w:rFonts w:ascii="Arial" w:hAnsi="Arial" w:cs="Arial"/>
        </w:rPr>
        <w:t>(Accessed: 15th October 2024).</w:t>
      </w:r>
    </w:p>
    <w:p w14:paraId="1CB0896B" w14:textId="6B264779" w:rsidR="00F74711"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Yin, R.K., 2006. The case study crisis: Some answers. In: Johnson, P. and Clark, M., eds. </w:t>
      </w:r>
      <w:r w:rsidRPr="00D06A34">
        <w:rPr>
          <w:rFonts w:ascii="Arial" w:hAnsi="Arial" w:cs="Arial"/>
          <w:i/>
          <w:iCs/>
        </w:rPr>
        <w:t>Combining Qualitative and Quantitative Approaches</w:t>
      </w:r>
      <w:r w:rsidRPr="00D06A34">
        <w:rPr>
          <w:rFonts w:ascii="Arial" w:hAnsi="Arial" w:cs="Arial"/>
        </w:rPr>
        <w:t>. Sage.</w:t>
      </w:r>
      <w:r w:rsidR="00F74711" w:rsidRPr="00D06A34">
        <w:rPr>
          <w:rFonts w:ascii="Arial" w:hAnsi="Arial" w:cs="Arial"/>
        </w:rPr>
        <w:t xml:space="preserve"> Available at: </w:t>
      </w:r>
      <w:hyperlink r:id="rId58" w:history="1">
        <w:r w:rsidR="00F74711" w:rsidRPr="00D06A34">
          <w:rPr>
            <w:rStyle w:val="Hyperlink"/>
            <w:rFonts w:ascii="Arial" w:hAnsi="Arial" w:cs="Arial"/>
          </w:rPr>
          <w:t>https://scholar.google.com/</w:t>
        </w:r>
      </w:hyperlink>
      <w:r w:rsidR="00F74711" w:rsidRPr="00D06A34">
        <w:rPr>
          <w:rStyle w:val="Hyperlink"/>
          <w:rFonts w:ascii="Arial" w:hAnsi="Arial" w:cs="Arial"/>
        </w:rPr>
        <w:t xml:space="preserve"> </w:t>
      </w:r>
      <w:r w:rsidR="00F74711" w:rsidRPr="00D06A34">
        <w:rPr>
          <w:rFonts w:ascii="Arial" w:hAnsi="Arial" w:cs="Arial"/>
        </w:rPr>
        <w:t xml:space="preserve">(Accessed: </w:t>
      </w:r>
      <w:r w:rsidR="000429FD" w:rsidRPr="00D06A34">
        <w:rPr>
          <w:rFonts w:ascii="Arial" w:hAnsi="Arial" w:cs="Arial"/>
        </w:rPr>
        <w:t>1st</w:t>
      </w:r>
      <w:r w:rsidR="00F74711" w:rsidRPr="00D06A34">
        <w:rPr>
          <w:rFonts w:ascii="Arial" w:hAnsi="Arial" w:cs="Arial"/>
        </w:rPr>
        <w:t xml:space="preserve"> </w:t>
      </w:r>
      <w:r w:rsidR="000429FD" w:rsidRPr="00D06A34">
        <w:rPr>
          <w:rFonts w:ascii="Arial" w:hAnsi="Arial" w:cs="Arial"/>
        </w:rPr>
        <w:t>November</w:t>
      </w:r>
      <w:r w:rsidR="00F74711" w:rsidRPr="00D06A34">
        <w:rPr>
          <w:rFonts w:ascii="Arial" w:hAnsi="Arial" w:cs="Arial"/>
        </w:rPr>
        <w:t xml:space="preserve"> 2024).</w:t>
      </w:r>
    </w:p>
    <w:p w14:paraId="03D2A728" w14:textId="32FFDC3B" w:rsidR="00356355" w:rsidRPr="00D06A34" w:rsidRDefault="00356355"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Yin, R.K., 2018. </w:t>
      </w:r>
      <w:r w:rsidRPr="00D06A34">
        <w:rPr>
          <w:rFonts w:ascii="Arial" w:hAnsi="Arial" w:cs="Arial"/>
          <w:i/>
          <w:iCs/>
        </w:rPr>
        <w:t>Case Study Research: Design and Methods</w:t>
      </w:r>
      <w:r w:rsidRPr="00D06A34">
        <w:rPr>
          <w:rFonts w:ascii="Arial" w:hAnsi="Arial" w:cs="Arial"/>
        </w:rPr>
        <w:t>. 6th ed. Thousand Oaks, CA: Sage.</w:t>
      </w:r>
      <w:r w:rsidR="00F74711" w:rsidRPr="00D06A34">
        <w:rPr>
          <w:rFonts w:ascii="Arial" w:hAnsi="Arial" w:cs="Arial"/>
        </w:rPr>
        <w:t xml:space="preserve"> Available at: </w:t>
      </w:r>
      <w:hyperlink r:id="rId59" w:history="1">
        <w:r w:rsidR="00F74711" w:rsidRPr="00D06A34">
          <w:rPr>
            <w:rStyle w:val="Hyperlink"/>
            <w:rFonts w:ascii="Arial" w:hAnsi="Arial" w:cs="Arial"/>
          </w:rPr>
          <w:t>https://scholar.google.com/</w:t>
        </w:r>
      </w:hyperlink>
      <w:r w:rsidR="00F74711" w:rsidRPr="00D06A34">
        <w:rPr>
          <w:rStyle w:val="Hyperlink"/>
          <w:rFonts w:ascii="Arial" w:hAnsi="Arial" w:cs="Arial"/>
        </w:rPr>
        <w:t xml:space="preserve"> </w:t>
      </w:r>
      <w:r w:rsidR="00F74711" w:rsidRPr="00D06A34">
        <w:rPr>
          <w:rFonts w:ascii="Arial" w:hAnsi="Arial" w:cs="Arial"/>
        </w:rPr>
        <w:t>(Accessed: 15th October 2024).</w:t>
      </w:r>
    </w:p>
    <w:p w14:paraId="0CFE4FB5" w14:textId="633809E7" w:rsidR="009861AE" w:rsidRPr="00D06A34" w:rsidRDefault="00EC0FC2" w:rsidP="00D06A34">
      <w:pPr>
        <w:pStyle w:val="ListParagraph"/>
        <w:numPr>
          <w:ilvl w:val="0"/>
          <w:numId w:val="36"/>
        </w:numPr>
        <w:spacing w:after="0" w:line="360" w:lineRule="auto"/>
        <w:ind w:left="0" w:firstLine="0"/>
        <w:jc w:val="both"/>
        <w:rPr>
          <w:rFonts w:ascii="Arial" w:hAnsi="Arial" w:cs="Arial"/>
        </w:rPr>
      </w:pPr>
      <w:r w:rsidRPr="00D06A34">
        <w:rPr>
          <w:rFonts w:ascii="Arial" w:hAnsi="Arial" w:cs="Arial"/>
        </w:rPr>
        <w:t xml:space="preserve">Zhang, Y., Ma, E. and Qu, H., 2018. Transaction cost and resource-based views on hotels’ outsourcing mechanism: An empirical study in China. </w:t>
      </w:r>
      <w:r w:rsidRPr="00D06A34">
        <w:rPr>
          <w:rFonts w:ascii="Arial" w:hAnsi="Arial" w:cs="Arial"/>
          <w:i/>
          <w:iCs/>
        </w:rPr>
        <w:t>Journal of Hospitality Marketing &amp; Management</w:t>
      </w:r>
      <w:r w:rsidRPr="00D06A34">
        <w:rPr>
          <w:rFonts w:ascii="Arial" w:hAnsi="Arial" w:cs="Arial"/>
        </w:rPr>
        <w:t>, 27(5), pp.583-600.</w:t>
      </w:r>
      <w:r w:rsidR="00F74711" w:rsidRPr="00D06A34">
        <w:rPr>
          <w:rFonts w:ascii="Arial" w:hAnsi="Arial" w:cs="Arial"/>
        </w:rPr>
        <w:t xml:space="preserve"> Available at: </w:t>
      </w:r>
      <w:hyperlink r:id="rId60" w:history="1">
        <w:r w:rsidR="00F74711" w:rsidRPr="00D06A34">
          <w:rPr>
            <w:rStyle w:val="Hyperlink"/>
            <w:rFonts w:ascii="Arial" w:hAnsi="Arial" w:cs="Arial"/>
          </w:rPr>
          <w:t>https://scholar.google.com/</w:t>
        </w:r>
      </w:hyperlink>
      <w:r w:rsidR="00F74711" w:rsidRPr="00D06A34">
        <w:rPr>
          <w:rFonts w:ascii="Arial" w:hAnsi="Arial" w:cs="Arial"/>
        </w:rPr>
        <w:t xml:space="preserve"> (Accessed: </w:t>
      </w:r>
      <w:r w:rsidR="000429FD" w:rsidRPr="00D06A34">
        <w:rPr>
          <w:rFonts w:ascii="Arial" w:hAnsi="Arial" w:cs="Arial"/>
        </w:rPr>
        <w:t>29</w:t>
      </w:r>
      <w:r w:rsidR="00F74711" w:rsidRPr="00D06A34">
        <w:rPr>
          <w:rFonts w:ascii="Arial" w:hAnsi="Arial" w:cs="Arial"/>
        </w:rPr>
        <w:t>th October 2024).</w:t>
      </w:r>
    </w:p>
    <w:sectPr w:rsidR="009861AE" w:rsidRPr="00D06A34">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4E7DE" w14:textId="77777777" w:rsidR="00541A27" w:rsidRDefault="00541A27" w:rsidP="00333C60">
      <w:pPr>
        <w:spacing w:after="0" w:line="240" w:lineRule="auto"/>
      </w:pPr>
      <w:r>
        <w:separator/>
      </w:r>
    </w:p>
  </w:endnote>
  <w:endnote w:type="continuationSeparator" w:id="0">
    <w:p w14:paraId="6372A05D" w14:textId="77777777" w:rsidR="00541A27" w:rsidRDefault="00541A27" w:rsidP="00333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2581716"/>
      <w:docPartObj>
        <w:docPartGallery w:val="Page Numbers (Bottom of Page)"/>
        <w:docPartUnique/>
      </w:docPartObj>
    </w:sdtPr>
    <w:sdtEndPr>
      <w:rPr>
        <w:noProof/>
      </w:rPr>
    </w:sdtEndPr>
    <w:sdtContent>
      <w:p w14:paraId="0BE7C8D6" w14:textId="64820631" w:rsidR="00333C60" w:rsidRDefault="00333C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3DA5E1" w14:textId="77777777" w:rsidR="00333C60" w:rsidRDefault="00333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18024A" w14:textId="77777777" w:rsidR="00541A27" w:rsidRDefault="00541A27" w:rsidP="00333C60">
      <w:pPr>
        <w:spacing w:after="0" w:line="240" w:lineRule="auto"/>
      </w:pPr>
      <w:r>
        <w:separator/>
      </w:r>
    </w:p>
  </w:footnote>
  <w:footnote w:type="continuationSeparator" w:id="0">
    <w:p w14:paraId="624684EA" w14:textId="77777777" w:rsidR="00541A27" w:rsidRDefault="00541A27" w:rsidP="00333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2518E"/>
    <w:multiLevelType w:val="multilevel"/>
    <w:tmpl w:val="1BD28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F499E"/>
    <w:multiLevelType w:val="hybridMultilevel"/>
    <w:tmpl w:val="0B2E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168CF"/>
    <w:multiLevelType w:val="hybridMultilevel"/>
    <w:tmpl w:val="1CA4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21CF2"/>
    <w:multiLevelType w:val="hybridMultilevel"/>
    <w:tmpl w:val="5A62B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7C51E8"/>
    <w:multiLevelType w:val="multilevel"/>
    <w:tmpl w:val="DE061EFA"/>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101E110D"/>
    <w:multiLevelType w:val="hybridMultilevel"/>
    <w:tmpl w:val="A5041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D5188"/>
    <w:multiLevelType w:val="multilevel"/>
    <w:tmpl w:val="1794D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A1DEA"/>
    <w:multiLevelType w:val="multilevel"/>
    <w:tmpl w:val="86E461A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6578F1"/>
    <w:multiLevelType w:val="hybridMultilevel"/>
    <w:tmpl w:val="4822D4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56F7D49"/>
    <w:multiLevelType w:val="multilevel"/>
    <w:tmpl w:val="537E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9C4B63"/>
    <w:multiLevelType w:val="hybridMultilevel"/>
    <w:tmpl w:val="B2BA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B6494F"/>
    <w:multiLevelType w:val="multilevel"/>
    <w:tmpl w:val="2AC63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8515C4"/>
    <w:multiLevelType w:val="multilevel"/>
    <w:tmpl w:val="8FF64B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7B75019"/>
    <w:multiLevelType w:val="hybridMultilevel"/>
    <w:tmpl w:val="1DF49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1B112D"/>
    <w:multiLevelType w:val="hybridMultilevel"/>
    <w:tmpl w:val="17BE1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3C4BF3"/>
    <w:multiLevelType w:val="hybridMultilevel"/>
    <w:tmpl w:val="FA74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BA2EBF"/>
    <w:multiLevelType w:val="hybridMultilevel"/>
    <w:tmpl w:val="01AC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F73CC7"/>
    <w:multiLevelType w:val="hybridMultilevel"/>
    <w:tmpl w:val="39386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165727"/>
    <w:multiLevelType w:val="multilevel"/>
    <w:tmpl w:val="62864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55582F"/>
    <w:multiLevelType w:val="multilevel"/>
    <w:tmpl w:val="DE061EFA"/>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0" w15:restartNumberingAfterBreak="0">
    <w:nsid w:val="388626BF"/>
    <w:multiLevelType w:val="hybridMultilevel"/>
    <w:tmpl w:val="F7A2AA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96044D3"/>
    <w:multiLevelType w:val="multilevel"/>
    <w:tmpl w:val="6E367A4C"/>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3ED21D8"/>
    <w:multiLevelType w:val="hybridMultilevel"/>
    <w:tmpl w:val="56486B86"/>
    <w:lvl w:ilvl="0" w:tplc="2F2024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F05C39"/>
    <w:multiLevelType w:val="multilevel"/>
    <w:tmpl w:val="6E367A4C"/>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5B31A9F"/>
    <w:multiLevelType w:val="hybridMultilevel"/>
    <w:tmpl w:val="0EF40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210673"/>
    <w:multiLevelType w:val="multilevel"/>
    <w:tmpl w:val="4DBC9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04C49A6"/>
    <w:multiLevelType w:val="multilevel"/>
    <w:tmpl w:val="776E3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673317"/>
    <w:multiLevelType w:val="multilevel"/>
    <w:tmpl w:val="DD12AE74"/>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8" w15:restartNumberingAfterBreak="0">
    <w:nsid w:val="55282224"/>
    <w:multiLevelType w:val="hybridMultilevel"/>
    <w:tmpl w:val="0E88E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EB2A81"/>
    <w:multiLevelType w:val="hybridMultilevel"/>
    <w:tmpl w:val="9434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AB5AED"/>
    <w:multiLevelType w:val="hybridMultilevel"/>
    <w:tmpl w:val="E57C5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EC0C5D"/>
    <w:multiLevelType w:val="multilevel"/>
    <w:tmpl w:val="DD12AE74"/>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2" w15:restartNumberingAfterBreak="0">
    <w:nsid w:val="6872243D"/>
    <w:multiLevelType w:val="hybridMultilevel"/>
    <w:tmpl w:val="ED4AD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492802"/>
    <w:multiLevelType w:val="hybridMultilevel"/>
    <w:tmpl w:val="3638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72417A"/>
    <w:multiLevelType w:val="multilevel"/>
    <w:tmpl w:val="6F58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12339A"/>
    <w:multiLevelType w:val="multilevel"/>
    <w:tmpl w:val="C64E2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CA95D88"/>
    <w:multiLevelType w:val="hybridMultilevel"/>
    <w:tmpl w:val="EAE011C6"/>
    <w:lvl w:ilvl="0" w:tplc="4B1E55D8">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EBF75D6"/>
    <w:multiLevelType w:val="hybridMultilevel"/>
    <w:tmpl w:val="0D561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5F30F3"/>
    <w:multiLevelType w:val="multilevel"/>
    <w:tmpl w:val="6E367A4C"/>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76992ED1"/>
    <w:multiLevelType w:val="multilevel"/>
    <w:tmpl w:val="8FF64B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227454655">
    <w:abstractNumId w:val="6"/>
  </w:num>
  <w:num w:numId="2" w16cid:durableId="263809696">
    <w:abstractNumId w:val="0"/>
  </w:num>
  <w:num w:numId="3" w16cid:durableId="114180051">
    <w:abstractNumId w:val="11"/>
  </w:num>
  <w:num w:numId="4" w16cid:durableId="1142890384">
    <w:abstractNumId w:val="18"/>
  </w:num>
  <w:num w:numId="5" w16cid:durableId="595018727">
    <w:abstractNumId w:val="38"/>
  </w:num>
  <w:num w:numId="6" w16cid:durableId="1970355277">
    <w:abstractNumId w:val="34"/>
  </w:num>
  <w:num w:numId="7" w16cid:durableId="560865557">
    <w:abstractNumId w:val="26"/>
  </w:num>
  <w:num w:numId="8" w16cid:durableId="1507478259">
    <w:abstractNumId w:val="35"/>
  </w:num>
  <w:num w:numId="9" w16cid:durableId="1149129845">
    <w:abstractNumId w:val="7"/>
  </w:num>
  <w:num w:numId="10" w16cid:durableId="355740501">
    <w:abstractNumId w:val="17"/>
  </w:num>
  <w:num w:numId="11" w16cid:durableId="976765919">
    <w:abstractNumId w:val="1"/>
  </w:num>
  <w:num w:numId="12" w16cid:durableId="600989004">
    <w:abstractNumId w:val="39"/>
  </w:num>
  <w:num w:numId="13" w16cid:durableId="1034426088">
    <w:abstractNumId w:val="23"/>
  </w:num>
  <w:num w:numId="14" w16cid:durableId="2001303413">
    <w:abstractNumId w:val="12"/>
  </w:num>
  <w:num w:numId="15" w16cid:durableId="1403722377">
    <w:abstractNumId w:val="4"/>
  </w:num>
  <w:num w:numId="16" w16cid:durableId="245000413">
    <w:abstractNumId w:val="19"/>
  </w:num>
  <w:num w:numId="17" w16cid:durableId="543634788">
    <w:abstractNumId w:val="31"/>
  </w:num>
  <w:num w:numId="18" w16cid:durableId="348873304">
    <w:abstractNumId w:val="10"/>
  </w:num>
  <w:num w:numId="19" w16cid:durableId="434787408">
    <w:abstractNumId w:val="27"/>
  </w:num>
  <w:num w:numId="20" w16cid:durableId="1585602925">
    <w:abstractNumId w:val="29"/>
  </w:num>
  <w:num w:numId="21" w16cid:durableId="1280794290">
    <w:abstractNumId w:val="22"/>
  </w:num>
  <w:num w:numId="22" w16cid:durableId="2125078917">
    <w:abstractNumId w:val="13"/>
  </w:num>
  <w:num w:numId="23" w16cid:durableId="607397097">
    <w:abstractNumId w:val="14"/>
  </w:num>
  <w:num w:numId="24" w16cid:durableId="1836261265">
    <w:abstractNumId w:val="15"/>
  </w:num>
  <w:num w:numId="25" w16cid:durableId="494423156">
    <w:abstractNumId w:val="24"/>
  </w:num>
  <w:num w:numId="26" w16cid:durableId="1861553394">
    <w:abstractNumId w:val="28"/>
  </w:num>
  <w:num w:numId="27" w16cid:durableId="1617977698">
    <w:abstractNumId w:val="16"/>
  </w:num>
  <w:num w:numId="28" w16cid:durableId="1322004004">
    <w:abstractNumId w:val="30"/>
  </w:num>
  <w:num w:numId="29" w16cid:durableId="37974423">
    <w:abstractNumId w:val="3"/>
  </w:num>
  <w:num w:numId="30" w16cid:durableId="1968780667">
    <w:abstractNumId w:val="33"/>
  </w:num>
  <w:num w:numId="31" w16cid:durableId="314378875">
    <w:abstractNumId w:val="21"/>
  </w:num>
  <w:num w:numId="32" w16cid:durableId="1636596867">
    <w:abstractNumId w:val="2"/>
  </w:num>
  <w:num w:numId="33" w16cid:durableId="39018899">
    <w:abstractNumId w:val="5"/>
  </w:num>
  <w:num w:numId="34" w16cid:durableId="1107122587">
    <w:abstractNumId w:val="32"/>
  </w:num>
  <w:num w:numId="35" w16cid:durableId="1289780098">
    <w:abstractNumId w:val="37"/>
  </w:num>
  <w:num w:numId="36" w16cid:durableId="647784062">
    <w:abstractNumId w:val="36"/>
  </w:num>
  <w:num w:numId="37" w16cid:durableId="1000044041">
    <w:abstractNumId w:val="9"/>
  </w:num>
  <w:num w:numId="38" w16cid:durableId="1169321865">
    <w:abstractNumId w:val="25"/>
  </w:num>
  <w:num w:numId="39" w16cid:durableId="1968779044">
    <w:abstractNumId w:val="8"/>
  </w:num>
  <w:num w:numId="40" w16cid:durableId="42542108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1AE"/>
    <w:rsid w:val="000010D2"/>
    <w:rsid w:val="00024F0A"/>
    <w:rsid w:val="000263C2"/>
    <w:rsid w:val="00033C26"/>
    <w:rsid w:val="00041EA7"/>
    <w:rsid w:val="000429FD"/>
    <w:rsid w:val="00055F26"/>
    <w:rsid w:val="00086FFC"/>
    <w:rsid w:val="000B37E1"/>
    <w:rsid w:val="000B3DE4"/>
    <w:rsid w:val="000B4265"/>
    <w:rsid w:val="000D2E60"/>
    <w:rsid w:val="000D6B3E"/>
    <w:rsid w:val="000E14CE"/>
    <w:rsid w:val="000F3BEB"/>
    <w:rsid w:val="0011300E"/>
    <w:rsid w:val="00127755"/>
    <w:rsid w:val="001350E7"/>
    <w:rsid w:val="001904D8"/>
    <w:rsid w:val="001C4E7E"/>
    <w:rsid w:val="001C5E26"/>
    <w:rsid w:val="00204948"/>
    <w:rsid w:val="00215824"/>
    <w:rsid w:val="00222249"/>
    <w:rsid w:val="00223E57"/>
    <w:rsid w:val="00241BFC"/>
    <w:rsid w:val="00252D5F"/>
    <w:rsid w:val="00260544"/>
    <w:rsid w:val="002669AA"/>
    <w:rsid w:val="00267BF5"/>
    <w:rsid w:val="00281306"/>
    <w:rsid w:val="00296AB6"/>
    <w:rsid w:val="002C2378"/>
    <w:rsid w:val="002C3198"/>
    <w:rsid w:val="002C4F3C"/>
    <w:rsid w:val="002D1359"/>
    <w:rsid w:val="002D2BEB"/>
    <w:rsid w:val="002D5FB4"/>
    <w:rsid w:val="002E5745"/>
    <w:rsid w:val="00311460"/>
    <w:rsid w:val="003139A6"/>
    <w:rsid w:val="0031536C"/>
    <w:rsid w:val="00333C60"/>
    <w:rsid w:val="00351658"/>
    <w:rsid w:val="003530E8"/>
    <w:rsid w:val="00356355"/>
    <w:rsid w:val="003B1234"/>
    <w:rsid w:val="003B7563"/>
    <w:rsid w:val="003C1BAA"/>
    <w:rsid w:val="003D1557"/>
    <w:rsid w:val="003D37DD"/>
    <w:rsid w:val="003F0841"/>
    <w:rsid w:val="00410258"/>
    <w:rsid w:val="00416543"/>
    <w:rsid w:val="00423B58"/>
    <w:rsid w:val="0044306C"/>
    <w:rsid w:val="004520D7"/>
    <w:rsid w:val="004610CD"/>
    <w:rsid w:val="004712DA"/>
    <w:rsid w:val="00476808"/>
    <w:rsid w:val="004A133C"/>
    <w:rsid w:val="004B2585"/>
    <w:rsid w:val="004B2F9F"/>
    <w:rsid w:val="004D3AF0"/>
    <w:rsid w:val="004D497C"/>
    <w:rsid w:val="004D4BF7"/>
    <w:rsid w:val="004E4733"/>
    <w:rsid w:val="005136B6"/>
    <w:rsid w:val="00530442"/>
    <w:rsid w:val="00541A27"/>
    <w:rsid w:val="00561B4D"/>
    <w:rsid w:val="00574499"/>
    <w:rsid w:val="00584CD1"/>
    <w:rsid w:val="005B5757"/>
    <w:rsid w:val="005C6118"/>
    <w:rsid w:val="005D1BA0"/>
    <w:rsid w:val="005D487D"/>
    <w:rsid w:val="005D7BCE"/>
    <w:rsid w:val="00620DCC"/>
    <w:rsid w:val="006211B5"/>
    <w:rsid w:val="006365B6"/>
    <w:rsid w:val="006605AD"/>
    <w:rsid w:val="00667A00"/>
    <w:rsid w:val="00675F30"/>
    <w:rsid w:val="006760DB"/>
    <w:rsid w:val="00681BF9"/>
    <w:rsid w:val="006C79E5"/>
    <w:rsid w:val="006D651B"/>
    <w:rsid w:val="00703952"/>
    <w:rsid w:val="007475F6"/>
    <w:rsid w:val="00786351"/>
    <w:rsid w:val="007B57F9"/>
    <w:rsid w:val="007C1C57"/>
    <w:rsid w:val="007E06AC"/>
    <w:rsid w:val="007E624F"/>
    <w:rsid w:val="008036C1"/>
    <w:rsid w:val="0081031E"/>
    <w:rsid w:val="00815DC1"/>
    <w:rsid w:val="00821C18"/>
    <w:rsid w:val="00823408"/>
    <w:rsid w:val="00827D73"/>
    <w:rsid w:val="00831049"/>
    <w:rsid w:val="00831F25"/>
    <w:rsid w:val="008348B5"/>
    <w:rsid w:val="00845833"/>
    <w:rsid w:val="00853F91"/>
    <w:rsid w:val="0087552A"/>
    <w:rsid w:val="008A4029"/>
    <w:rsid w:val="008D3FBB"/>
    <w:rsid w:val="00923B9C"/>
    <w:rsid w:val="0096204B"/>
    <w:rsid w:val="00975C77"/>
    <w:rsid w:val="0097606A"/>
    <w:rsid w:val="009861AE"/>
    <w:rsid w:val="009A1D06"/>
    <w:rsid w:val="009F0368"/>
    <w:rsid w:val="009F1C47"/>
    <w:rsid w:val="009F359B"/>
    <w:rsid w:val="00A04782"/>
    <w:rsid w:val="00A23DB5"/>
    <w:rsid w:val="00A645A8"/>
    <w:rsid w:val="00A64C14"/>
    <w:rsid w:val="00A72598"/>
    <w:rsid w:val="00A82CF3"/>
    <w:rsid w:val="00A9100C"/>
    <w:rsid w:val="00AA1134"/>
    <w:rsid w:val="00AA3903"/>
    <w:rsid w:val="00AB3154"/>
    <w:rsid w:val="00AB7C60"/>
    <w:rsid w:val="00AC1F67"/>
    <w:rsid w:val="00AD02B3"/>
    <w:rsid w:val="00AD4506"/>
    <w:rsid w:val="00AD5689"/>
    <w:rsid w:val="00B06D65"/>
    <w:rsid w:val="00B172E7"/>
    <w:rsid w:val="00B30A12"/>
    <w:rsid w:val="00B7799F"/>
    <w:rsid w:val="00BB0729"/>
    <w:rsid w:val="00BB3F70"/>
    <w:rsid w:val="00BF04F6"/>
    <w:rsid w:val="00BF152D"/>
    <w:rsid w:val="00C14B3E"/>
    <w:rsid w:val="00C167D0"/>
    <w:rsid w:val="00C232B1"/>
    <w:rsid w:val="00C27220"/>
    <w:rsid w:val="00C3056B"/>
    <w:rsid w:val="00C45B3F"/>
    <w:rsid w:val="00C54FAF"/>
    <w:rsid w:val="00C6586E"/>
    <w:rsid w:val="00C73AB8"/>
    <w:rsid w:val="00C76671"/>
    <w:rsid w:val="00C84BF1"/>
    <w:rsid w:val="00C93B23"/>
    <w:rsid w:val="00CE4A3C"/>
    <w:rsid w:val="00CF07B0"/>
    <w:rsid w:val="00D06A34"/>
    <w:rsid w:val="00D32805"/>
    <w:rsid w:val="00DA3150"/>
    <w:rsid w:val="00DD7A36"/>
    <w:rsid w:val="00DE614C"/>
    <w:rsid w:val="00E14143"/>
    <w:rsid w:val="00E35065"/>
    <w:rsid w:val="00E7159D"/>
    <w:rsid w:val="00E968E4"/>
    <w:rsid w:val="00EC0FC2"/>
    <w:rsid w:val="00EC5E18"/>
    <w:rsid w:val="00EE0672"/>
    <w:rsid w:val="00EE3242"/>
    <w:rsid w:val="00EF4597"/>
    <w:rsid w:val="00EF79A4"/>
    <w:rsid w:val="00F1256A"/>
    <w:rsid w:val="00F20C62"/>
    <w:rsid w:val="00F60A64"/>
    <w:rsid w:val="00F65D1F"/>
    <w:rsid w:val="00F74711"/>
    <w:rsid w:val="00F90CE7"/>
    <w:rsid w:val="00F93614"/>
    <w:rsid w:val="00FC7880"/>
    <w:rsid w:val="00FD5AA4"/>
    <w:rsid w:val="00FF6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D1265"/>
  <w15:chartTrackingRefBased/>
  <w15:docId w15:val="{CE0C3BD3-F073-413D-B8A4-3B340D3F4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1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61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61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1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1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1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1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1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1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1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1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61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1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1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1AE"/>
    <w:rPr>
      <w:rFonts w:eastAsiaTheme="majorEastAsia" w:cstheme="majorBidi"/>
      <w:color w:val="272727" w:themeColor="text1" w:themeTint="D8"/>
    </w:rPr>
  </w:style>
  <w:style w:type="paragraph" w:styleId="Title">
    <w:name w:val="Title"/>
    <w:basedOn w:val="Normal"/>
    <w:next w:val="Normal"/>
    <w:link w:val="TitleChar"/>
    <w:uiPriority w:val="10"/>
    <w:qFormat/>
    <w:rsid w:val="009861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1AE"/>
    <w:pPr>
      <w:spacing w:before="160"/>
      <w:jc w:val="center"/>
    </w:pPr>
    <w:rPr>
      <w:i/>
      <w:iCs/>
      <w:color w:val="404040" w:themeColor="text1" w:themeTint="BF"/>
    </w:rPr>
  </w:style>
  <w:style w:type="character" w:customStyle="1" w:styleId="QuoteChar">
    <w:name w:val="Quote Char"/>
    <w:basedOn w:val="DefaultParagraphFont"/>
    <w:link w:val="Quote"/>
    <w:uiPriority w:val="29"/>
    <w:rsid w:val="009861AE"/>
    <w:rPr>
      <w:i/>
      <w:iCs/>
      <w:color w:val="404040" w:themeColor="text1" w:themeTint="BF"/>
    </w:rPr>
  </w:style>
  <w:style w:type="paragraph" w:styleId="ListParagraph">
    <w:name w:val="List Paragraph"/>
    <w:basedOn w:val="Normal"/>
    <w:uiPriority w:val="34"/>
    <w:qFormat/>
    <w:rsid w:val="009861AE"/>
    <w:pPr>
      <w:ind w:left="720"/>
      <w:contextualSpacing/>
    </w:pPr>
  </w:style>
  <w:style w:type="character" w:styleId="IntenseEmphasis">
    <w:name w:val="Intense Emphasis"/>
    <w:basedOn w:val="DefaultParagraphFont"/>
    <w:uiPriority w:val="21"/>
    <w:qFormat/>
    <w:rsid w:val="009861AE"/>
    <w:rPr>
      <w:i/>
      <w:iCs/>
      <w:color w:val="0F4761" w:themeColor="accent1" w:themeShade="BF"/>
    </w:rPr>
  </w:style>
  <w:style w:type="paragraph" w:styleId="IntenseQuote">
    <w:name w:val="Intense Quote"/>
    <w:basedOn w:val="Normal"/>
    <w:next w:val="Normal"/>
    <w:link w:val="IntenseQuoteChar"/>
    <w:uiPriority w:val="30"/>
    <w:qFormat/>
    <w:rsid w:val="009861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1AE"/>
    <w:rPr>
      <w:i/>
      <w:iCs/>
      <w:color w:val="0F4761" w:themeColor="accent1" w:themeShade="BF"/>
    </w:rPr>
  </w:style>
  <w:style w:type="character" w:styleId="IntenseReference">
    <w:name w:val="Intense Reference"/>
    <w:basedOn w:val="DefaultParagraphFont"/>
    <w:uiPriority w:val="32"/>
    <w:qFormat/>
    <w:rsid w:val="009861AE"/>
    <w:rPr>
      <w:b/>
      <w:bCs/>
      <w:smallCaps/>
      <w:color w:val="0F4761" w:themeColor="accent1" w:themeShade="BF"/>
      <w:spacing w:val="5"/>
    </w:rPr>
  </w:style>
  <w:style w:type="paragraph" w:styleId="NormalWeb">
    <w:name w:val="Normal (Web)"/>
    <w:basedOn w:val="Normal"/>
    <w:uiPriority w:val="99"/>
    <w:semiHidden/>
    <w:unhideWhenUsed/>
    <w:rsid w:val="00CE4A3C"/>
    <w:rPr>
      <w:rFonts w:ascii="Times New Roman" w:hAnsi="Times New Roman" w:cs="Times New Roman"/>
    </w:rPr>
  </w:style>
  <w:style w:type="character" w:styleId="Hyperlink">
    <w:name w:val="Hyperlink"/>
    <w:basedOn w:val="DefaultParagraphFont"/>
    <w:uiPriority w:val="99"/>
    <w:unhideWhenUsed/>
    <w:rsid w:val="00296AB6"/>
    <w:rPr>
      <w:color w:val="467886" w:themeColor="hyperlink"/>
      <w:u w:val="single"/>
    </w:rPr>
  </w:style>
  <w:style w:type="character" w:styleId="UnresolvedMention">
    <w:name w:val="Unresolved Mention"/>
    <w:basedOn w:val="DefaultParagraphFont"/>
    <w:uiPriority w:val="99"/>
    <w:semiHidden/>
    <w:unhideWhenUsed/>
    <w:rsid w:val="00B30A12"/>
    <w:rPr>
      <w:color w:val="605E5C"/>
      <w:shd w:val="clear" w:color="auto" w:fill="E1DFDD"/>
    </w:rPr>
  </w:style>
  <w:style w:type="paragraph" w:styleId="Header">
    <w:name w:val="header"/>
    <w:basedOn w:val="Normal"/>
    <w:link w:val="HeaderChar"/>
    <w:uiPriority w:val="99"/>
    <w:unhideWhenUsed/>
    <w:rsid w:val="00333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C60"/>
  </w:style>
  <w:style w:type="paragraph" w:styleId="Footer">
    <w:name w:val="footer"/>
    <w:basedOn w:val="Normal"/>
    <w:link w:val="FooterChar"/>
    <w:uiPriority w:val="99"/>
    <w:unhideWhenUsed/>
    <w:rsid w:val="00333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6915">
      <w:bodyDiv w:val="1"/>
      <w:marLeft w:val="0"/>
      <w:marRight w:val="0"/>
      <w:marTop w:val="0"/>
      <w:marBottom w:val="0"/>
      <w:divBdr>
        <w:top w:val="none" w:sz="0" w:space="0" w:color="auto"/>
        <w:left w:val="none" w:sz="0" w:space="0" w:color="auto"/>
        <w:bottom w:val="none" w:sz="0" w:space="0" w:color="auto"/>
        <w:right w:val="none" w:sz="0" w:space="0" w:color="auto"/>
      </w:divBdr>
    </w:div>
    <w:div w:id="24185170">
      <w:bodyDiv w:val="1"/>
      <w:marLeft w:val="0"/>
      <w:marRight w:val="0"/>
      <w:marTop w:val="0"/>
      <w:marBottom w:val="0"/>
      <w:divBdr>
        <w:top w:val="none" w:sz="0" w:space="0" w:color="auto"/>
        <w:left w:val="none" w:sz="0" w:space="0" w:color="auto"/>
        <w:bottom w:val="none" w:sz="0" w:space="0" w:color="auto"/>
        <w:right w:val="none" w:sz="0" w:space="0" w:color="auto"/>
      </w:divBdr>
    </w:div>
    <w:div w:id="27416489">
      <w:bodyDiv w:val="1"/>
      <w:marLeft w:val="0"/>
      <w:marRight w:val="0"/>
      <w:marTop w:val="0"/>
      <w:marBottom w:val="0"/>
      <w:divBdr>
        <w:top w:val="none" w:sz="0" w:space="0" w:color="auto"/>
        <w:left w:val="none" w:sz="0" w:space="0" w:color="auto"/>
        <w:bottom w:val="none" w:sz="0" w:space="0" w:color="auto"/>
        <w:right w:val="none" w:sz="0" w:space="0" w:color="auto"/>
      </w:divBdr>
    </w:div>
    <w:div w:id="32660940">
      <w:bodyDiv w:val="1"/>
      <w:marLeft w:val="0"/>
      <w:marRight w:val="0"/>
      <w:marTop w:val="0"/>
      <w:marBottom w:val="0"/>
      <w:divBdr>
        <w:top w:val="none" w:sz="0" w:space="0" w:color="auto"/>
        <w:left w:val="none" w:sz="0" w:space="0" w:color="auto"/>
        <w:bottom w:val="none" w:sz="0" w:space="0" w:color="auto"/>
        <w:right w:val="none" w:sz="0" w:space="0" w:color="auto"/>
      </w:divBdr>
    </w:div>
    <w:div w:id="33700836">
      <w:bodyDiv w:val="1"/>
      <w:marLeft w:val="0"/>
      <w:marRight w:val="0"/>
      <w:marTop w:val="0"/>
      <w:marBottom w:val="0"/>
      <w:divBdr>
        <w:top w:val="none" w:sz="0" w:space="0" w:color="auto"/>
        <w:left w:val="none" w:sz="0" w:space="0" w:color="auto"/>
        <w:bottom w:val="none" w:sz="0" w:space="0" w:color="auto"/>
        <w:right w:val="none" w:sz="0" w:space="0" w:color="auto"/>
      </w:divBdr>
    </w:div>
    <w:div w:id="67189629">
      <w:bodyDiv w:val="1"/>
      <w:marLeft w:val="0"/>
      <w:marRight w:val="0"/>
      <w:marTop w:val="0"/>
      <w:marBottom w:val="0"/>
      <w:divBdr>
        <w:top w:val="none" w:sz="0" w:space="0" w:color="auto"/>
        <w:left w:val="none" w:sz="0" w:space="0" w:color="auto"/>
        <w:bottom w:val="none" w:sz="0" w:space="0" w:color="auto"/>
        <w:right w:val="none" w:sz="0" w:space="0" w:color="auto"/>
      </w:divBdr>
    </w:div>
    <w:div w:id="117185017">
      <w:bodyDiv w:val="1"/>
      <w:marLeft w:val="0"/>
      <w:marRight w:val="0"/>
      <w:marTop w:val="0"/>
      <w:marBottom w:val="0"/>
      <w:divBdr>
        <w:top w:val="none" w:sz="0" w:space="0" w:color="auto"/>
        <w:left w:val="none" w:sz="0" w:space="0" w:color="auto"/>
        <w:bottom w:val="none" w:sz="0" w:space="0" w:color="auto"/>
        <w:right w:val="none" w:sz="0" w:space="0" w:color="auto"/>
      </w:divBdr>
    </w:div>
    <w:div w:id="126709630">
      <w:bodyDiv w:val="1"/>
      <w:marLeft w:val="0"/>
      <w:marRight w:val="0"/>
      <w:marTop w:val="0"/>
      <w:marBottom w:val="0"/>
      <w:divBdr>
        <w:top w:val="none" w:sz="0" w:space="0" w:color="auto"/>
        <w:left w:val="none" w:sz="0" w:space="0" w:color="auto"/>
        <w:bottom w:val="none" w:sz="0" w:space="0" w:color="auto"/>
        <w:right w:val="none" w:sz="0" w:space="0" w:color="auto"/>
      </w:divBdr>
    </w:div>
    <w:div w:id="225839545">
      <w:bodyDiv w:val="1"/>
      <w:marLeft w:val="0"/>
      <w:marRight w:val="0"/>
      <w:marTop w:val="0"/>
      <w:marBottom w:val="0"/>
      <w:divBdr>
        <w:top w:val="none" w:sz="0" w:space="0" w:color="auto"/>
        <w:left w:val="none" w:sz="0" w:space="0" w:color="auto"/>
        <w:bottom w:val="none" w:sz="0" w:space="0" w:color="auto"/>
        <w:right w:val="none" w:sz="0" w:space="0" w:color="auto"/>
      </w:divBdr>
    </w:div>
    <w:div w:id="260527498">
      <w:bodyDiv w:val="1"/>
      <w:marLeft w:val="0"/>
      <w:marRight w:val="0"/>
      <w:marTop w:val="0"/>
      <w:marBottom w:val="0"/>
      <w:divBdr>
        <w:top w:val="none" w:sz="0" w:space="0" w:color="auto"/>
        <w:left w:val="none" w:sz="0" w:space="0" w:color="auto"/>
        <w:bottom w:val="none" w:sz="0" w:space="0" w:color="auto"/>
        <w:right w:val="none" w:sz="0" w:space="0" w:color="auto"/>
      </w:divBdr>
    </w:div>
    <w:div w:id="260768582">
      <w:bodyDiv w:val="1"/>
      <w:marLeft w:val="0"/>
      <w:marRight w:val="0"/>
      <w:marTop w:val="0"/>
      <w:marBottom w:val="0"/>
      <w:divBdr>
        <w:top w:val="none" w:sz="0" w:space="0" w:color="auto"/>
        <w:left w:val="none" w:sz="0" w:space="0" w:color="auto"/>
        <w:bottom w:val="none" w:sz="0" w:space="0" w:color="auto"/>
        <w:right w:val="none" w:sz="0" w:space="0" w:color="auto"/>
      </w:divBdr>
    </w:div>
    <w:div w:id="306010843">
      <w:bodyDiv w:val="1"/>
      <w:marLeft w:val="0"/>
      <w:marRight w:val="0"/>
      <w:marTop w:val="0"/>
      <w:marBottom w:val="0"/>
      <w:divBdr>
        <w:top w:val="none" w:sz="0" w:space="0" w:color="auto"/>
        <w:left w:val="none" w:sz="0" w:space="0" w:color="auto"/>
        <w:bottom w:val="none" w:sz="0" w:space="0" w:color="auto"/>
        <w:right w:val="none" w:sz="0" w:space="0" w:color="auto"/>
      </w:divBdr>
    </w:div>
    <w:div w:id="323896278">
      <w:bodyDiv w:val="1"/>
      <w:marLeft w:val="0"/>
      <w:marRight w:val="0"/>
      <w:marTop w:val="0"/>
      <w:marBottom w:val="0"/>
      <w:divBdr>
        <w:top w:val="none" w:sz="0" w:space="0" w:color="auto"/>
        <w:left w:val="none" w:sz="0" w:space="0" w:color="auto"/>
        <w:bottom w:val="none" w:sz="0" w:space="0" w:color="auto"/>
        <w:right w:val="none" w:sz="0" w:space="0" w:color="auto"/>
      </w:divBdr>
    </w:div>
    <w:div w:id="342517007">
      <w:bodyDiv w:val="1"/>
      <w:marLeft w:val="0"/>
      <w:marRight w:val="0"/>
      <w:marTop w:val="0"/>
      <w:marBottom w:val="0"/>
      <w:divBdr>
        <w:top w:val="none" w:sz="0" w:space="0" w:color="auto"/>
        <w:left w:val="none" w:sz="0" w:space="0" w:color="auto"/>
        <w:bottom w:val="none" w:sz="0" w:space="0" w:color="auto"/>
        <w:right w:val="none" w:sz="0" w:space="0" w:color="auto"/>
      </w:divBdr>
    </w:div>
    <w:div w:id="361325137">
      <w:bodyDiv w:val="1"/>
      <w:marLeft w:val="0"/>
      <w:marRight w:val="0"/>
      <w:marTop w:val="0"/>
      <w:marBottom w:val="0"/>
      <w:divBdr>
        <w:top w:val="none" w:sz="0" w:space="0" w:color="auto"/>
        <w:left w:val="none" w:sz="0" w:space="0" w:color="auto"/>
        <w:bottom w:val="none" w:sz="0" w:space="0" w:color="auto"/>
        <w:right w:val="none" w:sz="0" w:space="0" w:color="auto"/>
      </w:divBdr>
    </w:div>
    <w:div w:id="454060222">
      <w:bodyDiv w:val="1"/>
      <w:marLeft w:val="0"/>
      <w:marRight w:val="0"/>
      <w:marTop w:val="0"/>
      <w:marBottom w:val="0"/>
      <w:divBdr>
        <w:top w:val="none" w:sz="0" w:space="0" w:color="auto"/>
        <w:left w:val="none" w:sz="0" w:space="0" w:color="auto"/>
        <w:bottom w:val="none" w:sz="0" w:space="0" w:color="auto"/>
        <w:right w:val="none" w:sz="0" w:space="0" w:color="auto"/>
      </w:divBdr>
    </w:div>
    <w:div w:id="456267445">
      <w:bodyDiv w:val="1"/>
      <w:marLeft w:val="0"/>
      <w:marRight w:val="0"/>
      <w:marTop w:val="0"/>
      <w:marBottom w:val="0"/>
      <w:divBdr>
        <w:top w:val="none" w:sz="0" w:space="0" w:color="auto"/>
        <w:left w:val="none" w:sz="0" w:space="0" w:color="auto"/>
        <w:bottom w:val="none" w:sz="0" w:space="0" w:color="auto"/>
        <w:right w:val="none" w:sz="0" w:space="0" w:color="auto"/>
      </w:divBdr>
    </w:div>
    <w:div w:id="462701670">
      <w:bodyDiv w:val="1"/>
      <w:marLeft w:val="0"/>
      <w:marRight w:val="0"/>
      <w:marTop w:val="0"/>
      <w:marBottom w:val="0"/>
      <w:divBdr>
        <w:top w:val="none" w:sz="0" w:space="0" w:color="auto"/>
        <w:left w:val="none" w:sz="0" w:space="0" w:color="auto"/>
        <w:bottom w:val="none" w:sz="0" w:space="0" w:color="auto"/>
        <w:right w:val="none" w:sz="0" w:space="0" w:color="auto"/>
      </w:divBdr>
    </w:div>
    <w:div w:id="467356464">
      <w:bodyDiv w:val="1"/>
      <w:marLeft w:val="0"/>
      <w:marRight w:val="0"/>
      <w:marTop w:val="0"/>
      <w:marBottom w:val="0"/>
      <w:divBdr>
        <w:top w:val="none" w:sz="0" w:space="0" w:color="auto"/>
        <w:left w:val="none" w:sz="0" w:space="0" w:color="auto"/>
        <w:bottom w:val="none" w:sz="0" w:space="0" w:color="auto"/>
        <w:right w:val="none" w:sz="0" w:space="0" w:color="auto"/>
      </w:divBdr>
    </w:div>
    <w:div w:id="530654799">
      <w:bodyDiv w:val="1"/>
      <w:marLeft w:val="0"/>
      <w:marRight w:val="0"/>
      <w:marTop w:val="0"/>
      <w:marBottom w:val="0"/>
      <w:divBdr>
        <w:top w:val="none" w:sz="0" w:space="0" w:color="auto"/>
        <w:left w:val="none" w:sz="0" w:space="0" w:color="auto"/>
        <w:bottom w:val="none" w:sz="0" w:space="0" w:color="auto"/>
        <w:right w:val="none" w:sz="0" w:space="0" w:color="auto"/>
      </w:divBdr>
    </w:div>
    <w:div w:id="590434712">
      <w:bodyDiv w:val="1"/>
      <w:marLeft w:val="0"/>
      <w:marRight w:val="0"/>
      <w:marTop w:val="0"/>
      <w:marBottom w:val="0"/>
      <w:divBdr>
        <w:top w:val="none" w:sz="0" w:space="0" w:color="auto"/>
        <w:left w:val="none" w:sz="0" w:space="0" w:color="auto"/>
        <w:bottom w:val="none" w:sz="0" w:space="0" w:color="auto"/>
        <w:right w:val="none" w:sz="0" w:space="0" w:color="auto"/>
      </w:divBdr>
    </w:div>
    <w:div w:id="606929439">
      <w:bodyDiv w:val="1"/>
      <w:marLeft w:val="0"/>
      <w:marRight w:val="0"/>
      <w:marTop w:val="0"/>
      <w:marBottom w:val="0"/>
      <w:divBdr>
        <w:top w:val="none" w:sz="0" w:space="0" w:color="auto"/>
        <w:left w:val="none" w:sz="0" w:space="0" w:color="auto"/>
        <w:bottom w:val="none" w:sz="0" w:space="0" w:color="auto"/>
        <w:right w:val="none" w:sz="0" w:space="0" w:color="auto"/>
      </w:divBdr>
    </w:div>
    <w:div w:id="622006178">
      <w:bodyDiv w:val="1"/>
      <w:marLeft w:val="0"/>
      <w:marRight w:val="0"/>
      <w:marTop w:val="0"/>
      <w:marBottom w:val="0"/>
      <w:divBdr>
        <w:top w:val="none" w:sz="0" w:space="0" w:color="auto"/>
        <w:left w:val="none" w:sz="0" w:space="0" w:color="auto"/>
        <w:bottom w:val="none" w:sz="0" w:space="0" w:color="auto"/>
        <w:right w:val="none" w:sz="0" w:space="0" w:color="auto"/>
      </w:divBdr>
    </w:div>
    <w:div w:id="648946092">
      <w:bodyDiv w:val="1"/>
      <w:marLeft w:val="0"/>
      <w:marRight w:val="0"/>
      <w:marTop w:val="0"/>
      <w:marBottom w:val="0"/>
      <w:divBdr>
        <w:top w:val="none" w:sz="0" w:space="0" w:color="auto"/>
        <w:left w:val="none" w:sz="0" w:space="0" w:color="auto"/>
        <w:bottom w:val="none" w:sz="0" w:space="0" w:color="auto"/>
        <w:right w:val="none" w:sz="0" w:space="0" w:color="auto"/>
      </w:divBdr>
    </w:div>
    <w:div w:id="659895273">
      <w:bodyDiv w:val="1"/>
      <w:marLeft w:val="0"/>
      <w:marRight w:val="0"/>
      <w:marTop w:val="0"/>
      <w:marBottom w:val="0"/>
      <w:divBdr>
        <w:top w:val="none" w:sz="0" w:space="0" w:color="auto"/>
        <w:left w:val="none" w:sz="0" w:space="0" w:color="auto"/>
        <w:bottom w:val="none" w:sz="0" w:space="0" w:color="auto"/>
        <w:right w:val="none" w:sz="0" w:space="0" w:color="auto"/>
      </w:divBdr>
    </w:div>
    <w:div w:id="674963537">
      <w:bodyDiv w:val="1"/>
      <w:marLeft w:val="0"/>
      <w:marRight w:val="0"/>
      <w:marTop w:val="0"/>
      <w:marBottom w:val="0"/>
      <w:divBdr>
        <w:top w:val="none" w:sz="0" w:space="0" w:color="auto"/>
        <w:left w:val="none" w:sz="0" w:space="0" w:color="auto"/>
        <w:bottom w:val="none" w:sz="0" w:space="0" w:color="auto"/>
        <w:right w:val="none" w:sz="0" w:space="0" w:color="auto"/>
      </w:divBdr>
    </w:div>
    <w:div w:id="701052914">
      <w:bodyDiv w:val="1"/>
      <w:marLeft w:val="0"/>
      <w:marRight w:val="0"/>
      <w:marTop w:val="0"/>
      <w:marBottom w:val="0"/>
      <w:divBdr>
        <w:top w:val="none" w:sz="0" w:space="0" w:color="auto"/>
        <w:left w:val="none" w:sz="0" w:space="0" w:color="auto"/>
        <w:bottom w:val="none" w:sz="0" w:space="0" w:color="auto"/>
        <w:right w:val="none" w:sz="0" w:space="0" w:color="auto"/>
      </w:divBdr>
    </w:div>
    <w:div w:id="751588763">
      <w:bodyDiv w:val="1"/>
      <w:marLeft w:val="0"/>
      <w:marRight w:val="0"/>
      <w:marTop w:val="0"/>
      <w:marBottom w:val="0"/>
      <w:divBdr>
        <w:top w:val="none" w:sz="0" w:space="0" w:color="auto"/>
        <w:left w:val="none" w:sz="0" w:space="0" w:color="auto"/>
        <w:bottom w:val="none" w:sz="0" w:space="0" w:color="auto"/>
        <w:right w:val="none" w:sz="0" w:space="0" w:color="auto"/>
      </w:divBdr>
    </w:div>
    <w:div w:id="765073586">
      <w:bodyDiv w:val="1"/>
      <w:marLeft w:val="0"/>
      <w:marRight w:val="0"/>
      <w:marTop w:val="0"/>
      <w:marBottom w:val="0"/>
      <w:divBdr>
        <w:top w:val="none" w:sz="0" w:space="0" w:color="auto"/>
        <w:left w:val="none" w:sz="0" w:space="0" w:color="auto"/>
        <w:bottom w:val="none" w:sz="0" w:space="0" w:color="auto"/>
        <w:right w:val="none" w:sz="0" w:space="0" w:color="auto"/>
      </w:divBdr>
    </w:div>
    <w:div w:id="791675139">
      <w:bodyDiv w:val="1"/>
      <w:marLeft w:val="0"/>
      <w:marRight w:val="0"/>
      <w:marTop w:val="0"/>
      <w:marBottom w:val="0"/>
      <w:divBdr>
        <w:top w:val="none" w:sz="0" w:space="0" w:color="auto"/>
        <w:left w:val="none" w:sz="0" w:space="0" w:color="auto"/>
        <w:bottom w:val="none" w:sz="0" w:space="0" w:color="auto"/>
        <w:right w:val="none" w:sz="0" w:space="0" w:color="auto"/>
      </w:divBdr>
    </w:div>
    <w:div w:id="800610708">
      <w:bodyDiv w:val="1"/>
      <w:marLeft w:val="0"/>
      <w:marRight w:val="0"/>
      <w:marTop w:val="0"/>
      <w:marBottom w:val="0"/>
      <w:divBdr>
        <w:top w:val="none" w:sz="0" w:space="0" w:color="auto"/>
        <w:left w:val="none" w:sz="0" w:space="0" w:color="auto"/>
        <w:bottom w:val="none" w:sz="0" w:space="0" w:color="auto"/>
        <w:right w:val="none" w:sz="0" w:space="0" w:color="auto"/>
      </w:divBdr>
    </w:div>
    <w:div w:id="814953141">
      <w:bodyDiv w:val="1"/>
      <w:marLeft w:val="0"/>
      <w:marRight w:val="0"/>
      <w:marTop w:val="0"/>
      <w:marBottom w:val="0"/>
      <w:divBdr>
        <w:top w:val="none" w:sz="0" w:space="0" w:color="auto"/>
        <w:left w:val="none" w:sz="0" w:space="0" w:color="auto"/>
        <w:bottom w:val="none" w:sz="0" w:space="0" w:color="auto"/>
        <w:right w:val="none" w:sz="0" w:space="0" w:color="auto"/>
      </w:divBdr>
    </w:div>
    <w:div w:id="831871030">
      <w:bodyDiv w:val="1"/>
      <w:marLeft w:val="0"/>
      <w:marRight w:val="0"/>
      <w:marTop w:val="0"/>
      <w:marBottom w:val="0"/>
      <w:divBdr>
        <w:top w:val="none" w:sz="0" w:space="0" w:color="auto"/>
        <w:left w:val="none" w:sz="0" w:space="0" w:color="auto"/>
        <w:bottom w:val="none" w:sz="0" w:space="0" w:color="auto"/>
        <w:right w:val="none" w:sz="0" w:space="0" w:color="auto"/>
      </w:divBdr>
    </w:div>
    <w:div w:id="909539691">
      <w:bodyDiv w:val="1"/>
      <w:marLeft w:val="0"/>
      <w:marRight w:val="0"/>
      <w:marTop w:val="0"/>
      <w:marBottom w:val="0"/>
      <w:divBdr>
        <w:top w:val="none" w:sz="0" w:space="0" w:color="auto"/>
        <w:left w:val="none" w:sz="0" w:space="0" w:color="auto"/>
        <w:bottom w:val="none" w:sz="0" w:space="0" w:color="auto"/>
        <w:right w:val="none" w:sz="0" w:space="0" w:color="auto"/>
      </w:divBdr>
    </w:div>
    <w:div w:id="911087578">
      <w:bodyDiv w:val="1"/>
      <w:marLeft w:val="0"/>
      <w:marRight w:val="0"/>
      <w:marTop w:val="0"/>
      <w:marBottom w:val="0"/>
      <w:divBdr>
        <w:top w:val="none" w:sz="0" w:space="0" w:color="auto"/>
        <w:left w:val="none" w:sz="0" w:space="0" w:color="auto"/>
        <w:bottom w:val="none" w:sz="0" w:space="0" w:color="auto"/>
        <w:right w:val="none" w:sz="0" w:space="0" w:color="auto"/>
      </w:divBdr>
    </w:div>
    <w:div w:id="911819174">
      <w:bodyDiv w:val="1"/>
      <w:marLeft w:val="0"/>
      <w:marRight w:val="0"/>
      <w:marTop w:val="0"/>
      <w:marBottom w:val="0"/>
      <w:divBdr>
        <w:top w:val="none" w:sz="0" w:space="0" w:color="auto"/>
        <w:left w:val="none" w:sz="0" w:space="0" w:color="auto"/>
        <w:bottom w:val="none" w:sz="0" w:space="0" w:color="auto"/>
        <w:right w:val="none" w:sz="0" w:space="0" w:color="auto"/>
      </w:divBdr>
    </w:div>
    <w:div w:id="929433465">
      <w:bodyDiv w:val="1"/>
      <w:marLeft w:val="0"/>
      <w:marRight w:val="0"/>
      <w:marTop w:val="0"/>
      <w:marBottom w:val="0"/>
      <w:divBdr>
        <w:top w:val="none" w:sz="0" w:space="0" w:color="auto"/>
        <w:left w:val="none" w:sz="0" w:space="0" w:color="auto"/>
        <w:bottom w:val="none" w:sz="0" w:space="0" w:color="auto"/>
        <w:right w:val="none" w:sz="0" w:space="0" w:color="auto"/>
      </w:divBdr>
    </w:div>
    <w:div w:id="938147911">
      <w:bodyDiv w:val="1"/>
      <w:marLeft w:val="0"/>
      <w:marRight w:val="0"/>
      <w:marTop w:val="0"/>
      <w:marBottom w:val="0"/>
      <w:divBdr>
        <w:top w:val="none" w:sz="0" w:space="0" w:color="auto"/>
        <w:left w:val="none" w:sz="0" w:space="0" w:color="auto"/>
        <w:bottom w:val="none" w:sz="0" w:space="0" w:color="auto"/>
        <w:right w:val="none" w:sz="0" w:space="0" w:color="auto"/>
      </w:divBdr>
    </w:div>
    <w:div w:id="955872474">
      <w:bodyDiv w:val="1"/>
      <w:marLeft w:val="0"/>
      <w:marRight w:val="0"/>
      <w:marTop w:val="0"/>
      <w:marBottom w:val="0"/>
      <w:divBdr>
        <w:top w:val="none" w:sz="0" w:space="0" w:color="auto"/>
        <w:left w:val="none" w:sz="0" w:space="0" w:color="auto"/>
        <w:bottom w:val="none" w:sz="0" w:space="0" w:color="auto"/>
        <w:right w:val="none" w:sz="0" w:space="0" w:color="auto"/>
      </w:divBdr>
    </w:div>
    <w:div w:id="957294973">
      <w:bodyDiv w:val="1"/>
      <w:marLeft w:val="0"/>
      <w:marRight w:val="0"/>
      <w:marTop w:val="0"/>
      <w:marBottom w:val="0"/>
      <w:divBdr>
        <w:top w:val="none" w:sz="0" w:space="0" w:color="auto"/>
        <w:left w:val="none" w:sz="0" w:space="0" w:color="auto"/>
        <w:bottom w:val="none" w:sz="0" w:space="0" w:color="auto"/>
        <w:right w:val="none" w:sz="0" w:space="0" w:color="auto"/>
      </w:divBdr>
    </w:div>
    <w:div w:id="980690731">
      <w:bodyDiv w:val="1"/>
      <w:marLeft w:val="0"/>
      <w:marRight w:val="0"/>
      <w:marTop w:val="0"/>
      <w:marBottom w:val="0"/>
      <w:divBdr>
        <w:top w:val="none" w:sz="0" w:space="0" w:color="auto"/>
        <w:left w:val="none" w:sz="0" w:space="0" w:color="auto"/>
        <w:bottom w:val="none" w:sz="0" w:space="0" w:color="auto"/>
        <w:right w:val="none" w:sz="0" w:space="0" w:color="auto"/>
      </w:divBdr>
    </w:div>
    <w:div w:id="983388050">
      <w:bodyDiv w:val="1"/>
      <w:marLeft w:val="0"/>
      <w:marRight w:val="0"/>
      <w:marTop w:val="0"/>
      <w:marBottom w:val="0"/>
      <w:divBdr>
        <w:top w:val="none" w:sz="0" w:space="0" w:color="auto"/>
        <w:left w:val="none" w:sz="0" w:space="0" w:color="auto"/>
        <w:bottom w:val="none" w:sz="0" w:space="0" w:color="auto"/>
        <w:right w:val="none" w:sz="0" w:space="0" w:color="auto"/>
      </w:divBdr>
    </w:div>
    <w:div w:id="988752438">
      <w:bodyDiv w:val="1"/>
      <w:marLeft w:val="0"/>
      <w:marRight w:val="0"/>
      <w:marTop w:val="0"/>
      <w:marBottom w:val="0"/>
      <w:divBdr>
        <w:top w:val="none" w:sz="0" w:space="0" w:color="auto"/>
        <w:left w:val="none" w:sz="0" w:space="0" w:color="auto"/>
        <w:bottom w:val="none" w:sz="0" w:space="0" w:color="auto"/>
        <w:right w:val="none" w:sz="0" w:space="0" w:color="auto"/>
      </w:divBdr>
    </w:div>
    <w:div w:id="1028337848">
      <w:bodyDiv w:val="1"/>
      <w:marLeft w:val="0"/>
      <w:marRight w:val="0"/>
      <w:marTop w:val="0"/>
      <w:marBottom w:val="0"/>
      <w:divBdr>
        <w:top w:val="none" w:sz="0" w:space="0" w:color="auto"/>
        <w:left w:val="none" w:sz="0" w:space="0" w:color="auto"/>
        <w:bottom w:val="none" w:sz="0" w:space="0" w:color="auto"/>
        <w:right w:val="none" w:sz="0" w:space="0" w:color="auto"/>
      </w:divBdr>
    </w:div>
    <w:div w:id="1041637202">
      <w:bodyDiv w:val="1"/>
      <w:marLeft w:val="0"/>
      <w:marRight w:val="0"/>
      <w:marTop w:val="0"/>
      <w:marBottom w:val="0"/>
      <w:divBdr>
        <w:top w:val="none" w:sz="0" w:space="0" w:color="auto"/>
        <w:left w:val="none" w:sz="0" w:space="0" w:color="auto"/>
        <w:bottom w:val="none" w:sz="0" w:space="0" w:color="auto"/>
        <w:right w:val="none" w:sz="0" w:space="0" w:color="auto"/>
      </w:divBdr>
    </w:div>
    <w:div w:id="1048990323">
      <w:bodyDiv w:val="1"/>
      <w:marLeft w:val="0"/>
      <w:marRight w:val="0"/>
      <w:marTop w:val="0"/>
      <w:marBottom w:val="0"/>
      <w:divBdr>
        <w:top w:val="none" w:sz="0" w:space="0" w:color="auto"/>
        <w:left w:val="none" w:sz="0" w:space="0" w:color="auto"/>
        <w:bottom w:val="none" w:sz="0" w:space="0" w:color="auto"/>
        <w:right w:val="none" w:sz="0" w:space="0" w:color="auto"/>
      </w:divBdr>
    </w:div>
    <w:div w:id="1055666263">
      <w:bodyDiv w:val="1"/>
      <w:marLeft w:val="0"/>
      <w:marRight w:val="0"/>
      <w:marTop w:val="0"/>
      <w:marBottom w:val="0"/>
      <w:divBdr>
        <w:top w:val="none" w:sz="0" w:space="0" w:color="auto"/>
        <w:left w:val="none" w:sz="0" w:space="0" w:color="auto"/>
        <w:bottom w:val="none" w:sz="0" w:space="0" w:color="auto"/>
        <w:right w:val="none" w:sz="0" w:space="0" w:color="auto"/>
      </w:divBdr>
    </w:div>
    <w:div w:id="1063257183">
      <w:bodyDiv w:val="1"/>
      <w:marLeft w:val="0"/>
      <w:marRight w:val="0"/>
      <w:marTop w:val="0"/>
      <w:marBottom w:val="0"/>
      <w:divBdr>
        <w:top w:val="none" w:sz="0" w:space="0" w:color="auto"/>
        <w:left w:val="none" w:sz="0" w:space="0" w:color="auto"/>
        <w:bottom w:val="none" w:sz="0" w:space="0" w:color="auto"/>
        <w:right w:val="none" w:sz="0" w:space="0" w:color="auto"/>
      </w:divBdr>
    </w:div>
    <w:div w:id="1130175384">
      <w:bodyDiv w:val="1"/>
      <w:marLeft w:val="0"/>
      <w:marRight w:val="0"/>
      <w:marTop w:val="0"/>
      <w:marBottom w:val="0"/>
      <w:divBdr>
        <w:top w:val="none" w:sz="0" w:space="0" w:color="auto"/>
        <w:left w:val="none" w:sz="0" w:space="0" w:color="auto"/>
        <w:bottom w:val="none" w:sz="0" w:space="0" w:color="auto"/>
        <w:right w:val="none" w:sz="0" w:space="0" w:color="auto"/>
      </w:divBdr>
    </w:div>
    <w:div w:id="1162426233">
      <w:bodyDiv w:val="1"/>
      <w:marLeft w:val="0"/>
      <w:marRight w:val="0"/>
      <w:marTop w:val="0"/>
      <w:marBottom w:val="0"/>
      <w:divBdr>
        <w:top w:val="none" w:sz="0" w:space="0" w:color="auto"/>
        <w:left w:val="none" w:sz="0" w:space="0" w:color="auto"/>
        <w:bottom w:val="none" w:sz="0" w:space="0" w:color="auto"/>
        <w:right w:val="none" w:sz="0" w:space="0" w:color="auto"/>
      </w:divBdr>
    </w:div>
    <w:div w:id="1162624010">
      <w:bodyDiv w:val="1"/>
      <w:marLeft w:val="0"/>
      <w:marRight w:val="0"/>
      <w:marTop w:val="0"/>
      <w:marBottom w:val="0"/>
      <w:divBdr>
        <w:top w:val="none" w:sz="0" w:space="0" w:color="auto"/>
        <w:left w:val="none" w:sz="0" w:space="0" w:color="auto"/>
        <w:bottom w:val="none" w:sz="0" w:space="0" w:color="auto"/>
        <w:right w:val="none" w:sz="0" w:space="0" w:color="auto"/>
      </w:divBdr>
    </w:div>
    <w:div w:id="1167327965">
      <w:bodyDiv w:val="1"/>
      <w:marLeft w:val="0"/>
      <w:marRight w:val="0"/>
      <w:marTop w:val="0"/>
      <w:marBottom w:val="0"/>
      <w:divBdr>
        <w:top w:val="none" w:sz="0" w:space="0" w:color="auto"/>
        <w:left w:val="none" w:sz="0" w:space="0" w:color="auto"/>
        <w:bottom w:val="none" w:sz="0" w:space="0" w:color="auto"/>
        <w:right w:val="none" w:sz="0" w:space="0" w:color="auto"/>
      </w:divBdr>
    </w:div>
    <w:div w:id="1169250075">
      <w:bodyDiv w:val="1"/>
      <w:marLeft w:val="0"/>
      <w:marRight w:val="0"/>
      <w:marTop w:val="0"/>
      <w:marBottom w:val="0"/>
      <w:divBdr>
        <w:top w:val="none" w:sz="0" w:space="0" w:color="auto"/>
        <w:left w:val="none" w:sz="0" w:space="0" w:color="auto"/>
        <w:bottom w:val="none" w:sz="0" w:space="0" w:color="auto"/>
        <w:right w:val="none" w:sz="0" w:space="0" w:color="auto"/>
      </w:divBdr>
    </w:div>
    <w:div w:id="1225028623">
      <w:bodyDiv w:val="1"/>
      <w:marLeft w:val="0"/>
      <w:marRight w:val="0"/>
      <w:marTop w:val="0"/>
      <w:marBottom w:val="0"/>
      <w:divBdr>
        <w:top w:val="none" w:sz="0" w:space="0" w:color="auto"/>
        <w:left w:val="none" w:sz="0" w:space="0" w:color="auto"/>
        <w:bottom w:val="none" w:sz="0" w:space="0" w:color="auto"/>
        <w:right w:val="none" w:sz="0" w:space="0" w:color="auto"/>
      </w:divBdr>
    </w:div>
    <w:div w:id="1228760950">
      <w:bodyDiv w:val="1"/>
      <w:marLeft w:val="0"/>
      <w:marRight w:val="0"/>
      <w:marTop w:val="0"/>
      <w:marBottom w:val="0"/>
      <w:divBdr>
        <w:top w:val="none" w:sz="0" w:space="0" w:color="auto"/>
        <w:left w:val="none" w:sz="0" w:space="0" w:color="auto"/>
        <w:bottom w:val="none" w:sz="0" w:space="0" w:color="auto"/>
        <w:right w:val="none" w:sz="0" w:space="0" w:color="auto"/>
      </w:divBdr>
    </w:div>
    <w:div w:id="1237516741">
      <w:bodyDiv w:val="1"/>
      <w:marLeft w:val="0"/>
      <w:marRight w:val="0"/>
      <w:marTop w:val="0"/>
      <w:marBottom w:val="0"/>
      <w:divBdr>
        <w:top w:val="none" w:sz="0" w:space="0" w:color="auto"/>
        <w:left w:val="none" w:sz="0" w:space="0" w:color="auto"/>
        <w:bottom w:val="none" w:sz="0" w:space="0" w:color="auto"/>
        <w:right w:val="none" w:sz="0" w:space="0" w:color="auto"/>
      </w:divBdr>
    </w:div>
    <w:div w:id="1252080804">
      <w:bodyDiv w:val="1"/>
      <w:marLeft w:val="0"/>
      <w:marRight w:val="0"/>
      <w:marTop w:val="0"/>
      <w:marBottom w:val="0"/>
      <w:divBdr>
        <w:top w:val="none" w:sz="0" w:space="0" w:color="auto"/>
        <w:left w:val="none" w:sz="0" w:space="0" w:color="auto"/>
        <w:bottom w:val="none" w:sz="0" w:space="0" w:color="auto"/>
        <w:right w:val="none" w:sz="0" w:space="0" w:color="auto"/>
      </w:divBdr>
    </w:div>
    <w:div w:id="1272662698">
      <w:bodyDiv w:val="1"/>
      <w:marLeft w:val="0"/>
      <w:marRight w:val="0"/>
      <w:marTop w:val="0"/>
      <w:marBottom w:val="0"/>
      <w:divBdr>
        <w:top w:val="none" w:sz="0" w:space="0" w:color="auto"/>
        <w:left w:val="none" w:sz="0" w:space="0" w:color="auto"/>
        <w:bottom w:val="none" w:sz="0" w:space="0" w:color="auto"/>
        <w:right w:val="none" w:sz="0" w:space="0" w:color="auto"/>
      </w:divBdr>
    </w:div>
    <w:div w:id="1286231064">
      <w:bodyDiv w:val="1"/>
      <w:marLeft w:val="0"/>
      <w:marRight w:val="0"/>
      <w:marTop w:val="0"/>
      <w:marBottom w:val="0"/>
      <w:divBdr>
        <w:top w:val="none" w:sz="0" w:space="0" w:color="auto"/>
        <w:left w:val="none" w:sz="0" w:space="0" w:color="auto"/>
        <w:bottom w:val="none" w:sz="0" w:space="0" w:color="auto"/>
        <w:right w:val="none" w:sz="0" w:space="0" w:color="auto"/>
      </w:divBdr>
    </w:div>
    <w:div w:id="1338073507">
      <w:bodyDiv w:val="1"/>
      <w:marLeft w:val="0"/>
      <w:marRight w:val="0"/>
      <w:marTop w:val="0"/>
      <w:marBottom w:val="0"/>
      <w:divBdr>
        <w:top w:val="none" w:sz="0" w:space="0" w:color="auto"/>
        <w:left w:val="none" w:sz="0" w:space="0" w:color="auto"/>
        <w:bottom w:val="none" w:sz="0" w:space="0" w:color="auto"/>
        <w:right w:val="none" w:sz="0" w:space="0" w:color="auto"/>
      </w:divBdr>
    </w:div>
    <w:div w:id="1369992979">
      <w:bodyDiv w:val="1"/>
      <w:marLeft w:val="0"/>
      <w:marRight w:val="0"/>
      <w:marTop w:val="0"/>
      <w:marBottom w:val="0"/>
      <w:divBdr>
        <w:top w:val="none" w:sz="0" w:space="0" w:color="auto"/>
        <w:left w:val="none" w:sz="0" w:space="0" w:color="auto"/>
        <w:bottom w:val="none" w:sz="0" w:space="0" w:color="auto"/>
        <w:right w:val="none" w:sz="0" w:space="0" w:color="auto"/>
      </w:divBdr>
    </w:div>
    <w:div w:id="1401907948">
      <w:bodyDiv w:val="1"/>
      <w:marLeft w:val="0"/>
      <w:marRight w:val="0"/>
      <w:marTop w:val="0"/>
      <w:marBottom w:val="0"/>
      <w:divBdr>
        <w:top w:val="none" w:sz="0" w:space="0" w:color="auto"/>
        <w:left w:val="none" w:sz="0" w:space="0" w:color="auto"/>
        <w:bottom w:val="none" w:sz="0" w:space="0" w:color="auto"/>
        <w:right w:val="none" w:sz="0" w:space="0" w:color="auto"/>
      </w:divBdr>
    </w:div>
    <w:div w:id="1413699505">
      <w:bodyDiv w:val="1"/>
      <w:marLeft w:val="0"/>
      <w:marRight w:val="0"/>
      <w:marTop w:val="0"/>
      <w:marBottom w:val="0"/>
      <w:divBdr>
        <w:top w:val="none" w:sz="0" w:space="0" w:color="auto"/>
        <w:left w:val="none" w:sz="0" w:space="0" w:color="auto"/>
        <w:bottom w:val="none" w:sz="0" w:space="0" w:color="auto"/>
        <w:right w:val="none" w:sz="0" w:space="0" w:color="auto"/>
      </w:divBdr>
    </w:div>
    <w:div w:id="1427768809">
      <w:bodyDiv w:val="1"/>
      <w:marLeft w:val="0"/>
      <w:marRight w:val="0"/>
      <w:marTop w:val="0"/>
      <w:marBottom w:val="0"/>
      <w:divBdr>
        <w:top w:val="none" w:sz="0" w:space="0" w:color="auto"/>
        <w:left w:val="none" w:sz="0" w:space="0" w:color="auto"/>
        <w:bottom w:val="none" w:sz="0" w:space="0" w:color="auto"/>
        <w:right w:val="none" w:sz="0" w:space="0" w:color="auto"/>
      </w:divBdr>
    </w:div>
    <w:div w:id="1429619259">
      <w:bodyDiv w:val="1"/>
      <w:marLeft w:val="0"/>
      <w:marRight w:val="0"/>
      <w:marTop w:val="0"/>
      <w:marBottom w:val="0"/>
      <w:divBdr>
        <w:top w:val="none" w:sz="0" w:space="0" w:color="auto"/>
        <w:left w:val="none" w:sz="0" w:space="0" w:color="auto"/>
        <w:bottom w:val="none" w:sz="0" w:space="0" w:color="auto"/>
        <w:right w:val="none" w:sz="0" w:space="0" w:color="auto"/>
      </w:divBdr>
    </w:div>
    <w:div w:id="1450315617">
      <w:bodyDiv w:val="1"/>
      <w:marLeft w:val="0"/>
      <w:marRight w:val="0"/>
      <w:marTop w:val="0"/>
      <w:marBottom w:val="0"/>
      <w:divBdr>
        <w:top w:val="none" w:sz="0" w:space="0" w:color="auto"/>
        <w:left w:val="none" w:sz="0" w:space="0" w:color="auto"/>
        <w:bottom w:val="none" w:sz="0" w:space="0" w:color="auto"/>
        <w:right w:val="none" w:sz="0" w:space="0" w:color="auto"/>
      </w:divBdr>
    </w:div>
    <w:div w:id="1455439261">
      <w:bodyDiv w:val="1"/>
      <w:marLeft w:val="0"/>
      <w:marRight w:val="0"/>
      <w:marTop w:val="0"/>
      <w:marBottom w:val="0"/>
      <w:divBdr>
        <w:top w:val="none" w:sz="0" w:space="0" w:color="auto"/>
        <w:left w:val="none" w:sz="0" w:space="0" w:color="auto"/>
        <w:bottom w:val="none" w:sz="0" w:space="0" w:color="auto"/>
        <w:right w:val="none" w:sz="0" w:space="0" w:color="auto"/>
      </w:divBdr>
    </w:div>
    <w:div w:id="1470585261">
      <w:bodyDiv w:val="1"/>
      <w:marLeft w:val="0"/>
      <w:marRight w:val="0"/>
      <w:marTop w:val="0"/>
      <w:marBottom w:val="0"/>
      <w:divBdr>
        <w:top w:val="none" w:sz="0" w:space="0" w:color="auto"/>
        <w:left w:val="none" w:sz="0" w:space="0" w:color="auto"/>
        <w:bottom w:val="none" w:sz="0" w:space="0" w:color="auto"/>
        <w:right w:val="none" w:sz="0" w:space="0" w:color="auto"/>
      </w:divBdr>
    </w:div>
    <w:div w:id="1483422996">
      <w:bodyDiv w:val="1"/>
      <w:marLeft w:val="0"/>
      <w:marRight w:val="0"/>
      <w:marTop w:val="0"/>
      <w:marBottom w:val="0"/>
      <w:divBdr>
        <w:top w:val="none" w:sz="0" w:space="0" w:color="auto"/>
        <w:left w:val="none" w:sz="0" w:space="0" w:color="auto"/>
        <w:bottom w:val="none" w:sz="0" w:space="0" w:color="auto"/>
        <w:right w:val="none" w:sz="0" w:space="0" w:color="auto"/>
      </w:divBdr>
    </w:div>
    <w:div w:id="1519806100">
      <w:bodyDiv w:val="1"/>
      <w:marLeft w:val="0"/>
      <w:marRight w:val="0"/>
      <w:marTop w:val="0"/>
      <w:marBottom w:val="0"/>
      <w:divBdr>
        <w:top w:val="none" w:sz="0" w:space="0" w:color="auto"/>
        <w:left w:val="none" w:sz="0" w:space="0" w:color="auto"/>
        <w:bottom w:val="none" w:sz="0" w:space="0" w:color="auto"/>
        <w:right w:val="none" w:sz="0" w:space="0" w:color="auto"/>
      </w:divBdr>
    </w:div>
    <w:div w:id="1537887634">
      <w:bodyDiv w:val="1"/>
      <w:marLeft w:val="0"/>
      <w:marRight w:val="0"/>
      <w:marTop w:val="0"/>
      <w:marBottom w:val="0"/>
      <w:divBdr>
        <w:top w:val="none" w:sz="0" w:space="0" w:color="auto"/>
        <w:left w:val="none" w:sz="0" w:space="0" w:color="auto"/>
        <w:bottom w:val="none" w:sz="0" w:space="0" w:color="auto"/>
        <w:right w:val="none" w:sz="0" w:space="0" w:color="auto"/>
      </w:divBdr>
    </w:div>
    <w:div w:id="1558274175">
      <w:bodyDiv w:val="1"/>
      <w:marLeft w:val="0"/>
      <w:marRight w:val="0"/>
      <w:marTop w:val="0"/>
      <w:marBottom w:val="0"/>
      <w:divBdr>
        <w:top w:val="none" w:sz="0" w:space="0" w:color="auto"/>
        <w:left w:val="none" w:sz="0" w:space="0" w:color="auto"/>
        <w:bottom w:val="none" w:sz="0" w:space="0" w:color="auto"/>
        <w:right w:val="none" w:sz="0" w:space="0" w:color="auto"/>
      </w:divBdr>
    </w:div>
    <w:div w:id="1589578416">
      <w:bodyDiv w:val="1"/>
      <w:marLeft w:val="0"/>
      <w:marRight w:val="0"/>
      <w:marTop w:val="0"/>
      <w:marBottom w:val="0"/>
      <w:divBdr>
        <w:top w:val="none" w:sz="0" w:space="0" w:color="auto"/>
        <w:left w:val="none" w:sz="0" w:space="0" w:color="auto"/>
        <w:bottom w:val="none" w:sz="0" w:space="0" w:color="auto"/>
        <w:right w:val="none" w:sz="0" w:space="0" w:color="auto"/>
      </w:divBdr>
    </w:div>
    <w:div w:id="1636183989">
      <w:bodyDiv w:val="1"/>
      <w:marLeft w:val="0"/>
      <w:marRight w:val="0"/>
      <w:marTop w:val="0"/>
      <w:marBottom w:val="0"/>
      <w:divBdr>
        <w:top w:val="none" w:sz="0" w:space="0" w:color="auto"/>
        <w:left w:val="none" w:sz="0" w:space="0" w:color="auto"/>
        <w:bottom w:val="none" w:sz="0" w:space="0" w:color="auto"/>
        <w:right w:val="none" w:sz="0" w:space="0" w:color="auto"/>
      </w:divBdr>
    </w:div>
    <w:div w:id="1652445966">
      <w:bodyDiv w:val="1"/>
      <w:marLeft w:val="0"/>
      <w:marRight w:val="0"/>
      <w:marTop w:val="0"/>
      <w:marBottom w:val="0"/>
      <w:divBdr>
        <w:top w:val="none" w:sz="0" w:space="0" w:color="auto"/>
        <w:left w:val="none" w:sz="0" w:space="0" w:color="auto"/>
        <w:bottom w:val="none" w:sz="0" w:space="0" w:color="auto"/>
        <w:right w:val="none" w:sz="0" w:space="0" w:color="auto"/>
      </w:divBdr>
    </w:div>
    <w:div w:id="1656833868">
      <w:bodyDiv w:val="1"/>
      <w:marLeft w:val="0"/>
      <w:marRight w:val="0"/>
      <w:marTop w:val="0"/>
      <w:marBottom w:val="0"/>
      <w:divBdr>
        <w:top w:val="none" w:sz="0" w:space="0" w:color="auto"/>
        <w:left w:val="none" w:sz="0" w:space="0" w:color="auto"/>
        <w:bottom w:val="none" w:sz="0" w:space="0" w:color="auto"/>
        <w:right w:val="none" w:sz="0" w:space="0" w:color="auto"/>
      </w:divBdr>
    </w:div>
    <w:div w:id="1660033462">
      <w:bodyDiv w:val="1"/>
      <w:marLeft w:val="0"/>
      <w:marRight w:val="0"/>
      <w:marTop w:val="0"/>
      <w:marBottom w:val="0"/>
      <w:divBdr>
        <w:top w:val="none" w:sz="0" w:space="0" w:color="auto"/>
        <w:left w:val="none" w:sz="0" w:space="0" w:color="auto"/>
        <w:bottom w:val="none" w:sz="0" w:space="0" w:color="auto"/>
        <w:right w:val="none" w:sz="0" w:space="0" w:color="auto"/>
      </w:divBdr>
    </w:div>
    <w:div w:id="1682124008">
      <w:bodyDiv w:val="1"/>
      <w:marLeft w:val="0"/>
      <w:marRight w:val="0"/>
      <w:marTop w:val="0"/>
      <w:marBottom w:val="0"/>
      <w:divBdr>
        <w:top w:val="none" w:sz="0" w:space="0" w:color="auto"/>
        <w:left w:val="none" w:sz="0" w:space="0" w:color="auto"/>
        <w:bottom w:val="none" w:sz="0" w:space="0" w:color="auto"/>
        <w:right w:val="none" w:sz="0" w:space="0" w:color="auto"/>
      </w:divBdr>
    </w:div>
    <w:div w:id="1709523414">
      <w:bodyDiv w:val="1"/>
      <w:marLeft w:val="0"/>
      <w:marRight w:val="0"/>
      <w:marTop w:val="0"/>
      <w:marBottom w:val="0"/>
      <w:divBdr>
        <w:top w:val="none" w:sz="0" w:space="0" w:color="auto"/>
        <w:left w:val="none" w:sz="0" w:space="0" w:color="auto"/>
        <w:bottom w:val="none" w:sz="0" w:space="0" w:color="auto"/>
        <w:right w:val="none" w:sz="0" w:space="0" w:color="auto"/>
      </w:divBdr>
    </w:div>
    <w:div w:id="1756706707">
      <w:bodyDiv w:val="1"/>
      <w:marLeft w:val="0"/>
      <w:marRight w:val="0"/>
      <w:marTop w:val="0"/>
      <w:marBottom w:val="0"/>
      <w:divBdr>
        <w:top w:val="none" w:sz="0" w:space="0" w:color="auto"/>
        <w:left w:val="none" w:sz="0" w:space="0" w:color="auto"/>
        <w:bottom w:val="none" w:sz="0" w:space="0" w:color="auto"/>
        <w:right w:val="none" w:sz="0" w:space="0" w:color="auto"/>
      </w:divBdr>
    </w:div>
    <w:div w:id="1761752538">
      <w:bodyDiv w:val="1"/>
      <w:marLeft w:val="0"/>
      <w:marRight w:val="0"/>
      <w:marTop w:val="0"/>
      <w:marBottom w:val="0"/>
      <w:divBdr>
        <w:top w:val="none" w:sz="0" w:space="0" w:color="auto"/>
        <w:left w:val="none" w:sz="0" w:space="0" w:color="auto"/>
        <w:bottom w:val="none" w:sz="0" w:space="0" w:color="auto"/>
        <w:right w:val="none" w:sz="0" w:space="0" w:color="auto"/>
      </w:divBdr>
    </w:div>
    <w:div w:id="1863787072">
      <w:bodyDiv w:val="1"/>
      <w:marLeft w:val="0"/>
      <w:marRight w:val="0"/>
      <w:marTop w:val="0"/>
      <w:marBottom w:val="0"/>
      <w:divBdr>
        <w:top w:val="none" w:sz="0" w:space="0" w:color="auto"/>
        <w:left w:val="none" w:sz="0" w:space="0" w:color="auto"/>
        <w:bottom w:val="none" w:sz="0" w:space="0" w:color="auto"/>
        <w:right w:val="none" w:sz="0" w:space="0" w:color="auto"/>
      </w:divBdr>
    </w:div>
    <w:div w:id="1908492018">
      <w:bodyDiv w:val="1"/>
      <w:marLeft w:val="0"/>
      <w:marRight w:val="0"/>
      <w:marTop w:val="0"/>
      <w:marBottom w:val="0"/>
      <w:divBdr>
        <w:top w:val="none" w:sz="0" w:space="0" w:color="auto"/>
        <w:left w:val="none" w:sz="0" w:space="0" w:color="auto"/>
        <w:bottom w:val="none" w:sz="0" w:space="0" w:color="auto"/>
        <w:right w:val="none" w:sz="0" w:space="0" w:color="auto"/>
      </w:divBdr>
    </w:div>
    <w:div w:id="1953854496">
      <w:bodyDiv w:val="1"/>
      <w:marLeft w:val="0"/>
      <w:marRight w:val="0"/>
      <w:marTop w:val="0"/>
      <w:marBottom w:val="0"/>
      <w:divBdr>
        <w:top w:val="none" w:sz="0" w:space="0" w:color="auto"/>
        <w:left w:val="none" w:sz="0" w:space="0" w:color="auto"/>
        <w:bottom w:val="none" w:sz="0" w:space="0" w:color="auto"/>
        <w:right w:val="none" w:sz="0" w:space="0" w:color="auto"/>
      </w:divBdr>
    </w:div>
    <w:div w:id="1993482275">
      <w:bodyDiv w:val="1"/>
      <w:marLeft w:val="0"/>
      <w:marRight w:val="0"/>
      <w:marTop w:val="0"/>
      <w:marBottom w:val="0"/>
      <w:divBdr>
        <w:top w:val="none" w:sz="0" w:space="0" w:color="auto"/>
        <w:left w:val="none" w:sz="0" w:space="0" w:color="auto"/>
        <w:bottom w:val="none" w:sz="0" w:space="0" w:color="auto"/>
        <w:right w:val="none" w:sz="0" w:space="0" w:color="auto"/>
      </w:divBdr>
    </w:div>
    <w:div w:id="2053267231">
      <w:bodyDiv w:val="1"/>
      <w:marLeft w:val="0"/>
      <w:marRight w:val="0"/>
      <w:marTop w:val="0"/>
      <w:marBottom w:val="0"/>
      <w:divBdr>
        <w:top w:val="none" w:sz="0" w:space="0" w:color="auto"/>
        <w:left w:val="none" w:sz="0" w:space="0" w:color="auto"/>
        <w:bottom w:val="none" w:sz="0" w:space="0" w:color="auto"/>
        <w:right w:val="none" w:sz="0" w:space="0" w:color="auto"/>
      </w:divBdr>
    </w:div>
    <w:div w:id="2055807567">
      <w:bodyDiv w:val="1"/>
      <w:marLeft w:val="0"/>
      <w:marRight w:val="0"/>
      <w:marTop w:val="0"/>
      <w:marBottom w:val="0"/>
      <w:divBdr>
        <w:top w:val="none" w:sz="0" w:space="0" w:color="auto"/>
        <w:left w:val="none" w:sz="0" w:space="0" w:color="auto"/>
        <w:bottom w:val="none" w:sz="0" w:space="0" w:color="auto"/>
        <w:right w:val="none" w:sz="0" w:space="0" w:color="auto"/>
      </w:divBdr>
    </w:div>
    <w:div w:id="2062441871">
      <w:bodyDiv w:val="1"/>
      <w:marLeft w:val="0"/>
      <w:marRight w:val="0"/>
      <w:marTop w:val="0"/>
      <w:marBottom w:val="0"/>
      <w:divBdr>
        <w:top w:val="none" w:sz="0" w:space="0" w:color="auto"/>
        <w:left w:val="none" w:sz="0" w:space="0" w:color="auto"/>
        <w:bottom w:val="none" w:sz="0" w:space="0" w:color="auto"/>
        <w:right w:val="none" w:sz="0" w:space="0" w:color="auto"/>
      </w:divBdr>
    </w:div>
    <w:div w:id="2067602746">
      <w:bodyDiv w:val="1"/>
      <w:marLeft w:val="0"/>
      <w:marRight w:val="0"/>
      <w:marTop w:val="0"/>
      <w:marBottom w:val="0"/>
      <w:divBdr>
        <w:top w:val="none" w:sz="0" w:space="0" w:color="auto"/>
        <w:left w:val="none" w:sz="0" w:space="0" w:color="auto"/>
        <w:bottom w:val="none" w:sz="0" w:space="0" w:color="auto"/>
        <w:right w:val="none" w:sz="0" w:space="0" w:color="auto"/>
      </w:divBdr>
    </w:div>
    <w:div w:id="2115975839">
      <w:bodyDiv w:val="1"/>
      <w:marLeft w:val="0"/>
      <w:marRight w:val="0"/>
      <w:marTop w:val="0"/>
      <w:marBottom w:val="0"/>
      <w:divBdr>
        <w:top w:val="none" w:sz="0" w:space="0" w:color="auto"/>
        <w:left w:val="none" w:sz="0" w:space="0" w:color="auto"/>
        <w:bottom w:val="none" w:sz="0" w:space="0" w:color="auto"/>
        <w:right w:val="none" w:sz="0" w:space="0" w:color="auto"/>
      </w:divBdr>
    </w:div>
    <w:div w:id="2121601517">
      <w:bodyDiv w:val="1"/>
      <w:marLeft w:val="0"/>
      <w:marRight w:val="0"/>
      <w:marTop w:val="0"/>
      <w:marBottom w:val="0"/>
      <w:divBdr>
        <w:top w:val="none" w:sz="0" w:space="0" w:color="auto"/>
        <w:left w:val="none" w:sz="0" w:space="0" w:color="auto"/>
        <w:bottom w:val="none" w:sz="0" w:space="0" w:color="auto"/>
        <w:right w:val="none" w:sz="0" w:space="0" w:color="auto"/>
      </w:divBdr>
    </w:div>
    <w:div w:id="214318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dp.bradford.gov.uk/media/1415/annual-report-update-2023.pdf" TargetMode="External"/><Relationship Id="rId18" Type="http://schemas.openxmlformats.org/officeDocument/2006/relationships/hyperlink" Target="https://scholar.google.com/" TargetMode="External"/><Relationship Id="rId26" Type="http://schemas.openxmlformats.org/officeDocument/2006/relationships/hyperlink" Target="https://scholar.google.com/" TargetMode="External"/><Relationship Id="rId39" Type="http://schemas.openxmlformats.org/officeDocument/2006/relationships/hyperlink" Target="https://scholar.google.com/" TargetMode="External"/><Relationship Id="rId21" Type="http://schemas.openxmlformats.org/officeDocument/2006/relationships/hyperlink" Target="https://scholar.google.com/" TargetMode="External"/><Relationship Id="rId34" Type="http://schemas.openxmlformats.org/officeDocument/2006/relationships/hyperlink" Target="https://scholar.google.com/" TargetMode="External"/><Relationship Id="rId42" Type="http://schemas.openxmlformats.org/officeDocument/2006/relationships/hyperlink" Target="https://scholar.google.com/" TargetMode="External"/><Relationship Id="rId47" Type="http://schemas.openxmlformats.org/officeDocument/2006/relationships/hyperlink" Target="https://scholar.google.com/" TargetMode="External"/><Relationship Id="rId50" Type="http://schemas.openxmlformats.org/officeDocument/2006/relationships/hyperlink" Target="https://www.taylorfrancis.com/books/mono/10.4324/9780080961200/international-encyclopedia-hospitality-management-2nd-edition-abraham-pizam" TargetMode="External"/><Relationship Id="rId55" Type="http://schemas.openxmlformats.org/officeDocument/2006/relationships/hyperlink" Target="https://scholar.google.com/"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google.com/" TargetMode="External"/><Relationship Id="rId29" Type="http://schemas.openxmlformats.org/officeDocument/2006/relationships/hyperlink" Target="https://scholar.google.com/" TargetMode="External"/><Relationship Id="rId11" Type="http://schemas.openxmlformats.org/officeDocument/2006/relationships/hyperlink" Target="https://scholar.google.com/" TargetMode="External"/><Relationship Id="rId24" Type="http://schemas.openxmlformats.org/officeDocument/2006/relationships/hyperlink" Target="https://www.tandfonline.com/doi/abs/10.1080/02642069.2010.485638" TargetMode="External"/><Relationship Id="rId32" Type="http://schemas.openxmlformats.org/officeDocument/2006/relationships/hyperlink" Target="https://scholar.google.com/" TargetMode="External"/><Relationship Id="rId37" Type="http://schemas.openxmlformats.org/officeDocument/2006/relationships/hyperlink" Target="https://scholar.google.com/" TargetMode="External"/><Relationship Id="rId40" Type="http://schemas.openxmlformats.org/officeDocument/2006/relationships/hyperlink" Target="https://scholar.google.com/" TargetMode="External"/><Relationship Id="rId45" Type="http://schemas.openxmlformats.org/officeDocument/2006/relationships/hyperlink" Target="https://scholar.google.com/" TargetMode="External"/><Relationship Id="rId53" Type="http://schemas.openxmlformats.org/officeDocument/2006/relationships/hyperlink" Target="https://scholar.google.com/" TargetMode="External"/><Relationship Id="rId58" Type="http://schemas.openxmlformats.org/officeDocument/2006/relationships/hyperlink" Target="https://scholar.google.com/"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scholar.google.com/" TargetMode="External"/><Relationship Id="rId14" Type="http://schemas.openxmlformats.org/officeDocument/2006/relationships/hyperlink" Target="https://scholar.google.com/" TargetMode="External"/><Relationship Id="rId22" Type="http://schemas.openxmlformats.org/officeDocument/2006/relationships/hyperlink" Target="https://scholar.google.com/" TargetMode="External"/><Relationship Id="rId27" Type="http://schemas.openxmlformats.org/officeDocument/2006/relationships/hyperlink" Target="https://all.accor.com/ssr/app/ibis/hotels/bradford-uk" TargetMode="External"/><Relationship Id="rId30" Type="http://schemas.openxmlformats.org/officeDocument/2006/relationships/hyperlink" Target="https://scholar.google.com/" TargetMode="External"/><Relationship Id="rId35" Type="http://schemas.openxmlformats.org/officeDocument/2006/relationships/hyperlink" Target="https://www.scribbr.com/methodology/reliability-vs-validity/" TargetMode="External"/><Relationship Id="rId43" Type="http://schemas.openxmlformats.org/officeDocument/2006/relationships/hyperlink" Target="https://scholar.google.com/" TargetMode="External"/><Relationship Id="rId48" Type="http://schemas.openxmlformats.org/officeDocument/2006/relationships/hyperlink" Target="https://scholar.google.com/" TargetMode="External"/><Relationship Id="rId56" Type="http://schemas.openxmlformats.org/officeDocument/2006/relationships/hyperlink" Target="https://scholar.google.com/" TargetMode="External"/><Relationship Id="rId8" Type="http://schemas.openxmlformats.org/officeDocument/2006/relationships/hyperlink" Target="https://group.accor.com/en/Actualites/2024/02/2023-full-year-results" TargetMode="External"/><Relationship Id="rId51" Type="http://schemas.openxmlformats.org/officeDocument/2006/relationships/hyperlink" Target="https://scholar.google.com/" TargetMode="External"/><Relationship Id="rId3" Type="http://schemas.openxmlformats.org/officeDocument/2006/relationships/styles" Target="styles.xml"/><Relationship Id="rId12" Type="http://schemas.openxmlformats.org/officeDocument/2006/relationships/hyperlink" Target="https://www.sciencedirect.com/science/article/abs/pii/S0261517707001033" TargetMode="External"/><Relationship Id="rId17" Type="http://schemas.openxmlformats.org/officeDocument/2006/relationships/hyperlink" Target="https://scholar.google.com/" TargetMode="External"/><Relationship Id="rId25" Type="http://schemas.openxmlformats.org/officeDocument/2006/relationships/hyperlink" Target="https://scholar.google.com/" TargetMode="External"/><Relationship Id="rId33" Type="http://schemas.openxmlformats.org/officeDocument/2006/relationships/hyperlink" Target="https://scholar.google.com/" TargetMode="External"/><Relationship Id="rId38" Type="http://schemas.openxmlformats.org/officeDocument/2006/relationships/hyperlink" Target="https://scholar.google.com/" TargetMode="External"/><Relationship Id="rId46" Type="http://schemas.openxmlformats.org/officeDocument/2006/relationships/hyperlink" Target="https://scholar.google.com/" TargetMode="External"/><Relationship Id="rId59" Type="http://schemas.openxmlformats.org/officeDocument/2006/relationships/hyperlink" Target="https://scholar.google.com/" TargetMode="External"/><Relationship Id="rId20" Type="http://schemas.openxmlformats.org/officeDocument/2006/relationships/hyperlink" Target="https://scholar.google.com/" TargetMode="External"/><Relationship Id="rId41" Type="http://schemas.openxmlformats.org/officeDocument/2006/relationships/hyperlink" Target="https://scholar.google.com/" TargetMode="External"/><Relationship Id="rId54" Type="http://schemas.openxmlformats.org/officeDocument/2006/relationships/hyperlink" Target="https://scholar.google.co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cholar.google.com/" TargetMode="External"/><Relationship Id="rId23" Type="http://schemas.openxmlformats.org/officeDocument/2006/relationships/hyperlink" Target="https://scholar.google.com/" TargetMode="External"/><Relationship Id="rId28" Type="http://schemas.openxmlformats.org/officeDocument/2006/relationships/hyperlink" Target="https://scholar.google.com/" TargetMode="External"/><Relationship Id="rId36" Type="http://schemas.openxmlformats.org/officeDocument/2006/relationships/hyperlink" Target="https://doi.org/10.4324/9780203416150" TargetMode="External"/><Relationship Id="rId49" Type="http://schemas.openxmlformats.org/officeDocument/2006/relationships/hyperlink" Target="https://www.ncbi.nlm.nih.gov/books/NBK263694/" TargetMode="External"/><Relationship Id="rId57" Type="http://schemas.openxmlformats.org/officeDocument/2006/relationships/hyperlink" Target="https://scholar.google.com/" TargetMode="External"/><Relationship Id="rId10" Type="http://schemas.openxmlformats.org/officeDocument/2006/relationships/hyperlink" Target="https://scholar.google.com/" TargetMode="External"/><Relationship Id="rId31" Type="http://schemas.openxmlformats.org/officeDocument/2006/relationships/hyperlink" Target="https://scholar.google.com/" TargetMode="External"/><Relationship Id="rId44" Type="http://schemas.openxmlformats.org/officeDocument/2006/relationships/hyperlink" Target="https://scholar.google.com/" TargetMode="External"/><Relationship Id="rId52" Type="http://schemas.openxmlformats.org/officeDocument/2006/relationships/hyperlink" Target="https://scholar.google.com/" TargetMode="External"/><Relationship Id="rId60" Type="http://schemas.openxmlformats.org/officeDocument/2006/relationships/hyperlink" Target="https://scholar.google.com/" TargetMode="External"/><Relationship Id="rId4" Type="http://schemas.openxmlformats.org/officeDocument/2006/relationships/settings" Target="settings.xml"/><Relationship Id="rId9"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56565-D9C7-4954-9922-294C881D0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3563</TotalTime>
  <Pages>36</Pages>
  <Words>12013</Words>
  <Characters>68477</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115</cp:revision>
  <dcterms:created xsi:type="dcterms:W3CDTF">2024-11-10T23:11:00Z</dcterms:created>
  <dcterms:modified xsi:type="dcterms:W3CDTF">2024-11-15T22:38:00Z</dcterms:modified>
</cp:coreProperties>
</file>