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6D99B" w14:textId="3BE5BB51" w:rsidR="008D11EC" w:rsidRDefault="00BD50DB" w:rsidP="00BD50D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Rachel Diplock </w:t>
      </w:r>
    </w:p>
    <w:p w14:paraId="774FEAFD" w14:textId="66303B80" w:rsidR="00BD50DB" w:rsidRDefault="00BD50DB" w:rsidP="00BD50DB">
      <w:pPr>
        <w:spacing w:line="360" w:lineRule="auto"/>
        <w:rPr>
          <w:rFonts w:ascii="Times New Roman" w:hAnsi="Times New Roman" w:cs="Times New Roman"/>
          <w:b/>
          <w:bCs/>
          <w:sz w:val="24"/>
          <w:szCs w:val="24"/>
        </w:rPr>
      </w:pPr>
      <w:r>
        <w:rPr>
          <w:rFonts w:ascii="Times New Roman" w:hAnsi="Times New Roman" w:cs="Times New Roman"/>
          <w:b/>
          <w:bCs/>
          <w:sz w:val="24"/>
          <w:szCs w:val="24"/>
        </w:rPr>
        <w:t>MA Psychotherapeutic Practice – Year 1</w:t>
      </w:r>
    </w:p>
    <w:p w14:paraId="63679AEE" w14:textId="18AF78DA" w:rsidR="00BD50DB" w:rsidRDefault="00BD50DB" w:rsidP="00BD50DB">
      <w:pPr>
        <w:spacing w:line="360" w:lineRule="auto"/>
        <w:rPr>
          <w:rFonts w:ascii="Times New Roman" w:hAnsi="Times New Roman" w:cs="Times New Roman"/>
          <w:b/>
          <w:bCs/>
          <w:sz w:val="24"/>
          <w:szCs w:val="24"/>
        </w:rPr>
      </w:pPr>
    </w:p>
    <w:p w14:paraId="1EBBF540" w14:textId="5EA629C0" w:rsidR="00BD50DB" w:rsidRDefault="00BD50DB"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be written from the viewpoint that I am a psychotherapist working within a multi-disciplinary team employed by the NHS.  For the purpose of this essay, I will focus on one area of ‘mental illness’ and will discuss Narcissistic Personality Disorder (NPD).  </w:t>
      </w:r>
      <w:r w:rsidR="003B5F3C">
        <w:rPr>
          <w:rFonts w:ascii="Times New Roman" w:hAnsi="Times New Roman" w:cs="Times New Roman"/>
          <w:sz w:val="24"/>
          <w:szCs w:val="24"/>
        </w:rPr>
        <w:t xml:space="preserve">I will explore ways in which I might work with a client experiencing NPD within the paradigm of the medical model.  I will investigate what issues could arise from a humanistic therapeutic viewpoint. </w:t>
      </w:r>
    </w:p>
    <w:p w14:paraId="279CA410" w14:textId="77777777" w:rsidR="0030523E" w:rsidRDefault="0030523E" w:rsidP="00BD50DB">
      <w:pPr>
        <w:spacing w:line="360" w:lineRule="auto"/>
        <w:rPr>
          <w:rFonts w:ascii="Times New Roman" w:hAnsi="Times New Roman" w:cs="Times New Roman"/>
          <w:sz w:val="24"/>
          <w:szCs w:val="24"/>
        </w:rPr>
      </w:pPr>
    </w:p>
    <w:p w14:paraId="73BED1B1" w14:textId="39FB639E" w:rsidR="00C7619C" w:rsidRDefault="008D2932"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term Narcissist derives from the Greek myth of Narcissus, who died as a result of falling in love with his own reflection in a pool of </w:t>
      </w:r>
      <w:proofErr w:type="gramStart"/>
      <w:r>
        <w:rPr>
          <w:rFonts w:ascii="Times New Roman" w:hAnsi="Times New Roman" w:cs="Times New Roman"/>
          <w:sz w:val="24"/>
          <w:szCs w:val="24"/>
        </w:rPr>
        <w:t>water, and</w:t>
      </w:r>
      <w:proofErr w:type="gramEnd"/>
      <w:r>
        <w:rPr>
          <w:rFonts w:ascii="Times New Roman" w:hAnsi="Times New Roman" w:cs="Times New Roman"/>
          <w:sz w:val="24"/>
          <w:szCs w:val="24"/>
        </w:rPr>
        <w:t xml:space="preserve"> being unable to leave it (Nolen-Hoeksema, 2014)</w:t>
      </w:r>
      <w:r w:rsidR="00373B26">
        <w:rPr>
          <w:rFonts w:ascii="Times New Roman" w:hAnsi="Times New Roman" w:cs="Times New Roman"/>
          <w:sz w:val="24"/>
          <w:szCs w:val="24"/>
        </w:rPr>
        <w:t>.  The term Narcissistic can be used to describe a person who seems incredibly vain, or overly confident or arrogant.  However, when looked at from a psychological perspective, Narcissism is not an individual filled with self-love, rather a person in love with an idealized image of themselves.  Being in love with this image allows them to avoid experiencing heightened feelings of insecurity (helpguide.org, 20</w:t>
      </w:r>
      <w:r w:rsidR="00C7639A">
        <w:rPr>
          <w:rFonts w:ascii="Times New Roman" w:hAnsi="Times New Roman" w:cs="Times New Roman"/>
          <w:sz w:val="24"/>
          <w:szCs w:val="24"/>
        </w:rPr>
        <w:t>19</w:t>
      </w:r>
      <w:r w:rsidR="00373B26">
        <w:rPr>
          <w:rFonts w:ascii="Times New Roman" w:hAnsi="Times New Roman" w:cs="Times New Roman"/>
          <w:sz w:val="24"/>
          <w:szCs w:val="24"/>
        </w:rPr>
        <w:t>).</w:t>
      </w:r>
      <w:r w:rsidR="00BF2C9A">
        <w:rPr>
          <w:rFonts w:ascii="Times New Roman" w:hAnsi="Times New Roman" w:cs="Times New Roman"/>
          <w:sz w:val="24"/>
          <w:szCs w:val="24"/>
        </w:rPr>
        <w:t xml:space="preserve">  The NHS describes someone with a personality disorder as someone that feels, behaves, thinks an relates to other people very differently from an average individual (NHS.uk</w:t>
      </w:r>
      <w:r w:rsidR="00C7639A">
        <w:rPr>
          <w:rFonts w:ascii="Times New Roman" w:hAnsi="Times New Roman" w:cs="Times New Roman"/>
          <w:sz w:val="24"/>
          <w:szCs w:val="24"/>
        </w:rPr>
        <w:t>/</w:t>
      </w:r>
      <w:proofErr w:type="spellStart"/>
      <w:r w:rsidR="00C7639A">
        <w:rPr>
          <w:rFonts w:ascii="Times New Roman" w:hAnsi="Times New Roman" w:cs="Times New Roman"/>
          <w:sz w:val="24"/>
          <w:szCs w:val="24"/>
        </w:rPr>
        <w:t>personalitydisorder</w:t>
      </w:r>
      <w:proofErr w:type="spellEnd"/>
      <w:r w:rsidR="00BF2C9A">
        <w:rPr>
          <w:rFonts w:ascii="Times New Roman" w:hAnsi="Times New Roman" w:cs="Times New Roman"/>
          <w:sz w:val="24"/>
          <w:szCs w:val="24"/>
        </w:rPr>
        <w:t>, 2020).</w:t>
      </w:r>
      <w:r w:rsidR="00050FCB">
        <w:rPr>
          <w:rFonts w:ascii="Times New Roman" w:hAnsi="Times New Roman" w:cs="Times New Roman"/>
          <w:sz w:val="24"/>
          <w:szCs w:val="24"/>
        </w:rPr>
        <w:t xml:space="preserve">  NPD can also </w:t>
      </w:r>
      <w:proofErr w:type="gramStart"/>
      <w:r w:rsidR="00050FCB">
        <w:rPr>
          <w:rFonts w:ascii="Times New Roman" w:hAnsi="Times New Roman" w:cs="Times New Roman"/>
          <w:sz w:val="24"/>
          <w:szCs w:val="24"/>
        </w:rPr>
        <w:t>be seen as</w:t>
      </w:r>
      <w:proofErr w:type="gramEnd"/>
      <w:r w:rsidR="00050FCB">
        <w:rPr>
          <w:rFonts w:ascii="Times New Roman" w:hAnsi="Times New Roman" w:cs="Times New Roman"/>
          <w:sz w:val="24"/>
          <w:szCs w:val="24"/>
        </w:rPr>
        <w:t xml:space="preserve"> a mental condition where an individual holds an inflated sense of personal importance and an exaggerated need for attention and admiration from others.  However, beneath this façade of confidence is a person with </w:t>
      </w:r>
      <w:r w:rsidR="0059676B">
        <w:rPr>
          <w:rFonts w:ascii="Times New Roman" w:hAnsi="Times New Roman" w:cs="Times New Roman"/>
          <w:sz w:val="24"/>
          <w:szCs w:val="24"/>
        </w:rPr>
        <w:t>low self-esteem (mayoclinic.org, 20</w:t>
      </w:r>
      <w:r w:rsidR="00C7639A">
        <w:rPr>
          <w:rFonts w:ascii="Times New Roman" w:hAnsi="Times New Roman" w:cs="Times New Roman"/>
          <w:sz w:val="24"/>
          <w:szCs w:val="24"/>
        </w:rPr>
        <w:t>17</w:t>
      </w:r>
      <w:r w:rsidR="0059676B">
        <w:rPr>
          <w:rFonts w:ascii="Times New Roman" w:hAnsi="Times New Roman" w:cs="Times New Roman"/>
          <w:sz w:val="24"/>
          <w:szCs w:val="24"/>
        </w:rPr>
        <w:t>).  The Diagnostic and Statistical Manual od Mental Disorders 5</w:t>
      </w:r>
      <w:r w:rsidR="0059676B" w:rsidRPr="0059676B">
        <w:rPr>
          <w:rFonts w:ascii="Times New Roman" w:hAnsi="Times New Roman" w:cs="Times New Roman"/>
          <w:sz w:val="24"/>
          <w:szCs w:val="24"/>
          <w:vertAlign w:val="superscript"/>
        </w:rPr>
        <w:t>th</w:t>
      </w:r>
      <w:r w:rsidR="0059676B">
        <w:rPr>
          <w:rFonts w:ascii="Times New Roman" w:hAnsi="Times New Roman" w:cs="Times New Roman"/>
          <w:sz w:val="24"/>
          <w:szCs w:val="24"/>
        </w:rPr>
        <w:t xml:space="preserve"> edition (DSM5) identifies ten personality disorders, and then place</w:t>
      </w:r>
      <w:r w:rsidR="00532DEB">
        <w:rPr>
          <w:rFonts w:ascii="Times New Roman" w:hAnsi="Times New Roman" w:cs="Times New Roman"/>
          <w:sz w:val="24"/>
          <w:szCs w:val="24"/>
        </w:rPr>
        <w:t>s</w:t>
      </w:r>
      <w:r w:rsidR="0059676B">
        <w:rPr>
          <w:rFonts w:ascii="Times New Roman" w:hAnsi="Times New Roman" w:cs="Times New Roman"/>
          <w:sz w:val="24"/>
          <w:szCs w:val="24"/>
        </w:rPr>
        <w:t xml:space="preserve"> these disorders into three clusters (</w:t>
      </w:r>
      <w:proofErr w:type="spellStart"/>
      <w:r w:rsidR="0059676B">
        <w:rPr>
          <w:rFonts w:ascii="Times New Roman" w:hAnsi="Times New Roman" w:cs="Times New Roman"/>
          <w:sz w:val="24"/>
          <w:szCs w:val="24"/>
        </w:rPr>
        <w:t>Claringbull</w:t>
      </w:r>
      <w:proofErr w:type="spellEnd"/>
      <w:r w:rsidR="0059676B">
        <w:rPr>
          <w:rFonts w:ascii="Times New Roman" w:hAnsi="Times New Roman" w:cs="Times New Roman"/>
          <w:sz w:val="24"/>
          <w:szCs w:val="24"/>
        </w:rPr>
        <w:t>, 2011).  N</w:t>
      </w:r>
      <w:r w:rsidR="00C11BB7">
        <w:rPr>
          <w:rFonts w:ascii="Times New Roman" w:hAnsi="Times New Roman" w:cs="Times New Roman"/>
          <w:sz w:val="24"/>
          <w:szCs w:val="24"/>
        </w:rPr>
        <w:t>PD</w:t>
      </w:r>
      <w:r w:rsidR="0059676B">
        <w:rPr>
          <w:rFonts w:ascii="Times New Roman" w:hAnsi="Times New Roman" w:cs="Times New Roman"/>
          <w:sz w:val="24"/>
          <w:szCs w:val="24"/>
        </w:rPr>
        <w:t xml:space="preserve"> falls into cluster B alongside Antisocial, Borderline and Histrionic personality disorders.  Cluster B are considered dramatic-emotional personality disorders (Nolen-Hoeksema, 2014).</w:t>
      </w:r>
      <w:r w:rsidR="0061133D">
        <w:rPr>
          <w:rFonts w:ascii="Times New Roman" w:hAnsi="Times New Roman" w:cs="Times New Roman"/>
          <w:sz w:val="24"/>
          <w:szCs w:val="24"/>
        </w:rPr>
        <w:t xml:space="preserve">  NPD affects somewhere in the region of 0.5-1% of the population (sane.org, 2020) this fact is supported elsewhere (verywellmind.com, 2020).  NPD affects more men than women with up to 70% of individuals diagnosed worldwide being male (sane.org, 20</w:t>
      </w:r>
      <w:r w:rsidR="00666B54">
        <w:rPr>
          <w:rFonts w:ascii="Times New Roman" w:hAnsi="Times New Roman" w:cs="Times New Roman"/>
          <w:sz w:val="24"/>
          <w:szCs w:val="24"/>
        </w:rPr>
        <w:t>18</w:t>
      </w:r>
      <w:r w:rsidR="0061133D">
        <w:rPr>
          <w:rFonts w:ascii="Times New Roman" w:hAnsi="Times New Roman" w:cs="Times New Roman"/>
          <w:sz w:val="24"/>
          <w:szCs w:val="24"/>
        </w:rPr>
        <w:t>).</w:t>
      </w:r>
      <w:r w:rsidR="00E51334">
        <w:rPr>
          <w:rFonts w:ascii="Times New Roman" w:hAnsi="Times New Roman" w:cs="Times New Roman"/>
          <w:sz w:val="24"/>
          <w:szCs w:val="24"/>
        </w:rPr>
        <w:t xml:space="preserve">  NPD is an established diagnosis discussed in literature since 1911 and first listed in the DSM in 1980.</w:t>
      </w:r>
      <w:r w:rsidR="00A37762">
        <w:rPr>
          <w:rFonts w:ascii="Times New Roman" w:hAnsi="Times New Roman" w:cs="Times New Roman"/>
          <w:sz w:val="24"/>
          <w:szCs w:val="24"/>
        </w:rPr>
        <w:t xml:space="preserve">  NPD </w:t>
      </w:r>
      <w:proofErr w:type="gramStart"/>
      <w:r w:rsidR="00A37762">
        <w:rPr>
          <w:rFonts w:ascii="Times New Roman" w:hAnsi="Times New Roman" w:cs="Times New Roman"/>
          <w:sz w:val="24"/>
          <w:szCs w:val="24"/>
        </w:rPr>
        <w:t>was considered to be</w:t>
      </w:r>
      <w:proofErr w:type="gramEnd"/>
      <w:r w:rsidR="00A37762">
        <w:rPr>
          <w:rFonts w:ascii="Times New Roman" w:hAnsi="Times New Roman" w:cs="Times New Roman"/>
          <w:sz w:val="24"/>
          <w:szCs w:val="24"/>
        </w:rPr>
        <w:t xml:space="preserve"> replaced in the DSM5 by a selection of pathological personality traits for </w:t>
      </w:r>
      <w:r w:rsidR="00A37762">
        <w:rPr>
          <w:rFonts w:ascii="Times New Roman" w:hAnsi="Times New Roman" w:cs="Times New Roman"/>
          <w:sz w:val="24"/>
          <w:szCs w:val="24"/>
        </w:rPr>
        <w:lastRenderedPageBreak/>
        <w:t>clinicians to choose from when diagnosing.  However</w:t>
      </w:r>
      <w:r w:rsidR="008B1140">
        <w:rPr>
          <w:rFonts w:ascii="Times New Roman" w:hAnsi="Times New Roman" w:cs="Times New Roman"/>
          <w:sz w:val="24"/>
          <w:szCs w:val="24"/>
        </w:rPr>
        <w:t>,</w:t>
      </w:r>
      <w:r w:rsidR="00A37762">
        <w:rPr>
          <w:rFonts w:ascii="Times New Roman" w:hAnsi="Times New Roman" w:cs="Times New Roman"/>
          <w:sz w:val="24"/>
          <w:szCs w:val="24"/>
        </w:rPr>
        <w:t xml:space="preserve"> it was feared that if NPD were no longer considered a diagnosis, fewer interventions would be put forward to treat it (apa.org,</w:t>
      </w:r>
      <w:r w:rsidR="00C11BB7">
        <w:rPr>
          <w:rFonts w:ascii="Times New Roman" w:hAnsi="Times New Roman" w:cs="Times New Roman"/>
          <w:sz w:val="24"/>
          <w:szCs w:val="24"/>
        </w:rPr>
        <w:t xml:space="preserve"> </w:t>
      </w:r>
      <w:r w:rsidR="00A37762">
        <w:rPr>
          <w:rFonts w:ascii="Times New Roman" w:hAnsi="Times New Roman" w:cs="Times New Roman"/>
          <w:sz w:val="24"/>
          <w:szCs w:val="24"/>
        </w:rPr>
        <w:t>2011).  However, NPD was reintroduced to the DSM5 website in 2011, following feedback</w:t>
      </w:r>
      <w:r w:rsidR="008743D2">
        <w:rPr>
          <w:rFonts w:ascii="Times New Roman" w:hAnsi="Times New Roman" w:cs="Times New Roman"/>
          <w:sz w:val="24"/>
          <w:szCs w:val="24"/>
        </w:rPr>
        <w:t xml:space="preserve"> that highlighted NPD was still considered a helpful clinical construct (Paris, 2013).</w:t>
      </w:r>
    </w:p>
    <w:p w14:paraId="7C297CD0" w14:textId="77777777" w:rsidR="0030523E" w:rsidRDefault="0030523E" w:rsidP="00BD50DB">
      <w:pPr>
        <w:spacing w:line="360" w:lineRule="auto"/>
        <w:rPr>
          <w:rFonts w:ascii="Times New Roman" w:hAnsi="Times New Roman" w:cs="Times New Roman"/>
          <w:sz w:val="24"/>
          <w:szCs w:val="24"/>
        </w:rPr>
      </w:pPr>
    </w:p>
    <w:p w14:paraId="240E8803" w14:textId="7757DDAE" w:rsidR="008D2932" w:rsidRDefault="00C7619C" w:rsidP="00BD50DB">
      <w:pPr>
        <w:spacing w:line="360" w:lineRule="auto"/>
        <w:rPr>
          <w:rFonts w:ascii="Times New Roman" w:hAnsi="Times New Roman" w:cs="Times New Roman"/>
          <w:sz w:val="24"/>
          <w:szCs w:val="24"/>
        </w:rPr>
      </w:pPr>
      <w:r>
        <w:rPr>
          <w:rFonts w:ascii="Times New Roman" w:hAnsi="Times New Roman" w:cs="Times New Roman"/>
          <w:sz w:val="24"/>
          <w:szCs w:val="24"/>
        </w:rPr>
        <w:t>N</w:t>
      </w:r>
      <w:r w:rsidR="00C11BB7">
        <w:rPr>
          <w:rFonts w:ascii="Times New Roman" w:hAnsi="Times New Roman" w:cs="Times New Roman"/>
          <w:sz w:val="24"/>
          <w:szCs w:val="24"/>
        </w:rPr>
        <w:t>PD</w:t>
      </w:r>
      <w:r>
        <w:rPr>
          <w:rFonts w:ascii="Times New Roman" w:hAnsi="Times New Roman" w:cs="Times New Roman"/>
          <w:sz w:val="24"/>
          <w:szCs w:val="24"/>
        </w:rPr>
        <w:t xml:space="preserve"> can be identified by traits such as grandiosity, feeling entitled, exaggerated desire for approval and lack of empathy (Paris, 2013).  Some symptoms of an individual with NPD (medlineplus.gov, 2018) may present as holding excessive expectations of favourable treatment, appearing self-obsessed, taking advantage of others to benefit themselves, react unfavourably to criticism, overly interested in fantasies of success, intelligence</w:t>
      </w:r>
      <w:r w:rsidR="00197080">
        <w:rPr>
          <w:rFonts w:ascii="Times New Roman" w:hAnsi="Times New Roman" w:cs="Times New Roman"/>
          <w:sz w:val="24"/>
          <w:szCs w:val="24"/>
        </w:rPr>
        <w:t xml:space="preserve"> or</w:t>
      </w:r>
      <w:r>
        <w:rPr>
          <w:rFonts w:ascii="Times New Roman" w:hAnsi="Times New Roman" w:cs="Times New Roman"/>
          <w:sz w:val="24"/>
          <w:szCs w:val="24"/>
        </w:rPr>
        <w:t xml:space="preserve"> power and holding exaggerated feelings of self-importance.  These symptoms are supported elsewhere (helpguide.org, 2020) where it is said that individuals with NPD have an unjustified sense of superiority and whi</w:t>
      </w:r>
      <w:r w:rsidR="00360BAC">
        <w:rPr>
          <w:rFonts w:ascii="Times New Roman" w:hAnsi="Times New Roman" w:cs="Times New Roman"/>
          <w:sz w:val="24"/>
          <w:szCs w:val="24"/>
        </w:rPr>
        <w:t>l</w:t>
      </w:r>
      <w:r>
        <w:rPr>
          <w:rFonts w:ascii="Times New Roman" w:hAnsi="Times New Roman" w:cs="Times New Roman"/>
          <w:sz w:val="24"/>
          <w:szCs w:val="24"/>
        </w:rPr>
        <w:t>e they hold this sense</w:t>
      </w:r>
      <w:r w:rsidR="00360BAC">
        <w:rPr>
          <w:rFonts w:ascii="Times New Roman" w:hAnsi="Times New Roman" w:cs="Times New Roman"/>
          <w:sz w:val="24"/>
          <w:szCs w:val="24"/>
        </w:rPr>
        <w:t xml:space="preserve">, </w:t>
      </w:r>
      <w:r w:rsidR="00C11BB7">
        <w:rPr>
          <w:rFonts w:ascii="Times New Roman" w:hAnsi="Times New Roman" w:cs="Times New Roman"/>
          <w:sz w:val="24"/>
          <w:szCs w:val="24"/>
        </w:rPr>
        <w:t>it</w:t>
      </w:r>
      <w:r w:rsidR="00360BAC">
        <w:rPr>
          <w:rFonts w:ascii="Times New Roman" w:hAnsi="Times New Roman" w:cs="Times New Roman"/>
          <w:sz w:val="24"/>
          <w:szCs w:val="24"/>
        </w:rPr>
        <w:t xml:space="preserve"> needs constant praise and attention to feed it.  Here it states that individuals with NPD do</w:t>
      </w:r>
      <w:r w:rsidR="00197080">
        <w:rPr>
          <w:rFonts w:ascii="Times New Roman" w:hAnsi="Times New Roman" w:cs="Times New Roman"/>
          <w:sz w:val="24"/>
          <w:szCs w:val="24"/>
        </w:rPr>
        <w:t>n’</w:t>
      </w:r>
      <w:r w:rsidR="00360BAC">
        <w:rPr>
          <w:rFonts w:ascii="Times New Roman" w:hAnsi="Times New Roman" w:cs="Times New Roman"/>
          <w:sz w:val="24"/>
          <w:szCs w:val="24"/>
        </w:rPr>
        <w:t>t have the ability to empathise with others.  These individuals can view people as objects rather than as people, therefore allows them to unashamedly take advantage of others for their own personal gain.  They also highlight some other signs of NPD such as intimidating other people, especially if the other person appears to have something they don’t, for example, self-confidence, or an individual who may challenge them.</w:t>
      </w:r>
      <w:r w:rsidR="000D52D5">
        <w:rPr>
          <w:rFonts w:ascii="Times New Roman" w:hAnsi="Times New Roman" w:cs="Times New Roman"/>
          <w:sz w:val="24"/>
          <w:szCs w:val="24"/>
        </w:rPr>
        <w:t xml:space="preserve">  People with NPD appear to hold an air of heightened self-confidence, but this is a mask worn by an individual who experiences very low self-esteem and is unable to tolerate criticism (mayoclinic.org,</w:t>
      </w:r>
      <w:r w:rsidR="006B16D0">
        <w:rPr>
          <w:rFonts w:ascii="Times New Roman" w:hAnsi="Times New Roman" w:cs="Times New Roman"/>
          <w:sz w:val="24"/>
          <w:szCs w:val="24"/>
        </w:rPr>
        <w:t xml:space="preserve"> </w:t>
      </w:r>
      <w:r w:rsidR="000D52D5">
        <w:rPr>
          <w:rFonts w:ascii="Times New Roman" w:hAnsi="Times New Roman" w:cs="Times New Roman"/>
          <w:sz w:val="24"/>
          <w:szCs w:val="24"/>
        </w:rPr>
        <w:t>20</w:t>
      </w:r>
      <w:r w:rsidR="00C15794">
        <w:rPr>
          <w:rFonts w:ascii="Times New Roman" w:hAnsi="Times New Roman" w:cs="Times New Roman"/>
          <w:sz w:val="24"/>
          <w:szCs w:val="24"/>
        </w:rPr>
        <w:t>17</w:t>
      </w:r>
      <w:r w:rsidR="000D52D5">
        <w:rPr>
          <w:rFonts w:ascii="Times New Roman" w:hAnsi="Times New Roman" w:cs="Times New Roman"/>
          <w:sz w:val="24"/>
          <w:szCs w:val="24"/>
        </w:rPr>
        <w:t>).  Here other symptoms are described such as being jealous and insisting on having luxury items.  These individuals can also present as angry when they do</w:t>
      </w:r>
      <w:r w:rsidR="00280EB9">
        <w:rPr>
          <w:rFonts w:ascii="Times New Roman" w:hAnsi="Times New Roman" w:cs="Times New Roman"/>
          <w:sz w:val="24"/>
          <w:szCs w:val="24"/>
        </w:rPr>
        <w:t>n’</w:t>
      </w:r>
      <w:r w:rsidR="000D52D5">
        <w:rPr>
          <w:rFonts w:ascii="Times New Roman" w:hAnsi="Times New Roman" w:cs="Times New Roman"/>
          <w:sz w:val="24"/>
          <w:szCs w:val="24"/>
        </w:rPr>
        <w:t>t receive the attention they feel they deserve, they experience difficulty regulating behaviour</w:t>
      </w:r>
      <w:r w:rsidR="003B499A">
        <w:rPr>
          <w:rFonts w:ascii="Times New Roman" w:hAnsi="Times New Roman" w:cs="Times New Roman"/>
          <w:sz w:val="24"/>
          <w:szCs w:val="24"/>
        </w:rPr>
        <w:t xml:space="preserve"> and emotions, they find it highly difficult to adapt to change or handle stress, they can experience depression due to feeling they do</w:t>
      </w:r>
      <w:r w:rsidR="00197080">
        <w:rPr>
          <w:rFonts w:ascii="Times New Roman" w:hAnsi="Times New Roman" w:cs="Times New Roman"/>
          <w:sz w:val="24"/>
          <w:szCs w:val="24"/>
        </w:rPr>
        <w:t>n’</w:t>
      </w:r>
      <w:r w:rsidR="003B499A">
        <w:rPr>
          <w:rFonts w:ascii="Times New Roman" w:hAnsi="Times New Roman" w:cs="Times New Roman"/>
          <w:sz w:val="24"/>
          <w:szCs w:val="24"/>
        </w:rPr>
        <w:t xml:space="preserve">t meet their mental image of perfection and also harbour insecurity, vulnerability and shame.  </w:t>
      </w:r>
      <w:r w:rsidR="009E4EDF">
        <w:rPr>
          <w:rFonts w:ascii="Times New Roman" w:hAnsi="Times New Roman" w:cs="Times New Roman"/>
          <w:sz w:val="24"/>
          <w:szCs w:val="24"/>
        </w:rPr>
        <w:t>These symptoms are also recognised elsewhere (mind.org.uk, 2020) where it states that people with NPD hold a belief that they are special, are easily upset by lack of attention, resent other people being successful and can be unaware of the needs of others.</w:t>
      </w:r>
      <w:r w:rsidR="006B16D0">
        <w:rPr>
          <w:rFonts w:ascii="Times New Roman" w:hAnsi="Times New Roman" w:cs="Times New Roman"/>
          <w:sz w:val="24"/>
          <w:szCs w:val="24"/>
        </w:rPr>
        <w:t xml:space="preserve">  A person who has NPD is also likely to hold a comorbidity with other mental disorders (Paris, 2014).  Individuals with NPD often suffer periods of psychological depression to the extent of achieving a diagnosis of a depressive disorder (medlineplus.gov, 2018).  However</w:t>
      </w:r>
      <w:r w:rsidR="0013057D">
        <w:rPr>
          <w:rFonts w:ascii="Times New Roman" w:hAnsi="Times New Roman" w:cs="Times New Roman"/>
          <w:sz w:val="24"/>
          <w:szCs w:val="24"/>
        </w:rPr>
        <w:t>, NPD can also co-occur with bipolar disorder, anorexia and substance use disorders (</w:t>
      </w:r>
      <w:proofErr w:type="spellStart"/>
      <w:r w:rsidR="0013057D">
        <w:rPr>
          <w:rFonts w:ascii="Times New Roman" w:hAnsi="Times New Roman" w:cs="Times New Roman"/>
          <w:sz w:val="24"/>
          <w:szCs w:val="24"/>
        </w:rPr>
        <w:t>Ronningstam</w:t>
      </w:r>
      <w:proofErr w:type="spellEnd"/>
      <w:r w:rsidR="0013057D">
        <w:rPr>
          <w:rFonts w:ascii="Times New Roman" w:hAnsi="Times New Roman" w:cs="Times New Roman"/>
          <w:sz w:val="24"/>
          <w:szCs w:val="24"/>
        </w:rPr>
        <w:t xml:space="preserve">, 2016), </w:t>
      </w:r>
      <w:r w:rsidR="005D691E">
        <w:rPr>
          <w:rFonts w:ascii="Times New Roman" w:hAnsi="Times New Roman" w:cs="Times New Roman"/>
          <w:sz w:val="24"/>
          <w:szCs w:val="24"/>
        </w:rPr>
        <w:t>namely,</w:t>
      </w:r>
      <w:r w:rsidR="0013057D">
        <w:rPr>
          <w:rFonts w:ascii="Times New Roman" w:hAnsi="Times New Roman" w:cs="Times New Roman"/>
          <w:sz w:val="24"/>
          <w:szCs w:val="24"/>
        </w:rPr>
        <w:t xml:space="preserve"> cocaine use disorder </w:t>
      </w:r>
      <w:r w:rsidR="0013057D">
        <w:rPr>
          <w:rFonts w:ascii="Times New Roman" w:hAnsi="Times New Roman" w:cs="Times New Roman"/>
          <w:sz w:val="24"/>
          <w:szCs w:val="24"/>
        </w:rPr>
        <w:lastRenderedPageBreak/>
        <w:t>(APP, 2013).</w:t>
      </w:r>
      <w:r w:rsidR="001A6191">
        <w:rPr>
          <w:rFonts w:ascii="Times New Roman" w:hAnsi="Times New Roman" w:cs="Times New Roman"/>
          <w:sz w:val="24"/>
          <w:szCs w:val="24"/>
        </w:rPr>
        <w:t xml:space="preserve">  The co-occurrence of NPD with anorexia is supported by a case report (</w:t>
      </w:r>
      <w:proofErr w:type="spellStart"/>
      <w:r w:rsidR="001A6191">
        <w:rPr>
          <w:rFonts w:ascii="Times New Roman" w:hAnsi="Times New Roman" w:cs="Times New Roman"/>
          <w:sz w:val="24"/>
          <w:szCs w:val="24"/>
        </w:rPr>
        <w:t>Stipcevic</w:t>
      </w:r>
      <w:proofErr w:type="spellEnd"/>
      <w:r w:rsidR="001A6191">
        <w:rPr>
          <w:rFonts w:ascii="Times New Roman" w:hAnsi="Times New Roman" w:cs="Times New Roman"/>
          <w:sz w:val="24"/>
          <w:szCs w:val="24"/>
        </w:rPr>
        <w:t xml:space="preserve"> et al, 2013)</w:t>
      </w:r>
      <w:r w:rsidR="00B46EFB">
        <w:rPr>
          <w:rFonts w:ascii="Times New Roman" w:hAnsi="Times New Roman" w:cs="Times New Roman"/>
          <w:sz w:val="24"/>
          <w:szCs w:val="24"/>
        </w:rPr>
        <w:t xml:space="preserve"> t</w:t>
      </w:r>
      <w:r w:rsidR="005D691E">
        <w:rPr>
          <w:rFonts w:ascii="Times New Roman" w:hAnsi="Times New Roman" w:cs="Times New Roman"/>
          <w:sz w:val="24"/>
          <w:szCs w:val="24"/>
        </w:rPr>
        <w:t>hat</w:t>
      </w:r>
      <w:r w:rsidR="00B46EFB">
        <w:rPr>
          <w:rFonts w:ascii="Times New Roman" w:hAnsi="Times New Roman" w:cs="Times New Roman"/>
          <w:sz w:val="24"/>
          <w:szCs w:val="24"/>
        </w:rPr>
        <w:t xml:space="preserve"> was centred around a female patient who suffered from anorexia, who displayed a personality disorder with dominant narcissistic tendencies.</w:t>
      </w:r>
      <w:r w:rsidR="006E6A52">
        <w:rPr>
          <w:rFonts w:ascii="Times New Roman" w:hAnsi="Times New Roman" w:cs="Times New Roman"/>
          <w:sz w:val="24"/>
          <w:szCs w:val="24"/>
        </w:rPr>
        <w:t xml:space="preserve"> </w:t>
      </w:r>
      <w:r w:rsidR="005F561A">
        <w:rPr>
          <w:rFonts w:ascii="Times New Roman" w:hAnsi="Times New Roman" w:cs="Times New Roman"/>
          <w:sz w:val="24"/>
          <w:szCs w:val="24"/>
        </w:rPr>
        <w:t>Individuals with NPD are h</w:t>
      </w:r>
      <w:r w:rsidR="005D691E">
        <w:rPr>
          <w:rFonts w:ascii="Times New Roman" w:hAnsi="Times New Roman" w:cs="Times New Roman"/>
          <w:sz w:val="24"/>
          <w:szCs w:val="24"/>
        </w:rPr>
        <w:t>i</w:t>
      </w:r>
      <w:r w:rsidR="005F561A">
        <w:rPr>
          <w:rFonts w:ascii="Times New Roman" w:hAnsi="Times New Roman" w:cs="Times New Roman"/>
          <w:sz w:val="24"/>
          <w:szCs w:val="24"/>
        </w:rPr>
        <w:t>ghly likely to be comorbid with other cluster B personality disorders</w:t>
      </w:r>
      <w:r w:rsidR="005D691E">
        <w:rPr>
          <w:rFonts w:ascii="Times New Roman" w:hAnsi="Times New Roman" w:cs="Times New Roman"/>
          <w:sz w:val="24"/>
          <w:szCs w:val="24"/>
        </w:rPr>
        <w:t>,</w:t>
      </w:r>
      <w:r w:rsidR="005F561A">
        <w:rPr>
          <w:rFonts w:ascii="Times New Roman" w:hAnsi="Times New Roman" w:cs="Times New Roman"/>
          <w:sz w:val="24"/>
          <w:szCs w:val="24"/>
        </w:rPr>
        <w:t xml:space="preserve"> (</w:t>
      </w:r>
      <w:proofErr w:type="spellStart"/>
      <w:r w:rsidR="005F561A">
        <w:rPr>
          <w:rFonts w:ascii="Times New Roman" w:hAnsi="Times New Roman" w:cs="Times New Roman"/>
          <w:sz w:val="24"/>
          <w:szCs w:val="24"/>
        </w:rPr>
        <w:t>Horz-Sagstetter</w:t>
      </w:r>
      <w:proofErr w:type="spellEnd"/>
      <w:r w:rsidR="005F561A">
        <w:rPr>
          <w:rFonts w:ascii="Times New Roman" w:hAnsi="Times New Roman" w:cs="Times New Roman"/>
          <w:sz w:val="24"/>
          <w:szCs w:val="24"/>
        </w:rPr>
        <w:t xml:space="preserve"> et al, 2018) revealing that a study conducted by Gunderson displayed over 50% of people with NPD had a comorbidity with either antisocial, histrionic or borderline personality disorder.</w:t>
      </w:r>
      <w:r w:rsidR="00BA5465">
        <w:rPr>
          <w:rFonts w:ascii="Times New Roman" w:hAnsi="Times New Roman" w:cs="Times New Roman"/>
          <w:sz w:val="24"/>
          <w:szCs w:val="24"/>
        </w:rPr>
        <w:t xml:space="preserve">  People with NPD can be prone to significant other mental and physical health issues, with around 40% experiencing substance abuse, 28% experiencing mood problems, and 40% experiencing anxiety disorders (</w:t>
      </w:r>
      <w:proofErr w:type="spellStart"/>
      <w:r w:rsidR="00933B8C">
        <w:rPr>
          <w:rFonts w:ascii="Times New Roman" w:hAnsi="Times New Roman" w:cs="Times New Roman"/>
          <w:sz w:val="24"/>
          <w:szCs w:val="24"/>
        </w:rPr>
        <w:t>Kacel</w:t>
      </w:r>
      <w:proofErr w:type="spellEnd"/>
      <w:r w:rsidR="00933B8C">
        <w:rPr>
          <w:rFonts w:ascii="Times New Roman" w:hAnsi="Times New Roman" w:cs="Times New Roman"/>
          <w:sz w:val="24"/>
          <w:szCs w:val="24"/>
        </w:rPr>
        <w:t xml:space="preserve"> et al, 2017</w:t>
      </w:r>
      <w:r w:rsidR="00BA5465">
        <w:rPr>
          <w:rFonts w:ascii="Times New Roman" w:hAnsi="Times New Roman" w:cs="Times New Roman"/>
          <w:sz w:val="24"/>
          <w:szCs w:val="24"/>
        </w:rPr>
        <w:t>).  Here it states that these symptoms are an appropriate indicator of an individual who could make multiple suicide attempts and use lethal means to do so.</w:t>
      </w:r>
      <w:r w:rsidR="00783CCF">
        <w:rPr>
          <w:rFonts w:ascii="Times New Roman" w:hAnsi="Times New Roman" w:cs="Times New Roman"/>
          <w:sz w:val="24"/>
          <w:szCs w:val="24"/>
        </w:rPr>
        <w:t xml:space="preserve">  This is consistent with findings from studies discussed (</w:t>
      </w:r>
      <w:proofErr w:type="spellStart"/>
      <w:r w:rsidR="00783CCF">
        <w:rPr>
          <w:rFonts w:ascii="Times New Roman" w:hAnsi="Times New Roman" w:cs="Times New Roman"/>
          <w:sz w:val="24"/>
          <w:szCs w:val="24"/>
        </w:rPr>
        <w:t>Horz-Sagstetter</w:t>
      </w:r>
      <w:proofErr w:type="spellEnd"/>
      <w:r w:rsidR="00783CCF">
        <w:rPr>
          <w:rFonts w:ascii="Times New Roman" w:hAnsi="Times New Roman" w:cs="Times New Roman"/>
          <w:sz w:val="24"/>
          <w:szCs w:val="24"/>
        </w:rPr>
        <w:t xml:space="preserve"> et al, 2018) where the lethality of suicide attempts by individuals with NPD was higher than those without.</w:t>
      </w:r>
      <w:r w:rsidR="00BA5465">
        <w:rPr>
          <w:rFonts w:ascii="Times New Roman" w:hAnsi="Times New Roman" w:cs="Times New Roman"/>
          <w:sz w:val="24"/>
          <w:szCs w:val="24"/>
        </w:rPr>
        <w:t xml:space="preserve"> </w:t>
      </w:r>
      <w:r w:rsidR="00783CCF">
        <w:rPr>
          <w:rFonts w:ascii="Times New Roman" w:hAnsi="Times New Roman" w:cs="Times New Roman"/>
          <w:sz w:val="24"/>
          <w:szCs w:val="24"/>
        </w:rPr>
        <w:t xml:space="preserve">This point is argued (Coleman et al, 2017) where it is stated that an individual with NPD is 2.4 times less likely to make a suicide attempt than an individual without the disorder.  </w:t>
      </w:r>
      <w:r w:rsidR="00BA5465">
        <w:rPr>
          <w:rFonts w:ascii="Times New Roman" w:hAnsi="Times New Roman" w:cs="Times New Roman"/>
          <w:sz w:val="24"/>
          <w:szCs w:val="24"/>
        </w:rPr>
        <w:t xml:space="preserve">With regards to physical health, it is noted that individuals with NPD experience higher mortality rates from cardiovascular disease. </w:t>
      </w:r>
    </w:p>
    <w:p w14:paraId="00E05A78" w14:textId="77777777" w:rsidR="0030523E" w:rsidRDefault="0030523E" w:rsidP="00BD50DB">
      <w:pPr>
        <w:spacing w:line="360" w:lineRule="auto"/>
        <w:rPr>
          <w:rFonts w:ascii="Times New Roman" w:hAnsi="Times New Roman" w:cs="Times New Roman"/>
          <w:sz w:val="24"/>
          <w:szCs w:val="24"/>
        </w:rPr>
      </w:pPr>
    </w:p>
    <w:p w14:paraId="68AD27D1" w14:textId="3C0AC44B" w:rsidR="00533A21" w:rsidRDefault="00C904E4" w:rsidP="00BD50DB">
      <w:pPr>
        <w:spacing w:line="360" w:lineRule="auto"/>
        <w:rPr>
          <w:rFonts w:ascii="Times New Roman" w:hAnsi="Times New Roman" w:cs="Times New Roman"/>
          <w:sz w:val="24"/>
          <w:szCs w:val="24"/>
        </w:rPr>
      </w:pPr>
      <w:r>
        <w:rPr>
          <w:rFonts w:ascii="Times New Roman" w:hAnsi="Times New Roman" w:cs="Times New Roman"/>
          <w:sz w:val="24"/>
          <w:szCs w:val="24"/>
        </w:rPr>
        <w:t>At present there are no medications used to treat NPD.  However, many individuals who have NPD also have other mental health conditions.  Therefore</w:t>
      </w:r>
      <w:r w:rsidR="005D691E">
        <w:rPr>
          <w:rFonts w:ascii="Times New Roman" w:hAnsi="Times New Roman" w:cs="Times New Roman"/>
          <w:sz w:val="24"/>
          <w:szCs w:val="24"/>
        </w:rPr>
        <w:t>,</w:t>
      </w:r>
      <w:r>
        <w:rPr>
          <w:rFonts w:ascii="Times New Roman" w:hAnsi="Times New Roman" w:cs="Times New Roman"/>
          <w:sz w:val="24"/>
          <w:szCs w:val="24"/>
        </w:rPr>
        <w:t xml:space="preserve"> a person with NPD may be prescribed psychopharmacological interventions for this reason</w:t>
      </w:r>
      <w:r w:rsidR="002221FE">
        <w:rPr>
          <w:rFonts w:ascii="Times New Roman" w:hAnsi="Times New Roman" w:cs="Times New Roman"/>
          <w:sz w:val="24"/>
          <w:szCs w:val="24"/>
        </w:rPr>
        <w:t xml:space="preserve"> (mayoclinic.org, 2</w:t>
      </w:r>
      <w:r w:rsidR="00D22BB4">
        <w:rPr>
          <w:rFonts w:ascii="Times New Roman" w:hAnsi="Times New Roman" w:cs="Times New Roman"/>
          <w:sz w:val="24"/>
          <w:szCs w:val="24"/>
        </w:rPr>
        <w:t>018</w:t>
      </w:r>
      <w:r w:rsidR="002221FE">
        <w:rPr>
          <w:rFonts w:ascii="Times New Roman" w:hAnsi="Times New Roman" w:cs="Times New Roman"/>
          <w:sz w:val="24"/>
          <w:szCs w:val="24"/>
        </w:rPr>
        <w:t>).  As individuals with NPD often experience depression, there is a possibility that they may be prescribed antidepressants. There are several types of antidepressant available (NHS.uk</w:t>
      </w:r>
      <w:r w:rsidR="00D22BB4">
        <w:rPr>
          <w:rFonts w:ascii="Times New Roman" w:hAnsi="Times New Roman" w:cs="Times New Roman"/>
          <w:sz w:val="24"/>
          <w:szCs w:val="24"/>
        </w:rPr>
        <w:t>/antidepressants</w:t>
      </w:r>
      <w:r w:rsidR="002221FE">
        <w:rPr>
          <w:rFonts w:ascii="Times New Roman" w:hAnsi="Times New Roman" w:cs="Times New Roman"/>
          <w:sz w:val="24"/>
          <w:szCs w:val="24"/>
        </w:rPr>
        <w:t xml:space="preserve">, 2020), Selective serotonin reuptake inhibitors (SSRIs) </w:t>
      </w:r>
      <w:r w:rsidR="00C45E70">
        <w:rPr>
          <w:rFonts w:ascii="Times New Roman" w:hAnsi="Times New Roman" w:cs="Times New Roman"/>
          <w:sz w:val="24"/>
          <w:szCs w:val="24"/>
        </w:rPr>
        <w:t xml:space="preserve">are the most widely prescribed, this is due to </w:t>
      </w:r>
      <w:r w:rsidR="000A1E23">
        <w:rPr>
          <w:rFonts w:ascii="Times New Roman" w:hAnsi="Times New Roman" w:cs="Times New Roman"/>
          <w:sz w:val="24"/>
          <w:szCs w:val="24"/>
        </w:rPr>
        <w:t>fewer</w:t>
      </w:r>
      <w:r w:rsidR="00C45E70">
        <w:rPr>
          <w:rFonts w:ascii="Times New Roman" w:hAnsi="Times New Roman" w:cs="Times New Roman"/>
          <w:sz w:val="24"/>
          <w:szCs w:val="24"/>
        </w:rPr>
        <w:t xml:space="preserve"> reported side-effects.  It is also stated that an overdose of this medication is believed to be less harmful.</w:t>
      </w:r>
      <w:r w:rsidR="00667737">
        <w:rPr>
          <w:rFonts w:ascii="Times New Roman" w:hAnsi="Times New Roman" w:cs="Times New Roman"/>
          <w:sz w:val="24"/>
          <w:szCs w:val="24"/>
        </w:rPr>
        <w:t xml:space="preserve">  Commonly used SSRIs include Fluoxetine and citalopram.</w:t>
      </w:r>
      <w:r w:rsidR="00C45E70">
        <w:rPr>
          <w:rFonts w:ascii="Times New Roman" w:hAnsi="Times New Roman" w:cs="Times New Roman"/>
          <w:sz w:val="24"/>
          <w:szCs w:val="24"/>
        </w:rPr>
        <w:t xml:space="preserve">  Serotonin-noradrenalin reuptake inhibitors (SNRIs) are </w:t>
      </w:r>
      <w:proofErr w:type="gramStart"/>
      <w:r w:rsidR="00C45E70">
        <w:rPr>
          <w:rFonts w:ascii="Times New Roman" w:hAnsi="Times New Roman" w:cs="Times New Roman"/>
          <w:sz w:val="24"/>
          <w:szCs w:val="24"/>
        </w:rPr>
        <w:t>similar to</w:t>
      </w:r>
      <w:proofErr w:type="gramEnd"/>
      <w:r w:rsidR="00C45E70">
        <w:rPr>
          <w:rFonts w:ascii="Times New Roman" w:hAnsi="Times New Roman" w:cs="Times New Roman"/>
          <w:sz w:val="24"/>
          <w:szCs w:val="24"/>
        </w:rPr>
        <w:t xml:space="preserve"> SSRIs, however they were originally created to be more effective than SSRIs, but the evidence to support this is unclear.</w:t>
      </w:r>
      <w:r w:rsidR="00667737">
        <w:rPr>
          <w:rFonts w:ascii="Times New Roman" w:hAnsi="Times New Roman" w:cs="Times New Roman"/>
          <w:sz w:val="24"/>
          <w:szCs w:val="24"/>
        </w:rPr>
        <w:t xml:space="preserve">  Comm</w:t>
      </w:r>
      <w:r w:rsidR="005D691E">
        <w:rPr>
          <w:rFonts w:ascii="Times New Roman" w:hAnsi="Times New Roman" w:cs="Times New Roman"/>
          <w:sz w:val="24"/>
          <w:szCs w:val="24"/>
        </w:rPr>
        <w:t>o</w:t>
      </w:r>
      <w:r w:rsidR="00667737">
        <w:rPr>
          <w:rFonts w:ascii="Times New Roman" w:hAnsi="Times New Roman" w:cs="Times New Roman"/>
          <w:sz w:val="24"/>
          <w:szCs w:val="24"/>
        </w:rPr>
        <w:t>nly used SNRIs include Duloxetine and Venlafaxine.</w:t>
      </w:r>
      <w:r w:rsidR="00C45E70">
        <w:rPr>
          <w:rFonts w:ascii="Times New Roman" w:hAnsi="Times New Roman" w:cs="Times New Roman"/>
          <w:sz w:val="24"/>
          <w:szCs w:val="24"/>
        </w:rPr>
        <w:t xml:space="preserve">  Noradrenaline and Specific serotonergic antidepressants (NASSAs) are useful for individuals who are unable to take SSRIs. The side effects of NASSAs are </w:t>
      </w:r>
      <w:proofErr w:type="gramStart"/>
      <w:r w:rsidR="00C45E70">
        <w:rPr>
          <w:rFonts w:ascii="Times New Roman" w:hAnsi="Times New Roman" w:cs="Times New Roman"/>
          <w:sz w:val="24"/>
          <w:szCs w:val="24"/>
        </w:rPr>
        <w:t>similar to</w:t>
      </w:r>
      <w:proofErr w:type="gramEnd"/>
      <w:r w:rsidR="00C45E70">
        <w:rPr>
          <w:rFonts w:ascii="Times New Roman" w:hAnsi="Times New Roman" w:cs="Times New Roman"/>
          <w:sz w:val="24"/>
          <w:szCs w:val="24"/>
        </w:rPr>
        <w:t xml:space="preserve"> those experienced by individuals taking SSRIs.  However, they are known to cause more drowsiness initially.</w:t>
      </w:r>
      <w:r w:rsidR="00667737">
        <w:rPr>
          <w:rFonts w:ascii="Times New Roman" w:hAnsi="Times New Roman" w:cs="Times New Roman"/>
          <w:sz w:val="24"/>
          <w:szCs w:val="24"/>
        </w:rPr>
        <w:t xml:space="preserve">  A commonly used NASSA is Mirtazapine.</w:t>
      </w:r>
      <w:r w:rsidR="00BC40EC">
        <w:rPr>
          <w:rFonts w:ascii="Times New Roman" w:hAnsi="Times New Roman" w:cs="Times New Roman"/>
          <w:sz w:val="24"/>
          <w:szCs w:val="24"/>
        </w:rPr>
        <w:t xml:space="preserve">  As NPD can be comorbid with bipolar disorder, there is also a possibility that the individual may be prescribed medication for this condition.  </w:t>
      </w:r>
      <w:r w:rsidR="00BC40EC">
        <w:rPr>
          <w:rFonts w:ascii="Times New Roman" w:hAnsi="Times New Roman" w:cs="Times New Roman"/>
          <w:sz w:val="24"/>
          <w:szCs w:val="24"/>
        </w:rPr>
        <w:lastRenderedPageBreak/>
        <w:t xml:space="preserve">Lithium is the primary medication used in the treatment of bipolar disorder, it is a long-term treatment to ease mania and depression.  Anticonvulsant medicines can also be prescribed, these are again long-term medications used as mood stabilisers. Commonly used Anticonvulsant medicines are Valproate, Carbamazepine and lamotrigine.  Antipsychotic medicines can also be used in the treatment of bipolar disorder to ease periods of mania.  Some of these medicines can also be used to treat bipolar depression. These medications do have common side effects.  These medications are sometimes </w:t>
      </w:r>
      <w:r w:rsidR="005D691E">
        <w:rPr>
          <w:rFonts w:ascii="Times New Roman" w:hAnsi="Times New Roman" w:cs="Times New Roman"/>
          <w:sz w:val="24"/>
          <w:szCs w:val="24"/>
        </w:rPr>
        <w:t>un</w:t>
      </w:r>
      <w:r w:rsidR="00BC40EC">
        <w:rPr>
          <w:rFonts w:ascii="Times New Roman" w:hAnsi="Times New Roman" w:cs="Times New Roman"/>
          <w:sz w:val="24"/>
          <w:szCs w:val="24"/>
        </w:rPr>
        <w:t xml:space="preserve">successful alone and can be offered alongside </w:t>
      </w:r>
      <w:r w:rsidR="001166A4">
        <w:rPr>
          <w:rFonts w:ascii="Times New Roman" w:hAnsi="Times New Roman" w:cs="Times New Roman"/>
          <w:sz w:val="24"/>
          <w:szCs w:val="24"/>
        </w:rPr>
        <w:t>Lithium and Valproate.  Commonly used Antipsychotic medicines are Aripiprazole, Olanzapine, Quetiapine and Risperidone</w:t>
      </w:r>
      <w:r w:rsidR="002E3882">
        <w:rPr>
          <w:rFonts w:ascii="Times New Roman" w:hAnsi="Times New Roman" w:cs="Times New Roman"/>
          <w:sz w:val="24"/>
          <w:szCs w:val="24"/>
        </w:rPr>
        <w:t xml:space="preserve"> (NHS.uk/bipolar-disorder, 2020)</w:t>
      </w:r>
      <w:r w:rsidR="001166A4">
        <w:rPr>
          <w:rFonts w:ascii="Times New Roman" w:hAnsi="Times New Roman" w:cs="Times New Roman"/>
          <w:sz w:val="24"/>
          <w:szCs w:val="24"/>
        </w:rPr>
        <w:t>.</w:t>
      </w:r>
      <w:r w:rsidR="00B51A09">
        <w:rPr>
          <w:rFonts w:ascii="Times New Roman" w:hAnsi="Times New Roman" w:cs="Times New Roman"/>
          <w:sz w:val="24"/>
          <w:szCs w:val="24"/>
        </w:rPr>
        <w:t xml:space="preserve">  For those individuals who have comorbid NPD with Anorexia, they may be prescribed antidepressants such as Fluoxetine in order to manage other felt conditions such as anxiety, depression and social phobia</w:t>
      </w:r>
      <w:r w:rsidR="002E3882">
        <w:rPr>
          <w:rFonts w:ascii="Times New Roman" w:hAnsi="Times New Roman" w:cs="Times New Roman"/>
          <w:sz w:val="24"/>
          <w:szCs w:val="24"/>
        </w:rPr>
        <w:t xml:space="preserve"> (NHS.uk/anorexia, 2020)</w:t>
      </w:r>
      <w:r w:rsidR="00B51A09">
        <w:rPr>
          <w:rFonts w:ascii="Times New Roman" w:hAnsi="Times New Roman" w:cs="Times New Roman"/>
          <w:sz w:val="24"/>
          <w:szCs w:val="24"/>
        </w:rPr>
        <w:t>.  For those people who experience comorbid NPD with Substance use disorder, treatment will vary depending on the substance being used by the individual.  If the substance being used were Heroin, then Methadone would be prescribed</w:t>
      </w:r>
      <w:r w:rsidR="002E3882">
        <w:rPr>
          <w:rFonts w:ascii="Times New Roman" w:hAnsi="Times New Roman" w:cs="Times New Roman"/>
          <w:sz w:val="24"/>
          <w:szCs w:val="24"/>
        </w:rPr>
        <w:t xml:space="preserve"> (NHS.uk/drug-addiction, 2020)</w:t>
      </w:r>
      <w:r w:rsidR="00B51A09">
        <w:rPr>
          <w:rFonts w:ascii="Times New Roman" w:hAnsi="Times New Roman" w:cs="Times New Roman"/>
          <w:sz w:val="24"/>
          <w:szCs w:val="24"/>
        </w:rPr>
        <w:t>.  If</w:t>
      </w:r>
      <w:r w:rsidR="005D691E">
        <w:rPr>
          <w:rFonts w:ascii="Times New Roman" w:hAnsi="Times New Roman" w:cs="Times New Roman"/>
          <w:sz w:val="24"/>
          <w:szCs w:val="24"/>
        </w:rPr>
        <w:t>,</w:t>
      </w:r>
      <w:r w:rsidR="00B51A09">
        <w:rPr>
          <w:rFonts w:ascii="Times New Roman" w:hAnsi="Times New Roman" w:cs="Times New Roman"/>
          <w:sz w:val="24"/>
          <w:szCs w:val="24"/>
        </w:rPr>
        <w:t xml:space="preserve"> however, it w</w:t>
      </w:r>
      <w:r w:rsidR="005D691E">
        <w:rPr>
          <w:rFonts w:ascii="Times New Roman" w:hAnsi="Times New Roman" w:cs="Times New Roman"/>
          <w:sz w:val="24"/>
          <w:szCs w:val="24"/>
        </w:rPr>
        <w:t>as</w:t>
      </w:r>
      <w:r w:rsidR="00B51A09">
        <w:rPr>
          <w:rFonts w:ascii="Times New Roman" w:hAnsi="Times New Roman" w:cs="Times New Roman"/>
          <w:sz w:val="24"/>
          <w:szCs w:val="24"/>
        </w:rPr>
        <w:t xml:space="preserve"> Cocaine being used as is most common with people with NPD, there is no pharmacological treatment available</w:t>
      </w:r>
      <w:r w:rsidR="00E623EE">
        <w:rPr>
          <w:rFonts w:ascii="Times New Roman" w:hAnsi="Times New Roman" w:cs="Times New Roman"/>
          <w:sz w:val="24"/>
          <w:szCs w:val="24"/>
        </w:rPr>
        <w:t xml:space="preserve"> (NHS.uk</w:t>
      </w:r>
      <w:r w:rsidR="00FA2627">
        <w:rPr>
          <w:rFonts w:ascii="Times New Roman" w:hAnsi="Times New Roman" w:cs="Times New Roman"/>
          <w:sz w:val="24"/>
          <w:szCs w:val="24"/>
        </w:rPr>
        <w:t>/</w:t>
      </w:r>
      <w:r w:rsidR="002E3882">
        <w:rPr>
          <w:rFonts w:ascii="Times New Roman" w:hAnsi="Times New Roman" w:cs="Times New Roman"/>
          <w:sz w:val="24"/>
          <w:szCs w:val="24"/>
        </w:rPr>
        <w:t>cocaine-get-help</w:t>
      </w:r>
      <w:r w:rsidR="00E623EE">
        <w:rPr>
          <w:rFonts w:ascii="Times New Roman" w:hAnsi="Times New Roman" w:cs="Times New Roman"/>
          <w:sz w:val="24"/>
          <w:szCs w:val="24"/>
        </w:rPr>
        <w:t>, 2020)</w:t>
      </w:r>
      <w:r w:rsidR="00B51A09">
        <w:rPr>
          <w:rFonts w:ascii="Times New Roman" w:hAnsi="Times New Roman" w:cs="Times New Roman"/>
          <w:sz w:val="24"/>
          <w:szCs w:val="24"/>
        </w:rPr>
        <w:t>.</w:t>
      </w:r>
    </w:p>
    <w:p w14:paraId="2A336DE6" w14:textId="77777777" w:rsidR="00533A21" w:rsidRDefault="00533A21" w:rsidP="00BD50DB">
      <w:pPr>
        <w:spacing w:line="360" w:lineRule="auto"/>
        <w:rPr>
          <w:rFonts w:ascii="Times New Roman" w:hAnsi="Times New Roman" w:cs="Times New Roman"/>
          <w:sz w:val="24"/>
          <w:szCs w:val="24"/>
        </w:rPr>
      </w:pPr>
    </w:p>
    <w:p w14:paraId="4EA0B990" w14:textId="2E380AFB" w:rsidR="00513A59" w:rsidRDefault="00533A21"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Prescribed medication </w:t>
      </w:r>
      <w:r w:rsidR="005D691E">
        <w:rPr>
          <w:rFonts w:ascii="Times New Roman" w:hAnsi="Times New Roman" w:cs="Times New Roman"/>
          <w:sz w:val="24"/>
          <w:szCs w:val="24"/>
        </w:rPr>
        <w:t>will inevitably</w:t>
      </w:r>
      <w:r>
        <w:rPr>
          <w:rFonts w:ascii="Times New Roman" w:hAnsi="Times New Roman" w:cs="Times New Roman"/>
          <w:sz w:val="24"/>
          <w:szCs w:val="24"/>
        </w:rPr>
        <w:t xml:space="preserve"> have an impact on the therapeutic relationship and the process of therapy.  The </w:t>
      </w:r>
      <w:r w:rsidR="0039733B">
        <w:rPr>
          <w:rFonts w:ascii="Times New Roman" w:hAnsi="Times New Roman" w:cs="Times New Roman"/>
          <w:sz w:val="24"/>
          <w:szCs w:val="24"/>
        </w:rPr>
        <w:t>therapist will be working with their clients</w:t>
      </w:r>
      <w:r w:rsidR="005D691E">
        <w:rPr>
          <w:rFonts w:ascii="Times New Roman" w:hAnsi="Times New Roman" w:cs="Times New Roman"/>
          <w:sz w:val="24"/>
          <w:szCs w:val="24"/>
        </w:rPr>
        <w:t>’</w:t>
      </w:r>
      <w:r w:rsidR="0039733B">
        <w:rPr>
          <w:rFonts w:ascii="Times New Roman" w:hAnsi="Times New Roman" w:cs="Times New Roman"/>
          <w:sz w:val="24"/>
          <w:szCs w:val="24"/>
        </w:rPr>
        <w:t xml:space="preserve"> thoughts and feelings, and any medication is likely to have an impact on the clients</w:t>
      </w:r>
      <w:r w:rsidR="00731BEE">
        <w:rPr>
          <w:rFonts w:ascii="Times New Roman" w:hAnsi="Times New Roman" w:cs="Times New Roman"/>
          <w:sz w:val="24"/>
          <w:szCs w:val="24"/>
        </w:rPr>
        <w:t>’</w:t>
      </w:r>
      <w:r w:rsidR="0039733B">
        <w:rPr>
          <w:rFonts w:ascii="Times New Roman" w:hAnsi="Times New Roman" w:cs="Times New Roman"/>
          <w:sz w:val="24"/>
          <w:szCs w:val="24"/>
        </w:rPr>
        <w:t xml:space="preserve"> thoughts and feelings (</w:t>
      </w:r>
      <w:proofErr w:type="spellStart"/>
      <w:r w:rsidR="0039733B">
        <w:rPr>
          <w:rFonts w:ascii="Times New Roman" w:hAnsi="Times New Roman" w:cs="Times New Roman"/>
          <w:sz w:val="24"/>
          <w:szCs w:val="24"/>
        </w:rPr>
        <w:t>Claringbull</w:t>
      </w:r>
      <w:proofErr w:type="spellEnd"/>
      <w:r w:rsidR="0039733B">
        <w:rPr>
          <w:rFonts w:ascii="Times New Roman" w:hAnsi="Times New Roman" w:cs="Times New Roman"/>
          <w:sz w:val="24"/>
          <w:szCs w:val="24"/>
        </w:rPr>
        <w:t>, 2011).  In previous years it was believed that it was impossible to establish a true therapeutic relationship with a client using a medication that could impact them psychologically.  Now quite the opposite is thought to be true, it is now seen that a client who could be in a particularly low mood would be incapable of developing a therapeutic bond, but that with appropriate medication, the client could be emotionally capable to connect with their therapist.</w:t>
      </w:r>
      <w:r w:rsidR="007E49D5">
        <w:rPr>
          <w:rFonts w:ascii="Times New Roman" w:hAnsi="Times New Roman" w:cs="Times New Roman"/>
          <w:sz w:val="24"/>
          <w:szCs w:val="24"/>
        </w:rPr>
        <w:t xml:space="preserve">  However, the opposite end of the spectrum could also be true, where a client could possibly have a poor reaction to a prescribed medication which could cause the client to be mentally incapacitated, meaning achieving a therapeutic relationship would be impossible.</w:t>
      </w:r>
      <w:r w:rsidR="005E74B6">
        <w:rPr>
          <w:rFonts w:ascii="Times New Roman" w:hAnsi="Times New Roman" w:cs="Times New Roman"/>
          <w:sz w:val="24"/>
          <w:szCs w:val="24"/>
        </w:rPr>
        <w:t xml:space="preserve">  </w:t>
      </w:r>
      <w:r w:rsidR="006224E3">
        <w:rPr>
          <w:rFonts w:ascii="Times New Roman" w:hAnsi="Times New Roman" w:cs="Times New Roman"/>
          <w:sz w:val="24"/>
          <w:szCs w:val="24"/>
        </w:rPr>
        <w:t xml:space="preserve">It is vital that the therapist has the knowledge that the client is taking medication, and what that medication is, for them to be able to recognise the side effects of these medications (Feltham et al, 2012).  It is also important for the therapist to be aware so that they can be mindful to monitor whether the medication is having an adverse </w:t>
      </w:r>
      <w:r w:rsidR="00731BEE">
        <w:rPr>
          <w:rFonts w:ascii="Times New Roman" w:hAnsi="Times New Roman" w:cs="Times New Roman"/>
          <w:sz w:val="24"/>
          <w:szCs w:val="24"/>
        </w:rPr>
        <w:t>e</w:t>
      </w:r>
      <w:r w:rsidR="006224E3">
        <w:rPr>
          <w:rFonts w:ascii="Times New Roman" w:hAnsi="Times New Roman" w:cs="Times New Roman"/>
          <w:sz w:val="24"/>
          <w:szCs w:val="24"/>
        </w:rPr>
        <w:t xml:space="preserve">ffect on the </w:t>
      </w:r>
      <w:r w:rsidR="006224E3">
        <w:rPr>
          <w:rFonts w:ascii="Times New Roman" w:hAnsi="Times New Roman" w:cs="Times New Roman"/>
          <w:sz w:val="24"/>
          <w:szCs w:val="24"/>
        </w:rPr>
        <w:lastRenderedPageBreak/>
        <w:t>therapeutic process, and sometimes even whether the client can benefit from p</w:t>
      </w:r>
      <w:r w:rsidR="00431CEA">
        <w:rPr>
          <w:rFonts w:ascii="Times New Roman" w:hAnsi="Times New Roman" w:cs="Times New Roman"/>
          <w:sz w:val="24"/>
          <w:szCs w:val="24"/>
        </w:rPr>
        <w:t>s</w:t>
      </w:r>
      <w:r w:rsidR="006224E3">
        <w:rPr>
          <w:rFonts w:ascii="Times New Roman" w:hAnsi="Times New Roman" w:cs="Times New Roman"/>
          <w:sz w:val="24"/>
          <w:szCs w:val="24"/>
        </w:rPr>
        <w:t>ychotherapy</w:t>
      </w:r>
      <w:r w:rsidR="00431CEA">
        <w:rPr>
          <w:rFonts w:ascii="Times New Roman" w:hAnsi="Times New Roman" w:cs="Times New Roman"/>
          <w:sz w:val="24"/>
          <w:szCs w:val="24"/>
        </w:rPr>
        <w:t xml:space="preserve"> at this time.  </w:t>
      </w:r>
      <w:r w:rsidR="0051628B">
        <w:rPr>
          <w:rFonts w:ascii="Times New Roman" w:hAnsi="Times New Roman" w:cs="Times New Roman"/>
          <w:sz w:val="24"/>
          <w:szCs w:val="24"/>
        </w:rPr>
        <w:t xml:space="preserve">There are some that will argue that for a client who is experiencing depression (apa.org, 2020), that a combination of psychotherapy alongside an antidepressant medication to be more successful than either one of these alone.  However, if the client is experiencing anxiety, while psychotherapy and medication have demonstrated to be helpful, that psychotherapy alone is </w:t>
      </w:r>
      <w:r w:rsidR="00842FA0">
        <w:rPr>
          <w:rFonts w:ascii="Times New Roman" w:hAnsi="Times New Roman" w:cs="Times New Roman"/>
          <w:sz w:val="24"/>
          <w:szCs w:val="24"/>
        </w:rPr>
        <w:t>more effective, and that adding medication into the situation does not improve the outcome.  For a patient experiencing substance use disorder, psychotherapy is very useful, and in severe cases, a medication to reduce cravings can be beneficial.  For a client experiencing comorbid anorexia, a mixture of psychotherapy and antidepressants is the most successful treatment plan.  For NPD clients with comorbid bipolar disorder, the taking of mood-stabilizing or antipsychotic medications is vital, then adding psychotherapy can improve the outcome for the client.</w:t>
      </w:r>
      <w:r w:rsidR="00D84B77">
        <w:rPr>
          <w:rFonts w:ascii="Times New Roman" w:hAnsi="Times New Roman" w:cs="Times New Roman"/>
          <w:sz w:val="24"/>
          <w:szCs w:val="24"/>
        </w:rPr>
        <w:t xml:space="preserve">  If a client were to be prescribed fluoxetine for depression</w:t>
      </w:r>
      <w:r w:rsidR="00032D4C">
        <w:rPr>
          <w:rFonts w:ascii="Times New Roman" w:hAnsi="Times New Roman" w:cs="Times New Roman"/>
          <w:sz w:val="24"/>
          <w:szCs w:val="24"/>
        </w:rPr>
        <w:t xml:space="preserve"> or anorexia</w:t>
      </w:r>
      <w:r w:rsidR="00D84B77">
        <w:rPr>
          <w:rFonts w:ascii="Times New Roman" w:hAnsi="Times New Roman" w:cs="Times New Roman"/>
          <w:sz w:val="24"/>
          <w:szCs w:val="24"/>
        </w:rPr>
        <w:t>, they may experience common side effects such as nausea, headaches and insomnia (NHS.uk</w:t>
      </w:r>
      <w:r w:rsidR="00C15794">
        <w:rPr>
          <w:rFonts w:ascii="Times New Roman" w:hAnsi="Times New Roman" w:cs="Times New Roman"/>
          <w:sz w:val="24"/>
          <w:szCs w:val="24"/>
        </w:rPr>
        <w:t>/fluoxetine</w:t>
      </w:r>
      <w:r w:rsidR="00D84B77">
        <w:rPr>
          <w:rFonts w:ascii="Times New Roman" w:hAnsi="Times New Roman" w:cs="Times New Roman"/>
          <w:sz w:val="24"/>
          <w:szCs w:val="24"/>
        </w:rPr>
        <w:t xml:space="preserve">, 2020).  However, there are other side effects that could be experienced such as dizziness, being unable to focus, memory loss, thoughts of self-harm, feelings of euphoria, feeling restless and feeling exaggerated excitement or enthusiasm.  It </w:t>
      </w:r>
      <w:r w:rsidR="00F0798E">
        <w:rPr>
          <w:rFonts w:ascii="Times New Roman" w:hAnsi="Times New Roman" w:cs="Times New Roman"/>
          <w:sz w:val="24"/>
          <w:szCs w:val="24"/>
        </w:rPr>
        <w:t>i</w:t>
      </w:r>
      <w:r w:rsidR="00D84B77">
        <w:rPr>
          <w:rFonts w:ascii="Times New Roman" w:hAnsi="Times New Roman" w:cs="Times New Roman"/>
          <w:sz w:val="24"/>
          <w:szCs w:val="24"/>
        </w:rPr>
        <w:t xml:space="preserve">s fair to say, that if a client were to be experiencing one or more of these side effects of fluoxetine, that their ability to be present </w:t>
      </w:r>
      <w:r w:rsidR="008B7DFA">
        <w:rPr>
          <w:rFonts w:ascii="Times New Roman" w:hAnsi="Times New Roman" w:cs="Times New Roman"/>
          <w:sz w:val="24"/>
          <w:szCs w:val="24"/>
        </w:rPr>
        <w:t>and form a therapeutic bond with the therapist would be negatively affected.  If a client were to be prescribed citalopram for depression, they may experience common side effects such as drowsiness, insomnia,</w:t>
      </w:r>
      <w:r w:rsidR="00F0798E">
        <w:rPr>
          <w:rFonts w:ascii="Times New Roman" w:hAnsi="Times New Roman" w:cs="Times New Roman"/>
          <w:sz w:val="24"/>
          <w:szCs w:val="24"/>
        </w:rPr>
        <w:t xml:space="preserve"> and</w:t>
      </w:r>
      <w:r w:rsidR="008B7DFA">
        <w:rPr>
          <w:rFonts w:ascii="Times New Roman" w:hAnsi="Times New Roman" w:cs="Times New Roman"/>
          <w:sz w:val="24"/>
          <w:szCs w:val="24"/>
        </w:rPr>
        <w:t xml:space="preserve"> feeling weak.  If your client were to be prescribed citalopram for anxiety, it is common for the</w:t>
      </w:r>
      <w:r w:rsidR="00F0798E">
        <w:rPr>
          <w:rFonts w:ascii="Times New Roman" w:hAnsi="Times New Roman" w:cs="Times New Roman"/>
          <w:sz w:val="24"/>
          <w:szCs w:val="24"/>
        </w:rPr>
        <w:t>ir</w:t>
      </w:r>
      <w:r w:rsidR="008B7DFA">
        <w:rPr>
          <w:rFonts w:ascii="Times New Roman" w:hAnsi="Times New Roman" w:cs="Times New Roman"/>
          <w:sz w:val="24"/>
          <w:szCs w:val="24"/>
        </w:rPr>
        <w:t xml:space="preserve"> anxiety to get worse in the initial few weeks of treatment, before an improvement is noticed.  However, there are more serious side effects that can be experienced such as dizziness, thoughts of self-harm, constant headaches</w:t>
      </w:r>
      <w:r w:rsidR="00F0798E">
        <w:rPr>
          <w:rFonts w:ascii="Times New Roman" w:hAnsi="Times New Roman" w:cs="Times New Roman"/>
          <w:sz w:val="24"/>
          <w:szCs w:val="24"/>
        </w:rPr>
        <w:t xml:space="preserve"> and</w:t>
      </w:r>
      <w:r w:rsidR="008B7DFA">
        <w:rPr>
          <w:rFonts w:ascii="Times New Roman" w:hAnsi="Times New Roman" w:cs="Times New Roman"/>
          <w:sz w:val="24"/>
          <w:szCs w:val="24"/>
        </w:rPr>
        <w:t xml:space="preserve"> confusion (NHS.uk</w:t>
      </w:r>
      <w:r w:rsidR="00C15794">
        <w:rPr>
          <w:rFonts w:ascii="Times New Roman" w:hAnsi="Times New Roman" w:cs="Times New Roman"/>
          <w:sz w:val="24"/>
          <w:szCs w:val="24"/>
        </w:rPr>
        <w:t>/citalopram</w:t>
      </w:r>
      <w:r w:rsidR="008B7DFA">
        <w:rPr>
          <w:rFonts w:ascii="Times New Roman" w:hAnsi="Times New Roman" w:cs="Times New Roman"/>
          <w:sz w:val="24"/>
          <w:szCs w:val="24"/>
        </w:rPr>
        <w:t>, 2020).  If your client were to be experiencing one or more of these side effects, it is to be expected that it would hold a negative impact on the clients</w:t>
      </w:r>
      <w:r w:rsidR="00F0798E">
        <w:rPr>
          <w:rFonts w:ascii="Times New Roman" w:hAnsi="Times New Roman" w:cs="Times New Roman"/>
          <w:sz w:val="24"/>
          <w:szCs w:val="24"/>
        </w:rPr>
        <w:t>’</w:t>
      </w:r>
      <w:r w:rsidR="008B7DFA">
        <w:rPr>
          <w:rFonts w:ascii="Times New Roman" w:hAnsi="Times New Roman" w:cs="Times New Roman"/>
          <w:sz w:val="24"/>
          <w:szCs w:val="24"/>
        </w:rPr>
        <w:t xml:space="preserve"> ability to develop a therapeutic relationship with the therapist.  </w:t>
      </w:r>
      <w:r w:rsidR="002800A9">
        <w:rPr>
          <w:rFonts w:ascii="Times New Roman" w:hAnsi="Times New Roman" w:cs="Times New Roman"/>
          <w:sz w:val="24"/>
          <w:szCs w:val="24"/>
        </w:rPr>
        <w:t>If your client were to be prescribed duloxetine for depression</w:t>
      </w:r>
      <w:r w:rsidR="00C15794">
        <w:rPr>
          <w:rFonts w:ascii="Times New Roman" w:hAnsi="Times New Roman" w:cs="Times New Roman"/>
          <w:sz w:val="24"/>
          <w:szCs w:val="24"/>
        </w:rPr>
        <w:t xml:space="preserve"> (NHS.uk/duloxetine, 2020)</w:t>
      </w:r>
      <w:r w:rsidR="002800A9">
        <w:rPr>
          <w:rFonts w:ascii="Times New Roman" w:hAnsi="Times New Roman" w:cs="Times New Roman"/>
          <w:sz w:val="24"/>
          <w:szCs w:val="24"/>
        </w:rPr>
        <w:t xml:space="preserve">, they may experience common side effects such as nausea, tiredness, insomnia, dizziness, blurred vision and headaches.  More serious side effects can include thoughts of self-harm or suicide, hallucinations or feelings of anger, confusion and eye pain.  </w:t>
      </w:r>
      <w:r w:rsidR="002E26A1">
        <w:rPr>
          <w:rFonts w:ascii="Times New Roman" w:hAnsi="Times New Roman" w:cs="Times New Roman"/>
          <w:sz w:val="24"/>
          <w:szCs w:val="24"/>
        </w:rPr>
        <w:t>If a client were to be experien</w:t>
      </w:r>
      <w:r w:rsidR="009D7853">
        <w:rPr>
          <w:rFonts w:ascii="Times New Roman" w:hAnsi="Times New Roman" w:cs="Times New Roman"/>
          <w:sz w:val="24"/>
          <w:szCs w:val="24"/>
        </w:rPr>
        <w:t>c</w:t>
      </w:r>
      <w:r w:rsidR="002E26A1">
        <w:rPr>
          <w:rFonts w:ascii="Times New Roman" w:hAnsi="Times New Roman" w:cs="Times New Roman"/>
          <w:sz w:val="24"/>
          <w:szCs w:val="24"/>
        </w:rPr>
        <w:t>ing these side effects it would hold a great negative impact on their ability to develop a therapeutic relationship with the therapist, which would then impact the therapeutic process.</w:t>
      </w:r>
      <w:r w:rsidR="00230686">
        <w:rPr>
          <w:rFonts w:ascii="Times New Roman" w:hAnsi="Times New Roman" w:cs="Times New Roman"/>
          <w:sz w:val="24"/>
          <w:szCs w:val="24"/>
        </w:rPr>
        <w:t xml:space="preserve">  If a client </w:t>
      </w:r>
      <w:r w:rsidR="009D7853">
        <w:rPr>
          <w:rFonts w:ascii="Times New Roman" w:hAnsi="Times New Roman" w:cs="Times New Roman"/>
          <w:sz w:val="24"/>
          <w:szCs w:val="24"/>
        </w:rPr>
        <w:t>were to be prescribed venlafaxine for depression</w:t>
      </w:r>
      <w:r w:rsidR="00C15794">
        <w:rPr>
          <w:rFonts w:ascii="Times New Roman" w:hAnsi="Times New Roman" w:cs="Times New Roman"/>
          <w:sz w:val="24"/>
          <w:szCs w:val="24"/>
        </w:rPr>
        <w:t xml:space="preserve"> (NHS.uk/venlafaxine, 2020)</w:t>
      </w:r>
      <w:r w:rsidR="00F0798E">
        <w:rPr>
          <w:rFonts w:ascii="Times New Roman" w:hAnsi="Times New Roman" w:cs="Times New Roman"/>
          <w:sz w:val="24"/>
          <w:szCs w:val="24"/>
        </w:rPr>
        <w:t>,</w:t>
      </w:r>
      <w:r w:rsidR="009D7853">
        <w:rPr>
          <w:rFonts w:ascii="Times New Roman" w:hAnsi="Times New Roman" w:cs="Times New Roman"/>
          <w:sz w:val="24"/>
          <w:szCs w:val="24"/>
        </w:rPr>
        <w:t xml:space="preserve"> they may experience common side effects such as nausea, headaches, insomnia, </w:t>
      </w:r>
      <w:r w:rsidR="009D7853">
        <w:rPr>
          <w:rFonts w:ascii="Times New Roman" w:hAnsi="Times New Roman" w:cs="Times New Roman"/>
          <w:sz w:val="24"/>
          <w:szCs w:val="24"/>
        </w:rPr>
        <w:lastRenderedPageBreak/>
        <w:t>drowsiness</w:t>
      </w:r>
      <w:r w:rsidR="00F0798E">
        <w:rPr>
          <w:rFonts w:ascii="Times New Roman" w:hAnsi="Times New Roman" w:cs="Times New Roman"/>
          <w:sz w:val="24"/>
          <w:szCs w:val="24"/>
        </w:rPr>
        <w:t xml:space="preserve"> and</w:t>
      </w:r>
      <w:r w:rsidR="009D7853">
        <w:rPr>
          <w:rFonts w:ascii="Times New Roman" w:hAnsi="Times New Roman" w:cs="Times New Roman"/>
          <w:sz w:val="24"/>
          <w:szCs w:val="24"/>
        </w:rPr>
        <w:t xml:space="preserve"> dizziness.  More serious side effects can be experienced such as severe dizziness, confusion, weakness, restlessness, feelings of euphoria and thoughts of self-harm.  Side effects while taking venlafaxine are less common than many other antidepressants, however if a client were to be experiencing these side effects, it would severely impact the therapeutic relationship and process.</w:t>
      </w:r>
      <w:r w:rsidR="00225D96">
        <w:rPr>
          <w:rFonts w:ascii="Times New Roman" w:hAnsi="Times New Roman" w:cs="Times New Roman"/>
          <w:sz w:val="24"/>
          <w:szCs w:val="24"/>
        </w:rPr>
        <w:t xml:space="preserve">  If a client were to be prescribed mirtazapine for depression</w:t>
      </w:r>
      <w:r w:rsidR="00C15794">
        <w:rPr>
          <w:rFonts w:ascii="Times New Roman" w:hAnsi="Times New Roman" w:cs="Times New Roman"/>
          <w:sz w:val="24"/>
          <w:szCs w:val="24"/>
        </w:rPr>
        <w:t xml:space="preserve"> (NHS.uk/mirtazapine, 2020)</w:t>
      </w:r>
      <w:r w:rsidR="00F0798E">
        <w:rPr>
          <w:rFonts w:ascii="Times New Roman" w:hAnsi="Times New Roman" w:cs="Times New Roman"/>
          <w:sz w:val="24"/>
          <w:szCs w:val="24"/>
        </w:rPr>
        <w:t>,</w:t>
      </w:r>
      <w:r w:rsidR="00225D96">
        <w:rPr>
          <w:rFonts w:ascii="Times New Roman" w:hAnsi="Times New Roman" w:cs="Times New Roman"/>
          <w:sz w:val="24"/>
          <w:szCs w:val="24"/>
        </w:rPr>
        <w:t xml:space="preserve"> they may experience common side effects such as nausea, headaches</w:t>
      </w:r>
      <w:r w:rsidR="00C71065">
        <w:rPr>
          <w:rFonts w:ascii="Times New Roman" w:hAnsi="Times New Roman" w:cs="Times New Roman"/>
          <w:sz w:val="24"/>
          <w:szCs w:val="24"/>
        </w:rPr>
        <w:t xml:space="preserve"> and drowsiness.  There are also more serious side effects that can be experienced such as severe stomach or back pain, thoughts of self-harm or suicide, confusion and weakness.  Again, if a client were to be experiencing these side effects, it would make developing a therapeutic relationship very difficult.</w:t>
      </w:r>
      <w:r w:rsidR="009D5F0C">
        <w:rPr>
          <w:rFonts w:ascii="Times New Roman" w:hAnsi="Times New Roman" w:cs="Times New Roman"/>
          <w:sz w:val="24"/>
          <w:szCs w:val="24"/>
        </w:rPr>
        <w:t xml:space="preserve">  As individuals with NPD can be comorbid with bipolar disorder</w:t>
      </w:r>
      <w:r w:rsidR="00F92876">
        <w:rPr>
          <w:rFonts w:ascii="Times New Roman" w:hAnsi="Times New Roman" w:cs="Times New Roman"/>
          <w:sz w:val="24"/>
          <w:szCs w:val="24"/>
        </w:rPr>
        <w:t xml:space="preserve"> (NHS.uk/bipolar-disorder, 2020)</w:t>
      </w:r>
      <w:r w:rsidR="009D5F0C">
        <w:rPr>
          <w:rFonts w:ascii="Times New Roman" w:hAnsi="Times New Roman" w:cs="Times New Roman"/>
          <w:sz w:val="24"/>
          <w:szCs w:val="24"/>
        </w:rPr>
        <w:t>, it is possible that they may be prescribed lithium, valproate, carbamazepine, lamotrigine, aripiprazole, olanzapine, quetiapine, and risperidone.</w:t>
      </w:r>
      <w:r w:rsidR="007F794F">
        <w:rPr>
          <w:rFonts w:ascii="Times New Roman" w:hAnsi="Times New Roman" w:cs="Times New Roman"/>
          <w:sz w:val="24"/>
          <w:szCs w:val="24"/>
        </w:rPr>
        <w:t xml:space="preserve">  Lithium </w:t>
      </w:r>
      <w:r w:rsidR="0092783A">
        <w:rPr>
          <w:rFonts w:ascii="Times New Roman" w:hAnsi="Times New Roman" w:cs="Times New Roman"/>
          <w:sz w:val="24"/>
          <w:szCs w:val="24"/>
        </w:rPr>
        <w:t>is the primary treatment used for patients</w:t>
      </w:r>
      <w:r w:rsidR="00472604">
        <w:rPr>
          <w:rFonts w:ascii="Times New Roman" w:hAnsi="Times New Roman" w:cs="Times New Roman"/>
          <w:sz w:val="24"/>
          <w:szCs w:val="24"/>
        </w:rPr>
        <w:t xml:space="preserve"> experiencing bipolar disorder, this medication can cause the following side effects, increased needing to urinate, loss of bladder control, nausea, trembling hands and increased thirst</w:t>
      </w:r>
      <w:r w:rsidR="00DA0BD8">
        <w:rPr>
          <w:rFonts w:ascii="Times New Roman" w:hAnsi="Times New Roman" w:cs="Times New Roman"/>
          <w:sz w:val="24"/>
          <w:szCs w:val="24"/>
        </w:rPr>
        <w:t xml:space="preserve"> (verywellmind.com</w:t>
      </w:r>
      <w:r w:rsidR="00F92876">
        <w:rPr>
          <w:rFonts w:ascii="Times New Roman" w:hAnsi="Times New Roman" w:cs="Times New Roman"/>
          <w:sz w:val="24"/>
          <w:szCs w:val="24"/>
        </w:rPr>
        <w:t>/lithium</w:t>
      </w:r>
      <w:r w:rsidR="00DA0BD8">
        <w:rPr>
          <w:rFonts w:ascii="Times New Roman" w:hAnsi="Times New Roman" w:cs="Times New Roman"/>
          <w:sz w:val="24"/>
          <w:szCs w:val="24"/>
        </w:rPr>
        <w:t>, 2020)</w:t>
      </w:r>
      <w:r w:rsidR="00472604">
        <w:rPr>
          <w:rFonts w:ascii="Times New Roman" w:hAnsi="Times New Roman" w:cs="Times New Roman"/>
          <w:sz w:val="24"/>
          <w:szCs w:val="24"/>
        </w:rPr>
        <w:t>.  While these symptoms should not directly impact the clients</w:t>
      </w:r>
      <w:r w:rsidR="00751710">
        <w:rPr>
          <w:rFonts w:ascii="Times New Roman" w:hAnsi="Times New Roman" w:cs="Times New Roman"/>
          <w:sz w:val="24"/>
          <w:szCs w:val="24"/>
        </w:rPr>
        <w:t>’</w:t>
      </w:r>
      <w:r w:rsidR="00472604">
        <w:rPr>
          <w:rFonts w:ascii="Times New Roman" w:hAnsi="Times New Roman" w:cs="Times New Roman"/>
          <w:sz w:val="24"/>
          <w:szCs w:val="24"/>
        </w:rPr>
        <w:t xml:space="preserve"> ability to develop a therapeutic relationship with the therapist, it would be desirable for the therapist to be mindful of these possible side effects, that could impact, for example, the clients</w:t>
      </w:r>
      <w:r w:rsidR="00751710">
        <w:rPr>
          <w:rFonts w:ascii="Times New Roman" w:hAnsi="Times New Roman" w:cs="Times New Roman"/>
          <w:sz w:val="24"/>
          <w:szCs w:val="24"/>
        </w:rPr>
        <w:t>’</w:t>
      </w:r>
      <w:r w:rsidR="00472604">
        <w:rPr>
          <w:rFonts w:ascii="Times New Roman" w:hAnsi="Times New Roman" w:cs="Times New Roman"/>
          <w:sz w:val="24"/>
          <w:szCs w:val="24"/>
        </w:rPr>
        <w:t xml:space="preserve"> self confidence if they are experiencing loss of bladder control</w:t>
      </w:r>
      <w:r w:rsidR="00DA0BD8">
        <w:rPr>
          <w:rFonts w:ascii="Times New Roman" w:hAnsi="Times New Roman" w:cs="Times New Roman"/>
          <w:sz w:val="24"/>
          <w:szCs w:val="24"/>
        </w:rPr>
        <w:t xml:space="preserve">, it could also cause interruption to the therapeutic process if there is an increased need for the client to leave the session to use the bathroom.  </w:t>
      </w:r>
      <w:r w:rsidR="007771FA">
        <w:rPr>
          <w:rFonts w:ascii="Times New Roman" w:hAnsi="Times New Roman" w:cs="Times New Roman"/>
          <w:sz w:val="24"/>
          <w:szCs w:val="24"/>
        </w:rPr>
        <w:t>Valproate</w:t>
      </w:r>
      <w:r w:rsidR="00055845">
        <w:rPr>
          <w:rFonts w:ascii="Times New Roman" w:hAnsi="Times New Roman" w:cs="Times New Roman"/>
          <w:sz w:val="24"/>
          <w:szCs w:val="24"/>
        </w:rPr>
        <w:t xml:space="preserve"> (NHS.uk/sodium-valproate, 2020)</w:t>
      </w:r>
      <w:r w:rsidR="007771FA">
        <w:rPr>
          <w:rFonts w:ascii="Times New Roman" w:hAnsi="Times New Roman" w:cs="Times New Roman"/>
          <w:sz w:val="24"/>
          <w:szCs w:val="24"/>
        </w:rPr>
        <w:t>, carbamazepine</w:t>
      </w:r>
      <w:r w:rsidR="00055845">
        <w:rPr>
          <w:rFonts w:ascii="Times New Roman" w:hAnsi="Times New Roman" w:cs="Times New Roman"/>
          <w:sz w:val="24"/>
          <w:szCs w:val="24"/>
        </w:rPr>
        <w:t xml:space="preserve"> (NHS.uk/carbamazepine, 2020)</w:t>
      </w:r>
      <w:r w:rsidR="007771FA">
        <w:rPr>
          <w:rFonts w:ascii="Times New Roman" w:hAnsi="Times New Roman" w:cs="Times New Roman"/>
          <w:sz w:val="24"/>
          <w:szCs w:val="24"/>
        </w:rPr>
        <w:t xml:space="preserve"> and lamotrigine </w:t>
      </w:r>
      <w:r w:rsidR="00055845">
        <w:rPr>
          <w:rFonts w:ascii="Times New Roman" w:hAnsi="Times New Roman" w:cs="Times New Roman"/>
          <w:sz w:val="24"/>
          <w:szCs w:val="24"/>
        </w:rPr>
        <w:t xml:space="preserve">(NHS.uk/lamotrigine, 2020) </w:t>
      </w:r>
      <w:r w:rsidR="007771FA">
        <w:rPr>
          <w:rFonts w:ascii="Times New Roman" w:hAnsi="Times New Roman" w:cs="Times New Roman"/>
          <w:sz w:val="24"/>
          <w:szCs w:val="24"/>
        </w:rPr>
        <w:t>are all anticonvulsant medicines, they have a range of common side effects such as nausea, stomach pain, tremors, drowsiness, headaches, rashes</w:t>
      </w:r>
      <w:r w:rsidR="001A4EDF">
        <w:rPr>
          <w:rFonts w:ascii="Times New Roman" w:hAnsi="Times New Roman" w:cs="Times New Roman"/>
          <w:sz w:val="24"/>
          <w:szCs w:val="24"/>
        </w:rPr>
        <w:t xml:space="preserve"> and insomnia, </w:t>
      </w:r>
      <w:r w:rsidR="007771FA">
        <w:rPr>
          <w:rFonts w:ascii="Times New Roman" w:hAnsi="Times New Roman" w:cs="Times New Roman"/>
          <w:sz w:val="24"/>
          <w:szCs w:val="24"/>
        </w:rPr>
        <w:t xml:space="preserve"> as well as more serious side effects such as thoughts of self-harm and suicide</w:t>
      </w:r>
      <w:r w:rsidR="001A4EDF">
        <w:rPr>
          <w:rFonts w:ascii="Times New Roman" w:hAnsi="Times New Roman" w:cs="Times New Roman"/>
          <w:sz w:val="24"/>
          <w:szCs w:val="24"/>
        </w:rPr>
        <w:t xml:space="preserve"> and</w:t>
      </w:r>
      <w:r w:rsidR="007771FA">
        <w:rPr>
          <w:rFonts w:ascii="Times New Roman" w:hAnsi="Times New Roman" w:cs="Times New Roman"/>
          <w:sz w:val="24"/>
          <w:szCs w:val="24"/>
        </w:rPr>
        <w:t xml:space="preserve"> stevens-</w:t>
      </w:r>
      <w:proofErr w:type="spellStart"/>
      <w:r w:rsidR="007771FA">
        <w:rPr>
          <w:rFonts w:ascii="Times New Roman" w:hAnsi="Times New Roman" w:cs="Times New Roman"/>
          <w:sz w:val="24"/>
          <w:szCs w:val="24"/>
        </w:rPr>
        <w:t>johnson</w:t>
      </w:r>
      <w:proofErr w:type="spellEnd"/>
      <w:r w:rsidR="007771FA">
        <w:rPr>
          <w:rFonts w:ascii="Times New Roman" w:hAnsi="Times New Roman" w:cs="Times New Roman"/>
          <w:sz w:val="24"/>
          <w:szCs w:val="24"/>
        </w:rPr>
        <w:t xml:space="preserve"> syndrome</w:t>
      </w:r>
      <w:r w:rsidR="001A4EDF">
        <w:rPr>
          <w:rFonts w:ascii="Times New Roman" w:hAnsi="Times New Roman" w:cs="Times New Roman"/>
          <w:sz w:val="24"/>
          <w:szCs w:val="24"/>
        </w:rPr>
        <w:t>.  Aripiprazole, olanzapine, quetiapine and risperidone are al</w:t>
      </w:r>
      <w:r w:rsidR="00941CC3">
        <w:rPr>
          <w:rFonts w:ascii="Times New Roman" w:hAnsi="Times New Roman" w:cs="Times New Roman"/>
          <w:sz w:val="24"/>
          <w:szCs w:val="24"/>
        </w:rPr>
        <w:t>l</w:t>
      </w:r>
      <w:r w:rsidR="001A4EDF">
        <w:rPr>
          <w:rFonts w:ascii="Times New Roman" w:hAnsi="Times New Roman" w:cs="Times New Roman"/>
          <w:sz w:val="24"/>
          <w:szCs w:val="24"/>
        </w:rPr>
        <w:t xml:space="preserve"> antipsychotic medicines that are available for people experiencing bipolar disorder</w:t>
      </w:r>
      <w:r w:rsidR="00143C82">
        <w:rPr>
          <w:rFonts w:ascii="Times New Roman" w:hAnsi="Times New Roman" w:cs="Times New Roman"/>
          <w:sz w:val="24"/>
          <w:szCs w:val="24"/>
        </w:rPr>
        <w:t xml:space="preserve"> (NHS.uk</w:t>
      </w:r>
      <w:r w:rsidR="009A453E">
        <w:rPr>
          <w:rFonts w:ascii="Times New Roman" w:hAnsi="Times New Roman" w:cs="Times New Roman"/>
          <w:sz w:val="24"/>
          <w:szCs w:val="24"/>
        </w:rPr>
        <w:t>/</w:t>
      </w:r>
      <w:proofErr w:type="gramStart"/>
      <w:r w:rsidR="009A453E">
        <w:rPr>
          <w:rFonts w:ascii="Times New Roman" w:hAnsi="Times New Roman" w:cs="Times New Roman"/>
          <w:sz w:val="24"/>
          <w:szCs w:val="24"/>
        </w:rPr>
        <w:t>bipolar-disorder</w:t>
      </w:r>
      <w:proofErr w:type="gramEnd"/>
      <w:r w:rsidR="00143C82">
        <w:rPr>
          <w:rFonts w:ascii="Times New Roman" w:hAnsi="Times New Roman" w:cs="Times New Roman"/>
          <w:sz w:val="24"/>
          <w:szCs w:val="24"/>
        </w:rPr>
        <w:t>,2020)</w:t>
      </w:r>
      <w:r w:rsidR="001A4EDF">
        <w:rPr>
          <w:rFonts w:ascii="Times New Roman" w:hAnsi="Times New Roman" w:cs="Times New Roman"/>
          <w:sz w:val="24"/>
          <w:szCs w:val="24"/>
        </w:rPr>
        <w:t>.  These medications have a range of common side effects such as</w:t>
      </w:r>
      <w:r w:rsidR="00143C82">
        <w:rPr>
          <w:rFonts w:ascii="Times New Roman" w:hAnsi="Times New Roman" w:cs="Times New Roman"/>
          <w:sz w:val="24"/>
          <w:szCs w:val="24"/>
        </w:rPr>
        <w:t xml:space="preserve"> anxiety, fatigue, headache, nausea, memory loss, irritability, and some more serious side effects such as depression, aggression, suicidal tendencies, speech disorder</w:t>
      </w:r>
      <w:r w:rsidR="00941CC3">
        <w:rPr>
          <w:rFonts w:ascii="Times New Roman" w:hAnsi="Times New Roman" w:cs="Times New Roman"/>
          <w:sz w:val="24"/>
          <w:szCs w:val="24"/>
        </w:rPr>
        <w:t>, concentration impairment</w:t>
      </w:r>
      <w:r w:rsidR="00143C82">
        <w:rPr>
          <w:rFonts w:ascii="Times New Roman" w:hAnsi="Times New Roman" w:cs="Times New Roman"/>
          <w:sz w:val="24"/>
          <w:szCs w:val="24"/>
        </w:rPr>
        <w:t xml:space="preserve"> and incontinence</w:t>
      </w:r>
      <w:r w:rsidR="00941CC3">
        <w:rPr>
          <w:rFonts w:ascii="Times New Roman" w:hAnsi="Times New Roman" w:cs="Times New Roman"/>
          <w:sz w:val="24"/>
          <w:szCs w:val="24"/>
        </w:rPr>
        <w:t xml:space="preserve"> (BMJ Group, 2019-20)</w:t>
      </w:r>
      <w:r w:rsidR="00143C82">
        <w:rPr>
          <w:rFonts w:ascii="Times New Roman" w:hAnsi="Times New Roman" w:cs="Times New Roman"/>
          <w:sz w:val="24"/>
          <w:szCs w:val="24"/>
        </w:rPr>
        <w:t>.</w:t>
      </w:r>
      <w:r w:rsidR="00941CC3">
        <w:rPr>
          <w:rFonts w:ascii="Times New Roman" w:hAnsi="Times New Roman" w:cs="Times New Roman"/>
          <w:sz w:val="24"/>
          <w:szCs w:val="24"/>
        </w:rPr>
        <w:t xml:space="preserve">  These medications will likely have an impact on the development of the therapeutic relationship and the therapeutic process.</w:t>
      </w:r>
      <w:r w:rsidR="008446E5">
        <w:rPr>
          <w:rFonts w:ascii="Times New Roman" w:hAnsi="Times New Roman" w:cs="Times New Roman"/>
          <w:sz w:val="24"/>
          <w:szCs w:val="24"/>
        </w:rPr>
        <w:t xml:space="preserve">  It is likely that symptoms such as anxiety, lack of concentration, speech impairment and memory loss could significantly affect how the therapeutic sessions may unfold.</w:t>
      </w:r>
      <w:r w:rsidR="000D382E">
        <w:rPr>
          <w:rFonts w:ascii="Times New Roman" w:hAnsi="Times New Roman" w:cs="Times New Roman"/>
          <w:sz w:val="24"/>
          <w:szCs w:val="24"/>
        </w:rPr>
        <w:t xml:space="preserve">  A study into the effects of pharmacotherapy on the </w:t>
      </w:r>
      <w:r w:rsidR="000D382E">
        <w:rPr>
          <w:rFonts w:ascii="Times New Roman" w:hAnsi="Times New Roman" w:cs="Times New Roman"/>
          <w:sz w:val="24"/>
          <w:szCs w:val="24"/>
        </w:rPr>
        <w:lastRenderedPageBreak/>
        <w:t>therapeutic alliance (</w:t>
      </w:r>
      <w:proofErr w:type="spellStart"/>
      <w:r w:rsidR="002F7D7F">
        <w:rPr>
          <w:rFonts w:ascii="Times New Roman" w:hAnsi="Times New Roman" w:cs="Times New Roman"/>
          <w:sz w:val="24"/>
          <w:szCs w:val="24"/>
        </w:rPr>
        <w:t>Zilcha</w:t>
      </w:r>
      <w:proofErr w:type="spellEnd"/>
      <w:r w:rsidR="002F7D7F">
        <w:rPr>
          <w:rFonts w:ascii="Times New Roman" w:hAnsi="Times New Roman" w:cs="Times New Roman"/>
          <w:sz w:val="24"/>
          <w:szCs w:val="24"/>
        </w:rPr>
        <w:t>-Mano et al, 2015</w:t>
      </w:r>
      <w:r w:rsidR="000D382E">
        <w:rPr>
          <w:rFonts w:ascii="Times New Roman" w:hAnsi="Times New Roman" w:cs="Times New Roman"/>
          <w:sz w:val="24"/>
          <w:szCs w:val="24"/>
        </w:rPr>
        <w:t xml:space="preserve">) found that a </w:t>
      </w:r>
      <w:r w:rsidR="00146C74">
        <w:rPr>
          <w:rFonts w:ascii="Times New Roman" w:hAnsi="Times New Roman" w:cs="Times New Roman"/>
          <w:sz w:val="24"/>
          <w:szCs w:val="24"/>
        </w:rPr>
        <w:t>therapeutic alliance benefitted from a reduction in symptoms, and that this benefit to the alliance has a knock on effect to the therapeutic process and the clients</w:t>
      </w:r>
      <w:r w:rsidR="00751710">
        <w:rPr>
          <w:rFonts w:ascii="Times New Roman" w:hAnsi="Times New Roman" w:cs="Times New Roman"/>
          <w:sz w:val="24"/>
          <w:szCs w:val="24"/>
        </w:rPr>
        <w:t>’</w:t>
      </w:r>
      <w:r w:rsidR="00146C74">
        <w:rPr>
          <w:rFonts w:ascii="Times New Roman" w:hAnsi="Times New Roman" w:cs="Times New Roman"/>
          <w:sz w:val="24"/>
          <w:szCs w:val="24"/>
        </w:rPr>
        <w:t xml:space="preserve"> engagement in treatment.  This study suggests that a client who feels their medical treatment is effective, may also see their therapeutic relationship in a more positive light.</w:t>
      </w:r>
    </w:p>
    <w:p w14:paraId="009A6ABB" w14:textId="77777777" w:rsidR="00513A59" w:rsidRDefault="00513A59" w:rsidP="00BD50DB">
      <w:pPr>
        <w:spacing w:line="360" w:lineRule="auto"/>
        <w:rPr>
          <w:rFonts w:ascii="Times New Roman" w:hAnsi="Times New Roman" w:cs="Times New Roman"/>
          <w:sz w:val="24"/>
          <w:szCs w:val="24"/>
        </w:rPr>
      </w:pPr>
    </w:p>
    <w:p w14:paraId="4779EA83" w14:textId="3768ACBE" w:rsidR="000B2D08" w:rsidRDefault="00513A59" w:rsidP="00BD50DB">
      <w:pPr>
        <w:spacing w:line="360" w:lineRule="auto"/>
        <w:rPr>
          <w:rFonts w:ascii="Times New Roman" w:hAnsi="Times New Roman" w:cs="Times New Roman"/>
          <w:sz w:val="24"/>
          <w:szCs w:val="24"/>
        </w:rPr>
      </w:pPr>
      <w:r>
        <w:rPr>
          <w:rFonts w:ascii="Times New Roman" w:hAnsi="Times New Roman" w:cs="Times New Roman"/>
          <w:sz w:val="24"/>
          <w:szCs w:val="24"/>
        </w:rPr>
        <w:t>There are a range of services and interventions available to clients experiencing mental health issues.  If a client were to browse the internet, there is a list (NHS.uk</w:t>
      </w:r>
      <w:r w:rsidR="008C5358">
        <w:rPr>
          <w:rFonts w:ascii="Times New Roman" w:hAnsi="Times New Roman" w:cs="Times New Roman"/>
          <w:sz w:val="24"/>
          <w:szCs w:val="24"/>
        </w:rPr>
        <w:t>/mental-health-services</w:t>
      </w:r>
      <w:r>
        <w:rPr>
          <w:rFonts w:ascii="Times New Roman" w:hAnsi="Times New Roman" w:cs="Times New Roman"/>
          <w:sz w:val="24"/>
          <w:szCs w:val="24"/>
        </w:rPr>
        <w:t>, 2020) of mental health helplines that they could access as perhaps a first point of call. These helplines also offer support and advice to anyone who is concerned regarding someone else’s mental health.  For a client experiencing NPD comorbid with bipolar disorder, there is a link (bipolaruk.org,2020) which features service users shared experiences, information, contact details via phone or email</w:t>
      </w:r>
      <w:r w:rsidR="008C5358">
        <w:rPr>
          <w:rFonts w:ascii="Times New Roman" w:hAnsi="Times New Roman" w:cs="Times New Roman"/>
          <w:sz w:val="24"/>
          <w:szCs w:val="24"/>
        </w:rPr>
        <w:t xml:space="preserve"> (bipolar.org/contact, 2020)</w:t>
      </w:r>
      <w:r>
        <w:rPr>
          <w:rFonts w:ascii="Times New Roman" w:hAnsi="Times New Roman" w:cs="Times New Roman"/>
          <w:sz w:val="24"/>
          <w:szCs w:val="24"/>
        </w:rPr>
        <w:t>, an e-community for peers to join and access to local support groups.</w:t>
      </w:r>
      <w:r w:rsidR="002B377F">
        <w:rPr>
          <w:rFonts w:ascii="Times New Roman" w:hAnsi="Times New Roman" w:cs="Times New Roman"/>
          <w:sz w:val="24"/>
          <w:szCs w:val="24"/>
        </w:rPr>
        <w:t xml:space="preserve">  For those clients with NPD comorbid with substance use disorder there is access (NHS.uk</w:t>
      </w:r>
      <w:r w:rsidR="00474B70">
        <w:rPr>
          <w:rFonts w:ascii="Times New Roman" w:hAnsi="Times New Roman" w:cs="Times New Roman"/>
          <w:sz w:val="24"/>
          <w:szCs w:val="24"/>
        </w:rPr>
        <w:t>/mental-health-services</w:t>
      </w:r>
      <w:r w:rsidR="002B377F">
        <w:rPr>
          <w:rFonts w:ascii="Times New Roman" w:hAnsi="Times New Roman" w:cs="Times New Roman"/>
          <w:sz w:val="24"/>
          <w:szCs w:val="24"/>
        </w:rPr>
        <w:t>, 2020) to (ukna.org, 2020) Narcotics anonymous website and telephone helpline.  This website shares recovery stories of service users, sponsoring service user opportunities, online meetings as well as access and information to local meetings.</w:t>
      </w:r>
      <w:r w:rsidR="00C66AAB">
        <w:rPr>
          <w:rFonts w:ascii="Times New Roman" w:hAnsi="Times New Roman" w:cs="Times New Roman"/>
          <w:sz w:val="24"/>
          <w:szCs w:val="24"/>
        </w:rPr>
        <w:t xml:space="preserve">  For those clients experiencing NPD comorbid with anorexia it is listed (NHS.uk</w:t>
      </w:r>
      <w:r w:rsidR="00474B70">
        <w:rPr>
          <w:rFonts w:ascii="Times New Roman" w:hAnsi="Times New Roman" w:cs="Times New Roman"/>
          <w:sz w:val="24"/>
          <w:szCs w:val="24"/>
        </w:rPr>
        <w:t>/mental-health-services</w:t>
      </w:r>
      <w:r w:rsidR="00C66AAB">
        <w:rPr>
          <w:rFonts w:ascii="Times New Roman" w:hAnsi="Times New Roman" w:cs="Times New Roman"/>
          <w:sz w:val="24"/>
          <w:szCs w:val="24"/>
        </w:rPr>
        <w:t>, 2020) with a telephone help line for BEAT and access to their website (b-eat.co.uk, 2020) which provides information, support services, peer shared experiences and opportunities to help others.  While these are very specific helplines, there are also more generalised helplines available (NHS.uk</w:t>
      </w:r>
      <w:r w:rsidR="00474B70">
        <w:rPr>
          <w:rFonts w:ascii="Times New Roman" w:hAnsi="Times New Roman" w:cs="Times New Roman"/>
          <w:sz w:val="24"/>
          <w:szCs w:val="24"/>
        </w:rPr>
        <w:t>/mental-health-services</w:t>
      </w:r>
      <w:r w:rsidR="00C66AAB">
        <w:rPr>
          <w:rFonts w:ascii="Times New Roman" w:hAnsi="Times New Roman" w:cs="Times New Roman"/>
          <w:sz w:val="24"/>
          <w:szCs w:val="24"/>
        </w:rPr>
        <w:t xml:space="preserve">, 2020) such as access to a helpline and website (mind.org.uk, 2020) which offers support and advice with regards to </w:t>
      </w:r>
      <w:r w:rsidR="00CB4C0D">
        <w:rPr>
          <w:rFonts w:ascii="Times New Roman" w:hAnsi="Times New Roman" w:cs="Times New Roman"/>
          <w:sz w:val="24"/>
          <w:szCs w:val="24"/>
        </w:rPr>
        <w:t xml:space="preserve">general mental health </w:t>
      </w:r>
      <w:r w:rsidR="00C66AAB">
        <w:rPr>
          <w:rFonts w:ascii="Times New Roman" w:hAnsi="Times New Roman" w:cs="Times New Roman"/>
          <w:sz w:val="24"/>
          <w:szCs w:val="24"/>
        </w:rPr>
        <w:t>treatment and sources of support.  There is also access (NHS.uk</w:t>
      </w:r>
      <w:r w:rsidR="00474B70">
        <w:rPr>
          <w:rFonts w:ascii="Times New Roman" w:hAnsi="Times New Roman" w:cs="Times New Roman"/>
          <w:sz w:val="24"/>
          <w:szCs w:val="24"/>
        </w:rPr>
        <w:t>/mental-health-services</w:t>
      </w:r>
      <w:r w:rsidR="00C66AAB">
        <w:rPr>
          <w:rFonts w:ascii="Times New Roman" w:hAnsi="Times New Roman" w:cs="Times New Roman"/>
          <w:sz w:val="24"/>
          <w:szCs w:val="24"/>
        </w:rPr>
        <w:t>, 2020) to a helpline and website (sane.org.uk</w:t>
      </w:r>
      <w:r w:rsidR="00474B70">
        <w:rPr>
          <w:rFonts w:ascii="Times New Roman" w:hAnsi="Times New Roman" w:cs="Times New Roman"/>
          <w:sz w:val="24"/>
          <w:szCs w:val="24"/>
        </w:rPr>
        <w:t>/support</w:t>
      </w:r>
      <w:r w:rsidR="00C66AAB">
        <w:rPr>
          <w:rFonts w:ascii="Times New Roman" w:hAnsi="Times New Roman" w:cs="Times New Roman"/>
          <w:sz w:val="24"/>
          <w:szCs w:val="24"/>
        </w:rPr>
        <w:t>, 2020) which offers emotional support, blogs, forums, and a text support line.</w:t>
      </w:r>
      <w:r w:rsidR="00FB4369">
        <w:rPr>
          <w:rFonts w:ascii="Times New Roman" w:hAnsi="Times New Roman" w:cs="Times New Roman"/>
          <w:sz w:val="24"/>
          <w:szCs w:val="24"/>
        </w:rPr>
        <w:t xml:space="preserve">  There are also mental health services available free on the NHS (NHS.uk, 2020) in some situations you may need referral from a GP to access these services.  For information on services within your local area you may access (nhsdirect.wales.nhs.uk, 2020) for a personalised</w:t>
      </w:r>
      <w:r w:rsidR="006C6D05">
        <w:rPr>
          <w:rFonts w:ascii="Times New Roman" w:hAnsi="Times New Roman" w:cs="Times New Roman"/>
          <w:sz w:val="24"/>
          <w:szCs w:val="24"/>
        </w:rPr>
        <w:t xml:space="preserve"> </w:t>
      </w:r>
      <w:r w:rsidR="00FB4369">
        <w:rPr>
          <w:rFonts w:ascii="Times New Roman" w:hAnsi="Times New Roman" w:cs="Times New Roman"/>
          <w:sz w:val="24"/>
          <w:szCs w:val="24"/>
        </w:rPr>
        <w:t>search of services available.</w:t>
      </w:r>
      <w:r w:rsidR="006C6D05">
        <w:rPr>
          <w:rFonts w:ascii="Times New Roman" w:hAnsi="Times New Roman" w:cs="Times New Roman"/>
          <w:sz w:val="24"/>
          <w:szCs w:val="24"/>
        </w:rPr>
        <w:t xml:space="preserve">  </w:t>
      </w:r>
      <w:r w:rsidR="006B147D">
        <w:rPr>
          <w:rFonts w:ascii="Times New Roman" w:hAnsi="Times New Roman" w:cs="Times New Roman"/>
          <w:sz w:val="24"/>
          <w:szCs w:val="24"/>
        </w:rPr>
        <w:t>When dealing with a mental health crisis (NHS.uk</w:t>
      </w:r>
      <w:r w:rsidR="00822E66">
        <w:rPr>
          <w:rFonts w:ascii="Times New Roman" w:hAnsi="Times New Roman" w:cs="Times New Roman"/>
          <w:sz w:val="24"/>
          <w:szCs w:val="24"/>
        </w:rPr>
        <w:t>/dealing-with-crisis</w:t>
      </w:r>
      <w:r w:rsidR="006B147D">
        <w:rPr>
          <w:rFonts w:ascii="Times New Roman" w:hAnsi="Times New Roman" w:cs="Times New Roman"/>
          <w:sz w:val="24"/>
          <w:szCs w:val="24"/>
        </w:rPr>
        <w:t xml:space="preserve">, 2020) there are links available to access local crisis support services.  There is also advice on contacting NHS 111 by telephone when in need of urgent care.  There is also advice with regards to making an emergency appointment with your GP, or in an emergency calling 999 or </w:t>
      </w:r>
      <w:r w:rsidR="006B147D">
        <w:rPr>
          <w:rFonts w:ascii="Times New Roman" w:hAnsi="Times New Roman" w:cs="Times New Roman"/>
          <w:sz w:val="24"/>
          <w:szCs w:val="24"/>
        </w:rPr>
        <w:lastRenderedPageBreak/>
        <w:t>accessing your local accident and emergency service.  Information is also provided on when to contact social services with regards to urgent concerns around an individuals</w:t>
      </w:r>
      <w:r w:rsidR="00971B32">
        <w:rPr>
          <w:rFonts w:ascii="Times New Roman" w:hAnsi="Times New Roman" w:cs="Times New Roman"/>
          <w:sz w:val="24"/>
          <w:szCs w:val="24"/>
        </w:rPr>
        <w:t>’</w:t>
      </w:r>
      <w:r w:rsidR="006B147D">
        <w:rPr>
          <w:rFonts w:ascii="Times New Roman" w:hAnsi="Times New Roman" w:cs="Times New Roman"/>
          <w:sz w:val="24"/>
          <w:szCs w:val="24"/>
        </w:rPr>
        <w:t xml:space="preserve"> social circumstances.</w:t>
      </w:r>
      <w:r w:rsidR="00F0334F">
        <w:rPr>
          <w:rFonts w:ascii="Times New Roman" w:hAnsi="Times New Roman" w:cs="Times New Roman"/>
          <w:sz w:val="24"/>
          <w:szCs w:val="24"/>
        </w:rPr>
        <w:t xml:space="preserve">  There is also information with regards to crisis resolution and home treatment services (CRHT) who offer treatment to individuals with serious mental health conditions that are currently in crisis and that would require being admitted to hospital without the help of this service.  This service is available 24 hours a day, and referrals to this service are usually made by A&amp;E or the police.</w:t>
      </w:r>
      <w:r w:rsidR="00DE37A2">
        <w:rPr>
          <w:rFonts w:ascii="Times New Roman" w:hAnsi="Times New Roman" w:cs="Times New Roman"/>
          <w:sz w:val="24"/>
          <w:szCs w:val="24"/>
        </w:rPr>
        <w:t xml:space="preserve">  </w:t>
      </w:r>
      <w:r w:rsidR="00CF385A">
        <w:rPr>
          <w:rFonts w:ascii="Times New Roman" w:hAnsi="Times New Roman" w:cs="Times New Roman"/>
          <w:sz w:val="24"/>
          <w:szCs w:val="24"/>
        </w:rPr>
        <w:t>There is also information provided about crisis houses for individuals in a mental health crisis. These houses accept self-referrals, but also accept referrals from mental health services.</w:t>
      </w:r>
      <w:r w:rsidR="000D382E">
        <w:rPr>
          <w:rFonts w:ascii="Times New Roman" w:hAnsi="Times New Roman" w:cs="Times New Roman"/>
          <w:sz w:val="24"/>
          <w:szCs w:val="24"/>
        </w:rPr>
        <w:t xml:space="preserve">  There is also information regarding self-referring for psychological therapy services (NHS.uk</w:t>
      </w:r>
      <w:r w:rsidR="005E2A33">
        <w:rPr>
          <w:rFonts w:ascii="Times New Roman" w:hAnsi="Times New Roman" w:cs="Times New Roman"/>
          <w:sz w:val="24"/>
          <w:szCs w:val="24"/>
        </w:rPr>
        <w:t>/find-therapies</w:t>
      </w:r>
      <w:r w:rsidR="000D382E">
        <w:rPr>
          <w:rFonts w:ascii="Times New Roman" w:hAnsi="Times New Roman" w:cs="Times New Roman"/>
          <w:sz w:val="24"/>
          <w:szCs w:val="24"/>
        </w:rPr>
        <w:t>, 2020).</w:t>
      </w:r>
      <w:r w:rsidR="00B74A15">
        <w:rPr>
          <w:rFonts w:ascii="Times New Roman" w:hAnsi="Times New Roman" w:cs="Times New Roman"/>
          <w:sz w:val="24"/>
          <w:szCs w:val="24"/>
        </w:rPr>
        <w:t xml:space="preserve">  There will be varying opinions on the nature of telephone/text counselling, some may argue that a therapeutic relationship may be difficult or even impossible to develop and maintain without face to face contact </w:t>
      </w:r>
      <w:r w:rsidR="00AE3280">
        <w:rPr>
          <w:rFonts w:ascii="Times New Roman" w:hAnsi="Times New Roman" w:cs="Times New Roman"/>
          <w:sz w:val="24"/>
          <w:szCs w:val="24"/>
        </w:rPr>
        <w:t>due to there being no prior knowledge of the clients perceptions of therapy, or a lack of time or opportunity to create a power base for influence</w:t>
      </w:r>
      <w:r w:rsidR="00971B32">
        <w:rPr>
          <w:rFonts w:ascii="Times New Roman" w:hAnsi="Times New Roman" w:cs="Times New Roman"/>
          <w:sz w:val="24"/>
          <w:szCs w:val="24"/>
        </w:rPr>
        <w:t xml:space="preserve">, </w:t>
      </w:r>
      <w:r w:rsidR="00B74A15">
        <w:rPr>
          <w:rFonts w:ascii="Times New Roman" w:hAnsi="Times New Roman" w:cs="Times New Roman"/>
          <w:sz w:val="24"/>
          <w:szCs w:val="24"/>
        </w:rPr>
        <w:t>(</w:t>
      </w:r>
      <w:r w:rsidR="00AE3280">
        <w:rPr>
          <w:rFonts w:ascii="Times New Roman" w:hAnsi="Times New Roman" w:cs="Times New Roman"/>
          <w:sz w:val="24"/>
          <w:szCs w:val="24"/>
        </w:rPr>
        <w:t>Reese et al, 2002</w:t>
      </w:r>
      <w:r w:rsidR="00B74A15">
        <w:rPr>
          <w:rFonts w:ascii="Times New Roman" w:hAnsi="Times New Roman" w:cs="Times New Roman"/>
          <w:sz w:val="24"/>
          <w:szCs w:val="24"/>
        </w:rPr>
        <w:t>) where others may argue that modern communication regularly takes place via the medium of text or telephone, and that this can offer the client a level of comfort and control within the therapeutic relationship, and that it can reduce the anxiety with regards to social judgement the client may experience and can also facilitate a more honest discussion on delicate topics (Gibson et al, 2016).</w:t>
      </w:r>
      <w:r w:rsidR="007420EB">
        <w:rPr>
          <w:rFonts w:ascii="Times New Roman" w:hAnsi="Times New Roman" w:cs="Times New Roman"/>
          <w:sz w:val="24"/>
          <w:szCs w:val="24"/>
        </w:rPr>
        <w:t xml:space="preserve"> The BACP offer guidance on telephone and E-counselling and offers information on the advantages of it such as the accessibility for individuals with disabilities, transport issues etc, the flexibility of sessions and the sense that this form of counselling may seem less intimidating to the client than face to face therap</w:t>
      </w:r>
      <w:r w:rsidR="0022438E">
        <w:rPr>
          <w:rFonts w:ascii="Times New Roman" w:hAnsi="Times New Roman" w:cs="Times New Roman"/>
          <w:sz w:val="24"/>
          <w:szCs w:val="24"/>
        </w:rPr>
        <w:t>y</w:t>
      </w:r>
      <w:r w:rsidR="007420EB">
        <w:rPr>
          <w:rFonts w:ascii="Times New Roman" w:hAnsi="Times New Roman" w:cs="Times New Roman"/>
          <w:sz w:val="24"/>
          <w:szCs w:val="24"/>
        </w:rPr>
        <w:t>.  The BACP also highlights the possibility of technical disruptions, issues of data security, lack of spontaneity in a text only communication</w:t>
      </w:r>
      <w:r w:rsidR="0022438E">
        <w:rPr>
          <w:rFonts w:ascii="Times New Roman" w:hAnsi="Times New Roman" w:cs="Times New Roman"/>
          <w:sz w:val="24"/>
          <w:szCs w:val="24"/>
        </w:rPr>
        <w:t>,</w:t>
      </w:r>
      <w:r w:rsidR="007420EB">
        <w:rPr>
          <w:rFonts w:ascii="Times New Roman" w:hAnsi="Times New Roman" w:cs="Times New Roman"/>
          <w:sz w:val="24"/>
          <w:szCs w:val="24"/>
        </w:rPr>
        <w:t xml:space="preserve"> and the possibility that without the face to face scenario, the opportunity for the therapist to read non-verbal communication is removed, which can impact assurance of mutual understanding</w:t>
      </w:r>
      <w:r w:rsidR="008A54CF">
        <w:rPr>
          <w:rFonts w:ascii="Times New Roman" w:hAnsi="Times New Roman" w:cs="Times New Roman"/>
          <w:sz w:val="24"/>
          <w:szCs w:val="24"/>
        </w:rPr>
        <w:t xml:space="preserve"> (bacp.co.uk,2020)</w:t>
      </w:r>
      <w:r w:rsidR="007420EB">
        <w:rPr>
          <w:rFonts w:ascii="Times New Roman" w:hAnsi="Times New Roman" w:cs="Times New Roman"/>
          <w:sz w:val="24"/>
          <w:szCs w:val="24"/>
        </w:rPr>
        <w:t xml:space="preserve">.  </w:t>
      </w:r>
      <w:r w:rsidR="00870526">
        <w:rPr>
          <w:rFonts w:ascii="Times New Roman" w:hAnsi="Times New Roman" w:cs="Times New Roman"/>
          <w:sz w:val="24"/>
          <w:szCs w:val="24"/>
        </w:rPr>
        <w:t xml:space="preserve">Taking these findings into consideration, </w:t>
      </w:r>
      <w:r w:rsidR="007420EB">
        <w:rPr>
          <w:rFonts w:ascii="Times New Roman" w:hAnsi="Times New Roman" w:cs="Times New Roman"/>
          <w:sz w:val="24"/>
          <w:szCs w:val="24"/>
        </w:rPr>
        <w:t xml:space="preserve">I feel that while there </w:t>
      </w:r>
      <w:r w:rsidR="00870526">
        <w:rPr>
          <w:rFonts w:ascii="Times New Roman" w:hAnsi="Times New Roman" w:cs="Times New Roman"/>
          <w:sz w:val="24"/>
          <w:szCs w:val="24"/>
        </w:rPr>
        <w:t>will be some impact on the quality of the therapeutic relationship by the removal of the face to face scenario, and the therapist not being in a position to be able to view body language,</w:t>
      </w:r>
      <w:r w:rsidR="0022438E">
        <w:rPr>
          <w:rFonts w:ascii="Times New Roman" w:hAnsi="Times New Roman" w:cs="Times New Roman"/>
          <w:sz w:val="24"/>
          <w:szCs w:val="24"/>
        </w:rPr>
        <w:t xml:space="preserve"> that</w:t>
      </w:r>
      <w:r w:rsidR="00870526">
        <w:rPr>
          <w:rFonts w:ascii="Times New Roman" w:hAnsi="Times New Roman" w:cs="Times New Roman"/>
          <w:sz w:val="24"/>
          <w:szCs w:val="24"/>
        </w:rPr>
        <w:t xml:space="preserve"> overall, the idea that some form of support is available to the client in a manner in which they feel comfortable is better than not accessing any support at all.</w:t>
      </w:r>
      <w:r w:rsidR="00C70CB4">
        <w:rPr>
          <w:rFonts w:ascii="Times New Roman" w:hAnsi="Times New Roman" w:cs="Times New Roman"/>
          <w:sz w:val="24"/>
          <w:szCs w:val="24"/>
        </w:rPr>
        <w:t xml:space="preserve">  It is reported (England.NHS.uk</w:t>
      </w:r>
      <w:r w:rsidR="005E2A33">
        <w:rPr>
          <w:rFonts w:ascii="Times New Roman" w:hAnsi="Times New Roman" w:cs="Times New Roman"/>
          <w:sz w:val="24"/>
          <w:szCs w:val="24"/>
        </w:rPr>
        <w:t>/111-service</w:t>
      </w:r>
      <w:r w:rsidR="00C70CB4">
        <w:rPr>
          <w:rFonts w:ascii="Times New Roman" w:hAnsi="Times New Roman" w:cs="Times New Roman"/>
          <w:sz w:val="24"/>
          <w:szCs w:val="24"/>
        </w:rPr>
        <w:t xml:space="preserve">, 2020) that the introduction of the first response for mental health scheme where callers to NHS 111 can select an option to be passed onto a local team has had a profound positive impact on A&amp;E.  Over an </w:t>
      </w:r>
      <w:proofErr w:type="gramStart"/>
      <w:r w:rsidR="00C70CB4">
        <w:rPr>
          <w:rFonts w:ascii="Times New Roman" w:hAnsi="Times New Roman" w:cs="Times New Roman"/>
          <w:sz w:val="24"/>
          <w:szCs w:val="24"/>
        </w:rPr>
        <w:t>8 month</w:t>
      </w:r>
      <w:proofErr w:type="gramEnd"/>
      <w:r w:rsidR="00C70CB4">
        <w:rPr>
          <w:rFonts w:ascii="Times New Roman" w:hAnsi="Times New Roman" w:cs="Times New Roman"/>
          <w:sz w:val="24"/>
          <w:szCs w:val="24"/>
        </w:rPr>
        <w:t xml:space="preserve"> period, close to 10,000 individuals called and 97% of these calls did not need to access A&amp;E.  There was also a </w:t>
      </w:r>
      <w:r w:rsidR="00C70CB4">
        <w:rPr>
          <w:rFonts w:ascii="Times New Roman" w:hAnsi="Times New Roman" w:cs="Times New Roman"/>
          <w:sz w:val="24"/>
          <w:szCs w:val="24"/>
        </w:rPr>
        <w:lastRenderedPageBreak/>
        <w:t>reduction of 26% of individuals needing transport by ambulance to A&amp;E</w:t>
      </w:r>
      <w:r w:rsidR="0022438E">
        <w:rPr>
          <w:rFonts w:ascii="Times New Roman" w:hAnsi="Times New Roman" w:cs="Times New Roman"/>
          <w:sz w:val="24"/>
          <w:szCs w:val="24"/>
        </w:rPr>
        <w:t xml:space="preserve"> and</w:t>
      </w:r>
      <w:r w:rsidR="00C70CB4">
        <w:rPr>
          <w:rFonts w:ascii="Times New Roman" w:hAnsi="Times New Roman" w:cs="Times New Roman"/>
          <w:sz w:val="24"/>
          <w:szCs w:val="24"/>
        </w:rPr>
        <w:t xml:space="preserve"> a reduction of 19% in overall mental health A&amp;E admissions.  This service has helped reduce costs, duplication of services and reduce confusion for users. </w:t>
      </w:r>
      <w:r w:rsidR="000D382E">
        <w:rPr>
          <w:rFonts w:ascii="Times New Roman" w:hAnsi="Times New Roman" w:cs="Times New Roman"/>
          <w:sz w:val="24"/>
          <w:szCs w:val="24"/>
        </w:rPr>
        <w:t xml:space="preserve"> </w:t>
      </w:r>
      <w:r w:rsidR="00B81B38">
        <w:rPr>
          <w:rFonts w:ascii="Times New Roman" w:hAnsi="Times New Roman" w:cs="Times New Roman"/>
          <w:sz w:val="24"/>
          <w:szCs w:val="24"/>
        </w:rPr>
        <w:t>However, according to a blog of a service user (sane.org.uk</w:t>
      </w:r>
      <w:r w:rsidR="005E2A33">
        <w:rPr>
          <w:rFonts w:ascii="Times New Roman" w:hAnsi="Times New Roman" w:cs="Times New Roman"/>
          <w:sz w:val="24"/>
          <w:szCs w:val="24"/>
        </w:rPr>
        <w:t>/blog</w:t>
      </w:r>
      <w:r w:rsidR="00B81B38">
        <w:rPr>
          <w:rFonts w:ascii="Times New Roman" w:hAnsi="Times New Roman" w:cs="Times New Roman"/>
          <w:sz w:val="24"/>
          <w:szCs w:val="24"/>
        </w:rPr>
        <w:t xml:space="preserve">, 2017) the service is a limited triage service which was more appropriate for physical health problems, leaving the service user with the feeling that the only area of concern for the service provider was whether the service user was suicidal at that time, in which circumstances they would send emergency services to your address or encourage you to attend A&amp;E.  This service user felt the service was not able to offer any real mental health support.  The service user stated that a visit to your GP would be more beneficial.  The service user also stated that one drawback to the NHS 111 service is that often there is not a clinician available to talk to you at that time, and that you are left with no choice but to wait for a clinician to call you back, which could have consequences in </w:t>
      </w:r>
      <w:r w:rsidR="00E26F00">
        <w:rPr>
          <w:rFonts w:ascii="Times New Roman" w:hAnsi="Times New Roman" w:cs="Times New Roman"/>
          <w:sz w:val="24"/>
          <w:szCs w:val="24"/>
        </w:rPr>
        <w:t xml:space="preserve">a </w:t>
      </w:r>
      <w:r w:rsidR="00B81B38">
        <w:rPr>
          <w:rFonts w:ascii="Times New Roman" w:hAnsi="Times New Roman" w:cs="Times New Roman"/>
          <w:sz w:val="24"/>
          <w:szCs w:val="24"/>
        </w:rPr>
        <w:t xml:space="preserve">crisis situation. Taking </w:t>
      </w:r>
      <w:proofErr w:type="gramStart"/>
      <w:r w:rsidR="00B81B38">
        <w:rPr>
          <w:rFonts w:ascii="Times New Roman" w:hAnsi="Times New Roman" w:cs="Times New Roman"/>
          <w:sz w:val="24"/>
          <w:szCs w:val="24"/>
        </w:rPr>
        <w:t>all of</w:t>
      </w:r>
      <w:proofErr w:type="gramEnd"/>
      <w:r w:rsidR="00B81B38">
        <w:rPr>
          <w:rFonts w:ascii="Times New Roman" w:hAnsi="Times New Roman" w:cs="Times New Roman"/>
          <w:sz w:val="24"/>
          <w:szCs w:val="24"/>
        </w:rPr>
        <w:t xml:space="preserve"> these details into consideration, I feel that calling NHS 111 is massively beneficial to reducing strain </w:t>
      </w:r>
      <w:r w:rsidR="00C066EF">
        <w:rPr>
          <w:rFonts w:ascii="Times New Roman" w:hAnsi="Times New Roman" w:cs="Times New Roman"/>
          <w:sz w:val="24"/>
          <w:szCs w:val="24"/>
        </w:rPr>
        <w:t xml:space="preserve">on our A&amp;E departments </w:t>
      </w:r>
      <w:r w:rsidR="0022438E">
        <w:rPr>
          <w:rFonts w:ascii="Times New Roman" w:hAnsi="Times New Roman" w:cs="Times New Roman"/>
          <w:sz w:val="24"/>
          <w:szCs w:val="24"/>
        </w:rPr>
        <w:t>and</w:t>
      </w:r>
      <w:r w:rsidR="00C066EF">
        <w:rPr>
          <w:rFonts w:ascii="Times New Roman" w:hAnsi="Times New Roman" w:cs="Times New Roman"/>
          <w:sz w:val="24"/>
          <w:szCs w:val="24"/>
        </w:rPr>
        <w:t xml:space="preserve"> Ambulance services, which will in turn reduce waiting times for patients who are in need of these services.  However, that using this NHS 111 service may be more useful as a platform to signpost individuals struggling with mental health issues to other services that may be able to support them, as opposed to offering a support service themselves, and that this could be disheartening for an individual calling that service in a time of need.</w:t>
      </w:r>
      <w:r w:rsidR="00B81B38">
        <w:rPr>
          <w:rFonts w:ascii="Times New Roman" w:hAnsi="Times New Roman" w:cs="Times New Roman"/>
          <w:sz w:val="24"/>
          <w:szCs w:val="24"/>
        </w:rPr>
        <w:t xml:space="preserve"> </w:t>
      </w:r>
      <w:r w:rsidR="000D382E">
        <w:rPr>
          <w:rFonts w:ascii="Times New Roman" w:hAnsi="Times New Roman" w:cs="Times New Roman"/>
          <w:sz w:val="24"/>
          <w:szCs w:val="24"/>
        </w:rPr>
        <w:t xml:space="preserve"> </w:t>
      </w:r>
      <w:r w:rsidR="00F0334F">
        <w:rPr>
          <w:rFonts w:ascii="Times New Roman" w:hAnsi="Times New Roman" w:cs="Times New Roman"/>
          <w:sz w:val="24"/>
          <w:szCs w:val="24"/>
        </w:rPr>
        <w:t xml:space="preserve"> </w:t>
      </w:r>
      <w:r w:rsidR="001A4EDF">
        <w:rPr>
          <w:rFonts w:ascii="Times New Roman" w:hAnsi="Times New Roman" w:cs="Times New Roman"/>
          <w:sz w:val="24"/>
          <w:szCs w:val="24"/>
        </w:rPr>
        <w:t xml:space="preserve"> </w:t>
      </w:r>
      <w:r w:rsidR="007771FA">
        <w:rPr>
          <w:rFonts w:ascii="Times New Roman" w:hAnsi="Times New Roman" w:cs="Times New Roman"/>
          <w:sz w:val="24"/>
          <w:szCs w:val="24"/>
        </w:rPr>
        <w:t xml:space="preserve">   </w:t>
      </w:r>
      <w:r w:rsidR="00472604">
        <w:rPr>
          <w:rFonts w:ascii="Times New Roman" w:hAnsi="Times New Roman" w:cs="Times New Roman"/>
          <w:sz w:val="24"/>
          <w:szCs w:val="24"/>
        </w:rPr>
        <w:t xml:space="preserve"> </w:t>
      </w:r>
      <w:r w:rsidR="009D7853">
        <w:rPr>
          <w:rFonts w:ascii="Times New Roman" w:hAnsi="Times New Roman" w:cs="Times New Roman"/>
          <w:sz w:val="24"/>
          <w:szCs w:val="24"/>
        </w:rPr>
        <w:t xml:space="preserve">   </w:t>
      </w:r>
    </w:p>
    <w:p w14:paraId="00F3FC20" w14:textId="77777777" w:rsidR="000B2D08" w:rsidRDefault="000B2D08" w:rsidP="00BD50DB">
      <w:pPr>
        <w:spacing w:line="360" w:lineRule="auto"/>
        <w:rPr>
          <w:rFonts w:ascii="Times New Roman" w:hAnsi="Times New Roman" w:cs="Times New Roman"/>
          <w:sz w:val="24"/>
          <w:szCs w:val="24"/>
        </w:rPr>
      </w:pPr>
    </w:p>
    <w:p w14:paraId="5EFA8DA1" w14:textId="69DE0AFF" w:rsidR="00DC1D6B" w:rsidRDefault="000B2D08" w:rsidP="00BD50DB">
      <w:pPr>
        <w:spacing w:line="360" w:lineRule="auto"/>
        <w:rPr>
          <w:rFonts w:ascii="Times New Roman" w:hAnsi="Times New Roman" w:cs="Times New Roman"/>
          <w:sz w:val="24"/>
          <w:szCs w:val="24"/>
        </w:rPr>
      </w:pPr>
      <w:r>
        <w:rPr>
          <w:rFonts w:ascii="Times New Roman" w:hAnsi="Times New Roman" w:cs="Times New Roman"/>
          <w:sz w:val="24"/>
          <w:szCs w:val="24"/>
        </w:rPr>
        <w:t>The National Institute for Health and Care Excellence (NICE) guidance on the impact of mental health states that over a million people received psychological treatment recommended by themselves for common mental health disorders in 2017/18</w:t>
      </w:r>
      <w:r w:rsidR="001E35DB">
        <w:rPr>
          <w:rFonts w:ascii="Times New Roman" w:hAnsi="Times New Roman" w:cs="Times New Roman"/>
          <w:sz w:val="24"/>
          <w:szCs w:val="24"/>
        </w:rPr>
        <w:t xml:space="preserve"> (nice.org.uk</w:t>
      </w:r>
      <w:r w:rsidR="005E2A33">
        <w:rPr>
          <w:rFonts w:ascii="Times New Roman" w:hAnsi="Times New Roman" w:cs="Times New Roman"/>
          <w:sz w:val="24"/>
          <w:szCs w:val="24"/>
        </w:rPr>
        <w:t>/nice-impact</w:t>
      </w:r>
      <w:r w:rsidR="001E35DB">
        <w:rPr>
          <w:rFonts w:ascii="Times New Roman" w:hAnsi="Times New Roman" w:cs="Times New Roman"/>
          <w:sz w:val="24"/>
          <w:szCs w:val="24"/>
        </w:rPr>
        <w:t>, 2020)</w:t>
      </w:r>
      <w:r>
        <w:rPr>
          <w:rFonts w:ascii="Times New Roman" w:hAnsi="Times New Roman" w:cs="Times New Roman"/>
          <w:sz w:val="24"/>
          <w:szCs w:val="24"/>
        </w:rPr>
        <w:t>.  They discuss the idea that individuals experiencing severe mental health issues are at risk of dying much earlier than others and offering these individuals physical health assessments while also making psychological therapies available.</w:t>
      </w:r>
      <w:r w:rsidR="004C6B20">
        <w:rPr>
          <w:rFonts w:ascii="Times New Roman" w:hAnsi="Times New Roman" w:cs="Times New Roman"/>
          <w:sz w:val="24"/>
          <w:szCs w:val="24"/>
        </w:rPr>
        <w:t xml:space="preserve">  Due to studies carried out highlighting that individuals with a physical health condition are up to three times more likely to experience depression, </w:t>
      </w:r>
      <w:r w:rsidR="00882528">
        <w:rPr>
          <w:rFonts w:ascii="Times New Roman" w:hAnsi="Times New Roman" w:cs="Times New Roman"/>
          <w:sz w:val="24"/>
          <w:szCs w:val="24"/>
        </w:rPr>
        <w:t xml:space="preserve">in my opinion </w:t>
      </w:r>
      <w:r w:rsidR="004C6B20">
        <w:rPr>
          <w:rFonts w:ascii="Times New Roman" w:hAnsi="Times New Roman" w:cs="Times New Roman"/>
          <w:sz w:val="24"/>
          <w:szCs w:val="24"/>
        </w:rPr>
        <w:t>it appears that the focus of the guidelines is to ‘fix’ the physical health problem in order to in turn impact the mental health problem.</w:t>
      </w:r>
      <w:r w:rsidR="001E35DB">
        <w:rPr>
          <w:rFonts w:ascii="Times New Roman" w:hAnsi="Times New Roman" w:cs="Times New Roman"/>
          <w:sz w:val="24"/>
          <w:szCs w:val="24"/>
        </w:rPr>
        <w:t xml:space="preserve">  The </w:t>
      </w:r>
      <w:proofErr w:type="gramStart"/>
      <w:r w:rsidR="001E35DB">
        <w:rPr>
          <w:rFonts w:ascii="Times New Roman" w:hAnsi="Times New Roman" w:cs="Times New Roman"/>
          <w:sz w:val="24"/>
          <w:szCs w:val="24"/>
        </w:rPr>
        <w:t>five year</w:t>
      </w:r>
      <w:proofErr w:type="gramEnd"/>
      <w:r w:rsidR="001E35DB">
        <w:rPr>
          <w:rFonts w:ascii="Times New Roman" w:hAnsi="Times New Roman" w:cs="Times New Roman"/>
          <w:sz w:val="24"/>
          <w:szCs w:val="24"/>
        </w:rPr>
        <w:t xml:space="preserve"> forward view for mental health introduced by NICE suggested increasing psychological therapies for individuals with bipolar disorder and personality disorder.  NICE recommends cognitive behavioural therapy (CBT) and family intervention.  However</w:t>
      </w:r>
      <w:r w:rsidR="0022438E">
        <w:rPr>
          <w:rFonts w:ascii="Times New Roman" w:hAnsi="Times New Roman" w:cs="Times New Roman"/>
          <w:sz w:val="24"/>
          <w:szCs w:val="24"/>
        </w:rPr>
        <w:t>,</w:t>
      </w:r>
      <w:r w:rsidR="001E35DB">
        <w:rPr>
          <w:rFonts w:ascii="Times New Roman" w:hAnsi="Times New Roman" w:cs="Times New Roman"/>
          <w:sz w:val="24"/>
          <w:szCs w:val="24"/>
        </w:rPr>
        <w:t xml:space="preserve"> data from NICE surveys suggests these recommended therapies are not widely </w:t>
      </w:r>
      <w:r w:rsidR="001E35DB">
        <w:rPr>
          <w:rFonts w:ascii="Times New Roman" w:hAnsi="Times New Roman" w:cs="Times New Roman"/>
          <w:sz w:val="24"/>
          <w:szCs w:val="24"/>
        </w:rPr>
        <w:lastRenderedPageBreak/>
        <w:t>being delivered.</w:t>
      </w:r>
      <w:r w:rsidR="002F01FC">
        <w:rPr>
          <w:rFonts w:ascii="Times New Roman" w:hAnsi="Times New Roman" w:cs="Times New Roman"/>
          <w:sz w:val="24"/>
          <w:szCs w:val="24"/>
        </w:rPr>
        <w:t xml:space="preserve">  According to quality statement 5 of the NICE service user experience in adult mental health services document (nice.org.uk</w:t>
      </w:r>
      <w:r w:rsidR="005E2A33">
        <w:rPr>
          <w:rFonts w:ascii="Times New Roman" w:hAnsi="Times New Roman" w:cs="Times New Roman"/>
          <w:sz w:val="24"/>
          <w:szCs w:val="24"/>
        </w:rPr>
        <w:t>/</w:t>
      </w:r>
      <w:proofErr w:type="spellStart"/>
      <w:r w:rsidR="005E2A33">
        <w:rPr>
          <w:rFonts w:ascii="Times New Roman" w:hAnsi="Times New Roman" w:cs="Times New Roman"/>
          <w:sz w:val="24"/>
          <w:szCs w:val="24"/>
        </w:rPr>
        <w:t>guidace</w:t>
      </w:r>
      <w:proofErr w:type="spellEnd"/>
      <w:r w:rsidR="002F01FC">
        <w:rPr>
          <w:rFonts w:ascii="Times New Roman" w:hAnsi="Times New Roman" w:cs="Times New Roman"/>
          <w:sz w:val="24"/>
          <w:szCs w:val="24"/>
        </w:rPr>
        <w:t>, 2019) individuals requiring mental health services should be able to access them when needed, due to delays in support having a negative impact on the individuals health and wellbeing.  Access to an individual in crisis should be available 24 hours a day, 7 days a week</w:t>
      </w:r>
      <w:r w:rsidR="00F32602">
        <w:rPr>
          <w:rFonts w:ascii="Times New Roman" w:hAnsi="Times New Roman" w:cs="Times New Roman"/>
          <w:sz w:val="24"/>
          <w:szCs w:val="24"/>
        </w:rPr>
        <w:t xml:space="preserve">.  Feedback from surveys conducted demonstrates that an individual can access a local helpline 24 hours a day. </w:t>
      </w:r>
      <w:r w:rsidR="00CA1D63">
        <w:rPr>
          <w:rFonts w:ascii="Times New Roman" w:hAnsi="Times New Roman" w:cs="Times New Roman"/>
          <w:sz w:val="24"/>
          <w:szCs w:val="24"/>
        </w:rPr>
        <w:t>While in this document it discusses the use of therapies for individuals with mental health issues, (</w:t>
      </w:r>
      <w:proofErr w:type="spellStart"/>
      <w:r w:rsidR="00CA1D63">
        <w:rPr>
          <w:rFonts w:ascii="Times New Roman" w:hAnsi="Times New Roman" w:cs="Times New Roman"/>
          <w:sz w:val="24"/>
          <w:szCs w:val="24"/>
        </w:rPr>
        <w:t>Mahase</w:t>
      </w:r>
      <w:proofErr w:type="spellEnd"/>
      <w:r w:rsidR="00CA1D63">
        <w:rPr>
          <w:rFonts w:ascii="Times New Roman" w:hAnsi="Times New Roman" w:cs="Times New Roman"/>
          <w:sz w:val="24"/>
          <w:szCs w:val="24"/>
        </w:rPr>
        <w:t>, 2019)</w:t>
      </w:r>
      <w:r w:rsidR="00A56F89">
        <w:rPr>
          <w:rFonts w:ascii="Times New Roman" w:hAnsi="Times New Roman" w:cs="Times New Roman"/>
          <w:sz w:val="24"/>
          <w:szCs w:val="24"/>
        </w:rPr>
        <w:t xml:space="preserve"> </w:t>
      </w:r>
      <w:r w:rsidR="00670CAF">
        <w:rPr>
          <w:rFonts w:ascii="Times New Roman" w:hAnsi="Times New Roman" w:cs="Times New Roman"/>
          <w:sz w:val="24"/>
          <w:szCs w:val="24"/>
        </w:rPr>
        <w:t>puts forward that despite warnings from medication regulators, Doctors appear to be prescribing more SSRIs, namely fluoxetine, citalopram and sertraline,  despite warnings from the Committee on Safety of Medicines (CSM) with regards to the increase of the risk of self-harm behaviours and suicide.</w:t>
      </w:r>
      <w:r w:rsidR="0002784C">
        <w:rPr>
          <w:rFonts w:ascii="Times New Roman" w:hAnsi="Times New Roman" w:cs="Times New Roman"/>
          <w:sz w:val="24"/>
          <w:szCs w:val="24"/>
        </w:rPr>
        <w:t xml:space="preserve">  Researchers felt that the guidance published by NICE could possibly have encouraged doctors to prescribe SSRIs despite the warnings due to challenges they faced accessing mental health services for example due to long waiting lists.</w:t>
      </w:r>
      <w:r w:rsidR="001577A3">
        <w:rPr>
          <w:rFonts w:ascii="Times New Roman" w:hAnsi="Times New Roman" w:cs="Times New Roman"/>
          <w:sz w:val="24"/>
          <w:szCs w:val="24"/>
        </w:rPr>
        <w:t xml:space="preserve">  When the National Institute for Mental Health England published that </w:t>
      </w:r>
      <w:proofErr w:type="gramStart"/>
      <w:r w:rsidR="001577A3">
        <w:rPr>
          <w:rFonts w:ascii="Times New Roman" w:hAnsi="Times New Roman" w:cs="Times New Roman"/>
          <w:sz w:val="24"/>
          <w:szCs w:val="24"/>
        </w:rPr>
        <w:t>personality</w:t>
      </w:r>
      <w:proofErr w:type="gramEnd"/>
      <w:r w:rsidR="001577A3">
        <w:rPr>
          <w:rFonts w:ascii="Times New Roman" w:hAnsi="Times New Roman" w:cs="Times New Roman"/>
          <w:sz w:val="24"/>
          <w:szCs w:val="24"/>
        </w:rPr>
        <w:t xml:space="preserve"> disorder was no longer a diagnosis in 2003, it challenged the healthcare community to consider the inconsistency in treatment of personality disorders</w:t>
      </w:r>
      <w:r w:rsidR="00475A7E">
        <w:rPr>
          <w:rFonts w:ascii="Times New Roman" w:hAnsi="Times New Roman" w:cs="Times New Roman"/>
          <w:sz w:val="24"/>
          <w:szCs w:val="24"/>
        </w:rPr>
        <w:t xml:space="preserve"> (Evans et al, 2017)</w:t>
      </w:r>
      <w:r w:rsidR="001577A3">
        <w:rPr>
          <w:rFonts w:ascii="Times New Roman" w:hAnsi="Times New Roman" w:cs="Times New Roman"/>
          <w:sz w:val="24"/>
          <w:szCs w:val="24"/>
        </w:rPr>
        <w:t>.  The inconsistent practice alongside the stigma attached to the disorders prevented patients accessing mainstream services</w:t>
      </w:r>
      <w:r w:rsidR="00C0578F">
        <w:rPr>
          <w:rFonts w:ascii="Times New Roman" w:hAnsi="Times New Roman" w:cs="Times New Roman"/>
          <w:sz w:val="24"/>
          <w:szCs w:val="24"/>
        </w:rPr>
        <w:t>.  This was primarily due to the idea that personality disorder was untreatable.  A survey conducted found that only 17% of NHS trusts had a specialised personality disorder service while 28% had no service for these patients at all.  The key issues discovered were lack of services, inappropriate care pathways and inadequately skilled mental health professionals.</w:t>
      </w:r>
      <w:r w:rsidR="00475A7E">
        <w:rPr>
          <w:rFonts w:ascii="Times New Roman" w:hAnsi="Times New Roman" w:cs="Times New Roman"/>
          <w:sz w:val="24"/>
          <w:szCs w:val="24"/>
        </w:rPr>
        <w:t xml:space="preserve">  The report produced spoke of the appropriate treatment for these personality disorders to be available to all people and that multidisciplinary teams be used in the treatment of these individuals.</w:t>
      </w:r>
    </w:p>
    <w:p w14:paraId="366458F2" w14:textId="77777777" w:rsidR="00DC1D6B" w:rsidRDefault="00DC1D6B" w:rsidP="00BD50DB">
      <w:pPr>
        <w:spacing w:line="360" w:lineRule="auto"/>
        <w:rPr>
          <w:rFonts w:ascii="Times New Roman" w:hAnsi="Times New Roman" w:cs="Times New Roman"/>
          <w:sz w:val="24"/>
          <w:szCs w:val="24"/>
        </w:rPr>
      </w:pPr>
    </w:p>
    <w:p w14:paraId="372026D3" w14:textId="7A2C0453" w:rsidR="00C904E4" w:rsidRDefault="00DC1D6B" w:rsidP="00BD50DB">
      <w:pPr>
        <w:spacing w:line="360" w:lineRule="auto"/>
        <w:rPr>
          <w:rFonts w:ascii="Times New Roman" w:hAnsi="Times New Roman" w:cs="Times New Roman"/>
          <w:sz w:val="24"/>
          <w:szCs w:val="24"/>
        </w:rPr>
      </w:pPr>
      <w:r>
        <w:rPr>
          <w:rFonts w:ascii="Times New Roman" w:hAnsi="Times New Roman" w:cs="Times New Roman"/>
          <w:sz w:val="24"/>
          <w:szCs w:val="24"/>
        </w:rPr>
        <w:t>The first response services created a partnership group (England.nhs.uk</w:t>
      </w:r>
      <w:r w:rsidR="007845D3">
        <w:rPr>
          <w:rFonts w:ascii="Times New Roman" w:hAnsi="Times New Roman" w:cs="Times New Roman"/>
          <w:sz w:val="24"/>
          <w:szCs w:val="24"/>
        </w:rPr>
        <w:t>/multi-agency</w:t>
      </w:r>
      <w:r>
        <w:rPr>
          <w:rFonts w:ascii="Times New Roman" w:hAnsi="Times New Roman" w:cs="Times New Roman"/>
          <w:sz w:val="24"/>
          <w:szCs w:val="24"/>
        </w:rPr>
        <w:t xml:space="preserve">, 2018) that included the police, occupational health services, clinical commissioning group, local authority, third sector mental health services and A&amp;E leads.  This group aimed to improve local mental health services and provide clinical pathways for out of hours mental health service users.  This partnership group ensured a coordinated and joined approach to the health care being provided.  </w:t>
      </w:r>
      <w:r w:rsidR="00E70A9C">
        <w:rPr>
          <w:rFonts w:ascii="Times New Roman" w:hAnsi="Times New Roman" w:cs="Times New Roman"/>
          <w:sz w:val="24"/>
          <w:szCs w:val="24"/>
        </w:rPr>
        <w:t xml:space="preserve">This partnership group is also able to offer service users a single-point referral line to call.  This service has resulted in fewer admissions to mental health wards, due to service users receiving more adequate support in their community.  It has also reduced </w:t>
      </w:r>
      <w:r w:rsidR="00E70A9C">
        <w:rPr>
          <w:rFonts w:ascii="Times New Roman" w:hAnsi="Times New Roman" w:cs="Times New Roman"/>
          <w:sz w:val="24"/>
          <w:szCs w:val="24"/>
        </w:rPr>
        <w:lastRenderedPageBreak/>
        <w:t>A&amp;E admissions for service users by 60%.  It has also resulted in a reduction of 50% of individuals being placed under the care of the mental health act.</w:t>
      </w:r>
      <w:r w:rsidR="00D46337">
        <w:rPr>
          <w:rFonts w:ascii="Times New Roman" w:hAnsi="Times New Roman" w:cs="Times New Roman"/>
          <w:sz w:val="24"/>
          <w:szCs w:val="24"/>
        </w:rPr>
        <w:t xml:space="preserve">  Multi-agency working enhances the service users experience of care services by increasing the skill-set available to assess, treat and provide care for the patient, while also reducing duplication and inconsistency caused by multiple referrals (Rowan et al, 2016). </w:t>
      </w:r>
      <w:r w:rsidR="00E70A9C">
        <w:rPr>
          <w:rFonts w:ascii="Times New Roman" w:hAnsi="Times New Roman" w:cs="Times New Roman"/>
          <w:sz w:val="24"/>
          <w:szCs w:val="24"/>
        </w:rPr>
        <w:t xml:space="preserve"> </w:t>
      </w:r>
      <w:r w:rsidR="00670CAF">
        <w:rPr>
          <w:rFonts w:ascii="Times New Roman" w:hAnsi="Times New Roman" w:cs="Times New Roman"/>
          <w:sz w:val="24"/>
          <w:szCs w:val="24"/>
        </w:rPr>
        <w:t xml:space="preserve"> </w:t>
      </w:r>
      <w:r w:rsidR="00F32602">
        <w:rPr>
          <w:rFonts w:ascii="Times New Roman" w:hAnsi="Times New Roman" w:cs="Times New Roman"/>
          <w:sz w:val="24"/>
          <w:szCs w:val="24"/>
        </w:rPr>
        <w:t xml:space="preserve"> </w:t>
      </w:r>
      <w:r w:rsidR="000B2D08">
        <w:rPr>
          <w:rFonts w:ascii="Times New Roman" w:hAnsi="Times New Roman" w:cs="Times New Roman"/>
          <w:sz w:val="24"/>
          <w:szCs w:val="24"/>
        </w:rPr>
        <w:t xml:space="preserve"> </w:t>
      </w:r>
      <w:r w:rsidR="00D84B77">
        <w:rPr>
          <w:rFonts w:ascii="Times New Roman" w:hAnsi="Times New Roman" w:cs="Times New Roman"/>
          <w:sz w:val="24"/>
          <w:szCs w:val="24"/>
        </w:rPr>
        <w:t xml:space="preserve"> </w:t>
      </w:r>
      <w:r w:rsidR="00842FA0">
        <w:rPr>
          <w:rFonts w:ascii="Times New Roman" w:hAnsi="Times New Roman" w:cs="Times New Roman"/>
          <w:sz w:val="24"/>
          <w:szCs w:val="24"/>
        </w:rPr>
        <w:t xml:space="preserve"> </w:t>
      </w:r>
      <w:r w:rsidR="006224E3">
        <w:rPr>
          <w:rFonts w:ascii="Times New Roman" w:hAnsi="Times New Roman" w:cs="Times New Roman"/>
          <w:sz w:val="24"/>
          <w:szCs w:val="24"/>
        </w:rPr>
        <w:t xml:space="preserve"> </w:t>
      </w:r>
      <w:r w:rsidR="00BC40EC">
        <w:rPr>
          <w:rFonts w:ascii="Times New Roman" w:hAnsi="Times New Roman" w:cs="Times New Roman"/>
          <w:sz w:val="24"/>
          <w:szCs w:val="24"/>
        </w:rPr>
        <w:t xml:space="preserve">  </w:t>
      </w:r>
      <w:r w:rsidR="00667737">
        <w:rPr>
          <w:rFonts w:ascii="Times New Roman" w:hAnsi="Times New Roman" w:cs="Times New Roman"/>
          <w:sz w:val="24"/>
          <w:szCs w:val="24"/>
        </w:rPr>
        <w:t xml:space="preserve"> </w:t>
      </w:r>
      <w:r w:rsidR="00B51A09">
        <w:rPr>
          <w:rFonts w:ascii="Times New Roman" w:hAnsi="Times New Roman" w:cs="Times New Roman"/>
          <w:sz w:val="24"/>
          <w:szCs w:val="24"/>
        </w:rPr>
        <w:t xml:space="preserve"> </w:t>
      </w:r>
    </w:p>
    <w:p w14:paraId="71B8618B" w14:textId="49830FC0" w:rsidR="009C4E5F" w:rsidRDefault="009C4E5F" w:rsidP="00BD50DB">
      <w:pPr>
        <w:spacing w:line="360" w:lineRule="auto"/>
        <w:rPr>
          <w:rFonts w:ascii="Times New Roman" w:hAnsi="Times New Roman" w:cs="Times New Roman"/>
          <w:sz w:val="24"/>
          <w:szCs w:val="24"/>
        </w:rPr>
      </w:pPr>
    </w:p>
    <w:p w14:paraId="44001523" w14:textId="52B21109" w:rsidR="009C4E5F" w:rsidRDefault="004B539A" w:rsidP="00BD50DB">
      <w:pPr>
        <w:spacing w:line="360" w:lineRule="auto"/>
        <w:rPr>
          <w:rFonts w:ascii="Times New Roman" w:hAnsi="Times New Roman" w:cs="Times New Roman"/>
          <w:sz w:val="24"/>
          <w:szCs w:val="24"/>
        </w:rPr>
      </w:pPr>
      <w:r>
        <w:rPr>
          <w:rFonts w:ascii="Times New Roman" w:hAnsi="Times New Roman" w:cs="Times New Roman"/>
          <w:sz w:val="24"/>
          <w:szCs w:val="24"/>
        </w:rPr>
        <w:t>Placing myself within the role of a therapist working as part of a multi-disciplinary team in the NHS, considering working with clients experiencing NPD is a complex scenario.  With many comorbid conditions to consider and the requirement for prescribed medications this can present.  Working from a humanistic viewpoint could be deemed difficult when these medications are likely to impact a clients</w:t>
      </w:r>
      <w:r w:rsidR="00B751BB">
        <w:rPr>
          <w:rFonts w:ascii="Times New Roman" w:hAnsi="Times New Roman" w:cs="Times New Roman"/>
          <w:sz w:val="24"/>
          <w:szCs w:val="24"/>
        </w:rPr>
        <w:t>’</w:t>
      </w:r>
      <w:r>
        <w:rPr>
          <w:rFonts w:ascii="Times New Roman" w:hAnsi="Times New Roman" w:cs="Times New Roman"/>
          <w:sz w:val="24"/>
          <w:szCs w:val="24"/>
        </w:rPr>
        <w:t xml:space="preserve"> ability to be present emotionally in the therapeutic space and form a therapeutic relationship.  Working within the medical model from a humanistic viewpoint could be challenging, due to the persistence on </w:t>
      </w:r>
      <w:r w:rsidR="00B751BB">
        <w:rPr>
          <w:rFonts w:ascii="Times New Roman" w:hAnsi="Times New Roman" w:cs="Times New Roman"/>
          <w:sz w:val="24"/>
          <w:szCs w:val="24"/>
        </w:rPr>
        <w:t>t</w:t>
      </w:r>
      <w:r>
        <w:rPr>
          <w:rFonts w:ascii="Times New Roman" w:hAnsi="Times New Roman" w:cs="Times New Roman"/>
          <w:sz w:val="24"/>
          <w:szCs w:val="24"/>
        </w:rPr>
        <w:t xml:space="preserve">he most suitable psychotherapy for patients experiencing NPD and its comorbidities to be CBT.  However, </w:t>
      </w:r>
      <w:r w:rsidR="00B751BB">
        <w:rPr>
          <w:rFonts w:ascii="Times New Roman" w:hAnsi="Times New Roman" w:cs="Times New Roman"/>
          <w:sz w:val="24"/>
          <w:szCs w:val="24"/>
        </w:rPr>
        <w:t>working within a multi-disciplinary team around the clients needs will help to ensure the client is receiving personalised support that s adequate for them as an individual, which must be seen in a positive light.</w:t>
      </w:r>
    </w:p>
    <w:p w14:paraId="14447338" w14:textId="2104E2DE" w:rsidR="006845FF" w:rsidRDefault="006845FF" w:rsidP="00BD50DB">
      <w:pPr>
        <w:spacing w:line="360" w:lineRule="auto"/>
        <w:rPr>
          <w:rFonts w:ascii="Times New Roman" w:hAnsi="Times New Roman" w:cs="Times New Roman"/>
          <w:sz w:val="24"/>
          <w:szCs w:val="24"/>
        </w:rPr>
      </w:pPr>
    </w:p>
    <w:p w14:paraId="538028FA" w14:textId="76B0DFD9" w:rsidR="006845FF" w:rsidRDefault="006845FF" w:rsidP="00BD50DB">
      <w:pPr>
        <w:spacing w:line="360" w:lineRule="auto"/>
        <w:rPr>
          <w:rFonts w:ascii="Times New Roman" w:hAnsi="Times New Roman" w:cs="Times New Roman"/>
          <w:sz w:val="24"/>
          <w:szCs w:val="24"/>
        </w:rPr>
      </w:pPr>
    </w:p>
    <w:p w14:paraId="7A8890A6" w14:textId="64222438" w:rsidR="006845FF" w:rsidRDefault="006845FF" w:rsidP="00BD50DB">
      <w:pPr>
        <w:spacing w:line="360" w:lineRule="auto"/>
        <w:rPr>
          <w:rFonts w:ascii="Times New Roman" w:hAnsi="Times New Roman" w:cs="Times New Roman"/>
          <w:sz w:val="24"/>
          <w:szCs w:val="24"/>
        </w:rPr>
      </w:pPr>
    </w:p>
    <w:p w14:paraId="0CD45230" w14:textId="4861A6BF" w:rsidR="006845FF" w:rsidRDefault="006845FF" w:rsidP="00BD50DB">
      <w:pPr>
        <w:spacing w:line="360" w:lineRule="auto"/>
        <w:rPr>
          <w:rFonts w:ascii="Times New Roman" w:hAnsi="Times New Roman" w:cs="Times New Roman"/>
          <w:sz w:val="24"/>
          <w:szCs w:val="24"/>
        </w:rPr>
      </w:pPr>
    </w:p>
    <w:p w14:paraId="6546C6C6" w14:textId="67448E84" w:rsidR="006845FF" w:rsidRDefault="006845FF" w:rsidP="00BD50DB">
      <w:pPr>
        <w:spacing w:line="360" w:lineRule="auto"/>
        <w:rPr>
          <w:rFonts w:ascii="Times New Roman" w:hAnsi="Times New Roman" w:cs="Times New Roman"/>
          <w:sz w:val="24"/>
          <w:szCs w:val="24"/>
        </w:rPr>
      </w:pPr>
    </w:p>
    <w:p w14:paraId="4C1C5012" w14:textId="75388E83" w:rsidR="006845FF" w:rsidRDefault="006845FF" w:rsidP="00BD50DB">
      <w:pPr>
        <w:spacing w:line="360" w:lineRule="auto"/>
        <w:rPr>
          <w:rFonts w:ascii="Times New Roman" w:hAnsi="Times New Roman" w:cs="Times New Roman"/>
          <w:sz w:val="24"/>
          <w:szCs w:val="24"/>
        </w:rPr>
      </w:pPr>
    </w:p>
    <w:p w14:paraId="15C03ED7" w14:textId="0B376C57" w:rsidR="006845FF" w:rsidRDefault="006845FF" w:rsidP="00BD50DB">
      <w:pPr>
        <w:spacing w:line="360" w:lineRule="auto"/>
        <w:rPr>
          <w:rFonts w:ascii="Times New Roman" w:hAnsi="Times New Roman" w:cs="Times New Roman"/>
          <w:sz w:val="24"/>
          <w:szCs w:val="24"/>
        </w:rPr>
      </w:pPr>
    </w:p>
    <w:p w14:paraId="6843FBDA" w14:textId="1321C785" w:rsidR="006845FF" w:rsidRDefault="006845FF" w:rsidP="00BD50DB">
      <w:pPr>
        <w:spacing w:line="360" w:lineRule="auto"/>
        <w:rPr>
          <w:rFonts w:ascii="Times New Roman" w:hAnsi="Times New Roman" w:cs="Times New Roman"/>
          <w:sz w:val="24"/>
          <w:szCs w:val="24"/>
        </w:rPr>
      </w:pPr>
    </w:p>
    <w:p w14:paraId="11EFED52" w14:textId="3C701883" w:rsidR="006845FF" w:rsidRDefault="006845FF" w:rsidP="00BD50DB">
      <w:pPr>
        <w:spacing w:line="360" w:lineRule="auto"/>
        <w:rPr>
          <w:rFonts w:ascii="Times New Roman" w:hAnsi="Times New Roman" w:cs="Times New Roman"/>
          <w:sz w:val="24"/>
          <w:szCs w:val="24"/>
        </w:rPr>
      </w:pPr>
    </w:p>
    <w:p w14:paraId="33693C7F" w14:textId="6742A4FB" w:rsidR="006845FF" w:rsidRDefault="006845FF" w:rsidP="00BD50DB">
      <w:pPr>
        <w:spacing w:line="360" w:lineRule="auto"/>
        <w:rPr>
          <w:rFonts w:ascii="Times New Roman" w:hAnsi="Times New Roman" w:cs="Times New Roman"/>
          <w:sz w:val="24"/>
          <w:szCs w:val="24"/>
        </w:rPr>
      </w:pPr>
    </w:p>
    <w:p w14:paraId="5A54EBDD" w14:textId="77777777" w:rsidR="007A56B5" w:rsidRDefault="007A56B5" w:rsidP="006845FF">
      <w:pPr>
        <w:spacing w:line="360" w:lineRule="auto"/>
        <w:rPr>
          <w:rFonts w:ascii="Times New Roman" w:hAnsi="Times New Roman" w:cs="Times New Roman"/>
          <w:sz w:val="24"/>
          <w:szCs w:val="24"/>
        </w:rPr>
      </w:pPr>
    </w:p>
    <w:p w14:paraId="26921690" w14:textId="38095D81" w:rsidR="006845FF" w:rsidRPr="00BC45DC" w:rsidRDefault="006845FF" w:rsidP="006845FF">
      <w:pPr>
        <w:spacing w:line="360" w:lineRule="auto"/>
        <w:rPr>
          <w:rFonts w:ascii="Times New Roman" w:hAnsi="Times New Roman" w:cs="Times New Roman"/>
          <w:b/>
          <w:bCs/>
          <w:sz w:val="24"/>
          <w:szCs w:val="24"/>
          <w:u w:val="single"/>
        </w:rPr>
      </w:pPr>
      <w:bookmarkStart w:id="0" w:name="_GoBack"/>
      <w:bookmarkEnd w:id="0"/>
      <w:r w:rsidRPr="00BC45DC">
        <w:rPr>
          <w:rFonts w:ascii="Times New Roman" w:hAnsi="Times New Roman" w:cs="Times New Roman"/>
          <w:b/>
          <w:bCs/>
          <w:sz w:val="24"/>
          <w:szCs w:val="24"/>
          <w:u w:val="single"/>
        </w:rPr>
        <w:lastRenderedPageBreak/>
        <w:t>References</w:t>
      </w:r>
    </w:p>
    <w:p w14:paraId="498312DA" w14:textId="77777777" w:rsidR="00B62DAE" w:rsidRPr="0030523E" w:rsidRDefault="00B62DAE" w:rsidP="00B62DAE">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American Psychiatric Publishing. 2013, </w:t>
      </w:r>
      <w:r w:rsidRPr="0030523E">
        <w:rPr>
          <w:rFonts w:ascii="Times New Roman" w:hAnsi="Times New Roman" w:cs="Times New Roman"/>
          <w:i/>
          <w:iCs/>
          <w:sz w:val="20"/>
          <w:szCs w:val="20"/>
        </w:rPr>
        <w:t>Diagnostic and statistical manual of mental disorders, 5th edition,</w:t>
      </w:r>
      <w:r w:rsidRPr="0030523E">
        <w:rPr>
          <w:rFonts w:ascii="Times New Roman" w:hAnsi="Times New Roman" w:cs="Times New Roman"/>
          <w:sz w:val="20"/>
          <w:szCs w:val="20"/>
        </w:rPr>
        <w:t xml:space="preserve"> p 669 - 672 </w:t>
      </w:r>
    </w:p>
    <w:p w14:paraId="34BFDB57" w14:textId="77777777" w:rsidR="00B62DAE" w:rsidRPr="0030523E" w:rsidRDefault="00B62DAE" w:rsidP="00B62DAE">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BMJ Group. 2019-2020, </w:t>
      </w:r>
      <w:r w:rsidRPr="0030523E">
        <w:rPr>
          <w:rFonts w:ascii="Times New Roman" w:hAnsi="Times New Roman" w:cs="Times New Roman"/>
          <w:i/>
          <w:iCs/>
          <w:sz w:val="20"/>
          <w:szCs w:val="20"/>
        </w:rPr>
        <w:t>British National Formulary</w:t>
      </w:r>
      <w:r w:rsidRPr="0030523E">
        <w:rPr>
          <w:rFonts w:ascii="Times New Roman" w:hAnsi="Times New Roman" w:cs="Times New Roman"/>
          <w:sz w:val="20"/>
          <w:szCs w:val="20"/>
        </w:rPr>
        <w:t xml:space="preserve"> </w:t>
      </w:r>
    </w:p>
    <w:p w14:paraId="66A6735A" w14:textId="192FE17E" w:rsidR="00B62DAE" w:rsidRPr="0030523E" w:rsidRDefault="00B62DAE" w:rsidP="00B62DAE">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Claringbull</w:t>
      </w:r>
      <w:proofErr w:type="spellEnd"/>
      <w:r w:rsidRPr="0030523E">
        <w:rPr>
          <w:rFonts w:ascii="Times New Roman" w:hAnsi="Times New Roman" w:cs="Times New Roman"/>
          <w:sz w:val="20"/>
          <w:szCs w:val="20"/>
        </w:rPr>
        <w:t xml:space="preserve">, N. 2011, </w:t>
      </w:r>
      <w:r w:rsidRPr="0030523E">
        <w:rPr>
          <w:rFonts w:ascii="Times New Roman" w:hAnsi="Times New Roman" w:cs="Times New Roman"/>
          <w:i/>
          <w:iCs/>
          <w:sz w:val="20"/>
          <w:szCs w:val="20"/>
        </w:rPr>
        <w:t>Mental health in Counselling and Psychotherapy</w:t>
      </w:r>
      <w:r w:rsidRPr="0030523E">
        <w:rPr>
          <w:rFonts w:ascii="Times New Roman" w:hAnsi="Times New Roman" w:cs="Times New Roman"/>
          <w:sz w:val="20"/>
          <w:szCs w:val="20"/>
        </w:rPr>
        <w:t>, p 129, 136</w:t>
      </w:r>
      <w:r w:rsidRPr="0030523E">
        <w:rPr>
          <w:rFonts w:ascii="Times New Roman" w:hAnsi="Times New Roman" w:cs="Times New Roman"/>
          <w:sz w:val="20"/>
          <w:szCs w:val="20"/>
        </w:rPr>
        <w:t xml:space="preserve"> </w:t>
      </w:r>
    </w:p>
    <w:p w14:paraId="526D01F1" w14:textId="77777777" w:rsidR="00442BBB" w:rsidRPr="0030523E" w:rsidRDefault="00442BBB" w:rsidP="00442BBB">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Coleman, D; Lawrence, R; Parekh, A; </w:t>
      </w:r>
      <w:proofErr w:type="spellStart"/>
      <w:r w:rsidRPr="0030523E">
        <w:rPr>
          <w:rFonts w:ascii="Times New Roman" w:hAnsi="Times New Roman" w:cs="Times New Roman"/>
          <w:sz w:val="20"/>
          <w:szCs w:val="20"/>
        </w:rPr>
        <w:t>Galfalvy</w:t>
      </w:r>
      <w:proofErr w:type="spellEnd"/>
      <w:r w:rsidRPr="0030523E">
        <w:rPr>
          <w:rFonts w:ascii="Times New Roman" w:hAnsi="Times New Roman" w:cs="Times New Roman"/>
          <w:sz w:val="20"/>
          <w:szCs w:val="20"/>
        </w:rPr>
        <w:t xml:space="preserve">, H; </w:t>
      </w:r>
      <w:proofErr w:type="spellStart"/>
      <w:r w:rsidRPr="0030523E">
        <w:rPr>
          <w:rFonts w:ascii="Times New Roman" w:hAnsi="Times New Roman" w:cs="Times New Roman"/>
          <w:sz w:val="20"/>
          <w:szCs w:val="20"/>
        </w:rPr>
        <w:t>Blasco-Fontecilla</w:t>
      </w:r>
      <w:proofErr w:type="spellEnd"/>
      <w:r w:rsidRPr="0030523E">
        <w:rPr>
          <w:rFonts w:ascii="Times New Roman" w:hAnsi="Times New Roman" w:cs="Times New Roman"/>
          <w:sz w:val="20"/>
          <w:szCs w:val="20"/>
        </w:rPr>
        <w:t xml:space="preserve">, H; Brent, D.A; Mann, J.J; Baca-Garcia, E; Oquendo, M.A; 2017, </w:t>
      </w:r>
      <w:r w:rsidRPr="0030523E">
        <w:rPr>
          <w:rFonts w:ascii="Times New Roman" w:hAnsi="Times New Roman" w:cs="Times New Roman"/>
          <w:i/>
          <w:iCs/>
          <w:sz w:val="20"/>
          <w:szCs w:val="20"/>
        </w:rPr>
        <w:t>Narcissistic personality disorder and suicidal behaviour in mood disorders</w:t>
      </w:r>
      <w:r w:rsidRPr="0030523E">
        <w:rPr>
          <w:rFonts w:ascii="Times New Roman" w:hAnsi="Times New Roman" w:cs="Times New Roman"/>
          <w:sz w:val="20"/>
          <w:szCs w:val="20"/>
        </w:rPr>
        <w:t xml:space="preserve">, Journal of psychiatric research, Vol 85 </w:t>
      </w:r>
    </w:p>
    <w:p w14:paraId="242CAD5B" w14:textId="77777777" w:rsidR="00442BBB" w:rsidRPr="0030523E" w:rsidRDefault="00442BBB" w:rsidP="00442BBB">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Evans, S; </w:t>
      </w:r>
      <w:proofErr w:type="spellStart"/>
      <w:r w:rsidRPr="0030523E">
        <w:rPr>
          <w:rFonts w:ascii="Times New Roman" w:hAnsi="Times New Roman" w:cs="Times New Roman"/>
          <w:sz w:val="20"/>
          <w:szCs w:val="20"/>
        </w:rPr>
        <w:t>Sethi</w:t>
      </w:r>
      <w:proofErr w:type="spellEnd"/>
      <w:r w:rsidRPr="0030523E">
        <w:rPr>
          <w:rFonts w:ascii="Times New Roman" w:hAnsi="Times New Roman" w:cs="Times New Roman"/>
          <w:sz w:val="20"/>
          <w:szCs w:val="20"/>
        </w:rPr>
        <w:t xml:space="preserve">, F; Dale, O; Stanton, C; Sedgwick, R. 2017, </w:t>
      </w:r>
      <w:r w:rsidRPr="0030523E">
        <w:rPr>
          <w:rFonts w:ascii="Times New Roman" w:hAnsi="Times New Roman" w:cs="Times New Roman"/>
          <w:i/>
          <w:iCs/>
          <w:sz w:val="20"/>
          <w:szCs w:val="20"/>
        </w:rPr>
        <w:t>Personality disorder service provision: A review of the recent literature,</w:t>
      </w:r>
      <w:r w:rsidRPr="0030523E">
        <w:rPr>
          <w:rFonts w:ascii="Times New Roman" w:hAnsi="Times New Roman" w:cs="Times New Roman"/>
          <w:sz w:val="20"/>
          <w:szCs w:val="20"/>
        </w:rPr>
        <w:t xml:space="preserve"> The mental health review, Vol 22,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2</w:t>
      </w:r>
    </w:p>
    <w:p w14:paraId="397BCA3E" w14:textId="2DE5DEF0" w:rsidR="00B62DAE" w:rsidRPr="0030523E" w:rsidRDefault="00B62DAE" w:rsidP="00B62DAE">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Feltham, C. &amp; Horton, I. 2012, </w:t>
      </w:r>
      <w:r w:rsidRPr="0030523E">
        <w:rPr>
          <w:rFonts w:ascii="Times New Roman" w:hAnsi="Times New Roman" w:cs="Times New Roman"/>
          <w:i/>
          <w:iCs/>
          <w:sz w:val="20"/>
          <w:szCs w:val="20"/>
        </w:rPr>
        <w:t>The Sage handbook of counselling and psychotherapy 3rd edition,</w:t>
      </w:r>
      <w:r w:rsidRPr="0030523E">
        <w:rPr>
          <w:rFonts w:ascii="Times New Roman" w:hAnsi="Times New Roman" w:cs="Times New Roman"/>
          <w:sz w:val="20"/>
          <w:szCs w:val="20"/>
        </w:rPr>
        <w:t xml:space="preserve"> p 410</w:t>
      </w:r>
    </w:p>
    <w:p w14:paraId="3624AE82" w14:textId="77777777" w:rsidR="00442BBB" w:rsidRPr="0030523E" w:rsidRDefault="00442BBB" w:rsidP="00442BBB">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Gibson, K; Cartwright, C; </w:t>
      </w:r>
      <w:proofErr w:type="spellStart"/>
      <w:r w:rsidRPr="0030523E">
        <w:rPr>
          <w:rFonts w:ascii="Times New Roman" w:hAnsi="Times New Roman" w:cs="Times New Roman"/>
          <w:sz w:val="20"/>
          <w:szCs w:val="20"/>
        </w:rPr>
        <w:t>Kerrisk</w:t>
      </w:r>
      <w:proofErr w:type="spellEnd"/>
      <w:r w:rsidRPr="0030523E">
        <w:rPr>
          <w:rFonts w:ascii="Times New Roman" w:hAnsi="Times New Roman" w:cs="Times New Roman"/>
          <w:sz w:val="20"/>
          <w:szCs w:val="20"/>
        </w:rPr>
        <w:t xml:space="preserve">, K; Campbell, J; Seymour, F. 2016, </w:t>
      </w:r>
      <w:r w:rsidRPr="0030523E">
        <w:rPr>
          <w:rFonts w:ascii="Times New Roman" w:hAnsi="Times New Roman" w:cs="Times New Roman"/>
          <w:i/>
          <w:iCs/>
          <w:sz w:val="20"/>
          <w:szCs w:val="20"/>
        </w:rPr>
        <w:t xml:space="preserve">What young people want: A qualitative study of </w:t>
      </w:r>
      <w:proofErr w:type="gramStart"/>
      <w:r w:rsidRPr="0030523E">
        <w:rPr>
          <w:rFonts w:ascii="Times New Roman" w:hAnsi="Times New Roman" w:cs="Times New Roman"/>
          <w:i/>
          <w:iCs/>
          <w:sz w:val="20"/>
          <w:szCs w:val="20"/>
        </w:rPr>
        <w:t>adolescents</w:t>
      </w:r>
      <w:proofErr w:type="gramEnd"/>
      <w:r w:rsidRPr="0030523E">
        <w:rPr>
          <w:rFonts w:ascii="Times New Roman" w:hAnsi="Times New Roman" w:cs="Times New Roman"/>
          <w:i/>
          <w:iCs/>
          <w:sz w:val="20"/>
          <w:szCs w:val="20"/>
        </w:rPr>
        <w:t xml:space="preserve"> priorities for engagement across psychological services,</w:t>
      </w:r>
      <w:r w:rsidRPr="0030523E">
        <w:rPr>
          <w:rFonts w:ascii="Times New Roman" w:hAnsi="Times New Roman" w:cs="Times New Roman"/>
          <w:sz w:val="20"/>
          <w:szCs w:val="20"/>
        </w:rPr>
        <w:t xml:space="preserve"> Journal of child and family studies, Vol 25,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4 </w:t>
      </w:r>
    </w:p>
    <w:p w14:paraId="40B45942" w14:textId="77777777" w:rsidR="00442BBB" w:rsidRPr="0030523E" w:rsidRDefault="00442BBB" w:rsidP="00442BBB">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Horz-Sagstetter</w:t>
      </w:r>
      <w:proofErr w:type="spellEnd"/>
      <w:r w:rsidRPr="0030523E">
        <w:rPr>
          <w:rFonts w:ascii="Times New Roman" w:hAnsi="Times New Roman" w:cs="Times New Roman"/>
          <w:sz w:val="20"/>
          <w:szCs w:val="20"/>
        </w:rPr>
        <w:t xml:space="preserve">, S; Diamond, P; Clarkin, J; Levy, K; </w:t>
      </w:r>
      <w:proofErr w:type="spellStart"/>
      <w:r w:rsidRPr="0030523E">
        <w:rPr>
          <w:rFonts w:ascii="Times New Roman" w:hAnsi="Times New Roman" w:cs="Times New Roman"/>
          <w:sz w:val="20"/>
          <w:szCs w:val="20"/>
        </w:rPr>
        <w:t>Rentrop</w:t>
      </w:r>
      <w:proofErr w:type="spellEnd"/>
      <w:r w:rsidRPr="0030523E">
        <w:rPr>
          <w:rFonts w:ascii="Times New Roman" w:hAnsi="Times New Roman" w:cs="Times New Roman"/>
          <w:sz w:val="20"/>
          <w:szCs w:val="20"/>
        </w:rPr>
        <w:t xml:space="preserve">, K; Fischer-Kern, M; Cain, N; Doering, S. 2018, </w:t>
      </w:r>
      <w:r w:rsidRPr="0030523E">
        <w:rPr>
          <w:rFonts w:ascii="Times New Roman" w:hAnsi="Times New Roman" w:cs="Times New Roman"/>
          <w:i/>
          <w:iCs/>
          <w:sz w:val="20"/>
          <w:szCs w:val="20"/>
        </w:rPr>
        <w:t>Clinical characteristics of comorbid narcissistic personality disorder in patients with borderline personality disorder</w:t>
      </w:r>
      <w:r w:rsidRPr="0030523E">
        <w:rPr>
          <w:rFonts w:ascii="Times New Roman" w:hAnsi="Times New Roman" w:cs="Times New Roman"/>
          <w:sz w:val="20"/>
          <w:szCs w:val="20"/>
        </w:rPr>
        <w:t xml:space="preserve">, Journal of personality disorders, Vol 32,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4 </w:t>
      </w:r>
    </w:p>
    <w:p w14:paraId="73593756" w14:textId="382B0CAC" w:rsidR="00BF6F2D" w:rsidRPr="0030523E" w:rsidRDefault="00BF6F2D" w:rsidP="006845FF">
      <w:pPr>
        <w:spacing w:line="360" w:lineRule="auto"/>
        <w:rPr>
          <w:rFonts w:ascii="Times New Roman" w:hAnsi="Times New Roman" w:cs="Times New Roman"/>
          <w:sz w:val="20"/>
          <w:szCs w:val="20"/>
        </w:rPr>
      </w:pPr>
      <w:hyperlink r:id="rId4" w:history="1">
        <w:r w:rsidRPr="0030523E">
          <w:rPr>
            <w:rStyle w:val="Hyperlink"/>
            <w:rFonts w:ascii="Times New Roman" w:hAnsi="Times New Roman" w:cs="Times New Roman"/>
            <w:sz w:val="20"/>
            <w:szCs w:val="20"/>
          </w:rPr>
          <w:t>https://www.apa.org/monitor/2011/02/narcissism-dsm</w:t>
        </w:r>
      </w:hyperlink>
      <w:r w:rsidR="00DF3B6A" w:rsidRPr="0030523E">
        <w:rPr>
          <w:rFonts w:ascii="Times New Roman" w:hAnsi="Times New Roman" w:cs="Times New Roman"/>
          <w:sz w:val="20"/>
          <w:szCs w:val="20"/>
        </w:rPr>
        <w:t>, 2011</w:t>
      </w:r>
    </w:p>
    <w:p w14:paraId="7025FB0E" w14:textId="5BD0441E" w:rsidR="00BF6F2D" w:rsidRPr="0030523E" w:rsidRDefault="00BF6F2D" w:rsidP="00BF6F2D">
      <w:pPr>
        <w:spacing w:line="360" w:lineRule="auto"/>
        <w:rPr>
          <w:rFonts w:ascii="Times New Roman" w:hAnsi="Times New Roman" w:cs="Times New Roman"/>
          <w:sz w:val="20"/>
          <w:szCs w:val="20"/>
        </w:rPr>
      </w:pPr>
      <w:hyperlink r:id="rId5" w:history="1">
        <w:r w:rsidRPr="0030523E">
          <w:rPr>
            <w:rStyle w:val="Hyperlink"/>
            <w:rFonts w:ascii="Times New Roman" w:hAnsi="Times New Roman" w:cs="Times New Roman"/>
            <w:sz w:val="20"/>
            <w:szCs w:val="20"/>
          </w:rPr>
          <w:t>https://www.apa.org/ptsd-guideline/patients-and-families/medication-or-therapy</w:t>
        </w:r>
      </w:hyperlink>
      <w:r w:rsidR="003F586A"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1BBBAA91" w14:textId="0595659E" w:rsidR="004B120F" w:rsidRPr="0030523E" w:rsidRDefault="003F586A" w:rsidP="0057168C">
      <w:pPr>
        <w:spacing w:line="360" w:lineRule="auto"/>
        <w:rPr>
          <w:rFonts w:ascii="Times New Roman" w:hAnsi="Times New Roman" w:cs="Times New Roman"/>
          <w:sz w:val="20"/>
          <w:szCs w:val="20"/>
        </w:rPr>
      </w:pPr>
      <w:hyperlink r:id="rId6" w:history="1">
        <w:r w:rsidRPr="0030523E">
          <w:rPr>
            <w:rStyle w:val="Hyperlink"/>
            <w:rFonts w:ascii="Times New Roman" w:hAnsi="Times New Roman" w:cs="Times New Roman"/>
            <w:sz w:val="20"/>
            <w:szCs w:val="20"/>
          </w:rPr>
          <w:t>https://www.bacp.co.uk/media/2045/bacp-competences-for-telephone-ecounselling.pdf</w:t>
        </w:r>
      </w:hyperlink>
      <w:r w:rsidRPr="0030523E">
        <w:rPr>
          <w:rFonts w:ascii="Times New Roman" w:hAnsi="Times New Roman" w:cs="Times New Roman"/>
          <w:sz w:val="20"/>
          <w:szCs w:val="20"/>
        </w:rPr>
        <w:t xml:space="preserve">, </w:t>
      </w:r>
      <w:r w:rsidRPr="0030523E">
        <w:rPr>
          <w:rFonts w:ascii="Times New Roman" w:hAnsi="Times New Roman" w:cs="Times New Roman"/>
          <w:sz w:val="20"/>
          <w:szCs w:val="20"/>
        </w:rPr>
        <w:t>accessed 02/03/2020</w:t>
      </w:r>
    </w:p>
    <w:p w14:paraId="38677B2C" w14:textId="019A39EE" w:rsidR="0057168C" w:rsidRPr="0030523E" w:rsidRDefault="004B120F" w:rsidP="0057168C">
      <w:pPr>
        <w:spacing w:line="360" w:lineRule="auto"/>
        <w:rPr>
          <w:rFonts w:ascii="Times New Roman" w:hAnsi="Times New Roman" w:cs="Times New Roman"/>
          <w:sz w:val="20"/>
          <w:szCs w:val="20"/>
        </w:rPr>
      </w:pPr>
      <w:hyperlink r:id="rId7" w:history="1">
        <w:r w:rsidRPr="0030523E">
          <w:rPr>
            <w:rStyle w:val="Hyperlink"/>
            <w:rFonts w:ascii="Times New Roman" w:hAnsi="Times New Roman" w:cs="Times New Roman"/>
            <w:sz w:val="20"/>
            <w:szCs w:val="20"/>
          </w:rPr>
          <w:t>https://www.beateatingdisorders.org.uk</w:t>
        </w:r>
      </w:hyperlink>
      <w:r w:rsidR="003F586A"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17F50821" w14:textId="5D8F0588" w:rsidR="00BF6F2D" w:rsidRPr="0030523E" w:rsidRDefault="00BF6F2D" w:rsidP="00BF6F2D">
      <w:pPr>
        <w:spacing w:line="360" w:lineRule="auto"/>
        <w:rPr>
          <w:rFonts w:ascii="Times New Roman" w:hAnsi="Times New Roman" w:cs="Times New Roman"/>
          <w:sz w:val="20"/>
          <w:szCs w:val="20"/>
        </w:rPr>
      </w:pPr>
      <w:hyperlink r:id="rId8" w:history="1">
        <w:r w:rsidRPr="0030523E">
          <w:rPr>
            <w:rStyle w:val="Hyperlink"/>
            <w:rFonts w:ascii="Times New Roman" w:hAnsi="Times New Roman" w:cs="Times New Roman"/>
            <w:sz w:val="20"/>
            <w:szCs w:val="20"/>
          </w:rPr>
          <w:t>https://www.bipolaruk.org</w:t>
        </w:r>
      </w:hyperlink>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1F3492AE" w14:textId="200D5183" w:rsidR="00BF6F2D" w:rsidRPr="0030523E" w:rsidRDefault="00BF6F2D" w:rsidP="00BF6F2D">
      <w:pPr>
        <w:spacing w:line="360" w:lineRule="auto"/>
        <w:rPr>
          <w:rFonts w:ascii="Times New Roman" w:hAnsi="Times New Roman" w:cs="Times New Roman"/>
          <w:sz w:val="20"/>
          <w:szCs w:val="20"/>
        </w:rPr>
      </w:pPr>
      <w:hyperlink r:id="rId9" w:history="1">
        <w:r w:rsidRPr="0030523E">
          <w:rPr>
            <w:rStyle w:val="Hyperlink"/>
            <w:rFonts w:ascii="Times New Roman" w:hAnsi="Times New Roman" w:cs="Times New Roman"/>
            <w:sz w:val="20"/>
            <w:szCs w:val="20"/>
          </w:rPr>
          <w:t>https://www.bipolaruk.org/contact-us</w:t>
        </w:r>
      </w:hyperlink>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0154633D" w14:textId="0F207B05" w:rsidR="00BF6F2D" w:rsidRPr="0030523E" w:rsidRDefault="0057168C" w:rsidP="00BF6F2D">
      <w:pPr>
        <w:spacing w:line="360" w:lineRule="auto"/>
        <w:rPr>
          <w:rFonts w:ascii="Times New Roman" w:hAnsi="Times New Roman" w:cs="Times New Roman"/>
          <w:sz w:val="20"/>
          <w:szCs w:val="20"/>
        </w:rPr>
      </w:pPr>
      <w:hyperlink r:id="rId10" w:history="1">
        <w:r w:rsidRPr="0030523E">
          <w:rPr>
            <w:rStyle w:val="Hyperlink"/>
            <w:rFonts w:ascii="Times New Roman" w:hAnsi="Times New Roman" w:cs="Times New Roman"/>
            <w:sz w:val="20"/>
            <w:szCs w:val="20"/>
          </w:rPr>
          <w:t>https://www.england.nhs.uk/atlas_case_study/integrated-24-7-multi-agency-mental-health-first-response-service/</w:t>
        </w:r>
      </w:hyperlink>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07EEEE78" w14:textId="79CD09E2" w:rsidR="00886649" w:rsidRPr="0030523E" w:rsidRDefault="00886649" w:rsidP="006845FF">
      <w:pPr>
        <w:spacing w:line="360" w:lineRule="auto"/>
        <w:rPr>
          <w:rFonts w:ascii="Times New Roman" w:hAnsi="Times New Roman" w:cs="Times New Roman"/>
          <w:sz w:val="20"/>
          <w:szCs w:val="20"/>
        </w:rPr>
      </w:pPr>
      <w:r w:rsidRPr="0030523E">
        <w:rPr>
          <w:rFonts w:ascii="Times New Roman" w:hAnsi="Times New Roman" w:cs="Times New Roman"/>
          <w:sz w:val="20"/>
          <w:szCs w:val="20"/>
        </w:rPr>
        <w:t>https://www.england.nhs.uk/integratedcare/case-studies/new-mental-health-111-service-reduces-ae-visits-by-a-third/</w:t>
      </w:r>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1FA0D4EE" w14:textId="3F51F280" w:rsidR="00B62DAE" w:rsidRPr="0030523E" w:rsidRDefault="00886649" w:rsidP="006845FF">
      <w:pPr>
        <w:spacing w:line="360" w:lineRule="auto"/>
        <w:rPr>
          <w:rFonts w:ascii="Times New Roman" w:hAnsi="Times New Roman" w:cs="Times New Roman"/>
          <w:sz w:val="20"/>
          <w:szCs w:val="20"/>
        </w:rPr>
      </w:pPr>
      <w:hyperlink r:id="rId11" w:history="1">
        <w:r w:rsidRPr="0030523E">
          <w:rPr>
            <w:rStyle w:val="Hyperlink"/>
            <w:rFonts w:ascii="Times New Roman" w:hAnsi="Times New Roman" w:cs="Times New Roman"/>
            <w:sz w:val="20"/>
            <w:szCs w:val="20"/>
          </w:rPr>
          <w:t>https://www.helpguide.org/articles/mental-disorders/narcissistic-personality-disorder.htm</w:t>
        </w:r>
      </w:hyperlink>
      <w:r w:rsidR="00C7639A" w:rsidRPr="0030523E">
        <w:rPr>
          <w:rFonts w:ascii="Times New Roman" w:hAnsi="Times New Roman" w:cs="Times New Roman"/>
          <w:sz w:val="20"/>
          <w:szCs w:val="20"/>
        </w:rPr>
        <w:t>, 2019</w:t>
      </w:r>
    </w:p>
    <w:p w14:paraId="4431B2EE" w14:textId="17604AD6" w:rsidR="00BF6F2D" w:rsidRPr="0030523E" w:rsidRDefault="00C7639A" w:rsidP="00BF6F2D">
      <w:pPr>
        <w:spacing w:line="360" w:lineRule="auto"/>
        <w:rPr>
          <w:rFonts w:ascii="Times New Roman" w:hAnsi="Times New Roman" w:cs="Times New Roman"/>
          <w:sz w:val="20"/>
          <w:szCs w:val="20"/>
        </w:rPr>
      </w:pPr>
      <w:hyperlink r:id="rId12" w:history="1">
        <w:r w:rsidRPr="0030523E">
          <w:rPr>
            <w:rStyle w:val="Hyperlink"/>
            <w:rFonts w:ascii="Times New Roman" w:hAnsi="Times New Roman" w:cs="Times New Roman"/>
            <w:sz w:val="20"/>
            <w:szCs w:val="20"/>
          </w:rPr>
          <w:t>https://www.mayoclinic.org/diseases-conditions/narcissistic-personality-disorder/diagnosis-treatment/drc-20366690</w:t>
        </w:r>
      </w:hyperlink>
      <w:r w:rsidRPr="0030523E">
        <w:rPr>
          <w:rFonts w:ascii="Times New Roman" w:hAnsi="Times New Roman" w:cs="Times New Roman"/>
          <w:sz w:val="20"/>
          <w:szCs w:val="20"/>
        </w:rPr>
        <w:t>, 2017</w:t>
      </w:r>
    </w:p>
    <w:p w14:paraId="31AF2D52" w14:textId="10202A2B" w:rsidR="00BF6F2D" w:rsidRPr="0030523E" w:rsidRDefault="00DF3B6A" w:rsidP="00BF6F2D">
      <w:pPr>
        <w:spacing w:line="360" w:lineRule="auto"/>
        <w:rPr>
          <w:rFonts w:ascii="Times New Roman" w:hAnsi="Times New Roman" w:cs="Times New Roman"/>
          <w:sz w:val="20"/>
          <w:szCs w:val="20"/>
        </w:rPr>
      </w:pPr>
      <w:hyperlink r:id="rId13" w:history="1">
        <w:r w:rsidRPr="0030523E">
          <w:rPr>
            <w:rStyle w:val="Hyperlink"/>
            <w:rFonts w:ascii="Times New Roman" w:hAnsi="Times New Roman" w:cs="Times New Roman"/>
            <w:sz w:val="20"/>
            <w:szCs w:val="20"/>
          </w:rPr>
          <w:t>https://medlineplus.gov/ency/article/000934.htm</w:t>
        </w:r>
      </w:hyperlink>
      <w:r w:rsidRPr="0030523E">
        <w:rPr>
          <w:rFonts w:ascii="Times New Roman" w:hAnsi="Times New Roman" w:cs="Times New Roman"/>
          <w:sz w:val="20"/>
          <w:szCs w:val="20"/>
        </w:rPr>
        <w:t>, 2018</w:t>
      </w:r>
    </w:p>
    <w:p w14:paraId="05C4E0E1" w14:textId="68A77EEA" w:rsidR="00BF6F2D" w:rsidRPr="0030523E" w:rsidRDefault="00BF6F2D" w:rsidP="006845FF">
      <w:pPr>
        <w:spacing w:line="360" w:lineRule="auto"/>
        <w:rPr>
          <w:rFonts w:ascii="Times New Roman" w:hAnsi="Times New Roman" w:cs="Times New Roman"/>
          <w:sz w:val="20"/>
          <w:szCs w:val="20"/>
        </w:rPr>
      </w:pPr>
      <w:hyperlink r:id="rId14" w:history="1">
        <w:r w:rsidRPr="0030523E">
          <w:rPr>
            <w:rStyle w:val="Hyperlink"/>
            <w:rFonts w:ascii="Times New Roman" w:hAnsi="Times New Roman" w:cs="Times New Roman"/>
            <w:sz w:val="20"/>
            <w:szCs w:val="20"/>
          </w:rPr>
          <w:t>https://www.mentalhelp.net/blogs/the-narcissist-versus-the-narcissistic-personality-disorder/</w:t>
        </w:r>
      </w:hyperlink>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06A9A5F8" w14:textId="438BE62D" w:rsidR="00886649" w:rsidRPr="0030523E" w:rsidRDefault="00886649" w:rsidP="00886649">
      <w:pPr>
        <w:spacing w:line="360" w:lineRule="auto"/>
        <w:rPr>
          <w:rFonts w:ascii="Times New Roman" w:hAnsi="Times New Roman" w:cs="Times New Roman"/>
          <w:sz w:val="20"/>
          <w:szCs w:val="20"/>
        </w:rPr>
      </w:pPr>
      <w:hyperlink r:id="rId15" w:history="1">
        <w:r w:rsidRPr="0030523E">
          <w:rPr>
            <w:rStyle w:val="Hyperlink"/>
            <w:rFonts w:ascii="Times New Roman" w:hAnsi="Times New Roman" w:cs="Times New Roman"/>
            <w:sz w:val="20"/>
            <w:szCs w:val="20"/>
          </w:rPr>
          <w:t>https://www.mind.org.uk</w:t>
        </w:r>
      </w:hyperlink>
      <w:r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6A3D0C84" w14:textId="7EEDAEF9" w:rsidR="00BF6F2D" w:rsidRPr="0030523E" w:rsidRDefault="00BF6F2D" w:rsidP="006845FF">
      <w:pPr>
        <w:spacing w:line="360" w:lineRule="auto"/>
        <w:rPr>
          <w:rFonts w:ascii="Times New Roman" w:hAnsi="Times New Roman" w:cs="Times New Roman"/>
          <w:sz w:val="20"/>
          <w:szCs w:val="20"/>
        </w:rPr>
      </w:pPr>
      <w:hyperlink r:id="rId16" w:history="1">
        <w:r w:rsidRPr="0030523E">
          <w:rPr>
            <w:rStyle w:val="Hyperlink"/>
            <w:rFonts w:ascii="Times New Roman" w:hAnsi="Times New Roman" w:cs="Times New Roman"/>
            <w:sz w:val="20"/>
            <w:szCs w:val="20"/>
          </w:rPr>
          <w:t>https://www.mind.org.uk/information-support/types-of-mental-health-problems/personality-disorders/types-of-personality-disorder/#NarcissisticPersonalityDisorder</w:t>
        </w:r>
      </w:hyperlink>
      <w:r w:rsidR="004B120F" w:rsidRPr="0030523E">
        <w:rPr>
          <w:rFonts w:ascii="Times New Roman" w:hAnsi="Times New Roman" w:cs="Times New Roman"/>
          <w:sz w:val="20"/>
          <w:szCs w:val="20"/>
        </w:rPr>
        <w:t xml:space="preserve">, </w:t>
      </w:r>
      <w:r w:rsidR="003F586A" w:rsidRPr="0030523E">
        <w:rPr>
          <w:rFonts w:ascii="Times New Roman" w:hAnsi="Times New Roman" w:cs="Times New Roman"/>
          <w:sz w:val="20"/>
          <w:szCs w:val="20"/>
        </w:rPr>
        <w:t>accessed 02/03/2020</w:t>
      </w:r>
    </w:p>
    <w:p w14:paraId="0DDE7550" w14:textId="70ABB516" w:rsidR="00B665CE" w:rsidRPr="0030523E" w:rsidRDefault="00B665CE" w:rsidP="006845FF">
      <w:pPr>
        <w:spacing w:line="360" w:lineRule="auto"/>
        <w:rPr>
          <w:rFonts w:ascii="Times New Roman" w:hAnsi="Times New Roman" w:cs="Times New Roman"/>
          <w:sz w:val="20"/>
          <w:szCs w:val="20"/>
        </w:rPr>
      </w:pPr>
      <w:hyperlink r:id="rId17" w:history="1">
        <w:r w:rsidRPr="0030523E">
          <w:rPr>
            <w:rStyle w:val="Hyperlink"/>
            <w:rFonts w:ascii="Times New Roman" w:hAnsi="Times New Roman" w:cs="Times New Roman"/>
            <w:sz w:val="20"/>
            <w:szCs w:val="20"/>
          </w:rPr>
          <w:t>https://www.nhs.uk/conditions/anorexia/treatment/</w:t>
        </w:r>
      </w:hyperlink>
      <w:r w:rsidR="004B120F" w:rsidRPr="0030523E">
        <w:rPr>
          <w:rFonts w:ascii="Times New Roman" w:hAnsi="Times New Roman" w:cs="Times New Roman"/>
          <w:sz w:val="20"/>
          <w:szCs w:val="20"/>
        </w:rPr>
        <w:t xml:space="preserve">, </w:t>
      </w:r>
      <w:bookmarkStart w:id="1" w:name="_Hlk34082744"/>
      <w:r w:rsidR="004B120F" w:rsidRPr="0030523E">
        <w:rPr>
          <w:rFonts w:ascii="Times New Roman" w:hAnsi="Times New Roman" w:cs="Times New Roman"/>
          <w:sz w:val="20"/>
          <w:szCs w:val="20"/>
        </w:rPr>
        <w:t>accessed 02/03/2020</w:t>
      </w:r>
      <w:bookmarkEnd w:id="1"/>
    </w:p>
    <w:p w14:paraId="1C16F12B" w14:textId="1D134FCC" w:rsidR="006845FF" w:rsidRPr="0030523E" w:rsidRDefault="00B665CE" w:rsidP="006845FF">
      <w:pPr>
        <w:spacing w:line="360" w:lineRule="auto"/>
        <w:rPr>
          <w:rFonts w:ascii="Times New Roman" w:hAnsi="Times New Roman" w:cs="Times New Roman"/>
          <w:sz w:val="20"/>
          <w:szCs w:val="20"/>
        </w:rPr>
      </w:pPr>
      <w:hyperlink r:id="rId18" w:history="1">
        <w:r w:rsidRPr="0030523E">
          <w:rPr>
            <w:rStyle w:val="Hyperlink"/>
            <w:rFonts w:ascii="Times New Roman" w:hAnsi="Times New Roman" w:cs="Times New Roman"/>
            <w:sz w:val="20"/>
            <w:szCs w:val="20"/>
          </w:rPr>
          <w:t>https://www.nhs.uk/conditions/antidepressants/</w:t>
        </w:r>
      </w:hyperlink>
      <w:r w:rsidR="004B120F" w:rsidRPr="0030523E">
        <w:rPr>
          <w:rFonts w:ascii="Times New Roman" w:hAnsi="Times New Roman" w:cs="Times New Roman"/>
          <w:sz w:val="20"/>
          <w:szCs w:val="20"/>
        </w:rPr>
        <w:t xml:space="preserve">, </w:t>
      </w:r>
      <w:r w:rsidR="006845F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62E16F47" w14:textId="1F39CBB6" w:rsidR="00BF6F2D" w:rsidRPr="0030523E" w:rsidRDefault="00B665CE" w:rsidP="00BF6F2D">
      <w:pPr>
        <w:spacing w:line="360" w:lineRule="auto"/>
        <w:rPr>
          <w:rFonts w:ascii="Times New Roman" w:hAnsi="Times New Roman" w:cs="Times New Roman"/>
          <w:sz w:val="20"/>
          <w:szCs w:val="20"/>
        </w:rPr>
      </w:pPr>
      <w:hyperlink r:id="rId19" w:history="1">
        <w:r w:rsidRPr="0030523E">
          <w:rPr>
            <w:rStyle w:val="Hyperlink"/>
            <w:rFonts w:ascii="Times New Roman" w:hAnsi="Times New Roman" w:cs="Times New Roman"/>
            <w:sz w:val="20"/>
            <w:szCs w:val="20"/>
          </w:rPr>
          <w:t>https://www.nhs.uk/conditions/bipolar-disorder/treatment/</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r w:rsidR="004B120F" w:rsidRPr="0030523E">
        <w:rPr>
          <w:rFonts w:ascii="Times New Roman" w:hAnsi="Times New Roman" w:cs="Times New Roman"/>
          <w:sz w:val="20"/>
          <w:szCs w:val="20"/>
        </w:rPr>
        <w:t xml:space="preserve"> </w:t>
      </w:r>
    </w:p>
    <w:p w14:paraId="5B612F3A" w14:textId="09EAB4E4" w:rsidR="00B665CE" w:rsidRPr="0030523E" w:rsidRDefault="00B665CE" w:rsidP="00B665CE">
      <w:pPr>
        <w:spacing w:line="360" w:lineRule="auto"/>
        <w:rPr>
          <w:rFonts w:ascii="Times New Roman" w:hAnsi="Times New Roman" w:cs="Times New Roman"/>
          <w:sz w:val="20"/>
          <w:szCs w:val="20"/>
        </w:rPr>
      </w:pPr>
      <w:hyperlink r:id="rId20" w:history="1">
        <w:r w:rsidRPr="0030523E">
          <w:rPr>
            <w:rStyle w:val="Hyperlink"/>
            <w:rFonts w:ascii="Times New Roman" w:hAnsi="Times New Roman" w:cs="Times New Roman"/>
            <w:sz w:val="20"/>
            <w:szCs w:val="20"/>
          </w:rPr>
          <w:t>https://www.nhs.uk/conditions/personality-disorder/</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r w:rsidRPr="0030523E">
        <w:rPr>
          <w:rFonts w:ascii="Times New Roman" w:hAnsi="Times New Roman" w:cs="Times New Roman"/>
          <w:sz w:val="20"/>
          <w:szCs w:val="20"/>
        </w:rPr>
        <w:t xml:space="preserve"> </w:t>
      </w:r>
    </w:p>
    <w:p w14:paraId="5EF8643F" w14:textId="766F02D8" w:rsidR="00B665CE" w:rsidRPr="0030523E" w:rsidRDefault="004B120F" w:rsidP="00B665CE">
      <w:pPr>
        <w:spacing w:line="360" w:lineRule="auto"/>
        <w:rPr>
          <w:rFonts w:ascii="Times New Roman" w:hAnsi="Times New Roman" w:cs="Times New Roman"/>
          <w:sz w:val="20"/>
          <w:szCs w:val="20"/>
        </w:rPr>
      </w:pPr>
      <w:hyperlink r:id="rId21" w:history="1">
        <w:r w:rsidRPr="0030523E">
          <w:rPr>
            <w:rStyle w:val="Hyperlink"/>
            <w:rFonts w:ascii="Times New Roman" w:hAnsi="Times New Roman" w:cs="Times New Roman"/>
            <w:sz w:val="20"/>
            <w:szCs w:val="20"/>
          </w:rPr>
          <w:t>https://www.nhs.uk/live-well/healthy-body/cocaine-get-help/</w:t>
        </w:r>
      </w:hyperlink>
      <w:r w:rsidRPr="0030523E">
        <w:rPr>
          <w:rFonts w:ascii="Times New Roman" w:hAnsi="Times New Roman" w:cs="Times New Roman"/>
          <w:sz w:val="20"/>
          <w:szCs w:val="20"/>
        </w:rPr>
        <w:t xml:space="preserve">, </w:t>
      </w:r>
      <w:r w:rsidRPr="0030523E">
        <w:rPr>
          <w:rFonts w:ascii="Times New Roman" w:hAnsi="Times New Roman" w:cs="Times New Roman"/>
          <w:sz w:val="20"/>
          <w:szCs w:val="20"/>
        </w:rPr>
        <w:t>accessed 02/03/2020</w:t>
      </w:r>
    </w:p>
    <w:p w14:paraId="3F14556C" w14:textId="7EDB0717" w:rsidR="00BF6F2D" w:rsidRPr="0030523E" w:rsidRDefault="00B665CE" w:rsidP="00BF6F2D">
      <w:pPr>
        <w:spacing w:line="360" w:lineRule="auto"/>
        <w:rPr>
          <w:rFonts w:ascii="Times New Roman" w:hAnsi="Times New Roman" w:cs="Times New Roman"/>
          <w:sz w:val="20"/>
          <w:szCs w:val="20"/>
        </w:rPr>
      </w:pPr>
      <w:hyperlink r:id="rId22" w:history="1">
        <w:r w:rsidRPr="0030523E">
          <w:rPr>
            <w:rStyle w:val="Hyperlink"/>
            <w:rFonts w:ascii="Times New Roman" w:hAnsi="Times New Roman" w:cs="Times New Roman"/>
            <w:sz w:val="20"/>
            <w:szCs w:val="20"/>
          </w:rPr>
          <w:t>https://www.nhs.uk/live-well/healthy-body/drug-addiction-getting-help/</w:t>
        </w:r>
      </w:hyperlink>
      <w:r w:rsidR="004B120F" w:rsidRPr="0030523E">
        <w:rPr>
          <w:rFonts w:ascii="Times New Roman" w:hAnsi="Times New Roman" w:cs="Times New Roman"/>
          <w:sz w:val="20"/>
          <w:szCs w:val="20"/>
        </w:rPr>
        <w:t xml:space="preserve">, </w:t>
      </w:r>
      <w:r w:rsidR="00BF6F2D"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1D9448E3" w14:textId="5493F467" w:rsidR="00B665CE" w:rsidRPr="0030523E" w:rsidRDefault="00B665CE" w:rsidP="00BF6F2D">
      <w:pPr>
        <w:spacing w:line="360" w:lineRule="auto"/>
        <w:rPr>
          <w:rFonts w:ascii="Times New Roman" w:hAnsi="Times New Roman" w:cs="Times New Roman"/>
          <w:sz w:val="20"/>
          <w:szCs w:val="20"/>
        </w:rPr>
      </w:pPr>
      <w:hyperlink r:id="rId23" w:history="1">
        <w:r w:rsidRPr="0030523E">
          <w:rPr>
            <w:rStyle w:val="Hyperlink"/>
            <w:rFonts w:ascii="Times New Roman" w:hAnsi="Times New Roman" w:cs="Times New Roman"/>
            <w:sz w:val="20"/>
            <w:szCs w:val="20"/>
          </w:rPr>
          <w:t>https://www.nhs.uk/medicines/carbamazepine/</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3B2E0FA4" w14:textId="652E879A" w:rsidR="00B665CE" w:rsidRPr="0030523E" w:rsidRDefault="00B665CE" w:rsidP="00BF6F2D">
      <w:pPr>
        <w:spacing w:line="360" w:lineRule="auto"/>
        <w:rPr>
          <w:rFonts w:ascii="Times New Roman" w:hAnsi="Times New Roman" w:cs="Times New Roman"/>
          <w:sz w:val="20"/>
          <w:szCs w:val="20"/>
        </w:rPr>
      </w:pPr>
      <w:hyperlink r:id="rId24" w:history="1">
        <w:r w:rsidRPr="0030523E">
          <w:rPr>
            <w:rStyle w:val="Hyperlink"/>
            <w:rFonts w:ascii="Times New Roman" w:hAnsi="Times New Roman" w:cs="Times New Roman"/>
            <w:sz w:val="20"/>
            <w:szCs w:val="20"/>
          </w:rPr>
          <w:t>https://www.nhs.uk/medicines/citalopram/</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394382B7" w14:textId="4C4AA6FE" w:rsidR="00B665CE" w:rsidRPr="0030523E" w:rsidRDefault="00B665CE" w:rsidP="00BF6F2D">
      <w:pPr>
        <w:spacing w:line="360" w:lineRule="auto"/>
        <w:rPr>
          <w:rFonts w:ascii="Times New Roman" w:hAnsi="Times New Roman" w:cs="Times New Roman"/>
          <w:sz w:val="20"/>
          <w:szCs w:val="20"/>
        </w:rPr>
      </w:pPr>
      <w:hyperlink r:id="rId25" w:history="1">
        <w:r w:rsidRPr="0030523E">
          <w:rPr>
            <w:rStyle w:val="Hyperlink"/>
            <w:rFonts w:ascii="Times New Roman" w:hAnsi="Times New Roman" w:cs="Times New Roman"/>
            <w:sz w:val="20"/>
            <w:szCs w:val="20"/>
          </w:rPr>
          <w:t>https://www.nhs.uk/medicines/duloxetine/</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14EA666C" w14:textId="2C333F03" w:rsidR="00BF6F2D" w:rsidRPr="0030523E" w:rsidRDefault="00B665CE" w:rsidP="00BF6F2D">
      <w:pPr>
        <w:spacing w:line="360" w:lineRule="auto"/>
        <w:rPr>
          <w:rFonts w:ascii="Times New Roman" w:hAnsi="Times New Roman" w:cs="Times New Roman"/>
          <w:sz w:val="20"/>
          <w:szCs w:val="20"/>
        </w:rPr>
      </w:pPr>
      <w:hyperlink r:id="rId26" w:history="1">
        <w:r w:rsidRPr="0030523E">
          <w:rPr>
            <w:rStyle w:val="Hyperlink"/>
            <w:rFonts w:ascii="Times New Roman" w:hAnsi="Times New Roman" w:cs="Times New Roman"/>
            <w:sz w:val="20"/>
            <w:szCs w:val="20"/>
          </w:rPr>
          <w:t>https://www.nhs.uk/medicines/fluoxetine-prozac/</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65948CE0" w14:textId="71A40594" w:rsidR="00B665CE" w:rsidRPr="0030523E" w:rsidRDefault="004B120F" w:rsidP="00B665CE">
      <w:pPr>
        <w:spacing w:line="360" w:lineRule="auto"/>
        <w:rPr>
          <w:rFonts w:ascii="Times New Roman" w:hAnsi="Times New Roman" w:cs="Times New Roman"/>
          <w:sz w:val="20"/>
          <w:szCs w:val="20"/>
        </w:rPr>
      </w:pPr>
      <w:hyperlink r:id="rId27" w:history="1">
        <w:r w:rsidRPr="0030523E">
          <w:rPr>
            <w:rStyle w:val="Hyperlink"/>
            <w:rFonts w:ascii="Times New Roman" w:hAnsi="Times New Roman" w:cs="Times New Roman"/>
            <w:sz w:val="20"/>
            <w:szCs w:val="20"/>
          </w:rPr>
          <w:t>https://www.nhs.uk/medicines/lamotrigine/</w:t>
        </w:r>
      </w:hyperlink>
      <w:r w:rsidRPr="0030523E">
        <w:rPr>
          <w:rFonts w:ascii="Times New Roman" w:hAnsi="Times New Roman" w:cs="Times New Roman"/>
          <w:sz w:val="20"/>
          <w:szCs w:val="20"/>
        </w:rPr>
        <w:t xml:space="preserve">, </w:t>
      </w:r>
      <w:r w:rsidRPr="0030523E">
        <w:rPr>
          <w:rFonts w:ascii="Times New Roman" w:hAnsi="Times New Roman" w:cs="Times New Roman"/>
          <w:sz w:val="20"/>
          <w:szCs w:val="20"/>
        </w:rPr>
        <w:t>accessed 02/03/2020</w:t>
      </w:r>
    </w:p>
    <w:p w14:paraId="7F67EE9C" w14:textId="2B922C67" w:rsidR="00BF6F2D" w:rsidRPr="0030523E" w:rsidRDefault="00B665CE" w:rsidP="00BF6F2D">
      <w:pPr>
        <w:spacing w:line="360" w:lineRule="auto"/>
        <w:rPr>
          <w:rFonts w:ascii="Times New Roman" w:hAnsi="Times New Roman" w:cs="Times New Roman"/>
          <w:sz w:val="20"/>
          <w:szCs w:val="20"/>
        </w:rPr>
      </w:pPr>
      <w:hyperlink r:id="rId28" w:history="1">
        <w:r w:rsidRPr="0030523E">
          <w:rPr>
            <w:rStyle w:val="Hyperlink"/>
            <w:rFonts w:ascii="Times New Roman" w:hAnsi="Times New Roman" w:cs="Times New Roman"/>
            <w:sz w:val="20"/>
            <w:szCs w:val="20"/>
          </w:rPr>
          <w:t>https://www.nhs.uk/medicines/mirtazapine/</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49D08E72" w14:textId="70242299" w:rsidR="00B665CE" w:rsidRPr="0030523E" w:rsidRDefault="004B120F" w:rsidP="00B665CE">
      <w:pPr>
        <w:spacing w:line="360" w:lineRule="auto"/>
        <w:rPr>
          <w:rFonts w:ascii="Times New Roman" w:hAnsi="Times New Roman" w:cs="Times New Roman"/>
          <w:sz w:val="20"/>
          <w:szCs w:val="20"/>
        </w:rPr>
      </w:pPr>
      <w:hyperlink r:id="rId29" w:history="1">
        <w:r w:rsidRPr="0030523E">
          <w:rPr>
            <w:rStyle w:val="Hyperlink"/>
            <w:rFonts w:ascii="Times New Roman" w:hAnsi="Times New Roman" w:cs="Times New Roman"/>
            <w:sz w:val="20"/>
            <w:szCs w:val="20"/>
          </w:rPr>
          <w:t>https://www.nhs.uk/medicines/sodium-valproate/</w:t>
        </w:r>
      </w:hyperlink>
      <w:r w:rsidRPr="0030523E">
        <w:rPr>
          <w:rFonts w:ascii="Times New Roman" w:hAnsi="Times New Roman" w:cs="Times New Roman"/>
          <w:sz w:val="20"/>
          <w:szCs w:val="20"/>
        </w:rPr>
        <w:t xml:space="preserve"> </w:t>
      </w:r>
      <w:r w:rsidRPr="0030523E">
        <w:rPr>
          <w:rFonts w:ascii="Times New Roman" w:hAnsi="Times New Roman" w:cs="Times New Roman"/>
          <w:sz w:val="20"/>
          <w:szCs w:val="20"/>
        </w:rPr>
        <w:t>accessed 02/03/2020</w:t>
      </w:r>
      <w:r w:rsidRPr="0030523E">
        <w:rPr>
          <w:rFonts w:ascii="Times New Roman" w:hAnsi="Times New Roman" w:cs="Times New Roman"/>
          <w:sz w:val="20"/>
          <w:szCs w:val="20"/>
        </w:rPr>
        <w:t xml:space="preserve">, </w:t>
      </w:r>
      <w:r w:rsidR="00B665CE" w:rsidRPr="0030523E">
        <w:rPr>
          <w:rFonts w:ascii="Times New Roman" w:hAnsi="Times New Roman" w:cs="Times New Roman"/>
          <w:sz w:val="20"/>
          <w:szCs w:val="20"/>
        </w:rPr>
        <w:t xml:space="preserve"> </w:t>
      </w:r>
    </w:p>
    <w:p w14:paraId="313D54FC" w14:textId="5AF1E189" w:rsidR="00BF6F2D" w:rsidRPr="0030523E" w:rsidRDefault="0068671D" w:rsidP="00BF6F2D">
      <w:pPr>
        <w:spacing w:line="360" w:lineRule="auto"/>
        <w:rPr>
          <w:rFonts w:ascii="Times New Roman" w:hAnsi="Times New Roman" w:cs="Times New Roman"/>
          <w:sz w:val="20"/>
          <w:szCs w:val="20"/>
        </w:rPr>
      </w:pPr>
      <w:hyperlink r:id="rId30" w:history="1">
        <w:r w:rsidRPr="0030523E">
          <w:rPr>
            <w:rStyle w:val="Hyperlink"/>
            <w:rFonts w:ascii="Times New Roman" w:hAnsi="Times New Roman" w:cs="Times New Roman"/>
            <w:sz w:val="20"/>
            <w:szCs w:val="20"/>
          </w:rPr>
          <w:t>https://www.nhs.uk/medicines/venlafaxine/</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26D39DB4" w14:textId="308C29F7" w:rsidR="0068671D" w:rsidRPr="0030523E" w:rsidRDefault="0068671D" w:rsidP="0068671D">
      <w:pPr>
        <w:spacing w:line="360" w:lineRule="auto"/>
        <w:rPr>
          <w:rFonts w:ascii="Times New Roman" w:hAnsi="Times New Roman" w:cs="Times New Roman"/>
          <w:sz w:val="20"/>
          <w:szCs w:val="20"/>
        </w:rPr>
      </w:pPr>
      <w:hyperlink r:id="rId31" w:history="1">
        <w:r w:rsidRPr="0030523E">
          <w:rPr>
            <w:rStyle w:val="Hyperlink"/>
            <w:rFonts w:ascii="Times New Roman" w:hAnsi="Times New Roman" w:cs="Times New Roman"/>
            <w:sz w:val="20"/>
            <w:szCs w:val="20"/>
          </w:rPr>
          <w:t>https://www.nhs.uk/service-search/find-a-psychological-therapies-service/</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65483CFD" w14:textId="07563FC8" w:rsidR="0068671D" w:rsidRPr="0030523E" w:rsidRDefault="0068671D" w:rsidP="0068671D">
      <w:pPr>
        <w:spacing w:line="360" w:lineRule="auto"/>
        <w:rPr>
          <w:rFonts w:ascii="Times New Roman" w:hAnsi="Times New Roman" w:cs="Times New Roman"/>
          <w:sz w:val="20"/>
          <w:szCs w:val="20"/>
        </w:rPr>
      </w:pPr>
      <w:hyperlink r:id="rId32" w:history="1">
        <w:r w:rsidRPr="0030523E">
          <w:rPr>
            <w:rStyle w:val="Hyperlink"/>
            <w:rFonts w:ascii="Times New Roman" w:hAnsi="Times New Roman" w:cs="Times New Roman"/>
            <w:sz w:val="20"/>
            <w:szCs w:val="20"/>
          </w:rPr>
          <w:t>https://www.nhs.uk/using-the-nhs/nhs-services/mental-health-services/dealing-with-a-mental-health-crisis-or-emergency/</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7F4C7FBA" w14:textId="1241F581" w:rsidR="0057168C" w:rsidRPr="0030523E" w:rsidRDefault="0068671D" w:rsidP="0057168C">
      <w:pPr>
        <w:spacing w:line="360" w:lineRule="auto"/>
        <w:rPr>
          <w:rFonts w:ascii="Times New Roman" w:hAnsi="Times New Roman" w:cs="Times New Roman"/>
          <w:sz w:val="20"/>
          <w:szCs w:val="20"/>
        </w:rPr>
      </w:pPr>
      <w:hyperlink r:id="rId33" w:history="1">
        <w:r w:rsidRPr="0030523E">
          <w:rPr>
            <w:rStyle w:val="Hyperlink"/>
            <w:rFonts w:ascii="Times New Roman" w:hAnsi="Times New Roman" w:cs="Times New Roman"/>
            <w:sz w:val="20"/>
            <w:szCs w:val="20"/>
          </w:rPr>
          <w:t>https://www.nhs.uk/using-the-nhs/nhs-services/mental-health-services/how-to-access-mental-health-services/</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7E813E6B" w14:textId="4DF28F3F" w:rsidR="0068671D" w:rsidRPr="0030523E" w:rsidRDefault="0068671D" w:rsidP="00886649">
      <w:pPr>
        <w:spacing w:line="360" w:lineRule="auto"/>
        <w:rPr>
          <w:rFonts w:ascii="Times New Roman" w:hAnsi="Times New Roman" w:cs="Times New Roman"/>
          <w:sz w:val="20"/>
          <w:szCs w:val="20"/>
        </w:rPr>
      </w:pPr>
      <w:hyperlink r:id="rId34" w:history="1">
        <w:r w:rsidRPr="0030523E">
          <w:rPr>
            <w:rStyle w:val="Hyperlink"/>
            <w:rFonts w:ascii="Times New Roman" w:hAnsi="Times New Roman" w:cs="Times New Roman"/>
            <w:sz w:val="20"/>
            <w:szCs w:val="20"/>
          </w:rPr>
          <w:t>https://www.nhsdirect.wales.nhs.uk</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1DFCA24F" w14:textId="648DCF17" w:rsidR="00886649" w:rsidRPr="0030523E" w:rsidRDefault="0068671D" w:rsidP="00886649">
      <w:pPr>
        <w:spacing w:line="360" w:lineRule="auto"/>
        <w:rPr>
          <w:rFonts w:ascii="Times New Roman" w:hAnsi="Times New Roman" w:cs="Times New Roman"/>
          <w:sz w:val="20"/>
          <w:szCs w:val="20"/>
        </w:rPr>
      </w:pPr>
      <w:r w:rsidRPr="0030523E">
        <w:rPr>
          <w:rFonts w:ascii="Times New Roman" w:hAnsi="Times New Roman" w:cs="Times New Roman"/>
          <w:sz w:val="20"/>
          <w:szCs w:val="20"/>
        </w:rPr>
        <w:t>https://www.nice.org.uk/guidance/qs14/chapter/Quality-statement-5-Access-to-services</w:t>
      </w:r>
      <w:r w:rsidRPr="0030523E">
        <w:rPr>
          <w:rFonts w:ascii="Times New Roman" w:hAnsi="Times New Roman" w:cs="Times New Roman"/>
          <w:sz w:val="20"/>
          <w:szCs w:val="20"/>
        </w:rPr>
        <w:t xml:space="preserve"> </w:t>
      </w:r>
      <w:proofErr w:type="gramStart"/>
      <w:r w:rsidR="00886649" w:rsidRPr="0030523E">
        <w:rPr>
          <w:rFonts w:ascii="Times New Roman" w:hAnsi="Times New Roman" w:cs="Times New Roman"/>
          <w:sz w:val="20"/>
          <w:szCs w:val="20"/>
        </w:rPr>
        <w:t xml:space="preserve">https://www.nice.org.uk/Media/Default/About/what-we-do/Into-practice/measuring-uptake/NICEimpact-mental-health.pdf </w:t>
      </w:r>
      <w:r w:rsidR="004B120F" w:rsidRPr="0030523E">
        <w:rPr>
          <w:rFonts w:ascii="Times New Roman" w:hAnsi="Times New Roman" w:cs="Times New Roman"/>
          <w:sz w:val="20"/>
          <w:szCs w:val="20"/>
        </w:rPr>
        <w:t>,</w:t>
      </w:r>
      <w:proofErr w:type="gramEnd"/>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48BFC372" w14:textId="76306DD1" w:rsidR="0068671D" w:rsidRPr="0030523E" w:rsidRDefault="004B120F" w:rsidP="0068671D">
      <w:pPr>
        <w:spacing w:line="360" w:lineRule="auto"/>
        <w:rPr>
          <w:rFonts w:ascii="Times New Roman" w:hAnsi="Times New Roman" w:cs="Times New Roman"/>
          <w:sz w:val="20"/>
          <w:szCs w:val="20"/>
        </w:rPr>
      </w:pPr>
      <w:hyperlink r:id="rId35" w:history="1">
        <w:r w:rsidRPr="0030523E">
          <w:rPr>
            <w:rStyle w:val="Hyperlink"/>
            <w:rFonts w:ascii="Times New Roman" w:hAnsi="Times New Roman" w:cs="Times New Roman"/>
            <w:sz w:val="20"/>
            <w:szCs w:val="20"/>
          </w:rPr>
          <w:t>http://www.sane.org.uk/how_you_can_help/blogging/show_blog/1527</w:t>
        </w:r>
      </w:hyperlink>
      <w:r w:rsidRPr="0030523E">
        <w:rPr>
          <w:rFonts w:ascii="Times New Roman" w:hAnsi="Times New Roman" w:cs="Times New Roman"/>
          <w:sz w:val="20"/>
          <w:szCs w:val="20"/>
        </w:rPr>
        <w:t>, 2017</w:t>
      </w:r>
    </w:p>
    <w:p w14:paraId="2C66CF82" w14:textId="653C60C7" w:rsidR="0068671D" w:rsidRPr="0030523E" w:rsidRDefault="0068671D" w:rsidP="00886649">
      <w:pPr>
        <w:spacing w:line="360" w:lineRule="auto"/>
        <w:rPr>
          <w:rFonts w:ascii="Times New Roman" w:hAnsi="Times New Roman" w:cs="Times New Roman"/>
          <w:sz w:val="20"/>
          <w:szCs w:val="20"/>
        </w:rPr>
      </w:pPr>
      <w:hyperlink r:id="rId36" w:history="1">
        <w:r w:rsidRPr="0030523E">
          <w:rPr>
            <w:rStyle w:val="Hyperlink"/>
            <w:rFonts w:ascii="Times New Roman" w:hAnsi="Times New Roman" w:cs="Times New Roman"/>
            <w:sz w:val="20"/>
            <w:szCs w:val="20"/>
          </w:rPr>
          <w:t>http://www.sane.org/information-stories/facts-and-guides/narcissistic-personality-disorder</w:t>
        </w:r>
      </w:hyperlink>
      <w:r w:rsidR="00666B54" w:rsidRPr="0030523E">
        <w:rPr>
          <w:rFonts w:ascii="Times New Roman" w:hAnsi="Times New Roman" w:cs="Times New Roman"/>
          <w:sz w:val="20"/>
          <w:szCs w:val="20"/>
        </w:rPr>
        <w:t>, 2018</w:t>
      </w:r>
    </w:p>
    <w:p w14:paraId="6CC4A52E" w14:textId="2754995D" w:rsidR="00886649" w:rsidRPr="0030523E" w:rsidRDefault="0068671D" w:rsidP="00886649">
      <w:pPr>
        <w:spacing w:line="360" w:lineRule="auto"/>
        <w:rPr>
          <w:rFonts w:ascii="Times New Roman" w:hAnsi="Times New Roman" w:cs="Times New Roman"/>
          <w:sz w:val="20"/>
          <w:szCs w:val="20"/>
        </w:rPr>
      </w:pPr>
      <w:hyperlink r:id="rId37" w:history="1">
        <w:r w:rsidRPr="0030523E">
          <w:rPr>
            <w:rStyle w:val="Hyperlink"/>
            <w:rFonts w:ascii="Times New Roman" w:hAnsi="Times New Roman" w:cs="Times New Roman"/>
            <w:sz w:val="20"/>
            <w:szCs w:val="20"/>
          </w:rPr>
          <w:t>http://www.sane.org.uk/support</w:t>
        </w:r>
      </w:hyperlink>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6E47FA69" w14:textId="3ED19A93" w:rsidR="00886649" w:rsidRPr="0030523E" w:rsidRDefault="004B120F" w:rsidP="00886649">
      <w:pPr>
        <w:spacing w:line="360" w:lineRule="auto"/>
        <w:rPr>
          <w:rFonts w:ascii="Times New Roman" w:hAnsi="Times New Roman" w:cs="Times New Roman"/>
          <w:sz w:val="20"/>
          <w:szCs w:val="20"/>
        </w:rPr>
      </w:pPr>
      <w:hyperlink r:id="rId38" w:history="1">
        <w:r w:rsidRPr="0030523E">
          <w:rPr>
            <w:rStyle w:val="Hyperlink"/>
            <w:rFonts w:ascii="Times New Roman" w:hAnsi="Times New Roman" w:cs="Times New Roman"/>
            <w:sz w:val="20"/>
            <w:szCs w:val="20"/>
          </w:rPr>
          <w:t>https://ukna.org</w:t>
        </w:r>
      </w:hyperlink>
      <w:r w:rsidRPr="0030523E">
        <w:rPr>
          <w:rFonts w:ascii="Times New Roman" w:hAnsi="Times New Roman" w:cs="Times New Roman"/>
          <w:sz w:val="20"/>
          <w:szCs w:val="20"/>
        </w:rPr>
        <w:t xml:space="preserve">, </w:t>
      </w:r>
      <w:r w:rsidRPr="0030523E">
        <w:rPr>
          <w:rFonts w:ascii="Times New Roman" w:hAnsi="Times New Roman" w:cs="Times New Roman"/>
          <w:sz w:val="20"/>
          <w:szCs w:val="20"/>
        </w:rPr>
        <w:t>accessed 02/03/2020</w:t>
      </w:r>
    </w:p>
    <w:p w14:paraId="3C4FFAA0" w14:textId="4DF2BBF3" w:rsidR="00886649" w:rsidRPr="0030523E" w:rsidRDefault="00886649" w:rsidP="006845FF">
      <w:pPr>
        <w:spacing w:line="360" w:lineRule="auto"/>
        <w:rPr>
          <w:rFonts w:ascii="Times New Roman" w:hAnsi="Times New Roman" w:cs="Times New Roman"/>
          <w:sz w:val="20"/>
          <w:szCs w:val="20"/>
        </w:rPr>
      </w:pPr>
      <w:hyperlink r:id="rId39" w:history="1">
        <w:r w:rsidRPr="0030523E">
          <w:rPr>
            <w:rStyle w:val="Hyperlink"/>
            <w:rFonts w:ascii="Times New Roman" w:hAnsi="Times New Roman" w:cs="Times New Roman"/>
            <w:sz w:val="20"/>
            <w:szCs w:val="20"/>
          </w:rPr>
          <w:t>https://www.verywellmind.com/speaking-from-experience-lithium-378790</w:t>
        </w:r>
      </w:hyperlink>
      <w:r w:rsidR="00F92876" w:rsidRPr="0030523E">
        <w:rPr>
          <w:rFonts w:ascii="Times New Roman" w:hAnsi="Times New Roman" w:cs="Times New Roman"/>
          <w:sz w:val="20"/>
          <w:szCs w:val="20"/>
        </w:rPr>
        <w:t>,</w:t>
      </w:r>
      <w:r w:rsidR="004B120F" w:rsidRPr="0030523E">
        <w:rPr>
          <w:rFonts w:ascii="Times New Roman" w:hAnsi="Times New Roman" w:cs="Times New Roman"/>
          <w:sz w:val="20"/>
          <w:szCs w:val="20"/>
        </w:rPr>
        <w:t xml:space="preserve"> </w:t>
      </w:r>
      <w:r w:rsidR="004B120F" w:rsidRPr="0030523E">
        <w:rPr>
          <w:rFonts w:ascii="Times New Roman" w:hAnsi="Times New Roman" w:cs="Times New Roman"/>
          <w:sz w:val="20"/>
          <w:szCs w:val="20"/>
        </w:rPr>
        <w:t>accessed 02/03/2020</w:t>
      </w:r>
    </w:p>
    <w:p w14:paraId="49B4E29B" w14:textId="275DD773" w:rsidR="006845FF" w:rsidRPr="0030523E" w:rsidRDefault="004B120F" w:rsidP="006845FF">
      <w:pPr>
        <w:spacing w:line="360" w:lineRule="auto"/>
        <w:rPr>
          <w:rFonts w:ascii="Times New Roman" w:hAnsi="Times New Roman" w:cs="Times New Roman"/>
          <w:sz w:val="20"/>
          <w:szCs w:val="20"/>
        </w:rPr>
      </w:pPr>
      <w:hyperlink r:id="rId40" w:history="1">
        <w:r w:rsidRPr="0030523E">
          <w:rPr>
            <w:rStyle w:val="Hyperlink"/>
            <w:rFonts w:ascii="Times New Roman" w:hAnsi="Times New Roman" w:cs="Times New Roman"/>
            <w:sz w:val="20"/>
            <w:szCs w:val="20"/>
          </w:rPr>
          <w:t>https://www.verywellmind.com/what-is-narcissistic-personality-disorder-2795446</w:t>
        </w:r>
      </w:hyperlink>
      <w:r w:rsidRPr="0030523E">
        <w:rPr>
          <w:rFonts w:ascii="Times New Roman" w:hAnsi="Times New Roman" w:cs="Times New Roman"/>
          <w:sz w:val="20"/>
          <w:szCs w:val="20"/>
        </w:rPr>
        <w:t>, 2</w:t>
      </w:r>
      <w:r w:rsidR="003F586A" w:rsidRPr="0030523E">
        <w:rPr>
          <w:rFonts w:ascii="Times New Roman" w:hAnsi="Times New Roman" w:cs="Times New Roman"/>
          <w:sz w:val="20"/>
          <w:szCs w:val="20"/>
        </w:rPr>
        <w:t>020</w:t>
      </w:r>
    </w:p>
    <w:p w14:paraId="4A6A221E" w14:textId="77777777" w:rsidR="000D11ED" w:rsidRPr="0030523E" w:rsidRDefault="000D11ED" w:rsidP="000D11ED">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Kacel</w:t>
      </w:r>
      <w:proofErr w:type="spellEnd"/>
      <w:r w:rsidRPr="0030523E">
        <w:rPr>
          <w:rFonts w:ascii="Times New Roman" w:hAnsi="Times New Roman" w:cs="Times New Roman"/>
          <w:sz w:val="20"/>
          <w:szCs w:val="20"/>
        </w:rPr>
        <w:t xml:space="preserve">, E.L; Ennis, N; Pereira, D.B. 2017, </w:t>
      </w:r>
      <w:r w:rsidRPr="0030523E">
        <w:rPr>
          <w:rFonts w:ascii="Times New Roman" w:hAnsi="Times New Roman" w:cs="Times New Roman"/>
          <w:i/>
          <w:iCs/>
          <w:sz w:val="20"/>
          <w:szCs w:val="20"/>
        </w:rPr>
        <w:t>Narcissistic personality disorder in clinical health psychology practice: Case studies of comorbid psychological distress and life limiting illness</w:t>
      </w:r>
      <w:r w:rsidRPr="0030523E">
        <w:rPr>
          <w:rFonts w:ascii="Times New Roman" w:hAnsi="Times New Roman" w:cs="Times New Roman"/>
          <w:sz w:val="20"/>
          <w:szCs w:val="20"/>
        </w:rPr>
        <w:t xml:space="preserve">, </w:t>
      </w:r>
      <w:proofErr w:type="spellStart"/>
      <w:r w:rsidRPr="0030523E">
        <w:rPr>
          <w:rFonts w:ascii="Times New Roman" w:hAnsi="Times New Roman" w:cs="Times New Roman"/>
          <w:sz w:val="20"/>
          <w:szCs w:val="20"/>
        </w:rPr>
        <w:t>Behavioral</w:t>
      </w:r>
      <w:proofErr w:type="spellEnd"/>
      <w:r w:rsidRPr="0030523E">
        <w:rPr>
          <w:rFonts w:ascii="Times New Roman" w:hAnsi="Times New Roman" w:cs="Times New Roman"/>
          <w:sz w:val="20"/>
          <w:szCs w:val="20"/>
        </w:rPr>
        <w:t xml:space="preserve"> medicine, </w:t>
      </w:r>
      <w:proofErr w:type="spellStart"/>
      <w:r w:rsidRPr="0030523E">
        <w:rPr>
          <w:rFonts w:ascii="Times New Roman" w:hAnsi="Times New Roman" w:cs="Times New Roman"/>
          <w:sz w:val="20"/>
          <w:szCs w:val="20"/>
        </w:rPr>
        <w:t>Vil</w:t>
      </w:r>
      <w:proofErr w:type="spellEnd"/>
      <w:r w:rsidRPr="0030523E">
        <w:rPr>
          <w:rFonts w:ascii="Times New Roman" w:hAnsi="Times New Roman" w:cs="Times New Roman"/>
          <w:sz w:val="20"/>
          <w:szCs w:val="20"/>
        </w:rPr>
        <w:t xml:space="preserve"> 43,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3 </w:t>
      </w:r>
    </w:p>
    <w:p w14:paraId="15E70213" w14:textId="77777777" w:rsidR="000D11ED" w:rsidRPr="0030523E" w:rsidRDefault="000D11ED" w:rsidP="000D11ED">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Mahase</w:t>
      </w:r>
      <w:proofErr w:type="spellEnd"/>
      <w:r w:rsidRPr="0030523E">
        <w:rPr>
          <w:rFonts w:ascii="Times New Roman" w:hAnsi="Times New Roman" w:cs="Times New Roman"/>
          <w:sz w:val="20"/>
          <w:szCs w:val="20"/>
        </w:rPr>
        <w:t xml:space="preserve">, E. 2019, </w:t>
      </w:r>
      <w:r w:rsidRPr="0030523E">
        <w:rPr>
          <w:rFonts w:ascii="Times New Roman" w:hAnsi="Times New Roman" w:cs="Times New Roman"/>
          <w:i/>
          <w:iCs/>
          <w:sz w:val="20"/>
          <w:szCs w:val="20"/>
        </w:rPr>
        <w:t>SSRIs in children: Nice guidelines may have increased their use</w:t>
      </w:r>
      <w:r w:rsidRPr="0030523E">
        <w:rPr>
          <w:rFonts w:ascii="Times New Roman" w:hAnsi="Times New Roman" w:cs="Times New Roman"/>
          <w:sz w:val="20"/>
          <w:szCs w:val="20"/>
        </w:rPr>
        <w:t xml:space="preserve">, British medical journal, Vol 366 </w:t>
      </w:r>
    </w:p>
    <w:p w14:paraId="441387F5" w14:textId="77777777" w:rsidR="000D11ED" w:rsidRPr="0030523E" w:rsidRDefault="000D11ED" w:rsidP="000D11ED">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Nolen-Hoeksema, S. 2014, </w:t>
      </w:r>
      <w:r w:rsidRPr="0030523E">
        <w:rPr>
          <w:rFonts w:ascii="Times New Roman" w:hAnsi="Times New Roman" w:cs="Times New Roman"/>
          <w:i/>
          <w:iCs/>
          <w:sz w:val="20"/>
          <w:szCs w:val="20"/>
        </w:rPr>
        <w:t>Abnormal Psychology, Sixth Edition</w:t>
      </w:r>
      <w:r w:rsidRPr="0030523E">
        <w:rPr>
          <w:rFonts w:ascii="Times New Roman" w:hAnsi="Times New Roman" w:cs="Times New Roman"/>
          <w:sz w:val="20"/>
          <w:szCs w:val="20"/>
        </w:rPr>
        <w:t xml:space="preserve">, P 255, 268 </w:t>
      </w:r>
    </w:p>
    <w:p w14:paraId="205669F5" w14:textId="77777777" w:rsidR="00CE7F7D" w:rsidRPr="0030523E" w:rsidRDefault="00CE7F7D" w:rsidP="00CE7F7D">
      <w:pPr>
        <w:spacing w:line="360" w:lineRule="auto"/>
        <w:rPr>
          <w:rFonts w:ascii="Times New Roman" w:hAnsi="Times New Roman" w:cs="Times New Roman"/>
          <w:i/>
          <w:iCs/>
          <w:sz w:val="20"/>
          <w:szCs w:val="20"/>
        </w:rPr>
      </w:pPr>
      <w:r w:rsidRPr="0030523E">
        <w:rPr>
          <w:rFonts w:ascii="Times New Roman" w:hAnsi="Times New Roman" w:cs="Times New Roman"/>
          <w:sz w:val="20"/>
          <w:szCs w:val="20"/>
        </w:rPr>
        <w:t xml:space="preserve">Paris, J. 2014, </w:t>
      </w:r>
      <w:r w:rsidRPr="0030523E">
        <w:rPr>
          <w:rFonts w:ascii="Times New Roman" w:hAnsi="Times New Roman" w:cs="Times New Roman"/>
          <w:i/>
          <w:iCs/>
          <w:sz w:val="20"/>
          <w:szCs w:val="20"/>
        </w:rPr>
        <w:t xml:space="preserve">Modernity and narcissistic personality disorder – Personality disorders: theory, research and treatment </w:t>
      </w:r>
    </w:p>
    <w:p w14:paraId="7D6322E8" w14:textId="77777777" w:rsidR="006845FF" w:rsidRPr="0030523E" w:rsidRDefault="006845FF" w:rsidP="006845FF">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Paris, J. 2013, </w:t>
      </w:r>
      <w:r w:rsidRPr="0030523E">
        <w:rPr>
          <w:rFonts w:ascii="Times New Roman" w:hAnsi="Times New Roman" w:cs="Times New Roman"/>
          <w:i/>
          <w:iCs/>
          <w:sz w:val="20"/>
          <w:szCs w:val="20"/>
        </w:rPr>
        <w:t>The intelligent clinician’s guide to the DSM-5</w:t>
      </w:r>
      <w:r w:rsidRPr="0030523E">
        <w:rPr>
          <w:rFonts w:ascii="Times New Roman" w:hAnsi="Times New Roman" w:cs="Times New Roman"/>
          <w:sz w:val="20"/>
          <w:szCs w:val="20"/>
        </w:rPr>
        <w:t xml:space="preserve">, p 167 </w:t>
      </w:r>
    </w:p>
    <w:p w14:paraId="24A1C7DF" w14:textId="77777777" w:rsidR="000D11ED" w:rsidRPr="0030523E" w:rsidRDefault="000D11ED" w:rsidP="000D11ED">
      <w:pPr>
        <w:spacing w:line="360" w:lineRule="auto"/>
        <w:rPr>
          <w:rFonts w:ascii="Times New Roman" w:hAnsi="Times New Roman" w:cs="Times New Roman"/>
          <w:sz w:val="20"/>
          <w:szCs w:val="20"/>
        </w:rPr>
      </w:pPr>
      <w:r w:rsidRPr="0030523E">
        <w:rPr>
          <w:rFonts w:ascii="Times New Roman" w:hAnsi="Times New Roman" w:cs="Times New Roman"/>
          <w:sz w:val="20"/>
          <w:szCs w:val="20"/>
        </w:rPr>
        <w:t xml:space="preserve">Reese, R.J; </w:t>
      </w:r>
      <w:proofErr w:type="spellStart"/>
      <w:r w:rsidRPr="0030523E">
        <w:rPr>
          <w:rFonts w:ascii="Times New Roman" w:hAnsi="Times New Roman" w:cs="Times New Roman"/>
          <w:sz w:val="20"/>
          <w:szCs w:val="20"/>
        </w:rPr>
        <w:t>Conoley</w:t>
      </w:r>
      <w:proofErr w:type="spellEnd"/>
      <w:r w:rsidRPr="0030523E">
        <w:rPr>
          <w:rFonts w:ascii="Times New Roman" w:hAnsi="Times New Roman" w:cs="Times New Roman"/>
          <w:sz w:val="20"/>
          <w:szCs w:val="20"/>
        </w:rPr>
        <w:t xml:space="preserve">, C.W; </w:t>
      </w:r>
      <w:proofErr w:type="spellStart"/>
      <w:r w:rsidRPr="0030523E">
        <w:rPr>
          <w:rFonts w:ascii="Times New Roman" w:hAnsi="Times New Roman" w:cs="Times New Roman"/>
          <w:sz w:val="20"/>
          <w:szCs w:val="20"/>
        </w:rPr>
        <w:t>Brossart</w:t>
      </w:r>
      <w:proofErr w:type="spellEnd"/>
      <w:r w:rsidRPr="0030523E">
        <w:rPr>
          <w:rFonts w:ascii="Times New Roman" w:hAnsi="Times New Roman" w:cs="Times New Roman"/>
          <w:sz w:val="20"/>
          <w:szCs w:val="20"/>
        </w:rPr>
        <w:t xml:space="preserve">, D. 2002, </w:t>
      </w:r>
      <w:r w:rsidRPr="0030523E">
        <w:rPr>
          <w:rFonts w:ascii="Times New Roman" w:hAnsi="Times New Roman" w:cs="Times New Roman"/>
          <w:i/>
          <w:iCs/>
          <w:sz w:val="20"/>
          <w:szCs w:val="20"/>
        </w:rPr>
        <w:t xml:space="preserve">Effectiveness of telephone counselling: A </w:t>
      </w:r>
      <w:proofErr w:type="gramStart"/>
      <w:r w:rsidRPr="0030523E">
        <w:rPr>
          <w:rFonts w:ascii="Times New Roman" w:hAnsi="Times New Roman" w:cs="Times New Roman"/>
          <w:i/>
          <w:iCs/>
          <w:sz w:val="20"/>
          <w:szCs w:val="20"/>
        </w:rPr>
        <w:t>field based</w:t>
      </w:r>
      <w:proofErr w:type="gramEnd"/>
      <w:r w:rsidRPr="0030523E">
        <w:rPr>
          <w:rFonts w:ascii="Times New Roman" w:hAnsi="Times New Roman" w:cs="Times New Roman"/>
          <w:i/>
          <w:iCs/>
          <w:sz w:val="20"/>
          <w:szCs w:val="20"/>
        </w:rPr>
        <w:t xml:space="preserve"> investigation,</w:t>
      </w:r>
      <w:r w:rsidRPr="0030523E">
        <w:rPr>
          <w:rFonts w:ascii="Times New Roman" w:hAnsi="Times New Roman" w:cs="Times New Roman"/>
          <w:sz w:val="20"/>
          <w:szCs w:val="20"/>
        </w:rPr>
        <w:t xml:space="preserve"> Journal of counselling psychology, Vol 49,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2 </w:t>
      </w:r>
    </w:p>
    <w:p w14:paraId="11309A28" w14:textId="77777777" w:rsidR="006845FF" w:rsidRPr="0030523E" w:rsidRDefault="006845FF" w:rsidP="006845FF">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Ronningstam</w:t>
      </w:r>
      <w:proofErr w:type="spellEnd"/>
      <w:r w:rsidRPr="0030523E">
        <w:rPr>
          <w:rFonts w:ascii="Times New Roman" w:hAnsi="Times New Roman" w:cs="Times New Roman"/>
          <w:sz w:val="20"/>
          <w:szCs w:val="20"/>
        </w:rPr>
        <w:t xml:space="preserve">, E. 2016, </w:t>
      </w:r>
      <w:r w:rsidRPr="0030523E">
        <w:rPr>
          <w:rFonts w:ascii="Times New Roman" w:hAnsi="Times New Roman" w:cs="Times New Roman"/>
          <w:i/>
          <w:iCs/>
          <w:sz w:val="20"/>
          <w:szCs w:val="20"/>
        </w:rPr>
        <w:t>New insights into narcissistic personality disorder</w:t>
      </w:r>
      <w:r w:rsidRPr="0030523E">
        <w:rPr>
          <w:rFonts w:ascii="Times New Roman" w:hAnsi="Times New Roman" w:cs="Times New Roman"/>
          <w:sz w:val="20"/>
          <w:szCs w:val="20"/>
        </w:rPr>
        <w:t xml:space="preserve"> – Psychiatric Times </w:t>
      </w:r>
    </w:p>
    <w:p w14:paraId="115965A1" w14:textId="77777777" w:rsidR="006845FF" w:rsidRPr="0030523E" w:rsidRDefault="006845FF" w:rsidP="006845FF">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Stipcevic</w:t>
      </w:r>
      <w:proofErr w:type="spellEnd"/>
      <w:r w:rsidRPr="0030523E">
        <w:rPr>
          <w:rFonts w:ascii="Times New Roman" w:hAnsi="Times New Roman" w:cs="Times New Roman"/>
          <w:sz w:val="20"/>
          <w:szCs w:val="20"/>
        </w:rPr>
        <w:t xml:space="preserve">, M. </w:t>
      </w:r>
      <w:proofErr w:type="spellStart"/>
      <w:r w:rsidRPr="0030523E">
        <w:rPr>
          <w:rFonts w:ascii="Times New Roman" w:hAnsi="Times New Roman" w:cs="Times New Roman"/>
          <w:sz w:val="20"/>
          <w:szCs w:val="20"/>
        </w:rPr>
        <w:t>Godan</w:t>
      </w:r>
      <w:proofErr w:type="spellEnd"/>
      <w:r w:rsidRPr="0030523E">
        <w:rPr>
          <w:rFonts w:ascii="Times New Roman" w:hAnsi="Times New Roman" w:cs="Times New Roman"/>
          <w:sz w:val="20"/>
          <w:szCs w:val="20"/>
        </w:rPr>
        <w:t xml:space="preserve">, B.J: </w:t>
      </w:r>
      <w:proofErr w:type="spellStart"/>
      <w:r w:rsidRPr="0030523E">
        <w:rPr>
          <w:rFonts w:ascii="Times New Roman" w:hAnsi="Times New Roman" w:cs="Times New Roman"/>
          <w:sz w:val="20"/>
          <w:szCs w:val="20"/>
        </w:rPr>
        <w:t>Marcinko</w:t>
      </w:r>
      <w:proofErr w:type="spellEnd"/>
      <w:r w:rsidRPr="0030523E">
        <w:rPr>
          <w:rFonts w:ascii="Times New Roman" w:hAnsi="Times New Roman" w:cs="Times New Roman"/>
          <w:sz w:val="20"/>
          <w:szCs w:val="20"/>
        </w:rPr>
        <w:t xml:space="preserve">, D. 2013, </w:t>
      </w:r>
      <w:r w:rsidRPr="0030523E">
        <w:rPr>
          <w:rFonts w:ascii="Times New Roman" w:hAnsi="Times New Roman" w:cs="Times New Roman"/>
          <w:i/>
          <w:iCs/>
          <w:sz w:val="20"/>
          <w:szCs w:val="20"/>
        </w:rPr>
        <w:t>2019 – Case report: Comorbidity of malignant forms of anorexia nervosa and narcissistic personality disorder</w:t>
      </w:r>
      <w:r w:rsidRPr="0030523E">
        <w:rPr>
          <w:rFonts w:ascii="Times New Roman" w:hAnsi="Times New Roman" w:cs="Times New Roman"/>
          <w:sz w:val="20"/>
          <w:szCs w:val="20"/>
        </w:rPr>
        <w:t xml:space="preserve">, Vol 28 </w:t>
      </w:r>
    </w:p>
    <w:p w14:paraId="45945D4D" w14:textId="77777777" w:rsidR="000D11ED" w:rsidRPr="0030523E" w:rsidRDefault="000D11ED" w:rsidP="000D11ED">
      <w:pPr>
        <w:spacing w:line="360" w:lineRule="auto"/>
        <w:rPr>
          <w:rFonts w:ascii="Times New Roman" w:hAnsi="Times New Roman" w:cs="Times New Roman"/>
          <w:sz w:val="20"/>
          <w:szCs w:val="20"/>
        </w:rPr>
      </w:pPr>
      <w:proofErr w:type="spellStart"/>
      <w:r w:rsidRPr="0030523E">
        <w:rPr>
          <w:rFonts w:ascii="Times New Roman" w:hAnsi="Times New Roman" w:cs="Times New Roman"/>
          <w:sz w:val="20"/>
          <w:szCs w:val="20"/>
        </w:rPr>
        <w:t>Zilcha</w:t>
      </w:r>
      <w:proofErr w:type="spellEnd"/>
      <w:r w:rsidRPr="0030523E">
        <w:rPr>
          <w:rFonts w:ascii="Times New Roman" w:hAnsi="Times New Roman" w:cs="Times New Roman"/>
          <w:sz w:val="20"/>
          <w:szCs w:val="20"/>
        </w:rPr>
        <w:t xml:space="preserve">-Mano, S; </w:t>
      </w:r>
      <w:proofErr w:type="spellStart"/>
      <w:r w:rsidRPr="0030523E">
        <w:rPr>
          <w:rFonts w:ascii="Times New Roman" w:hAnsi="Times New Roman" w:cs="Times New Roman"/>
          <w:sz w:val="20"/>
          <w:szCs w:val="20"/>
        </w:rPr>
        <w:t>Roose</w:t>
      </w:r>
      <w:proofErr w:type="spellEnd"/>
      <w:r w:rsidRPr="0030523E">
        <w:rPr>
          <w:rFonts w:ascii="Times New Roman" w:hAnsi="Times New Roman" w:cs="Times New Roman"/>
          <w:sz w:val="20"/>
          <w:szCs w:val="20"/>
        </w:rPr>
        <w:t xml:space="preserve">, S; Barber, J; Rutherford, B. 2015, </w:t>
      </w:r>
      <w:r w:rsidRPr="0030523E">
        <w:rPr>
          <w:rFonts w:ascii="Times New Roman" w:hAnsi="Times New Roman" w:cs="Times New Roman"/>
          <w:i/>
          <w:iCs/>
          <w:sz w:val="20"/>
          <w:szCs w:val="20"/>
        </w:rPr>
        <w:t>Therapeutic alliance in antidepressant treatment: Cause or effect of symptomatic levels?</w:t>
      </w:r>
      <w:r w:rsidRPr="0030523E">
        <w:rPr>
          <w:rFonts w:ascii="Times New Roman" w:hAnsi="Times New Roman" w:cs="Times New Roman"/>
          <w:sz w:val="20"/>
          <w:szCs w:val="20"/>
        </w:rPr>
        <w:t xml:space="preserve"> Psychotherapy and psychosomatics, Vol 83, </w:t>
      </w:r>
      <w:proofErr w:type="spellStart"/>
      <w:r w:rsidRPr="0030523E">
        <w:rPr>
          <w:rFonts w:ascii="Times New Roman" w:hAnsi="Times New Roman" w:cs="Times New Roman"/>
          <w:sz w:val="20"/>
          <w:szCs w:val="20"/>
        </w:rPr>
        <w:t>Iss</w:t>
      </w:r>
      <w:proofErr w:type="spellEnd"/>
      <w:r w:rsidRPr="0030523E">
        <w:rPr>
          <w:rFonts w:ascii="Times New Roman" w:hAnsi="Times New Roman" w:cs="Times New Roman"/>
          <w:sz w:val="20"/>
          <w:szCs w:val="20"/>
        </w:rPr>
        <w:t xml:space="preserve"> 3 </w:t>
      </w:r>
    </w:p>
    <w:p w14:paraId="6777F6FB" w14:textId="680B7C43" w:rsidR="006845FF" w:rsidRPr="0030523E" w:rsidRDefault="006845FF" w:rsidP="006845FF">
      <w:pPr>
        <w:spacing w:line="360" w:lineRule="auto"/>
        <w:rPr>
          <w:rFonts w:ascii="Times New Roman" w:hAnsi="Times New Roman" w:cs="Times New Roman"/>
          <w:sz w:val="20"/>
          <w:szCs w:val="20"/>
        </w:rPr>
      </w:pPr>
    </w:p>
    <w:p w14:paraId="637356E7" w14:textId="57966F1A" w:rsidR="006845FF" w:rsidRDefault="006845FF" w:rsidP="006845FF">
      <w:pPr>
        <w:spacing w:line="360" w:lineRule="auto"/>
        <w:rPr>
          <w:rFonts w:ascii="Times New Roman" w:hAnsi="Times New Roman" w:cs="Times New Roman"/>
          <w:sz w:val="24"/>
          <w:szCs w:val="24"/>
        </w:rPr>
      </w:pPr>
    </w:p>
    <w:p w14:paraId="4398EACC" w14:textId="4646C8D9" w:rsidR="006845FF" w:rsidRDefault="006845FF" w:rsidP="006845FF">
      <w:pPr>
        <w:spacing w:line="360" w:lineRule="auto"/>
        <w:rPr>
          <w:rFonts w:ascii="Times New Roman" w:hAnsi="Times New Roman" w:cs="Times New Roman"/>
          <w:sz w:val="24"/>
          <w:szCs w:val="24"/>
        </w:rPr>
      </w:pPr>
    </w:p>
    <w:p w14:paraId="012F6F19" w14:textId="60ACDE85" w:rsidR="006845FF" w:rsidRPr="006845FF" w:rsidRDefault="006845FF" w:rsidP="006845FF">
      <w:pPr>
        <w:spacing w:line="360" w:lineRule="auto"/>
        <w:rPr>
          <w:rFonts w:ascii="Times New Roman" w:hAnsi="Times New Roman" w:cs="Times New Roman"/>
          <w:sz w:val="24"/>
          <w:szCs w:val="24"/>
        </w:rPr>
      </w:pPr>
      <w:r w:rsidRPr="006845FF">
        <w:rPr>
          <w:rFonts w:ascii="Times New Roman" w:hAnsi="Times New Roman" w:cs="Times New Roman"/>
          <w:sz w:val="24"/>
          <w:szCs w:val="24"/>
        </w:rPr>
        <w:t xml:space="preserve"> </w:t>
      </w:r>
    </w:p>
    <w:p w14:paraId="0DA9C4D0" w14:textId="27BFA1D3" w:rsidR="006845FF" w:rsidRDefault="006845FF" w:rsidP="006845FF">
      <w:pPr>
        <w:spacing w:line="360" w:lineRule="auto"/>
        <w:rPr>
          <w:rFonts w:ascii="Times New Roman" w:hAnsi="Times New Roman" w:cs="Times New Roman"/>
          <w:sz w:val="24"/>
          <w:szCs w:val="24"/>
        </w:rPr>
      </w:pPr>
    </w:p>
    <w:p w14:paraId="16C47272" w14:textId="32A3A127" w:rsidR="006845FF" w:rsidRDefault="006845FF" w:rsidP="006845FF">
      <w:pPr>
        <w:spacing w:line="360" w:lineRule="auto"/>
        <w:rPr>
          <w:rFonts w:ascii="Times New Roman" w:hAnsi="Times New Roman" w:cs="Times New Roman"/>
          <w:sz w:val="24"/>
          <w:szCs w:val="24"/>
        </w:rPr>
      </w:pPr>
    </w:p>
    <w:p w14:paraId="2878C1D6" w14:textId="77777777" w:rsidR="00442BBB" w:rsidRPr="00BD50DB" w:rsidRDefault="00442BBB">
      <w:pPr>
        <w:spacing w:line="360" w:lineRule="auto"/>
        <w:rPr>
          <w:rFonts w:ascii="Times New Roman" w:hAnsi="Times New Roman" w:cs="Times New Roman"/>
          <w:sz w:val="24"/>
          <w:szCs w:val="24"/>
        </w:rPr>
      </w:pPr>
    </w:p>
    <w:sectPr w:rsidR="00442BBB" w:rsidRPr="00BD5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0DB"/>
    <w:rsid w:val="0002784C"/>
    <w:rsid w:val="00030271"/>
    <w:rsid w:val="00032D4C"/>
    <w:rsid w:val="00050FCB"/>
    <w:rsid w:val="00055845"/>
    <w:rsid w:val="00082639"/>
    <w:rsid w:val="000A1E23"/>
    <w:rsid w:val="000B2D08"/>
    <w:rsid w:val="000D11ED"/>
    <w:rsid w:val="000D382E"/>
    <w:rsid w:val="000D52D5"/>
    <w:rsid w:val="001037C1"/>
    <w:rsid w:val="001166A4"/>
    <w:rsid w:val="00120021"/>
    <w:rsid w:val="0013057D"/>
    <w:rsid w:val="00143C82"/>
    <w:rsid w:val="00146C74"/>
    <w:rsid w:val="001577A3"/>
    <w:rsid w:val="00197080"/>
    <w:rsid w:val="001A4EDF"/>
    <w:rsid w:val="001A6191"/>
    <w:rsid w:val="001A62DF"/>
    <w:rsid w:val="001E35DB"/>
    <w:rsid w:val="00216B82"/>
    <w:rsid w:val="002221FE"/>
    <w:rsid w:val="0022438E"/>
    <w:rsid w:val="00225D96"/>
    <w:rsid w:val="00230686"/>
    <w:rsid w:val="002800A9"/>
    <w:rsid w:val="00280EB9"/>
    <w:rsid w:val="002B377F"/>
    <w:rsid w:val="002E26A1"/>
    <w:rsid w:val="002E3882"/>
    <w:rsid w:val="002F01FC"/>
    <w:rsid w:val="002F7D7F"/>
    <w:rsid w:val="0030523E"/>
    <w:rsid w:val="00360BAC"/>
    <w:rsid w:val="00373B26"/>
    <w:rsid w:val="00383E5F"/>
    <w:rsid w:val="0039733B"/>
    <w:rsid w:val="003B499A"/>
    <w:rsid w:val="003B5F3C"/>
    <w:rsid w:val="003F586A"/>
    <w:rsid w:val="00431CEA"/>
    <w:rsid w:val="00442BBB"/>
    <w:rsid w:val="00443843"/>
    <w:rsid w:val="00472604"/>
    <w:rsid w:val="00474B70"/>
    <w:rsid w:val="00475A7E"/>
    <w:rsid w:val="004B120F"/>
    <w:rsid w:val="004B539A"/>
    <w:rsid w:val="004C6B20"/>
    <w:rsid w:val="00513A59"/>
    <w:rsid w:val="0051628B"/>
    <w:rsid w:val="00532DEB"/>
    <w:rsid w:val="00533A21"/>
    <w:rsid w:val="0057168C"/>
    <w:rsid w:val="00572E11"/>
    <w:rsid w:val="0059676B"/>
    <w:rsid w:val="005D691E"/>
    <w:rsid w:val="005E2A33"/>
    <w:rsid w:val="005E74B6"/>
    <w:rsid w:val="005F271E"/>
    <w:rsid w:val="005F561A"/>
    <w:rsid w:val="0061133D"/>
    <w:rsid w:val="006224E3"/>
    <w:rsid w:val="00666B54"/>
    <w:rsid w:val="00667737"/>
    <w:rsid w:val="00670CAF"/>
    <w:rsid w:val="006845FF"/>
    <w:rsid w:val="0068671D"/>
    <w:rsid w:val="006B147D"/>
    <w:rsid w:val="006B16D0"/>
    <w:rsid w:val="006C6D05"/>
    <w:rsid w:val="006E6A52"/>
    <w:rsid w:val="00731BEE"/>
    <w:rsid w:val="007420EB"/>
    <w:rsid w:val="00751710"/>
    <w:rsid w:val="007771FA"/>
    <w:rsid w:val="00783CCF"/>
    <w:rsid w:val="007845D3"/>
    <w:rsid w:val="007A56B5"/>
    <w:rsid w:val="007E49D5"/>
    <w:rsid w:val="007F794F"/>
    <w:rsid w:val="00822E66"/>
    <w:rsid w:val="00842FA0"/>
    <w:rsid w:val="008446E5"/>
    <w:rsid w:val="00870526"/>
    <w:rsid w:val="008743D2"/>
    <w:rsid w:val="00882528"/>
    <w:rsid w:val="00886649"/>
    <w:rsid w:val="008918E7"/>
    <w:rsid w:val="008A54CF"/>
    <w:rsid w:val="008B1140"/>
    <w:rsid w:val="008B7DFA"/>
    <w:rsid w:val="008C5358"/>
    <w:rsid w:val="008D11EC"/>
    <w:rsid w:val="008D2932"/>
    <w:rsid w:val="0092783A"/>
    <w:rsid w:val="00933B8C"/>
    <w:rsid w:val="00941CC3"/>
    <w:rsid w:val="00971B32"/>
    <w:rsid w:val="009A453E"/>
    <w:rsid w:val="009C4E5F"/>
    <w:rsid w:val="009D5F0C"/>
    <w:rsid w:val="009D7853"/>
    <w:rsid w:val="009E4EDF"/>
    <w:rsid w:val="00A37762"/>
    <w:rsid w:val="00A56F89"/>
    <w:rsid w:val="00A77D81"/>
    <w:rsid w:val="00AE3280"/>
    <w:rsid w:val="00B46EFB"/>
    <w:rsid w:val="00B51A09"/>
    <w:rsid w:val="00B62DAE"/>
    <w:rsid w:val="00B665CE"/>
    <w:rsid w:val="00B74A15"/>
    <w:rsid w:val="00B751BB"/>
    <w:rsid w:val="00B81B38"/>
    <w:rsid w:val="00BA5465"/>
    <w:rsid w:val="00BC40EC"/>
    <w:rsid w:val="00BC45DC"/>
    <w:rsid w:val="00BD50DB"/>
    <w:rsid w:val="00BF2C9A"/>
    <w:rsid w:val="00BF6F2D"/>
    <w:rsid w:val="00C0578F"/>
    <w:rsid w:val="00C066EF"/>
    <w:rsid w:val="00C11BB7"/>
    <w:rsid w:val="00C15794"/>
    <w:rsid w:val="00C45E70"/>
    <w:rsid w:val="00C66AAB"/>
    <w:rsid w:val="00C70CB4"/>
    <w:rsid w:val="00C71065"/>
    <w:rsid w:val="00C7619C"/>
    <w:rsid w:val="00C7639A"/>
    <w:rsid w:val="00C904E4"/>
    <w:rsid w:val="00CA1D63"/>
    <w:rsid w:val="00CB4C0D"/>
    <w:rsid w:val="00CE7F7D"/>
    <w:rsid w:val="00CF385A"/>
    <w:rsid w:val="00D22BB4"/>
    <w:rsid w:val="00D46337"/>
    <w:rsid w:val="00D84B77"/>
    <w:rsid w:val="00D861D8"/>
    <w:rsid w:val="00DA0BD8"/>
    <w:rsid w:val="00DC1D6B"/>
    <w:rsid w:val="00DE37A2"/>
    <w:rsid w:val="00DF3B6A"/>
    <w:rsid w:val="00E26F00"/>
    <w:rsid w:val="00E51334"/>
    <w:rsid w:val="00E60310"/>
    <w:rsid w:val="00E623EE"/>
    <w:rsid w:val="00E70A9C"/>
    <w:rsid w:val="00F0334F"/>
    <w:rsid w:val="00F0798E"/>
    <w:rsid w:val="00F20978"/>
    <w:rsid w:val="00F32602"/>
    <w:rsid w:val="00F92876"/>
    <w:rsid w:val="00FA2627"/>
    <w:rsid w:val="00FB4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F3704"/>
  <w15:chartTrackingRefBased/>
  <w15:docId w15:val="{763BF02C-8E34-44E8-BCAE-6ABDB9EFE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45FF"/>
    <w:rPr>
      <w:color w:val="0563C1" w:themeColor="hyperlink"/>
      <w:u w:val="single"/>
    </w:rPr>
  </w:style>
  <w:style w:type="character" w:styleId="UnresolvedMention">
    <w:name w:val="Unresolved Mention"/>
    <w:basedOn w:val="DefaultParagraphFont"/>
    <w:uiPriority w:val="99"/>
    <w:semiHidden/>
    <w:unhideWhenUsed/>
    <w:rsid w:val="006845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polaruk.org" TargetMode="External"/><Relationship Id="rId13" Type="http://schemas.openxmlformats.org/officeDocument/2006/relationships/hyperlink" Target="https://medlineplus.gov/ency/article/000934.htm" TargetMode="External"/><Relationship Id="rId18" Type="http://schemas.openxmlformats.org/officeDocument/2006/relationships/hyperlink" Target="https://www.nhs.uk/conditions/antidepressants/" TargetMode="External"/><Relationship Id="rId26" Type="http://schemas.openxmlformats.org/officeDocument/2006/relationships/hyperlink" Target="https://www.nhs.uk/medicines/fluoxetine-prozac/" TargetMode="External"/><Relationship Id="rId39" Type="http://schemas.openxmlformats.org/officeDocument/2006/relationships/hyperlink" Target="https://www.verywellmind.com/speaking-from-experience-lithium-378790" TargetMode="External"/><Relationship Id="rId3" Type="http://schemas.openxmlformats.org/officeDocument/2006/relationships/webSettings" Target="webSettings.xml"/><Relationship Id="rId21" Type="http://schemas.openxmlformats.org/officeDocument/2006/relationships/hyperlink" Target="https://www.nhs.uk/live-well/healthy-body/cocaine-get-help/" TargetMode="External"/><Relationship Id="rId34" Type="http://schemas.openxmlformats.org/officeDocument/2006/relationships/hyperlink" Target="https://www.nhsdirect.wales.nhs.uk" TargetMode="External"/><Relationship Id="rId42" Type="http://schemas.openxmlformats.org/officeDocument/2006/relationships/theme" Target="theme/theme1.xml"/><Relationship Id="rId7" Type="http://schemas.openxmlformats.org/officeDocument/2006/relationships/hyperlink" Target="https://www.beateatingdisorders.org.uk" TargetMode="External"/><Relationship Id="rId12" Type="http://schemas.openxmlformats.org/officeDocument/2006/relationships/hyperlink" Target="https://www.mayoclinic.org/diseases-conditions/narcissistic-personality-disorder/diagnosis-treatment/drc-20366690" TargetMode="External"/><Relationship Id="rId17" Type="http://schemas.openxmlformats.org/officeDocument/2006/relationships/hyperlink" Target="https://www.nhs.uk/conditions/anorexia/treatment/" TargetMode="External"/><Relationship Id="rId25" Type="http://schemas.openxmlformats.org/officeDocument/2006/relationships/hyperlink" Target="https://www.nhs.uk/medicines/duloxetine/" TargetMode="External"/><Relationship Id="rId33" Type="http://schemas.openxmlformats.org/officeDocument/2006/relationships/hyperlink" Target="https://www.nhs.uk/using-the-nhs/nhs-services/mental-health-services/how-to-access-mental-health-services/" TargetMode="External"/><Relationship Id="rId38" Type="http://schemas.openxmlformats.org/officeDocument/2006/relationships/hyperlink" Target="https://ukna.org" TargetMode="External"/><Relationship Id="rId2" Type="http://schemas.openxmlformats.org/officeDocument/2006/relationships/settings" Target="settings.xml"/><Relationship Id="rId16" Type="http://schemas.openxmlformats.org/officeDocument/2006/relationships/hyperlink" Target="https://www.mind.org.uk/information-support/types-of-mental-health-problems/personality-disorders/types-of-personality-disorder/#NarcissisticPersonalityDisorder" TargetMode="External"/><Relationship Id="rId20" Type="http://schemas.openxmlformats.org/officeDocument/2006/relationships/hyperlink" Target="https://www.nhs.uk/conditions/personality-disorder/" TargetMode="External"/><Relationship Id="rId29" Type="http://schemas.openxmlformats.org/officeDocument/2006/relationships/hyperlink" Target="https://www.nhs.uk/medicines/sodium-valproate/"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cp.co.uk/media/2045/bacp-competences-for-telephone-ecounselling.pdf" TargetMode="External"/><Relationship Id="rId11" Type="http://schemas.openxmlformats.org/officeDocument/2006/relationships/hyperlink" Target="https://www.helpguide.org/articles/mental-disorders/narcissistic-personality-disorder.htm" TargetMode="External"/><Relationship Id="rId24" Type="http://schemas.openxmlformats.org/officeDocument/2006/relationships/hyperlink" Target="https://www.nhs.uk/medicines/citalopram/" TargetMode="External"/><Relationship Id="rId32" Type="http://schemas.openxmlformats.org/officeDocument/2006/relationships/hyperlink" Target="https://www.nhs.uk/using-the-nhs/nhs-services/mental-health-services/dealing-with-a-mental-health-crisis-or-emergency/" TargetMode="External"/><Relationship Id="rId37" Type="http://schemas.openxmlformats.org/officeDocument/2006/relationships/hyperlink" Target="http://www.sane.org.uk/support" TargetMode="External"/><Relationship Id="rId40" Type="http://schemas.openxmlformats.org/officeDocument/2006/relationships/hyperlink" Target="https://www.verywellmind.com/what-is-narcissistic-personality-disorder-2795446" TargetMode="External"/><Relationship Id="rId5" Type="http://schemas.openxmlformats.org/officeDocument/2006/relationships/hyperlink" Target="https://www.apa.org/ptsd-guideline/patients-and-families/medication-or-therapy" TargetMode="External"/><Relationship Id="rId15" Type="http://schemas.openxmlformats.org/officeDocument/2006/relationships/hyperlink" Target="https://www.mind.org.uk" TargetMode="External"/><Relationship Id="rId23" Type="http://schemas.openxmlformats.org/officeDocument/2006/relationships/hyperlink" Target="https://www.nhs.uk/medicines/carbamazepine/" TargetMode="External"/><Relationship Id="rId28" Type="http://schemas.openxmlformats.org/officeDocument/2006/relationships/hyperlink" Target="https://www.nhs.uk/medicines/mirtazapine/" TargetMode="External"/><Relationship Id="rId36" Type="http://schemas.openxmlformats.org/officeDocument/2006/relationships/hyperlink" Target="https://www.sane.org/information-stories/facts-and-guides/narcissistic-personality-disorder" TargetMode="External"/><Relationship Id="rId10" Type="http://schemas.openxmlformats.org/officeDocument/2006/relationships/hyperlink" Target="https://www.england.nhs.uk/atlas_case_study/integrated-24-7-multi-agency-mental-health-first-response-service/" TargetMode="External"/><Relationship Id="rId19" Type="http://schemas.openxmlformats.org/officeDocument/2006/relationships/hyperlink" Target="https://www.nhs.uk/conditions/bipolar-disorder/treatment/" TargetMode="External"/><Relationship Id="rId31" Type="http://schemas.openxmlformats.org/officeDocument/2006/relationships/hyperlink" Target="https://www.nhs.uk/service-search/find-a-psychological-therapies-service/" TargetMode="External"/><Relationship Id="rId4" Type="http://schemas.openxmlformats.org/officeDocument/2006/relationships/hyperlink" Target="https://www.apa.org/monitor/2011/02/narcissism-dsm" TargetMode="External"/><Relationship Id="rId9" Type="http://schemas.openxmlformats.org/officeDocument/2006/relationships/hyperlink" Target="https://www.bipolaruk.org/contact-us" TargetMode="External"/><Relationship Id="rId14" Type="http://schemas.openxmlformats.org/officeDocument/2006/relationships/hyperlink" Target="https://www.mentalhelp.net/blogs/the-narcissist-versus-the-narcissistic-personality-disorder/" TargetMode="External"/><Relationship Id="rId22" Type="http://schemas.openxmlformats.org/officeDocument/2006/relationships/hyperlink" Target="https://www.nhs.uk/live-well/healthy-body/drug-addiction-getting-help/" TargetMode="External"/><Relationship Id="rId27" Type="http://schemas.openxmlformats.org/officeDocument/2006/relationships/hyperlink" Target="https://www.nhs.uk/medicines/lamotrigine/" TargetMode="External"/><Relationship Id="rId30" Type="http://schemas.openxmlformats.org/officeDocument/2006/relationships/hyperlink" Target="https://www.nhs.uk/medicines/venlafaxine/" TargetMode="External"/><Relationship Id="rId35" Type="http://schemas.openxmlformats.org/officeDocument/2006/relationships/hyperlink" Target="http://www.sane.org.uk/how_you_can_help/blogging/show_blog/15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14</Pages>
  <Words>5847</Words>
  <Characters>33329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30</cp:revision>
  <dcterms:created xsi:type="dcterms:W3CDTF">2020-03-02T21:43:00Z</dcterms:created>
  <dcterms:modified xsi:type="dcterms:W3CDTF">2020-03-02T23:16:00Z</dcterms:modified>
</cp:coreProperties>
</file>