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4382D82" wp14:paraId="01755AE7" wp14:textId="5FF2BAFF">
      <w:pPr>
        <w:pStyle w:val="Heading3"/>
        <w:spacing w:before="246" w:beforeAutospacing="off" w:after="246" w:afterAutospacing="off" w:line="300" w:lineRule="auto"/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Hypothetical Company: EcoTech Innovations</w:t>
      </w:r>
    </w:p>
    <w:p xmlns:wp14="http://schemas.microsoft.com/office/word/2010/wordml" w:rsidP="64382D82" wp14:paraId="0EAF40FC" wp14:textId="5937CC54">
      <w:pPr>
        <w:pStyle w:val="Heading4"/>
        <w:spacing w:before="279" w:beforeAutospacing="off" w:after="279" w:afterAutospacing="off" w:line="300" w:lineRule="auto"/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Company Overview:</w:t>
      </w:r>
    </w:p>
    <w:p xmlns:wp14="http://schemas.microsoft.com/office/word/2010/wordml" w:rsidP="64382D82" wp14:paraId="2AA0BA43" wp14:textId="0E8F8A1B">
      <w:pPr>
        <w:spacing w:before="210" w:beforeAutospacing="off" w:after="210" w:afterAutospacing="off" w:line="300" w:lineRule="auto"/>
      </w:pP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EcoTech Innovations is a mid-sized technology company specializing in the development and production of eco-friendly consumer electronics. Founded in 2015, the company is headquartered in London, UK, and has a global presence with offices in Europe, North America, and Asia. EcoTech Innovations is committed to sustainability and innovation, aiming to reduce the environmental impact of electronic devices while providing high-quality products to consumers.</w:t>
      </w:r>
    </w:p>
    <w:p xmlns:wp14="http://schemas.microsoft.com/office/word/2010/wordml" w:rsidP="64382D82" wp14:paraId="4FC149D4" wp14:textId="40AA9548">
      <w:pPr>
        <w:pStyle w:val="Heading4"/>
        <w:spacing w:before="279" w:beforeAutospacing="off" w:after="279" w:afterAutospacing="off" w:line="300" w:lineRule="auto"/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Mission Statement:</w:t>
      </w:r>
    </w:p>
    <w:p xmlns:wp14="http://schemas.microsoft.com/office/word/2010/wordml" w:rsidP="64382D82" wp14:paraId="571228C7" wp14:textId="784E4B71">
      <w:pPr>
        <w:spacing w:before="210" w:beforeAutospacing="off" w:after="210" w:afterAutospacing="off" w:line="300" w:lineRule="auto"/>
      </w:pP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"To create innovative, eco-friendly technology solutions that enhance the lives of our customers while protecting the planet."</w:t>
      </w:r>
    </w:p>
    <w:p xmlns:wp14="http://schemas.microsoft.com/office/word/2010/wordml" w:rsidP="64382D82" wp14:paraId="3BCE3FA5" wp14:textId="776B69C0">
      <w:pPr>
        <w:pStyle w:val="Heading4"/>
        <w:spacing w:before="279" w:beforeAutospacing="off" w:after="279" w:afterAutospacing="off" w:line="300" w:lineRule="auto"/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Core Values:</w:t>
      </w:r>
    </w:p>
    <w:p xmlns:wp14="http://schemas.microsoft.com/office/word/2010/wordml" w:rsidP="64382D82" wp14:paraId="38F79D9E" wp14:textId="4565122B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Sustainability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Prioritizing environmentally responsible practices in all aspects of the business.</w:t>
      </w:r>
    </w:p>
    <w:p xmlns:wp14="http://schemas.microsoft.com/office/word/2010/wordml" w:rsidP="64382D82" wp14:paraId="0B7D1725" wp14:textId="085816E9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Innovation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Continuously developing cutting-edge technology that meets the needs of a changing world.</w:t>
      </w:r>
    </w:p>
    <w:p xmlns:wp14="http://schemas.microsoft.com/office/word/2010/wordml" w:rsidP="64382D82" wp14:paraId="7D064ACA" wp14:textId="62B88355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Integrity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Operating with transparency, honesty, and ethical principles.</w:t>
      </w:r>
    </w:p>
    <w:p xmlns:wp14="http://schemas.microsoft.com/office/word/2010/wordml" w:rsidP="64382D82" wp14:paraId="656A89A6" wp14:textId="12412C6C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Community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Supporting and engaging with local and global communities to drive positive change.</w:t>
      </w:r>
    </w:p>
    <w:p xmlns:wp14="http://schemas.microsoft.com/office/word/2010/wordml" w:rsidP="64382D82" wp14:paraId="08F8D9CD" wp14:textId="00BC7531">
      <w:pPr>
        <w:pStyle w:val="Heading4"/>
        <w:spacing w:before="279" w:beforeAutospacing="off" w:after="279" w:afterAutospacing="off" w:line="300" w:lineRule="auto"/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Product Line:</w:t>
      </w:r>
    </w:p>
    <w:p xmlns:wp14="http://schemas.microsoft.com/office/word/2010/wordml" w:rsidP="64382D82" wp14:paraId="399206C4" wp14:textId="2941592A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EcoSmart Phones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Smartphones made from recycled materials with energy-efficient components.</w:t>
      </w:r>
    </w:p>
    <w:p xmlns:wp14="http://schemas.microsoft.com/office/word/2010/wordml" w:rsidP="64382D82" wp14:paraId="0BDED2FC" wp14:textId="118AB9C7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GreenLaptops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Laptops designed for low power consumption and long-lasting performance.</w:t>
      </w:r>
    </w:p>
    <w:p xmlns:wp14="http://schemas.microsoft.com/office/word/2010/wordml" w:rsidP="64382D82" wp14:paraId="338E459D" wp14:textId="698EC2D1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SolarChargers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Portable solar-powered chargers for various electronic devices.</w:t>
      </w:r>
    </w:p>
    <w:p xmlns:wp14="http://schemas.microsoft.com/office/word/2010/wordml" w:rsidP="64382D82" wp14:paraId="381EF7D1" wp14:textId="7305BC5E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EcoAccessories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A range of accessories, including biodegradable phone cases and energy-saving power banks.</w:t>
      </w:r>
    </w:p>
    <w:p xmlns:wp14="http://schemas.microsoft.com/office/word/2010/wordml" w:rsidP="64382D82" wp14:paraId="3566C4C9" wp14:textId="11DCABCB">
      <w:pPr>
        <w:pStyle w:val="Heading4"/>
        <w:spacing w:before="279" w:beforeAutospacing="off" w:after="279" w:afterAutospacing="off" w:line="300" w:lineRule="auto"/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Target Market:</w:t>
      </w:r>
    </w:p>
    <w:p xmlns:wp14="http://schemas.microsoft.com/office/word/2010/wordml" w:rsidP="64382D82" wp14:paraId="7A88DC1A" wp14:textId="3CF84C56">
      <w:pPr>
        <w:spacing w:before="210" w:beforeAutospacing="off" w:after="210" w:afterAutospacing="off" w:line="300" w:lineRule="auto"/>
      </w:pP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EcoTech Innovations targets environmentally conscious consumers who value sustainability and innovation. The company's products appeal to tech-savvy individuals, businesses, and educational institutions looking for eco-friendly technology solutions.</w:t>
      </w:r>
    </w:p>
    <w:p xmlns:wp14="http://schemas.microsoft.com/office/word/2010/wordml" w:rsidP="64382D82" wp14:paraId="7C419DBB" wp14:textId="2599B7B1">
      <w:pPr>
        <w:pStyle w:val="Heading4"/>
        <w:spacing w:before="279" w:beforeAutospacing="off" w:after="279" w:afterAutospacing="off" w:line="300" w:lineRule="auto"/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CSR Focus Areas:</w:t>
      </w:r>
    </w:p>
    <w:p xmlns:wp14="http://schemas.microsoft.com/office/word/2010/wordml" w:rsidP="64382D82" wp14:paraId="37188791" wp14:textId="06DF004A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Environmental Sustainability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Reducing carbon footprint, using recycled materials, and promoting energy efficiency.</w:t>
      </w:r>
    </w:p>
    <w:p xmlns:wp14="http://schemas.microsoft.com/office/word/2010/wordml" w:rsidP="64382D82" wp14:paraId="09066DCD" wp14:textId="415C9DD8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Community Engagement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Supporting local communities through educational programs and charitable initiatives.</w:t>
      </w:r>
    </w:p>
    <w:p xmlns:wp14="http://schemas.microsoft.com/office/word/2010/wordml" w:rsidP="64382D82" wp14:paraId="4B283AB8" wp14:textId="6ED63061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Ethical Supply Chain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Ensuring fair labor practices and responsible sourcing of materials.</w:t>
      </w:r>
    </w:p>
    <w:p xmlns:wp14="http://schemas.microsoft.com/office/word/2010/wordml" w:rsidP="64382D82" wp14:paraId="4B5622CA" wp14:textId="735D6079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4382D82" w:rsidR="3E5E4E2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Employee Well-being</w:t>
      </w:r>
      <w:r w:rsidRPr="64382D82" w:rsidR="3E5E4E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: Providing a supportive and inclusive work environment with opportunities for professional growth.</w:t>
      </w:r>
    </w:p>
    <w:p xmlns:wp14="http://schemas.microsoft.com/office/word/2010/wordml" wp14:paraId="5E5787A5" wp14:textId="7E49DC04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b6d73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34065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c60b0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F10976"/>
    <w:rsid w:val="3E5E4E2C"/>
    <w:rsid w:val="48F10976"/>
    <w:rsid w:val="64382D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10976"/>
  <w15:chartTrackingRefBased/>
  <w15:docId w15:val="{0ABEE77F-DE38-40E3-8BA8-4631F00F98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4382D8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a093db888ef42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James</dc:creator>
  <keywords/>
  <dc:description/>
  <lastModifiedBy>Laura James</lastModifiedBy>
  <revision>2</revision>
  <dcterms:created xsi:type="dcterms:W3CDTF">2025-02-04T11:26:29.0876563Z</dcterms:created>
  <dcterms:modified xsi:type="dcterms:W3CDTF">2025-02-04T11:27:10.3862676Z</dcterms:modified>
</coreProperties>
</file>