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79"/>
        <w:gridCol w:w="1169"/>
        <w:gridCol w:w="776"/>
        <w:gridCol w:w="697"/>
        <w:gridCol w:w="1289"/>
        <w:gridCol w:w="2684"/>
        <w:gridCol w:w="848"/>
        <w:gridCol w:w="2441"/>
        <w:gridCol w:w="954"/>
        <w:gridCol w:w="954"/>
        <w:gridCol w:w="957"/>
      </w:tblGrid>
      <w:tr w:rsidR="00FE26B5" w14:paraId="37017535" w14:textId="77777777" w:rsidTr="008A576F">
        <w:tc>
          <w:tcPr>
            <w:tcW w:w="842" w:type="pct"/>
            <w:gridSpan w:val="2"/>
            <w:shd w:val="clear" w:color="auto" w:fill="D6E3BC" w:themeFill="accent3" w:themeFillTint="66"/>
          </w:tcPr>
          <w:p w14:paraId="43838A8B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990" w:type="pct"/>
            <w:gridSpan w:val="3"/>
          </w:tcPr>
          <w:p w14:paraId="2866D92E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962" w:type="pct"/>
            <w:shd w:val="clear" w:color="auto" w:fill="D6E3BC" w:themeFill="accent3" w:themeFillTint="66"/>
          </w:tcPr>
          <w:p w14:paraId="0CA675A8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2206" w:type="pct"/>
            <w:gridSpan w:val="5"/>
          </w:tcPr>
          <w:p w14:paraId="68FC6D7E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293446A8" w14:textId="77777777" w:rsidTr="008A576F">
        <w:tc>
          <w:tcPr>
            <w:tcW w:w="842" w:type="pct"/>
            <w:gridSpan w:val="2"/>
            <w:shd w:val="clear" w:color="auto" w:fill="D6E3BC" w:themeFill="accent3" w:themeFillTint="66"/>
          </w:tcPr>
          <w:p w14:paraId="4DFA4473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990" w:type="pct"/>
            <w:gridSpan w:val="3"/>
          </w:tcPr>
          <w:p w14:paraId="1520D396" w14:textId="038EAF25" w:rsidR="008150DF" w:rsidRDefault="00160887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962" w:type="pct"/>
            <w:shd w:val="clear" w:color="auto" w:fill="D6E3BC" w:themeFill="accent3" w:themeFillTint="66"/>
          </w:tcPr>
          <w:p w14:paraId="2761D2DF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2206" w:type="pct"/>
            <w:gridSpan w:val="5"/>
          </w:tcPr>
          <w:p w14:paraId="6EE38362" w14:textId="170EF6FB" w:rsidR="008150DF" w:rsidRDefault="00160887" w:rsidP="008150DF">
            <w:pPr>
              <w:spacing w:before="120" w:after="120"/>
              <w:jc w:val="left"/>
            </w:pPr>
            <w:r>
              <w:t>Who Am I? – Exploring Professional Identity</w:t>
            </w:r>
          </w:p>
        </w:tc>
      </w:tr>
      <w:tr w:rsidR="008150DF" w14:paraId="5349A057" w14:textId="77777777" w:rsidTr="00160887">
        <w:tc>
          <w:tcPr>
            <w:tcW w:w="1120" w:type="pct"/>
            <w:gridSpan w:val="3"/>
            <w:shd w:val="clear" w:color="auto" w:fill="D6E3BC" w:themeFill="accent3" w:themeFillTint="66"/>
          </w:tcPr>
          <w:p w14:paraId="55875ED7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3880" w:type="pct"/>
            <w:gridSpan w:val="8"/>
          </w:tcPr>
          <w:p w14:paraId="454E46B5" w14:textId="77777777" w:rsidR="00F21F32" w:rsidRDefault="00F21F32" w:rsidP="00F21F32">
            <w:pPr>
              <w:spacing w:after="120"/>
              <w:jc w:val="left"/>
            </w:pPr>
          </w:p>
          <w:p w14:paraId="66FB571B" w14:textId="77777777" w:rsidR="008150DF" w:rsidRDefault="008150DF" w:rsidP="00CD2F70">
            <w:pPr>
              <w:spacing w:after="120"/>
              <w:jc w:val="left"/>
            </w:pPr>
          </w:p>
        </w:tc>
      </w:tr>
      <w:tr w:rsidR="00454402" w14:paraId="725563AE" w14:textId="77777777" w:rsidTr="008A576F">
        <w:tc>
          <w:tcPr>
            <w:tcW w:w="423" w:type="pct"/>
            <w:shd w:val="clear" w:color="auto" w:fill="D6E3BC" w:themeFill="accent3" w:themeFillTint="66"/>
          </w:tcPr>
          <w:p w14:paraId="4A991B45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3550" w:type="pct"/>
            <w:gridSpan w:val="7"/>
            <w:shd w:val="clear" w:color="auto" w:fill="D6E3BC" w:themeFill="accent3" w:themeFillTint="66"/>
          </w:tcPr>
          <w:p w14:paraId="204D0E40" w14:textId="77777777" w:rsid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  <w:p w14:paraId="6EB814F5" w14:textId="7C78597A" w:rsidR="00672F91" w:rsidRPr="00454402" w:rsidRDefault="00672F91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Evaluating Potential CPD Activities</w:t>
            </w:r>
          </w:p>
        </w:tc>
        <w:tc>
          <w:tcPr>
            <w:tcW w:w="342" w:type="pct"/>
            <w:shd w:val="clear" w:color="auto" w:fill="D6E3BC" w:themeFill="accent3" w:themeFillTint="66"/>
          </w:tcPr>
          <w:p w14:paraId="2708F49D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342" w:type="pct"/>
            <w:shd w:val="clear" w:color="auto" w:fill="D6E3BC" w:themeFill="accent3" w:themeFillTint="66"/>
          </w:tcPr>
          <w:p w14:paraId="1D9CFD62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343" w:type="pct"/>
            <w:shd w:val="clear" w:color="auto" w:fill="D6E3BC" w:themeFill="accent3" w:themeFillTint="66"/>
          </w:tcPr>
          <w:p w14:paraId="2AB163FB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340DC52B" w14:textId="77777777" w:rsidTr="008A576F">
        <w:tc>
          <w:tcPr>
            <w:tcW w:w="423" w:type="pct"/>
          </w:tcPr>
          <w:p w14:paraId="50DDFFB3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3550" w:type="pct"/>
            <w:gridSpan w:val="7"/>
          </w:tcPr>
          <w:p w14:paraId="53CB8419" w14:textId="5E9F6120" w:rsidR="00454402" w:rsidRDefault="008A576F" w:rsidP="008A576F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 xml:space="preserve">For each of the Continuous Professional Development (CPD) activities evaluate the </w:t>
            </w:r>
            <w:r w:rsidR="00040B18">
              <w:t xml:space="preserve">potential </w:t>
            </w:r>
            <w:r>
              <w:t xml:space="preserve">advantages and </w:t>
            </w:r>
            <w:r w:rsidR="00040B18">
              <w:t xml:space="preserve">potential </w:t>
            </w:r>
            <w:r>
              <w:t>disadvantages.</w:t>
            </w:r>
          </w:p>
          <w:p w14:paraId="6FA748AC" w14:textId="358E9769" w:rsidR="008A576F" w:rsidRPr="00454402" w:rsidRDefault="008A576F" w:rsidP="008A576F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>
              <w:t xml:space="preserve">If you research sources of information to assist your evaluation </w:t>
            </w:r>
            <w:r>
              <w:rPr>
                <w:b/>
                <w:bCs/>
              </w:rPr>
              <w:t>remember to cite your source.</w:t>
            </w:r>
          </w:p>
        </w:tc>
        <w:tc>
          <w:tcPr>
            <w:tcW w:w="342" w:type="pct"/>
          </w:tcPr>
          <w:p w14:paraId="7F9BD5BB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342" w:type="pct"/>
          </w:tcPr>
          <w:p w14:paraId="186372D4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343" w:type="pct"/>
          </w:tcPr>
          <w:p w14:paraId="3A38E74A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8A576F" w14:paraId="532A250A" w14:textId="77777777" w:rsidTr="00EC6CF7">
        <w:trPr>
          <w:trHeight w:val="623"/>
        </w:trPr>
        <w:tc>
          <w:tcPr>
            <w:tcW w:w="1370" w:type="pct"/>
            <w:gridSpan w:val="4"/>
            <w:shd w:val="clear" w:color="auto" w:fill="D6E3BC" w:themeFill="accent3" w:themeFillTint="66"/>
          </w:tcPr>
          <w:p w14:paraId="6CB346E2" w14:textId="2C4998D4" w:rsidR="008A576F" w:rsidRPr="008A576F" w:rsidRDefault="008A576F" w:rsidP="008A576F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CPD Activity</w:t>
            </w:r>
          </w:p>
        </w:tc>
        <w:tc>
          <w:tcPr>
            <w:tcW w:w="1728" w:type="pct"/>
            <w:gridSpan w:val="3"/>
            <w:shd w:val="clear" w:color="auto" w:fill="D6E3BC" w:themeFill="accent3" w:themeFillTint="66"/>
          </w:tcPr>
          <w:p w14:paraId="34B34F9A" w14:textId="06A42D66" w:rsidR="008A576F" w:rsidRPr="008A576F" w:rsidRDefault="00040B18" w:rsidP="008A576F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Potential </w:t>
            </w:r>
            <w:r w:rsidR="008A576F">
              <w:rPr>
                <w:b/>
                <w:bCs/>
              </w:rPr>
              <w:t>Advantages</w:t>
            </w:r>
          </w:p>
        </w:tc>
        <w:tc>
          <w:tcPr>
            <w:tcW w:w="1902" w:type="pct"/>
            <w:gridSpan w:val="4"/>
            <w:shd w:val="clear" w:color="auto" w:fill="D6E3BC" w:themeFill="accent3" w:themeFillTint="66"/>
          </w:tcPr>
          <w:p w14:paraId="0F51E0CF" w14:textId="110D5A43" w:rsidR="008A576F" w:rsidRPr="008A576F" w:rsidRDefault="00040B18" w:rsidP="008A576F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Potential </w:t>
            </w:r>
            <w:r w:rsidR="008A576F">
              <w:rPr>
                <w:b/>
                <w:bCs/>
              </w:rPr>
              <w:t>Disadvantages</w:t>
            </w:r>
          </w:p>
        </w:tc>
      </w:tr>
      <w:tr w:rsidR="008A576F" w14:paraId="69C34AE1" w14:textId="77777777" w:rsidTr="00EC6CF7">
        <w:trPr>
          <w:trHeight w:val="622"/>
        </w:trPr>
        <w:tc>
          <w:tcPr>
            <w:tcW w:w="1370" w:type="pct"/>
            <w:gridSpan w:val="4"/>
            <w:shd w:val="clear" w:color="auto" w:fill="D6E3BC" w:themeFill="accent3" w:themeFillTint="66"/>
            <w:vAlign w:val="center"/>
          </w:tcPr>
          <w:p w14:paraId="656399BF" w14:textId="0F8EEE24" w:rsidR="008A576F" w:rsidRDefault="008A576F" w:rsidP="00EC6CF7">
            <w:pPr>
              <w:spacing w:before="120" w:after="120"/>
              <w:jc w:val="left"/>
            </w:pPr>
            <w:r w:rsidRPr="00EC6CF7">
              <w:rPr>
                <w:b/>
                <w:bCs/>
              </w:rPr>
              <w:t>Training workshops:</w:t>
            </w:r>
            <w:r w:rsidRPr="008A576F">
              <w:t xml:space="preserve"> Short sessions to build specific skills or knowledge.</w:t>
            </w:r>
          </w:p>
        </w:tc>
        <w:tc>
          <w:tcPr>
            <w:tcW w:w="1728" w:type="pct"/>
            <w:gridSpan w:val="3"/>
          </w:tcPr>
          <w:p w14:paraId="03488124" w14:textId="77777777" w:rsidR="008A576F" w:rsidRDefault="008A576F" w:rsidP="008A576F">
            <w:pPr>
              <w:spacing w:before="120" w:after="120"/>
              <w:jc w:val="left"/>
            </w:pPr>
          </w:p>
          <w:p w14:paraId="6E145331" w14:textId="77777777" w:rsidR="008A576F" w:rsidRDefault="008A576F" w:rsidP="008A576F">
            <w:pPr>
              <w:spacing w:before="120" w:after="120"/>
              <w:jc w:val="left"/>
            </w:pPr>
          </w:p>
          <w:p w14:paraId="70FF58BE" w14:textId="77777777" w:rsidR="00040B18" w:rsidRDefault="00040B18" w:rsidP="008A576F">
            <w:pPr>
              <w:spacing w:before="120" w:after="120"/>
              <w:jc w:val="left"/>
            </w:pPr>
          </w:p>
          <w:p w14:paraId="390E18DE" w14:textId="77777777" w:rsidR="008A576F" w:rsidRDefault="008A576F" w:rsidP="008A576F">
            <w:pPr>
              <w:spacing w:before="120" w:after="120"/>
              <w:jc w:val="left"/>
            </w:pPr>
          </w:p>
        </w:tc>
        <w:tc>
          <w:tcPr>
            <w:tcW w:w="1902" w:type="pct"/>
            <w:gridSpan w:val="4"/>
          </w:tcPr>
          <w:p w14:paraId="49B617FE" w14:textId="65B82B57" w:rsidR="008A576F" w:rsidRDefault="008A576F" w:rsidP="008A576F">
            <w:pPr>
              <w:spacing w:before="120" w:after="120"/>
              <w:jc w:val="left"/>
            </w:pPr>
          </w:p>
        </w:tc>
      </w:tr>
      <w:tr w:rsidR="008A576F" w14:paraId="340129ED" w14:textId="77777777" w:rsidTr="00EC6CF7">
        <w:trPr>
          <w:trHeight w:val="622"/>
        </w:trPr>
        <w:tc>
          <w:tcPr>
            <w:tcW w:w="1370" w:type="pct"/>
            <w:gridSpan w:val="4"/>
            <w:shd w:val="clear" w:color="auto" w:fill="D6E3BC" w:themeFill="accent3" w:themeFillTint="66"/>
            <w:vAlign w:val="center"/>
          </w:tcPr>
          <w:p w14:paraId="6EB4E9B6" w14:textId="62340A52" w:rsidR="008A576F" w:rsidRDefault="008A576F" w:rsidP="00EC6CF7">
            <w:pPr>
              <w:spacing w:before="120" w:after="120"/>
              <w:jc w:val="left"/>
            </w:pPr>
            <w:r w:rsidRPr="00EC6CF7">
              <w:rPr>
                <w:b/>
                <w:bCs/>
              </w:rPr>
              <w:t>Online courses:</w:t>
            </w:r>
            <w:r w:rsidRPr="008A576F">
              <w:t xml:space="preserve"> Structured learning completed at your own pace.</w:t>
            </w:r>
          </w:p>
        </w:tc>
        <w:tc>
          <w:tcPr>
            <w:tcW w:w="1728" w:type="pct"/>
            <w:gridSpan w:val="3"/>
          </w:tcPr>
          <w:p w14:paraId="2E067D03" w14:textId="77777777" w:rsidR="008A576F" w:rsidRDefault="008A576F" w:rsidP="00A83AE9">
            <w:pPr>
              <w:spacing w:before="120" w:after="120"/>
              <w:jc w:val="left"/>
            </w:pPr>
          </w:p>
          <w:p w14:paraId="14A65711" w14:textId="77777777" w:rsidR="008A576F" w:rsidRDefault="008A576F" w:rsidP="00A83AE9">
            <w:pPr>
              <w:spacing w:before="120" w:after="120"/>
              <w:jc w:val="left"/>
            </w:pPr>
          </w:p>
          <w:p w14:paraId="025A74CF" w14:textId="77777777" w:rsidR="00040B18" w:rsidRDefault="00040B18" w:rsidP="00A83AE9">
            <w:pPr>
              <w:spacing w:before="120" w:after="120"/>
              <w:jc w:val="left"/>
            </w:pPr>
          </w:p>
          <w:p w14:paraId="2D76D00C" w14:textId="77777777" w:rsidR="008A576F" w:rsidRDefault="008A576F" w:rsidP="00A83AE9">
            <w:pPr>
              <w:spacing w:before="120" w:after="120"/>
              <w:jc w:val="left"/>
            </w:pPr>
          </w:p>
        </w:tc>
        <w:tc>
          <w:tcPr>
            <w:tcW w:w="1902" w:type="pct"/>
            <w:gridSpan w:val="4"/>
          </w:tcPr>
          <w:p w14:paraId="4218299C" w14:textId="77777777" w:rsidR="008A576F" w:rsidRDefault="008A576F" w:rsidP="00A83AE9">
            <w:pPr>
              <w:spacing w:before="120" w:after="120"/>
              <w:jc w:val="left"/>
            </w:pPr>
          </w:p>
        </w:tc>
      </w:tr>
    </w:tbl>
    <w:p w14:paraId="633FD88D" w14:textId="77777777" w:rsidR="00040B18" w:rsidRDefault="00040B18"/>
    <w:p w14:paraId="35E5DC01" w14:textId="15319C15" w:rsidR="003B173E" w:rsidRDefault="00040B18" w:rsidP="003B173E">
      <w:pPr>
        <w:jc w:val="right"/>
      </w:pPr>
      <w:r>
        <w:t>Continued on</w:t>
      </w:r>
      <w:r w:rsidR="003B173E">
        <w:t xml:space="preserve"> next page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822"/>
        <w:gridCol w:w="4820"/>
        <w:gridCol w:w="5306"/>
      </w:tblGrid>
      <w:tr w:rsidR="003B173E" w:rsidRPr="008A576F" w14:paraId="24A0294E" w14:textId="77777777" w:rsidTr="003B173E">
        <w:trPr>
          <w:trHeight w:val="623"/>
        </w:trPr>
        <w:tc>
          <w:tcPr>
            <w:tcW w:w="1370" w:type="pct"/>
            <w:shd w:val="clear" w:color="auto" w:fill="D6E3BC" w:themeFill="accent3" w:themeFillTint="66"/>
          </w:tcPr>
          <w:p w14:paraId="6301A59A" w14:textId="77777777" w:rsidR="003B173E" w:rsidRPr="008A576F" w:rsidRDefault="003B173E" w:rsidP="00A83AE9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CPD Activity</w:t>
            </w:r>
          </w:p>
        </w:tc>
        <w:tc>
          <w:tcPr>
            <w:tcW w:w="1728" w:type="pct"/>
            <w:shd w:val="clear" w:color="auto" w:fill="D6E3BC" w:themeFill="accent3" w:themeFillTint="66"/>
          </w:tcPr>
          <w:p w14:paraId="513AE5E7" w14:textId="77777777" w:rsidR="003B173E" w:rsidRPr="008A576F" w:rsidRDefault="003B173E" w:rsidP="00A83AE9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Advantages</w:t>
            </w:r>
          </w:p>
        </w:tc>
        <w:tc>
          <w:tcPr>
            <w:tcW w:w="1902" w:type="pct"/>
            <w:shd w:val="clear" w:color="auto" w:fill="D6E3BC" w:themeFill="accent3" w:themeFillTint="66"/>
          </w:tcPr>
          <w:p w14:paraId="5B92AA67" w14:textId="77777777" w:rsidR="003B173E" w:rsidRPr="008A576F" w:rsidRDefault="003B173E" w:rsidP="00A83AE9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Disadvantages</w:t>
            </w:r>
          </w:p>
        </w:tc>
      </w:tr>
      <w:tr w:rsidR="008A576F" w14:paraId="0710841F" w14:textId="77777777" w:rsidTr="00EC6CF7">
        <w:trPr>
          <w:trHeight w:val="622"/>
        </w:trPr>
        <w:tc>
          <w:tcPr>
            <w:tcW w:w="1370" w:type="pct"/>
            <w:shd w:val="clear" w:color="auto" w:fill="D6E3BC" w:themeFill="accent3" w:themeFillTint="66"/>
            <w:vAlign w:val="center"/>
          </w:tcPr>
          <w:p w14:paraId="3524BDC0" w14:textId="2E60189A" w:rsidR="008A576F" w:rsidRDefault="00EC6CF7" w:rsidP="00EC6CF7">
            <w:pPr>
              <w:spacing w:before="120" w:after="120"/>
              <w:jc w:val="left"/>
            </w:pPr>
            <w:r w:rsidRPr="00EC6CF7">
              <w:rPr>
                <w:b/>
                <w:bCs/>
              </w:rPr>
              <w:t>Webinars:</w:t>
            </w:r>
            <w:r w:rsidRPr="00EC6CF7">
              <w:t xml:space="preserve"> Live expert-led discussions on key topics.</w:t>
            </w:r>
          </w:p>
        </w:tc>
        <w:tc>
          <w:tcPr>
            <w:tcW w:w="1728" w:type="pct"/>
          </w:tcPr>
          <w:p w14:paraId="0CEA8037" w14:textId="77777777" w:rsidR="008A576F" w:rsidRDefault="008A576F" w:rsidP="00A83AE9">
            <w:pPr>
              <w:spacing w:before="120" w:after="120"/>
              <w:jc w:val="left"/>
            </w:pPr>
          </w:p>
          <w:p w14:paraId="541290AC" w14:textId="77777777" w:rsidR="00EC6CF7" w:rsidRDefault="00EC6CF7" w:rsidP="00A83AE9">
            <w:pPr>
              <w:spacing w:before="120" w:after="120"/>
              <w:jc w:val="left"/>
            </w:pPr>
          </w:p>
          <w:p w14:paraId="5F512A25" w14:textId="77777777" w:rsidR="00040B18" w:rsidRDefault="00040B18" w:rsidP="00A83AE9">
            <w:pPr>
              <w:spacing w:before="120" w:after="120"/>
              <w:jc w:val="left"/>
            </w:pPr>
          </w:p>
          <w:p w14:paraId="5D9044B1" w14:textId="77777777" w:rsidR="00EC6CF7" w:rsidRDefault="00EC6CF7" w:rsidP="00A83AE9">
            <w:pPr>
              <w:spacing w:before="120" w:after="120"/>
              <w:jc w:val="left"/>
            </w:pPr>
          </w:p>
        </w:tc>
        <w:tc>
          <w:tcPr>
            <w:tcW w:w="1902" w:type="pct"/>
          </w:tcPr>
          <w:p w14:paraId="02A82142" w14:textId="77777777" w:rsidR="008A576F" w:rsidRDefault="008A576F" w:rsidP="00A83AE9">
            <w:pPr>
              <w:spacing w:before="120" w:after="120"/>
              <w:jc w:val="left"/>
            </w:pPr>
          </w:p>
        </w:tc>
      </w:tr>
      <w:tr w:rsidR="003B173E" w14:paraId="48BFA6E9" w14:textId="77777777" w:rsidTr="003B173E">
        <w:trPr>
          <w:trHeight w:val="622"/>
        </w:trPr>
        <w:tc>
          <w:tcPr>
            <w:tcW w:w="1370" w:type="pct"/>
            <w:shd w:val="clear" w:color="auto" w:fill="D6E3BC" w:themeFill="accent3" w:themeFillTint="66"/>
            <w:vAlign w:val="center"/>
          </w:tcPr>
          <w:p w14:paraId="52E3953F" w14:textId="77777777" w:rsidR="003B173E" w:rsidRDefault="003B173E" w:rsidP="003B173E">
            <w:pPr>
              <w:spacing w:before="120" w:after="120"/>
              <w:jc w:val="left"/>
            </w:pPr>
            <w:r w:rsidRPr="00EC6CF7">
              <w:rPr>
                <w:b/>
                <w:bCs/>
              </w:rPr>
              <w:t>Professional reading:</w:t>
            </w:r>
            <w:r w:rsidRPr="00EC6CF7">
              <w:t xml:space="preserve"> Books, journals, and articles to stay informed.</w:t>
            </w:r>
          </w:p>
        </w:tc>
        <w:tc>
          <w:tcPr>
            <w:tcW w:w="1728" w:type="pct"/>
          </w:tcPr>
          <w:p w14:paraId="7FE16581" w14:textId="77777777" w:rsidR="003B173E" w:rsidRDefault="003B173E" w:rsidP="00A83AE9">
            <w:pPr>
              <w:spacing w:before="120" w:after="120"/>
              <w:jc w:val="left"/>
            </w:pPr>
          </w:p>
          <w:p w14:paraId="04FFFAFB" w14:textId="77777777" w:rsidR="003B173E" w:rsidRDefault="003B173E" w:rsidP="00A83AE9">
            <w:pPr>
              <w:spacing w:before="120" w:after="120"/>
              <w:jc w:val="left"/>
            </w:pPr>
          </w:p>
          <w:p w14:paraId="6B4C1F0F" w14:textId="77777777" w:rsidR="003B173E" w:rsidRDefault="003B173E" w:rsidP="00A83AE9">
            <w:pPr>
              <w:spacing w:before="120" w:after="120"/>
              <w:jc w:val="left"/>
            </w:pPr>
          </w:p>
          <w:p w14:paraId="62508546" w14:textId="77777777" w:rsidR="003B173E" w:rsidRDefault="003B173E" w:rsidP="00A83AE9">
            <w:pPr>
              <w:spacing w:before="120" w:after="120"/>
              <w:jc w:val="left"/>
            </w:pPr>
          </w:p>
        </w:tc>
        <w:tc>
          <w:tcPr>
            <w:tcW w:w="1902" w:type="pct"/>
          </w:tcPr>
          <w:p w14:paraId="4615ADF7" w14:textId="77777777" w:rsidR="003B173E" w:rsidRDefault="003B173E" w:rsidP="00A83AE9">
            <w:pPr>
              <w:spacing w:before="120" w:after="120"/>
              <w:jc w:val="left"/>
            </w:pPr>
          </w:p>
        </w:tc>
      </w:tr>
      <w:tr w:rsidR="003B173E" w14:paraId="5E350874" w14:textId="77777777" w:rsidTr="003B173E">
        <w:trPr>
          <w:trHeight w:val="622"/>
        </w:trPr>
        <w:tc>
          <w:tcPr>
            <w:tcW w:w="1370" w:type="pct"/>
            <w:shd w:val="clear" w:color="auto" w:fill="D6E3BC" w:themeFill="accent3" w:themeFillTint="66"/>
            <w:vAlign w:val="center"/>
          </w:tcPr>
          <w:p w14:paraId="7B730BBD" w14:textId="77777777" w:rsidR="003B173E" w:rsidRDefault="003B173E" w:rsidP="003B173E">
            <w:pPr>
              <w:spacing w:before="120" w:after="120"/>
              <w:jc w:val="left"/>
            </w:pPr>
            <w:r w:rsidRPr="00040B18">
              <w:rPr>
                <w:b/>
                <w:bCs/>
              </w:rPr>
              <w:t>Peer observation:</w:t>
            </w:r>
            <w:r w:rsidRPr="00040B18">
              <w:t xml:space="preserve"> Watching colleagues to reflect on best practices.</w:t>
            </w:r>
          </w:p>
        </w:tc>
        <w:tc>
          <w:tcPr>
            <w:tcW w:w="1728" w:type="pct"/>
          </w:tcPr>
          <w:p w14:paraId="07963C5D" w14:textId="77777777" w:rsidR="003B173E" w:rsidRDefault="003B173E" w:rsidP="00A83AE9">
            <w:pPr>
              <w:spacing w:before="120" w:after="120"/>
              <w:jc w:val="left"/>
            </w:pPr>
          </w:p>
          <w:p w14:paraId="29966213" w14:textId="77777777" w:rsidR="003B173E" w:rsidRDefault="003B173E" w:rsidP="00A83AE9">
            <w:pPr>
              <w:spacing w:before="120" w:after="120"/>
              <w:jc w:val="left"/>
            </w:pPr>
          </w:p>
          <w:p w14:paraId="093D45C7" w14:textId="77777777" w:rsidR="003B173E" w:rsidRDefault="003B173E" w:rsidP="00A83AE9">
            <w:pPr>
              <w:spacing w:before="120" w:after="120"/>
              <w:jc w:val="left"/>
            </w:pPr>
          </w:p>
          <w:p w14:paraId="0EAA92BA" w14:textId="77777777" w:rsidR="003B173E" w:rsidRDefault="003B173E" w:rsidP="00A83AE9">
            <w:pPr>
              <w:spacing w:before="120" w:after="120"/>
              <w:jc w:val="left"/>
            </w:pPr>
          </w:p>
        </w:tc>
        <w:tc>
          <w:tcPr>
            <w:tcW w:w="1902" w:type="pct"/>
          </w:tcPr>
          <w:p w14:paraId="40CB9C39" w14:textId="77777777" w:rsidR="003B173E" w:rsidRDefault="003B173E" w:rsidP="00A83AE9">
            <w:pPr>
              <w:spacing w:before="120" w:after="120"/>
              <w:jc w:val="left"/>
            </w:pPr>
          </w:p>
        </w:tc>
      </w:tr>
      <w:tr w:rsidR="003B173E" w14:paraId="6A0F3315" w14:textId="77777777" w:rsidTr="003B173E">
        <w:trPr>
          <w:trHeight w:val="622"/>
        </w:trPr>
        <w:tc>
          <w:tcPr>
            <w:tcW w:w="1370" w:type="pct"/>
            <w:shd w:val="clear" w:color="auto" w:fill="D6E3BC" w:themeFill="accent3" w:themeFillTint="66"/>
            <w:vAlign w:val="center"/>
          </w:tcPr>
          <w:p w14:paraId="33922A80" w14:textId="77777777" w:rsidR="003B173E" w:rsidRDefault="003B173E" w:rsidP="003B173E">
            <w:pPr>
              <w:spacing w:before="120" w:after="120"/>
              <w:jc w:val="left"/>
            </w:pPr>
            <w:r w:rsidRPr="00040B18">
              <w:rPr>
                <w:b/>
                <w:bCs/>
                <w:lang w:val="en-US"/>
              </w:rPr>
              <w:t>Mentoring:</w:t>
            </w:r>
            <w:r w:rsidRPr="00040B18">
              <w:rPr>
                <w:lang w:val="en-US"/>
              </w:rPr>
              <w:t xml:space="preserve"> Guidance from more experienced professionals.</w:t>
            </w:r>
            <w:r w:rsidRPr="00040B18">
              <w:t> </w:t>
            </w:r>
          </w:p>
        </w:tc>
        <w:tc>
          <w:tcPr>
            <w:tcW w:w="1728" w:type="pct"/>
          </w:tcPr>
          <w:p w14:paraId="09753A9C" w14:textId="77777777" w:rsidR="003B173E" w:rsidRDefault="003B173E" w:rsidP="00A83AE9">
            <w:pPr>
              <w:spacing w:before="120" w:after="120"/>
              <w:jc w:val="left"/>
            </w:pPr>
          </w:p>
          <w:p w14:paraId="7156186F" w14:textId="77777777" w:rsidR="003B173E" w:rsidRDefault="003B173E" w:rsidP="00A83AE9">
            <w:pPr>
              <w:spacing w:before="120" w:after="120"/>
              <w:jc w:val="left"/>
            </w:pPr>
          </w:p>
          <w:p w14:paraId="0EF44926" w14:textId="77777777" w:rsidR="003B173E" w:rsidRDefault="003B173E" w:rsidP="00A83AE9">
            <w:pPr>
              <w:spacing w:before="120" w:after="120"/>
              <w:jc w:val="left"/>
            </w:pPr>
          </w:p>
          <w:p w14:paraId="4CA6DCCB" w14:textId="77777777" w:rsidR="003B173E" w:rsidRDefault="003B173E" w:rsidP="00A83AE9">
            <w:pPr>
              <w:spacing w:before="120" w:after="120"/>
              <w:jc w:val="left"/>
            </w:pPr>
          </w:p>
        </w:tc>
        <w:tc>
          <w:tcPr>
            <w:tcW w:w="1902" w:type="pct"/>
          </w:tcPr>
          <w:p w14:paraId="3871351C" w14:textId="77777777" w:rsidR="003B173E" w:rsidRDefault="003B173E" w:rsidP="00A83AE9">
            <w:pPr>
              <w:spacing w:before="120" w:after="120"/>
              <w:jc w:val="left"/>
            </w:pPr>
          </w:p>
        </w:tc>
      </w:tr>
    </w:tbl>
    <w:p w14:paraId="09748F46" w14:textId="77777777" w:rsidR="00EC6CF7" w:rsidRDefault="00EC6CF7" w:rsidP="003B173E"/>
    <w:p w14:paraId="54CB8C00" w14:textId="77777777" w:rsidR="003B173E" w:rsidRDefault="003B173E" w:rsidP="00EC6CF7">
      <w:pPr>
        <w:jc w:val="right"/>
      </w:pPr>
    </w:p>
    <w:p w14:paraId="303899FD" w14:textId="7C6F31BF" w:rsidR="003B173E" w:rsidRDefault="003B173E" w:rsidP="003B173E">
      <w:pPr>
        <w:jc w:val="right"/>
      </w:pPr>
      <w:r>
        <w:t>Continued on next page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823"/>
        <w:gridCol w:w="4819"/>
        <w:gridCol w:w="5306"/>
      </w:tblGrid>
      <w:tr w:rsidR="003B173E" w:rsidRPr="008A576F" w14:paraId="4581554C" w14:textId="77777777" w:rsidTr="003B173E">
        <w:trPr>
          <w:trHeight w:val="623"/>
        </w:trPr>
        <w:tc>
          <w:tcPr>
            <w:tcW w:w="1370" w:type="pct"/>
            <w:shd w:val="clear" w:color="auto" w:fill="D6E3BC" w:themeFill="accent3" w:themeFillTint="66"/>
          </w:tcPr>
          <w:p w14:paraId="18DF7C92" w14:textId="77777777" w:rsidR="003B173E" w:rsidRPr="008A576F" w:rsidRDefault="003B173E" w:rsidP="00A83AE9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CPD Activity</w:t>
            </w:r>
          </w:p>
        </w:tc>
        <w:tc>
          <w:tcPr>
            <w:tcW w:w="1727" w:type="pct"/>
            <w:shd w:val="clear" w:color="auto" w:fill="D6E3BC" w:themeFill="accent3" w:themeFillTint="66"/>
          </w:tcPr>
          <w:p w14:paraId="50BAA576" w14:textId="77777777" w:rsidR="003B173E" w:rsidRPr="008A576F" w:rsidRDefault="003B173E" w:rsidP="00A83AE9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Advantages</w:t>
            </w:r>
          </w:p>
        </w:tc>
        <w:tc>
          <w:tcPr>
            <w:tcW w:w="1902" w:type="pct"/>
            <w:shd w:val="clear" w:color="auto" w:fill="D6E3BC" w:themeFill="accent3" w:themeFillTint="66"/>
          </w:tcPr>
          <w:p w14:paraId="236A7117" w14:textId="77777777" w:rsidR="003B173E" w:rsidRPr="008A576F" w:rsidRDefault="003B173E" w:rsidP="00A83AE9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Disadvantages</w:t>
            </w:r>
          </w:p>
        </w:tc>
      </w:tr>
      <w:tr w:rsidR="00EC6CF7" w14:paraId="75BE3FB7" w14:textId="77777777" w:rsidTr="00EC6CF7">
        <w:trPr>
          <w:trHeight w:val="622"/>
        </w:trPr>
        <w:tc>
          <w:tcPr>
            <w:tcW w:w="1370" w:type="pct"/>
            <w:shd w:val="clear" w:color="auto" w:fill="D6E3BC" w:themeFill="accent3" w:themeFillTint="66"/>
            <w:vAlign w:val="center"/>
          </w:tcPr>
          <w:p w14:paraId="7E1340C0" w14:textId="735C4605" w:rsidR="00EC6CF7" w:rsidRDefault="00040B18" w:rsidP="00040B18">
            <w:pPr>
              <w:spacing w:before="120" w:after="120"/>
              <w:jc w:val="left"/>
            </w:pPr>
            <w:r w:rsidRPr="00040B18">
              <w:rPr>
                <w:b/>
                <w:bCs/>
                <w:lang w:val="en-US"/>
              </w:rPr>
              <w:t>Coaching sessions:</w:t>
            </w:r>
            <w:r w:rsidRPr="00040B18">
              <w:rPr>
                <w:lang w:val="en-US"/>
              </w:rPr>
              <w:t xml:space="preserve"> Focused </w:t>
            </w:r>
            <w:r>
              <w:rPr>
                <w:lang w:val="en-US"/>
              </w:rPr>
              <w:t xml:space="preserve">1-2-1 </w:t>
            </w:r>
            <w:r w:rsidRPr="00040B18">
              <w:rPr>
                <w:lang w:val="en-US"/>
              </w:rPr>
              <w:t>support to improve performance.</w:t>
            </w:r>
            <w:r w:rsidRPr="00040B18">
              <w:t> </w:t>
            </w:r>
          </w:p>
        </w:tc>
        <w:tc>
          <w:tcPr>
            <w:tcW w:w="1727" w:type="pct"/>
          </w:tcPr>
          <w:p w14:paraId="66290D83" w14:textId="77777777" w:rsidR="00EC6CF7" w:rsidRDefault="00EC6CF7" w:rsidP="00A83AE9">
            <w:pPr>
              <w:spacing w:before="120" w:after="120"/>
              <w:jc w:val="left"/>
            </w:pPr>
          </w:p>
          <w:p w14:paraId="00A40A44" w14:textId="77777777" w:rsidR="00040B18" w:rsidRDefault="00040B18" w:rsidP="00A83AE9">
            <w:pPr>
              <w:spacing w:before="120" w:after="120"/>
              <w:jc w:val="left"/>
            </w:pPr>
          </w:p>
          <w:p w14:paraId="4E323F21" w14:textId="77777777" w:rsidR="00040B18" w:rsidRDefault="00040B18" w:rsidP="00A83AE9">
            <w:pPr>
              <w:spacing w:before="120" w:after="120"/>
              <w:jc w:val="left"/>
            </w:pPr>
          </w:p>
          <w:p w14:paraId="43A7F11F" w14:textId="77777777" w:rsidR="00040B18" w:rsidRDefault="00040B18" w:rsidP="00A83AE9">
            <w:pPr>
              <w:spacing w:before="120" w:after="120"/>
              <w:jc w:val="left"/>
            </w:pPr>
          </w:p>
        </w:tc>
        <w:tc>
          <w:tcPr>
            <w:tcW w:w="1902" w:type="pct"/>
          </w:tcPr>
          <w:p w14:paraId="1CDA1758" w14:textId="77777777" w:rsidR="00EC6CF7" w:rsidRDefault="00EC6CF7" w:rsidP="00A83AE9">
            <w:pPr>
              <w:spacing w:before="120" w:after="120"/>
              <w:jc w:val="left"/>
            </w:pPr>
          </w:p>
        </w:tc>
      </w:tr>
      <w:tr w:rsidR="00EC6CF7" w14:paraId="61F9DEEE" w14:textId="77777777" w:rsidTr="00EC6CF7">
        <w:trPr>
          <w:trHeight w:val="622"/>
        </w:trPr>
        <w:tc>
          <w:tcPr>
            <w:tcW w:w="1370" w:type="pct"/>
            <w:shd w:val="clear" w:color="auto" w:fill="D6E3BC" w:themeFill="accent3" w:themeFillTint="66"/>
            <w:vAlign w:val="center"/>
          </w:tcPr>
          <w:p w14:paraId="1E9F4AE4" w14:textId="40D1BBBE" w:rsidR="00EC6CF7" w:rsidRDefault="00040B18" w:rsidP="00040B18">
            <w:pPr>
              <w:spacing w:before="120" w:after="120"/>
              <w:jc w:val="left"/>
            </w:pPr>
            <w:r w:rsidRPr="00040B18">
              <w:rPr>
                <w:b/>
                <w:bCs/>
                <w:lang w:val="en-US"/>
              </w:rPr>
              <w:t xml:space="preserve">Conferences: </w:t>
            </w:r>
            <w:r w:rsidRPr="00040B18">
              <w:rPr>
                <w:lang w:val="en-US"/>
              </w:rPr>
              <w:t>Events to explore new trends and network.</w:t>
            </w:r>
            <w:r w:rsidRPr="00040B18">
              <w:t> </w:t>
            </w:r>
          </w:p>
        </w:tc>
        <w:tc>
          <w:tcPr>
            <w:tcW w:w="1727" w:type="pct"/>
          </w:tcPr>
          <w:p w14:paraId="02CD446E" w14:textId="77777777" w:rsidR="00EC6CF7" w:rsidRDefault="00EC6CF7" w:rsidP="00A83AE9">
            <w:pPr>
              <w:spacing w:before="120" w:after="120"/>
              <w:jc w:val="left"/>
            </w:pPr>
          </w:p>
          <w:p w14:paraId="14DB3FC2" w14:textId="77777777" w:rsidR="00040B18" w:rsidRDefault="00040B18" w:rsidP="00A83AE9">
            <w:pPr>
              <w:spacing w:before="120" w:after="120"/>
              <w:jc w:val="left"/>
            </w:pPr>
          </w:p>
          <w:p w14:paraId="4535442C" w14:textId="77777777" w:rsidR="00040B18" w:rsidRDefault="00040B18" w:rsidP="00A83AE9">
            <w:pPr>
              <w:spacing w:before="120" w:after="120"/>
              <w:jc w:val="left"/>
            </w:pPr>
          </w:p>
          <w:p w14:paraId="6008C699" w14:textId="77777777" w:rsidR="00040B18" w:rsidRDefault="00040B18" w:rsidP="00A83AE9">
            <w:pPr>
              <w:spacing w:before="120" w:after="120"/>
              <w:jc w:val="left"/>
            </w:pPr>
          </w:p>
        </w:tc>
        <w:tc>
          <w:tcPr>
            <w:tcW w:w="1902" w:type="pct"/>
          </w:tcPr>
          <w:p w14:paraId="4BB7B725" w14:textId="77777777" w:rsidR="00EC6CF7" w:rsidRDefault="00EC6CF7" w:rsidP="00A83AE9">
            <w:pPr>
              <w:spacing w:before="120" w:after="120"/>
              <w:jc w:val="left"/>
            </w:pPr>
          </w:p>
        </w:tc>
      </w:tr>
      <w:tr w:rsidR="003B173E" w14:paraId="52BFE308" w14:textId="77777777" w:rsidTr="003B173E">
        <w:trPr>
          <w:trHeight w:val="622"/>
        </w:trPr>
        <w:tc>
          <w:tcPr>
            <w:tcW w:w="1370" w:type="pct"/>
            <w:shd w:val="clear" w:color="auto" w:fill="D6E3BC" w:themeFill="accent3" w:themeFillTint="66"/>
            <w:vAlign w:val="center"/>
          </w:tcPr>
          <w:p w14:paraId="3B0140C1" w14:textId="77777777" w:rsidR="003B173E" w:rsidRDefault="003B173E" w:rsidP="003B173E">
            <w:pPr>
              <w:spacing w:before="120" w:after="120"/>
              <w:jc w:val="left"/>
            </w:pPr>
            <w:r w:rsidRPr="00040B18">
              <w:rPr>
                <w:b/>
                <w:bCs/>
                <w:lang w:val="en-US"/>
              </w:rPr>
              <w:t>Action research:</w:t>
            </w:r>
            <w:r w:rsidRPr="00040B18">
              <w:rPr>
                <w:lang w:val="en-US"/>
              </w:rPr>
              <w:t xml:space="preserve"> </w:t>
            </w:r>
            <w:r>
              <w:rPr>
                <w:lang w:val="en-US"/>
              </w:rPr>
              <w:t>Using theory to investigate</w:t>
            </w:r>
            <w:r w:rsidRPr="00040B18">
              <w:rPr>
                <w:lang w:val="en-US"/>
              </w:rPr>
              <w:t xml:space="preserve"> your own practice to improve outcomes.</w:t>
            </w:r>
            <w:r w:rsidRPr="00040B18">
              <w:t> </w:t>
            </w:r>
          </w:p>
        </w:tc>
        <w:tc>
          <w:tcPr>
            <w:tcW w:w="1727" w:type="pct"/>
          </w:tcPr>
          <w:p w14:paraId="3A1DED14" w14:textId="77777777" w:rsidR="003B173E" w:rsidRDefault="003B173E" w:rsidP="00A83AE9">
            <w:pPr>
              <w:spacing w:before="120" w:after="120"/>
              <w:jc w:val="left"/>
            </w:pPr>
          </w:p>
          <w:p w14:paraId="291CDE40" w14:textId="77777777" w:rsidR="003B173E" w:rsidRDefault="003B173E" w:rsidP="00A83AE9">
            <w:pPr>
              <w:spacing w:before="120" w:after="120"/>
              <w:jc w:val="left"/>
            </w:pPr>
          </w:p>
          <w:p w14:paraId="538709C0" w14:textId="77777777" w:rsidR="003B173E" w:rsidRDefault="003B173E" w:rsidP="00A83AE9">
            <w:pPr>
              <w:spacing w:before="120" w:after="120"/>
              <w:jc w:val="left"/>
            </w:pPr>
          </w:p>
          <w:p w14:paraId="7E8DF60B" w14:textId="77777777" w:rsidR="003B173E" w:rsidRDefault="003B173E" w:rsidP="00A83AE9">
            <w:pPr>
              <w:spacing w:before="120" w:after="120"/>
              <w:jc w:val="left"/>
            </w:pPr>
          </w:p>
        </w:tc>
        <w:tc>
          <w:tcPr>
            <w:tcW w:w="1902" w:type="pct"/>
          </w:tcPr>
          <w:p w14:paraId="27250865" w14:textId="77777777" w:rsidR="003B173E" w:rsidRDefault="003B173E" w:rsidP="00A83AE9">
            <w:pPr>
              <w:spacing w:before="120" w:after="120"/>
              <w:jc w:val="left"/>
            </w:pPr>
          </w:p>
        </w:tc>
      </w:tr>
      <w:tr w:rsidR="003B173E" w14:paraId="0A0021D8" w14:textId="77777777" w:rsidTr="003B173E">
        <w:trPr>
          <w:trHeight w:val="622"/>
        </w:trPr>
        <w:tc>
          <w:tcPr>
            <w:tcW w:w="1370" w:type="pct"/>
            <w:shd w:val="clear" w:color="auto" w:fill="D6E3BC" w:themeFill="accent3" w:themeFillTint="66"/>
            <w:vAlign w:val="center"/>
          </w:tcPr>
          <w:p w14:paraId="267589AB" w14:textId="77777777" w:rsidR="003B173E" w:rsidRDefault="003B173E" w:rsidP="003B173E">
            <w:pPr>
              <w:spacing w:before="120" w:after="120"/>
              <w:jc w:val="left"/>
            </w:pPr>
            <w:r w:rsidRPr="00040B18">
              <w:rPr>
                <w:b/>
                <w:bCs/>
                <w:lang w:val="en-US"/>
              </w:rPr>
              <w:t>Reflective journaling:</w:t>
            </w:r>
            <w:r w:rsidRPr="00040B18">
              <w:rPr>
                <w:lang w:val="en-US"/>
              </w:rPr>
              <w:t xml:space="preserve"> Recording thoughts to support continuous improvement.</w:t>
            </w:r>
            <w:r w:rsidRPr="00040B18">
              <w:t> </w:t>
            </w:r>
          </w:p>
        </w:tc>
        <w:tc>
          <w:tcPr>
            <w:tcW w:w="1727" w:type="pct"/>
          </w:tcPr>
          <w:p w14:paraId="062F1DD8" w14:textId="77777777" w:rsidR="003B173E" w:rsidRDefault="003B173E" w:rsidP="00A83AE9">
            <w:pPr>
              <w:spacing w:before="120" w:after="120"/>
              <w:jc w:val="left"/>
            </w:pPr>
          </w:p>
          <w:p w14:paraId="5898AE33" w14:textId="77777777" w:rsidR="003B173E" w:rsidRDefault="003B173E" w:rsidP="00A83AE9">
            <w:pPr>
              <w:spacing w:before="120" w:after="120"/>
              <w:jc w:val="left"/>
            </w:pPr>
          </w:p>
          <w:p w14:paraId="745FC659" w14:textId="77777777" w:rsidR="003B173E" w:rsidRDefault="003B173E" w:rsidP="00A83AE9">
            <w:pPr>
              <w:spacing w:before="120" w:after="120"/>
              <w:jc w:val="left"/>
            </w:pPr>
          </w:p>
          <w:p w14:paraId="19492CC9" w14:textId="77777777" w:rsidR="003B173E" w:rsidRDefault="003B173E" w:rsidP="00A83AE9">
            <w:pPr>
              <w:spacing w:before="120" w:after="120"/>
              <w:jc w:val="left"/>
            </w:pPr>
          </w:p>
        </w:tc>
        <w:tc>
          <w:tcPr>
            <w:tcW w:w="1902" w:type="pct"/>
          </w:tcPr>
          <w:p w14:paraId="2747D697" w14:textId="77777777" w:rsidR="003B173E" w:rsidRDefault="003B173E" w:rsidP="00A83AE9">
            <w:pPr>
              <w:spacing w:before="120" w:after="120"/>
              <w:jc w:val="left"/>
            </w:pPr>
          </w:p>
        </w:tc>
      </w:tr>
    </w:tbl>
    <w:p w14:paraId="278517AA" w14:textId="77777777" w:rsidR="00040B18" w:rsidRDefault="00040B18"/>
    <w:p w14:paraId="17BCD936" w14:textId="77777777" w:rsidR="00040B18" w:rsidRDefault="00040B18"/>
    <w:p w14:paraId="74D8DE07" w14:textId="2B0D53CA" w:rsidR="003B173E" w:rsidRDefault="003B173E" w:rsidP="003B173E">
      <w:pPr>
        <w:jc w:val="right"/>
      </w:pPr>
      <w:r>
        <w:t>Continued on next page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823"/>
        <w:gridCol w:w="4819"/>
        <w:gridCol w:w="5306"/>
      </w:tblGrid>
      <w:tr w:rsidR="00040B18" w:rsidRPr="008A576F" w14:paraId="1365EFE0" w14:textId="77777777" w:rsidTr="00040B18">
        <w:trPr>
          <w:trHeight w:val="623"/>
        </w:trPr>
        <w:tc>
          <w:tcPr>
            <w:tcW w:w="1370" w:type="pct"/>
            <w:shd w:val="clear" w:color="auto" w:fill="D6E3BC" w:themeFill="accent3" w:themeFillTint="66"/>
          </w:tcPr>
          <w:p w14:paraId="19CC8923" w14:textId="77777777" w:rsidR="00040B18" w:rsidRPr="008A576F" w:rsidRDefault="00040B18" w:rsidP="00A83AE9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CPD Activity</w:t>
            </w:r>
          </w:p>
        </w:tc>
        <w:tc>
          <w:tcPr>
            <w:tcW w:w="1727" w:type="pct"/>
            <w:shd w:val="clear" w:color="auto" w:fill="D6E3BC" w:themeFill="accent3" w:themeFillTint="66"/>
          </w:tcPr>
          <w:p w14:paraId="56B5C8A6" w14:textId="77777777" w:rsidR="00040B18" w:rsidRPr="008A576F" w:rsidRDefault="00040B18" w:rsidP="00A83AE9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Advantages</w:t>
            </w:r>
          </w:p>
        </w:tc>
        <w:tc>
          <w:tcPr>
            <w:tcW w:w="1902" w:type="pct"/>
            <w:shd w:val="clear" w:color="auto" w:fill="D6E3BC" w:themeFill="accent3" w:themeFillTint="66"/>
          </w:tcPr>
          <w:p w14:paraId="16DF6658" w14:textId="77777777" w:rsidR="00040B18" w:rsidRPr="008A576F" w:rsidRDefault="00040B18" w:rsidP="00A83AE9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Disadvantages</w:t>
            </w:r>
          </w:p>
        </w:tc>
      </w:tr>
      <w:tr w:rsidR="00EC6CF7" w14:paraId="32C508FB" w14:textId="77777777" w:rsidTr="00040B18">
        <w:trPr>
          <w:trHeight w:val="622"/>
        </w:trPr>
        <w:tc>
          <w:tcPr>
            <w:tcW w:w="1370" w:type="pct"/>
            <w:shd w:val="clear" w:color="auto" w:fill="D6E3BC" w:themeFill="accent3" w:themeFillTint="66"/>
            <w:vAlign w:val="center"/>
          </w:tcPr>
          <w:p w14:paraId="34F76D3F" w14:textId="2FD2E526" w:rsidR="00EC6CF7" w:rsidRDefault="00040B18" w:rsidP="00040B18">
            <w:pPr>
              <w:spacing w:before="120" w:after="120"/>
              <w:jc w:val="left"/>
            </w:pPr>
            <w:r w:rsidRPr="00040B18">
              <w:rPr>
                <w:b/>
                <w:bCs/>
              </w:rPr>
              <w:t>Networking:</w:t>
            </w:r>
            <w:r w:rsidRPr="00040B18">
              <w:t xml:space="preserve"> Connecting with others to share ideas and experiences</w:t>
            </w:r>
            <w:r>
              <w:t xml:space="preserve"> (e.g. on LinkedIn)</w:t>
            </w:r>
          </w:p>
        </w:tc>
        <w:tc>
          <w:tcPr>
            <w:tcW w:w="1727" w:type="pct"/>
          </w:tcPr>
          <w:p w14:paraId="48FD6A99" w14:textId="77777777" w:rsidR="00EC6CF7" w:rsidRDefault="00EC6CF7" w:rsidP="00A83AE9">
            <w:pPr>
              <w:spacing w:before="120" w:after="120"/>
              <w:jc w:val="left"/>
            </w:pPr>
          </w:p>
          <w:p w14:paraId="44649473" w14:textId="77777777" w:rsidR="00040B18" w:rsidRDefault="00040B18" w:rsidP="00A83AE9">
            <w:pPr>
              <w:spacing w:before="120" w:after="120"/>
              <w:jc w:val="left"/>
            </w:pPr>
          </w:p>
          <w:p w14:paraId="39406CD0" w14:textId="77777777" w:rsidR="00040B18" w:rsidRDefault="00040B18" w:rsidP="00A83AE9">
            <w:pPr>
              <w:spacing w:before="120" w:after="120"/>
              <w:jc w:val="left"/>
            </w:pPr>
          </w:p>
          <w:p w14:paraId="1326EB39" w14:textId="77777777" w:rsidR="00040B18" w:rsidRDefault="00040B18" w:rsidP="00A83AE9">
            <w:pPr>
              <w:spacing w:before="120" w:after="120"/>
              <w:jc w:val="left"/>
            </w:pPr>
          </w:p>
        </w:tc>
        <w:tc>
          <w:tcPr>
            <w:tcW w:w="1902" w:type="pct"/>
          </w:tcPr>
          <w:p w14:paraId="571A9B4F" w14:textId="77777777" w:rsidR="00EC6CF7" w:rsidRDefault="00EC6CF7" w:rsidP="00A83AE9">
            <w:pPr>
              <w:spacing w:before="120" w:after="120"/>
              <w:jc w:val="left"/>
            </w:pPr>
          </w:p>
        </w:tc>
      </w:tr>
      <w:tr w:rsidR="00EC6CF7" w14:paraId="3F6374DB" w14:textId="77777777" w:rsidTr="00040B18">
        <w:trPr>
          <w:trHeight w:val="622"/>
        </w:trPr>
        <w:tc>
          <w:tcPr>
            <w:tcW w:w="1370" w:type="pct"/>
            <w:shd w:val="clear" w:color="auto" w:fill="D6E3BC" w:themeFill="accent3" w:themeFillTint="66"/>
            <w:vAlign w:val="center"/>
          </w:tcPr>
          <w:p w14:paraId="4BF65282" w14:textId="196C9E2F" w:rsidR="00EC6CF7" w:rsidRDefault="00040B18" w:rsidP="00040B18">
            <w:pPr>
              <w:spacing w:before="120" w:after="120"/>
              <w:jc w:val="left"/>
            </w:pPr>
            <w:r w:rsidRPr="00040B18">
              <w:rPr>
                <w:b/>
                <w:bCs/>
              </w:rPr>
              <w:t>Professional memberships:</w:t>
            </w:r>
            <w:r w:rsidRPr="00040B18">
              <w:t xml:space="preserve"> Joining bodies for resources and development opportunities.</w:t>
            </w:r>
          </w:p>
        </w:tc>
        <w:tc>
          <w:tcPr>
            <w:tcW w:w="1727" w:type="pct"/>
          </w:tcPr>
          <w:p w14:paraId="6A5B90C7" w14:textId="77777777" w:rsidR="00EC6CF7" w:rsidRDefault="00EC6CF7" w:rsidP="00A83AE9">
            <w:pPr>
              <w:spacing w:before="120" w:after="120"/>
              <w:jc w:val="left"/>
            </w:pPr>
          </w:p>
          <w:p w14:paraId="5DE08CE5" w14:textId="77777777" w:rsidR="00040B18" w:rsidRDefault="00040B18" w:rsidP="00A83AE9">
            <w:pPr>
              <w:spacing w:before="120" w:after="120"/>
              <w:jc w:val="left"/>
            </w:pPr>
          </w:p>
          <w:p w14:paraId="16F5A2F3" w14:textId="77777777" w:rsidR="00040B18" w:rsidRDefault="00040B18" w:rsidP="00A83AE9">
            <w:pPr>
              <w:spacing w:before="120" w:after="120"/>
              <w:jc w:val="left"/>
            </w:pPr>
          </w:p>
          <w:p w14:paraId="43C83073" w14:textId="77777777" w:rsidR="00040B18" w:rsidRDefault="00040B18" w:rsidP="00A83AE9">
            <w:pPr>
              <w:spacing w:before="120" w:after="120"/>
              <w:jc w:val="left"/>
            </w:pPr>
          </w:p>
        </w:tc>
        <w:tc>
          <w:tcPr>
            <w:tcW w:w="1902" w:type="pct"/>
          </w:tcPr>
          <w:p w14:paraId="71F782D7" w14:textId="77777777" w:rsidR="00EC6CF7" w:rsidRDefault="00EC6CF7" w:rsidP="00A83AE9">
            <w:pPr>
              <w:spacing w:before="120" w:after="120"/>
              <w:jc w:val="left"/>
            </w:pPr>
          </w:p>
        </w:tc>
      </w:tr>
      <w:tr w:rsidR="00EC6CF7" w14:paraId="218B5505" w14:textId="77777777" w:rsidTr="003B173E">
        <w:trPr>
          <w:trHeight w:val="622"/>
        </w:trPr>
        <w:tc>
          <w:tcPr>
            <w:tcW w:w="1370" w:type="pct"/>
            <w:shd w:val="clear" w:color="auto" w:fill="D6E3BC" w:themeFill="accent3" w:themeFillTint="66"/>
            <w:vAlign w:val="center"/>
          </w:tcPr>
          <w:p w14:paraId="6586CE0C" w14:textId="28914A28" w:rsidR="00EC6CF7" w:rsidRDefault="00040B18" w:rsidP="003B173E">
            <w:pPr>
              <w:spacing w:before="120" w:after="120"/>
              <w:jc w:val="left"/>
            </w:pPr>
            <w:r w:rsidRPr="00040B18">
              <w:rPr>
                <w:b/>
                <w:bCs/>
              </w:rPr>
              <w:t>Job shadowing:</w:t>
            </w:r>
            <w:r w:rsidRPr="00040B18">
              <w:t xml:space="preserve"> Observing roles to gain new insights.</w:t>
            </w:r>
          </w:p>
        </w:tc>
        <w:tc>
          <w:tcPr>
            <w:tcW w:w="1727" w:type="pct"/>
          </w:tcPr>
          <w:p w14:paraId="0CA24F43" w14:textId="77777777" w:rsidR="00EC6CF7" w:rsidRDefault="00EC6CF7" w:rsidP="00A83AE9">
            <w:pPr>
              <w:spacing w:before="120" w:after="120"/>
              <w:jc w:val="left"/>
            </w:pPr>
          </w:p>
          <w:p w14:paraId="03C40DA7" w14:textId="77777777" w:rsidR="00040B18" w:rsidRDefault="00040B18" w:rsidP="00A83AE9">
            <w:pPr>
              <w:spacing w:before="120" w:after="120"/>
              <w:jc w:val="left"/>
            </w:pPr>
          </w:p>
          <w:p w14:paraId="772F2102" w14:textId="77777777" w:rsidR="00040B18" w:rsidRDefault="00040B18" w:rsidP="00A83AE9">
            <w:pPr>
              <w:spacing w:before="120" w:after="120"/>
              <w:jc w:val="left"/>
            </w:pPr>
          </w:p>
          <w:p w14:paraId="7F9B900D" w14:textId="77777777" w:rsidR="00040B18" w:rsidRDefault="00040B18" w:rsidP="00A83AE9">
            <w:pPr>
              <w:spacing w:before="120" w:after="120"/>
              <w:jc w:val="left"/>
            </w:pPr>
          </w:p>
        </w:tc>
        <w:tc>
          <w:tcPr>
            <w:tcW w:w="1902" w:type="pct"/>
          </w:tcPr>
          <w:p w14:paraId="0DF23FEE" w14:textId="77777777" w:rsidR="00EC6CF7" w:rsidRDefault="00EC6CF7" w:rsidP="00A83AE9">
            <w:pPr>
              <w:spacing w:before="120" w:after="120"/>
              <w:jc w:val="left"/>
            </w:pPr>
          </w:p>
        </w:tc>
      </w:tr>
      <w:tr w:rsidR="00EC6CF7" w14:paraId="10893966" w14:textId="77777777" w:rsidTr="003B173E">
        <w:trPr>
          <w:trHeight w:val="622"/>
        </w:trPr>
        <w:tc>
          <w:tcPr>
            <w:tcW w:w="1370" w:type="pct"/>
            <w:shd w:val="clear" w:color="auto" w:fill="D6E3BC" w:themeFill="accent3" w:themeFillTint="66"/>
            <w:vAlign w:val="center"/>
          </w:tcPr>
          <w:p w14:paraId="79496632" w14:textId="7ABFEF6D" w:rsidR="00EC6CF7" w:rsidRDefault="003B173E" w:rsidP="003B173E">
            <w:pPr>
              <w:spacing w:before="120" w:after="120"/>
              <w:jc w:val="left"/>
            </w:pPr>
            <w:r w:rsidRPr="003B173E">
              <w:rPr>
                <w:b/>
                <w:bCs/>
              </w:rPr>
              <w:t>E-learning modules:</w:t>
            </w:r>
            <w:r w:rsidRPr="003B173E">
              <w:t xml:space="preserve"> Interactive digital learning activities.</w:t>
            </w:r>
          </w:p>
        </w:tc>
        <w:tc>
          <w:tcPr>
            <w:tcW w:w="1727" w:type="pct"/>
          </w:tcPr>
          <w:p w14:paraId="34D92F52" w14:textId="77777777" w:rsidR="00EC6CF7" w:rsidRDefault="00EC6CF7" w:rsidP="00A83AE9">
            <w:pPr>
              <w:spacing w:before="120" w:after="120"/>
              <w:jc w:val="left"/>
            </w:pPr>
          </w:p>
          <w:p w14:paraId="753472C5" w14:textId="77777777" w:rsidR="003B173E" w:rsidRDefault="003B173E" w:rsidP="00A83AE9">
            <w:pPr>
              <w:spacing w:before="120" w:after="120"/>
              <w:jc w:val="left"/>
            </w:pPr>
          </w:p>
          <w:p w14:paraId="093CF861" w14:textId="77777777" w:rsidR="003B173E" w:rsidRDefault="003B173E" w:rsidP="00A83AE9">
            <w:pPr>
              <w:spacing w:before="120" w:after="120"/>
              <w:jc w:val="left"/>
            </w:pPr>
          </w:p>
          <w:p w14:paraId="0FE29403" w14:textId="77777777" w:rsidR="003B173E" w:rsidRDefault="003B173E" w:rsidP="00A83AE9">
            <w:pPr>
              <w:spacing w:before="120" w:after="120"/>
              <w:jc w:val="left"/>
            </w:pPr>
          </w:p>
        </w:tc>
        <w:tc>
          <w:tcPr>
            <w:tcW w:w="1902" w:type="pct"/>
          </w:tcPr>
          <w:p w14:paraId="0254F6B5" w14:textId="77777777" w:rsidR="00EC6CF7" w:rsidRDefault="00EC6CF7" w:rsidP="00A83AE9">
            <w:pPr>
              <w:spacing w:before="120" w:after="120"/>
              <w:jc w:val="left"/>
            </w:pPr>
          </w:p>
        </w:tc>
      </w:tr>
      <w:tr w:rsidR="00EC6CF7" w14:paraId="30F3CC77" w14:textId="77777777" w:rsidTr="003B173E">
        <w:trPr>
          <w:trHeight w:val="622"/>
        </w:trPr>
        <w:tc>
          <w:tcPr>
            <w:tcW w:w="1370" w:type="pct"/>
            <w:shd w:val="clear" w:color="auto" w:fill="D6E3BC" w:themeFill="accent3" w:themeFillTint="66"/>
            <w:vAlign w:val="center"/>
          </w:tcPr>
          <w:p w14:paraId="7B6BC802" w14:textId="0C383786" w:rsidR="00EC6CF7" w:rsidRDefault="003B173E" w:rsidP="003B173E">
            <w:pPr>
              <w:spacing w:before="120" w:after="120"/>
              <w:jc w:val="left"/>
            </w:pPr>
            <w:r w:rsidRPr="003B173E">
              <w:rPr>
                <w:b/>
                <w:bCs/>
              </w:rPr>
              <w:t>Teaching others:</w:t>
            </w:r>
            <w:r w:rsidRPr="003B173E">
              <w:t xml:space="preserve"> Delivering training to reinforce your own knowledge.</w:t>
            </w:r>
          </w:p>
        </w:tc>
        <w:tc>
          <w:tcPr>
            <w:tcW w:w="1727" w:type="pct"/>
          </w:tcPr>
          <w:p w14:paraId="7677DB0B" w14:textId="77777777" w:rsidR="00EC6CF7" w:rsidRDefault="00EC6CF7" w:rsidP="00A83AE9">
            <w:pPr>
              <w:spacing w:before="120" w:after="120"/>
              <w:jc w:val="left"/>
            </w:pPr>
          </w:p>
          <w:p w14:paraId="6C890C33" w14:textId="77777777" w:rsidR="003B173E" w:rsidRDefault="003B173E" w:rsidP="00A83AE9">
            <w:pPr>
              <w:spacing w:before="120" w:after="120"/>
              <w:jc w:val="left"/>
            </w:pPr>
          </w:p>
          <w:p w14:paraId="70E4F048" w14:textId="77777777" w:rsidR="003B173E" w:rsidRDefault="003B173E" w:rsidP="00A83AE9">
            <w:pPr>
              <w:spacing w:before="120" w:after="120"/>
              <w:jc w:val="left"/>
            </w:pPr>
          </w:p>
        </w:tc>
        <w:tc>
          <w:tcPr>
            <w:tcW w:w="1902" w:type="pct"/>
          </w:tcPr>
          <w:p w14:paraId="19E2E83B" w14:textId="77777777" w:rsidR="00EC6CF7" w:rsidRDefault="00EC6CF7" w:rsidP="00A83AE9">
            <w:pPr>
              <w:spacing w:before="120" w:after="120"/>
              <w:jc w:val="left"/>
            </w:pPr>
          </w:p>
        </w:tc>
      </w:tr>
    </w:tbl>
    <w:p w14:paraId="6C0D906F" w14:textId="77777777" w:rsidR="00AF00D7" w:rsidRDefault="00AF00D7" w:rsidP="003B173E">
      <w:pPr>
        <w:jc w:val="both"/>
      </w:pPr>
    </w:p>
    <w:sectPr w:rsidR="00AF00D7" w:rsidSect="003B173E">
      <w:headerReference w:type="default" r:id="rId7"/>
      <w:footerReference w:type="default" r:id="rId8"/>
      <w:pgSz w:w="16838" w:h="11906" w:orient="landscape"/>
      <w:pgMar w:top="1134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368FD" w14:textId="77777777" w:rsidR="00635F2F" w:rsidRDefault="00635F2F" w:rsidP="008150DF">
      <w:pPr>
        <w:spacing w:before="0"/>
      </w:pPr>
      <w:r>
        <w:separator/>
      </w:r>
    </w:p>
  </w:endnote>
  <w:endnote w:type="continuationSeparator" w:id="0">
    <w:p w14:paraId="06B0D61C" w14:textId="77777777" w:rsidR="00635F2F" w:rsidRDefault="00635F2F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52222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BF626C" w14:textId="681F2D39" w:rsidR="008A576F" w:rsidRDefault="008A576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11425B" w14:textId="77777777" w:rsidR="008A576F" w:rsidRDefault="008A57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50EA6" w14:textId="77777777" w:rsidR="00635F2F" w:rsidRDefault="00635F2F" w:rsidP="008150DF">
      <w:pPr>
        <w:spacing w:before="0"/>
      </w:pPr>
      <w:r>
        <w:separator/>
      </w:r>
    </w:p>
  </w:footnote>
  <w:footnote w:type="continuationSeparator" w:id="0">
    <w:p w14:paraId="50730A23" w14:textId="77777777" w:rsidR="00635F2F" w:rsidRDefault="00635F2F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EDCE5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81957"/>
    <w:multiLevelType w:val="hybridMultilevel"/>
    <w:tmpl w:val="B4940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45569">
    <w:abstractNumId w:val="0"/>
  </w:num>
  <w:num w:numId="2" w16cid:durableId="361905943">
    <w:abstractNumId w:val="3"/>
  </w:num>
  <w:num w:numId="3" w16cid:durableId="247155719">
    <w:abstractNumId w:val="2"/>
  </w:num>
  <w:num w:numId="4" w16cid:durableId="7896687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887"/>
    <w:rsid w:val="00040B18"/>
    <w:rsid w:val="00160887"/>
    <w:rsid w:val="001D14A9"/>
    <w:rsid w:val="00251121"/>
    <w:rsid w:val="00397A2E"/>
    <w:rsid w:val="003B173E"/>
    <w:rsid w:val="003F568A"/>
    <w:rsid w:val="004257A5"/>
    <w:rsid w:val="00454402"/>
    <w:rsid w:val="00635F2F"/>
    <w:rsid w:val="00672F91"/>
    <w:rsid w:val="008150DF"/>
    <w:rsid w:val="008A576F"/>
    <w:rsid w:val="00A15F95"/>
    <w:rsid w:val="00AF00D7"/>
    <w:rsid w:val="00C24852"/>
    <w:rsid w:val="00CD2F70"/>
    <w:rsid w:val="00CF0FA8"/>
    <w:rsid w:val="00D5353F"/>
    <w:rsid w:val="00EA6AA4"/>
    <w:rsid w:val="00EC4E49"/>
    <w:rsid w:val="00EC6CF7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90320F"/>
  <w15:docId w15:val="{098B4D61-F6CB-4234-835E-EB41154FB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5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4</cp:revision>
  <cp:lastPrinted>2018-02-05T12:22:00Z</cp:lastPrinted>
  <dcterms:created xsi:type="dcterms:W3CDTF">2026-06-19T13:33:00Z</dcterms:created>
  <dcterms:modified xsi:type="dcterms:W3CDTF">2026-06-23T14:01:00Z</dcterms:modified>
</cp:coreProperties>
</file>