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826E09D" w14:paraId="129127D4" w14:textId="77777777">
        <w:tc>
          <w:tcPr>
            <w:tcW w:w="2093" w:type="dxa"/>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AC0154" w:rsidTr="7826E09D" w14:paraId="09C52AF8" w14:textId="77777777">
        <w:tc>
          <w:tcPr>
            <w:tcW w:w="2093" w:type="dxa"/>
            <w:tcMar/>
          </w:tcPr>
          <w:p w:rsidRPr="00A406E5" w:rsidR="00AC0154" w:rsidP="00AC0154" w:rsidRDefault="00AC0154"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AC0154" w:rsidP="00AC0154" w:rsidRDefault="00AC0154" w14:paraId="6BDC9ECE" w14:textId="26B9045B">
            <w:pPr>
              <w:spacing w:before="120" w:after="120"/>
              <w:jc w:val="both"/>
              <w:rPr>
                <w:rFonts w:ascii="Arial" w:hAnsi="Arial" w:cs="Arial"/>
                <w:b/>
                <w:sz w:val="22"/>
                <w:szCs w:val="22"/>
              </w:rPr>
            </w:pPr>
            <w:proofErr w:type="spellStart"/>
            <w:r w:rsidRPr="767AC518">
              <w:rPr>
                <w:rFonts w:ascii="Arial" w:hAnsi="Arial" w:cs="Arial"/>
                <w:b/>
                <w:bCs/>
                <w:sz w:val="22"/>
                <w:szCs w:val="22"/>
              </w:rPr>
              <w:t>CertHE</w:t>
            </w:r>
            <w:proofErr w:type="spellEnd"/>
            <w:r w:rsidRPr="767AC518">
              <w:rPr>
                <w:rFonts w:ascii="Arial" w:hAnsi="Arial" w:cs="Arial"/>
                <w:b/>
                <w:bCs/>
                <w:sz w:val="22"/>
                <w:szCs w:val="22"/>
              </w:rPr>
              <w:t xml:space="preserve"> Computing Skills for Workplace </w:t>
            </w:r>
          </w:p>
        </w:tc>
      </w:tr>
      <w:tr w:rsidRPr="00A406E5" w:rsidR="00AC0154" w:rsidTr="7826E09D" w14:paraId="76BEC845" w14:textId="77777777">
        <w:tc>
          <w:tcPr>
            <w:tcW w:w="2093" w:type="dxa"/>
            <w:tcMar/>
          </w:tcPr>
          <w:p w:rsidRPr="00A406E5" w:rsidR="00AC0154" w:rsidP="00AC0154" w:rsidRDefault="00AC0154"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AC0154" w:rsidP="000B1722" w:rsidRDefault="000B1722" w14:paraId="727111A4" w14:textId="2AACA140">
            <w:pPr>
              <w:spacing w:before="120" w:after="120"/>
              <w:jc w:val="both"/>
              <w:rPr>
                <w:rFonts w:ascii="Arial" w:hAnsi="Arial" w:cs="Arial"/>
                <w:b/>
                <w:sz w:val="22"/>
                <w:szCs w:val="22"/>
              </w:rPr>
            </w:pPr>
            <w:r w:rsidRPr="000B1722">
              <w:rPr>
                <w:rFonts w:ascii="Arial" w:hAnsi="Arial" w:cs="Arial"/>
                <w:b/>
                <w:bCs/>
                <w:sz w:val="22"/>
                <w:szCs w:val="22"/>
              </w:rPr>
              <w:t>Networks and Cyber Security Essentials</w:t>
            </w:r>
            <w:r w:rsidRPr="000B1722">
              <w:rPr>
                <w:rFonts w:ascii="Arial" w:hAnsi="Arial" w:cs="Arial"/>
                <w:b/>
                <w:sz w:val="22"/>
                <w:szCs w:val="22"/>
              </w:rPr>
              <w:t> </w:t>
            </w:r>
          </w:p>
        </w:tc>
      </w:tr>
      <w:tr w:rsidRPr="00A406E5" w:rsidR="00B84B5B" w:rsidTr="7826E09D" w14:paraId="03569861" w14:textId="77777777">
        <w:tc>
          <w:tcPr>
            <w:tcW w:w="2093" w:type="dxa"/>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64916" w14:paraId="36A9CEEB" w14:textId="272684C7">
            <w:pPr>
              <w:spacing w:before="120" w:after="120"/>
              <w:jc w:val="both"/>
              <w:rPr>
                <w:rFonts w:ascii="Arial" w:hAnsi="Arial" w:cs="Arial"/>
                <w:b/>
                <w:sz w:val="22"/>
                <w:szCs w:val="22"/>
              </w:rPr>
            </w:pPr>
            <w:r w:rsidRPr="000B00E9">
              <w:rPr>
                <w:rFonts w:ascii="Arial" w:hAnsi="Arial" w:cs="Arial"/>
                <w:b/>
                <w:sz w:val="22"/>
                <w:szCs w:val="22"/>
              </w:rPr>
              <w:t>ACCA40</w:t>
            </w:r>
            <w:r w:rsidR="000B1722">
              <w:rPr>
                <w:rFonts w:ascii="Arial" w:hAnsi="Arial" w:cs="Arial"/>
                <w:b/>
                <w:sz w:val="22"/>
                <w:szCs w:val="22"/>
              </w:rPr>
              <w:t>24</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43DAD" w14:paraId="170704FA" w14:textId="55E01664">
            <w:pPr>
              <w:spacing w:before="120" w:after="120"/>
              <w:jc w:val="both"/>
              <w:rPr>
                <w:rFonts w:ascii="Arial" w:hAnsi="Arial" w:cs="Arial"/>
                <w:b/>
                <w:sz w:val="22"/>
                <w:szCs w:val="22"/>
              </w:rPr>
            </w:pPr>
            <w:r>
              <w:rPr>
                <w:rFonts w:ascii="Arial" w:hAnsi="Arial" w:cs="Arial"/>
                <w:b/>
                <w:sz w:val="22"/>
                <w:szCs w:val="22"/>
              </w:rPr>
              <w:t>50%</w:t>
            </w:r>
          </w:p>
        </w:tc>
      </w:tr>
      <w:tr w:rsidRPr="00A406E5" w:rsidR="00DB116D" w:rsidTr="7826E09D" w14:paraId="1CE88BA1" w14:textId="77777777">
        <w:tc>
          <w:tcPr>
            <w:tcW w:w="2093" w:type="dxa"/>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7826E09D" w:rsidRDefault="004E09F7" w14:paraId="475903C9" w14:textId="08B3AC62">
            <w:pPr>
              <w:spacing w:before="120" w:after="120" w:line="259" w:lineRule="auto"/>
              <w:jc w:val="both"/>
              <w:rPr>
                <w:rFonts w:ascii="Arial" w:hAnsi="Arial" w:eastAsia="Arial" w:cs="Arial"/>
                <w:noProof w:val="0"/>
                <w:sz w:val="20"/>
                <w:szCs w:val="20"/>
                <w:lang w:val="en-GB"/>
              </w:rPr>
            </w:pPr>
            <w:r w:rsidRPr="7826E09D" w:rsidR="74237480">
              <w:rPr>
                <w:rFonts w:ascii="Arial" w:hAnsi="Arial" w:eastAsia="Arial" w:cs="Arial"/>
                <w:b w:val="1"/>
                <w:bCs w:val="1"/>
                <w:i w:val="0"/>
                <w:iCs w:val="0"/>
                <w:caps w:val="0"/>
                <w:smallCaps w:val="0"/>
                <w:noProof w:val="0"/>
                <w:color w:val="000000" w:themeColor="text1" w:themeTint="FF" w:themeShade="FF"/>
                <w:sz w:val="20"/>
                <w:szCs w:val="20"/>
                <w:lang w:val="en-GB"/>
              </w:rPr>
              <w:t>Muhammad Azeem Abbas</w:t>
            </w:r>
          </w:p>
          <w:p w:rsidRPr="00A406E5" w:rsidR="00DB116D" w:rsidP="06CBAD27" w:rsidRDefault="004E09F7" w14:paraId="76AE452E" w14:textId="26AD3F34">
            <w:pPr>
              <w:spacing w:before="120" w:after="120"/>
              <w:jc w:val="both"/>
              <w:rPr>
                <w:rFonts w:ascii="Arial" w:hAnsi="Arial" w:cs="Arial"/>
                <w:b w:val="1"/>
                <w:bCs w:val="1"/>
              </w:rPr>
            </w:pP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6CBAD27" w:rsidRDefault="004E09F7" w14:paraId="3799A8AB" w14:textId="4E6D2D33">
            <w:pPr>
              <w:spacing w:before="120" w:after="120"/>
              <w:jc w:val="both"/>
              <w:rPr>
                <w:rFonts w:ascii="Arial" w:hAnsi="Arial" w:cs="Arial"/>
                <w:b/>
                <w:bCs/>
                <w:sz w:val="22"/>
                <w:szCs w:val="22"/>
              </w:rPr>
            </w:pPr>
            <w:r w:rsidRPr="78B86678">
              <w:rPr>
                <w:rFonts w:ascii="Arial" w:hAnsi="Arial" w:cs="Arial"/>
                <w:b/>
                <w:bCs/>
                <w:sz w:val="22"/>
                <w:szCs w:val="22"/>
              </w:rPr>
              <w:t xml:space="preserve">Dr </w:t>
            </w:r>
            <w:r w:rsidRPr="78B86678" w:rsidR="05AF2135">
              <w:rPr>
                <w:rFonts w:ascii="Arial" w:hAnsi="Arial" w:cs="Arial"/>
                <w:b/>
                <w:bCs/>
                <w:sz w:val="22"/>
                <w:szCs w:val="22"/>
              </w:rPr>
              <w:t>Dipo Dunsin</w:t>
            </w:r>
          </w:p>
        </w:tc>
      </w:tr>
      <w:tr w:rsidRPr="00A406E5" w:rsidR="00DB116D" w:rsidTr="7826E09D" w14:paraId="26C8A4AE" w14:textId="77777777">
        <w:tc>
          <w:tcPr>
            <w:tcW w:w="2093" w:type="dxa"/>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650FEE" w:rsidR="00DB116D" w:rsidP="00650FEE" w:rsidRDefault="00650FEE" w14:paraId="065A90EC" w14:textId="3A1A2182">
            <w:pPr>
              <w:spacing w:before="120" w:after="120"/>
              <w:jc w:val="both"/>
              <w:rPr>
                <w:rFonts w:ascii="Arial" w:hAnsi="Arial" w:cs="Arial"/>
                <w:b/>
                <w:sz w:val="22"/>
                <w:szCs w:val="22"/>
              </w:rPr>
            </w:pPr>
            <w:r w:rsidRPr="00650FEE">
              <w:rPr>
                <w:rFonts w:ascii="Arial" w:hAnsi="Arial" w:cs="Arial"/>
                <w:b/>
                <w:bCs/>
                <w:sz w:val="22"/>
                <w:szCs w:val="22"/>
              </w:rPr>
              <w:t>Synthesize a solution to a potential real life scenario </w:t>
            </w:r>
          </w:p>
        </w:tc>
        <w:tc>
          <w:tcPr>
            <w:tcW w:w="2268" w:type="dxa"/>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650FEE" w14:paraId="673CE922" w14:textId="4EF236DE">
            <w:pPr>
              <w:spacing w:before="120" w:after="120"/>
              <w:jc w:val="both"/>
              <w:rPr>
                <w:rFonts w:ascii="Arial" w:hAnsi="Arial" w:cs="Arial"/>
                <w:b/>
                <w:sz w:val="22"/>
                <w:szCs w:val="22"/>
              </w:rPr>
            </w:pPr>
            <w:r>
              <w:rPr>
                <w:rFonts w:ascii="Arial" w:hAnsi="Arial" w:cs="Arial"/>
                <w:b/>
                <w:sz w:val="22"/>
                <w:szCs w:val="22"/>
              </w:rPr>
              <w:t>2000</w:t>
            </w:r>
          </w:p>
        </w:tc>
      </w:tr>
      <w:tr w:rsidRPr="00A406E5" w:rsidR="00B84B5B" w:rsidTr="7826E09D" w14:paraId="1E935E6C" w14:textId="77777777">
        <w:tc>
          <w:tcPr>
            <w:tcW w:w="2093" w:type="dxa"/>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6CBAD27" w:rsidP="004E09F7" w:rsidRDefault="06CBAD27" w14:paraId="7A23E055" w14:textId="76DD0D36">
            <w:pPr/>
            <w:r w:rsidRPr="4095ED9D" w:rsidR="57CD4B45">
              <w:rPr>
                <w:rFonts w:ascii="Calibri" w:hAnsi="Calibri" w:eastAsia="Calibri" w:cs="Calibri"/>
                <w:sz w:val="22"/>
                <w:szCs w:val="22"/>
              </w:rPr>
              <w:t>November 20, 2026, 2:00PM</w:t>
            </w:r>
          </w:p>
          <w:p w:rsidR="06CBAD27" w:rsidP="004E09F7" w:rsidRDefault="06CBAD27" w14:paraId="4BA19C86" w14:textId="6F31F2D8">
            <w:pPr>
              <w:rPr>
                <w:rFonts w:ascii="Calibri" w:hAnsi="Calibri" w:eastAsia="Calibri" w:cs="Calibri"/>
                <w:sz w:val="22"/>
                <w:szCs w:val="22"/>
              </w:rPr>
            </w:pPr>
          </w:p>
        </w:tc>
        <w:tc>
          <w:tcPr>
            <w:tcW w:w="2268" w:type="dxa"/>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460E291C" w14:paraId="4D0F16DE" w14:textId="3F853301">
            <w:pPr>
              <w:spacing w:before="120" w:after="120"/>
              <w:jc w:val="both"/>
            </w:pPr>
            <w:r w:rsidRPr="4095ED9D" w:rsidR="460E291C">
              <w:rPr>
                <w:rFonts w:ascii="Arial" w:hAnsi="Arial" w:eastAsia="Arial" w:cs="Arial"/>
                <w:color w:val="000000" w:themeColor="text1" w:themeTint="FF" w:themeShade="FF"/>
                <w:sz w:val="22"/>
                <w:szCs w:val="22"/>
              </w:rPr>
              <w:t xml:space="preserve"> </w:t>
            </w:r>
            <w:r w:rsidRPr="4095ED9D" w:rsidR="460E291C">
              <w:rPr>
                <w:rFonts w:ascii="Arial" w:hAnsi="Arial" w:eastAsia="Arial" w:cs="Arial"/>
                <w:sz w:val="22"/>
                <w:szCs w:val="22"/>
              </w:rPr>
              <w:t xml:space="preserve"> </w:t>
            </w:r>
            <w:r w:rsidRPr="4095ED9D" w:rsidR="39040E49">
              <w:rPr>
                <w:rFonts w:ascii="Arial" w:hAnsi="Arial" w:eastAsia="Arial" w:cs="Arial"/>
                <w:sz w:val="22"/>
                <w:szCs w:val="22"/>
              </w:rPr>
              <w:t>04</w:t>
            </w:r>
            <w:r w:rsidRPr="4095ED9D" w:rsidR="39040E49">
              <w:rPr>
                <w:rFonts w:ascii="Arial" w:hAnsi="Arial" w:eastAsia="Arial" w:cs="Arial"/>
                <w:sz w:val="22"/>
                <w:szCs w:val="22"/>
                <w:vertAlign w:val="superscript"/>
              </w:rPr>
              <w:t>th</w:t>
            </w:r>
            <w:r w:rsidRPr="4095ED9D" w:rsidR="39040E49">
              <w:rPr>
                <w:rFonts w:ascii="Arial" w:hAnsi="Arial" w:eastAsia="Arial" w:cs="Arial"/>
                <w:sz w:val="22"/>
                <w:szCs w:val="22"/>
              </w:rPr>
              <w:t xml:space="preserve"> </w:t>
            </w:r>
            <w:r w:rsidRPr="4095ED9D" w:rsidR="39040E49">
              <w:rPr>
                <w:rFonts w:ascii="Arial" w:hAnsi="Arial" w:eastAsia="Arial" w:cs="Arial"/>
                <w:sz w:val="22"/>
                <w:szCs w:val="22"/>
              </w:rPr>
              <w:t>December,</w:t>
            </w:r>
            <w:r w:rsidRPr="4095ED9D" w:rsidR="39040E49">
              <w:rPr>
                <w:rFonts w:ascii="Arial" w:hAnsi="Arial" w:eastAsia="Arial" w:cs="Arial"/>
                <w:sz w:val="22"/>
                <w:szCs w:val="22"/>
              </w:rPr>
              <w:t xml:space="preserve"> 2026, 2:00PM</w:t>
            </w:r>
          </w:p>
          <w:p w:rsidRPr="00A406E5" w:rsidR="00B84B5B" w:rsidP="06CBAD27" w:rsidRDefault="00B84B5B" w14:paraId="3EA6C2FE" w14:textId="5E514889">
            <w:pPr>
              <w:spacing w:before="120" w:after="120"/>
              <w:jc w:val="both"/>
              <w:rPr>
                <w:rFonts w:ascii="Arial" w:hAnsi="Arial" w:cs="Arial"/>
                <w:b/>
                <w:bCs/>
                <w:sz w:val="22"/>
                <w:szCs w:val="22"/>
              </w:rPr>
            </w:pPr>
          </w:p>
        </w:tc>
      </w:tr>
      <w:tr w:rsidRPr="00A406E5" w:rsidR="00152E9D" w:rsidTr="7826E09D" w14:paraId="53AF1309" w14:textId="77777777">
        <w:tc>
          <w:tcPr>
            <w:tcW w:w="2093" w:type="dxa"/>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826E09D" w14:paraId="1E024A4F" w14:textId="77777777">
        <w:tc>
          <w:tcPr>
            <w:tcW w:w="2093" w:type="dxa"/>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881AFE" w:rsidTr="7826E09D" w14:paraId="22B02378" w14:textId="77777777">
        <w:tc>
          <w:tcPr>
            <w:tcW w:w="2093" w:type="dxa"/>
            <w:tcMar/>
          </w:tcPr>
          <w:p w:rsidRPr="00A406E5" w:rsidR="00881AFE" w:rsidP="00881AFE" w:rsidRDefault="00881AFE" w14:paraId="2A1C6F2A" w14:textId="5D1065F7">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6B0E75" w:rsidR="00881AFE" w:rsidTr="005E11B8" w14:paraId="431116D6" w14:textId="77777777">
              <w:tc>
                <w:tcPr>
                  <w:tcW w:w="7611" w:type="dxa"/>
                  <w:tcBorders>
                    <w:left w:val="nil"/>
                  </w:tcBorders>
                  <w:tcMar>
                    <w:top w:w="0" w:type="dxa"/>
                    <w:left w:w="108" w:type="dxa"/>
                    <w:bottom w:w="0" w:type="dxa"/>
                    <w:right w:w="108" w:type="dxa"/>
                  </w:tcMar>
                </w:tcPr>
                <w:p w:rsidRPr="006B0E75" w:rsidR="00881AFE" w:rsidP="00881AFE" w:rsidRDefault="00881AFE" w14:paraId="59248E7E" w14:textId="7777777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rsidRPr="006B0E75" w:rsidR="00881AFE" w:rsidP="00881AFE" w:rsidRDefault="00881AFE" w14:paraId="6A7B68D7" w14:textId="77777777">
                  <w:pPr>
                    <w:numPr>
                      <w:ilvl w:val="0"/>
                      <w:numId w:val="46"/>
                    </w:numPr>
                    <w:rPr>
                      <w:rFonts w:ascii="Arial" w:hAnsi="Arial" w:cs="Arial"/>
                      <w:sz w:val="22"/>
                      <w:szCs w:val="22"/>
                    </w:rPr>
                  </w:pPr>
                  <w:r w:rsidRPr="006B0E75">
                    <w:rPr>
                      <w:rFonts w:ascii="Arial" w:hAnsi="Arial" w:cs="Arial"/>
                      <w:sz w:val="22"/>
                      <w:szCs w:val="22"/>
                    </w:rPr>
                    <w:t>You write clearly and concisely.</w:t>
                  </w:r>
                </w:p>
                <w:p w:rsidRPr="006B0E75" w:rsidR="00881AFE" w:rsidP="00881AFE" w:rsidRDefault="00881AFE" w14:paraId="1B71DD9E" w14:textId="77777777">
                  <w:pPr>
                    <w:numPr>
                      <w:ilvl w:val="0"/>
                      <w:numId w:val="46"/>
                    </w:numPr>
                    <w:rPr>
                      <w:rFonts w:ascii="Arial" w:hAnsi="Arial" w:cs="Arial"/>
                      <w:sz w:val="22"/>
                      <w:szCs w:val="22"/>
                    </w:rPr>
                  </w:pPr>
                  <w:r w:rsidRPr="006B0E75">
                    <w:rPr>
                      <w:rFonts w:ascii="Arial" w:hAnsi="Arial" w:cs="Arial"/>
                      <w:sz w:val="22"/>
                      <w:szCs w:val="22"/>
                    </w:rPr>
                    <w:t>All students complete the assessment on an equal basis.</w:t>
                  </w:r>
                </w:p>
                <w:p w:rsidRPr="006B0E75" w:rsidR="00881AFE" w:rsidP="00881AFE" w:rsidRDefault="00881AFE" w14:paraId="7A4FC43F" w14:textId="77777777">
                  <w:pPr>
                    <w:ind w:left="-10"/>
                    <w:rPr>
                      <w:rFonts w:ascii="Arial" w:hAnsi="Arial" w:cs="Arial"/>
                      <w:b/>
                      <w:bCs/>
                      <w:sz w:val="22"/>
                      <w:szCs w:val="22"/>
                    </w:rPr>
                  </w:pPr>
                </w:p>
                <w:p w:rsidRPr="006B0E75" w:rsidR="00881AFE" w:rsidP="00881AFE" w:rsidRDefault="00881AFE" w14:paraId="61289A86" w14:textId="77777777">
                  <w:pPr>
                    <w:keepNext/>
                    <w:rPr>
                      <w:rFonts w:ascii="Arial" w:hAnsi="Arial" w:cs="Arial"/>
                      <w:b/>
                      <w:bCs/>
                      <w:sz w:val="22"/>
                      <w:szCs w:val="22"/>
                    </w:rPr>
                  </w:pPr>
                  <w:r w:rsidRPr="006B0E75">
                    <w:rPr>
                      <w:rFonts w:ascii="Arial" w:hAnsi="Arial" w:cs="Arial"/>
                      <w:b/>
                      <w:bCs/>
                      <w:sz w:val="22"/>
                      <w:szCs w:val="22"/>
                    </w:rPr>
                    <w:t>If You Go Over the Word Limit</w:t>
                  </w:r>
                </w:p>
                <w:p w:rsidRPr="006B0E75" w:rsidR="00881AFE" w:rsidP="00881AFE" w:rsidRDefault="00881AFE" w14:paraId="6DBCE769" w14:textId="7777777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rsidRPr="006B0E75" w:rsidR="00881AFE" w:rsidP="00881AFE" w:rsidRDefault="00881AFE" w14:paraId="03069418"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6B0E75" w:rsidR="00881AFE" w:rsidTr="005E11B8" w14:paraId="3F576F03"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881AFE" w:rsidP="00881AFE" w:rsidRDefault="00881AFE" w14:paraId="2E6C1464" w14:textId="7777777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6B0E75" w:rsidR="00881AFE" w:rsidP="00881AFE" w:rsidRDefault="00881AFE" w14:paraId="0357189A" w14:textId="77777777">
                        <w:pPr>
                          <w:ind w:left="-10"/>
                          <w:rPr>
                            <w:rFonts w:ascii="Arial" w:hAnsi="Arial" w:cs="Arial"/>
                            <w:sz w:val="22"/>
                            <w:szCs w:val="22"/>
                          </w:rPr>
                        </w:pPr>
                        <w:r w:rsidRPr="006B0E75">
                          <w:rPr>
                            <w:rFonts w:ascii="Arial" w:hAnsi="Arial" w:cs="Arial"/>
                            <w:b/>
                            <w:bCs/>
                            <w:sz w:val="22"/>
                            <w:szCs w:val="22"/>
                          </w:rPr>
                          <w:t>Penalty Applied</w:t>
                        </w:r>
                      </w:p>
                    </w:tc>
                  </w:tr>
                  <w:tr w:rsidRPr="006B0E75" w:rsidR="00881AFE" w:rsidTr="005E11B8" w14:paraId="322A7C4E"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881AFE" w:rsidP="00881AFE" w:rsidRDefault="00881AFE" w14:paraId="184AA03B" w14:textId="7777777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881AFE" w:rsidP="00881AFE" w:rsidRDefault="00881AFE" w14:paraId="01F1BE9F" w14:textId="77777777">
                        <w:pPr>
                          <w:ind w:left="-10"/>
                          <w:rPr>
                            <w:rFonts w:ascii="Arial" w:hAnsi="Arial" w:cs="Arial"/>
                            <w:sz w:val="22"/>
                            <w:szCs w:val="22"/>
                          </w:rPr>
                        </w:pPr>
                        <w:r w:rsidRPr="006B0E75">
                          <w:rPr>
                            <w:rFonts w:ascii="Arial" w:hAnsi="Arial" w:cs="Arial"/>
                            <w:sz w:val="22"/>
                            <w:szCs w:val="22"/>
                          </w:rPr>
                          <w:t>No penalty</w:t>
                        </w:r>
                      </w:p>
                    </w:tc>
                  </w:tr>
                  <w:tr w:rsidRPr="006B0E75" w:rsidR="00881AFE" w:rsidTr="005E11B8" w14:paraId="6EB45043"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881AFE" w:rsidP="00881AFE" w:rsidRDefault="00881AFE" w14:paraId="22EF8C10" w14:textId="7777777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881AFE" w:rsidP="00881AFE" w:rsidRDefault="00881AFE" w14:paraId="5ADD167B" w14:textId="77777777">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881AFE" w:rsidTr="005E11B8" w14:paraId="6BFE0693"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881AFE" w:rsidP="00881AFE" w:rsidRDefault="00881AFE" w14:paraId="1678038B" w14:textId="77777777">
                        <w:pPr>
                          <w:ind w:left="-10"/>
                          <w:rPr>
                            <w:rFonts w:ascii="Arial" w:hAnsi="Arial" w:cs="Arial"/>
                            <w:sz w:val="22"/>
                            <w:szCs w:val="22"/>
                          </w:rPr>
                        </w:pPr>
                        <w:r w:rsidRPr="006B0E75">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881AFE" w:rsidP="00881AFE" w:rsidRDefault="00881AFE" w14:paraId="152C9FE0" w14:textId="77777777">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881AFE" w:rsidTr="005E11B8" w14:paraId="60E53F4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881AFE" w:rsidP="00881AFE" w:rsidRDefault="00881AFE" w14:paraId="0B4F2A12" w14:textId="77777777">
                        <w:pPr>
                          <w:ind w:left="-10"/>
                          <w:rPr>
                            <w:rFonts w:ascii="Arial" w:hAnsi="Arial" w:cs="Arial"/>
                            <w:sz w:val="22"/>
                            <w:szCs w:val="22"/>
                          </w:rPr>
                        </w:pPr>
                        <w:r w:rsidRPr="006B0E75">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881AFE" w:rsidP="00881AFE" w:rsidRDefault="00881AFE" w14:paraId="770DA0F8" w14:textId="77777777">
                        <w:pPr>
                          <w:ind w:left="-10"/>
                          <w:rPr>
                            <w:rFonts w:ascii="Arial" w:hAnsi="Arial" w:cs="Arial"/>
                            <w:sz w:val="22"/>
                            <w:szCs w:val="22"/>
                          </w:rPr>
                        </w:pPr>
                        <w:r w:rsidRPr="006B0E75">
                          <w:rPr>
                            <w:rFonts w:ascii="Arial" w:hAnsi="Arial" w:cs="Arial"/>
                            <w:sz w:val="22"/>
                            <w:szCs w:val="22"/>
                          </w:rPr>
                          <w:t>Mark capped at the pass mark</w:t>
                        </w:r>
                      </w:p>
                    </w:tc>
                  </w:tr>
                </w:tbl>
                <w:p w:rsidRPr="006B0E75" w:rsidR="00881AFE" w:rsidP="00881AFE" w:rsidRDefault="00881AFE" w14:paraId="55B98A4B" w14:textId="77777777">
                  <w:pPr>
                    <w:ind w:left="-10"/>
                    <w:rPr>
                      <w:rFonts w:ascii="Arial" w:hAnsi="Arial" w:cs="Arial" w:eastAsiaTheme="minorEastAsia"/>
                      <w:sz w:val="22"/>
                      <w:szCs w:val="22"/>
                      <w14:ligatures w14:val="standardContextual"/>
                    </w:rPr>
                  </w:pPr>
                </w:p>
                <w:p w:rsidRPr="006B0E75" w:rsidR="00881AFE" w:rsidP="00881AFE" w:rsidRDefault="00881AFE" w14:paraId="49FB309E" w14:textId="77777777">
                  <w:pPr>
                    <w:ind w:left="-10"/>
                    <w:rPr>
                      <w:rFonts w:ascii="Arial" w:hAnsi="Arial" w:cs="Arial"/>
                      <w:sz w:val="22"/>
                      <w:szCs w:val="22"/>
                    </w:rPr>
                  </w:pPr>
                  <w:r w:rsidRPr="006B0E75">
                    <w:rPr>
                      <w:rFonts w:ascii="Arial" w:hAnsi="Arial" w:cs="Arial"/>
                      <w:b/>
                      <w:bCs/>
                      <w:sz w:val="22"/>
                      <w:szCs w:val="22"/>
                    </w:rPr>
                    <w:t>Examples (Undergraduate):</w:t>
                  </w:r>
                </w:p>
                <w:p w:rsidRPr="006B0E75" w:rsidR="00881AFE" w:rsidP="00881AFE" w:rsidRDefault="00881AFE" w14:paraId="44850147" w14:textId="77777777">
                  <w:pPr>
                    <w:numPr>
                      <w:ilvl w:val="0"/>
                      <w:numId w:val="45"/>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rsidRPr="006B0E75" w:rsidR="00881AFE" w:rsidP="00881AFE" w:rsidRDefault="00881AFE" w14:paraId="3D8EDF81" w14:textId="77777777">
                  <w:pPr>
                    <w:numPr>
                      <w:ilvl w:val="0"/>
                      <w:numId w:val="45"/>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rsidRPr="006B0E75" w:rsidR="00881AFE" w:rsidP="00881AFE" w:rsidRDefault="00881AFE" w14:paraId="2D21221E" w14:textId="77777777">
                  <w:pPr>
                    <w:numPr>
                      <w:ilvl w:val="0"/>
                      <w:numId w:val="45"/>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rsidRPr="006B0E75" w:rsidR="00881AFE" w:rsidP="00881AFE" w:rsidRDefault="00881AFE" w14:paraId="6B26B2F6" w14:textId="77777777">
                  <w:pPr>
                    <w:numPr>
                      <w:ilvl w:val="0"/>
                      <w:numId w:val="45"/>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rsidRPr="006B0E75" w:rsidR="00881AFE" w:rsidP="00881AFE" w:rsidRDefault="00881AFE" w14:paraId="46AC6DF2" w14:textId="77777777">
                  <w:pPr>
                    <w:ind w:left="-10"/>
                    <w:rPr>
                      <w:rFonts w:ascii="Arial" w:hAnsi="Arial" w:cs="Arial" w:eastAsiaTheme="minorEastAsia"/>
                      <w:b/>
                      <w:bCs/>
                      <w:sz w:val="22"/>
                      <w:szCs w:val="22"/>
                    </w:rPr>
                  </w:pPr>
                </w:p>
                <w:p w:rsidRPr="006B0E75" w:rsidR="00881AFE" w:rsidP="00881AFE" w:rsidRDefault="00881AFE" w14:paraId="6002AA03" w14:textId="77777777">
                  <w:pPr>
                    <w:ind w:left="-10"/>
                    <w:rPr>
                      <w:rFonts w:ascii="Arial" w:hAnsi="Arial" w:cs="Arial"/>
                      <w:b/>
                      <w:bCs/>
                      <w:sz w:val="22"/>
                      <w:szCs w:val="22"/>
                    </w:rPr>
                  </w:pPr>
                  <w:r w:rsidRPr="006B0E75">
                    <w:rPr>
                      <w:rFonts w:ascii="Arial" w:hAnsi="Arial" w:cs="Arial"/>
                      <w:b/>
                      <w:bCs/>
                      <w:sz w:val="22"/>
                      <w:szCs w:val="22"/>
                    </w:rPr>
                    <w:t>If You Are Under the Word Limit</w:t>
                  </w:r>
                </w:p>
                <w:p w:rsidRPr="006B0E75" w:rsidR="00881AFE" w:rsidP="00881AFE" w:rsidRDefault="00881AFE" w14:paraId="614131C5" w14:textId="7777777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rsidRPr="006B0E75" w:rsidR="00881AFE" w:rsidP="00881AFE" w:rsidRDefault="00881AFE" w14:paraId="1D1F3600" w14:textId="77777777">
                  <w:pPr>
                    <w:ind w:left="-10"/>
                    <w:rPr>
                      <w:rFonts w:ascii="Arial" w:hAnsi="Arial" w:cs="Arial"/>
                      <w:b/>
                      <w:bCs/>
                      <w:sz w:val="22"/>
                      <w:szCs w:val="22"/>
                    </w:rPr>
                  </w:pPr>
                </w:p>
                <w:p w:rsidRPr="006B0E75" w:rsidR="00881AFE" w:rsidP="00881AFE" w:rsidRDefault="00881AFE" w14:paraId="516752E6" w14:textId="77777777">
                  <w:pPr>
                    <w:ind w:left="-10"/>
                    <w:rPr>
                      <w:rFonts w:ascii="Arial" w:hAnsi="Arial" w:cs="Arial"/>
                      <w:b/>
                      <w:bCs/>
                      <w:sz w:val="22"/>
                      <w:szCs w:val="22"/>
                    </w:rPr>
                  </w:pPr>
                  <w:r w:rsidRPr="006B0E75">
                    <w:rPr>
                      <w:rFonts w:ascii="Arial" w:hAnsi="Arial" w:cs="Arial"/>
                      <w:b/>
                      <w:bCs/>
                      <w:sz w:val="22"/>
                      <w:szCs w:val="22"/>
                    </w:rPr>
                    <w:t>Feedback</w:t>
                  </w:r>
                </w:p>
                <w:p w:rsidRPr="006B0E75" w:rsidR="00881AFE" w:rsidP="00881AFE" w:rsidRDefault="00881AFE" w14:paraId="03E4248A" w14:textId="7777777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r>
                  <w:r w:rsidRPr="006B0E75">
                    <w:rPr>
                      <w:rFonts w:ascii="Arial" w:hAnsi="Arial" w:cs="Arial"/>
                      <w:sz w:val="22"/>
                      <w:szCs w:val="22"/>
                    </w:rPr>
                    <w:t>limit penalty is applied, this will be stated clearly in your feedback, along with the reason.</w:t>
                  </w:r>
                </w:p>
                <w:p w:rsidRPr="006B0E75" w:rsidR="00881AFE" w:rsidP="00881AFE" w:rsidRDefault="00881AFE" w14:paraId="625A7395" w14:textId="77777777">
                  <w:pPr>
                    <w:rPr>
                      <w:rFonts w:ascii="Arial" w:hAnsi="Arial" w:cs="Arial"/>
                      <w:color w:val="0F4761"/>
                      <w:sz w:val="22"/>
                      <w:szCs w:val="22"/>
                    </w:rPr>
                  </w:pPr>
                </w:p>
              </w:tc>
            </w:tr>
          </w:tbl>
          <w:p w:rsidRPr="00A406E5" w:rsidR="00881AFE" w:rsidP="00881AFE" w:rsidRDefault="00881AFE" w14:paraId="1FE15615" w14:textId="77777777">
            <w:pPr>
              <w:spacing w:before="120" w:after="120"/>
              <w:jc w:val="both"/>
              <w:rPr>
                <w:rFonts w:ascii="Arial" w:hAnsi="Arial" w:cs="Arial"/>
                <w:sz w:val="22"/>
                <w:szCs w:val="22"/>
              </w:rPr>
            </w:pP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00D85781" w:rsidRDefault="00D85781" w14:paraId="46D2DD33" w14:textId="5B3C9C14">
            <w:pPr>
              <w:rPr>
                <w:rFonts w:ascii="Arial" w:hAnsi="Arial" w:cs="Arial"/>
                <w:sz w:val="22"/>
                <w:szCs w:val="22"/>
              </w:rPr>
            </w:pPr>
            <w:r w:rsidRPr="00D85781">
              <w:rPr>
                <w:rFonts w:ascii="Arial" w:hAnsi="Arial" w:cs="Arial"/>
                <w:sz w:val="22"/>
                <w:szCs w:val="22"/>
              </w:rPr>
              <w:t>Demonstrate systematic understanding of security policies and measures to mitigate internal and external attacks and threats in a network. </w:t>
            </w:r>
          </w:p>
        </w:tc>
      </w:tr>
    </w:tbl>
    <w:p w:rsidRPr="00A406E5" w:rsidR="00C01A3F" w:rsidP="00BA1176" w:rsidRDefault="00C01A3F" w14:paraId="27C57526"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570F078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D85781">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8E123E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D85781">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68DBB8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F76AF4">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6B7C4D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F76AF4">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7FF3451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D85781">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5E7AB22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D85781">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18B1C00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96D86">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6FFA76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796D86">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DF9424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81689">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4AFB216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796D86">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00A67FB1" w:rsidP="00A67FB1" w:rsidRDefault="00A67FB1" w14:paraId="13E1AB44" w14:textId="77777777">
      <w:pPr>
        <w:ind w:left="720"/>
        <w:rPr>
          <w:rFonts w:ascii="Arial" w:hAnsi="Arial" w:cs="Arial"/>
          <w:sz w:val="24"/>
          <w:szCs w:val="24"/>
        </w:rPr>
      </w:pPr>
    </w:p>
    <w:p w:rsidR="00626F52" w:rsidP="00A67FB1" w:rsidRDefault="00626F52" w14:paraId="7ED6AC01" w14:textId="77777777">
      <w:pPr>
        <w:ind w:left="720"/>
        <w:rPr>
          <w:rFonts w:ascii="Arial" w:hAnsi="Arial" w:cs="Arial"/>
          <w:sz w:val="24"/>
          <w:szCs w:val="24"/>
        </w:rPr>
      </w:pPr>
    </w:p>
    <w:p w:rsidRPr="00A406E5" w:rsidR="00626F52" w:rsidP="00A67FB1" w:rsidRDefault="00626F52" w14:paraId="48057E38"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BC5EB6" w:rsidP="00BC5EB6" w:rsidRDefault="00BC5EB6" w14:paraId="28AB4E71" w14:textId="77777777">
      <w:pPr>
        <w:jc w:val="both"/>
        <w:rPr>
          <w:rFonts w:ascii="Arial" w:hAnsi="Arial" w:cs="Arial"/>
          <w:sz w:val="22"/>
          <w:szCs w:val="22"/>
        </w:rPr>
      </w:pPr>
    </w:p>
    <w:p w:rsidR="00821E0C" w:rsidP="00BC5EB6" w:rsidRDefault="00821E0C" w14:paraId="43985678" w14:textId="77777777">
      <w:pPr>
        <w:jc w:val="both"/>
        <w:rPr>
          <w:rFonts w:ascii="Arial" w:hAnsi="Arial" w:cs="Arial"/>
          <w:sz w:val="22"/>
          <w:szCs w:val="22"/>
        </w:rPr>
      </w:pPr>
    </w:p>
    <w:p w:rsidR="00821E0C" w:rsidP="00BC5EB6" w:rsidRDefault="00821E0C" w14:paraId="3E168ED7" w14:textId="77777777">
      <w:pPr>
        <w:jc w:val="both"/>
        <w:rPr>
          <w:rFonts w:ascii="Arial" w:hAnsi="Arial" w:cs="Arial"/>
          <w:sz w:val="22"/>
          <w:szCs w:val="22"/>
        </w:rPr>
      </w:pPr>
    </w:p>
    <w:p w:rsidR="00BC5EB6" w:rsidP="00BC5EB6" w:rsidRDefault="00BC5EB6" w14:paraId="781A95C4" w14:textId="77777777">
      <w:pPr>
        <w:jc w:val="both"/>
        <w:rPr>
          <w:rFonts w:ascii="Arial" w:hAnsi="Arial" w:cs="Arial"/>
          <w:sz w:val="22"/>
          <w:szCs w:val="22"/>
        </w:rPr>
      </w:pPr>
    </w:p>
    <w:p w:rsidR="0090080A" w:rsidP="00BC5EB6" w:rsidRDefault="0090080A" w14:paraId="7CA8C736" w14:textId="77777777">
      <w:pPr>
        <w:jc w:val="both"/>
        <w:rPr>
          <w:rFonts w:ascii="Arial" w:hAnsi="Arial" w:cs="Arial"/>
          <w:b/>
          <w:bCs/>
          <w:sz w:val="22"/>
          <w:szCs w:val="22"/>
        </w:rPr>
      </w:pPr>
    </w:p>
    <w:p w:rsidRPr="00262C44" w:rsidR="0090080A" w:rsidP="00262C44" w:rsidRDefault="0090080A" w14:paraId="063C14CC" w14:textId="77777777">
      <w:pPr>
        <w:jc w:val="center"/>
        <w:rPr>
          <w:rFonts w:ascii="Arial" w:hAnsi="Arial" w:cs="Arial"/>
          <w:b/>
          <w:bCs/>
          <w:sz w:val="36"/>
          <w:szCs w:val="36"/>
        </w:rPr>
      </w:pPr>
    </w:p>
    <w:p w:rsidRPr="00262C44" w:rsidR="00C213B0" w:rsidP="00262C44" w:rsidRDefault="00262C44" w14:paraId="02E36FF5" w14:textId="7A4C01E2">
      <w:pPr>
        <w:jc w:val="center"/>
        <w:rPr>
          <w:rFonts w:ascii="Arial" w:hAnsi="Arial" w:cs="Arial"/>
          <w:sz w:val="36"/>
          <w:szCs w:val="36"/>
        </w:rPr>
      </w:pPr>
      <w:r w:rsidRPr="00262C44">
        <w:rPr>
          <w:rFonts w:ascii="Arial" w:hAnsi="Arial" w:cs="Arial"/>
          <w:sz w:val="36"/>
          <w:szCs w:val="36"/>
        </w:rPr>
        <w:t>Case Study</w:t>
      </w:r>
    </w:p>
    <w:p w:rsidR="00701DAE" w:rsidP="00C213B0" w:rsidRDefault="00701DAE" w14:paraId="3C385D30" w14:textId="77777777">
      <w:pPr>
        <w:jc w:val="both"/>
        <w:rPr>
          <w:rFonts w:ascii="Arial" w:hAnsi="Arial" w:cs="Arial"/>
          <w:sz w:val="22"/>
          <w:szCs w:val="22"/>
        </w:rPr>
      </w:pPr>
    </w:p>
    <w:p w:rsidRPr="00701DAE" w:rsidR="003B2258" w:rsidP="003B2258" w:rsidRDefault="003B2258" w14:paraId="2705CF7A" w14:textId="2872D026">
      <w:pPr>
        <w:tabs>
          <w:tab w:val="num" w:pos="720"/>
        </w:tabs>
        <w:jc w:val="both"/>
        <w:rPr>
          <w:rFonts w:ascii="Arial" w:hAnsi="Arial" w:cs="Arial"/>
          <w:sz w:val="22"/>
          <w:szCs w:val="22"/>
        </w:rPr>
      </w:pPr>
      <w:r w:rsidRPr="003B2258">
        <w:rPr>
          <w:rFonts w:ascii="Arial" w:hAnsi="Arial" w:cs="Arial"/>
          <w:sz w:val="22"/>
          <w:szCs w:val="22"/>
        </w:rPr>
        <w:t xml:space="preserve">You are the </w:t>
      </w:r>
      <w:r w:rsidRPr="003B2258">
        <w:rPr>
          <w:rFonts w:ascii="Arial" w:hAnsi="Arial" w:cs="Arial"/>
          <w:b/>
          <w:bCs/>
          <w:sz w:val="22"/>
          <w:szCs w:val="22"/>
        </w:rPr>
        <w:t>IT Manager</w:t>
      </w:r>
      <w:r w:rsidRPr="003B2258">
        <w:rPr>
          <w:rFonts w:ascii="Arial" w:hAnsi="Arial" w:cs="Arial"/>
          <w:sz w:val="22"/>
          <w:szCs w:val="22"/>
        </w:rPr>
        <w:t xml:space="preserve"> for </w:t>
      </w:r>
      <w:proofErr w:type="spellStart"/>
      <w:r w:rsidRPr="003B2258">
        <w:rPr>
          <w:rFonts w:ascii="Arial" w:hAnsi="Arial" w:cs="Arial"/>
          <w:i/>
          <w:iCs/>
          <w:sz w:val="22"/>
          <w:szCs w:val="22"/>
        </w:rPr>
        <w:t>QuickMart</w:t>
      </w:r>
      <w:proofErr w:type="spellEnd"/>
      <w:r w:rsidRPr="003B2258">
        <w:rPr>
          <w:rFonts w:ascii="Arial" w:hAnsi="Arial" w:cs="Arial"/>
          <w:i/>
          <w:iCs/>
          <w:sz w:val="22"/>
          <w:szCs w:val="22"/>
        </w:rPr>
        <w:t xml:space="preserve"> Retail Ltd.</w:t>
      </w:r>
      <w:r w:rsidRPr="003B2258">
        <w:rPr>
          <w:rFonts w:ascii="Arial" w:hAnsi="Arial" w:cs="Arial"/>
          <w:sz w:val="22"/>
          <w:szCs w:val="22"/>
        </w:rPr>
        <w:t xml:space="preserve">, a rapidly expanding online retail company that sells groceries and household products across the UK. The company operates through a </w:t>
      </w:r>
      <w:r w:rsidRPr="003B2258">
        <w:rPr>
          <w:rFonts w:ascii="Arial" w:hAnsi="Arial" w:cs="Arial"/>
          <w:b/>
          <w:bCs/>
          <w:sz w:val="22"/>
          <w:szCs w:val="22"/>
        </w:rPr>
        <w:t>website and mobile application</w:t>
      </w:r>
      <w:r w:rsidRPr="003B2258">
        <w:rPr>
          <w:rFonts w:ascii="Arial" w:hAnsi="Arial" w:cs="Arial"/>
          <w:sz w:val="22"/>
          <w:szCs w:val="22"/>
        </w:rPr>
        <w:t>, supported by internal databases and cloud-based systems to manage:</w:t>
      </w:r>
      <w:r>
        <w:rPr>
          <w:rFonts w:ascii="Arial" w:hAnsi="Arial" w:cs="Arial"/>
          <w:sz w:val="22"/>
          <w:szCs w:val="22"/>
        </w:rPr>
        <w:t xml:space="preserve"> </w:t>
      </w:r>
      <w:r w:rsidRPr="003B2258">
        <w:rPr>
          <w:rFonts w:ascii="Arial" w:hAnsi="Arial" w:cs="Arial"/>
          <w:sz w:val="22"/>
          <w:szCs w:val="22"/>
        </w:rPr>
        <w:t>Customer orders</w:t>
      </w:r>
      <w:r>
        <w:rPr>
          <w:rFonts w:ascii="Arial" w:hAnsi="Arial" w:cs="Arial"/>
          <w:sz w:val="22"/>
          <w:szCs w:val="22"/>
        </w:rPr>
        <w:t xml:space="preserve">, </w:t>
      </w:r>
      <w:r w:rsidRPr="003B2258">
        <w:rPr>
          <w:rFonts w:ascii="Arial" w:hAnsi="Arial" w:cs="Arial"/>
          <w:sz w:val="22"/>
          <w:szCs w:val="22"/>
        </w:rPr>
        <w:t>Online payments</w:t>
      </w:r>
      <w:r>
        <w:rPr>
          <w:rFonts w:ascii="Arial" w:hAnsi="Arial" w:cs="Arial"/>
          <w:sz w:val="22"/>
          <w:szCs w:val="22"/>
        </w:rPr>
        <w:t xml:space="preserve">, </w:t>
      </w:r>
      <w:r w:rsidRPr="003B2258">
        <w:rPr>
          <w:rFonts w:ascii="Arial" w:hAnsi="Arial" w:cs="Arial"/>
          <w:sz w:val="22"/>
          <w:szCs w:val="22"/>
        </w:rPr>
        <w:t>Inventory and warehouse operations</w:t>
      </w:r>
      <w:r>
        <w:rPr>
          <w:rFonts w:ascii="Arial" w:hAnsi="Arial" w:cs="Arial"/>
          <w:sz w:val="22"/>
          <w:szCs w:val="22"/>
        </w:rPr>
        <w:t xml:space="preserve"> and </w:t>
      </w:r>
      <w:r w:rsidRPr="003B2258">
        <w:rPr>
          <w:rFonts w:ascii="Arial" w:hAnsi="Arial" w:cs="Arial"/>
          <w:sz w:val="22"/>
          <w:szCs w:val="22"/>
        </w:rPr>
        <w:t>Delivery and logistics</w:t>
      </w:r>
      <w:r>
        <w:rPr>
          <w:rFonts w:ascii="Arial" w:hAnsi="Arial" w:cs="Arial"/>
          <w:sz w:val="22"/>
          <w:szCs w:val="22"/>
        </w:rPr>
        <w:t xml:space="preserve">. </w:t>
      </w:r>
      <w:r w:rsidRPr="003B2258">
        <w:rPr>
          <w:rFonts w:ascii="Arial" w:hAnsi="Arial" w:cs="Arial"/>
          <w:sz w:val="22"/>
          <w:szCs w:val="22"/>
        </w:rPr>
        <w:t xml:space="preserve">The company stores large volumes of </w:t>
      </w:r>
      <w:r w:rsidRPr="003B2258">
        <w:rPr>
          <w:rFonts w:ascii="Arial" w:hAnsi="Arial" w:cs="Arial"/>
          <w:b/>
          <w:bCs/>
          <w:sz w:val="22"/>
          <w:szCs w:val="22"/>
        </w:rPr>
        <w:t>sensitive customer data</w:t>
      </w:r>
      <w:r w:rsidRPr="003B2258">
        <w:rPr>
          <w:rFonts w:ascii="Arial" w:hAnsi="Arial" w:cs="Arial"/>
          <w:sz w:val="22"/>
          <w:szCs w:val="22"/>
        </w:rPr>
        <w:t>, including:</w:t>
      </w:r>
      <w:r>
        <w:rPr>
          <w:rFonts w:ascii="Arial" w:hAnsi="Arial" w:cs="Arial"/>
          <w:sz w:val="22"/>
          <w:szCs w:val="22"/>
        </w:rPr>
        <w:t xml:space="preserve"> </w:t>
      </w:r>
      <w:r w:rsidRPr="003B2258">
        <w:rPr>
          <w:rFonts w:ascii="Arial" w:hAnsi="Arial" w:cs="Arial"/>
          <w:sz w:val="22"/>
          <w:szCs w:val="22"/>
        </w:rPr>
        <w:t>Names and addresses</w:t>
      </w:r>
      <w:r>
        <w:rPr>
          <w:rFonts w:ascii="Arial" w:hAnsi="Arial" w:cs="Arial"/>
          <w:sz w:val="22"/>
          <w:szCs w:val="22"/>
        </w:rPr>
        <w:t xml:space="preserve">, </w:t>
      </w:r>
      <w:r w:rsidRPr="003B2258">
        <w:rPr>
          <w:rFonts w:ascii="Arial" w:hAnsi="Arial" w:cs="Arial"/>
          <w:sz w:val="22"/>
          <w:szCs w:val="22"/>
        </w:rPr>
        <w:t>Payment information</w:t>
      </w:r>
      <w:r>
        <w:rPr>
          <w:rFonts w:ascii="Arial" w:hAnsi="Arial" w:cs="Arial"/>
          <w:sz w:val="22"/>
          <w:szCs w:val="22"/>
        </w:rPr>
        <w:t xml:space="preserve">, </w:t>
      </w:r>
      <w:r w:rsidRPr="003B2258">
        <w:rPr>
          <w:rFonts w:ascii="Arial" w:hAnsi="Arial" w:cs="Arial"/>
          <w:sz w:val="22"/>
          <w:szCs w:val="22"/>
        </w:rPr>
        <w:t>Purchase history</w:t>
      </w:r>
      <w:r>
        <w:rPr>
          <w:rFonts w:ascii="Arial" w:hAnsi="Arial" w:cs="Arial"/>
          <w:sz w:val="22"/>
          <w:szCs w:val="22"/>
        </w:rPr>
        <w:t xml:space="preserve">, </w:t>
      </w:r>
      <w:r w:rsidRPr="003B2258">
        <w:rPr>
          <w:rFonts w:ascii="Arial" w:hAnsi="Arial" w:cs="Arial"/>
          <w:sz w:val="22"/>
          <w:szCs w:val="22"/>
        </w:rPr>
        <w:t>Account login credentials</w:t>
      </w:r>
      <w:r>
        <w:rPr>
          <w:rFonts w:ascii="Arial" w:hAnsi="Arial" w:cs="Arial"/>
          <w:sz w:val="22"/>
          <w:szCs w:val="22"/>
        </w:rPr>
        <w:t xml:space="preserve">, etc. </w:t>
      </w:r>
      <w:r w:rsidRPr="0017615D">
        <w:rPr>
          <w:rFonts w:ascii="Arial" w:hAnsi="Arial" w:cs="Arial"/>
          <w:sz w:val="22"/>
          <w:szCs w:val="22"/>
        </w:rPr>
        <w:t xml:space="preserve">Over the past few months, the company has experienced several security incidents, </w:t>
      </w:r>
      <w:r>
        <w:rPr>
          <w:rFonts w:ascii="Arial" w:hAnsi="Arial" w:cs="Arial"/>
          <w:sz w:val="22"/>
          <w:szCs w:val="22"/>
        </w:rPr>
        <w:t xml:space="preserve">such as </w:t>
      </w:r>
      <w:r w:rsidRPr="0017615D">
        <w:rPr>
          <w:rFonts w:ascii="Arial" w:hAnsi="Arial" w:cs="Arial"/>
          <w:sz w:val="22"/>
          <w:szCs w:val="22"/>
        </w:rPr>
        <w:t>Phishing attacks targeting customer service and support staff</w:t>
      </w:r>
      <w:r>
        <w:rPr>
          <w:rFonts w:ascii="Arial" w:hAnsi="Arial" w:cs="Arial"/>
          <w:sz w:val="22"/>
          <w:szCs w:val="22"/>
        </w:rPr>
        <w:t xml:space="preserve">, </w:t>
      </w:r>
      <w:r w:rsidRPr="0017615D">
        <w:rPr>
          <w:rFonts w:ascii="Arial" w:hAnsi="Arial" w:cs="Arial"/>
          <w:sz w:val="22"/>
          <w:szCs w:val="22"/>
        </w:rPr>
        <w:t>Malware infections affecting internal systems</w:t>
      </w:r>
      <w:r>
        <w:rPr>
          <w:rFonts w:ascii="Arial" w:hAnsi="Arial" w:cs="Arial"/>
          <w:sz w:val="22"/>
          <w:szCs w:val="22"/>
        </w:rPr>
        <w:t xml:space="preserve">, </w:t>
      </w:r>
      <w:r w:rsidRPr="0017615D">
        <w:rPr>
          <w:rFonts w:ascii="Arial" w:hAnsi="Arial" w:cs="Arial"/>
          <w:sz w:val="22"/>
          <w:szCs w:val="22"/>
        </w:rPr>
        <w:t>Unauthorised login attempts on customer accounts</w:t>
      </w:r>
      <w:r>
        <w:rPr>
          <w:rFonts w:ascii="Arial" w:hAnsi="Arial" w:cs="Arial"/>
          <w:sz w:val="22"/>
          <w:szCs w:val="22"/>
        </w:rPr>
        <w:t xml:space="preserve">, </w:t>
      </w:r>
      <w:r w:rsidRPr="0017615D">
        <w:rPr>
          <w:rFonts w:ascii="Arial" w:hAnsi="Arial" w:cs="Arial"/>
          <w:sz w:val="22"/>
          <w:szCs w:val="22"/>
        </w:rPr>
        <w:t>Accidental data exposure due to improper file sharing via collaboration tools</w:t>
      </w:r>
      <w:r>
        <w:rPr>
          <w:rFonts w:ascii="Arial" w:hAnsi="Arial" w:cs="Arial"/>
          <w:sz w:val="22"/>
          <w:szCs w:val="22"/>
        </w:rPr>
        <w:t xml:space="preserve">. </w:t>
      </w:r>
      <w:r w:rsidRPr="00701DAE">
        <w:rPr>
          <w:rFonts w:ascii="Arial" w:hAnsi="Arial" w:cs="Arial"/>
          <w:sz w:val="22"/>
          <w:szCs w:val="22"/>
        </w:rPr>
        <w:t>The company’s board is increasingly concerned about protecting customer privacy, preventing financial and reputational damage</w:t>
      </w:r>
      <w:r>
        <w:rPr>
          <w:rFonts w:ascii="Arial" w:hAnsi="Arial" w:cs="Arial"/>
          <w:sz w:val="22"/>
          <w:szCs w:val="22"/>
        </w:rPr>
        <w:t xml:space="preserve"> </w:t>
      </w:r>
      <w:r w:rsidRPr="00701DAE">
        <w:rPr>
          <w:rFonts w:ascii="Arial" w:hAnsi="Arial" w:cs="Arial"/>
          <w:sz w:val="22"/>
          <w:szCs w:val="22"/>
        </w:rPr>
        <w:t>and potential downtime caused by cyberattacks. You have been tasked with developing a comprehensive cybersecurity and data governance policy to strengthen protection against internal and external threats.</w:t>
      </w:r>
    </w:p>
    <w:p w:rsidR="003B2258" w:rsidP="00E4272C" w:rsidRDefault="003B2258" w14:paraId="31BDBA99" w14:textId="77777777">
      <w:pPr>
        <w:tabs>
          <w:tab w:val="num" w:pos="720"/>
        </w:tabs>
        <w:jc w:val="both"/>
        <w:rPr>
          <w:rFonts w:ascii="Arial" w:hAnsi="Arial" w:cs="Arial"/>
          <w:sz w:val="22"/>
          <w:szCs w:val="22"/>
        </w:rPr>
      </w:pPr>
    </w:p>
    <w:p w:rsidR="003B2258" w:rsidP="00E4272C" w:rsidRDefault="003B2258" w14:paraId="2C6B275C" w14:textId="77777777">
      <w:pPr>
        <w:tabs>
          <w:tab w:val="num" w:pos="720"/>
        </w:tabs>
        <w:jc w:val="both"/>
        <w:rPr>
          <w:rFonts w:ascii="Arial" w:hAnsi="Arial" w:cs="Arial"/>
          <w:sz w:val="22"/>
          <w:szCs w:val="22"/>
        </w:rPr>
      </w:pPr>
    </w:p>
    <w:p w:rsidRPr="0017615D" w:rsidR="003B2258" w:rsidP="00E4272C" w:rsidRDefault="003B2258" w14:paraId="78EBFFA9" w14:textId="77777777">
      <w:pPr>
        <w:tabs>
          <w:tab w:val="num" w:pos="720"/>
        </w:tabs>
        <w:jc w:val="both"/>
        <w:rPr>
          <w:rFonts w:ascii="Arial" w:hAnsi="Arial" w:cs="Arial"/>
          <w:sz w:val="22"/>
          <w:szCs w:val="22"/>
        </w:rPr>
      </w:pPr>
    </w:p>
    <w:p w:rsidR="0017615D" w:rsidP="00C213B0" w:rsidRDefault="0017615D" w14:paraId="0B4B737F" w14:textId="77777777">
      <w:pPr>
        <w:jc w:val="both"/>
        <w:rPr>
          <w:rFonts w:ascii="Arial" w:hAnsi="Arial" w:cs="Arial"/>
          <w:sz w:val="22"/>
          <w:szCs w:val="22"/>
        </w:rPr>
      </w:pPr>
    </w:p>
    <w:p w:rsidRPr="00C213B0" w:rsidR="00701DAE" w:rsidP="00701DAE" w:rsidRDefault="00701DAE" w14:paraId="469D1190" w14:textId="77777777">
      <w:pPr>
        <w:jc w:val="both"/>
        <w:rPr>
          <w:rFonts w:ascii="Arial" w:hAnsi="Arial" w:cs="Arial"/>
          <w:sz w:val="22"/>
          <w:szCs w:val="22"/>
        </w:rPr>
      </w:pPr>
      <w:r w:rsidRPr="00C213B0">
        <w:rPr>
          <w:rFonts w:ascii="Arial" w:hAnsi="Arial" w:cs="Arial"/>
          <w:sz w:val="22"/>
          <w:szCs w:val="22"/>
        </w:rPr>
        <w:t>Task </w:t>
      </w:r>
    </w:p>
    <w:p w:rsidRPr="00C213B0" w:rsidR="00701DAE" w:rsidP="00701DAE" w:rsidRDefault="00701DAE" w14:paraId="12B7A605" w14:textId="77777777">
      <w:pPr>
        <w:jc w:val="both"/>
        <w:rPr>
          <w:rFonts w:ascii="Arial" w:hAnsi="Arial" w:cs="Arial"/>
          <w:sz w:val="22"/>
          <w:szCs w:val="22"/>
        </w:rPr>
      </w:pPr>
      <w:r w:rsidRPr="00C213B0">
        <w:rPr>
          <w:rFonts w:ascii="Arial" w:hAnsi="Arial" w:cs="Arial"/>
          <w:sz w:val="22"/>
          <w:szCs w:val="22"/>
        </w:rPr>
        <w:t>You are required to conduct relevant research using credible sources and appropriate diagrams to synthesize a solution that addresses the following aspects: </w:t>
      </w:r>
    </w:p>
    <w:p w:rsidRPr="00C213B0" w:rsidR="00701DAE" w:rsidP="00701DAE" w:rsidRDefault="00701DAE" w14:paraId="2A68C617" w14:textId="77777777">
      <w:pPr>
        <w:jc w:val="both"/>
        <w:rPr>
          <w:rFonts w:ascii="Arial" w:hAnsi="Arial" w:cs="Arial"/>
          <w:sz w:val="22"/>
          <w:szCs w:val="22"/>
        </w:rPr>
      </w:pPr>
    </w:p>
    <w:p w:rsidRPr="00C213B0" w:rsidR="00701DAE" w:rsidP="00701DAE" w:rsidRDefault="00701DAE" w14:paraId="108423A5" w14:textId="77777777">
      <w:pPr>
        <w:numPr>
          <w:ilvl w:val="0"/>
          <w:numId w:val="18"/>
        </w:numPr>
        <w:tabs>
          <w:tab w:val="clear" w:pos="720"/>
          <w:tab w:val="num" w:pos="360"/>
        </w:tabs>
        <w:ind w:left="360"/>
        <w:jc w:val="both"/>
        <w:rPr>
          <w:rFonts w:ascii="Arial" w:hAnsi="Arial" w:cs="Arial"/>
        </w:rPr>
      </w:pPr>
      <w:r w:rsidRPr="00C213B0">
        <w:rPr>
          <w:rFonts w:ascii="Arial" w:hAnsi="Arial" w:cs="Arial"/>
        </w:rPr>
        <w:t xml:space="preserve">Identification of Threats: Clearly identify potential internal and external threats facing </w:t>
      </w:r>
      <w:r>
        <w:rPr>
          <w:rFonts w:ascii="Arial" w:hAnsi="Arial" w:cs="Arial"/>
        </w:rPr>
        <w:t>the company</w:t>
      </w:r>
      <w:r w:rsidRPr="00C213B0">
        <w:rPr>
          <w:rFonts w:ascii="Arial" w:hAnsi="Arial" w:cs="Arial"/>
        </w:rPr>
        <w:t>. </w:t>
      </w:r>
    </w:p>
    <w:p w:rsidRPr="00C213B0" w:rsidR="00701DAE" w:rsidP="00701DAE" w:rsidRDefault="00701DAE" w14:paraId="385828C4" w14:textId="77777777">
      <w:pPr>
        <w:numPr>
          <w:ilvl w:val="0"/>
          <w:numId w:val="19"/>
        </w:numPr>
        <w:tabs>
          <w:tab w:val="clear" w:pos="720"/>
          <w:tab w:val="num" w:pos="360"/>
        </w:tabs>
        <w:ind w:left="360"/>
        <w:jc w:val="both"/>
        <w:rPr>
          <w:rFonts w:ascii="Arial" w:hAnsi="Arial" w:cs="Arial"/>
        </w:rPr>
      </w:pPr>
      <w:r w:rsidRPr="00C213B0">
        <w:rPr>
          <w:rFonts w:ascii="Arial" w:hAnsi="Arial" w:cs="Arial"/>
        </w:rPr>
        <w:t>Security Policies: Develop a set of security policies that align with best practices in network and cyber security. </w:t>
      </w:r>
    </w:p>
    <w:p w:rsidRPr="00C213B0" w:rsidR="00701DAE" w:rsidP="00701DAE" w:rsidRDefault="00701DAE" w14:paraId="2920A70B" w14:textId="77777777">
      <w:pPr>
        <w:numPr>
          <w:ilvl w:val="0"/>
          <w:numId w:val="20"/>
        </w:numPr>
        <w:tabs>
          <w:tab w:val="clear" w:pos="720"/>
          <w:tab w:val="num" w:pos="360"/>
        </w:tabs>
        <w:ind w:left="360"/>
        <w:jc w:val="both"/>
        <w:rPr>
          <w:rFonts w:ascii="Arial" w:hAnsi="Arial" w:cs="Arial"/>
        </w:rPr>
      </w:pPr>
      <w:r w:rsidRPr="00C213B0">
        <w:rPr>
          <w:rFonts w:ascii="Arial" w:hAnsi="Arial" w:cs="Arial"/>
        </w:rPr>
        <w:t>Mitigation Measures: Propose specific measures to mitigate identified threats, detailing how each measure will be implemented. </w:t>
      </w:r>
    </w:p>
    <w:p w:rsidRPr="00C213B0" w:rsidR="00701DAE" w:rsidP="00701DAE" w:rsidRDefault="00701DAE" w14:paraId="64B5218B" w14:textId="77777777">
      <w:pPr>
        <w:numPr>
          <w:ilvl w:val="0"/>
          <w:numId w:val="21"/>
        </w:numPr>
        <w:tabs>
          <w:tab w:val="clear" w:pos="720"/>
          <w:tab w:val="num" w:pos="360"/>
        </w:tabs>
        <w:ind w:left="360"/>
        <w:jc w:val="both"/>
        <w:rPr>
          <w:rFonts w:ascii="Arial" w:hAnsi="Arial" w:cs="Arial"/>
        </w:rPr>
      </w:pPr>
      <w:r w:rsidRPr="00C213B0">
        <w:rPr>
          <w:rFonts w:ascii="Arial" w:hAnsi="Arial" w:cs="Arial"/>
        </w:rPr>
        <w:t>Monitoring and Response: Outline a plan for monitoring the network and responding to security incidents (flow chart or diagram would be useful). </w:t>
      </w:r>
    </w:p>
    <w:p w:rsidRPr="00C213B0" w:rsidR="00701DAE" w:rsidP="00701DAE" w:rsidRDefault="00701DAE" w14:paraId="13D4B574" w14:textId="77777777">
      <w:pPr>
        <w:numPr>
          <w:ilvl w:val="0"/>
          <w:numId w:val="22"/>
        </w:numPr>
        <w:tabs>
          <w:tab w:val="clear" w:pos="720"/>
          <w:tab w:val="num" w:pos="360"/>
        </w:tabs>
        <w:ind w:left="360"/>
        <w:jc w:val="both"/>
        <w:rPr>
          <w:rFonts w:ascii="Arial" w:hAnsi="Arial" w:cs="Arial"/>
        </w:rPr>
      </w:pPr>
      <w:r w:rsidRPr="00C213B0">
        <w:rPr>
          <w:rFonts w:ascii="Arial" w:hAnsi="Arial" w:cs="Arial"/>
        </w:rPr>
        <w:t>Training and Awareness: Describe a training program for staff to ensure compliance with the new security policies. </w:t>
      </w:r>
    </w:p>
    <w:p w:rsidRPr="00C213B0" w:rsidR="00701DAE" w:rsidP="00701DAE" w:rsidRDefault="00701DAE" w14:paraId="6241E274" w14:textId="77777777">
      <w:pPr>
        <w:jc w:val="both"/>
        <w:rPr>
          <w:rFonts w:ascii="Arial" w:hAnsi="Arial" w:cs="Arial"/>
          <w:sz w:val="22"/>
          <w:szCs w:val="22"/>
        </w:rPr>
      </w:pPr>
      <w:r w:rsidRPr="00C213B0">
        <w:rPr>
          <w:rFonts w:ascii="Arial" w:hAnsi="Arial" w:cs="Arial"/>
          <w:sz w:val="22"/>
          <w:szCs w:val="22"/>
        </w:rPr>
        <w:t> </w:t>
      </w:r>
    </w:p>
    <w:p w:rsidRPr="00C213B0" w:rsidR="00701DAE" w:rsidP="00701DAE" w:rsidRDefault="00701DAE" w14:paraId="149968A4" w14:textId="77777777">
      <w:pPr>
        <w:jc w:val="both"/>
        <w:rPr>
          <w:rFonts w:ascii="Arial" w:hAnsi="Arial" w:cs="Arial"/>
          <w:sz w:val="22"/>
          <w:szCs w:val="22"/>
        </w:rPr>
      </w:pPr>
      <w:r w:rsidRPr="00C213B0">
        <w:rPr>
          <w:rFonts w:ascii="Arial" w:hAnsi="Arial" w:cs="Arial"/>
          <w:sz w:val="22"/>
          <w:szCs w:val="22"/>
        </w:rPr>
        <w:t>Deliverables </w:t>
      </w:r>
    </w:p>
    <w:p w:rsidRPr="00C213B0" w:rsidR="00701DAE" w:rsidP="00701DAE" w:rsidRDefault="00701DAE" w14:paraId="5C500FA7" w14:textId="77777777">
      <w:pPr>
        <w:numPr>
          <w:ilvl w:val="0"/>
          <w:numId w:val="23"/>
        </w:numPr>
        <w:tabs>
          <w:tab w:val="clear" w:pos="720"/>
          <w:tab w:val="num" w:pos="360"/>
        </w:tabs>
        <w:ind w:left="360"/>
        <w:jc w:val="both"/>
        <w:rPr>
          <w:rFonts w:ascii="Arial" w:hAnsi="Arial" w:cs="Arial"/>
        </w:rPr>
      </w:pPr>
      <w:r w:rsidRPr="00C213B0">
        <w:rPr>
          <w:rFonts w:ascii="Arial" w:hAnsi="Arial" w:cs="Arial"/>
        </w:rPr>
        <w:t>Report: Produce a detailed report (2000 words) addressing the above aspects. Ensure that your report is well-structured, with clear headings and subheadings. Use diagrams where appropriate to illustrate your points. </w:t>
      </w:r>
    </w:p>
    <w:p w:rsidRPr="00C213B0" w:rsidR="00701DAE" w:rsidP="00701DAE" w:rsidRDefault="00701DAE" w14:paraId="06755CBA" w14:textId="77777777">
      <w:pPr>
        <w:jc w:val="both"/>
        <w:rPr>
          <w:rFonts w:ascii="Arial" w:hAnsi="Arial" w:cs="Arial"/>
        </w:rPr>
      </w:pPr>
      <w:r w:rsidRPr="00C213B0">
        <w:rPr>
          <w:rFonts w:ascii="Arial" w:hAnsi="Arial" w:cs="Arial"/>
        </w:rPr>
        <w:t> </w:t>
      </w:r>
    </w:p>
    <w:p w:rsidRPr="00C213B0" w:rsidR="00701DAE" w:rsidP="00701DAE" w:rsidRDefault="00701DAE" w14:paraId="5F7303FD" w14:textId="77777777">
      <w:pPr>
        <w:jc w:val="both"/>
        <w:rPr>
          <w:rFonts w:ascii="Arial" w:hAnsi="Arial" w:cs="Arial"/>
          <w:sz w:val="22"/>
          <w:szCs w:val="22"/>
        </w:rPr>
      </w:pPr>
      <w:r w:rsidRPr="00C213B0">
        <w:rPr>
          <w:rFonts w:ascii="Arial" w:hAnsi="Arial" w:cs="Arial"/>
          <w:sz w:val="22"/>
          <w:szCs w:val="22"/>
        </w:rPr>
        <w:t> </w:t>
      </w:r>
    </w:p>
    <w:p w:rsidRPr="00C213B0" w:rsidR="00701DAE" w:rsidP="00701DAE" w:rsidRDefault="00701DAE" w14:paraId="5A6CF87F" w14:textId="77777777">
      <w:pPr>
        <w:jc w:val="both"/>
        <w:rPr>
          <w:rFonts w:ascii="Arial" w:hAnsi="Arial" w:cs="Arial"/>
          <w:sz w:val="22"/>
          <w:szCs w:val="22"/>
        </w:rPr>
      </w:pPr>
      <w:r w:rsidRPr="00C213B0">
        <w:rPr>
          <w:rFonts w:ascii="Arial" w:hAnsi="Arial" w:cs="Arial"/>
          <w:sz w:val="22"/>
          <w:szCs w:val="22"/>
        </w:rPr>
        <w:t>Your submission will be assessed based on the following criteria: </w:t>
      </w:r>
    </w:p>
    <w:p w:rsidRPr="00CD2F78" w:rsidR="00701DAE" w:rsidP="00701DAE" w:rsidRDefault="00701DAE" w14:paraId="2185F615" w14:textId="631F63AF">
      <w:pPr>
        <w:numPr>
          <w:ilvl w:val="0"/>
          <w:numId w:val="25"/>
        </w:numPr>
        <w:tabs>
          <w:tab w:val="clear" w:pos="720"/>
          <w:tab w:val="num" w:pos="360"/>
        </w:tabs>
        <w:ind w:left="360"/>
        <w:jc w:val="both"/>
        <w:rPr>
          <w:rFonts w:ascii="Arial" w:hAnsi="Arial" w:cs="Arial"/>
          <w:sz w:val="18"/>
          <w:szCs w:val="18"/>
        </w:rPr>
      </w:pPr>
      <w:r w:rsidRPr="00CD2F78">
        <w:rPr>
          <w:rFonts w:ascii="Arial" w:hAnsi="Arial" w:cs="Arial"/>
          <w:sz w:val="18"/>
          <w:szCs w:val="18"/>
        </w:rPr>
        <w:t xml:space="preserve">Comprehensiveness: Have you identified a wide range of internal and external threats? </w:t>
      </w:r>
    </w:p>
    <w:p w:rsidRPr="00CD2F78" w:rsidR="00701DAE" w:rsidP="00701DAE" w:rsidRDefault="00701DAE" w14:paraId="2B3E4438" w14:textId="104FBF98">
      <w:pPr>
        <w:numPr>
          <w:ilvl w:val="0"/>
          <w:numId w:val="26"/>
        </w:numPr>
        <w:tabs>
          <w:tab w:val="clear" w:pos="720"/>
          <w:tab w:val="num" w:pos="360"/>
        </w:tabs>
        <w:ind w:left="360"/>
        <w:jc w:val="both"/>
        <w:rPr>
          <w:rFonts w:ascii="Arial" w:hAnsi="Arial" w:cs="Arial"/>
          <w:sz w:val="18"/>
          <w:szCs w:val="18"/>
        </w:rPr>
      </w:pPr>
      <w:r w:rsidRPr="00CD2F78">
        <w:rPr>
          <w:rFonts w:ascii="Arial" w:hAnsi="Arial" w:cs="Arial"/>
          <w:sz w:val="18"/>
          <w:szCs w:val="18"/>
        </w:rPr>
        <w:t>Clarity and Relevance of Policies: Are the proposed security policies clear, relevant, and practical?</w:t>
      </w:r>
      <w:r w:rsidRPr="00CD2F78">
        <w:rPr>
          <w:rFonts w:ascii="Arial" w:hAnsi="Arial" w:cs="Arial"/>
          <w:color w:val="FF0000"/>
          <w:sz w:val="18"/>
          <w:szCs w:val="18"/>
        </w:rPr>
        <w:t> </w:t>
      </w:r>
    </w:p>
    <w:p w:rsidRPr="00CD2F78" w:rsidR="00701DAE" w:rsidP="00701DAE" w:rsidRDefault="00701DAE" w14:paraId="0ECBE1DA" w14:textId="3FF8C309">
      <w:pPr>
        <w:numPr>
          <w:ilvl w:val="0"/>
          <w:numId w:val="27"/>
        </w:numPr>
        <w:tabs>
          <w:tab w:val="clear" w:pos="720"/>
          <w:tab w:val="num" w:pos="360"/>
        </w:tabs>
        <w:ind w:left="360"/>
        <w:jc w:val="both"/>
        <w:rPr>
          <w:rFonts w:ascii="Arial" w:hAnsi="Arial" w:cs="Arial"/>
          <w:sz w:val="18"/>
          <w:szCs w:val="18"/>
        </w:rPr>
      </w:pPr>
      <w:r w:rsidRPr="00CD2F78">
        <w:rPr>
          <w:rFonts w:ascii="Arial" w:hAnsi="Arial" w:cs="Arial"/>
          <w:sz w:val="18"/>
          <w:szCs w:val="18"/>
        </w:rPr>
        <w:t xml:space="preserve">Feasibility of Mitigation Measures: Are the mitigation measures realistic and achievable within the context of </w:t>
      </w:r>
      <w:r w:rsidR="00817C96">
        <w:rPr>
          <w:rFonts w:ascii="Arial" w:hAnsi="Arial" w:cs="Arial"/>
          <w:sz w:val="18"/>
          <w:szCs w:val="18"/>
        </w:rPr>
        <w:t>this business</w:t>
      </w:r>
      <w:r w:rsidRPr="00CD2F78">
        <w:rPr>
          <w:rFonts w:ascii="Arial" w:hAnsi="Arial" w:cs="Arial"/>
          <w:sz w:val="18"/>
          <w:szCs w:val="18"/>
        </w:rPr>
        <w:t xml:space="preserve">? </w:t>
      </w:r>
    </w:p>
    <w:p w:rsidRPr="00CD2F78" w:rsidR="00701DAE" w:rsidP="00701DAE" w:rsidRDefault="00701DAE" w14:paraId="3EA422F1" w14:textId="4F4FF02C">
      <w:pPr>
        <w:numPr>
          <w:ilvl w:val="0"/>
          <w:numId w:val="28"/>
        </w:numPr>
        <w:tabs>
          <w:tab w:val="clear" w:pos="720"/>
          <w:tab w:val="num" w:pos="360"/>
        </w:tabs>
        <w:ind w:left="360"/>
        <w:jc w:val="both"/>
        <w:rPr>
          <w:rFonts w:ascii="Arial" w:hAnsi="Arial" w:cs="Arial"/>
          <w:sz w:val="18"/>
          <w:szCs w:val="18"/>
        </w:rPr>
      </w:pPr>
      <w:r w:rsidRPr="00CD2F78">
        <w:rPr>
          <w:rFonts w:ascii="Arial" w:hAnsi="Arial" w:cs="Arial"/>
          <w:sz w:val="18"/>
          <w:szCs w:val="18"/>
        </w:rPr>
        <w:t xml:space="preserve">Monitoring and Incident Response: Is there a robust plan for ongoing monitoring and incident response? </w:t>
      </w:r>
    </w:p>
    <w:p w:rsidRPr="00AA0E33" w:rsidR="00701DAE" w:rsidP="00701DAE" w:rsidRDefault="00701DAE" w14:paraId="39DD3A9D" w14:textId="2595A73E">
      <w:pPr>
        <w:numPr>
          <w:ilvl w:val="0"/>
          <w:numId w:val="29"/>
        </w:numPr>
        <w:tabs>
          <w:tab w:val="clear" w:pos="720"/>
          <w:tab w:val="num" w:pos="360"/>
        </w:tabs>
        <w:ind w:left="360"/>
        <w:jc w:val="both"/>
        <w:rPr>
          <w:rFonts w:ascii="Arial" w:hAnsi="Arial" w:cs="Arial"/>
          <w:sz w:val="18"/>
          <w:szCs w:val="18"/>
        </w:rPr>
      </w:pPr>
      <w:r w:rsidRPr="00CD2F78">
        <w:rPr>
          <w:rFonts w:ascii="Arial" w:hAnsi="Arial" w:cs="Arial"/>
          <w:sz w:val="18"/>
          <w:szCs w:val="18"/>
        </w:rPr>
        <w:t>Staff Training Program: Does the training program effectively promote security awareness among staff?   </w:t>
      </w:r>
    </w:p>
    <w:p w:rsidR="00701DAE" w:rsidP="00701DAE" w:rsidRDefault="00701DAE" w14:paraId="771E6250" w14:textId="77777777">
      <w:pPr>
        <w:jc w:val="both"/>
        <w:rPr>
          <w:rFonts w:ascii="Arial" w:hAnsi="Arial" w:cs="Arial"/>
          <w:color w:val="FF0000"/>
          <w:sz w:val="18"/>
          <w:szCs w:val="18"/>
        </w:rPr>
      </w:pPr>
    </w:p>
    <w:p w:rsidRPr="00CD2F78" w:rsidR="00701DAE" w:rsidP="00701DAE" w:rsidRDefault="00701DAE" w14:paraId="63AE89A0" w14:textId="77777777">
      <w:pPr>
        <w:jc w:val="both"/>
        <w:rPr>
          <w:rFonts w:ascii="Arial" w:hAnsi="Arial" w:cs="Arial"/>
          <w:sz w:val="18"/>
          <w:szCs w:val="18"/>
        </w:rPr>
      </w:pPr>
      <w:r w:rsidRPr="00CD2F78">
        <w:rPr>
          <w:rFonts w:ascii="Arial" w:hAnsi="Arial" w:cs="Arial"/>
          <w:color w:val="FF0000"/>
          <w:sz w:val="18"/>
          <w:szCs w:val="18"/>
        </w:rPr>
        <w:t>  </w:t>
      </w:r>
    </w:p>
    <w:p w:rsidRPr="00C213B0" w:rsidR="00701DAE" w:rsidP="00701DAE" w:rsidRDefault="00701DAE" w14:paraId="39E2B4FD" w14:textId="77777777">
      <w:pPr>
        <w:jc w:val="both"/>
        <w:rPr>
          <w:rFonts w:ascii="Arial" w:hAnsi="Arial" w:cs="Arial"/>
          <w:color w:val="FF0000"/>
          <w:sz w:val="22"/>
          <w:szCs w:val="22"/>
        </w:rPr>
      </w:pPr>
      <w:r w:rsidRPr="00C213B0">
        <w:rPr>
          <w:rFonts w:ascii="Arial" w:hAnsi="Arial" w:cs="Arial"/>
          <w:sz w:val="22"/>
          <w:szCs w:val="22"/>
        </w:rPr>
        <w:t> </w:t>
      </w:r>
      <w:r w:rsidRPr="00C213B0">
        <w:rPr>
          <w:rFonts w:ascii="Arial" w:hAnsi="Arial" w:cs="Arial"/>
          <w:color w:val="FF0000"/>
          <w:sz w:val="22"/>
          <w:szCs w:val="22"/>
        </w:rPr>
        <w:t>Some factors that may be consider in aiding appropriate solution(s) but not limited to them are: </w:t>
      </w:r>
    </w:p>
    <w:p w:rsidRPr="00C213B0" w:rsidR="00701DAE" w:rsidP="00701DAE" w:rsidRDefault="00701DAE" w14:paraId="49461D09" w14:textId="77777777">
      <w:pPr>
        <w:numPr>
          <w:ilvl w:val="0"/>
          <w:numId w:val="31"/>
        </w:numPr>
        <w:tabs>
          <w:tab w:val="clear" w:pos="720"/>
          <w:tab w:val="num" w:pos="360"/>
        </w:tabs>
        <w:ind w:left="360"/>
        <w:jc w:val="both"/>
        <w:rPr>
          <w:rFonts w:ascii="Arial" w:hAnsi="Arial" w:cs="Arial"/>
        </w:rPr>
      </w:pPr>
      <w:r w:rsidRPr="00C213B0">
        <w:rPr>
          <w:rFonts w:ascii="Arial" w:hAnsi="Arial" w:cs="Arial"/>
        </w:rPr>
        <w:t>Utilize industry standards such as ISO 27001, NIST, or GDPR compliance guidelines when developing your security policies. </w:t>
      </w:r>
    </w:p>
    <w:p w:rsidRPr="00C213B0" w:rsidR="00701DAE" w:rsidP="00701DAE" w:rsidRDefault="00701DAE" w14:paraId="21D4B4EB" w14:textId="77777777">
      <w:pPr>
        <w:numPr>
          <w:ilvl w:val="0"/>
          <w:numId w:val="32"/>
        </w:numPr>
        <w:tabs>
          <w:tab w:val="clear" w:pos="720"/>
          <w:tab w:val="num" w:pos="360"/>
        </w:tabs>
        <w:ind w:left="360"/>
        <w:jc w:val="both"/>
        <w:rPr>
          <w:rFonts w:ascii="Arial" w:hAnsi="Arial" w:cs="Arial"/>
        </w:rPr>
      </w:pPr>
      <w:r w:rsidRPr="00C213B0">
        <w:rPr>
          <w:rFonts w:ascii="Arial" w:hAnsi="Arial" w:cs="Arial"/>
        </w:rPr>
        <w:t>Consider the latest trends in cyber threats, such as ransomware, insider threats, and social engineering tactics. </w:t>
      </w:r>
    </w:p>
    <w:p w:rsidRPr="00C213B0" w:rsidR="00701DAE" w:rsidP="00701DAE" w:rsidRDefault="00701DAE" w14:paraId="782D5C42" w14:textId="77777777">
      <w:pPr>
        <w:numPr>
          <w:ilvl w:val="0"/>
          <w:numId w:val="33"/>
        </w:numPr>
        <w:tabs>
          <w:tab w:val="clear" w:pos="720"/>
          <w:tab w:val="num" w:pos="360"/>
        </w:tabs>
        <w:ind w:left="360"/>
        <w:jc w:val="both"/>
        <w:rPr>
          <w:rFonts w:ascii="Arial" w:hAnsi="Arial" w:cs="Arial"/>
        </w:rPr>
      </w:pPr>
      <w:r w:rsidRPr="00C213B0">
        <w:rPr>
          <w:rFonts w:ascii="Arial" w:hAnsi="Arial" w:cs="Arial"/>
        </w:rPr>
        <w:t>Engage with frameworks like the CIA Triad (Confidentiality, Integrity, Availability) to assess the implications of your proposed measures. </w:t>
      </w:r>
    </w:p>
    <w:p w:rsidRPr="00C213B0" w:rsidR="00701DAE" w:rsidP="00701DAE" w:rsidRDefault="00701DAE" w14:paraId="7F39355A" w14:textId="77777777">
      <w:pPr>
        <w:numPr>
          <w:ilvl w:val="0"/>
          <w:numId w:val="34"/>
        </w:numPr>
        <w:tabs>
          <w:tab w:val="clear" w:pos="720"/>
          <w:tab w:val="num" w:pos="360"/>
        </w:tabs>
        <w:ind w:left="360"/>
        <w:jc w:val="both"/>
        <w:rPr>
          <w:rFonts w:ascii="Arial" w:hAnsi="Arial" w:cs="Arial"/>
        </w:rPr>
      </w:pPr>
      <w:r w:rsidRPr="00C213B0">
        <w:rPr>
          <w:rFonts w:ascii="Arial" w:hAnsi="Arial" w:cs="Arial"/>
        </w:rPr>
        <w:t>Include references to relevant literature, case studies, or examples from other organizations to support your recommendations. </w:t>
      </w:r>
    </w:p>
    <w:p w:rsidRPr="00C213B0" w:rsidR="00701DAE" w:rsidP="00701DAE" w:rsidRDefault="00701DAE" w14:paraId="50C0B4C1" w14:textId="77777777">
      <w:pPr>
        <w:jc w:val="both"/>
        <w:rPr>
          <w:rFonts w:ascii="Arial" w:hAnsi="Arial" w:cs="Arial"/>
          <w:sz w:val="22"/>
          <w:szCs w:val="22"/>
        </w:rPr>
      </w:pPr>
      <w:r w:rsidRPr="00C213B0">
        <w:rPr>
          <w:rFonts w:ascii="Arial" w:hAnsi="Arial" w:cs="Arial"/>
          <w:sz w:val="22"/>
          <w:szCs w:val="22"/>
        </w:rPr>
        <w:t> </w:t>
      </w:r>
    </w:p>
    <w:p w:rsidRPr="00C213B0" w:rsidR="00C213B0" w:rsidP="00C213B0" w:rsidRDefault="00C213B0" w14:paraId="73FAF124" w14:textId="77777777">
      <w:pPr>
        <w:jc w:val="both"/>
        <w:rPr>
          <w:rFonts w:ascii="Arial" w:hAnsi="Arial" w:cs="Arial"/>
          <w:sz w:val="22"/>
          <w:szCs w:val="22"/>
        </w:rPr>
      </w:pPr>
      <w:r w:rsidRPr="00C213B0">
        <w:rPr>
          <w:rFonts w:ascii="Arial" w:hAnsi="Arial" w:cs="Arial"/>
          <w:sz w:val="22"/>
          <w:szCs w:val="22"/>
        </w:rPr>
        <w:t> </w:t>
      </w:r>
    </w:p>
    <w:p w:rsidRPr="00C213B0" w:rsidR="00C213B0" w:rsidP="00C213B0" w:rsidRDefault="00C213B0" w14:paraId="7D01EE61" w14:textId="77777777">
      <w:pPr>
        <w:jc w:val="both"/>
        <w:rPr>
          <w:rFonts w:ascii="Arial" w:hAnsi="Arial" w:cs="Arial"/>
          <w:sz w:val="22"/>
          <w:szCs w:val="22"/>
        </w:rPr>
      </w:pPr>
      <w:r w:rsidRPr="00C213B0">
        <w:rPr>
          <w:rFonts w:ascii="Arial" w:hAnsi="Arial" w:cs="Arial"/>
          <w:sz w:val="22"/>
          <w:szCs w:val="22"/>
        </w:rPr>
        <w:t>Conclusion </w:t>
      </w:r>
    </w:p>
    <w:p w:rsidRPr="00C213B0" w:rsidR="00C213B0" w:rsidP="00C213B0" w:rsidRDefault="00C213B0" w14:paraId="4E230CA1" w14:textId="6D0E56E4">
      <w:pPr>
        <w:jc w:val="both"/>
        <w:rPr>
          <w:rFonts w:ascii="Arial" w:hAnsi="Arial" w:cs="Arial"/>
          <w:sz w:val="22"/>
          <w:szCs w:val="22"/>
        </w:rPr>
      </w:pPr>
      <w:r w:rsidRPr="00C213B0">
        <w:rPr>
          <w:rFonts w:ascii="Arial" w:hAnsi="Arial" w:cs="Arial"/>
          <w:sz w:val="22"/>
          <w:szCs w:val="22"/>
        </w:rPr>
        <w:t xml:space="preserve">This assessment aims to evaluate your ability to develop a systematic understanding of security policies and measures in a real-world context. Your recommendations will not only enhance the security posture of </w:t>
      </w:r>
      <w:r w:rsidR="00EE5D6B">
        <w:rPr>
          <w:rFonts w:ascii="Arial" w:hAnsi="Arial" w:cs="Arial"/>
          <w:sz w:val="22"/>
          <w:szCs w:val="22"/>
        </w:rPr>
        <w:t>company</w:t>
      </w:r>
      <w:r w:rsidRPr="00C213B0">
        <w:rPr>
          <w:rFonts w:ascii="Arial" w:hAnsi="Arial" w:cs="Arial"/>
          <w:sz w:val="22"/>
          <w:szCs w:val="22"/>
        </w:rPr>
        <w:t xml:space="preserve"> but also foster a culture of security awareness across the organization.  </w:t>
      </w: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96D86"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D22D9C" w:rsidRDefault="00C80763" w14:paraId="0356D752" w14:textId="59091434">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Pr>
          <w:rStyle w:val="normaltextrun"/>
          <w:rFonts w:ascii="Arial" w:hAnsi="Arial" w:cs="Arial"/>
          <w:i/>
          <w:iCs/>
          <w:color w:val="000000"/>
          <w:sz w:val="22"/>
          <w:szCs w:val="22"/>
          <w:shd w:val="clear" w:color="auto" w:fill="FFFFFF"/>
        </w:rPr>
        <w:t>All work must be appropriately researched and referenced with an extensive range of relevant and credible literature. High-level referencing skills consistently applied.  Most references should be current and Laws must cite current legislation in the appropriate government site(s).</w:t>
      </w:r>
      <w:r>
        <w:rPr>
          <w:rStyle w:val="eop"/>
          <w:rFonts w:ascii="Arial" w:hAnsi="Arial" w:cs="Arial"/>
          <w:color w:val="000000"/>
          <w:sz w:val="22"/>
          <w:szCs w:val="22"/>
          <w:shd w:val="clear" w:color="auto" w:fill="FFFFFF"/>
        </w:rPr>
        <w:t> </w:t>
      </w: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F96422" w14:paraId="0E8B7193" w14:textId="6AFF75E2">
      <w:pPr>
        <w:jc w:val="both"/>
        <w:rPr>
          <w:rFonts w:ascii="Arial" w:hAnsi="Arial" w:cs="Arial"/>
          <w:i/>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Pr>
          <w:rStyle w:val="normaltextrun"/>
          <w:rFonts w:ascii="Arial" w:hAnsi="Arial" w:cs="Arial"/>
          <w:i/>
          <w:iCs/>
          <w:color w:val="000000"/>
          <w:sz w:val="22"/>
          <w:szCs w:val="22"/>
          <w:shd w:val="clear" w:color="auto" w:fill="FFFFFF"/>
        </w:rPr>
        <w:t>You will need to show application of skills and research in the assignment by demonstrating exceptional, detailed knowledge and understanding of the basic underlying concepts and principles. May go beyond established theories.</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37020F" w:rsidRDefault="00F96422" w14:paraId="612DD759" w14:textId="5AF5951B">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Pr>
          <w:rStyle w:val="normaltextrun"/>
          <w:rFonts w:ascii="Arial" w:hAnsi="Arial" w:cs="Arial"/>
          <w:i/>
          <w:iCs/>
          <w:color w:val="000000"/>
          <w:sz w:val="22"/>
          <w:szCs w:val="22"/>
          <w:shd w:val="clear" w:color="auto" w:fill="FFFFFF"/>
        </w:rPr>
        <w:t xml:space="preserve">Your work must demonstrate critical evaluation and analysis of concepts and principles; argument and judgement; the limits of their knowledge, and how this influences their analyses and interpretations of your research. </w:t>
      </w:r>
    </w:p>
    <w:p w:rsidRPr="0037020F" w:rsidR="0037020F" w:rsidP="0037020F" w:rsidRDefault="0037020F" w14:paraId="7BE3EF6F" w14:textId="7F6FD925">
      <w:pPr>
        <w:jc w:val="both"/>
        <w:rPr>
          <w:rFonts w:ascii="Arial" w:hAnsi="Arial" w:cs="Arial"/>
          <w:bCs/>
          <w:i/>
          <w:iCs/>
          <w:color w:val="FF0000"/>
          <w:sz w:val="22"/>
          <w:szCs w:val="22"/>
        </w:rPr>
      </w:pPr>
      <w:r>
        <w:rPr>
          <w:rFonts w:ascii="Arial" w:hAnsi="Arial" w:cs="Arial"/>
          <w:bCs/>
          <w:i/>
          <w:iCs/>
          <w:color w:val="FF0000"/>
          <w:sz w:val="22"/>
          <w:szCs w:val="22"/>
        </w:rPr>
        <w:t>E</w:t>
      </w:r>
      <w:r w:rsidRPr="0037020F">
        <w:rPr>
          <w:rFonts w:ascii="Arial" w:hAnsi="Arial" w:cs="Arial"/>
          <w:bCs/>
          <w:i/>
          <w:iCs/>
          <w:color w:val="FF0000"/>
          <w:sz w:val="22"/>
          <w:szCs w:val="22"/>
        </w:rPr>
        <w:t>xplain why each threat is important? why policies are needed? Have you linked them with frameworks (ISO 27001, NIST)? How many options you evaluate ? What training you have suggested and why are they relevant</w:t>
      </w:r>
    </w:p>
    <w:p w:rsidRPr="0037020F" w:rsidR="0037020F" w:rsidP="0037020F" w:rsidRDefault="0037020F" w14:paraId="13007959" w14:textId="72655E39">
      <w:pPr>
        <w:jc w:val="both"/>
        <w:rPr>
          <w:rFonts w:ascii="Arial" w:hAnsi="Arial" w:cs="Arial"/>
          <w:b/>
          <w:sz w:val="22"/>
          <w:szCs w:val="22"/>
        </w:rPr>
      </w:pPr>
    </w:p>
    <w:p w:rsidR="0037020F" w:rsidP="00D22D9C" w:rsidRDefault="0037020F" w14:paraId="1C36B375" w14:textId="77777777">
      <w:pPr>
        <w:jc w:val="both"/>
        <w:rPr>
          <w:rFonts w:ascii="Arial" w:hAnsi="Arial" w:cs="Arial"/>
          <w:b/>
          <w:sz w:val="22"/>
          <w:szCs w:val="22"/>
        </w:rPr>
      </w:pPr>
    </w:p>
    <w:p w:rsidRPr="00A406E5" w:rsidR="0037020F" w:rsidP="00D22D9C" w:rsidRDefault="0037020F" w14:paraId="09C6F4D0"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37020F" w:rsidR="0037020F" w:rsidP="0037020F" w:rsidRDefault="00657C77" w14:paraId="3AACA104" w14:textId="5FA09D90">
      <w:pPr>
        <w:jc w:val="both"/>
        <w:rPr>
          <w:rFonts w:ascii="Arial" w:hAnsi="Arial" w:cs="Arial"/>
          <w:i/>
          <w:iCs/>
          <w:color w:val="FF0000"/>
          <w:sz w:val="22"/>
          <w:szCs w:val="22"/>
          <w:shd w:val="clear" w:color="auto" w:fill="FFFFFF"/>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w:t>
      </w:r>
      <w:r w:rsidR="0037020F">
        <w:rPr>
          <w:rStyle w:val="normaltextrun"/>
          <w:rFonts w:ascii="Arial" w:hAnsi="Arial" w:cs="Arial"/>
          <w:i/>
          <w:iCs/>
          <w:color w:val="000000"/>
          <w:sz w:val="22"/>
          <w:szCs w:val="22"/>
          <w:shd w:val="clear" w:color="auto" w:fill="FFFFFF"/>
        </w:rPr>
        <w:t xml:space="preserve"> </w:t>
      </w:r>
      <w:r w:rsidRPr="0037020F" w:rsidR="0037020F">
        <w:rPr>
          <w:rFonts w:ascii="Arial" w:hAnsi="Arial" w:cs="Arial"/>
          <w:i/>
          <w:iCs/>
          <w:color w:val="FF0000"/>
          <w:sz w:val="22"/>
          <w:szCs w:val="22"/>
          <w:shd w:val="clear" w:color="auto" w:fill="FFFFFF"/>
        </w:rPr>
        <w:t xml:space="preserve">Have you identified </w:t>
      </w:r>
      <w:r w:rsidRPr="0037020F" w:rsidR="0037020F">
        <w:rPr>
          <w:rFonts w:ascii="Arial" w:hAnsi="Arial" w:cs="Arial"/>
          <w:b/>
          <w:bCs/>
          <w:i/>
          <w:iCs/>
          <w:color w:val="FF0000"/>
          <w:sz w:val="22"/>
          <w:szCs w:val="22"/>
          <w:shd w:val="clear" w:color="auto" w:fill="FFFFFF"/>
        </w:rPr>
        <w:t xml:space="preserve">realistic threats for </w:t>
      </w:r>
      <w:r w:rsidR="0037020F">
        <w:rPr>
          <w:rFonts w:ascii="Arial" w:hAnsi="Arial" w:cs="Arial"/>
          <w:b/>
          <w:bCs/>
          <w:i/>
          <w:iCs/>
          <w:color w:val="FF0000"/>
          <w:sz w:val="22"/>
          <w:szCs w:val="22"/>
          <w:shd w:val="clear" w:color="auto" w:fill="FFFFFF"/>
        </w:rPr>
        <w:t xml:space="preserve">the case scenario kind of </w:t>
      </w:r>
      <w:proofErr w:type="spellStart"/>
      <w:r w:rsidR="0037020F">
        <w:rPr>
          <w:rFonts w:ascii="Arial" w:hAnsi="Arial" w:cs="Arial"/>
          <w:b/>
          <w:bCs/>
          <w:i/>
          <w:iCs/>
          <w:color w:val="FF0000"/>
          <w:sz w:val="22"/>
          <w:szCs w:val="22"/>
          <w:shd w:val="clear" w:color="auto" w:fill="FFFFFF"/>
        </w:rPr>
        <w:t>buisness</w:t>
      </w:r>
      <w:proofErr w:type="spellEnd"/>
      <w:r w:rsidRPr="0037020F" w:rsidR="0037020F">
        <w:rPr>
          <w:rFonts w:ascii="Arial" w:hAnsi="Arial" w:cs="Arial"/>
          <w:i/>
          <w:iCs/>
          <w:color w:val="FF0000"/>
          <w:sz w:val="22"/>
          <w:szCs w:val="22"/>
          <w:shd w:val="clear" w:color="auto" w:fill="FFFFFF"/>
        </w:rPr>
        <w:t xml:space="preserve">? Are your policies clear and usable? Have you explained the implementation of your solution. How well you have explained the relevancy of the training program, etc. </w:t>
      </w:r>
    </w:p>
    <w:p w:rsidRPr="0037020F" w:rsidR="0037020F" w:rsidP="0037020F" w:rsidRDefault="0037020F" w14:paraId="3ACC88CA" w14:textId="03BC882E">
      <w:pPr>
        <w:jc w:val="both"/>
        <w:rPr>
          <w:rStyle w:val="normaltextrun"/>
          <w:rFonts w:ascii="Arial" w:hAnsi="Arial" w:cs="Arial"/>
          <w:i/>
          <w:iCs/>
          <w:color w:val="FF0000"/>
          <w:sz w:val="22"/>
          <w:szCs w:val="22"/>
          <w:shd w:val="clear" w:color="auto" w:fill="FFFFFF"/>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00657C77" w:rsidP="00657C77" w:rsidRDefault="00657C77" w14:paraId="0AF37A30" w14:textId="77777777">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color w:val="FF0000"/>
          <w:sz w:val="22"/>
          <w:szCs w:val="22"/>
        </w:rPr>
        <w:t>Guidance specific to this assessment:</w:t>
      </w:r>
      <w:r>
        <w:rPr>
          <w:rStyle w:val="normaltextrun"/>
          <w:rFonts w:ascii="Arial" w:hAnsi="Arial" w:cs="Arial"/>
          <w:i/>
          <w:iCs/>
          <w:color w:val="FF0000"/>
          <w:sz w:val="22"/>
          <w:szCs w:val="22"/>
        </w:rPr>
        <w:t xml:space="preserve"> </w:t>
      </w:r>
      <w:r>
        <w:rPr>
          <w:rStyle w:val="normaltextrun"/>
          <w:rFonts w:ascii="Arial" w:hAnsi="Arial" w:cs="Arial"/>
          <w:i/>
          <w:iCs/>
          <w:sz w:val="22"/>
          <w:szCs w:val="22"/>
        </w:rPr>
        <w:t xml:space="preserve">You must submit a report which should be </w:t>
      </w:r>
      <w:r>
        <w:rPr>
          <w:rStyle w:val="normaltextrun"/>
          <w:rFonts w:ascii="Arial" w:hAnsi="Arial" w:cs="Arial"/>
          <w:i/>
          <w:iCs/>
          <w:color w:val="FF0000"/>
          <w:sz w:val="22"/>
          <w:szCs w:val="22"/>
        </w:rPr>
        <w:t>approximately</w:t>
      </w:r>
      <w:r>
        <w:rPr>
          <w:rStyle w:val="normaltextrun"/>
          <w:rFonts w:ascii="Arial" w:hAnsi="Arial" w:cs="Arial"/>
          <w:i/>
          <w:iCs/>
          <w:sz w:val="22"/>
          <w:szCs w:val="22"/>
        </w:rPr>
        <w:t xml:space="preserve"> 2,000 words in length. The report should be presented in an academic way (IEEE/ACM format) and therefore must include an abstract, an introduction, a conclusion and a list of references. The report must be submitted via Turnitin as well.</w:t>
      </w:r>
      <w:r>
        <w:rPr>
          <w:rStyle w:val="eop"/>
          <w:rFonts w:ascii="Arial" w:hAnsi="Arial" w:cs="Arial"/>
          <w:sz w:val="22"/>
          <w:szCs w:val="22"/>
        </w:rPr>
        <w:t> </w:t>
      </w:r>
    </w:p>
    <w:p w:rsidR="00657C77" w:rsidP="00657C77" w:rsidRDefault="00657C77" w14:paraId="39A33F88" w14:textId="77777777">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rsidR="00657C77" w:rsidP="00657C77" w:rsidRDefault="00657C77" w14:paraId="46C911CF" w14:textId="77777777">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sz w:val="22"/>
          <w:szCs w:val="22"/>
        </w:rPr>
        <w:t>This will be assessed based on the written and presentational quality of your report:</w:t>
      </w:r>
      <w:r>
        <w:rPr>
          <w:rStyle w:val="eop"/>
          <w:rFonts w:ascii="Arial" w:hAnsi="Arial" w:cs="Arial"/>
          <w:sz w:val="22"/>
          <w:szCs w:val="22"/>
        </w:rPr>
        <w:t> </w:t>
      </w:r>
    </w:p>
    <w:p w:rsidR="00657C77" w:rsidP="00657C77" w:rsidRDefault="00657C77" w14:paraId="2ABCFE07" w14:textId="77777777">
      <w:pPr>
        <w:pStyle w:val="paragraph"/>
        <w:numPr>
          <w:ilvl w:val="0"/>
          <w:numId w:val="35"/>
        </w:numPr>
        <w:tabs>
          <w:tab w:val="clear" w:pos="720"/>
          <w:tab w:val="num" w:pos="-36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sz w:val="22"/>
          <w:szCs w:val="22"/>
        </w:rPr>
        <w:t>Flow</w:t>
      </w:r>
      <w:r>
        <w:rPr>
          <w:rStyle w:val="eop"/>
          <w:rFonts w:ascii="Arial" w:hAnsi="Arial" w:cs="Arial"/>
          <w:sz w:val="22"/>
          <w:szCs w:val="22"/>
        </w:rPr>
        <w:t> </w:t>
      </w:r>
    </w:p>
    <w:p w:rsidR="00657C77" w:rsidP="00657C77" w:rsidRDefault="00657C77" w14:paraId="2F6A257D" w14:textId="77777777">
      <w:pPr>
        <w:pStyle w:val="paragraph"/>
        <w:numPr>
          <w:ilvl w:val="0"/>
          <w:numId w:val="36"/>
        </w:numPr>
        <w:tabs>
          <w:tab w:val="clear" w:pos="720"/>
          <w:tab w:val="num" w:pos="-36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sz w:val="22"/>
          <w:szCs w:val="22"/>
        </w:rPr>
        <w:t>Professionalism </w:t>
      </w:r>
      <w:r>
        <w:rPr>
          <w:rStyle w:val="eop"/>
          <w:rFonts w:ascii="Arial" w:hAnsi="Arial" w:cs="Arial"/>
          <w:sz w:val="22"/>
          <w:szCs w:val="22"/>
        </w:rPr>
        <w:t> </w:t>
      </w:r>
    </w:p>
    <w:p w:rsidR="00657C77" w:rsidP="00657C77" w:rsidRDefault="00657C77" w14:paraId="162D092D" w14:textId="77777777">
      <w:pPr>
        <w:pStyle w:val="paragraph"/>
        <w:numPr>
          <w:ilvl w:val="0"/>
          <w:numId w:val="37"/>
        </w:numPr>
        <w:tabs>
          <w:tab w:val="clear" w:pos="720"/>
          <w:tab w:val="num" w:pos="-360"/>
        </w:tabs>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Comprehension (grammar and spelling) </w:t>
      </w:r>
      <w:r>
        <w:rPr>
          <w:rStyle w:val="eop"/>
          <w:rFonts w:ascii="Arial" w:hAnsi="Arial" w:cs="Arial"/>
          <w:sz w:val="22"/>
          <w:szCs w:val="22"/>
        </w:rPr>
        <w:t> </w:t>
      </w:r>
    </w:p>
    <w:p w:rsidR="00657C77" w:rsidP="00657C77" w:rsidRDefault="00657C77" w14:paraId="58C5B1E0" w14:textId="77777777">
      <w:pPr>
        <w:pStyle w:val="paragraph"/>
        <w:numPr>
          <w:ilvl w:val="0"/>
          <w:numId w:val="38"/>
        </w:numPr>
        <w:tabs>
          <w:tab w:val="clear" w:pos="720"/>
          <w:tab w:val="num" w:pos="-360"/>
        </w:tabs>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Completeness and presentation of report</w:t>
      </w:r>
      <w:r>
        <w:rPr>
          <w:rStyle w:val="eop"/>
          <w:rFonts w:ascii="Arial" w:hAnsi="Arial" w:cs="Arial"/>
          <w:sz w:val="22"/>
          <w:szCs w:val="22"/>
        </w:rPr>
        <w:t>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D75DC" w14:paraId="34EF807A" w14:textId="385ABEB6">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4D75DC" w:rsidP="004D75DC" w:rsidRDefault="00657C77" w14:paraId="2861960D" w14:textId="0D3485C4">
            <w:pPr>
              <w:jc w:val="center"/>
              <w:rPr>
                <w:rFonts w:ascii="Arial" w:hAnsi="Arial" w:cs="Arial"/>
                <w:sz w:val="32"/>
              </w:rPr>
            </w:pPr>
            <w:r>
              <w:rPr>
                <w:rFonts w:ascii="Arial" w:hAnsi="Arial" w:cs="Arial"/>
                <w:sz w:val="32"/>
              </w:rPr>
              <w:t>1</w:t>
            </w:r>
            <w:r w:rsidR="004D75DC">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E09F7" w14:paraId="7EB46F9F" w14:textId="1A3ABCD9">
            <w:pPr>
              <w:jc w:val="center"/>
              <w:rPr>
                <w:rFonts w:ascii="Arial" w:hAnsi="Arial" w:cs="Arial"/>
                <w:sz w:val="32"/>
              </w:rPr>
            </w:pPr>
            <w:r>
              <w:rPr>
                <w:rFonts w:ascii="Arial" w:hAnsi="Arial" w:cs="Arial"/>
                <w:sz w:val="32"/>
              </w:rPr>
              <w:t>3</w:t>
            </w:r>
            <w:r w:rsidR="004D75DC">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D75DC" w14:paraId="6C5C013B" w14:textId="5C34DA1A">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57C77" w14:paraId="09B7B0E9" w14:textId="48F73826">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rsidTr="007D5DE2" w14:paraId="0D382F83" w14:textId="77777777">
        <w:trPr>
          <w:gridAfter w:val="1"/>
          <w:wAfter w:w="90" w:type="dxa"/>
        </w:trPr>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7D5DE2" w:rsidTr="007D5DE2" w14:paraId="4895BA34" w14:textId="77777777">
        <w:tblPrEx>
          <w:shd w:val="clear" w:color="auto" w:fill="auto"/>
        </w:tblPrEx>
        <w:tc>
          <w:tcPr>
            <w:tcW w:w="13948" w:type="dxa"/>
            <w:gridSpan w:val="2"/>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blPrEx>
          <w:shd w:val="clear" w:color="auto" w:fill="auto"/>
        </w:tblPrEx>
        <w:tc>
          <w:tcPr>
            <w:tcW w:w="13948" w:type="dxa"/>
            <w:gridSpan w:val="2"/>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t xml:space="preserve">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C0154">
              <w:rPr>
                <w:rFonts w:ascii="Arial" w:hAnsi="Arial" w:cs="Arial"/>
                <w:lang w:val="it-IT"/>
              </w:rPr>
              <w:t xml:space="preserve">Can </w:t>
            </w:r>
            <w:proofErr w:type="spellStart"/>
            <w:r w:rsidRPr="00AC0154">
              <w:rPr>
                <w:rFonts w:ascii="Arial" w:hAnsi="Arial" w:cs="Arial"/>
                <w:lang w:val="it-IT"/>
              </w:rPr>
              <w:t>interpret</w:t>
            </w:r>
            <w:proofErr w:type="spellEnd"/>
            <w:r w:rsidRPr="00AC0154">
              <w:rPr>
                <w:rFonts w:ascii="Arial" w:hAnsi="Arial" w:cs="Arial"/>
                <w:lang w:val="it-IT"/>
              </w:rPr>
              <w:t xml:space="preserve"> qualitative and quantitative data </w:t>
            </w:r>
            <w:proofErr w:type="spellStart"/>
            <w:r w:rsidRPr="00AC0154">
              <w:rPr>
                <w:rFonts w:ascii="Arial" w:hAnsi="Arial" w:cs="Arial"/>
                <w:lang w:val="it-IT"/>
              </w:rPr>
              <w:t>accurately</w:t>
            </w:r>
            <w:proofErr w:type="spellEnd"/>
            <w:r w:rsidRPr="00AC0154">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t>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t>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t>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C060D" w:rsidRDefault="00EC060D" w14:paraId="2CD5AF1E" w14:textId="77777777">
      <w:r>
        <w:separator/>
      </w:r>
    </w:p>
  </w:endnote>
  <w:endnote w:type="continuationSeparator" w:id="0">
    <w:p w:rsidR="00EC060D" w:rsidRDefault="00EC060D" w14:paraId="0571FD8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C060D" w:rsidRDefault="00EC060D" w14:paraId="5EB8FD08" w14:textId="77777777">
      <w:r>
        <w:separator/>
      </w:r>
    </w:p>
  </w:footnote>
  <w:footnote w:type="continuationSeparator" w:id="0">
    <w:p w:rsidR="00EC060D" w:rsidRDefault="00EC060D" w14:paraId="3CAE540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E1305B"/>
    <w:multiLevelType w:val="multilevel"/>
    <w:tmpl w:val="8B9444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8512D0A"/>
    <w:multiLevelType w:val="multilevel"/>
    <w:tmpl w:val="2A8817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2063130"/>
    <w:multiLevelType w:val="multilevel"/>
    <w:tmpl w:val="61C077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A15B4D"/>
    <w:multiLevelType w:val="multilevel"/>
    <w:tmpl w:val="C0423A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0367F3"/>
    <w:multiLevelType w:val="hybridMultilevel"/>
    <w:tmpl w:val="374A59A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8853791"/>
    <w:multiLevelType w:val="multilevel"/>
    <w:tmpl w:val="DF8EF0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29BC3FD3"/>
    <w:multiLevelType w:val="multilevel"/>
    <w:tmpl w:val="9A0AEA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2E5127A7"/>
    <w:multiLevelType w:val="multilevel"/>
    <w:tmpl w:val="C8DE8E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4E27858"/>
    <w:multiLevelType w:val="multilevel"/>
    <w:tmpl w:val="329ACB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36D83679"/>
    <w:multiLevelType w:val="multilevel"/>
    <w:tmpl w:val="DBCA72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39623277"/>
    <w:multiLevelType w:val="multilevel"/>
    <w:tmpl w:val="974260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C3C1B88"/>
    <w:multiLevelType w:val="multilevel"/>
    <w:tmpl w:val="D3E80A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3DCB5707"/>
    <w:multiLevelType w:val="multilevel"/>
    <w:tmpl w:val="FD94AB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3F915E61"/>
    <w:multiLevelType w:val="multilevel"/>
    <w:tmpl w:val="F38E53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44010DAC"/>
    <w:multiLevelType w:val="multilevel"/>
    <w:tmpl w:val="7D2438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9A330DF"/>
    <w:multiLevelType w:val="multilevel"/>
    <w:tmpl w:val="1F8E0E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4CF46BC7"/>
    <w:multiLevelType w:val="multilevel"/>
    <w:tmpl w:val="176615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53407CA4"/>
    <w:multiLevelType w:val="multilevel"/>
    <w:tmpl w:val="D0DC08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5389693E"/>
    <w:multiLevelType w:val="multilevel"/>
    <w:tmpl w:val="84A666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56A53D4E"/>
    <w:multiLevelType w:val="multilevel"/>
    <w:tmpl w:val="577A37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58C96BA8"/>
    <w:multiLevelType w:val="multilevel"/>
    <w:tmpl w:val="9BCC6D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5CAE441F"/>
    <w:multiLevelType w:val="multilevel"/>
    <w:tmpl w:val="29C60A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4C22D9E"/>
    <w:multiLevelType w:val="multilevel"/>
    <w:tmpl w:val="99FE1C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9" w15:restartNumberingAfterBreak="0">
    <w:nsid w:val="650361B0"/>
    <w:multiLevelType w:val="multilevel"/>
    <w:tmpl w:val="D7BE43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6BAC6CB7"/>
    <w:multiLevelType w:val="multilevel"/>
    <w:tmpl w:val="CC3A58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1" w15:restartNumberingAfterBreak="0">
    <w:nsid w:val="6C3A4023"/>
    <w:multiLevelType w:val="multilevel"/>
    <w:tmpl w:val="7340D9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2" w15:restartNumberingAfterBreak="0">
    <w:nsid w:val="6C5257C7"/>
    <w:multiLevelType w:val="multilevel"/>
    <w:tmpl w:val="51745C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45" w15:restartNumberingAfterBreak="0">
    <w:nsid w:val="7AE60D00"/>
    <w:multiLevelType w:val="multilevel"/>
    <w:tmpl w:val="CE24F6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5059110">
    <w:abstractNumId w:val="4"/>
  </w:num>
  <w:num w:numId="2" w16cid:durableId="1189367096">
    <w:abstractNumId w:val="19"/>
  </w:num>
  <w:num w:numId="3" w16cid:durableId="522594147">
    <w:abstractNumId w:val="44"/>
  </w:num>
  <w:num w:numId="4" w16cid:durableId="1679189305">
    <w:abstractNumId w:val="26"/>
  </w:num>
  <w:num w:numId="5" w16cid:durableId="1356270182">
    <w:abstractNumId w:val="15"/>
  </w:num>
  <w:num w:numId="6" w16cid:durableId="493838803">
    <w:abstractNumId w:val="43"/>
  </w:num>
  <w:num w:numId="7" w16cid:durableId="1685862695">
    <w:abstractNumId w:val="5"/>
  </w:num>
  <w:num w:numId="8" w16cid:durableId="90704009">
    <w:abstractNumId w:val="37"/>
  </w:num>
  <w:num w:numId="9" w16cid:durableId="2097751403">
    <w:abstractNumId w:val="21"/>
  </w:num>
  <w:num w:numId="10" w16cid:durableId="214200195">
    <w:abstractNumId w:val="8"/>
  </w:num>
  <w:num w:numId="11" w16cid:durableId="307977519">
    <w:abstractNumId w:val="9"/>
  </w:num>
  <w:num w:numId="12" w16cid:durableId="1296906017">
    <w:abstractNumId w:val="16"/>
  </w:num>
  <w:num w:numId="13" w16cid:durableId="2059233432">
    <w:abstractNumId w:val="35"/>
  </w:num>
  <w:num w:numId="14" w16cid:durableId="354356693">
    <w:abstractNumId w:val="6"/>
  </w:num>
  <w:num w:numId="15" w16cid:durableId="871109064">
    <w:abstractNumId w:val="0"/>
  </w:num>
  <w:num w:numId="16" w16cid:durableId="1111121824">
    <w:abstractNumId w:val="12"/>
  </w:num>
  <w:num w:numId="17" w16cid:durableId="1499733438">
    <w:abstractNumId w:val="10"/>
  </w:num>
  <w:num w:numId="18" w16cid:durableId="1452165434">
    <w:abstractNumId w:val="45"/>
  </w:num>
  <w:num w:numId="19" w16cid:durableId="476190338">
    <w:abstractNumId w:val="40"/>
  </w:num>
  <w:num w:numId="20" w16cid:durableId="1339115461">
    <w:abstractNumId w:val="29"/>
  </w:num>
  <w:num w:numId="21" w16cid:durableId="782069213">
    <w:abstractNumId w:val="24"/>
  </w:num>
  <w:num w:numId="22" w16cid:durableId="1761097751">
    <w:abstractNumId w:val="23"/>
  </w:num>
  <w:num w:numId="23" w16cid:durableId="2125684537">
    <w:abstractNumId w:val="22"/>
  </w:num>
  <w:num w:numId="24" w16cid:durableId="106507562">
    <w:abstractNumId w:val="14"/>
  </w:num>
  <w:num w:numId="25" w16cid:durableId="558709064">
    <w:abstractNumId w:val="2"/>
  </w:num>
  <w:num w:numId="26" w16cid:durableId="425535440">
    <w:abstractNumId w:val="18"/>
  </w:num>
  <w:num w:numId="27" w16cid:durableId="1370296434">
    <w:abstractNumId w:val="25"/>
  </w:num>
  <w:num w:numId="28" w16cid:durableId="1177883940">
    <w:abstractNumId w:val="33"/>
  </w:num>
  <w:num w:numId="29" w16cid:durableId="955522660">
    <w:abstractNumId w:val="3"/>
  </w:num>
  <w:num w:numId="30" w16cid:durableId="1085149718">
    <w:abstractNumId w:val="20"/>
  </w:num>
  <w:num w:numId="31" w16cid:durableId="482964432">
    <w:abstractNumId w:val="42"/>
  </w:num>
  <w:num w:numId="32" w16cid:durableId="913389982">
    <w:abstractNumId w:val="13"/>
  </w:num>
  <w:num w:numId="33" w16cid:durableId="1666207229">
    <w:abstractNumId w:val="27"/>
  </w:num>
  <w:num w:numId="34" w16cid:durableId="178592937">
    <w:abstractNumId w:val="30"/>
  </w:num>
  <w:num w:numId="35" w16cid:durableId="1413577730">
    <w:abstractNumId w:val="41"/>
  </w:num>
  <w:num w:numId="36" w16cid:durableId="923881032">
    <w:abstractNumId w:val="7"/>
  </w:num>
  <w:num w:numId="37" w16cid:durableId="243299461">
    <w:abstractNumId w:val="32"/>
  </w:num>
  <w:num w:numId="38" w16cid:durableId="134222465">
    <w:abstractNumId w:val="34"/>
  </w:num>
  <w:num w:numId="39" w16cid:durableId="1379938648">
    <w:abstractNumId w:val="38"/>
  </w:num>
  <w:num w:numId="40" w16cid:durableId="1850634821">
    <w:abstractNumId w:val="28"/>
  </w:num>
  <w:num w:numId="41" w16cid:durableId="87360601">
    <w:abstractNumId w:val="11"/>
  </w:num>
  <w:num w:numId="42" w16cid:durableId="1923028111">
    <w:abstractNumId w:val="1"/>
  </w:num>
  <w:num w:numId="43" w16cid:durableId="1512987848">
    <w:abstractNumId w:val="39"/>
  </w:num>
  <w:num w:numId="44" w16cid:durableId="44569342">
    <w:abstractNumId w:val="17"/>
  </w:num>
  <w:num w:numId="45" w16cid:durableId="2061047979">
    <w:abstractNumId w:val="36"/>
  </w:num>
  <w:num w:numId="46" w16cid:durableId="1270166761">
    <w:abstractNumId w:val="3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596"/>
    <w:rsid w:val="00026B02"/>
    <w:rsid w:val="00043DAD"/>
    <w:rsid w:val="000822E5"/>
    <w:rsid w:val="000971FC"/>
    <w:rsid w:val="000A2A3A"/>
    <w:rsid w:val="000A492A"/>
    <w:rsid w:val="000B1722"/>
    <w:rsid w:val="000D2F80"/>
    <w:rsid w:val="000E413A"/>
    <w:rsid w:val="000F5AA3"/>
    <w:rsid w:val="00100396"/>
    <w:rsid w:val="00100B5C"/>
    <w:rsid w:val="001106E9"/>
    <w:rsid w:val="00124CA5"/>
    <w:rsid w:val="001304BF"/>
    <w:rsid w:val="00134F77"/>
    <w:rsid w:val="001363A5"/>
    <w:rsid w:val="00152E9D"/>
    <w:rsid w:val="00154487"/>
    <w:rsid w:val="0017512A"/>
    <w:rsid w:val="0017615D"/>
    <w:rsid w:val="001802B1"/>
    <w:rsid w:val="00187053"/>
    <w:rsid w:val="0018752E"/>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2C44"/>
    <w:rsid w:val="00273FEE"/>
    <w:rsid w:val="0028204E"/>
    <w:rsid w:val="0028591B"/>
    <w:rsid w:val="002878BF"/>
    <w:rsid w:val="00291841"/>
    <w:rsid w:val="002C449B"/>
    <w:rsid w:val="002C6040"/>
    <w:rsid w:val="002D330A"/>
    <w:rsid w:val="002D5B3F"/>
    <w:rsid w:val="002E272E"/>
    <w:rsid w:val="002F5778"/>
    <w:rsid w:val="00313433"/>
    <w:rsid w:val="003223E0"/>
    <w:rsid w:val="00352C4A"/>
    <w:rsid w:val="00362560"/>
    <w:rsid w:val="00364916"/>
    <w:rsid w:val="0037020F"/>
    <w:rsid w:val="003720B3"/>
    <w:rsid w:val="003732FD"/>
    <w:rsid w:val="003753B2"/>
    <w:rsid w:val="00376559"/>
    <w:rsid w:val="00382BAA"/>
    <w:rsid w:val="00384D73"/>
    <w:rsid w:val="00393EB6"/>
    <w:rsid w:val="003A3CE5"/>
    <w:rsid w:val="003A5E9C"/>
    <w:rsid w:val="003B2258"/>
    <w:rsid w:val="003B366F"/>
    <w:rsid w:val="003B3F9D"/>
    <w:rsid w:val="003B6C95"/>
    <w:rsid w:val="003E5751"/>
    <w:rsid w:val="003F32C5"/>
    <w:rsid w:val="004046A9"/>
    <w:rsid w:val="00404C50"/>
    <w:rsid w:val="00410A0E"/>
    <w:rsid w:val="00413B02"/>
    <w:rsid w:val="00423934"/>
    <w:rsid w:val="0042399F"/>
    <w:rsid w:val="00426244"/>
    <w:rsid w:val="00451810"/>
    <w:rsid w:val="00470A38"/>
    <w:rsid w:val="00477880"/>
    <w:rsid w:val="004874DE"/>
    <w:rsid w:val="004B5334"/>
    <w:rsid w:val="004B6C14"/>
    <w:rsid w:val="004C7EFB"/>
    <w:rsid w:val="004D3F30"/>
    <w:rsid w:val="004D5E9B"/>
    <w:rsid w:val="004D63D9"/>
    <w:rsid w:val="004D75DC"/>
    <w:rsid w:val="004E09F7"/>
    <w:rsid w:val="004E6585"/>
    <w:rsid w:val="004F0D0D"/>
    <w:rsid w:val="004F38B4"/>
    <w:rsid w:val="004F44D9"/>
    <w:rsid w:val="0050249F"/>
    <w:rsid w:val="00524566"/>
    <w:rsid w:val="0052547A"/>
    <w:rsid w:val="00527E60"/>
    <w:rsid w:val="00530BEF"/>
    <w:rsid w:val="00552351"/>
    <w:rsid w:val="00561F00"/>
    <w:rsid w:val="00562C4E"/>
    <w:rsid w:val="00562DEC"/>
    <w:rsid w:val="00571086"/>
    <w:rsid w:val="00576AB4"/>
    <w:rsid w:val="00577917"/>
    <w:rsid w:val="0058048A"/>
    <w:rsid w:val="00581C6C"/>
    <w:rsid w:val="00590667"/>
    <w:rsid w:val="00593415"/>
    <w:rsid w:val="005969E2"/>
    <w:rsid w:val="005A1689"/>
    <w:rsid w:val="005B61CD"/>
    <w:rsid w:val="005D1D58"/>
    <w:rsid w:val="005D432C"/>
    <w:rsid w:val="005E285E"/>
    <w:rsid w:val="005E72F8"/>
    <w:rsid w:val="005F0579"/>
    <w:rsid w:val="005F3A53"/>
    <w:rsid w:val="00605676"/>
    <w:rsid w:val="006062A3"/>
    <w:rsid w:val="00610E08"/>
    <w:rsid w:val="006140BF"/>
    <w:rsid w:val="006161BE"/>
    <w:rsid w:val="00620787"/>
    <w:rsid w:val="00626F52"/>
    <w:rsid w:val="00632434"/>
    <w:rsid w:val="0063478F"/>
    <w:rsid w:val="00644256"/>
    <w:rsid w:val="00645B0A"/>
    <w:rsid w:val="00650FEE"/>
    <w:rsid w:val="00657C77"/>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1DAE"/>
    <w:rsid w:val="00702F71"/>
    <w:rsid w:val="00717743"/>
    <w:rsid w:val="007366DF"/>
    <w:rsid w:val="00757839"/>
    <w:rsid w:val="00770C81"/>
    <w:rsid w:val="00772C06"/>
    <w:rsid w:val="00791024"/>
    <w:rsid w:val="00793F0A"/>
    <w:rsid w:val="00796D86"/>
    <w:rsid w:val="007A2657"/>
    <w:rsid w:val="007C682C"/>
    <w:rsid w:val="007D2385"/>
    <w:rsid w:val="007D5DE2"/>
    <w:rsid w:val="007F214F"/>
    <w:rsid w:val="00800069"/>
    <w:rsid w:val="00800610"/>
    <w:rsid w:val="008042F0"/>
    <w:rsid w:val="00817C96"/>
    <w:rsid w:val="00821E0C"/>
    <w:rsid w:val="008310A0"/>
    <w:rsid w:val="00835D29"/>
    <w:rsid w:val="00842E7F"/>
    <w:rsid w:val="00852933"/>
    <w:rsid w:val="008566E5"/>
    <w:rsid w:val="008566FE"/>
    <w:rsid w:val="00865B46"/>
    <w:rsid w:val="008668AF"/>
    <w:rsid w:val="0087753C"/>
    <w:rsid w:val="00881AFE"/>
    <w:rsid w:val="00896134"/>
    <w:rsid w:val="008A62BC"/>
    <w:rsid w:val="008B43E7"/>
    <w:rsid w:val="008D763F"/>
    <w:rsid w:val="008F036F"/>
    <w:rsid w:val="008F1308"/>
    <w:rsid w:val="008F78C2"/>
    <w:rsid w:val="0090080A"/>
    <w:rsid w:val="00904568"/>
    <w:rsid w:val="00911394"/>
    <w:rsid w:val="00920FE9"/>
    <w:rsid w:val="00923EF2"/>
    <w:rsid w:val="00926D25"/>
    <w:rsid w:val="00926E9D"/>
    <w:rsid w:val="009315A0"/>
    <w:rsid w:val="00932C6E"/>
    <w:rsid w:val="00933F10"/>
    <w:rsid w:val="009433C5"/>
    <w:rsid w:val="009569B4"/>
    <w:rsid w:val="00965881"/>
    <w:rsid w:val="00982DA7"/>
    <w:rsid w:val="009871FF"/>
    <w:rsid w:val="00990799"/>
    <w:rsid w:val="00995D51"/>
    <w:rsid w:val="009A0631"/>
    <w:rsid w:val="009A3576"/>
    <w:rsid w:val="009A60DD"/>
    <w:rsid w:val="009B10ED"/>
    <w:rsid w:val="009D3EA4"/>
    <w:rsid w:val="009D649C"/>
    <w:rsid w:val="009E4BC1"/>
    <w:rsid w:val="009F5CB2"/>
    <w:rsid w:val="00A03BB8"/>
    <w:rsid w:val="00A16E98"/>
    <w:rsid w:val="00A26460"/>
    <w:rsid w:val="00A342A4"/>
    <w:rsid w:val="00A3505D"/>
    <w:rsid w:val="00A4036F"/>
    <w:rsid w:val="00A406E5"/>
    <w:rsid w:val="00A423D0"/>
    <w:rsid w:val="00A454F1"/>
    <w:rsid w:val="00A4641C"/>
    <w:rsid w:val="00A50631"/>
    <w:rsid w:val="00A55876"/>
    <w:rsid w:val="00A67FB1"/>
    <w:rsid w:val="00A85BFE"/>
    <w:rsid w:val="00A93AF3"/>
    <w:rsid w:val="00AB6FE7"/>
    <w:rsid w:val="00AB7AD7"/>
    <w:rsid w:val="00AC0154"/>
    <w:rsid w:val="00AD2430"/>
    <w:rsid w:val="00AE41A6"/>
    <w:rsid w:val="00AF0E34"/>
    <w:rsid w:val="00AF271D"/>
    <w:rsid w:val="00AF56C2"/>
    <w:rsid w:val="00B004E6"/>
    <w:rsid w:val="00B0744D"/>
    <w:rsid w:val="00B13FA7"/>
    <w:rsid w:val="00B44C4D"/>
    <w:rsid w:val="00B50EA8"/>
    <w:rsid w:val="00B64082"/>
    <w:rsid w:val="00B72325"/>
    <w:rsid w:val="00B81AD3"/>
    <w:rsid w:val="00B82624"/>
    <w:rsid w:val="00B829D8"/>
    <w:rsid w:val="00B84B5B"/>
    <w:rsid w:val="00B86446"/>
    <w:rsid w:val="00BA1176"/>
    <w:rsid w:val="00BC5EB6"/>
    <w:rsid w:val="00BE0B01"/>
    <w:rsid w:val="00BE79C7"/>
    <w:rsid w:val="00BF3CB5"/>
    <w:rsid w:val="00C01A3F"/>
    <w:rsid w:val="00C073F1"/>
    <w:rsid w:val="00C1285B"/>
    <w:rsid w:val="00C1361B"/>
    <w:rsid w:val="00C14E1F"/>
    <w:rsid w:val="00C213B0"/>
    <w:rsid w:val="00C315AF"/>
    <w:rsid w:val="00C36D9A"/>
    <w:rsid w:val="00C44A72"/>
    <w:rsid w:val="00C61FC2"/>
    <w:rsid w:val="00C705F9"/>
    <w:rsid w:val="00C80763"/>
    <w:rsid w:val="00C80F0F"/>
    <w:rsid w:val="00C8667A"/>
    <w:rsid w:val="00C93BCB"/>
    <w:rsid w:val="00CB1710"/>
    <w:rsid w:val="00CC241A"/>
    <w:rsid w:val="00CD2F78"/>
    <w:rsid w:val="00CE4035"/>
    <w:rsid w:val="00CE65AB"/>
    <w:rsid w:val="00CF4266"/>
    <w:rsid w:val="00D22D9C"/>
    <w:rsid w:val="00D241F1"/>
    <w:rsid w:val="00D275CB"/>
    <w:rsid w:val="00D30DFA"/>
    <w:rsid w:val="00D336B2"/>
    <w:rsid w:val="00D463A5"/>
    <w:rsid w:val="00D4710D"/>
    <w:rsid w:val="00D47D25"/>
    <w:rsid w:val="00D62ACD"/>
    <w:rsid w:val="00D85781"/>
    <w:rsid w:val="00DA103C"/>
    <w:rsid w:val="00DA36EE"/>
    <w:rsid w:val="00DB116D"/>
    <w:rsid w:val="00DD17CC"/>
    <w:rsid w:val="00DE217A"/>
    <w:rsid w:val="00DE67C2"/>
    <w:rsid w:val="00DF321B"/>
    <w:rsid w:val="00E230E0"/>
    <w:rsid w:val="00E27F15"/>
    <w:rsid w:val="00E4272C"/>
    <w:rsid w:val="00E51AAC"/>
    <w:rsid w:val="00E66CC0"/>
    <w:rsid w:val="00E728A9"/>
    <w:rsid w:val="00E807D9"/>
    <w:rsid w:val="00E81689"/>
    <w:rsid w:val="00E92B19"/>
    <w:rsid w:val="00EA0F4E"/>
    <w:rsid w:val="00EA295B"/>
    <w:rsid w:val="00EA3B9B"/>
    <w:rsid w:val="00EA6801"/>
    <w:rsid w:val="00EB4F96"/>
    <w:rsid w:val="00EC060D"/>
    <w:rsid w:val="00ED7072"/>
    <w:rsid w:val="00EE3132"/>
    <w:rsid w:val="00EE3D9D"/>
    <w:rsid w:val="00EE5D6B"/>
    <w:rsid w:val="00EE6F25"/>
    <w:rsid w:val="00EF136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6AF4"/>
    <w:rsid w:val="00F8381F"/>
    <w:rsid w:val="00F847F3"/>
    <w:rsid w:val="00F96422"/>
    <w:rsid w:val="00FA04CD"/>
    <w:rsid w:val="00FA25F5"/>
    <w:rsid w:val="00FA2810"/>
    <w:rsid w:val="00FA68F8"/>
    <w:rsid w:val="00FB1DC0"/>
    <w:rsid w:val="00FB3B4E"/>
    <w:rsid w:val="00FB4521"/>
    <w:rsid w:val="00FB4F84"/>
    <w:rsid w:val="00FB5CF8"/>
    <w:rsid w:val="00FC7F94"/>
    <w:rsid w:val="00FD0DAE"/>
    <w:rsid w:val="00FF273B"/>
    <w:rsid w:val="00FF564C"/>
    <w:rsid w:val="00FF5AAD"/>
    <w:rsid w:val="04266A0D"/>
    <w:rsid w:val="05AF2135"/>
    <w:rsid w:val="06CBAD27"/>
    <w:rsid w:val="128F4CE9"/>
    <w:rsid w:val="236B7661"/>
    <w:rsid w:val="2722B920"/>
    <w:rsid w:val="39040E49"/>
    <w:rsid w:val="4095ED9D"/>
    <w:rsid w:val="460E291C"/>
    <w:rsid w:val="51E82D4B"/>
    <w:rsid w:val="57CD4B45"/>
    <w:rsid w:val="74237480"/>
    <w:rsid w:val="7826E09D"/>
    <w:rsid w:val="78B8667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C80763"/>
  </w:style>
  <w:style w:type="character" w:styleId="eop" w:customStyle="1">
    <w:name w:val="eop"/>
    <w:basedOn w:val="DefaultParagraphFont"/>
    <w:rsid w:val="00C80763"/>
  </w:style>
  <w:style w:type="paragraph" w:styleId="paragraph" w:customStyle="1">
    <w:name w:val="paragraph"/>
    <w:basedOn w:val="Normal"/>
    <w:rsid w:val="00657C77"/>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347552">
      <w:bodyDiv w:val="1"/>
      <w:marLeft w:val="0"/>
      <w:marRight w:val="0"/>
      <w:marTop w:val="0"/>
      <w:marBottom w:val="0"/>
      <w:divBdr>
        <w:top w:val="none" w:sz="0" w:space="0" w:color="auto"/>
        <w:left w:val="none" w:sz="0" w:space="0" w:color="auto"/>
        <w:bottom w:val="none" w:sz="0" w:space="0" w:color="auto"/>
        <w:right w:val="none" w:sz="0" w:space="0" w:color="auto"/>
      </w:divBdr>
    </w:div>
    <w:div w:id="30501114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352759">
      <w:bodyDiv w:val="1"/>
      <w:marLeft w:val="0"/>
      <w:marRight w:val="0"/>
      <w:marTop w:val="0"/>
      <w:marBottom w:val="0"/>
      <w:divBdr>
        <w:top w:val="none" w:sz="0" w:space="0" w:color="auto"/>
        <w:left w:val="none" w:sz="0" w:space="0" w:color="auto"/>
        <w:bottom w:val="none" w:sz="0" w:space="0" w:color="auto"/>
        <w:right w:val="none" w:sz="0" w:space="0" w:color="auto"/>
      </w:divBdr>
    </w:div>
    <w:div w:id="692000233">
      <w:bodyDiv w:val="1"/>
      <w:marLeft w:val="0"/>
      <w:marRight w:val="0"/>
      <w:marTop w:val="0"/>
      <w:marBottom w:val="0"/>
      <w:divBdr>
        <w:top w:val="none" w:sz="0" w:space="0" w:color="auto"/>
        <w:left w:val="none" w:sz="0" w:space="0" w:color="auto"/>
        <w:bottom w:val="none" w:sz="0" w:space="0" w:color="auto"/>
        <w:right w:val="none" w:sz="0" w:space="0" w:color="auto"/>
      </w:divBdr>
    </w:div>
    <w:div w:id="917714306">
      <w:bodyDiv w:val="1"/>
      <w:marLeft w:val="0"/>
      <w:marRight w:val="0"/>
      <w:marTop w:val="0"/>
      <w:marBottom w:val="0"/>
      <w:divBdr>
        <w:top w:val="none" w:sz="0" w:space="0" w:color="auto"/>
        <w:left w:val="none" w:sz="0" w:space="0" w:color="auto"/>
        <w:bottom w:val="none" w:sz="0" w:space="0" w:color="auto"/>
        <w:right w:val="none" w:sz="0" w:space="0" w:color="auto"/>
      </w:divBdr>
    </w:div>
    <w:div w:id="986128532">
      <w:bodyDiv w:val="1"/>
      <w:marLeft w:val="0"/>
      <w:marRight w:val="0"/>
      <w:marTop w:val="0"/>
      <w:marBottom w:val="0"/>
      <w:divBdr>
        <w:top w:val="none" w:sz="0" w:space="0" w:color="auto"/>
        <w:left w:val="none" w:sz="0" w:space="0" w:color="auto"/>
        <w:bottom w:val="none" w:sz="0" w:space="0" w:color="auto"/>
        <w:right w:val="none" w:sz="0" w:space="0" w:color="auto"/>
      </w:divBdr>
    </w:div>
    <w:div w:id="10453303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8917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934370">
      <w:bodyDiv w:val="1"/>
      <w:marLeft w:val="0"/>
      <w:marRight w:val="0"/>
      <w:marTop w:val="0"/>
      <w:marBottom w:val="0"/>
      <w:divBdr>
        <w:top w:val="none" w:sz="0" w:space="0" w:color="auto"/>
        <w:left w:val="none" w:sz="0" w:space="0" w:color="auto"/>
        <w:bottom w:val="none" w:sz="0" w:space="0" w:color="auto"/>
        <w:right w:val="none" w:sz="0" w:space="0" w:color="auto"/>
      </w:divBdr>
      <w:divsChild>
        <w:div w:id="1849784438">
          <w:marLeft w:val="0"/>
          <w:marRight w:val="0"/>
          <w:marTop w:val="0"/>
          <w:marBottom w:val="0"/>
          <w:divBdr>
            <w:top w:val="none" w:sz="0" w:space="0" w:color="auto"/>
            <w:left w:val="none" w:sz="0" w:space="0" w:color="auto"/>
            <w:bottom w:val="none" w:sz="0" w:space="0" w:color="auto"/>
            <w:right w:val="none" w:sz="0" w:space="0" w:color="auto"/>
          </w:divBdr>
        </w:div>
        <w:div w:id="1888370657">
          <w:marLeft w:val="0"/>
          <w:marRight w:val="0"/>
          <w:marTop w:val="0"/>
          <w:marBottom w:val="0"/>
          <w:divBdr>
            <w:top w:val="none" w:sz="0" w:space="0" w:color="auto"/>
            <w:left w:val="none" w:sz="0" w:space="0" w:color="auto"/>
            <w:bottom w:val="none" w:sz="0" w:space="0" w:color="auto"/>
            <w:right w:val="none" w:sz="0" w:space="0" w:color="auto"/>
          </w:divBdr>
        </w:div>
        <w:div w:id="756513437">
          <w:marLeft w:val="0"/>
          <w:marRight w:val="0"/>
          <w:marTop w:val="0"/>
          <w:marBottom w:val="0"/>
          <w:divBdr>
            <w:top w:val="none" w:sz="0" w:space="0" w:color="auto"/>
            <w:left w:val="none" w:sz="0" w:space="0" w:color="auto"/>
            <w:bottom w:val="none" w:sz="0" w:space="0" w:color="auto"/>
            <w:right w:val="none" w:sz="0" w:space="0" w:color="auto"/>
          </w:divBdr>
        </w:div>
        <w:div w:id="1944530160">
          <w:marLeft w:val="0"/>
          <w:marRight w:val="0"/>
          <w:marTop w:val="0"/>
          <w:marBottom w:val="0"/>
          <w:divBdr>
            <w:top w:val="none" w:sz="0" w:space="0" w:color="auto"/>
            <w:left w:val="none" w:sz="0" w:space="0" w:color="auto"/>
            <w:bottom w:val="none" w:sz="0" w:space="0" w:color="auto"/>
            <w:right w:val="none" w:sz="0" w:space="0" w:color="auto"/>
          </w:divBdr>
        </w:div>
        <w:div w:id="214243891">
          <w:marLeft w:val="0"/>
          <w:marRight w:val="0"/>
          <w:marTop w:val="0"/>
          <w:marBottom w:val="0"/>
          <w:divBdr>
            <w:top w:val="none" w:sz="0" w:space="0" w:color="auto"/>
            <w:left w:val="none" w:sz="0" w:space="0" w:color="auto"/>
            <w:bottom w:val="none" w:sz="0" w:space="0" w:color="auto"/>
            <w:right w:val="none" w:sz="0" w:space="0" w:color="auto"/>
          </w:divBdr>
        </w:div>
        <w:div w:id="514030783">
          <w:marLeft w:val="0"/>
          <w:marRight w:val="0"/>
          <w:marTop w:val="0"/>
          <w:marBottom w:val="0"/>
          <w:divBdr>
            <w:top w:val="none" w:sz="0" w:space="0" w:color="auto"/>
            <w:left w:val="none" w:sz="0" w:space="0" w:color="auto"/>
            <w:bottom w:val="none" w:sz="0" w:space="0" w:color="auto"/>
            <w:right w:val="none" w:sz="0" w:space="0" w:color="auto"/>
          </w:divBdr>
        </w:div>
        <w:div w:id="1382904229">
          <w:marLeft w:val="0"/>
          <w:marRight w:val="0"/>
          <w:marTop w:val="0"/>
          <w:marBottom w:val="0"/>
          <w:divBdr>
            <w:top w:val="none" w:sz="0" w:space="0" w:color="auto"/>
            <w:left w:val="none" w:sz="0" w:space="0" w:color="auto"/>
            <w:bottom w:val="none" w:sz="0" w:space="0" w:color="auto"/>
            <w:right w:val="none" w:sz="0" w:space="0" w:color="auto"/>
          </w:divBdr>
        </w:div>
        <w:div w:id="17314253">
          <w:marLeft w:val="0"/>
          <w:marRight w:val="0"/>
          <w:marTop w:val="0"/>
          <w:marBottom w:val="0"/>
          <w:divBdr>
            <w:top w:val="none" w:sz="0" w:space="0" w:color="auto"/>
            <w:left w:val="none" w:sz="0" w:space="0" w:color="auto"/>
            <w:bottom w:val="none" w:sz="0" w:space="0" w:color="auto"/>
            <w:right w:val="none" w:sz="0" w:space="0" w:color="auto"/>
          </w:divBdr>
        </w:div>
        <w:div w:id="355082007">
          <w:marLeft w:val="0"/>
          <w:marRight w:val="0"/>
          <w:marTop w:val="0"/>
          <w:marBottom w:val="0"/>
          <w:divBdr>
            <w:top w:val="none" w:sz="0" w:space="0" w:color="auto"/>
            <w:left w:val="none" w:sz="0" w:space="0" w:color="auto"/>
            <w:bottom w:val="none" w:sz="0" w:space="0" w:color="auto"/>
            <w:right w:val="none" w:sz="0" w:space="0" w:color="auto"/>
          </w:divBdr>
          <w:divsChild>
            <w:div w:id="173154423">
              <w:marLeft w:val="0"/>
              <w:marRight w:val="0"/>
              <w:marTop w:val="0"/>
              <w:marBottom w:val="0"/>
              <w:divBdr>
                <w:top w:val="none" w:sz="0" w:space="0" w:color="auto"/>
                <w:left w:val="none" w:sz="0" w:space="0" w:color="auto"/>
                <w:bottom w:val="none" w:sz="0" w:space="0" w:color="auto"/>
                <w:right w:val="none" w:sz="0" w:space="0" w:color="auto"/>
              </w:divBdr>
            </w:div>
            <w:div w:id="71899617">
              <w:marLeft w:val="0"/>
              <w:marRight w:val="0"/>
              <w:marTop w:val="0"/>
              <w:marBottom w:val="0"/>
              <w:divBdr>
                <w:top w:val="none" w:sz="0" w:space="0" w:color="auto"/>
                <w:left w:val="none" w:sz="0" w:space="0" w:color="auto"/>
                <w:bottom w:val="none" w:sz="0" w:space="0" w:color="auto"/>
                <w:right w:val="none" w:sz="0" w:space="0" w:color="auto"/>
              </w:divBdr>
            </w:div>
            <w:div w:id="1354072049">
              <w:marLeft w:val="0"/>
              <w:marRight w:val="0"/>
              <w:marTop w:val="0"/>
              <w:marBottom w:val="0"/>
              <w:divBdr>
                <w:top w:val="none" w:sz="0" w:space="0" w:color="auto"/>
                <w:left w:val="none" w:sz="0" w:space="0" w:color="auto"/>
                <w:bottom w:val="none" w:sz="0" w:space="0" w:color="auto"/>
                <w:right w:val="none" w:sz="0" w:space="0" w:color="auto"/>
              </w:divBdr>
            </w:div>
            <w:div w:id="26226070">
              <w:marLeft w:val="0"/>
              <w:marRight w:val="0"/>
              <w:marTop w:val="0"/>
              <w:marBottom w:val="0"/>
              <w:divBdr>
                <w:top w:val="none" w:sz="0" w:space="0" w:color="auto"/>
                <w:left w:val="none" w:sz="0" w:space="0" w:color="auto"/>
                <w:bottom w:val="none" w:sz="0" w:space="0" w:color="auto"/>
                <w:right w:val="none" w:sz="0" w:space="0" w:color="auto"/>
              </w:divBdr>
            </w:div>
            <w:div w:id="575820187">
              <w:marLeft w:val="0"/>
              <w:marRight w:val="0"/>
              <w:marTop w:val="0"/>
              <w:marBottom w:val="0"/>
              <w:divBdr>
                <w:top w:val="none" w:sz="0" w:space="0" w:color="auto"/>
                <w:left w:val="none" w:sz="0" w:space="0" w:color="auto"/>
                <w:bottom w:val="none" w:sz="0" w:space="0" w:color="auto"/>
                <w:right w:val="none" w:sz="0" w:space="0" w:color="auto"/>
              </w:divBdr>
            </w:div>
            <w:div w:id="621157149">
              <w:marLeft w:val="0"/>
              <w:marRight w:val="0"/>
              <w:marTop w:val="0"/>
              <w:marBottom w:val="0"/>
              <w:divBdr>
                <w:top w:val="none" w:sz="0" w:space="0" w:color="auto"/>
                <w:left w:val="none" w:sz="0" w:space="0" w:color="auto"/>
                <w:bottom w:val="none" w:sz="0" w:space="0" w:color="auto"/>
                <w:right w:val="none" w:sz="0" w:space="0" w:color="auto"/>
              </w:divBdr>
            </w:div>
            <w:div w:id="273484085">
              <w:marLeft w:val="0"/>
              <w:marRight w:val="0"/>
              <w:marTop w:val="0"/>
              <w:marBottom w:val="0"/>
              <w:divBdr>
                <w:top w:val="none" w:sz="0" w:space="0" w:color="auto"/>
                <w:left w:val="none" w:sz="0" w:space="0" w:color="auto"/>
                <w:bottom w:val="none" w:sz="0" w:space="0" w:color="auto"/>
                <w:right w:val="none" w:sz="0" w:space="0" w:color="auto"/>
              </w:divBdr>
            </w:div>
            <w:div w:id="117340990">
              <w:marLeft w:val="0"/>
              <w:marRight w:val="0"/>
              <w:marTop w:val="0"/>
              <w:marBottom w:val="0"/>
              <w:divBdr>
                <w:top w:val="none" w:sz="0" w:space="0" w:color="auto"/>
                <w:left w:val="none" w:sz="0" w:space="0" w:color="auto"/>
                <w:bottom w:val="none" w:sz="0" w:space="0" w:color="auto"/>
                <w:right w:val="none" w:sz="0" w:space="0" w:color="auto"/>
              </w:divBdr>
            </w:div>
            <w:div w:id="653491528">
              <w:marLeft w:val="0"/>
              <w:marRight w:val="0"/>
              <w:marTop w:val="0"/>
              <w:marBottom w:val="0"/>
              <w:divBdr>
                <w:top w:val="none" w:sz="0" w:space="0" w:color="auto"/>
                <w:left w:val="none" w:sz="0" w:space="0" w:color="auto"/>
                <w:bottom w:val="none" w:sz="0" w:space="0" w:color="auto"/>
                <w:right w:val="none" w:sz="0" w:space="0" w:color="auto"/>
              </w:divBdr>
            </w:div>
            <w:div w:id="1887139917">
              <w:marLeft w:val="0"/>
              <w:marRight w:val="0"/>
              <w:marTop w:val="0"/>
              <w:marBottom w:val="0"/>
              <w:divBdr>
                <w:top w:val="none" w:sz="0" w:space="0" w:color="auto"/>
                <w:left w:val="none" w:sz="0" w:space="0" w:color="auto"/>
                <w:bottom w:val="none" w:sz="0" w:space="0" w:color="auto"/>
                <w:right w:val="none" w:sz="0" w:space="0" w:color="auto"/>
              </w:divBdr>
            </w:div>
            <w:div w:id="1210384926">
              <w:marLeft w:val="0"/>
              <w:marRight w:val="0"/>
              <w:marTop w:val="0"/>
              <w:marBottom w:val="0"/>
              <w:divBdr>
                <w:top w:val="none" w:sz="0" w:space="0" w:color="auto"/>
                <w:left w:val="none" w:sz="0" w:space="0" w:color="auto"/>
                <w:bottom w:val="none" w:sz="0" w:space="0" w:color="auto"/>
                <w:right w:val="none" w:sz="0" w:space="0" w:color="auto"/>
              </w:divBdr>
            </w:div>
            <w:div w:id="1750150456">
              <w:marLeft w:val="0"/>
              <w:marRight w:val="0"/>
              <w:marTop w:val="0"/>
              <w:marBottom w:val="0"/>
              <w:divBdr>
                <w:top w:val="none" w:sz="0" w:space="0" w:color="auto"/>
                <w:left w:val="none" w:sz="0" w:space="0" w:color="auto"/>
                <w:bottom w:val="none" w:sz="0" w:space="0" w:color="auto"/>
                <w:right w:val="none" w:sz="0" w:space="0" w:color="auto"/>
              </w:divBdr>
            </w:div>
            <w:div w:id="1611667789">
              <w:marLeft w:val="0"/>
              <w:marRight w:val="0"/>
              <w:marTop w:val="0"/>
              <w:marBottom w:val="0"/>
              <w:divBdr>
                <w:top w:val="none" w:sz="0" w:space="0" w:color="auto"/>
                <w:left w:val="none" w:sz="0" w:space="0" w:color="auto"/>
                <w:bottom w:val="none" w:sz="0" w:space="0" w:color="auto"/>
                <w:right w:val="none" w:sz="0" w:space="0" w:color="auto"/>
              </w:divBdr>
            </w:div>
            <w:div w:id="1393577898">
              <w:marLeft w:val="0"/>
              <w:marRight w:val="0"/>
              <w:marTop w:val="0"/>
              <w:marBottom w:val="0"/>
              <w:divBdr>
                <w:top w:val="none" w:sz="0" w:space="0" w:color="auto"/>
                <w:left w:val="none" w:sz="0" w:space="0" w:color="auto"/>
                <w:bottom w:val="none" w:sz="0" w:space="0" w:color="auto"/>
                <w:right w:val="none" w:sz="0" w:space="0" w:color="auto"/>
              </w:divBdr>
            </w:div>
            <w:div w:id="1342320512">
              <w:marLeft w:val="0"/>
              <w:marRight w:val="0"/>
              <w:marTop w:val="0"/>
              <w:marBottom w:val="0"/>
              <w:divBdr>
                <w:top w:val="none" w:sz="0" w:space="0" w:color="auto"/>
                <w:left w:val="none" w:sz="0" w:space="0" w:color="auto"/>
                <w:bottom w:val="none" w:sz="0" w:space="0" w:color="auto"/>
                <w:right w:val="none" w:sz="0" w:space="0" w:color="auto"/>
              </w:divBdr>
            </w:div>
            <w:div w:id="1386486180">
              <w:marLeft w:val="0"/>
              <w:marRight w:val="0"/>
              <w:marTop w:val="0"/>
              <w:marBottom w:val="0"/>
              <w:divBdr>
                <w:top w:val="none" w:sz="0" w:space="0" w:color="auto"/>
                <w:left w:val="none" w:sz="0" w:space="0" w:color="auto"/>
                <w:bottom w:val="none" w:sz="0" w:space="0" w:color="auto"/>
                <w:right w:val="none" w:sz="0" w:space="0" w:color="auto"/>
              </w:divBdr>
            </w:div>
            <w:div w:id="637683310">
              <w:marLeft w:val="0"/>
              <w:marRight w:val="0"/>
              <w:marTop w:val="0"/>
              <w:marBottom w:val="0"/>
              <w:divBdr>
                <w:top w:val="none" w:sz="0" w:space="0" w:color="auto"/>
                <w:left w:val="none" w:sz="0" w:space="0" w:color="auto"/>
                <w:bottom w:val="none" w:sz="0" w:space="0" w:color="auto"/>
                <w:right w:val="none" w:sz="0" w:space="0" w:color="auto"/>
              </w:divBdr>
            </w:div>
            <w:div w:id="743531662">
              <w:marLeft w:val="0"/>
              <w:marRight w:val="0"/>
              <w:marTop w:val="0"/>
              <w:marBottom w:val="0"/>
              <w:divBdr>
                <w:top w:val="none" w:sz="0" w:space="0" w:color="auto"/>
                <w:left w:val="none" w:sz="0" w:space="0" w:color="auto"/>
                <w:bottom w:val="none" w:sz="0" w:space="0" w:color="auto"/>
                <w:right w:val="none" w:sz="0" w:space="0" w:color="auto"/>
              </w:divBdr>
            </w:div>
            <w:div w:id="209923470">
              <w:marLeft w:val="0"/>
              <w:marRight w:val="0"/>
              <w:marTop w:val="0"/>
              <w:marBottom w:val="0"/>
              <w:divBdr>
                <w:top w:val="none" w:sz="0" w:space="0" w:color="auto"/>
                <w:left w:val="none" w:sz="0" w:space="0" w:color="auto"/>
                <w:bottom w:val="none" w:sz="0" w:space="0" w:color="auto"/>
                <w:right w:val="none" w:sz="0" w:space="0" w:color="auto"/>
              </w:divBdr>
            </w:div>
            <w:div w:id="156262848">
              <w:marLeft w:val="0"/>
              <w:marRight w:val="0"/>
              <w:marTop w:val="0"/>
              <w:marBottom w:val="0"/>
              <w:divBdr>
                <w:top w:val="none" w:sz="0" w:space="0" w:color="auto"/>
                <w:left w:val="none" w:sz="0" w:space="0" w:color="auto"/>
                <w:bottom w:val="none" w:sz="0" w:space="0" w:color="auto"/>
                <w:right w:val="none" w:sz="0" w:space="0" w:color="auto"/>
              </w:divBdr>
            </w:div>
          </w:divsChild>
        </w:div>
        <w:div w:id="1270118901">
          <w:marLeft w:val="0"/>
          <w:marRight w:val="0"/>
          <w:marTop w:val="0"/>
          <w:marBottom w:val="0"/>
          <w:divBdr>
            <w:top w:val="none" w:sz="0" w:space="0" w:color="auto"/>
            <w:left w:val="none" w:sz="0" w:space="0" w:color="auto"/>
            <w:bottom w:val="none" w:sz="0" w:space="0" w:color="auto"/>
            <w:right w:val="none" w:sz="0" w:space="0" w:color="auto"/>
          </w:divBdr>
          <w:divsChild>
            <w:div w:id="692193001">
              <w:marLeft w:val="0"/>
              <w:marRight w:val="0"/>
              <w:marTop w:val="0"/>
              <w:marBottom w:val="0"/>
              <w:divBdr>
                <w:top w:val="none" w:sz="0" w:space="0" w:color="auto"/>
                <w:left w:val="none" w:sz="0" w:space="0" w:color="auto"/>
                <w:bottom w:val="none" w:sz="0" w:space="0" w:color="auto"/>
                <w:right w:val="none" w:sz="0" w:space="0" w:color="auto"/>
              </w:divBdr>
            </w:div>
            <w:div w:id="461114310">
              <w:marLeft w:val="0"/>
              <w:marRight w:val="0"/>
              <w:marTop w:val="0"/>
              <w:marBottom w:val="0"/>
              <w:divBdr>
                <w:top w:val="none" w:sz="0" w:space="0" w:color="auto"/>
                <w:left w:val="none" w:sz="0" w:space="0" w:color="auto"/>
                <w:bottom w:val="none" w:sz="0" w:space="0" w:color="auto"/>
                <w:right w:val="none" w:sz="0" w:space="0" w:color="auto"/>
              </w:divBdr>
            </w:div>
            <w:div w:id="304967097">
              <w:marLeft w:val="0"/>
              <w:marRight w:val="0"/>
              <w:marTop w:val="0"/>
              <w:marBottom w:val="0"/>
              <w:divBdr>
                <w:top w:val="none" w:sz="0" w:space="0" w:color="auto"/>
                <w:left w:val="none" w:sz="0" w:space="0" w:color="auto"/>
                <w:bottom w:val="none" w:sz="0" w:space="0" w:color="auto"/>
                <w:right w:val="none" w:sz="0" w:space="0" w:color="auto"/>
              </w:divBdr>
            </w:div>
            <w:div w:id="1917324252">
              <w:marLeft w:val="0"/>
              <w:marRight w:val="0"/>
              <w:marTop w:val="0"/>
              <w:marBottom w:val="0"/>
              <w:divBdr>
                <w:top w:val="none" w:sz="0" w:space="0" w:color="auto"/>
                <w:left w:val="none" w:sz="0" w:space="0" w:color="auto"/>
                <w:bottom w:val="none" w:sz="0" w:space="0" w:color="auto"/>
                <w:right w:val="none" w:sz="0" w:space="0" w:color="auto"/>
              </w:divBdr>
            </w:div>
            <w:div w:id="224073082">
              <w:marLeft w:val="0"/>
              <w:marRight w:val="0"/>
              <w:marTop w:val="0"/>
              <w:marBottom w:val="0"/>
              <w:divBdr>
                <w:top w:val="none" w:sz="0" w:space="0" w:color="auto"/>
                <w:left w:val="none" w:sz="0" w:space="0" w:color="auto"/>
                <w:bottom w:val="none" w:sz="0" w:space="0" w:color="auto"/>
                <w:right w:val="none" w:sz="0" w:space="0" w:color="auto"/>
              </w:divBdr>
            </w:div>
            <w:div w:id="1241788947">
              <w:marLeft w:val="0"/>
              <w:marRight w:val="0"/>
              <w:marTop w:val="0"/>
              <w:marBottom w:val="0"/>
              <w:divBdr>
                <w:top w:val="none" w:sz="0" w:space="0" w:color="auto"/>
                <w:left w:val="none" w:sz="0" w:space="0" w:color="auto"/>
                <w:bottom w:val="none" w:sz="0" w:space="0" w:color="auto"/>
                <w:right w:val="none" w:sz="0" w:space="0" w:color="auto"/>
              </w:divBdr>
            </w:div>
            <w:div w:id="786580306">
              <w:marLeft w:val="0"/>
              <w:marRight w:val="0"/>
              <w:marTop w:val="0"/>
              <w:marBottom w:val="0"/>
              <w:divBdr>
                <w:top w:val="none" w:sz="0" w:space="0" w:color="auto"/>
                <w:left w:val="none" w:sz="0" w:space="0" w:color="auto"/>
                <w:bottom w:val="none" w:sz="0" w:space="0" w:color="auto"/>
                <w:right w:val="none" w:sz="0" w:space="0" w:color="auto"/>
              </w:divBdr>
            </w:div>
            <w:div w:id="960304095">
              <w:marLeft w:val="0"/>
              <w:marRight w:val="0"/>
              <w:marTop w:val="0"/>
              <w:marBottom w:val="0"/>
              <w:divBdr>
                <w:top w:val="none" w:sz="0" w:space="0" w:color="auto"/>
                <w:left w:val="none" w:sz="0" w:space="0" w:color="auto"/>
                <w:bottom w:val="none" w:sz="0" w:space="0" w:color="auto"/>
                <w:right w:val="none" w:sz="0" w:space="0" w:color="auto"/>
              </w:divBdr>
            </w:div>
            <w:div w:id="1131099220">
              <w:marLeft w:val="0"/>
              <w:marRight w:val="0"/>
              <w:marTop w:val="0"/>
              <w:marBottom w:val="0"/>
              <w:divBdr>
                <w:top w:val="none" w:sz="0" w:space="0" w:color="auto"/>
                <w:left w:val="none" w:sz="0" w:space="0" w:color="auto"/>
                <w:bottom w:val="none" w:sz="0" w:space="0" w:color="auto"/>
                <w:right w:val="none" w:sz="0" w:space="0" w:color="auto"/>
              </w:divBdr>
            </w:div>
            <w:div w:id="484274464">
              <w:marLeft w:val="0"/>
              <w:marRight w:val="0"/>
              <w:marTop w:val="0"/>
              <w:marBottom w:val="0"/>
              <w:divBdr>
                <w:top w:val="none" w:sz="0" w:space="0" w:color="auto"/>
                <w:left w:val="none" w:sz="0" w:space="0" w:color="auto"/>
                <w:bottom w:val="none" w:sz="0" w:space="0" w:color="auto"/>
                <w:right w:val="none" w:sz="0" w:space="0" w:color="auto"/>
              </w:divBdr>
            </w:div>
            <w:div w:id="306932034">
              <w:marLeft w:val="0"/>
              <w:marRight w:val="0"/>
              <w:marTop w:val="0"/>
              <w:marBottom w:val="0"/>
              <w:divBdr>
                <w:top w:val="none" w:sz="0" w:space="0" w:color="auto"/>
                <w:left w:val="none" w:sz="0" w:space="0" w:color="auto"/>
                <w:bottom w:val="none" w:sz="0" w:space="0" w:color="auto"/>
                <w:right w:val="none" w:sz="0" w:space="0" w:color="auto"/>
              </w:divBdr>
            </w:div>
            <w:div w:id="97375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50140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3EAE87-E920-4328-9C3E-AE2CB09033FD}">
  <ds:schemaRefs>
    <ds:schemaRef ds:uri="http://schemas.microsoft.com/sharepoint/v3/contenttype/forms"/>
  </ds:schemaRefs>
</ds:datastoreItem>
</file>

<file path=customXml/itemProps2.xml><?xml version="1.0" encoding="utf-8"?>
<ds:datastoreItem xmlns:ds="http://schemas.openxmlformats.org/officeDocument/2006/customXml" ds:itemID="{DB6A629C-D073-46E3-ABD8-7191EDC8B0DE}">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1692E219-3123-419C-A30D-556A507C585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15</revision>
  <lastPrinted>2014-10-10T07:42:00.0000000Z</lastPrinted>
  <dcterms:created xsi:type="dcterms:W3CDTF">2026-05-27T13:07:00.0000000Z</dcterms:created>
  <dcterms:modified xsi:type="dcterms:W3CDTF">2026-09-18T13:39:49.9374541Z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5871900</vt:r8>
  </property>
  <property fmtid="{D5CDD505-2E9C-101B-9397-08002B2CF9AE}" pid="7" name="xd_Signature">
    <vt:bool>false</vt:bool>
  </property>
  <property fmtid="{D5CDD505-2E9C-101B-9397-08002B2CF9AE}" pid="8" name="xd_ProgID">
    <vt:lpwstr/>
  </property>
  <property fmtid="{D5CDD505-2E9C-101B-9397-08002B2CF9AE}" pid="9" name="SenttoEE">
    <vt:bool>false</vt:bool>
  </property>
  <property fmtid="{D5CDD505-2E9C-101B-9397-08002B2CF9AE}" pid="10" name="ComplianceAssetId">
    <vt:lpwstr/>
  </property>
  <property fmtid="{D5CDD505-2E9C-101B-9397-08002B2CF9AE}" pid="11" name="TemplateUrl">
    <vt:lpwstr/>
  </property>
  <property fmtid="{D5CDD505-2E9C-101B-9397-08002B2CF9AE}" pid="12" name="CheckedbyQuality">
    <vt:lpwstr>Yes</vt:lpwstr>
  </property>
  <property fmtid="{D5CDD505-2E9C-101B-9397-08002B2CF9AE}" pid="13" name="_ExtendedDescription">
    <vt:lpwstr/>
  </property>
  <property fmtid="{D5CDD505-2E9C-101B-9397-08002B2CF9AE}" pid="14" name="TriggerFlowInfo">
    <vt:lpwstr/>
  </property>
  <property fmtid="{D5CDD505-2E9C-101B-9397-08002B2CF9AE}" pid="15" name="MediaServiceImageTags">
    <vt:lpwstr/>
  </property>
</Properties>
</file>