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B58CF30" w:rsidP="4B58CF30" w:rsidRDefault="4B58CF30" w14:paraId="0B3A33BF" w14:textId="5BDD07FA">
      <w:pPr>
        <w:rPr>
          <w:rFonts w:ascii="Arial" w:hAnsi="Arial" w:eastAsia="Arial" w:cs="Arial"/>
          <w:sz w:val="28"/>
          <w:szCs w:val="28"/>
        </w:rPr>
      </w:pPr>
    </w:p>
    <w:p w:rsidR="4B58CF30" w:rsidP="4B58CF30" w:rsidRDefault="4B58CF30" w14:paraId="51734D9D" w14:textId="5A0994ED">
      <w:pPr>
        <w:rPr>
          <w:rFonts w:ascii="Arial" w:hAnsi="Arial" w:eastAsia="Arial" w:cs="Arial"/>
          <w:sz w:val="28"/>
          <w:szCs w:val="28"/>
        </w:rPr>
      </w:pPr>
    </w:p>
    <w:p w:rsidR="4B58CF30" w:rsidP="4B58CF30" w:rsidRDefault="4B58CF30" w14:paraId="57C203E7" w14:textId="44656430">
      <w:pPr>
        <w:rPr>
          <w:rFonts w:ascii="Arial" w:hAnsi="Arial" w:eastAsia="Arial" w:cs="Arial"/>
          <w:sz w:val="28"/>
          <w:szCs w:val="28"/>
        </w:rPr>
      </w:pPr>
    </w:p>
    <w:p w:rsidR="4B58CF30" w:rsidP="4B58CF30" w:rsidRDefault="4B58CF30" w14:paraId="4361EF88" w14:textId="77DD68C2">
      <w:pPr>
        <w:rPr>
          <w:rFonts w:ascii="Arial" w:hAnsi="Arial" w:eastAsia="Arial" w:cs="Arial"/>
          <w:sz w:val="28"/>
          <w:szCs w:val="28"/>
        </w:rPr>
      </w:pPr>
    </w:p>
    <w:p w:rsidR="4B58CF30" w:rsidP="4B58CF30" w:rsidRDefault="4B58CF30" w14:paraId="159BCC53" w14:textId="2DBF8793">
      <w:pPr>
        <w:rPr>
          <w:rFonts w:ascii="Arial" w:hAnsi="Arial" w:eastAsia="Arial" w:cs="Arial"/>
          <w:sz w:val="28"/>
          <w:szCs w:val="28"/>
        </w:rPr>
      </w:pPr>
    </w:p>
    <w:p w:rsidR="4B58CF30" w:rsidP="4B58CF30" w:rsidRDefault="4B58CF30" w14:paraId="57FFED0B" w14:textId="063A7883">
      <w:pPr>
        <w:rPr>
          <w:rFonts w:ascii="Arial" w:hAnsi="Arial" w:eastAsia="Arial" w:cs="Arial"/>
          <w:sz w:val="28"/>
          <w:szCs w:val="28"/>
        </w:rPr>
      </w:pPr>
    </w:p>
    <w:p w:rsidR="4B58CF30" w:rsidP="4B58CF30" w:rsidRDefault="4B58CF30" w14:paraId="4CD221FE" w14:textId="3BD4D183">
      <w:pPr>
        <w:rPr>
          <w:rFonts w:ascii="Arial" w:hAnsi="Arial" w:eastAsia="Arial" w:cs="Arial"/>
          <w:sz w:val="28"/>
          <w:szCs w:val="28"/>
        </w:rPr>
      </w:pPr>
    </w:p>
    <w:p w:rsidR="50B1A311" w:rsidP="4B58CF30" w:rsidRDefault="50B1A311" w14:paraId="6589117C" w14:textId="1E637BF1">
      <w:pPr>
        <w:rPr>
          <w:rFonts w:ascii="Arial" w:hAnsi="Arial" w:eastAsia="Arial" w:cs="Arial"/>
          <w:sz w:val="28"/>
          <w:szCs w:val="28"/>
        </w:rPr>
      </w:pPr>
      <w:r w:rsidRPr="4B58CF30" w:rsidR="50B1A311">
        <w:rPr>
          <w:rFonts w:ascii="Arial" w:hAnsi="Arial" w:eastAsia="Arial" w:cs="Arial"/>
          <w:sz w:val="28"/>
          <w:szCs w:val="28"/>
        </w:rPr>
        <w:t>TASK 2 SUPPORTING PAPER (1000 WORDS) ROTAVIRUS</w:t>
      </w:r>
    </w:p>
    <w:p w:rsidR="4B58CF30" w:rsidP="4B58CF30" w:rsidRDefault="4B58CF30" w14:paraId="4E2D86C4" w14:textId="5F434092">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p>
    <w:p w:rsidR="50B1A311" w:rsidP="4B58CF30" w:rsidRDefault="50B1A311" w14:paraId="26F76BB5" w14:textId="3B0DD951">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B58CF30" w:rsidR="50B1A311">
        <w:rPr>
          <w:rFonts w:ascii="Arial" w:hAnsi="Arial" w:eastAsia="Arial" w:cs="Arial"/>
          <w:b w:val="0"/>
          <w:bCs w:val="0"/>
          <w:i w:val="0"/>
          <w:iCs w:val="0"/>
          <w:caps w:val="0"/>
          <w:smallCaps w:val="0"/>
          <w:noProof w:val="0"/>
          <w:color w:val="000000" w:themeColor="text1" w:themeTint="FF" w:themeShade="FF"/>
          <w:sz w:val="28"/>
          <w:szCs w:val="28"/>
          <w:lang w:val="en-GB"/>
        </w:rPr>
        <w:t xml:space="preserve">Student Name: </w:t>
      </w:r>
      <w:r>
        <w:tab/>
      </w:r>
      <w:r>
        <w:tab/>
      </w:r>
      <w:r w:rsidRPr="4B58CF30" w:rsidR="50B1A311">
        <w:rPr>
          <w:rFonts w:ascii="Arial" w:hAnsi="Arial" w:eastAsia="Arial" w:cs="Arial"/>
          <w:b w:val="0"/>
          <w:bCs w:val="0"/>
          <w:i w:val="0"/>
          <w:iCs w:val="0"/>
          <w:caps w:val="0"/>
          <w:smallCaps w:val="0"/>
          <w:noProof w:val="0"/>
          <w:color w:val="000000" w:themeColor="text1" w:themeTint="FF" w:themeShade="FF"/>
          <w:sz w:val="28"/>
          <w:szCs w:val="28"/>
          <w:lang w:val="en-GB"/>
        </w:rPr>
        <w:t>ROSENA LUCY</w:t>
      </w:r>
    </w:p>
    <w:p w:rsidR="50B1A311" w:rsidP="4B58CF30" w:rsidRDefault="50B1A311" w14:paraId="1F574BED" w14:textId="5F66E8CC">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B58CF30" w:rsidR="50B1A311">
        <w:rPr>
          <w:rFonts w:ascii="Arial" w:hAnsi="Arial" w:eastAsia="Arial" w:cs="Arial"/>
          <w:b w:val="0"/>
          <w:bCs w:val="0"/>
          <w:i w:val="0"/>
          <w:iCs w:val="0"/>
          <w:caps w:val="0"/>
          <w:smallCaps w:val="0"/>
          <w:noProof w:val="0"/>
          <w:color w:val="000000" w:themeColor="text1" w:themeTint="FF" w:themeShade="FF"/>
          <w:sz w:val="28"/>
          <w:szCs w:val="28"/>
          <w:lang w:val="en-GB"/>
        </w:rPr>
        <w:t xml:space="preserve">Student Number: </w:t>
      </w:r>
      <w:r>
        <w:tab/>
      </w:r>
      <w:r w:rsidRPr="4B58CF30" w:rsidR="50B1A311">
        <w:rPr>
          <w:rFonts w:ascii="Arial" w:hAnsi="Arial" w:eastAsia="Arial" w:cs="Arial"/>
          <w:b w:val="0"/>
          <w:bCs w:val="0"/>
          <w:i w:val="0"/>
          <w:iCs w:val="0"/>
          <w:caps w:val="0"/>
          <w:smallCaps w:val="0"/>
          <w:noProof w:val="0"/>
          <w:color w:val="000000" w:themeColor="text1" w:themeTint="FF" w:themeShade="FF"/>
          <w:sz w:val="28"/>
          <w:szCs w:val="28"/>
          <w:lang w:val="en-GB"/>
        </w:rPr>
        <w:t>2210256</w:t>
      </w:r>
    </w:p>
    <w:p w:rsidR="50B1A311" w:rsidP="4B58CF30" w:rsidRDefault="50B1A311" w14:paraId="7BDB49EF" w14:textId="1BD00196">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4B58CF30" w:rsidR="50B1A311">
        <w:rPr>
          <w:rFonts w:ascii="Arial" w:hAnsi="Arial" w:eastAsia="Arial" w:cs="Arial"/>
          <w:b w:val="0"/>
          <w:bCs w:val="0"/>
          <w:i w:val="0"/>
          <w:iCs w:val="0"/>
          <w:caps w:val="0"/>
          <w:smallCaps w:val="0"/>
          <w:noProof w:val="0"/>
          <w:color w:val="000000" w:themeColor="text1" w:themeTint="FF" w:themeShade="FF"/>
          <w:sz w:val="28"/>
          <w:szCs w:val="28"/>
          <w:lang w:val="en-GB"/>
        </w:rPr>
        <w:t xml:space="preserve">Lecturer Name: </w:t>
      </w:r>
      <w:r>
        <w:tab/>
      </w:r>
      <w:r>
        <w:tab/>
      </w:r>
      <w:r w:rsidRPr="4B58CF30" w:rsidR="644EA753">
        <w:rPr>
          <w:rFonts w:ascii="Arial" w:hAnsi="Arial" w:eastAsia="Arial" w:cs="Arial"/>
          <w:b w:val="0"/>
          <w:bCs w:val="0"/>
          <w:i w:val="0"/>
          <w:iCs w:val="0"/>
          <w:caps w:val="0"/>
          <w:smallCaps w:val="0"/>
          <w:noProof w:val="0"/>
          <w:color w:val="000000" w:themeColor="text1" w:themeTint="FF" w:themeShade="FF"/>
          <w:sz w:val="28"/>
          <w:szCs w:val="28"/>
          <w:lang w:val="en-GB"/>
        </w:rPr>
        <w:t>Aishat Bakre</w:t>
      </w:r>
    </w:p>
    <w:p w:rsidR="50B1A311" w:rsidP="4B58CF30" w:rsidRDefault="50B1A311" w14:paraId="6E9E19AC" w14:textId="7FFFBDA5">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B58CF30" w:rsidR="50B1A311">
        <w:rPr>
          <w:rFonts w:ascii="Arial" w:hAnsi="Arial" w:eastAsia="Arial" w:cs="Arial"/>
          <w:b w:val="0"/>
          <w:bCs w:val="0"/>
          <w:i w:val="0"/>
          <w:iCs w:val="0"/>
          <w:caps w:val="0"/>
          <w:smallCaps w:val="0"/>
          <w:noProof w:val="0"/>
          <w:color w:val="000000" w:themeColor="text1" w:themeTint="FF" w:themeShade="FF"/>
          <w:sz w:val="28"/>
          <w:szCs w:val="28"/>
          <w:lang w:val="en-GB"/>
        </w:rPr>
        <w:t xml:space="preserve">Module code: </w:t>
      </w:r>
      <w:r>
        <w:tab/>
      </w:r>
      <w:r>
        <w:tab/>
      </w:r>
      <w:r w:rsidRPr="4B58CF30" w:rsidR="50B1A311">
        <w:rPr>
          <w:rFonts w:ascii="Arial" w:hAnsi="Arial" w:eastAsia="Arial" w:cs="Arial"/>
          <w:b w:val="0"/>
          <w:bCs w:val="0"/>
          <w:i w:val="0"/>
          <w:iCs w:val="0"/>
          <w:caps w:val="0"/>
          <w:smallCaps w:val="0"/>
          <w:noProof w:val="0"/>
          <w:color w:val="000000" w:themeColor="text1" w:themeTint="FF" w:themeShade="FF"/>
          <w:sz w:val="28"/>
          <w:szCs w:val="28"/>
          <w:lang w:val="en-GB"/>
        </w:rPr>
        <w:t>LCHS400</w:t>
      </w:r>
      <w:r w:rsidRPr="4B58CF30" w:rsidR="28D5F0C7">
        <w:rPr>
          <w:rFonts w:ascii="Arial" w:hAnsi="Arial" w:eastAsia="Arial" w:cs="Arial"/>
          <w:b w:val="0"/>
          <w:bCs w:val="0"/>
          <w:i w:val="0"/>
          <w:iCs w:val="0"/>
          <w:caps w:val="0"/>
          <w:smallCaps w:val="0"/>
          <w:noProof w:val="0"/>
          <w:color w:val="000000" w:themeColor="text1" w:themeTint="FF" w:themeShade="FF"/>
          <w:sz w:val="28"/>
          <w:szCs w:val="28"/>
          <w:lang w:val="en-GB"/>
        </w:rPr>
        <w:t>4</w:t>
      </w:r>
      <w:r w:rsidRPr="4B58CF30" w:rsidR="50B1A311">
        <w:rPr>
          <w:rFonts w:ascii="Arial" w:hAnsi="Arial" w:eastAsia="Arial" w:cs="Arial"/>
          <w:b w:val="0"/>
          <w:bCs w:val="0"/>
          <w:i w:val="0"/>
          <w:iCs w:val="0"/>
          <w:caps w:val="0"/>
          <w:smallCaps w:val="0"/>
          <w:noProof w:val="0"/>
          <w:color w:val="000000" w:themeColor="text1" w:themeTint="FF" w:themeShade="FF"/>
          <w:sz w:val="28"/>
          <w:szCs w:val="28"/>
          <w:lang w:val="en-GB"/>
        </w:rPr>
        <w:t>_BIRM</w:t>
      </w:r>
    </w:p>
    <w:p w:rsidR="46574F89" w:rsidP="4B58CF30" w:rsidRDefault="46574F89" w14:paraId="0D87888F" w14:textId="0A46E957">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4B58CF30" w:rsidR="46574F89">
        <w:rPr>
          <w:rFonts w:ascii="Arial" w:hAnsi="Arial" w:eastAsia="Arial" w:cs="Arial"/>
          <w:b w:val="0"/>
          <w:bCs w:val="0"/>
          <w:i w:val="0"/>
          <w:iCs w:val="0"/>
          <w:caps w:val="0"/>
          <w:smallCaps w:val="0"/>
          <w:noProof w:val="0"/>
          <w:color w:val="000000" w:themeColor="text1" w:themeTint="FF" w:themeShade="FF"/>
          <w:sz w:val="28"/>
          <w:szCs w:val="28"/>
          <w:lang w:val="en-GB"/>
        </w:rPr>
        <w:t>Module:</w:t>
      </w:r>
      <w:r>
        <w:tab/>
      </w:r>
      <w:r w:rsidRPr="4B58CF30" w:rsidR="3CAB5C18">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4B58CF30" w:rsidR="50B1A311">
        <w:rPr>
          <w:rFonts w:ascii="Arial" w:hAnsi="Arial" w:eastAsia="Arial" w:cs="Arial"/>
          <w:b w:val="0"/>
          <w:bCs w:val="0"/>
          <w:i w:val="0"/>
          <w:iCs w:val="0"/>
          <w:caps w:val="0"/>
          <w:smallCaps w:val="0"/>
          <w:noProof w:val="0"/>
          <w:color w:val="000000" w:themeColor="text1" w:themeTint="FF" w:themeShade="FF"/>
          <w:sz w:val="28"/>
          <w:szCs w:val="28"/>
          <w:lang w:val="en-GB"/>
        </w:rPr>
        <w:t xml:space="preserve">INTRODUCTION TO </w:t>
      </w:r>
      <w:r w:rsidRPr="4B58CF30" w:rsidR="33D37BA8">
        <w:rPr>
          <w:rFonts w:ascii="Arial" w:hAnsi="Arial" w:eastAsia="Arial" w:cs="Arial"/>
          <w:b w:val="0"/>
          <w:bCs w:val="0"/>
          <w:i w:val="0"/>
          <w:iCs w:val="0"/>
          <w:caps w:val="0"/>
          <w:smallCaps w:val="0"/>
          <w:noProof w:val="0"/>
          <w:color w:val="000000" w:themeColor="text1" w:themeTint="FF" w:themeShade="FF"/>
          <w:sz w:val="28"/>
          <w:szCs w:val="28"/>
          <w:lang w:val="en-GB"/>
        </w:rPr>
        <w:t>PUBLIC HEALTH</w:t>
      </w:r>
    </w:p>
    <w:p w:rsidR="4B58CF30" w:rsidP="4B58CF30" w:rsidRDefault="4B58CF30" w14:paraId="5E8F56C7" w14:textId="780FF4BB">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4B58CF30" w:rsidP="4B58CF30" w:rsidRDefault="4B58CF30" w14:paraId="2F331179" w14:textId="1A24F831">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4B58CF30" w:rsidP="4B58CF30" w:rsidRDefault="4B58CF30" w14:paraId="7B395F57" w14:textId="7C897683">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4B58CF30" w:rsidP="4B58CF30" w:rsidRDefault="4B58CF30" w14:paraId="44EB5EFB" w14:textId="3269EF7D">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4B58CF30" w:rsidP="4B58CF30" w:rsidRDefault="4B58CF30" w14:paraId="161BB578" w14:textId="7EB68C66">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4B58CF30" w:rsidP="4B58CF30" w:rsidRDefault="4B58CF30" w14:paraId="4A057F68" w14:textId="554A8BAA">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4B58CF30" w:rsidP="4B58CF30" w:rsidRDefault="4B58CF30" w14:paraId="5B9D2050" w14:textId="3E77EAED">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4B58CF30" w:rsidP="4B58CF30" w:rsidRDefault="4B58CF30" w14:paraId="53B2F39F" w14:textId="754622E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4B58CF30" w:rsidP="4B58CF30" w:rsidRDefault="4B58CF30" w14:paraId="1065AD5F" w14:textId="4460AF19">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4B58CF30" w:rsidP="4B58CF30" w:rsidRDefault="4B58CF30" w14:paraId="44856658" w14:textId="15669784">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4B58CF30" w:rsidP="4B58CF30" w:rsidRDefault="4B58CF30" w14:paraId="162F56FB" w14:textId="327ABB0A">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4B58CF30" w14:paraId="2C078E63" wp14:textId="1E637BF1">
      <w:pPr>
        <w:rPr>
          <w:rFonts w:ascii="Arial" w:hAnsi="Arial" w:eastAsia="Arial" w:cs="Arial"/>
          <w:sz w:val="28"/>
          <w:szCs w:val="28"/>
          <w:u w:val="single"/>
        </w:rPr>
      </w:pPr>
      <w:r w:rsidRPr="4B58CF30" w:rsidR="17D9E33C">
        <w:rPr>
          <w:rFonts w:ascii="Arial" w:hAnsi="Arial" w:eastAsia="Arial" w:cs="Arial"/>
          <w:sz w:val="28"/>
          <w:szCs w:val="28"/>
          <w:u w:val="single"/>
        </w:rPr>
        <w:t>TASK 2 SUPPORTING PAPER (1000 WORDS) ROTAVIRUS</w:t>
      </w:r>
    </w:p>
    <w:p w:rsidR="0F9BFF13" w:rsidP="4B58CF30" w:rsidRDefault="0F9BFF13" w14:paraId="012568A4" w14:textId="39334302">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B58CF30" w:rsidR="0F9BFF13">
        <w:rPr>
          <w:rFonts w:ascii="Arial" w:hAnsi="Arial" w:eastAsia="Arial" w:cs="Arial"/>
          <w:b w:val="0"/>
          <w:bCs w:val="0"/>
          <w:i w:val="0"/>
          <w:iCs w:val="0"/>
          <w:caps w:val="0"/>
          <w:smallCaps w:val="0"/>
          <w:noProof w:val="0"/>
          <w:color w:val="000000" w:themeColor="text1" w:themeTint="FF" w:themeShade="FF"/>
          <w:sz w:val="22"/>
          <w:szCs w:val="22"/>
          <w:lang w:val="en-US"/>
        </w:rPr>
        <w:t xml:space="preserve">Rotavirus is the most </w:t>
      </w:r>
      <w:r w:rsidRPr="4B58CF30" w:rsidR="7F34AB82">
        <w:rPr>
          <w:rFonts w:ascii="Arial" w:hAnsi="Arial" w:eastAsia="Arial" w:cs="Arial"/>
          <w:b w:val="0"/>
          <w:bCs w:val="0"/>
          <w:i w:val="0"/>
          <w:iCs w:val="0"/>
          <w:caps w:val="0"/>
          <w:smallCaps w:val="0"/>
          <w:noProof w:val="0"/>
          <w:color w:val="000000" w:themeColor="text1" w:themeTint="FF" w:themeShade="FF"/>
          <w:sz w:val="22"/>
          <w:szCs w:val="22"/>
          <w:lang w:val="en-US"/>
        </w:rPr>
        <w:t>common cause</w:t>
      </w:r>
      <w:r w:rsidRPr="4B58CF30" w:rsidR="0F9BFF13">
        <w:rPr>
          <w:rFonts w:ascii="Arial" w:hAnsi="Arial" w:eastAsia="Arial" w:cs="Arial"/>
          <w:b w:val="0"/>
          <w:bCs w:val="0"/>
          <w:i w:val="0"/>
          <w:iCs w:val="0"/>
          <w:caps w:val="0"/>
          <w:smallCaps w:val="0"/>
          <w:noProof w:val="0"/>
          <w:color w:val="000000" w:themeColor="text1" w:themeTint="FF" w:themeShade="FF"/>
          <w:sz w:val="22"/>
          <w:szCs w:val="22"/>
          <w:lang w:val="en-US"/>
        </w:rPr>
        <w:t xml:space="preserve"> of gastroenteritis in pediatric </w:t>
      </w:r>
      <w:r w:rsidRPr="4B58CF30" w:rsidR="66D2D990">
        <w:rPr>
          <w:rFonts w:ascii="Arial" w:hAnsi="Arial" w:eastAsia="Arial" w:cs="Arial"/>
          <w:b w:val="0"/>
          <w:bCs w:val="0"/>
          <w:i w:val="0"/>
          <w:iCs w:val="0"/>
          <w:caps w:val="0"/>
          <w:smallCaps w:val="0"/>
          <w:noProof w:val="0"/>
          <w:color w:val="000000" w:themeColor="text1" w:themeTint="FF" w:themeShade="FF"/>
          <w:sz w:val="22"/>
          <w:szCs w:val="22"/>
          <w:lang w:val="en-US"/>
        </w:rPr>
        <w:t>units</w:t>
      </w:r>
      <w:r w:rsidRPr="4B58CF30" w:rsidR="0F9BFF1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B58CF30" w:rsidR="1F11285E">
        <w:rPr>
          <w:rFonts w:ascii="Arial" w:hAnsi="Arial" w:eastAsia="Arial" w:cs="Arial"/>
          <w:b w:val="0"/>
          <w:bCs w:val="0"/>
          <w:i w:val="0"/>
          <w:iCs w:val="0"/>
          <w:caps w:val="0"/>
          <w:smallCaps w:val="0"/>
          <w:noProof w:val="0"/>
          <w:color w:val="000000" w:themeColor="text1" w:themeTint="FF" w:themeShade="FF"/>
          <w:sz w:val="22"/>
          <w:szCs w:val="22"/>
          <w:lang w:val="en-US"/>
        </w:rPr>
        <w:t>worldwide</w:t>
      </w:r>
      <w:r w:rsidRPr="4B58CF30" w:rsidR="2B29FFAA">
        <w:rPr>
          <w:rFonts w:ascii="Arial" w:hAnsi="Arial" w:eastAsia="Arial" w:cs="Arial"/>
          <w:b w:val="0"/>
          <w:bCs w:val="0"/>
          <w:i w:val="0"/>
          <w:iCs w:val="0"/>
          <w:caps w:val="0"/>
          <w:smallCaps w:val="0"/>
          <w:noProof w:val="0"/>
          <w:color w:val="000000" w:themeColor="text1" w:themeTint="FF" w:themeShade="FF"/>
          <w:sz w:val="22"/>
          <w:szCs w:val="22"/>
          <w:lang w:val="en-US"/>
        </w:rPr>
        <w:t>. It</w:t>
      </w:r>
      <w:r w:rsidRPr="4B58CF30" w:rsidR="7F608AB4">
        <w:rPr>
          <w:rFonts w:ascii="Arial" w:hAnsi="Arial" w:eastAsia="Arial" w:cs="Arial"/>
          <w:b w:val="0"/>
          <w:bCs w:val="0"/>
          <w:i w:val="0"/>
          <w:iCs w:val="0"/>
          <w:caps w:val="0"/>
          <w:smallCaps w:val="0"/>
          <w:noProof w:val="0"/>
          <w:color w:val="000000" w:themeColor="text1" w:themeTint="FF" w:themeShade="FF"/>
          <w:sz w:val="22"/>
          <w:szCs w:val="22"/>
          <w:lang w:val="en-US"/>
        </w:rPr>
        <w:t xml:space="preserve"> is very </w:t>
      </w:r>
      <w:r w:rsidRPr="4B58CF30" w:rsidR="03D4D7EB">
        <w:rPr>
          <w:rFonts w:ascii="Arial" w:hAnsi="Arial" w:eastAsia="Arial" w:cs="Arial"/>
          <w:b w:val="0"/>
          <w:bCs w:val="0"/>
          <w:i w:val="0"/>
          <w:iCs w:val="0"/>
          <w:caps w:val="0"/>
          <w:smallCaps w:val="0"/>
          <w:noProof w:val="0"/>
          <w:color w:val="000000" w:themeColor="text1" w:themeTint="FF" w:themeShade="FF"/>
          <w:sz w:val="22"/>
          <w:szCs w:val="22"/>
          <w:lang w:val="en-US"/>
        </w:rPr>
        <w:t>communicable, mostly</w:t>
      </w:r>
      <w:r w:rsidRPr="4B58CF30" w:rsidR="0F9BFF1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B58CF30" w:rsidR="078066F8">
        <w:rPr>
          <w:rFonts w:ascii="Arial" w:hAnsi="Arial" w:eastAsia="Arial" w:cs="Arial"/>
          <w:b w:val="0"/>
          <w:bCs w:val="0"/>
          <w:i w:val="0"/>
          <w:iCs w:val="0"/>
          <w:caps w:val="0"/>
          <w:smallCaps w:val="0"/>
          <w:noProof w:val="0"/>
          <w:color w:val="000000" w:themeColor="text1" w:themeTint="FF" w:themeShade="FF"/>
          <w:sz w:val="22"/>
          <w:szCs w:val="22"/>
          <w:lang w:val="en-US"/>
        </w:rPr>
        <w:t xml:space="preserve">in children between three to </w:t>
      </w:r>
      <w:r w:rsidRPr="4B58CF30" w:rsidR="7029B565">
        <w:rPr>
          <w:rFonts w:ascii="Arial" w:hAnsi="Arial" w:eastAsia="Arial" w:cs="Arial"/>
          <w:b w:val="0"/>
          <w:bCs w:val="0"/>
          <w:i w:val="0"/>
          <w:iCs w:val="0"/>
          <w:caps w:val="0"/>
          <w:smallCaps w:val="0"/>
          <w:noProof w:val="0"/>
          <w:color w:val="000000" w:themeColor="text1" w:themeTint="FF" w:themeShade="FF"/>
          <w:sz w:val="22"/>
          <w:szCs w:val="22"/>
          <w:lang w:val="en-US"/>
        </w:rPr>
        <w:t>thirty-five</w:t>
      </w:r>
      <w:r w:rsidRPr="4B58CF30" w:rsidR="078066F8">
        <w:rPr>
          <w:rFonts w:ascii="Arial" w:hAnsi="Arial" w:eastAsia="Arial" w:cs="Arial"/>
          <w:b w:val="0"/>
          <w:bCs w:val="0"/>
          <w:i w:val="0"/>
          <w:iCs w:val="0"/>
          <w:caps w:val="0"/>
          <w:smallCaps w:val="0"/>
          <w:noProof w:val="0"/>
          <w:color w:val="000000" w:themeColor="text1" w:themeTint="FF" w:themeShade="FF"/>
          <w:sz w:val="22"/>
          <w:szCs w:val="22"/>
          <w:lang w:val="en-US"/>
        </w:rPr>
        <w:t xml:space="preserve"> months</w:t>
      </w:r>
      <w:r w:rsidRPr="4B58CF30" w:rsidR="67C9AB0B">
        <w:rPr>
          <w:rFonts w:ascii="Arial" w:hAnsi="Arial" w:eastAsia="Arial" w:cs="Arial"/>
          <w:b w:val="0"/>
          <w:bCs w:val="0"/>
          <w:i w:val="0"/>
          <w:iCs w:val="0"/>
          <w:caps w:val="0"/>
          <w:smallCaps w:val="0"/>
          <w:noProof w:val="0"/>
          <w:color w:val="000000" w:themeColor="text1" w:themeTint="FF" w:themeShade="FF"/>
          <w:sz w:val="22"/>
          <w:szCs w:val="22"/>
          <w:lang w:val="en-US"/>
        </w:rPr>
        <w:t xml:space="preserve"> of age.</w:t>
      </w:r>
    </w:p>
    <w:p w:rsidR="0A8D5D3A" w:rsidP="4B58CF30" w:rsidRDefault="0A8D5D3A" w14:paraId="3183736D" w14:textId="027E11CD">
      <w:pPr>
        <w:pStyle w:val="Normal"/>
        <w:spacing w:line="360" w:lineRule="auto"/>
        <w:rPr>
          <w:rFonts w:ascii="Arial" w:hAnsi="Arial" w:eastAsia="Arial" w:cs="Arial"/>
          <w:noProof w:val="0"/>
          <w:sz w:val="22"/>
          <w:szCs w:val="22"/>
          <w:lang w:val="en-US"/>
        </w:rPr>
      </w:pPr>
      <w:r w:rsidRPr="4B58CF30" w:rsidR="271D4318">
        <w:rPr>
          <w:rFonts w:ascii="Arial" w:hAnsi="Arial" w:eastAsia="Arial" w:cs="Arial"/>
          <w:b w:val="0"/>
          <w:bCs w:val="0"/>
          <w:i w:val="0"/>
          <w:iCs w:val="0"/>
          <w:caps w:val="0"/>
          <w:smallCaps w:val="0"/>
          <w:noProof w:val="0"/>
          <w:color w:val="000000" w:themeColor="text1" w:themeTint="FF" w:themeShade="FF"/>
          <w:sz w:val="22"/>
          <w:szCs w:val="22"/>
          <w:lang w:val="en-US"/>
        </w:rPr>
        <w:t xml:space="preserve">Rotaviruses are made of ribonucleic acid (RNA), encapsulated in a protein capsule. It is </w:t>
      </w:r>
      <w:bookmarkStart w:name="_Int_VoUDYH6A" w:id="549802667"/>
      <w:r w:rsidRPr="4B58CF30" w:rsidR="271D4318">
        <w:rPr>
          <w:rFonts w:ascii="Arial" w:hAnsi="Arial" w:eastAsia="Arial" w:cs="Arial"/>
          <w:b w:val="0"/>
          <w:bCs w:val="0"/>
          <w:i w:val="0"/>
          <w:iCs w:val="0"/>
          <w:caps w:val="0"/>
          <w:smallCaps w:val="0"/>
          <w:noProof w:val="0"/>
          <w:color w:val="000000" w:themeColor="text1" w:themeTint="FF" w:themeShade="FF"/>
          <w:sz w:val="22"/>
          <w:szCs w:val="22"/>
          <w:lang w:val="en-US"/>
        </w:rPr>
        <w:t>characterised</w:t>
      </w:r>
      <w:bookmarkEnd w:id="549802667"/>
      <w:r w:rsidRPr="4B58CF30" w:rsidR="271D4318">
        <w:rPr>
          <w:rFonts w:ascii="Arial" w:hAnsi="Arial" w:eastAsia="Arial" w:cs="Arial"/>
          <w:b w:val="0"/>
          <w:bCs w:val="0"/>
          <w:i w:val="0"/>
          <w:iCs w:val="0"/>
          <w:caps w:val="0"/>
          <w:smallCaps w:val="0"/>
          <w:noProof w:val="0"/>
          <w:color w:val="000000" w:themeColor="text1" w:themeTint="FF" w:themeShade="FF"/>
          <w:sz w:val="22"/>
          <w:szCs w:val="22"/>
          <w:lang w:val="en-US"/>
        </w:rPr>
        <w:t xml:space="preserve"> by electrons of a wheel like appearance when viewed by an electron (</w:t>
      </w:r>
      <w:r w:rsidRPr="4B58CF30" w:rsidR="271D4318">
        <w:rPr>
          <w:rFonts w:ascii="Arial" w:hAnsi="Arial" w:eastAsia="Arial" w:cs="Arial"/>
          <w:b w:val="0"/>
          <w:bCs w:val="0"/>
          <w:i w:val="0"/>
          <w:iCs w:val="0"/>
          <w:caps w:val="0"/>
          <w:smallCaps w:val="0"/>
          <w:noProof w:val="0"/>
          <w:color w:val="000000" w:themeColor="text1" w:themeTint="FF" w:themeShade="FF"/>
          <w:sz w:val="22"/>
          <w:szCs w:val="22"/>
          <w:lang w:val="en-US"/>
        </w:rPr>
        <w:t>Desselberger</w:t>
      </w:r>
      <w:r w:rsidRPr="4B58CF30" w:rsidR="271D4318">
        <w:rPr>
          <w:rFonts w:ascii="Arial" w:hAnsi="Arial" w:eastAsia="Arial" w:cs="Arial"/>
          <w:b w:val="0"/>
          <w:bCs w:val="0"/>
          <w:i w:val="0"/>
          <w:iCs w:val="0"/>
          <w:caps w:val="0"/>
          <w:smallCaps w:val="0"/>
          <w:noProof w:val="0"/>
          <w:color w:val="000000" w:themeColor="text1" w:themeTint="FF" w:themeShade="FF"/>
          <w:sz w:val="22"/>
          <w:szCs w:val="22"/>
          <w:lang w:val="en-US"/>
        </w:rPr>
        <w:t xml:space="preserve"> et.,2001). It is a viral infection that affects thousands of young babies and causes gastroenteritis, which typically lasts three to eight days (Glass et al.,2006) It is highly contagious and is transmitted through oral </w:t>
      </w:r>
      <w:r w:rsidRPr="4B58CF30" w:rsidR="271D4318">
        <w:rPr>
          <w:rFonts w:ascii="Arial" w:hAnsi="Arial" w:eastAsia="Arial" w:cs="Arial"/>
          <w:b w:val="0"/>
          <w:bCs w:val="0"/>
          <w:i w:val="0"/>
          <w:iCs w:val="0"/>
          <w:caps w:val="0"/>
          <w:smallCaps w:val="0"/>
          <w:noProof w:val="0"/>
          <w:color w:val="000000" w:themeColor="text1" w:themeTint="FF" w:themeShade="FF"/>
          <w:sz w:val="22"/>
          <w:szCs w:val="22"/>
          <w:lang w:val="en-US"/>
        </w:rPr>
        <w:t>feacal</w:t>
      </w:r>
      <w:r w:rsidRPr="4B58CF30" w:rsidR="271D4318">
        <w:rPr>
          <w:rFonts w:ascii="Arial" w:hAnsi="Arial" w:eastAsia="Arial" w:cs="Arial"/>
          <w:b w:val="0"/>
          <w:bCs w:val="0"/>
          <w:i w:val="0"/>
          <w:iCs w:val="0"/>
          <w:caps w:val="0"/>
          <w:smallCaps w:val="0"/>
          <w:noProof w:val="0"/>
          <w:color w:val="000000" w:themeColor="text1" w:themeTint="FF" w:themeShade="FF"/>
          <w:sz w:val="22"/>
          <w:szCs w:val="22"/>
          <w:lang w:val="en-US"/>
        </w:rPr>
        <w:t xml:space="preserve"> channel, directly from person to person, or individuals through contaminated objects this can be through hand to mouth contact or contaminated surfaces such as toys, soiled nappies and lastly though sneezing and coughing (Glass et al., 2006)</w:t>
      </w:r>
    </w:p>
    <w:p w:rsidR="0A8D5D3A" w:rsidP="4B58CF30" w:rsidRDefault="0A8D5D3A" w14:paraId="54025E16" w14:textId="33163FCC">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B58CF30" w:rsidR="64FFF701">
        <w:rPr>
          <w:rFonts w:ascii="Arial" w:hAnsi="Arial" w:eastAsia="Arial" w:cs="Arial"/>
          <w:b w:val="0"/>
          <w:bCs w:val="0"/>
          <w:i w:val="0"/>
          <w:iCs w:val="0"/>
          <w:caps w:val="0"/>
          <w:smallCaps w:val="0"/>
          <w:noProof w:val="0"/>
          <w:color w:val="000000" w:themeColor="text1" w:themeTint="FF" w:themeShade="FF"/>
          <w:sz w:val="22"/>
          <w:szCs w:val="22"/>
          <w:lang w:val="en-US"/>
        </w:rPr>
        <w:t xml:space="preserve">Every year in England and Wales, 130,000 children with rotavirus became so ill that they </w:t>
      </w:r>
      <w:r w:rsidRPr="4B58CF30" w:rsidR="64FFF701">
        <w:rPr>
          <w:rFonts w:ascii="Arial" w:hAnsi="Arial" w:eastAsia="Arial" w:cs="Arial"/>
          <w:b w:val="0"/>
          <w:bCs w:val="0"/>
          <w:i w:val="0"/>
          <w:iCs w:val="0"/>
          <w:caps w:val="0"/>
          <w:smallCaps w:val="0"/>
          <w:noProof w:val="0"/>
          <w:color w:val="000000" w:themeColor="text1" w:themeTint="FF" w:themeShade="FF"/>
          <w:sz w:val="22"/>
          <w:szCs w:val="22"/>
          <w:lang w:val="en-US"/>
        </w:rPr>
        <w:t>required</w:t>
      </w:r>
      <w:r w:rsidRPr="4B58CF30" w:rsidR="64FFF701">
        <w:rPr>
          <w:rFonts w:ascii="Arial" w:hAnsi="Arial" w:eastAsia="Arial" w:cs="Arial"/>
          <w:b w:val="0"/>
          <w:bCs w:val="0"/>
          <w:i w:val="0"/>
          <w:iCs w:val="0"/>
          <w:caps w:val="0"/>
          <w:smallCaps w:val="0"/>
          <w:noProof w:val="0"/>
          <w:color w:val="000000" w:themeColor="text1" w:themeTint="FF" w:themeShade="FF"/>
          <w:sz w:val="22"/>
          <w:szCs w:val="22"/>
          <w:lang w:val="en-US"/>
        </w:rPr>
        <w:t xml:space="preserve"> medical attention, according to </w:t>
      </w:r>
      <w:r w:rsidRPr="4B58CF30" w:rsidR="682C25A6">
        <w:rPr>
          <w:rFonts w:ascii="Arial" w:hAnsi="Arial" w:eastAsia="Arial" w:cs="Arial"/>
          <w:b w:val="0"/>
          <w:bCs w:val="0"/>
          <w:i w:val="0"/>
          <w:iCs w:val="0"/>
          <w:caps w:val="0"/>
          <w:smallCaps w:val="0"/>
          <w:noProof w:val="0"/>
          <w:color w:val="000000" w:themeColor="text1" w:themeTint="FF" w:themeShade="FF"/>
          <w:sz w:val="22"/>
          <w:szCs w:val="22"/>
          <w:lang w:val="en-US"/>
        </w:rPr>
        <w:t>P</w:t>
      </w:r>
      <w:r w:rsidRPr="4B58CF30" w:rsidR="64FFF701">
        <w:rPr>
          <w:rFonts w:ascii="Arial" w:hAnsi="Arial" w:eastAsia="Arial" w:cs="Arial"/>
          <w:b w:val="0"/>
          <w:bCs w:val="0"/>
          <w:i w:val="0"/>
          <w:iCs w:val="0"/>
          <w:caps w:val="0"/>
          <w:smallCaps w:val="0"/>
          <w:noProof w:val="0"/>
          <w:color w:val="000000" w:themeColor="text1" w:themeTint="FF" w:themeShade="FF"/>
          <w:sz w:val="22"/>
          <w:szCs w:val="22"/>
          <w:lang w:val="en-US"/>
        </w:rPr>
        <w:t xml:space="preserve">ublic </w:t>
      </w:r>
      <w:r w:rsidRPr="4B58CF30" w:rsidR="13796FDB">
        <w:rPr>
          <w:rFonts w:ascii="Arial" w:hAnsi="Arial" w:eastAsia="Arial" w:cs="Arial"/>
          <w:b w:val="0"/>
          <w:bCs w:val="0"/>
          <w:i w:val="0"/>
          <w:iCs w:val="0"/>
          <w:caps w:val="0"/>
          <w:smallCaps w:val="0"/>
          <w:noProof w:val="0"/>
          <w:color w:val="000000" w:themeColor="text1" w:themeTint="FF" w:themeShade="FF"/>
          <w:sz w:val="22"/>
          <w:szCs w:val="22"/>
          <w:lang w:val="en-US"/>
        </w:rPr>
        <w:t>H</w:t>
      </w:r>
      <w:r w:rsidRPr="4B58CF30" w:rsidR="64FFF701">
        <w:rPr>
          <w:rFonts w:ascii="Arial" w:hAnsi="Arial" w:eastAsia="Arial" w:cs="Arial"/>
          <w:b w:val="0"/>
          <w:bCs w:val="0"/>
          <w:i w:val="0"/>
          <w:iCs w:val="0"/>
          <w:caps w:val="0"/>
          <w:smallCaps w:val="0"/>
          <w:noProof w:val="0"/>
          <w:color w:val="000000" w:themeColor="text1" w:themeTint="FF" w:themeShade="FF"/>
          <w:sz w:val="22"/>
          <w:szCs w:val="22"/>
          <w:lang w:val="en-US"/>
        </w:rPr>
        <w:t xml:space="preserve">ealth </w:t>
      </w:r>
      <w:r w:rsidRPr="4B58CF30" w:rsidR="1522ADB4">
        <w:rPr>
          <w:rFonts w:ascii="Arial" w:hAnsi="Arial" w:eastAsia="Arial" w:cs="Arial"/>
          <w:b w:val="0"/>
          <w:bCs w:val="0"/>
          <w:i w:val="0"/>
          <w:iCs w:val="0"/>
          <w:caps w:val="0"/>
          <w:smallCaps w:val="0"/>
          <w:noProof w:val="0"/>
          <w:color w:val="000000" w:themeColor="text1" w:themeTint="FF" w:themeShade="FF"/>
          <w:sz w:val="22"/>
          <w:szCs w:val="22"/>
          <w:lang w:val="en-US"/>
        </w:rPr>
        <w:t>England (2021)</w:t>
      </w:r>
      <w:r w:rsidRPr="4B58CF30" w:rsidR="4BA8C867">
        <w:rPr>
          <w:rFonts w:ascii="Arial" w:hAnsi="Arial" w:eastAsia="Arial" w:cs="Arial"/>
          <w:b w:val="0"/>
          <w:bCs w:val="0"/>
          <w:i w:val="0"/>
          <w:iCs w:val="0"/>
          <w:caps w:val="0"/>
          <w:smallCaps w:val="0"/>
          <w:noProof w:val="0"/>
          <w:color w:val="000000" w:themeColor="text1" w:themeTint="FF" w:themeShade="FF"/>
          <w:sz w:val="22"/>
          <w:szCs w:val="22"/>
          <w:lang w:val="en-US"/>
        </w:rPr>
        <w:t>. A&amp;E received 36,000</w:t>
      </w:r>
      <w:r w:rsidRPr="4B58CF30" w:rsidR="5A2E294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B58CF30" w:rsidR="48FCF58B">
        <w:rPr>
          <w:rFonts w:ascii="Arial" w:hAnsi="Arial" w:eastAsia="Arial" w:cs="Arial"/>
          <w:b w:val="0"/>
          <w:bCs w:val="0"/>
          <w:i w:val="0"/>
          <w:iCs w:val="0"/>
          <w:caps w:val="0"/>
          <w:smallCaps w:val="0"/>
          <w:noProof w:val="0"/>
          <w:color w:val="000000" w:themeColor="text1" w:themeTint="FF" w:themeShade="FF"/>
          <w:sz w:val="22"/>
          <w:szCs w:val="22"/>
          <w:lang w:val="en-US"/>
        </w:rPr>
        <w:t>visits</w:t>
      </w:r>
      <w:r w:rsidRPr="4B58CF30" w:rsidR="5A2E2949">
        <w:rPr>
          <w:rFonts w:ascii="Arial" w:hAnsi="Arial" w:eastAsia="Arial" w:cs="Arial"/>
          <w:b w:val="0"/>
          <w:bCs w:val="0"/>
          <w:i w:val="0"/>
          <w:iCs w:val="0"/>
          <w:caps w:val="0"/>
          <w:smallCaps w:val="0"/>
          <w:noProof w:val="0"/>
          <w:color w:val="000000" w:themeColor="text1" w:themeTint="FF" w:themeShade="FF"/>
          <w:sz w:val="22"/>
          <w:szCs w:val="22"/>
          <w:lang w:val="en-US"/>
        </w:rPr>
        <w:t xml:space="preserve"> from children </w:t>
      </w:r>
      <w:r w:rsidRPr="4B58CF30" w:rsidR="157157C7">
        <w:rPr>
          <w:rFonts w:ascii="Arial" w:hAnsi="Arial" w:eastAsia="Arial" w:cs="Arial"/>
          <w:b w:val="0"/>
          <w:bCs w:val="0"/>
          <w:i w:val="0"/>
          <w:iCs w:val="0"/>
          <w:caps w:val="0"/>
          <w:smallCaps w:val="0"/>
          <w:noProof w:val="0"/>
          <w:color w:val="000000" w:themeColor="text1" w:themeTint="FF" w:themeShade="FF"/>
          <w:sz w:val="22"/>
          <w:szCs w:val="22"/>
          <w:lang w:val="en-US"/>
        </w:rPr>
        <w:t>under</w:t>
      </w:r>
      <w:r w:rsidRPr="4B58CF30" w:rsidR="5A2E2949">
        <w:rPr>
          <w:rFonts w:ascii="Arial" w:hAnsi="Arial" w:eastAsia="Arial" w:cs="Arial"/>
          <w:b w:val="0"/>
          <w:bCs w:val="0"/>
          <w:i w:val="0"/>
          <w:iCs w:val="0"/>
          <w:caps w:val="0"/>
          <w:smallCaps w:val="0"/>
          <w:noProof w:val="0"/>
          <w:color w:val="000000" w:themeColor="text1" w:themeTint="FF" w:themeShade="FF"/>
          <w:sz w:val="22"/>
          <w:szCs w:val="22"/>
          <w:lang w:val="en-US"/>
        </w:rPr>
        <w:t xml:space="preserve"> five years who had the rotavirus. </w:t>
      </w:r>
      <w:r w:rsidRPr="4B58CF30" w:rsidR="06237D71">
        <w:rPr>
          <w:rFonts w:ascii="Arial" w:hAnsi="Arial" w:eastAsia="Arial" w:cs="Arial"/>
          <w:b w:val="0"/>
          <w:bCs w:val="0"/>
          <w:i w:val="0"/>
          <w:iCs w:val="0"/>
          <w:caps w:val="0"/>
          <w:smallCaps w:val="0"/>
          <w:noProof w:val="0"/>
          <w:color w:val="000000" w:themeColor="text1" w:themeTint="FF" w:themeShade="FF"/>
          <w:sz w:val="22"/>
          <w:szCs w:val="22"/>
          <w:lang w:val="en-US"/>
        </w:rPr>
        <w:t xml:space="preserve">12,700 of them </w:t>
      </w:r>
      <w:r w:rsidRPr="4B58CF30" w:rsidR="06237D71">
        <w:rPr>
          <w:rFonts w:ascii="Arial" w:hAnsi="Arial" w:eastAsia="Arial" w:cs="Arial"/>
          <w:b w:val="0"/>
          <w:bCs w:val="0"/>
          <w:i w:val="0"/>
          <w:iCs w:val="0"/>
          <w:caps w:val="0"/>
          <w:smallCaps w:val="0"/>
          <w:noProof w:val="0"/>
          <w:color w:val="000000" w:themeColor="text1" w:themeTint="FF" w:themeShade="FF"/>
          <w:sz w:val="22"/>
          <w:szCs w:val="22"/>
          <w:lang w:val="en-US"/>
        </w:rPr>
        <w:t>required</w:t>
      </w:r>
      <w:r w:rsidRPr="4B58CF30" w:rsidR="06237D71">
        <w:rPr>
          <w:rFonts w:ascii="Arial" w:hAnsi="Arial" w:eastAsia="Arial" w:cs="Arial"/>
          <w:b w:val="0"/>
          <w:bCs w:val="0"/>
          <w:i w:val="0"/>
          <w:iCs w:val="0"/>
          <w:caps w:val="0"/>
          <w:smallCaps w:val="0"/>
          <w:noProof w:val="0"/>
          <w:color w:val="000000" w:themeColor="text1" w:themeTint="FF" w:themeShade="FF"/>
          <w:sz w:val="22"/>
          <w:szCs w:val="22"/>
          <w:lang w:val="en-US"/>
        </w:rPr>
        <w:t xml:space="preserve"> hospital admission, </w:t>
      </w:r>
      <w:r w:rsidRPr="4B58CF30" w:rsidR="06237D71">
        <w:rPr>
          <w:rFonts w:ascii="Arial" w:hAnsi="Arial" w:eastAsia="Arial" w:cs="Arial"/>
          <w:b w:val="0"/>
          <w:bCs w:val="0"/>
          <w:i w:val="0"/>
          <w:iCs w:val="0"/>
          <w:caps w:val="0"/>
          <w:smallCaps w:val="0"/>
          <w:noProof w:val="0"/>
          <w:color w:val="000000" w:themeColor="text1" w:themeTint="FF" w:themeShade="FF"/>
          <w:sz w:val="22"/>
          <w:szCs w:val="22"/>
          <w:lang w:val="en-US"/>
        </w:rPr>
        <w:t>frequently</w:t>
      </w:r>
      <w:r w:rsidRPr="4B58CF30" w:rsidR="06237D7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B58CF30" w:rsidR="6BDC866D">
        <w:rPr>
          <w:rFonts w:ascii="Arial" w:hAnsi="Arial" w:eastAsia="Arial" w:cs="Arial"/>
          <w:b w:val="0"/>
          <w:bCs w:val="0"/>
          <w:i w:val="0"/>
          <w:iCs w:val="0"/>
          <w:caps w:val="0"/>
          <w:smallCaps w:val="0"/>
          <w:noProof w:val="0"/>
          <w:color w:val="000000" w:themeColor="text1" w:themeTint="FF" w:themeShade="FF"/>
          <w:sz w:val="22"/>
          <w:szCs w:val="22"/>
          <w:lang w:val="en-US"/>
        </w:rPr>
        <w:t>due to severe dehydration. And in April 2020, there were 953</w:t>
      </w:r>
      <w:r w:rsidRPr="4B58CF30" w:rsidR="3EE5FE6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B58CF30" w:rsidR="2AFAC4AE">
        <w:rPr>
          <w:rFonts w:ascii="Arial" w:hAnsi="Arial" w:eastAsia="Arial" w:cs="Arial"/>
          <w:b w:val="0"/>
          <w:bCs w:val="0"/>
          <w:i w:val="0"/>
          <w:iCs w:val="0"/>
          <w:caps w:val="0"/>
          <w:smallCaps w:val="0"/>
          <w:noProof w:val="0"/>
          <w:color w:val="000000" w:themeColor="text1" w:themeTint="FF" w:themeShade="FF"/>
          <w:sz w:val="22"/>
          <w:szCs w:val="22"/>
          <w:lang w:val="en-US"/>
        </w:rPr>
        <w:t>laboratory</w:t>
      </w:r>
      <w:r w:rsidRPr="4B58CF30" w:rsidR="3EE5FE60">
        <w:rPr>
          <w:rFonts w:ascii="Arial" w:hAnsi="Arial" w:eastAsia="Arial" w:cs="Arial"/>
          <w:b w:val="0"/>
          <w:bCs w:val="0"/>
          <w:i w:val="0"/>
          <w:iCs w:val="0"/>
          <w:caps w:val="0"/>
          <w:smallCaps w:val="0"/>
          <w:noProof w:val="0"/>
          <w:color w:val="000000" w:themeColor="text1" w:themeTint="FF" w:themeShade="FF"/>
          <w:sz w:val="22"/>
          <w:szCs w:val="22"/>
          <w:lang w:val="en-US"/>
        </w:rPr>
        <w:t xml:space="preserve"> cases confirmed of gastroenteritis virus </w:t>
      </w:r>
      <w:r w:rsidRPr="4B58CF30" w:rsidR="013B4459">
        <w:rPr>
          <w:rFonts w:ascii="Arial" w:hAnsi="Arial" w:eastAsia="Arial" w:cs="Arial"/>
          <w:b w:val="0"/>
          <w:bCs w:val="0"/>
          <w:i w:val="0"/>
          <w:iCs w:val="0"/>
          <w:caps w:val="0"/>
          <w:smallCaps w:val="0"/>
          <w:noProof w:val="0"/>
          <w:color w:val="000000" w:themeColor="text1" w:themeTint="FF" w:themeShade="FF"/>
          <w:sz w:val="22"/>
          <w:szCs w:val="22"/>
          <w:lang w:val="en-US"/>
        </w:rPr>
        <w:t>recorded</w:t>
      </w:r>
      <w:r w:rsidRPr="4B58CF30" w:rsidR="3EE5FE60">
        <w:rPr>
          <w:rFonts w:ascii="Arial" w:hAnsi="Arial" w:eastAsia="Arial" w:cs="Arial"/>
          <w:b w:val="0"/>
          <w:bCs w:val="0"/>
          <w:i w:val="0"/>
          <w:iCs w:val="0"/>
          <w:caps w:val="0"/>
          <w:smallCaps w:val="0"/>
          <w:noProof w:val="0"/>
          <w:color w:val="000000" w:themeColor="text1" w:themeTint="FF" w:themeShade="FF"/>
          <w:sz w:val="22"/>
          <w:szCs w:val="22"/>
          <w:lang w:val="en-US"/>
        </w:rPr>
        <w:t xml:space="preserve"> in England </w:t>
      </w:r>
      <w:r w:rsidRPr="4B58CF30" w:rsidR="30E80203">
        <w:rPr>
          <w:rFonts w:ascii="Arial" w:hAnsi="Arial" w:eastAsia="Arial" w:cs="Arial"/>
          <w:b w:val="0"/>
          <w:bCs w:val="0"/>
          <w:i w:val="0"/>
          <w:iCs w:val="0"/>
          <w:caps w:val="0"/>
          <w:smallCaps w:val="0"/>
          <w:noProof w:val="0"/>
          <w:color w:val="000000" w:themeColor="text1" w:themeTint="FF" w:themeShade="FF"/>
          <w:sz w:val="22"/>
          <w:szCs w:val="22"/>
          <w:lang w:val="en-US"/>
        </w:rPr>
        <w:t xml:space="preserve">and Wales from week 27,2019, to week 13, which shows an </w:t>
      </w:r>
      <w:r w:rsidRPr="4B58CF30" w:rsidR="3C250940">
        <w:rPr>
          <w:rFonts w:ascii="Arial" w:hAnsi="Arial" w:eastAsia="Arial" w:cs="Arial"/>
          <w:b w:val="0"/>
          <w:bCs w:val="0"/>
          <w:i w:val="0"/>
          <w:iCs w:val="0"/>
          <w:caps w:val="0"/>
          <w:smallCaps w:val="0"/>
          <w:noProof w:val="0"/>
          <w:color w:val="000000" w:themeColor="text1" w:themeTint="FF" w:themeShade="FF"/>
          <w:sz w:val="22"/>
          <w:szCs w:val="22"/>
          <w:lang w:val="en-US"/>
        </w:rPr>
        <w:t>extraordinarily</w:t>
      </w:r>
      <w:r w:rsidRPr="4B58CF30" w:rsidR="30E80203">
        <w:rPr>
          <w:rFonts w:ascii="Arial" w:hAnsi="Arial" w:eastAsia="Arial" w:cs="Arial"/>
          <w:b w:val="0"/>
          <w:bCs w:val="0"/>
          <w:i w:val="0"/>
          <w:iCs w:val="0"/>
          <w:caps w:val="0"/>
          <w:smallCaps w:val="0"/>
          <w:noProof w:val="0"/>
          <w:color w:val="000000" w:themeColor="text1" w:themeTint="FF" w:themeShade="FF"/>
          <w:sz w:val="22"/>
          <w:szCs w:val="22"/>
          <w:lang w:val="en-US"/>
        </w:rPr>
        <w:t xml:space="preserve"> low </w:t>
      </w:r>
      <w:r w:rsidRPr="4B58CF30" w:rsidR="42122D05">
        <w:rPr>
          <w:rFonts w:ascii="Arial" w:hAnsi="Arial" w:eastAsia="Arial" w:cs="Arial"/>
          <w:b w:val="0"/>
          <w:bCs w:val="0"/>
          <w:i w:val="0"/>
          <w:iCs w:val="0"/>
          <w:caps w:val="0"/>
          <w:smallCaps w:val="0"/>
          <w:noProof w:val="0"/>
          <w:color w:val="000000" w:themeColor="text1" w:themeTint="FF" w:themeShade="FF"/>
          <w:sz w:val="22"/>
          <w:szCs w:val="22"/>
          <w:lang w:val="en-US"/>
        </w:rPr>
        <w:t xml:space="preserve">incidence when compared to the period before the vaccine was made </w:t>
      </w:r>
      <w:r w:rsidRPr="4B58CF30" w:rsidR="657229C1">
        <w:rPr>
          <w:rFonts w:ascii="Arial" w:hAnsi="Arial" w:eastAsia="Arial" w:cs="Arial"/>
          <w:b w:val="0"/>
          <w:bCs w:val="0"/>
          <w:i w:val="0"/>
          <w:iCs w:val="0"/>
          <w:caps w:val="0"/>
          <w:smallCaps w:val="0"/>
          <w:noProof w:val="0"/>
          <w:color w:val="000000" w:themeColor="text1" w:themeTint="FF" w:themeShade="FF"/>
          <w:sz w:val="22"/>
          <w:szCs w:val="22"/>
          <w:lang w:val="en-US"/>
        </w:rPr>
        <w:t>available</w:t>
      </w:r>
      <w:r w:rsidRPr="4B58CF30" w:rsidR="42122D05">
        <w:rPr>
          <w:rFonts w:ascii="Arial" w:hAnsi="Arial" w:eastAsia="Arial" w:cs="Arial"/>
          <w:b w:val="0"/>
          <w:bCs w:val="0"/>
          <w:i w:val="0"/>
          <w:iCs w:val="0"/>
          <w:caps w:val="0"/>
          <w:smallCaps w:val="0"/>
          <w:noProof w:val="0"/>
          <w:color w:val="000000" w:themeColor="text1" w:themeTint="FF" w:themeShade="FF"/>
          <w:sz w:val="22"/>
          <w:szCs w:val="22"/>
          <w:lang w:val="en-US"/>
        </w:rPr>
        <w:t xml:space="preserve"> as part of the </w:t>
      </w:r>
      <w:r w:rsidRPr="4B58CF30" w:rsidR="42122D05">
        <w:rPr>
          <w:rFonts w:ascii="Arial" w:hAnsi="Arial" w:eastAsia="Arial" w:cs="Arial"/>
          <w:b w:val="0"/>
          <w:bCs w:val="0"/>
          <w:i w:val="0"/>
          <w:iCs w:val="0"/>
          <w:caps w:val="0"/>
          <w:smallCaps w:val="0"/>
          <w:noProof w:val="0"/>
          <w:color w:val="000000" w:themeColor="text1" w:themeTint="FF" w:themeShade="FF"/>
          <w:sz w:val="22"/>
          <w:szCs w:val="22"/>
          <w:lang w:val="en-US"/>
        </w:rPr>
        <w:t>immu</w:t>
      </w:r>
      <w:r w:rsidRPr="4B58CF30" w:rsidR="0D000CDD">
        <w:rPr>
          <w:rFonts w:ascii="Arial" w:hAnsi="Arial" w:eastAsia="Arial" w:cs="Arial"/>
          <w:b w:val="0"/>
          <w:bCs w:val="0"/>
          <w:i w:val="0"/>
          <w:iCs w:val="0"/>
          <w:caps w:val="0"/>
          <w:smallCaps w:val="0"/>
          <w:noProof w:val="0"/>
          <w:color w:val="000000" w:themeColor="text1" w:themeTint="FF" w:themeShade="FF"/>
          <w:sz w:val="22"/>
          <w:szCs w:val="22"/>
          <w:lang w:val="en-US"/>
        </w:rPr>
        <w:t>nisation</w:t>
      </w:r>
      <w:r w:rsidRPr="4B58CF30" w:rsidR="0D000CDD">
        <w:rPr>
          <w:rFonts w:ascii="Arial" w:hAnsi="Arial" w:eastAsia="Arial" w:cs="Arial"/>
          <w:b w:val="0"/>
          <w:bCs w:val="0"/>
          <w:i w:val="0"/>
          <w:iCs w:val="0"/>
          <w:caps w:val="0"/>
          <w:smallCaps w:val="0"/>
          <w:noProof w:val="0"/>
          <w:color w:val="000000" w:themeColor="text1" w:themeTint="FF" w:themeShade="FF"/>
          <w:sz w:val="22"/>
          <w:szCs w:val="22"/>
          <w:lang w:val="en-US"/>
        </w:rPr>
        <w:t xml:space="preserve"> campaign in July 2013.</w:t>
      </w:r>
    </w:p>
    <w:p w:rsidR="0A8D5D3A" w:rsidP="4B58CF30" w:rsidRDefault="0A8D5D3A" w14:paraId="372A6B5B" w14:textId="46698397">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B58CF30" w:rsidR="3F7DA2C2">
        <w:rPr>
          <w:rFonts w:ascii="Arial" w:hAnsi="Arial" w:eastAsia="Arial" w:cs="Arial"/>
          <w:b w:val="0"/>
          <w:bCs w:val="0"/>
          <w:i w:val="0"/>
          <w:iCs w:val="0"/>
          <w:caps w:val="0"/>
          <w:smallCaps w:val="0"/>
          <w:noProof w:val="0"/>
          <w:color w:val="000000" w:themeColor="text1" w:themeTint="FF" w:themeShade="FF"/>
          <w:sz w:val="22"/>
          <w:szCs w:val="22"/>
          <w:lang w:val="en-US"/>
        </w:rPr>
        <w:t>Despite the rarity of rotavirus-related deaths</w:t>
      </w:r>
      <w:r w:rsidRPr="4B58CF30" w:rsidR="522FF801">
        <w:rPr>
          <w:rFonts w:ascii="Arial" w:hAnsi="Arial" w:eastAsia="Arial" w:cs="Arial"/>
          <w:b w:val="0"/>
          <w:bCs w:val="0"/>
          <w:i w:val="0"/>
          <w:iCs w:val="0"/>
          <w:caps w:val="0"/>
          <w:smallCaps w:val="0"/>
          <w:noProof w:val="0"/>
          <w:color w:val="000000" w:themeColor="text1" w:themeTint="FF" w:themeShade="FF"/>
          <w:sz w:val="22"/>
          <w:szCs w:val="22"/>
          <w:lang w:val="en-US"/>
        </w:rPr>
        <w:t xml:space="preserve"> (mortality)</w:t>
      </w:r>
      <w:r w:rsidRPr="4B58CF30" w:rsidR="3F7DA2C2">
        <w:rPr>
          <w:rFonts w:ascii="Arial" w:hAnsi="Arial" w:eastAsia="Arial" w:cs="Arial"/>
          <w:b w:val="0"/>
          <w:bCs w:val="0"/>
          <w:i w:val="0"/>
          <w:iCs w:val="0"/>
          <w:caps w:val="0"/>
          <w:smallCaps w:val="0"/>
          <w:noProof w:val="0"/>
          <w:color w:val="000000" w:themeColor="text1" w:themeTint="FF" w:themeShade="FF"/>
          <w:sz w:val="22"/>
          <w:szCs w:val="22"/>
          <w:lang w:val="en-US"/>
        </w:rPr>
        <w:t xml:space="preserve"> in the </w:t>
      </w:r>
      <w:r w:rsidRPr="4B58CF30" w:rsidR="5D9AA121">
        <w:rPr>
          <w:rFonts w:ascii="Arial" w:hAnsi="Arial" w:eastAsia="Arial" w:cs="Arial"/>
          <w:b w:val="0"/>
          <w:bCs w:val="0"/>
          <w:i w:val="0"/>
          <w:iCs w:val="0"/>
          <w:caps w:val="0"/>
          <w:smallCaps w:val="0"/>
          <w:noProof w:val="0"/>
          <w:color w:val="000000" w:themeColor="text1" w:themeTint="FF" w:themeShade="FF"/>
          <w:sz w:val="22"/>
          <w:szCs w:val="22"/>
          <w:lang w:val="en-US"/>
        </w:rPr>
        <w:t>UK (United Kingdom)</w:t>
      </w:r>
      <w:r w:rsidRPr="4B58CF30" w:rsidR="3F7DA2C2">
        <w:rPr>
          <w:rFonts w:ascii="Arial" w:hAnsi="Arial" w:eastAsia="Arial" w:cs="Arial"/>
          <w:b w:val="0"/>
          <w:bCs w:val="0"/>
          <w:i w:val="0"/>
          <w:iCs w:val="0"/>
          <w:caps w:val="0"/>
          <w:smallCaps w:val="0"/>
          <w:noProof w:val="0"/>
          <w:color w:val="000000" w:themeColor="text1" w:themeTint="FF" w:themeShade="FF"/>
          <w:sz w:val="22"/>
          <w:szCs w:val="22"/>
          <w:lang w:val="en-US"/>
        </w:rPr>
        <w:t xml:space="preserve">, it is impossible to </w:t>
      </w:r>
      <w:r w:rsidRPr="4B58CF30" w:rsidR="3F7DA2C2">
        <w:rPr>
          <w:rFonts w:ascii="Arial" w:hAnsi="Arial" w:eastAsia="Arial" w:cs="Arial"/>
          <w:b w:val="0"/>
          <w:bCs w:val="0"/>
          <w:i w:val="0"/>
          <w:iCs w:val="0"/>
          <w:caps w:val="0"/>
          <w:smallCaps w:val="0"/>
          <w:noProof w:val="0"/>
          <w:color w:val="000000" w:themeColor="text1" w:themeTint="FF" w:themeShade="FF"/>
          <w:sz w:val="22"/>
          <w:szCs w:val="22"/>
          <w:lang w:val="en-US"/>
        </w:rPr>
        <w:t>ascertain</w:t>
      </w:r>
      <w:r w:rsidRPr="4B58CF30" w:rsidR="3F7DA2C2">
        <w:rPr>
          <w:rFonts w:ascii="Arial" w:hAnsi="Arial" w:eastAsia="Arial" w:cs="Arial"/>
          <w:b w:val="0"/>
          <w:bCs w:val="0"/>
          <w:i w:val="0"/>
          <w:iCs w:val="0"/>
          <w:caps w:val="0"/>
          <w:smallCaps w:val="0"/>
          <w:noProof w:val="0"/>
          <w:color w:val="000000" w:themeColor="text1" w:themeTint="FF" w:themeShade="FF"/>
          <w:sz w:val="22"/>
          <w:szCs w:val="22"/>
          <w:lang w:val="en-US"/>
        </w:rPr>
        <w:t xml:space="preserve"> their exact numbers. It has been</w:t>
      </w:r>
      <w:r w:rsidRPr="4B58CF30" w:rsidR="512BFFE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B58CF30" w:rsidR="3F7DA2C2">
        <w:rPr>
          <w:rFonts w:ascii="Arial" w:hAnsi="Arial" w:eastAsia="Arial" w:cs="Arial"/>
          <w:b w:val="0"/>
          <w:bCs w:val="0"/>
          <w:i w:val="0"/>
          <w:iCs w:val="0"/>
          <w:caps w:val="0"/>
          <w:smallCaps w:val="0"/>
          <w:noProof w:val="0"/>
          <w:color w:val="000000" w:themeColor="text1" w:themeTint="FF" w:themeShade="FF"/>
          <w:sz w:val="22"/>
          <w:szCs w:val="22"/>
          <w:lang w:val="en-US"/>
        </w:rPr>
        <w:t>suggested that up to three to four rotavirus-related deaths may</w:t>
      </w:r>
      <w:r w:rsidRPr="4B58CF30" w:rsidR="2F9438D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B58CF30" w:rsidR="3F7DA2C2">
        <w:rPr>
          <w:rFonts w:ascii="Arial" w:hAnsi="Arial" w:eastAsia="Arial" w:cs="Arial"/>
          <w:b w:val="0"/>
          <w:bCs w:val="0"/>
          <w:i w:val="0"/>
          <w:iCs w:val="0"/>
          <w:caps w:val="0"/>
          <w:smallCaps w:val="0"/>
          <w:noProof w:val="0"/>
          <w:color w:val="000000" w:themeColor="text1" w:themeTint="FF" w:themeShade="FF"/>
          <w:sz w:val="22"/>
          <w:szCs w:val="22"/>
          <w:lang w:val="en-US"/>
        </w:rPr>
        <w:t xml:space="preserve">occur in England and Wales each year (Jit et al., 2007). But in developing </w:t>
      </w:r>
      <w:r w:rsidRPr="4B58CF30" w:rsidR="676CE2F0">
        <w:rPr>
          <w:rFonts w:ascii="Arial" w:hAnsi="Arial" w:eastAsia="Arial" w:cs="Arial"/>
          <w:b w:val="0"/>
          <w:bCs w:val="0"/>
          <w:i w:val="0"/>
          <w:iCs w:val="0"/>
          <w:caps w:val="0"/>
          <w:smallCaps w:val="0"/>
          <w:noProof w:val="0"/>
          <w:color w:val="000000" w:themeColor="text1" w:themeTint="FF" w:themeShade="FF"/>
          <w:sz w:val="22"/>
          <w:szCs w:val="22"/>
          <w:lang w:val="en-US"/>
        </w:rPr>
        <w:t>countries example</w:t>
      </w:r>
      <w:r w:rsidRPr="4B58CF30" w:rsidR="676CE2F0">
        <w:rPr>
          <w:rFonts w:ascii="Arial" w:hAnsi="Arial" w:eastAsia="Arial" w:cs="Arial"/>
          <w:b w:val="0"/>
          <w:bCs w:val="0"/>
          <w:i w:val="0"/>
          <w:iCs w:val="0"/>
          <w:caps w:val="0"/>
          <w:smallCaps w:val="0"/>
          <w:noProof w:val="0"/>
          <w:color w:val="000000" w:themeColor="text1" w:themeTint="FF" w:themeShade="FF"/>
          <w:sz w:val="22"/>
          <w:szCs w:val="22"/>
          <w:lang w:val="en-US"/>
        </w:rPr>
        <w:t xml:space="preserve"> of Africa and south Asian countries </w:t>
      </w:r>
      <w:r w:rsidRPr="4B58CF30" w:rsidR="3F7DA2C2">
        <w:rPr>
          <w:rFonts w:ascii="Arial" w:hAnsi="Arial" w:eastAsia="Arial" w:cs="Arial"/>
          <w:b w:val="0"/>
          <w:bCs w:val="0"/>
          <w:i w:val="0"/>
          <w:iCs w:val="0"/>
          <w:caps w:val="0"/>
          <w:smallCaps w:val="0"/>
          <w:noProof w:val="0"/>
          <w:color w:val="000000" w:themeColor="text1" w:themeTint="FF" w:themeShade="FF"/>
          <w:sz w:val="22"/>
          <w:szCs w:val="22"/>
          <w:lang w:val="en-US"/>
        </w:rPr>
        <w:t xml:space="preserve">the </w:t>
      </w:r>
      <w:r w:rsidRPr="4B58CF30" w:rsidR="29D6D90B">
        <w:rPr>
          <w:rFonts w:ascii="Arial" w:hAnsi="Arial" w:eastAsia="Arial" w:cs="Arial"/>
          <w:b w:val="0"/>
          <w:bCs w:val="0"/>
          <w:i w:val="0"/>
          <w:iCs w:val="0"/>
          <w:caps w:val="0"/>
          <w:smallCaps w:val="0"/>
          <w:noProof w:val="0"/>
          <w:color w:val="000000" w:themeColor="text1" w:themeTint="FF" w:themeShade="FF"/>
          <w:sz w:val="22"/>
          <w:szCs w:val="22"/>
          <w:lang w:val="en-US"/>
        </w:rPr>
        <w:t>death caused by rotavirus are</w:t>
      </w:r>
      <w:r w:rsidRPr="4B58CF30" w:rsidR="23F474C9">
        <w:rPr>
          <w:rFonts w:ascii="Arial" w:hAnsi="Arial" w:eastAsia="Arial" w:cs="Arial"/>
          <w:b w:val="0"/>
          <w:bCs w:val="0"/>
          <w:i w:val="0"/>
          <w:iCs w:val="0"/>
          <w:caps w:val="0"/>
          <w:smallCaps w:val="0"/>
          <w:noProof w:val="0"/>
          <w:color w:val="000000" w:themeColor="text1" w:themeTint="FF" w:themeShade="FF"/>
          <w:sz w:val="22"/>
          <w:szCs w:val="22"/>
          <w:lang w:val="en-US"/>
        </w:rPr>
        <w:t xml:space="preserve"> extremely high.</w:t>
      </w:r>
      <w:r w:rsidRPr="4B58CF30" w:rsidR="3F7DA2C2">
        <w:rPr>
          <w:rFonts w:ascii="Arial" w:hAnsi="Arial" w:eastAsia="Arial" w:cs="Arial"/>
          <w:b w:val="0"/>
          <w:bCs w:val="0"/>
          <w:i w:val="0"/>
          <w:iCs w:val="0"/>
          <w:caps w:val="0"/>
          <w:smallCaps w:val="0"/>
          <w:noProof w:val="0"/>
          <w:color w:val="000000" w:themeColor="text1" w:themeTint="FF" w:themeShade="FF"/>
          <w:sz w:val="22"/>
          <w:szCs w:val="22"/>
          <w:lang w:val="en-US"/>
        </w:rPr>
        <w:t xml:space="preserve"> This is </w:t>
      </w:r>
      <w:r w:rsidRPr="4B58CF30" w:rsidR="3BD47259">
        <w:rPr>
          <w:rFonts w:ascii="Arial" w:hAnsi="Arial" w:eastAsia="Arial" w:cs="Arial"/>
          <w:b w:val="0"/>
          <w:bCs w:val="0"/>
          <w:i w:val="0"/>
          <w:iCs w:val="0"/>
          <w:caps w:val="0"/>
          <w:smallCaps w:val="0"/>
          <w:noProof w:val="0"/>
          <w:color w:val="000000" w:themeColor="text1" w:themeTint="FF" w:themeShade="FF"/>
          <w:sz w:val="22"/>
          <w:szCs w:val="22"/>
          <w:lang w:val="en-US"/>
        </w:rPr>
        <w:t xml:space="preserve">due to poor hygiene, lack of vaccines, </w:t>
      </w:r>
      <w:r w:rsidRPr="4B58CF30" w:rsidR="6C76EF04">
        <w:rPr>
          <w:rFonts w:ascii="Arial" w:hAnsi="Arial" w:eastAsia="Arial" w:cs="Arial"/>
          <w:b w:val="0"/>
          <w:bCs w:val="0"/>
          <w:i w:val="0"/>
          <w:iCs w:val="0"/>
          <w:caps w:val="0"/>
          <w:smallCaps w:val="0"/>
          <w:noProof w:val="0"/>
          <w:color w:val="000000" w:themeColor="text1" w:themeTint="FF" w:themeShade="FF"/>
          <w:sz w:val="22"/>
          <w:szCs w:val="22"/>
          <w:lang w:val="en-US"/>
        </w:rPr>
        <w:t>poverty, demographical situation plus</w:t>
      </w:r>
      <w:r w:rsidRPr="4B58CF30" w:rsidR="3BD4725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B58CF30" w:rsidR="3BD47259">
        <w:rPr>
          <w:rFonts w:ascii="Arial" w:hAnsi="Arial" w:eastAsia="Arial" w:cs="Arial"/>
          <w:b w:val="0"/>
          <w:bCs w:val="0"/>
          <w:i w:val="0"/>
          <w:iCs w:val="0"/>
          <w:caps w:val="0"/>
          <w:smallCaps w:val="0"/>
          <w:noProof w:val="0"/>
          <w:color w:val="000000" w:themeColor="text1" w:themeTint="FF" w:themeShade="FF"/>
          <w:sz w:val="22"/>
          <w:szCs w:val="22"/>
          <w:lang w:val="en-US"/>
        </w:rPr>
        <w:t>many others</w:t>
      </w:r>
      <w:r w:rsidRPr="4B58CF30" w:rsidR="11584181">
        <w:rPr>
          <w:rFonts w:ascii="Arial" w:hAnsi="Arial" w:eastAsia="Arial" w:cs="Arial"/>
          <w:b w:val="0"/>
          <w:bCs w:val="0"/>
          <w:i w:val="0"/>
          <w:iCs w:val="0"/>
          <w:caps w:val="0"/>
          <w:smallCaps w:val="0"/>
          <w:noProof w:val="0"/>
          <w:color w:val="000000" w:themeColor="text1" w:themeTint="FF" w:themeShade="FF"/>
          <w:sz w:val="22"/>
          <w:szCs w:val="22"/>
          <w:lang w:val="en-US"/>
        </w:rPr>
        <w:t xml:space="preserve"> causes.</w:t>
      </w:r>
    </w:p>
    <w:p w:rsidR="0A8D5D3A" w:rsidP="4B58CF30" w:rsidRDefault="0A8D5D3A" w14:paraId="6483D2A5" w14:textId="6DB355AD">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B58CF30" w:rsidR="5DAB4F35">
        <w:rPr>
          <w:rFonts w:ascii="Arial" w:hAnsi="Arial" w:eastAsia="Arial" w:cs="Arial"/>
          <w:b w:val="0"/>
          <w:bCs w:val="0"/>
          <w:i w:val="0"/>
          <w:iCs w:val="0"/>
          <w:caps w:val="0"/>
          <w:smallCaps w:val="0"/>
          <w:noProof w:val="0"/>
          <w:color w:val="000000" w:themeColor="text1" w:themeTint="FF" w:themeShade="FF"/>
          <w:sz w:val="22"/>
          <w:szCs w:val="22"/>
          <w:lang w:val="en-US"/>
        </w:rPr>
        <w:t xml:space="preserve">In the UK, rotavirus is the virus most </w:t>
      </w:r>
      <w:r w:rsidRPr="4B58CF30" w:rsidR="5DAB4F35">
        <w:rPr>
          <w:rFonts w:ascii="Arial" w:hAnsi="Arial" w:eastAsia="Arial" w:cs="Arial"/>
          <w:b w:val="0"/>
          <w:bCs w:val="0"/>
          <w:i w:val="0"/>
          <w:iCs w:val="0"/>
          <w:caps w:val="0"/>
          <w:smallCaps w:val="0"/>
          <w:noProof w:val="0"/>
          <w:color w:val="000000" w:themeColor="text1" w:themeTint="FF" w:themeShade="FF"/>
          <w:sz w:val="22"/>
          <w:szCs w:val="22"/>
          <w:lang w:val="en-US"/>
        </w:rPr>
        <w:t>frequently</w:t>
      </w:r>
      <w:r w:rsidRPr="4B58CF30" w:rsidR="5DAB4F35">
        <w:rPr>
          <w:rFonts w:ascii="Arial" w:hAnsi="Arial" w:eastAsia="Arial" w:cs="Arial"/>
          <w:b w:val="0"/>
          <w:bCs w:val="0"/>
          <w:i w:val="0"/>
          <w:iCs w:val="0"/>
          <w:caps w:val="0"/>
          <w:smallCaps w:val="0"/>
          <w:noProof w:val="0"/>
          <w:color w:val="000000" w:themeColor="text1" w:themeTint="FF" w:themeShade="FF"/>
          <w:sz w:val="22"/>
          <w:szCs w:val="22"/>
          <w:lang w:val="en-US"/>
        </w:rPr>
        <w:t xml:space="preserve"> responsible for gastroenteritis in children (and worldwide). Before they turn five, every child in the UK contracts rotavirus. Kids between the ages of 6 months and 2 years are particularly susceptible to rotavirus </w:t>
      </w:r>
      <w:r w:rsidRPr="4B58CF30" w:rsidR="5DAB4F35">
        <w:rPr>
          <w:rFonts w:ascii="Arial" w:hAnsi="Arial" w:eastAsia="Arial" w:cs="Arial"/>
          <w:b w:val="0"/>
          <w:bCs w:val="0"/>
          <w:i w:val="0"/>
          <w:iCs w:val="0"/>
          <w:caps w:val="0"/>
          <w:smallCaps w:val="0"/>
          <w:noProof w:val="0"/>
          <w:color w:val="000000" w:themeColor="text1" w:themeTint="FF" w:themeShade="FF"/>
          <w:sz w:val="22"/>
          <w:szCs w:val="22"/>
          <w:lang w:val="en-US"/>
        </w:rPr>
        <w:t>infection.</w:t>
      </w:r>
    </w:p>
    <w:p w:rsidR="0A8D5D3A" w:rsidP="4B58CF30" w:rsidRDefault="0A8D5D3A" w14:paraId="622B70A7" w14:textId="47828373">
      <w:pPr>
        <w:pStyle w:val="Normal"/>
        <w:spacing w:line="360" w:lineRule="auto"/>
        <w:jc w:val="both"/>
        <w:rPr>
          <w:rFonts w:ascii="Arial" w:hAnsi="Arial" w:eastAsia="Arial" w:cs="Arial"/>
          <w:b w:val="0"/>
          <w:bCs w:val="0"/>
          <w:i w:val="0"/>
          <w:iCs w:val="0"/>
          <w:caps w:val="0"/>
          <w:smallCaps w:val="0"/>
          <w:noProof w:val="0"/>
          <w:color w:val="32325D"/>
          <w:sz w:val="22"/>
          <w:szCs w:val="22"/>
          <w:lang w:val="en-US"/>
        </w:rPr>
      </w:pPr>
      <w:r w:rsidRPr="4B58CF30" w:rsidR="69E9EB36">
        <w:rPr>
          <w:rFonts w:ascii="Arial" w:hAnsi="Arial" w:eastAsia="Arial" w:cs="Arial"/>
          <w:b w:val="0"/>
          <w:bCs w:val="0"/>
          <w:i w:val="0"/>
          <w:iCs w:val="0"/>
          <w:caps w:val="0"/>
          <w:smallCaps w:val="0"/>
          <w:noProof w:val="0"/>
          <w:color w:val="32325D"/>
          <w:sz w:val="22"/>
          <w:szCs w:val="22"/>
          <w:lang w:val="en-US"/>
        </w:rPr>
        <w:t xml:space="preserve">Every year in England and Wales, it is estimated that 18,000 kids are hospitalised for rotavirus </w:t>
      </w:r>
      <w:r w:rsidRPr="4B58CF30" w:rsidR="69E9EB36">
        <w:rPr>
          <w:rFonts w:ascii="Arial" w:hAnsi="Arial" w:eastAsia="Arial" w:cs="Arial"/>
          <w:b w:val="0"/>
          <w:bCs w:val="0"/>
          <w:i w:val="0"/>
          <w:iCs w:val="0"/>
          <w:caps w:val="0"/>
          <w:smallCaps w:val="0"/>
          <w:noProof w:val="0"/>
          <w:color w:val="32325D"/>
          <w:sz w:val="22"/>
          <w:szCs w:val="22"/>
          <w:lang w:val="en-US"/>
        </w:rPr>
        <w:t>infections</w:t>
      </w:r>
      <w:r w:rsidRPr="4B58CF30" w:rsidR="246BCC82">
        <w:rPr>
          <w:rFonts w:ascii="Arial" w:hAnsi="Arial" w:eastAsia="Arial" w:cs="Arial"/>
          <w:b w:val="0"/>
          <w:bCs w:val="0"/>
          <w:i w:val="0"/>
          <w:iCs w:val="0"/>
          <w:caps w:val="0"/>
          <w:smallCaps w:val="0"/>
          <w:noProof w:val="0"/>
          <w:color w:val="32325D"/>
          <w:sz w:val="22"/>
          <w:szCs w:val="22"/>
          <w:lang w:val="en-US"/>
        </w:rPr>
        <w:t>(</w:t>
      </w:r>
      <w:r w:rsidRPr="4B58CF30" w:rsidR="246BCC82">
        <w:rPr>
          <w:rFonts w:ascii="Arial" w:hAnsi="Arial" w:eastAsia="Arial" w:cs="Arial"/>
          <w:b w:val="0"/>
          <w:bCs w:val="0"/>
          <w:i w:val="0"/>
          <w:iCs w:val="0"/>
          <w:caps w:val="0"/>
          <w:smallCaps w:val="0"/>
          <w:noProof w:val="0"/>
          <w:color w:val="32325D"/>
          <w:sz w:val="22"/>
          <w:szCs w:val="22"/>
          <w:lang w:val="en-US"/>
        </w:rPr>
        <w:t>morbidity)</w:t>
      </w:r>
      <w:r w:rsidRPr="4B58CF30" w:rsidR="69E9EB36">
        <w:rPr>
          <w:rFonts w:ascii="Arial" w:hAnsi="Arial" w:eastAsia="Arial" w:cs="Arial"/>
          <w:b w:val="0"/>
          <w:bCs w:val="0"/>
          <w:i w:val="0"/>
          <w:iCs w:val="0"/>
          <w:caps w:val="0"/>
          <w:smallCaps w:val="0"/>
          <w:noProof w:val="0"/>
          <w:color w:val="32325D"/>
          <w:sz w:val="22"/>
          <w:szCs w:val="22"/>
          <w:lang w:val="en-US"/>
        </w:rPr>
        <w:t>. 1 child in 10 who has rotavirus infection in the UK must be admitted to hospital, meaning most children with rotavirus infection do not require hospital admission.</w:t>
      </w:r>
    </w:p>
    <w:p w:rsidR="0A8D5D3A" w:rsidP="4B58CF30" w:rsidRDefault="0A8D5D3A" w14:paraId="0931DB6A" w14:textId="23C64B7E">
      <w:pPr>
        <w:pStyle w:val="Normal"/>
        <w:spacing w:line="360" w:lineRule="auto"/>
        <w:jc w:val="both"/>
        <w:rPr>
          <w:rFonts w:ascii="Arial" w:hAnsi="Arial" w:eastAsia="Arial" w:cs="Arial"/>
          <w:b w:val="0"/>
          <w:bCs w:val="0"/>
          <w:i w:val="0"/>
          <w:iCs w:val="0"/>
          <w:caps w:val="0"/>
          <w:smallCaps w:val="0"/>
          <w:noProof w:val="0"/>
          <w:color w:val="32325D"/>
          <w:sz w:val="22"/>
          <w:szCs w:val="22"/>
          <w:lang w:val="en-US"/>
        </w:rPr>
      </w:pPr>
    </w:p>
    <w:p w:rsidR="0A8D5D3A" w:rsidP="4B58CF30" w:rsidRDefault="0A8D5D3A" w14:paraId="29EC9FE3" w14:textId="60244A21">
      <w:pPr>
        <w:pStyle w:val="Normal"/>
        <w:spacing w:line="360" w:lineRule="auto"/>
        <w:jc w:val="both"/>
        <w:rPr>
          <w:rFonts w:ascii="Arial" w:hAnsi="Arial" w:eastAsia="Arial" w:cs="Arial"/>
          <w:b w:val="0"/>
          <w:bCs w:val="0"/>
          <w:i w:val="0"/>
          <w:iCs w:val="0"/>
          <w:caps w:val="0"/>
          <w:smallCaps w:val="0"/>
          <w:noProof w:val="0"/>
          <w:color w:val="32325D"/>
          <w:sz w:val="22"/>
          <w:szCs w:val="22"/>
          <w:lang w:val="en-US"/>
        </w:rPr>
      </w:pPr>
    </w:p>
    <w:p w:rsidR="0A8D5D3A" w:rsidP="4B58CF30" w:rsidRDefault="0A8D5D3A" w14:paraId="12391EC5" w14:textId="19A96FDF">
      <w:pPr>
        <w:pStyle w:val="Normal"/>
        <w:spacing w:line="360" w:lineRule="auto"/>
        <w:jc w:val="both"/>
        <w:rPr>
          <w:rFonts w:ascii="Arial" w:hAnsi="Arial" w:eastAsia="Arial" w:cs="Arial"/>
          <w:b w:val="0"/>
          <w:bCs w:val="0"/>
          <w:i w:val="0"/>
          <w:iCs w:val="0"/>
          <w:caps w:val="0"/>
          <w:smallCaps w:val="0"/>
          <w:noProof w:val="0"/>
          <w:color w:val="32325D"/>
          <w:sz w:val="22"/>
          <w:szCs w:val="22"/>
          <w:lang w:val="en-US"/>
        </w:rPr>
      </w:pPr>
    </w:p>
    <w:p w:rsidR="0A8D5D3A" w:rsidP="4B58CF30" w:rsidRDefault="0A8D5D3A" w14:paraId="461BBA77" w14:textId="059A6F8E">
      <w:pPr>
        <w:pStyle w:val="Normal"/>
        <w:spacing w:line="360" w:lineRule="auto"/>
        <w:jc w:val="both"/>
        <w:rPr>
          <w:rFonts w:ascii="Arial" w:hAnsi="Arial" w:eastAsia="Arial" w:cs="Arial"/>
          <w:b w:val="0"/>
          <w:bCs w:val="0"/>
          <w:i w:val="0"/>
          <w:iCs w:val="0"/>
          <w:caps w:val="0"/>
          <w:smallCaps w:val="0"/>
          <w:noProof w:val="0"/>
          <w:color w:val="32325D"/>
          <w:sz w:val="22"/>
          <w:szCs w:val="22"/>
          <w:lang w:val="en-US"/>
        </w:rPr>
      </w:pPr>
      <w:r w:rsidRPr="4B58CF30" w:rsidR="00D3CCDC">
        <w:rPr>
          <w:rFonts w:ascii="Arial" w:hAnsi="Arial" w:eastAsia="Arial" w:cs="Arial"/>
          <w:b w:val="0"/>
          <w:bCs w:val="0"/>
          <w:i w:val="0"/>
          <w:iCs w:val="0"/>
          <w:caps w:val="0"/>
          <w:smallCaps w:val="0"/>
          <w:noProof w:val="0"/>
          <w:color w:val="32325D"/>
          <w:sz w:val="22"/>
          <w:szCs w:val="22"/>
          <w:lang w:val="en-US"/>
        </w:rPr>
        <w:t xml:space="preserve">Rotavirus infections in adults are possible, but </w:t>
      </w:r>
      <w:r w:rsidRPr="4B58CF30" w:rsidR="00D3CCDC">
        <w:rPr>
          <w:rFonts w:ascii="Arial" w:hAnsi="Arial" w:eastAsia="Arial" w:cs="Arial"/>
          <w:b w:val="0"/>
          <w:bCs w:val="0"/>
          <w:i w:val="0"/>
          <w:iCs w:val="0"/>
          <w:caps w:val="0"/>
          <w:smallCaps w:val="0"/>
          <w:noProof w:val="0"/>
          <w:color w:val="32325D"/>
          <w:sz w:val="22"/>
          <w:szCs w:val="22"/>
          <w:lang w:val="en-US"/>
        </w:rPr>
        <w:t>they are</w:t>
      </w:r>
      <w:r w:rsidRPr="4B58CF30" w:rsidR="00D3CCDC">
        <w:rPr>
          <w:rFonts w:ascii="Arial" w:hAnsi="Arial" w:eastAsia="Arial" w:cs="Arial"/>
          <w:b w:val="0"/>
          <w:bCs w:val="0"/>
          <w:i w:val="0"/>
          <w:iCs w:val="0"/>
          <w:caps w:val="0"/>
          <w:smallCaps w:val="0"/>
          <w:noProof w:val="0"/>
          <w:color w:val="32325D"/>
          <w:sz w:val="22"/>
          <w:szCs w:val="22"/>
          <w:lang w:val="en-US"/>
        </w:rPr>
        <w:t xml:space="preserve"> often extremely minor. Infants and young children are more likely than teenagers to contract rotavirus. Rotavirus infection is seasonal in the UK. The winter season, which lasts from November to April, is when the virus is more prevalent.</w:t>
      </w:r>
    </w:p>
    <w:p w:rsidR="0A8D5D3A" w:rsidP="4B58CF30" w:rsidRDefault="0A8D5D3A" w14:paraId="04B7A6C5" w14:textId="5B9D1A7B">
      <w:pPr>
        <w:pStyle w:val="Normal"/>
        <w:spacing w:line="360" w:lineRule="auto"/>
        <w:jc w:val="both"/>
        <w:rPr>
          <w:rFonts w:ascii="Arial" w:hAnsi="Arial" w:eastAsia="Arial" w:cs="Arial"/>
          <w:b w:val="0"/>
          <w:bCs w:val="0"/>
          <w:i w:val="0"/>
          <w:iCs w:val="0"/>
          <w:caps w:val="0"/>
          <w:smallCaps w:val="0"/>
          <w:noProof w:val="0"/>
          <w:color w:val="32325D"/>
          <w:sz w:val="22"/>
          <w:szCs w:val="22"/>
          <w:lang w:val="en-US"/>
        </w:rPr>
      </w:pPr>
      <w:r w:rsidRPr="4B58CF30" w:rsidR="372A3C01">
        <w:rPr>
          <w:rFonts w:ascii="Arial" w:hAnsi="Arial" w:eastAsia="Arial" w:cs="Arial"/>
          <w:b w:val="0"/>
          <w:bCs w:val="0"/>
          <w:i w:val="0"/>
          <w:iCs w:val="0"/>
          <w:caps w:val="0"/>
          <w:smallCaps w:val="0"/>
          <w:noProof w:val="0"/>
          <w:color w:val="32325D"/>
          <w:sz w:val="22"/>
          <w:szCs w:val="22"/>
          <w:lang w:val="en-US"/>
        </w:rPr>
        <w:t>To offer a summary of rotavirus activity in England, the UK Health Security Agency (UKHSA) first published this National Rotavirus and Norovirus Bulletin in December 2020. This monthly bulletin covers the five-week period from 30 May to 3 July 2022. (</w:t>
      </w:r>
      <w:r w:rsidRPr="4B58CF30" w:rsidR="372A3C01">
        <w:rPr>
          <w:rFonts w:ascii="Arial" w:hAnsi="Arial" w:eastAsia="Arial" w:cs="Arial"/>
          <w:b w:val="0"/>
          <w:bCs w:val="0"/>
          <w:i w:val="0"/>
          <w:iCs w:val="0"/>
          <w:caps w:val="0"/>
          <w:smallCaps w:val="0"/>
          <w:noProof w:val="0"/>
          <w:color w:val="32325D"/>
          <w:sz w:val="22"/>
          <w:szCs w:val="22"/>
          <w:lang w:val="en-US"/>
        </w:rPr>
        <w:t>Reporting</w:t>
      </w:r>
      <w:r w:rsidRPr="4B58CF30" w:rsidR="372A3C01">
        <w:rPr>
          <w:rFonts w:ascii="Arial" w:hAnsi="Arial" w:eastAsia="Arial" w:cs="Arial"/>
          <w:b w:val="0"/>
          <w:bCs w:val="0"/>
          <w:i w:val="0"/>
          <w:iCs w:val="0"/>
          <w:caps w:val="0"/>
          <w:smallCaps w:val="0"/>
          <w:noProof w:val="0"/>
          <w:color w:val="32325D"/>
          <w:sz w:val="22"/>
          <w:szCs w:val="22"/>
          <w:lang w:val="en-US"/>
        </w:rPr>
        <w:t xml:space="preserve"> weeks 22 to 26, 2022). This is the final bulletin for the 2021–2022 season.</w:t>
      </w:r>
    </w:p>
    <w:p w:rsidR="0A8D5D3A" w:rsidP="4B58CF30" w:rsidRDefault="0A8D5D3A" w14:paraId="54EEE3FD" w14:textId="584F496D">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B58CF30" w:rsidR="369103A6">
        <w:rPr>
          <w:rFonts w:ascii="Arial" w:hAnsi="Arial" w:eastAsia="Arial" w:cs="Arial"/>
          <w:b w:val="0"/>
          <w:bCs w:val="0"/>
          <w:i w:val="0"/>
          <w:iCs w:val="0"/>
          <w:caps w:val="0"/>
          <w:smallCaps w:val="0"/>
          <w:noProof w:val="0"/>
          <w:color w:val="000000" w:themeColor="text1" w:themeTint="FF" w:themeShade="FF"/>
          <w:sz w:val="22"/>
          <w:szCs w:val="22"/>
          <w:lang w:val="en-US"/>
        </w:rPr>
        <w:t xml:space="preserve">LabBase2 (later known as the Second-Generation Surveillance System, or SGSS) is a reputable laboratory reporting system that regularly compiles data from laboratories throughout the UK on positive specimens for a variety of organisms. From January 2004 to September 2015, it </w:t>
      </w:r>
      <w:r w:rsidRPr="4B58CF30" w:rsidR="369103A6">
        <w:rPr>
          <w:rFonts w:ascii="Arial" w:hAnsi="Arial" w:eastAsia="Arial" w:cs="Arial"/>
          <w:b w:val="0"/>
          <w:bCs w:val="0"/>
          <w:i w:val="0"/>
          <w:iCs w:val="0"/>
          <w:caps w:val="0"/>
          <w:smallCaps w:val="0"/>
          <w:noProof w:val="0"/>
          <w:color w:val="000000" w:themeColor="text1" w:themeTint="FF" w:themeShade="FF"/>
          <w:sz w:val="22"/>
          <w:szCs w:val="22"/>
          <w:lang w:val="en-US"/>
        </w:rPr>
        <w:t>provided</w:t>
      </w:r>
      <w:r w:rsidRPr="4B58CF30" w:rsidR="369103A6">
        <w:rPr>
          <w:rFonts w:ascii="Arial" w:hAnsi="Arial" w:eastAsia="Arial" w:cs="Arial"/>
          <w:b w:val="0"/>
          <w:bCs w:val="0"/>
          <w:i w:val="0"/>
          <w:iCs w:val="0"/>
          <w:caps w:val="0"/>
          <w:smallCaps w:val="0"/>
          <w:noProof w:val="0"/>
          <w:color w:val="000000" w:themeColor="text1" w:themeTint="FF" w:themeShade="FF"/>
          <w:sz w:val="22"/>
          <w:szCs w:val="22"/>
          <w:lang w:val="en-US"/>
        </w:rPr>
        <w:t xml:space="preserve"> laboratory data for rotavirus and norovirus for England and Wales. Public Health England releases weekly reports on the rotavirus and norovirus epidemics using information from this surveillance network. </w:t>
      </w:r>
    </w:p>
    <w:p w:rsidR="0A8D5D3A" w:rsidP="4B58CF30" w:rsidRDefault="0A8D5D3A" w14:paraId="7F8A13C5" w14:textId="79AC0F56">
      <w:pPr>
        <w:pStyle w:val="Normal"/>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B58CF30" w:rsidR="3CEDC646">
        <w:rPr>
          <w:rFonts w:ascii="Arial" w:hAnsi="Arial" w:eastAsia="Arial" w:cs="Arial"/>
          <w:b w:val="0"/>
          <w:bCs w:val="0"/>
          <w:i w:val="0"/>
          <w:iCs w:val="0"/>
          <w:caps w:val="0"/>
          <w:smallCaps w:val="0"/>
          <w:noProof w:val="0"/>
          <w:color w:val="000000" w:themeColor="text1" w:themeTint="FF" w:themeShade="FF"/>
          <w:sz w:val="22"/>
          <w:szCs w:val="22"/>
          <w:lang w:val="en-US"/>
        </w:rPr>
        <w:t xml:space="preserve">There two rotavirus vaccines </w:t>
      </w:r>
      <w:r w:rsidRPr="4B58CF30" w:rsidR="3CEDC646">
        <w:rPr>
          <w:rFonts w:ascii="Arial" w:hAnsi="Arial" w:eastAsia="Arial" w:cs="Arial"/>
          <w:b w:val="0"/>
          <w:bCs w:val="0"/>
          <w:i w:val="0"/>
          <w:iCs w:val="0"/>
          <w:caps w:val="0"/>
          <w:smallCaps w:val="0"/>
          <w:noProof w:val="0"/>
          <w:color w:val="000000" w:themeColor="text1" w:themeTint="FF" w:themeShade="FF"/>
          <w:sz w:val="22"/>
          <w:szCs w:val="22"/>
          <w:lang w:val="en-US"/>
        </w:rPr>
        <w:t>authorised</w:t>
      </w:r>
      <w:r w:rsidRPr="4B58CF30" w:rsidR="3CEDC646">
        <w:rPr>
          <w:rFonts w:ascii="Arial" w:hAnsi="Arial" w:eastAsia="Arial" w:cs="Arial"/>
          <w:b w:val="0"/>
          <w:bCs w:val="0"/>
          <w:i w:val="0"/>
          <w:iCs w:val="0"/>
          <w:caps w:val="0"/>
          <w:smallCaps w:val="0"/>
          <w:noProof w:val="0"/>
          <w:color w:val="000000" w:themeColor="text1" w:themeTint="FF" w:themeShade="FF"/>
          <w:sz w:val="22"/>
          <w:szCs w:val="22"/>
          <w:lang w:val="en-US"/>
        </w:rPr>
        <w:t xml:space="preserve"> for use by European Medicine measures available to manage and control rotavirus, namely, Rotarix </w:t>
      </w:r>
      <w:r w:rsidRPr="4B58CF30" w:rsidR="43113400">
        <w:rPr>
          <w:rFonts w:ascii="Arial" w:hAnsi="Arial" w:eastAsia="Arial" w:cs="Arial"/>
          <w:noProof w:val="0"/>
          <w:sz w:val="22"/>
          <w:szCs w:val="22"/>
          <w:lang w:val="en-US"/>
        </w:rPr>
        <w:t xml:space="preserve">® </w:t>
      </w:r>
      <w:r w:rsidRPr="4B58CF30" w:rsidR="3CEDC646">
        <w:rPr>
          <w:rFonts w:ascii="Arial" w:hAnsi="Arial" w:eastAsia="Arial" w:cs="Arial"/>
          <w:b w:val="0"/>
          <w:bCs w:val="0"/>
          <w:i w:val="0"/>
          <w:iCs w:val="0"/>
          <w:caps w:val="0"/>
          <w:smallCaps w:val="0"/>
          <w:noProof w:val="0"/>
          <w:color w:val="000000" w:themeColor="text1" w:themeTint="FF" w:themeShade="FF"/>
          <w:sz w:val="22"/>
          <w:szCs w:val="22"/>
          <w:lang w:val="en-US"/>
        </w:rPr>
        <w:t>(manufactured by GSK) and Rota Teq</w:t>
      </w:r>
      <w:r w:rsidRPr="4B58CF30" w:rsidR="2260BDC8">
        <w:rPr>
          <w:rFonts w:ascii="Arial" w:hAnsi="Arial" w:eastAsia="Arial" w:cs="Arial"/>
          <w:noProof w:val="0"/>
          <w:sz w:val="22"/>
          <w:szCs w:val="22"/>
          <w:lang w:val="en-US"/>
        </w:rPr>
        <w:t xml:space="preserve"> ® manufactured</w:t>
      </w:r>
      <w:r w:rsidRPr="4B58CF30" w:rsidR="3CEDC646">
        <w:rPr>
          <w:rFonts w:ascii="Arial" w:hAnsi="Arial" w:eastAsia="Arial" w:cs="Arial"/>
          <w:b w:val="0"/>
          <w:bCs w:val="0"/>
          <w:i w:val="0"/>
          <w:iCs w:val="0"/>
          <w:caps w:val="0"/>
          <w:smallCaps w:val="0"/>
          <w:noProof w:val="0"/>
          <w:color w:val="000000" w:themeColor="text1" w:themeTint="FF" w:themeShade="FF"/>
          <w:sz w:val="22"/>
          <w:szCs w:val="22"/>
          <w:lang w:val="en-US"/>
        </w:rPr>
        <w:t xml:space="preserve"> by Sanofi Pasteur (MSD) these two are remarkably successful at preventing rotavirus infection in young children. Even though these two cannot be switched, if the infant started with Rotarix</w:t>
      </w:r>
      <w:r w:rsidRPr="4B58CF30" w:rsidR="2A04D54D">
        <w:rPr>
          <w:rFonts w:ascii="Arial" w:hAnsi="Arial" w:eastAsia="Arial" w:cs="Arial"/>
          <w:noProof w:val="0"/>
          <w:sz w:val="22"/>
          <w:szCs w:val="22"/>
          <w:lang w:val="en-US"/>
        </w:rPr>
        <w:t xml:space="preserve"> ®</w:t>
      </w:r>
      <w:r w:rsidRPr="4B58CF30" w:rsidR="3CEDC646">
        <w:rPr>
          <w:rFonts w:ascii="Arial" w:hAnsi="Arial" w:eastAsia="Arial" w:cs="Arial"/>
          <w:b w:val="0"/>
          <w:bCs w:val="0"/>
          <w:i w:val="0"/>
          <w:iCs w:val="0"/>
          <w:caps w:val="0"/>
          <w:smallCaps w:val="0"/>
          <w:noProof w:val="0"/>
          <w:color w:val="000000" w:themeColor="text1" w:themeTint="FF" w:themeShade="FF"/>
          <w:sz w:val="22"/>
          <w:szCs w:val="22"/>
          <w:lang w:val="en-US"/>
        </w:rPr>
        <w:t xml:space="preserve"> they cannot be vaccinated with Rota Teq</w:t>
      </w:r>
      <w:r w:rsidRPr="4B58CF30" w:rsidR="08D315C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B58CF30" w:rsidR="08D315C4">
        <w:rPr>
          <w:rFonts w:ascii="Arial" w:hAnsi="Arial" w:eastAsia="Arial" w:cs="Arial"/>
          <w:noProof w:val="0"/>
          <w:sz w:val="22"/>
          <w:szCs w:val="22"/>
          <w:lang w:val="en-US"/>
        </w:rPr>
        <w:t>®</w:t>
      </w:r>
      <w:r w:rsidRPr="4B58CF30" w:rsidR="3CEDC646">
        <w:rPr>
          <w:rFonts w:ascii="Arial" w:hAnsi="Arial" w:eastAsia="Arial" w:cs="Arial"/>
          <w:b w:val="0"/>
          <w:bCs w:val="0"/>
          <w:i w:val="0"/>
          <w:iCs w:val="0"/>
          <w:caps w:val="0"/>
          <w:smallCaps w:val="0"/>
          <w:noProof w:val="0"/>
          <w:color w:val="000000" w:themeColor="text1" w:themeTint="FF" w:themeShade="FF"/>
          <w:sz w:val="22"/>
          <w:szCs w:val="22"/>
          <w:lang w:val="en-US"/>
        </w:rPr>
        <w:t xml:space="preserve"> same way Covid 19 was, if injected/vaccinated with Pfizer you could not cha</w:t>
      </w:r>
      <w:r w:rsidRPr="4B58CF30" w:rsidR="3CEDC646">
        <w:rPr>
          <w:rFonts w:ascii="Arial" w:hAnsi="Arial" w:eastAsia="Arial" w:cs="Arial"/>
          <w:b w:val="0"/>
          <w:bCs w:val="0"/>
          <w:i w:val="0"/>
          <w:iCs w:val="0"/>
          <w:caps w:val="0"/>
          <w:smallCaps w:val="0"/>
          <w:noProof w:val="0"/>
          <w:color w:val="000000" w:themeColor="text1" w:themeTint="FF" w:themeShade="FF"/>
          <w:sz w:val="22"/>
          <w:szCs w:val="22"/>
          <w:lang w:val="en-US"/>
        </w:rPr>
        <w:t xml:space="preserve">nge to Moderna. </w:t>
      </w:r>
    </w:p>
    <w:p w:rsidR="0A8D5D3A" w:rsidP="4B58CF30" w:rsidRDefault="0A8D5D3A" w14:paraId="5D43233D" w14:textId="1EEB48E0">
      <w:pPr>
        <w:pStyle w:val="Normal"/>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B58CF30" w:rsidR="3CEDC646">
        <w:rPr>
          <w:rFonts w:ascii="Arial" w:hAnsi="Arial" w:eastAsia="Arial" w:cs="Arial"/>
          <w:b w:val="0"/>
          <w:bCs w:val="0"/>
          <w:i w:val="0"/>
          <w:iCs w:val="0"/>
          <w:caps w:val="0"/>
          <w:smallCaps w:val="0"/>
          <w:noProof w:val="0"/>
          <w:color w:val="000000" w:themeColor="text1" w:themeTint="FF" w:themeShade="FF"/>
          <w:sz w:val="22"/>
          <w:szCs w:val="22"/>
          <w:lang w:val="en-US"/>
        </w:rPr>
        <w:t>The first dose of 1.5 ml (about 0.05 oz) of Rotarix</w:t>
      </w:r>
      <w:r w:rsidRPr="4B58CF30" w:rsidR="3CEDC646">
        <w:rPr>
          <w:rFonts w:ascii="Arial" w:hAnsi="Arial" w:eastAsia="Arial" w:cs="Arial"/>
          <w:b w:val="0"/>
          <w:bCs w:val="0"/>
          <w:i w:val="0"/>
          <w:iCs w:val="0"/>
          <w:caps w:val="0"/>
          <w:smallCaps w:val="0"/>
          <w:noProof w:val="0"/>
          <w:color w:val="000000" w:themeColor="text1" w:themeTint="FF" w:themeShade="FF"/>
          <w:sz w:val="22"/>
          <w:szCs w:val="22"/>
          <w:lang w:val="en-US"/>
        </w:rPr>
        <w:t xml:space="preserve"> vaccine is given to infant at two months (eight weeks) followed by a second dose of 1.5 ml (abo</w:t>
      </w:r>
      <w:r w:rsidRPr="4B58CF30" w:rsidR="3CEDC646">
        <w:rPr>
          <w:rFonts w:ascii="Arial" w:hAnsi="Arial" w:eastAsia="Arial" w:cs="Arial"/>
          <w:b w:val="0"/>
          <w:bCs w:val="0"/>
          <w:i w:val="0"/>
          <w:iCs w:val="0"/>
          <w:caps w:val="0"/>
          <w:smallCaps w:val="0"/>
          <w:noProof w:val="0"/>
          <w:color w:val="000000" w:themeColor="text1" w:themeTint="FF" w:themeShade="FF"/>
          <w:sz w:val="22"/>
          <w:szCs w:val="22"/>
          <w:lang w:val="en-US"/>
        </w:rPr>
        <w:t>ut 0.05 oz) at least four weeks after the first dose. It is recommended that a full dose of Rotarix</w:t>
      </w:r>
      <w:r w:rsidRPr="4B58CF30" w:rsidR="15A3EE8C">
        <w:rPr>
          <w:rFonts w:ascii="Arial" w:hAnsi="Arial" w:eastAsia="Arial" w:cs="Arial"/>
          <w:noProof w:val="0"/>
          <w:sz w:val="22"/>
          <w:szCs w:val="22"/>
          <w:lang w:val="en-US"/>
        </w:rPr>
        <w:t xml:space="preserve"> ®</w:t>
      </w:r>
      <w:r w:rsidRPr="4B58CF30" w:rsidR="3CEDC646">
        <w:rPr>
          <w:rFonts w:ascii="Arial" w:hAnsi="Arial" w:eastAsia="Arial" w:cs="Arial"/>
          <w:b w:val="0"/>
          <w:bCs w:val="0"/>
          <w:i w:val="0"/>
          <w:iCs w:val="0"/>
          <w:caps w:val="0"/>
          <w:smallCaps w:val="0"/>
          <w:noProof w:val="0"/>
          <w:color w:val="000000" w:themeColor="text1" w:themeTint="FF" w:themeShade="FF"/>
          <w:sz w:val="22"/>
          <w:szCs w:val="22"/>
          <w:lang w:val="en-US"/>
        </w:rPr>
        <w:t xml:space="preserve"> should be completed before 16 weeks (about 3 and a half months) of age. By doing this, good protection is achieved from rotavirus infections.</w:t>
      </w:r>
    </w:p>
    <w:p w:rsidR="0A8D5D3A" w:rsidP="4B58CF30" w:rsidRDefault="0A8D5D3A" w14:paraId="343FB131" w14:textId="36864D37">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B58CF30" w:rsidR="3CEDC646">
        <w:rPr>
          <w:rFonts w:ascii="Arial" w:hAnsi="Arial" w:eastAsia="Arial" w:cs="Arial"/>
          <w:b w:val="0"/>
          <w:bCs w:val="0"/>
          <w:i w:val="0"/>
          <w:iCs w:val="0"/>
          <w:caps w:val="0"/>
          <w:smallCaps w:val="0"/>
          <w:noProof w:val="0"/>
          <w:color w:val="000000" w:themeColor="text1" w:themeTint="FF" w:themeShade="FF"/>
          <w:sz w:val="22"/>
          <w:szCs w:val="22"/>
          <w:lang w:val="en-US"/>
        </w:rPr>
        <w:t xml:space="preserve">The vaccine is given orally using an oral applicator (into the infant mouth, going inside the chick. </w:t>
      </w:r>
      <w:r w:rsidRPr="4B58CF30" w:rsidR="3CEDC646">
        <w:rPr>
          <w:rFonts w:ascii="Arial" w:hAnsi="Arial" w:eastAsia="Arial" w:cs="Arial"/>
          <w:b w:val="0"/>
          <w:bCs w:val="0"/>
          <w:i w:val="0"/>
          <w:iCs w:val="0"/>
          <w:caps w:val="0"/>
          <w:smallCaps w:val="0"/>
          <w:noProof w:val="0"/>
          <w:color w:val="000000" w:themeColor="text1" w:themeTint="FF" w:themeShade="FF"/>
          <w:sz w:val="22"/>
          <w:szCs w:val="22"/>
          <w:lang w:val="en-US"/>
        </w:rPr>
        <w:t xml:space="preserve">This can be done in conjunction with other vaccination </w:t>
      </w:r>
      <w:r w:rsidRPr="4B58CF30" w:rsidR="3CEDC646">
        <w:rPr>
          <w:rFonts w:ascii="Arial" w:hAnsi="Arial" w:eastAsia="Arial" w:cs="Arial"/>
          <w:b w:val="0"/>
          <w:bCs w:val="0"/>
          <w:i w:val="0"/>
          <w:iCs w:val="0"/>
          <w:caps w:val="0"/>
          <w:smallCaps w:val="0"/>
          <w:noProof w:val="0"/>
          <w:color w:val="000000" w:themeColor="text1" w:themeTint="FF" w:themeShade="FF"/>
          <w:sz w:val="22"/>
          <w:szCs w:val="22"/>
          <w:lang w:val="en-US"/>
        </w:rPr>
        <w:t>programmes</w:t>
      </w:r>
      <w:r w:rsidRPr="4B58CF30" w:rsidR="3CEDC646">
        <w:rPr>
          <w:rFonts w:ascii="Arial" w:hAnsi="Arial" w:eastAsia="Arial" w:cs="Arial"/>
          <w:b w:val="0"/>
          <w:bCs w:val="0"/>
          <w:i w:val="0"/>
          <w:iCs w:val="0"/>
          <w:caps w:val="0"/>
          <w:smallCaps w:val="0"/>
          <w:noProof w:val="0"/>
          <w:color w:val="000000" w:themeColor="text1" w:themeTint="FF" w:themeShade="FF"/>
          <w:sz w:val="22"/>
          <w:szCs w:val="22"/>
          <w:lang w:val="en-US"/>
        </w:rPr>
        <w:t xml:space="preserve"> like the BCG vaccines.</w:t>
      </w:r>
      <w:r w:rsidRPr="4B58CF30" w:rsidR="3CEDC6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0A8D5D3A" w:rsidP="4B58CF30" w:rsidRDefault="0A8D5D3A" w14:paraId="485861B5" w14:textId="05B817E4">
      <w:pPr>
        <w:pStyle w:val="Normal"/>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0A8D5D3A" w:rsidP="4B58CF30" w:rsidRDefault="0A8D5D3A" w14:paraId="142F7142" w14:textId="4CFE22CC">
      <w:pPr>
        <w:pStyle w:val="Normal"/>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0A8D5D3A" w:rsidP="4B58CF30" w:rsidRDefault="0A8D5D3A" w14:paraId="485032B5" w14:textId="0BE2BBCE">
      <w:pPr>
        <w:pStyle w:val="Normal"/>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0A8D5D3A" w:rsidP="4B58CF30" w:rsidRDefault="0A8D5D3A" w14:paraId="39643698" w14:textId="62966886">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B58CF30" w:rsidR="3CEDC646">
        <w:rPr>
          <w:rFonts w:ascii="Arial" w:hAnsi="Arial" w:eastAsia="Arial" w:cs="Arial"/>
          <w:b w:val="0"/>
          <w:bCs w:val="0"/>
          <w:i w:val="0"/>
          <w:iCs w:val="0"/>
          <w:caps w:val="0"/>
          <w:smallCaps w:val="0"/>
          <w:noProof w:val="0"/>
          <w:color w:val="000000" w:themeColor="text1" w:themeTint="FF" w:themeShade="FF"/>
          <w:sz w:val="22"/>
          <w:szCs w:val="22"/>
          <w:lang w:val="en-US"/>
        </w:rPr>
        <w:t xml:space="preserve">The UK (United Kingdom) government uses Rotarix </w:t>
      </w:r>
      <w:r w:rsidRPr="4B58CF30" w:rsidR="323AE86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B58CF30" w:rsidR="3CEDC646">
        <w:rPr>
          <w:rFonts w:ascii="Arial" w:hAnsi="Arial" w:eastAsia="Arial" w:cs="Arial"/>
          <w:b w:val="0"/>
          <w:bCs w:val="0"/>
          <w:i w:val="0"/>
          <w:iCs w:val="0"/>
          <w:caps w:val="0"/>
          <w:smallCaps w:val="0"/>
          <w:noProof w:val="0"/>
          <w:color w:val="000000" w:themeColor="text1" w:themeTint="FF" w:themeShade="FF"/>
          <w:sz w:val="22"/>
          <w:szCs w:val="22"/>
          <w:lang w:val="en-US"/>
        </w:rPr>
        <w:t xml:space="preserve">as part of baby </w:t>
      </w:r>
      <w:r w:rsidRPr="4B58CF30" w:rsidR="3CEDC646">
        <w:rPr>
          <w:rFonts w:ascii="Arial" w:hAnsi="Arial" w:eastAsia="Arial" w:cs="Arial"/>
          <w:b w:val="0"/>
          <w:bCs w:val="0"/>
          <w:i w:val="0"/>
          <w:iCs w:val="0"/>
          <w:caps w:val="0"/>
          <w:smallCaps w:val="0"/>
          <w:noProof w:val="0"/>
          <w:color w:val="000000" w:themeColor="text1" w:themeTint="FF" w:themeShade="FF"/>
          <w:sz w:val="22"/>
          <w:szCs w:val="22"/>
          <w:lang w:val="en-US"/>
        </w:rPr>
        <w:t>immunisations</w:t>
      </w:r>
      <w:r w:rsidRPr="4B58CF30" w:rsidR="3CEDC646">
        <w:rPr>
          <w:rFonts w:ascii="Arial" w:hAnsi="Arial" w:eastAsia="Arial" w:cs="Arial"/>
          <w:b w:val="0"/>
          <w:bCs w:val="0"/>
          <w:i w:val="0"/>
          <w:iCs w:val="0"/>
          <w:caps w:val="0"/>
          <w:smallCaps w:val="0"/>
          <w:noProof w:val="0"/>
          <w:color w:val="000000" w:themeColor="text1" w:themeTint="FF" w:themeShade="FF"/>
          <w:sz w:val="22"/>
          <w:szCs w:val="22"/>
          <w:lang w:val="en-US"/>
        </w:rPr>
        <w:t>; this live attenuated vaccine was developed from a virus that was first isolated from a 15-month-old child and then attenuated through repeated passages through cell culture. (De Vos and others, 2004)</w:t>
      </w:r>
    </w:p>
    <w:p w:rsidR="0A8D5D3A" w:rsidP="4B58CF30" w:rsidRDefault="0A8D5D3A" w14:paraId="4D2FF3CA" w14:textId="2D9DB961">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B58CF30" w:rsidR="3CEDC646">
        <w:rPr>
          <w:rFonts w:ascii="Arial" w:hAnsi="Arial" w:eastAsia="Arial" w:cs="Arial"/>
          <w:b w:val="0"/>
          <w:bCs w:val="0"/>
          <w:i w:val="0"/>
          <w:iCs w:val="0"/>
          <w:caps w:val="0"/>
          <w:smallCaps w:val="0"/>
          <w:noProof w:val="0"/>
          <w:color w:val="000000" w:themeColor="text1" w:themeTint="FF" w:themeShade="FF"/>
          <w:sz w:val="22"/>
          <w:szCs w:val="22"/>
          <w:lang w:val="en-US"/>
        </w:rPr>
        <w:t xml:space="preserve">In the first two years of life, the </w:t>
      </w:r>
      <w:r w:rsidRPr="4B58CF30" w:rsidR="3CEDC646">
        <w:rPr>
          <w:rFonts w:ascii="Arial" w:hAnsi="Arial" w:eastAsia="Arial" w:cs="Arial"/>
          <w:b w:val="0"/>
          <w:bCs w:val="0"/>
          <w:i w:val="0"/>
          <w:iCs w:val="0"/>
          <w:caps w:val="0"/>
          <w:smallCaps w:val="0"/>
          <w:noProof w:val="0"/>
          <w:color w:val="000000" w:themeColor="text1" w:themeTint="FF" w:themeShade="FF"/>
          <w:sz w:val="22"/>
          <w:szCs w:val="22"/>
          <w:lang w:val="en-US"/>
        </w:rPr>
        <w:t>immunisation</w:t>
      </w:r>
      <w:r w:rsidRPr="4B58CF30" w:rsidR="3CEDC646">
        <w:rPr>
          <w:rFonts w:ascii="Arial" w:hAnsi="Arial" w:eastAsia="Arial" w:cs="Arial"/>
          <w:b w:val="0"/>
          <w:bCs w:val="0"/>
          <w:i w:val="0"/>
          <w:iCs w:val="0"/>
          <w:caps w:val="0"/>
          <w:smallCaps w:val="0"/>
          <w:noProof w:val="0"/>
          <w:color w:val="000000" w:themeColor="text1" w:themeTint="FF" w:themeShade="FF"/>
          <w:sz w:val="22"/>
          <w:szCs w:val="22"/>
          <w:lang w:val="en-US"/>
        </w:rPr>
        <w:t xml:space="preserve"> offers protection against severe rotavirus gastroenteritis at a rate of over 85%. (Salinas et al.,2005)</w:t>
      </w:r>
    </w:p>
    <w:p w:rsidR="0A8D5D3A" w:rsidP="4B58CF30" w:rsidRDefault="0A8D5D3A" w14:paraId="13BD1AFC" w14:textId="6BBF7B8B">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B58CF30" w:rsidR="5623D793">
        <w:rPr>
          <w:rFonts w:ascii="Arial" w:hAnsi="Arial" w:eastAsia="Arial" w:cs="Arial"/>
          <w:b w:val="0"/>
          <w:bCs w:val="0"/>
          <w:i w:val="0"/>
          <w:iCs w:val="0"/>
          <w:caps w:val="0"/>
          <w:smallCaps w:val="0"/>
          <w:noProof w:val="0"/>
          <w:color w:val="000000" w:themeColor="text1" w:themeTint="FF" w:themeShade="FF"/>
          <w:sz w:val="22"/>
          <w:szCs w:val="22"/>
          <w:lang w:val="en-US"/>
        </w:rPr>
        <w:t xml:space="preserve">Rotavirus infections are thought to </w:t>
      </w:r>
      <w:r w:rsidRPr="4B58CF30" w:rsidR="5623D793">
        <w:rPr>
          <w:rFonts w:ascii="Arial" w:hAnsi="Arial" w:eastAsia="Arial" w:cs="Arial"/>
          <w:b w:val="0"/>
          <w:bCs w:val="0"/>
          <w:i w:val="0"/>
          <w:iCs w:val="0"/>
          <w:caps w:val="0"/>
          <w:smallCaps w:val="0"/>
          <w:noProof w:val="0"/>
          <w:color w:val="000000" w:themeColor="text1" w:themeTint="FF" w:themeShade="FF"/>
          <w:sz w:val="22"/>
          <w:szCs w:val="22"/>
          <w:lang w:val="en-US"/>
        </w:rPr>
        <w:t>be responsible for</w:t>
      </w:r>
      <w:r w:rsidRPr="4B58CF30" w:rsidR="5623D793">
        <w:rPr>
          <w:rFonts w:ascii="Arial" w:hAnsi="Arial" w:eastAsia="Arial" w:cs="Arial"/>
          <w:b w:val="0"/>
          <w:bCs w:val="0"/>
          <w:i w:val="0"/>
          <w:iCs w:val="0"/>
          <w:caps w:val="0"/>
          <w:smallCaps w:val="0"/>
          <w:noProof w:val="0"/>
          <w:color w:val="000000" w:themeColor="text1" w:themeTint="FF" w:themeShade="FF"/>
          <w:sz w:val="22"/>
          <w:szCs w:val="22"/>
          <w:lang w:val="en-US"/>
        </w:rPr>
        <w:t xml:space="preserve"> around half of all gastroenteritis cases in children under the age of five, according to surveillance and diagnostic methods and procedures. As a result, over the past ten years, the prevalence of germs and parasites in young infants has decreased. resulting in a persistent gastroenteritis illness. (Et al., Iturriza-Gomra, 2008a).</w:t>
      </w:r>
    </w:p>
    <w:p w:rsidR="0A8D5D3A" w:rsidP="4B58CF30" w:rsidRDefault="0A8D5D3A" w14:paraId="09A24024" w14:textId="65A5C48A">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B58CF30" w:rsidR="5623D793">
        <w:rPr>
          <w:rFonts w:ascii="Arial" w:hAnsi="Arial" w:eastAsia="Arial" w:cs="Arial"/>
          <w:b w:val="0"/>
          <w:bCs w:val="0"/>
          <w:i w:val="0"/>
          <w:iCs w:val="0"/>
          <w:caps w:val="0"/>
          <w:smallCaps w:val="0"/>
          <w:noProof w:val="0"/>
          <w:color w:val="000000" w:themeColor="text1" w:themeTint="FF" w:themeShade="FF"/>
          <w:sz w:val="22"/>
          <w:szCs w:val="22"/>
          <w:lang w:val="en-US"/>
        </w:rPr>
        <w:t xml:space="preserve">Rotavirus can also be spread in hospitals through infections among hospitalised patients; a study in America found that a massive </w:t>
      </w:r>
      <w:r w:rsidRPr="4B58CF30" w:rsidR="5623D793">
        <w:rPr>
          <w:rFonts w:ascii="Arial" w:hAnsi="Arial" w:eastAsia="Arial" w:cs="Arial"/>
          <w:b w:val="0"/>
          <w:bCs w:val="0"/>
          <w:i w:val="0"/>
          <w:iCs w:val="0"/>
          <w:caps w:val="0"/>
          <w:smallCaps w:val="0"/>
          <w:noProof w:val="0"/>
          <w:color w:val="000000" w:themeColor="text1" w:themeTint="FF" w:themeShade="FF"/>
          <w:sz w:val="22"/>
          <w:szCs w:val="22"/>
          <w:lang w:val="en-US"/>
        </w:rPr>
        <w:t>portion</w:t>
      </w:r>
      <w:r w:rsidRPr="4B58CF30" w:rsidR="5623D793">
        <w:rPr>
          <w:rFonts w:ascii="Arial" w:hAnsi="Arial" w:eastAsia="Arial" w:cs="Arial"/>
          <w:b w:val="0"/>
          <w:bCs w:val="0"/>
          <w:i w:val="0"/>
          <w:iCs w:val="0"/>
          <w:caps w:val="0"/>
          <w:smallCaps w:val="0"/>
          <w:noProof w:val="0"/>
          <w:color w:val="000000" w:themeColor="text1" w:themeTint="FF" w:themeShade="FF"/>
          <w:sz w:val="22"/>
          <w:szCs w:val="22"/>
          <w:lang w:val="en-US"/>
        </w:rPr>
        <w:t xml:space="preserve"> of cases were brought on by hospitalisation (Fischer et al.,2004)</w:t>
      </w:r>
    </w:p>
    <w:p w:rsidR="0A8D5D3A" w:rsidP="4B58CF30" w:rsidRDefault="0A8D5D3A" w14:paraId="78E615C2" w14:textId="634FE681">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02124"/>
          <w:sz w:val="22"/>
          <w:szCs w:val="22"/>
          <w:lang w:val="en-US"/>
        </w:rPr>
      </w:pPr>
      <w:r w:rsidRPr="4B58CF30" w:rsidR="5623D793">
        <w:rPr>
          <w:rFonts w:ascii="Arial" w:hAnsi="Arial" w:eastAsia="Arial" w:cs="Arial"/>
          <w:b w:val="0"/>
          <w:bCs w:val="0"/>
          <w:i w:val="0"/>
          <w:iCs w:val="0"/>
          <w:caps w:val="0"/>
          <w:smallCaps w:val="0"/>
          <w:noProof w:val="0"/>
          <w:color w:val="000000" w:themeColor="text1" w:themeTint="FF" w:themeShade="FF"/>
          <w:sz w:val="22"/>
          <w:szCs w:val="22"/>
          <w:lang w:val="en-US"/>
        </w:rPr>
        <w:t xml:space="preserve">Rotavirus can also be spread by poor hygiene practices especially through sharing toys with the infected child at home, day care or nursery or not disinfecting the vomit appropriately and disposing the dirty nappies in </w:t>
      </w:r>
      <w:r w:rsidRPr="4B58CF30" w:rsidR="5623D793">
        <w:rPr>
          <w:rFonts w:ascii="Arial" w:hAnsi="Arial" w:eastAsia="Arial" w:cs="Arial"/>
          <w:b w:val="0"/>
          <w:bCs w:val="0"/>
          <w:i w:val="0"/>
          <w:iCs w:val="0"/>
          <w:caps w:val="0"/>
          <w:smallCaps w:val="0"/>
          <w:noProof w:val="0"/>
          <w:color w:val="000000" w:themeColor="text1" w:themeTint="FF" w:themeShade="FF"/>
          <w:sz w:val="22"/>
          <w:szCs w:val="22"/>
          <w:lang w:val="en-US"/>
        </w:rPr>
        <w:t>appropriate manner</w:t>
      </w:r>
      <w:r w:rsidRPr="4B58CF30" w:rsidR="5623D793">
        <w:rPr>
          <w:rFonts w:ascii="Arial" w:hAnsi="Arial" w:eastAsia="Arial" w:cs="Arial"/>
          <w:b w:val="0"/>
          <w:bCs w:val="0"/>
          <w:i w:val="0"/>
          <w:iCs w:val="0"/>
          <w:caps w:val="0"/>
          <w:smallCaps w:val="0"/>
          <w:noProof w:val="0"/>
          <w:color w:val="000000" w:themeColor="text1" w:themeTint="FF" w:themeShade="FF"/>
          <w:sz w:val="22"/>
          <w:szCs w:val="22"/>
          <w:lang w:val="en-US"/>
        </w:rPr>
        <w:t>.</w:t>
      </w:r>
      <w:r w:rsidRPr="4B58CF30" w:rsidR="561E345B">
        <w:rPr>
          <w:rFonts w:ascii="Arial" w:hAnsi="Arial" w:eastAsia="Arial" w:cs="Arial"/>
          <w:b w:val="0"/>
          <w:bCs w:val="0"/>
          <w:i w:val="0"/>
          <w:iCs w:val="0"/>
          <w:caps w:val="0"/>
          <w:smallCaps w:val="0"/>
          <w:noProof w:val="0"/>
          <w:color w:val="202124"/>
          <w:sz w:val="22"/>
          <w:szCs w:val="22"/>
          <w:lang w:val="en-US"/>
        </w:rPr>
        <w:t xml:space="preserve"> It can also be spread through the air by sneezing and coughing. </w:t>
      </w:r>
      <w:r w:rsidRPr="4B58CF30" w:rsidR="363201B1">
        <w:rPr>
          <w:rFonts w:ascii="Arial" w:hAnsi="Arial" w:eastAsia="Arial" w:cs="Arial"/>
          <w:b w:val="0"/>
          <w:bCs w:val="0"/>
          <w:i w:val="0"/>
          <w:iCs w:val="0"/>
          <w:caps w:val="0"/>
          <w:smallCaps w:val="0"/>
          <w:noProof w:val="0"/>
          <w:color w:val="202124"/>
          <w:sz w:val="22"/>
          <w:szCs w:val="22"/>
          <w:lang w:val="en-US"/>
        </w:rPr>
        <w:t>Although it can never be totally stopped, hand washing and keeping surfaces clean can help to slow the spread of the virus.</w:t>
      </w:r>
    </w:p>
    <w:p w:rsidR="0A8D5D3A" w:rsidP="4B58CF30" w:rsidRDefault="0A8D5D3A" w14:paraId="1EB7B79C" w14:textId="74B85791">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02124"/>
          <w:sz w:val="22"/>
          <w:szCs w:val="22"/>
          <w:lang w:val="en-US"/>
        </w:rPr>
      </w:pPr>
      <w:r w:rsidRPr="4B58CF30" w:rsidR="6CF5AC5A">
        <w:rPr>
          <w:rFonts w:ascii="Arial" w:hAnsi="Arial" w:eastAsia="Arial" w:cs="Arial"/>
          <w:b w:val="0"/>
          <w:bCs w:val="0"/>
          <w:i w:val="0"/>
          <w:iCs w:val="0"/>
          <w:caps w:val="0"/>
          <w:smallCaps w:val="0"/>
          <w:noProof w:val="0"/>
          <w:color w:val="202124"/>
          <w:sz w:val="22"/>
          <w:szCs w:val="22"/>
          <w:lang w:val="en-US"/>
        </w:rPr>
        <w:t xml:space="preserve">Public </w:t>
      </w:r>
      <w:r w:rsidRPr="4B58CF30" w:rsidR="6122AABC">
        <w:rPr>
          <w:rFonts w:ascii="Arial" w:hAnsi="Arial" w:eastAsia="Arial" w:cs="Arial"/>
          <w:b w:val="0"/>
          <w:bCs w:val="0"/>
          <w:i w:val="0"/>
          <w:iCs w:val="0"/>
          <w:caps w:val="0"/>
          <w:smallCaps w:val="0"/>
          <w:noProof w:val="0"/>
          <w:color w:val="202124"/>
          <w:sz w:val="22"/>
          <w:szCs w:val="22"/>
          <w:lang w:val="en-US"/>
        </w:rPr>
        <w:t>health</w:t>
      </w:r>
      <w:r w:rsidRPr="4B58CF30" w:rsidR="6CF5AC5A">
        <w:rPr>
          <w:rFonts w:ascii="Arial" w:hAnsi="Arial" w:eastAsia="Arial" w:cs="Arial"/>
          <w:b w:val="0"/>
          <w:bCs w:val="0"/>
          <w:i w:val="0"/>
          <w:iCs w:val="0"/>
          <w:caps w:val="0"/>
          <w:smallCaps w:val="0"/>
          <w:noProof w:val="0"/>
          <w:color w:val="202124"/>
          <w:sz w:val="22"/>
          <w:szCs w:val="22"/>
          <w:lang w:val="en-US"/>
        </w:rPr>
        <w:t xml:space="preserve"> England </w:t>
      </w:r>
      <w:r w:rsidRPr="4B58CF30" w:rsidR="1A622D70">
        <w:rPr>
          <w:rFonts w:ascii="Arial" w:hAnsi="Arial" w:eastAsia="Arial" w:cs="Arial"/>
          <w:b w:val="0"/>
          <w:bCs w:val="0"/>
          <w:i w:val="0"/>
          <w:iCs w:val="0"/>
          <w:caps w:val="0"/>
          <w:smallCaps w:val="0"/>
          <w:noProof w:val="0"/>
          <w:color w:val="202124"/>
          <w:sz w:val="22"/>
          <w:szCs w:val="22"/>
          <w:lang w:val="en-US"/>
        </w:rPr>
        <w:t xml:space="preserve">promotes and </w:t>
      </w:r>
      <w:r w:rsidRPr="4B58CF30" w:rsidR="13953E43">
        <w:rPr>
          <w:rFonts w:ascii="Arial" w:hAnsi="Arial" w:eastAsia="Arial" w:cs="Arial"/>
          <w:b w:val="0"/>
          <w:bCs w:val="0"/>
          <w:i w:val="0"/>
          <w:iCs w:val="0"/>
          <w:caps w:val="0"/>
          <w:smallCaps w:val="0"/>
          <w:noProof w:val="0"/>
          <w:color w:val="202124"/>
          <w:sz w:val="22"/>
          <w:szCs w:val="22"/>
          <w:lang w:val="en-US"/>
        </w:rPr>
        <w:t>educates</w:t>
      </w:r>
      <w:r w:rsidRPr="4B58CF30" w:rsidR="4C481EF3">
        <w:rPr>
          <w:rFonts w:ascii="Arial" w:hAnsi="Arial" w:eastAsia="Arial" w:cs="Arial"/>
          <w:b w:val="0"/>
          <w:bCs w:val="0"/>
          <w:i w:val="0"/>
          <w:iCs w:val="0"/>
          <w:caps w:val="0"/>
          <w:smallCaps w:val="0"/>
          <w:noProof w:val="0"/>
          <w:color w:val="202124"/>
          <w:sz w:val="22"/>
          <w:szCs w:val="22"/>
          <w:lang w:val="en-US"/>
        </w:rPr>
        <w:t xml:space="preserve"> the control of</w:t>
      </w:r>
      <w:r w:rsidRPr="4B58CF30" w:rsidR="7EDCE4D7">
        <w:rPr>
          <w:rFonts w:ascii="Arial" w:hAnsi="Arial" w:eastAsia="Arial" w:cs="Arial"/>
          <w:b w:val="0"/>
          <w:bCs w:val="0"/>
          <w:i w:val="0"/>
          <w:iCs w:val="0"/>
          <w:caps w:val="0"/>
          <w:smallCaps w:val="0"/>
          <w:noProof w:val="0"/>
          <w:color w:val="202124"/>
          <w:sz w:val="22"/>
          <w:szCs w:val="22"/>
          <w:lang w:val="en-US"/>
        </w:rPr>
        <w:t xml:space="preserve"> the rotavirus</w:t>
      </w:r>
      <w:r w:rsidRPr="4B58CF30" w:rsidR="4C481EF3">
        <w:rPr>
          <w:rFonts w:ascii="Arial" w:hAnsi="Arial" w:eastAsia="Arial" w:cs="Arial"/>
          <w:b w:val="0"/>
          <w:bCs w:val="0"/>
          <w:i w:val="0"/>
          <w:iCs w:val="0"/>
          <w:caps w:val="0"/>
          <w:smallCaps w:val="0"/>
          <w:noProof w:val="0"/>
          <w:color w:val="202124"/>
          <w:sz w:val="22"/>
          <w:szCs w:val="22"/>
          <w:lang w:val="en-US"/>
        </w:rPr>
        <w:t xml:space="preserve"> by </w:t>
      </w:r>
      <w:r w:rsidRPr="4B58CF30" w:rsidR="0AED0425">
        <w:rPr>
          <w:rFonts w:ascii="Arial" w:hAnsi="Arial" w:eastAsia="Arial" w:cs="Arial"/>
          <w:b w:val="0"/>
          <w:bCs w:val="0"/>
          <w:i w:val="0"/>
          <w:iCs w:val="0"/>
          <w:caps w:val="0"/>
          <w:smallCaps w:val="0"/>
          <w:noProof w:val="0"/>
          <w:color w:val="202124"/>
          <w:sz w:val="22"/>
          <w:szCs w:val="22"/>
          <w:lang w:val="en-US"/>
        </w:rPr>
        <w:t xml:space="preserve">educating the public communities </w:t>
      </w:r>
      <w:r w:rsidRPr="4B58CF30" w:rsidR="55DAE3FC">
        <w:rPr>
          <w:rFonts w:ascii="Arial" w:hAnsi="Arial" w:eastAsia="Arial" w:cs="Arial"/>
          <w:b w:val="0"/>
          <w:bCs w:val="0"/>
          <w:i w:val="0"/>
          <w:iCs w:val="0"/>
          <w:caps w:val="0"/>
          <w:smallCaps w:val="0"/>
          <w:noProof w:val="0"/>
          <w:color w:val="202124"/>
          <w:sz w:val="22"/>
          <w:szCs w:val="22"/>
          <w:lang w:val="en-US"/>
        </w:rPr>
        <w:t>about</w:t>
      </w:r>
      <w:r w:rsidRPr="4B58CF30" w:rsidR="0AED0425">
        <w:rPr>
          <w:rFonts w:ascii="Arial" w:hAnsi="Arial" w:eastAsia="Arial" w:cs="Arial"/>
          <w:b w:val="0"/>
          <w:bCs w:val="0"/>
          <w:i w:val="0"/>
          <w:iCs w:val="0"/>
          <w:caps w:val="0"/>
          <w:smallCaps w:val="0"/>
          <w:noProof w:val="0"/>
          <w:color w:val="202124"/>
          <w:sz w:val="22"/>
          <w:szCs w:val="22"/>
          <w:lang w:val="en-US"/>
        </w:rPr>
        <w:t xml:space="preserve"> the </w:t>
      </w:r>
      <w:r w:rsidRPr="4B58CF30" w:rsidR="02D16C0A">
        <w:rPr>
          <w:rFonts w:ascii="Arial" w:hAnsi="Arial" w:eastAsia="Arial" w:cs="Arial"/>
          <w:b w:val="0"/>
          <w:bCs w:val="0"/>
          <w:i w:val="0"/>
          <w:iCs w:val="0"/>
          <w:caps w:val="0"/>
          <w:smallCaps w:val="0"/>
          <w:noProof w:val="0"/>
          <w:color w:val="202124"/>
          <w:sz w:val="22"/>
          <w:szCs w:val="22"/>
          <w:lang w:val="en-US"/>
        </w:rPr>
        <w:t>disease</w:t>
      </w:r>
      <w:r w:rsidRPr="4B58CF30" w:rsidR="4C9E100F">
        <w:rPr>
          <w:rFonts w:ascii="Arial" w:hAnsi="Arial" w:eastAsia="Arial" w:cs="Arial"/>
          <w:b w:val="0"/>
          <w:bCs w:val="0"/>
          <w:i w:val="0"/>
          <w:iCs w:val="0"/>
          <w:caps w:val="0"/>
          <w:smallCaps w:val="0"/>
          <w:noProof w:val="0"/>
          <w:color w:val="202124"/>
          <w:sz w:val="22"/>
          <w:szCs w:val="22"/>
          <w:lang w:val="en-US"/>
        </w:rPr>
        <w:t xml:space="preserve"> and how it can be prevented or controlled</w:t>
      </w:r>
      <w:r w:rsidRPr="4B58CF30" w:rsidR="4CBE17FB">
        <w:rPr>
          <w:rFonts w:ascii="Arial" w:hAnsi="Arial" w:eastAsia="Arial" w:cs="Arial"/>
          <w:b w:val="0"/>
          <w:bCs w:val="0"/>
          <w:i w:val="0"/>
          <w:iCs w:val="0"/>
          <w:caps w:val="0"/>
          <w:smallCaps w:val="0"/>
          <w:noProof w:val="0"/>
          <w:color w:val="202124"/>
          <w:sz w:val="22"/>
          <w:szCs w:val="22"/>
          <w:lang w:val="en-US"/>
        </w:rPr>
        <w:t xml:space="preserve"> for example, through good hygiene </w:t>
      </w:r>
      <w:r w:rsidRPr="4B58CF30" w:rsidR="0AED0425">
        <w:rPr>
          <w:rFonts w:ascii="Arial" w:hAnsi="Arial" w:eastAsia="Arial" w:cs="Arial"/>
          <w:b w:val="0"/>
          <w:bCs w:val="0"/>
          <w:i w:val="0"/>
          <w:iCs w:val="0"/>
          <w:caps w:val="0"/>
          <w:smallCaps w:val="0"/>
          <w:noProof w:val="0"/>
          <w:color w:val="202124"/>
          <w:sz w:val="22"/>
          <w:szCs w:val="22"/>
          <w:lang w:val="en-US"/>
        </w:rPr>
        <w:t xml:space="preserve">          </w:t>
      </w:r>
    </w:p>
    <w:p w:rsidR="0A8D5D3A" w:rsidP="4B58CF30" w:rsidRDefault="0A8D5D3A" w14:paraId="4B0E3D6C" w14:textId="7348C0D7">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0A8D5D3A" w:rsidP="4B58CF30" w:rsidRDefault="0A8D5D3A" w14:paraId="14A0A37D" w14:textId="4A83DFFE">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B58CF30" w:rsidR="43F3DE0D">
        <w:rPr>
          <w:rFonts w:ascii="Arial" w:hAnsi="Arial" w:eastAsia="Arial" w:cs="Arial"/>
          <w:b w:val="0"/>
          <w:bCs w:val="0"/>
          <w:i w:val="0"/>
          <w:iCs w:val="0"/>
          <w:caps w:val="0"/>
          <w:smallCaps w:val="0"/>
          <w:noProof w:val="0"/>
          <w:color w:val="000000" w:themeColor="text1" w:themeTint="FF" w:themeShade="FF"/>
          <w:sz w:val="22"/>
          <w:szCs w:val="22"/>
          <w:lang w:val="en-US"/>
        </w:rPr>
        <w:t xml:space="preserve">In conclusion rotavirus </w:t>
      </w:r>
      <w:r w:rsidRPr="4B58CF30" w:rsidR="389B6942">
        <w:rPr>
          <w:rFonts w:ascii="Arial" w:hAnsi="Arial" w:eastAsia="Arial" w:cs="Arial"/>
          <w:b w:val="0"/>
          <w:bCs w:val="0"/>
          <w:i w:val="0"/>
          <w:iCs w:val="0"/>
          <w:caps w:val="0"/>
          <w:smallCaps w:val="0"/>
          <w:noProof w:val="0"/>
          <w:color w:val="000000" w:themeColor="text1" w:themeTint="FF" w:themeShade="FF"/>
          <w:sz w:val="22"/>
          <w:szCs w:val="22"/>
          <w:lang w:val="en-US"/>
        </w:rPr>
        <w:t xml:space="preserve">vaccines </w:t>
      </w:r>
      <w:r w:rsidRPr="4B58CF30" w:rsidR="42B2606D">
        <w:rPr>
          <w:rFonts w:ascii="Arial" w:hAnsi="Arial" w:eastAsia="Arial" w:cs="Arial"/>
          <w:b w:val="0"/>
          <w:bCs w:val="0"/>
          <w:i w:val="0"/>
          <w:iCs w:val="0"/>
          <w:caps w:val="0"/>
          <w:smallCaps w:val="0"/>
          <w:noProof w:val="0"/>
          <w:color w:val="000000" w:themeColor="text1" w:themeTint="FF" w:themeShade="FF"/>
          <w:sz w:val="22"/>
          <w:szCs w:val="22"/>
          <w:lang w:val="en-US"/>
        </w:rPr>
        <w:t>introduced in July 2013 as part of the immunisation</w:t>
      </w:r>
      <w:r w:rsidRPr="4B58CF30" w:rsidR="5FBB31D0">
        <w:rPr>
          <w:rFonts w:ascii="Arial" w:hAnsi="Arial" w:eastAsia="Arial" w:cs="Arial"/>
          <w:b w:val="0"/>
          <w:bCs w:val="0"/>
          <w:i w:val="0"/>
          <w:iCs w:val="0"/>
          <w:caps w:val="0"/>
          <w:smallCaps w:val="0"/>
          <w:noProof w:val="0"/>
          <w:color w:val="000000" w:themeColor="text1" w:themeTint="FF" w:themeShade="FF"/>
          <w:sz w:val="22"/>
          <w:szCs w:val="22"/>
          <w:lang w:val="en-US"/>
        </w:rPr>
        <w:t xml:space="preserve"> which is free</w:t>
      </w:r>
      <w:r w:rsidRPr="4B58CF30" w:rsidR="42B2606D">
        <w:rPr>
          <w:rFonts w:ascii="Arial" w:hAnsi="Arial" w:eastAsia="Arial" w:cs="Arial"/>
          <w:b w:val="0"/>
          <w:bCs w:val="0"/>
          <w:i w:val="0"/>
          <w:iCs w:val="0"/>
          <w:caps w:val="0"/>
          <w:smallCaps w:val="0"/>
          <w:noProof w:val="0"/>
          <w:color w:val="000000" w:themeColor="text1" w:themeTint="FF" w:themeShade="FF"/>
          <w:sz w:val="22"/>
          <w:szCs w:val="22"/>
          <w:lang w:val="en-US"/>
        </w:rPr>
        <w:t xml:space="preserve"> in UK </w:t>
      </w:r>
      <w:r w:rsidRPr="4B58CF30" w:rsidR="389B6942">
        <w:rPr>
          <w:rFonts w:ascii="Arial" w:hAnsi="Arial" w:eastAsia="Arial" w:cs="Arial"/>
          <w:b w:val="0"/>
          <w:bCs w:val="0"/>
          <w:i w:val="0"/>
          <w:iCs w:val="0"/>
          <w:caps w:val="0"/>
          <w:smallCaps w:val="0"/>
          <w:noProof w:val="0"/>
          <w:color w:val="000000" w:themeColor="text1" w:themeTint="FF" w:themeShade="FF"/>
          <w:sz w:val="22"/>
          <w:szCs w:val="22"/>
          <w:lang w:val="en-US"/>
        </w:rPr>
        <w:t xml:space="preserve">have </w:t>
      </w:r>
      <w:r w:rsidRPr="4B58CF30" w:rsidR="62DBBBB2">
        <w:rPr>
          <w:rFonts w:ascii="Arial" w:hAnsi="Arial" w:eastAsia="Arial" w:cs="Arial"/>
          <w:b w:val="0"/>
          <w:bCs w:val="0"/>
          <w:i w:val="0"/>
          <w:iCs w:val="0"/>
          <w:caps w:val="0"/>
          <w:smallCaps w:val="0"/>
          <w:noProof w:val="0"/>
          <w:color w:val="000000" w:themeColor="text1" w:themeTint="FF" w:themeShade="FF"/>
          <w:sz w:val="22"/>
          <w:szCs w:val="22"/>
          <w:lang w:val="en-US"/>
        </w:rPr>
        <w:t>reduced</w:t>
      </w:r>
      <w:r w:rsidRPr="4B58CF30" w:rsidR="389B6942">
        <w:rPr>
          <w:rFonts w:ascii="Arial" w:hAnsi="Arial" w:eastAsia="Arial" w:cs="Arial"/>
          <w:b w:val="0"/>
          <w:bCs w:val="0"/>
          <w:i w:val="0"/>
          <w:iCs w:val="0"/>
          <w:caps w:val="0"/>
          <w:smallCaps w:val="0"/>
          <w:noProof w:val="0"/>
          <w:color w:val="000000" w:themeColor="text1" w:themeTint="FF" w:themeShade="FF"/>
          <w:sz w:val="22"/>
          <w:szCs w:val="22"/>
          <w:lang w:val="en-US"/>
        </w:rPr>
        <w:t xml:space="preserve"> the rotavirus </w:t>
      </w:r>
      <w:r w:rsidRPr="4B58CF30" w:rsidR="08F2132E">
        <w:rPr>
          <w:rFonts w:ascii="Arial" w:hAnsi="Arial" w:eastAsia="Arial" w:cs="Arial"/>
          <w:b w:val="0"/>
          <w:bCs w:val="0"/>
          <w:i w:val="0"/>
          <w:iCs w:val="0"/>
          <w:caps w:val="0"/>
          <w:smallCaps w:val="0"/>
          <w:noProof w:val="0"/>
          <w:color w:val="000000" w:themeColor="text1" w:themeTint="FF" w:themeShade="FF"/>
          <w:sz w:val="22"/>
          <w:szCs w:val="22"/>
          <w:lang w:val="en-US"/>
        </w:rPr>
        <w:t xml:space="preserve">disease in children </w:t>
      </w:r>
      <w:r w:rsidRPr="4B58CF30" w:rsidR="389B6942">
        <w:rPr>
          <w:rFonts w:ascii="Arial" w:hAnsi="Arial" w:eastAsia="Arial" w:cs="Arial"/>
          <w:b w:val="0"/>
          <w:bCs w:val="0"/>
          <w:i w:val="0"/>
          <w:iCs w:val="0"/>
          <w:caps w:val="0"/>
          <w:smallCaps w:val="0"/>
          <w:noProof w:val="0"/>
          <w:color w:val="000000" w:themeColor="text1" w:themeTint="FF" w:themeShade="FF"/>
          <w:sz w:val="22"/>
          <w:szCs w:val="22"/>
          <w:lang w:val="en-US"/>
        </w:rPr>
        <w:t>massively thus less mo</w:t>
      </w:r>
      <w:r w:rsidRPr="4B58CF30" w:rsidR="5952968A">
        <w:rPr>
          <w:rFonts w:ascii="Arial" w:hAnsi="Arial" w:eastAsia="Arial" w:cs="Arial"/>
          <w:b w:val="0"/>
          <w:bCs w:val="0"/>
          <w:i w:val="0"/>
          <w:iCs w:val="0"/>
          <w:caps w:val="0"/>
          <w:smallCaps w:val="0"/>
          <w:noProof w:val="0"/>
          <w:color w:val="000000" w:themeColor="text1" w:themeTint="FF" w:themeShade="FF"/>
          <w:sz w:val="22"/>
          <w:szCs w:val="22"/>
          <w:lang w:val="en-US"/>
        </w:rPr>
        <w:t xml:space="preserve">rtality </w:t>
      </w:r>
      <w:r w:rsidRPr="4B58CF30" w:rsidR="040D7B3C">
        <w:rPr>
          <w:rFonts w:ascii="Arial" w:hAnsi="Arial" w:eastAsia="Arial" w:cs="Arial"/>
          <w:b w:val="0"/>
          <w:bCs w:val="0"/>
          <w:i w:val="0"/>
          <w:iCs w:val="0"/>
          <w:caps w:val="0"/>
          <w:smallCaps w:val="0"/>
          <w:noProof w:val="0"/>
          <w:color w:val="000000" w:themeColor="text1" w:themeTint="FF" w:themeShade="FF"/>
          <w:sz w:val="22"/>
          <w:szCs w:val="22"/>
          <w:lang w:val="en-US"/>
        </w:rPr>
        <w:t xml:space="preserve">thanks to the vaccines as well as good awareness of the disease where good </w:t>
      </w:r>
      <w:r w:rsidRPr="4B58CF30" w:rsidR="60A9B837">
        <w:rPr>
          <w:rFonts w:ascii="Arial" w:hAnsi="Arial" w:eastAsia="Arial" w:cs="Arial"/>
          <w:b w:val="0"/>
          <w:bCs w:val="0"/>
          <w:i w:val="0"/>
          <w:iCs w:val="0"/>
          <w:caps w:val="0"/>
          <w:smallCaps w:val="0"/>
          <w:noProof w:val="0"/>
          <w:color w:val="000000" w:themeColor="text1" w:themeTint="FF" w:themeShade="FF"/>
          <w:sz w:val="22"/>
          <w:szCs w:val="22"/>
          <w:lang w:val="en-US"/>
        </w:rPr>
        <w:t>hygiene</w:t>
      </w:r>
      <w:r w:rsidRPr="4B58CF30" w:rsidR="040D7B3C">
        <w:rPr>
          <w:rFonts w:ascii="Arial" w:hAnsi="Arial" w:eastAsia="Arial" w:cs="Arial"/>
          <w:b w:val="0"/>
          <w:bCs w:val="0"/>
          <w:i w:val="0"/>
          <w:iCs w:val="0"/>
          <w:caps w:val="0"/>
          <w:smallCaps w:val="0"/>
          <w:noProof w:val="0"/>
          <w:color w:val="000000" w:themeColor="text1" w:themeTint="FF" w:themeShade="FF"/>
          <w:sz w:val="22"/>
          <w:szCs w:val="22"/>
          <w:lang w:val="en-US"/>
        </w:rPr>
        <w:t xml:space="preserve"> is </w:t>
      </w:r>
      <w:r w:rsidRPr="4B58CF30" w:rsidR="040D7B3C">
        <w:rPr>
          <w:rFonts w:ascii="Arial" w:hAnsi="Arial" w:eastAsia="Arial" w:cs="Arial"/>
          <w:b w:val="0"/>
          <w:bCs w:val="0"/>
          <w:i w:val="0"/>
          <w:iCs w:val="0"/>
          <w:caps w:val="0"/>
          <w:smallCaps w:val="0"/>
          <w:noProof w:val="0"/>
          <w:color w:val="000000" w:themeColor="text1" w:themeTint="FF" w:themeShade="FF"/>
          <w:sz w:val="22"/>
          <w:szCs w:val="22"/>
          <w:lang w:val="en-US"/>
        </w:rPr>
        <w:t>observed</w:t>
      </w:r>
      <w:r w:rsidRPr="4B58CF30" w:rsidR="040D7B3C">
        <w:rPr>
          <w:rFonts w:ascii="Arial" w:hAnsi="Arial" w:eastAsia="Arial" w:cs="Arial"/>
          <w:b w:val="0"/>
          <w:bCs w:val="0"/>
          <w:i w:val="0"/>
          <w:iCs w:val="0"/>
          <w:caps w:val="0"/>
          <w:smallCaps w:val="0"/>
          <w:noProof w:val="0"/>
          <w:color w:val="000000" w:themeColor="text1" w:themeTint="FF" w:themeShade="FF"/>
          <w:sz w:val="22"/>
          <w:szCs w:val="22"/>
          <w:lang w:val="en-US"/>
        </w:rPr>
        <w:t xml:space="preserve"> to prevent the di</w:t>
      </w:r>
      <w:r w:rsidRPr="4B58CF30" w:rsidR="4BD71667">
        <w:rPr>
          <w:rFonts w:ascii="Arial" w:hAnsi="Arial" w:eastAsia="Arial" w:cs="Arial"/>
          <w:b w:val="0"/>
          <w:bCs w:val="0"/>
          <w:i w:val="0"/>
          <w:iCs w:val="0"/>
          <w:caps w:val="0"/>
          <w:smallCaps w:val="0"/>
          <w:noProof w:val="0"/>
          <w:color w:val="000000" w:themeColor="text1" w:themeTint="FF" w:themeShade="FF"/>
          <w:sz w:val="22"/>
          <w:szCs w:val="22"/>
          <w:lang w:val="en-US"/>
        </w:rPr>
        <w:t>sease.</w:t>
      </w:r>
    </w:p>
    <w:p w:rsidR="0A8D5D3A" w:rsidP="4B58CF30" w:rsidRDefault="0A8D5D3A" w14:paraId="09097B37" w14:textId="419ABE55">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B58CF30" w:rsidR="6AEAE376">
        <w:rPr>
          <w:rFonts w:ascii="Arial" w:hAnsi="Arial" w:eastAsia="Arial" w:cs="Arial"/>
          <w:b w:val="0"/>
          <w:bCs w:val="0"/>
          <w:i w:val="0"/>
          <w:iCs w:val="0"/>
          <w:caps w:val="0"/>
          <w:smallCaps w:val="0"/>
          <w:noProof w:val="0"/>
          <w:color w:val="000000" w:themeColor="text1" w:themeTint="FF" w:themeShade="FF"/>
          <w:sz w:val="22"/>
          <w:szCs w:val="22"/>
          <w:lang w:val="en-US"/>
        </w:rPr>
        <w:t>Public Heath England too has really helped in the awareness of the rotavirus disease</w:t>
      </w:r>
      <w:r w:rsidRPr="4B58CF30" w:rsidR="0EC49F83">
        <w:rPr>
          <w:rFonts w:ascii="Arial" w:hAnsi="Arial" w:eastAsia="Arial" w:cs="Arial"/>
          <w:b w:val="0"/>
          <w:bCs w:val="0"/>
          <w:i w:val="0"/>
          <w:iCs w:val="0"/>
          <w:caps w:val="0"/>
          <w:smallCaps w:val="0"/>
          <w:noProof w:val="0"/>
          <w:color w:val="000000" w:themeColor="text1" w:themeTint="FF" w:themeShade="FF"/>
          <w:sz w:val="22"/>
          <w:szCs w:val="22"/>
          <w:lang w:val="en-US"/>
        </w:rPr>
        <w:t xml:space="preserve"> by educating the community about how to prevent</w:t>
      </w:r>
      <w:r w:rsidRPr="4B58CF30" w:rsidR="08E23B41">
        <w:rPr>
          <w:rFonts w:ascii="Arial" w:hAnsi="Arial" w:eastAsia="Arial" w:cs="Arial"/>
          <w:b w:val="0"/>
          <w:bCs w:val="0"/>
          <w:i w:val="0"/>
          <w:iCs w:val="0"/>
          <w:caps w:val="0"/>
          <w:smallCaps w:val="0"/>
          <w:noProof w:val="0"/>
          <w:color w:val="000000" w:themeColor="text1" w:themeTint="FF" w:themeShade="FF"/>
          <w:sz w:val="22"/>
          <w:szCs w:val="22"/>
          <w:lang w:val="en-US"/>
        </w:rPr>
        <w:t xml:space="preserve"> and control the disease.</w:t>
      </w:r>
    </w:p>
    <w:p w:rsidR="0A8D5D3A" w:rsidP="4B58CF30" w:rsidRDefault="0A8D5D3A" w14:paraId="7DBCE186" w14:textId="7B9DF733">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0A8D5D3A" w:rsidP="4B58CF30" w:rsidRDefault="0A8D5D3A" w14:paraId="7E31D8A4" w14:textId="1E89F476">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0A8D5D3A" w:rsidP="4B58CF30" w:rsidRDefault="0A8D5D3A" w14:paraId="6B1ED391" w14:textId="49E8A044">
      <w:pPr>
        <w:pStyle w:val="Normal"/>
        <w:spacing w:before="0" w:beforeAutospacing="off" w:after="160" w:afterAutospacing="off" w:line="360" w:lineRule="auto"/>
        <w:ind w:left="0" w:right="0"/>
        <w:jc w:val="both"/>
        <w:rPr>
          <w:rFonts w:ascii="Arial" w:hAnsi="Arial" w:eastAsia="Arial" w:cs="Arial"/>
          <w:noProof w:val="0"/>
          <w:sz w:val="24"/>
          <w:szCs w:val="24"/>
          <w:lang w:val="en-US"/>
        </w:rPr>
      </w:pPr>
    </w:p>
    <w:p w:rsidR="0A8D5D3A" w:rsidP="4B58CF30" w:rsidRDefault="0A8D5D3A" w14:paraId="6D504F84" w14:textId="23BC1B95">
      <w:pPr>
        <w:pStyle w:val="Normal"/>
        <w:spacing w:before="0" w:beforeAutospacing="off" w:after="160" w:afterAutospacing="off" w:line="360" w:lineRule="auto"/>
        <w:ind w:left="0" w:right="0"/>
        <w:jc w:val="both"/>
        <w:rPr>
          <w:rFonts w:ascii="Arial" w:hAnsi="Arial" w:eastAsia="Arial" w:cs="Arial"/>
          <w:noProof w:val="0"/>
          <w:sz w:val="24"/>
          <w:szCs w:val="24"/>
          <w:u w:val="single"/>
          <w:lang w:val="en-US"/>
        </w:rPr>
      </w:pPr>
      <w:r w:rsidRPr="4B58CF30" w:rsidR="0EFBA394">
        <w:rPr>
          <w:rFonts w:ascii="Arial" w:hAnsi="Arial" w:eastAsia="Arial" w:cs="Arial"/>
          <w:noProof w:val="0"/>
          <w:sz w:val="24"/>
          <w:szCs w:val="24"/>
          <w:u w:val="single"/>
          <w:lang w:val="en-US"/>
        </w:rPr>
        <w:t>REFERENCE LIST</w:t>
      </w:r>
    </w:p>
    <w:p w:rsidR="0A8D5D3A" w:rsidP="4B58CF30" w:rsidRDefault="0A8D5D3A" w14:paraId="3A55AA6B" w14:textId="4D812F11">
      <w:pPr>
        <w:pStyle w:val="Normal"/>
        <w:spacing w:before="0" w:beforeAutospacing="off" w:after="160" w:afterAutospacing="off" w:line="360" w:lineRule="auto"/>
        <w:ind w:left="0" w:right="0"/>
        <w:jc w:val="both"/>
      </w:pPr>
      <w:r w:rsidRPr="4B58CF30" w:rsidR="7FA9F1FE">
        <w:rPr>
          <w:rFonts w:ascii="Arial" w:hAnsi="Arial" w:eastAsia="Arial" w:cs="Arial"/>
          <w:noProof w:val="0"/>
          <w:sz w:val="24"/>
          <w:szCs w:val="24"/>
          <w:lang w:val="en-US"/>
        </w:rPr>
        <w:t xml:space="preserve">Desselberger U, </w:t>
      </w:r>
      <w:r w:rsidRPr="4B58CF30" w:rsidR="7FA9F1FE">
        <w:rPr>
          <w:rFonts w:ascii="Arial" w:hAnsi="Arial" w:eastAsia="Arial" w:cs="Arial"/>
          <w:noProof w:val="0"/>
          <w:sz w:val="24"/>
          <w:szCs w:val="24"/>
          <w:lang w:val="en-US"/>
        </w:rPr>
        <w:t>Iturriza-Gomara</w:t>
      </w:r>
      <w:r w:rsidRPr="4B58CF30" w:rsidR="7FA9F1FE">
        <w:rPr>
          <w:rFonts w:ascii="Arial" w:hAnsi="Arial" w:eastAsia="Arial" w:cs="Arial"/>
          <w:noProof w:val="0"/>
          <w:sz w:val="24"/>
          <w:szCs w:val="24"/>
          <w:lang w:val="en-US"/>
        </w:rPr>
        <w:t xml:space="preserve"> M and Gray JJ (2001) Rotavirus epidemiology and surveillance. Novartis Found Symp 238 125-47; discussion 147-52.</w:t>
      </w:r>
    </w:p>
    <w:p w:rsidR="0A8D5D3A" w:rsidP="4B58CF30" w:rsidRDefault="0A8D5D3A" w14:paraId="70C11C67" w14:textId="2E07B7AA">
      <w:pPr>
        <w:pStyle w:val="Normal"/>
        <w:spacing w:before="0" w:beforeAutospacing="off" w:after="160" w:afterAutospacing="off" w:line="360" w:lineRule="auto"/>
        <w:ind w:left="0" w:right="0"/>
        <w:jc w:val="both"/>
      </w:pPr>
      <w:r w:rsidRPr="4B58CF30" w:rsidR="6D4A27FF">
        <w:rPr>
          <w:rFonts w:ascii="Arial" w:hAnsi="Arial" w:eastAsia="Arial" w:cs="Arial"/>
          <w:noProof w:val="0"/>
          <w:sz w:val="24"/>
          <w:szCs w:val="24"/>
          <w:lang w:val="en-US"/>
        </w:rPr>
        <w:t xml:space="preserve">De Vos B, </w:t>
      </w:r>
      <w:r w:rsidRPr="4B58CF30" w:rsidR="6D4A27FF">
        <w:rPr>
          <w:rFonts w:ascii="Arial" w:hAnsi="Arial" w:eastAsia="Arial" w:cs="Arial"/>
          <w:noProof w:val="0"/>
          <w:sz w:val="24"/>
          <w:szCs w:val="24"/>
          <w:lang w:val="en-US"/>
        </w:rPr>
        <w:t>Vesikari</w:t>
      </w:r>
      <w:r w:rsidRPr="4B58CF30" w:rsidR="6D4A27FF">
        <w:rPr>
          <w:rFonts w:ascii="Arial" w:hAnsi="Arial" w:eastAsia="Arial" w:cs="Arial"/>
          <w:noProof w:val="0"/>
          <w:sz w:val="24"/>
          <w:szCs w:val="24"/>
          <w:lang w:val="en-US"/>
        </w:rPr>
        <w:t xml:space="preserve"> T, Linhares AC et al. (2004) A rotavirus vaccine for prophylaxis of infants against rotavirus gastroenteritis. </w:t>
      </w:r>
      <w:r w:rsidRPr="4B58CF30" w:rsidR="2F489E31">
        <w:rPr>
          <w:rFonts w:ascii="Arial" w:hAnsi="Arial" w:eastAsia="Arial" w:cs="Arial"/>
          <w:noProof w:val="0"/>
          <w:sz w:val="24"/>
          <w:szCs w:val="24"/>
          <w:lang w:val="en-US"/>
        </w:rPr>
        <w:t>Pediatric</w:t>
      </w:r>
      <w:r w:rsidRPr="4B58CF30" w:rsidR="6D4A27FF">
        <w:rPr>
          <w:rFonts w:ascii="Arial" w:hAnsi="Arial" w:eastAsia="Arial" w:cs="Arial"/>
          <w:noProof w:val="0"/>
          <w:sz w:val="24"/>
          <w:szCs w:val="24"/>
          <w:lang w:val="en-US"/>
        </w:rPr>
        <w:t xml:space="preserve"> Infect Dis J 23(10 Suppl): S179-82.</w:t>
      </w:r>
    </w:p>
    <w:p w:rsidR="0A8D5D3A" w:rsidP="4B58CF30" w:rsidRDefault="0A8D5D3A" w14:paraId="662BD7D5" w14:textId="2551CDA9">
      <w:pPr>
        <w:pStyle w:val="Normal"/>
        <w:spacing w:before="0" w:beforeAutospacing="off" w:after="160" w:afterAutospacing="off" w:line="360" w:lineRule="auto"/>
        <w:ind w:left="0" w:right="0"/>
        <w:jc w:val="both"/>
      </w:pPr>
      <w:r w:rsidRPr="4B58CF30" w:rsidR="5EFC6497">
        <w:rPr>
          <w:rFonts w:ascii="Arial" w:hAnsi="Arial" w:eastAsia="Arial" w:cs="Arial"/>
          <w:noProof w:val="0"/>
          <w:sz w:val="24"/>
          <w:szCs w:val="24"/>
          <w:lang w:val="en-US"/>
        </w:rPr>
        <w:t xml:space="preserve">Djuretic T, Ramsay M, Gay N et al. (1999) An estimate of the proportion of </w:t>
      </w:r>
      <w:r w:rsidRPr="4B58CF30" w:rsidR="1A0BF344">
        <w:rPr>
          <w:rFonts w:ascii="Arial" w:hAnsi="Arial" w:eastAsia="Arial" w:cs="Arial"/>
          <w:noProof w:val="0"/>
          <w:sz w:val="24"/>
          <w:szCs w:val="24"/>
          <w:lang w:val="en-US"/>
        </w:rPr>
        <w:t>diarrheal</w:t>
      </w:r>
      <w:r w:rsidRPr="4B58CF30" w:rsidR="5EFC6497">
        <w:rPr>
          <w:rFonts w:ascii="Arial" w:hAnsi="Arial" w:eastAsia="Arial" w:cs="Arial"/>
          <w:noProof w:val="0"/>
          <w:sz w:val="24"/>
          <w:szCs w:val="24"/>
          <w:lang w:val="en-US"/>
        </w:rPr>
        <w:t xml:space="preserve"> disease episodes seen by general practitioners attributable to rotavirus in children under 5 y of age in England and Wales. Acta </w:t>
      </w:r>
      <w:r w:rsidRPr="4B58CF30" w:rsidR="441CDEE6">
        <w:rPr>
          <w:rFonts w:ascii="Arial" w:hAnsi="Arial" w:eastAsia="Arial" w:cs="Arial"/>
          <w:noProof w:val="0"/>
          <w:sz w:val="24"/>
          <w:szCs w:val="24"/>
          <w:lang w:val="en-US"/>
        </w:rPr>
        <w:t>Pediatric</w:t>
      </w:r>
      <w:r w:rsidRPr="4B58CF30" w:rsidR="5EFC6497">
        <w:rPr>
          <w:rFonts w:ascii="Arial" w:hAnsi="Arial" w:eastAsia="Arial" w:cs="Arial"/>
          <w:noProof w:val="0"/>
          <w:sz w:val="24"/>
          <w:szCs w:val="24"/>
          <w:lang w:val="en-US"/>
        </w:rPr>
        <w:t xml:space="preserve"> Suppl 88(426): 38-41.</w:t>
      </w:r>
    </w:p>
    <w:p w:rsidR="0A8D5D3A" w:rsidP="4B58CF30" w:rsidRDefault="0A8D5D3A" w14:paraId="646DC17A" w14:textId="2D741718">
      <w:pPr>
        <w:pStyle w:val="Normal"/>
        <w:spacing w:before="0" w:beforeAutospacing="off" w:after="160" w:afterAutospacing="off" w:line="360" w:lineRule="auto"/>
        <w:ind w:left="0" w:right="0"/>
        <w:jc w:val="both"/>
      </w:pPr>
      <w:r w:rsidRPr="4B58CF30" w:rsidR="5EFC6497">
        <w:rPr>
          <w:rFonts w:ascii="Arial" w:hAnsi="Arial" w:eastAsia="Arial" w:cs="Arial"/>
          <w:noProof w:val="0"/>
          <w:sz w:val="24"/>
          <w:szCs w:val="24"/>
          <w:lang w:val="en-US"/>
        </w:rPr>
        <w:t>Fischer TK, Bresee JS and Glass RI (2004) Rotavirus vaccines and the prevention of hospital-acquired diarrhea in children. Vaccine 22 Suppl 1 S49-54.</w:t>
      </w:r>
    </w:p>
    <w:p w:rsidR="0A8D5D3A" w:rsidP="4B58CF30" w:rsidRDefault="0A8D5D3A" w14:paraId="2F5B2900" w14:textId="399827F0">
      <w:pPr>
        <w:pStyle w:val="Normal"/>
        <w:spacing w:before="0" w:beforeAutospacing="off" w:after="160" w:afterAutospacing="off" w:line="360" w:lineRule="auto"/>
        <w:ind w:left="0" w:right="0"/>
        <w:jc w:val="both"/>
      </w:pPr>
      <w:bookmarkStart w:name="_Int_bX86Bt6N" w:id="1004991651"/>
      <w:r w:rsidRPr="4B58CF30" w:rsidR="795677C3">
        <w:rPr>
          <w:rFonts w:ascii="Arial" w:hAnsi="Arial" w:eastAsia="Arial" w:cs="Arial"/>
          <w:noProof w:val="0"/>
          <w:sz w:val="24"/>
          <w:szCs w:val="24"/>
          <w:lang w:val="en-US"/>
        </w:rPr>
        <w:t>Iturriza-Gomara</w:t>
      </w:r>
      <w:bookmarkEnd w:id="1004991651"/>
      <w:r w:rsidRPr="4B58CF30" w:rsidR="795677C3">
        <w:rPr>
          <w:rFonts w:ascii="Arial" w:hAnsi="Arial" w:eastAsia="Arial" w:cs="Arial"/>
          <w:noProof w:val="0"/>
          <w:sz w:val="24"/>
          <w:szCs w:val="24"/>
          <w:lang w:val="en-US"/>
        </w:rPr>
        <w:t xml:space="preserve"> M, Elliot AJ, Dockery C et al. (2008a) Structured surveillance of infectious intestinal disease in pre-school children in the community: 'The Nappy Study'. Epidemiol Infect 1-10.</w:t>
      </w:r>
    </w:p>
    <w:p w:rsidR="0A8D5D3A" w:rsidP="4B58CF30" w:rsidRDefault="0A8D5D3A" w14:paraId="07F502C2" w14:textId="4BDEA080">
      <w:pPr>
        <w:pStyle w:val="Normal"/>
        <w:jc w:val="both"/>
      </w:pPr>
      <w:r w:rsidRPr="4B58CF30" w:rsidR="63E55DE1">
        <w:rPr>
          <w:rFonts w:ascii="Arial" w:hAnsi="Arial" w:eastAsia="Arial" w:cs="Arial"/>
          <w:noProof w:val="0"/>
          <w:sz w:val="24"/>
          <w:szCs w:val="24"/>
          <w:lang w:val="en-US"/>
        </w:rPr>
        <w:t xml:space="preserve">Jit M, Pebody R, Chen M et al. (2007) Estimating the number of deaths with rotavirus as a cause in England and Wales. Hum </w:t>
      </w:r>
      <w:r w:rsidRPr="4B58CF30" w:rsidR="63E55DE1">
        <w:rPr>
          <w:rFonts w:ascii="Arial" w:hAnsi="Arial" w:eastAsia="Arial" w:cs="Arial"/>
          <w:noProof w:val="0"/>
          <w:sz w:val="24"/>
          <w:szCs w:val="24"/>
          <w:lang w:val="en-US"/>
        </w:rPr>
        <w:t>Vaccine</w:t>
      </w:r>
      <w:r w:rsidRPr="4B58CF30" w:rsidR="63E55DE1">
        <w:rPr>
          <w:rFonts w:ascii="Arial" w:hAnsi="Arial" w:eastAsia="Arial" w:cs="Arial"/>
          <w:noProof w:val="0"/>
          <w:sz w:val="24"/>
          <w:szCs w:val="24"/>
          <w:lang w:val="en-US"/>
        </w:rPr>
        <w:t xml:space="preserve"> 3(1): 23-6.</w:t>
      </w:r>
    </w:p>
    <w:p w:rsidR="10A7F39A" w:rsidP="4B58CF30" w:rsidRDefault="10A7F39A" w14:paraId="3366FA71" w14:textId="34B44BF6">
      <w:pPr>
        <w:pStyle w:val="Normal"/>
        <w:jc w:val="both"/>
      </w:pPr>
      <w:r w:rsidRPr="4B58CF30" w:rsidR="10A7F39A">
        <w:rPr>
          <w:rFonts w:ascii="Arial" w:hAnsi="Arial" w:eastAsia="Arial" w:cs="Arial"/>
          <w:noProof w:val="0"/>
          <w:sz w:val="24"/>
          <w:szCs w:val="24"/>
          <w:lang w:val="en-US"/>
        </w:rPr>
        <w:t xml:space="preserve">Salinas B, Perez Schael I, Linhares AC et al. (2005) Evaluation of safety, </w:t>
      </w:r>
      <w:r w:rsidRPr="4B58CF30" w:rsidR="41F82F3B">
        <w:rPr>
          <w:rFonts w:ascii="Arial" w:hAnsi="Arial" w:eastAsia="Arial" w:cs="Arial"/>
          <w:noProof w:val="0"/>
          <w:sz w:val="24"/>
          <w:szCs w:val="24"/>
          <w:lang w:val="en-US"/>
        </w:rPr>
        <w:t>immunogenicity,</w:t>
      </w:r>
      <w:r w:rsidRPr="4B58CF30" w:rsidR="10A7F39A">
        <w:rPr>
          <w:rFonts w:ascii="Arial" w:hAnsi="Arial" w:eastAsia="Arial" w:cs="Arial"/>
          <w:noProof w:val="0"/>
          <w:sz w:val="24"/>
          <w:szCs w:val="24"/>
          <w:lang w:val="en-US"/>
        </w:rPr>
        <w:t xml:space="preserve"> and efficacy of an attenuated rotavirus vaccine, RIX4414: a randomized, placebo-controlled trial in Latin American infants. Pediatric Infect Dis J 24(9): 807-16.</w:t>
      </w:r>
    </w:p>
    <w:p w:rsidR="057C8F9F" w:rsidP="4B58CF30" w:rsidRDefault="057C8F9F" w14:paraId="1E75C770" w14:textId="4D29C437">
      <w:pPr>
        <w:pStyle w:val="Normal"/>
        <w:jc w:val="both"/>
      </w:pPr>
      <w:r w:rsidRPr="4B58CF30" w:rsidR="057C8F9F">
        <w:rPr>
          <w:rFonts w:ascii="Arial" w:hAnsi="Arial" w:eastAsia="Arial" w:cs="Arial"/>
          <w:noProof w:val="0"/>
          <w:sz w:val="24"/>
          <w:szCs w:val="24"/>
          <w:lang w:val="en-US"/>
        </w:rPr>
        <w:t>WHO</w:t>
      </w:r>
      <w:r w:rsidRPr="4B58CF30" w:rsidR="057C8F9F">
        <w:rPr>
          <w:rFonts w:ascii="Arial" w:hAnsi="Arial" w:eastAsia="Arial" w:cs="Arial"/>
          <w:noProof w:val="0"/>
          <w:sz w:val="24"/>
          <w:szCs w:val="24"/>
          <w:lang w:val="en-US"/>
        </w:rPr>
        <w:t xml:space="preserve"> (2002) Acute intussusception in infants and children. Incidence, clinical </w:t>
      </w:r>
      <w:r w:rsidRPr="4B58CF30" w:rsidR="057C8F9F">
        <w:rPr>
          <w:rFonts w:ascii="Arial" w:hAnsi="Arial" w:eastAsia="Arial" w:cs="Arial"/>
          <w:noProof w:val="0"/>
          <w:sz w:val="24"/>
          <w:szCs w:val="24"/>
          <w:lang w:val="en-US"/>
        </w:rPr>
        <w:t>presentation</w:t>
      </w:r>
      <w:r w:rsidRPr="4B58CF30" w:rsidR="057C8F9F">
        <w:rPr>
          <w:rFonts w:ascii="Arial" w:hAnsi="Arial" w:eastAsia="Arial" w:cs="Arial"/>
          <w:noProof w:val="0"/>
          <w:sz w:val="24"/>
          <w:szCs w:val="24"/>
          <w:lang w:val="en-US"/>
        </w:rPr>
        <w:t xml:space="preserve"> and management: a global perspective. Vaccines and Biologicals WHO/V&amp;B/02.19. http://whqlibdoc.who.int/hq/2002/WHO_V&amp;B_02.19.pdf [accessed April 2013].</w:t>
      </w:r>
    </w:p>
    <w:p w:rsidR="4B58CF30" w:rsidP="4B58CF30" w:rsidRDefault="4B58CF30" w14:paraId="51FCD0D4" w14:textId="4FE79359">
      <w:pPr>
        <w:pStyle w:val="Normal"/>
        <w:jc w:val="both"/>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headerReference w:type="default" r:id="R9d9b02cf399c413f"/>
      <w:footerReference w:type="default" r:id="R7a9e5cf2058840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B58CF30" w:rsidTr="4B58CF30" w14:paraId="35A4D6B4">
      <w:trPr>
        <w:trHeight w:val="300"/>
      </w:trPr>
      <w:tc>
        <w:tcPr>
          <w:tcW w:w="3120" w:type="dxa"/>
          <w:tcMar/>
        </w:tcPr>
        <w:p w:rsidR="4B58CF30" w:rsidP="4B58CF30" w:rsidRDefault="4B58CF30" w14:paraId="74A9550E" w14:textId="68E7DC54">
          <w:pPr>
            <w:pStyle w:val="Header"/>
            <w:bidi w:val="0"/>
            <w:ind w:left="-115"/>
            <w:jc w:val="left"/>
          </w:pPr>
        </w:p>
      </w:tc>
      <w:tc>
        <w:tcPr>
          <w:tcW w:w="3120" w:type="dxa"/>
          <w:tcMar/>
        </w:tcPr>
        <w:p w:rsidR="4B58CF30" w:rsidP="4B58CF30" w:rsidRDefault="4B58CF30" w14:paraId="310E2856" w14:textId="1E9615B9">
          <w:pPr>
            <w:pStyle w:val="Header"/>
            <w:bidi w:val="0"/>
            <w:jc w:val="center"/>
          </w:pPr>
        </w:p>
      </w:tc>
      <w:tc>
        <w:tcPr>
          <w:tcW w:w="3120" w:type="dxa"/>
          <w:tcMar/>
        </w:tcPr>
        <w:p w:rsidR="4B58CF30" w:rsidP="4B58CF30" w:rsidRDefault="4B58CF30" w14:paraId="4676D9A5" w14:textId="68AFD485">
          <w:pPr>
            <w:pStyle w:val="Header"/>
            <w:bidi w:val="0"/>
            <w:ind w:right="-115"/>
            <w:jc w:val="right"/>
          </w:pPr>
          <w:r w:rsidR="4B58CF30">
            <w:rPr/>
            <w:t xml:space="preserve">1 </w:t>
          </w:r>
          <w:r>
            <w:fldChar w:fldCharType="begin"/>
          </w:r>
          <w:r>
            <w:instrText xml:space="preserve">PAGE</w:instrText>
          </w:r>
          <w:r>
            <w:fldChar w:fldCharType="separate"/>
          </w:r>
          <w:r>
            <w:fldChar w:fldCharType="end"/>
          </w:r>
        </w:p>
      </w:tc>
    </w:tr>
  </w:tbl>
  <w:p w:rsidR="4B58CF30" w:rsidP="4B58CF30" w:rsidRDefault="4B58CF30" w14:paraId="75037508" w14:textId="3C5C074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B58CF30" w:rsidTr="4B58CF30" w14:paraId="3F0CE97A">
      <w:trPr>
        <w:trHeight w:val="300"/>
      </w:trPr>
      <w:tc>
        <w:tcPr>
          <w:tcW w:w="3120" w:type="dxa"/>
          <w:tcMar/>
        </w:tcPr>
        <w:p w:rsidR="4B58CF30" w:rsidP="4B58CF30" w:rsidRDefault="4B58CF30" w14:paraId="424C5F58" w14:textId="3C6F8982">
          <w:pPr>
            <w:pStyle w:val="Header"/>
            <w:bidi w:val="0"/>
            <w:ind w:left="-115"/>
            <w:jc w:val="left"/>
          </w:pPr>
        </w:p>
      </w:tc>
      <w:tc>
        <w:tcPr>
          <w:tcW w:w="3120" w:type="dxa"/>
          <w:tcMar/>
        </w:tcPr>
        <w:p w:rsidR="4B58CF30" w:rsidP="4B58CF30" w:rsidRDefault="4B58CF30" w14:paraId="4F80AC5A" w14:textId="46DFF3AF">
          <w:pPr>
            <w:pStyle w:val="Header"/>
            <w:bidi w:val="0"/>
            <w:jc w:val="center"/>
          </w:pPr>
        </w:p>
      </w:tc>
      <w:tc>
        <w:tcPr>
          <w:tcW w:w="3120" w:type="dxa"/>
          <w:tcMar/>
        </w:tcPr>
        <w:p w:rsidR="4B58CF30" w:rsidP="4B58CF30" w:rsidRDefault="4B58CF30" w14:paraId="1268EC86" w14:textId="52C02DAD">
          <w:pPr>
            <w:pStyle w:val="Header"/>
            <w:bidi w:val="0"/>
            <w:ind w:right="-115"/>
            <w:jc w:val="right"/>
          </w:pPr>
        </w:p>
      </w:tc>
    </w:tr>
  </w:tbl>
  <w:p w:rsidR="4B58CF30" w:rsidP="4B58CF30" w:rsidRDefault="4B58CF30" w14:paraId="68EE544F" w14:textId="29EBE6B9">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y/bVu+/edxChKW" int2:id="oxkrVmF2">
      <int2:state int2:type="AugLoop_Text_Critique" int2:value="Rejected"/>
    </int2:textHash>
    <int2:textHash int2:hashCode="Et/hlnqr5N+b3F" int2:id="QioyWYEF">
      <int2:state int2:type="AugLoop_Text_Critique" int2:value="Rejected"/>
    </int2:textHash>
    <int2:textHash int2:hashCode="qtleRQEtFwV4nC" int2:id="nZZRhY3o">
      <int2:state int2:type="AugLoop_Text_Critique" int2:value="Rejected"/>
    </int2:textHash>
    <int2:textHash int2:hashCode="ni8UUdXdlt6RIo" int2:id="Nv3iKu2m">
      <int2:state int2:type="AugLoop_Text_Critique" int2:value="Rejected"/>
    </int2:textHash>
    <int2:textHash int2:hashCode="ZOoit4eTiprLQo" int2:id="Vhh08xVI">
      <int2:state int2:type="AugLoop_Text_Critique" int2:value="Rejected"/>
    </int2:textHash>
    <int2:textHash int2:hashCode="OrtZNwJC/JiGrS" int2:id="hswwwnTi">
      <int2:state int2:type="AugLoop_Text_Critique" int2:value="Rejected"/>
    </int2:textHash>
    <int2:textHash int2:hashCode="5XDRCdvPuC+WfK" int2:id="FAiS5HhI">
      <int2:state int2:type="AugLoop_Text_Critique" int2:value="Rejected"/>
    </int2:textHash>
    <int2:bookmark int2:bookmarkName="_Int_bX86Bt6N" int2:invalidationBookmarkName="" int2:hashCode="rgufDhRWdDLDB7" int2:id="eEvlPrfb">
      <int2:state int2:type="AugLoop_Text_Critique" int2:value="Rejected"/>
    </int2:bookmark>
    <int2:bookmark int2:bookmarkName="_Int_VoUDYH6A" int2:invalidationBookmarkName="" int2:hashCode="yLGa3PbIwIauAZ" int2:id="MwAJ5XtH">
      <int2:state int2:type="AugLoop_Text_Critique" int2:value="Rejected"/>
    </int2:bookmark>
  </int2:observations>
  <int2:intelligenceSettings/>
  <int2:onDemandWorkflows>
    <int2:onDemandWorkflow int2:type="SimilarityCheck" int2:paragraphVersions="2C078E63-1E637BF1 7A19F447-015FF2BB 132F1E6C-6F3CF33F 7A6382A6-0FCB12F6 61546EC5-36864D37 1DC31166-29F99C57 14EE834F-2D9DB961 07F502C2-11CF6CC4"/>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A0517F"/>
    <w:rsid w:val="006276A5"/>
    <w:rsid w:val="009C1CA9"/>
    <w:rsid w:val="00B420AE"/>
    <w:rsid w:val="00D3CCDC"/>
    <w:rsid w:val="013B4459"/>
    <w:rsid w:val="0159EDDD"/>
    <w:rsid w:val="0165FDB5"/>
    <w:rsid w:val="01DCB5AC"/>
    <w:rsid w:val="02D16C0A"/>
    <w:rsid w:val="03D29797"/>
    <w:rsid w:val="03D4D7EB"/>
    <w:rsid w:val="03FFA8A3"/>
    <w:rsid w:val="040D7B3C"/>
    <w:rsid w:val="040F6492"/>
    <w:rsid w:val="042C24D8"/>
    <w:rsid w:val="043ABFF5"/>
    <w:rsid w:val="046EEF3C"/>
    <w:rsid w:val="051D7F53"/>
    <w:rsid w:val="057C8F9F"/>
    <w:rsid w:val="058E3A3C"/>
    <w:rsid w:val="05D69056"/>
    <w:rsid w:val="05E99D63"/>
    <w:rsid w:val="060ABF9D"/>
    <w:rsid w:val="06237D71"/>
    <w:rsid w:val="076BB320"/>
    <w:rsid w:val="078066F8"/>
    <w:rsid w:val="07A0517F"/>
    <w:rsid w:val="07A68FFE"/>
    <w:rsid w:val="07B26A58"/>
    <w:rsid w:val="085027E7"/>
    <w:rsid w:val="08552015"/>
    <w:rsid w:val="08C5DAFE"/>
    <w:rsid w:val="08D315C4"/>
    <w:rsid w:val="08E23B41"/>
    <w:rsid w:val="08F2132E"/>
    <w:rsid w:val="0942605F"/>
    <w:rsid w:val="095DE530"/>
    <w:rsid w:val="09D413FA"/>
    <w:rsid w:val="09F0F076"/>
    <w:rsid w:val="0A5CB85D"/>
    <w:rsid w:val="0A8D5D3A"/>
    <w:rsid w:val="0AED0425"/>
    <w:rsid w:val="0AF2F9E3"/>
    <w:rsid w:val="0B14FC49"/>
    <w:rsid w:val="0D000CDD"/>
    <w:rsid w:val="0D6C1BCE"/>
    <w:rsid w:val="0E4001E5"/>
    <w:rsid w:val="0EC49F83"/>
    <w:rsid w:val="0EFBA394"/>
    <w:rsid w:val="0F6384E1"/>
    <w:rsid w:val="0F973E3F"/>
    <w:rsid w:val="0F9BFF13"/>
    <w:rsid w:val="101B06BE"/>
    <w:rsid w:val="10A7F39A"/>
    <w:rsid w:val="10D4BF3D"/>
    <w:rsid w:val="11330EA0"/>
    <w:rsid w:val="113742EF"/>
    <w:rsid w:val="11584181"/>
    <w:rsid w:val="12BFCF39"/>
    <w:rsid w:val="12E942A5"/>
    <w:rsid w:val="130D577D"/>
    <w:rsid w:val="1340AF6F"/>
    <w:rsid w:val="13796FDB"/>
    <w:rsid w:val="13953E43"/>
    <w:rsid w:val="140C5FFF"/>
    <w:rsid w:val="1410A9F3"/>
    <w:rsid w:val="1522ADB4"/>
    <w:rsid w:val="157157C7"/>
    <w:rsid w:val="158D3581"/>
    <w:rsid w:val="15A3EE8C"/>
    <w:rsid w:val="15AEFAF9"/>
    <w:rsid w:val="15C8A865"/>
    <w:rsid w:val="15E60689"/>
    <w:rsid w:val="16785031"/>
    <w:rsid w:val="16DDAB57"/>
    <w:rsid w:val="172849A9"/>
    <w:rsid w:val="1781D6EA"/>
    <w:rsid w:val="17D9E33C"/>
    <w:rsid w:val="17F35089"/>
    <w:rsid w:val="17F7E007"/>
    <w:rsid w:val="18DFD122"/>
    <w:rsid w:val="1A0BF344"/>
    <w:rsid w:val="1A622D70"/>
    <w:rsid w:val="1B1183FE"/>
    <w:rsid w:val="1B186ADE"/>
    <w:rsid w:val="1E54723F"/>
    <w:rsid w:val="1E81F441"/>
    <w:rsid w:val="1F11285E"/>
    <w:rsid w:val="1F8529E4"/>
    <w:rsid w:val="1F9E5010"/>
    <w:rsid w:val="207E434A"/>
    <w:rsid w:val="2260BDC8"/>
    <w:rsid w:val="22B2E79C"/>
    <w:rsid w:val="22D5F0D2"/>
    <w:rsid w:val="233EFDCF"/>
    <w:rsid w:val="2370B8D0"/>
    <w:rsid w:val="23B5E40C"/>
    <w:rsid w:val="23F474C9"/>
    <w:rsid w:val="23F96EA2"/>
    <w:rsid w:val="246BCC82"/>
    <w:rsid w:val="256E0C19"/>
    <w:rsid w:val="2575D166"/>
    <w:rsid w:val="271D4318"/>
    <w:rsid w:val="27A961F5"/>
    <w:rsid w:val="28D5F0C7"/>
    <w:rsid w:val="29D6D90B"/>
    <w:rsid w:val="2A04D54D"/>
    <w:rsid w:val="2AC154FC"/>
    <w:rsid w:val="2AFAC4AE"/>
    <w:rsid w:val="2B29FFAA"/>
    <w:rsid w:val="2B83CEE7"/>
    <w:rsid w:val="2D05A305"/>
    <w:rsid w:val="2D46066D"/>
    <w:rsid w:val="2D54577F"/>
    <w:rsid w:val="2DD209D3"/>
    <w:rsid w:val="2E418839"/>
    <w:rsid w:val="2F011AB6"/>
    <w:rsid w:val="2F489E31"/>
    <w:rsid w:val="2F9438D8"/>
    <w:rsid w:val="30E80203"/>
    <w:rsid w:val="31355BDD"/>
    <w:rsid w:val="31B5BE06"/>
    <w:rsid w:val="31DFBC93"/>
    <w:rsid w:val="323AE864"/>
    <w:rsid w:val="3374E489"/>
    <w:rsid w:val="33D37BA8"/>
    <w:rsid w:val="33EE53CF"/>
    <w:rsid w:val="350F4715"/>
    <w:rsid w:val="363201B1"/>
    <w:rsid w:val="369103A6"/>
    <w:rsid w:val="372A3C01"/>
    <w:rsid w:val="389B6942"/>
    <w:rsid w:val="38F5B3DB"/>
    <w:rsid w:val="39EEA0D2"/>
    <w:rsid w:val="3A35F0B6"/>
    <w:rsid w:val="3B7025E9"/>
    <w:rsid w:val="3B8A7133"/>
    <w:rsid w:val="3B8E61AF"/>
    <w:rsid w:val="3BD47259"/>
    <w:rsid w:val="3C250940"/>
    <w:rsid w:val="3CAB5C18"/>
    <w:rsid w:val="3CD5D14A"/>
    <w:rsid w:val="3CEDC646"/>
    <w:rsid w:val="3CF1A77F"/>
    <w:rsid w:val="3D9EF49B"/>
    <w:rsid w:val="3E749AB3"/>
    <w:rsid w:val="3E7948AC"/>
    <w:rsid w:val="3EB25606"/>
    <w:rsid w:val="3EC60271"/>
    <w:rsid w:val="3ED980F9"/>
    <w:rsid w:val="3EE5FE60"/>
    <w:rsid w:val="3F7DA2C2"/>
    <w:rsid w:val="3F9231C6"/>
    <w:rsid w:val="3FD02CB6"/>
    <w:rsid w:val="404E2667"/>
    <w:rsid w:val="4061D2D2"/>
    <w:rsid w:val="416A6980"/>
    <w:rsid w:val="416E658F"/>
    <w:rsid w:val="41F82F3B"/>
    <w:rsid w:val="41FE9328"/>
    <w:rsid w:val="42122D05"/>
    <w:rsid w:val="426E0684"/>
    <w:rsid w:val="42B2606D"/>
    <w:rsid w:val="42C9D288"/>
    <w:rsid w:val="43113400"/>
    <w:rsid w:val="4382517F"/>
    <w:rsid w:val="43958318"/>
    <w:rsid w:val="43B2435E"/>
    <w:rsid w:val="43F3DE0D"/>
    <w:rsid w:val="441CDEE6"/>
    <w:rsid w:val="44C29345"/>
    <w:rsid w:val="44CAB3DA"/>
    <w:rsid w:val="463F6E3A"/>
    <w:rsid w:val="46574F89"/>
    <w:rsid w:val="4666843B"/>
    <w:rsid w:val="474405E1"/>
    <w:rsid w:val="47630655"/>
    <w:rsid w:val="48FCF58B"/>
    <w:rsid w:val="4B58CF30"/>
    <w:rsid w:val="4BA8C867"/>
    <w:rsid w:val="4BD71667"/>
    <w:rsid w:val="4C481EF3"/>
    <w:rsid w:val="4C9E100F"/>
    <w:rsid w:val="4CAEAFBE"/>
    <w:rsid w:val="4CBE17FB"/>
    <w:rsid w:val="4D898A55"/>
    <w:rsid w:val="4E11598C"/>
    <w:rsid w:val="4E1D0F55"/>
    <w:rsid w:val="4F0469F3"/>
    <w:rsid w:val="50B1A311"/>
    <w:rsid w:val="512BFFE6"/>
    <w:rsid w:val="51B9F153"/>
    <w:rsid w:val="522FF801"/>
    <w:rsid w:val="530B532E"/>
    <w:rsid w:val="53284740"/>
    <w:rsid w:val="53FAE44C"/>
    <w:rsid w:val="54A7238F"/>
    <w:rsid w:val="54B19CDB"/>
    <w:rsid w:val="54C3341F"/>
    <w:rsid w:val="55DAE3FC"/>
    <w:rsid w:val="561E345B"/>
    <w:rsid w:val="5623D793"/>
    <w:rsid w:val="57DEC451"/>
    <w:rsid w:val="57E5CA16"/>
    <w:rsid w:val="57FBB863"/>
    <w:rsid w:val="58369541"/>
    <w:rsid w:val="5952968A"/>
    <w:rsid w:val="59CD9F4A"/>
    <w:rsid w:val="59D8AAE2"/>
    <w:rsid w:val="5A2E2949"/>
    <w:rsid w:val="5B1C0B62"/>
    <w:rsid w:val="5BA4D2C4"/>
    <w:rsid w:val="5BEFEFD6"/>
    <w:rsid w:val="5C7458A6"/>
    <w:rsid w:val="5CA52AF9"/>
    <w:rsid w:val="5CDD7A98"/>
    <w:rsid w:val="5D9AA121"/>
    <w:rsid w:val="5DAB4F35"/>
    <w:rsid w:val="5DE810EF"/>
    <w:rsid w:val="5E2D23BE"/>
    <w:rsid w:val="5E794AF9"/>
    <w:rsid w:val="5EC52FDD"/>
    <w:rsid w:val="5EFC6497"/>
    <w:rsid w:val="5FBB31D0"/>
    <w:rsid w:val="5FDCCBBB"/>
    <w:rsid w:val="5FEDA1EB"/>
    <w:rsid w:val="603025CA"/>
    <w:rsid w:val="60A9B837"/>
    <w:rsid w:val="6122AABC"/>
    <w:rsid w:val="61A29AA9"/>
    <w:rsid w:val="62DBBBB2"/>
    <w:rsid w:val="633E6B0A"/>
    <w:rsid w:val="63E55DE1"/>
    <w:rsid w:val="644EA753"/>
    <w:rsid w:val="64C1130E"/>
    <w:rsid w:val="64FFF701"/>
    <w:rsid w:val="65715970"/>
    <w:rsid w:val="657229C1"/>
    <w:rsid w:val="66402329"/>
    <w:rsid w:val="66D2D990"/>
    <w:rsid w:val="676CE2F0"/>
    <w:rsid w:val="67C9AB0B"/>
    <w:rsid w:val="682C25A6"/>
    <w:rsid w:val="688C506B"/>
    <w:rsid w:val="69E9EB36"/>
    <w:rsid w:val="6A884724"/>
    <w:rsid w:val="6AEAE376"/>
    <w:rsid w:val="6B1784C8"/>
    <w:rsid w:val="6B347663"/>
    <w:rsid w:val="6B5AE430"/>
    <w:rsid w:val="6BDC866D"/>
    <w:rsid w:val="6BE26F02"/>
    <w:rsid w:val="6C73BD86"/>
    <w:rsid w:val="6C76EF04"/>
    <w:rsid w:val="6CF5AC5A"/>
    <w:rsid w:val="6D4A27FF"/>
    <w:rsid w:val="6DE06120"/>
    <w:rsid w:val="6DFAC4C4"/>
    <w:rsid w:val="6E043BCA"/>
    <w:rsid w:val="6E2E3A57"/>
    <w:rsid w:val="6E3717BC"/>
    <w:rsid w:val="6E4B350E"/>
    <w:rsid w:val="6ED4F01B"/>
    <w:rsid w:val="7029B565"/>
    <w:rsid w:val="702E5553"/>
    <w:rsid w:val="7070C07C"/>
    <w:rsid w:val="733B6677"/>
    <w:rsid w:val="73A8613E"/>
    <w:rsid w:val="74000A65"/>
    <w:rsid w:val="7416010D"/>
    <w:rsid w:val="75EFA754"/>
    <w:rsid w:val="773CCB9F"/>
    <w:rsid w:val="776461B4"/>
    <w:rsid w:val="77F3B6FF"/>
    <w:rsid w:val="78C23725"/>
    <w:rsid w:val="79003215"/>
    <w:rsid w:val="791C89C1"/>
    <w:rsid w:val="795677C3"/>
    <w:rsid w:val="7B8ACD3B"/>
    <w:rsid w:val="7C125D39"/>
    <w:rsid w:val="7C1D16E3"/>
    <w:rsid w:val="7DB8E744"/>
    <w:rsid w:val="7DD60BB0"/>
    <w:rsid w:val="7EDCE4D7"/>
    <w:rsid w:val="7F34AB82"/>
    <w:rsid w:val="7F608AB4"/>
    <w:rsid w:val="7FA9F1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0517F"/>
  <w15:chartTrackingRefBased/>
  <w15:docId w15:val="{21D167FF-E1B3-485B-AE65-9C8E4CBB47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40e72ea83664913" /><Relationship Type="http://schemas.openxmlformats.org/officeDocument/2006/relationships/header" Target="header.xml" Id="R9d9b02cf399c413f" /><Relationship Type="http://schemas.openxmlformats.org/officeDocument/2006/relationships/footer" Target="footer.xml" Id="R7a9e5cf20588403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2023-02-23T04:33:05.9355843Z</dcterms:created>
  <dcterms:modified xsi:type="dcterms:W3CDTF">2023-03-01T19:15:17.6191702Z</dcterms:modified>
  <dc:creator>Rosena Lucy (2210256)</dc:creator>
  <lastModifiedBy>Rosena Lucy (2210256)</lastModifiedBy>
</coreProperties>
</file>