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519A7" w14:textId="598943D7" w:rsidR="002920D8" w:rsidRPr="0067378E" w:rsidRDefault="00483A30" w:rsidP="0067378E">
      <w:pPr>
        <w:spacing w:line="360" w:lineRule="auto"/>
        <w:jc w:val="both"/>
        <w:rPr>
          <w:rFonts w:ascii="Times New Roman" w:hAnsi="Times New Roman" w:cs="Times New Roman"/>
          <w:b/>
          <w:bCs/>
          <w:spacing w:val="20"/>
          <w:sz w:val="24"/>
          <w:szCs w:val="24"/>
        </w:rPr>
      </w:pPr>
      <w:r w:rsidRPr="0067378E">
        <w:rPr>
          <w:rFonts w:ascii="Times New Roman" w:hAnsi="Times New Roman" w:cs="Times New Roman"/>
          <w:b/>
          <w:bCs/>
          <w:spacing w:val="20"/>
          <w:sz w:val="24"/>
          <w:szCs w:val="24"/>
        </w:rPr>
        <w:t>ESSAY TWO</w:t>
      </w:r>
    </w:p>
    <w:p w14:paraId="76F8195A" w14:textId="71C8C1D8" w:rsidR="008648AC" w:rsidRDefault="008648AC" w:rsidP="0067378E">
      <w:pPr>
        <w:spacing w:line="360" w:lineRule="auto"/>
        <w:jc w:val="both"/>
        <w:rPr>
          <w:rFonts w:ascii="Times New Roman" w:hAnsi="Times New Roman" w:cs="Times New Roman"/>
          <w:spacing w:val="20"/>
          <w:sz w:val="24"/>
          <w:szCs w:val="24"/>
        </w:rPr>
      </w:pPr>
      <w:r>
        <w:rPr>
          <w:rFonts w:ascii="Times New Roman" w:hAnsi="Times New Roman" w:cs="Times New Roman"/>
          <w:spacing w:val="20"/>
          <w:sz w:val="24"/>
          <w:szCs w:val="24"/>
        </w:rPr>
        <w:t>This essay is going to be exploring the role in which the police have adopted to tackle complex internet crime.</w:t>
      </w:r>
    </w:p>
    <w:p w14:paraId="621C9E05" w14:textId="56933F4F" w:rsidR="008648AC" w:rsidRPr="0067378E" w:rsidRDefault="008648AC" w:rsidP="0067378E">
      <w:pPr>
        <w:spacing w:line="360" w:lineRule="auto"/>
        <w:jc w:val="both"/>
        <w:rPr>
          <w:rFonts w:ascii="Times New Roman" w:hAnsi="Times New Roman" w:cs="Times New Roman"/>
          <w:spacing w:val="20"/>
          <w:sz w:val="24"/>
          <w:szCs w:val="24"/>
        </w:rPr>
      </w:pPr>
      <w:r>
        <w:rPr>
          <w:rFonts w:ascii="Times New Roman" w:hAnsi="Times New Roman" w:cs="Times New Roman"/>
          <w:spacing w:val="20"/>
          <w:sz w:val="24"/>
          <w:szCs w:val="24"/>
        </w:rPr>
        <w:t>The world within the last few decades has changed drastically through the advancement of technology. For example, many of us have become accustomed to making payment though our phones</w:t>
      </w:r>
      <w:r w:rsidR="00550CDB">
        <w:rPr>
          <w:rFonts w:ascii="Times New Roman" w:hAnsi="Times New Roman" w:cs="Times New Roman"/>
          <w:spacing w:val="20"/>
          <w:sz w:val="24"/>
          <w:szCs w:val="24"/>
        </w:rPr>
        <w:t>,</w:t>
      </w:r>
      <w:r>
        <w:rPr>
          <w:rFonts w:ascii="Times New Roman" w:hAnsi="Times New Roman" w:cs="Times New Roman"/>
          <w:spacing w:val="20"/>
          <w:sz w:val="24"/>
          <w:szCs w:val="24"/>
        </w:rPr>
        <w:t xml:space="preserve"> keeping in touch with family/friend</w:t>
      </w:r>
      <w:r w:rsidR="00550CDB">
        <w:rPr>
          <w:rFonts w:ascii="Times New Roman" w:hAnsi="Times New Roman" w:cs="Times New Roman"/>
          <w:spacing w:val="20"/>
          <w:sz w:val="24"/>
          <w:szCs w:val="24"/>
        </w:rPr>
        <w:t>s</w:t>
      </w:r>
      <w:r>
        <w:rPr>
          <w:rFonts w:ascii="Times New Roman" w:hAnsi="Times New Roman" w:cs="Times New Roman"/>
          <w:spacing w:val="20"/>
          <w:sz w:val="24"/>
          <w:szCs w:val="24"/>
        </w:rPr>
        <w:t xml:space="preserve"> though social media; and even using our phones to meet new people, aka online dating. However, as easy, and convenient the advancement in technology has made for pe</w:t>
      </w:r>
      <w:r w:rsidR="008C4DFA">
        <w:rPr>
          <w:rFonts w:ascii="Times New Roman" w:hAnsi="Times New Roman" w:cs="Times New Roman"/>
          <w:spacing w:val="20"/>
          <w:sz w:val="24"/>
          <w:szCs w:val="24"/>
        </w:rPr>
        <w:t>ople’s</w:t>
      </w:r>
      <w:r>
        <w:rPr>
          <w:rFonts w:ascii="Times New Roman" w:hAnsi="Times New Roman" w:cs="Times New Roman"/>
          <w:spacing w:val="20"/>
          <w:sz w:val="24"/>
          <w:szCs w:val="24"/>
        </w:rPr>
        <w:t xml:space="preserve"> daily live</w:t>
      </w:r>
      <w:r w:rsidR="008C4DFA">
        <w:rPr>
          <w:rFonts w:ascii="Times New Roman" w:hAnsi="Times New Roman" w:cs="Times New Roman"/>
          <w:spacing w:val="20"/>
          <w:sz w:val="24"/>
          <w:szCs w:val="24"/>
        </w:rPr>
        <w:t>s</w:t>
      </w:r>
      <w:r>
        <w:rPr>
          <w:rFonts w:ascii="Times New Roman" w:hAnsi="Times New Roman" w:cs="Times New Roman"/>
          <w:spacing w:val="20"/>
          <w:sz w:val="24"/>
          <w:szCs w:val="24"/>
        </w:rPr>
        <w:t>. It has also brought about a new type of crime, which is commonly known as cybercrime; digital crime; or internet related crime. For the purposes of this essay, it will be referred to as cybercrime.</w:t>
      </w:r>
    </w:p>
    <w:p w14:paraId="508F01D1" w14:textId="77777777" w:rsidR="00550CDB" w:rsidRDefault="00341CBB" w:rsidP="0067378E">
      <w:pPr>
        <w:spacing w:line="360" w:lineRule="auto"/>
        <w:jc w:val="both"/>
        <w:rPr>
          <w:rFonts w:ascii="Times New Roman" w:hAnsi="Times New Roman" w:cs="Times New Roman"/>
          <w:spacing w:val="20"/>
          <w:sz w:val="24"/>
          <w:szCs w:val="24"/>
        </w:rPr>
      </w:pPr>
      <w:r>
        <w:rPr>
          <w:rFonts w:ascii="Times New Roman" w:hAnsi="Times New Roman" w:cs="Times New Roman"/>
          <w:spacing w:val="20"/>
          <w:sz w:val="24"/>
          <w:szCs w:val="24"/>
        </w:rPr>
        <w:t>One</w:t>
      </w:r>
      <w:r w:rsidR="00D510E1">
        <w:rPr>
          <w:rFonts w:ascii="Times New Roman" w:hAnsi="Times New Roman" w:cs="Times New Roman"/>
          <w:spacing w:val="20"/>
          <w:sz w:val="24"/>
          <w:szCs w:val="24"/>
        </w:rPr>
        <w:t xml:space="preserve"> form of cybercrime criminals employ is what is known as ransomware. This is a category of malware that prevents the victim from assessing their personal data on their computing device. As a result, the victim’s personal data is held hostage unless they pay the suspect a ramson to have the malware removed. It is stated new ransomware variants has grown since 2015 and accounts for roughly 40 percent of all spam messages with the victims including: individual people, private </w:t>
      </w:r>
      <w:r>
        <w:rPr>
          <w:rFonts w:ascii="Times New Roman" w:hAnsi="Times New Roman" w:cs="Times New Roman"/>
          <w:spacing w:val="20"/>
          <w:sz w:val="24"/>
          <w:szCs w:val="24"/>
        </w:rPr>
        <w:t>corporations,</w:t>
      </w:r>
      <w:r w:rsidR="00D510E1">
        <w:rPr>
          <w:rFonts w:ascii="Times New Roman" w:hAnsi="Times New Roman" w:cs="Times New Roman"/>
          <w:spacing w:val="20"/>
          <w:sz w:val="24"/>
          <w:szCs w:val="24"/>
        </w:rPr>
        <w:t xml:space="preserve"> and governments </w:t>
      </w:r>
      <w:r w:rsidR="00D510E1" w:rsidRPr="00D510E1">
        <w:rPr>
          <w:rFonts w:ascii="Times New Roman" w:hAnsi="Times New Roman" w:cs="Times New Roman"/>
          <w:spacing w:val="20"/>
          <w:sz w:val="24"/>
          <w:szCs w:val="24"/>
        </w:rPr>
        <w:t>(Hassan, 2019)</w:t>
      </w:r>
      <w:r w:rsidR="00D510E1">
        <w:rPr>
          <w:rFonts w:ascii="Times New Roman" w:hAnsi="Times New Roman" w:cs="Times New Roman"/>
          <w:spacing w:val="20"/>
          <w:sz w:val="24"/>
          <w:szCs w:val="24"/>
        </w:rPr>
        <w:t>.</w:t>
      </w:r>
      <w:r>
        <w:rPr>
          <w:rFonts w:ascii="Times New Roman" w:hAnsi="Times New Roman" w:cs="Times New Roman"/>
          <w:spacing w:val="20"/>
          <w:sz w:val="24"/>
          <w:szCs w:val="24"/>
        </w:rPr>
        <w:t xml:space="preserve"> </w:t>
      </w:r>
    </w:p>
    <w:p w14:paraId="5184CD57" w14:textId="69F0A8F7" w:rsidR="00F573F2" w:rsidRDefault="00341CBB" w:rsidP="0067378E">
      <w:pPr>
        <w:spacing w:line="360" w:lineRule="auto"/>
        <w:jc w:val="both"/>
        <w:rPr>
          <w:rFonts w:ascii="Times New Roman" w:hAnsi="Times New Roman" w:cs="Times New Roman"/>
          <w:spacing w:val="20"/>
          <w:sz w:val="24"/>
          <w:szCs w:val="24"/>
        </w:rPr>
      </w:pPr>
      <w:r>
        <w:rPr>
          <w:rFonts w:ascii="Times New Roman" w:hAnsi="Times New Roman" w:cs="Times New Roman"/>
          <w:spacing w:val="20"/>
          <w:sz w:val="24"/>
          <w:szCs w:val="24"/>
        </w:rPr>
        <w:t xml:space="preserve">Another example is what is known as hacking. Hacking is essentially </w:t>
      </w:r>
      <w:r w:rsidR="00AA5B31">
        <w:rPr>
          <w:rFonts w:ascii="Times New Roman" w:hAnsi="Times New Roman" w:cs="Times New Roman"/>
          <w:spacing w:val="20"/>
          <w:sz w:val="24"/>
          <w:szCs w:val="24"/>
        </w:rPr>
        <w:t>whereby someone has gained unauthorised access into a system. There are commonly two types of hackers, these are referred to as</w:t>
      </w:r>
      <w:r w:rsidR="008C4DFA">
        <w:rPr>
          <w:rFonts w:ascii="Times New Roman" w:hAnsi="Times New Roman" w:cs="Times New Roman"/>
          <w:spacing w:val="20"/>
          <w:sz w:val="24"/>
          <w:szCs w:val="24"/>
        </w:rPr>
        <w:t xml:space="preserve"> a</w:t>
      </w:r>
      <w:r w:rsidR="00AA5B31">
        <w:rPr>
          <w:rFonts w:ascii="Times New Roman" w:hAnsi="Times New Roman" w:cs="Times New Roman"/>
          <w:spacing w:val="20"/>
          <w:sz w:val="24"/>
          <w:szCs w:val="24"/>
        </w:rPr>
        <w:t xml:space="preserve"> white hat hacker and black hat hacker. A white hat hacker will with authority hack into software as a way for the company to identify weaknesses in their </w:t>
      </w:r>
      <w:r w:rsidR="00F127E2">
        <w:rPr>
          <w:rFonts w:ascii="Times New Roman" w:hAnsi="Times New Roman" w:cs="Times New Roman"/>
          <w:spacing w:val="20"/>
          <w:sz w:val="24"/>
          <w:szCs w:val="24"/>
        </w:rPr>
        <w:t>system</w:t>
      </w:r>
      <w:r w:rsidR="00AA5B31">
        <w:rPr>
          <w:rFonts w:ascii="Times New Roman" w:hAnsi="Times New Roman" w:cs="Times New Roman"/>
          <w:spacing w:val="20"/>
          <w:sz w:val="24"/>
          <w:szCs w:val="24"/>
        </w:rPr>
        <w:t xml:space="preserve">. A </w:t>
      </w:r>
      <w:r w:rsidR="004772D4">
        <w:rPr>
          <w:rFonts w:ascii="Times New Roman" w:hAnsi="Times New Roman" w:cs="Times New Roman"/>
          <w:spacing w:val="20"/>
          <w:sz w:val="24"/>
          <w:szCs w:val="24"/>
        </w:rPr>
        <w:t>b</w:t>
      </w:r>
      <w:r w:rsidR="00AA5B31">
        <w:rPr>
          <w:rFonts w:ascii="Times New Roman" w:hAnsi="Times New Roman" w:cs="Times New Roman"/>
          <w:spacing w:val="20"/>
          <w:sz w:val="24"/>
          <w:szCs w:val="24"/>
        </w:rPr>
        <w:t xml:space="preserve">lack hat hacker is the opposite side of the coin and hacks into systems illegally and without permission </w:t>
      </w:r>
      <w:r w:rsidR="00AA5B31" w:rsidRPr="00AA5B31">
        <w:rPr>
          <w:rFonts w:ascii="Times New Roman" w:hAnsi="Times New Roman" w:cs="Times New Roman"/>
          <w:spacing w:val="20"/>
          <w:sz w:val="24"/>
          <w:szCs w:val="24"/>
        </w:rPr>
        <w:t>(</w:t>
      </w:r>
      <w:proofErr w:type="spellStart"/>
      <w:r w:rsidR="00AA5B31" w:rsidRPr="00AA5B31">
        <w:rPr>
          <w:rFonts w:ascii="Times New Roman" w:hAnsi="Times New Roman" w:cs="Times New Roman"/>
          <w:spacing w:val="20"/>
          <w:sz w:val="24"/>
          <w:szCs w:val="24"/>
        </w:rPr>
        <w:t>Bothra</w:t>
      </w:r>
      <w:proofErr w:type="spellEnd"/>
      <w:r w:rsidR="00AA5B31" w:rsidRPr="00AA5B31">
        <w:rPr>
          <w:rFonts w:ascii="Times New Roman" w:hAnsi="Times New Roman" w:cs="Times New Roman"/>
          <w:spacing w:val="20"/>
          <w:sz w:val="24"/>
          <w:szCs w:val="24"/>
        </w:rPr>
        <w:t>, 2017)</w:t>
      </w:r>
      <w:r w:rsidR="00AA5B31">
        <w:rPr>
          <w:rFonts w:ascii="Times New Roman" w:hAnsi="Times New Roman" w:cs="Times New Roman"/>
          <w:spacing w:val="20"/>
          <w:sz w:val="24"/>
          <w:szCs w:val="24"/>
        </w:rPr>
        <w:t>.</w:t>
      </w:r>
    </w:p>
    <w:p w14:paraId="5063FF45" w14:textId="2217EE84" w:rsidR="004E3079" w:rsidRDefault="004E3079" w:rsidP="0067378E">
      <w:pPr>
        <w:spacing w:line="360" w:lineRule="auto"/>
        <w:jc w:val="both"/>
        <w:rPr>
          <w:rFonts w:ascii="Times New Roman" w:hAnsi="Times New Roman" w:cs="Times New Roman"/>
          <w:spacing w:val="20"/>
          <w:sz w:val="24"/>
          <w:szCs w:val="24"/>
        </w:rPr>
      </w:pPr>
      <w:r>
        <w:rPr>
          <w:rFonts w:ascii="Times New Roman" w:hAnsi="Times New Roman" w:cs="Times New Roman"/>
          <w:spacing w:val="20"/>
          <w:sz w:val="24"/>
          <w:szCs w:val="24"/>
        </w:rPr>
        <w:t xml:space="preserve">In the UK as a drive towards a more digital world and self-service the government has worked in conjunction with other external parties and created a model with the aim of transforming the approach of interaction with the police. This is known as the Digital Policing Portfolio (DPP), which is a national UK delivery organisation created that allows policing to evolve with the digital world and allows them to effectively respond and adapt. It is </w:t>
      </w:r>
      <w:r>
        <w:rPr>
          <w:rFonts w:ascii="Times New Roman" w:hAnsi="Times New Roman" w:cs="Times New Roman"/>
          <w:spacing w:val="20"/>
          <w:sz w:val="24"/>
          <w:szCs w:val="24"/>
        </w:rPr>
        <w:lastRenderedPageBreak/>
        <w:t xml:space="preserve">responsible for delivering the Policing Vision 2025 by developing a nationally consistent service enabled by technology. The goal of DPP is to </w:t>
      </w:r>
      <w:r w:rsidR="00F044BC">
        <w:rPr>
          <w:rFonts w:ascii="Times New Roman" w:hAnsi="Times New Roman" w:cs="Times New Roman"/>
          <w:spacing w:val="20"/>
          <w:sz w:val="24"/>
          <w:szCs w:val="24"/>
        </w:rPr>
        <w:t>provide the public the experience quite simply</w:t>
      </w:r>
      <w:r>
        <w:rPr>
          <w:rFonts w:ascii="Times New Roman" w:hAnsi="Times New Roman" w:cs="Times New Roman"/>
          <w:spacing w:val="20"/>
          <w:sz w:val="24"/>
          <w:szCs w:val="24"/>
        </w:rPr>
        <w:t xml:space="preserve"> of connecting with the police through digital channels to be just as personal, </w:t>
      </w:r>
      <w:r w:rsidR="00C2215E">
        <w:rPr>
          <w:rFonts w:ascii="Times New Roman" w:hAnsi="Times New Roman" w:cs="Times New Roman"/>
          <w:spacing w:val="20"/>
          <w:sz w:val="24"/>
          <w:szCs w:val="24"/>
        </w:rPr>
        <w:t>reassuring,</w:t>
      </w:r>
      <w:r>
        <w:rPr>
          <w:rFonts w:ascii="Times New Roman" w:hAnsi="Times New Roman" w:cs="Times New Roman"/>
          <w:spacing w:val="20"/>
          <w:sz w:val="24"/>
          <w:szCs w:val="24"/>
        </w:rPr>
        <w:t xml:space="preserve"> and helpful</w:t>
      </w:r>
      <w:r w:rsidR="006C78C6">
        <w:rPr>
          <w:rFonts w:ascii="Times New Roman" w:hAnsi="Times New Roman" w:cs="Times New Roman"/>
          <w:spacing w:val="20"/>
          <w:sz w:val="24"/>
          <w:szCs w:val="24"/>
        </w:rPr>
        <w:t xml:space="preserve"> as speaking to an officer in person </w:t>
      </w:r>
      <w:r w:rsidR="006C78C6" w:rsidRPr="006C78C6">
        <w:rPr>
          <w:rFonts w:ascii="Times New Roman" w:hAnsi="Times New Roman" w:cs="Times New Roman"/>
          <w:spacing w:val="20"/>
          <w:sz w:val="24"/>
          <w:szCs w:val="24"/>
        </w:rPr>
        <w:t>(</w:t>
      </w:r>
      <w:proofErr w:type="spellStart"/>
      <w:r w:rsidR="006C78C6" w:rsidRPr="006C78C6">
        <w:rPr>
          <w:rFonts w:ascii="Times New Roman" w:hAnsi="Times New Roman" w:cs="Times New Roman"/>
          <w:spacing w:val="20"/>
          <w:sz w:val="24"/>
          <w:szCs w:val="24"/>
        </w:rPr>
        <w:t>Boobier</w:t>
      </w:r>
      <w:proofErr w:type="spellEnd"/>
      <w:r w:rsidR="006C78C6" w:rsidRPr="006C78C6">
        <w:rPr>
          <w:rFonts w:ascii="Times New Roman" w:hAnsi="Times New Roman" w:cs="Times New Roman"/>
          <w:spacing w:val="20"/>
          <w:sz w:val="24"/>
          <w:szCs w:val="24"/>
        </w:rPr>
        <w:t>, 2022)</w:t>
      </w:r>
      <w:r w:rsidR="006C78C6">
        <w:rPr>
          <w:rFonts w:ascii="Times New Roman" w:hAnsi="Times New Roman" w:cs="Times New Roman"/>
          <w:spacing w:val="20"/>
          <w:sz w:val="24"/>
          <w:szCs w:val="24"/>
        </w:rPr>
        <w:t>.</w:t>
      </w:r>
    </w:p>
    <w:p w14:paraId="153A8BB3" w14:textId="24F7CA44" w:rsidR="004E3079" w:rsidRDefault="00AB71F5" w:rsidP="0067378E">
      <w:pPr>
        <w:spacing w:line="360" w:lineRule="auto"/>
        <w:jc w:val="both"/>
        <w:rPr>
          <w:rFonts w:ascii="Times New Roman" w:hAnsi="Times New Roman" w:cs="Times New Roman"/>
          <w:spacing w:val="20"/>
          <w:sz w:val="24"/>
          <w:szCs w:val="24"/>
        </w:rPr>
      </w:pPr>
      <w:r>
        <w:rPr>
          <w:rFonts w:ascii="Times New Roman" w:hAnsi="Times New Roman" w:cs="Times New Roman"/>
          <w:spacing w:val="20"/>
          <w:sz w:val="24"/>
          <w:szCs w:val="24"/>
        </w:rPr>
        <w:t xml:space="preserve">Due to a terror attack on Westminster in November 2016. Home Secretary Amber Rudd at the time called for an introduction of a surveillance backdoor in end-to-end encryption applications. Thus, The Investigatory Powers Act 2016 received royal assent. This act allows the police to make requests for a person’s communications data. The senior officer in charge can authorise the communications data to be obtained by the authorised officer; allow the authorised officer to ask any person who they believe may be in possession of the data to disclose it; and ask the communications service provider whom the authorised officer believes is in possession of the data to disclose it </w:t>
      </w:r>
      <w:r w:rsidR="00D40809" w:rsidRPr="00D40809">
        <w:rPr>
          <w:rFonts w:ascii="Times New Roman" w:hAnsi="Times New Roman" w:cs="Times New Roman"/>
          <w:spacing w:val="20"/>
          <w:sz w:val="24"/>
          <w:szCs w:val="24"/>
        </w:rPr>
        <w:t>(Cooper, 2017)</w:t>
      </w:r>
      <w:r w:rsidR="00D40809">
        <w:rPr>
          <w:rFonts w:ascii="Times New Roman" w:hAnsi="Times New Roman" w:cs="Times New Roman"/>
          <w:spacing w:val="20"/>
          <w:sz w:val="24"/>
          <w:szCs w:val="24"/>
        </w:rPr>
        <w:t>.</w:t>
      </w:r>
    </w:p>
    <w:p w14:paraId="1D23874A" w14:textId="77777777" w:rsidR="00550CDB" w:rsidRDefault="00AC1E4A" w:rsidP="0067378E">
      <w:pPr>
        <w:spacing w:line="360" w:lineRule="auto"/>
        <w:jc w:val="both"/>
        <w:rPr>
          <w:rFonts w:ascii="Times New Roman" w:hAnsi="Times New Roman" w:cs="Times New Roman"/>
          <w:spacing w:val="20"/>
          <w:sz w:val="24"/>
          <w:szCs w:val="24"/>
        </w:rPr>
      </w:pPr>
      <w:r>
        <w:rPr>
          <w:rFonts w:ascii="Times New Roman" w:hAnsi="Times New Roman" w:cs="Times New Roman"/>
          <w:spacing w:val="20"/>
          <w:sz w:val="24"/>
          <w:szCs w:val="24"/>
        </w:rPr>
        <w:t xml:space="preserve">With these new powers being implemented to the police and the clear vision for the police to head into a more digital world. The police have adopted specialist roles within their ranks to combat and adapt to cybercrime. </w:t>
      </w:r>
      <w:r w:rsidR="00A56AC6">
        <w:rPr>
          <w:rFonts w:ascii="Times New Roman" w:hAnsi="Times New Roman" w:cs="Times New Roman"/>
          <w:spacing w:val="20"/>
          <w:sz w:val="24"/>
          <w:szCs w:val="24"/>
        </w:rPr>
        <w:t xml:space="preserve">One specialist team is known as the Digital Forensics Team. Digital forensics is the process of discovering information from a digital device or medium. It can involve any digital device, such as: computers; mobile phones; game systems; applications; office equipment; external devices; and hardware to name a few. </w:t>
      </w:r>
      <w:r w:rsidR="00A56AC6" w:rsidRPr="00A56AC6">
        <w:rPr>
          <w:rFonts w:ascii="Times New Roman" w:hAnsi="Times New Roman" w:cs="Times New Roman"/>
          <w:spacing w:val="20"/>
          <w:sz w:val="24"/>
          <w:szCs w:val="24"/>
        </w:rPr>
        <w:t>(</w:t>
      </w:r>
      <w:proofErr w:type="spellStart"/>
      <w:r w:rsidR="00A56AC6" w:rsidRPr="00A56AC6">
        <w:rPr>
          <w:rFonts w:ascii="Times New Roman" w:hAnsi="Times New Roman" w:cs="Times New Roman"/>
          <w:spacing w:val="20"/>
          <w:sz w:val="24"/>
          <w:szCs w:val="24"/>
        </w:rPr>
        <w:t>Gogolin</w:t>
      </w:r>
      <w:proofErr w:type="spellEnd"/>
      <w:r w:rsidR="00A56AC6" w:rsidRPr="00A56AC6">
        <w:rPr>
          <w:rFonts w:ascii="Times New Roman" w:hAnsi="Times New Roman" w:cs="Times New Roman"/>
          <w:spacing w:val="20"/>
          <w:sz w:val="24"/>
          <w:szCs w:val="24"/>
        </w:rPr>
        <w:t>, 2021)</w:t>
      </w:r>
      <w:r w:rsidR="00A56AC6">
        <w:rPr>
          <w:rFonts w:ascii="Times New Roman" w:hAnsi="Times New Roman" w:cs="Times New Roman"/>
          <w:spacing w:val="20"/>
          <w:sz w:val="24"/>
          <w:szCs w:val="24"/>
        </w:rPr>
        <w:t xml:space="preserve">. </w:t>
      </w:r>
    </w:p>
    <w:p w14:paraId="5178A301" w14:textId="77777777" w:rsidR="00550CDB" w:rsidRDefault="005833E9" w:rsidP="0067378E">
      <w:pPr>
        <w:spacing w:line="360" w:lineRule="auto"/>
        <w:jc w:val="both"/>
        <w:rPr>
          <w:rFonts w:ascii="Times New Roman" w:hAnsi="Times New Roman" w:cs="Times New Roman"/>
          <w:spacing w:val="20"/>
          <w:sz w:val="24"/>
          <w:szCs w:val="24"/>
        </w:rPr>
      </w:pPr>
      <w:r w:rsidRPr="005833E9">
        <w:rPr>
          <w:rFonts w:ascii="Times New Roman" w:hAnsi="Times New Roman" w:cs="Times New Roman"/>
          <w:spacing w:val="20"/>
          <w:sz w:val="24"/>
          <w:szCs w:val="24"/>
        </w:rPr>
        <w:t xml:space="preserve">Like that of a physical crime scene the Digital Forensics Team adopts a known principle within policing known as the </w:t>
      </w:r>
      <w:proofErr w:type="spellStart"/>
      <w:r w:rsidRPr="005833E9">
        <w:rPr>
          <w:rFonts w:ascii="Times New Roman" w:hAnsi="Times New Roman" w:cs="Times New Roman"/>
          <w:spacing w:val="20"/>
          <w:sz w:val="24"/>
          <w:szCs w:val="24"/>
        </w:rPr>
        <w:t>Locard’s</w:t>
      </w:r>
      <w:proofErr w:type="spellEnd"/>
      <w:r w:rsidRPr="005833E9">
        <w:rPr>
          <w:rFonts w:ascii="Times New Roman" w:hAnsi="Times New Roman" w:cs="Times New Roman"/>
          <w:spacing w:val="20"/>
          <w:sz w:val="24"/>
          <w:szCs w:val="24"/>
        </w:rPr>
        <w:t xml:space="preserve"> Exchange. This principle goes onto state that every contact leaves a trace (</w:t>
      </w:r>
      <w:proofErr w:type="spellStart"/>
      <w:r w:rsidRPr="005833E9">
        <w:rPr>
          <w:rFonts w:ascii="Times New Roman" w:hAnsi="Times New Roman" w:cs="Times New Roman"/>
          <w:spacing w:val="20"/>
          <w:sz w:val="24"/>
          <w:szCs w:val="24"/>
        </w:rPr>
        <w:t>Horswell</w:t>
      </w:r>
      <w:proofErr w:type="spellEnd"/>
      <w:r w:rsidRPr="005833E9">
        <w:rPr>
          <w:rFonts w:ascii="Times New Roman" w:hAnsi="Times New Roman" w:cs="Times New Roman"/>
          <w:spacing w:val="20"/>
          <w:sz w:val="24"/>
          <w:szCs w:val="24"/>
        </w:rPr>
        <w:t>, 2004).</w:t>
      </w:r>
      <w:r>
        <w:rPr>
          <w:rFonts w:ascii="Times New Roman" w:hAnsi="Times New Roman" w:cs="Times New Roman"/>
          <w:spacing w:val="20"/>
          <w:sz w:val="24"/>
          <w:szCs w:val="24"/>
        </w:rPr>
        <w:t xml:space="preserve"> </w:t>
      </w:r>
      <w:r w:rsidR="00DB7050">
        <w:rPr>
          <w:rFonts w:ascii="Times New Roman" w:hAnsi="Times New Roman" w:cs="Times New Roman"/>
          <w:spacing w:val="20"/>
          <w:sz w:val="24"/>
          <w:szCs w:val="24"/>
        </w:rPr>
        <w:t>This team are invaluable when it comes to any cybercrime related offence. As it will be this team who will be able to identify and collate any evidence found within the suspects seized digital devices</w:t>
      </w:r>
      <w:r>
        <w:rPr>
          <w:rFonts w:ascii="Times New Roman" w:hAnsi="Times New Roman" w:cs="Times New Roman"/>
          <w:spacing w:val="20"/>
          <w:sz w:val="24"/>
          <w:szCs w:val="24"/>
        </w:rPr>
        <w:t xml:space="preserve">, which may prove or disprove their involvement within the offence. </w:t>
      </w:r>
      <w:r w:rsidR="00875403">
        <w:rPr>
          <w:rFonts w:ascii="Times New Roman" w:hAnsi="Times New Roman" w:cs="Times New Roman"/>
          <w:spacing w:val="20"/>
          <w:sz w:val="24"/>
          <w:szCs w:val="24"/>
        </w:rPr>
        <w:t xml:space="preserve">Another specialist role the police have introduced to tackle cybercrime is that of a Digital Media Investigator (DMI). The purpose of a DMI is to provide support over major crime, operations, or incidents, whereby </w:t>
      </w:r>
      <w:r w:rsidR="00875403">
        <w:rPr>
          <w:rFonts w:ascii="Times New Roman" w:hAnsi="Times New Roman" w:cs="Times New Roman"/>
          <w:spacing w:val="20"/>
          <w:sz w:val="24"/>
          <w:szCs w:val="24"/>
        </w:rPr>
        <w:lastRenderedPageBreak/>
        <w:t xml:space="preserve">the investigation requires a specialist digital investigative assistance. DMI’s undertake closed and </w:t>
      </w:r>
      <w:r w:rsidR="001C6E1C">
        <w:rPr>
          <w:rFonts w:ascii="Times New Roman" w:hAnsi="Times New Roman" w:cs="Times New Roman"/>
          <w:spacing w:val="20"/>
          <w:sz w:val="24"/>
          <w:szCs w:val="24"/>
        </w:rPr>
        <w:t>open-source</w:t>
      </w:r>
      <w:r w:rsidR="00875403">
        <w:rPr>
          <w:rFonts w:ascii="Times New Roman" w:hAnsi="Times New Roman" w:cs="Times New Roman"/>
          <w:spacing w:val="20"/>
          <w:sz w:val="24"/>
          <w:szCs w:val="24"/>
        </w:rPr>
        <w:t xml:space="preserve"> investigations in relation to specific subjects; provide support to the Senior Investigative Officer (SIO); undertake proactive research in relation to new hardware/software and how they may support police </w:t>
      </w:r>
      <w:r w:rsidR="001C6E1C">
        <w:rPr>
          <w:rFonts w:ascii="Times New Roman" w:hAnsi="Times New Roman" w:cs="Times New Roman"/>
          <w:spacing w:val="20"/>
          <w:sz w:val="24"/>
          <w:szCs w:val="24"/>
        </w:rPr>
        <w:t>investigations (</w:t>
      </w:r>
      <w:r w:rsidR="00875403" w:rsidRPr="00875403">
        <w:rPr>
          <w:rFonts w:ascii="Times New Roman" w:hAnsi="Times New Roman" w:cs="Times New Roman"/>
          <w:spacing w:val="20"/>
          <w:sz w:val="24"/>
          <w:szCs w:val="24"/>
        </w:rPr>
        <w:t>College of Policing, 2023)</w:t>
      </w:r>
      <w:r w:rsidR="00875403">
        <w:rPr>
          <w:rFonts w:ascii="Times New Roman" w:hAnsi="Times New Roman" w:cs="Times New Roman"/>
          <w:spacing w:val="20"/>
          <w:sz w:val="24"/>
          <w:szCs w:val="24"/>
        </w:rPr>
        <w:t>.</w:t>
      </w:r>
      <w:r w:rsidR="001C6E1C">
        <w:rPr>
          <w:rFonts w:ascii="Times New Roman" w:hAnsi="Times New Roman" w:cs="Times New Roman"/>
          <w:spacing w:val="20"/>
          <w:sz w:val="24"/>
          <w:szCs w:val="24"/>
        </w:rPr>
        <w:t xml:space="preserve"> This role within the police is imperative if the police are tasked with dealing with a live cybercrime such as hacking</w:t>
      </w:r>
      <w:r w:rsidR="00DE4AF0">
        <w:rPr>
          <w:rFonts w:ascii="Times New Roman" w:hAnsi="Times New Roman" w:cs="Times New Roman"/>
          <w:spacing w:val="20"/>
          <w:sz w:val="24"/>
          <w:szCs w:val="24"/>
        </w:rPr>
        <w:t xml:space="preserve">. </w:t>
      </w:r>
      <w:r w:rsidR="001C6E1C">
        <w:rPr>
          <w:rFonts w:ascii="Times New Roman" w:hAnsi="Times New Roman" w:cs="Times New Roman"/>
          <w:spacing w:val="20"/>
          <w:sz w:val="24"/>
          <w:szCs w:val="24"/>
        </w:rPr>
        <w:t>This role can also be utilised to assist SIO’s if they are dealing with a complex case such as ransomware and be provided advice on what to do for the investigation</w:t>
      </w:r>
      <w:r w:rsidR="00DE4AF0">
        <w:rPr>
          <w:rFonts w:ascii="Times New Roman" w:hAnsi="Times New Roman" w:cs="Times New Roman"/>
          <w:spacing w:val="20"/>
          <w:sz w:val="24"/>
          <w:szCs w:val="24"/>
        </w:rPr>
        <w:t>.</w:t>
      </w:r>
      <w:r w:rsidR="00D2470A">
        <w:rPr>
          <w:rFonts w:ascii="Times New Roman" w:hAnsi="Times New Roman" w:cs="Times New Roman"/>
          <w:spacing w:val="20"/>
          <w:sz w:val="24"/>
          <w:szCs w:val="24"/>
        </w:rPr>
        <w:t xml:space="preserve"> </w:t>
      </w:r>
    </w:p>
    <w:p w14:paraId="28F121D3" w14:textId="7709E3E4" w:rsidR="008A5D06" w:rsidRDefault="00F966E5" w:rsidP="0067378E">
      <w:pPr>
        <w:spacing w:line="360" w:lineRule="auto"/>
        <w:jc w:val="both"/>
        <w:rPr>
          <w:rFonts w:ascii="Times New Roman" w:hAnsi="Times New Roman" w:cs="Times New Roman"/>
          <w:spacing w:val="20"/>
          <w:sz w:val="24"/>
          <w:szCs w:val="24"/>
        </w:rPr>
      </w:pPr>
      <w:r>
        <w:rPr>
          <w:rFonts w:ascii="Times New Roman" w:hAnsi="Times New Roman" w:cs="Times New Roman"/>
          <w:spacing w:val="20"/>
          <w:sz w:val="24"/>
          <w:szCs w:val="24"/>
        </w:rPr>
        <w:t>Finally,</w:t>
      </w:r>
      <w:r w:rsidR="00D2470A">
        <w:rPr>
          <w:rFonts w:ascii="Times New Roman" w:hAnsi="Times New Roman" w:cs="Times New Roman"/>
          <w:spacing w:val="20"/>
          <w:sz w:val="24"/>
          <w:szCs w:val="24"/>
        </w:rPr>
        <w:t xml:space="preserve"> another role included within the police is th</w:t>
      </w:r>
      <w:r>
        <w:rPr>
          <w:rFonts w:ascii="Times New Roman" w:hAnsi="Times New Roman" w:cs="Times New Roman"/>
          <w:spacing w:val="20"/>
          <w:sz w:val="24"/>
          <w:szCs w:val="24"/>
        </w:rPr>
        <w:t xml:space="preserve">at of the Cybercrime </w:t>
      </w:r>
      <w:r w:rsidR="00A124CC">
        <w:rPr>
          <w:rFonts w:ascii="Times New Roman" w:hAnsi="Times New Roman" w:cs="Times New Roman"/>
          <w:spacing w:val="20"/>
          <w:sz w:val="24"/>
          <w:szCs w:val="24"/>
        </w:rPr>
        <w:t>Team whose general role is to help investigate any cybercrime</w:t>
      </w:r>
      <w:r w:rsidR="008A5D06">
        <w:rPr>
          <w:rFonts w:ascii="Times New Roman" w:hAnsi="Times New Roman" w:cs="Times New Roman"/>
          <w:spacing w:val="20"/>
          <w:sz w:val="24"/>
          <w:szCs w:val="24"/>
        </w:rPr>
        <w:t xml:space="preserve"> and help prevention</w:t>
      </w:r>
      <w:r w:rsidR="00A124CC">
        <w:rPr>
          <w:rFonts w:ascii="Times New Roman" w:hAnsi="Times New Roman" w:cs="Times New Roman"/>
          <w:spacing w:val="20"/>
          <w:sz w:val="24"/>
          <w:szCs w:val="24"/>
        </w:rPr>
        <w:t xml:space="preserve">. </w:t>
      </w:r>
      <w:r w:rsidR="008A5D06">
        <w:rPr>
          <w:rFonts w:ascii="Times New Roman" w:hAnsi="Times New Roman" w:cs="Times New Roman"/>
          <w:spacing w:val="20"/>
          <w:sz w:val="24"/>
          <w:szCs w:val="24"/>
        </w:rPr>
        <w:t>Like that of a physical crime the Cybercrime Team will provide the public with safeguarding advice on how they can stay safe on the world wide web. Some very common examples include not telling your password to anyone; ensuring you have up-to-date anti-virus software installed; and ensuring your password has both numbers and special characters in it.</w:t>
      </w:r>
    </w:p>
    <w:p w14:paraId="5871D1E0" w14:textId="6DFAE099" w:rsidR="008A5D06" w:rsidRDefault="008A5D06" w:rsidP="0067378E">
      <w:pPr>
        <w:spacing w:line="360" w:lineRule="auto"/>
        <w:jc w:val="both"/>
        <w:rPr>
          <w:rFonts w:ascii="Times New Roman" w:hAnsi="Times New Roman" w:cs="Times New Roman"/>
          <w:spacing w:val="20"/>
          <w:sz w:val="24"/>
          <w:szCs w:val="24"/>
        </w:rPr>
      </w:pPr>
      <w:r>
        <w:rPr>
          <w:rFonts w:ascii="Times New Roman" w:hAnsi="Times New Roman" w:cs="Times New Roman"/>
          <w:spacing w:val="20"/>
          <w:sz w:val="24"/>
          <w:szCs w:val="24"/>
        </w:rPr>
        <w:t xml:space="preserve">It is clear </w:t>
      </w:r>
      <w:r w:rsidR="004772D4">
        <w:rPr>
          <w:rFonts w:ascii="Times New Roman" w:hAnsi="Times New Roman" w:cs="Times New Roman"/>
          <w:spacing w:val="20"/>
          <w:sz w:val="24"/>
          <w:szCs w:val="24"/>
        </w:rPr>
        <w:t xml:space="preserve">with cybercrime the police are actively evolving to tackle the problem. </w:t>
      </w:r>
      <w:r>
        <w:rPr>
          <w:rFonts w:ascii="Times New Roman" w:hAnsi="Times New Roman" w:cs="Times New Roman"/>
          <w:spacing w:val="20"/>
          <w:sz w:val="24"/>
          <w:szCs w:val="24"/>
        </w:rPr>
        <w:t xml:space="preserve">In terms of their role, it has remained the same, whereby they actively look to prevent and investigate the crime. The primary difference is the involvement of specialist teams who </w:t>
      </w:r>
      <w:r w:rsidR="00117F9D">
        <w:rPr>
          <w:rFonts w:ascii="Times New Roman" w:hAnsi="Times New Roman" w:cs="Times New Roman"/>
          <w:spacing w:val="20"/>
          <w:sz w:val="24"/>
          <w:szCs w:val="24"/>
        </w:rPr>
        <w:t>aid</w:t>
      </w:r>
      <w:r>
        <w:rPr>
          <w:rFonts w:ascii="Times New Roman" w:hAnsi="Times New Roman" w:cs="Times New Roman"/>
          <w:spacing w:val="20"/>
          <w:sz w:val="24"/>
          <w:szCs w:val="24"/>
        </w:rPr>
        <w:t xml:space="preserve"> within investigations</w:t>
      </w:r>
      <w:r w:rsidR="00E01985">
        <w:rPr>
          <w:rFonts w:ascii="Times New Roman" w:hAnsi="Times New Roman" w:cs="Times New Roman"/>
          <w:spacing w:val="20"/>
          <w:sz w:val="24"/>
          <w:szCs w:val="24"/>
        </w:rPr>
        <w:t>;</w:t>
      </w:r>
      <w:r>
        <w:rPr>
          <w:rFonts w:ascii="Times New Roman" w:hAnsi="Times New Roman" w:cs="Times New Roman"/>
          <w:spacing w:val="20"/>
          <w:sz w:val="24"/>
          <w:szCs w:val="24"/>
        </w:rPr>
        <w:t xml:space="preserve"> provide prevention advice to the public</w:t>
      </w:r>
      <w:r w:rsidR="00E01985">
        <w:rPr>
          <w:rFonts w:ascii="Times New Roman" w:hAnsi="Times New Roman" w:cs="Times New Roman"/>
          <w:spacing w:val="20"/>
          <w:sz w:val="24"/>
          <w:szCs w:val="24"/>
        </w:rPr>
        <w:t>;</w:t>
      </w:r>
      <w:r>
        <w:rPr>
          <w:rFonts w:ascii="Times New Roman" w:hAnsi="Times New Roman" w:cs="Times New Roman"/>
          <w:spacing w:val="20"/>
          <w:sz w:val="24"/>
          <w:szCs w:val="24"/>
        </w:rPr>
        <w:t xml:space="preserve"> and are used to obtain data</w:t>
      </w:r>
      <w:r w:rsidR="00E01985">
        <w:rPr>
          <w:rFonts w:ascii="Times New Roman" w:hAnsi="Times New Roman" w:cs="Times New Roman"/>
          <w:spacing w:val="20"/>
          <w:sz w:val="24"/>
          <w:szCs w:val="24"/>
        </w:rPr>
        <w:t xml:space="preserve"> from any devices seized, which can be used for evidence.</w:t>
      </w:r>
    </w:p>
    <w:p w14:paraId="5A0236DE" w14:textId="30604E01" w:rsidR="0068099D" w:rsidRPr="0067378E" w:rsidRDefault="0077682A" w:rsidP="0067378E">
      <w:pPr>
        <w:spacing w:line="360" w:lineRule="auto"/>
        <w:jc w:val="both"/>
        <w:rPr>
          <w:rFonts w:ascii="Times New Roman" w:hAnsi="Times New Roman" w:cs="Times New Roman"/>
          <w:b/>
          <w:bCs/>
          <w:spacing w:val="20"/>
          <w:sz w:val="24"/>
          <w:szCs w:val="24"/>
          <w:u w:val="single"/>
        </w:rPr>
      </w:pPr>
      <w:r w:rsidRPr="0067378E">
        <w:rPr>
          <w:rFonts w:ascii="Times New Roman" w:hAnsi="Times New Roman" w:cs="Times New Roman"/>
          <w:b/>
          <w:bCs/>
          <w:spacing w:val="20"/>
          <w:sz w:val="24"/>
          <w:szCs w:val="24"/>
          <w:u w:val="single"/>
        </w:rPr>
        <w:t xml:space="preserve">Words Used </w:t>
      </w:r>
      <w:r w:rsidR="006E00BB">
        <w:rPr>
          <w:rFonts w:ascii="Times New Roman" w:hAnsi="Times New Roman" w:cs="Times New Roman"/>
          <w:b/>
          <w:bCs/>
          <w:spacing w:val="20"/>
          <w:sz w:val="24"/>
          <w:szCs w:val="24"/>
          <w:u w:val="single"/>
        </w:rPr>
        <w:t>9</w:t>
      </w:r>
      <w:r w:rsidR="004772D4">
        <w:rPr>
          <w:rFonts w:ascii="Times New Roman" w:hAnsi="Times New Roman" w:cs="Times New Roman"/>
          <w:b/>
          <w:bCs/>
          <w:spacing w:val="20"/>
          <w:sz w:val="24"/>
          <w:szCs w:val="24"/>
          <w:u w:val="single"/>
        </w:rPr>
        <w:t>78</w:t>
      </w:r>
      <w:r w:rsidR="006E00BB">
        <w:rPr>
          <w:rFonts w:ascii="Times New Roman" w:hAnsi="Times New Roman" w:cs="Times New Roman"/>
          <w:b/>
          <w:bCs/>
          <w:spacing w:val="20"/>
          <w:sz w:val="24"/>
          <w:szCs w:val="24"/>
          <w:u w:val="single"/>
        </w:rPr>
        <w:t>.</w:t>
      </w:r>
    </w:p>
    <w:p w14:paraId="02C2CF8F" w14:textId="77777777" w:rsidR="005D34C0" w:rsidRPr="0067378E" w:rsidRDefault="005D34C0" w:rsidP="0067378E">
      <w:pPr>
        <w:spacing w:line="360" w:lineRule="auto"/>
        <w:jc w:val="both"/>
        <w:rPr>
          <w:rFonts w:ascii="Times New Roman" w:hAnsi="Times New Roman" w:cs="Times New Roman"/>
          <w:b/>
          <w:bCs/>
          <w:spacing w:val="20"/>
          <w:sz w:val="24"/>
          <w:szCs w:val="24"/>
        </w:rPr>
      </w:pPr>
    </w:p>
    <w:p w14:paraId="7716A0EC" w14:textId="77777777" w:rsidR="005D34C0" w:rsidRPr="0067378E" w:rsidRDefault="005D34C0" w:rsidP="0067378E">
      <w:pPr>
        <w:spacing w:line="360" w:lineRule="auto"/>
        <w:jc w:val="both"/>
        <w:rPr>
          <w:rFonts w:ascii="Times New Roman" w:hAnsi="Times New Roman" w:cs="Times New Roman"/>
          <w:b/>
          <w:bCs/>
          <w:spacing w:val="20"/>
          <w:sz w:val="24"/>
          <w:szCs w:val="24"/>
        </w:rPr>
      </w:pPr>
    </w:p>
    <w:p w14:paraId="3E6B3663" w14:textId="77777777" w:rsidR="005D34C0" w:rsidRPr="0067378E" w:rsidRDefault="005D34C0" w:rsidP="0067378E">
      <w:pPr>
        <w:spacing w:line="360" w:lineRule="auto"/>
        <w:jc w:val="both"/>
        <w:rPr>
          <w:rFonts w:ascii="Times New Roman" w:hAnsi="Times New Roman" w:cs="Times New Roman"/>
          <w:b/>
          <w:bCs/>
          <w:spacing w:val="20"/>
          <w:sz w:val="24"/>
          <w:szCs w:val="24"/>
        </w:rPr>
      </w:pPr>
    </w:p>
    <w:p w14:paraId="010F22BB" w14:textId="77777777" w:rsidR="005D34C0" w:rsidRPr="0067378E" w:rsidRDefault="005D34C0" w:rsidP="0067378E">
      <w:pPr>
        <w:spacing w:line="360" w:lineRule="auto"/>
        <w:jc w:val="both"/>
        <w:rPr>
          <w:rFonts w:ascii="Times New Roman" w:hAnsi="Times New Roman" w:cs="Times New Roman"/>
          <w:b/>
          <w:bCs/>
          <w:spacing w:val="20"/>
          <w:sz w:val="24"/>
          <w:szCs w:val="24"/>
        </w:rPr>
      </w:pPr>
    </w:p>
    <w:p w14:paraId="62FA9915" w14:textId="77777777" w:rsidR="005D34C0" w:rsidRPr="0067378E" w:rsidRDefault="005D34C0" w:rsidP="0067378E">
      <w:pPr>
        <w:spacing w:line="360" w:lineRule="auto"/>
        <w:jc w:val="both"/>
        <w:rPr>
          <w:rFonts w:ascii="Times New Roman" w:hAnsi="Times New Roman" w:cs="Times New Roman"/>
          <w:b/>
          <w:bCs/>
          <w:spacing w:val="20"/>
          <w:sz w:val="24"/>
          <w:szCs w:val="24"/>
        </w:rPr>
      </w:pPr>
    </w:p>
    <w:p w14:paraId="35481A2C" w14:textId="4D840485" w:rsidR="005D34C0" w:rsidRDefault="005D34C0" w:rsidP="0067378E">
      <w:pPr>
        <w:spacing w:line="360" w:lineRule="auto"/>
        <w:jc w:val="both"/>
        <w:rPr>
          <w:rFonts w:ascii="Times New Roman" w:hAnsi="Times New Roman" w:cs="Times New Roman"/>
          <w:b/>
          <w:bCs/>
          <w:spacing w:val="20"/>
          <w:sz w:val="24"/>
          <w:szCs w:val="24"/>
        </w:rPr>
      </w:pPr>
    </w:p>
    <w:p w14:paraId="5CAE4778" w14:textId="24F8A8AD" w:rsidR="005264FB" w:rsidRDefault="005264FB" w:rsidP="0067378E">
      <w:pPr>
        <w:spacing w:line="360" w:lineRule="auto"/>
        <w:jc w:val="both"/>
        <w:rPr>
          <w:rFonts w:ascii="Times New Roman" w:hAnsi="Times New Roman" w:cs="Times New Roman"/>
          <w:b/>
          <w:bCs/>
          <w:spacing w:val="20"/>
          <w:sz w:val="24"/>
          <w:szCs w:val="24"/>
        </w:rPr>
      </w:pPr>
    </w:p>
    <w:p w14:paraId="43920D72" w14:textId="013C665C" w:rsidR="000C61DD" w:rsidRPr="0067378E" w:rsidRDefault="000C61DD" w:rsidP="0067378E">
      <w:pPr>
        <w:spacing w:line="360" w:lineRule="auto"/>
        <w:jc w:val="both"/>
        <w:rPr>
          <w:rFonts w:ascii="Times New Roman" w:hAnsi="Times New Roman" w:cs="Times New Roman"/>
          <w:b/>
          <w:bCs/>
          <w:spacing w:val="20"/>
          <w:sz w:val="24"/>
          <w:szCs w:val="24"/>
        </w:rPr>
      </w:pPr>
      <w:r w:rsidRPr="0067378E">
        <w:rPr>
          <w:rFonts w:ascii="Times New Roman" w:hAnsi="Times New Roman" w:cs="Times New Roman"/>
          <w:b/>
          <w:bCs/>
          <w:spacing w:val="20"/>
          <w:sz w:val="24"/>
          <w:szCs w:val="24"/>
        </w:rPr>
        <w:lastRenderedPageBreak/>
        <w:t>ESSAY THREE</w:t>
      </w:r>
    </w:p>
    <w:p w14:paraId="4CEEA5FF" w14:textId="3B512A0E" w:rsidR="001E25A3" w:rsidRPr="0067378E" w:rsidRDefault="001E25A3" w:rsidP="0067378E">
      <w:pPr>
        <w:spacing w:line="360" w:lineRule="auto"/>
        <w:jc w:val="both"/>
        <w:rPr>
          <w:rFonts w:ascii="Times New Roman" w:hAnsi="Times New Roman" w:cs="Times New Roman"/>
          <w:spacing w:val="20"/>
          <w:sz w:val="24"/>
          <w:szCs w:val="24"/>
        </w:rPr>
      </w:pPr>
      <w:r>
        <w:rPr>
          <w:rFonts w:ascii="Times New Roman" w:hAnsi="Times New Roman" w:cs="Times New Roman"/>
          <w:spacing w:val="20"/>
          <w:sz w:val="24"/>
          <w:szCs w:val="24"/>
        </w:rPr>
        <w:t>This essay is going to be focused on critically evaluating the use of a Covert Human Intelligence Source (CHIS) in the investigations of serious and organised crime.</w:t>
      </w:r>
    </w:p>
    <w:p w14:paraId="520CFAA2" w14:textId="5841937E" w:rsidR="000C61DD" w:rsidRPr="0067378E" w:rsidRDefault="003D01FB" w:rsidP="0067378E">
      <w:pPr>
        <w:spacing w:line="360" w:lineRule="auto"/>
        <w:jc w:val="both"/>
        <w:rPr>
          <w:rFonts w:ascii="Times New Roman" w:hAnsi="Times New Roman" w:cs="Times New Roman"/>
          <w:spacing w:val="20"/>
          <w:sz w:val="24"/>
          <w:szCs w:val="24"/>
        </w:rPr>
      </w:pPr>
      <w:r w:rsidRPr="0067378E">
        <w:rPr>
          <w:rFonts w:ascii="Times New Roman" w:hAnsi="Times New Roman" w:cs="Times New Roman"/>
          <w:spacing w:val="20"/>
          <w:sz w:val="24"/>
          <w:szCs w:val="24"/>
        </w:rPr>
        <w:t>Defining a CHIS has had some issues throughout the years. The</w:t>
      </w:r>
      <w:r w:rsidR="00247F41" w:rsidRPr="0067378E">
        <w:rPr>
          <w:rFonts w:ascii="Times New Roman" w:hAnsi="Times New Roman" w:cs="Times New Roman"/>
          <w:spacing w:val="20"/>
          <w:sz w:val="24"/>
          <w:szCs w:val="24"/>
        </w:rPr>
        <w:t xml:space="preserve">re are two </w:t>
      </w:r>
      <w:r w:rsidR="00BF1B7F" w:rsidRPr="0067378E">
        <w:rPr>
          <w:rFonts w:ascii="Times New Roman" w:hAnsi="Times New Roman" w:cs="Times New Roman"/>
          <w:spacing w:val="20"/>
          <w:sz w:val="24"/>
          <w:szCs w:val="24"/>
        </w:rPr>
        <w:t>categories</w:t>
      </w:r>
      <w:r w:rsidR="00247F41" w:rsidRPr="0067378E">
        <w:rPr>
          <w:rFonts w:ascii="Times New Roman" w:hAnsi="Times New Roman" w:cs="Times New Roman"/>
          <w:spacing w:val="20"/>
          <w:sz w:val="24"/>
          <w:szCs w:val="24"/>
        </w:rPr>
        <w:t xml:space="preserve"> this is an informant and </w:t>
      </w:r>
      <w:r w:rsidR="00BF1B7F" w:rsidRPr="0067378E">
        <w:rPr>
          <w:rFonts w:ascii="Times New Roman" w:hAnsi="Times New Roman" w:cs="Times New Roman"/>
          <w:spacing w:val="20"/>
          <w:sz w:val="24"/>
          <w:szCs w:val="24"/>
        </w:rPr>
        <w:t>an</w:t>
      </w:r>
      <w:r w:rsidR="00247F41" w:rsidRPr="0067378E">
        <w:rPr>
          <w:rFonts w:ascii="Times New Roman" w:hAnsi="Times New Roman" w:cs="Times New Roman"/>
          <w:spacing w:val="20"/>
          <w:sz w:val="24"/>
          <w:szCs w:val="24"/>
        </w:rPr>
        <w:t xml:space="preserve"> informer. The difference between the two </w:t>
      </w:r>
      <w:r w:rsidR="005211C9" w:rsidRPr="0067378E">
        <w:rPr>
          <w:rFonts w:ascii="Times New Roman" w:hAnsi="Times New Roman" w:cs="Times New Roman"/>
          <w:spacing w:val="20"/>
          <w:sz w:val="24"/>
          <w:szCs w:val="24"/>
        </w:rPr>
        <w:t>are</w:t>
      </w:r>
      <w:r w:rsidR="00BF1B7F" w:rsidRPr="0067378E">
        <w:rPr>
          <w:rFonts w:ascii="Times New Roman" w:hAnsi="Times New Roman" w:cs="Times New Roman"/>
          <w:spacing w:val="20"/>
          <w:sz w:val="24"/>
          <w:szCs w:val="24"/>
        </w:rPr>
        <w:t xml:space="preserve"> the </w:t>
      </w:r>
      <w:r w:rsidR="00B90CAE" w:rsidRPr="0067378E">
        <w:rPr>
          <w:rFonts w:ascii="Times New Roman" w:hAnsi="Times New Roman" w:cs="Times New Roman"/>
          <w:spacing w:val="20"/>
          <w:sz w:val="24"/>
          <w:szCs w:val="24"/>
        </w:rPr>
        <w:t>informant</w:t>
      </w:r>
      <w:r w:rsidR="00BF1B7F" w:rsidRPr="0067378E">
        <w:rPr>
          <w:rFonts w:ascii="Times New Roman" w:hAnsi="Times New Roman" w:cs="Times New Roman"/>
          <w:spacing w:val="20"/>
          <w:sz w:val="24"/>
          <w:szCs w:val="24"/>
        </w:rPr>
        <w:t xml:space="preserve"> is someone who provides information, but only as a victim and or witness, whereas the inform</w:t>
      </w:r>
      <w:r w:rsidR="00B90CAE" w:rsidRPr="0067378E">
        <w:rPr>
          <w:rFonts w:ascii="Times New Roman" w:hAnsi="Times New Roman" w:cs="Times New Roman"/>
          <w:spacing w:val="20"/>
          <w:sz w:val="24"/>
          <w:szCs w:val="24"/>
        </w:rPr>
        <w:t>er</w:t>
      </w:r>
      <w:r w:rsidR="00BF1B7F" w:rsidRPr="0067378E">
        <w:rPr>
          <w:rFonts w:ascii="Times New Roman" w:hAnsi="Times New Roman" w:cs="Times New Roman"/>
          <w:spacing w:val="20"/>
          <w:sz w:val="24"/>
          <w:szCs w:val="24"/>
        </w:rPr>
        <w:t xml:space="preserve"> is a person</w:t>
      </w:r>
      <w:r w:rsidR="00032826" w:rsidRPr="0067378E">
        <w:rPr>
          <w:rFonts w:ascii="Times New Roman" w:hAnsi="Times New Roman" w:cs="Times New Roman"/>
          <w:spacing w:val="20"/>
          <w:sz w:val="24"/>
          <w:szCs w:val="24"/>
        </w:rPr>
        <w:t xml:space="preserve"> who is a criminal associate or co-conspirator and is providing information for either money</w:t>
      </w:r>
      <w:r w:rsidR="00DB2BA1" w:rsidRPr="0067378E">
        <w:rPr>
          <w:rFonts w:ascii="Times New Roman" w:hAnsi="Times New Roman" w:cs="Times New Roman"/>
          <w:spacing w:val="20"/>
          <w:sz w:val="24"/>
          <w:szCs w:val="24"/>
        </w:rPr>
        <w:t xml:space="preserve">, reduced sentence, immunity from prosecution, or another personal advantage for themselves </w:t>
      </w:r>
      <w:r w:rsidR="0039357B" w:rsidRPr="0067378E">
        <w:rPr>
          <w:rFonts w:ascii="Times New Roman" w:hAnsi="Times New Roman" w:cs="Times New Roman"/>
          <w:spacing w:val="20"/>
          <w:sz w:val="24"/>
          <w:szCs w:val="24"/>
        </w:rPr>
        <w:t>(Billingsley, 2009).</w:t>
      </w:r>
      <w:r w:rsidR="005C2FA4" w:rsidRPr="0067378E">
        <w:rPr>
          <w:rFonts w:ascii="Times New Roman" w:hAnsi="Times New Roman" w:cs="Times New Roman"/>
          <w:spacing w:val="20"/>
          <w:sz w:val="24"/>
          <w:szCs w:val="24"/>
        </w:rPr>
        <w:t xml:space="preserve"> </w:t>
      </w:r>
      <w:r w:rsidR="00695159" w:rsidRPr="0067378E">
        <w:rPr>
          <w:rFonts w:ascii="Times New Roman" w:hAnsi="Times New Roman" w:cs="Times New Roman"/>
          <w:spacing w:val="20"/>
          <w:sz w:val="24"/>
          <w:szCs w:val="24"/>
        </w:rPr>
        <w:t>There are even further categories of the informer</w:t>
      </w:r>
      <w:r w:rsidR="009F25BF" w:rsidRPr="0067378E">
        <w:rPr>
          <w:rFonts w:ascii="Times New Roman" w:hAnsi="Times New Roman" w:cs="Times New Roman"/>
          <w:spacing w:val="20"/>
          <w:sz w:val="24"/>
          <w:szCs w:val="24"/>
        </w:rPr>
        <w:t xml:space="preserve"> and these being: the defector; the agent in place; and the agent provocateur. The defector</w:t>
      </w:r>
      <w:r w:rsidR="005359EB" w:rsidRPr="0067378E">
        <w:rPr>
          <w:rFonts w:ascii="Times New Roman" w:hAnsi="Times New Roman" w:cs="Times New Roman"/>
          <w:spacing w:val="20"/>
          <w:sz w:val="24"/>
          <w:szCs w:val="24"/>
        </w:rPr>
        <w:t xml:space="preserve"> is what is the most common with it being a person who informs </w:t>
      </w:r>
      <w:r w:rsidR="00D93032" w:rsidRPr="0067378E">
        <w:rPr>
          <w:rFonts w:ascii="Times New Roman" w:hAnsi="Times New Roman" w:cs="Times New Roman"/>
          <w:spacing w:val="20"/>
          <w:sz w:val="24"/>
          <w:szCs w:val="24"/>
        </w:rPr>
        <w:t xml:space="preserve">secretly but keeps their criminal status. </w:t>
      </w:r>
      <w:r w:rsidR="00616550" w:rsidRPr="0067378E">
        <w:rPr>
          <w:rFonts w:ascii="Times New Roman" w:hAnsi="Times New Roman" w:cs="Times New Roman"/>
          <w:spacing w:val="20"/>
          <w:sz w:val="24"/>
          <w:szCs w:val="24"/>
        </w:rPr>
        <w:t>These are the persons who are the most at risk and vulnerable</w:t>
      </w:r>
      <w:r w:rsidR="00832B61" w:rsidRPr="0067378E">
        <w:rPr>
          <w:rFonts w:ascii="Times New Roman" w:hAnsi="Times New Roman" w:cs="Times New Roman"/>
          <w:spacing w:val="20"/>
          <w:sz w:val="24"/>
          <w:szCs w:val="24"/>
        </w:rPr>
        <w:t xml:space="preserve"> as if they are found out the likelihood of physical harm coming to them is high </w:t>
      </w:r>
      <w:r w:rsidR="00164989" w:rsidRPr="0067378E">
        <w:rPr>
          <w:rFonts w:ascii="Times New Roman" w:hAnsi="Times New Roman" w:cs="Times New Roman"/>
          <w:spacing w:val="20"/>
          <w:sz w:val="24"/>
          <w:szCs w:val="24"/>
        </w:rPr>
        <w:t>(Rapp, 1989).</w:t>
      </w:r>
      <w:r w:rsidR="008A4F59" w:rsidRPr="0067378E">
        <w:rPr>
          <w:rFonts w:ascii="Times New Roman" w:hAnsi="Times New Roman" w:cs="Times New Roman"/>
          <w:spacing w:val="20"/>
          <w:sz w:val="24"/>
          <w:szCs w:val="24"/>
        </w:rPr>
        <w:t xml:space="preserve"> The role of a CHIS is quite simply to establish a personal or other relationship with </w:t>
      </w:r>
      <w:r w:rsidR="00DA4AC2" w:rsidRPr="0067378E">
        <w:rPr>
          <w:rFonts w:ascii="Times New Roman" w:hAnsi="Times New Roman" w:cs="Times New Roman"/>
          <w:spacing w:val="20"/>
          <w:sz w:val="24"/>
          <w:szCs w:val="24"/>
        </w:rPr>
        <w:t>a</w:t>
      </w:r>
      <w:r w:rsidR="008A4F59" w:rsidRPr="0067378E">
        <w:rPr>
          <w:rFonts w:ascii="Times New Roman" w:hAnsi="Times New Roman" w:cs="Times New Roman"/>
          <w:spacing w:val="20"/>
          <w:sz w:val="24"/>
          <w:szCs w:val="24"/>
        </w:rPr>
        <w:t xml:space="preserve"> person </w:t>
      </w:r>
      <w:r w:rsidR="00DA4AC2" w:rsidRPr="0067378E">
        <w:rPr>
          <w:rFonts w:ascii="Times New Roman" w:hAnsi="Times New Roman" w:cs="Times New Roman"/>
          <w:spacing w:val="20"/>
          <w:sz w:val="24"/>
          <w:szCs w:val="24"/>
        </w:rPr>
        <w:t>to obtain information</w:t>
      </w:r>
      <w:r w:rsidR="004822A4" w:rsidRPr="0067378E">
        <w:rPr>
          <w:rFonts w:ascii="Times New Roman" w:hAnsi="Times New Roman" w:cs="Times New Roman"/>
          <w:spacing w:val="20"/>
          <w:sz w:val="24"/>
          <w:szCs w:val="24"/>
        </w:rPr>
        <w:t xml:space="preserve"> from them and covertly disclose that informati</w:t>
      </w:r>
      <w:r w:rsidR="007228BD" w:rsidRPr="0067378E">
        <w:rPr>
          <w:rFonts w:ascii="Times New Roman" w:hAnsi="Times New Roman" w:cs="Times New Roman"/>
          <w:spacing w:val="20"/>
          <w:sz w:val="24"/>
          <w:szCs w:val="24"/>
        </w:rPr>
        <w:t xml:space="preserve">on to the relevant authorities </w:t>
      </w:r>
      <w:r w:rsidR="006D5765" w:rsidRPr="0067378E">
        <w:rPr>
          <w:rFonts w:ascii="Times New Roman" w:hAnsi="Times New Roman" w:cs="Times New Roman"/>
          <w:spacing w:val="20"/>
          <w:sz w:val="24"/>
          <w:szCs w:val="24"/>
        </w:rPr>
        <w:t>(Home Office, 2021a).</w:t>
      </w:r>
      <w:r w:rsidR="00CF6E0C">
        <w:rPr>
          <w:rFonts w:ascii="Times New Roman" w:hAnsi="Times New Roman" w:cs="Times New Roman"/>
          <w:spacing w:val="20"/>
          <w:sz w:val="24"/>
          <w:szCs w:val="24"/>
        </w:rPr>
        <w:t xml:space="preserve"> </w:t>
      </w:r>
    </w:p>
    <w:p w14:paraId="2C56F4BC" w14:textId="26F0B38F" w:rsidR="00CF6E0C" w:rsidRPr="0067378E" w:rsidRDefault="003B6FA7" w:rsidP="0067378E">
      <w:pPr>
        <w:spacing w:line="360" w:lineRule="auto"/>
        <w:jc w:val="both"/>
        <w:rPr>
          <w:rFonts w:ascii="Times New Roman" w:hAnsi="Times New Roman" w:cs="Times New Roman"/>
          <w:spacing w:val="20"/>
          <w:sz w:val="24"/>
          <w:szCs w:val="24"/>
        </w:rPr>
      </w:pPr>
      <w:r w:rsidRPr="0067378E">
        <w:rPr>
          <w:rFonts w:ascii="Times New Roman" w:hAnsi="Times New Roman" w:cs="Times New Roman"/>
          <w:spacing w:val="20"/>
          <w:sz w:val="24"/>
          <w:szCs w:val="24"/>
        </w:rPr>
        <w:t>When it comes to the operational use of a CHIS a lot of the information</w:t>
      </w:r>
      <w:r w:rsidR="00995579" w:rsidRPr="0067378E">
        <w:rPr>
          <w:rFonts w:ascii="Times New Roman" w:hAnsi="Times New Roman" w:cs="Times New Roman"/>
          <w:spacing w:val="20"/>
          <w:sz w:val="24"/>
          <w:szCs w:val="24"/>
        </w:rPr>
        <w:t xml:space="preserve"> online</w:t>
      </w:r>
      <w:r w:rsidRPr="0067378E">
        <w:rPr>
          <w:rFonts w:ascii="Times New Roman" w:hAnsi="Times New Roman" w:cs="Times New Roman"/>
          <w:spacing w:val="20"/>
          <w:sz w:val="24"/>
          <w:szCs w:val="24"/>
        </w:rPr>
        <w:t xml:space="preserve"> has been sanitised to protect the welfare, </w:t>
      </w:r>
      <w:proofErr w:type="gramStart"/>
      <w:r w:rsidRPr="0067378E">
        <w:rPr>
          <w:rFonts w:ascii="Times New Roman" w:hAnsi="Times New Roman" w:cs="Times New Roman"/>
          <w:spacing w:val="20"/>
          <w:sz w:val="24"/>
          <w:szCs w:val="24"/>
        </w:rPr>
        <w:t>security</w:t>
      </w:r>
      <w:proofErr w:type="gramEnd"/>
      <w:r w:rsidRPr="0067378E">
        <w:rPr>
          <w:rFonts w:ascii="Times New Roman" w:hAnsi="Times New Roman" w:cs="Times New Roman"/>
          <w:spacing w:val="20"/>
          <w:sz w:val="24"/>
          <w:szCs w:val="24"/>
        </w:rPr>
        <w:t xml:space="preserve"> and identi</w:t>
      </w:r>
      <w:r w:rsidR="007D2B73">
        <w:rPr>
          <w:rFonts w:ascii="Times New Roman" w:hAnsi="Times New Roman" w:cs="Times New Roman"/>
          <w:spacing w:val="20"/>
          <w:sz w:val="24"/>
          <w:szCs w:val="24"/>
        </w:rPr>
        <w:t>t</w:t>
      </w:r>
      <w:r w:rsidRPr="0067378E">
        <w:rPr>
          <w:rFonts w:ascii="Times New Roman" w:hAnsi="Times New Roman" w:cs="Times New Roman"/>
          <w:spacing w:val="20"/>
          <w:sz w:val="24"/>
          <w:szCs w:val="24"/>
        </w:rPr>
        <w:t>y of all those involved. This is a direct result of the R</w:t>
      </w:r>
      <w:r w:rsidR="00995579" w:rsidRPr="0067378E">
        <w:rPr>
          <w:rFonts w:ascii="Times New Roman" w:hAnsi="Times New Roman" w:cs="Times New Roman"/>
          <w:spacing w:val="20"/>
          <w:sz w:val="24"/>
          <w:szCs w:val="24"/>
        </w:rPr>
        <w:t>egulation of Investigatory Powers Act (RIPA)</w:t>
      </w:r>
      <w:r w:rsidR="003864EE" w:rsidRPr="0067378E">
        <w:rPr>
          <w:rFonts w:ascii="Times New Roman" w:hAnsi="Times New Roman" w:cs="Times New Roman"/>
          <w:spacing w:val="20"/>
          <w:sz w:val="24"/>
          <w:szCs w:val="24"/>
        </w:rPr>
        <w:t xml:space="preserve"> as it is a duty of the agencies to protect the informants. However, </w:t>
      </w:r>
      <w:r w:rsidR="00834556" w:rsidRPr="0067378E">
        <w:rPr>
          <w:rFonts w:ascii="Times New Roman" w:hAnsi="Times New Roman" w:cs="Times New Roman"/>
          <w:spacing w:val="20"/>
          <w:sz w:val="24"/>
          <w:szCs w:val="24"/>
        </w:rPr>
        <w:t xml:space="preserve">the </w:t>
      </w:r>
      <w:r w:rsidR="003864EE" w:rsidRPr="0067378E">
        <w:rPr>
          <w:rFonts w:ascii="Times New Roman" w:hAnsi="Times New Roman" w:cs="Times New Roman"/>
          <w:spacing w:val="20"/>
          <w:sz w:val="24"/>
          <w:szCs w:val="24"/>
        </w:rPr>
        <w:t xml:space="preserve">Home Office has </w:t>
      </w:r>
      <w:r w:rsidR="00325DF6" w:rsidRPr="0067378E">
        <w:rPr>
          <w:rFonts w:ascii="Times New Roman" w:hAnsi="Times New Roman" w:cs="Times New Roman"/>
          <w:spacing w:val="20"/>
          <w:sz w:val="24"/>
          <w:szCs w:val="24"/>
        </w:rPr>
        <w:t xml:space="preserve">provided </w:t>
      </w:r>
      <w:r w:rsidR="00834556" w:rsidRPr="0067378E">
        <w:rPr>
          <w:rFonts w:ascii="Times New Roman" w:hAnsi="Times New Roman" w:cs="Times New Roman"/>
          <w:spacing w:val="20"/>
          <w:sz w:val="24"/>
          <w:szCs w:val="24"/>
        </w:rPr>
        <w:t>operational case studies, which are viewable to the public</w:t>
      </w:r>
      <w:r w:rsidR="00917B00" w:rsidRPr="0067378E">
        <w:rPr>
          <w:rFonts w:ascii="Times New Roman" w:hAnsi="Times New Roman" w:cs="Times New Roman"/>
          <w:spacing w:val="20"/>
          <w:sz w:val="24"/>
          <w:szCs w:val="24"/>
        </w:rPr>
        <w:t xml:space="preserve"> </w:t>
      </w:r>
      <w:r w:rsidR="00325DF6" w:rsidRPr="0067378E">
        <w:rPr>
          <w:rFonts w:ascii="Times New Roman" w:hAnsi="Times New Roman" w:cs="Times New Roman"/>
          <w:spacing w:val="20"/>
          <w:sz w:val="24"/>
          <w:szCs w:val="24"/>
        </w:rPr>
        <w:t>which display real life examples</w:t>
      </w:r>
      <w:r w:rsidR="00D34919" w:rsidRPr="0067378E">
        <w:rPr>
          <w:rFonts w:ascii="Times New Roman" w:hAnsi="Times New Roman" w:cs="Times New Roman"/>
          <w:spacing w:val="20"/>
          <w:sz w:val="24"/>
          <w:szCs w:val="24"/>
        </w:rPr>
        <w:t>.</w:t>
      </w:r>
      <w:r w:rsidR="007D2B73">
        <w:rPr>
          <w:rFonts w:ascii="Times New Roman" w:hAnsi="Times New Roman" w:cs="Times New Roman"/>
          <w:spacing w:val="20"/>
          <w:sz w:val="24"/>
          <w:szCs w:val="24"/>
        </w:rPr>
        <w:t xml:space="preserve"> </w:t>
      </w:r>
      <w:r w:rsidR="00D77BF4">
        <w:rPr>
          <w:rFonts w:ascii="Times New Roman" w:hAnsi="Times New Roman" w:cs="Times New Roman"/>
          <w:spacing w:val="20"/>
          <w:sz w:val="24"/>
          <w:szCs w:val="24"/>
        </w:rPr>
        <w:t xml:space="preserve">One example being a case of child sexual exploitation. </w:t>
      </w:r>
      <w:r w:rsidR="00EB6CA9" w:rsidRPr="0067378E">
        <w:rPr>
          <w:rFonts w:ascii="Times New Roman" w:hAnsi="Times New Roman" w:cs="Times New Roman"/>
          <w:spacing w:val="20"/>
          <w:sz w:val="24"/>
          <w:szCs w:val="24"/>
        </w:rPr>
        <w:t>In 2013 a</w:t>
      </w:r>
      <w:r w:rsidR="00A406D1" w:rsidRPr="0067378E">
        <w:rPr>
          <w:rFonts w:ascii="Times New Roman" w:hAnsi="Times New Roman" w:cs="Times New Roman"/>
          <w:spacing w:val="20"/>
          <w:sz w:val="24"/>
          <w:szCs w:val="24"/>
        </w:rPr>
        <w:t>n</w:t>
      </w:r>
      <w:r w:rsidR="00EB6CA9" w:rsidRPr="0067378E">
        <w:rPr>
          <w:rFonts w:ascii="Times New Roman" w:hAnsi="Times New Roman" w:cs="Times New Roman"/>
          <w:spacing w:val="20"/>
          <w:sz w:val="24"/>
          <w:szCs w:val="24"/>
        </w:rPr>
        <w:t xml:space="preserve"> undercover </w:t>
      </w:r>
      <w:r w:rsidR="00A406D1" w:rsidRPr="0067378E">
        <w:rPr>
          <w:rFonts w:ascii="Times New Roman" w:hAnsi="Times New Roman" w:cs="Times New Roman"/>
          <w:spacing w:val="20"/>
          <w:sz w:val="24"/>
          <w:szCs w:val="24"/>
        </w:rPr>
        <w:t xml:space="preserve">operative who worked alongside the police infiltrated a paedophile network. </w:t>
      </w:r>
      <w:r w:rsidR="00624AA5" w:rsidRPr="0067378E">
        <w:rPr>
          <w:rFonts w:ascii="Times New Roman" w:hAnsi="Times New Roman" w:cs="Times New Roman"/>
          <w:spacing w:val="20"/>
          <w:sz w:val="24"/>
          <w:szCs w:val="24"/>
        </w:rPr>
        <w:t>Due to the information this CHIS provided it resulted in the arrest of a ma</w:t>
      </w:r>
      <w:r w:rsidR="008F19DA" w:rsidRPr="0067378E">
        <w:rPr>
          <w:rFonts w:ascii="Times New Roman" w:hAnsi="Times New Roman" w:cs="Times New Roman"/>
          <w:spacing w:val="20"/>
          <w:sz w:val="24"/>
          <w:szCs w:val="24"/>
        </w:rPr>
        <w:t>le</w:t>
      </w:r>
      <w:r w:rsidR="00624AA5" w:rsidRPr="0067378E">
        <w:rPr>
          <w:rFonts w:ascii="Times New Roman" w:hAnsi="Times New Roman" w:cs="Times New Roman"/>
          <w:spacing w:val="20"/>
          <w:sz w:val="24"/>
          <w:szCs w:val="24"/>
        </w:rPr>
        <w:t xml:space="preserve"> who had paid </w:t>
      </w:r>
      <w:r w:rsidR="008F19DA" w:rsidRPr="0067378E">
        <w:rPr>
          <w:rFonts w:ascii="Times New Roman" w:hAnsi="Times New Roman" w:cs="Times New Roman"/>
          <w:spacing w:val="20"/>
          <w:sz w:val="24"/>
          <w:szCs w:val="24"/>
        </w:rPr>
        <w:t>money to rape a five-year-old boy and a six-year-old girl. When this male was arrested further evidence of his offend</w:t>
      </w:r>
      <w:r w:rsidR="00E92BEC" w:rsidRPr="0067378E">
        <w:rPr>
          <w:rFonts w:ascii="Times New Roman" w:hAnsi="Times New Roman" w:cs="Times New Roman"/>
          <w:spacing w:val="20"/>
          <w:sz w:val="24"/>
          <w:szCs w:val="24"/>
        </w:rPr>
        <w:t xml:space="preserve">ing was found on his computer. The male pleaded guilty at Southwark Court and as a result from the CHIS he received an </w:t>
      </w:r>
      <w:r w:rsidR="00C63615" w:rsidRPr="0067378E">
        <w:rPr>
          <w:rFonts w:ascii="Times New Roman" w:hAnsi="Times New Roman" w:cs="Times New Roman"/>
          <w:spacing w:val="20"/>
          <w:sz w:val="24"/>
          <w:szCs w:val="24"/>
        </w:rPr>
        <w:t>eight-year</w:t>
      </w:r>
      <w:r w:rsidR="00E92BEC" w:rsidRPr="0067378E">
        <w:rPr>
          <w:rFonts w:ascii="Times New Roman" w:hAnsi="Times New Roman" w:cs="Times New Roman"/>
          <w:spacing w:val="20"/>
          <w:sz w:val="24"/>
          <w:szCs w:val="24"/>
        </w:rPr>
        <w:t xml:space="preserve"> prison sentence.</w:t>
      </w:r>
      <w:r w:rsidR="00C63615" w:rsidRPr="0067378E">
        <w:rPr>
          <w:rFonts w:ascii="Times New Roman" w:hAnsi="Times New Roman" w:cs="Times New Roman"/>
          <w:spacing w:val="20"/>
          <w:sz w:val="24"/>
          <w:szCs w:val="24"/>
        </w:rPr>
        <w:t xml:space="preserve"> </w:t>
      </w:r>
      <w:r w:rsidR="00976C5C" w:rsidRPr="0067378E">
        <w:rPr>
          <w:rFonts w:ascii="Times New Roman" w:hAnsi="Times New Roman" w:cs="Times New Roman"/>
          <w:spacing w:val="20"/>
          <w:sz w:val="24"/>
          <w:szCs w:val="24"/>
        </w:rPr>
        <w:t>Finally,</w:t>
      </w:r>
      <w:r w:rsidR="00C63615" w:rsidRPr="0067378E">
        <w:rPr>
          <w:rFonts w:ascii="Times New Roman" w:hAnsi="Times New Roman" w:cs="Times New Roman"/>
          <w:spacing w:val="20"/>
          <w:sz w:val="24"/>
          <w:szCs w:val="24"/>
        </w:rPr>
        <w:t xml:space="preserve"> the Home Office shared some key facts. These being </w:t>
      </w:r>
      <w:r w:rsidR="00C63615" w:rsidRPr="0067378E">
        <w:rPr>
          <w:rFonts w:ascii="Times New Roman" w:hAnsi="Times New Roman" w:cs="Times New Roman"/>
          <w:spacing w:val="20"/>
          <w:sz w:val="24"/>
          <w:szCs w:val="24"/>
        </w:rPr>
        <w:lastRenderedPageBreak/>
        <w:t>between November 2018-2019. CHIS operations within the Metropolitan Police have led to the recovery of 100 firearms, 400 weapons, seizure of over 400kg Class A drugs, over £2.5 million in cash, and 3500 arrests</w:t>
      </w:r>
      <w:r w:rsidR="004F3DE7" w:rsidRPr="0067378E">
        <w:rPr>
          <w:rFonts w:ascii="Times New Roman" w:hAnsi="Times New Roman" w:cs="Times New Roman"/>
          <w:spacing w:val="20"/>
          <w:sz w:val="24"/>
          <w:szCs w:val="24"/>
        </w:rPr>
        <w:t xml:space="preserve"> (Home Office, 2021).</w:t>
      </w:r>
      <w:r w:rsidR="00CF6E0C">
        <w:rPr>
          <w:rFonts w:ascii="Times New Roman" w:hAnsi="Times New Roman" w:cs="Times New Roman"/>
          <w:spacing w:val="20"/>
          <w:sz w:val="24"/>
          <w:szCs w:val="24"/>
        </w:rPr>
        <w:t xml:space="preserve"> It is clear to see from this information provided by the Home Office the work of a CHIS is invaluable when it comes to dealing with serious and organised crime. As the use of the CHIS allows the police to gain information and intelligence, they would otherwise struggle with gathering through other means. However, it is important to note this source is bias towards that of using a CHIS as it only states the positives and does not display any negative information.</w:t>
      </w:r>
    </w:p>
    <w:p w14:paraId="5F60E32B" w14:textId="77777777" w:rsidR="007D2B73" w:rsidRDefault="00440121" w:rsidP="0067378E">
      <w:pPr>
        <w:spacing w:line="360" w:lineRule="auto"/>
        <w:jc w:val="both"/>
        <w:rPr>
          <w:rFonts w:ascii="Times New Roman" w:hAnsi="Times New Roman" w:cs="Times New Roman"/>
          <w:spacing w:val="20"/>
          <w:sz w:val="24"/>
          <w:szCs w:val="24"/>
        </w:rPr>
      </w:pPr>
      <w:r w:rsidRPr="0067378E">
        <w:rPr>
          <w:rFonts w:ascii="Times New Roman" w:hAnsi="Times New Roman" w:cs="Times New Roman"/>
          <w:spacing w:val="20"/>
          <w:sz w:val="24"/>
          <w:szCs w:val="24"/>
        </w:rPr>
        <w:t>However</w:t>
      </w:r>
      <w:r w:rsidR="00CB1A07" w:rsidRPr="0067378E">
        <w:rPr>
          <w:rFonts w:ascii="Times New Roman" w:hAnsi="Times New Roman" w:cs="Times New Roman"/>
          <w:spacing w:val="20"/>
          <w:sz w:val="24"/>
          <w:szCs w:val="24"/>
        </w:rPr>
        <w:t xml:space="preserve">, </w:t>
      </w:r>
      <w:r w:rsidR="00D77BF4">
        <w:rPr>
          <w:rFonts w:ascii="Times New Roman" w:hAnsi="Times New Roman" w:cs="Times New Roman"/>
          <w:spacing w:val="20"/>
          <w:sz w:val="24"/>
          <w:szCs w:val="24"/>
        </w:rPr>
        <w:t xml:space="preserve">further research has </w:t>
      </w:r>
      <w:r w:rsidR="00CF6E0C">
        <w:rPr>
          <w:rFonts w:ascii="Times New Roman" w:hAnsi="Times New Roman" w:cs="Times New Roman"/>
          <w:spacing w:val="20"/>
          <w:sz w:val="24"/>
          <w:szCs w:val="24"/>
        </w:rPr>
        <w:t>shown the use of a CHIS has not always been a positive outcome. Within the</w:t>
      </w:r>
      <w:r w:rsidR="00CB1A07" w:rsidRPr="0067378E">
        <w:rPr>
          <w:rFonts w:ascii="Times New Roman" w:hAnsi="Times New Roman" w:cs="Times New Roman"/>
          <w:spacing w:val="20"/>
          <w:sz w:val="24"/>
          <w:szCs w:val="24"/>
        </w:rPr>
        <w:t xml:space="preserve"> </w:t>
      </w:r>
      <w:r w:rsidR="00DA13E1" w:rsidRPr="0067378E">
        <w:rPr>
          <w:rFonts w:ascii="Times New Roman" w:hAnsi="Times New Roman" w:cs="Times New Roman"/>
          <w:spacing w:val="20"/>
          <w:sz w:val="24"/>
          <w:szCs w:val="24"/>
        </w:rPr>
        <w:t>UK</w:t>
      </w:r>
      <w:r w:rsidR="00CF6E0C">
        <w:rPr>
          <w:rFonts w:ascii="Times New Roman" w:hAnsi="Times New Roman" w:cs="Times New Roman"/>
          <w:spacing w:val="20"/>
          <w:sz w:val="24"/>
          <w:szCs w:val="24"/>
        </w:rPr>
        <w:t xml:space="preserve"> there was </w:t>
      </w:r>
      <w:r w:rsidR="00D77BF4">
        <w:rPr>
          <w:rFonts w:ascii="Times New Roman" w:hAnsi="Times New Roman" w:cs="Times New Roman"/>
          <w:spacing w:val="20"/>
          <w:sz w:val="24"/>
          <w:szCs w:val="24"/>
        </w:rPr>
        <w:t>an</w:t>
      </w:r>
      <w:r w:rsidR="00CB1A07" w:rsidRPr="0067378E">
        <w:rPr>
          <w:rFonts w:ascii="Times New Roman" w:hAnsi="Times New Roman" w:cs="Times New Roman"/>
          <w:spacing w:val="20"/>
          <w:sz w:val="24"/>
          <w:szCs w:val="24"/>
        </w:rPr>
        <w:t xml:space="preserve"> undercover policing operation that </w:t>
      </w:r>
      <w:r w:rsidR="000624D5" w:rsidRPr="0067378E">
        <w:rPr>
          <w:rFonts w:ascii="Times New Roman" w:hAnsi="Times New Roman" w:cs="Times New Roman"/>
          <w:spacing w:val="20"/>
          <w:sz w:val="24"/>
          <w:szCs w:val="24"/>
        </w:rPr>
        <w:t>is viewed as being unethical and this</w:t>
      </w:r>
      <w:r w:rsidR="00CF6E0C">
        <w:rPr>
          <w:rFonts w:ascii="Times New Roman" w:hAnsi="Times New Roman" w:cs="Times New Roman"/>
          <w:spacing w:val="20"/>
          <w:sz w:val="24"/>
          <w:szCs w:val="24"/>
        </w:rPr>
        <w:t xml:space="preserve"> is infamously known as the</w:t>
      </w:r>
      <w:r w:rsidR="000624D5" w:rsidRPr="0067378E">
        <w:rPr>
          <w:rFonts w:ascii="Times New Roman" w:hAnsi="Times New Roman" w:cs="Times New Roman"/>
          <w:spacing w:val="20"/>
          <w:sz w:val="24"/>
          <w:szCs w:val="24"/>
        </w:rPr>
        <w:t xml:space="preserve"> ‘spy cops’ scandal. </w:t>
      </w:r>
      <w:r w:rsidR="00DA13E1" w:rsidRPr="0067378E">
        <w:rPr>
          <w:rFonts w:ascii="Times New Roman" w:hAnsi="Times New Roman" w:cs="Times New Roman"/>
          <w:spacing w:val="20"/>
          <w:sz w:val="24"/>
          <w:szCs w:val="24"/>
        </w:rPr>
        <w:t>From the years of 1</w:t>
      </w:r>
      <w:r w:rsidR="001C058F" w:rsidRPr="0067378E">
        <w:rPr>
          <w:rFonts w:ascii="Times New Roman" w:hAnsi="Times New Roman" w:cs="Times New Roman"/>
          <w:spacing w:val="20"/>
          <w:sz w:val="24"/>
          <w:szCs w:val="24"/>
        </w:rPr>
        <w:t>9</w:t>
      </w:r>
      <w:r w:rsidR="00DA13E1" w:rsidRPr="0067378E">
        <w:rPr>
          <w:rFonts w:ascii="Times New Roman" w:hAnsi="Times New Roman" w:cs="Times New Roman"/>
          <w:spacing w:val="20"/>
          <w:sz w:val="24"/>
          <w:szCs w:val="24"/>
        </w:rPr>
        <w:t>68 and 2011, over 15</w:t>
      </w:r>
      <w:r w:rsidR="001C058F" w:rsidRPr="0067378E">
        <w:rPr>
          <w:rFonts w:ascii="Times New Roman" w:hAnsi="Times New Roman" w:cs="Times New Roman"/>
          <w:spacing w:val="20"/>
          <w:sz w:val="24"/>
          <w:szCs w:val="24"/>
        </w:rPr>
        <w:t>0</w:t>
      </w:r>
      <w:r w:rsidR="00DA13E1" w:rsidRPr="0067378E">
        <w:rPr>
          <w:rFonts w:ascii="Times New Roman" w:hAnsi="Times New Roman" w:cs="Times New Roman"/>
          <w:spacing w:val="20"/>
          <w:sz w:val="24"/>
          <w:szCs w:val="24"/>
        </w:rPr>
        <w:t xml:space="preserve"> undercover police of</w:t>
      </w:r>
      <w:r w:rsidR="001C058F" w:rsidRPr="0067378E">
        <w:rPr>
          <w:rFonts w:ascii="Times New Roman" w:hAnsi="Times New Roman" w:cs="Times New Roman"/>
          <w:spacing w:val="20"/>
          <w:sz w:val="24"/>
          <w:szCs w:val="24"/>
        </w:rPr>
        <w:t xml:space="preserve">ficers. Who at the time were </w:t>
      </w:r>
      <w:r w:rsidR="00616D59" w:rsidRPr="0067378E">
        <w:rPr>
          <w:rFonts w:ascii="Times New Roman" w:hAnsi="Times New Roman" w:cs="Times New Roman"/>
          <w:spacing w:val="20"/>
          <w:sz w:val="24"/>
          <w:szCs w:val="24"/>
        </w:rPr>
        <w:t>known as ‘spy-cops’. Infiltrated more than 1000 political groups within the UK.</w:t>
      </w:r>
      <w:r w:rsidR="00AB4872" w:rsidRPr="0067378E">
        <w:rPr>
          <w:spacing w:val="20"/>
        </w:rPr>
        <w:t xml:space="preserve"> </w:t>
      </w:r>
      <w:r w:rsidR="00AB4872" w:rsidRPr="0067378E">
        <w:rPr>
          <w:rFonts w:ascii="Times New Roman" w:hAnsi="Times New Roman" w:cs="Times New Roman"/>
          <w:spacing w:val="20"/>
          <w:sz w:val="24"/>
          <w:szCs w:val="24"/>
        </w:rPr>
        <w:t>(Stephens Griffin, 2020)</w:t>
      </w:r>
      <w:r w:rsidR="00A05B96" w:rsidRPr="0067378E">
        <w:rPr>
          <w:rFonts w:ascii="Times New Roman" w:hAnsi="Times New Roman" w:cs="Times New Roman"/>
          <w:spacing w:val="20"/>
          <w:sz w:val="24"/>
          <w:szCs w:val="24"/>
        </w:rPr>
        <w:t xml:space="preserve"> </w:t>
      </w:r>
    </w:p>
    <w:p w14:paraId="17FCE2BF" w14:textId="77777777" w:rsidR="007D2B73" w:rsidRDefault="003D4CA3" w:rsidP="0067378E">
      <w:pPr>
        <w:spacing w:line="360" w:lineRule="auto"/>
        <w:jc w:val="both"/>
        <w:rPr>
          <w:rFonts w:ascii="Times New Roman" w:hAnsi="Times New Roman" w:cs="Times New Roman"/>
          <w:spacing w:val="20"/>
          <w:sz w:val="24"/>
          <w:szCs w:val="24"/>
        </w:rPr>
      </w:pPr>
      <w:r w:rsidRPr="0067378E">
        <w:rPr>
          <w:rFonts w:ascii="Times New Roman" w:hAnsi="Times New Roman" w:cs="Times New Roman"/>
          <w:spacing w:val="20"/>
          <w:sz w:val="24"/>
          <w:szCs w:val="24"/>
        </w:rPr>
        <w:t xml:space="preserve">During their time undercover these officers engaged in morally, harmful, and questionable activities. Some of these </w:t>
      </w:r>
      <w:r w:rsidR="00284F13" w:rsidRPr="0067378E">
        <w:rPr>
          <w:rFonts w:ascii="Times New Roman" w:hAnsi="Times New Roman" w:cs="Times New Roman"/>
          <w:spacing w:val="20"/>
          <w:sz w:val="24"/>
          <w:szCs w:val="24"/>
        </w:rPr>
        <w:t>including</w:t>
      </w:r>
      <w:r w:rsidRPr="0067378E">
        <w:rPr>
          <w:rFonts w:ascii="Times New Roman" w:hAnsi="Times New Roman" w:cs="Times New Roman"/>
          <w:spacing w:val="20"/>
          <w:sz w:val="24"/>
          <w:szCs w:val="24"/>
        </w:rPr>
        <w:t xml:space="preserve"> fathering children whilst undercover; deceiving women into intercourse; a</w:t>
      </w:r>
      <w:r w:rsidR="003E303E" w:rsidRPr="0067378E">
        <w:rPr>
          <w:rFonts w:ascii="Times New Roman" w:hAnsi="Times New Roman" w:cs="Times New Roman"/>
          <w:spacing w:val="20"/>
          <w:sz w:val="24"/>
          <w:szCs w:val="24"/>
        </w:rPr>
        <w:t>ppearing in court under a false persona; using identi</w:t>
      </w:r>
      <w:r w:rsidR="00D77BF4">
        <w:rPr>
          <w:rFonts w:ascii="Times New Roman" w:hAnsi="Times New Roman" w:cs="Times New Roman"/>
          <w:spacing w:val="20"/>
          <w:sz w:val="24"/>
          <w:szCs w:val="24"/>
        </w:rPr>
        <w:t>ties</w:t>
      </w:r>
      <w:r w:rsidR="003E303E" w:rsidRPr="0067378E">
        <w:rPr>
          <w:rFonts w:ascii="Times New Roman" w:hAnsi="Times New Roman" w:cs="Times New Roman"/>
          <w:spacing w:val="20"/>
          <w:sz w:val="24"/>
          <w:szCs w:val="24"/>
        </w:rPr>
        <w:t xml:space="preserve"> of dead children without containing the consent from the families; and </w:t>
      </w:r>
      <w:r w:rsidR="00401F06" w:rsidRPr="0067378E">
        <w:rPr>
          <w:rFonts w:ascii="Times New Roman" w:hAnsi="Times New Roman" w:cs="Times New Roman"/>
          <w:spacing w:val="20"/>
          <w:sz w:val="24"/>
          <w:szCs w:val="24"/>
        </w:rPr>
        <w:t>finally,</w:t>
      </w:r>
      <w:r w:rsidR="004836DB" w:rsidRPr="0067378E">
        <w:rPr>
          <w:rFonts w:ascii="Times New Roman" w:hAnsi="Times New Roman" w:cs="Times New Roman"/>
          <w:spacing w:val="20"/>
          <w:sz w:val="24"/>
          <w:szCs w:val="24"/>
        </w:rPr>
        <w:t xml:space="preserve"> actively participating in crime</w:t>
      </w:r>
      <w:r w:rsidR="00057FE1" w:rsidRPr="0067378E">
        <w:rPr>
          <w:rFonts w:ascii="Times New Roman" w:hAnsi="Times New Roman" w:cs="Times New Roman"/>
          <w:spacing w:val="20"/>
          <w:sz w:val="24"/>
          <w:szCs w:val="24"/>
        </w:rPr>
        <w:t xml:space="preserve"> (Williams, 2021).</w:t>
      </w:r>
      <w:r w:rsidR="00284F13" w:rsidRPr="0067378E">
        <w:rPr>
          <w:rFonts w:ascii="Times New Roman" w:hAnsi="Times New Roman" w:cs="Times New Roman"/>
          <w:spacing w:val="20"/>
          <w:sz w:val="24"/>
          <w:szCs w:val="24"/>
        </w:rPr>
        <w:t xml:space="preserve"> </w:t>
      </w:r>
      <w:r w:rsidR="008404C2" w:rsidRPr="0067378E">
        <w:rPr>
          <w:rFonts w:ascii="Times New Roman" w:hAnsi="Times New Roman" w:cs="Times New Roman"/>
          <w:spacing w:val="20"/>
          <w:sz w:val="24"/>
          <w:szCs w:val="24"/>
        </w:rPr>
        <w:t>Another</w:t>
      </w:r>
      <w:r w:rsidR="00F011AA" w:rsidRPr="0067378E">
        <w:rPr>
          <w:rFonts w:ascii="Times New Roman" w:hAnsi="Times New Roman" w:cs="Times New Roman"/>
          <w:spacing w:val="20"/>
          <w:sz w:val="24"/>
          <w:szCs w:val="24"/>
        </w:rPr>
        <w:t xml:space="preserve"> infamous UK undercover operation is that of Operation Edzell</w:t>
      </w:r>
      <w:r w:rsidR="00DC19AF" w:rsidRPr="0067378E">
        <w:rPr>
          <w:rFonts w:ascii="Times New Roman" w:hAnsi="Times New Roman" w:cs="Times New Roman"/>
          <w:spacing w:val="20"/>
          <w:sz w:val="24"/>
          <w:szCs w:val="24"/>
        </w:rPr>
        <w:t>, which was a covert operation into investigating the death of a female by the name of Rachel Nickell</w:t>
      </w:r>
      <w:r w:rsidR="0052039D" w:rsidRPr="0067378E">
        <w:rPr>
          <w:rFonts w:ascii="Times New Roman" w:hAnsi="Times New Roman" w:cs="Times New Roman"/>
          <w:spacing w:val="20"/>
          <w:sz w:val="24"/>
          <w:szCs w:val="24"/>
        </w:rPr>
        <w:t xml:space="preserve"> with the prime suspect being a man named Colin Stagg</w:t>
      </w:r>
      <w:r w:rsidR="00DC19AF" w:rsidRPr="0067378E">
        <w:rPr>
          <w:rFonts w:ascii="Times New Roman" w:hAnsi="Times New Roman" w:cs="Times New Roman"/>
          <w:spacing w:val="20"/>
          <w:sz w:val="24"/>
          <w:szCs w:val="24"/>
        </w:rPr>
        <w:t xml:space="preserve">. </w:t>
      </w:r>
      <w:r w:rsidR="00462C9C" w:rsidRPr="0067378E">
        <w:rPr>
          <w:rFonts w:ascii="Times New Roman" w:hAnsi="Times New Roman" w:cs="Times New Roman"/>
          <w:spacing w:val="20"/>
          <w:sz w:val="24"/>
          <w:szCs w:val="24"/>
        </w:rPr>
        <w:t xml:space="preserve">Operation Edzell involved the use of </w:t>
      </w:r>
      <w:r w:rsidR="00D85742" w:rsidRPr="0067378E">
        <w:rPr>
          <w:rFonts w:ascii="Times New Roman" w:hAnsi="Times New Roman" w:cs="Times New Roman"/>
          <w:spacing w:val="20"/>
          <w:sz w:val="24"/>
          <w:szCs w:val="24"/>
        </w:rPr>
        <w:t>an</w:t>
      </w:r>
      <w:r w:rsidR="00462C9C" w:rsidRPr="0067378E">
        <w:rPr>
          <w:rFonts w:ascii="Times New Roman" w:hAnsi="Times New Roman" w:cs="Times New Roman"/>
          <w:spacing w:val="20"/>
          <w:sz w:val="24"/>
          <w:szCs w:val="24"/>
        </w:rPr>
        <w:t xml:space="preserve"> </w:t>
      </w:r>
      <w:r w:rsidR="00D85742" w:rsidRPr="0067378E">
        <w:rPr>
          <w:rFonts w:ascii="Times New Roman" w:hAnsi="Times New Roman" w:cs="Times New Roman"/>
          <w:spacing w:val="20"/>
          <w:sz w:val="24"/>
          <w:szCs w:val="24"/>
        </w:rPr>
        <w:t>undercover</w:t>
      </w:r>
      <w:r w:rsidR="00462C9C" w:rsidRPr="0067378E">
        <w:rPr>
          <w:rFonts w:ascii="Times New Roman" w:hAnsi="Times New Roman" w:cs="Times New Roman"/>
          <w:spacing w:val="20"/>
          <w:sz w:val="24"/>
          <w:szCs w:val="24"/>
        </w:rPr>
        <w:t xml:space="preserve"> </w:t>
      </w:r>
      <w:r w:rsidR="00D85742" w:rsidRPr="0067378E">
        <w:rPr>
          <w:rFonts w:ascii="Times New Roman" w:hAnsi="Times New Roman" w:cs="Times New Roman"/>
          <w:spacing w:val="20"/>
          <w:sz w:val="24"/>
          <w:szCs w:val="24"/>
        </w:rPr>
        <w:t>officer.</w:t>
      </w:r>
      <w:r w:rsidR="00462C9C" w:rsidRPr="0067378E">
        <w:rPr>
          <w:rFonts w:ascii="Times New Roman" w:hAnsi="Times New Roman" w:cs="Times New Roman"/>
          <w:spacing w:val="20"/>
          <w:sz w:val="24"/>
          <w:szCs w:val="24"/>
        </w:rPr>
        <w:t xml:space="preserve"> </w:t>
      </w:r>
      <w:r w:rsidR="00D85742" w:rsidRPr="0067378E">
        <w:rPr>
          <w:rFonts w:ascii="Times New Roman" w:hAnsi="Times New Roman" w:cs="Times New Roman"/>
          <w:spacing w:val="20"/>
          <w:sz w:val="24"/>
          <w:szCs w:val="24"/>
        </w:rPr>
        <w:t xml:space="preserve">Who essentially befriended </w:t>
      </w:r>
      <w:r w:rsidR="00DD1DA0" w:rsidRPr="0067378E">
        <w:rPr>
          <w:rFonts w:ascii="Times New Roman" w:hAnsi="Times New Roman" w:cs="Times New Roman"/>
          <w:spacing w:val="20"/>
          <w:sz w:val="24"/>
          <w:szCs w:val="24"/>
        </w:rPr>
        <w:t>Colin</w:t>
      </w:r>
      <w:r w:rsidR="001E537A" w:rsidRPr="0067378E">
        <w:rPr>
          <w:rFonts w:ascii="Times New Roman" w:hAnsi="Times New Roman" w:cs="Times New Roman"/>
          <w:spacing w:val="20"/>
          <w:sz w:val="24"/>
          <w:szCs w:val="24"/>
        </w:rPr>
        <w:t xml:space="preserve"> and manipulated him into sharing explicit sexual fantasies, which was </w:t>
      </w:r>
      <w:r w:rsidR="0070218E" w:rsidRPr="0067378E">
        <w:rPr>
          <w:rFonts w:ascii="Times New Roman" w:hAnsi="Times New Roman" w:cs="Times New Roman"/>
          <w:spacing w:val="20"/>
          <w:sz w:val="24"/>
          <w:szCs w:val="24"/>
        </w:rPr>
        <w:t>like</w:t>
      </w:r>
      <w:r w:rsidR="001E537A" w:rsidRPr="0067378E">
        <w:rPr>
          <w:rFonts w:ascii="Times New Roman" w:hAnsi="Times New Roman" w:cs="Times New Roman"/>
          <w:spacing w:val="20"/>
          <w:sz w:val="24"/>
          <w:szCs w:val="24"/>
        </w:rPr>
        <w:t xml:space="preserve"> that of the death of Rachel</w:t>
      </w:r>
      <w:r w:rsidR="00145339" w:rsidRPr="0067378E">
        <w:rPr>
          <w:rFonts w:ascii="Times New Roman" w:hAnsi="Times New Roman" w:cs="Times New Roman"/>
          <w:spacing w:val="20"/>
          <w:sz w:val="24"/>
          <w:szCs w:val="24"/>
        </w:rPr>
        <w:t xml:space="preserve"> (Alison and </w:t>
      </w:r>
      <w:proofErr w:type="spellStart"/>
      <w:r w:rsidR="00145339" w:rsidRPr="0067378E">
        <w:rPr>
          <w:rFonts w:ascii="Times New Roman" w:hAnsi="Times New Roman" w:cs="Times New Roman"/>
          <w:spacing w:val="20"/>
          <w:sz w:val="24"/>
          <w:szCs w:val="24"/>
        </w:rPr>
        <w:t>Crego</w:t>
      </w:r>
      <w:proofErr w:type="spellEnd"/>
      <w:r w:rsidR="00145339" w:rsidRPr="0067378E">
        <w:rPr>
          <w:rFonts w:ascii="Times New Roman" w:hAnsi="Times New Roman" w:cs="Times New Roman"/>
          <w:spacing w:val="20"/>
          <w:sz w:val="24"/>
          <w:szCs w:val="24"/>
        </w:rPr>
        <w:t>, 2012).</w:t>
      </w:r>
      <w:r w:rsidR="002E41DE" w:rsidRPr="0067378E">
        <w:rPr>
          <w:rFonts w:ascii="Times New Roman" w:hAnsi="Times New Roman" w:cs="Times New Roman"/>
          <w:spacing w:val="20"/>
          <w:sz w:val="24"/>
          <w:szCs w:val="24"/>
        </w:rPr>
        <w:t xml:space="preserve"> The undercover officer by the name of Lizzie had manipulated Colin to a point</w:t>
      </w:r>
      <w:r w:rsidR="009709E5" w:rsidRPr="0067378E">
        <w:rPr>
          <w:rFonts w:ascii="Times New Roman" w:hAnsi="Times New Roman" w:cs="Times New Roman"/>
          <w:spacing w:val="20"/>
          <w:sz w:val="24"/>
          <w:szCs w:val="24"/>
        </w:rPr>
        <w:t xml:space="preserve"> he would make up details about Rachel’s murder </w:t>
      </w:r>
      <w:r w:rsidR="0063533D" w:rsidRPr="0067378E">
        <w:rPr>
          <w:rFonts w:ascii="Times New Roman" w:hAnsi="Times New Roman" w:cs="Times New Roman"/>
          <w:spacing w:val="20"/>
          <w:sz w:val="24"/>
          <w:szCs w:val="24"/>
        </w:rPr>
        <w:t>to</w:t>
      </w:r>
      <w:r w:rsidR="009709E5" w:rsidRPr="0067378E">
        <w:rPr>
          <w:rFonts w:ascii="Times New Roman" w:hAnsi="Times New Roman" w:cs="Times New Roman"/>
          <w:spacing w:val="20"/>
          <w:sz w:val="24"/>
          <w:szCs w:val="24"/>
        </w:rPr>
        <w:t xml:space="preserve"> </w:t>
      </w:r>
      <w:r w:rsidR="0063533D" w:rsidRPr="0067378E">
        <w:rPr>
          <w:rFonts w:ascii="Times New Roman" w:hAnsi="Times New Roman" w:cs="Times New Roman"/>
          <w:spacing w:val="20"/>
          <w:sz w:val="24"/>
          <w:szCs w:val="24"/>
        </w:rPr>
        <w:t>keep</w:t>
      </w:r>
      <w:r w:rsidR="009709E5" w:rsidRPr="0067378E">
        <w:rPr>
          <w:rFonts w:ascii="Times New Roman" w:hAnsi="Times New Roman" w:cs="Times New Roman"/>
          <w:spacing w:val="20"/>
          <w:sz w:val="24"/>
          <w:szCs w:val="24"/>
        </w:rPr>
        <w:t xml:space="preserve"> her happy</w:t>
      </w:r>
      <w:r w:rsidR="0063533D" w:rsidRPr="0067378E">
        <w:rPr>
          <w:rFonts w:ascii="Times New Roman" w:hAnsi="Times New Roman" w:cs="Times New Roman"/>
          <w:spacing w:val="20"/>
          <w:sz w:val="24"/>
          <w:szCs w:val="24"/>
        </w:rPr>
        <w:t xml:space="preserve"> as he genuinely believed he had a relationship with Lizzie and did not wish to lose her. However, these details would later </w:t>
      </w:r>
      <w:r w:rsidR="009B68B8" w:rsidRPr="0067378E">
        <w:rPr>
          <w:rFonts w:ascii="Times New Roman" w:hAnsi="Times New Roman" w:cs="Times New Roman"/>
          <w:spacing w:val="20"/>
          <w:sz w:val="24"/>
          <w:szCs w:val="24"/>
        </w:rPr>
        <w:t>end up having Colin arrested.</w:t>
      </w:r>
      <w:r w:rsidR="005B3840" w:rsidRPr="0067378E">
        <w:rPr>
          <w:rFonts w:ascii="Times New Roman" w:hAnsi="Times New Roman" w:cs="Times New Roman"/>
          <w:spacing w:val="20"/>
          <w:sz w:val="24"/>
          <w:szCs w:val="24"/>
        </w:rPr>
        <w:t xml:space="preserve"> </w:t>
      </w:r>
      <w:r w:rsidR="005B50AC" w:rsidRPr="0067378E">
        <w:rPr>
          <w:rFonts w:ascii="Times New Roman" w:hAnsi="Times New Roman" w:cs="Times New Roman"/>
          <w:spacing w:val="20"/>
          <w:sz w:val="24"/>
          <w:szCs w:val="24"/>
        </w:rPr>
        <w:t xml:space="preserve">On September 1994 </w:t>
      </w:r>
      <w:r w:rsidR="00654137" w:rsidRPr="0067378E">
        <w:rPr>
          <w:rFonts w:ascii="Times New Roman" w:hAnsi="Times New Roman" w:cs="Times New Roman"/>
          <w:spacing w:val="20"/>
          <w:sz w:val="24"/>
          <w:szCs w:val="24"/>
        </w:rPr>
        <w:t>Colin</w:t>
      </w:r>
      <w:r w:rsidR="005B50AC" w:rsidRPr="0067378E">
        <w:rPr>
          <w:rFonts w:ascii="Times New Roman" w:hAnsi="Times New Roman" w:cs="Times New Roman"/>
          <w:spacing w:val="20"/>
          <w:sz w:val="24"/>
          <w:szCs w:val="24"/>
        </w:rPr>
        <w:t xml:space="preserve"> appeared at court, but fortunately for him </w:t>
      </w:r>
      <w:r w:rsidR="00D77BF4">
        <w:rPr>
          <w:rFonts w:ascii="Times New Roman" w:hAnsi="Times New Roman" w:cs="Times New Roman"/>
          <w:spacing w:val="20"/>
          <w:sz w:val="24"/>
          <w:szCs w:val="24"/>
        </w:rPr>
        <w:t xml:space="preserve">the judge dropped the case as it was clear the police tried to actively incriminate Colin through </w:t>
      </w:r>
      <w:r w:rsidR="00D77BF4">
        <w:rPr>
          <w:rFonts w:ascii="Times New Roman" w:hAnsi="Times New Roman" w:cs="Times New Roman"/>
          <w:spacing w:val="20"/>
          <w:sz w:val="24"/>
          <w:szCs w:val="24"/>
        </w:rPr>
        <w:lastRenderedPageBreak/>
        <w:t xml:space="preserve">deception.  </w:t>
      </w:r>
      <w:r w:rsidR="00426B63" w:rsidRPr="0067378E">
        <w:rPr>
          <w:rFonts w:ascii="Times New Roman" w:hAnsi="Times New Roman" w:cs="Times New Roman"/>
          <w:spacing w:val="20"/>
          <w:sz w:val="24"/>
          <w:szCs w:val="24"/>
        </w:rPr>
        <w:t xml:space="preserve">It later came to light </w:t>
      </w:r>
      <w:r w:rsidR="00D20525">
        <w:rPr>
          <w:rFonts w:ascii="Times New Roman" w:hAnsi="Times New Roman" w:cs="Times New Roman"/>
          <w:spacing w:val="20"/>
          <w:sz w:val="24"/>
          <w:szCs w:val="24"/>
        </w:rPr>
        <w:t xml:space="preserve">the </w:t>
      </w:r>
      <w:r w:rsidR="00426B63" w:rsidRPr="0067378E">
        <w:rPr>
          <w:rFonts w:ascii="Times New Roman" w:hAnsi="Times New Roman" w:cs="Times New Roman"/>
          <w:spacing w:val="20"/>
          <w:sz w:val="24"/>
          <w:szCs w:val="24"/>
        </w:rPr>
        <w:t>real killer was a Robert Napper, who plead guilty in 2002</w:t>
      </w:r>
      <w:r w:rsidR="00323CB5" w:rsidRPr="0067378E">
        <w:rPr>
          <w:rFonts w:ascii="Times New Roman" w:hAnsi="Times New Roman" w:cs="Times New Roman"/>
          <w:spacing w:val="20"/>
          <w:sz w:val="24"/>
          <w:szCs w:val="24"/>
        </w:rPr>
        <w:t xml:space="preserve"> (Barer et al., 2014).</w:t>
      </w:r>
      <w:r w:rsidR="00D77BF4">
        <w:rPr>
          <w:rFonts w:ascii="Times New Roman" w:hAnsi="Times New Roman" w:cs="Times New Roman"/>
          <w:spacing w:val="20"/>
          <w:sz w:val="24"/>
          <w:szCs w:val="24"/>
        </w:rPr>
        <w:t xml:space="preserve"> </w:t>
      </w:r>
    </w:p>
    <w:p w14:paraId="44D56686" w14:textId="22F7D040" w:rsidR="004E0F0B" w:rsidRDefault="00D77BF4" w:rsidP="0067378E">
      <w:pPr>
        <w:spacing w:line="360" w:lineRule="auto"/>
        <w:jc w:val="both"/>
        <w:rPr>
          <w:rFonts w:ascii="Times New Roman" w:hAnsi="Times New Roman" w:cs="Times New Roman"/>
          <w:spacing w:val="20"/>
          <w:sz w:val="24"/>
          <w:szCs w:val="24"/>
        </w:rPr>
      </w:pPr>
      <w:r>
        <w:rPr>
          <w:rFonts w:ascii="Times New Roman" w:hAnsi="Times New Roman" w:cs="Times New Roman"/>
          <w:spacing w:val="20"/>
          <w:sz w:val="24"/>
          <w:szCs w:val="24"/>
        </w:rPr>
        <w:t xml:space="preserve">It is clear to see from this information the use of a CHIS has had disastrous consequences, whereby people’s lives have been ruined and one man was nearly false imprisoned. </w:t>
      </w:r>
      <w:r w:rsidR="00AD35DC">
        <w:rPr>
          <w:rFonts w:ascii="Times New Roman" w:hAnsi="Times New Roman" w:cs="Times New Roman"/>
          <w:spacing w:val="20"/>
          <w:sz w:val="24"/>
          <w:szCs w:val="24"/>
        </w:rPr>
        <w:t>There is an</w:t>
      </w:r>
      <w:r>
        <w:rPr>
          <w:rFonts w:ascii="Times New Roman" w:hAnsi="Times New Roman" w:cs="Times New Roman"/>
          <w:spacing w:val="20"/>
          <w:sz w:val="24"/>
          <w:szCs w:val="24"/>
        </w:rPr>
        <w:t xml:space="preserve"> ethical dilemma as ultimately the police officer who is going undercover to become a CHIS is going against one of the core values of being a police officer.</w:t>
      </w:r>
      <w:r w:rsidR="004E0F0B">
        <w:rPr>
          <w:rFonts w:ascii="Times New Roman" w:hAnsi="Times New Roman" w:cs="Times New Roman"/>
          <w:spacing w:val="20"/>
          <w:sz w:val="24"/>
          <w:szCs w:val="24"/>
        </w:rPr>
        <w:t xml:space="preserve"> One value of being a police officer is to always show honesty and integrity. A police officer becoming a CHIS completely goes against that value as they need to use deception and manipulation to get information from people. </w:t>
      </w:r>
    </w:p>
    <w:p w14:paraId="45E66735" w14:textId="0C43EDA7" w:rsidR="000D3CF5" w:rsidRDefault="004E0F0B" w:rsidP="0067378E">
      <w:pPr>
        <w:spacing w:line="360" w:lineRule="auto"/>
        <w:jc w:val="both"/>
        <w:rPr>
          <w:rFonts w:ascii="Times New Roman" w:hAnsi="Times New Roman" w:cs="Times New Roman"/>
          <w:spacing w:val="20"/>
          <w:sz w:val="24"/>
          <w:szCs w:val="24"/>
        </w:rPr>
      </w:pPr>
      <w:r>
        <w:rPr>
          <w:rFonts w:ascii="Times New Roman" w:hAnsi="Times New Roman" w:cs="Times New Roman"/>
          <w:spacing w:val="20"/>
          <w:sz w:val="24"/>
          <w:szCs w:val="24"/>
        </w:rPr>
        <w:t xml:space="preserve">From reviewing both the positives and negatives of a CHIS. It can be established the use of a CHIS although fundamentally goes against the core values of being a police officer. If it is used </w:t>
      </w:r>
      <w:r w:rsidR="001B5619">
        <w:rPr>
          <w:rFonts w:ascii="Times New Roman" w:hAnsi="Times New Roman" w:cs="Times New Roman"/>
          <w:spacing w:val="20"/>
          <w:sz w:val="24"/>
          <w:szCs w:val="24"/>
        </w:rPr>
        <w:t>correctly, it is invaluable in tackling serious organised crime as it allows the police to gain information, they would not be able to obtain elsewhere</w:t>
      </w:r>
      <w:r w:rsidR="00AD35DC">
        <w:rPr>
          <w:rFonts w:ascii="Times New Roman" w:hAnsi="Times New Roman" w:cs="Times New Roman"/>
          <w:spacing w:val="20"/>
          <w:sz w:val="24"/>
          <w:szCs w:val="24"/>
        </w:rPr>
        <w:t xml:space="preserve"> and ultimately save lives and prevent serious organised crime. </w:t>
      </w:r>
      <w:r w:rsidR="001B5619">
        <w:rPr>
          <w:rFonts w:ascii="Times New Roman" w:hAnsi="Times New Roman" w:cs="Times New Roman"/>
          <w:spacing w:val="20"/>
          <w:sz w:val="24"/>
          <w:szCs w:val="24"/>
        </w:rPr>
        <w:t xml:space="preserve">Nonetheless this information does come at a cost to the officer’s safety and personal mental health. As it is clear some </w:t>
      </w:r>
      <w:proofErr w:type="spellStart"/>
      <w:r w:rsidR="001B5619">
        <w:rPr>
          <w:rFonts w:ascii="Times New Roman" w:hAnsi="Times New Roman" w:cs="Times New Roman"/>
          <w:spacing w:val="20"/>
          <w:sz w:val="24"/>
          <w:szCs w:val="24"/>
        </w:rPr>
        <w:t>officer’s</w:t>
      </w:r>
      <w:proofErr w:type="spellEnd"/>
      <w:r w:rsidR="001B5619">
        <w:rPr>
          <w:rFonts w:ascii="Times New Roman" w:hAnsi="Times New Roman" w:cs="Times New Roman"/>
          <w:spacing w:val="20"/>
          <w:sz w:val="24"/>
          <w:szCs w:val="24"/>
        </w:rPr>
        <w:t xml:space="preserve"> who were CHIS’s got caught up in their role and strayed from their primary objective. </w:t>
      </w:r>
      <w:r w:rsidR="00AD35DC">
        <w:rPr>
          <w:rFonts w:ascii="Times New Roman" w:hAnsi="Times New Roman" w:cs="Times New Roman"/>
          <w:spacing w:val="20"/>
          <w:sz w:val="24"/>
          <w:szCs w:val="24"/>
        </w:rPr>
        <w:t xml:space="preserve">As a result, nearly destroyed lives and some actively participated in serious organised crime. The use of a CHIS appears to be </w:t>
      </w:r>
      <w:r w:rsidR="00AF632B">
        <w:rPr>
          <w:rFonts w:ascii="Times New Roman" w:hAnsi="Times New Roman" w:cs="Times New Roman"/>
          <w:spacing w:val="20"/>
          <w:sz w:val="24"/>
          <w:szCs w:val="24"/>
        </w:rPr>
        <w:t>an</w:t>
      </w:r>
      <w:r w:rsidR="00AD35DC">
        <w:rPr>
          <w:rFonts w:ascii="Times New Roman" w:hAnsi="Times New Roman" w:cs="Times New Roman"/>
          <w:spacing w:val="20"/>
          <w:sz w:val="24"/>
          <w:szCs w:val="24"/>
        </w:rPr>
        <w:t xml:space="preserve"> ethical dilemma, whereby the means justified the end.</w:t>
      </w:r>
    </w:p>
    <w:p w14:paraId="021D76DB" w14:textId="73201F75" w:rsidR="000C61DD" w:rsidRPr="0067378E" w:rsidRDefault="0087284C" w:rsidP="0067378E">
      <w:pPr>
        <w:spacing w:line="360" w:lineRule="auto"/>
        <w:jc w:val="both"/>
        <w:rPr>
          <w:rFonts w:ascii="Times New Roman" w:hAnsi="Times New Roman" w:cs="Times New Roman"/>
          <w:b/>
          <w:bCs/>
          <w:spacing w:val="20"/>
          <w:sz w:val="24"/>
          <w:szCs w:val="24"/>
          <w:u w:val="single"/>
        </w:rPr>
      </w:pPr>
      <w:r w:rsidRPr="0067378E">
        <w:rPr>
          <w:rFonts w:ascii="Times New Roman" w:hAnsi="Times New Roman" w:cs="Times New Roman"/>
          <w:b/>
          <w:bCs/>
          <w:spacing w:val="20"/>
          <w:sz w:val="24"/>
          <w:szCs w:val="24"/>
          <w:u w:val="single"/>
        </w:rPr>
        <w:t>Words Used: 10</w:t>
      </w:r>
      <w:r w:rsidR="00AD35DC">
        <w:rPr>
          <w:rFonts w:ascii="Times New Roman" w:hAnsi="Times New Roman" w:cs="Times New Roman"/>
          <w:b/>
          <w:bCs/>
          <w:spacing w:val="20"/>
          <w:sz w:val="24"/>
          <w:szCs w:val="24"/>
          <w:u w:val="single"/>
        </w:rPr>
        <w:t>3</w:t>
      </w:r>
      <w:r w:rsidR="007D2B73">
        <w:rPr>
          <w:rFonts w:ascii="Times New Roman" w:hAnsi="Times New Roman" w:cs="Times New Roman"/>
          <w:b/>
          <w:bCs/>
          <w:spacing w:val="20"/>
          <w:sz w:val="24"/>
          <w:szCs w:val="24"/>
          <w:u w:val="single"/>
        </w:rPr>
        <w:t>6</w:t>
      </w:r>
    </w:p>
    <w:p w14:paraId="2E253280" w14:textId="77777777" w:rsidR="000C61DD" w:rsidRPr="0067378E" w:rsidRDefault="000C61DD" w:rsidP="0067378E">
      <w:pPr>
        <w:spacing w:line="360" w:lineRule="auto"/>
        <w:jc w:val="both"/>
        <w:rPr>
          <w:rFonts w:ascii="Times New Roman" w:hAnsi="Times New Roman" w:cs="Times New Roman"/>
          <w:b/>
          <w:bCs/>
          <w:spacing w:val="20"/>
          <w:sz w:val="24"/>
          <w:szCs w:val="24"/>
        </w:rPr>
      </w:pPr>
    </w:p>
    <w:p w14:paraId="323C911F" w14:textId="77777777" w:rsidR="000C61DD" w:rsidRPr="0067378E" w:rsidRDefault="000C61DD" w:rsidP="0067378E">
      <w:pPr>
        <w:spacing w:line="360" w:lineRule="auto"/>
        <w:jc w:val="both"/>
        <w:rPr>
          <w:rFonts w:ascii="Times New Roman" w:hAnsi="Times New Roman" w:cs="Times New Roman"/>
          <w:b/>
          <w:bCs/>
          <w:spacing w:val="20"/>
          <w:sz w:val="24"/>
          <w:szCs w:val="24"/>
        </w:rPr>
      </w:pPr>
    </w:p>
    <w:p w14:paraId="5D73FA8F" w14:textId="77777777" w:rsidR="000C61DD" w:rsidRPr="0067378E" w:rsidRDefault="000C61DD" w:rsidP="0067378E">
      <w:pPr>
        <w:spacing w:line="360" w:lineRule="auto"/>
        <w:jc w:val="both"/>
        <w:rPr>
          <w:rFonts w:ascii="Times New Roman" w:hAnsi="Times New Roman" w:cs="Times New Roman"/>
          <w:b/>
          <w:bCs/>
          <w:spacing w:val="20"/>
          <w:sz w:val="24"/>
          <w:szCs w:val="24"/>
        </w:rPr>
      </w:pPr>
    </w:p>
    <w:p w14:paraId="171CDA44" w14:textId="77777777" w:rsidR="000C61DD" w:rsidRPr="0067378E" w:rsidRDefault="000C61DD" w:rsidP="0067378E">
      <w:pPr>
        <w:spacing w:line="360" w:lineRule="auto"/>
        <w:jc w:val="both"/>
        <w:rPr>
          <w:rFonts w:ascii="Times New Roman" w:hAnsi="Times New Roman" w:cs="Times New Roman"/>
          <w:b/>
          <w:bCs/>
          <w:spacing w:val="20"/>
          <w:sz w:val="24"/>
          <w:szCs w:val="24"/>
        </w:rPr>
      </w:pPr>
    </w:p>
    <w:p w14:paraId="74762A9C" w14:textId="77777777" w:rsidR="000C61DD" w:rsidRPr="0067378E" w:rsidRDefault="000C61DD" w:rsidP="0067378E">
      <w:pPr>
        <w:spacing w:line="360" w:lineRule="auto"/>
        <w:jc w:val="both"/>
        <w:rPr>
          <w:rFonts w:ascii="Times New Roman" w:hAnsi="Times New Roman" w:cs="Times New Roman"/>
          <w:b/>
          <w:bCs/>
          <w:spacing w:val="20"/>
          <w:sz w:val="24"/>
          <w:szCs w:val="24"/>
        </w:rPr>
      </w:pPr>
    </w:p>
    <w:p w14:paraId="5D5ACBFE" w14:textId="77777777" w:rsidR="000C61DD" w:rsidRPr="0067378E" w:rsidRDefault="000C61DD" w:rsidP="0067378E">
      <w:pPr>
        <w:spacing w:line="360" w:lineRule="auto"/>
        <w:jc w:val="both"/>
        <w:rPr>
          <w:rFonts w:ascii="Times New Roman" w:hAnsi="Times New Roman" w:cs="Times New Roman"/>
          <w:b/>
          <w:bCs/>
          <w:spacing w:val="20"/>
          <w:sz w:val="24"/>
          <w:szCs w:val="24"/>
        </w:rPr>
      </w:pPr>
    </w:p>
    <w:p w14:paraId="545D903E" w14:textId="77777777" w:rsidR="000C61DD" w:rsidRPr="0067378E" w:rsidRDefault="000C61DD" w:rsidP="0067378E">
      <w:pPr>
        <w:spacing w:line="360" w:lineRule="auto"/>
        <w:jc w:val="both"/>
        <w:rPr>
          <w:rFonts w:ascii="Times New Roman" w:hAnsi="Times New Roman" w:cs="Times New Roman"/>
          <w:b/>
          <w:bCs/>
          <w:spacing w:val="20"/>
          <w:sz w:val="24"/>
          <w:szCs w:val="24"/>
        </w:rPr>
      </w:pPr>
    </w:p>
    <w:p w14:paraId="5DDAB21A" w14:textId="51156FBD" w:rsidR="00E1082D" w:rsidRPr="0067378E" w:rsidRDefault="00E1082D" w:rsidP="0067378E">
      <w:pPr>
        <w:spacing w:line="360" w:lineRule="auto"/>
        <w:jc w:val="both"/>
        <w:rPr>
          <w:rFonts w:ascii="Times New Roman" w:hAnsi="Times New Roman" w:cs="Times New Roman"/>
          <w:b/>
          <w:bCs/>
          <w:spacing w:val="20"/>
          <w:sz w:val="24"/>
          <w:szCs w:val="24"/>
        </w:rPr>
      </w:pPr>
      <w:r w:rsidRPr="0067378E">
        <w:rPr>
          <w:rFonts w:ascii="Times New Roman" w:hAnsi="Times New Roman" w:cs="Times New Roman"/>
          <w:b/>
          <w:bCs/>
          <w:spacing w:val="20"/>
          <w:sz w:val="24"/>
          <w:szCs w:val="24"/>
        </w:rPr>
        <w:lastRenderedPageBreak/>
        <w:t>ESSAY FOUR</w:t>
      </w:r>
    </w:p>
    <w:p w14:paraId="4B3EAAAE" w14:textId="7820E69B" w:rsidR="00E34A2A" w:rsidRPr="0067378E" w:rsidRDefault="00E34A2A" w:rsidP="0067378E">
      <w:pPr>
        <w:spacing w:line="360" w:lineRule="auto"/>
        <w:jc w:val="both"/>
        <w:rPr>
          <w:rFonts w:ascii="Times New Roman" w:hAnsi="Times New Roman" w:cs="Times New Roman"/>
          <w:spacing w:val="20"/>
          <w:sz w:val="24"/>
          <w:szCs w:val="24"/>
        </w:rPr>
      </w:pPr>
      <w:r>
        <w:rPr>
          <w:rFonts w:ascii="Times New Roman" w:hAnsi="Times New Roman" w:cs="Times New Roman"/>
          <w:spacing w:val="20"/>
          <w:sz w:val="24"/>
          <w:szCs w:val="24"/>
        </w:rPr>
        <w:t>This essay is going to be identifying some of the links regarding serious organised crime and public protection. Alongside how bias on these investigations can have an impact on the investigation.</w:t>
      </w:r>
    </w:p>
    <w:p w14:paraId="2AC8F982" w14:textId="198BF6DA" w:rsidR="0086321D" w:rsidRPr="0067378E" w:rsidRDefault="002B0B7A" w:rsidP="0067378E">
      <w:pPr>
        <w:spacing w:line="360" w:lineRule="auto"/>
        <w:jc w:val="both"/>
        <w:rPr>
          <w:rFonts w:ascii="Times New Roman" w:hAnsi="Times New Roman" w:cs="Times New Roman"/>
          <w:spacing w:val="20"/>
          <w:sz w:val="24"/>
          <w:szCs w:val="24"/>
        </w:rPr>
      </w:pPr>
      <w:r w:rsidRPr="0067378E">
        <w:rPr>
          <w:rFonts w:ascii="Times New Roman" w:hAnsi="Times New Roman" w:cs="Times New Roman"/>
          <w:spacing w:val="20"/>
          <w:sz w:val="24"/>
          <w:szCs w:val="24"/>
        </w:rPr>
        <w:t>Serious Organised Crime (</w:t>
      </w:r>
      <w:r w:rsidR="004F334C" w:rsidRPr="0067378E">
        <w:rPr>
          <w:rFonts w:ascii="Times New Roman" w:hAnsi="Times New Roman" w:cs="Times New Roman"/>
          <w:spacing w:val="20"/>
          <w:sz w:val="24"/>
          <w:szCs w:val="24"/>
        </w:rPr>
        <w:t>SOC</w:t>
      </w:r>
      <w:r w:rsidRPr="0067378E">
        <w:rPr>
          <w:rFonts w:ascii="Times New Roman" w:hAnsi="Times New Roman" w:cs="Times New Roman"/>
          <w:spacing w:val="20"/>
          <w:sz w:val="24"/>
          <w:szCs w:val="24"/>
        </w:rPr>
        <w:t>)</w:t>
      </w:r>
      <w:r w:rsidR="004F334C" w:rsidRPr="0067378E">
        <w:rPr>
          <w:rFonts w:ascii="Times New Roman" w:hAnsi="Times New Roman" w:cs="Times New Roman"/>
          <w:spacing w:val="20"/>
          <w:sz w:val="24"/>
          <w:szCs w:val="24"/>
        </w:rPr>
        <w:t xml:space="preserve"> is defined as a criminal activity, which has been planned, co-ordinated and committed by persons working together, individually or as part of a transnational network. The primary aim of SOC is to acquire money, profit, power, influence and or sexual gratification in some cases. A list of examples of SOC can </w:t>
      </w:r>
      <w:r w:rsidR="006D735B" w:rsidRPr="0067378E">
        <w:rPr>
          <w:rFonts w:ascii="Times New Roman" w:hAnsi="Times New Roman" w:cs="Times New Roman"/>
          <w:spacing w:val="20"/>
          <w:sz w:val="24"/>
          <w:szCs w:val="24"/>
        </w:rPr>
        <w:t>include but</w:t>
      </w:r>
      <w:r w:rsidR="004F334C" w:rsidRPr="0067378E">
        <w:rPr>
          <w:rFonts w:ascii="Times New Roman" w:hAnsi="Times New Roman" w:cs="Times New Roman"/>
          <w:spacing w:val="20"/>
          <w:sz w:val="24"/>
          <w:szCs w:val="24"/>
        </w:rPr>
        <w:t xml:space="preserve"> are not limited </w:t>
      </w:r>
      <w:r w:rsidR="00CF7109" w:rsidRPr="0067378E">
        <w:rPr>
          <w:rFonts w:ascii="Times New Roman" w:hAnsi="Times New Roman" w:cs="Times New Roman"/>
          <w:spacing w:val="20"/>
          <w:sz w:val="24"/>
          <w:szCs w:val="24"/>
        </w:rPr>
        <w:t>to</w:t>
      </w:r>
      <w:r w:rsidR="004F334C" w:rsidRPr="0067378E">
        <w:rPr>
          <w:rFonts w:ascii="Times New Roman" w:hAnsi="Times New Roman" w:cs="Times New Roman"/>
          <w:spacing w:val="20"/>
          <w:sz w:val="24"/>
          <w:szCs w:val="24"/>
        </w:rPr>
        <w:t xml:space="preserve"> illegal firearms; fraud; kidnap and extortion; modern slavery; child sexual abuse;</w:t>
      </w:r>
      <w:r w:rsidR="006D735B" w:rsidRPr="0067378E">
        <w:rPr>
          <w:rFonts w:ascii="Times New Roman" w:hAnsi="Times New Roman" w:cs="Times New Roman"/>
          <w:spacing w:val="20"/>
          <w:sz w:val="24"/>
          <w:szCs w:val="24"/>
        </w:rPr>
        <w:t xml:space="preserve"> and </w:t>
      </w:r>
      <w:r w:rsidR="003654B5" w:rsidRPr="0067378E">
        <w:rPr>
          <w:rFonts w:ascii="Times New Roman" w:hAnsi="Times New Roman" w:cs="Times New Roman"/>
          <w:spacing w:val="20"/>
          <w:sz w:val="24"/>
          <w:szCs w:val="24"/>
        </w:rPr>
        <w:t>sexual/</w:t>
      </w:r>
      <w:r w:rsidR="006D735B" w:rsidRPr="0067378E">
        <w:rPr>
          <w:rFonts w:ascii="Times New Roman" w:hAnsi="Times New Roman" w:cs="Times New Roman"/>
          <w:spacing w:val="20"/>
          <w:sz w:val="24"/>
          <w:szCs w:val="24"/>
        </w:rPr>
        <w:t xml:space="preserve">drug trafficking. </w:t>
      </w:r>
      <w:r w:rsidR="00CF7109" w:rsidRPr="0067378E">
        <w:rPr>
          <w:rFonts w:ascii="Times New Roman" w:hAnsi="Times New Roman" w:cs="Times New Roman"/>
          <w:spacing w:val="20"/>
          <w:sz w:val="24"/>
          <w:szCs w:val="24"/>
        </w:rPr>
        <w:t>(Winchester, 2020).</w:t>
      </w:r>
      <w:r w:rsidR="007E1094" w:rsidRPr="0067378E">
        <w:rPr>
          <w:rFonts w:ascii="Times New Roman" w:hAnsi="Times New Roman" w:cs="Times New Roman"/>
          <w:spacing w:val="20"/>
          <w:sz w:val="24"/>
          <w:szCs w:val="24"/>
        </w:rPr>
        <w:t xml:space="preserve"> </w:t>
      </w:r>
      <w:r w:rsidR="008A4BF5" w:rsidRPr="0067378E">
        <w:rPr>
          <w:rFonts w:ascii="Times New Roman" w:hAnsi="Times New Roman" w:cs="Times New Roman"/>
          <w:spacing w:val="20"/>
          <w:sz w:val="24"/>
          <w:szCs w:val="24"/>
        </w:rPr>
        <w:t>Statistics have shown a rapid increase in SOC over the last few years</w:t>
      </w:r>
      <w:r w:rsidR="00E45B7B" w:rsidRPr="0067378E">
        <w:rPr>
          <w:rFonts w:ascii="Times New Roman" w:hAnsi="Times New Roman" w:cs="Times New Roman"/>
          <w:spacing w:val="20"/>
          <w:sz w:val="24"/>
          <w:szCs w:val="24"/>
        </w:rPr>
        <w:t xml:space="preserve">. These </w:t>
      </w:r>
      <w:r w:rsidR="00281457" w:rsidRPr="0067378E">
        <w:rPr>
          <w:rFonts w:ascii="Times New Roman" w:hAnsi="Times New Roman" w:cs="Times New Roman"/>
          <w:spacing w:val="20"/>
          <w:sz w:val="24"/>
          <w:szCs w:val="24"/>
        </w:rPr>
        <w:t xml:space="preserve">being; </w:t>
      </w:r>
      <w:r w:rsidR="00E45B7B" w:rsidRPr="0067378E">
        <w:rPr>
          <w:rFonts w:ascii="Times New Roman" w:hAnsi="Times New Roman" w:cs="Times New Roman"/>
          <w:spacing w:val="20"/>
          <w:sz w:val="24"/>
          <w:szCs w:val="24"/>
        </w:rPr>
        <w:t>the number of referrals made to the National Crime Agency (NCA) reporting online child sexual exploitation and abuse has risen by 2012</w:t>
      </w:r>
      <w:r w:rsidR="00281457" w:rsidRPr="0067378E">
        <w:rPr>
          <w:rFonts w:ascii="Times New Roman" w:hAnsi="Times New Roman" w:cs="Times New Roman"/>
          <w:spacing w:val="20"/>
          <w:sz w:val="24"/>
          <w:szCs w:val="24"/>
        </w:rPr>
        <w:t>; the number of county lines drug supplies have drastically increased from over 700 to over 2000 in the space of one year and there were over 2.9 million accounts registered on child sexual abuse sites with up to 5% of those believed be UK citizens</w:t>
      </w:r>
      <w:r w:rsidR="0088653B" w:rsidRPr="0067378E">
        <w:rPr>
          <w:rFonts w:ascii="Times New Roman" w:hAnsi="Times New Roman" w:cs="Times New Roman"/>
          <w:spacing w:val="20"/>
          <w:sz w:val="24"/>
          <w:szCs w:val="24"/>
        </w:rPr>
        <w:t xml:space="preserve"> (Owens, 2019).</w:t>
      </w:r>
    </w:p>
    <w:p w14:paraId="00C998BF" w14:textId="043A585F" w:rsidR="007F5048" w:rsidRPr="0067378E" w:rsidRDefault="0037737A" w:rsidP="0067378E">
      <w:pPr>
        <w:spacing w:line="360" w:lineRule="auto"/>
        <w:jc w:val="both"/>
        <w:rPr>
          <w:rFonts w:ascii="Times New Roman" w:hAnsi="Times New Roman" w:cs="Times New Roman"/>
          <w:spacing w:val="20"/>
          <w:sz w:val="24"/>
          <w:szCs w:val="24"/>
        </w:rPr>
      </w:pPr>
      <w:r w:rsidRPr="0067378E">
        <w:rPr>
          <w:rFonts w:ascii="Times New Roman" w:hAnsi="Times New Roman" w:cs="Times New Roman"/>
          <w:spacing w:val="20"/>
          <w:sz w:val="24"/>
          <w:szCs w:val="24"/>
        </w:rPr>
        <w:t>P</w:t>
      </w:r>
      <w:r w:rsidR="0086321D" w:rsidRPr="0067378E">
        <w:rPr>
          <w:rFonts w:ascii="Times New Roman" w:hAnsi="Times New Roman" w:cs="Times New Roman"/>
          <w:spacing w:val="20"/>
          <w:sz w:val="24"/>
          <w:szCs w:val="24"/>
        </w:rPr>
        <w:t xml:space="preserve">ublic protection is </w:t>
      </w:r>
      <w:r w:rsidRPr="0067378E">
        <w:rPr>
          <w:rFonts w:ascii="Times New Roman" w:hAnsi="Times New Roman" w:cs="Times New Roman"/>
          <w:spacing w:val="20"/>
          <w:sz w:val="24"/>
          <w:szCs w:val="24"/>
        </w:rPr>
        <w:t>an</w:t>
      </w:r>
      <w:r w:rsidR="0086321D" w:rsidRPr="0067378E">
        <w:rPr>
          <w:rFonts w:ascii="Times New Roman" w:hAnsi="Times New Roman" w:cs="Times New Roman"/>
          <w:spacing w:val="20"/>
          <w:sz w:val="24"/>
          <w:szCs w:val="24"/>
        </w:rPr>
        <w:t xml:space="preserve"> increasing theme within the criminal justice service.</w:t>
      </w:r>
      <w:r w:rsidR="001875EF" w:rsidRPr="0067378E">
        <w:rPr>
          <w:rFonts w:ascii="Times New Roman" w:hAnsi="Times New Roman" w:cs="Times New Roman"/>
          <w:spacing w:val="20"/>
          <w:sz w:val="24"/>
          <w:szCs w:val="24"/>
        </w:rPr>
        <w:t xml:space="preserve"> </w:t>
      </w:r>
      <w:r w:rsidR="0058534B" w:rsidRPr="0067378E">
        <w:rPr>
          <w:rFonts w:ascii="Times New Roman" w:hAnsi="Times New Roman" w:cs="Times New Roman"/>
          <w:spacing w:val="20"/>
          <w:sz w:val="24"/>
          <w:szCs w:val="24"/>
        </w:rPr>
        <w:t>Many professionals in the criminal justice service find themselves</w:t>
      </w:r>
      <w:r w:rsidR="001F3D50" w:rsidRPr="0067378E">
        <w:rPr>
          <w:rFonts w:ascii="Times New Roman" w:hAnsi="Times New Roman" w:cs="Times New Roman"/>
          <w:spacing w:val="20"/>
          <w:sz w:val="24"/>
          <w:szCs w:val="24"/>
        </w:rPr>
        <w:t xml:space="preserve"> continuously assessing and managing the </w:t>
      </w:r>
      <w:r w:rsidR="00113BB6" w:rsidRPr="0067378E">
        <w:rPr>
          <w:rFonts w:ascii="Times New Roman" w:hAnsi="Times New Roman" w:cs="Times New Roman"/>
          <w:spacing w:val="20"/>
          <w:sz w:val="24"/>
          <w:szCs w:val="24"/>
        </w:rPr>
        <w:t>high-risk</w:t>
      </w:r>
      <w:r w:rsidR="001F3D50" w:rsidRPr="0067378E">
        <w:rPr>
          <w:rFonts w:ascii="Times New Roman" w:hAnsi="Times New Roman" w:cs="Times New Roman"/>
          <w:spacing w:val="20"/>
          <w:sz w:val="24"/>
          <w:szCs w:val="24"/>
        </w:rPr>
        <w:t xml:space="preserve"> level offenders. Developments in the field such as sex offender </w:t>
      </w:r>
      <w:r w:rsidR="00113BB6" w:rsidRPr="0067378E">
        <w:rPr>
          <w:rFonts w:ascii="Times New Roman" w:hAnsi="Times New Roman" w:cs="Times New Roman"/>
          <w:spacing w:val="20"/>
          <w:sz w:val="24"/>
          <w:szCs w:val="24"/>
        </w:rPr>
        <w:t>register</w:t>
      </w:r>
      <w:r w:rsidR="001F3D50" w:rsidRPr="0067378E">
        <w:rPr>
          <w:rFonts w:ascii="Times New Roman" w:hAnsi="Times New Roman" w:cs="Times New Roman"/>
          <w:spacing w:val="20"/>
          <w:sz w:val="24"/>
          <w:szCs w:val="24"/>
        </w:rPr>
        <w:t>, which ha</w:t>
      </w:r>
      <w:r w:rsidR="00113BB6" w:rsidRPr="0067378E">
        <w:rPr>
          <w:rFonts w:ascii="Times New Roman" w:hAnsi="Times New Roman" w:cs="Times New Roman"/>
          <w:spacing w:val="20"/>
          <w:sz w:val="24"/>
          <w:szCs w:val="24"/>
        </w:rPr>
        <w:t>ve</w:t>
      </w:r>
      <w:r w:rsidR="001F3D50" w:rsidRPr="0067378E">
        <w:rPr>
          <w:rFonts w:ascii="Times New Roman" w:hAnsi="Times New Roman" w:cs="Times New Roman"/>
          <w:spacing w:val="20"/>
          <w:sz w:val="24"/>
          <w:szCs w:val="24"/>
        </w:rPr>
        <w:t xml:space="preserve"> been implemented within the UK and Multi Agency Public Protection Arrangements (MAPPA)</w:t>
      </w:r>
      <w:r w:rsidR="00113BB6" w:rsidRPr="0067378E">
        <w:rPr>
          <w:rFonts w:ascii="Times New Roman" w:hAnsi="Times New Roman" w:cs="Times New Roman"/>
          <w:spacing w:val="20"/>
          <w:sz w:val="24"/>
          <w:szCs w:val="24"/>
        </w:rPr>
        <w:t xml:space="preserve"> </w:t>
      </w:r>
      <w:r w:rsidR="00D826E7" w:rsidRPr="0067378E">
        <w:rPr>
          <w:rFonts w:ascii="Times New Roman" w:hAnsi="Times New Roman" w:cs="Times New Roman"/>
          <w:spacing w:val="20"/>
          <w:sz w:val="24"/>
          <w:szCs w:val="24"/>
        </w:rPr>
        <w:t>are a core aspect of the police and othe</w:t>
      </w:r>
      <w:r w:rsidR="000A7850" w:rsidRPr="0067378E">
        <w:rPr>
          <w:rFonts w:ascii="Times New Roman" w:hAnsi="Times New Roman" w:cs="Times New Roman"/>
          <w:spacing w:val="20"/>
          <w:sz w:val="24"/>
          <w:szCs w:val="24"/>
        </w:rPr>
        <w:t>r services. It has become a central part of public protection</w:t>
      </w:r>
      <w:r w:rsidR="00786339" w:rsidRPr="0067378E">
        <w:rPr>
          <w:rFonts w:ascii="Times New Roman" w:hAnsi="Times New Roman" w:cs="Times New Roman"/>
          <w:spacing w:val="20"/>
          <w:sz w:val="24"/>
          <w:szCs w:val="24"/>
        </w:rPr>
        <w:t xml:space="preserve"> </w:t>
      </w:r>
      <w:r w:rsidR="003A1072" w:rsidRPr="0067378E">
        <w:rPr>
          <w:rFonts w:ascii="Times New Roman" w:hAnsi="Times New Roman" w:cs="Times New Roman"/>
          <w:spacing w:val="20"/>
          <w:sz w:val="24"/>
          <w:szCs w:val="24"/>
        </w:rPr>
        <w:t>(Nash and Williams, 2010).</w:t>
      </w:r>
    </w:p>
    <w:p w14:paraId="3B26FDF8" w14:textId="2CCA725B" w:rsidR="00E83A45" w:rsidRPr="0067378E" w:rsidRDefault="00C80580" w:rsidP="0067378E">
      <w:pPr>
        <w:spacing w:line="360" w:lineRule="auto"/>
        <w:jc w:val="both"/>
        <w:rPr>
          <w:rFonts w:ascii="Times New Roman" w:hAnsi="Times New Roman" w:cs="Times New Roman"/>
          <w:spacing w:val="20"/>
          <w:sz w:val="24"/>
          <w:szCs w:val="24"/>
        </w:rPr>
      </w:pPr>
      <w:r w:rsidRPr="0067378E">
        <w:rPr>
          <w:rFonts w:ascii="Times New Roman" w:hAnsi="Times New Roman" w:cs="Times New Roman"/>
          <w:spacing w:val="20"/>
          <w:sz w:val="24"/>
          <w:szCs w:val="24"/>
        </w:rPr>
        <w:t xml:space="preserve">As shown above one </w:t>
      </w:r>
      <w:r w:rsidR="0071714E" w:rsidRPr="0067378E">
        <w:rPr>
          <w:rFonts w:ascii="Times New Roman" w:hAnsi="Times New Roman" w:cs="Times New Roman"/>
          <w:spacing w:val="20"/>
          <w:sz w:val="24"/>
          <w:szCs w:val="24"/>
        </w:rPr>
        <w:t>link</w:t>
      </w:r>
      <w:r w:rsidRPr="0067378E">
        <w:rPr>
          <w:rFonts w:ascii="Times New Roman" w:hAnsi="Times New Roman" w:cs="Times New Roman"/>
          <w:spacing w:val="20"/>
          <w:sz w:val="24"/>
          <w:szCs w:val="24"/>
        </w:rPr>
        <w:t xml:space="preserve"> between Serious Organised Crime and public protection is that of </w:t>
      </w:r>
      <w:r w:rsidR="00504ADA" w:rsidRPr="0067378E">
        <w:rPr>
          <w:rFonts w:ascii="Times New Roman" w:hAnsi="Times New Roman" w:cs="Times New Roman"/>
          <w:spacing w:val="20"/>
          <w:sz w:val="24"/>
          <w:szCs w:val="24"/>
        </w:rPr>
        <w:t xml:space="preserve">sexual trafficking </w:t>
      </w:r>
      <w:r w:rsidR="0071714E" w:rsidRPr="0067378E">
        <w:rPr>
          <w:rFonts w:ascii="Times New Roman" w:hAnsi="Times New Roman" w:cs="Times New Roman"/>
          <w:spacing w:val="20"/>
          <w:sz w:val="24"/>
          <w:szCs w:val="24"/>
        </w:rPr>
        <w:t xml:space="preserve">and </w:t>
      </w:r>
      <w:r w:rsidR="00504ADA" w:rsidRPr="0067378E">
        <w:rPr>
          <w:rFonts w:ascii="Times New Roman" w:hAnsi="Times New Roman" w:cs="Times New Roman"/>
          <w:spacing w:val="20"/>
          <w:sz w:val="24"/>
          <w:szCs w:val="24"/>
        </w:rPr>
        <w:t xml:space="preserve">management of sexual offenders. </w:t>
      </w:r>
      <w:r w:rsidR="0071714E" w:rsidRPr="0067378E">
        <w:rPr>
          <w:rFonts w:ascii="Times New Roman" w:hAnsi="Times New Roman" w:cs="Times New Roman"/>
          <w:spacing w:val="20"/>
          <w:sz w:val="24"/>
          <w:szCs w:val="24"/>
        </w:rPr>
        <w:t>Sex trafficking is a form of human trafficking</w:t>
      </w:r>
      <w:r w:rsidR="002B11C0" w:rsidRPr="0067378E">
        <w:rPr>
          <w:rFonts w:ascii="Times New Roman" w:hAnsi="Times New Roman" w:cs="Times New Roman"/>
          <w:spacing w:val="20"/>
          <w:sz w:val="24"/>
          <w:szCs w:val="24"/>
        </w:rPr>
        <w:t>.</w:t>
      </w:r>
      <w:r w:rsidR="005C1BCA" w:rsidRPr="0067378E">
        <w:rPr>
          <w:rFonts w:ascii="Times New Roman" w:hAnsi="Times New Roman" w:cs="Times New Roman"/>
          <w:spacing w:val="20"/>
          <w:sz w:val="24"/>
          <w:szCs w:val="24"/>
        </w:rPr>
        <w:t xml:space="preserve"> Human trafficking summarised is trafficking persons via means of threat, or use of force, or other forms of abduction, coercion, fraud, deception, or </w:t>
      </w:r>
      <w:r w:rsidR="00D148BE" w:rsidRPr="0067378E">
        <w:rPr>
          <w:rFonts w:ascii="Times New Roman" w:hAnsi="Times New Roman" w:cs="Times New Roman"/>
          <w:spacing w:val="20"/>
          <w:sz w:val="24"/>
          <w:szCs w:val="24"/>
        </w:rPr>
        <w:t>abuse of power</w:t>
      </w:r>
      <w:r w:rsidR="00E74619" w:rsidRPr="0067378E">
        <w:rPr>
          <w:rFonts w:ascii="Times New Roman" w:hAnsi="Times New Roman" w:cs="Times New Roman"/>
          <w:spacing w:val="20"/>
          <w:sz w:val="24"/>
          <w:szCs w:val="24"/>
        </w:rPr>
        <w:t xml:space="preserve"> for the purpose of exploitation. With the exploitation aspect being around</w:t>
      </w:r>
      <w:r w:rsidR="00441341" w:rsidRPr="0067378E">
        <w:rPr>
          <w:rFonts w:ascii="Times New Roman" w:hAnsi="Times New Roman" w:cs="Times New Roman"/>
          <w:spacing w:val="20"/>
          <w:sz w:val="24"/>
          <w:szCs w:val="24"/>
        </w:rPr>
        <w:t xml:space="preserve"> sexual labour, forced labour, </w:t>
      </w:r>
      <w:r w:rsidR="00071CF1" w:rsidRPr="0067378E">
        <w:rPr>
          <w:rFonts w:ascii="Times New Roman" w:hAnsi="Times New Roman" w:cs="Times New Roman"/>
          <w:spacing w:val="20"/>
          <w:sz w:val="24"/>
          <w:szCs w:val="24"/>
        </w:rPr>
        <w:t>slavery,</w:t>
      </w:r>
      <w:r w:rsidR="00441341" w:rsidRPr="0067378E">
        <w:rPr>
          <w:rFonts w:ascii="Times New Roman" w:hAnsi="Times New Roman" w:cs="Times New Roman"/>
          <w:spacing w:val="20"/>
          <w:sz w:val="24"/>
          <w:szCs w:val="24"/>
        </w:rPr>
        <w:t xml:space="preserve"> or removal of </w:t>
      </w:r>
      <w:r w:rsidR="008B5F20" w:rsidRPr="0067378E">
        <w:rPr>
          <w:rFonts w:ascii="Times New Roman" w:hAnsi="Times New Roman" w:cs="Times New Roman"/>
          <w:spacing w:val="20"/>
          <w:sz w:val="24"/>
          <w:szCs w:val="24"/>
        </w:rPr>
        <w:t xml:space="preserve">organs (Walker, </w:t>
      </w:r>
      <w:proofErr w:type="gramStart"/>
      <w:r w:rsidR="008B5F20" w:rsidRPr="0067378E">
        <w:rPr>
          <w:rFonts w:ascii="Times New Roman" w:hAnsi="Times New Roman" w:cs="Times New Roman"/>
          <w:spacing w:val="20"/>
          <w:sz w:val="24"/>
          <w:szCs w:val="24"/>
        </w:rPr>
        <w:t>Gaviria</w:t>
      </w:r>
      <w:proofErr w:type="gramEnd"/>
      <w:r w:rsidR="008B5F20" w:rsidRPr="0067378E">
        <w:rPr>
          <w:rFonts w:ascii="Times New Roman" w:hAnsi="Times New Roman" w:cs="Times New Roman"/>
          <w:spacing w:val="20"/>
          <w:sz w:val="24"/>
          <w:szCs w:val="24"/>
        </w:rPr>
        <w:t xml:space="preserve"> and Gopal, 2018).</w:t>
      </w:r>
      <w:r w:rsidR="00F82CC7" w:rsidRPr="0067378E">
        <w:rPr>
          <w:rFonts w:ascii="Times New Roman" w:hAnsi="Times New Roman" w:cs="Times New Roman"/>
          <w:spacing w:val="20"/>
          <w:sz w:val="24"/>
          <w:szCs w:val="24"/>
        </w:rPr>
        <w:t xml:space="preserve"> </w:t>
      </w:r>
    </w:p>
    <w:p w14:paraId="1C75E89C" w14:textId="77777777" w:rsidR="00D84A3B" w:rsidRDefault="00C96510" w:rsidP="0067378E">
      <w:pPr>
        <w:spacing w:line="360" w:lineRule="auto"/>
        <w:jc w:val="both"/>
        <w:rPr>
          <w:rFonts w:ascii="Times New Roman" w:hAnsi="Times New Roman" w:cs="Times New Roman"/>
          <w:spacing w:val="20"/>
          <w:sz w:val="24"/>
          <w:szCs w:val="24"/>
        </w:rPr>
      </w:pPr>
      <w:r w:rsidRPr="0067378E">
        <w:rPr>
          <w:rFonts w:ascii="Times New Roman" w:hAnsi="Times New Roman" w:cs="Times New Roman"/>
          <w:spacing w:val="20"/>
          <w:sz w:val="24"/>
          <w:szCs w:val="24"/>
        </w:rPr>
        <w:lastRenderedPageBreak/>
        <w:t xml:space="preserve">One infamous case regarding the use of serious organised crime and </w:t>
      </w:r>
      <w:r w:rsidR="00EB6371" w:rsidRPr="0067378E">
        <w:rPr>
          <w:rFonts w:ascii="Times New Roman" w:hAnsi="Times New Roman" w:cs="Times New Roman"/>
          <w:spacing w:val="20"/>
          <w:sz w:val="24"/>
          <w:szCs w:val="24"/>
        </w:rPr>
        <w:t xml:space="preserve">sexual trafficking, to be more specific child </w:t>
      </w:r>
      <w:r w:rsidRPr="0067378E">
        <w:rPr>
          <w:rFonts w:ascii="Times New Roman" w:hAnsi="Times New Roman" w:cs="Times New Roman"/>
          <w:spacing w:val="20"/>
          <w:sz w:val="24"/>
          <w:szCs w:val="24"/>
        </w:rPr>
        <w:t>sexual exploitation</w:t>
      </w:r>
      <w:r w:rsidR="000B6604" w:rsidRPr="0067378E">
        <w:rPr>
          <w:rFonts w:ascii="Times New Roman" w:hAnsi="Times New Roman" w:cs="Times New Roman"/>
          <w:spacing w:val="20"/>
          <w:sz w:val="24"/>
          <w:szCs w:val="24"/>
        </w:rPr>
        <w:t>,</w:t>
      </w:r>
      <w:r w:rsidRPr="0067378E">
        <w:rPr>
          <w:rFonts w:ascii="Times New Roman" w:hAnsi="Times New Roman" w:cs="Times New Roman"/>
          <w:spacing w:val="20"/>
          <w:sz w:val="24"/>
          <w:szCs w:val="24"/>
        </w:rPr>
        <w:t xml:space="preserve"> is that of</w:t>
      </w:r>
      <w:r w:rsidR="00EB6371" w:rsidRPr="0067378E">
        <w:rPr>
          <w:rFonts w:ascii="Times New Roman" w:hAnsi="Times New Roman" w:cs="Times New Roman"/>
          <w:spacing w:val="20"/>
          <w:sz w:val="24"/>
          <w:szCs w:val="24"/>
        </w:rPr>
        <w:t xml:space="preserve"> the</w:t>
      </w:r>
      <w:r w:rsidRPr="0067378E">
        <w:rPr>
          <w:rFonts w:ascii="Times New Roman" w:hAnsi="Times New Roman" w:cs="Times New Roman"/>
          <w:spacing w:val="20"/>
          <w:sz w:val="24"/>
          <w:szCs w:val="24"/>
        </w:rPr>
        <w:t xml:space="preserve"> </w:t>
      </w:r>
      <w:r w:rsidR="000B5A73" w:rsidRPr="0067378E">
        <w:rPr>
          <w:rFonts w:ascii="Times New Roman" w:hAnsi="Times New Roman" w:cs="Times New Roman"/>
          <w:spacing w:val="20"/>
          <w:sz w:val="24"/>
          <w:szCs w:val="24"/>
        </w:rPr>
        <w:t>Rotherham</w:t>
      </w:r>
      <w:r w:rsidR="002C456E" w:rsidRPr="0067378E">
        <w:rPr>
          <w:rFonts w:ascii="Times New Roman" w:hAnsi="Times New Roman" w:cs="Times New Roman"/>
          <w:spacing w:val="20"/>
          <w:sz w:val="24"/>
          <w:szCs w:val="24"/>
        </w:rPr>
        <w:t xml:space="preserve"> child sexual exploitation scandal.</w:t>
      </w:r>
      <w:r w:rsidR="00BD109A" w:rsidRPr="0067378E">
        <w:rPr>
          <w:rFonts w:ascii="Times New Roman" w:hAnsi="Times New Roman" w:cs="Times New Roman"/>
          <w:spacing w:val="20"/>
          <w:sz w:val="24"/>
          <w:szCs w:val="24"/>
        </w:rPr>
        <w:t xml:space="preserve"> On the 26</w:t>
      </w:r>
      <w:r w:rsidR="00BD109A" w:rsidRPr="0067378E">
        <w:rPr>
          <w:rFonts w:ascii="Times New Roman" w:hAnsi="Times New Roman" w:cs="Times New Roman"/>
          <w:spacing w:val="20"/>
          <w:sz w:val="24"/>
          <w:szCs w:val="24"/>
          <w:vertAlign w:val="superscript"/>
        </w:rPr>
        <w:t>th</w:t>
      </w:r>
      <w:r w:rsidR="00BD109A" w:rsidRPr="0067378E">
        <w:rPr>
          <w:rFonts w:ascii="Times New Roman" w:hAnsi="Times New Roman" w:cs="Times New Roman"/>
          <w:spacing w:val="20"/>
          <w:sz w:val="24"/>
          <w:szCs w:val="24"/>
        </w:rPr>
        <w:t xml:space="preserve"> August 2014 a report was published by the name of the Jay Report. The report, which was commissioned by Rotherham City Council, investigated how the local authorities managed cases of child sexual exploitation </w:t>
      </w:r>
      <w:r w:rsidR="00337CD3" w:rsidRPr="0067378E">
        <w:rPr>
          <w:rFonts w:ascii="Times New Roman" w:hAnsi="Times New Roman" w:cs="Times New Roman"/>
          <w:spacing w:val="20"/>
          <w:sz w:val="24"/>
          <w:szCs w:val="24"/>
        </w:rPr>
        <w:t xml:space="preserve">over a </w:t>
      </w:r>
      <w:r w:rsidR="001B1FBB" w:rsidRPr="0067378E">
        <w:rPr>
          <w:rFonts w:ascii="Times New Roman" w:hAnsi="Times New Roman" w:cs="Times New Roman"/>
          <w:spacing w:val="20"/>
          <w:sz w:val="24"/>
          <w:szCs w:val="24"/>
        </w:rPr>
        <w:t>16-year</w:t>
      </w:r>
      <w:r w:rsidR="00337CD3" w:rsidRPr="0067378E">
        <w:rPr>
          <w:rFonts w:ascii="Times New Roman" w:hAnsi="Times New Roman" w:cs="Times New Roman"/>
          <w:spacing w:val="20"/>
          <w:sz w:val="24"/>
          <w:szCs w:val="24"/>
        </w:rPr>
        <w:t xml:space="preserve"> period between 1997 and 2014. The report had discovered significant failings from the local council, </w:t>
      </w:r>
      <w:r w:rsidR="001B1FBB" w:rsidRPr="0067378E">
        <w:rPr>
          <w:rFonts w:ascii="Times New Roman" w:hAnsi="Times New Roman" w:cs="Times New Roman"/>
          <w:spacing w:val="20"/>
          <w:sz w:val="24"/>
          <w:szCs w:val="24"/>
        </w:rPr>
        <w:t>police, and children’s services. As a result, it was estimated over 1,400 children were likely to be victims of CSE</w:t>
      </w:r>
      <w:r w:rsidR="004A6CA9">
        <w:rPr>
          <w:rFonts w:ascii="Times New Roman" w:hAnsi="Times New Roman" w:cs="Times New Roman"/>
          <w:spacing w:val="20"/>
          <w:sz w:val="24"/>
          <w:szCs w:val="24"/>
        </w:rPr>
        <w:t xml:space="preserve"> with o</w:t>
      </w:r>
      <w:r w:rsidR="004A6CA9" w:rsidRPr="0067378E">
        <w:rPr>
          <w:rFonts w:ascii="Times New Roman" w:hAnsi="Times New Roman" w:cs="Times New Roman"/>
          <w:spacing w:val="20"/>
          <w:sz w:val="24"/>
          <w:szCs w:val="24"/>
        </w:rPr>
        <w:t>ver a third of the cases the children were already known to services, due to child protection and neglect</w:t>
      </w:r>
      <w:r w:rsidR="004A6CA9">
        <w:rPr>
          <w:rFonts w:ascii="Times New Roman" w:hAnsi="Times New Roman" w:cs="Times New Roman"/>
          <w:spacing w:val="20"/>
          <w:sz w:val="24"/>
          <w:szCs w:val="24"/>
        </w:rPr>
        <w:t xml:space="preserve"> </w:t>
      </w:r>
      <w:r w:rsidR="00A837D0" w:rsidRPr="0067378E">
        <w:rPr>
          <w:rFonts w:ascii="Times New Roman" w:hAnsi="Times New Roman" w:cs="Times New Roman"/>
          <w:spacing w:val="20"/>
          <w:sz w:val="24"/>
          <w:szCs w:val="24"/>
        </w:rPr>
        <w:t xml:space="preserve">(Boyd, 2015). </w:t>
      </w:r>
      <w:r w:rsidR="0083573E" w:rsidRPr="0067378E">
        <w:rPr>
          <w:rFonts w:ascii="Times New Roman" w:hAnsi="Times New Roman" w:cs="Times New Roman"/>
          <w:spacing w:val="20"/>
          <w:sz w:val="24"/>
          <w:szCs w:val="24"/>
        </w:rPr>
        <w:t xml:space="preserve"> </w:t>
      </w:r>
      <w:r w:rsidR="00681DCF">
        <w:rPr>
          <w:rFonts w:ascii="Times New Roman" w:hAnsi="Times New Roman" w:cs="Times New Roman"/>
          <w:spacing w:val="20"/>
          <w:sz w:val="24"/>
          <w:szCs w:val="24"/>
        </w:rPr>
        <w:t>It is clear here the age of the children, plus the fact the third of them were already known to social services, these were vulnerable children who have come from a difficult upbringing and as such were susceptible to grooming by t</w:t>
      </w:r>
      <w:r w:rsidR="004A6CA9">
        <w:rPr>
          <w:rFonts w:ascii="Times New Roman" w:hAnsi="Times New Roman" w:cs="Times New Roman"/>
          <w:spacing w:val="20"/>
          <w:sz w:val="24"/>
          <w:szCs w:val="24"/>
        </w:rPr>
        <w:t xml:space="preserve">he crime group. The crime group operate by purposely targeting children who are homeless, living in care homes, or trapped in poverty. As these children feel unsafe, unloved and being unable to cope. The crime group will </w:t>
      </w:r>
      <w:r w:rsidR="00AD334E">
        <w:rPr>
          <w:rFonts w:ascii="Times New Roman" w:hAnsi="Times New Roman" w:cs="Times New Roman"/>
          <w:spacing w:val="20"/>
          <w:sz w:val="24"/>
          <w:szCs w:val="24"/>
        </w:rPr>
        <w:t>look to take</w:t>
      </w:r>
      <w:r w:rsidR="00065BBF">
        <w:rPr>
          <w:rFonts w:ascii="Times New Roman" w:hAnsi="Times New Roman" w:cs="Times New Roman"/>
          <w:spacing w:val="20"/>
          <w:sz w:val="24"/>
          <w:szCs w:val="24"/>
        </w:rPr>
        <w:t xml:space="preserve"> full advantage o</w:t>
      </w:r>
      <w:r w:rsidR="00AD334E">
        <w:rPr>
          <w:rFonts w:ascii="Times New Roman" w:hAnsi="Times New Roman" w:cs="Times New Roman"/>
          <w:spacing w:val="20"/>
          <w:sz w:val="24"/>
          <w:szCs w:val="24"/>
        </w:rPr>
        <w:t xml:space="preserve">f </w:t>
      </w:r>
      <w:r w:rsidR="00065BBF">
        <w:rPr>
          <w:rFonts w:ascii="Times New Roman" w:hAnsi="Times New Roman" w:cs="Times New Roman"/>
          <w:spacing w:val="20"/>
          <w:sz w:val="24"/>
          <w:szCs w:val="24"/>
        </w:rPr>
        <w:t xml:space="preserve">this. The group may use physical violence or offer them items in return for their co-operation such as food, money, alcohol, or clothes etc. However, these items do not come for free, and the group will use manipulation and make the children believe they are indebting to them. The goal being the child becomes trapped and forced into doing what the group wants them to do, which can include drug running, sexual </w:t>
      </w:r>
      <w:r w:rsidR="00D84A3B">
        <w:rPr>
          <w:rFonts w:ascii="Times New Roman" w:hAnsi="Times New Roman" w:cs="Times New Roman"/>
          <w:spacing w:val="20"/>
          <w:sz w:val="24"/>
          <w:szCs w:val="24"/>
        </w:rPr>
        <w:t>acts</w:t>
      </w:r>
      <w:r w:rsidR="00065BBF">
        <w:rPr>
          <w:rFonts w:ascii="Times New Roman" w:hAnsi="Times New Roman" w:cs="Times New Roman"/>
          <w:spacing w:val="20"/>
          <w:sz w:val="24"/>
          <w:szCs w:val="24"/>
        </w:rPr>
        <w:t xml:space="preserve">, and other criminal activities </w:t>
      </w:r>
      <w:r w:rsidR="00065BBF" w:rsidRPr="00065BBF">
        <w:rPr>
          <w:rFonts w:ascii="Times New Roman" w:hAnsi="Times New Roman" w:cs="Times New Roman"/>
          <w:spacing w:val="20"/>
          <w:sz w:val="24"/>
          <w:szCs w:val="24"/>
        </w:rPr>
        <w:t>(Stone, 2018)</w:t>
      </w:r>
      <w:r w:rsidR="00065BBF">
        <w:rPr>
          <w:rFonts w:ascii="Times New Roman" w:hAnsi="Times New Roman" w:cs="Times New Roman"/>
          <w:spacing w:val="20"/>
          <w:sz w:val="24"/>
          <w:szCs w:val="24"/>
        </w:rPr>
        <w:t>.</w:t>
      </w:r>
      <w:r w:rsidR="00AD334E">
        <w:rPr>
          <w:rFonts w:ascii="Times New Roman" w:hAnsi="Times New Roman" w:cs="Times New Roman"/>
          <w:spacing w:val="20"/>
          <w:sz w:val="24"/>
          <w:szCs w:val="24"/>
        </w:rPr>
        <w:t xml:space="preserve"> </w:t>
      </w:r>
    </w:p>
    <w:p w14:paraId="37A5D6B4" w14:textId="5F3F5559" w:rsidR="00B35C51" w:rsidRDefault="00D84A3B" w:rsidP="0067378E">
      <w:pPr>
        <w:spacing w:line="360" w:lineRule="auto"/>
        <w:jc w:val="both"/>
        <w:rPr>
          <w:rFonts w:ascii="Times New Roman" w:hAnsi="Times New Roman" w:cs="Times New Roman"/>
          <w:spacing w:val="20"/>
          <w:sz w:val="24"/>
          <w:szCs w:val="24"/>
        </w:rPr>
      </w:pPr>
      <w:r>
        <w:rPr>
          <w:rFonts w:ascii="Times New Roman" w:hAnsi="Times New Roman" w:cs="Times New Roman"/>
          <w:spacing w:val="20"/>
          <w:sz w:val="24"/>
          <w:szCs w:val="24"/>
        </w:rPr>
        <w:t xml:space="preserve">Although these activities may be criminal, it is clear these children are victims and should not be treated as criminals but protected from further exploitation. This is where bias from a police officer can cause an impact in an investigation. </w:t>
      </w:r>
      <w:r w:rsidR="00E126A1" w:rsidRPr="0067378E">
        <w:rPr>
          <w:rFonts w:ascii="Times New Roman" w:hAnsi="Times New Roman" w:cs="Times New Roman"/>
          <w:spacing w:val="20"/>
          <w:sz w:val="24"/>
          <w:szCs w:val="24"/>
        </w:rPr>
        <w:t xml:space="preserve">Bias is a form of preference, which every person has. Bias is normally written within a person’s feelings and personal experiences throughout life rather than facts themselves. A person’s bias affects the way they think, form opinions, and make decisions (Ryan, 2008). </w:t>
      </w:r>
      <w:r w:rsidR="00B577E3">
        <w:rPr>
          <w:rFonts w:ascii="Times New Roman" w:hAnsi="Times New Roman" w:cs="Times New Roman"/>
          <w:spacing w:val="20"/>
          <w:sz w:val="24"/>
          <w:szCs w:val="24"/>
        </w:rPr>
        <w:t>As explained above organised crime groups will actively target children to run drugs for them</w:t>
      </w:r>
      <w:r w:rsidR="00DA7FAA">
        <w:rPr>
          <w:rFonts w:ascii="Times New Roman" w:hAnsi="Times New Roman" w:cs="Times New Roman"/>
          <w:spacing w:val="20"/>
          <w:sz w:val="24"/>
          <w:szCs w:val="24"/>
        </w:rPr>
        <w:t>.</w:t>
      </w:r>
      <w:r w:rsidR="00B577E3">
        <w:rPr>
          <w:rFonts w:ascii="Times New Roman" w:hAnsi="Times New Roman" w:cs="Times New Roman"/>
          <w:spacing w:val="20"/>
          <w:sz w:val="24"/>
          <w:szCs w:val="24"/>
        </w:rPr>
        <w:t xml:space="preserve"> </w:t>
      </w:r>
      <w:r w:rsidR="0043360B">
        <w:rPr>
          <w:rFonts w:ascii="Times New Roman" w:hAnsi="Times New Roman" w:cs="Times New Roman"/>
          <w:spacing w:val="20"/>
          <w:sz w:val="24"/>
          <w:szCs w:val="24"/>
        </w:rPr>
        <w:t>A</w:t>
      </w:r>
      <w:r w:rsidR="00DA7FAA">
        <w:rPr>
          <w:rFonts w:ascii="Times New Roman" w:hAnsi="Times New Roman" w:cs="Times New Roman"/>
          <w:spacing w:val="20"/>
          <w:sz w:val="24"/>
          <w:szCs w:val="24"/>
        </w:rPr>
        <w:t>s such a</w:t>
      </w:r>
      <w:r w:rsidR="0043360B">
        <w:rPr>
          <w:rFonts w:ascii="Times New Roman" w:hAnsi="Times New Roman" w:cs="Times New Roman"/>
          <w:spacing w:val="20"/>
          <w:sz w:val="24"/>
          <w:szCs w:val="24"/>
        </w:rPr>
        <w:t xml:space="preserve"> police officer may locate a youth who has drugs on their person and as a result will already form </w:t>
      </w:r>
      <w:r w:rsidR="00DA7FAA">
        <w:rPr>
          <w:rFonts w:ascii="Times New Roman" w:hAnsi="Times New Roman" w:cs="Times New Roman"/>
          <w:spacing w:val="20"/>
          <w:sz w:val="24"/>
          <w:szCs w:val="24"/>
        </w:rPr>
        <w:t>a</w:t>
      </w:r>
      <w:r w:rsidR="008A7D3A">
        <w:rPr>
          <w:rFonts w:ascii="Times New Roman" w:hAnsi="Times New Roman" w:cs="Times New Roman"/>
          <w:spacing w:val="20"/>
          <w:sz w:val="24"/>
          <w:szCs w:val="24"/>
        </w:rPr>
        <w:t xml:space="preserve"> </w:t>
      </w:r>
      <w:r w:rsidR="0043360B">
        <w:rPr>
          <w:rFonts w:ascii="Times New Roman" w:hAnsi="Times New Roman" w:cs="Times New Roman"/>
          <w:spacing w:val="20"/>
          <w:sz w:val="24"/>
          <w:szCs w:val="24"/>
        </w:rPr>
        <w:t>bias this youth is a criminal</w:t>
      </w:r>
      <w:r w:rsidR="00E17371">
        <w:rPr>
          <w:rFonts w:ascii="Times New Roman" w:hAnsi="Times New Roman" w:cs="Times New Roman"/>
          <w:spacing w:val="20"/>
          <w:sz w:val="24"/>
          <w:szCs w:val="24"/>
        </w:rPr>
        <w:t>, because they have committed an offence</w:t>
      </w:r>
      <w:r w:rsidR="00DA7FAA">
        <w:rPr>
          <w:rFonts w:ascii="Times New Roman" w:hAnsi="Times New Roman" w:cs="Times New Roman"/>
          <w:spacing w:val="20"/>
          <w:sz w:val="24"/>
          <w:szCs w:val="24"/>
        </w:rPr>
        <w:t xml:space="preserve"> </w:t>
      </w:r>
      <w:r w:rsidR="00DA7FAA">
        <w:rPr>
          <w:rFonts w:ascii="Times New Roman" w:hAnsi="Times New Roman" w:cs="Times New Roman"/>
          <w:spacing w:val="20"/>
          <w:sz w:val="24"/>
          <w:szCs w:val="24"/>
        </w:rPr>
        <w:lastRenderedPageBreak/>
        <w:t xml:space="preserve">and </w:t>
      </w:r>
      <w:r w:rsidR="00CE5487">
        <w:rPr>
          <w:rFonts w:ascii="Times New Roman" w:hAnsi="Times New Roman" w:cs="Times New Roman"/>
          <w:spacing w:val="20"/>
          <w:sz w:val="24"/>
          <w:szCs w:val="24"/>
        </w:rPr>
        <w:t>they have previous for working with an organised crime group.</w:t>
      </w:r>
      <w:r w:rsidR="00DA7FAA">
        <w:rPr>
          <w:rFonts w:ascii="Times New Roman" w:hAnsi="Times New Roman" w:cs="Times New Roman"/>
          <w:spacing w:val="20"/>
          <w:sz w:val="24"/>
          <w:szCs w:val="24"/>
        </w:rPr>
        <w:t xml:space="preserve"> </w:t>
      </w:r>
      <w:r w:rsidR="00CE5487">
        <w:rPr>
          <w:rFonts w:ascii="Times New Roman" w:hAnsi="Times New Roman" w:cs="Times New Roman"/>
          <w:spacing w:val="20"/>
          <w:sz w:val="24"/>
          <w:szCs w:val="24"/>
        </w:rPr>
        <w:t xml:space="preserve"> </w:t>
      </w:r>
      <w:r w:rsidR="00DA7FAA">
        <w:rPr>
          <w:rFonts w:ascii="Times New Roman" w:hAnsi="Times New Roman" w:cs="Times New Roman"/>
          <w:spacing w:val="20"/>
          <w:sz w:val="24"/>
          <w:szCs w:val="24"/>
        </w:rPr>
        <w:t>However, this is where professional curiosity needs to come into play and the right questions needs to be asked. For example; where did the youth gets the drugs from, who supplied the youth with the drugs, why does the youth not want to provide information, what is the background of the youth, who does the youth actively bother with, etc.</w:t>
      </w:r>
      <w:r w:rsidR="00444412">
        <w:rPr>
          <w:rFonts w:ascii="Times New Roman" w:hAnsi="Times New Roman" w:cs="Times New Roman"/>
          <w:spacing w:val="20"/>
          <w:sz w:val="24"/>
          <w:szCs w:val="24"/>
        </w:rPr>
        <w:t xml:space="preserve"> </w:t>
      </w:r>
      <w:r w:rsidR="00DB3937">
        <w:rPr>
          <w:rFonts w:ascii="Times New Roman" w:hAnsi="Times New Roman" w:cs="Times New Roman"/>
          <w:spacing w:val="20"/>
          <w:sz w:val="24"/>
          <w:szCs w:val="24"/>
        </w:rPr>
        <w:t>By adopting this mind-set, it allows the police and other services to target the real criminals who are actively using these vulnerable youths as pawns</w:t>
      </w:r>
      <w:r w:rsidR="00A65F03">
        <w:rPr>
          <w:rFonts w:ascii="Times New Roman" w:hAnsi="Times New Roman" w:cs="Times New Roman"/>
          <w:spacing w:val="20"/>
          <w:sz w:val="24"/>
          <w:szCs w:val="24"/>
        </w:rPr>
        <w:t>.</w:t>
      </w:r>
    </w:p>
    <w:p w14:paraId="72E0E80A" w14:textId="7E6BAC1B" w:rsidR="008E4307" w:rsidRDefault="00D853B0" w:rsidP="0067378E">
      <w:pPr>
        <w:spacing w:line="360" w:lineRule="auto"/>
        <w:jc w:val="both"/>
        <w:rPr>
          <w:rFonts w:ascii="Times New Roman" w:hAnsi="Times New Roman" w:cs="Times New Roman"/>
          <w:spacing w:val="20"/>
          <w:sz w:val="24"/>
          <w:szCs w:val="24"/>
        </w:rPr>
      </w:pPr>
      <w:r>
        <w:rPr>
          <w:rFonts w:ascii="Times New Roman" w:hAnsi="Times New Roman" w:cs="Times New Roman"/>
          <w:spacing w:val="20"/>
          <w:sz w:val="24"/>
          <w:szCs w:val="24"/>
        </w:rPr>
        <w:t>To conclude the main links between serious organised crime and public protection is how serious organised crime will actively target, manipulate, and force vulnerable youths to perform sexual activities and criminal activities. As such bias can affect the investigation from the police and other services by not looking at the bigger picture</w:t>
      </w:r>
      <w:r w:rsidR="00846F4D">
        <w:rPr>
          <w:rFonts w:ascii="Times New Roman" w:hAnsi="Times New Roman" w:cs="Times New Roman"/>
          <w:spacing w:val="20"/>
          <w:sz w:val="24"/>
          <w:szCs w:val="24"/>
        </w:rPr>
        <w:t xml:space="preserve">. It can be assumed if the </w:t>
      </w:r>
      <w:r w:rsidR="00496B5D">
        <w:rPr>
          <w:rFonts w:ascii="Times New Roman" w:hAnsi="Times New Roman" w:cs="Times New Roman"/>
          <w:spacing w:val="20"/>
          <w:sz w:val="24"/>
          <w:szCs w:val="24"/>
        </w:rPr>
        <w:t>police and other agencies adopting a more open-minded approach the incident of Rotherham may have been discovered sooner. Ultimately saving the children from further exploitation.</w:t>
      </w:r>
    </w:p>
    <w:p w14:paraId="7AA88AB6" w14:textId="1DF43721" w:rsidR="002B7A77" w:rsidRPr="0067378E" w:rsidRDefault="00CF1462" w:rsidP="0067378E">
      <w:pPr>
        <w:spacing w:line="360" w:lineRule="auto"/>
        <w:jc w:val="both"/>
        <w:rPr>
          <w:rFonts w:ascii="Times New Roman" w:hAnsi="Times New Roman" w:cs="Times New Roman"/>
          <w:b/>
          <w:bCs/>
          <w:spacing w:val="20"/>
          <w:sz w:val="24"/>
          <w:szCs w:val="24"/>
          <w:u w:val="single"/>
        </w:rPr>
      </w:pPr>
      <w:r w:rsidRPr="0067378E">
        <w:rPr>
          <w:rFonts w:ascii="Times New Roman" w:hAnsi="Times New Roman" w:cs="Times New Roman"/>
          <w:b/>
          <w:bCs/>
          <w:spacing w:val="20"/>
          <w:sz w:val="24"/>
          <w:szCs w:val="24"/>
          <w:u w:val="single"/>
        </w:rPr>
        <w:t>Words Used 9</w:t>
      </w:r>
      <w:r w:rsidR="006E59DB">
        <w:rPr>
          <w:rFonts w:ascii="Times New Roman" w:hAnsi="Times New Roman" w:cs="Times New Roman"/>
          <w:b/>
          <w:bCs/>
          <w:spacing w:val="20"/>
          <w:sz w:val="24"/>
          <w:szCs w:val="24"/>
          <w:u w:val="single"/>
        </w:rPr>
        <w:t>46</w:t>
      </w:r>
    </w:p>
    <w:p w14:paraId="541A3E2B" w14:textId="77777777" w:rsidR="003206D4" w:rsidRPr="0067378E" w:rsidRDefault="003206D4" w:rsidP="0067378E">
      <w:pPr>
        <w:spacing w:line="360" w:lineRule="auto"/>
        <w:jc w:val="both"/>
        <w:rPr>
          <w:rFonts w:ascii="Times New Roman" w:hAnsi="Times New Roman" w:cs="Times New Roman"/>
          <w:b/>
          <w:bCs/>
          <w:spacing w:val="20"/>
          <w:sz w:val="24"/>
          <w:szCs w:val="24"/>
        </w:rPr>
      </w:pPr>
    </w:p>
    <w:p w14:paraId="77DFF655" w14:textId="77777777" w:rsidR="003206D4" w:rsidRPr="0067378E" w:rsidRDefault="003206D4" w:rsidP="0067378E">
      <w:pPr>
        <w:spacing w:line="360" w:lineRule="auto"/>
        <w:jc w:val="both"/>
        <w:rPr>
          <w:rFonts w:ascii="Times New Roman" w:hAnsi="Times New Roman" w:cs="Times New Roman"/>
          <w:b/>
          <w:bCs/>
          <w:spacing w:val="20"/>
          <w:sz w:val="24"/>
          <w:szCs w:val="24"/>
        </w:rPr>
      </w:pPr>
    </w:p>
    <w:p w14:paraId="42DD3531" w14:textId="77777777" w:rsidR="003206D4" w:rsidRPr="0067378E" w:rsidRDefault="003206D4" w:rsidP="0067378E">
      <w:pPr>
        <w:spacing w:line="360" w:lineRule="auto"/>
        <w:jc w:val="both"/>
        <w:rPr>
          <w:rFonts w:ascii="Times New Roman" w:hAnsi="Times New Roman" w:cs="Times New Roman"/>
          <w:b/>
          <w:bCs/>
          <w:spacing w:val="20"/>
          <w:sz w:val="24"/>
          <w:szCs w:val="24"/>
        </w:rPr>
      </w:pPr>
    </w:p>
    <w:p w14:paraId="4BE42B80" w14:textId="77777777" w:rsidR="003206D4" w:rsidRPr="0067378E" w:rsidRDefault="003206D4" w:rsidP="0067378E">
      <w:pPr>
        <w:spacing w:line="360" w:lineRule="auto"/>
        <w:jc w:val="both"/>
        <w:rPr>
          <w:rFonts w:ascii="Times New Roman" w:hAnsi="Times New Roman" w:cs="Times New Roman"/>
          <w:b/>
          <w:bCs/>
          <w:spacing w:val="20"/>
          <w:sz w:val="24"/>
          <w:szCs w:val="24"/>
        </w:rPr>
      </w:pPr>
    </w:p>
    <w:p w14:paraId="5516AEAF" w14:textId="77777777" w:rsidR="003206D4" w:rsidRPr="0067378E" w:rsidRDefault="003206D4" w:rsidP="0067378E">
      <w:pPr>
        <w:spacing w:line="360" w:lineRule="auto"/>
        <w:jc w:val="both"/>
        <w:rPr>
          <w:rFonts w:ascii="Times New Roman" w:hAnsi="Times New Roman" w:cs="Times New Roman"/>
          <w:b/>
          <w:bCs/>
          <w:spacing w:val="20"/>
          <w:sz w:val="24"/>
          <w:szCs w:val="24"/>
        </w:rPr>
      </w:pPr>
    </w:p>
    <w:p w14:paraId="243A1B1F" w14:textId="77777777" w:rsidR="003206D4" w:rsidRPr="0067378E" w:rsidRDefault="003206D4" w:rsidP="0067378E">
      <w:pPr>
        <w:spacing w:line="360" w:lineRule="auto"/>
        <w:jc w:val="both"/>
        <w:rPr>
          <w:rFonts w:ascii="Times New Roman" w:hAnsi="Times New Roman" w:cs="Times New Roman"/>
          <w:b/>
          <w:bCs/>
          <w:spacing w:val="20"/>
          <w:sz w:val="24"/>
          <w:szCs w:val="24"/>
        </w:rPr>
      </w:pPr>
    </w:p>
    <w:p w14:paraId="0386C7A2" w14:textId="77777777" w:rsidR="003206D4" w:rsidRPr="0067378E" w:rsidRDefault="003206D4" w:rsidP="0067378E">
      <w:pPr>
        <w:spacing w:line="360" w:lineRule="auto"/>
        <w:jc w:val="both"/>
        <w:rPr>
          <w:rFonts w:ascii="Times New Roman" w:hAnsi="Times New Roman" w:cs="Times New Roman"/>
          <w:b/>
          <w:bCs/>
          <w:spacing w:val="20"/>
          <w:sz w:val="24"/>
          <w:szCs w:val="24"/>
        </w:rPr>
      </w:pPr>
    </w:p>
    <w:p w14:paraId="336FD88B" w14:textId="77777777" w:rsidR="003206D4" w:rsidRPr="0067378E" w:rsidRDefault="003206D4" w:rsidP="0067378E">
      <w:pPr>
        <w:spacing w:line="360" w:lineRule="auto"/>
        <w:jc w:val="both"/>
        <w:rPr>
          <w:rFonts w:ascii="Times New Roman" w:hAnsi="Times New Roman" w:cs="Times New Roman"/>
          <w:b/>
          <w:bCs/>
          <w:spacing w:val="20"/>
          <w:sz w:val="24"/>
          <w:szCs w:val="24"/>
        </w:rPr>
      </w:pPr>
    </w:p>
    <w:p w14:paraId="104AC742" w14:textId="77777777" w:rsidR="003206D4" w:rsidRPr="0067378E" w:rsidRDefault="003206D4" w:rsidP="0067378E">
      <w:pPr>
        <w:spacing w:line="360" w:lineRule="auto"/>
        <w:jc w:val="both"/>
        <w:rPr>
          <w:rFonts w:ascii="Times New Roman" w:hAnsi="Times New Roman" w:cs="Times New Roman"/>
          <w:b/>
          <w:bCs/>
          <w:spacing w:val="20"/>
          <w:sz w:val="24"/>
          <w:szCs w:val="24"/>
        </w:rPr>
      </w:pPr>
    </w:p>
    <w:p w14:paraId="465E224D" w14:textId="77777777" w:rsidR="003206D4" w:rsidRPr="0067378E" w:rsidRDefault="003206D4" w:rsidP="0067378E">
      <w:pPr>
        <w:spacing w:line="360" w:lineRule="auto"/>
        <w:jc w:val="both"/>
        <w:rPr>
          <w:rFonts w:ascii="Times New Roman" w:hAnsi="Times New Roman" w:cs="Times New Roman"/>
          <w:b/>
          <w:bCs/>
          <w:spacing w:val="20"/>
          <w:sz w:val="24"/>
          <w:szCs w:val="24"/>
        </w:rPr>
      </w:pPr>
    </w:p>
    <w:p w14:paraId="42CBD31B" w14:textId="77777777" w:rsidR="008F3CF1" w:rsidRDefault="008F3CF1" w:rsidP="0067378E">
      <w:pPr>
        <w:spacing w:line="360" w:lineRule="auto"/>
        <w:jc w:val="both"/>
        <w:rPr>
          <w:rFonts w:ascii="Times New Roman" w:hAnsi="Times New Roman" w:cs="Times New Roman"/>
          <w:b/>
          <w:bCs/>
          <w:spacing w:val="20"/>
          <w:sz w:val="24"/>
          <w:szCs w:val="24"/>
        </w:rPr>
      </w:pPr>
    </w:p>
    <w:p w14:paraId="5AF08A39" w14:textId="3378F7EB" w:rsidR="002B7A77" w:rsidRPr="0067378E" w:rsidRDefault="003103FC" w:rsidP="0067378E">
      <w:pPr>
        <w:spacing w:line="360" w:lineRule="auto"/>
        <w:jc w:val="both"/>
        <w:rPr>
          <w:rFonts w:ascii="Times New Roman" w:hAnsi="Times New Roman" w:cs="Times New Roman"/>
          <w:b/>
          <w:bCs/>
          <w:spacing w:val="20"/>
          <w:sz w:val="24"/>
          <w:szCs w:val="24"/>
          <w:u w:val="single"/>
        </w:rPr>
      </w:pPr>
      <w:r w:rsidRPr="0067378E">
        <w:rPr>
          <w:rFonts w:ascii="Times New Roman" w:hAnsi="Times New Roman" w:cs="Times New Roman"/>
          <w:b/>
          <w:bCs/>
          <w:spacing w:val="20"/>
          <w:sz w:val="24"/>
          <w:szCs w:val="24"/>
        </w:rPr>
        <w:lastRenderedPageBreak/>
        <w:t>ESSAY FIVE</w:t>
      </w:r>
    </w:p>
    <w:p w14:paraId="11A89898" w14:textId="6A204D58" w:rsidR="002B7A77" w:rsidRDefault="0093101D" w:rsidP="0067378E">
      <w:pPr>
        <w:spacing w:line="360" w:lineRule="auto"/>
        <w:jc w:val="both"/>
        <w:rPr>
          <w:rFonts w:ascii="Times New Roman" w:hAnsi="Times New Roman" w:cs="Times New Roman"/>
          <w:spacing w:val="20"/>
          <w:sz w:val="24"/>
          <w:szCs w:val="24"/>
        </w:rPr>
      </w:pPr>
      <w:r w:rsidRPr="0067378E">
        <w:rPr>
          <w:rFonts w:ascii="Times New Roman" w:hAnsi="Times New Roman" w:cs="Times New Roman"/>
          <w:spacing w:val="20"/>
          <w:sz w:val="24"/>
          <w:szCs w:val="24"/>
        </w:rPr>
        <w:t>This essay is going to be looking at the effectives of crime prevention theories and strategies</w:t>
      </w:r>
      <w:r w:rsidR="009C29B9" w:rsidRPr="0067378E">
        <w:rPr>
          <w:rFonts w:ascii="Times New Roman" w:hAnsi="Times New Roman" w:cs="Times New Roman"/>
          <w:spacing w:val="20"/>
          <w:sz w:val="24"/>
          <w:szCs w:val="24"/>
        </w:rPr>
        <w:t>, which are used to try and combat anti-social behaviour</w:t>
      </w:r>
      <w:r w:rsidR="00B70FC9">
        <w:rPr>
          <w:rFonts w:ascii="Times New Roman" w:hAnsi="Times New Roman" w:cs="Times New Roman"/>
          <w:spacing w:val="20"/>
          <w:sz w:val="24"/>
          <w:szCs w:val="24"/>
        </w:rPr>
        <w:t>.</w:t>
      </w:r>
    </w:p>
    <w:p w14:paraId="21D46804" w14:textId="49F35897" w:rsidR="009C29B9" w:rsidRDefault="00DB7BB7" w:rsidP="0067378E">
      <w:pPr>
        <w:spacing w:line="360" w:lineRule="auto"/>
        <w:jc w:val="both"/>
        <w:rPr>
          <w:rFonts w:ascii="Times New Roman" w:hAnsi="Times New Roman" w:cs="Times New Roman"/>
          <w:spacing w:val="20"/>
          <w:sz w:val="24"/>
          <w:szCs w:val="24"/>
        </w:rPr>
      </w:pPr>
      <w:r w:rsidRPr="0067378E">
        <w:rPr>
          <w:rFonts w:ascii="Times New Roman" w:hAnsi="Times New Roman" w:cs="Times New Roman"/>
          <w:spacing w:val="20"/>
          <w:sz w:val="24"/>
          <w:szCs w:val="24"/>
        </w:rPr>
        <w:t xml:space="preserve">Anti-Social Behaviour, Crime and Policing Act </w:t>
      </w:r>
      <w:r w:rsidR="007079C9" w:rsidRPr="0067378E">
        <w:rPr>
          <w:rFonts w:ascii="Times New Roman" w:hAnsi="Times New Roman" w:cs="Times New Roman"/>
          <w:spacing w:val="20"/>
          <w:sz w:val="24"/>
          <w:szCs w:val="24"/>
        </w:rPr>
        <w:t xml:space="preserve">was established in 2014 and is used to combat what </w:t>
      </w:r>
      <w:r w:rsidR="00157DEC" w:rsidRPr="0067378E">
        <w:rPr>
          <w:rFonts w:ascii="Times New Roman" w:hAnsi="Times New Roman" w:cs="Times New Roman"/>
          <w:spacing w:val="20"/>
          <w:sz w:val="24"/>
          <w:szCs w:val="24"/>
        </w:rPr>
        <w:t>is known as anti-social behaviour, which will</w:t>
      </w:r>
      <w:r w:rsidR="0029314B">
        <w:rPr>
          <w:rFonts w:ascii="Times New Roman" w:hAnsi="Times New Roman" w:cs="Times New Roman"/>
          <w:spacing w:val="20"/>
          <w:sz w:val="24"/>
          <w:szCs w:val="24"/>
        </w:rPr>
        <w:t xml:space="preserve"> be</w:t>
      </w:r>
      <w:r w:rsidR="00157DEC" w:rsidRPr="0067378E">
        <w:rPr>
          <w:rFonts w:ascii="Times New Roman" w:hAnsi="Times New Roman" w:cs="Times New Roman"/>
          <w:spacing w:val="20"/>
          <w:sz w:val="24"/>
          <w:szCs w:val="24"/>
        </w:rPr>
        <w:t xml:space="preserve"> refer</w:t>
      </w:r>
      <w:r w:rsidR="0029314B">
        <w:rPr>
          <w:rFonts w:ascii="Times New Roman" w:hAnsi="Times New Roman" w:cs="Times New Roman"/>
          <w:spacing w:val="20"/>
          <w:sz w:val="24"/>
          <w:szCs w:val="24"/>
        </w:rPr>
        <w:t>red</w:t>
      </w:r>
      <w:r w:rsidR="00157DEC" w:rsidRPr="0067378E">
        <w:rPr>
          <w:rFonts w:ascii="Times New Roman" w:hAnsi="Times New Roman" w:cs="Times New Roman"/>
          <w:spacing w:val="20"/>
          <w:sz w:val="24"/>
          <w:szCs w:val="24"/>
        </w:rPr>
        <w:t xml:space="preserve"> throughout this essay as ASB for short. ASB</w:t>
      </w:r>
      <w:r w:rsidR="00E2292E" w:rsidRPr="0067378E">
        <w:rPr>
          <w:rFonts w:ascii="Times New Roman" w:hAnsi="Times New Roman" w:cs="Times New Roman"/>
          <w:spacing w:val="20"/>
          <w:sz w:val="24"/>
          <w:szCs w:val="24"/>
        </w:rPr>
        <w:t xml:space="preserve"> is defined within the Anti-Social Behaviour Act 2013 as </w:t>
      </w:r>
      <w:r w:rsidR="007243EE" w:rsidRPr="0067378E">
        <w:rPr>
          <w:rFonts w:ascii="Times New Roman" w:hAnsi="Times New Roman" w:cs="Times New Roman"/>
          <w:i/>
          <w:iCs/>
          <w:spacing w:val="20"/>
          <w:sz w:val="24"/>
          <w:szCs w:val="24"/>
        </w:rPr>
        <w:t>“Any conduct that has caused, or is likely to cause harassment, alarm, or distress to any person; conduct capable of causing nuisance or annoyance to a person in relation to that person’s occupation of residential premises, or; conduct capable of capable of causing housing-related nuisance or annoyance to any person”.</w:t>
      </w:r>
      <w:r w:rsidR="0012024C" w:rsidRPr="0067378E">
        <w:rPr>
          <w:rFonts w:ascii="Times New Roman" w:hAnsi="Times New Roman" w:cs="Times New Roman"/>
          <w:i/>
          <w:iCs/>
          <w:spacing w:val="20"/>
          <w:sz w:val="24"/>
          <w:szCs w:val="24"/>
        </w:rPr>
        <w:t xml:space="preserve"> </w:t>
      </w:r>
      <w:r w:rsidR="0012024C" w:rsidRPr="0067378E">
        <w:rPr>
          <w:rFonts w:ascii="Times New Roman" w:hAnsi="Times New Roman" w:cs="Times New Roman"/>
          <w:spacing w:val="20"/>
          <w:sz w:val="24"/>
          <w:szCs w:val="24"/>
        </w:rPr>
        <w:t>A common example of what would be considered as ASB is young youths loitering around a particular area: shouting; swearing; or being a general nuisance to the public.</w:t>
      </w:r>
    </w:p>
    <w:p w14:paraId="5C37E445" w14:textId="07BE7F19" w:rsidR="00025F29" w:rsidRDefault="00BB3B41" w:rsidP="0067378E">
      <w:pPr>
        <w:spacing w:line="360" w:lineRule="auto"/>
        <w:jc w:val="both"/>
        <w:rPr>
          <w:rFonts w:ascii="Times New Roman" w:hAnsi="Times New Roman" w:cs="Times New Roman"/>
          <w:spacing w:val="20"/>
          <w:sz w:val="24"/>
          <w:szCs w:val="24"/>
        </w:rPr>
      </w:pPr>
      <w:r w:rsidRPr="0067378E">
        <w:rPr>
          <w:rFonts w:ascii="Times New Roman" w:hAnsi="Times New Roman" w:cs="Times New Roman"/>
          <w:spacing w:val="20"/>
          <w:sz w:val="24"/>
          <w:szCs w:val="24"/>
        </w:rPr>
        <w:t xml:space="preserve">One theory which is used </w:t>
      </w:r>
      <w:r w:rsidR="007B38D5" w:rsidRPr="0067378E">
        <w:rPr>
          <w:rFonts w:ascii="Times New Roman" w:hAnsi="Times New Roman" w:cs="Times New Roman"/>
          <w:spacing w:val="20"/>
          <w:sz w:val="24"/>
          <w:szCs w:val="24"/>
        </w:rPr>
        <w:t>within</w:t>
      </w:r>
      <w:r w:rsidR="0075497E" w:rsidRPr="0067378E">
        <w:rPr>
          <w:rFonts w:ascii="Times New Roman" w:hAnsi="Times New Roman" w:cs="Times New Roman"/>
          <w:spacing w:val="20"/>
          <w:sz w:val="24"/>
          <w:szCs w:val="24"/>
        </w:rPr>
        <w:t xml:space="preserve"> policing is the use of what is known as the SARA MODEL.</w:t>
      </w:r>
      <w:r w:rsidR="00021512" w:rsidRPr="0067378E">
        <w:rPr>
          <w:rFonts w:ascii="Times New Roman" w:hAnsi="Times New Roman" w:cs="Times New Roman"/>
          <w:spacing w:val="20"/>
          <w:sz w:val="24"/>
          <w:szCs w:val="24"/>
        </w:rPr>
        <w:t xml:space="preserve"> This is a </w:t>
      </w:r>
      <w:r w:rsidR="004806B7" w:rsidRPr="0067378E">
        <w:rPr>
          <w:rFonts w:ascii="Times New Roman" w:hAnsi="Times New Roman" w:cs="Times New Roman"/>
          <w:spacing w:val="20"/>
          <w:sz w:val="24"/>
          <w:szCs w:val="24"/>
        </w:rPr>
        <w:t>problem-solving process and is broken down into four stages, these being: Scanning; Analysis; Response; and Assessment</w:t>
      </w:r>
      <w:r w:rsidR="00754317" w:rsidRPr="0067378E">
        <w:rPr>
          <w:rFonts w:ascii="Times New Roman" w:hAnsi="Times New Roman" w:cs="Times New Roman"/>
          <w:spacing w:val="20"/>
          <w:sz w:val="24"/>
          <w:szCs w:val="24"/>
        </w:rPr>
        <w:t xml:space="preserve"> (</w:t>
      </w:r>
      <w:proofErr w:type="spellStart"/>
      <w:r w:rsidR="00754317" w:rsidRPr="0067378E">
        <w:rPr>
          <w:rFonts w:ascii="Times New Roman" w:hAnsi="Times New Roman" w:cs="Times New Roman"/>
          <w:spacing w:val="20"/>
          <w:sz w:val="24"/>
          <w:szCs w:val="24"/>
        </w:rPr>
        <w:t>Palmiotto</w:t>
      </w:r>
      <w:proofErr w:type="spellEnd"/>
      <w:r w:rsidR="00754317" w:rsidRPr="0067378E">
        <w:rPr>
          <w:rFonts w:ascii="Times New Roman" w:hAnsi="Times New Roman" w:cs="Times New Roman"/>
          <w:spacing w:val="20"/>
          <w:sz w:val="24"/>
          <w:szCs w:val="24"/>
        </w:rPr>
        <w:t>, 2011).</w:t>
      </w:r>
      <w:r w:rsidR="00317EA4">
        <w:rPr>
          <w:rFonts w:ascii="Times New Roman" w:hAnsi="Times New Roman" w:cs="Times New Roman"/>
          <w:spacing w:val="20"/>
          <w:sz w:val="24"/>
          <w:szCs w:val="24"/>
        </w:rPr>
        <w:t xml:space="preserve"> </w:t>
      </w:r>
      <w:r w:rsidR="00D91EA1" w:rsidRPr="0067378E">
        <w:rPr>
          <w:rFonts w:ascii="Times New Roman" w:hAnsi="Times New Roman" w:cs="Times New Roman"/>
          <w:spacing w:val="20"/>
          <w:sz w:val="24"/>
          <w:szCs w:val="24"/>
        </w:rPr>
        <w:t>However,</w:t>
      </w:r>
      <w:r w:rsidR="00CF4AEE" w:rsidRPr="0067378E">
        <w:rPr>
          <w:rFonts w:ascii="Times New Roman" w:hAnsi="Times New Roman" w:cs="Times New Roman"/>
          <w:spacing w:val="20"/>
          <w:sz w:val="24"/>
          <w:szCs w:val="24"/>
        </w:rPr>
        <w:t xml:space="preserve"> there are some concerns around the use of the SARA mode with two </w:t>
      </w:r>
      <w:r w:rsidR="00D91EA1" w:rsidRPr="0067378E">
        <w:rPr>
          <w:rFonts w:ascii="Times New Roman" w:hAnsi="Times New Roman" w:cs="Times New Roman"/>
          <w:spacing w:val="20"/>
          <w:sz w:val="24"/>
          <w:szCs w:val="24"/>
        </w:rPr>
        <w:t>concerns</w:t>
      </w:r>
      <w:r w:rsidR="00CF4AEE" w:rsidRPr="0067378E">
        <w:rPr>
          <w:rFonts w:ascii="Times New Roman" w:hAnsi="Times New Roman" w:cs="Times New Roman"/>
          <w:spacing w:val="20"/>
          <w:sz w:val="24"/>
          <w:szCs w:val="24"/>
        </w:rPr>
        <w:t xml:space="preserve"> being the following. </w:t>
      </w:r>
      <w:r w:rsidR="0070060A" w:rsidRPr="0067378E">
        <w:rPr>
          <w:rFonts w:ascii="Times New Roman" w:hAnsi="Times New Roman" w:cs="Times New Roman"/>
          <w:spacing w:val="20"/>
          <w:sz w:val="24"/>
          <w:szCs w:val="24"/>
        </w:rPr>
        <w:t>Firstly,</w:t>
      </w:r>
      <w:r w:rsidR="00D91EA1" w:rsidRPr="0067378E">
        <w:rPr>
          <w:rFonts w:ascii="Times New Roman" w:hAnsi="Times New Roman" w:cs="Times New Roman"/>
          <w:spacing w:val="20"/>
          <w:sz w:val="24"/>
          <w:szCs w:val="24"/>
        </w:rPr>
        <w:t xml:space="preserve"> the SARA model implies that </w:t>
      </w:r>
      <w:r w:rsidR="00253DDF" w:rsidRPr="0067378E">
        <w:rPr>
          <w:rFonts w:ascii="Times New Roman" w:hAnsi="Times New Roman" w:cs="Times New Roman"/>
          <w:spacing w:val="20"/>
          <w:sz w:val="24"/>
          <w:szCs w:val="24"/>
        </w:rPr>
        <w:t>problem solving in general should be followed by a linear process</w:t>
      </w:r>
      <w:r w:rsidR="0070060A" w:rsidRPr="0067378E">
        <w:rPr>
          <w:rFonts w:ascii="Times New Roman" w:hAnsi="Times New Roman" w:cs="Times New Roman"/>
          <w:spacing w:val="20"/>
          <w:sz w:val="24"/>
          <w:szCs w:val="24"/>
        </w:rPr>
        <w:t xml:space="preserve">. </w:t>
      </w:r>
      <w:r w:rsidR="00A2375E" w:rsidRPr="0067378E">
        <w:rPr>
          <w:rFonts w:ascii="Times New Roman" w:hAnsi="Times New Roman" w:cs="Times New Roman"/>
          <w:spacing w:val="20"/>
          <w:sz w:val="24"/>
          <w:szCs w:val="24"/>
        </w:rPr>
        <w:t>However,</w:t>
      </w:r>
      <w:r w:rsidR="0070060A" w:rsidRPr="0067378E">
        <w:rPr>
          <w:rFonts w:ascii="Times New Roman" w:hAnsi="Times New Roman" w:cs="Times New Roman"/>
          <w:spacing w:val="20"/>
          <w:sz w:val="24"/>
          <w:szCs w:val="24"/>
        </w:rPr>
        <w:t xml:space="preserve"> the actuality of it is problem solving tends to go back and forth through the processes. Secondly </w:t>
      </w:r>
      <w:r w:rsidR="00754C3B" w:rsidRPr="0067378E">
        <w:rPr>
          <w:rFonts w:ascii="Times New Roman" w:hAnsi="Times New Roman" w:cs="Times New Roman"/>
          <w:spacing w:val="20"/>
          <w:sz w:val="24"/>
          <w:szCs w:val="24"/>
        </w:rPr>
        <w:t xml:space="preserve">another issue with the SARA model is the concern it does not formally incorporate the community as the SARA model can be implemented entirely by the police themselves. Bringing in bias that only problems </w:t>
      </w:r>
      <w:r w:rsidR="00026458" w:rsidRPr="0067378E">
        <w:rPr>
          <w:rFonts w:ascii="Times New Roman" w:hAnsi="Times New Roman" w:cs="Times New Roman"/>
          <w:spacing w:val="20"/>
          <w:sz w:val="24"/>
          <w:szCs w:val="24"/>
        </w:rPr>
        <w:t>important to the police are going to be looked at</w:t>
      </w:r>
      <w:r w:rsidR="00857897" w:rsidRPr="0067378E">
        <w:rPr>
          <w:rFonts w:ascii="Times New Roman" w:hAnsi="Times New Roman" w:cs="Times New Roman"/>
          <w:spacing w:val="20"/>
          <w:sz w:val="24"/>
          <w:szCs w:val="24"/>
        </w:rPr>
        <w:t xml:space="preserve"> (Greene, 2008).</w:t>
      </w:r>
      <w:r w:rsidR="00317EA4">
        <w:rPr>
          <w:rFonts w:ascii="Times New Roman" w:hAnsi="Times New Roman" w:cs="Times New Roman"/>
          <w:spacing w:val="20"/>
          <w:sz w:val="24"/>
          <w:szCs w:val="24"/>
        </w:rPr>
        <w:t xml:space="preserve"> </w:t>
      </w:r>
      <w:r w:rsidR="00025F29">
        <w:rPr>
          <w:rFonts w:ascii="Times New Roman" w:hAnsi="Times New Roman" w:cs="Times New Roman"/>
          <w:spacing w:val="20"/>
          <w:sz w:val="24"/>
          <w:szCs w:val="24"/>
        </w:rPr>
        <w:t xml:space="preserve">Although a meta-analyse study was conducted whereby </w:t>
      </w:r>
      <w:r w:rsidR="00283AA5">
        <w:rPr>
          <w:rFonts w:ascii="Times New Roman" w:hAnsi="Times New Roman" w:cs="Times New Roman"/>
          <w:spacing w:val="20"/>
          <w:sz w:val="24"/>
          <w:szCs w:val="24"/>
        </w:rPr>
        <w:t>it analysed the published findings and unpublishe</w:t>
      </w:r>
      <w:r w:rsidR="00EB7BDA">
        <w:rPr>
          <w:rFonts w:ascii="Times New Roman" w:hAnsi="Times New Roman" w:cs="Times New Roman"/>
          <w:spacing w:val="20"/>
          <w:sz w:val="24"/>
          <w:szCs w:val="24"/>
        </w:rPr>
        <w:t>d</w:t>
      </w:r>
      <w:r w:rsidR="00283AA5">
        <w:rPr>
          <w:rFonts w:ascii="Times New Roman" w:hAnsi="Times New Roman" w:cs="Times New Roman"/>
          <w:spacing w:val="20"/>
          <w:sz w:val="24"/>
          <w:szCs w:val="24"/>
        </w:rPr>
        <w:t xml:space="preserve"> evaluations of the use of the SARA MODEL up to December 2018 and assessed the overall impact the model ha</w:t>
      </w:r>
      <w:r w:rsidR="00EB7BDA">
        <w:rPr>
          <w:rFonts w:ascii="Times New Roman" w:hAnsi="Times New Roman" w:cs="Times New Roman"/>
          <w:spacing w:val="20"/>
          <w:sz w:val="24"/>
          <w:szCs w:val="24"/>
        </w:rPr>
        <w:t>d</w:t>
      </w:r>
      <w:r w:rsidR="00283AA5">
        <w:rPr>
          <w:rFonts w:ascii="Times New Roman" w:hAnsi="Times New Roman" w:cs="Times New Roman"/>
          <w:spacing w:val="20"/>
          <w:sz w:val="24"/>
          <w:szCs w:val="24"/>
        </w:rPr>
        <w:t xml:space="preserve"> on crime and disorder. </w:t>
      </w:r>
      <w:r w:rsidR="00025F29">
        <w:rPr>
          <w:rFonts w:ascii="Times New Roman" w:hAnsi="Times New Roman" w:cs="Times New Roman"/>
          <w:spacing w:val="20"/>
          <w:sz w:val="24"/>
          <w:szCs w:val="24"/>
        </w:rPr>
        <w:t xml:space="preserve">As such the study concluded the </w:t>
      </w:r>
      <w:r w:rsidR="00283AA5">
        <w:rPr>
          <w:rFonts w:ascii="Times New Roman" w:hAnsi="Times New Roman" w:cs="Times New Roman"/>
          <w:spacing w:val="20"/>
          <w:sz w:val="24"/>
          <w:szCs w:val="24"/>
        </w:rPr>
        <w:t xml:space="preserve">model </w:t>
      </w:r>
      <w:r w:rsidR="00025F29">
        <w:rPr>
          <w:rFonts w:ascii="Times New Roman" w:hAnsi="Times New Roman" w:cs="Times New Roman"/>
          <w:spacing w:val="20"/>
          <w:sz w:val="24"/>
          <w:szCs w:val="24"/>
        </w:rPr>
        <w:t>is an effective strategy in reducing crime and disorder. Stating 31 out of 34 studie</w:t>
      </w:r>
      <w:r w:rsidR="00283AA5">
        <w:rPr>
          <w:rFonts w:ascii="Times New Roman" w:hAnsi="Times New Roman" w:cs="Times New Roman"/>
          <w:spacing w:val="20"/>
          <w:sz w:val="24"/>
          <w:szCs w:val="24"/>
        </w:rPr>
        <w:t xml:space="preserve">s have effect sizes in favour of a treatment and the overall mean effect is positive and significant </w:t>
      </w:r>
      <w:r w:rsidR="00283AA5" w:rsidRPr="00283AA5">
        <w:rPr>
          <w:rFonts w:ascii="Times New Roman" w:hAnsi="Times New Roman" w:cs="Times New Roman"/>
          <w:spacing w:val="20"/>
          <w:sz w:val="24"/>
          <w:szCs w:val="24"/>
        </w:rPr>
        <w:t>(Hinkle et al., 2020)</w:t>
      </w:r>
      <w:r w:rsidR="00283AA5">
        <w:rPr>
          <w:rFonts w:ascii="Times New Roman" w:hAnsi="Times New Roman" w:cs="Times New Roman"/>
          <w:spacing w:val="20"/>
          <w:sz w:val="24"/>
          <w:szCs w:val="24"/>
        </w:rPr>
        <w:t>.</w:t>
      </w:r>
    </w:p>
    <w:p w14:paraId="7C6A679B" w14:textId="22131328" w:rsidR="00425F9F" w:rsidRDefault="002A70E5" w:rsidP="0067378E">
      <w:pPr>
        <w:spacing w:line="360" w:lineRule="auto"/>
        <w:jc w:val="both"/>
        <w:rPr>
          <w:rFonts w:ascii="Times New Roman" w:hAnsi="Times New Roman" w:cs="Times New Roman"/>
          <w:spacing w:val="20"/>
          <w:sz w:val="24"/>
          <w:szCs w:val="24"/>
        </w:rPr>
      </w:pPr>
      <w:r>
        <w:rPr>
          <w:rFonts w:ascii="Times New Roman" w:hAnsi="Times New Roman" w:cs="Times New Roman"/>
          <w:spacing w:val="20"/>
          <w:sz w:val="24"/>
          <w:szCs w:val="24"/>
        </w:rPr>
        <w:lastRenderedPageBreak/>
        <w:t xml:space="preserve">Another </w:t>
      </w:r>
      <w:r w:rsidR="00FF2BE9">
        <w:rPr>
          <w:rFonts w:ascii="Times New Roman" w:hAnsi="Times New Roman" w:cs="Times New Roman"/>
          <w:spacing w:val="20"/>
          <w:sz w:val="24"/>
          <w:szCs w:val="24"/>
        </w:rPr>
        <w:t>crime prevention strategy</w:t>
      </w:r>
      <w:r w:rsidR="00E86139">
        <w:rPr>
          <w:rFonts w:ascii="Times New Roman" w:hAnsi="Times New Roman" w:cs="Times New Roman"/>
          <w:spacing w:val="20"/>
          <w:sz w:val="24"/>
          <w:szCs w:val="24"/>
        </w:rPr>
        <w:t xml:space="preserve"> which can be used is target</w:t>
      </w:r>
      <w:r w:rsidR="00FF2BE9">
        <w:rPr>
          <w:rFonts w:ascii="Times New Roman" w:hAnsi="Times New Roman" w:cs="Times New Roman"/>
          <w:spacing w:val="20"/>
          <w:sz w:val="24"/>
          <w:szCs w:val="24"/>
        </w:rPr>
        <w:t xml:space="preserve"> hardening</w:t>
      </w:r>
      <w:r w:rsidR="00E86139">
        <w:rPr>
          <w:rFonts w:ascii="Times New Roman" w:hAnsi="Times New Roman" w:cs="Times New Roman"/>
          <w:spacing w:val="20"/>
          <w:sz w:val="24"/>
          <w:szCs w:val="24"/>
        </w:rPr>
        <w:t xml:space="preserve">. This is essentially making physical objects harder to break in to. It also includes making items more difficult for criminals to use once taken. Examples of these can include mobile phone networks disabling the phone and preventing access to the offender once reported as stolen. This theory also includes prevention advice as well, such as not to leave a mobile phone out in full sight </w:t>
      </w:r>
      <w:r w:rsidR="00E86139" w:rsidRPr="00E86139">
        <w:rPr>
          <w:rFonts w:ascii="Times New Roman" w:hAnsi="Times New Roman" w:cs="Times New Roman"/>
          <w:spacing w:val="20"/>
          <w:sz w:val="24"/>
          <w:szCs w:val="24"/>
        </w:rPr>
        <w:t>(Home Office, 2016)</w:t>
      </w:r>
      <w:r w:rsidR="00E86139">
        <w:rPr>
          <w:rFonts w:ascii="Times New Roman" w:hAnsi="Times New Roman" w:cs="Times New Roman"/>
          <w:spacing w:val="20"/>
          <w:sz w:val="24"/>
          <w:szCs w:val="24"/>
        </w:rPr>
        <w:t>.</w:t>
      </w:r>
      <w:r w:rsidR="00594EA6">
        <w:rPr>
          <w:rFonts w:ascii="Times New Roman" w:hAnsi="Times New Roman" w:cs="Times New Roman"/>
          <w:spacing w:val="20"/>
          <w:sz w:val="24"/>
          <w:szCs w:val="24"/>
        </w:rPr>
        <w:t xml:space="preserve"> </w:t>
      </w:r>
      <w:r w:rsidR="00E86139">
        <w:rPr>
          <w:rFonts w:ascii="Times New Roman" w:hAnsi="Times New Roman" w:cs="Times New Roman"/>
          <w:spacing w:val="20"/>
          <w:sz w:val="24"/>
          <w:szCs w:val="24"/>
        </w:rPr>
        <w:t xml:space="preserve">Target hardening if done correctly can show to be effective as proven with the amount of motor thefts from the past thirty years. One study shows with the advancement in technology from 1971 to 1990 vehicle thefts were on rise. </w:t>
      </w:r>
      <w:r w:rsidR="00FD139F">
        <w:rPr>
          <w:rFonts w:ascii="Times New Roman" w:hAnsi="Times New Roman" w:cs="Times New Roman"/>
          <w:spacing w:val="20"/>
          <w:sz w:val="24"/>
          <w:szCs w:val="24"/>
        </w:rPr>
        <w:t>However,</w:t>
      </w:r>
      <w:r w:rsidR="00E86139">
        <w:rPr>
          <w:rFonts w:ascii="Times New Roman" w:hAnsi="Times New Roman" w:cs="Times New Roman"/>
          <w:spacing w:val="20"/>
          <w:sz w:val="24"/>
          <w:szCs w:val="24"/>
        </w:rPr>
        <w:t xml:space="preserve"> in 1992 when vehicles were fitted with electronic immobilisers </w:t>
      </w:r>
      <w:r w:rsidR="00FD139F">
        <w:rPr>
          <w:rFonts w:ascii="Times New Roman" w:hAnsi="Times New Roman" w:cs="Times New Roman"/>
          <w:spacing w:val="20"/>
          <w:sz w:val="24"/>
          <w:szCs w:val="24"/>
        </w:rPr>
        <w:t xml:space="preserve">and in </w:t>
      </w:r>
      <w:r w:rsidR="00E709CC">
        <w:rPr>
          <w:rFonts w:ascii="Times New Roman" w:hAnsi="Times New Roman" w:cs="Times New Roman"/>
          <w:spacing w:val="20"/>
          <w:sz w:val="24"/>
          <w:szCs w:val="24"/>
        </w:rPr>
        <w:t xml:space="preserve">then in </w:t>
      </w:r>
      <w:r w:rsidR="00FD139F">
        <w:rPr>
          <w:rFonts w:ascii="Times New Roman" w:hAnsi="Times New Roman" w:cs="Times New Roman"/>
          <w:spacing w:val="20"/>
          <w:sz w:val="24"/>
          <w:szCs w:val="24"/>
        </w:rPr>
        <w:t xml:space="preserve">2000 around half of all vehicles were fitted with electronic immobilisers, </w:t>
      </w:r>
      <w:r w:rsidR="00425F9F">
        <w:rPr>
          <w:rFonts w:ascii="Times New Roman" w:hAnsi="Times New Roman" w:cs="Times New Roman"/>
          <w:spacing w:val="20"/>
          <w:sz w:val="24"/>
          <w:szCs w:val="24"/>
        </w:rPr>
        <w:t>alarms,</w:t>
      </w:r>
      <w:r w:rsidR="00FD139F">
        <w:rPr>
          <w:rFonts w:ascii="Times New Roman" w:hAnsi="Times New Roman" w:cs="Times New Roman"/>
          <w:spacing w:val="20"/>
          <w:sz w:val="24"/>
          <w:szCs w:val="24"/>
        </w:rPr>
        <w:t xml:space="preserve"> and central locking. </w:t>
      </w:r>
      <w:r w:rsidR="00E709CC">
        <w:rPr>
          <w:rFonts w:ascii="Times New Roman" w:hAnsi="Times New Roman" w:cs="Times New Roman"/>
          <w:spacing w:val="20"/>
          <w:sz w:val="24"/>
          <w:szCs w:val="24"/>
        </w:rPr>
        <w:t xml:space="preserve">There </w:t>
      </w:r>
      <w:r w:rsidR="00FD139F">
        <w:rPr>
          <w:rFonts w:ascii="Times New Roman" w:hAnsi="Times New Roman" w:cs="Times New Roman"/>
          <w:spacing w:val="20"/>
          <w:sz w:val="24"/>
          <w:szCs w:val="24"/>
        </w:rPr>
        <w:t xml:space="preserve">was </w:t>
      </w:r>
      <w:r w:rsidR="00425F9F">
        <w:rPr>
          <w:rFonts w:ascii="Times New Roman" w:hAnsi="Times New Roman" w:cs="Times New Roman"/>
          <w:spacing w:val="20"/>
          <w:sz w:val="24"/>
          <w:szCs w:val="24"/>
        </w:rPr>
        <w:t>an</w:t>
      </w:r>
      <w:r w:rsidR="00FD139F">
        <w:rPr>
          <w:rFonts w:ascii="Times New Roman" w:hAnsi="Times New Roman" w:cs="Times New Roman"/>
          <w:spacing w:val="20"/>
          <w:sz w:val="24"/>
          <w:szCs w:val="24"/>
        </w:rPr>
        <w:t xml:space="preserve"> 88% fall in all </w:t>
      </w:r>
      <w:r w:rsidR="00761C96">
        <w:rPr>
          <w:rFonts w:ascii="Times New Roman" w:hAnsi="Times New Roman" w:cs="Times New Roman"/>
          <w:spacing w:val="20"/>
          <w:sz w:val="24"/>
          <w:szCs w:val="24"/>
        </w:rPr>
        <w:t>vehicles</w:t>
      </w:r>
      <w:r w:rsidR="00FD139F">
        <w:rPr>
          <w:rFonts w:ascii="Times New Roman" w:hAnsi="Times New Roman" w:cs="Times New Roman"/>
          <w:spacing w:val="20"/>
          <w:sz w:val="24"/>
          <w:szCs w:val="24"/>
        </w:rPr>
        <w:t xml:space="preserve"> related thefts </w:t>
      </w:r>
      <w:r w:rsidR="00FD139F" w:rsidRPr="00FD139F">
        <w:rPr>
          <w:rFonts w:ascii="Times New Roman" w:hAnsi="Times New Roman" w:cs="Times New Roman"/>
          <w:spacing w:val="20"/>
          <w:sz w:val="24"/>
          <w:szCs w:val="24"/>
        </w:rPr>
        <w:t>(Home Office, 2016)</w:t>
      </w:r>
      <w:r w:rsidR="00FD139F">
        <w:rPr>
          <w:rFonts w:ascii="Times New Roman" w:hAnsi="Times New Roman" w:cs="Times New Roman"/>
          <w:spacing w:val="20"/>
          <w:sz w:val="24"/>
          <w:szCs w:val="24"/>
        </w:rPr>
        <w:t>.</w:t>
      </w:r>
    </w:p>
    <w:p w14:paraId="178E8836" w14:textId="2769237E" w:rsidR="00594EA6" w:rsidRDefault="00627957" w:rsidP="0067378E">
      <w:pPr>
        <w:spacing w:line="360" w:lineRule="auto"/>
        <w:jc w:val="both"/>
        <w:rPr>
          <w:rFonts w:ascii="Times New Roman" w:hAnsi="Times New Roman" w:cs="Times New Roman"/>
          <w:spacing w:val="20"/>
          <w:sz w:val="24"/>
          <w:szCs w:val="24"/>
        </w:rPr>
      </w:pPr>
      <w:r>
        <w:rPr>
          <w:rFonts w:ascii="Times New Roman" w:hAnsi="Times New Roman" w:cs="Times New Roman"/>
          <w:spacing w:val="20"/>
          <w:sz w:val="24"/>
          <w:szCs w:val="24"/>
        </w:rPr>
        <w:t>Another strategy implemented is the use of targeting a specific place, aka hot-spot policing. This theory implements the idea of focusing on a specific location which is causing high demand for the police force</w:t>
      </w:r>
      <w:r w:rsidR="00695138">
        <w:rPr>
          <w:rFonts w:ascii="Times New Roman" w:hAnsi="Times New Roman" w:cs="Times New Roman"/>
          <w:spacing w:val="20"/>
          <w:sz w:val="24"/>
          <w:szCs w:val="24"/>
        </w:rPr>
        <w:t>.</w:t>
      </w:r>
      <w:r>
        <w:rPr>
          <w:rFonts w:ascii="Times New Roman" w:hAnsi="Times New Roman" w:cs="Times New Roman"/>
          <w:spacing w:val="20"/>
          <w:sz w:val="24"/>
          <w:szCs w:val="24"/>
        </w:rPr>
        <w:t xml:space="preserve"> </w:t>
      </w:r>
      <w:r w:rsidR="00695138">
        <w:rPr>
          <w:rFonts w:ascii="Times New Roman" w:hAnsi="Times New Roman" w:cs="Times New Roman"/>
          <w:spacing w:val="20"/>
          <w:sz w:val="24"/>
          <w:szCs w:val="24"/>
        </w:rPr>
        <w:t xml:space="preserve">A systemic review was conducted which showed out of 78 tests of hotspot policing, 62 of those had a positive effect </w:t>
      </w:r>
      <w:r w:rsidR="004B518F">
        <w:rPr>
          <w:rFonts w:ascii="Times New Roman" w:hAnsi="Times New Roman" w:cs="Times New Roman"/>
          <w:spacing w:val="20"/>
          <w:sz w:val="24"/>
          <w:szCs w:val="24"/>
        </w:rPr>
        <w:t>in reducing property damage, anti-social behaviour, violence, and drug offences</w:t>
      </w:r>
      <w:r>
        <w:rPr>
          <w:rFonts w:ascii="Times New Roman" w:hAnsi="Times New Roman" w:cs="Times New Roman"/>
          <w:spacing w:val="20"/>
          <w:sz w:val="24"/>
          <w:szCs w:val="24"/>
        </w:rPr>
        <w:t xml:space="preserve"> </w:t>
      </w:r>
      <w:r w:rsidRPr="00627957">
        <w:rPr>
          <w:rFonts w:ascii="Times New Roman" w:hAnsi="Times New Roman" w:cs="Times New Roman"/>
          <w:spacing w:val="20"/>
          <w:sz w:val="24"/>
          <w:szCs w:val="24"/>
        </w:rPr>
        <w:t>(Braga and others, 2019</w:t>
      </w:r>
      <w:r w:rsidR="00063C04">
        <w:rPr>
          <w:rFonts w:ascii="Times New Roman" w:hAnsi="Times New Roman" w:cs="Times New Roman"/>
          <w:spacing w:val="20"/>
          <w:sz w:val="24"/>
          <w:szCs w:val="24"/>
        </w:rPr>
        <w:t>a</w:t>
      </w:r>
      <w:r w:rsidRPr="00627957">
        <w:rPr>
          <w:rFonts w:ascii="Times New Roman" w:hAnsi="Times New Roman" w:cs="Times New Roman"/>
          <w:spacing w:val="20"/>
          <w:sz w:val="24"/>
          <w:szCs w:val="24"/>
        </w:rPr>
        <w:t>).</w:t>
      </w:r>
      <w:r w:rsidR="00594EA6">
        <w:rPr>
          <w:rFonts w:ascii="Times New Roman" w:hAnsi="Times New Roman" w:cs="Times New Roman"/>
          <w:spacing w:val="20"/>
          <w:sz w:val="24"/>
          <w:szCs w:val="24"/>
        </w:rPr>
        <w:t xml:space="preserve"> </w:t>
      </w:r>
      <w:r w:rsidR="004B518F">
        <w:rPr>
          <w:rFonts w:ascii="Times New Roman" w:hAnsi="Times New Roman" w:cs="Times New Roman"/>
          <w:spacing w:val="20"/>
          <w:sz w:val="24"/>
          <w:szCs w:val="24"/>
        </w:rPr>
        <w:t xml:space="preserve">However, a study from the United States of America had found whilst completing active mobile patrols it only worked in the short term and not for the long term </w:t>
      </w:r>
      <w:r w:rsidR="004B518F" w:rsidRPr="004B518F">
        <w:rPr>
          <w:rFonts w:ascii="Times New Roman" w:hAnsi="Times New Roman" w:cs="Times New Roman"/>
          <w:spacing w:val="20"/>
          <w:sz w:val="24"/>
          <w:szCs w:val="24"/>
        </w:rPr>
        <w:t>(Taylor and others, 2011)</w:t>
      </w:r>
      <w:r w:rsidR="004B518F">
        <w:rPr>
          <w:rFonts w:ascii="Times New Roman" w:hAnsi="Times New Roman" w:cs="Times New Roman"/>
          <w:spacing w:val="20"/>
          <w:sz w:val="24"/>
          <w:szCs w:val="24"/>
        </w:rPr>
        <w:t>.</w:t>
      </w:r>
      <w:r w:rsidR="00DD2471">
        <w:rPr>
          <w:rFonts w:ascii="Times New Roman" w:hAnsi="Times New Roman" w:cs="Times New Roman"/>
          <w:spacing w:val="20"/>
          <w:sz w:val="24"/>
          <w:szCs w:val="24"/>
        </w:rPr>
        <w:t xml:space="preserve"> </w:t>
      </w:r>
      <w:r w:rsidR="008865B4">
        <w:rPr>
          <w:rFonts w:ascii="Times New Roman" w:hAnsi="Times New Roman" w:cs="Times New Roman"/>
          <w:spacing w:val="20"/>
          <w:sz w:val="24"/>
          <w:szCs w:val="24"/>
        </w:rPr>
        <w:t xml:space="preserve">Interestingly the evidence also showcases hot spot policing does not simply move the crime elsewhere, but such activity </w:t>
      </w:r>
      <w:r w:rsidR="005E2DDB">
        <w:rPr>
          <w:rFonts w:ascii="Times New Roman" w:hAnsi="Times New Roman" w:cs="Times New Roman"/>
          <w:spacing w:val="20"/>
          <w:sz w:val="24"/>
          <w:szCs w:val="24"/>
        </w:rPr>
        <w:t>benefits</w:t>
      </w:r>
      <w:r w:rsidR="008865B4">
        <w:rPr>
          <w:rFonts w:ascii="Times New Roman" w:hAnsi="Times New Roman" w:cs="Times New Roman"/>
          <w:spacing w:val="20"/>
          <w:sz w:val="24"/>
          <w:szCs w:val="24"/>
        </w:rPr>
        <w:t xml:space="preserve"> neighbouring areas </w:t>
      </w:r>
      <w:r w:rsidR="008865B4" w:rsidRPr="008865B4">
        <w:rPr>
          <w:rFonts w:ascii="Times New Roman" w:hAnsi="Times New Roman" w:cs="Times New Roman"/>
          <w:spacing w:val="20"/>
          <w:sz w:val="24"/>
          <w:szCs w:val="24"/>
        </w:rPr>
        <w:t>(Bowers and others, 2011)</w:t>
      </w:r>
      <w:r w:rsidR="008865B4">
        <w:rPr>
          <w:rFonts w:ascii="Times New Roman" w:hAnsi="Times New Roman" w:cs="Times New Roman"/>
          <w:spacing w:val="20"/>
          <w:sz w:val="24"/>
          <w:szCs w:val="24"/>
        </w:rPr>
        <w:t>.</w:t>
      </w:r>
    </w:p>
    <w:p w14:paraId="405649A0" w14:textId="5DA5ECF6" w:rsidR="005E2DDB" w:rsidRDefault="005E2DDB" w:rsidP="0067378E">
      <w:pPr>
        <w:spacing w:line="360" w:lineRule="auto"/>
        <w:jc w:val="both"/>
        <w:rPr>
          <w:rFonts w:ascii="Times New Roman" w:hAnsi="Times New Roman" w:cs="Times New Roman"/>
          <w:spacing w:val="20"/>
          <w:sz w:val="24"/>
          <w:szCs w:val="24"/>
        </w:rPr>
      </w:pPr>
      <w:r>
        <w:rPr>
          <w:rFonts w:ascii="Times New Roman" w:hAnsi="Times New Roman" w:cs="Times New Roman"/>
          <w:spacing w:val="20"/>
          <w:sz w:val="24"/>
          <w:szCs w:val="24"/>
        </w:rPr>
        <w:t xml:space="preserve">Another strategy </w:t>
      </w:r>
      <w:r w:rsidR="00CC6B70">
        <w:rPr>
          <w:rFonts w:ascii="Times New Roman" w:hAnsi="Times New Roman" w:cs="Times New Roman"/>
          <w:spacing w:val="20"/>
          <w:sz w:val="24"/>
          <w:szCs w:val="24"/>
        </w:rPr>
        <w:t>like</w:t>
      </w:r>
      <w:r>
        <w:rPr>
          <w:rFonts w:ascii="Times New Roman" w:hAnsi="Times New Roman" w:cs="Times New Roman"/>
          <w:spacing w:val="20"/>
          <w:sz w:val="24"/>
          <w:szCs w:val="24"/>
        </w:rPr>
        <w:t xml:space="preserve"> that of targeting a location, which cause</w:t>
      </w:r>
      <w:r w:rsidR="00CC6B70">
        <w:rPr>
          <w:rFonts w:ascii="Times New Roman" w:hAnsi="Times New Roman" w:cs="Times New Roman"/>
          <w:spacing w:val="20"/>
          <w:sz w:val="24"/>
          <w:szCs w:val="24"/>
        </w:rPr>
        <w:t>s</w:t>
      </w:r>
      <w:r>
        <w:rPr>
          <w:rFonts w:ascii="Times New Roman" w:hAnsi="Times New Roman" w:cs="Times New Roman"/>
          <w:spacing w:val="20"/>
          <w:sz w:val="24"/>
          <w:szCs w:val="24"/>
        </w:rPr>
        <w:t xml:space="preserve"> high police demand is targeting specific </w:t>
      </w:r>
      <w:r w:rsidR="00CC6B70">
        <w:rPr>
          <w:rFonts w:ascii="Times New Roman" w:hAnsi="Times New Roman" w:cs="Times New Roman"/>
          <w:spacing w:val="20"/>
          <w:sz w:val="24"/>
          <w:szCs w:val="24"/>
        </w:rPr>
        <w:t>victims and/or offenders who contribute to high police demand. Evidence shows focusing on victims who are the most vulnerable and at risk of anti-social behaviour is effective</w:t>
      </w:r>
      <w:r w:rsidR="00063C04">
        <w:rPr>
          <w:rFonts w:ascii="Times New Roman" w:hAnsi="Times New Roman" w:cs="Times New Roman"/>
          <w:spacing w:val="20"/>
          <w:sz w:val="24"/>
          <w:szCs w:val="24"/>
        </w:rPr>
        <w:t>. A</w:t>
      </w:r>
      <w:r w:rsidR="00CC6B70">
        <w:rPr>
          <w:rFonts w:ascii="Times New Roman" w:hAnsi="Times New Roman" w:cs="Times New Roman"/>
          <w:spacing w:val="20"/>
          <w:sz w:val="24"/>
          <w:szCs w:val="24"/>
        </w:rPr>
        <w:t xml:space="preserve">s by </w:t>
      </w:r>
      <w:proofErr w:type="gramStart"/>
      <w:r w:rsidR="00063C04">
        <w:rPr>
          <w:rFonts w:ascii="Times New Roman" w:hAnsi="Times New Roman" w:cs="Times New Roman"/>
          <w:spacing w:val="20"/>
          <w:sz w:val="24"/>
          <w:szCs w:val="24"/>
        </w:rPr>
        <w:t>taking action</w:t>
      </w:r>
      <w:proofErr w:type="gramEnd"/>
      <w:r w:rsidR="00CC6B70">
        <w:rPr>
          <w:rFonts w:ascii="Times New Roman" w:hAnsi="Times New Roman" w:cs="Times New Roman"/>
          <w:spacing w:val="20"/>
          <w:sz w:val="24"/>
          <w:szCs w:val="24"/>
        </w:rPr>
        <w:t xml:space="preserve"> the police can try and encourage people within the local community to effectively police themselves and look out for each other </w:t>
      </w:r>
      <w:r w:rsidR="00CC6B70" w:rsidRPr="00CC6B70">
        <w:rPr>
          <w:rFonts w:ascii="Times New Roman" w:hAnsi="Times New Roman" w:cs="Times New Roman"/>
          <w:spacing w:val="20"/>
          <w:sz w:val="24"/>
          <w:szCs w:val="24"/>
        </w:rPr>
        <w:t>(Innes and Weston, 2010)</w:t>
      </w:r>
      <w:r w:rsidR="00063C04">
        <w:rPr>
          <w:rFonts w:ascii="Times New Roman" w:hAnsi="Times New Roman" w:cs="Times New Roman"/>
          <w:spacing w:val="20"/>
          <w:sz w:val="24"/>
          <w:szCs w:val="24"/>
        </w:rPr>
        <w:t xml:space="preserve">. However, this approach needs to be handled with care as it could potentially backfire if the police were to keep targeting a specific offender and could inadvertently make them worse. Evidence shows using target </w:t>
      </w:r>
      <w:r w:rsidR="00063C04">
        <w:rPr>
          <w:rFonts w:ascii="Times New Roman" w:hAnsi="Times New Roman" w:cs="Times New Roman"/>
          <w:spacing w:val="20"/>
          <w:sz w:val="24"/>
          <w:szCs w:val="24"/>
        </w:rPr>
        <w:lastRenderedPageBreak/>
        <w:t xml:space="preserve">enforcement on the offenders and target support on the repeat victims. Alongside additional help from external agencies and the community, it has been shown to be effective in overall reducing crime </w:t>
      </w:r>
      <w:r w:rsidR="00063C04" w:rsidRPr="00063C04">
        <w:rPr>
          <w:rFonts w:ascii="Times New Roman" w:hAnsi="Times New Roman" w:cs="Times New Roman"/>
          <w:spacing w:val="20"/>
          <w:sz w:val="24"/>
          <w:szCs w:val="24"/>
        </w:rPr>
        <w:t>(Braga and others, 2019b).</w:t>
      </w:r>
    </w:p>
    <w:p w14:paraId="7846FCF1" w14:textId="432783FB" w:rsidR="0094497A" w:rsidRPr="0028184F" w:rsidRDefault="008B5068" w:rsidP="0067378E">
      <w:pPr>
        <w:spacing w:line="360" w:lineRule="auto"/>
        <w:jc w:val="both"/>
        <w:rPr>
          <w:rFonts w:ascii="Times New Roman" w:hAnsi="Times New Roman" w:cs="Times New Roman"/>
          <w:spacing w:val="20"/>
          <w:sz w:val="24"/>
          <w:szCs w:val="24"/>
        </w:rPr>
      </w:pPr>
      <w:r>
        <w:rPr>
          <w:rFonts w:ascii="Times New Roman" w:hAnsi="Times New Roman" w:cs="Times New Roman"/>
          <w:spacing w:val="20"/>
          <w:sz w:val="24"/>
          <w:szCs w:val="24"/>
        </w:rPr>
        <w:t xml:space="preserve">It is transparent </w:t>
      </w:r>
      <w:r w:rsidR="0028184F">
        <w:rPr>
          <w:rFonts w:ascii="Times New Roman" w:hAnsi="Times New Roman" w:cs="Times New Roman"/>
          <w:spacing w:val="20"/>
          <w:sz w:val="24"/>
          <w:szCs w:val="24"/>
        </w:rPr>
        <w:t>with the strategies stated above. They are all effective in their own way, but also have their own negative drawbacks. As such it should be concluded the most effective strategy to manage and reduce crime is through not just solely using one strategy, but in fact implementing several together. Targeting locations and targeting specific offenders/victims can easily be used in unison as a joint strategy to reduce crime. As stated above one problem with the SARA MODEL is the linear process, but this process does not need to be linear. It is perfectly feasible to jump back and fore between the response and assessment stage.</w:t>
      </w:r>
    </w:p>
    <w:p w14:paraId="5D648320" w14:textId="26525EA2" w:rsidR="009838F0" w:rsidRPr="0067378E" w:rsidRDefault="009838F0" w:rsidP="0067378E">
      <w:pPr>
        <w:spacing w:line="360" w:lineRule="auto"/>
        <w:jc w:val="both"/>
        <w:rPr>
          <w:rFonts w:ascii="Times New Roman" w:hAnsi="Times New Roman" w:cs="Times New Roman"/>
          <w:b/>
          <w:bCs/>
          <w:spacing w:val="20"/>
          <w:sz w:val="24"/>
          <w:szCs w:val="24"/>
          <w:u w:val="single"/>
        </w:rPr>
      </w:pPr>
      <w:r w:rsidRPr="0067378E">
        <w:rPr>
          <w:rFonts w:ascii="Times New Roman" w:hAnsi="Times New Roman" w:cs="Times New Roman"/>
          <w:b/>
          <w:bCs/>
          <w:spacing w:val="20"/>
          <w:sz w:val="24"/>
          <w:szCs w:val="24"/>
          <w:u w:val="single"/>
        </w:rPr>
        <w:t>Words Used: 9</w:t>
      </w:r>
      <w:r w:rsidR="00CA6872">
        <w:rPr>
          <w:rFonts w:ascii="Times New Roman" w:hAnsi="Times New Roman" w:cs="Times New Roman"/>
          <w:b/>
          <w:bCs/>
          <w:spacing w:val="20"/>
          <w:sz w:val="24"/>
          <w:szCs w:val="24"/>
          <w:u w:val="single"/>
        </w:rPr>
        <w:t>01</w:t>
      </w:r>
    </w:p>
    <w:p w14:paraId="7C645060" w14:textId="25182BC7" w:rsidR="009C29B9" w:rsidRPr="0067378E" w:rsidRDefault="009C29B9" w:rsidP="0067378E">
      <w:pPr>
        <w:spacing w:line="360" w:lineRule="auto"/>
        <w:jc w:val="both"/>
        <w:rPr>
          <w:rFonts w:ascii="Times New Roman" w:hAnsi="Times New Roman" w:cs="Times New Roman"/>
          <w:spacing w:val="20"/>
          <w:sz w:val="24"/>
          <w:szCs w:val="24"/>
        </w:rPr>
      </w:pPr>
    </w:p>
    <w:p w14:paraId="7AE8EF5F" w14:textId="77777777" w:rsidR="002B7A77" w:rsidRPr="0067378E" w:rsidRDefault="002B7A77" w:rsidP="0067378E">
      <w:pPr>
        <w:spacing w:line="360" w:lineRule="auto"/>
        <w:jc w:val="both"/>
        <w:rPr>
          <w:rFonts w:ascii="Times New Roman" w:hAnsi="Times New Roman" w:cs="Times New Roman"/>
          <w:b/>
          <w:bCs/>
          <w:spacing w:val="20"/>
          <w:sz w:val="24"/>
          <w:szCs w:val="24"/>
          <w:u w:val="single"/>
        </w:rPr>
      </w:pPr>
    </w:p>
    <w:p w14:paraId="4AC4405C" w14:textId="77777777" w:rsidR="002B7A77" w:rsidRPr="0067378E" w:rsidRDefault="002B7A77" w:rsidP="0067378E">
      <w:pPr>
        <w:spacing w:line="360" w:lineRule="auto"/>
        <w:jc w:val="both"/>
        <w:rPr>
          <w:rFonts w:ascii="Times New Roman" w:hAnsi="Times New Roman" w:cs="Times New Roman"/>
          <w:b/>
          <w:bCs/>
          <w:spacing w:val="20"/>
          <w:sz w:val="24"/>
          <w:szCs w:val="24"/>
          <w:u w:val="single"/>
        </w:rPr>
      </w:pPr>
    </w:p>
    <w:p w14:paraId="40E76085" w14:textId="77777777" w:rsidR="002B7A77" w:rsidRPr="0067378E" w:rsidRDefault="002B7A77" w:rsidP="0067378E">
      <w:pPr>
        <w:spacing w:line="360" w:lineRule="auto"/>
        <w:jc w:val="both"/>
        <w:rPr>
          <w:rFonts w:ascii="Times New Roman" w:hAnsi="Times New Roman" w:cs="Times New Roman"/>
          <w:b/>
          <w:bCs/>
          <w:spacing w:val="20"/>
          <w:sz w:val="24"/>
          <w:szCs w:val="24"/>
          <w:u w:val="single"/>
        </w:rPr>
      </w:pPr>
    </w:p>
    <w:p w14:paraId="3910D0E8" w14:textId="77777777" w:rsidR="002B7A77" w:rsidRPr="0067378E" w:rsidRDefault="002B7A77" w:rsidP="0067378E">
      <w:pPr>
        <w:spacing w:line="360" w:lineRule="auto"/>
        <w:jc w:val="both"/>
        <w:rPr>
          <w:rFonts w:ascii="Times New Roman" w:hAnsi="Times New Roman" w:cs="Times New Roman"/>
          <w:b/>
          <w:bCs/>
          <w:spacing w:val="20"/>
          <w:sz w:val="24"/>
          <w:szCs w:val="24"/>
          <w:u w:val="single"/>
        </w:rPr>
      </w:pPr>
    </w:p>
    <w:p w14:paraId="71BDEDA6" w14:textId="77777777" w:rsidR="002B7A77" w:rsidRPr="0067378E" w:rsidRDefault="002B7A77" w:rsidP="0067378E">
      <w:pPr>
        <w:spacing w:line="360" w:lineRule="auto"/>
        <w:jc w:val="both"/>
        <w:rPr>
          <w:rFonts w:ascii="Times New Roman" w:hAnsi="Times New Roman" w:cs="Times New Roman"/>
          <w:b/>
          <w:bCs/>
          <w:spacing w:val="20"/>
          <w:sz w:val="24"/>
          <w:szCs w:val="24"/>
          <w:u w:val="single"/>
        </w:rPr>
      </w:pPr>
    </w:p>
    <w:p w14:paraId="515511DE" w14:textId="77777777" w:rsidR="00D66687" w:rsidRDefault="00D66687" w:rsidP="0067378E">
      <w:pPr>
        <w:pStyle w:val="NormalWeb"/>
        <w:spacing w:before="0" w:beforeAutospacing="0" w:after="240" w:afterAutospacing="0" w:line="360" w:lineRule="auto"/>
        <w:rPr>
          <w:b/>
          <w:bCs/>
          <w:spacing w:val="20"/>
        </w:rPr>
      </w:pPr>
    </w:p>
    <w:p w14:paraId="29F12000" w14:textId="77777777" w:rsidR="00D66687" w:rsidRDefault="00D66687" w:rsidP="0067378E">
      <w:pPr>
        <w:pStyle w:val="NormalWeb"/>
        <w:spacing w:before="0" w:beforeAutospacing="0" w:after="240" w:afterAutospacing="0" w:line="360" w:lineRule="auto"/>
        <w:rPr>
          <w:b/>
          <w:bCs/>
          <w:spacing w:val="20"/>
        </w:rPr>
      </w:pPr>
    </w:p>
    <w:p w14:paraId="274E1DD1" w14:textId="77777777" w:rsidR="00D66687" w:rsidRDefault="00D66687" w:rsidP="0067378E">
      <w:pPr>
        <w:pStyle w:val="NormalWeb"/>
        <w:spacing w:before="0" w:beforeAutospacing="0" w:after="240" w:afterAutospacing="0" w:line="360" w:lineRule="auto"/>
        <w:rPr>
          <w:b/>
          <w:bCs/>
          <w:spacing w:val="20"/>
        </w:rPr>
      </w:pPr>
    </w:p>
    <w:p w14:paraId="32026423" w14:textId="77777777" w:rsidR="00D66687" w:rsidRDefault="00D66687" w:rsidP="0067378E">
      <w:pPr>
        <w:pStyle w:val="NormalWeb"/>
        <w:spacing w:before="0" w:beforeAutospacing="0" w:after="240" w:afterAutospacing="0" w:line="360" w:lineRule="auto"/>
        <w:rPr>
          <w:b/>
          <w:bCs/>
          <w:spacing w:val="20"/>
        </w:rPr>
      </w:pPr>
    </w:p>
    <w:p w14:paraId="420AEB81" w14:textId="77777777" w:rsidR="00D66687" w:rsidRDefault="00D66687" w:rsidP="0067378E">
      <w:pPr>
        <w:pStyle w:val="NormalWeb"/>
        <w:spacing w:before="0" w:beforeAutospacing="0" w:after="240" w:afterAutospacing="0" w:line="360" w:lineRule="auto"/>
        <w:rPr>
          <w:b/>
          <w:bCs/>
          <w:spacing w:val="20"/>
        </w:rPr>
      </w:pPr>
    </w:p>
    <w:p w14:paraId="78AA677F" w14:textId="77777777" w:rsidR="00D66687" w:rsidRDefault="00D66687" w:rsidP="0067378E">
      <w:pPr>
        <w:pStyle w:val="NormalWeb"/>
        <w:spacing w:before="0" w:beforeAutospacing="0" w:after="240" w:afterAutospacing="0" w:line="360" w:lineRule="auto"/>
        <w:rPr>
          <w:b/>
          <w:bCs/>
          <w:spacing w:val="20"/>
        </w:rPr>
      </w:pPr>
    </w:p>
    <w:p w14:paraId="186FC8A3" w14:textId="77777777" w:rsidR="00D66687" w:rsidRDefault="00D66687" w:rsidP="0067378E">
      <w:pPr>
        <w:pStyle w:val="NormalWeb"/>
        <w:spacing w:before="0" w:beforeAutospacing="0" w:after="240" w:afterAutospacing="0" w:line="360" w:lineRule="auto"/>
        <w:rPr>
          <w:b/>
          <w:bCs/>
          <w:spacing w:val="20"/>
        </w:rPr>
      </w:pPr>
    </w:p>
    <w:p w14:paraId="75A6A758" w14:textId="7045A62D" w:rsidR="00E335B3" w:rsidRPr="00006482" w:rsidRDefault="002B7A77" w:rsidP="00006482">
      <w:pPr>
        <w:pStyle w:val="NormalWeb"/>
        <w:spacing w:before="0" w:beforeAutospacing="0" w:after="240" w:afterAutospacing="0" w:line="360" w:lineRule="auto"/>
        <w:jc w:val="both"/>
        <w:rPr>
          <w:b/>
          <w:bCs/>
          <w:spacing w:val="20"/>
        </w:rPr>
      </w:pPr>
      <w:r w:rsidRPr="0067378E">
        <w:rPr>
          <w:b/>
          <w:bCs/>
          <w:spacing w:val="20"/>
        </w:rPr>
        <w:lastRenderedPageBreak/>
        <w:t>REFERENCES</w:t>
      </w:r>
      <w:r w:rsidR="00763475" w:rsidRPr="0067378E">
        <w:rPr>
          <w:b/>
          <w:bCs/>
          <w:spacing w:val="20"/>
        </w:rPr>
        <w:br/>
      </w:r>
      <w:r w:rsidR="00E335B3" w:rsidRPr="00006482">
        <w:rPr>
          <w:spacing w:val="20"/>
        </w:rPr>
        <w:t xml:space="preserve">Alison, L. and </w:t>
      </w:r>
      <w:proofErr w:type="spellStart"/>
      <w:r w:rsidR="00E335B3" w:rsidRPr="00006482">
        <w:rPr>
          <w:spacing w:val="20"/>
        </w:rPr>
        <w:t>Crego</w:t>
      </w:r>
      <w:proofErr w:type="spellEnd"/>
      <w:r w:rsidR="00E335B3" w:rsidRPr="00006482">
        <w:rPr>
          <w:spacing w:val="20"/>
        </w:rPr>
        <w:t xml:space="preserve">, J. (2012). </w:t>
      </w:r>
      <w:r w:rsidR="00E335B3" w:rsidRPr="00006482">
        <w:rPr>
          <w:i/>
          <w:iCs/>
          <w:spacing w:val="20"/>
        </w:rPr>
        <w:t>Policing Critical Incidents</w:t>
      </w:r>
      <w:r w:rsidR="00E335B3" w:rsidRPr="00006482">
        <w:rPr>
          <w:spacing w:val="20"/>
        </w:rPr>
        <w:t>. Routledge.</w:t>
      </w:r>
    </w:p>
    <w:p w14:paraId="156ED149" w14:textId="77777777" w:rsidR="00E335B3" w:rsidRPr="00006482" w:rsidRDefault="00E335B3" w:rsidP="00006482">
      <w:pPr>
        <w:pStyle w:val="NormalWeb"/>
        <w:spacing w:before="0" w:beforeAutospacing="0" w:after="240" w:afterAutospacing="0" w:line="360" w:lineRule="auto"/>
        <w:jc w:val="both"/>
        <w:rPr>
          <w:spacing w:val="20"/>
        </w:rPr>
      </w:pPr>
      <w:r w:rsidRPr="00006482">
        <w:rPr>
          <w:spacing w:val="20"/>
        </w:rPr>
        <w:t xml:space="preserve">Barer, B., </w:t>
      </w:r>
      <w:proofErr w:type="spellStart"/>
      <w:r w:rsidRPr="00006482">
        <w:rPr>
          <w:spacing w:val="20"/>
        </w:rPr>
        <w:t>Ramsland</w:t>
      </w:r>
      <w:proofErr w:type="spellEnd"/>
      <w:r w:rsidRPr="00006482">
        <w:rPr>
          <w:spacing w:val="20"/>
        </w:rPr>
        <w:t xml:space="preserve">, K., Carol Anne Davis, Mellor, L., </w:t>
      </w:r>
      <w:proofErr w:type="spellStart"/>
      <w:r w:rsidRPr="00006482">
        <w:rPr>
          <w:spacing w:val="20"/>
        </w:rPr>
        <w:t>Cresswell</w:t>
      </w:r>
      <w:proofErr w:type="spellEnd"/>
      <w:r w:rsidRPr="00006482">
        <w:rPr>
          <w:spacing w:val="20"/>
        </w:rPr>
        <w:t xml:space="preserve">, K., </w:t>
      </w:r>
      <w:proofErr w:type="spellStart"/>
      <w:r w:rsidRPr="00006482">
        <w:rPr>
          <w:spacing w:val="20"/>
        </w:rPr>
        <w:t>Hoshowsky</w:t>
      </w:r>
      <w:proofErr w:type="spellEnd"/>
      <w:r w:rsidRPr="00006482">
        <w:rPr>
          <w:spacing w:val="20"/>
        </w:rPr>
        <w:t xml:space="preserve">, R.J. and Elliott, A. (2014). </w:t>
      </w:r>
      <w:r w:rsidRPr="00006482">
        <w:rPr>
          <w:i/>
          <w:iCs/>
          <w:spacing w:val="20"/>
        </w:rPr>
        <w:t>Serial Killer Quarterly Vol.1 No.4 ‘Cruel Britannia’</w:t>
      </w:r>
      <w:r w:rsidRPr="00006482">
        <w:rPr>
          <w:spacing w:val="20"/>
        </w:rPr>
        <w:t>. Grinning Man Press.</w:t>
      </w:r>
    </w:p>
    <w:p w14:paraId="3A062242" w14:textId="77777777" w:rsidR="006C78C6" w:rsidRPr="00006482" w:rsidRDefault="00E335B3" w:rsidP="00006482">
      <w:pPr>
        <w:pStyle w:val="NormalWeb"/>
        <w:spacing w:before="0" w:beforeAutospacing="0" w:after="240" w:afterAutospacing="0" w:line="360" w:lineRule="auto"/>
        <w:jc w:val="both"/>
        <w:rPr>
          <w:spacing w:val="20"/>
        </w:rPr>
      </w:pPr>
      <w:r w:rsidRPr="00006482">
        <w:rPr>
          <w:spacing w:val="20"/>
        </w:rPr>
        <w:t xml:space="preserve">Billingsley, R. (2009). </w:t>
      </w:r>
      <w:r w:rsidRPr="00006482">
        <w:rPr>
          <w:i/>
          <w:iCs/>
          <w:spacing w:val="20"/>
        </w:rPr>
        <w:t xml:space="preserve">Covert human intelligence </w:t>
      </w:r>
      <w:proofErr w:type="gramStart"/>
      <w:r w:rsidRPr="00006482">
        <w:rPr>
          <w:i/>
          <w:iCs/>
          <w:spacing w:val="20"/>
        </w:rPr>
        <w:t>sources :</w:t>
      </w:r>
      <w:proofErr w:type="gramEnd"/>
      <w:r w:rsidRPr="00006482">
        <w:rPr>
          <w:i/>
          <w:iCs/>
          <w:spacing w:val="20"/>
        </w:rPr>
        <w:t xml:space="preserve"> the ‘unlovely’ face of police work</w:t>
      </w:r>
      <w:r w:rsidRPr="00006482">
        <w:rPr>
          <w:spacing w:val="20"/>
        </w:rPr>
        <w:t>. Hampshire, U.K.: Waterside Press.</w:t>
      </w:r>
    </w:p>
    <w:p w14:paraId="5CF3B747" w14:textId="77777777" w:rsidR="008865B4" w:rsidRPr="00006482" w:rsidRDefault="006C78C6" w:rsidP="00006482">
      <w:pPr>
        <w:pStyle w:val="NormalWeb"/>
        <w:spacing w:before="0" w:beforeAutospacing="0" w:after="240" w:afterAutospacing="0" w:line="360" w:lineRule="auto"/>
        <w:jc w:val="both"/>
        <w:rPr>
          <w:spacing w:val="20"/>
        </w:rPr>
      </w:pPr>
      <w:proofErr w:type="spellStart"/>
      <w:r w:rsidRPr="00006482">
        <w:t>Boobier</w:t>
      </w:r>
      <w:proofErr w:type="spellEnd"/>
      <w:r w:rsidRPr="00006482">
        <w:t xml:space="preserve">, T. (2022). </w:t>
      </w:r>
      <w:r w:rsidRPr="00006482">
        <w:rPr>
          <w:i/>
          <w:iCs/>
        </w:rPr>
        <w:t>AI and the Future of the Public Sector</w:t>
      </w:r>
      <w:r w:rsidRPr="00006482">
        <w:t>. John Wiley &amp; Sons.</w:t>
      </w:r>
    </w:p>
    <w:p w14:paraId="575F89CD" w14:textId="0CCB0273" w:rsidR="00E335B3" w:rsidRPr="00006482" w:rsidRDefault="00AA5B31" w:rsidP="00006482">
      <w:pPr>
        <w:pStyle w:val="NormalWeb"/>
        <w:spacing w:before="0" w:beforeAutospacing="0" w:after="240" w:afterAutospacing="0" w:line="360" w:lineRule="auto"/>
        <w:jc w:val="both"/>
      </w:pPr>
      <w:proofErr w:type="spellStart"/>
      <w:r w:rsidRPr="00006482">
        <w:t>Bothra</w:t>
      </w:r>
      <w:proofErr w:type="spellEnd"/>
      <w:r w:rsidRPr="00006482">
        <w:t xml:space="preserve">, H. (2017). </w:t>
      </w:r>
      <w:r w:rsidRPr="00006482">
        <w:rPr>
          <w:i/>
          <w:iCs/>
        </w:rPr>
        <w:t>Hacking</w:t>
      </w:r>
      <w:r w:rsidRPr="00006482">
        <w:t>. KHANNA PUBLISHING.</w:t>
      </w:r>
    </w:p>
    <w:p w14:paraId="6329BF94" w14:textId="141CF2ED" w:rsidR="008865B4" w:rsidRPr="00006482" w:rsidRDefault="008865B4" w:rsidP="00006482">
      <w:pPr>
        <w:pStyle w:val="NormalWeb"/>
        <w:spacing w:before="0" w:beforeAutospacing="0" w:after="240" w:afterAutospacing="0" w:line="360" w:lineRule="auto"/>
        <w:jc w:val="both"/>
      </w:pPr>
      <w:r w:rsidRPr="00006482">
        <w:t xml:space="preserve">Bowers K and others. (2011). </w:t>
      </w:r>
      <w:r w:rsidRPr="00006482">
        <w:rPr>
          <w:i/>
          <w:iCs/>
        </w:rPr>
        <w:t>'Do Geographically Focussed Police Initiatives Displace Crime or Diffuse Benefits? A Systematic Review'</w:t>
      </w:r>
      <w:r w:rsidRPr="00006482">
        <w:t>. Journal of Experimental Criminology, 7(4), pp 347-374.</w:t>
      </w:r>
    </w:p>
    <w:p w14:paraId="073664BA" w14:textId="77777777" w:rsidR="00E335B3" w:rsidRPr="00006482" w:rsidRDefault="00E335B3" w:rsidP="00006482">
      <w:pPr>
        <w:pStyle w:val="NormalWeb"/>
        <w:spacing w:before="0" w:beforeAutospacing="0" w:after="240" w:afterAutospacing="0" w:line="360" w:lineRule="auto"/>
        <w:jc w:val="both"/>
        <w:rPr>
          <w:spacing w:val="20"/>
        </w:rPr>
      </w:pPr>
      <w:r w:rsidRPr="00006482">
        <w:rPr>
          <w:spacing w:val="20"/>
        </w:rPr>
        <w:t xml:space="preserve">Bowling, B., Reiner, R. and </w:t>
      </w:r>
      <w:proofErr w:type="spellStart"/>
      <w:r w:rsidRPr="00006482">
        <w:rPr>
          <w:spacing w:val="20"/>
        </w:rPr>
        <w:t>Sheptycki</w:t>
      </w:r>
      <w:proofErr w:type="spellEnd"/>
      <w:r w:rsidRPr="00006482">
        <w:rPr>
          <w:spacing w:val="20"/>
        </w:rPr>
        <w:t xml:space="preserve">, J. (2019). </w:t>
      </w:r>
      <w:r w:rsidRPr="00006482">
        <w:rPr>
          <w:i/>
          <w:iCs/>
          <w:spacing w:val="20"/>
        </w:rPr>
        <w:t xml:space="preserve">Politics Of </w:t>
      </w:r>
      <w:proofErr w:type="gramStart"/>
      <w:r w:rsidRPr="00006482">
        <w:rPr>
          <w:i/>
          <w:iCs/>
          <w:spacing w:val="20"/>
        </w:rPr>
        <w:t>The</w:t>
      </w:r>
      <w:proofErr w:type="gramEnd"/>
      <w:r w:rsidRPr="00006482">
        <w:rPr>
          <w:i/>
          <w:iCs/>
          <w:spacing w:val="20"/>
        </w:rPr>
        <w:t xml:space="preserve"> Police</w:t>
      </w:r>
      <w:r w:rsidRPr="00006482">
        <w:rPr>
          <w:spacing w:val="20"/>
        </w:rPr>
        <w:t xml:space="preserve">. 5th ed. S.L.: Oxford </w:t>
      </w:r>
      <w:proofErr w:type="spellStart"/>
      <w:r w:rsidRPr="00006482">
        <w:rPr>
          <w:spacing w:val="20"/>
        </w:rPr>
        <w:t>Univ</w:t>
      </w:r>
      <w:proofErr w:type="spellEnd"/>
      <w:r w:rsidRPr="00006482">
        <w:rPr>
          <w:spacing w:val="20"/>
        </w:rPr>
        <w:t xml:space="preserve"> Press.</w:t>
      </w:r>
    </w:p>
    <w:p w14:paraId="4CC2F296" w14:textId="02C87310" w:rsidR="00E335B3" w:rsidRPr="00006482" w:rsidRDefault="00E335B3" w:rsidP="00006482">
      <w:pPr>
        <w:pStyle w:val="NormalWeb"/>
        <w:spacing w:before="0" w:beforeAutospacing="0" w:after="240" w:afterAutospacing="0" w:line="360" w:lineRule="auto"/>
        <w:jc w:val="both"/>
        <w:rPr>
          <w:spacing w:val="20"/>
        </w:rPr>
      </w:pPr>
      <w:r w:rsidRPr="00006482">
        <w:rPr>
          <w:spacing w:val="20"/>
        </w:rPr>
        <w:t xml:space="preserve">Boyd, I. (2015). </w:t>
      </w:r>
      <w:r w:rsidRPr="00006482">
        <w:rPr>
          <w:i/>
          <w:iCs/>
          <w:spacing w:val="20"/>
        </w:rPr>
        <w:t>Being Heard: A Thematic Analysis of the Newspaper Media Response to the Jay Report and the Rotherham Child Abuse Scandal</w:t>
      </w:r>
      <w:r w:rsidRPr="00006482">
        <w:rPr>
          <w:spacing w:val="20"/>
        </w:rPr>
        <w:t xml:space="preserve">. [online] Available at: </w:t>
      </w:r>
      <w:hyperlink r:id="rId6" w:history="1">
        <w:r w:rsidR="00D40809" w:rsidRPr="00006482">
          <w:rPr>
            <w:rStyle w:val="Hyperlink"/>
            <w:spacing w:val="20"/>
          </w:rPr>
          <w:t>https://www.herts.ac.uk/__data/assets/pdf_file/0020/100964/msc-dissertation-exam-no-183587.pdf</w:t>
        </w:r>
      </w:hyperlink>
      <w:r w:rsidRPr="00006482">
        <w:rPr>
          <w:spacing w:val="20"/>
        </w:rPr>
        <w:t>.</w:t>
      </w:r>
    </w:p>
    <w:p w14:paraId="5EF2ED79" w14:textId="0C4B1A12" w:rsidR="00F878D8" w:rsidRPr="00006482" w:rsidRDefault="00F878D8" w:rsidP="00006482">
      <w:pPr>
        <w:pStyle w:val="NormalWeb"/>
        <w:spacing w:before="0" w:beforeAutospacing="0" w:after="240" w:afterAutospacing="0" w:line="360" w:lineRule="auto"/>
        <w:jc w:val="both"/>
        <w:rPr>
          <w:spacing w:val="20"/>
        </w:rPr>
      </w:pPr>
      <w:r w:rsidRPr="00006482">
        <w:rPr>
          <w:spacing w:val="20"/>
        </w:rPr>
        <w:t>Braga A and others. (2019a).</w:t>
      </w:r>
      <w:r w:rsidRPr="00006482">
        <w:rPr>
          <w:i/>
          <w:iCs/>
          <w:spacing w:val="20"/>
        </w:rPr>
        <w:t xml:space="preserve"> 'Hot spot policing of small geographic areas: effects on crime: An updated systematic review'</w:t>
      </w:r>
      <w:r w:rsidRPr="00006482">
        <w:rPr>
          <w:spacing w:val="20"/>
        </w:rPr>
        <w:t>. Oslo: Campbell Collaboration.</w:t>
      </w:r>
      <w:r w:rsidR="00063C04" w:rsidRPr="00006482">
        <w:rPr>
          <w:spacing w:val="20"/>
        </w:rPr>
        <w:br/>
        <w:t xml:space="preserve">Braga A, Weisburd D and </w:t>
      </w:r>
      <w:proofErr w:type="spellStart"/>
      <w:r w:rsidR="00063C04" w:rsidRPr="00006482">
        <w:rPr>
          <w:spacing w:val="20"/>
        </w:rPr>
        <w:t>Turchon</w:t>
      </w:r>
      <w:proofErr w:type="spellEnd"/>
      <w:r w:rsidR="00063C04" w:rsidRPr="00006482">
        <w:rPr>
          <w:spacing w:val="20"/>
        </w:rPr>
        <w:t xml:space="preserve"> B. (2019b). </w:t>
      </w:r>
      <w:r w:rsidR="00063C04" w:rsidRPr="00006482">
        <w:rPr>
          <w:i/>
          <w:iCs/>
          <w:spacing w:val="20"/>
        </w:rPr>
        <w:t>'Focussed deterrence strategies effects on crime: a systematic review.</w:t>
      </w:r>
      <w:r w:rsidR="00063C04" w:rsidRPr="00006482">
        <w:rPr>
          <w:spacing w:val="20"/>
        </w:rPr>
        <w:t>' Oslo: Campbell Collaboration.</w:t>
      </w:r>
    </w:p>
    <w:p w14:paraId="40408BCA" w14:textId="4B3D858F" w:rsidR="00875403" w:rsidRPr="00006482" w:rsidRDefault="00875403" w:rsidP="00006482">
      <w:pPr>
        <w:pStyle w:val="NormalWeb"/>
        <w:spacing w:before="0" w:beforeAutospacing="0" w:after="240" w:afterAutospacing="0" w:line="360" w:lineRule="auto"/>
        <w:jc w:val="both"/>
      </w:pPr>
      <w:r w:rsidRPr="00006482">
        <w:t xml:space="preserve">College of Policing (2023). </w:t>
      </w:r>
      <w:r w:rsidRPr="00006482">
        <w:rPr>
          <w:i/>
          <w:iCs/>
        </w:rPr>
        <w:t>Digital Media Investigator</w:t>
      </w:r>
      <w:r w:rsidRPr="00006482">
        <w:t>. [online] College of Policing. Available at: https://profdev.college.police.uk/professional-profile/digital-media-investigator/.</w:t>
      </w:r>
    </w:p>
    <w:p w14:paraId="20F5C2D1" w14:textId="28608BD2" w:rsidR="00D40809" w:rsidRPr="00006482" w:rsidRDefault="00D40809" w:rsidP="00006482">
      <w:pPr>
        <w:pStyle w:val="NormalWeb"/>
        <w:spacing w:before="0" w:beforeAutospacing="0" w:after="240" w:afterAutospacing="0" w:line="360" w:lineRule="auto"/>
        <w:jc w:val="both"/>
      </w:pPr>
      <w:r w:rsidRPr="00006482">
        <w:t xml:space="preserve">Cooper, L. (2017). </w:t>
      </w:r>
      <w:r w:rsidRPr="00006482">
        <w:rPr>
          <w:i/>
          <w:iCs/>
        </w:rPr>
        <w:t>The Investigatory Powers Act 2016 – A ‘Snoopers’ Charter’ or a legitimate surveillance tool for today’s society?</w:t>
      </w:r>
      <w:r w:rsidRPr="00006482">
        <w:t xml:space="preserve"> [online] </w:t>
      </w:r>
      <w:proofErr w:type="spellStart"/>
      <w:r w:rsidRPr="00006482">
        <w:t>Fieldfisher</w:t>
      </w:r>
      <w:proofErr w:type="spellEnd"/>
      <w:r w:rsidRPr="00006482">
        <w:t xml:space="preserve">. Available at: </w:t>
      </w:r>
      <w:hyperlink r:id="rId7" w:history="1">
        <w:r w:rsidRPr="00006482">
          <w:rPr>
            <w:rStyle w:val="Hyperlink"/>
          </w:rPr>
          <w:t>https://www.fieldfisher.com/en/services/privacy-security-and-information/privacy-security-</w:t>
        </w:r>
        <w:r w:rsidRPr="00006482">
          <w:rPr>
            <w:rStyle w:val="Hyperlink"/>
          </w:rPr>
          <w:lastRenderedPageBreak/>
          <w:t>and-information-law-blog/the-investigatory-powers-act-2016-a-snoopers-charter-or-a-legitimate-surveillance-tool-for-todays-society</w:t>
        </w:r>
      </w:hyperlink>
      <w:r w:rsidRPr="00006482">
        <w:t>.</w:t>
      </w:r>
    </w:p>
    <w:p w14:paraId="09EDC33C" w14:textId="2D5C9716" w:rsidR="00A56AC6" w:rsidRPr="00006482" w:rsidRDefault="00A56AC6" w:rsidP="00006482">
      <w:pPr>
        <w:pStyle w:val="NormalWeb"/>
        <w:spacing w:before="0" w:beforeAutospacing="0" w:after="240" w:afterAutospacing="0" w:line="360" w:lineRule="auto"/>
        <w:jc w:val="both"/>
      </w:pPr>
      <w:proofErr w:type="spellStart"/>
      <w:r w:rsidRPr="00006482">
        <w:t>Gogolin</w:t>
      </w:r>
      <w:proofErr w:type="spellEnd"/>
      <w:r w:rsidRPr="00006482">
        <w:t xml:space="preserve">, G. (2021). </w:t>
      </w:r>
      <w:r w:rsidRPr="00006482">
        <w:rPr>
          <w:i/>
          <w:iCs/>
        </w:rPr>
        <w:t>Digital Forensics Explained.</w:t>
      </w:r>
      <w:r w:rsidRPr="00006482">
        <w:t xml:space="preserve"> S.L.: </w:t>
      </w:r>
      <w:proofErr w:type="spellStart"/>
      <w:r w:rsidRPr="00006482">
        <w:t>Crc</w:t>
      </w:r>
      <w:proofErr w:type="spellEnd"/>
      <w:r w:rsidRPr="00006482">
        <w:t xml:space="preserve"> Press.</w:t>
      </w:r>
    </w:p>
    <w:p w14:paraId="3AAD3244" w14:textId="77777777" w:rsidR="00E335B3" w:rsidRPr="00006482" w:rsidRDefault="00E335B3" w:rsidP="00006482">
      <w:pPr>
        <w:pStyle w:val="NormalWeb"/>
        <w:spacing w:before="0" w:beforeAutospacing="0" w:after="240" w:afterAutospacing="0" w:line="360" w:lineRule="auto"/>
        <w:jc w:val="both"/>
        <w:rPr>
          <w:spacing w:val="20"/>
        </w:rPr>
      </w:pPr>
      <w:r w:rsidRPr="00006482">
        <w:rPr>
          <w:spacing w:val="20"/>
        </w:rPr>
        <w:t xml:space="preserve">Great Britain. Home Office (2010). </w:t>
      </w:r>
      <w:proofErr w:type="spellStart"/>
      <w:r w:rsidRPr="00006482">
        <w:rPr>
          <w:i/>
          <w:iCs/>
          <w:spacing w:val="20"/>
        </w:rPr>
        <w:t>Cyber crime</w:t>
      </w:r>
      <w:proofErr w:type="spellEnd"/>
      <w:r w:rsidRPr="00006482">
        <w:rPr>
          <w:i/>
          <w:iCs/>
          <w:spacing w:val="20"/>
        </w:rPr>
        <w:t xml:space="preserve"> strategy</w:t>
      </w:r>
      <w:r w:rsidRPr="00006482">
        <w:rPr>
          <w:spacing w:val="20"/>
        </w:rPr>
        <w:t>. Norwich: Tso.</w:t>
      </w:r>
    </w:p>
    <w:p w14:paraId="216E3478" w14:textId="5B2C8A9E" w:rsidR="00E335B3" w:rsidRPr="00006482" w:rsidRDefault="00E335B3" w:rsidP="00006482">
      <w:pPr>
        <w:pStyle w:val="NormalWeb"/>
        <w:spacing w:before="0" w:beforeAutospacing="0" w:after="240" w:afterAutospacing="0" w:line="360" w:lineRule="auto"/>
        <w:jc w:val="both"/>
        <w:rPr>
          <w:spacing w:val="20"/>
        </w:rPr>
      </w:pPr>
      <w:r w:rsidRPr="00006482">
        <w:rPr>
          <w:spacing w:val="20"/>
        </w:rPr>
        <w:t xml:space="preserve">Greene, J.P. (2008). The </w:t>
      </w:r>
      <w:proofErr w:type="spellStart"/>
      <w:r w:rsidRPr="00006482">
        <w:rPr>
          <w:spacing w:val="20"/>
        </w:rPr>
        <w:t>Encyclopedia</w:t>
      </w:r>
      <w:proofErr w:type="spellEnd"/>
      <w:r w:rsidRPr="00006482">
        <w:rPr>
          <w:spacing w:val="20"/>
        </w:rPr>
        <w:t xml:space="preserve"> of police science. </w:t>
      </w:r>
      <w:r w:rsidRPr="00006482">
        <w:rPr>
          <w:i/>
          <w:iCs/>
          <w:spacing w:val="20"/>
        </w:rPr>
        <w:t xml:space="preserve">The </w:t>
      </w:r>
      <w:proofErr w:type="spellStart"/>
      <w:r w:rsidRPr="00006482">
        <w:rPr>
          <w:i/>
          <w:iCs/>
          <w:spacing w:val="20"/>
        </w:rPr>
        <w:t>Encyclopedia</w:t>
      </w:r>
      <w:proofErr w:type="spellEnd"/>
      <w:r w:rsidRPr="00006482">
        <w:rPr>
          <w:i/>
          <w:iCs/>
          <w:spacing w:val="20"/>
        </w:rPr>
        <w:t xml:space="preserve"> of Police Science</w:t>
      </w:r>
      <w:r w:rsidRPr="00006482">
        <w:rPr>
          <w:spacing w:val="20"/>
        </w:rPr>
        <w:t xml:space="preserve">, 45(05), pp.45–2382. </w:t>
      </w:r>
      <w:proofErr w:type="spellStart"/>
      <w:proofErr w:type="gramStart"/>
      <w:r w:rsidRPr="00006482">
        <w:rPr>
          <w:spacing w:val="20"/>
        </w:rPr>
        <w:t>doi:https</w:t>
      </w:r>
      <w:proofErr w:type="spellEnd"/>
      <w:r w:rsidRPr="00006482">
        <w:rPr>
          <w:spacing w:val="20"/>
        </w:rPr>
        <w:t>://doi.org/10.5860/choice.45-2382</w:t>
      </w:r>
      <w:proofErr w:type="gramEnd"/>
      <w:r w:rsidRPr="00006482">
        <w:rPr>
          <w:spacing w:val="20"/>
        </w:rPr>
        <w:t>.</w:t>
      </w:r>
    </w:p>
    <w:p w14:paraId="56CEC868" w14:textId="430084C0" w:rsidR="00127485" w:rsidRPr="00006482" w:rsidRDefault="00127485" w:rsidP="00006482">
      <w:pPr>
        <w:pStyle w:val="NormalWeb"/>
        <w:spacing w:before="0" w:beforeAutospacing="0" w:after="240" w:afterAutospacing="0" w:line="360" w:lineRule="auto"/>
        <w:jc w:val="both"/>
      </w:pPr>
      <w:r w:rsidRPr="00006482">
        <w:t xml:space="preserve">Hassan, N.A. (2019). </w:t>
      </w:r>
      <w:r w:rsidRPr="00006482">
        <w:rPr>
          <w:i/>
          <w:iCs/>
        </w:rPr>
        <w:t xml:space="preserve">Ransomware </w:t>
      </w:r>
      <w:proofErr w:type="gramStart"/>
      <w:r w:rsidRPr="00006482">
        <w:rPr>
          <w:i/>
          <w:iCs/>
        </w:rPr>
        <w:t>revealed :</w:t>
      </w:r>
      <w:proofErr w:type="gramEnd"/>
      <w:r w:rsidRPr="00006482">
        <w:rPr>
          <w:i/>
          <w:iCs/>
        </w:rPr>
        <w:t xml:space="preserve"> a beginner’s guide to protecting and recovering from ransomware attacks</w:t>
      </w:r>
      <w:r w:rsidRPr="00006482">
        <w:t xml:space="preserve">. New York: </w:t>
      </w:r>
      <w:proofErr w:type="spellStart"/>
      <w:r w:rsidRPr="00006482">
        <w:t>Apress</w:t>
      </w:r>
      <w:proofErr w:type="spellEnd"/>
      <w:r w:rsidRPr="00006482">
        <w:t>.</w:t>
      </w:r>
    </w:p>
    <w:p w14:paraId="05F19B03" w14:textId="0B8826FA" w:rsidR="00283AA5" w:rsidRPr="00006482" w:rsidRDefault="00283AA5" w:rsidP="00006482">
      <w:pPr>
        <w:pStyle w:val="NormalWeb"/>
        <w:spacing w:before="0" w:beforeAutospacing="0" w:after="240" w:afterAutospacing="0" w:line="360" w:lineRule="auto"/>
        <w:jc w:val="both"/>
      </w:pPr>
      <w:r w:rsidRPr="00006482">
        <w:t xml:space="preserve">Hinkle, J.C., Weisburd, D., </w:t>
      </w:r>
      <w:proofErr w:type="spellStart"/>
      <w:r w:rsidRPr="00006482">
        <w:t>Telep</w:t>
      </w:r>
      <w:proofErr w:type="spellEnd"/>
      <w:r w:rsidRPr="00006482">
        <w:t xml:space="preserve">, C.W. and Petersen, K. (2020). Problem‐oriented Policing for Reducing Crime and disorder: an Updated Systematic Review and Meta‐analysis. </w:t>
      </w:r>
      <w:r w:rsidRPr="00006482">
        <w:rPr>
          <w:i/>
          <w:iCs/>
        </w:rPr>
        <w:t>Campbell Systematic Reviews</w:t>
      </w:r>
      <w:r w:rsidRPr="00006482">
        <w:t xml:space="preserve">, 16(2). </w:t>
      </w:r>
      <w:proofErr w:type="spellStart"/>
      <w:proofErr w:type="gramStart"/>
      <w:r w:rsidRPr="00006482">
        <w:t>doi:https</w:t>
      </w:r>
      <w:proofErr w:type="spellEnd"/>
      <w:r w:rsidRPr="00006482">
        <w:t>://doi.org/10.1002/cl2.1089</w:t>
      </w:r>
      <w:proofErr w:type="gramEnd"/>
      <w:r w:rsidRPr="00006482">
        <w:t>.</w:t>
      </w:r>
    </w:p>
    <w:p w14:paraId="014C01F7" w14:textId="5ED4A3A0" w:rsidR="00FF2BE9" w:rsidRPr="00006482" w:rsidRDefault="00FF2BE9" w:rsidP="00006482">
      <w:pPr>
        <w:pStyle w:val="NormalWeb"/>
        <w:spacing w:before="0" w:beforeAutospacing="0" w:after="240" w:afterAutospacing="0" w:line="360" w:lineRule="auto"/>
        <w:jc w:val="both"/>
      </w:pPr>
      <w:r w:rsidRPr="00006482">
        <w:t xml:space="preserve">Home Office (2016). </w:t>
      </w:r>
      <w:r w:rsidRPr="00006482">
        <w:rPr>
          <w:i/>
          <w:iCs/>
        </w:rPr>
        <w:t>Modern Crime Prevention Strategy</w:t>
      </w:r>
      <w:r w:rsidRPr="00006482">
        <w:t>. [online] Available at: https://assets.publishing.service.gov.uk/government/uploads/system/uploads/attachment_data/file/509831/6.1770_Modern_Crime_Prevention_Strategy_final_WEB_version.pdf.</w:t>
      </w:r>
    </w:p>
    <w:p w14:paraId="6E95031E" w14:textId="77777777" w:rsidR="00E335B3" w:rsidRPr="00006482" w:rsidRDefault="00E335B3" w:rsidP="00006482">
      <w:pPr>
        <w:pStyle w:val="NormalWeb"/>
        <w:spacing w:before="0" w:beforeAutospacing="0" w:after="240" w:afterAutospacing="0" w:line="360" w:lineRule="auto"/>
        <w:jc w:val="both"/>
        <w:rPr>
          <w:spacing w:val="20"/>
        </w:rPr>
      </w:pPr>
      <w:r w:rsidRPr="00006482">
        <w:rPr>
          <w:spacing w:val="20"/>
        </w:rPr>
        <w:t xml:space="preserve">Home Office (2021a). </w:t>
      </w:r>
      <w:r w:rsidRPr="00006482">
        <w:rPr>
          <w:i/>
          <w:iCs/>
          <w:spacing w:val="20"/>
        </w:rPr>
        <w:t>Covert Human Intelligence Sources Draft Revised Code of Practice</w:t>
      </w:r>
      <w:r w:rsidRPr="00006482">
        <w:rPr>
          <w:spacing w:val="20"/>
        </w:rPr>
        <w:t>. [online] Available at: https://assets.publishing.service.gov.uk/government/uploads/system/uploads/attachment_data/file/949806/Covert_Human_Intelligence_Sources_Draft_Revised_Code_of_Practice_FINAL.pdf.</w:t>
      </w:r>
    </w:p>
    <w:p w14:paraId="70B2E139" w14:textId="197729B8" w:rsidR="00FF2BE9" w:rsidRPr="00006482" w:rsidRDefault="00E335B3" w:rsidP="00006482">
      <w:pPr>
        <w:pStyle w:val="NormalWeb"/>
        <w:spacing w:before="0" w:beforeAutospacing="0" w:after="240" w:afterAutospacing="0" w:line="360" w:lineRule="auto"/>
        <w:jc w:val="both"/>
        <w:rPr>
          <w:spacing w:val="20"/>
        </w:rPr>
      </w:pPr>
      <w:r w:rsidRPr="00006482">
        <w:rPr>
          <w:spacing w:val="20"/>
        </w:rPr>
        <w:t xml:space="preserve">Home Office (2021b). </w:t>
      </w:r>
      <w:r w:rsidRPr="00006482">
        <w:rPr>
          <w:i/>
          <w:iCs/>
          <w:spacing w:val="20"/>
        </w:rPr>
        <w:t>Operational Case Studies (accessible version)</w:t>
      </w:r>
      <w:r w:rsidRPr="00006482">
        <w:rPr>
          <w:spacing w:val="20"/>
        </w:rPr>
        <w:t xml:space="preserve">. [online] GOV.UK. Available at: </w:t>
      </w:r>
      <w:hyperlink r:id="rId8" w:history="1">
        <w:r w:rsidR="00A74E55" w:rsidRPr="00006482">
          <w:rPr>
            <w:rStyle w:val="Hyperlink"/>
            <w:spacing w:val="20"/>
          </w:rPr>
          <w:t>https://www.gov.uk/government/publications/covert-human-intelligence-sources-draft-code-of-practice/covert-human-intelligence-sources-bill-case-studies-accessible-version</w:t>
        </w:r>
      </w:hyperlink>
      <w:r w:rsidRPr="00006482">
        <w:rPr>
          <w:spacing w:val="20"/>
        </w:rPr>
        <w:t>.</w:t>
      </w:r>
    </w:p>
    <w:p w14:paraId="7543193E" w14:textId="416F3610" w:rsidR="00A74E55" w:rsidRPr="00006482" w:rsidRDefault="00A74E55" w:rsidP="00006482">
      <w:pPr>
        <w:pStyle w:val="NormalWeb"/>
        <w:spacing w:before="0" w:beforeAutospacing="0" w:after="240" w:afterAutospacing="0" w:line="360" w:lineRule="auto"/>
        <w:jc w:val="both"/>
        <w:rPr>
          <w:spacing w:val="20"/>
        </w:rPr>
      </w:pPr>
      <w:proofErr w:type="spellStart"/>
      <w:r w:rsidRPr="00006482">
        <w:rPr>
          <w:spacing w:val="20"/>
        </w:rPr>
        <w:t>Horswell</w:t>
      </w:r>
      <w:proofErr w:type="spellEnd"/>
      <w:r w:rsidRPr="00006482">
        <w:rPr>
          <w:spacing w:val="20"/>
        </w:rPr>
        <w:t xml:space="preserve">, J. (2004). </w:t>
      </w:r>
      <w:r w:rsidRPr="00006482">
        <w:rPr>
          <w:i/>
          <w:iCs/>
          <w:spacing w:val="20"/>
        </w:rPr>
        <w:t xml:space="preserve">The Practice </w:t>
      </w:r>
      <w:proofErr w:type="gramStart"/>
      <w:r w:rsidRPr="00006482">
        <w:rPr>
          <w:i/>
          <w:iCs/>
          <w:spacing w:val="20"/>
        </w:rPr>
        <w:t>Of</w:t>
      </w:r>
      <w:proofErr w:type="gramEnd"/>
      <w:r w:rsidRPr="00006482">
        <w:rPr>
          <w:i/>
          <w:iCs/>
          <w:spacing w:val="20"/>
        </w:rPr>
        <w:t xml:space="preserve"> Crime Scene Investigation</w:t>
      </w:r>
      <w:r w:rsidRPr="00006482">
        <w:rPr>
          <w:spacing w:val="20"/>
        </w:rPr>
        <w:t xml:space="preserve">. </w:t>
      </w:r>
      <w:proofErr w:type="spellStart"/>
      <w:r w:rsidRPr="00006482">
        <w:rPr>
          <w:spacing w:val="20"/>
        </w:rPr>
        <w:t>Crc</w:t>
      </w:r>
      <w:proofErr w:type="spellEnd"/>
      <w:r w:rsidRPr="00006482">
        <w:rPr>
          <w:spacing w:val="20"/>
        </w:rPr>
        <w:t xml:space="preserve"> Press.</w:t>
      </w:r>
    </w:p>
    <w:p w14:paraId="6279EDAF" w14:textId="24724577" w:rsidR="00CC6B70" w:rsidRPr="00006482" w:rsidRDefault="00CC6B70" w:rsidP="00006482">
      <w:pPr>
        <w:pStyle w:val="NormalWeb"/>
        <w:spacing w:before="0" w:beforeAutospacing="0" w:after="240" w:afterAutospacing="0" w:line="360" w:lineRule="auto"/>
        <w:jc w:val="both"/>
        <w:rPr>
          <w:spacing w:val="20"/>
        </w:rPr>
      </w:pPr>
      <w:r w:rsidRPr="00006482">
        <w:rPr>
          <w:spacing w:val="20"/>
        </w:rPr>
        <w:t xml:space="preserve">Innes M and Weston N. (2010). </w:t>
      </w:r>
      <w:proofErr w:type="spellStart"/>
      <w:r w:rsidRPr="00006482">
        <w:rPr>
          <w:i/>
          <w:iCs/>
          <w:spacing w:val="20"/>
        </w:rPr>
        <w:t>'Re</w:t>
      </w:r>
      <w:proofErr w:type="spellEnd"/>
      <w:r w:rsidRPr="00006482">
        <w:rPr>
          <w:i/>
          <w:iCs/>
          <w:spacing w:val="20"/>
        </w:rPr>
        <w:t>-thinking the policing of anti-social behaviour'</w:t>
      </w:r>
      <w:r w:rsidRPr="00006482">
        <w:rPr>
          <w:spacing w:val="20"/>
        </w:rPr>
        <w:t>. [Project report]. London: Her Majesty's Inspectorate of Constabulary (HMIC).</w:t>
      </w:r>
    </w:p>
    <w:p w14:paraId="7848E95B" w14:textId="77777777" w:rsidR="00E335B3" w:rsidRPr="00006482" w:rsidRDefault="00E335B3" w:rsidP="00006482">
      <w:pPr>
        <w:pStyle w:val="NormalWeb"/>
        <w:spacing w:before="0" w:beforeAutospacing="0" w:after="240" w:afterAutospacing="0" w:line="360" w:lineRule="auto"/>
        <w:jc w:val="both"/>
        <w:rPr>
          <w:spacing w:val="20"/>
        </w:rPr>
      </w:pPr>
      <w:r w:rsidRPr="00006482">
        <w:rPr>
          <w:spacing w:val="20"/>
        </w:rPr>
        <w:lastRenderedPageBreak/>
        <w:t xml:space="preserve">Nash, M. and Williams, A. (2010). </w:t>
      </w:r>
      <w:r w:rsidRPr="00006482">
        <w:rPr>
          <w:i/>
          <w:iCs/>
          <w:spacing w:val="20"/>
        </w:rPr>
        <w:t>Handbook of Public Protection</w:t>
      </w:r>
      <w:r w:rsidRPr="00006482">
        <w:rPr>
          <w:spacing w:val="20"/>
        </w:rPr>
        <w:t>. Taylor &amp; Francis.</w:t>
      </w:r>
    </w:p>
    <w:p w14:paraId="202D44BE" w14:textId="77777777" w:rsidR="00E335B3" w:rsidRPr="00006482" w:rsidRDefault="00E335B3" w:rsidP="00006482">
      <w:pPr>
        <w:pStyle w:val="NormalWeb"/>
        <w:spacing w:before="0" w:beforeAutospacing="0" w:after="240" w:afterAutospacing="0" w:line="360" w:lineRule="auto"/>
        <w:jc w:val="both"/>
        <w:rPr>
          <w:spacing w:val="20"/>
        </w:rPr>
      </w:pPr>
      <w:r w:rsidRPr="00006482">
        <w:rPr>
          <w:spacing w:val="20"/>
        </w:rPr>
        <w:t xml:space="preserve">Owens, L. (2019). </w:t>
      </w:r>
      <w:r w:rsidRPr="00006482">
        <w:rPr>
          <w:i/>
          <w:iCs/>
          <w:spacing w:val="20"/>
        </w:rPr>
        <w:t>NSA 2019: Speech by DG Lynne Owens</w:t>
      </w:r>
      <w:r w:rsidRPr="00006482">
        <w:rPr>
          <w:spacing w:val="20"/>
        </w:rPr>
        <w:t>. [online] Available at: https://www.nationalcrimeagency.gov.uk/who-we-are/publications/297-national-strategic-assessment-director-general-lynne-owens-speech/file.</w:t>
      </w:r>
    </w:p>
    <w:p w14:paraId="03B2EA18" w14:textId="77777777" w:rsidR="00E335B3" w:rsidRPr="00006482" w:rsidRDefault="00E335B3" w:rsidP="00006482">
      <w:pPr>
        <w:pStyle w:val="NormalWeb"/>
        <w:spacing w:before="0" w:beforeAutospacing="0" w:after="240" w:afterAutospacing="0" w:line="360" w:lineRule="auto"/>
        <w:jc w:val="both"/>
        <w:rPr>
          <w:spacing w:val="20"/>
        </w:rPr>
      </w:pPr>
      <w:proofErr w:type="spellStart"/>
      <w:r w:rsidRPr="00006482">
        <w:rPr>
          <w:spacing w:val="20"/>
        </w:rPr>
        <w:t>Palmiotto</w:t>
      </w:r>
      <w:proofErr w:type="spellEnd"/>
      <w:r w:rsidRPr="00006482">
        <w:rPr>
          <w:spacing w:val="20"/>
        </w:rPr>
        <w:t xml:space="preserve">, M.J. (2011). </w:t>
      </w:r>
      <w:r w:rsidRPr="00006482">
        <w:rPr>
          <w:i/>
          <w:iCs/>
          <w:spacing w:val="20"/>
        </w:rPr>
        <w:t>Community Policing</w:t>
      </w:r>
      <w:r w:rsidRPr="00006482">
        <w:rPr>
          <w:spacing w:val="20"/>
        </w:rPr>
        <w:t>. Routledge.</w:t>
      </w:r>
    </w:p>
    <w:p w14:paraId="57B7B80E" w14:textId="77777777" w:rsidR="00E335B3" w:rsidRPr="00006482" w:rsidRDefault="00E335B3" w:rsidP="00006482">
      <w:pPr>
        <w:pStyle w:val="NormalWeb"/>
        <w:spacing w:before="0" w:beforeAutospacing="0" w:after="240" w:afterAutospacing="0" w:line="360" w:lineRule="auto"/>
        <w:jc w:val="both"/>
        <w:rPr>
          <w:spacing w:val="20"/>
        </w:rPr>
      </w:pPr>
      <w:r w:rsidRPr="00006482">
        <w:rPr>
          <w:spacing w:val="20"/>
        </w:rPr>
        <w:t xml:space="preserve">Rapp, B. (1989). </w:t>
      </w:r>
      <w:r w:rsidRPr="00006482">
        <w:rPr>
          <w:i/>
          <w:iCs/>
          <w:spacing w:val="20"/>
        </w:rPr>
        <w:t>Deep Cover</w:t>
      </w:r>
      <w:r w:rsidRPr="00006482">
        <w:rPr>
          <w:spacing w:val="20"/>
        </w:rPr>
        <w:t xml:space="preserve">. Paladin </w:t>
      </w:r>
      <w:proofErr w:type="spellStart"/>
      <w:proofErr w:type="gramStart"/>
      <w:r w:rsidRPr="00006482">
        <w:rPr>
          <w:spacing w:val="20"/>
        </w:rPr>
        <w:t>Press,U.S</w:t>
      </w:r>
      <w:proofErr w:type="spellEnd"/>
      <w:r w:rsidRPr="00006482">
        <w:rPr>
          <w:spacing w:val="20"/>
        </w:rPr>
        <w:t>.</w:t>
      </w:r>
      <w:proofErr w:type="gramEnd"/>
    </w:p>
    <w:p w14:paraId="3E1CDD82" w14:textId="77777777" w:rsidR="00E335B3" w:rsidRPr="00006482" w:rsidRDefault="00E335B3" w:rsidP="00006482">
      <w:pPr>
        <w:pStyle w:val="NormalWeb"/>
        <w:spacing w:before="0" w:beforeAutospacing="0" w:after="240" w:afterAutospacing="0" w:line="360" w:lineRule="auto"/>
        <w:jc w:val="both"/>
        <w:rPr>
          <w:spacing w:val="20"/>
        </w:rPr>
      </w:pPr>
      <w:r w:rsidRPr="00006482">
        <w:rPr>
          <w:spacing w:val="20"/>
        </w:rPr>
        <w:t xml:space="preserve">Ryan, A.M. (2018). </w:t>
      </w:r>
      <w:r w:rsidRPr="00006482">
        <w:rPr>
          <w:i/>
          <w:iCs/>
          <w:spacing w:val="20"/>
        </w:rPr>
        <w:t>Recognizing Bias</w:t>
      </w:r>
      <w:r w:rsidRPr="00006482">
        <w:rPr>
          <w:spacing w:val="20"/>
        </w:rPr>
        <w:t>. Cavendish Square Publishing, LLC.</w:t>
      </w:r>
    </w:p>
    <w:p w14:paraId="746A97B2" w14:textId="77777777" w:rsidR="00E335B3" w:rsidRPr="00006482" w:rsidRDefault="00E335B3" w:rsidP="00006482">
      <w:pPr>
        <w:pStyle w:val="NormalWeb"/>
        <w:spacing w:before="0" w:beforeAutospacing="0" w:after="240" w:afterAutospacing="0" w:line="360" w:lineRule="auto"/>
        <w:jc w:val="both"/>
        <w:rPr>
          <w:spacing w:val="20"/>
        </w:rPr>
      </w:pPr>
      <w:r w:rsidRPr="00006482">
        <w:rPr>
          <w:spacing w:val="20"/>
        </w:rPr>
        <w:t xml:space="preserve">Sanders, T. (2017). </w:t>
      </w:r>
      <w:r w:rsidRPr="00006482">
        <w:rPr>
          <w:i/>
          <w:iCs/>
          <w:spacing w:val="20"/>
        </w:rPr>
        <w:t>The Oxford handbook of sex offences and sex offenders</w:t>
      </w:r>
      <w:r w:rsidRPr="00006482">
        <w:rPr>
          <w:spacing w:val="20"/>
        </w:rPr>
        <w:t xml:space="preserve">. </w:t>
      </w:r>
      <w:proofErr w:type="gramStart"/>
      <w:r w:rsidRPr="00006482">
        <w:rPr>
          <w:spacing w:val="20"/>
        </w:rPr>
        <w:t>Oxford ;</w:t>
      </w:r>
      <w:proofErr w:type="gramEnd"/>
      <w:r w:rsidRPr="00006482">
        <w:rPr>
          <w:spacing w:val="20"/>
        </w:rPr>
        <w:t xml:space="preserve"> New York: Oxford University Press.</w:t>
      </w:r>
    </w:p>
    <w:p w14:paraId="384A6ED7" w14:textId="13F48FF5" w:rsidR="00E335B3" w:rsidRPr="00006482" w:rsidRDefault="00E335B3" w:rsidP="00006482">
      <w:pPr>
        <w:pStyle w:val="NormalWeb"/>
        <w:spacing w:before="0" w:beforeAutospacing="0" w:after="240" w:afterAutospacing="0" w:line="360" w:lineRule="auto"/>
        <w:jc w:val="both"/>
        <w:rPr>
          <w:spacing w:val="20"/>
        </w:rPr>
      </w:pPr>
      <w:r w:rsidRPr="00006482">
        <w:rPr>
          <w:spacing w:val="20"/>
        </w:rPr>
        <w:t xml:space="preserve">Stephens Griffin, N. (2020). ‘Everyone was questioning everything’: understanding the derailing impact of undercover policing on the lives of UK environmentalists. </w:t>
      </w:r>
      <w:r w:rsidRPr="00006482">
        <w:rPr>
          <w:i/>
          <w:iCs/>
          <w:spacing w:val="20"/>
        </w:rPr>
        <w:t>Social Movement Studies</w:t>
      </w:r>
      <w:r w:rsidRPr="00006482">
        <w:rPr>
          <w:spacing w:val="20"/>
        </w:rPr>
        <w:t xml:space="preserve">, 20(4), pp.1–19. </w:t>
      </w:r>
      <w:proofErr w:type="spellStart"/>
      <w:proofErr w:type="gramStart"/>
      <w:r w:rsidRPr="00006482">
        <w:rPr>
          <w:spacing w:val="20"/>
        </w:rPr>
        <w:t>doi:https</w:t>
      </w:r>
      <w:proofErr w:type="spellEnd"/>
      <w:r w:rsidRPr="00006482">
        <w:rPr>
          <w:spacing w:val="20"/>
        </w:rPr>
        <w:t>://doi.org/10.1080/14742837.2020.1770073</w:t>
      </w:r>
      <w:proofErr w:type="gramEnd"/>
      <w:r w:rsidRPr="00006482">
        <w:rPr>
          <w:spacing w:val="20"/>
        </w:rPr>
        <w:t>.</w:t>
      </w:r>
    </w:p>
    <w:p w14:paraId="284368B8" w14:textId="21E0B55A" w:rsidR="00065BBF" w:rsidRPr="00006482" w:rsidRDefault="00065BBF" w:rsidP="00006482">
      <w:pPr>
        <w:pStyle w:val="NormalWeb"/>
        <w:spacing w:before="0" w:beforeAutospacing="0" w:after="240" w:afterAutospacing="0" w:line="360" w:lineRule="auto"/>
        <w:jc w:val="both"/>
      </w:pPr>
      <w:r w:rsidRPr="00006482">
        <w:t xml:space="preserve">Stone, N. (2018). Child Criminal Exploitation: ‘County Lines’, Trafficking and Cuckooing. </w:t>
      </w:r>
      <w:r w:rsidRPr="00006482">
        <w:rPr>
          <w:i/>
          <w:iCs/>
        </w:rPr>
        <w:t>Youth Justice</w:t>
      </w:r>
      <w:r w:rsidRPr="00006482">
        <w:t>, 18(3), pp.285–293.</w:t>
      </w:r>
    </w:p>
    <w:p w14:paraId="4499F8E4" w14:textId="70050645" w:rsidR="004B518F" w:rsidRPr="00006482" w:rsidRDefault="004B518F" w:rsidP="00006482">
      <w:pPr>
        <w:pStyle w:val="NormalWeb"/>
        <w:spacing w:before="0" w:beforeAutospacing="0" w:after="240" w:afterAutospacing="0" w:line="360" w:lineRule="auto"/>
        <w:jc w:val="both"/>
      </w:pPr>
      <w:r w:rsidRPr="00006482">
        <w:t xml:space="preserve">Taylor B, Koper C and Woods D. (2011). </w:t>
      </w:r>
      <w:r w:rsidRPr="00006482">
        <w:rPr>
          <w:i/>
          <w:iCs/>
        </w:rPr>
        <w:t>'A Randomized Controlled Trial of Different Policing Strategies at Hot Spots of Violent Crime'.</w:t>
      </w:r>
      <w:r w:rsidRPr="00006482">
        <w:t xml:space="preserve"> Journal of Experimental Criminology, 7, pp 149-181.</w:t>
      </w:r>
    </w:p>
    <w:p w14:paraId="636ED891" w14:textId="77777777" w:rsidR="00E335B3" w:rsidRPr="00006482" w:rsidRDefault="00E335B3" w:rsidP="00006482">
      <w:pPr>
        <w:pStyle w:val="NormalWeb"/>
        <w:spacing w:before="0" w:beforeAutospacing="0" w:after="240" w:afterAutospacing="0" w:line="360" w:lineRule="auto"/>
        <w:jc w:val="both"/>
        <w:rPr>
          <w:spacing w:val="20"/>
        </w:rPr>
      </w:pPr>
      <w:r w:rsidRPr="00006482">
        <w:rPr>
          <w:spacing w:val="20"/>
        </w:rPr>
        <w:t xml:space="preserve">Walker, L.E.A., Gaviria, G. and Gopal, K. (2018). </w:t>
      </w:r>
      <w:r w:rsidRPr="00006482">
        <w:rPr>
          <w:i/>
          <w:iCs/>
          <w:spacing w:val="20"/>
        </w:rPr>
        <w:t>Handbook of sex trafficking feminist transnational perspectives</w:t>
      </w:r>
      <w:r w:rsidRPr="00006482">
        <w:rPr>
          <w:spacing w:val="20"/>
        </w:rPr>
        <w:t xml:space="preserve">. Cham Springer International Publishing Ann Arbor, Michigan </w:t>
      </w:r>
      <w:proofErr w:type="spellStart"/>
      <w:r w:rsidRPr="00006482">
        <w:rPr>
          <w:spacing w:val="20"/>
        </w:rPr>
        <w:t>Proquest</w:t>
      </w:r>
      <w:proofErr w:type="spellEnd"/>
      <w:r w:rsidRPr="00006482">
        <w:rPr>
          <w:spacing w:val="20"/>
        </w:rPr>
        <w:t>.</w:t>
      </w:r>
    </w:p>
    <w:p w14:paraId="2A0ADFE6" w14:textId="77777777" w:rsidR="00E335B3" w:rsidRPr="0067378E" w:rsidRDefault="00E335B3" w:rsidP="0067378E">
      <w:pPr>
        <w:pStyle w:val="NormalWeb"/>
        <w:spacing w:before="0" w:beforeAutospacing="0" w:after="240" w:afterAutospacing="0" w:line="360" w:lineRule="auto"/>
        <w:rPr>
          <w:spacing w:val="20"/>
        </w:rPr>
      </w:pPr>
      <w:r w:rsidRPr="0067378E">
        <w:rPr>
          <w:spacing w:val="20"/>
        </w:rPr>
        <w:t xml:space="preserve">Williams, T.-A. (2021). </w:t>
      </w:r>
      <w:r w:rsidRPr="0067378E">
        <w:rPr>
          <w:i/>
          <w:iCs/>
          <w:spacing w:val="20"/>
        </w:rPr>
        <w:t>A Critical Analysis of Deceptive Practices in Policing | Criminology, Sociology and Policing at Hull</w:t>
      </w:r>
      <w:r w:rsidRPr="0067378E">
        <w:rPr>
          <w:spacing w:val="20"/>
        </w:rPr>
        <w:t>. [online] crimsoc.hull.ac.uk. Available at: https://crimsoc.hull.ac.uk/2021/10/19/deceptive-policing/#:~:text=The%20undercover%20officers%20engaged%20in%20a%20multiplicity%20of [Accessed 10 Oct. 2023].</w:t>
      </w:r>
    </w:p>
    <w:p w14:paraId="7E3C5224" w14:textId="77777777" w:rsidR="00E335B3" w:rsidRPr="0067378E" w:rsidRDefault="00E335B3" w:rsidP="0067378E">
      <w:pPr>
        <w:pStyle w:val="NormalWeb"/>
        <w:spacing w:before="0" w:beforeAutospacing="0" w:after="240" w:afterAutospacing="0" w:line="360" w:lineRule="auto"/>
        <w:rPr>
          <w:spacing w:val="20"/>
        </w:rPr>
      </w:pPr>
      <w:r w:rsidRPr="0067378E">
        <w:rPr>
          <w:spacing w:val="20"/>
        </w:rPr>
        <w:lastRenderedPageBreak/>
        <w:t xml:space="preserve">Winchester, N. (2020). </w:t>
      </w:r>
      <w:r w:rsidRPr="0067378E">
        <w:rPr>
          <w:i/>
          <w:iCs/>
          <w:spacing w:val="20"/>
        </w:rPr>
        <w:t>Library Briefing</w:t>
      </w:r>
      <w:r w:rsidRPr="0067378E">
        <w:rPr>
          <w:spacing w:val="20"/>
        </w:rPr>
        <w:t>. [online] Available at: https://researchbriefings.files.parliament.uk/documents/LLN-2020-0016/LLN-2020-0016.pdf.</w:t>
      </w:r>
    </w:p>
    <w:p w14:paraId="3E47467D" w14:textId="6B283C3E" w:rsidR="0021366F" w:rsidRPr="0067378E" w:rsidRDefault="0021366F" w:rsidP="0067378E">
      <w:pPr>
        <w:pStyle w:val="NormalWeb"/>
        <w:spacing w:before="0" w:beforeAutospacing="0" w:after="240" w:afterAutospacing="0" w:line="360" w:lineRule="auto"/>
        <w:rPr>
          <w:spacing w:val="20"/>
        </w:rPr>
      </w:pPr>
    </w:p>
    <w:p w14:paraId="1B634DB3" w14:textId="4F67FED4" w:rsidR="002B7A77" w:rsidRPr="0067378E" w:rsidRDefault="002B7A77" w:rsidP="0067378E">
      <w:pPr>
        <w:spacing w:line="360" w:lineRule="auto"/>
        <w:jc w:val="center"/>
        <w:rPr>
          <w:rFonts w:ascii="Times New Roman" w:hAnsi="Times New Roman" w:cs="Times New Roman"/>
          <w:b/>
          <w:bCs/>
          <w:spacing w:val="20"/>
          <w:sz w:val="24"/>
          <w:szCs w:val="24"/>
        </w:rPr>
      </w:pPr>
    </w:p>
    <w:sectPr w:rsidR="002B7A77" w:rsidRPr="0067378E">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AB8B2" w14:textId="77777777" w:rsidR="00692332" w:rsidRDefault="00692332" w:rsidP="008C224B">
      <w:pPr>
        <w:spacing w:after="0" w:line="240" w:lineRule="auto"/>
      </w:pPr>
      <w:r>
        <w:separator/>
      </w:r>
    </w:p>
  </w:endnote>
  <w:endnote w:type="continuationSeparator" w:id="0">
    <w:p w14:paraId="294DB551" w14:textId="77777777" w:rsidR="00692332" w:rsidRDefault="00692332" w:rsidP="008C22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AAAE16" w14:textId="77777777" w:rsidR="00692332" w:rsidRDefault="00692332" w:rsidP="008C224B">
      <w:pPr>
        <w:spacing w:after="0" w:line="240" w:lineRule="auto"/>
      </w:pPr>
      <w:r>
        <w:separator/>
      </w:r>
    </w:p>
  </w:footnote>
  <w:footnote w:type="continuationSeparator" w:id="0">
    <w:p w14:paraId="6F340731" w14:textId="77777777" w:rsidR="00692332" w:rsidRDefault="00692332" w:rsidP="008C22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6CE31" w14:textId="0E704B38" w:rsidR="008C224B" w:rsidRPr="008C224B" w:rsidRDefault="00000000" w:rsidP="008C224B">
    <w:pPr>
      <w:pStyle w:val="Header"/>
      <w:jc w:val="both"/>
      <w:rPr>
        <w:spacing w:val="20"/>
      </w:rPr>
    </w:pPr>
    <w:sdt>
      <w:sdtPr>
        <w:rPr>
          <w:spacing w:val="20"/>
        </w:rPr>
        <w:id w:val="1704979692"/>
        <w:placeholder>
          <w:docPart w:val="BE7FBE1AA0C34AC78F216837BE8C60FD"/>
        </w:placeholder>
        <w:temporary/>
        <w:showingPlcHdr/>
        <w15:appearance w15:val="hidden"/>
      </w:sdtPr>
      <w:sdtContent>
        <w:r w:rsidR="00547182">
          <w:rPr>
            <w:spacing w:val="20"/>
          </w:rPr>
          <w:t>Morgan Jenkins</w:t>
        </w:r>
      </w:sdtContent>
    </w:sdt>
    <w:r w:rsidR="008C224B" w:rsidRPr="008C224B">
      <w:rPr>
        <w:spacing w:val="20"/>
      </w:rPr>
      <w:ptab w:relativeTo="margin" w:alignment="center" w:leader="none"/>
    </w:r>
    <w:sdt>
      <w:sdtPr>
        <w:rPr>
          <w:spacing w:val="20"/>
        </w:rPr>
        <w:id w:val="968859947"/>
        <w:placeholder>
          <w:docPart w:val="BE7FBE1AA0C34AC78F216837BE8C60FD"/>
        </w:placeholder>
        <w:temporary/>
        <w:showingPlcHdr/>
        <w15:appearance w15:val="hidden"/>
      </w:sdtPr>
      <w:sdtContent>
        <w:r w:rsidR="00547182">
          <w:rPr>
            <w:spacing w:val="20"/>
          </w:rPr>
          <w:t>Morgan Jenkins</w:t>
        </w:r>
      </w:sdtContent>
    </w:sdt>
    <w:r w:rsidR="008C224B" w:rsidRPr="008C224B">
      <w:rPr>
        <w:spacing w:val="20"/>
      </w:rPr>
      <w:ptab w:relativeTo="margin" w:alignment="right" w:leader="none"/>
    </w:r>
    <w:sdt>
      <w:sdtPr>
        <w:rPr>
          <w:spacing w:val="20"/>
        </w:rPr>
        <w:id w:val="968859952"/>
        <w:placeholder>
          <w:docPart w:val="BE7FBE1AA0C34AC78F216837BE8C60FD"/>
        </w:placeholder>
        <w:temporary/>
        <w:showingPlcHdr/>
        <w15:appearance w15:val="hidden"/>
      </w:sdtPr>
      <w:sdtContent>
        <w:r w:rsidR="00547182">
          <w:rPr>
            <w:spacing w:val="20"/>
          </w:rPr>
          <w:t>Morgan Jenkins</w:t>
        </w:r>
      </w:sdtContent>
    </w:sdt>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formsDesig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24B"/>
    <w:rsid w:val="00006482"/>
    <w:rsid w:val="00015378"/>
    <w:rsid w:val="00021019"/>
    <w:rsid w:val="00021512"/>
    <w:rsid w:val="000233C1"/>
    <w:rsid w:val="00025CC8"/>
    <w:rsid w:val="00025F29"/>
    <w:rsid w:val="00026458"/>
    <w:rsid w:val="000273BF"/>
    <w:rsid w:val="00031D5F"/>
    <w:rsid w:val="00032826"/>
    <w:rsid w:val="0003415C"/>
    <w:rsid w:val="00056A8A"/>
    <w:rsid w:val="00057FE1"/>
    <w:rsid w:val="000624D5"/>
    <w:rsid w:val="00063C04"/>
    <w:rsid w:val="00063FBB"/>
    <w:rsid w:val="00065BBF"/>
    <w:rsid w:val="000667AA"/>
    <w:rsid w:val="00066D89"/>
    <w:rsid w:val="00070F8B"/>
    <w:rsid w:val="00071CF1"/>
    <w:rsid w:val="000758B9"/>
    <w:rsid w:val="000A3E48"/>
    <w:rsid w:val="000A7850"/>
    <w:rsid w:val="000B5A73"/>
    <w:rsid w:val="000B6604"/>
    <w:rsid w:val="000C5723"/>
    <w:rsid w:val="000C61DD"/>
    <w:rsid w:val="000D0600"/>
    <w:rsid w:val="000D3CF5"/>
    <w:rsid w:val="000D3FE8"/>
    <w:rsid w:val="000D7533"/>
    <w:rsid w:val="000E30AA"/>
    <w:rsid w:val="000F15CB"/>
    <w:rsid w:val="000F532F"/>
    <w:rsid w:val="000F5C6D"/>
    <w:rsid w:val="00103EF6"/>
    <w:rsid w:val="00105AE7"/>
    <w:rsid w:val="00110322"/>
    <w:rsid w:val="00113BB6"/>
    <w:rsid w:val="00117F9D"/>
    <w:rsid w:val="0012024C"/>
    <w:rsid w:val="00120460"/>
    <w:rsid w:val="00122778"/>
    <w:rsid w:val="001228E8"/>
    <w:rsid w:val="00127485"/>
    <w:rsid w:val="00142FAA"/>
    <w:rsid w:val="00144C34"/>
    <w:rsid w:val="00145339"/>
    <w:rsid w:val="001578F1"/>
    <w:rsid w:val="00157DEC"/>
    <w:rsid w:val="001628D0"/>
    <w:rsid w:val="00164989"/>
    <w:rsid w:val="001725A7"/>
    <w:rsid w:val="00173AC6"/>
    <w:rsid w:val="0018599A"/>
    <w:rsid w:val="001875EF"/>
    <w:rsid w:val="001925F1"/>
    <w:rsid w:val="001A3E0A"/>
    <w:rsid w:val="001B1FBB"/>
    <w:rsid w:val="001B2839"/>
    <w:rsid w:val="001B4934"/>
    <w:rsid w:val="001B5619"/>
    <w:rsid w:val="001C058F"/>
    <w:rsid w:val="001C6E1C"/>
    <w:rsid w:val="001D5F09"/>
    <w:rsid w:val="001E1461"/>
    <w:rsid w:val="001E25A3"/>
    <w:rsid w:val="001E2CD6"/>
    <w:rsid w:val="001E4E73"/>
    <w:rsid w:val="001E537A"/>
    <w:rsid w:val="001F3D50"/>
    <w:rsid w:val="001F407C"/>
    <w:rsid w:val="001F4A6A"/>
    <w:rsid w:val="00203C0C"/>
    <w:rsid w:val="00204EC9"/>
    <w:rsid w:val="00211AC9"/>
    <w:rsid w:val="002128CC"/>
    <w:rsid w:val="002132F3"/>
    <w:rsid w:val="0021366F"/>
    <w:rsid w:val="002213F7"/>
    <w:rsid w:val="00226F8C"/>
    <w:rsid w:val="00231C24"/>
    <w:rsid w:val="002409DC"/>
    <w:rsid w:val="0024537C"/>
    <w:rsid w:val="00247F41"/>
    <w:rsid w:val="00253DDF"/>
    <w:rsid w:val="00256ED2"/>
    <w:rsid w:val="002600A5"/>
    <w:rsid w:val="00261DD2"/>
    <w:rsid w:val="00263926"/>
    <w:rsid w:val="00267A68"/>
    <w:rsid w:val="00275C20"/>
    <w:rsid w:val="00281457"/>
    <w:rsid w:val="0028184F"/>
    <w:rsid w:val="00283AA5"/>
    <w:rsid w:val="00284F13"/>
    <w:rsid w:val="00284F88"/>
    <w:rsid w:val="0028569A"/>
    <w:rsid w:val="0029314B"/>
    <w:rsid w:val="002A6C2C"/>
    <w:rsid w:val="002A70E5"/>
    <w:rsid w:val="002B0B7A"/>
    <w:rsid w:val="002B11C0"/>
    <w:rsid w:val="002B7A77"/>
    <w:rsid w:val="002C1558"/>
    <w:rsid w:val="002C20CD"/>
    <w:rsid w:val="002C456E"/>
    <w:rsid w:val="002C45E0"/>
    <w:rsid w:val="002C785F"/>
    <w:rsid w:val="002D54AC"/>
    <w:rsid w:val="002D78D9"/>
    <w:rsid w:val="002E41DE"/>
    <w:rsid w:val="002E74F5"/>
    <w:rsid w:val="002F2719"/>
    <w:rsid w:val="00302E16"/>
    <w:rsid w:val="00305F95"/>
    <w:rsid w:val="003103FC"/>
    <w:rsid w:val="00310BFC"/>
    <w:rsid w:val="0031331A"/>
    <w:rsid w:val="00315333"/>
    <w:rsid w:val="00316817"/>
    <w:rsid w:val="00317EA4"/>
    <w:rsid w:val="003206D4"/>
    <w:rsid w:val="00323CB5"/>
    <w:rsid w:val="00324D79"/>
    <w:rsid w:val="00325DF6"/>
    <w:rsid w:val="00331A74"/>
    <w:rsid w:val="00333FF3"/>
    <w:rsid w:val="00337CD3"/>
    <w:rsid w:val="003409D6"/>
    <w:rsid w:val="00341CBB"/>
    <w:rsid w:val="00341D51"/>
    <w:rsid w:val="00346857"/>
    <w:rsid w:val="0035101E"/>
    <w:rsid w:val="003576E2"/>
    <w:rsid w:val="0036083B"/>
    <w:rsid w:val="00364BAF"/>
    <w:rsid w:val="003654B5"/>
    <w:rsid w:val="003704BB"/>
    <w:rsid w:val="00371A2B"/>
    <w:rsid w:val="0037737A"/>
    <w:rsid w:val="0038192A"/>
    <w:rsid w:val="00383C40"/>
    <w:rsid w:val="003864EE"/>
    <w:rsid w:val="0039357B"/>
    <w:rsid w:val="00394662"/>
    <w:rsid w:val="003A1072"/>
    <w:rsid w:val="003A3B79"/>
    <w:rsid w:val="003B6FA7"/>
    <w:rsid w:val="003C4278"/>
    <w:rsid w:val="003D01FB"/>
    <w:rsid w:val="003D107B"/>
    <w:rsid w:val="003D4CA3"/>
    <w:rsid w:val="003E303E"/>
    <w:rsid w:val="003E66AC"/>
    <w:rsid w:val="003E6B9E"/>
    <w:rsid w:val="003F32BD"/>
    <w:rsid w:val="003F3D4A"/>
    <w:rsid w:val="00401971"/>
    <w:rsid w:val="00401F06"/>
    <w:rsid w:val="004077D5"/>
    <w:rsid w:val="00413795"/>
    <w:rsid w:val="00425AD8"/>
    <w:rsid w:val="00425DD4"/>
    <w:rsid w:val="00425F9F"/>
    <w:rsid w:val="00426B63"/>
    <w:rsid w:val="0043360B"/>
    <w:rsid w:val="0043364F"/>
    <w:rsid w:val="00433CB7"/>
    <w:rsid w:val="00440121"/>
    <w:rsid w:val="00441341"/>
    <w:rsid w:val="00442A3E"/>
    <w:rsid w:val="00444412"/>
    <w:rsid w:val="0044662D"/>
    <w:rsid w:val="0044775B"/>
    <w:rsid w:val="00451295"/>
    <w:rsid w:val="00453FB4"/>
    <w:rsid w:val="004615E5"/>
    <w:rsid w:val="00462C9C"/>
    <w:rsid w:val="00464F9B"/>
    <w:rsid w:val="004729D1"/>
    <w:rsid w:val="00472AD1"/>
    <w:rsid w:val="00473773"/>
    <w:rsid w:val="004772D4"/>
    <w:rsid w:val="004806B7"/>
    <w:rsid w:val="004822A4"/>
    <w:rsid w:val="0048259B"/>
    <w:rsid w:val="004836DB"/>
    <w:rsid w:val="00483A30"/>
    <w:rsid w:val="00496B5D"/>
    <w:rsid w:val="00496F39"/>
    <w:rsid w:val="004A6CA9"/>
    <w:rsid w:val="004B0480"/>
    <w:rsid w:val="004B518F"/>
    <w:rsid w:val="004B71F2"/>
    <w:rsid w:val="004C75D7"/>
    <w:rsid w:val="004D68E9"/>
    <w:rsid w:val="004E0F0B"/>
    <w:rsid w:val="004E3079"/>
    <w:rsid w:val="004E7F5F"/>
    <w:rsid w:val="004F334C"/>
    <w:rsid w:val="004F3DE7"/>
    <w:rsid w:val="00504ADA"/>
    <w:rsid w:val="00514C59"/>
    <w:rsid w:val="0052039D"/>
    <w:rsid w:val="005211C9"/>
    <w:rsid w:val="005264FB"/>
    <w:rsid w:val="005307F7"/>
    <w:rsid w:val="00530F1B"/>
    <w:rsid w:val="00534696"/>
    <w:rsid w:val="005359EB"/>
    <w:rsid w:val="00537DA3"/>
    <w:rsid w:val="005410F0"/>
    <w:rsid w:val="0054542E"/>
    <w:rsid w:val="0054586B"/>
    <w:rsid w:val="00547046"/>
    <w:rsid w:val="00547182"/>
    <w:rsid w:val="00550CDB"/>
    <w:rsid w:val="00551B74"/>
    <w:rsid w:val="00557135"/>
    <w:rsid w:val="00562B5B"/>
    <w:rsid w:val="005635D4"/>
    <w:rsid w:val="00565198"/>
    <w:rsid w:val="005833E9"/>
    <w:rsid w:val="00583DB6"/>
    <w:rsid w:val="0058534B"/>
    <w:rsid w:val="00594EA6"/>
    <w:rsid w:val="00594F8F"/>
    <w:rsid w:val="0059588B"/>
    <w:rsid w:val="0059592A"/>
    <w:rsid w:val="00597C18"/>
    <w:rsid w:val="005A2B2F"/>
    <w:rsid w:val="005A4AA8"/>
    <w:rsid w:val="005B3840"/>
    <w:rsid w:val="005B43C8"/>
    <w:rsid w:val="005B4D48"/>
    <w:rsid w:val="005B50AC"/>
    <w:rsid w:val="005C1BCA"/>
    <w:rsid w:val="005C2FA4"/>
    <w:rsid w:val="005D0469"/>
    <w:rsid w:val="005D34C0"/>
    <w:rsid w:val="005D69EB"/>
    <w:rsid w:val="005D6D24"/>
    <w:rsid w:val="005E0B5A"/>
    <w:rsid w:val="005E2616"/>
    <w:rsid w:val="005E2DDB"/>
    <w:rsid w:val="005E4B5A"/>
    <w:rsid w:val="005E794E"/>
    <w:rsid w:val="005F46C7"/>
    <w:rsid w:val="00602243"/>
    <w:rsid w:val="006067A8"/>
    <w:rsid w:val="00606F1D"/>
    <w:rsid w:val="006147A5"/>
    <w:rsid w:val="00616550"/>
    <w:rsid w:val="00616D59"/>
    <w:rsid w:val="00617781"/>
    <w:rsid w:val="00624AA5"/>
    <w:rsid w:val="00627957"/>
    <w:rsid w:val="00632EDF"/>
    <w:rsid w:val="006350CB"/>
    <w:rsid w:val="0063533D"/>
    <w:rsid w:val="0064079E"/>
    <w:rsid w:val="00642EC3"/>
    <w:rsid w:val="006437C9"/>
    <w:rsid w:val="00643C2C"/>
    <w:rsid w:val="00646BFC"/>
    <w:rsid w:val="006510CB"/>
    <w:rsid w:val="00654137"/>
    <w:rsid w:val="00671DF9"/>
    <w:rsid w:val="00672AFC"/>
    <w:rsid w:val="0067378E"/>
    <w:rsid w:val="0068099D"/>
    <w:rsid w:val="00681DCF"/>
    <w:rsid w:val="00691C63"/>
    <w:rsid w:val="00692332"/>
    <w:rsid w:val="00695138"/>
    <w:rsid w:val="00695159"/>
    <w:rsid w:val="006A3905"/>
    <w:rsid w:val="006A769D"/>
    <w:rsid w:val="006B41BB"/>
    <w:rsid w:val="006C78C6"/>
    <w:rsid w:val="006D193C"/>
    <w:rsid w:val="006D2741"/>
    <w:rsid w:val="006D5765"/>
    <w:rsid w:val="006D579D"/>
    <w:rsid w:val="006D66F6"/>
    <w:rsid w:val="006D735B"/>
    <w:rsid w:val="006E00BB"/>
    <w:rsid w:val="006E59DB"/>
    <w:rsid w:val="006E644D"/>
    <w:rsid w:val="006F59F0"/>
    <w:rsid w:val="0070060A"/>
    <w:rsid w:val="0070218E"/>
    <w:rsid w:val="00702DD0"/>
    <w:rsid w:val="007079C9"/>
    <w:rsid w:val="00711E85"/>
    <w:rsid w:val="00715587"/>
    <w:rsid w:val="0071714E"/>
    <w:rsid w:val="0071791F"/>
    <w:rsid w:val="007228BD"/>
    <w:rsid w:val="007228C0"/>
    <w:rsid w:val="00722913"/>
    <w:rsid w:val="00722FA1"/>
    <w:rsid w:val="007235CE"/>
    <w:rsid w:val="00723C20"/>
    <w:rsid w:val="007243EE"/>
    <w:rsid w:val="00737993"/>
    <w:rsid w:val="00741DBE"/>
    <w:rsid w:val="00742C36"/>
    <w:rsid w:val="00754317"/>
    <w:rsid w:val="0075497E"/>
    <w:rsid w:val="00754C3B"/>
    <w:rsid w:val="00761C96"/>
    <w:rsid w:val="00761FC8"/>
    <w:rsid w:val="00763475"/>
    <w:rsid w:val="00775AB5"/>
    <w:rsid w:val="00775C45"/>
    <w:rsid w:val="00776733"/>
    <w:rsid w:val="0077682A"/>
    <w:rsid w:val="00786339"/>
    <w:rsid w:val="00793D9A"/>
    <w:rsid w:val="0079593B"/>
    <w:rsid w:val="00797DFE"/>
    <w:rsid w:val="007A725A"/>
    <w:rsid w:val="007B38D5"/>
    <w:rsid w:val="007C6F39"/>
    <w:rsid w:val="007D2B73"/>
    <w:rsid w:val="007D3444"/>
    <w:rsid w:val="007E1094"/>
    <w:rsid w:val="007E2F90"/>
    <w:rsid w:val="007F457D"/>
    <w:rsid w:val="007F5048"/>
    <w:rsid w:val="007F566C"/>
    <w:rsid w:val="007F57D8"/>
    <w:rsid w:val="007F5C23"/>
    <w:rsid w:val="0080282C"/>
    <w:rsid w:val="00813F89"/>
    <w:rsid w:val="00814E0E"/>
    <w:rsid w:val="008167AF"/>
    <w:rsid w:val="00824804"/>
    <w:rsid w:val="00825013"/>
    <w:rsid w:val="00830405"/>
    <w:rsid w:val="00832B61"/>
    <w:rsid w:val="00834556"/>
    <w:rsid w:val="00834BC1"/>
    <w:rsid w:val="0083573E"/>
    <w:rsid w:val="008404C2"/>
    <w:rsid w:val="00846F4D"/>
    <w:rsid w:val="00856FE4"/>
    <w:rsid w:val="0085749F"/>
    <w:rsid w:val="00857897"/>
    <w:rsid w:val="0086321D"/>
    <w:rsid w:val="0086350B"/>
    <w:rsid w:val="008648AC"/>
    <w:rsid w:val="0087284C"/>
    <w:rsid w:val="00873390"/>
    <w:rsid w:val="00874D87"/>
    <w:rsid w:val="008751C4"/>
    <w:rsid w:val="00875403"/>
    <w:rsid w:val="008829A3"/>
    <w:rsid w:val="0088653B"/>
    <w:rsid w:val="008865B4"/>
    <w:rsid w:val="00894981"/>
    <w:rsid w:val="00896EA4"/>
    <w:rsid w:val="008A2369"/>
    <w:rsid w:val="008A4BF5"/>
    <w:rsid w:val="008A4CBC"/>
    <w:rsid w:val="008A4F59"/>
    <w:rsid w:val="008A564B"/>
    <w:rsid w:val="008A5D06"/>
    <w:rsid w:val="008A7D3A"/>
    <w:rsid w:val="008B5068"/>
    <w:rsid w:val="008B5F20"/>
    <w:rsid w:val="008B6D6C"/>
    <w:rsid w:val="008C224B"/>
    <w:rsid w:val="008C2D28"/>
    <w:rsid w:val="008C4DFA"/>
    <w:rsid w:val="008D55B6"/>
    <w:rsid w:val="008E4307"/>
    <w:rsid w:val="008F19DA"/>
    <w:rsid w:val="008F3CF1"/>
    <w:rsid w:val="009032CA"/>
    <w:rsid w:val="0090488B"/>
    <w:rsid w:val="0090556F"/>
    <w:rsid w:val="00916040"/>
    <w:rsid w:val="009178A4"/>
    <w:rsid w:val="00917B00"/>
    <w:rsid w:val="00926794"/>
    <w:rsid w:val="0093101D"/>
    <w:rsid w:val="00933A4F"/>
    <w:rsid w:val="009400F9"/>
    <w:rsid w:val="0094497A"/>
    <w:rsid w:val="00953F33"/>
    <w:rsid w:val="0095539A"/>
    <w:rsid w:val="009656ED"/>
    <w:rsid w:val="009709E5"/>
    <w:rsid w:val="00971096"/>
    <w:rsid w:val="009742E7"/>
    <w:rsid w:val="00976B50"/>
    <w:rsid w:val="00976C5C"/>
    <w:rsid w:val="009802F2"/>
    <w:rsid w:val="009838F0"/>
    <w:rsid w:val="00986521"/>
    <w:rsid w:val="00995579"/>
    <w:rsid w:val="009A1FEE"/>
    <w:rsid w:val="009A43D4"/>
    <w:rsid w:val="009A44F3"/>
    <w:rsid w:val="009A6073"/>
    <w:rsid w:val="009B68B8"/>
    <w:rsid w:val="009C29B9"/>
    <w:rsid w:val="009D6ED4"/>
    <w:rsid w:val="009E006E"/>
    <w:rsid w:val="009F25BF"/>
    <w:rsid w:val="00A027F7"/>
    <w:rsid w:val="00A0568D"/>
    <w:rsid w:val="00A05B96"/>
    <w:rsid w:val="00A070D2"/>
    <w:rsid w:val="00A124CC"/>
    <w:rsid w:val="00A15585"/>
    <w:rsid w:val="00A15C28"/>
    <w:rsid w:val="00A2375E"/>
    <w:rsid w:val="00A244CE"/>
    <w:rsid w:val="00A310EF"/>
    <w:rsid w:val="00A406D1"/>
    <w:rsid w:val="00A419CC"/>
    <w:rsid w:val="00A46AAC"/>
    <w:rsid w:val="00A47DBD"/>
    <w:rsid w:val="00A50FD2"/>
    <w:rsid w:val="00A56AC6"/>
    <w:rsid w:val="00A6120B"/>
    <w:rsid w:val="00A61BC3"/>
    <w:rsid w:val="00A62493"/>
    <w:rsid w:val="00A65F03"/>
    <w:rsid w:val="00A70168"/>
    <w:rsid w:val="00A74E55"/>
    <w:rsid w:val="00A80178"/>
    <w:rsid w:val="00A837D0"/>
    <w:rsid w:val="00A83ADE"/>
    <w:rsid w:val="00AA0857"/>
    <w:rsid w:val="00AA3ABD"/>
    <w:rsid w:val="00AA5B31"/>
    <w:rsid w:val="00AB4872"/>
    <w:rsid w:val="00AB71F5"/>
    <w:rsid w:val="00AC1516"/>
    <w:rsid w:val="00AC1E4A"/>
    <w:rsid w:val="00AC2836"/>
    <w:rsid w:val="00AC46B5"/>
    <w:rsid w:val="00AD0BB8"/>
    <w:rsid w:val="00AD334E"/>
    <w:rsid w:val="00AD35DC"/>
    <w:rsid w:val="00AD7BEE"/>
    <w:rsid w:val="00AF03E6"/>
    <w:rsid w:val="00AF05FC"/>
    <w:rsid w:val="00AF2F23"/>
    <w:rsid w:val="00AF4A01"/>
    <w:rsid w:val="00AF5D29"/>
    <w:rsid w:val="00AF632B"/>
    <w:rsid w:val="00B071DF"/>
    <w:rsid w:val="00B20913"/>
    <w:rsid w:val="00B332B1"/>
    <w:rsid w:val="00B35C51"/>
    <w:rsid w:val="00B56A70"/>
    <w:rsid w:val="00B577E3"/>
    <w:rsid w:val="00B70FC9"/>
    <w:rsid w:val="00B710AC"/>
    <w:rsid w:val="00B729E0"/>
    <w:rsid w:val="00B84D4D"/>
    <w:rsid w:val="00B8506B"/>
    <w:rsid w:val="00B90CAE"/>
    <w:rsid w:val="00B91657"/>
    <w:rsid w:val="00B930D9"/>
    <w:rsid w:val="00B93450"/>
    <w:rsid w:val="00B94E0F"/>
    <w:rsid w:val="00BA671B"/>
    <w:rsid w:val="00BB3B41"/>
    <w:rsid w:val="00BB571E"/>
    <w:rsid w:val="00BC2096"/>
    <w:rsid w:val="00BC670A"/>
    <w:rsid w:val="00BD109A"/>
    <w:rsid w:val="00BD10CF"/>
    <w:rsid w:val="00BD49C6"/>
    <w:rsid w:val="00BE3279"/>
    <w:rsid w:val="00BF1B7F"/>
    <w:rsid w:val="00BF2434"/>
    <w:rsid w:val="00BF2B03"/>
    <w:rsid w:val="00BF7E59"/>
    <w:rsid w:val="00C2215E"/>
    <w:rsid w:val="00C30624"/>
    <w:rsid w:val="00C534C9"/>
    <w:rsid w:val="00C5435D"/>
    <w:rsid w:val="00C56FD6"/>
    <w:rsid w:val="00C6312C"/>
    <w:rsid w:val="00C63615"/>
    <w:rsid w:val="00C65698"/>
    <w:rsid w:val="00C75B17"/>
    <w:rsid w:val="00C80580"/>
    <w:rsid w:val="00C84DF7"/>
    <w:rsid w:val="00C84F94"/>
    <w:rsid w:val="00C96510"/>
    <w:rsid w:val="00CA6872"/>
    <w:rsid w:val="00CB1A07"/>
    <w:rsid w:val="00CC6B70"/>
    <w:rsid w:val="00CC6CCD"/>
    <w:rsid w:val="00CD153C"/>
    <w:rsid w:val="00CD16BD"/>
    <w:rsid w:val="00CD51AD"/>
    <w:rsid w:val="00CD5586"/>
    <w:rsid w:val="00CE0129"/>
    <w:rsid w:val="00CE449B"/>
    <w:rsid w:val="00CE5487"/>
    <w:rsid w:val="00CE571C"/>
    <w:rsid w:val="00CF1462"/>
    <w:rsid w:val="00CF2B72"/>
    <w:rsid w:val="00CF4AEE"/>
    <w:rsid w:val="00CF6477"/>
    <w:rsid w:val="00CF6E0C"/>
    <w:rsid w:val="00CF7109"/>
    <w:rsid w:val="00D11765"/>
    <w:rsid w:val="00D120F8"/>
    <w:rsid w:val="00D13D6D"/>
    <w:rsid w:val="00D1413B"/>
    <w:rsid w:val="00D148BE"/>
    <w:rsid w:val="00D15484"/>
    <w:rsid w:val="00D20525"/>
    <w:rsid w:val="00D2470A"/>
    <w:rsid w:val="00D34919"/>
    <w:rsid w:val="00D367B2"/>
    <w:rsid w:val="00D40809"/>
    <w:rsid w:val="00D510E1"/>
    <w:rsid w:val="00D52FB5"/>
    <w:rsid w:val="00D60054"/>
    <w:rsid w:val="00D66687"/>
    <w:rsid w:val="00D77BF4"/>
    <w:rsid w:val="00D826E7"/>
    <w:rsid w:val="00D84A3B"/>
    <w:rsid w:val="00D853B0"/>
    <w:rsid w:val="00D85742"/>
    <w:rsid w:val="00D87967"/>
    <w:rsid w:val="00D91EA1"/>
    <w:rsid w:val="00D93032"/>
    <w:rsid w:val="00D93801"/>
    <w:rsid w:val="00D95D1F"/>
    <w:rsid w:val="00DA13E1"/>
    <w:rsid w:val="00DA21CF"/>
    <w:rsid w:val="00DA2391"/>
    <w:rsid w:val="00DA4AC2"/>
    <w:rsid w:val="00DA741A"/>
    <w:rsid w:val="00DA7FAA"/>
    <w:rsid w:val="00DB2BA1"/>
    <w:rsid w:val="00DB2FCC"/>
    <w:rsid w:val="00DB3937"/>
    <w:rsid w:val="00DB3A28"/>
    <w:rsid w:val="00DB4D84"/>
    <w:rsid w:val="00DB7050"/>
    <w:rsid w:val="00DB7BB7"/>
    <w:rsid w:val="00DC19AF"/>
    <w:rsid w:val="00DD1DA0"/>
    <w:rsid w:val="00DD2471"/>
    <w:rsid w:val="00DD7503"/>
    <w:rsid w:val="00DE4AF0"/>
    <w:rsid w:val="00DE617E"/>
    <w:rsid w:val="00DE7D64"/>
    <w:rsid w:val="00DF08D3"/>
    <w:rsid w:val="00E01985"/>
    <w:rsid w:val="00E038AC"/>
    <w:rsid w:val="00E1082D"/>
    <w:rsid w:val="00E126A1"/>
    <w:rsid w:val="00E149B0"/>
    <w:rsid w:val="00E14A59"/>
    <w:rsid w:val="00E1616C"/>
    <w:rsid w:val="00E17371"/>
    <w:rsid w:val="00E2292E"/>
    <w:rsid w:val="00E335B3"/>
    <w:rsid w:val="00E33CD7"/>
    <w:rsid w:val="00E34A2A"/>
    <w:rsid w:val="00E40D73"/>
    <w:rsid w:val="00E41454"/>
    <w:rsid w:val="00E45B7B"/>
    <w:rsid w:val="00E47F8A"/>
    <w:rsid w:val="00E522A0"/>
    <w:rsid w:val="00E54577"/>
    <w:rsid w:val="00E709CC"/>
    <w:rsid w:val="00E74619"/>
    <w:rsid w:val="00E83A45"/>
    <w:rsid w:val="00E86139"/>
    <w:rsid w:val="00E91311"/>
    <w:rsid w:val="00E92BEC"/>
    <w:rsid w:val="00E93DC0"/>
    <w:rsid w:val="00E951C6"/>
    <w:rsid w:val="00EA23A6"/>
    <w:rsid w:val="00EA3432"/>
    <w:rsid w:val="00EA382E"/>
    <w:rsid w:val="00EA44D1"/>
    <w:rsid w:val="00EA5E4C"/>
    <w:rsid w:val="00EA6943"/>
    <w:rsid w:val="00EB6371"/>
    <w:rsid w:val="00EB6CA9"/>
    <w:rsid w:val="00EB6E5F"/>
    <w:rsid w:val="00EB74FC"/>
    <w:rsid w:val="00EB7BDA"/>
    <w:rsid w:val="00EC4905"/>
    <w:rsid w:val="00EC6F25"/>
    <w:rsid w:val="00ED5125"/>
    <w:rsid w:val="00ED6222"/>
    <w:rsid w:val="00EE022F"/>
    <w:rsid w:val="00EE37AA"/>
    <w:rsid w:val="00EE5BB0"/>
    <w:rsid w:val="00EE67FA"/>
    <w:rsid w:val="00F005D7"/>
    <w:rsid w:val="00F011AA"/>
    <w:rsid w:val="00F01B39"/>
    <w:rsid w:val="00F036CC"/>
    <w:rsid w:val="00F03D95"/>
    <w:rsid w:val="00F044BC"/>
    <w:rsid w:val="00F120AA"/>
    <w:rsid w:val="00F127E2"/>
    <w:rsid w:val="00F16DB6"/>
    <w:rsid w:val="00F170F7"/>
    <w:rsid w:val="00F218A1"/>
    <w:rsid w:val="00F218D3"/>
    <w:rsid w:val="00F221ED"/>
    <w:rsid w:val="00F27119"/>
    <w:rsid w:val="00F30720"/>
    <w:rsid w:val="00F318FA"/>
    <w:rsid w:val="00F347A0"/>
    <w:rsid w:val="00F465EA"/>
    <w:rsid w:val="00F47236"/>
    <w:rsid w:val="00F50ACC"/>
    <w:rsid w:val="00F559FE"/>
    <w:rsid w:val="00F55F6A"/>
    <w:rsid w:val="00F573F2"/>
    <w:rsid w:val="00F82CC7"/>
    <w:rsid w:val="00F84F18"/>
    <w:rsid w:val="00F85660"/>
    <w:rsid w:val="00F878D8"/>
    <w:rsid w:val="00F966E5"/>
    <w:rsid w:val="00FA4887"/>
    <w:rsid w:val="00FA727A"/>
    <w:rsid w:val="00FB12DB"/>
    <w:rsid w:val="00FB620C"/>
    <w:rsid w:val="00FC7DA0"/>
    <w:rsid w:val="00FD02A1"/>
    <w:rsid w:val="00FD139F"/>
    <w:rsid w:val="00FE1095"/>
    <w:rsid w:val="00FE25FD"/>
    <w:rsid w:val="00FE285A"/>
    <w:rsid w:val="00FF2288"/>
    <w:rsid w:val="00FF2BE9"/>
    <w:rsid w:val="00FF7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C2AEF"/>
  <w15:chartTrackingRefBased/>
  <w15:docId w15:val="{7538A0A0-71E6-4948-9982-AB8FD6000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22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224B"/>
  </w:style>
  <w:style w:type="paragraph" w:styleId="Footer">
    <w:name w:val="footer"/>
    <w:basedOn w:val="Normal"/>
    <w:link w:val="FooterChar"/>
    <w:uiPriority w:val="99"/>
    <w:unhideWhenUsed/>
    <w:rsid w:val="008C22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224B"/>
  </w:style>
  <w:style w:type="character" w:styleId="PlaceholderText">
    <w:name w:val="Placeholder Text"/>
    <w:basedOn w:val="DefaultParagraphFont"/>
    <w:uiPriority w:val="99"/>
    <w:semiHidden/>
    <w:rsid w:val="004E7F5F"/>
    <w:rPr>
      <w:color w:val="808080"/>
    </w:rPr>
  </w:style>
  <w:style w:type="paragraph" w:styleId="NormalWeb">
    <w:name w:val="Normal (Web)"/>
    <w:basedOn w:val="Normal"/>
    <w:uiPriority w:val="99"/>
    <w:unhideWhenUsed/>
    <w:rsid w:val="00D95D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40809"/>
    <w:rPr>
      <w:color w:val="0563C1" w:themeColor="hyperlink"/>
      <w:u w:val="single"/>
    </w:rPr>
  </w:style>
  <w:style w:type="character" w:styleId="UnresolvedMention">
    <w:name w:val="Unresolved Mention"/>
    <w:basedOn w:val="DefaultParagraphFont"/>
    <w:uiPriority w:val="99"/>
    <w:semiHidden/>
    <w:unhideWhenUsed/>
    <w:rsid w:val="00D408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210249">
      <w:bodyDiv w:val="1"/>
      <w:marLeft w:val="0"/>
      <w:marRight w:val="0"/>
      <w:marTop w:val="0"/>
      <w:marBottom w:val="0"/>
      <w:divBdr>
        <w:top w:val="none" w:sz="0" w:space="0" w:color="auto"/>
        <w:left w:val="none" w:sz="0" w:space="0" w:color="auto"/>
        <w:bottom w:val="none" w:sz="0" w:space="0" w:color="auto"/>
        <w:right w:val="none" w:sz="0" w:space="0" w:color="auto"/>
      </w:divBdr>
      <w:divsChild>
        <w:div w:id="247925841">
          <w:marLeft w:val="0"/>
          <w:marRight w:val="0"/>
          <w:marTop w:val="0"/>
          <w:marBottom w:val="0"/>
          <w:divBdr>
            <w:top w:val="none" w:sz="0" w:space="0" w:color="auto"/>
            <w:left w:val="none" w:sz="0" w:space="0" w:color="auto"/>
            <w:bottom w:val="none" w:sz="0" w:space="0" w:color="auto"/>
            <w:right w:val="none" w:sz="0" w:space="0" w:color="auto"/>
          </w:divBdr>
        </w:div>
      </w:divsChild>
    </w:div>
    <w:div w:id="674648458">
      <w:bodyDiv w:val="1"/>
      <w:marLeft w:val="0"/>
      <w:marRight w:val="0"/>
      <w:marTop w:val="0"/>
      <w:marBottom w:val="0"/>
      <w:divBdr>
        <w:top w:val="none" w:sz="0" w:space="0" w:color="auto"/>
        <w:left w:val="none" w:sz="0" w:space="0" w:color="auto"/>
        <w:bottom w:val="none" w:sz="0" w:space="0" w:color="auto"/>
        <w:right w:val="none" w:sz="0" w:space="0" w:color="auto"/>
      </w:divBdr>
      <w:divsChild>
        <w:div w:id="1908757731">
          <w:marLeft w:val="0"/>
          <w:marRight w:val="0"/>
          <w:marTop w:val="0"/>
          <w:marBottom w:val="0"/>
          <w:divBdr>
            <w:top w:val="none" w:sz="0" w:space="0" w:color="auto"/>
            <w:left w:val="none" w:sz="0" w:space="0" w:color="auto"/>
            <w:bottom w:val="none" w:sz="0" w:space="0" w:color="auto"/>
            <w:right w:val="none" w:sz="0" w:space="0" w:color="auto"/>
          </w:divBdr>
        </w:div>
      </w:divsChild>
    </w:div>
    <w:div w:id="838738176">
      <w:bodyDiv w:val="1"/>
      <w:marLeft w:val="0"/>
      <w:marRight w:val="0"/>
      <w:marTop w:val="0"/>
      <w:marBottom w:val="0"/>
      <w:divBdr>
        <w:top w:val="none" w:sz="0" w:space="0" w:color="auto"/>
        <w:left w:val="none" w:sz="0" w:space="0" w:color="auto"/>
        <w:bottom w:val="none" w:sz="0" w:space="0" w:color="auto"/>
        <w:right w:val="none" w:sz="0" w:space="0" w:color="auto"/>
      </w:divBdr>
      <w:divsChild>
        <w:div w:id="429546073">
          <w:marLeft w:val="0"/>
          <w:marRight w:val="0"/>
          <w:marTop w:val="0"/>
          <w:marBottom w:val="0"/>
          <w:divBdr>
            <w:top w:val="none" w:sz="0" w:space="0" w:color="auto"/>
            <w:left w:val="none" w:sz="0" w:space="0" w:color="auto"/>
            <w:bottom w:val="none" w:sz="0" w:space="0" w:color="auto"/>
            <w:right w:val="none" w:sz="0" w:space="0" w:color="auto"/>
          </w:divBdr>
        </w:div>
      </w:divsChild>
    </w:div>
    <w:div w:id="956451611">
      <w:bodyDiv w:val="1"/>
      <w:marLeft w:val="0"/>
      <w:marRight w:val="0"/>
      <w:marTop w:val="0"/>
      <w:marBottom w:val="0"/>
      <w:divBdr>
        <w:top w:val="none" w:sz="0" w:space="0" w:color="auto"/>
        <w:left w:val="none" w:sz="0" w:space="0" w:color="auto"/>
        <w:bottom w:val="none" w:sz="0" w:space="0" w:color="auto"/>
        <w:right w:val="none" w:sz="0" w:space="0" w:color="auto"/>
      </w:divBdr>
      <w:divsChild>
        <w:div w:id="1453131828">
          <w:marLeft w:val="0"/>
          <w:marRight w:val="0"/>
          <w:marTop w:val="0"/>
          <w:marBottom w:val="0"/>
          <w:divBdr>
            <w:top w:val="none" w:sz="0" w:space="0" w:color="auto"/>
            <w:left w:val="none" w:sz="0" w:space="0" w:color="auto"/>
            <w:bottom w:val="none" w:sz="0" w:space="0" w:color="auto"/>
            <w:right w:val="none" w:sz="0" w:space="0" w:color="auto"/>
          </w:divBdr>
        </w:div>
      </w:divsChild>
    </w:div>
    <w:div w:id="1206332977">
      <w:bodyDiv w:val="1"/>
      <w:marLeft w:val="0"/>
      <w:marRight w:val="0"/>
      <w:marTop w:val="0"/>
      <w:marBottom w:val="0"/>
      <w:divBdr>
        <w:top w:val="none" w:sz="0" w:space="0" w:color="auto"/>
        <w:left w:val="none" w:sz="0" w:space="0" w:color="auto"/>
        <w:bottom w:val="none" w:sz="0" w:space="0" w:color="auto"/>
        <w:right w:val="none" w:sz="0" w:space="0" w:color="auto"/>
      </w:divBdr>
      <w:divsChild>
        <w:div w:id="1717701177">
          <w:marLeft w:val="0"/>
          <w:marRight w:val="0"/>
          <w:marTop w:val="0"/>
          <w:marBottom w:val="0"/>
          <w:divBdr>
            <w:top w:val="none" w:sz="0" w:space="0" w:color="auto"/>
            <w:left w:val="none" w:sz="0" w:space="0" w:color="auto"/>
            <w:bottom w:val="none" w:sz="0" w:space="0" w:color="auto"/>
            <w:right w:val="none" w:sz="0" w:space="0" w:color="auto"/>
          </w:divBdr>
        </w:div>
      </w:divsChild>
    </w:div>
    <w:div w:id="1261833109">
      <w:bodyDiv w:val="1"/>
      <w:marLeft w:val="0"/>
      <w:marRight w:val="0"/>
      <w:marTop w:val="0"/>
      <w:marBottom w:val="0"/>
      <w:divBdr>
        <w:top w:val="none" w:sz="0" w:space="0" w:color="auto"/>
        <w:left w:val="none" w:sz="0" w:space="0" w:color="auto"/>
        <w:bottom w:val="none" w:sz="0" w:space="0" w:color="auto"/>
        <w:right w:val="none" w:sz="0" w:space="0" w:color="auto"/>
      </w:divBdr>
      <w:divsChild>
        <w:div w:id="1636989522">
          <w:marLeft w:val="0"/>
          <w:marRight w:val="0"/>
          <w:marTop w:val="0"/>
          <w:marBottom w:val="0"/>
          <w:divBdr>
            <w:top w:val="none" w:sz="0" w:space="0" w:color="auto"/>
            <w:left w:val="none" w:sz="0" w:space="0" w:color="auto"/>
            <w:bottom w:val="none" w:sz="0" w:space="0" w:color="auto"/>
            <w:right w:val="none" w:sz="0" w:space="0" w:color="auto"/>
          </w:divBdr>
        </w:div>
      </w:divsChild>
    </w:div>
    <w:div w:id="1290429946">
      <w:bodyDiv w:val="1"/>
      <w:marLeft w:val="0"/>
      <w:marRight w:val="0"/>
      <w:marTop w:val="0"/>
      <w:marBottom w:val="0"/>
      <w:divBdr>
        <w:top w:val="none" w:sz="0" w:space="0" w:color="auto"/>
        <w:left w:val="none" w:sz="0" w:space="0" w:color="auto"/>
        <w:bottom w:val="none" w:sz="0" w:space="0" w:color="auto"/>
        <w:right w:val="none" w:sz="0" w:space="0" w:color="auto"/>
      </w:divBdr>
      <w:divsChild>
        <w:div w:id="2141024526">
          <w:marLeft w:val="0"/>
          <w:marRight w:val="0"/>
          <w:marTop w:val="0"/>
          <w:marBottom w:val="0"/>
          <w:divBdr>
            <w:top w:val="none" w:sz="0" w:space="0" w:color="auto"/>
            <w:left w:val="none" w:sz="0" w:space="0" w:color="auto"/>
            <w:bottom w:val="none" w:sz="0" w:space="0" w:color="auto"/>
            <w:right w:val="none" w:sz="0" w:space="0" w:color="auto"/>
          </w:divBdr>
        </w:div>
      </w:divsChild>
    </w:div>
    <w:div w:id="1313674121">
      <w:bodyDiv w:val="1"/>
      <w:marLeft w:val="0"/>
      <w:marRight w:val="0"/>
      <w:marTop w:val="0"/>
      <w:marBottom w:val="0"/>
      <w:divBdr>
        <w:top w:val="none" w:sz="0" w:space="0" w:color="auto"/>
        <w:left w:val="none" w:sz="0" w:space="0" w:color="auto"/>
        <w:bottom w:val="none" w:sz="0" w:space="0" w:color="auto"/>
        <w:right w:val="none" w:sz="0" w:space="0" w:color="auto"/>
      </w:divBdr>
      <w:divsChild>
        <w:div w:id="381446277">
          <w:marLeft w:val="0"/>
          <w:marRight w:val="0"/>
          <w:marTop w:val="0"/>
          <w:marBottom w:val="0"/>
          <w:divBdr>
            <w:top w:val="none" w:sz="0" w:space="0" w:color="auto"/>
            <w:left w:val="none" w:sz="0" w:space="0" w:color="auto"/>
            <w:bottom w:val="none" w:sz="0" w:space="0" w:color="auto"/>
            <w:right w:val="none" w:sz="0" w:space="0" w:color="auto"/>
          </w:divBdr>
        </w:div>
      </w:divsChild>
    </w:div>
    <w:div w:id="1326205929">
      <w:bodyDiv w:val="1"/>
      <w:marLeft w:val="0"/>
      <w:marRight w:val="0"/>
      <w:marTop w:val="0"/>
      <w:marBottom w:val="0"/>
      <w:divBdr>
        <w:top w:val="none" w:sz="0" w:space="0" w:color="auto"/>
        <w:left w:val="none" w:sz="0" w:space="0" w:color="auto"/>
        <w:bottom w:val="none" w:sz="0" w:space="0" w:color="auto"/>
        <w:right w:val="none" w:sz="0" w:space="0" w:color="auto"/>
      </w:divBdr>
      <w:divsChild>
        <w:div w:id="569194579">
          <w:marLeft w:val="0"/>
          <w:marRight w:val="0"/>
          <w:marTop w:val="0"/>
          <w:marBottom w:val="0"/>
          <w:divBdr>
            <w:top w:val="none" w:sz="0" w:space="0" w:color="auto"/>
            <w:left w:val="none" w:sz="0" w:space="0" w:color="auto"/>
            <w:bottom w:val="none" w:sz="0" w:space="0" w:color="auto"/>
            <w:right w:val="none" w:sz="0" w:space="0" w:color="auto"/>
          </w:divBdr>
        </w:div>
      </w:divsChild>
    </w:div>
    <w:div w:id="1746415390">
      <w:bodyDiv w:val="1"/>
      <w:marLeft w:val="0"/>
      <w:marRight w:val="0"/>
      <w:marTop w:val="0"/>
      <w:marBottom w:val="0"/>
      <w:divBdr>
        <w:top w:val="none" w:sz="0" w:space="0" w:color="auto"/>
        <w:left w:val="none" w:sz="0" w:space="0" w:color="auto"/>
        <w:bottom w:val="none" w:sz="0" w:space="0" w:color="auto"/>
        <w:right w:val="none" w:sz="0" w:space="0" w:color="auto"/>
      </w:divBdr>
      <w:divsChild>
        <w:div w:id="1064063538">
          <w:marLeft w:val="0"/>
          <w:marRight w:val="0"/>
          <w:marTop w:val="0"/>
          <w:marBottom w:val="0"/>
          <w:divBdr>
            <w:top w:val="none" w:sz="0" w:space="0" w:color="auto"/>
            <w:left w:val="none" w:sz="0" w:space="0" w:color="auto"/>
            <w:bottom w:val="none" w:sz="0" w:space="0" w:color="auto"/>
            <w:right w:val="none" w:sz="0" w:space="0" w:color="auto"/>
          </w:divBdr>
        </w:div>
      </w:divsChild>
    </w:div>
    <w:div w:id="1974678052">
      <w:bodyDiv w:val="1"/>
      <w:marLeft w:val="0"/>
      <w:marRight w:val="0"/>
      <w:marTop w:val="0"/>
      <w:marBottom w:val="0"/>
      <w:divBdr>
        <w:top w:val="none" w:sz="0" w:space="0" w:color="auto"/>
        <w:left w:val="none" w:sz="0" w:space="0" w:color="auto"/>
        <w:bottom w:val="none" w:sz="0" w:space="0" w:color="auto"/>
        <w:right w:val="none" w:sz="0" w:space="0" w:color="auto"/>
      </w:divBdr>
      <w:divsChild>
        <w:div w:id="2076934062">
          <w:marLeft w:val="0"/>
          <w:marRight w:val="0"/>
          <w:marTop w:val="0"/>
          <w:marBottom w:val="0"/>
          <w:divBdr>
            <w:top w:val="none" w:sz="0" w:space="0" w:color="auto"/>
            <w:left w:val="none" w:sz="0" w:space="0" w:color="auto"/>
            <w:bottom w:val="none" w:sz="0" w:space="0" w:color="auto"/>
            <w:right w:val="none" w:sz="0" w:space="0" w:color="auto"/>
          </w:divBdr>
        </w:div>
      </w:divsChild>
    </w:div>
    <w:div w:id="2039549588">
      <w:bodyDiv w:val="1"/>
      <w:marLeft w:val="0"/>
      <w:marRight w:val="0"/>
      <w:marTop w:val="0"/>
      <w:marBottom w:val="0"/>
      <w:divBdr>
        <w:top w:val="none" w:sz="0" w:space="0" w:color="auto"/>
        <w:left w:val="none" w:sz="0" w:space="0" w:color="auto"/>
        <w:bottom w:val="none" w:sz="0" w:space="0" w:color="auto"/>
        <w:right w:val="none" w:sz="0" w:space="0" w:color="auto"/>
      </w:divBdr>
      <w:divsChild>
        <w:div w:id="6167211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overt-human-intelligence-sources-draft-code-of-practice/covert-human-intelligence-sources-bill-case-studies-accessible-version" TargetMode="External"/><Relationship Id="rId3" Type="http://schemas.openxmlformats.org/officeDocument/2006/relationships/webSettings" Target="webSettings.xml"/><Relationship Id="rId7" Type="http://schemas.openxmlformats.org/officeDocument/2006/relationships/hyperlink" Target="https://www.fieldfisher.com/en/services/privacy-security-and-information/privacy-security-and-information-law-blog/the-investigatory-powers-act-2016-a-snoopers-charter-or-a-legitimate-surveillance-tool-for-todays-society"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erts.ac.uk/__data/assets/pdf_file/0020/100964/msc-dissertation-exam-no-183587.pdf" TargetMode="External"/><Relationship Id="rId11" Type="http://schemas.openxmlformats.org/officeDocument/2006/relationships/glossaryDocument" Target="glossary/document.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E7FBE1AA0C34AC78F216837BE8C60FD"/>
        <w:category>
          <w:name w:val="General"/>
          <w:gallery w:val="placeholder"/>
        </w:category>
        <w:types>
          <w:type w:val="bbPlcHdr"/>
        </w:types>
        <w:behaviors>
          <w:behavior w:val="content"/>
        </w:behaviors>
        <w:guid w:val="{03E9FA13-68D2-4AAF-B130-2C0254096A5B}"/>
      </w:docPartPr>
      <w:docPartBody>
        <w:p w:rsidR="009D1BFF" w:rsidRDefault="00E90B99" w:rsidP="00E90B99">
          <w:pPr>
            <w:pStyle w:val="BE7FBE1AA0C34AC78F216837BE8C60FD1"/>
          </w:pPr>
          <w:r>
            <w:rPr>
              <w:spacing w:val="20"/>
            </w:rPr>
            <w:t>Morgan Jenkins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793"/>
    <w:rsid w:val="00120793"/>
    <w:rsid w:val="00317B4B"/>
    <w:rsid w:val="00447AC5"/>
    <w:rsid w:val="0049463A"/>
    <w:rsid w:val="006918F4"/>
    <w:rsid w:val="009D1BFF"/>
    <w:rsid w:val="00A86097"/>
    <w:rsid w:val="00AE4D31"/>
    <w:rsid w:val="00E90B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90B99"/>
    <w:rPr>
      <w:color w:val="808080"/>
    </w:rPr>
  </w:style>
  <w:style w:type="paragraph" w:customStyle="1" w:styleId="BE7FBE1AA0C34AC78F216837BE8C60FD1">
    <w:name w:val="BE7FBE1AA0C34AC78F216837BE8C60FD1"/>
    <w:rsid w:val="00E90B99"/>
    <w:pPr>
      <w:tabs>
        <w:tab w:val="center" w:pos="4513"/>
        <w:tab w:val="right" w:pos="9026"/>
      </w:tabs>
      <w:spacing w:after="0" w:line="240" w:lineRule="auto"/>
    </w:pPr>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627</TotalTime>
  <Pages>16</Pages>
  <Words>4438</Words>
  <Characters>25303</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29682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Jenkins, Morgan</dc:creator>
  <cp:keywords/>
  <dc:description/>
  <cp:lastModifiedBy>Jenkins, Morgan</cp:lastModifiedBy>
  <cp:revision>112</cp:revision>
  <dcterms:created xsi:type="dcterms:W3CDTF">2024-01-03T10:03:00Z</dcterms:created>
  <dcterms:modified xsi:type="dcterms:W3CDTF">2024-01-04T15:17:00Z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2023-11-28T13:22:30Z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b53d0049-6ae8-44cf-b8af-bdd250ae7fa3</vt:lpwstr>
  </property>
  <property fmtid="{D5CDD505-2E9C-101B-9397-08002B2CF9AE}" pid="8" name="MSIP_Label_f2acd28b-79a3-4a0f-b0ff-4b75658b1549_ContentBits">
    <vt:lpwstr>0</vt:lpwstr>
  </property>
</Properties>
</file>