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C9D24C4" wp14:paraId="5AEFD6C1" wp14:textId="0947B90C">
      <w:pPr>
        <w:bidi w:val="0"/>
        <w:rPr>
          <w:rFonts w:ascii="Arial" w:hAnsi="Arial" w:eastAsia="Arial" w:cs="Arial"/>
          <w:b w:val="0"/>
          <w:bCs w:val="0"/>
          <w:i w:val="0"/>
          <w:iCs w:val="0"/>
          <w:caps w:val="0"/>
          <w:smallCaps w:val="0"/>
          <w:noProof w:val="0"/>
          <w:color w:val="131615"/>
          <w:sz w:val="22"/>
          <w:szCs w:val="22"/>
          <w:lang w:val="en-GB"/>
        </w:rPr>
      </w:pPr>
      <w:r w:rsidRPr="2C9D24C4" w:rsidR="4EA3C208">
        <w:rPr>
          <w:rFonts w:ascii="Arial" w:hAnsi="Arial" w:eastAsia="Arial" w:cs="Arial"/>
          <w:b w:val="1"/>
          <w:bCs w:val="1"/>
          <w:i w:val="0"/>
          <w:iCs w:val="0"/>
          <w:caps w:val="0"/>
          <w:smallCaps w:val="0"/>
          <w:noProof w:val="0"/>
          <w:color w:val="131615"/>
          <w:sz w:val="22"/>
          <w:szCs w:val="22"/>
          <w:lang w:val="en-GB"/>
        </w:rPr>
        <w:t>Name: Lucia Gomes Brito</w:t>
      </w:r>
    </w:p>
    <w:p xmlns:wp14="http://schemas.microsoft.com/office/word/2010/wordml" w:rsidP="2C9D24C4" wp14:paraId="51D95208" wp14:textId="72A8B2AF">
      <w:pPr>
        <w:bidi w:val="0"/>
        <w:rPr>
          <w:rFonts w:ascii="Arial" w:hAnsi="Arial" w:eastAsia="Arial" w:cs="Arial"/>
          <w:b w:val="0"/>
          <w:bCs w:val="0"/>
          <w:i w:val="0"/>
          <w:iCs w:val="0"/>
          <w:caps w:val="0"/>
          <w:smallCaps w:val="0"/>
          <w:noProof w:val="0"/>
          <w:color w:val="131615"/>
          <w:sz w:val="22"/>
          <w:szCs w:val="22"/>
          <w:lang w:val="en-GB"/>
        </w:rPr>
      </w:pPr>
      <w:r w:rsidRPr="2C9D24C4" w:rsidR="4EA3C208">
        <w:rPr>
          <w:rFonts w:ascii="Arial" w:hAnsi="Arial" w:eastAsia="Arial" w:cs="Arial"/>
          <w:b w:val="1"/>
          <w:bCs w:val="1"/>
          <w:i w:val="0"/>
          <w:iCs w:val="0"/>
          <w:caps w:val="0"/>
          <w:smallCaps w:val="0"/>
          <w:noProof w:val="0"/>
          <w:color w:val="131615"/>
          <w:sz w:val="22"/>
          <w:szCs w:val="22"/>
          <w:lang w:val="en-GB"/>
        </w:rPr>
        <w:t xml:space="preserve">Modulo: academic and Employability skills </w:t>
      </w:r>
    </w:p>
    <w:p xmlns:wp14="http://schemas.microsoft.com/office/word/2010/wordml" w:rsidP="578AC6F8" wp14:paraId="243476FC" wp14:textId="42591DDE">
      <w:pPr>
        <w:bidi w:val="0"/>
        <w:jc w:val="left"/>
        <w:rPr>
          <w:rFonts w:ascii="Arial" w:hAnsi="Arial" w:eastAsia="Arial" w:cs="Arial"/>
          <w:b w:val="0"/>
          <w:bCs w:val="0"/>
          <w:i w:val="0"/>
          <w:iCs w:val="0"/>
          <w:caps w:val="0"/>
          <w:smallCaps w:val="0"/>
          <w:noProof w:val="0"/>
          <w:color w:val="131615"/>
          <w:sz w:val="22"/>
          <w:szCs w:val="22"/>
          <w:lang w:val="en-GB"/>
        </w:rPr>
      </w:pPr>
      <w:r w:rsidRPr="578AC6F8" w:rsidR="55131C2D">
        <w:rPr>
          <w:rFonts w:ascii="Arial" w:hAnsi="Arial" w:eastAsia="Arial" w:cs="Arial"/>
          <w:b w:val="1"/>
          <w:bCs w:val="1"/>
          <w:i w:val="0"/>
          <w:iCs w:val="0"/>
          <w:caps w:val="0"/>
          <w:smallCaps w:val="0"/>
          <w:noProof w:val="0"/>
          <w:color w:val="131615"/>
          <w:sz w:val="22"/>
          <w:szCs w:val="22"/>
          <w:lang w:val="en-GB"/>
        </w:rPr>
        <w:t>Modulo code: LCHS4001</w:t>
      </w:r>
    </w:p>
    <w:p xmlns:wp14="http://schemas.microsoft.com/office/word/2010/wordml" w:rsidP="578AC6F8" wp14:paraId="4DECBCD1" wp14:textId="1F59E41E">
      <w:pPr>
        <w:suppressLineNumbers w:val="0"/>
        <w:bidi w:val="0"/>
        <w:spacing w:before="0" w:beforeAutospacing="off" w:after="160" w:afterAutospacing="off" w:line="279" w:lineRule="auto"/>
        <w:ind/>
        <w:jc w:val="left"/>
        <w:rPr>
          <w:rFonts w:ascii="Arial" w:hAnsi="Arial" w:eastAsia="Arial" w:cs="Arial"/>
          <w:b w:val="1"/>
          <w:bCs w:val="1"/>
          <w:i w:val="0"/>
          <w:iCs w:val="0"/>
          <w:caps w:val="0"/>
          <w:smallCaps w:val="0"/>
          <w:noProof w:val="0"/>
          <w:color w:val="131615"/>
          <w:sz w:val="22"/>
          <w:szCs w:val="22"/>
          <w:lang w:val="en-GB"/>
        </w:rPr>
      </w:pPr>
    </w:p>
    <w:p xmlns:wp14="http://schemas.microsoft.com/office/word/2010/wordml" w:rsidP="578AC6F8" wp14:paraId="0C004AD9" wp14:textId="2FB8CCD4">
      <w:pPr>
        <w:suppressLineNumbers w:val="0"/>
        <w:bidi w:val="0"/>
        <w:spacing w:before="240" w:beforeAutospacing="off" w:after="240" w:afterAutospacing="off" w:line="279" w:lineRule="auto"/>
        <w:ind/>
        <w:jc w:val="left"/>
        <w:rPr>
          <w:rFonts w:ascii="Arial" w:hAnsi="Arial" w:eastAsia="Arial" w:cs="Arial"/>
          <w:b w:val="1"/>
          <w:bCs w:val="1"/>
          <w:noProof w:val="0"/>
          <w:sz w:val="22"/>
          <w:szCs w:val="22"/>
          <w:lang w:val="en-GB"/>
        </w:rPr>
      </w:pPr>
      <w:r w:rsidRPr="578AC6F8" w:rsidR="305BB62C">
        <w:rPr>
          <w:rFonts w:ascii="Arial" w:hAnsi="Arial" w:eastAsia="Arial" w:cs="Arial"/>
          <w:b w:val="1"/>
          <w:bCs w:val="1"/>
          <w:noProof w:val="0"/>
          <w:sz w:val="22"/>
          <w:szCs w:val="22"/>
          <w:lang w:val="en-GB"/>
        </w:rPr>
        <w:t>Table of Contents</w:t>
      </w:r>
    </w:p>
    <w:p xmlns:wp14="http://schemas.microsoft.com/office/word/2010/wordml" w:rsidP="578AC6F8" wp14:paraId="42C58326" wp14:textId="50F0A36A">
      <w:pPr>
        <w:pStyle w:val="ListParagraph"/>
        <w:numPr>
          <w:ilvl w:val="0"/>
          <w:numId w:val="4"/>
        </w:numPr>
        <w:suppressLineNumbers w:val="0"/>
        <w:bidi w:val="0"/>
        <w:spacing w:before="0" w:beforeAutospacing="off" w:after="0" w:afterAutospacing="off" w:line="279" w:lineRule="auto"/>
        <w:ind/>
        <w:jc w:val="left"/>
        <w:rPr>
          <w:rFonts w:ascii="Arial" w:hAnsi="Arial" w:eastAsia="Arial" w:cs="Arial"/>
          <w:noProof w:val="0"/>
          <w:sz w:val="22"/>
          <w:szCs w:val="22"/>
          <w:lang w:val="en-GB"/>
        </w:rPr>
      </w:pPr>
      <w:r w:rsidRPr="578AC6F8" w:rsidR="34BB429E">
        <w:rPr>
          <w:rFonts w:ascii="Arial" w:hAnsi="Arial" w:eastAsia="Arial" w:cs="Arial"/>
          <w:noProof w:val="0"/>
          <w:sz w:val="22"/>
          <w:szCs w:val="22"/>
          <w:lang w:val="en-GB"/>
        </w:rPr>
        <w:t xml:space="preserve">Introduction </w:t>
      </w:r>
    </w:p>
    <w:p xmlns:wp14="http://schemas.microsoft.com/office/word/2010/wordml" w:rsidP="578AC6F8" wp14:paraId="58BE917D" wp14:textId="5E0C3B7F">
      <w:pPr>
        <w:pStyle w:val="ListParagraph"/>
        <w:numPr>
          <w:ilvl w:val="0"/>
          <w:numId w:val="4"/>
        </w:numPr>
        <w:suppressLineNumbers w:val="0"/>
        <w:bidi w:val="0"/>
        <w:spacing w:before="0" w:beforeAutospacing="off" w:after="0" w:afterAutospacing="off" w:line="279" w:lineRule="auto"/>
        <w:ind/>
        <w:jc w:val="left"/>
        <w:rPr>
          <w:rFonts w:ascii="Arial" w:hAnsi="Arial" w:eastAsia="Arial" w:cs="Arial"/>
          <w:noProof w:val="0"/>
          <w:sz w:val="22"/>
          <w:szCs w:val="22"/>
          <w:lang w:val="en-GB"/>
        </w:rPr>
      </w:pPr>
      <w:r w:rsidRPr="578AC6F8" w:rsidR="66AEA1D7">
        <w:rPr>
          <w:rFonts w:ascii="Arial" w:hAnsi="Arial" w:eastAsia="Arial" w:cs="Arial"/>
          <w:noProof w:val="0"/>
          <w:sz w:val="22"/>
          <w:szCs w:val="22"/>
          <w:lang w:val="en-GB"/>
        </w:rPr>
        <w:t xml:space="preserve">Role </w:t>
      </w:r>
      <w:r w:rsidRPr="578AC6F8" w:rsidR="34BB429E">
        <w:rPr>
          <w:rFonts w:ascii="Arial" w:hAnsi="Arial" w:eastAsia="Arial" w:cs="Arial"/>
          <w:noProof w:val="0"/>
          <w:sz w:val="22"/>
          <w:szCs w:val="22"/>
          <w:lang w:val="en-GB"/>
        </w:rPr>
        <w:t xml:space="preserve">Description </w:t>
      </w:r>
    </w:p>
    <w:p xmlns:wp14="http://schemas.microsoft.com/office/word/2010/wordml" w:rsidP="578AC6F8" wp14:paraId="61FDCB75" wp14:textId="5F875073">
      <w:pPr>
        <w:pStyle w:val="ListParagraph"/>
        <w:numPr>
          <w:ilvl w:val="0"/>
          <w:numId w:val="4"/>
        </w:numPr>
        <w:suppressLineNumbers w:val="0"/>
        <w:bidi w:val="0"/>
        <w:spacing w:before="0" w:beforeAutospacing="off" w:after="0" w:afterAutospacing="off" w:line="279" w:lineRule="auto"/>
        <w:ind/>
        <w:jc w:val="left"/>
        <w:rPr>
          <w:rFonts w:ascii="Arial" w:hAnsi="Arial" w:eastAsia="Arial" w:cs="Arial"/>
          <w:noProof w:val="0"/>
          <w:sz w:val="22"/>
          <w:szCs w:val="22"/>
          <w:lang w:val="en-GB"/>
        </w:rPr>
      </w:pPr>
      <w:r w:rsidRPr="578AC6F8" w:rsidR="3D958A0F">
        <w:rPr>
          <w:rFonts w:ascii="Arial" w:hAnsi="Arial" w:eastAsia="Arial" w:cs="Arial"/>
          <w:noProof w:val="0"/>
          <w:sz w:val="22"/>
          <w:szCs w:val="22"/>
          <w:lang w:val="en-GB"/>
        </w:rPr>
        <w:t xml:space="preserve">Duties and </w:t>
      </w:r>
      <w:r w:rsidRPr="578AC6F8" w:rsidR="34BB429E">
        <w:rPr>
          <w:rFonts w:ascii="Arial" w:hAnsi="Arial" w:eastAsia="Arial" w:cs="Arial"/>
          <w:noProof w:val="0"/>
          <w:sz w:val="22"/>
          <w:szCs w:val="22"/>
          <w:lang w:val="en-GB"/>
        </w:rPr>
        <w:t xml:space="preserve">Responsibilities </w:t>
      </w:r>
    </w:p>
    <w:p xmlns:wp14="http://schemas.microsoft.com/office/word/2010/wordml" w:rsidP="578AC6F8" wp14:paraId="383FCD85" wp14:textId="25B3259A">
      <w:pPr>
        <w:pStyle w:val="ListParagraph"/>
        <w:numPr>
          <w:ilvl w:val="0"/>
          <w:numId w:val="4"/>
        </w:numPr>
        <w:suppressLineNumbers w:val="0"/>
        <w:bidi w:val="0"/>
        <w:spacing w:before="0" w:beforeAutospacing="off" w:after="0" w:afterAutospacing="off" w:line="279" w:lineRule="auto"/>
        <w:ind/>
        <w:jc w:val="left"/>
        <w:rPr>
          <w:rFonts w:ascii="Arial" w:hAnsi="Arial" w:eastAsia="Arial" w:cs="Arial"/>
          <w:noProof w:val="0"/>
          <w:sz w:val="22"/>
          <w:szCs w:val="22"/>
          <w:lang w:val="en-GB"/>
        </w:rPr>
      </w:pPr>
      <w:r w:rsidRPr="578AC6F8" w:rsidR="34BB429E">
        <w:rPr>
          <w:rFonts w:ascii="Arial" w:hAnsi="Arial" w:eastAsia="Arial" w:cs="Arial"/>
          <w:noProof w:val="0"/>
          <w:sz w:val="22"/>
          <w:szCs w:val="22"/>
          <w:lang w:val="en-GB"/>
        </w:rPr>
        <w:t xml:space="preserve">Essential Skills </w:t>
      </w:r>
    </w:p>
    <w:p xmlns:wp14="http://schemas.microsoft.com/office/word/2010/wordml" w:rsidP="578AC6F8" wp14:paraId="1C459153" wp14:textId="0FF17BD3">
      <w:pPr>
        <w:pStyle w:val="ListParagraph"/>
        <w:numPr>
          <w:ilvl w:val="0"/>
          <w:numId w:val="4"/>
        </w:numPr>
        <w:suppressLineNumbers w:val="0"/>
        <w:bidi w:val="0"/>
        <w:spacing w:before="0" w:beforeAutospacing="off" w:after="0" w:afterAutospacing="off" w:line="279" w:lineRule="auto"/>
        <w:ind/>
        <w:jc w:val="left"/>
        <w:rPr>
          <w:rFonts w:ascii="Arial" w:hAnsi="Arial" w:eastAsia="Arial" w:cs="Arial"/>
          <w:noProof w:val="0"/>
          <w:sz w:val="22"/>
          <w:szCs w:val="22"/>
          <w:lang w:val="en-GB"/>
        </w:rPr>
      </w:pPr>
      <w:r w:rsidRPr="578AC6F8" w:rsidR="34BB429E">
        <w:rPr>
          <w:rFonts w:ascii="Arial" w:hAnsi="Arial" w:eastAsia="Arial" w:cs="Arial"/>
          <w:noProof w:val="0"/>
          <w:sz w:val="22"/>
          <w:szCs w:val="22"/>
          <w:lang w:val="en-GB"/>
        </w:rPr>
        <w:t xml:space="preserve">Strategies to Improve </w:t>
      </w:r>
    </w:p>
    <w:p xmlns:wp14="http://schemas.microsoft.com/office/word/2010/wordml" w:rsidP="578AC6F8" wp14:paraId="3ABF615C" wp14:textId="62CBFE61">
      <w:pPr>
        <w:pStyle w:val="ListParagraph"/>
        <w:numPr>
          <w:ilvl w:val="0"/>
          <w:numId w:val="4"/>
        </w:numPr>
        <w:suppressLineNumbers w:val="0"/>
        <w:bidi w:val="0"/>
        <w:spacing w:before="0" w:beforeAutospacing="off" w:after="0" w:afterAutospacing="off" w:line="279" w:lineRule="auto"/>
        <w:ind/>
        <w:jc w:val="left"/>
        <w:rPr>
          <w:rFonts w:ascii="Arial" w:hAnsi="Arial" w:eastAsia="Arial" w:cs="Arial"/>
          <w:noProof w:val="0"/>
          <w:sz w:val="22"/>
          <w:szCs w:val="22"/>
          <w:lang w:val="en-GB"/>
        </w:rPr>
      </w:pPr>
      <w:r w:rsidRPr="578AC6F8" w:rsidR="34BB429E">
        <w:rPr>
          <w:rFonts w:ascii="Arial" w:hAnsi="Arial" w:eastAsia="Arial" w:cs="Arial"/>
          <w:noProof w:val="0"/>
          <w:sz w:val="22"/>
          <w:szCs w:val="22"/>
          <w:lang w:val="en-GB"/>
        </w:rPr>
        <w:t xml:space="preserve">Conclusion </w:t>
      </w:r>
    </w:p>
    <w:p xmlns:wp14="http://schemas.microsoft.com/office/word/2010/wordml" w:rsidP="578AC6F8" wp14:paraId="201D9565" wp14:textId="62D2E032">
      <w:pPr>
        <w:pStyle w:val="ListParagraph"/>
        <w:numPr>
          <w:ilvl w:val="0"/>
          <w:numId w:val="4"/>
        </w:numPr>
        <w:suppressLineNumbers w:val="0"/>
        <w:bidi w:val="0"/>
        <w:spacing w:before="0" w:beforeAutospacing="off" w:after="0" w:afterAutospacing="off" w:line="279" w:lineRule="auto"/>
        <w:ind/>
        <w:jc w:val="left"/>
        <w:rPr>
          <w:rFonts w:ascii="Arial" w:hAnsi="Arial" w:eastAsia="Arial" w:cs="Arial"/>
          <w:noProof w:val="0"/>
          <w:sz w:val="22"/>
          <w:szCs w:val="22"/>
          <w:lang w:val="en-GB"/>
        </w:rPr>
      </w:pPr>
      <w:r w:rsidRPr="578AC6F8" w:rsidR="34BB429E">
        <w:rPr>
          <w:rFonts w:ascii="Arial" w:hAnsi="Arial" w:eastAsia="Arial" w:cs="Arial"/>
          <w:noProof w:val="0"/>
          <w:sz w:val="22"/>
          <w:szCs w:val="22"/>
          <w:lang w:val="en-GB"/>
        </w:rPr>
        <w:t>References</w:t>
      </w:r>
    </w:p>
    <w:p xmlns:wp14="http://schemas.microsoft.com/office/word/2010/wordml" w:rsidP="578AC6F8" wp14:paraId="6B0E30E9" wp14:textId="0AA49566">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131615"/>
          <w:sz w:val="22"/>
          <w:szCs w:val="22"/>
          <w:lang w:val="en-GB"/>
        </w:rPr>
      </w:pPr>
    </w:p>
    <w:p xmlns:wp14="http://schemas.microsoft.com/office/word/2010/wordml" w:rsidP="578AC6F8" wp14:paraId="387424B2" wp14:textId="7A76722C">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578AC6F8" w:rsidR="0F3B8FF8">
        <w:rPr>
          <w:rFonts w:ascii="Arial" w:hAnsi="Arial" w:eastAsia="Arial" w:cs="Arial"/>
          <w:b w:val="1"/>
          <w:bCs w:val="1"/>
          <w:i w:val="0"/>
          <w:iCs w:val="0"/>
          <w:caps w:val="0"/>
          <w:smallCaps w:val="0"/>
          <w:noProof w:val="0"/>
          <w:color w:val="131615"/>
          <w:sz w:val="22"/>
          <w:szCs w:val="22"/>
          <w:lang w:val="en-GB"/>
        </w:rPr>
        <w:t xml:space="preserve">1 </w:t>
      </w:r>
      <w:r w:rsidRPr="578AC6F8" w:rsidR="0FD994E5">
        <w:rPr>
          <w:rFonts w:ascii="Arial" w:hAnsi="Arial" w:eastAsia="Arial" w:cs="Arial"/>
          <w:b w:val="1"/>
          <w:bCs w:val="1"/>
          <w:i w:val="0"/>
          <w:iCs w:val="0"/>
          <w:caps w:val="0"/>
          <w:smallCaps w:val="0"/>
          <w:noProof w:val="0"/>
          <w:color w:val="131615"/>
          <w:sz w:val="22"/>
          <w:szCs w:val="22"/>
          <w:lang w:val="en-GB"/>
        </w:rPr>
        <w:t xml:space="preserve">Introduction </w:t>
      </w:r>
    </w:p>
    <w:p xmlns:wp14="http://schemas.microsoft.com/office/word/2010/wordml" w:rsidP="578AC6F8" wp14:paraId="4842E13D" wp14:textId="31EA6ADE">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578AC6F8" w:rsidR="0FD994E5">
        <w:rPr>
          <w:rFonts w:ascii="Arial" w:hAnsi="Arial" w:eastAsia="Arial" w:cs="Arial"/>
          <w:b w:val="0"/>
          <w:bCs w:val="0"/>
          <w:i w:val="0"/>
          <w:iCs w:val="0"/>
          <w:caps w:val="0"/>
          <w:smallCaps w:val="0"/>
          <w:noProof w:val="0"/>
          <w:color w:val="131615"/>
          <w:sz w:val="22"/>
          <w:szCs w:val="22"/>
          <w:lang w:val="en-GB"/>
        </w:rPr>
        <w:t xml:space="preserve">The health and social care sector </w:t>
      </w:r>
      <w:r w:rsidRPr="578AC6F8" w:rsidR="17162F13">
        <w:rPr>
          <w:rFonts w:ascii="Arial" w:hAnsi="Arial" w:eastAsia="Arial" w:cs="Arial"/>
          <w:b w:val="0"/>
          <w:bCs w:val="0"/>
          <w:i w:val="0"/>
          <w:iCs w:val="0"/>
          <w:caps w:val="0"/>
          <w:smallCaps w:val="0"/>
          <w:noProof w:val="0"/>
          <w:color w:val="131615"/>
          <w:sz w:val="22"/>
          <w:szCs w:val="22"/>
          <w:lang w:val="en-GB"/>
        </w:rPr>
        <w:t>include</w:t>
      </w:r>
      <w:r w:rsidRPr="578AC6F8" w:rsidR="0FD994E5">
        <w:rPr>
          <w:rFonts w:ascii="Arial" w:hAnsi="Arial" w:eastAsia="Arial" w:cs="Arial"/>
          <w:b w:val="0"/>
          <w:bCs w:val="0"/>
          <w:i w:val="0"/>
          <w:iCs w:val="0"/>
          <w:caps w:val="0"/>
          <w:smallCaps w:val="0"/>
          <w:noProof w:val="0"/>
          <w:color w:val="131615"/>
          <w:sz w:val="22"/>
          <w:szCs w:val="22"/>
          <w:lang w:val="en-GB"/>
        </w:rPr>
        <w:t xml:space="preserve"> a wide range of professional roles that aim to support individuals</w:t>
      </w:r>
      <w:r w:rsidRPr="578AC6F8" w:rsidR="571108E1">
        <w:rPr>
          <w:rFonts w:ascii="Arial" w:hAnsi="Arial" w:eastAsia="Arial" w:cs="Arial"/>
          <w:b w:val="0"/>
          <w:bCs w:val="0"/>
          <w:i w:val="0"/>
          <w:iCs w:val="0"/>
          <w:caps w:val="0"/>
          <w:smallCaps w:val="0"/>
          <w:noProof w:val="0"/>
          <w:color w:val="131615"/>
          <w:sz w:val="22"/>
          <w:szCs w:val="22"/>
          <w:lang w:val="en-GB"/>
        </w:rPr>
        <w:t xml:space="preserve"> emotional, </w:t>
      </w:r>
      <w:r w:rsidRPr="578AC6F8" w:rsidR="0FD994E5">
        <w:rPr>
          <w:rFonts w:ascii="Arial" w:hAnsi="Arial" w:eastAsia="Arial" w:cs="Arial"/>
          <w:b w:val="0"/>
          <w:bCs w:val="0"/>
          <w:i w:val="0"/>
          <w:iCs w:val="0"/>
          <w:caps w:val="0"/>
          <w:smallCaps w:val="0"/>
          <w:noProof w:val="0"/>
          <w:color w:val="131615"/>
          <w:sz w:val="22"/>
          <w:szCs w:val="22"/>
          <w:lang w:val="en-GB"/>
        </w:rPr>
        <w:t xml:space="preserve">physical, and social wellbeing. One of the most important roles within this sector is that of a registered nurse. This report will describe the role of a registered nurse, outline their key duties and responsibilities, and explain three essential skills </w:t>
      </w:r>
      <w:r w:rsidRPr="578AC6F8" w:rsidR="0FD994E5">
        <w:rPr>
          <w:rFonts w:ascii="Arial" w:hAnsi="Arial" w:eastAsia="Arial" w:cs="Arial"/>
          <w:b w:val="0"/>
          <w:bCs w:val="0"/>
          <w:i w:val="0"/>
          <w:iCs w:val="0"/>
          <w:caps w:val="0"/>
          <w:smallCaps w:val="0"/>
          <w:noProof w:val="0"/>
          <w:color w:val="131615"/>
          <w:sz w:val="22"/>
          <w:szCs w:val="22"/>
          <w:lang w:val="en-GB"/>
        </w:rPr>
        <w:t>required</w:t>
      </w:r>
      <w:r w:rsidRPr="578AC6F8" w:rsidR="0FD994E5">
        <w:rPr>
          <w:rFonts w:ascii="Arial" w:hAnsi="Arial" w:eastAsia="Arial" w:cs="Arial"/>
          <w:b w:val="0"/>
          <w:bCs w:val="0"/>
          <w:i w:val="0"/>
          <w:iCs w:val="0"/>
          <w:caps w:val="0"/>
          <w:smallCaps w:val="0"/>
          <w:noProof w:val="0"/>
          <w:color w:val="131615"/>
          <w:sz w:val="22"/>
          <w:szCs w:val="22"/>
          <w:lang w:val="en-GB"/>
        </w:rPr>
        <w:t xml:space="preserve"> for the role. It will also explore strategies to improve these skills and how they contribute to effective professional practice. </w:t>
      </w:r>
    </w:p>
    <w:p xmlns:wp14="http://schemas.microsoft.com/office/word/2010/wordml" w:rsidP="578AC6F8" wp14:paraId="4897B750" wp14:textId="59B18032">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131615"/>
          <w:sz w:val="22"/>
          <w:szCs w:val="22"/>
          <w:lang w:val="en-GB"/>
        </w:rPr>
      </w:pPr>
      <w:r w:rsidRPr="578AC6F8" w:rsidR="2AA73AEE">
        <w:rPr>
          <w:rFonts w:ascii="Arial" w:hAnsi="Arial" w:eastAsia="Arial" w:cs="Arial"/>
          <w:b w:val="1"/>
          <w:bCs w:val="1"/>
          <w:i w:val="0"/>
          <w:iCs w:val="0"/>
          <w:caps w:val="0"/>
          <w:smallCaps w:val="0"/>
          <w:noProof w:val="0"/>
          <w:color w:val="131615"/>
          <w:sz w:val="22"/>
          <w:szCs w:val="22"/>
          <w:lang w:val="en-GB"/>
        </w:rPr>
        <w:t xml:space="preserve">2 </w:t>
      </w:r>
      <w:r w:rsidRPr="578AC6F8" w:rsidR="0FD994E5">
        <w:rPr>
          <w:rFonts w:ascii="Arial" w:hAnsi="Arial" w:eastAsia="Arial" w:cs="Arial"/>
          <w:b w:val="1"/>
          <w:bCs w:val="1"/>
          <w:i w:val="0"/>
          <w:iCs w:val="0"/>
          <w:caps w:val="0"/>
          <w:smallCaps w:val="0"/>
          <w:noProof w:val="0"/>
          <w:color w:val="131615"/>
          <w:sz w:val="22"/>
          <w:szCs w:val="22"/>
          <w:lang w:val="en-GB"/>
        </w:rPr>
        <w:t>Role Description</w:t>
      </w:r>
    </w:p>
    <w:p xmlns:wp14="http://schemas.microsoft.com/office/word/2010/wordml" w:rsidP="578AC6F8" wp14:paraId="628B614B" wp14:textId="16C18AA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578AC6F8" w:rsidR="0FD994E5">
        <w:rPr>
          <w:rFonts w:ascii="Arial" w:hAnsi="Arial" w:eastAsia="Arial" w:cs="Arial"/>
          <w:b w:val="0"/>
          <w:bCs w:val="0"/>
          <w:i w:val="0"/>
          <w:iCs w:val="0"/>
          <w:caps w:val="0"/>
          <w:smallCaps w:val="0"/>
          <w:noProof w:val="0"/>
          <w:color w:val="131615"/>
          <w:sz w:val="22"/>
          <w:szCs w:val="22"/>
          <w:lang w:val="en-GB"/>
        </w:rPr>
        <w:t xml:space="preserve">A registered nurse is a qualified healthcare professional responsible for providing care to patients in a variety of settings, including </w:t>
      </w:r>
      <w:r w:rsidRPr="578AC6F8" w:rsidR="1E5171DC">
        <w:rPr>
          <w:rFonts w:ascii="Arial" w:hAnsi="Arial" w:eastAsia="Arial" w:cs="Arial"/>
          <w:b w:val="0"/>
          <w:bCs w:val="0"/>
          <w:i w:val="0"/>
          <w:iCs w:val="0"/>
          <w:caps w:val="0"/>
          <w:smallCaps w:val="0"/>
          <w:noProof w:val="0"/>
          <w:color w:val="131615"/>
          <w:sz w:val="22"/>
          <w:szCs w:val="22"/>
          <w:lang w:val="en-GB"/>
        </w:rPr>
        <w:t xml:space="preserve">care homes, </w:t>
      </w:r>
      <w:r w:rsidRPr="578AC6F8" w:rsidR="1E5171DC">
        <w:rPr>
          <w:rFonts w:ascii="Arial" w:hAnsi="Arial" w:eastAsia="Arial" w:cs="Arial"/>
          <w:b w:val="0"/>
          <w:bCs w:val="0"/>
          <w:i w:val="0"/>
          <w:iCs w:val="0"/>
          <w:caps w:val="0"/>
          <w:smallCaps w:val="0"/>
          <w:noProof w:val="0"/>
          <w:color w:val="131615"/>
          <w:sz w:val="22"/>
          <w:szCs w:val="22"/>
          <w:lang w:val="en-GB"/>
        </w:rPr>
        <w:t>hospitals,</w:t>
      </w:r>
      <w:r w:rsidRPr="578AC6F8" w:rsidR="0FD994E5">
        <w:rPr>
          <w:rFonts w:ascii="Arial" w:hAnsi="Arial" w:eastAsia="Arial" w:cs="Arial"/>
          <w:b w:val="0"/>
          <w:bCs w:val="0"/>
          <w:i w:val="0"/>
          <w:iCs w:val="0"/>
          <w:caps w:val="0"/>
          <w:smallCaps w:val="0"/>
          <w:noProof w:val="0"/>
          <w:color w:val="131615"/>
          <w:sz w:val="22"/>
          <w:szCs w:val="22"/>
          <w:lang w:val="en-GB"/>
        </w:rPr>
        <w:t xml:space="preserve"> and community environments. Nurses play a vital role in supporting patients’ recovery, promoting health, and preventing illness. They work as part of a multidisciplinary team and </w:t>
      </w:r>
      <w:r w:rsidRPr="578AC6F8" w:rsidR="0FD994E5">
        <w:rPr>
          <w:rFonts w:ascii="Arial" w:hAnsi="Arial" w:eastAsia="Arial" w:cs="Arial"/>
          <w:b w:val="0"/>
          <w:bCs w:val="0"/>
          <w:i w:val="0"/>
          <w:iCs w:val="0"/>
          <w:caps w:val="0"/>
          <w:smallCaps w:val="0"/>
          <w:noProof w:val="0"/>
          <w:color w:val="131615"/>
          <w:sz w:val="22"/>
          <w:szCs w:val="22"/>
          <w:lang w:val="en-GB"/>
        </w:rPr>
        <w:t>are required to</w:t>
      </w:r>
      <w:r w:rsidRPr="578AC6F8" w:rsidR="0FD994E5">
        <w:rPr>
          <w:rFonts w:ascii="Arial" w:hAnsi="Arial" w:eastAsia="Arial" w:cs="Arial"/>
          <w:b w:val="0"/>
          <w:bCs w:val="0"/>
          <w:i w:val="0"/>
          <w:iCs w:val="0"/>
          <w:caps w:val="0"/>
          <w:smallCaps w:val="0"/>
          <w:noProof w:val="0"/>
          <w:color w:val="131615"/>
          <w:sz w:val="22"/>
          <w:szCs w:val="22"/>
          <w:lang w:val="en-GB"/>
        </w:rPr>
        <w:t xml:space="preserve"> follow professional standards to ensure safe and effective care.</w:t>
      </w:r>
    </w:p>
    <w:p xmlns:wp14="http://schemas.microsoft.com/office/word/2010/wordml" w:rsidP="578AC6F8" wp14:paraId="1A11B8E3" wp14:textId="2EC516B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578AC6F8" w:rsidR="088BB417">
        <w:rPr>
          <w:rFonts w:ascii="Arial" w:hAnsi="Arial" w:eastAsia="Arial" w:cs="Arial"/>
          <w:b w:val="1"/>
          <w:bCs w:val="1"/>
          <w:i w:val="0"/>
          <w:iCs w:val="0"/>
          <w:caps w:val="0"/>
          <w:smallCaps w:val="0"/>
          <w:noProof w:val="0"/>
          <w:color w:val="131615"/>
          <w:sz w:val="22"/>
          <w:szCs w:val="22"/>
          <w:lang w:val="en-GB"/>
        </w:rPr>
        <w:t xml:space="preserve">3 </w:t>
      </w:r>
      <w:r w:rsidRPr="578AC6F8" w:rsidR="0FD994E5">
        <w:rPr>
          <w:rFonts w:ascii="Arial" w:hAnsi="Arial" w:eastAsia="Arial" w:cs="Arial"/>
          <w:b w:val="1"/>
          <w:bCs w:val="1"/>
          <w:i w:val="0"/>
          <w:iCs w:val="0"/>
          <w:caps w:val="0"/>
          <w:smallCaps w:val="0"/>
          <w:noProof w:val="0"/>
          <w:color w:val="131615"/>
          <w:sz w:val="22"/>
          <w:szCs w:val="22"/>
          <w:lang w:val="en-GB"/>
        </w:rPr>
        <w:t>Duties and Responsibilities</w:t>
      </w:r>
    </w:p>
    <w:p xmlns:wp14="http://schemas.microsoft.com/office/word/2010/wordml" w:rsidP="2C9D24C4" wp14:paraId="7418B2AB" wp14:textId="205D8CD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2C9D24C4" w:rsidR="05847AAA">
        <w:rPr>
          <w:rFonts w:ascii="Arial" w:hAnsi="Arial" w:eastAsia="Arial" w:cs="Arial"/>
          <w:b w:val="0"/>
          <w:bCs w:val="0"/>
          <w:i w:val="0"/>
          <w:iCs w:val="0"/>
          <w:caps w:val="0"/>
          <w:smallCaps w:val="0"/>
          <w:noProof w:val="0"/>
          <w:color w:val="131615"/>
          <w:sz w:val="22"/>
          <w:szCs w:val="22"/>
          <w:lang w:val="en-GB"/>
        </w:rPr>
        <w:t xml:space="preserve">Registered nurses have a wide range of duties and responsibilities. One key responsibility is assessing patients’ health conditions by </w:t>
      </w:r>
      <w:r w:rsidRPr="2C9D24C4" w:rsidR="05847AAA">
        <w:rPr>
          <w:rFonts w:ascii="Arial" w:hAnsi="Arial" w:eastAsia="Arial" w:cs="Arial"/>
          <w:b w:val="0"/>
          <w:bCs w:val="0"/>
          <w:i w:val="0"/>
          <w:iCs w:val="0"/>
          <w:caps w:val="0"/>
          <w:smallCaps w:val="0"/>
          <w:noProof w:val="0"/>
          <w:color w:val="131615"/>
          <w:sz w:val="22"/>
          <w:szCs w:val="22"/>
          <w:lang w:val="en-GB"/>
        </w:rPr>
        <w:t>observing</w:t>
      </w:r>
      <w:r w:rsidRPr="2C9D24C4" w:rsidR="05847AAA">
        <w:rPr>
          <w:rFonts w:ascii="Arial" w:hAnsi="Arial" w:eastAsia="Arial" w:cs="Arial"/>
          <w:b w:val="0"/>
          <w:bCs w:val="0"/>
          <w:i w:val="0"/>
          <w:iCs w:val="0"/>
          <w:caps w:val="0"/>
          <w:smallCaps w:val="0"/>
          <w:noProof w:val="0"/>
          <w:color w:val="131615"/>
          <w:sz w:val="22"/>
          <w:szCs w:val="22"/>
          <w:lang w:val="en-GB"/>
        </w:rPr>
        <w:t xml:space="preserve"> symptoms and recording medical histories. For example, a nurse may </w:t>
      </w:r>
      <w:r w:rsidRPr="2C9D24C4" w:rsidR="05847AAA">
        <w:rPr>
          <w:rFonts w:ascii="Arial" w:hAnsi="Arial" w:eastAsia="Arial" w:cs="Arial"/>
          <w:b w:val="0"/>
          <w:bCs w:val="0"/>
          <w:i w:val="0"/>
          <w:iCs w:val="0"/>
          <w:caps w:val="0"/>
          <w:smallCaps w:val="0"/>
          <w:noProof w:val="0"/>
          <w:color w:val="131615"/>
          <w:sz w:val="22"/>
          <w:szCs w:val="22"/>
          <w:lang w:val="en-GB"/>
        </w:rPr>
        <w:t>monitor</w:t>
      </w:r>
      <w:r w:rsidRPr="2C9D24C4" w:rsidR="05847AAA">
        <w:rPr>
          <w:rFonts w:ascii="Arial" w:hAnsi="Arial" w:eastAsia="Arial" w:cs="Arial"/>
          <w:b w:val="0"/>
          <w:bCs w:val="0"/>
          <w:i w:val="0"/>
          <w:iCs w:val="0"/>
          <w:caps w:val="0"/>
          <w:smallCaps w:val="0"/>
          <w:noProof w:val="0"/>
          <w:color w:val="131615"/>
          <w:sz w:val="22"/>
          <w:szCs w:val="22"/>
          <w:lang w:val="en-GB"/>
        </w:rPr>
        <w:t xml:space="preserve"> a patient’s blood pressure and report any concerns to a doctor. Another important duty is administering medication and treatments. Nurses must ensure the correct dosage is given at the right time while </w:t>
      </w:r>
      <w:r w:rsidRPr="2C9D24C4" w:rsidR="05847AAA">
        <w:rPr>
          <w:rFonts w:ascii="Arial" w:hAnsi="Arial" w:eastAsia="Arial" w:cs="Arial"/>
          <w:b w:val="0"/>
          <w:bCs w:val="0"/>
          <w:i w:val="0"/>
          <w:iCs w:val="0"/>
          <w:caps w:val="0"/>
          <w:smallCaps w:val="0"/>
          <w:noProof w:val="0"/>
          <w:color w:val="131615"/>
          <w:sz w:val="22"/>
          <w:szCs w:val="22"/>
          <w:lang w:val="en-GB"/>
        </w:rPr>
        <w:t>monitoring</w:t>
      </w:r>
      <w:r w:rsidRPr="2C9D24C4" w:rsidR="05847AAA">
        <w:rPr>
          <w:rFonts w:ascii="Arial" w:hAnsi="Arial" w:eastAsia="Arial" w:cs="Arial"/>
          <w:b w:val="0"/>
          <w:bCs w:val="0"/>
          <w:i w:val="0"/>
          <w:iCs w:val="0"/>
          <w:caps w:val="0"/>
          <w:smallCaps w:val="0"/>
          <w:noProof w:val="0"/>
          <w:color w:val="131615"/>
          <w:sz w:val="22"/>
          <w:szCs w:val="22"/>
          <w:lang w:val="en-GB"/>
        </w:rPr>
        <w:t xml:space="preserve"> patients for any side effects. They are also responsible for providing emotional support to patients and their families, particularly during stressful or </w:t>
      </w:r>
      <w:r w:rsidRPr="2C9D24C4" w:rsidR="1A427D2D">
        <w:rPr>
          <w:rFonts w:ascii="Arial" w:hAnsi="Arial" w:eastAsia="Arial" w:cs="Arial"/>
          <w:b w:val="0"/>
          <w:bCs w:val="0"/>
          <w:i w:val="0"/>
          <w:iCs w:val="0"/>
          <w:caps w:val="0"/>
          <w:smallCaps w:val="0"/>
          <w:noProof w:val="0"/>
          <w:color w:val="131615"/>
          <w:sz w:val="22"/>
          <w:szCs w:val="22"/>
          <w:lang w:val="en-GB"/>
        </w:rPr>
        <w:t>demanding situations</w:t>
      </w:r>
      <w:r w:rsidRPr="2C9D24C4" w:rsidR="05847AAA">
        <w:rPr>
          <w:rFonts w:ascii="Arial" w:hAnsi="Arial" w:eastAsia="Arial" w:cs="Arial"/>
          <w:b w:val="0"/>
          <w:bCs w:val="0"/>
          <w:i w:val="0"/>
          <w:iCs w:val="0"/>
          <w:caps w:val="0"/>
          <w:smallCaps w:val="0"/>
          <w:noProof w:val="0"/>
          <w:color w:val="131615"/>
          <w:sz w:val="22"/>
          <w:szCs w:val="22"/>
          <w:lang w:val="en-GB"/>
        </w:rPr>
        <w:t xml:space="preserve">. Nurses play </w:t>
      </w:r>
      <w:r w:rsidRPr="2C9D24C4" w:rsidR="0C3C2294">
        <w:rPr>
          <w:rFonts w:ascii="Arial" w:hAnsi="Arial" w:eastAsia="Arial" w:cs="Arial"/>
          <w:b w:val="0"/>
          <w:bCs w:val="0"/>
          <w:i w:val="0"/>
          <w:iCs w:val="0"/>
          <w:caps w:val="0"/>
          <w:smallCaps w:val="0"/>
          <w:noProof w:val="0"/>
          <w:color w:val="131615"/>
          <w:sz w:val="22"/>
          <w:szCs w:val="22"/>
          <w:lang w:val="en-GB"/>
        </w:rPr>
        <w:t>a vital role</w:t>
      </w:r>
      <w:r w:rsidRPr="2C9D24C4" w:rsidR="05847AAA">
        <w:rPr>
          <w:rFonts w:ascii="Arial" w:hAnsi="Arial" w:eastAsia="Arial" w:cs="Arial"/>
          <w:b w:val="0"/>
          <w:bCs w:val="0"/>
          <w:i w:val="0"/>
          <w:iCs w:val="0"/>
          <w:caps w:val="0"/>
          <w:smallCaps w:val="0"/>
          <w:noProof w:val="0"/>
          <w:color w:val="131615"/>
          <w:sz w:val="22"/>
          <w:szCs w:val="22"/>
          <w:lang w:val="en-GB"/>
        </w:rPr>
        <w:t xml:space="preserve"> in making plans to help patients get better. They work with each patient to create a special plan </w:t>
      </w:r>
      <w:r w:rsidRPr="2C9D24C4" w:rsidR="5DCDCF13">
        <w:rPr>
          <w:rFonts w:ascii="Arial" w:hAnsi="Arial" w:eastAsia="Arial" w:cs="Arial"/>
          <w:b w:val="0"/>
          <w:bCs w:val="0"/>
          <w:i w:val="0"/>
          <w:iCs w:val="0"/>
          <w:caps w:val="0"/>
          <w:smallCaps w:val="0"/>
          <w:noProof w:val="0"/>
          <w:color w:val="131615"/>
          <w:sz w:val="22"/>
          <w:szCs w:val="22"/>
          <w:lang w:val="en-GB"/>
        </w:rPr>
        <w:t>that is</w:t>
      </w:r>
      <w:r w:rsidRPr="2C9D24C4" w:rsidR="05847AAA">
        <w:rPr>
          <w:rFonts w:ascii="Arial" w:hAnsi="Arial" w:eastAsia="Arial" w:cs="Arial"/>
          <w:b w:val="0"/>
          <w:bCs w:val="0"/>
          <w:i w:val="0"/>
          <w:iCs w:val="0"/>
          <w:caps w:val="0"/>
          <w:smallCaps w:val="0"/>
          <w:noProof w:val="0"/>
          <w:color w:val="131615"/>
          <w:sz w:val="22"/>
          <w:szCs w:val="22"/>
          <w:lang w:val="en-GB"/>
        </w:rPr>
        <w:t xml:space="preserve"> </w:t>
      </w:r>
      <w:r w:rsidRPr="2C9D24C4" w:rsidR="7CFD2E21">
        <w:rPr>
          <w:rFonts w:ascii="Arial" w:hAnsi="Arial" w:eastAsia="Arial" w:cs="Arial"/>
          <w:b w:val="0"/>
          <w:bCs w:val="0"/>
          <w:i w:val="0"/>
          <w:iCs w:val="0"/>
          <w:caps w:val="0"/>
          <w:smallCaps w:val="0"/>
          <w:noProof w:val="0"/>
          <w:color w:val="131615"/>
          <w:sz w:val="22"/>
          <w:szCs w:val="22"/>
          <w:lang w:val="en-GB"/>
        </w:rPr>
        <w:t>exactly right</w:t>
      </w:r>
      <w:r w:rsidRPr="2C9D24C4" w:rsidR="05847AAA">
        <w:rPr>
          <w:rFonts w:ascii="Arial" w:hAnsi="Arial" w:eastAsia="Arial" w:cs="Arial"/>
          <w:b w:val="0"/>
          <w:bCs w:val="0"/>
          <w:i w:val="0"/>
          <w:iCs w:val="0"/>
          <w:caps w:val="0"/>
          <w:smallCaps w:val="0"/>
          <w:noProof w:val="0"/>
          <w:color w:val="131615"/>
          <w:sz w:val="22"/>
          <w:szCs w:val="22"/>
          <w:lang w:val="en-GB"/>
        </w:rPr>
        <w:t xml:space="preserve"> for them. This plan might include things like helping the patient get back on their feet after an illness or </w:t>
      </w:r>
      <w:r w:rsidRPr="2C9D24C4" w:rsidR="71034A51">
        <w:rPr>
          <w:rFonts w:ascii="Arial" w:hAnsi="Arial" w:eastAsia="Arial" w:cs="Arial"/>
          <w:b w:val="0"/>
          <w:bCs w:val="0"/>
          <w:i w:val="0"/>
          <w:iCs w:val="0"/>
          <w:caps w:val="0"/>
          <w:smallCaps w:val="0"/>
          <w:noProof w:val="0"/>
          <w:color w:val="131615"/>
          <w:sz w:val="22"/>
          <w:szCs w:val="22"/>
          <w:lang w:val="en-GB"/>
        </w:rPr>
        <w:t>injury or</w:t>
      </w:r>
      <w:r w:rsidRPr="2C9D24C4" w:rsidR="05847AAA">
        <w:rPr>
          <w:rFonts w:ascii="Arial" w:hAnsi="Arial" w:eastAsia="Arial" w:cs="Arial"/>
          <w:b w:val="0"/>
          <w:bCs w:val="0"/>
          <w:i w:val="0"/>
          <w:iCs w:val="0"/>
          <w:caps w:val="0"/>
          <w:smallCaps w:val="0"/>
          <w:noProof w:val="0"/>
          <w:color w:val="131615"/>
          <w:sz w:val="22"/>
          <w:szCs w:val="22"/>
          <w:lang w:val="en-GB"/>
        </w:rPr>
        <w:t xml:space="preserve"> figuring out the best way to take care of them over the long term. Nurses </w:t>
      </w:r>
      <w:r w:rsidRPr="2C9D24C4" w:rsidR="3AA35E07">
        <w:rPr>
          <w:rFonts w:ascii="Arial" w:hAnsi="Arial" w:eastAsia="Arial" w:cs="Arial"/>
          <w:b w:val="0"/>
          <w:bCs w:val="0"/>
          <w:i w:val="0"/>
          <w:iCs w:val="0"/>
          <w:caps w:val="0"/>
          <w:smallCaps w:val="0"/>
          <w:noProof w:val="0"/>
          <w:color w:val="131615"/>
          <w:sz w:val="22"/>
          <w:szCs w:val="22"/>
          <w:lang w:val="en-GB"/>
        </w:rPr>
        <w:t>must</w:t>
      </w:r>
      <w:r w:rsidRPr="2C9D24C4" w:rsidR="05847AAA">
        <w:rPr>
          <w:rFonts w:ascii="Arial" w:hAnsi="Arial" w:eastAsia="Arial" w:cs="Arial"/>
          <w:b w:val="0"/>
          <w:bCs w:val="0"/>
          <w:i w:val="0"/>
          <w:iCs w:val="0"/>
          <w:caps w:val="0"/>
          <w:smallCaps w:val="0"/>
          <w:noProof w:val="0"/>
          <w:color w:val="131615"/>
          <w:sz w:val="22"/>
          <w:szCs w:val="22"/>
          <w:lang w:val="en-GB"/>
        </w:rPr>
        <w:t xml:space="preserve"> check in on these plans all the time and make changes as needed, so they can be sure the patient is getting the best care possible. </w:t>
      </w:r>
    </w:p>
    <w:p xmlns:wp14="http://schemas.microsoft.com/office/word/2010/wordml" w:rsidP="578AC6F8" wp14:paraId="739D2BA8" wp14:textId="5FBD2B4D">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131615"/>
          <w:sz w:val="22"/>
          <w:szCs w:val="22"/>
          <w:lang w:val="en-GB"/>
        </w:rPr>
      </w:pPr>
      <w:r w:rsidRPr="578AC6F8" w:rsidR="4BE67050">
        <w:rPr>
          <w:rFonts w:ascii="Arial" w:hAnsi="Arial" w:eastAsia="Arial" w:cs="Arial"/>
          <w:b w:val="1"/>
          <w:bCs w:val="1"/>
          <w:i w:val="0"/>
          <w:iCs w:val="0"/>
          <w:caps w:val="0"/>
          <w:smallCaps w:val="0"/>
          <w:noProof w:val="0"/>
          <w:color w:val="131615"/>
          <w:sz w:val="22"/>
          <w:szCs w:val="22"/>
          <w:lang w:val="en-GB"/>
        </w:rPr>
        <w:t xml:space="preserve">4 </w:t>
      </w:r>
      <w:r w:rsidRPr="578AC6F8" w:rsidR="0FD994E5">
        <w:rPr>
          <w:rFonts w:ascii="Arial" w:hAnsi="Arial" w:eastAsia="Arial" w:cs="Arial"/>
          <w:b w:val="1"/>
          <w:bCs w:val="1"/>
          <w:i w:val="0"/>
          <w:iCs w:val="0"/>
          <w:caps w:val="0"/>
          <w:smallCaps w:val="0"/>
          <w:noProof w:val="0"/>
          <w:color w:val="131615"/>
          <w:sz w:val="22"/>
          <w:szCs w:val="22"/>
          <w:lang w:val="en-GB"/>
        </w:rPr>
        <w:t>Essential Skills</w:t>
      </w:r>
      <w:r w:rsidRPr="578AC6F8" w:rsidR="0FD994E5">
        <w:rPr>
          <w:rFonts w:ascii="Arial" w:hAnsi="Arial" w:eastAsia="Arial" w:cs="Arial"/>
          <w:b w:val="1"/>
          <w:bCs w:val="1"/>
          <w:i w:val="0"/>
          <w:iCs w:val="0"/>
          <w:caps w:val="0"/>
          <w:smallCaps w:val="0"/>
          <w:noProof w:val="0"/>
          <w:color w:val="131615"/>
          <w:sz w:val="22"/>
          <w:szCs w:val="22"/>
          <w:lang w:val="en-GB"/>
        </w:rPr>
        <w:t xml:space="preserve"> </w:t>
      </w:r>
    </w:p>
    <w:p xmlns:wp14="http://schemas.microsoft.com/office/word/2010/wordml" w:rsidP="2C9D24C4" wp14:paraId="45974521" wp14:textId="56387E0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2C9D24C4" w:rsidR="05847AAA">
        <w:rPr>
          <w:rFonts w:ascii="Arial" w:hAnsi="Arial" w:eastAsia="Arial" w:cs="Arial"/>
          <w:b w:val="0"/>
          <w:bCs w:val="0"/>
          <w:i w:val="0"/>
          <w:iCs w:val="0"/>
          <w:caps w:val="0"/>
          <w:smallCaps w:val="0"/>
          <w:noProof w:val="0"/>
          <w:color w:val="131615"/>
          <w:sz w:val="22"/>
          <w:szCs w:val="22"/>
          <w:lang w:val="en-GB"/>
        </w:rPr>
        <w:t xml:space="preserve">Communication Skills Communication is a fundamental skill for registered nurses. Nurses must communicate clearly with patients, families, and other healthcare professionals. Effective communication ensures that patients understand their conditions and treatments. For example, a nurse explaining medication instructions must use simple language to avoid confusion. </w:t>
      </w:r>
    </w:p>
    <w:p xmlns:wp14="http://schemas.microsoft.com/office/word/2010/wordml" w:rsidP="2C9D24C4" wp14:paraId="11AA5D8A" wp14:textId="53563D28">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2C9D24C4" w:rsidR="05847AAA">
        <w:rPr>
          <w:rFonts w:ascii="Arial" w:hAnsi="Arial" w:eastAsia="Arial" w:cs="Arial"/>
          <w:b w:val="0"/>
          <w:bCs w:val="0"/>
          <w:i w:val="0"/>
          <w:iCs w:val="0"/>
          <w:caps w:val="0"/>
          <w:smallCaps w:val="0"/>
          <w:noProof w:val="0"/>
          <w:color w:val="131615"/>
          <w:sz w:val="22"/>
          <w:szCs w:val="22"/>
          <w:lang w:val="en-GB"/>
        </w:rPr>
        <w:t xml:space="preserve">Clinical Skills When it comes to medical procedures, having the right clinical skills is crucial for keeping patients safe and getting the best results. This includes things like taking care of wounds, checking vital signs, and using medical equipment properly. For example, a nurse needs to be able to take a patient's temperature correctly and know when it might be a sign of an infection. If they </w:t>
      </w:r>
      <w:r w:rsidRPr="2C9D24C4" w:rsidR="13154C72">
        <w:rPr>
          <w:rFonts w:ascii="Arial" w:hAnsi="Arial" w:eastAsia="Arial" w:cs="Arial"/>
          <w:b w:val="0"/>
          <w:bCs w:val="0"/>
          <w:i w:val="0"/>
          <w:iCs w:val="0"/>
          <w:caps w:val="0"/>
          <w:smallCaps w:val="0"/>
          <w:noProof w:val="0"/>
          <w:color w:val="131615"/>
          <w:sz w:val="22"/>
          <w:szCs w:val="22"/>
          <w:lang w:val="en-GB"/>
        </w:rPr>
        <w:t>cannot</w:t>
      </w:r>
      <w:r w:rsidRPr="2C9D24C4" w:rsidR="05847AAA">
        <w:rPr>
          <w:rFonts w:ascii="Arial" w:hAnsi="Arial" w:eastAsia="Arial" w:cs="Arial"/>
          <w:b w:val="0"/>
          <w:bCs w:val="0"/>
          <w:i w:val="0"/>
          <w:iCs w:val="0"/>
          <w:caps w:val="0"/>
          <w:smallCaps w:val="0"/>
          <w:noProof w:val="0"/>
          <w:color w:val="131615"/>
          <w:sz w:val="22"/>
          <w:szCs w:val="22"/>
          <w:lang w:val="en-GB"/>
        </w:rPr>
        <w:t xml:space="preserve"> do this, they might not be able to give the patient the right treatment, which could lead to more serious problems. By having strong clinical skills, healthcare professionals can make sure </w:t>
      </w:r>
      <w:r w:rsidRPr="2C9D24C4" w:rsidR="5515188C">
        <w:rPr>
          <w:rFonts w:ascii="Arial" w:hAnsi="Arial" w:eastAsia="Arial" w:cs="Arial"/>
          <w:b w:val="0"/>
          <w:bCs w:val="0"/>
          <w:i w:val="0"/>
          <w:iCs w:val="0"/>
          <w:caps w:val="0"/>
          <w:smallCaps w:val="0"/>
          <w:noProof w:val="0"/>
          <w:color w:val="131615"/>
          <w:sz w:val="22"/>
          <w:szCs w:val="22"/>
          <w:lang w:val="en-GB"/>
        </w:rPr>
        <w:t>they are</w:t>
      </w:r>
      <w:r w:rsidRPr="2C9D24C4" w:rsidR="05847AAA">
        <w:rPr>
          <w:rFonts w:ascii="Arial" w:hAnsi="Arial" w:eastAsia="Arial" w:cs="Arial"/>
          <w:b w:val="0"/>
          <w:bCs w:val="0"/>
          <w:i w:val="0"/>
          <w:iCs w:val="0"/>
          <w:caps w:val="0"/>
          <w:smallCaps w:val="0"/>
          <w:noProof w:val="0"/>
          <w:color w:val="131615"/>
          <w:sz w:val="22"/>
          <w:szCs w:val="22"/>
          <w:lang w:val="en-GB"/>
        </w:rPr>
        <w:t xml:space="preserve"> doing everything they can to help their patients get better.</w:t>
      </w:r>
    </w:p>
    <w:p xmlns:wp14="http://schemas.microsoft.com/office/word/2010/wordml" w:rsidP="2C9D24C4" wp14:paraId="07F2C3E2" wp14:textId="700A93C3">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2C9D24C4" w:rsidR="05847AAA">
        <w:rPr>
          <w:rFonts w:ascii="Arial" w:hAnsi="Arial" w:eastAsia="Arial" w:cs="Arial"/>
          <w:b w:val="0"/>
          <w:bCs w:val="0"/>
          <w:i w:val="0"/>
          <w:iCs w:val="0"/>
          <w:caps w:val="0"/>
          <w:smallCaps w:val="0"/>
          <w:noProof w:val="0"/>
          <w:color w:val="131615"/>
          <w:sz w:val="22"/>
          <w:szCs w:val="22"/>
          <w:lang w:val="en-GB"/>
        </w:rPr>
        <w:t>Time Management Skills Time management is crucial in a fast-paced healthcare</w:t>
      </w:r>
      <w:r w:rsidRPr="2C9D24C4" w:rsidR="05847AAA">
        <w:rPr>
          <w:rFonts w:ascii="Arial" w:hAnsi="Arial" w:eastAsia="Arial" w:cs="Arial"/>
          <w:b w:val="0"/>
          <w:bCs w:val="0"/>
          <w:i w:val="0"/>
          <w:iCs w:val="0"/>
          <w:caps w:val="0"/>
          <w:smallCaps w:val="0"/>
          <w:noProof w:val="0"/>
          <w:color w:val="131615"/>
          <w:sz w:val="22"/>
          <w:szCs w:val="22"/>
          <w:lang w:val="en-GB"/>
        </w:rPr>
        <w:t xml:space="preserve"> environment. Nurses often care for multiple patients at once and must prioritise tasks effectively. For example, a nurse may need to decide whether to respond to </w:t>
      </w:r>
      <w:r w:rsidRPr="2C9D24C4" w:rsidR="35CE09F7">
        <w:rPr>
          <w:rFonts w:ascii="Arial" w:hAnsi="Arial" w:eastAsia="Arial" w:cs="Arial"/>
          <w:b w:val="0"/>
          <w:bCs w:val="0"/>
          <w:i w:val="0"/>
          <w:iCs w:val="0"/>
          <w:caps w:val="0"/>
          <w:smallCaps w:val="0"/>
          <w:noProof w:val="0"/>
          <w:color w:val="131615"/>
          <w:sz w:val="22"/>
          <w:szCs w:val="22"/>
          <w:lang w:val="en-GB"/>
        </w:rPr>
        <w:t>an emergency</w:t>
      </w:r>
      <w:r w:rsidRPr="2C9D24C4" w:rsidR="05847AAA">
        <w:rPr>
          <w:rFonts w:ascii="Arial" w:hAnsi="Arial" w:eastAsia="Arial" w:cs="Arial"/>
          <w:b w:val="0"/>
          <w:bCs w:val="0"/>
          <w:i w:val="0"/>
          <w:iCs w:val="0"/>
          <w:caps w:val="0"/>
          <w:smallCaps w:val="0"/>
          <w:noProof w:val="0"/>
          <w:color w:val="131615"/>
          <w:sz w:val="22"/>
          <w:szCs w:val="22"/>
          <w:lang w:val="en-GB"/>
        </w:rPr>
        <w:t xml:space="preserve"> or complete routine documentation first.</w:t>
      </w:r>
    </w:p>
    <w:p xmlns:wp14="http://schemas.microsoft.com/office/word/2010/wordml" w:rsidP="578AC6F8" wp14:paraId="4D68333F" wp14:textId="31A699F8">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131615"/>
          <w:sz w:val="22"/>
          <w:szCs w:val="22"/>
          <w:lang w:val="en-GB"/>
        </w:rPr>
      </w:pPr>
      <w:r w:rsidRPr="578AC6F8" w:rsidR="27398001">
        <w:rPr>
          <w:rFonts w:ascii="Arial" w:hAnsi="Arial" w:eastAsia="Arial" w:cs="Arial"/>
          <w:b w:val="1"/>
          <w:bCs w:val="1"/>
          <w:i w:val="0"/>
          <w:iCs w:val="0"/>
          <w:caps w:val="0"/>
          <w:smallCaps w:val="0"/>
          <w:noProof w:val="0"/>
          <w:color w:val="131615"/>
          <w:sz w:val="22"/>
          <w:szCs w:val="22"/>
          <w:lang w:val="en-GB"/>
        </w:rPr>
        <w:t xml:space="preserve">5 </w:t>
      </w:r>
      <w:r w:rsidRPr="578AC6F8" w:rsidR="0FD994E5">
        <w:rPr>
          <w:rFonts w:ascii="Arial" w:hAnsi="Arial" w:eastAsia="Arial" w:cs="Arial"/>
          <w:b w:val="1"/>
          <w:bCs w:val="1"/>
          <w:i w:val="0"/>
          <w:iCs w:val="0"/>
          <w:caps w:val="0"/>
          <w:smallCaps w:val="0"/>
          <w:noProof w:val="0"/>
          <w:color w:val="131615"/>
          <w:sz w:val="22"/>
          <w:szCs w:val="22"/>
          <w:lang w:val="en-GB"/>
        </w:rPr>
        <w:t xml:space="preserve">Strategies to Improve Skills </w:t>
      </w:r>
    </w:p>
    <w:p xmlns:wp14="http://schemas.microsoft.com/office/word/2010/wordml" w:rsidP="2C9D24C4" wp14:paraId="29E5F5D8" wp14:textId="5ED6642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2C9D24C4" w:rsidR="05847AAA">
        <w:rPr>
          <w:rFonts w:ascii="Arial" w:hAnsi="Arial" w:eastAsia="Arial" w:cs="Arial"/>
          <w:b w:val="0"/>
          <w:bCs w:val="0"/>
          <w:i w:val="0"/>
          <w:iCs w:val="0"/>
          <w:caps w:val="0"/>
          <w:smallCaps w:val="0"/>
          <w:noProof w:val="0"/>
          <w:color w:val="131615"/>
          <w:sz w:val="22"/>
          <w:szCs w:val="22"/>
          <w:lang w:val="en-GB"/>
        </w:rPr>
        <w:t xml:space="preserve">Improving Communication Skills One strategy to improve communication skills is </w:t>
      </w:r>
      <w:r w:rsidRPr="2C9D24C4" w:rsidR="05847AAA">
        <w:rPr>
          <w:rFonts w:ascii="Arial" w:hAnsi="Arial" w:eastAsia="Arial" w:cs="Arial"/>
          <w:b w:val="0"/>
          <w:bCs w:val="0"/>
          <w:i w:val="0"/>
          <w:iCs w:val="0"/>
          <w:caps w:val="0"/>
          <w:smallCaps w:val="0"/>
          <w:noProof w:val="0"/>
          <w:color w:val="131615"/>
          <w:sz w:val="22"/>
          <w:szCs w:val="22"/>
          <w:lang w:val="en-GB"/>
        </w:rPr>
        <w:t>participating</w:t>
      </w:r>
      <w:r w:rsidRPr="2C9D24C4" w:rsidR="05847AAA">
        <w:rPr>
          <w:rFonts w:ascii="Arial" w:hAnsi="Arial" w:eastAsia="Arial" w:cs="Arial"/>
          <w:b w:val="0"/>
          <w:bCs w:val="0"/>
          <w:i w:val="0"/>
          <w:iCs w:val="0"/>
          <w:caps w:val="0"/>
          <w:smallCaps w:val="0"/>
          <w:noProof w:val="0"/>
          <w:color w:val="131615"/>
          <w:sz w:val="22"/>
          <w:szCs w:val="22"/>
          <w:lang w:val="en-GB"/>
        </w:rPr>
        <w:t xml:space="preserve"> in role-play scenarios. This allows nurses to practice interacting with patients in a controlled environment. It helps build confidence and improves the ability to handle different situations. Asking for feedback from colleagues or supervisors is another way to improve. When they give you constructive feedback, it can show you what you need to work on, like how you sound when you talk or how clearly you explain things. This can be </w:t>
      </w:r>
      <w:r w:rsidRPr="2C9D24C4" w:rsidR="3137EA1F">
        <w:rPr>
          <w:rFonts w:ascii="Arial" w:hAnsi="Arial" w:eastAsia="Arial" w:cs="Arial"/>
          <w:b w:val="0"/>
          <w:bCs w:val="0"/>
          <w:i w:val="0"/>
          <w:iCs w:val="0"/>
          <w:caps w:val="0"/>
          <w:smallCaps w:val="0"/>
          <w:noProof w:val="0"/>
          <w:color w:val="131615"/>
          <w:sz w:val="22"/>
          <w:szCs w:val="22"/>
          <w:lang w:val="en-GB"/>
        </w:rPr>
        <w:t>helpful</w:t>
      </w:r>
      <w:r w:rsidRPr="2C9D24C4" w:rsidR="05847AAA">
        <w:rPr>
          <w:rFonts w:ascii="Arial" w:hAnsi="Arial" w:eastAsia="Arial" w:cs="Arial"/>
          <w:b w:val="0"/>
          <w:bCs w:val="0"/>
          <w:i w:val="0"/>
          <w:iCs w:val="0"/>
          <w:caps w:val="0"/>
          <w:smallCaps w:val="0"/>
          <w:noProof w:val="0"/>
          <w:color w:val="131615"/>
          <w:sz w:val="22"/>
          <w:szCs w:val="22"/>
          <w:lang w:val="en-GB"/>
        </w:rPr>
        <w:t xml:space="preserve"> in making sure </w:t>
      </w:r>
      <w:r w:rsidRPr="2C9D24C4" w:rsidR="761F347F">
        <w:rPr>
          <w:rFonts w:ascii="Arial" w:hAnsi="Arial" w:eastAsia="Arial" w:cs="Arial"/>
          <w:b w:val="0"/>
          <w:bCs w:val="0"/>
          <w:i w:val="0"/>
          <w:iCs w:val="0"/>
          <w:caps w:val="0"/>
          <w:smallCaps w:val="0"/>
          <w:noProof w:val="0"/>
          <w:color w:val="131615"/>
          <w:sz w:val="22"/>
          <w:szCs w:val="22"/>
          <w:lang w:val="en-GB"/>
        </w:rPr>
        <w:t>you are</w:t>
      </w:r>
      <w:r w:rsidRPr="2C9D24C4" w:rsidR="05847AAA">
        <w:rPr>
          <w:rFonts w:ascii="Arial" w:hAnsi="Arial" w:eastAsia="Arial" w:cs="Arial"/>
          <w:b w:val="0"/>
          <w:bCs w:val="0"/>
          <w:i w:val="0"/>
          <w:iCs w:val="0"/>
          <w:caps w:val="0"/>
          <w:smallCaps w:val="0"/>
          <w:noProof w:val="0"/>
          <w:color w:val="131615"/>
          <w:sz w:val="22"/>
          <w:szCs w:val="22"/>
          <w:lang w:val="en-GB"/>
        </w:rPr>
        <w:t xml:space="preserve"> communicating effectively. A third strategy is engaging in active listening exercises. This involves focusing fully on what the patient is saying and responding appropriately. This helps build trust and ensures </w:t>
      </w:r>
      <w:r w:rsidRPr="2C9D24C4" w:rsidR="05847AAA">
        <w:rPr>
          <w:rFonts w:ascii="Arial" w:hAnsi="Arial" w:eastAsia="Arial" w:cs="Arial"/>
          <w:b w:val="0"/>
          <w:bCs w:val="0"/>
          <w:i w:val="0"/>
          <w:iCs w:val="0"/>
          <w:caps w:val="0"/>
          <w:smallCaps w:val="0"/>
          <w:noProof w:val="0"/>
          <w:color w:val="131615"/>
          <w:sz w:val="22"/>
          <w:szCs w:val="22"/>
          <w:lang w:val="en-GB"/>
        </w:rPr>
        <w:t>accurate</w:t>
      </w:r>
      <w:r w:rsidRPr="2C9D24C4" w:rsidR="05847AAA">
        <w:rPr>
          <w:rFonts w:ascii="Arial" w:hAnsi="Arial" w:eastAsia="Arial" w:cs="Arial"/>
          <w:b w:val="0"/>
          <w:bCs w:val="0"/>
          <w:i w:val="0"/>
          <w:iCs w:val="0"/>
          <w:caps w:val="0"/>
          <w:smallCaps w:val="0"/>
          <w:noProof w:val="0"/>
          <w:color w:val="131615"/>
          <w:sz w:val="22"/>
          <w:szCs w:val="22"/>
          <w:lang w:val="en-GB"/>
        </w:rPr>
        <w:t xml:space="preserve"> understanding of patient needs. </w:t>
      </w:r>
    </w:p>
    <w:p xmlns:wp14="http://schemas.microsoft.com/office/word/2010/wordml" w:rsidP="2C9D24C4" wp14:paraId="73C16893" wp14:textId="72CC2A5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2C9D24C4" w:rsidR="05847AAA">
        <w:rPr>
          <w:rFonts w:ascii="Arial" w:hAnsi="Arial" w:eastAsia="Arial" w:cs="Arial"/>
          <w:b w:val="0"/>
          <w:bCs w:val="0"/>
          <w:i w:val="0"/>
          <w:iCs w:val="0"/>
          <w:caps w:val="0"/>
          <w:smallCaps w:val="0"/>
          <w:noProof w:val="0"/>
          <w:color w:val="131615"/>
          <w:sz w:val="22"/>
          <w:szCs w:val="22"/>
          <w:lang w:val="en-GB"/>
        </w:rPr>
        <w:t xml:space="preserve">Improving Clinical Skills Nurses can get better at what they do by taking classes and going to workshops to learn new things. This helps them keep up with the latest ways of doing things in medicine and new tools they can use. One way to get better at something is to </w:t>
      </w:r>
      <w:r w:rsidRPr="2C9D24C4" w:rsidR="679909C2">
        <w:rPr>
          <w:rFonts w:ascii="Arial" w:hAnsi="Arial" w:eastAsia="Arial" w:cs="Arial"/>
          <w:b w:val="0"/>
          <w:bCs w:val="0"/>
          <w:i w:val="0"/>
          <w:iCs w:val="0"/>
          <w:caps w:val="0"/>
          <w:smallCaps w:val="0"/>
          <w:noProof w:val="0"/>
          <w:color w:val="131615"/>
          <w:sz w:val="22"/>
          <w:szCs w:val="22"/>
          <w:lang w:val="en-GB"/>
        </w:rPr>
        <w:t>do</w:t>
      </w:r>
      <w:r w:rsidRPr="2C9D24C4" w:rsidR="05847AAA">
        <w:rPr>
          <w:rFonts w:ascii="Arial" w:hAnsi="Arial" w:eastAsia="Arial" w:cs="Arial"/>
          <w:b w:val="0"/>
          <w:bCs w:val="0"/>
          <w:i w:val="0"/>
          <w:iCs w:val="0"/>
          <w:caps w:val="0"/>
          <w:smallCaps w:val="0"/>
          <w:noProof w:val="0"/>
          <w:color w:val="131615"/>
          <w:sz w:val="22"/>
          <w:szCs w:val="22"/>
          <w:lang w:val="en-GB"/>
        </w:rPr>
        <w:t xml:space="preserve"> it, but with someone watching to make sure </w:t>
      </w:r>
      <w:r w:rsidRPr="2C9D24C4" w:rsidR="09EAC81C">
        <w:rPr>
          <w:rFonts w:ascii="Arial" w:hAnsi="Arial" w:eastAsia="Arial" w:cs="Arial"/>
          <w:b w:val="0"/>
          <w:bCs w:val="0"/>
          <w:i w:val="0"/>
          <w:iCs w:val="0"/>
          <w:caps w:val="0"/>
          <w:smallCaps w:val="0"/>
          <w:noProof w:val="0"/>
          <w:color w:val="131615"/>
          <w:sz w:val="22"/>
          <w:szCs w:val="22"/>
          <w:lang w:val="en-GB"/>
        </w:rPr>
        <w:t>you are</w:t>
      </w:r>
      <w:r w:rsidRPr="2C9D24C4" w:rsidR="05847AAA">
        <w:rPr>
          <w:rFonts w:ascii="Arial" w:hAnsi="Arial" w:eastAsia="Arial" w:cs="Arial"/>
          <w:b w:val="0"/>
          <w:bCs w:val="0"/>
          <w:i w:val="0"/>
          <w:iCs w:val="0"/>
          <w:caps w:val="0"/>
          <w:smallCaps w:val="0"/>
          <w:noProof w:val="0"/>
          <w:color w:val="131615"/>
          <w:sz w:val="22"/>
          <w:szCs w:val="22"/>
          <w:lang w:val="en-GB"/>
        </w:rPr>
        <w:t xml:space="preserve"> doing it right. Like, if </w:t>
      </w:r>
      <w:r w:rsidRPr="2C9D24C4" w:rsidR="4C880A27">
        <w:rPr>
          <w:rFonts w:ascii="Arial" w:hAnsi="Arial" w:eastAsia="Arial" w:cs="Arial"/>
          <w:b w:val="0"/>
          <w:bCs w:val="0"/>
          <w:i w:val="0"/>
          <w:iCs w:val="0"/>
          <w:caps w:val="0"/>
          <w:smallCaps w:val="0"/>
          <w:noProof w:val="0"/>
          <w:color w:val="131615"/>
          <w:sz w:val="22"/>
          <w:szCs w:val="22"/>
          <w:lang w:val="en-GB"/>
        </w:rPr>
        <w:t>you are</w:t>
      </w:r>
      <w:r w:rsidRPr="2C9D24C4" w:rsidR="05847AAA">
        <w:rPr>
          <w:rFonts w:ascii="Arial" w:hAnsi="Arial" w:eastAsia="Arial" w:cs="Arial"/>
          <w:b w:val="0"/>
          <w:bCs w:val="0"/>
          <w:i w:val="0"/>
          <w:iCs w:val="0"/>
          <w:caps w:val="0"/>
          <w:smallCaps w:val="0"/>
          <w:noProof w:val="0"/>
          <w:color w:val="131615"/>
          <w:sz w:val="22"/>
          <w:szCs w:val="22"/>
          <w:lang w:val="en-GB"/>
        </w:rPr>
        <w:t xml:space="preserve"> learning how to give injections, </w:t>
      </w:r>
      <w:r w:rsidRPr="2C9D24C4" w:rsidR="2E68950F">
        <w:rPr>
          <w:rFonts w:ascii="Arial" w:hAnsi="Arial" w:eastAsia="Arial" w:cs="Arial"/>
          <w:b w:val="0"/>
          <w:bCs w:val="0"/>
          <w:i w:val="0"/>
          <w:iCs w:val="0"/>
          <w:caps w:val="0"/>
          <w:smallCaps w:val="0"/>
          <w:noProof w:val="0"/>
          <w:color w:val="131615"/>
          <w:sz w:val="22"/>
          <w:szCs w:val="22"/>
          <w:lang w:val="en-GB"/>
        </w:rPr>
        <w:t>it is</w:t>
      </w:r>
      <w:r w:rsidRPr="2C9D24C4" w:rsidR="05847AAA">
        <w:rPr>
          <w:rFonts w:ascii="Arial" w:hAnsi="Arial" w:eastAsia="Arial" w:cs="Arial"/>
          <w:b w:val="0"/>
          <w:bCs w:val="0"/>
          <w:i w:val="0"/>
          <w:iCs w:val="0"/>
          <w:caps w:val="0"/>
          <w:smallCaps w:val="0"/>
          <w:noProof w:val="0"/>
          <w:color w:val="131615"/>
          <w:sz w:val="22"/>
          <w:szCs w:val="22"/>
          <w:lang w:val="en-GB"/>
        </w:rPr>
        <w:t xml:space="preserve"> </w:t>
      </w:r>
      <w:r w:rsidRPr="2C9D24C4" w:rsidR="18651BC4">
        <w:rPr>
          <w:rFonts w:ascii="Arial" w:hAnsi="Arial" w:eastAsia="Arial" w:cs="Arial"/>
          <w:b w:val="0"/>
          <w:bCs w:val="0"/>
          <w:i w:val="0"/>
          <w:iCs w:val="0"/>
          <w:caps w:val="0"/>
          <w:smallCaps w:val="0"/>
          <w:noProof w:val="0"/>
          <w:color w:val="131615"/>
          <w:sz w:val="22"/>
          <w:szCs w:val="22"/>
          <w:lang w:val="en-GB"/>
        </w:rPr>
        <w:t>helpful</w:t>
      </w:r>
      <w:r w:rsidRPr="2C9D24C4" w:rsidR="05847AAA">
        <w:rPr>
          <w:rFonts w:ascii="Arial" w:hAnsi="Arial" w:eastAsia="Arial" w:cs="Arial"/>
          <w:b w:val="0"/>
          <w:bCs w:val="0"/>
          <w:i w:val="0"/>
          <w:iCs w:val="0"/>
          <w:caps w:val="0"/>
          <w:smallCaps w:val="0"/>
          <w:noProof w:val="0"/>
          <w:color w:val="131615"/>
          <w:sz w:val="22"/>
          <w:szCs w:val="22"/>
          <w:lang w:val="en-GB"/>
        </w:rPr>
        <w:t xml:space="preserve"> to practice doing it in a safe and controlled environment. This helps you get good at it and feel more confident too. Looking back on what </w:t>
      </w:r>
      <w:r w:rsidRPr="2C9D24C4" w:rsidR="02326D25">
        <w:rPr>
          <w:rFonts w:ascii="Arial" w:hAnsi="Arial" w:eastAsia="Arial" w:cs="Arial"/>
          <w:b w:val="0"/>
          <w:bCs w:val="0"/>
          <w:i w:val="0"/>
          <w:iCs w:val="0"/>
          <w:caps w:val="0"/>
          <w:smallCaps w:val="0"/>
          <w:noProof w:val="0"/>
          <w:color w:val="131615"/>
          <w:sz w:val="22"/>
          <w:szCs w:val="22"/>
          <w:lang w:val="en-GB"/>
        </w:rPr>
        <w:t>we have</w:t>
      </w:r>
      <w:r w:rsidRPr="2C9D24C4" w:rsidR="05847AAA">
        <w:rPr>
          <w:rFonts w:ascii="Arial" w:hAnsi="Arial" w:eastAsia="Arial" w:cs="Arial"/>
          <w:b w:val="0"/>
          <w:bCs w:val="0"/>
          <w:i w:val="0"/>
          <w:iCs w:val="0"/>
          <w:caps w:val="0"/>
          <w:smallCaps w:val="0"/>
          <w:noProof w:val="0"/>
          <w:color w:val="131615"/>
          <w:sz w:val="22"/>
          <w:szCs w:val="22"/>
          <w:lang w:val="en-GB"/>
        </w:rPr>
        <w:t xml:space="preserve"> done is </w:t>
      </w:r>
      <w:r w:rsidRPr="2C9D24C4" w:rsidR="5BD28203">
        <w:rPr>
          <w:rFonts w:ascii="Arial" w:hAnsi="Arial" w:eastAsia="Arial" w:cs="Arial"/>
          <w:b w:val="0"/>
          <w:bCs w:val="0"/>
          <w:i w:val="0"/>
          <w:iCs w:val="0"/>
          <w:caps w:val="0"/>
          <w:smallCaps w:val="0"/>
          <w:noProof w:val="0"/>
          <w:color w:val="131615"/>
          <w:sz w:val="22"/>
          <w:szCs w:val="22"/>
          <w:lang w:val="en-GB"/>
        </w:rPr>
        <w:t>important</w:t>
      </w:r>
      <w:r w:rsidRPr="2C9D24C4" w:rsidR="05847AAA">
        <w:rPr>
          <w:rFonts w:ascii="Arial" w:hAnsi="Arial" w:eastAsia="Arial" w:cs="Arial"/>
          <w:b w:val="0"/>
          <w:bCs w:val="0"/>
          <w:i w:val="0"/>
          <w:iCs w:val="0"/>
          <w:caps w:val="0"/>
          <w:smallCaps w:val="0"/>
          <w:noProof w:val="0"/>
          <w:color w:val="131615"/>
          <w:sz w:val="22"/>
          <w:szCs w:val="22"/>
          <w:lang w:val="en-GB"/>
        </w:rPr>
        <w:t xml:space="preserve"> too. When nurses finish a task, they can think about what they did well and what they could do better next time, which helps them keep getting </w:t>
      </w:r>
      <w:r w:rsidRPr="2C9D24C4" w:rsidR="58605D58">
        <w:rPr>
          <w:rFonts w:ascii="Arial" w:hAnsi="Arial" w:eastAsia="Arial" w:cs="Arial"/>
          <w:b w:val="0"/>
          <w:bCs w:val="0"/>
          <w:i w:val="0"/>
          <w:iCs w:val="0"/>
          <w:caps w:val="0"/>
          <w:smallCaps w:val="0"/>
          <w:noProof w:val="0"/>
          <w:color w:val="131615"/>
          <w:sz w:val="22"/>
          <w:szCs w:val="22"/>
          <w:lang w:val="en-GB"/>
        </w:rPr>
        <w:t>better</w:t>
      </w:r>
      <w:r w:rsidRPr="2C9D24C4" w:rsidR="05847AAA">
        <w:rPr>
          <w:rFonts w:ascii="Arial" w:hAnsi="Arial" w:eastAsia="Arial" w:cs="Arial"/>
          <w:b w:val="0"/>
          <w:bCs w:val="0"/>
          <w:i w:val="0"/>
          <w:iCs w:val="0"/>
          <w:caps w:val="0"/>
          <w:smallCaps w:val="0"/>
          <w:noProof w:val="0"/>
          <w:color w:val="131615"/>
          <w:sz w:val="22"/>
          <w:szCs w:val="22"/>
          <w:lang w:val="en-GB"/>
        </w:rPr>
        <w:t xml:space="preserve">. </w:t>
      </w:r>
    </w:p>
    <w:p xmlns:wp14="http://schemas.microsoft.com/office/word/2010/wordml" w:rsidP="2C9D24C4" wp14:paraId="1E54D931" wp14:textId="2B6C329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2C9D24C4" w:rsidR="05847AAA">
        <w:rPr>
          <w:rFonts w:ascii="Arial" w:hAnsi="Arial" w:eastAsia="Arial" w:cs="Arial"/>
          <w:b w:val="0"/>
          <w:bCs w:val="0"/>
          <w:i w:val="0"/>
          <w:iCs w:val="0"/>
          <w:caps w:val="0"/>
          <w:smallCaps w:val="0"/>
          <w:noProof w:val="0"/>
          <w:color w:val="131615"/>
          <w:sz w:val="22"/>
          <w:szCs w:val="22"/>
          <w:lang w:val="en-GB"/>
        </w:rPr>
        <w:t xml:space="preserve">Improving Time Management Skills One effective strategy is prioritisation using tools such as task lists. This helps nurses organise their workload and focus on urgent tasks first. Another strategy is setting realistic goals for each shift. This ensures that tasks are completed efficiently without unnecessary stress. Finally, time management training workshops can provide techniques for improving productivity, such as avoiding distractions and managing interruptions effectively. </w:t>
      </w:r>
    </w:p>
    <w:p xmlns:wp14="http://schemas.microsoft.com/office/word/2010/wordml" w:rsidP="578AC6F8" wp14:paraId="4F416020" wp14:textId="405FA347">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131615"/>
          <w:sz w:val="22"/>
          <w:szCs w:val="22"/>
          <w:lang w:val="en-GB"/>
        </w:rPr>
      </w:pPr>
      <w:r w:rsidRPr="578AC6F8" w:rsidR="36F64C8A">
        <w:rPr>
          <w:rFonts w:ascii="Arial" w:hAnsi="Arial" w:eastAsia="Arial" w:cs="Arial"/>
          <w:b w:val="1"/>
          <w:bCs w:val="1"/>
          <w:i w:val="0"/>
          <w:iCs w:val="0"/>
          <w:caps w:val="0"/>
          <w:smallCaps w:val="0"/>
          <w:noProof w:val="0"/>
          <w:color w:val="131615"/>
          <w:sz w:val="22"/>
          <w:szCs w:val="22"/>
          <w:lang w:val="en-GB"/>
        </w:rPr>
        <w:t xml:space="preserve">6 </w:t>
      </w:r>
      <w:r w:rsidRPr="578AC6F8" w:rsidR="5F5C9F1A">
        <w:rPr>
          <w:rFonts w:ascii="Arial" w:hAnsi="Arial" w:eastAsia="Arial" w:cs="Arial"/>
          <w:b w:val="1"/>
          <w:bCs w:val="1"/>
          <w:i w:val="0"/>
          <w:iCs w:val="0"/>
          <w:caps w:val="0"/>
          <w:smallCaps w:val="0"/>
          <w:noProof w:val="0"/>
          <w:color w:val="131615"/>
          <w:sz w:val="22"/>
          <w:szCs w:val="22"/>
          <w:lang w:val="en-GB"/>
        </w:rPr>
        <w:t>Conclusion</w:t>
      </w:r>
    </w:p>
    <w:p xmlns:wp14="http://schemas.microsoft.com/office/word/2010/wordml" w:rsidP="2C9D24C4" wp14:paraId="5E5787A5" wp14:textId="1DD5B0C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r w:rsidRPr="578AC6F8" w:rsidR="7A81F67E">
        <w:rPr>
          <w:rFonts w:ascii="Arial" w:hAnsi="Arial" w:eastAsia="Arial" w:cs="Arial"/>
          <w:b w:val="0"/>
          <w:bCs w:val="0"/>
          <w:i w:val="0"/>
          <w:iCs w:val="0"/>
          <w:caps w:val="0"/>
          <w:smallCaps w:val="0"/>
          <w:noProof w:val="0"/>
          <w:color w:val="131615"/>
          <w:sz w:val="22"/>
          <w:szCs w:val="22"/>
          <w:lang w:val="en-GB"/>
        </w:rPr>
        <w:t>Nurses</w:t>
      </w:r>
      <w:r w:rsidRPr="578AC6F8" w:rsidR="0FD994E5">
        <w:rPr>
          <w:rFonts w:ascii="Arial" w:hAnsi="Arial" w:eastAsia="Arial" w:cs="Arial"/>
          <w:b w:val="0"/>
          <w:bCs w:val="0"/>
          <w:i w:val="0"/>
          <w:iCs w:val="0"/>
          <w:caps w:val="0"/>
          <w:smallCaps w:val="0"/>
          <w:noProof w:val="0"/>
          <w:color w:val="131615"/>
          <w:sz w:val="22"/>
          <w:szCs w:val="22"/>
          <w:lang w:val="en-GB"/>
        </w:rPr>
        <w:t xml:space="preserve"> play a vital role in the health and social care system. They have a lot of responsibilities, like checking on patients, giving them treatment, and being there for them emotionally. To do their job well, nurses need to be good at talking to people, have strong clinical skills, and be able to manage their time effectively. Luckily, there are ways to improve these skills, such as training, getting feedback, and thinking about what </w:t>
      </w:r>
      <w:r w:rsidRPr="578AC6F8" w:rsidR="7344A516">
        <w:rPr>
          <w:rFonts w:ascii="Arial" w:hAnsi="Arial" w:eastAsia="Arial" w:cs="Arial"/>
          <w:b w:val="0"/>
          <w:bCs w:val="0"/>
          <w:i w:val="0"/>
          <w:iCs w:val="0"/>
          <w:caps w:val="0"/>
          <w:smallCaps w:val="0"/>
          <w:noProof w:val="0"/>
          <w:color w:val="131615"/>
          <w:sz w:val="22"/>
          <w:szCs w:val="22"/>
          <w:lang w:val="en-GB"/>
        </w:rPr>
        <w:t>they have</w:t>
      </w:r>
      <w:r w:rsidRPr="578AC6F8" w:rsidR="0FD994E5">
        <w:rPr>
          <w:rFonts w:ascii="Arial" w:hAnsi="Arial" w:eastAsia="Arial" w:cs="Arial"/>
          <w:b w:val="0"/>
          <w:bCs w:val="0"/>
          <w:i w:val="0"/>
          <w:iCs w:val="0"/>
          <w:caps w:val="0"/>
          <w:smallCaps w:val="0"/>
          <w:noProof w:val="0"/>
          <w:color w:val="131615"/>
          <w:sz w:val="22"/>
          <w:szCs w:val="22"/>
          <w:lang w:val="en-GB"/>
        </w:rPr>
        <w:t xml:space="preserve"> done. By doing these things, nurses can give the best care possible and handle the challenges of working in healthcare. This is important because nurses are often the ones who make </w:t>
      </w:r>
      <w:r w:rsidRPr="578AC6F8" w:rsidR="0CF80662">
        <w:rPr>
          <w:rFonts w:ascii="Arial" w:hAnsi="Arial" w:eastAsia="Arial" w:cs="Arial"/>
          <w:b w:val="0"/>
          <w:bCs w:val="0"/>
          <w:i w:val="0"/>
          <w:iCs w:val="0"/>
          <w:caps w:val="0"/>
          <w:smallCaps w:val="0"/>
          <w:noProof w:val="0"/>
          <w:color w:val="131615"/>
          <w:sz w:val="22"/>
          <w:szCs w:val="22"/>
          <w:lang w:val="en-GB"/>
        </w:rPr>
        <w:t>a significant difference</w:t>
      </w:r>
      <w:r w:rsidRPr="578AC6F8" w:rsidR="0FD994E5">
        <w:rPr>
          <w:rFonts w:ascii="Arial" w:hAnsi="Arial" w:eastAsia="Arial" w:cs="Arial"/>
          <w:b w:val="0"/>
          <w:bCs w:val="0"/>
          <w:i w:val="0"/>
          <w:iCs w:val="0"/>
          <w:caps w:val="0"/>
          <w:smallCaps w:val="0"/>
          <w:noProof w:val="0"/>
          <w:color w:val="131615"/>
          <w:sz w:val="22"/>
          <w:szCs w:val="22"/>
          <w:lang w:val="en-GB"/>
        </w:rPr>
        <w:t xml:space="preserve"> in</w:t>
      </w:r>
      <w:r w:rsidRPr="578AC6F8" w:rsidR="5D4F6EE0">
        <w:rPr>
          <w:rFonts w:ascii="Arial" w:hAnsi="Arial" w:eastAsia="Arial" w:cs="Arial"/>
          <w:b w:val="0"/>
          <w:bCs w:val="0"/>
          <w:i w:val="0"/>
          <w:iCs w:val="0"/>
          <w:caps w:val="0"/>
          <w:smallCaps w:val="0"/>
          <w:noProof w:val="0"/>
          <w:color w:val="131615"/>
          <w:sz w:val="22"/>
          <w:szCs w:val="22"/>
          <w:lang w:val="en-GB"/>
        </w:rPr>
        <w:t>.</w:t>
      </w:r>
    </w:p>
    <w:p w:rsidR="2C9D24C4" w:rsidP="578AC6F8" w:rsidRDefault="2C9D24C4" w14:paraId="01832AE1" w14:textId="2EB67290">
      <w:pPr>
        <w:bidi w:val="0"/>
        <w:spacing w:before="240" w:beforeAutospacing="off" w:after="240" w:afterAutospacing="off"/>
        <w:jc w:val="left"/>
        <w:rPr>
          <w:rFonts w:ascii="Arial" w:hAnsi="Arial" w:eastAsia="Arial" w:cs="Arial"/>
          <w:b w:val="1"/>
          <w:bCs w:val="1"/>
          <w:noProof w:val="0"/>
          <w:sz w:val="22"/>
          <w:szCs w:val="22"/>
          <w:lang w:val="en-GB"/>
        </w:rPr>
      </w:pPr>
      <w:r w:rsidRPr="578AC6F8" w:rsidR="004A6999">
        <w:rPr>
          <w:rFonts w:ascii="Arial" w:hAnsi="Arial" w:eastAsia="Arial" w:cs="Arial"/>
          <w:b w:val="1"/>
          <w:bCs w:val="1"/>
          <w:noProof w:val="0"/>
          <w:sz w:val="22"/>
          <w:szCs w:val="22"/>
          <w:lang w:val="en-GB"/>
        </w:rPr>
        <w:t xml:space="preserve">7 references </w:t>
      </w:r>
    </w:p>
    <w:p w:rsidR="0A76F7AD" w:rsidP="578AC6F8" w:rsidRDefault="0A76F7AD" w14:paraId="33C94262" w14:textId="4BF62CBD">
      <w:pPr>
        <w:pStyle w:val="ListParagraph"/>
        <w:numPr>
          <w:ilvl w:val="0"/>
          <w:numId w:val="5"/>
        </w:numPr>
        <w:suppressLineNumbers w:val="0"/>
        <w:bidi w:val="0"/>
        <w:spacing w:before="0" w:beforeAutospacing="off" w:after="160" w:afterAutospacing="off" w:line="279" w:lineRule="auto"/>
        <w:ind w:right="0"/>
        <w:jc w:val="left"/>
        <w:rPr>
          <w:rFonts w:ascii="Arial" w:hAnsi="Arial" w:eastAsia="Arial" w:cs="Arial"/>
          <w:b w:val="0"/>
          <w:bCs w:val="0"/>
          <w:i w:val="0"/>
          <w:iCs w:val="0"/>
          <w:caps w:val="0"/>
          <w:smallCaps w:val="0"/>
          <w:noProof w:val="0"/>
          <w:color w:val="131615"/>
          <w:sz w:val="22"/>
          <w:szCs w:val="22"/>
          <w:lang w:val="en-US"/>
        </w:rPr>
      </w:pPr>
      <w:r w:rsidRPr="578AC6F8" w:rsidR="11897762">
        <w:rPr>
          <w:rFonts w:ascii="Arial" w:hAnsi="Arial" w:eastAsia="Arial" w:cs="Arial"/>
          <w:noProof w:val="0"/>
          <w:sz w:val="22"/>
          <w:szCs w:val="22"/>
          <w:lang w:val="en-US"/>
        </w:rPr>
        <w:t xml:space="preserve">NHS (2024) </w:t>
      </w:r>
      <w:r w:rsidRPr="578AC6F8" w:rsidR="11897762">
        <w:rPr>
          <w:rFonts w:ascii="Arial" w:hAnsi="Arial" w:eastAsia="Arial" w:cs="Arial"/>
          <w:i w:val="1"/>
          <w:iCs w:val="1"/>
          <w:noProof w:val="0"/>
          <w:sz w:val="22"/>
          <w:szCs w:val="22"/>
          <w:lang w:val="en-US"/>
        </w:rPr>
        <w:t>Introduction to care and support</w:t>
      </w:r>
      <w:r w:rsidRPr="578AC6F8" w:rsidR="11897762">
        <w:rPr>
          <w:rFonts w:ascii="Arial" w:hAnsi="Arial" w:eastAsia="Arial" w:cs="Arial"/>
          <w:noProof w:val="0"/>
          <w:sz w:val="22"/>
          <w:szCs w:val="22"/>
          <w:lang w:val="en-US"/>
        </w:rPr>
        <w:t xml:space="preserve">. Available at: </w:t>
      </w:r>
      <w:hyperlink r:id="Rf948397fc0b7477e">
        <w:r w:rsidRPr="578AC6F8" w:rsidR="11897762">
          <w:rPr>
            <w:rStyle w:val="Hyperlink"/>
            <w:rFonts w:ascii="Arial" w:hAnsi="Arial" w:eastAsia="Arial" w:cs="Arial"/>
            <w:noProof w:val="0"/>
            <w:sz w:val="22"/>
            <w:szCs w:val="22"/>
            <w:lang w:val="en-US"/>
          </w:rPr>
          <w:t>https://www.nhs.uk/social-care-and-support/introduction-to-care-and-support/</w:t>
        </w:r>
      </w:hyperlink>
      <w:r w:rsidRPr="578AC6F8" w:rsidR="11897762">
        <w:rPr>
          <w:rFonts w:ascii="Arial" w:hAnsi="Arial" w:eastAsia="Arial" w:cs="Arial"/>
          <w:noProof w:val="0"/>
          <w:sz w:val="22"/>
          <w:szCs w:val="22"/>
          <w:lang w:val="en-US"/>
        </w:rPr>
        <w:t xml:space="preserve"> (Accessed: </w:t>
      </w:r>
      <w:r w:rsidRPr="578AC6F8" w:rsidR="45720280">
        <w:rPr>
          <w:rFonts w:ascii="Arial" w:hAnsi="Arial" w:eastAsia="Arial" w:cs="Arial"/>
          <w:noProof w:val="0"/>
          <w:sz w:val="22"/>
          <w:szCs w:val="22"/>
          <w:lang w:val="en-US"/>
        </w:rPr>
        <w:t xml:space="preserve">20 Abril </w:t>
      </w:r>
      <w:r w:rsidRPr="578AC6F8" w:rsidR="45720280">
        <w:rPr>
          <w:rFonts w:ascii="Arial" w:hAnsi="Arial" w:eastAsia="Arial" w:cs="Arial"/>
          <w:noProof w:val="0"/>
          <w:sz w:val="22"/>
          <w:szCs w:val="22"/>
          <w:lang w:val="en-US"/>
        </w:rPr>
        <w:t>2026)</w:t>
      </w:r>
      <w:r w:rsidRPr="578AC6F8" w:rsidR="11897762">
        <w:rPr>
          <w:rFonts w:ascii="Arial" w:hAnsi="Arial" w:eastAsia="Arial" w:cs="Arial"/>
          <w:noProof w:val="0"/>
          <w:sz w:val="22"/>
          <w:szCs w:val="22"/>
          <w:lang w:val="en-US"/>
        </w:rPr>
        <w:t>.</w:t>
      </w:r>
    </w:p>
    <w:p w:rsidR="3537A2EF" w:rsidP="578AC6F8" w:rsidRDefault="3537A2EF" w14:paraId="1AC43B61" w14:textId="5B2B795A">
      <w:pPr>
        <w:pStyle w:val="ListParagraph"/>
        <w:numPr>
          <w:ilvl w:val="0"/>
          <w:numId w:val="5"/>
        </w:numPr>
        <w:suppressLineNumbers w:val="0"/>
        <w:bidi w:val="0"/>
        <w:spacing w:before="0" w:beforeAutospacing="off" w:after="160" w:afterAutospacing="off" w:line="279" w:lineRule="auto"/>
        <w:ind w:right="0"/>
        <w:jc w:val="left"/>
        <w:rPr>
          <w:rFonts w:ascii="Arial" w:hAnsi="Arial" w:eastAsia="Arial" w:cs="Arial"/>
          <w:b w:val="0"/>
          <w:bCs w:val="0"/>
          <w:i w:val="0"/>
          <w:iCs w:val="0"/>
          <w:caps w:val="0"/>
          <w:smallCaps w:val="0"/>
          <w:noProof w:val="0"/>
          <w:color w:val="131615"/>
          <w:sz w:val="22"/>
          <w:szCs w:val="22"/>
          <w:lang w:val="en-US"/>
        </w:rPr>
      </w:pPr>
      <w:r w:rsidRPr="578AC6F8" w:rsidR="6180C82F">
        <w:rPr>
          <w:rFonts w:ascii="Arial" w:hAnsi="Arial" w:eastAsia="Arial" w:cs="Arial"/>
          <w:b w:val="0"/>
          <w:bCs w:val="0"/>
          <w:i w:val="0"/>
          <w:iCs w:val="0"/>
          <w:caps w:val="0"/>
          <w:smallCaps w:val="0"/>
          <w:strike w:val="0"/>
          <w:dstrike w:val="0"/>
          <w:noProof w:val="0"/>
          <w:color w:val="131615"/>
          <w:sz w:val="22"/>
          <w:szCs w:val="22"/>
          <w:u w:val="none"/>
          <w:lang w:val="en-GB"/>
        </w:rPr>
        <w:t>https://www.who.int/health-topics/nursing#tab=tab_1</w:t>
      </w:r>
      <w:r w:rsidRPr="578AC6F8" w:rsidR="6408A626">
        <w:rPr>
          <w:rFonts w:ascii="Arial" w:hAnsi="Arial" w:eastAsia="Arial" w:cs="Arial"/>
          <w:b w:val="0"/>
          <w:bCs w:val="0"/>
          <w:i w:val="0"/>
          <w:iCs w:val="0"/>
          <w:caps w:val="0"/>
          <w:smallCaps w:val="0"/>
          <w:strike w:val="0"/>
          <w:dstrike w:val="0"/>
          <w:noProof w:val="0"/>
          <w:color w:val="131615"/>
          <w:sz w:val="22"/>
          <w:szCs w:val="22"/>
          <w:u w:val="none"/>
          <w:lang w:val="en-GB"/>
        </w:rPr>
        <w:t xml:space="preserve">Skills for Care (2021–2025) </w:t>
      </w:r>
      <w:r w:rsidRPr="578AC6F8" w:rsidR="6408A626">
        <w:rPr>
          <w:rFonts w:ascii="Arial" w:hAnsi="Arial" w:eastAsia="Arial" w:cs="Arial"/>
          <w:b w:val="0"/>
          <w:bCs w:val="0"/>
          <w:i w:val="1"/>
          <w:iCs w:val="1"/>
          <w:caps w:val="0"/>
          <w:smallCaps w:val="0"/>
          <w:strike w:val="0"/>
          <w:dstrike w:val="0"/>
          <w:noProof w:val="0"/>
          <w:color w:val="131615"/>
          <w:sz w:val="22"/>
          <w:szCs w:val="22"/>
          <w:u w:val="none"/>
          <w:lang w:val="en-GB"/>
        </w:rPr>
        <w:t>Our strategy</w:t>
      </w:r>
      <w:r w:rsidRPr="578AC6F8" w:rsidR="6408A626">
        <w:rPr>
          <w:rFonts w:ascii="Arial" w:hAnsi="Arial" w:eastAsia="Arial" w:cs="Arial"/>
          <w:b w:val="0"/>
          <w:bCs w:val="0"/>
          <w:i w:val="0"/>
          <w:iCs w:val="0"/>
          <w:caps w:val="0"/>
          <w:smallCaps w:val="0"/>
          <w:strike w:val="0"/>
          <w:dstrike w:val="0"/>
          <w:noProof w:val="0"/>
          <w:color w:val="131615"/>
          <w:sz w:val="22"/>
          <w:szCs w:val="22"/>
          <w:u w:val="none"/>
          <w:lang w:val="en-GB"/>
        </w:rPr>
        <w:t xml:space="preserve">. Available at: </w:t>
      </w:r>
      <w:hyperlink r:id="Raf27130ae8134957">
        <w:r w:rsidRPr="578AC6F8" w:rsidR="6408A626">
          <w:rPr>
            <w:rStyle w:val="Hyperlink"/>
            <w:rFonts w:ascii="Arial" w:hAnsi="Arial" w:eastAsia="Arial" w:cs="Arial"/>
            <w:b w:val="0"/>
            <w:bCs w:val="0"/>
            <w:i w:val="0"/>
            <w:iCs w:val="0"/>
            <w:caps w:val="0"/>
            <w:smallCaps w:val="0"/>
            <w:strike w:val="0"/>
            <w:dstrike w:val="0"/>
            <w:noProof w:val="0"/>
            <w:color w:val="131615"/>
            <w:sz w:val="22"/>
            <w:szCs w:val="22"/>
            <w:u w:val="single"/>
            <w:lang w:val="en-GB"/>
          </w:rPr>
          <w:t>https://www.skillsforcare.org.uk/About-us/Our-strategy/Our-strategy.aspx</w:t>
        </w:r>
      </w:hyperlink>
      <w:r w:rsidRPr="578AC6F8" w:rsidR="6408A626">
        <w:rPr>
          <w:rFonts w:ascii="Arial" w:hAnsi="Arial" w:eastAsia="Arial" w:cs="Arial"/>
          <w:b w:val="0"/>
          <w:bCs w:val="0"/>
          <w:i w:val="0"/>
          <w:iCs w:val="0"/>
          <w:caps w:val="0"/>
          <w:smallCaps w:val="0"/>
          <w:strike w:val="0"/>
          <w:dstrike w:val="0"/>
          <w:noProof w:val="0"/>
          <w:color w:val="131615"/>
          <w:sz w:val="22"/>
          <w:szCs w:val="22"/>
          <w:u w:val="none"/>
          <w:lang w:val="en-GB"/>
        </w:rPr>
        <w:t xml:space="preserve"> (Accessed: 18 April 2026).</w:t>
      </w:r>
    </w:p>
    <w:p w:rsidR="6657FA32" w:rsidP="578AC6F8" w:rsidRDefault="6657FA32" w14:paraId="27138288" w14:textId="03D0F077">
      <w:pPr>
        <w:pStyle w:val="ListParagraph"/>
        <w:numPr>
          <w:ilvl w:val="0"/>
          <w:numId w:val="5"/>
        </w:numPr>
        <w:suppressLineNumbers w:val="0"/>
        <w:bidi w:val="0"/>
        <w:spacing w:before="0" w:beforeAutospacing="off" w:after="160" w:afterAutospacing="off" w:line="279" w:lineRule="auto"/>
        <w:ind w:right="0"/>
        <w:jc w:val="left"/>
        <w:rPr>
          <w:rFonts w:ascii="Arial" w:hAnsi="Arial" w:eastAsia="Arial" w:cs="Arial"/>
          <w:b w:val="0"/>
          <w:bCs w:val="0"/>
          <w:i w:val="0"/>
          <w:iCs w:val="0"/>
          <w:caps w:val="0"/>
          <w:smallCaps w:val="0"/>
          <w:noProof w:val="0"/>
          <w:color w:val="131615"/>
          <w:sz w:val="22"/>
          <w:szCs w:val="22"/>
          <w:lang w:val="en-GB"/>
        </w:rPr>
      </w:pPr>
      <w:r w:rsidRPr="578AC6F8" w:rsidR="6408A626">
        <w:rPr>
          <w:rFonts w:ascii="Arial" w:hAnsi="Arial" w:eastAsia="Arial" w:cs="Arial"/>
          <w:b w:val="0"/>
          <w:bCs w:val="0"/>
          <w:i w:val="0"/>
          <w:iCs w:val="0"/>
          <w:caps w:val="0"/>
          <w:smallCaps w:val="0"/>
          <w:strike w:val="0"/>
          <w:dstrike w:val="0"/>
          <w:noProof w:val="0"/>
          <w:color w:val="131615"/>
          <w:sz w:val="22"/>
          <w:szCs w:val="22"/>
          <w:u w:val="none"/>
          <w:lang w:val="en-GB"/>
        </w:rPr>
        <w:t xml:space="preserve">Nursing and Midwifery Council (no date) </w:t>
      </w:r>
      <w:r w:rsidRPr="578AC6F8" w:rsidR="6408A626">
        <w:rPr>
          <w:rFonts w:ascii="Arial" w:hAnsi="Arial" w:eastAsia="Arial" w:cs="Arial"/>
          <w:b w:val="0"/>
          <w:bCs w:val="0"/>
          <w:i w:val="1"/>
          <w:iCs w:val="1"/>
          <w:caps w:val="0"/>
          <w:smallCaps w:val="0"/>
          <w:strike w:val="0"/>
          <w:dstrike w:val="0"/>
          <w:noProof w:val="0"/>
          <w:color w:val="131615"/>
          <w:sz w:val="22"/>
          <w:szCs w:val="22"/>
          <w:u w:val="none"/>
          <w:lang w:val="en-GB"/>
        </w:rPr>
        <w:t>Communication and relationship management skills (CAMHS Olivia case study)</w:t>
      </w:r>
      <w:r w:rsidRPr="578AC6F8" w:rsidR="6408A626">
        <w:rPr>
          <w:rFonts w:ascii="Arial" w:hAnsi="Arial" w:eastAsia="Arial" w:cs="Arial"/>
          <w:b w:val="0"/>
          <w:bCs w:val="0"/>
          <w:i w:val="0"/>
          <w:iCs w:val="0"/>
          <w:caps w:val="0"/>
          <w:smallCaps w:val="0"/>
          <w:strike w:val="0"/>
          <w:dstrike w:val="0"/>
          <w:noProof w:val="0"/>
          <w:color w:val="131615"/>
          <w:sz w:val="22"/>
          <w:szCs w:val="22"/>
          <w:u w:val="none"/>
          <w:lang w:val="en-GB"/>
        </w:rPr>
        <w:t xml:space="preserve">. Available at: </w:t>
      </w:r>
      <w:hyperlink r:id="R0a88922542fb4391">
        <w:r w:rsidRPr="578AC6F8" w:rsidR="6408A626">
          <w:rPr>
            <w:rStyle w:val="Hyperlink"/>
            <w:rFonts w:ascii="Arial" w:hAnsi="Arial" w:eastAsia="Arial" w:cs="Arial"/>
            <w:b w:val="0"/>
            <w:bCs w:val="0"/>
            <w:i w:val="0"/>
            <w:iCs w:val="0"/>
            <w:caps w:val="0"/>
            <w:smallCaps w:val="0"/>
            <w:strike w:val="0"/>
            <w:dstrike w:val="0"/>
            <w:noProof w:val="0"/>
            <w:color w:val="131615"/>
            <w:sz w:val="22"/>
            <w:szCs w:val="22"/>
            <w:u w:val="single"/>
            <w:lang w:val="en-GB"/>
          </w:rPr>
          <w:t>https://www.nmc.org.uk/standards/standards-for-nurses/standards-of-proficiency-for-registered-nurses/implementation-nursing/practice-learning-experience-case-studies-for-nursing-programmes/camhs-olivia/communication-and-relationship-management-skills/</w:t>
        </w:r>
      </w:hyperlink>
      <w:r w:rsidRPr="578AC6F8" w:rsidR="6408A626">
        <w:rPr>
          <w:rFonts w:ascii="Arial" w:hAnsi="Arial" w:eastAsia="Arial" w:cs="Arial"/>
          <w:b w:val="0"/>
          <w:bCs w:val="0"/>
          <w:i w:val="0"/>
          <w:iCs w:val="0"/>
          <w:caps w:val="0"/>
          <w:smallCaps w:val="0"/>
          <w:strike w:val="0"/>
          <w:dstrike w:val="0"/>
          <w:noProof w:val="0"/>
          <w:color w:val="131615"/>
          <w:sz w:val="22"/>
          <w:szCs w:val="22"/>
          <w:u w:val="none"/>
          <w:lang w:val="en-GB"/>
        </w:rPr>
        <w:t xml:space="preserve"> (Accessed: </w:t>
      </w:r>
      <w:r w:rsidRPr="578AC6F8" w:rsidR="02AC7721">
        <w:rPr>
          <w:rFonts w:ascii="Arial" w:hAnsi="Arial" w:eastAsia="Arial" w:cs="Arial"/>
          <w:b w:val="0"/>
          <w:bCs w:val="0"/>
          <w:i w:val="0"/>
          <w:iCs w:val="0"/>
          <w:caps w:val="0"/>
          <w:smallCaps w:val="0"/>
          <w:strike w:val="0"/>
          <w:dstrike w:val="0"/>
          <w:noProof w:val="0"/>
          <w:color w:val="131615"/>
          <w:sz w:val="22"/>
          <w:szCs w:val="22"/>
          <w:u w:val="none"/>
          <w:lang w:val="en-GB"/>
        </w:rPr>
        <w:t xml:space="preserve">21 </w:t>
      </w:r>
      <w:r w:rsidRPr="578AC6F8" w:rsidR="6408A626">
        <w:rPr>
          <w:rFonts w:ascii="Arial" w:hAnsi="Arial" w:eastAsia="Arial" w:cs="Arial"/>
          <w:b w:val="0"/>
          <w:bCs w:val="0"/>
          <w:i w:val="0"/>
          <w:iCs w:val="0"/>
          <w:caps w:val="0"/>
          <w:smallCaps w:val="0"/>
          <w:strike w:val="0"/>
          <w:dstrike w:val="0"/>
          <w:noProof w:val="0"/>
          <w:color w:val="131615"/>
          <w:sz w:val="22"/>
          <w:szCs w:val="22"/>
          <w:u w:val="none"/>
          <w:lang w:val="en-GB"/>
        </w:rPr>
        <w:t>April 2026).</w:t>
      </w:r>
    </w:p>
    <w:p w:rsidR="6657FA32" w:rsidP="578AC6F8" w:rsidRDefault="6657FA32" w14:paraId="190D2BD2" w14:textId="7BB132D6">
      <w:pPr>
        <w:pStyle w:val="ListParagraph"/>
        <w:numPr>
          <w:ilvl w:val="0"/>
          <w:numId w:val="5"/>
        </w:numPr>
        <w:suppressLineNumbers w:val="0"/>
        <w:bidi w:val="0"/>
        <w:spacing w:before="0" w:beforeAutospacing="off" w:after="160" w:afterAutospacing="off" w:line="279" w:lineRule="auto"/>
        <w:ind w:right="0"/>
        <w:jc w:val="left"/>
        <w:rPr>
          <w:rFonts w:ascii="Arial" w:hAnsi="Arial" w:eastAsia="Arial" w:cs="Arial"/>
          <w:b w:val="0"/>
          <w:bCs w:val="0"/>
          <w:i w:val="0"/>
          <w:iCs w:val="0"/>
          <w:caps w:val="0"/>
          <w:smallCaps w:val="0"/>
          <w:noProof w:val="0"/>
          <w:color w:val="131615"/>
          <w:sz w:val="22"/>
          <w:szCs w:val="22"/>
          <w:lang w:val="en-GB"/>
        </w:rPr>
      </w:pPr>
      <w:r w:rsidRPr="578AC6F8" w:rsidR="6408A626">
        <w:rPr>
          <w:rFonts w:ascii="Arial" w:hAnsi="Arial" w:eastAsia="Arial" w:cs="Arial"/>
          <w:b w:val="0"/>
          <w:bCs w:val="0"/>
          <w:i w:val="0"/>
          <w:iCs w:val="0"/>
          <w:caps w:val="0"/>
          <w:smallCaps w:val="0"/>
          <w:strike w:val="0"/>
          <w:dstrike w:val="0"/>
          <w:noProof w:val="0"/>
          <w:color w:val="131615"/>
          <w:sz w:val="22"/>
          <w:szCs w:val="22"/>
          <w:u w:val="none"/>
          <w:lang w:val="en-GB"/>
        </w:rPr>
        <w:t xml:space="preserve">Royal College of Nursing (2018) </w:t>
      </w:r>
      <w:r w:rsidRPr="578AC6F8" w:rsidR="6408A626">
        <w:rPr>
          <w:rFonts w:ascii="Arial" w:hAnsi="Arial" w:eastAsia="Arial" w:cs="Arial"/>
          <w:b w:val="0"/>
          <w:bCs w:val="0"/>
          <w:i w:val="1"/>
          <w:iCs w:val="1"/>
          <w:caps w:val="0"/>
          <w:smallCaps w:val="0"/>
          <w:strike w:val="0"/>
          <w:dstrike w:val="0"/>
          <w:noProof w:val="0"/>
          <w:color w:val="131615"/>
          <w:sz w:val="22"/>
          <w:szCs w:val="22"/>
          <w:u w:val="none"/>
          <w:lang w:val="en-GB"/>
        </w:rPr>
        <w:t>The power of empathy</w:t>
      </w:r>
      <w:r w:rsidRPr="578AC6F8" w:rsidR="6408A626">
        <w:rPr>
          <w:rFonts w:ascii="Arial" w:hAnsi="Arial" w:eastAsia="Arial" w:cs="Arial"/>
          <w:b w:val="0"/>
          <w:bCs w:val="0"/>
          <w:i w:val="0"/>
          <w:iCs w:val="0"/>
          <w:caps w:val="0"/>
          <w:smallCaps w:val="0"/>
          <w:strike w:val="0"/>
          <w:dstrike w:val="0"/>
          <w:noProof w:val="0"/>
          <w:color w:val="131615"/>
          <w:sz w:val="22"/>
          <w:szCs w:val="22"/>
          <w:u w:val="none"/>
          <w:lang w:val="en-GB"/>
        </w:rPr>
        <w:t xml:space="preserve">. Available at: </w:t>
      </w:r>
      <w:hyperlink r:id="Rb2118d2ddde64f03">
        <w:r w:rsidRPr="578AC6F8" w:rsidR="6408A626">
          <w:rPr>
            <w:rStyle w:val="Hyperlink"/>
            <w:rFonts w:ascii="Arial" w:hAnsi="Arial" w:eastAsia="Arial" w:cs="Arial"/>
            <w:b w:val="0"/>
            <w:bCs w:val="0"/>
            <w:i w:val="0"/>
            <w:iCs w:val="0"/>
            <w:caps w:val="0"/>
            <w:smallCaps w:val="0"/>
            <w:strike w:val="0"/>
            <w:dstrike w:val="0"/>
            <w:noProof w:val="0"/>
            <w:color w:val="131615"/>
            <w:sz w:val="22"/>
            <w:szCs w:val="22"/>
            <w:u w:val="single"/>
            <w:lang w:val="en-GB"/>
          </w:rPr>
          <w:t>https://www.rcn.org.uk/magazines/Students/2018/The-power-of-empathy</w:t>
        </w:r>
      </w:hyperlink>
      <w:r w:rsidRPr="578AC6F8" w:rsidR="6408A626">
        <w:rPr>
          <w:rFonts w:ascii="Arial" w:hAnsi="Arial" w:eastAsia="Arial" w:cs="Arial"/>
          <w:b w:val="0"/>
          <w:bCs w:val="0"/>
          <w:i w:val="0"/>
          <w:iCs w:val="0"/>
          <w:caps w:val="0"/>
          <w:smallCaps w:val="0"/>
          <w:strike w:val="0"/>
          <w:dstrike w:val="0"/>
          <w:noProof w:val="0"/>
          <w:color w:val="131615"/>
          <w:sz w:val="22"/>
          <w:szCs w:val="22"/>
          <w:u w:val="none"/>
          <w:lang w:val="en-GB"/>
        </w:rPr>
        <w:t xml:space="preserve"> (Accessed: 22 April 2026).</w:t>
      </w:r>
    </w:p>
    <w:p w:rsidR="2C9D24C4" w:rsidP="578AC6F8" w:rsidRDefault="2C9D24C4" w14:paraId="6209919C" w14:textId="523E0C9D">
      <w:pPr>
        <w:pStyle w:val="ListParagraph"/>
        <w:numPr>
          <w:ilvl w:val="0"/>
          <w:numId w:val="5"/>
        </w:numPr>
        <w:suppressLineNumbers w:val="0"/>
        <w:bidi w:val="0"/>
        <w:spacing w:before="240" w:beforeAutospacing="off" w:after="240" w:afterAutospacing="off" w:line="279" w:lineRule="auto"/>
        <w:ind/>
        <w:jc w:val="left"/>
        <w:rPr>
          <w:rFonts w:ascii="Arial" w:hAnsi="Arial" w:eastAsia="Arial" w:cs="Arial"/>
          <w:noProof w:val="0"/>
          <w:sz w:val="22"/>
          <w:szCs w:val="22"/>
          <w:lang w:val="en-GB"/>
        </w:rPr>
      </w:pPr>
      <w:r w:rsidRPr="578AC6F8" w:rsidR="30197E54">
        <w:rPr>
          <w:rFonts w:ascii="Arial" w:hAnsi="Arial" w:eastAsia="Arial" w:cs="Arial"/>
          <w:noProof w:val="0"/>
          <w:sz w:val="22"/>
          <w:szCs w:val="22"/>
          <w:lang w:val="en-GB"/>
        </w:rPr>
        <w:t xml:space="preserve">Tulane University Public Health. (2021) Strategies for effective communication in health care. Available at: </w:t>
      </w:r>
      <w:hyperlink r:id="R8a1ca263cc0c4870">
        <w:r w:rsidRPr="578AC6F8" w:rsidR="30197E54">
          <w:rPr>
            <w:rStyle w:val="Hyperlink"/>
            <w:rFonts w:ascii="Arial" w:hAnsi="Arial" w:eastAsia="Arial" w:cs="Arial"/>
            <w:noProof w:val="0"/>
            <w:sz w:val="22"/>
            <w:szCs w:val="22"/>
            <w:lang w:val="en-GB"/>
          </w:rPr>
          <w:t>https://publichealth.tulane.edu/blog/communication-in-healthcare/</w:t>
        </w:r>
      </w:hyperlink>
      <w:r w:rsidRPr="578AC6F8" w:rsidR="30197E54">
        <w:rPr>
          <w:rFonts w:ascii="Arial" w:hAnsi="Arial" w:eastAsia="Arial" w:cs="Arial"/>
          <w:noProof w:val="0"/>
          <w:sz w:val="22"/>
          <w:szCs w:val="22"/>
          <w:lang w:val="en-GB"/>
        </w:rPr>
        <w:t xml:space="preserve"> (Accessed: 26 April 2026).</w:t>
      </w:r>
    </w:p>
    <w:p w:rsidR="2C9D24C4" w:rsidP="578AC6F8" w:rsidRDefault="2C9D24C4" w14:paraId="05022E5E" w14:textId="6DE01DF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131615"/>
          <w:sz w:val="22"/>
          <w:szCs w:val="22"/>
          <w:lang w:val="en-GB"/>
        </w:rPr>
      </w:pPr>
    </w:p>
    <w:sectPr>
      <w:pgSz w:w="11906" w:h="16838" w:orient="portrait"/>
      <w:pgMar w:top="1440" w:right="1440" w:bottom="1440" w:left="1440" w:header="720" w:footer="720" w:gutter="0"/>
      <w:cols w:space="720"/>
      <w:docGrid w:linePitch="360"/>
      <w:headerReference w:type="default" r:id="R425b2522c7104755"/>
      <w:footerReference w:type="default" r:id="R6f2d436bbd8f45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8AC6F8" w:rsidTr="578AC6F8" w14:paraId="51C03119">
      <w:trPr>
        <w:trHeight w:val="300"/>
      </w:trPr>
      <w:tc>
        <w:tcPr>
          <w:tcW w:w="3005" w:type="dxa"/>
          <w:tcMar/>
        </w:tcPr>
        <w:p w:rsidR="578AC6F8" w:rsidP="578AC6F8" w:rsidRDefault="578AC6F8" w14:paraId="080A7A46" w14:textId="0BF51175">
          <w:pPr>
            <w:pStyle w:val="Header"/>
            <w:bidi w:val="0"/>
            <w:ind w:left="-115"/>
            <w:jc w:val="left"/>
          </w:pPr>
        </w:p>
      </w:tc>
      <w:tc>
        <w:tcPr>
          <w:tcW w:w="3005" w:type="dxa"/>
          <w:tcMar/>
        </w:tcPr>
        <w:p w:rsidR="578AC6F8" w:rsidP="578AC6F8" w:rsidRDefault="578AC6F8" w14:paraId="49755C43" w14:textId="2549DF25">
          <w:pPr>
            <w:pStyle w:val="Header"/>
            <w:bidi w:val="0"/>
            <w:jc w:val="center"/>
          </w:pPr>
        </w:p>
      </w:tc>
      <w:tc>
        <w:tcPr>
          <w:tcW w:w="3005" w:type="dxa"/>
          <w:tcMar/>
        </w:tcPr>
        <w:p w:rsidR="578AC6F8" w:rsidP="578AC6F8" w:rsidRDefault="578AC6F8" w14:paraId="715E09E3" w14:textId="32EBF5F5">
          <w:pPr>
            <w:pStyle w:val="Header"/>
            <w:bidi w:val="0"/>
            <w:ind w:right="-115"/>
            <w:jc w:val="right"/>
          </w:pPr>
        </w:p>
      </w:tc>
    </w:tr>
  </w:tbl>
  <w:p w:rsidR="578AC6F8" w:rsidP="578AC6F8" w:rsidRDefault="578AC6F8" w14:paraId="5501B1AB" w14:textId="313672F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8AC6F8" w:rsidTr="578AC6F8" w14:paraId="634D8447">
      <w:trPr>
        <w:trHeight w:val="300"/>
      </w:trPr>
      <w:tc>
        <w:tcPr>
          <w:tcW w:w="3005" w:type="dxa"/>
          <w:tcMar/>
        </w:tcPr>
        <w:p w:rsidR="578AC6F8" w:rsidP="578AC6F8" w:rsidRDefault="578AC6F8" w14:paraId="0BB357C2" w14:textId="5E1EAEF3">
          <w:pPr>
            <w:pStyle w:val="Header"/>
            <w:bidi w:val="0"/>
            <w:ind w:left="-115"/>
            <w:jc w:val="left"/>
          </w:pPr>
          <w:r>
            <w:fldChar w:fldCharType="begin"/>
          </w:r>
          <w:r>
            <w:instrText xml:space="preserve">PAGE</w:instrText>
          </w:r>
          <w:r>
            <w:fldChar w:fldCharType="separate"/>
          </w:r>
          <w:r>
            <w:fldChar w:fldCharType="end"/>
          </w:r>
        </w:p>
      </w:tc>
      <w:tc>
        <w:tcPr>
          <w:tcW w:w="3005" w:type="dxa"/>
          <w:tcMar/>
        </w:tcPr>
        <w:p w:rsidR="578AC6F8" w:rsidP="578AC6F8" w:rsidRDefault="578AC6F8" w14:paraId="056B46B5" w14:textId="5F525033">
          <w:pPr>
            <w:pStyle w:val="Header"/>
            <w:bidi w:val="0"/>
            <w:jc w:val="center"/>
          </w:pPr>
        </w:p>
      </w:tc>
      <w:tc>
        <w:tcPr>
          <w:tcW w:w="3005" w:type="dxa"/>
          <w:tcMar/>
        </w:tcPr>
        <w:p w:rsidR="578AC6F8" w:rsidP="578AC6F8" w:rsidRDefault="578AC6F8" w14:paraId="59F96889" w14:textId="33409D82">
          <w:pPr>
            <w:pStyle w:val="Header"/>
            <w:bidi w:val="0"/>
            <w:ind w:right="-115"/>
            <w:jc w:val="right"/>
          </w:pPr>
        </w:p>
      </w:tc>
    </w:tr>
  </w:tbl>
  <w:p w:rsidR="578AC6F8" w:rsidP="578AC6F8" w:rsidRDefault="578AC6F8" w14:paraId="7CCCC94C" w14:textId="66A1A053">
    <w:pPr>
      <w:pStyle w:val="Header"/>
      <w:bidi w:val="0"/>
    </w:pPr>
  </w:p>
</w:hdr>
</file>

<file path=word/intelligence2.xml><?xml version="1.0" encoding="utf-8"?>
<int2:intelligence xmlns:oel="http://schemas.microsoft.com/office/2019/extlst" xmlns:int2="http://schemas.microsoft.com/office/intelligence/2020/intelligence">
  <int2:observations>
    <int2:entireDocument int2:id="19BZQWss">
      <int2:extLst>
        <oel:ext uri="E302BA01-7950-474C-9AD3-286E660C40A8">
          <int2:similaritySummary int2:version="1" int2:runId="1777219651057" int2:tilesCheckedInThisRun="3" int2:totalNumOfTiles="33" int2:similarityAnnotationCount="0" int2:numWords="1089" int2:numFlaggedWords="0"/>
        </oel:ext>
      </int2:extLst>
    </int2:entireDocument>
  </int2:observations>
  <int2:intelligenceSettings/>
  <int2:onDemandWorkflows>
    <int2:onDemandWorkflow int2:type="SimilarityCheck" int2:paragraphVersions="5AEFD6C1-0947B90C 51D95208-72A8B2AF 243476FC-42591DDE 4DECBCD1-1F59E41E 0C004AD9-2FB8CCD4 42C58326-50F0A36A 58BE917D-5E0C3B7F 61FDCB75-5F875073 383FCD85-25B3259A 1C459153-0FF17BD3 3ABF615C-62CBFE61 201D9565-62D2E032 6B0E30E9-0AA49566 387424B2-7A76722C 4842E13D-704F766E 4897B750-59B18032 628B614B-249C515E 1A11B8E3-2EC516B9 7418B2AB-205D8CD9 739D2BA8-5FBD2B4D 45974521-56387E0A 11AA5D8A-53563D28 07F2C3E2-700A93C3 4D68333F-31A699F8 29E5F5D8-5ED66429 73C16893-72CC2A5A 1E54D931-2B6C329A 4F416020-405FA347 5E5787A5-1DD5B0CF 01832AE1-2EB67290 33C94262-4BF62CBD 1AC43B61-5B2B795A 27138288-03D0F077 190D2BD2-7BB132D6 6209919C-523E0C9D 05022E5E-6DE01DFF 0BB357C2-5E1EAEF3 056B46B5-5F525033 59F96889-33409D82 7CCCC94C-66A1A053 080A7A46-0BF51175 49755C43-2549DF25 715E09E3-32EBF5F5 5501B1AB-313672F9"/>
  </int2:onDemandWorkflows>
</int2:intelligence>
</file>

<file path=word/numbering.xml><?xml version="1.0" encoding="utf-8"?>
<w:numbering xmlns:w="http://schemas.openxmlformats.org/wordprocessingml/2006/main">
  <w:abstractNum xmlns:w="http://schemas.openxmlformats.org/wordprocessingml/2006/main" w:abstractNumId="5">
    <w:nsid w:val="4a1fe8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bcc7f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978da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ddad9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dd99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CC0D37"/>
    <w:rsid w:val="004A6999"/>
    <w:rsid w:val="02326D25"/>
    <w:rsid w:val="028C14B0"/>
    <w:rsid w:val="02AC7721"/>
    <w:rsid w:val="046BA325"/>
    <w:rsid w:val="04B2DBF5"/>
    <w:rsid w:val="05847AAA"/>
    <w:rsid w:val="05E40831"/>
    <w:rsid w:val="06C6EC71"/>
    <w:rsid w:val="074D1FD2"/>
    <w:rsid w:val="088BB417"/>
    <w:rsid w:val="09EAC81C"/>
    <w:rsid w:val="0A6F09FB"/>
    <w:rsid w:val="0A76F7AD"/>
    <w:rsid w:val="0C3C2294"/>
    <w:rsid w:val="0C666650"/>
    <w:rsid w:val="0CB07F29"/>
    <w:rsid w:val="0CF80662"/>
    <w:rsid w:val="0D17A08A"/>
    <w:rsid w:val="0E6B6FCA"/>
    <w:rsid w:val="0E918123"/>
    <w:rsid w:val="0EE7C0CA"/>
    <w:rsid w:val="0F3B8FF8"/>
    <w:rsid w:val="0FD994E5"/>
    <w:rsid w:val="10066CE8"/>
    <w:rsid w:val="11897762"/>
    <w:rsid w:val="13154C72"/>
    <w:rsid w:val="150A0DE1"/>
    <w:rsid w:val="15677020"/>
    <w:rsid w:val="17162F13"/>
    <w:rsid w:val="175B2CF0"/>
    <w:rsid w:val="18386215"/>
    <w:rsid w:val="18651BC4"/>
    <w:rsid w:val="1A427D2D"/>
    <w:rsid w:val="1C4FB1A6"/>
    <w:rsid w:val="1D7435B7"/>
    <w:rsid w:val="1E5171DC"/>
    <w:rsid w:val="20A7532F"/>
    <w:rsid w:val="25C527FC"/>
    <w:rsid w:val="27398001"/>
    <w:rsid w:val="27CD932B"/>
    <w:rsid w:val="29A1660B"/>
    <w:rsid w:val="29EDC2E6"/>
    <w:rsid w:val="2A068326"/>
    <w:rsid w:val="2A7B27DE"/>
    <w:rsid w:val="2AA73AEE"/>
    <w:rsid w:val="2B9293AE"/>
    <w:rsid w:val="2BCC0D37"/>
    <w:rsid w:val="2C530D52"/>
    <w:rsid w:val="2C9D24C4"/>
    <w:rsid w:val="2CE10C9B"/>
    <w:rsid w:val="2DED7F06"/>
    <w:rsid w:val="2E68950F"/>
    <w:rsid w:val="30197E54"/>
    <w:rsid w:val="305BB62C"/>
    <w:rsid w:val="31045905"/>
    <w:rsid w:val="3137EA1F"/>
    <w:rsid w:val="32C4698F"/>
    <w:rsid w:val="34BB429E"/>
    <w:rsid w:val="3537A2EF"/>
    <w:rsid w:val="358F544B"/>
    <w:rsid w:val="35CE09F7"/>
    <w:rsid w:val="360E6EA5"/>
    <w:rsid w:val="36F64C8A"/>
    <w:rsid w:val="39D7B999"/>
    <w:rsid w:val="3AA35E07"/>
    <w:rsid w:val="3B941133"/>
    <w:rsid w:val="3D958A0F"/>
    <w:rsid w:val="3E5302A4"/>
    <w:rsid w:val="3FA24D20"/>
    <w:rsid w:val="40F93275"/>
    <w:rsid w:val="4334BCFF"/>
    <w:rsid w:val="43D8EE6B"/>
    <w:rsid w:val="45720280"/>
    <w:rsid w:val="473817B6"/>
    <w:rsid w:val="4BE67050"/>
    <w:rsid w:val="4C880A27"/>
    <w:rsid w:val="4E8143AD"/>
    <w:rsid w:val="4EA3C208"/>
    <w:rsid w:val="507F97F0"/>
    <w:rsid w:val="5103932D"/>
    <w:rsid w:val="522DFFB6"/>
    <w:rsid w:val="52A29B07"/>
    <w:rsid w:val="55131C2D"/>
    <w:rsid w:val="5515188C"/>
    <w:rsid w:val="55EB1222"/>
    <w:rsid w:val="571108E1"/>
    <w:rsid w:val="578AC6F8"/>
    <w:rsid w:val="58605D58"/>
    <w:rsid w:val="592B019E"/>
    <w:rsid w:val="5BD28203"/>
    <w:rsid w:val="5D4F6EE0"/>
    <w:rsid w:val="5DCDCF13"/>
    <w:rsid w:val="5F148644"/>
    <w:rsid w:val="5F5C9F1A"/>
    <w:rsid w:val="616DBA7D"/>
    <w:rsid w:val="6180C82F"/>
    <w:rsid w:val="62104DB1"/>
    <w:rsid w:val="62E20DB7"/>
    <w:rsid w:val="6408A626"/>
    <w:rsid w:val="655DAC39"/>
    <w:rsid w:val="659B8CBE"/>
    <w:rsid w:val="6657FA32"/>
    <w:rsid w:val="66AEA1D7"/>
    <w:rsid w:val="679909C2"/>
    <w:rsid w:val="682A712B"/>
    <w:rsid w:val="682CF473"/>
    <w:rsid w:val="6A2511D8"/>
    <w:rsid w:val="6AA8BF0D"/>
    <w:rsid w:val="6BD58BD8"/>
    <w:rsid w:val="6D316CED"/>
    <w:rsid w:val="6D329774"/>
    <w:rsid w:val="6E2AA9A4"/>
    <w:rsid w:val="70CA98AC"/>
    <w:rsid w:val="7100FF54"/>
    <w:rsid w:val="71034A51"/>
    <w:rsid w:val="717FF69C"/>
    <w:rsid w:val="718780BA"/>
    <w:rsid w:val="7202792B"/>
    <w:rsid w:val="7344A516"/>
    <w:rsid w:val="7476A26B"/>
    <w:rsid w:val="761F347F"/>
    <w:rsid w:val="76BA67FE"/>
    <w:rsid w:val="773E2279"/>
    <w:rsid w:val="7A81F67E"/>
    <w:rsid w:val="7A9303D0"/>
    <w:rsid w:val="7ACECABE"/>
    <w:rsid w:val="7C015F8A"/>
    <w:rsid w:val="7CF21FFD"/>
    <w:rsid w:val="7CFD2E21"/>
    <w:rsid w:val="7EFF2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628DE"/>
  <w15:chartTrackingRefBased/>
  <w15:docId w15:val="{56FAB83C-0DAE-4134-8DC6-836D1E2E5E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C9D24C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C9D24C4"/>
    <w:rPr>
      <w:color w:val="467886"/>
      <w:u w:val="single"/>
    </w:rPr>
  </w:style>
  <w:style w:type="paragraph" w:styleId="ListParagraph">
    <w:uiPriority w:val="34"/>
    <w:name w:val="List Paragraph"/>
    <w:basedOn w:val="Normal"/>
    <w:qFormat/>
    <w:rsid w:val="578AC6F8"/>
    <w:pPr>
      <w:spacing/>
      <w:ind w:left="720"/>
      <w:contextualSpacing/>
    </w:pPr>
  </w:style>
  <w:style w:type="paragraph" w:styleId="Header">
    <w:uiPriority w:val="99"/>
    <w:name w:val="header"/>
    <w:basedOn w:val="Normal"/>
    <w:unhideWhenUsed/>
    <w:rsid w:val="578AC6F8"/>
    <w:pPr>
      <w:tabs>
        <w:tab w:val="center" w:leader="none" w:pos="4680"/>
        <w:tab w:val="right" w:leader="none" w:pos="9360"/>
      </w:tabs>
      <w:spacing w:after="0" w:line="240" w:lineRule="auto"/>
    </w:pPr>
  </w:style>
  <w:style w:type="paragraph" w:styleId="Footer">
    <w:uiPriority w:val="99"/>
    <w:name w:val="footer"/>
    <w:basedOn w:val="Normal"/>
    <w:unhideWhenUsed/>
    <w:rsid w:val="578AC6F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27a27173a01480f" /><Relationship Type="http://schemas.openxmlformats.org/officeDocument/2006/relationships/numbering" Target="/word/numbering.xml" Id="R97d37dab1b5f4e00" /><Relationship Type="http://schemas.openxmlformats.org/officeDocument/2006/relationships/hyperlink" Target="https://www.nhs.uk/social-care-and-support/introduction-to-care-and-support/" TargetMode="External" Id="Rf948397fc0b7477e" /><Relationship Type="http://schemas.openxmlformats.org/officeDocument/2006/relationships/hyperlink" Target="https://www.skillsforcare.org.uk/About-us/Our-strategy/Our-strategy.aspx" TargetMode="External" Id="Raf27130ae8134957" /><Relationship Type="http://schemas.openxmlformats.org/officeDocument/2006/relationships/hyperlink" Target="https://www.nmc.org.uk/standards/standards-for-nurses/standards-of-proficiency-for-registered-nurses/implementation-nursing/practice-learning-experience-case-studies-for-nursing-programmes/camhs-olivia/communication-and-relationship-management-skills/" TargetMode="External" Id="R0a88922542fb4391" /><Relationship Type="http://schemas.openxmlformats.org/officeDocument/2006/relationships/hyperlink" Target="https://www.rcn.org.uk/magazines/Students/2018/The-power-of-empathy" TargetMode="External" Id="Rb2118d2ddde64f03" /><Relationship Type="http://schemas.openxmlformats.org/officeDocument/2006/relationships/hyperlink" Target="https://publichealth.tulane.edu/blog/communication-in-healthcare/" TargetMode="External" Id="R8a1ca263cc0c4870" /><Relationship Type="http://schemas.openxmlformats.org/officeDocument/2006/relationships/header" Target="/word/header.xml" Id="R425b2522c7104755" /><Relationship Type="http://schemas.openxmlformats.org/officeDocument/2006/relationships/footer" Target="/word/footer.xml" Id="R6f2d436bbd8f45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 Gomes Brito (2410346)</dc:creator>
  <keywords/>
  <dc:description/>
  <lastModifiedBy>Lucia Gomes Brito (2410346)</lastModifiedBy>
  <revision>3</revision>
  <dcterms:created xsi:type="dcterms:W3CDTF">2026-04-23T00:26:07.9764025Z</dcterms:created>
  <dcterms:modified xsi:type="dcterms:W3CDTF">2026-04-26T16:12:19.2307582Z</dcterms:modified>
</coreProperties>
</file>