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670E0" w14:textId="77777777" w:rsidR="00E530BD" w:rsidRDefault="00E530BD">
      <w:pPr>
        <w:rPr>
          <w:rFonts w:ascii="Times New Roman" w:hAnsi="Times New Roman"/>
          <w:sz w:val="32"/>
          <w:szCs w:val="32"/>
        </w:rPr>
      </w:pPr>
    </w:p>
    <w:p w14:paraId="5E553211" w14:textId="77777777" w:rsidR="00E530BD" w:rsidRDefault="00E530BD">
      <w:pPr>
        <w:rPr>
          <w:rFonts w:ascii="Times New Roman" w:hAnsi="Times New Roman"/>
          <w:sz w:val="32"/>
          <w:szCs w:val="32"/>
        </w:rPr>
      </w:pPr>
    </w:p>
    <w:p w14:paraId="056E9736" w14:textId="77777777" w:rsidR="00E530BD" w:rsidRDefault="00E530BD">
      <w:pPr>
        <w:rPr>
          <w:rFonts w:ascii="Times New Roman" w:hAnsi="Times New Roman"/>
          <w:sz w:val="32"/>
          <w:szCs w:val="32"/>
        </w:rPr>
      </w:pPr>
    </w:p>
    <w:p w14:paraId="7EABAEB5" w14:textId="77777777" w:rsidR="00E530BD" w:rsidRDefault="00E530BD">
      <w:pPr>
        <w:rPr>
          <w:rFonts w:ascii="Times New Roman" w:hAnsi="Times New Roman"/>
          <w:sz w:val="32"/>
          <w:szCs w:val="32"/>
        </w:rPr>
      </w:pPr>
    </w:p>
    <w:p w14:paraId="1B5A4985" w14:textId="77777777" w:rsidR="00E530BD" w:rsidRDefault="00E530BD">
      <w:pPr>
        <w:rPr>
          <w:rFonts w:ascii="Times New Roman" w:hAnsi="Times New Roman"/>
          <w:sz w:val="32"/>
          <w:szCs w:val="32"/>
        </w:rPr>
      </w:pPr>
    </w:p>
    <w:p w14:paraId="71C33F37" w14:textId="77777777" w:rsidR="00E530BD" w:rsidRDefault="00E530BD">
      <w:pPr>
        <w:rPr>
          <w:rFonts w:ascii="Times New Roman" w:hAnsi="Times New Roman"/>
          <w:sz w:val="32"/>
          <w:szCs w:val="32"/>
        </w:rPr>
      </w:pPr>
    </w:p>
    <w:p w14:paraId="6A5D2141" w14:textId="77777777" w:rsidR="00E530BD" w:rsidRDefault="000927AE">
      <w:pPr>
        <w:rPr>
          <w:rFonts w:ascii="Times New Roman" w:hAnsi="Times New Roman"/>
          <w:sz w:val="32"/>
          <w:szCs w:val="32"/>
          <w:u w:val="single"/>
        </w:rPr>
      </w:pPr>
      <w:r>
        <w:rPr>
          <w:rFonts w:ascii="Times New Roman" w:hAnsi="Times New Roman"/>
          <w:sz w:val="32"/>
          <w:szCs w:val="32"/>
          <w:u w:val="single"/>
        </w:rPr>
        <w:t>Assignment one.</w:t>
      </w:r>
    </w:p>
    <w:p w14:paraId="11D1B99F" w14:textId="77777777" w:rsidR="00E530BD" w:rsidRDefault="00E530BD">
      <w:pPr>
        <w:rPr>
          <w:rFonts w:ascii="Times New Roman" w:hAnsi="Times New Roman"/>
          <w:sz w:val="32"/>
          <w:szCs w:val="32"/>
        </w:rPr>
      </w:pPr>
    </w:p>
    <w:p w14:paraId="35CAB7AB" w14:textId="77777777" w:rsidR="00E530BD" w:rsidRDefault="00E530BD">
      <w:pPr>
        <w:rPr>
          <w:rFonts w:ascii="Times New Roman" w:hAnsi="Times New Roman"/>
          <w:sz w:val="32"/>
          <w:szCs w:val="32"/>
        </w:rPr>
      </w:pPr>
    </w:p>
    <w:p w14:paraId="3CF4E9B9" w14:textId="77777777" w:rsidR="00E530BD" w:rsidRDefault="000927AE">
      <w:pPr>
        <w:rPr>
          <w:rFonts w:ascii="Times New Roman" w:hAnsi="Times New Roman"/>
          <w:sz w:val="32"/>
          <w:szCs w:val="32"/>
          <w:u w:val="single"/>
        </w:rPr>
      </w:pPr>
      <w:r>
        <w:rPr>
          <w:rFonts w:ascii="Times New Roman" w:hAnsi="Times New Roman"/>
          <w:sz w:val="32"/>
          <w:szCs w:val="32"/>
          <w:u w:val="single"/>
        </w:rPr>
        <w:t>Provide a reflective critique from a video theory.</w:t>
      </w:r>
    </w:p>
    <w:p w14:paraId="1AB72671" w14:textId="77777777" w:rsidR="00E530BD" w:rsidRDefault="00E530BD">
      <w:pPr>
        <w:rPr>
          <w:rFonts w:ascii="Times New Roman" w:hAnsi="Times New Roman"/>
          <w:sz w:val="32"/>
          <w:szCs w:val="32"/>
          <w:u w:val="single"/>
        </w:rPr>
      </w:pPr>
    </w:p>
    <w:p w14:paraId="7F4A746B" w14:textId="77777777" w:rsidR="00E530BD" w:rsidRDefault="00E530BD">
      <w:pPr>
        <w:rPr>
          <w:rFonts w:ascii="Times New Roman" w:hAnsi="Times New Roman"/>
          <w:sz w:val="32"/>
          <w:szCs w:val="32"/>
          <w:u w:val="single"/>
        </w:rPr>
      </w:pPr>
    </w:p>
    <w:p w14:paraId="666135FD" w14:textId="77777777" w:rsidR="00E530BD" w:rsidRDefault="000927AE">
      <w:pPr>
        <w:rPr>
          <w:rFonts w:ascii="Times New Roman" w:hAnsi="Times New Roman"/>
          <w:sz w:val="32"/>
          <w:szCs w:val="32"/>
          <w:u w:val="single"/>
        </w:rPr>
      </w:pPr>
      <w:r>
        <w:rPr>
          <w:rFonts w:ascii="Times New Roman" w:hAnsi="Times New Roman"/>
          <w:sz w:val="32"/>
          <w:szCs w:val="32"/>
          <w:u w:val="single"/>
        </w:rPr>
        <w:t>Analyse the importance and value of communication and counselling skills with a nursing/ care environment</w:t>
      </w:r>
    </w:p>
    <w:p w14:paraId="3A611456" w14:textId="77777777" w:rsidR="00E530BD" w:rsidRDefault="00E530BD">
      <w:pPr>
        <w:rPr>
          <w:rFonts w:ascii="Times New Roman" w:hAnsi="Times New Roman"/>
          <w:sz w:val="32"/>
          <w:szCs w:val="32"/>
        </w:rPr>
      </w:pPr>
    </w:p>
    <w:p w14:paraId="3955F086" w14:textId="77777777" w:rsidR="00E530BD" w:rsidRDefault="00E530BD">
      <w:pPr>
        <w:rPr>
          <w:rFonts w:ascii="Times New Roman" w:hAnsi="Times New Roman"/>
          <w:sz w:val="32"/>
          <w:szCs w:val="32"/>
        </w:rPr>
      </w:pPr>
    </w:p>
    <w:p w14:paraId="30F910E2" w14:textId="77777777" w:rsidR="00E530BD" w:rsidRDefault="000927AE">
      <w:pPr>
        <w:rPr>
          <w:rFonts w:ascii="Times New Roman" w:hAnsi="Times New Roman"/>
          <w:sz w:val="32"/>
          <w:szCs w:val="32"/>
        </w:rPr>
      </w:pPr>
      <w:r>
        <w:rPr>
          <w:rFonts w:ascii="Times New Roman" w:hAnsi="Times New Roman"/>
          <w:sz w:val="32"/>
          <w:szCs w:val="32"/>
        </w:rPr>
        <w:t>Kirstie Edwards   1806682</w:t>
      </w:r>
    </w:p>
    <w:p w14:paraId="5E097D86" w14:textId="77777777" w:rsidR="00E530BD" w:rsidRDefault="00E530BD">
      <w:pPr>
        <w:rPr>
          <w:rFonts w:ascii="Times New Roman" w:hAnsi="Times New Roman"/>
          <w:sz w:val="32"/>
          <w:szCs w:val="32"/>
        </w:rPr>
      </w:pPr>
    </w:p>
    <w:p w14:paraId="2D216C33" w14:textId="77777777" w:rsidR="00E530BD" w:rsidRDefault="00E530BD">
      <w:pPr>
        <w:rPr>
          <w:rFonts w:ascii="Times New Roman" w:hAnsi="Times New Roman"/>
          <w:sz w:val="32"/>
          <w:szCs w:val="32"/>
        </w:rPr>
      </w:pPr>
    </w:p>
    <w:p w14:paraId="7640B74B" w14:textId="77777777" w:rsidR="00E530BD" w:rsidRDefault="00E530BD">
      <w:pPr>
        <w:rPr>
          <w:rFonts w:ascii="Times New Roman" w:hAnsi="Times New Roman"/>
          <w:sz w:val="32"/>
          <w:szCs w:val="32"/>
        </w:rPr>
      </w:pPr>
    </w:p>
    <w:p w14:paraId="2BC49F20" w14:textId="77777777" w:rsidR="00E530BD" w:rsidRDefault="00E530BD">
      <w:pPr>
        <w:rPr>
          <w:rFonts w:ascii="Times New Roman" w:hAnsi="Times New Roman"/>
          <w:sz w:val="32"/>
          <w:szCs w:val="32"/>
        </w:rPr>
      </w:pPr>
    </w:p>
    <w:p w14:paraId="3119513D" w14:textId="77777777" w:rsidR="00E530BD" w:rsidRDefault="00E530BD">
      <w:pPr>
        <w:rPr>
          <w:rFonts w:ascii="Times New Roman" w:hAnsi="Times New Roman"/>
          <w:sz w:val="32"/>
          <w:szCs w:val="32"/>
        </w:rPr>
      </w:pPr>
    </w:p>
    <w:p w14:paraId="334E56FF" w14:textId="77777777" w:rsidR="00E530BD" w:rsidRDefault="00E530BD">
      <w:pPr>
        <w:rPr>
          <w:rFonts w:ascii="Times New Roman" w:hAnsi="Times New Roman"/>
          <w:sz w:val="32"/>
          <w:szCs w:val="32"/>
        </w:rPr>
      </w:pPr>
    </w:p>
    <w:p w14:paraId="5F6C3333" w14:textId="77777777" w:rsidR="00E530BD" w:rsidRDefault="00E530BD">
      <w:pPr>
        <w:rPr>
          <w:rFonts w:ascii="Times New Roman" w:hAnsi="Times New Roman"/>
          <w:sz w:val="32"/>
          <w:szCs w:val="32"/>
        </w:rPr>
      </w:pPr>
    </w:p>
    <w:p w14:paraId="54F51F11" w14:textId="77777777" w:rsidR="00E530BD" w:rsidRDefault="00E530BD">
      <w:pPr>
        <w:rPr>
          <w:rFonts w:ascii="Times New Roman" w:hAnsi="Times New Roman"/>
          <w:sz w:val="32"/>
          <w:szCs w:val="32"/>
        </w:rPr>
      </w:pPr>
    </w:p>
    <w:p w14:paraId="5AB5AC76" w14:textId="77777777" w:rsidR="00E530BD" w:rsidRDefault="00E530BD">
      <w:pPr>
        <w:rPr>
          <w:rFonts w:ascii="Times New Roman" w:hAnsi="Times New Roman"/>
          <w:sz w:val="32"/>
          <w:szCs w:val="32"/>
        </w:rPr>
      </w:pPr>
    </w:p>
    <w:p w14:paraId="06A60A2E" w14:textId="64204C6F" w:rsidR="00E530BD" w:rsidRDefault="000927AE">
      <w:pPr>
        <w:spacing w:line="360" w:lineRule="auto"/>
        <w:rPr>
          <w:rFonts w:ascii="Times New Roman" w:hAnsi="Times New Roman"/>
          <w:sz w:val="24"/>
          <w:szCs w:val="24"/>
        </w:rPr>
      </w:pPr>
      <w:r>
        <w:rPr>
          <w:rFonts w:ascii="Times New Roman" w:hAnsi="Times New Roman"/>
          <w:sz w:val="24"/>
          <w:szCs w:val="24"/>
        </w:rPr>
        <w:lastRenderedPageBreak/>
        <w:t xml:space="preserve">The video used for </w:t>
      </w:r>
      <w:r>
        <w:rPr>
          <w:rFonts w:ascii="Times New Roman" w:hAnsi="Times New Roman"/>
          <w:sz w:val="24"/>
          <w:szCs w:val="24"/>
        </w:rPr>
        <w:t xml:space="preserve">this assignment was </w:t>
      </w:r>
      <w:proofErr w:type="gramStart"/>
      <w:r>
        <w:rPr>
          <w:rFonts w:ascii="Times New Roman" w:hAnsi="Times New Roman"/>
          <w:sz w:val="24"/>
          <w:szCs w:val="24"/>
        </w:rPr>
        <w:t>presented</w:t>
      </w:r>
      <w:r>
        <w:rPr>
          <w:rFonts w:ascii="Times New Roman" w:hAnsi="Times New Roman"/>
          <w:sz w:val="24"/>
          <w:szCs w:val="24"/>
        </w:rPr>
        <w:t xml:space="preserve"> </w:t>
      </w:r>
      <w:r>
        <w:rPr>
          <w:rFonts w:ascii="Times New Roman" w:hAnsi="Times New Roman"/>
          <w:sz w:val="24"/>
          <w:szCs w:val="24"/>
        </w:rPr>
        <w:t xml:space="preserve"> using</w:t>
      </w:r>
      <w:proofErr w:type="gramEnd"/>
      <w:r>
        <w:rPr>
          <w:rFonts w:ascii="Times New Roman" w:hAnsi="Times New Roman"/>
          <w:sz w:val="24"/>
          <w:szCs w:val="24"/>
        </w:rPr>
        <w:t xml:space="preserve"> Carl Rogers theory of Person-Centred Approach. The theory behind person-centred therapy is that people have the ability and potential to make the correct choices for themselves with a non-directive counselling approach (Me</w:t>
      </w:r>
      <w:r>
        <w:rPr>
          <w:rFonts w:ascii="Times New Roman" w:hAnsi="Times New Roman"/>
          <w:sz w:val="24"/>
          <w:szCs w:val="24"/>
        </w:rPr>
        <w:t xml:space="preserve">arns, Thorne and </w:t>
      </w:r>
      <w:proofErr w:type="spellStart"/>
      <w:r>
        <w:rPr>
          <w:rFonts w:ascii="Times New Roman" w:hAnsi="Times New Roman"/>
          <w:sz w:val="24"/>
          <w:szCs w:val="24"/>
        </w:rPr>
        <w:t>Mcleod</w:t>
      </w:r>
      <w:proofErr w:type="spellEnd"/>
      <w:r>
        <w:rPr>
          <w:rFonts w:ascii="Times New Roman" w:hAnsi="Times New Roman"/>
          <w:sz w:val="24"/>
          <w:szCs w:val="24"/>
        </w:rPr>
        <w:t>, 2013). This 10-minute video shows the client was struggling within his work place and showed signs of stress and anxiety.</w:t>
      </w:r>
    </w:p>
    <w:p w14:paraId="2AE13BFD" w14:textId="77777777" w:rsidR="00E530BD" w:rsidRDefault="000927AE">
      <w:pPr>
        <w:spacing w:line="360" w:lineRule="auto"/>
        <w:rPr>
          <w:rFonts w:ascii="Times New Roman" w:hAnsi="Times New Roman"/>
          <w:sz w:val="24"/>
          <w:szCs w:val="24"/>
        </w:rPr>
      </w:pPr>
      <w:r>
        <w:rPr>
          <w:rFonts w:ascii="Times New Roman" w:hAnsi="Times New Roman"/>
          <w:sz w:val="24"/>
          <w:szCs w:val="24"/>
        </w:rPr>
        <w:t>The start of the video began with the counsellor introducing herself to the client through a friendly and war</w:t>
      </w:r>
      <w:r>
        <w:rPr>
          <w:rFonts w:ascii="Times New Roman" w:hAnsi="Times New Roman"/>
          <w:sz w:val="24"/>
          <w:szCs w:val="24"/>
        </w:rPr>
        <w:t>m manner. As they both proceed to sit down the counsellor used the ‘</w:t>
      </w:r>
      <w:proofErr w:type="spellStart"/>
      <w:r>
        <w:rPr>
          <w:rFonts w:ascii="Times New Roman" w:hAnsi="Times New Roman"/>
          <w:sz w:val="24"/>
          <w:szCs w:val="24"/>
        </w:rPr>
        <w:t>Shovler</w:t>
      </w:r>
      <w:proofErr w:type="spellEnd"/>
      <w:r>
        <w:rPr>
          <w:rFonts w:ascii="Times New Roman" w:hAnsi="Times New Roman"/>
          <w:sz w:val="24"/>
          <w:szCs w:val="24"/>
        </w:rPr>
        <w:t>’ technique, she positioned her posture with openness, her arms and legs were freely placed with no crosses, the counsellor faced squarely towards the client which may have had feel</w:t>
      </w:r>
      <w:r>
        <w:rPr>
          <w:rFonts w:ascii="Times New Roman" w:hAnsi="Times New Roman"/>
          <w:sz w:val="24"/>
          <w:szCs w:val="24"/>
        </w:rPr>
        <w:t xml:space="preserve">ings of intimidation, she would have been better with her shoulders slightly turned so she could still have a face to face discussion with the client but with a more gentler approach, her body leaned in correctly to show that she was interested throughout </w:t>
      </w:r>
      <w:r>
        <w:rPr>
          <w:rFonts w:ascii="Times New Roman" w:hAnsi="Times New Roman"/>
          <w:sz w:val="24"/>
          <w:szCs w:val="24"/>
        </w:rPr>
        <w:t>the 10 minute video. She looks completely relaxed and open to start the session (Wilkins, 2016).</w:t>
      </w:r>
    </w:p>
    <w:p w14:paraId="1DC71202" w14:textId="77777777" w:rsidR="00E530BD" w:rsidRDefault="000927AE">
      <w:pPr>
        <w:spacing w:line="360" w:lineRule="auto"/>
        <w:rPr>
          <w:rFonts w:ascii="Times New Roman" w:hAnsi="Times New Roman"/>
          <w:sz w:val="24"/>
          <w:szCs w:val="24"/>
        </w:rPr>
      </w:pPr>
      <w:r>
        <w:rPr>
          <w:rFonts w:ascii="Times New Roman" w:hAnsi="Times New Roman"/>
          <w:sz w:val="24"/>
          <w:szCs w:val="24"/>
        </w:rPr>
        <w:t>The client starts to discuss the stress he is feeling within his work place, that he is doing two jobs instead of one as his co-worker is always late and makes</w:t>
      </w:r>
      <w:r>
        <w:rPr>
          <w:rFonts w:ascii="Times New Roman" w:hAnsi="Times New Roman"/>
          <w:sz w:val="24"/>
          <w:szCs w:val="24"/>
        </w:rPr>
        <w:t xml:space="preserve"> a lot of mistakes, the client indicates that he feels overwhelmed and not sure how to approach the situation. The counsellor responds with the question “You seem to be quite stressed and anxious about this situation”. “What is it you would like to change”</w:t>
      </w:r>
      <w:r>
        <w:rPr>
          <w:rFonts w:ascii="Times New Roman" w:hAnsi="Times New Roman"/>
          <w:sz w:val="24"/>
          <w:szCs w:val="24"/>
        </w:rPr>
        <w:t xml:space="preserve">? The client pauses for a short period of time then answers that yes, he is feeling this way and needs to concentrate on his own workload and not constantly worrying about the </w:t>
      </w:r>
      <w:proofErr w:type="gramStart"/>
      <w:r>
        <w:rPr>
          <w:rFonts w:ascii="Times New Roman" w:hAnsi="Times New Roman"/>
          <w:sz w:val="24"/>
          <w:szCs w:val="24"/>
        </w:rPr>
        <w:t>co-workers’</w:t>
      </w:r>
      <w:proofErr w:type="gramEnd"/>
      <w:r>
        <w:rPr>
          <w:rFonts w:ascii="Times New Roman" w:hAnsi="Times New Roman"/>
          <w:sz w:val="24"/>
          <w:szCs w:val="24"/>
        </w:rPr>
        <w:t xml:space="preserve"> lack of ability to finish things in time, he would like to be able t</w:t>
      </w:r>
      <w:r>
        <w:rPr>
          <w:rFonts w:ascii="Times New Roman" w:hAnsi="Times New Roman"/>
          <w:sz w:val="24"/>
          <w:szCs w:val="24"/>
        </w:rPr>
        <w:t>o trust the co-worker to do his job properly.  The client then carries on the conversation explaining that he has deadlines to meet daily, also he is finding it difficult to switch off from work mode when he gets home and finds doing the normal family task</w:t>
      </w:r>
      <w:r>
        <w:rPr>
          <w:rFonts w:ascii="Times New Roman" w:hAnsi="Times New Roman"/>
          <w:sz w:val="24"/>
          <w:szCs w:val="24"/>
        </w:rPr>
        <w:t>s hard to manage. The counsellor uses Empathy through her facial manner and emotions while speaking to her client. While asking the question “Your worried that work problems are interfering with family life? This is a perfect open-ended question for the cl</w:t>
      </w:r>
      <w:r>
        <w:rPr>
          <w:rFonts w:ascii="Times New Roman" w:hAnsi="Times New Roman"/>
          <w:sz w:val="24"/>
          <w:szCs w:val="24"/>
        </w:rPr>
        <w:t>ient to think about.</w:t>
      </w:r>
    </w:p>
    <w:p w14:paraId="790A99EF" w14:textId="462119E3" w:rsidR="00E530BD" w:rsidRDefault="000927AE">
      <w:pPr>
        <w:spacing w:line="360" w:lineRule="auto"/>
        <w:rPr>
          <w:rFonts w:ascii="Times New Roman" w:hAnsi="Times New Roman"/>
          <w:sz w:val="24"/>
          <w:szCs w:val="24"/>
        </w:rPr>
      </w:pPr>
      <w:r>
        <w:rPr>
          <w:rFonts w:ascii="Times New Roman" w:hAnsi="Times New Roman"/>
          <w:sz w:val="24"/>
          <w:szCs w:val="24"/>
        </w:rPr>
        <w:t xml:space="preserve">The client speaks about needing to speak to maybe a higher figure </w:t>
      </w:r>
      <w:proofErr w:type="gramStart"/>
      <w:r>
        <w:rPr>
          <w:rFonts w:ascii="Times New Roman" w:hAnsi="Times New Roman"/>
          <w:sz w:val="24"/>
          <w:szCs w:val="24"/>
        </w:rPr>
        <w:t>in regard to</w:t>
      </w:r>
      <w:proofErr w:type="gramEnd"/>
      <w:r>
        <w:rPr>
          <w:rFonts w:ascii="Times New Roman" w:hAnsi="Times New Roman"/>
          <w:sz w:val="24"/>
          <w:szCs w:val="24"/>
        </w:rPr>
        <w:t xml:space="preserve"> the co-worker unprofessionalism manner but tried previously and they just laughed at the situation and changed the subject. The counsellor responds with a r</w:t>
      </w:r>
      <w:r>
        <w:rPr>
          <w:rFonts w:ascii="Times New Roman" w:hAnsi="Times New Roman"/>
          <w:sz w:val="24"/>
          <w:szCs w:val="24"/>
        </w:rPr>
        <w:t xml:space="preserve">eflective empathetic question  “Other co-workers couldn’t help you solve the problem”? after a short pause the counsellor then asks another question “What other options do you have”? as the client is thinking about the </w:t>
      </w:r>
      <w:r>
        <w:rPr>
          <w:rFonts w:ascii="Times New Roman" w:hAnsi="Times New Roman"/>
          <w:sz w:val="24"/>
          <w:szCs w:val="24"/>
        </w:rPr>
        <w:lastRenderedPageBreak/>
        <w:t>counsellors questions his thought pat</w:t>
      </w:r>
      <w:r>
        <w:rPr>
          <w:rFonts w:ascii="Times New Roman" w:hAnsi="Times New Roman"/>
          <w:sz w:val="24"/>
          <w:szCs w:val="24"/>
        </w:rPr>
        <w:t xml:space="preserve">tern starts to change and is  now thinking and talking about other people that he could report the matter to, he pauses and stares at the floor, the counsellor reacts with the question “So you have thought about speaking to someone that could help resolve </w:t>
      </w:r>
      <w:r>
        <w:rPr>
          <w:rFonts w:ascii="Times New Roman" w:hAnsi="Times New Roman"/>
          <w:sz w:val="24"/>
          <w:szCs w:val="24"/>
        </w:rPr>
        <w:t>the issue, but who could you speak to”? He came to the idea of arranging a meeting with the co-worker that is causing the problem and the office manager to try and resolve the issues by going through their work roles, the counsellor reacts in a positive qu</w:t>
      </w:r>
      <w:r>
        <w:rPr>
          <w:rFonts w:ascii="Times New Roman" w:hAnsi="Times New Roman"/>
          <w:sz w:val="24"/>
          <w:szCs w:val="24"/>
        </w:rPr>
        <w:t xml:space="preserve">estion “So there is another avenue you could go down”? The client nods his head and seems at ease by his decision. </w:t>
      </w:r>
    </w:p>
    <w:p w14:paraId="7EEAF1F4" w14:textId="22310C44" w:rsidR="000927AE" w:rsidRPr="000927AE" w:rsidRDefault="000927AE">
      <w:pPr>
        <w:spacing w:line="360" w:lineRule="auto"/>
        <w:rPr>
          <w:rFonts w:ascii="Times New Roman" w:hAnsi="Times New Roman"/>
          <w:sz w:val="24"/>
          <w:szCs w:val="24"/>
          <w:u w:val="single"/>
        </w:rPr>
      </w:pPr>
      <w:r w:rsidRPr="000927AE">
        <w:rPr>
          <w:rFonts w:ascii="Times New Roman" w:hAnsi="Times New Roman"/>
          <w:sz w:val="24"/>
          <w:szCs w:val="24"/>
          <w:u w:val="single"/>
        </w:rPr>
        <w:t>Summary</w:t>
      </w:r>
      <w:bookmarkStart w:id="0" w:name="_GoBack"/>
      <w:bookmarkEnd w:id="0"/>
    </w:p>
    <w:p w14:paraId="26C06368" w14:textId="77777777" w:rsidR="00E530BD" w:rsidRDefault="000927AE">
      <w:pPr>
        <w:spacing w:line="360" w:lineRule="auto"/>
        <w:rPr>
          <w:rFonts w:ascii="Times New Roman" w:hAnsi="Times New Roman"/>
          <w:sz w:val="24"/>
          <w:szCs w:val="24"/>
        </w:rPr>
      </w:pPr>
      <w:r>
        <w:rPr>
          <w:rFonts w:ascii="Times New Roman" w:hAnsi="Times New Roman"/>
          <w:sz w:val="24"/>
          <w:szCs w:val="24"/>
        </w:rPr>
        <w:t>The use of paraphrased and reflected questions is used towards the client, these questions included emotions and feelings that the client wa</w:t>
      </w:r>
      <w:r>
        <w:rPr>
          <w:rFonts w:ascii="Times New Roman" w:hAnsi="Times New Roman"/>
          <w:sz w:val="24"/>
          <w:szCs w:val="24"/>
        </w:rPr>
        <w:t>s representing (</w:t>
      </w:r>
      <w:proofErr w:type="spellStart"/>
      <w:r>
        <w:rPr>
          <w:rFonts w:ascii="Times New Roman" w:hAnsi="Times New Roman"/>
          <w:sz w:val="24"/>
          <w:szCs w:val="24"/>
        </w:rPr>
        <w:t>Mcormack</w:t>
      </w:r>
      <w:proofErr w:type="spellEnd"/>
      <w:r>
        <w:rPr>
          <w:rFonts w:ascii="Times New Roman" w:hAnsi="Times New Roman"/>
          <w:sz w:val="24"/>
          <w:szCs w:val="24"/>
        </w:rPr>
        <w:t>, 2019).</w:t>
      </w:r>
    </w:p>
    <w:p w14:paraId="3DB250BE" w14:textId="77777777" w:rsidR="00E530BD" w:rsidRDefault="000927AE">
      <w:pPr>
        <w:spacing w:line="360" w:lineRule="auto"/>
        <w:rPr>
          <w:rFonts w:ascii="Times New Roman" w:hAnsi="Times New Roman"/>
          <w:sz w:val="24"/>
          <w:szCs w:val="24"/>
        </w:rPr>
      </w:pPr>
      <w:r>
        <w:rPr>
          <w:rFonts w:ascii="Times New Roman" w:hAnsi="Times New Roman"/>
          <w:sz w:val="24"/>
          <w:szCs w:val="24"/>
        </w:rPr>
        <w:t xml:space="preserve">The questions were left open ended allowing the client to think more deeply about </w:t>
      </w:r>
    </w:p>
    <w:p w14:paraId="7CD05931" w14:textId="687DB7DF" w:rsidR="00E530BD" w:rsidRDefault="000927AE">
      <w:pPr>
        <w:spacing w:line="360" w:lineRule="auto"/>
        <w:rPr>
          <w:rFonts w:ascii="Times New Roman" w:hAnsi="Times New Roman"/>
          <w:sz w:val="24"/>
          <w:szCs w:val="24"/>
        </w:rPr>
      </w:pPr>
      <w:r>
        <w:rPr>
          <w:rFonts w:ascii="Times New Roman" w:hAnsi="Times New Roman"/>
          <w:sz w:val="24"/>
          <w:szCs w:val="24"/>
        </w:rPr>
        <w:t>There were a few paused moments that lasted longer than needed, this stopped the flow of conversation,</w:t>
      </w:r>
      <w:r w:rsidR="00856C9B">
        <w:rPr>
          <w:rFonts w:ascii="Times New Roman" w:hAnsi="Times New Roman"/>
          <w:sz w:val="24"/>
          <w:szCs w:val="24"/>
        </w:rPr>
        <w:t xml:space="preserve"> and may have caused some uneasiness for the client.</w:t>
      </w:r>
      <w:r>
        <w:rPr>
          <w:rFonts w:ascii="Times New Roman" w:hAnsi="Times New Roman"/>
          <w:sz w:val="24"/>
          <w:szCs w:val="24"/>
        </w:rPr>
        <w:t xml:space="preserve"> </w:t>
      </w:r>
      <w:r w:rsidR="00856C9B">
        <w:rPr>
          <w:rFonts w:ascii="Times New Roman" w:hAnsi="Times New Roman"/>
          <w:sz w:val="24"/>
          <w:szCs w:val="24"/>
        </w:rPr>
        <w:t>T</w:t>
      </w:r>
      <w:r>
        <w:rPr>
          <w:rFonts w:ascii="Times New Roman" w:hAnsi="Times New Roman"/>
          <w:sz w:val="24"/>
          <w:szCs w:val="24"/>
        </w:rPr>
        <w:t>he counsellor could improve on the u</w:t>
      </w:r>
      <w:r>
        <w:rPr>
          <w:rFonts w:ascii="Times New Roman" w:hAnsi="Times New Roman"/>
          <w:sz w:val="24"/>
          <w:szCs w:val="24"/>
        </w:rPr>
        <w:t>se of questioning when this happens. The counsellor remained to look interested and congruent through the session, empathy along with unconditional regard towards the client also showed good person-centred core skills. the counsellor checks in with the cli</w:t>
      </w:r>
      <w:r>
        <w:rPr>
          <w:rFonts w:ascii="Times New Roman" w:hAnsi="Times New Roman"/>
          <w:sz w:val="24"/>
          <w:szCs w:val="24"/>
        </w:rPr>
        <w:t>ent by using open ended question</w:t>
      </w:r>
      <w:r w:rsidR="00856C9B">
        <w:rPr>
          <w:rFonts w:ascii="Times New Roman" w:hAnsi="Times New Roman"/>
          <w:sz w:val="24"/>
          <w:szCs w:val="24"/>
        </w:rPr>
        <w:t>ing</w:t>
      </w:r>
      <w:r>
        <w:rPr>
          <w:rFonts w:ascii="Times New Roman" w:hAnsi="Times New Roman"/>
          <w:sz w:val="24"/>
          <w:szCs w:val="24"/>
        </w:rPr>
        <w:t xml:space="preserve"> with paraphrasing. By allowing the client to do most of the talking he starts to solve his own problems, the use of hand gestures from the counsellor </w:t>
      </w:r>
      <w:r w:rsidR="00856C9B">
        <w:rPr>
          <w:rFonts w:ascii="Times New Roman" w:hAnsi="Times New Roman"/>
          <w:sz w:val="24"/>
          <w:szCs w:val="24"/>
        </w:rPr>
        <w:t xml:space="preserve">also </w:t>
      </w:r>
      <w:r>
        <w:rPr>
          <w:rFonts w:ascii="Times New Roman" w:hAnsi="Times New Roman"/>
          <w:sz w:val="24"/>
          <w:szCs w:val="24"/>
        </w:rPr>
        <w:t>shows she is interested and in the moment with her client.  On a critique</w:t>
      </w:r>
      <w:r>
        <w:rPr>
          <w:rFonts w:ascii="Times New Roman" w:hAnsi="Times New Roman"/>
          <w:sz w:val="24"/>
          <w:szCs w:val="24"/>
        </w:rPr>
        <w:t xml:space="preserve"> note the counsellors eye contact became too intense on times and would have benefited from softer eyes</w:t>
      </w:r>
      <w:r w:rsidR="00856C9B">
        <w:rPr>
          <w:rFonts w:ascii="Times New Roman" w:hAnsi="Times New Roman"/>
          <w:sz w:val="24"/>
          <w:szCs w:val="24"/>
        </w:rPr>
        <w:t xml:space="preserve"> so that the client didn’t feel intimidated.</w:t>
      </w:r>
    </w:p>
    <w:p w14:paraId="5FFABAA3" w14:textId="7991F72E" w:rsidR="00E530BD" w:rsidRDefault="000927AE">
      <w:pPr>
        <w:spacing w:line="360" w:lineRule="auto"/>
        <w:rPr>
          <w:rFonts w:ascii="Times New Roman" w:hAnsi="Times New Roman"/>
          <w:sz w:val="24"/>
          <w:szCs w:val="24"/>
        </w:rPr>
      </w:pPr>
      <w:r>
        <w:rPr>
          <w:rFonts w:ascii="Times New Roman" w:hAnsi="Times New Roman"/>
          <w:sz w:val="24"/>
          <w:szCs w:val="24"/>
        </w:rPr>
        <w:t xml:space="preserve">The session </w:t>
      </w:r>
      <w:proofErr w:type="gramStart"/>
      <w:r>
        <w:rPr>
          <w:rFonts w:ascii="Times New Roman" w:hAnsi="Times New Roman"/>
          <w:sz w:val="24"/>
          <w:szCs w:val="24"/>
        </w:rPr>
        <w:t>comes to a close</w:t>
      </w:r>
      <w:proofErr w:type="gramEnd"/>
      <w:r>
        <w:rPr>
          <w:rFonts w:ascii="Times New Roman" w:hAnsi="Times New Roman"/>
          <w:sz w:val="24"/>
          <w:szCs w:val="24"/>
        </w:rPr>
        <w:t xml:space="preserve"> on a positiv</w:t>
      </w:r>
      <w:r>
        <w:rPr>
          <w:rFonts w:ascii="Times New Roman" w:hAnsi="Times New Roman"/>
          <w:sz w:val="24"/>
          <w:szCs w:val="24"/>
        </w:rPr>
        <w:t>e note</w:t>
      </w:r>
      <w:r w:rsidR="00856C9B">
        <w:rPr>
          <w:rFonts w:ascii="Times New Roman" w:hAnsi="Times New Roman"/>
          <w:sz w:val="24"/>
          <w:szCs w:val="24"/>
        </w:rPr>
        <w:t>,</w:t>
      </w:r>
      <w:r>
        <w:rPr>
          <w:rFonts w:ascii="Times New Roman" w:hAnsi="Times New Roman"/>
          <w:sz w:val="24"/>
          <w:szCs w:val="24"/>
        </w:rPr>
        <w:t xml:space="preserve"> </w:t>
      </w:r>
      <w:r w:rsidR="00856C9B">
        <w:rPr>
          <w:rFonts w:ascii="Times New Roman" w:hAnsi="Times New Roman"/>
          <w:sz w:val="24"/>
          <w:szCs w:val="24"/>
        </w:rPr>
        <w:t>where</w:t>
      </w:r>
      <w:r>
        <w:rPr>
          <w:rFonts w:ascii="Times New Roman" w:hAnsi="Times New Roman"/>
          <w:sz w:val="24"/>
          <w:szCs w:val="24"/>
        </w:rPr>
        <w:t xml:space="preserve"> the counsellor go</w:t>
      </w:r>
      <w:r w:rsidR="00856C9B">
        <w:rPr>
          <w:rFonts w:ascii="Times New Roman" w:hAnsi="Times New Roman"/>
          <w:sz w:val="24"/>
          <w:szCs w:val="24"/>
        </w:rPr>
        <w:t>es</w:t>
      </w:r>
      <w:r>
        <w:rPr>
          <w:rFonts w:ascii="Times New Roman" w:hAnsi="Times New Roman"/>
          <w:sz w:val="24"/>
          <w:szCs w:val="24"/>
        </w:rPr>
        <w:t xml:space="preserve"> over certain aspects throughout the session. </w:t>
      </w:r>
    </w:p>
    <w:p w14:paraId="7D55E6C0" w14:textId="638241E5" w:rsidR="00856C9B" w:rsidRDefault="00856C9B">
      <w:pPr>
        <w:spacing w:line="360" w:lineRule="auto"/>
        <w:rPr>
          <w:rFonts w:ascii="Times New Roman" w:hAnsi="Times New Roman"/>
          <w:sz w:val="24"/>
          <w:szCs w:val="24"/>
        </w:rPr>
      </w:pPr>
    </w:p>
    <w:p w14:paraId="1726C8A2" w14:textId="422635EF" w:rsidR="00856C9B" w:rsidRPr="00856C9B" w:rsidRDefault="00856C9B">
      <w:pPr>
        <w:spacing w:line="360" w:lineRule="auto"/>
        <w:rPr>
          <w:rFonts w:ascii="Times New Roman" w:hAnsi="Times New Roman"/>
          <w:sz w:val="24"/>
          <w:szCs w:val="24"/>
          <w:u w:val="single"/>
        </w:rPr>
      </w:pPr>
      <w:r w:rsidRPr="00856C9B">
        <w:rPr>
          <w:rFonts w:ascii="Times New Roman" w:hAnsi="Times New Roman"/>
          <w:sz w:val="24"/>
          <w:szCs w:val="24"/>
          <w:u w:val="single"/>
        </w:rPr>
        <w:t>Reference List</w:t>
      </w:r>
    </w:p>
    <w:p w14:paraId="4EEFF57B" w14:textId="2097981C" w:rsidR="00856C9B" w:rsidRPr="00856C9B" w:rsidRDefault="00856C9B">
      <w:pPr>
        <w:spacing w:line="360" w:lineRule="auto"/>
        <w:rPr>
          <w:rStyle w:val="selectable"/>
          <w:rFonts w:ascii="Times New Roman" w:hAnsi="Times New Roman"/>
          <w:color w:val="000000"/>
          <w:sz w:val="24"/>
          <w:szCs w:val="24"/>
        </w:rPr>
      </w:pPr>
      <w:r w:rsidRPr="00856C9B">
        <w:rPr>
          <w:rStyle w:val="selectable"/>
          <w:rFonts w:ascii="Times New Roman" w:hAnsi="Times New Roman"/>
          <w:color w:val="000000"/>
          <w:sz w:val="24"/>
          <w:szCs w:val="24"/>
        </w:rPr>
        <w:t xml:space="preserve">Hewitt-Taylor, J. (n.d.). </w:t>
      </w:r>
      <w:r w:rsidRPr="00856C9B">
        <w:rPr>
          <w:rStyle w:val="selectable"/>
          <w:rFonts w:ascii="Times New Roman" w:hAnsi="Times New Roman"/>
          <w:i/>
          <w:iCs/>
          <w:color w:val="000000"/>
          <w:sz w:val="24"/>
          <w:szCs w:val="24"/>
        </w:rPr>
        <w:t>Developing person-centred practice</w:t>
      </w:r>
      <w:r w:rsidRPr="00856C9B">
        <w:rPr>
          <w:rStyle w:val="selectable"/>
          <w:rFonts w:ascii="Times New Roman" w:hAnsi="Times New Roman"/>
          <w:color w:val="000000"/>
          <w:sz w:val="24"/>
          <w:szCs w:val="24"/>
        </w:rPr>
        <w:t>.</w:t>
      </w:r>
    </w:p>
    <w:p w14:paraId="72B32D88" w14:textId="2174C9BB" w:rsidR="00856C9B" w:rsidRPr="00856C9B" w:rsidRDefault="00856C9B">
      <w:pPr>
        <w:spacing w:line="360" w:lineRule="auto"/>
        <w:rPr>
          <w:rStyle w:val="selectable"/>
          <w:rFonts w:ascii="Times New Roman" w:hAnsi="Times New Roman"/>
          <w:color w:val="000000"/>
          <w:sz w:val="24"/>
          <w:szCs w:val="24"/>
        </w:rPr>
      </w:pPr>
      <w:proofErr w:type="spellStart"/>
      <w:r w:rsidRPr="00856C9B">
        <w:rPr>
          <w:rStyle w:val="selectable"/>
          <w:rFonts w:ascii="Times New Roman" w:hAnsi="Times New Roman"/>
          <w:color w:val="000000"/>
          <w:sz w:val="24"/>
          <w:szCs w:val="24"/>
        </w:rPr>
        <w:t>mcormack</w:t>
      </w:r>
      <w:proofErr w:type="spellEnd"/>
      <w:r w:rsidRPr="00856C9B">
        <w:rPr>
          <w:rStyle w:val="selectable"/>
          <w:rFonts w:ascii="Times New Roman" w:hAnsi="Times New Roman"/>
          <w:color w:val="000000"/>
          <w:sz w:val="24"/>
          <w:szCs w:val="24"/>
        </w:rPr>
        <w:t xml:space="preserve">, b. (2019). </w:t>
      </w:r>
      <w:r w:rsidRPr="00856C9B">
        <w:rPr>
          <w:rStyle w:val="selectable"/>
          <w:rFonts w:ascii="Times New Roman" w:hAnsi="Times New Roman"/>
          <w:i/>
          <w:iCs/>
          <w:color w:val="000000"/>
          <w:sz w:val="24"/>
          <w:szCs w:val="24"/>
        </w:rPr>
        <w:t>person-centred practise</w:t>
      </w:r>
      <w:r w:rsidRPr="00856C9B">
        <w:rPr>
          <w:rStyle w:val="selectable"/>
          <w:rFonts w:ascii="Times New Roman" w:hAnsi="Times New Roman"/>
          <w:color w:val="000000"/>
          <w:sz w:val="24"/>
          <w:szCs w:val="24"/>
        </w:rPr>
        <w:t>.</w:t>
      </w:r>
    </w:p>
    <w:p w14:paraId="186BBEB6" w14:textId="0C049AAF" w:rsidR="00856C9B" w:rsidRPr="00856C9B" w:rsidRDefault="00856C9B">
      <w:pPr>
        <w:spacing w:line="360" w:lineRule="auto"/>
        <w:rPr>
          <w:rStyle w:val="selectable"/>
          <w:rFonts w:ascii="Times New Roman" w:hAnsi="Times New Roman"/>
          <w:color w:val="000000"/>
          <w:sz w:val="24"/>
          <w:szCs w:val="24"/>
        </w:rPr>
      </w:pPr>
      <w:r w:rsidRPr="00856C9B">
        <w:rPr>
          <w:rStyle w:val="selectable"/>
          <w:rFonts w:ascii="Times New Roman" w:hAnsi="Times New Roman"/>
          <w:color w:val="000000"/>
          <w:sz w:val="24"/>
          <w:szCs w:val="24"/>
        </w:rPr>
        <w:t xml:space="preserve">Mearns, D., Thorne, B. and McLeod, J. (2013). </w:t>
      </w:r>
      <w:r w:rsidRPr="00856C9B">
        <w:rPr>
          <w:rStyle w:val="selectable"/>
          <w:rFonts w:ascii="Times New Roman" w:hAnsi="Times New Roman"/>
          <w:i/>
          <w:iCs/>
          <w:color w:val="000000"/>
          <w:sz w:val="24"/>
          <w:szCs w:val="24"/>
        </w:rPr>
        <w:t>Person-centred counselling in action</w:t>
      </w:r>
      <w:r w:rsidRPr="00856C9B">
        <w:rPr>
          <w:rStyle w:val="selectable"/>
          <w:rFonts w:ascii="Times New Roman" w:hAnsi="Times New Roman"/>
          <w:color w:val="000000"/>
          <w:sz w:val="24"/>
          <w:szCs w:val="24"/>
        </w:rPr>
        <w:t>. London: SAGE.</w:t>
      </w:r>
    </w:p>
    <w:p w14:paraId="27AEDB28" w14:textId="7881AC22" w:rsidR="00856C9B" w:rsidRPr="00856C9B" w:rsidRDefault="00856C9B">
      <w:pPr>
        <w:spacing w:line="360" w:lineRule="auto"/>
        <w:rPr>
          <w:rFonts w:ascii="Times New Roman" w:hAnsi="Times New Roman"/>
          <w:sz w:val="24"/>
          <w:szCs w:val="24"/>
        </w:rPr>
      </w:pPr>
      <w:r w:rsidRPr="00856C9B">
        <w:rPr>
          <w:rStyle w:val="selectable"/>
          <w:rFonts w:ascii="Times New Roman" w:hAnsi="Times New Roman"/>
          <w:color w:val="000000"/>
          <w:sz w:val="24"/>
          <w:szCs w:val="24"/>
        </w:rPr>
        <w:lastRenderedPageBreak/>
        <w:t xml:space="preserve">Wilkins, P. (2016). </w:t>
      </w:r>
      <w:r w:rsidRPr="00856C9B">
        <w:rPr>
          <w:rStyle w:val="selectable"/>
          <w:rFonts w:ascii="Times New Roman" w:hAnsi="Times New Roman"/>
          <w:i/>
          <w:iCs/>
          <w:color w:val="000000"/>
          <w:sz w:val="24"/>
          <w:szCs w:val="24"/>
        </w:rPr>
        <w:t>Person-centred therapy</w:t>
      </w:r>
      <w:r w:rsidRPr="00856C9B">
        <w:rPr>
          <w:rStyle w:val="selectable"/>
          <w:rFonts w:ascii="Times New Roman" w:hAnsi="Times New Roman"/>
          <w:color w:val="000000"/>
          <w:sz w:val="24"/>
          <w:szCs w:val="24"/>
        </w:rPr>
        <w:t>. London: Routledge.</w:t>
      </w:r>
    </w:p>
    <w:p w14:paraId="30D6F993" w14:textId="77777777" w:rsidR="00E530BD" w:rsidRPr="00856C9B" w:rsidRDefault="00E530BD">
      <w:pPr>
        <w:spacing w:line="360" w:lineRule="auto"/>
        <w:rPr>
          <w:rFonts w:ascii="Times New Roman" w:hAnsi="Times New Roman"/>
          <w:sz w:val="24"/>
          <w:szCs w:val="24"/>
        </w:rPr>
      </w:pPr>
    </w:p>
    <w:sectPr w:rsidR="00E530BD" w:rsidRPr="00856C9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05C1B" w14:textId="77777777" w:rsidR="00000000" w:rsidRDefault="000927AE">
      <w:pPr>
        <w:spacing w:after="0" w:line="240" w:lineRule="auto"/>
      </w:pPr>
      <w:r>
        <w:separator/>
      </w:r>
    </w:p>
  </w:endnote>
  <w:endnote w:type="continuationSeparator" w:id="0">
    <w:p w14:paraId="34B71696" w14:textId="77777777" w:rsidR="00000000" w:rsidRDefault="00092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147A1" w14:textId="77777777" w:rsidR="00000000" w:rsidRDefault="000927AE">
      <w:pPr>
        <w:spacing w:after="0" w:line="240" w:lineRule="auto"/>
      </w:pPr>
      <w:r>
        <w:rPr>
          <w:color w:val="000000"/>
        </w:rPr>
        <w:separator/>
      </w:r>
    </w:p>
  </w:footnote>
  <w:footnote w:type="continuationSeparator" w:id="0">
    <w:p w14:paraId="49DC60E0" w14:textId="77777777" w:rsidR="00000000" w:rsidRDefault="000927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530BD"/>
    <w:rsid w:val="000927AE"/>
    <w:rsid w:val="0016796C"/>
    <w:rsid w:val="00856C9B"/>
    <w:rsid w:val="00D53D1C"/>
    <w:rsid w:val="00E53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4D1A9"/>
  <w15:docId w15:val="{E931E5C0-46CA-440D-B157-C2F2BED8D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56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778</Words>
  <Characters>4439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Edwards (1806682)</dc:creator>
  <dc:description/>
  <cp:lastModifiedBy>Kirstie Edwards (1806682)</cp:lastModifiedBy>
  <cp:revision>2</cp:revision>
  <dcterms:created xsi:type="dcterms:W3CDTF">2019-01-24T21:33:00Z</dcterms:created>
  <dcterms:modified xsi:type="dcterms:W3CDTF">2019-01-24T21:33:00Z</dcterms:modified>
</cp:coreProperties>
</file>