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1EE15" w14:textId="1438A805" w:rsidR="00A6116B" w:rsidRDefault="00BD4402">
      <w:r>
        <w:t xml:space="preserve"> </w:t>
      </w:r>
      <w:r>
        <w:tab/>
        <w:t>The report that made the most significant change and continues to make changes to the education system in wales is Donaldson’s Successful Futures report.</w:t>
      </w:r>
      <w:r w:rsidR="00C141F8">
        <w:t xml:space="preserve"> The reason this report was requested to be made by the Welsh Government to see how to improve and build on the improvements that had already occurred. </w:t>
      </w:r>
      <w:r w:rsidR="001106D5">
        <w:t>The results from the report is what caused the new curriculum to be implemented.</w:t>
      </w:r>
    </w:p>
    <w:p w14:paraId="5C927CF0" w14:textId="25F6C095" w:rsidR="001106D5" w:rsidRDefault="001106D5" w:rsidP="001106D5">
      <w:pPr>
        <w:ind w:firstLine="720"/>
      </w:pPr>
      <w:r>
        <w:t xml:space="preserve">Donaldson’s new curriculum serves </w:t>
      </w:r>
      <w:r w:rsidR="00FA2B41">
        <w:t xml:space="preserve">four purposes. These are to make “ambitious and capable learners, enterprising and creative contributors, healthy and confident individuals &amp; ethical and informed citizens” (Donaldson, 2015). Donaldson’s (2015) belief behind these purposes was that they should guide decisions about educational priorities </w:t>
      </w:r>
      <w:r w:rsidR="00431CF0">
        <w:t>in Wales whilst being the main aim for all teaching.</w:t>
      </w:r>
      <w:r w:rsidR="00E71044">
        <w:t xml:space="preserve"> The report also “suggests that there should be ‘six Areas of Learning and Education.’”</w:t>
      </w:r>
      <w:r w:rsidR="006337C2">
        <w:t xml:space="preserve"> </w:t>
      </w:r>
      <w:r w:rsidR="00E71044">
        <w:t xml:space="preserve">(Donaldson, 2015) the six Areas of Learning all contribute to the four purposes that the report stated. These six areas would replace the current specialised subject based learning that </w:t>
      </w:r>
      <w:r w:rsidR="006337C2">
        <w:t xml:space="preserve">Wales currently uses. This change will be running for students “from 3 until 16 years of age” (Donaldson, 2015). There are also cross-curriculum subjects that are required to be taught. These are similar to skills instead of actual subjects but could be classed as subjects on their own. These are; literacy, numeracy and digital competence. In the current work </w:t>
      </w:r>
      <w:r w:rsidR="0043171B">
        <w:t>environment,</w:t>
      </w:r>
      <w:r w:rsidR="006337C2">
        <w:t xml:space="preserve"> the </w:t>
      </w:r>
      <w:r w:rsidR="0043171B">
        <w:t>quality of these skills often is the determining factor in the hiring of employees. Donaldson (2015) also mentions a wider skillset being necessary to achieve the four purposes. These skills include but aren’t limited to Critical thinking, planning, innovation and personal effectiveness.</w:t>
      </w:r>
    </w:p>
    <w:p w14:paraId="0646D04D" w14:textId="4AA8B68A" w:rsidR="0043171B" w:rsidRDefault="0043171B" w:rsidP="001106D5">
      <w:pPr>
        <w:ind w:firstLine="720"/>
      </w:pPr>
      <w:r>
        <w:t xml:space="preserve">The evidence that Donaldson used for his review was 700 people with 300 of those asked </w:t>
      </w:r>
      <w:r w:rsidR="00FF1411">
        <w:t>were of student age. To make sure his report wasn’t biased Donaldson went to 60 schools around Wales, where he also spoke with teachers, school managers and professionals about the positive changes to education. During the evidence gathering Donaldson looked at Estyn report and other policies and reports. The main problems that the report found were that teachers felt that they needed more power over how they teach.</w:t>
      </w:r>
      <w:r w:rsidR="008646CA">
        <w:t xml:space="preserve"> Children had reported that the curriculum is “out-of-date especially in technology” (Donaldson, 2015).</w:t>
      </w:r>
      <w:r w:rsidR="00FC7B91">
        <w:t xml:space="preserve"> Huw Lewis, who is Wales’ Education Minister, told Gareth Evans (2015) that the review set out a “compelling, exciting and ambitious vision for a new curriculum in Wales.”</w:t>
      </w:r>
    </w:p>
    <w:p w14:paraId="1479845A" w14:textId="14D7248C" w:rsidR="00CD1F9E" w:rsidRDefault="00CD1F9E" w:rsidP="00CD1F9E"/>
    <w:p w14:paraId="1CA1DD03" w14:textId="08A880E1" w:rsidR="00CD1F9E" w:rsidRDefault="00CD1F9E" w:rsidP="00CD1F9E"/>
    <w:p w14:paraId="4364E179" w14:textId="045D7AFE" w:rsidR="00CD1F9E" w:rsidRDefault="00CD1F9E" w:rsidP="00CD1F9E">
      <w:r>
        <w:t xml:space="preserve">Donaldson G, 2015 </w:t>
      </w:r>
      <w:r>
        <w:rPr>
          <w:i/>
          <w:iCs/>
        </w:rPr>
        <w:t xml:space="preserve">Successful Futures: Looking at the Curriculum and Assessment Arrangements in Wales </w:t>
      </w:r>
      <w:r>
        <w:t xml:space="preserve">Available at: </w:t>
      </w:r>
      <w:hyperlink r:id="rId4" w:history="1">
        <w:r w:rsidRPr="00170A70">
          <w:rPr>
            <w:rStyle w:val="Hyperlink"/>
          </w:rPr>
          <w:t>https://gov.wales/sites/default/files/publications/2018-03/succesful-futures-a-summary-of-professor-graham-donaldsons-report.pdf</w:t>
        </w:r>
      </w:hyperlink>
      <w:r>
        <w:t xml:space="preserve"> (Accessed on 30th November 2019)</w:t>
      </w:r>
    </w:p>
    <w:p w14:paraId="114425DD" w14:textId="22499C07" w:rsidR="00FC7B91" w:rsidRPr="00FC7B91" w:rsidRDefault="00FC7B91" w:rsidP="00CD1F9E">
      <w:r>
        <w:t xml:space="preserve">Evans G, 2015 </w:t>
      </w:r>
      <w:r>
        <w:rPr>
          <w:i/>
          <w:iCs/>
        </w:rPr>
        <w:t xml:space="preserve">The Donaldson Report: An at-a-glance-guide. </w:t>
      </w:r>
      <w:r>
        <w:t xml:space="preserve">Available at: </w:t>
      </w:r>
      <w:hyperlink r:id="rId5" w:history="1">
        <w:r w:rsidRPr="00170A70">
          <w:rPr>
            <w:rStyle w:val="Hyperlink"/>
          </w:rPr>
          <w:t>https://gov.wales/sites/default/files/publications/2018-03/succesful-futures-a-summary-of-professor-graham-donaldsons-report.pdf</w:t>
        </w:r>
      </w:hyperlink>
      <w:r>
        <w:t xml:space="preserve"> </w:t>
      </w:r>
      <w:r w:rsidR="006105E1">
        <w:t>(Accessed on 30th November 2019)</w:t>
      </w:r>
      <w:bookmarkStart w:id="0" w:name="_GoBack"/>
      <w:bookmarkEnd w:id="0"/>
    </w:p>
    <w:sectPr w:rsidR="00FC7B91" w:rsidRPr="00FC7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402"/>
    <w:rsid w:val="0006458E"/>
    <w:rsid w:val="00090E77"/>
    <w:rsid w:val="001106D5"/>
    <w:rsid w:val="003D2A47"/>
    <w:rsid w:val="0043171B"/>
    <w:rsid w:val="00431CF0"/>
    <w:rsid w:val="006105E1"/>
    <w:rsid w:val="006337C2"/>
    <w:rsid w:val="008646CA"/>
    <w:rsid w:val="00BD4402"/>
    <w:rsid w:val="00C141F8"/>
    <w:rsid w:val="00CD1F9E"/>
    <w:rsid w:val="00E71044"/>
    <w:rsid w:val="00FA2B41"/>
    <w:rsid w:val="00FC7B91"/>
    <w:rsid w:val="00FF1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36E48"/>
  <w15:chartTrackingRefBased/>
  <w15:docId w15:val="{A46D2A5E-9A1E-4382-A04C-848798C13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1F9E"/>
    <w:rPr>
      <w:color w:val="0563C1" w:themeColor="hyperlink"/>
      <w:u w:val="single"/>
    </w:rPr>
  </w:style>
  <w:style w:type="character" w:styleId="UnresolvedMention">
    <w:name w:val="Unresolved Mention"/>
    <w:basedOn w:val="DefaultParagraphFont"/>
    <w:uiPriority w:val="99"/>
    <w:semiHidden/>
    <w:unhideWhenUsed/>
    <w:rsid w:val="00CD1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Pages>
  <Words>493</Words>
  <Characters>2813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Wiltshire (1802341)</dc:creator>
  <cp:keywords/>
  <dc:description/>
  <cp:lastModifiedBy>Zak Wiltshire (1802341)</cp:lastModifiedBy>
  <cp:revision>3</cp:revision>
  <dcterms:created xsi:type="dcterms:W3CDTF">2019-12-02T09:59:00Z</dcterms:created>
  <dcterms:modified xsi:type="dcterms:W3CDTF">2019-12-02T13:08:00Z</dcterms:modified>
</cp:coreProperties>
</file>