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325934" w14:textId="7BF855B0" w:rsidR="00FE1134" w:rsidRDefault="002A014D" w:rsidP="00FE1134">
      <w:pPr>
        <w:spacing w:line="360" w:lineRule="auto"/>
        <w:jc w:val="both"/>
      </w:pPr>
      <w:r>
        <w:t>This piece of text will critically analyse how an organisation named Rethink Mental Illness (no date) is currently participating in a campaign entitled ‘</w:t>
      </w:r>
      <w:r>
        <w:rPr>
          <w:i/>
          <w:iCs/>
        </w:rPr>
        <w:t xml:space="preserve">we’ve waited long enough’. </w:t>
      </w:r>
      <w:r>
        <w:t xml:space="preserve">Firstly, the essay will discuss the main concepts of their campaign, it will then explore </w:t>
      </w:r>
      <w:r>
        <w:t>the key terms and themes relating to an individual’s mental health and well-being.</w:t>
      </w:r>
      <w:r>
        <w:t xml:space="preserve"> Furthermore, </w:t>
      </w:r>
      <w:r>
        <w:t xml:space="preserve">it will investigate the advantages and disadvantages of </w:t>
      </w:r>
      <w:r>
        <w:t xml:space="preserve">the charities Rethink Mental Illness’s movement. </w:t>
      </w:r>
    </w:p>
    <w:p w14:paraId="0D0A5449" w14:textId="77777777" w:rsidR="00FE1134" w:rsidRPr="00FE1134" w:rsidRDefault="00FE1134" w:rsidP="00FE1134">
      <w:pPr>
        <w:jc w:val="both"/>
        <w:rPr>
          <w:b/>
          <w:bCs/>
        </w:rPr>
      </w:pPr>
    </w:p>
    <w:p w14:paraId="5B4104D3" w14:textId="63D1923F" w:rsidR="00FE1134" w:rsidRDefault="008D4ACA" w:rsidP="00FE1134">
      <w:pPr>
        <w:spacing w:line="360" w:lineRule="auto"/>
        <w:jc w:val="both"/>
      </w:pPr>
      <w:r>
        <w:t>It is necessary to define the term Mental Health</w:t>
      </w:r>
      <w:r w:rsidR="00FE1134">
        <w:t xml:space="preserve"> as it revolves around the campaigning organisation</w:t>
      </w:r>
      <w:r>
        <w:t xml:space="preserve">, the World Health Organisation (2018) states that: </w:t>
      </w:r>
    </w:p>
    <w:p w14:paraId="79E46A74" w14:textId="77777777" w:rsidR="00FE1134" w:rsidRDefault="00FE1134" w:rsidP="00FE1134">
      <w:pPr>
        <w:jc w:val="both"/>
      </w:pPr>
    </w:p>
    <w:p w14:paraId="6C979E79" w14:textId="42695622" w:rsidR="008D4ACA" w:rsidRDefault="008D4ACA" w:rsidP="00127097">
      <w:pPr>
        <w:ind w:left="567" w:right="567"/>
        <w:jc w:val="center"/>
        <w:rPr>
          <w:color w:val="000000" w:themeColor="text1"/>
        </w:rPr>
      </w:pPr>
      <w:r w:rsidRPr="008D4ACA">
        <w:rPr>
          <w:color w:val="000000" w:themeColor="text1"/>
        </w:rPr>
        <w:t>Mental health is fundamental to our collective and individual ability as humans to think, emote, interact with each other, earn a living and enjoy life. On this basis, the promotion, protection and restoration of mental health can be regarded as a vital concern of individuals,</w:t>
      </w:r>
      <w:r w:rsidR="00127097">
        <w:rPr>
          <w:color w:val="000000" w:themeColor="text1"/>
        </w:rPr>
        <w:t xml:space="preserve"> </w:t>
      </w:r>
      <w:r w:rsidRPr="008D4ACA">
        <w:rPr>
          <w:color w:val="000000" w:themeColor="text1"/>
        </w:rPr>
        <w:t>communities and societies throughout the world</w:t>
      </w:r>
      <w:r>
        <w:rPr>
          <w:color w:val="000000" w:themeColor="text1"/>
        </w:rPr>
        <w:t xml:space="preserve"> (World Health Organisation, 2018).</w:t>
      </w:r>
    </w:p>
    <w:p w14:paraId="2804333F" w14:textId="59F3ACD1" w:rsidR="00FE1134" w:rsidRDefault="00FE1134" w:rsidP="00FE1134">
      <w:pPr>
        <w:jc w:val="center"/>
        <w:rPr>
          <w:color w:val="000000" w:themeColor="text1"/>
        </w:rPr>
      </w:pPr>
    </w:p>
    <w:p w14:paraId="670029B6" w14:textId="598FD10C" w:rsidR="00FE1134" w:rsidRDefault="00FE1134" w:rsidP="00FE1134">
      <w:pPr>
        <w:tabs>
          <w:tab w:val="left" w:pos="1699"/>
        </w:tabs>
        <w:spacing w:line="360" w:lineRule="auto"/>
        <w:jc w:val="both"/>
        <w:rPr>
          <w:color w:val="000000" w:themeColor="text1"/>
        </w:rPr>
      </w:pPr>
      <w:r>
        <w:rPr>
          <w:color w:val="000000" w:themeColor="text1"/>
        </w:rPr>
        <w:t>Moreover, WHO state that an individual’s mental health can be affected by stresses within the world for example, socioeconomic, biological and environmental factors (World Health Organisation, 2018).</w:t>
      </w:r>
    </w:p>
    <w:p w14:paraId="2A7FDAA7" w14:textId="20619127" w:rsidR="00FE1134" w:rsidRPr="00FE1134" w:rsidRDefault="00FE1134" w:rsidP="00FE1134">
      <w:pPr>
        <w:tabs>
          <w:tab w:val="left" w:pos="1699"/>
        </w:tabs>
        <w:spacing w:line="360" w:lineRule="auto"/>
        <w:jc w:val="both"/>
        <w:rPr>
          <w:color w:val="000000" w:themeColor="text1"/>
        </w:rPr>
      </w:pPr>
      <w:r>
        <w:rPr>
          <w:color w:val="000000" w:themeColor="text1"/>
        </w:rPr>
        <w:t>The work of Maslow (1954) has been used to measure an individual’s level of human needs and their motivation to obtain them, he was a psychologist who had a lens that focused on the humanistic aspect</w:t>
      </w:r>
      <w:r w:rsidRPr="00FE1134">
        <w:t xml:space="preserve"> </w:t>
      </w:r>
      <w:r w:rsidRPr="00B9578C">
        <w:t>(Johnson, J 2008. p207-209).</w:t>
      </w:r>
      <w:r>
        <w:rPr>
          <w:color w:val="000000" w:themeColor="text1"/>
        </w:rPr>
        <w:t xml:space="preserve"> Maslow’s (1954) Hierarchy of Needs was presented as a diagram, it was formed in the shape of a pyramid that consisted of 5 levels: each level represented qualities that are in order of necessity. First, situated at the bottom of the pyramid, according to Maslow (1954) the humans most basic need is Physiological. Secondly, he refers to the second stage as Safety. Thirdly, states that the next stage is Love and Belonging. Following that stage, looks at an individual’s Esteem. Lastly, the final stage discusses Self – Actualisation. </w:t>
      </w:r>
      <w:r w:rsidRPr="00B9578C">
        <w:t xml:space="preserve"> (Johnson, J 2008. p207-209).</w:t>
      </w:r>
    </w:p>
    <w:p w14:paraId="14B2CB3E" w14:textId="77777777" w:rsidR="009A1FB8" w:rsidRDefault="009A1FB8" w:rsidP="00FE1134">
      <w:pPr>
        <w:spacing w:line="360" w:lineRule="auto"/>
        <w:jc w:val="both"/>
        <w:rPr>
          <w:b/>
          <w:bCs/>
          <w:color w:val="000000" w:themeColor="text1"/>
          <w:u w:val="single"/>
        </w:rPr>
      </w:pPr>
    </w:p>
    <w:p w14:paraId="340657C3" w14:textId="2D4A412B" w:rsidR="008D4ACA" w:rsidRDefault="002A014D" w:rsidP="00FE1134">
      <w:pPr>
        <w:spacing w:line="360" w:lineRule="auto"/>
        <w:jc w:val="both"/>
      </w:pPr>
      <w:r>
        <w:t>Rethink Mental Illness (no date) was initially introduced Fifty years ago, the charity reveal that they were initially founded by a group of individuals: who were looking after a family member who were experiencing a mental health issue</w:t>
      </w:r>
      <w:r w:rsidRPr="002A014D">
        <w:t xml:space="preserve"> </w:t>
      </w:r>
      <w:r>
        <w:t>(Rethink Mental Illness</w:t>
      </w:r>
      <w:r w:rsidR="009C5EBC">
        <w:t xml:space="preserve"> A</w:t>
      </w:r>
      <w:r>
        <w:t xml:space="preserve">, no date). </w:t>
      </w:r>
      <w:r>
        <w:t xml:space="preserve"> Rethink Mental Illness (no date) has highlighted how important listening and learning from an individuals’ experience improves the level of services being delivered (Rethink Mental Illness</w:t>
      </w:r>
      <w:r w:rsidR="009C5EBC">
        <w:t xml:space="preserve"> A</w:t>
      </w:r>
      <w:r>
        <w:t>, no date). Research conducted by Rethink Mental Illness reveal that (no date) approximately Three million individuals in the United Kingdom are currently experiencing a mental health issue (Rethink Mental Illness</w:t>
      </w:r>
      <w:r w:rsidR="009C5EBC">
        <w:t xml:space="preserve"> B</w:t>
      </w:r>
      <w:r>
        <w:t xml:space="preserve">, no date). </w:t>
      </w:r>
    </w:p>
    <w:p w14:paraId="58CA1A57" w14:textId="0E0A5CD2" w:rsidR="008D4ACA" w:rsidRDefault="008D4ACA" w:rsidP="00FE1134">
      <w:pPr>
        <w:spacing w:line="360" w:lineRule="auto"/>
        <w:jc w:val="both"/>
      </w:pPr>
      <w:r>
        <w:lastRenderedPageBreak/>
        <w:t xml:space="preserve">In early 2019, Rethink Mental Illness (no date) demanded action from the higher members of society for example, the government and the members of parliament to take notice and implement change (Rethink Mental Health C, no date). In order to get the attention that mental health needed, the charity formed a petition which attracted approx. 5,000 signatures </w:t>
      </w:r>
      <w:r>
        <w:t>(Rethink Mental Health</w:t>
      </w:r>
      <w:r>
        <w:t xml:space="preserve"> C</w:t>
      </w:r>
      <w:r>
        <w:t xml:space="preserve">, </w:t>
      </w:r>
      <w:r>
        <w:t>no date</w:t>
      </w:r>
      <w:r>
        <w:t>)</w:t>
      </w:r>
      <w:r>
        <w:t xml:space="preserve">. Rethink Mental Illness (no date) decided that once the petition had enough publicity, they would present it to the current prime minister in the spring of 2019 </w:t>
      </w:r>
      <w:r>
        <w:t>(Rethink Mental Health</w:t>
      </w:r>
      <w:r>
        <w:t xml:space="preserve"> C</w:t>
      </w:r>
      <w:r>
        <w:t xml:space="preserve">, </w:t>
      </w:r>
      <w:r>
        <w:t>no date</w:t>
      </w:r>
      <w:r>
        <w:t>).</w:t>
      </w:r>
      <w:r>
        <w:t xml:space="preserve"> Additionally, in 2019 the charity introduced a manifesto directed at the government just before the general election: which outlined the </w:t>
      </w:r>
      <w:r w:rsidRPr="008D4ACA">
        <w:rPr>
          <w:i/>
          <w:iCs/>
        </w:rPr>
        <w:t>‘we’ve waited long enough’</w:t>
      </w:r>
      <w:r>
        <w:t xml:space="preserve"> campaign, and Rethink Mental Illness (no date) </w:t>
      </w:r>
      <w:r w:rsidR="00FE1134">
        <w:t xml:space="preserve">had proposed a three-step approach to tackle mental health with their campaign: firstly, to create a Cross Government Mental Health Scheme, secondly the restructuring of the Mental Health Act (1983) and thirdly, the organisation is campaigning for equal funding for services relating to Mental Health (Rethink Mental Illness, 2019. p4-8). </w:t>
      </w:r>
    </w:p>
    <w:p w14:paraId="6AB0DE29" w14:textId="77777777" w:rsidR="009A1FB8" w:rsidRDefault="009A1FB8" w:rsidP="00FE1134">
      <w:pPr>
        <w:spacing w:line="360" w:lineRule="auto"/>
        <w:jc w:val="both"/>
        <w:rPr>
          <w:b/>
          <w:bCs/>
          <w:u w:val="single"/>
        </w:rPr>
      </w:pPr>
    </w:p>
    <w:p w14:paraId="4631D1B0" w14:textId="2A2BBAFA" w:rsidR="00FE1134" w:rsidRDefault="00FE1134" w:rsidP="00FE1134">
      <w:pPr>
        <w:spacing w:line="360" w:lineRule="auto"/>
        <w:jc w:val="both"/>
      </w:pPr>
      <w:r>
        <w:t xml:space="preserve">According to Rethink Mental Illness (2019) it is deemed essential to form a Cross Government Mental Health Scheme for the individuals that need additional support in society. The campaigning organisation acknowledges that individuals with poor mental health have access to clinical care for example, doctors and treatments. However, they feel like it is paramount to highlight the waiting lists for an appointment or certain treatments. Furthermore, to ensure individuals are successfully integrated in the community, they need specific provisions in place such as, appropriate housing, financial aid, and employment in addition to the clinical care (Rethink Mental Illness, 2019. p4). Moreover, they state that the housing crisis will only worsen without immediate intervention for instance, current research has shown that supported housing will face a decrease of approximately 47,000 households in five years (Rethink Mental Illness, 2019. p.4). Additionally, they reveal that poor mental health is linked exclusively with financial issues for example, they disclose that 45% of individuals with poor mental health have existing debt (Rethink Mental Illness, 2019. p4). Finally, Rethink Mental Illness (2019) share a statistic which refers to the low employment rate of individual’s who suffer with a certain mental illness such as, Schizophrenia: they reveal that only 8% of people are currently in employment in the United Kingdom.  </w:t>
      </w:r>
    </w:p>
    <w:p w14:paraId="736F1954" w14:textId="77777777" w:rsidR="00FE1134" w:rsidRDefault="00FE1134" w:rsidP="00FE1134">
      <w:pPr>
        <w:spacing w:line="360" w:lineRule="auto"/>
        <w:jc w:val="both"/>
      </w:pPr>
    </w:p>
    <w:p w14:paraId="4F2615E4" w14:textId="0AD91CC8" w:rsidR="00FE1134" w:rsidRPr="00FE1134" w:rsidRDefault="00FE1134" w:rsidP="00FE1134">
      <w:pPr>
        <w:spacing w:line="360" w:lineRule="auto"/>
        <w:jc w:val="both"/>
      </w:pPr>
      <w:r>
        <w:t>they consider how employment offer individuals an income which offers independence additionally, being employed offers a sense of belonging and promotes self-esteem and motivation to develop. (</w:t>
      </w:r>
      <w:r>
        <w:t>Pierce, J, L. and Gardner, D, G. 2004</w:t>
      </w:r>
      <w:r>
        <w:t xml:space="preserve">. p592-593). </w:t>
      </w:r>
    </w:p>
    <w:p w14:paraId="618E1610" w14:textId="1B9E60AD" w:rsidR="00FE1134" w:rsidRPr="00FE1134" w:rsidRDefault="00FE1134" w:rsidP="00FE1134">
      <w:pPr>
        <w:spacing w:line="360" w:lineRule="auto"/>
        <w:jc w:val="both"/>
      </w:pPr>
      <w:r>
        <w:lastRenderedPageBreak/>
        <w:t>The Mental Health Act (1983) is the contemporary legislation for individuals who reside in England, and Wales, it outlines how an individual may be detained and has treatment in regard to their mental health. However, within the current legislation it is important to note that an individual may be held under this law against their wishes (MIND, 2020).</w:t>
      </w:r>
      <w:r w:rsidR="00127097">
        <w:t xml:space="preserve"> Although, this method may have saved lives, by doing what is deemed to be in the best interest of the individual: it is paramount to note that there may individuals who may have been detained wrongfully, that have had their voice taken away by this piece of legislation. In present day society, a person’s physical, intellectual, emotional and social well-being revolves around their right to choose (Rethink Mental Health, 2019 p4). According to Rethink Mental Illness (2019) in the time period of 2018-2019 under the Mental Health Act (1983) there were 49,988 individuals who were ultimately detained under the current legislation (Rethink Mental Health, 2019. p4). The campaigning organisation realise that being detained is a very vulnerable time, if it is not carried out delicately, with an individual’s mental health and well-being central to the care that it can quickly become detrimental (Rethink Mental Health, 2019. p4).</w:t>
      </w:r>
    </w:p>
    <w:p w14:paraId="42A37720" w14:textId="77777777" w:rsidR="009A1FB8" w:rsidRDefault="009A1FB8" w:rsidP="00127097">
      <w:pPr>
        <w:spacing w:line="360" w:lineRule="auto"/>
        <w:jc w:val="both"/>
        <w:rPr>
          <w:b/>
          <w:bCs/>
          <w:u w:val="single"/>
        </w:rPr>
      </w:pPr>
    </w:p>
    <w:p w14:paraId="0ED43F24" w14:textId="1E47C6D4" w:rsidR="00127097" w:rsidRDefault="00127097" w:rsidP="00127097">
      <w:pPr>
        <w:spacing w:line="360" w:lineRule="auto"/>
        <w:jc w:val="both"/>
      </w:pPr>
      <w:r>
        <w:t xml:space="preserve">The National Health Service was first introduced within society in July of 1948, it made history being the first healthcare service that was </w:t>
      </w:r>
      <w:r w:rsidRPr="00127097">
        <w:t>free due to a person’s</w:t>
      </w:r>
      <w:r>
        <w:t xml:space="preserve"> nationality. It ensured that all medical professionals such as Doctors, Dentists, and Nurses were working together in one environment to offer the best possible care (BBC, 2018). Rethink Mental Illness (2019) acknowledges how in modernised society, the NHS is severely underfunded and overstretched. However, the NHS’s long-term plan involves bringing mental health services up to same standard as other existing services. This would mean a massive improvement to current waiting times for instance:</w:t>
      </w:r>
    </w:p>
    <w:p w14:paraId="0CBB8AC2" w14:textId="77777777" w:rsidR="00127097" w:rsidRDefault="00127097" w:rsidP="00127097">
      <w:pPr>
        <w:spacing w:line="360" w:lineRule="auto"/>
        <w:jc w:val="both"/>
      </w:pPr>
    </w:p>
    <w:p w14:paraId="3EB71150" w14:textId="23A6CC64" w:rsidR="00127097" w:rsidRPr="00127097" w:rsidRDefault="00127097" w:rsidP="00127097">
      <w:pPr>
        <w:ind w:left="567" w:right="567"/>
      </w:pPr>
      <w:r>
        <w:rPr>
          <w:color w:val="2E2E2E"/>
        </w:rPr>
        <w:t>‘</w:t>
      </w:r>
      <w:r w:rsidRPr="00127097">
        <w:rPr>
          <w:color w:val="2E2E2E"/>
        </w:rPr>
        <w:t xml:space="preserve">My problems were not taken </w:t>
      </w:r>
      <w:r w:rsidRPr="00127097">
        <w:rPr>
          <w:color w:val="2E2E2E"/>
        </w:rPr>
        <w:t>seriously,</w:t>
      </w:r>
      <w:r w:rsidRPr="00127097">
        <w:rPr>
          <w:color w:val="2E2E2E"/>
        </w:rPr>
        <w:t xml:space="preserve"> and I ended up as an inpatient last year. This would have been completely avoidable had I been provided the appropriate community support. I thought that I was going to be dead before I got to the top of the waiting list</w:t>
      </w:r>
      <w:r>
        <w:rPr>
          <w:color w:val="2E2E2E"/>
        </w:rPr>
        <w:t xml:space="preserve">’ (Rethink Mental Health, 2019). </w:t>
      </w:r>
    </w:p>
    <w:p w14:paraId="18D9B500" w14:textId="61A90245" w:rsidR="00127097" w:rsidRDefault="00127097" w:rsidP="00127097">
      <w:pPr>
        <w:spacing w:line="360" w:lineRule="auto"/>
        <w:jc w:val="both"/>
      </w:pPr>
    </w:p>
    <w:p w14:paraId="7207A89E" w14:textId="6AC1F112" w:rsidR="00FE1134" w:rsidRPr="00127097" w:rsidRDefault="00127097" w:rsidP="00127097">
      <w:pPr>
        <w:spacing w:line="360" w:lineRule="auto"/>
        <w:jc w:val="both"/>
      </w:pPr>
      <w:r>
        <w:t xml:space="preserve">By improving waiting times for mental health services, this will ultimately offer a decrease for funding to the NHS services because the individual’s mental health will not worsen if they are assessed in a timely manner after reaching out for support. However, if the individual with existing poor mental health has been placed on a waiting list for treatment for example, counselling: they may experience negative thoughts, self-harm, or even suicide. Referring back to the above quotation, it states that the individual had received care as an inpatient moreover, </w:t>
      </w:r>
      <w:r>
        <w:lastRenderedPageBreak/>
        <w:t>the South London and Maudsley NHS Foundation Trust revealed that one overnight stay at a hospital costs £429, a week would cost £3,003. If an individual ended up being detained for approximately six months, the end outcome could cost the NHS £78, 078 (Citizens Commission on Human Rights UK, 2017). Rethink Mental Health (2019) has estimated that in the year 2023-2024, the cost of essential treatment for mental health to be around £4.1 billion. Furthermore, as part of the ‘</w:t>
      </w:r>
      <w:r w:rsidRPr="00127097">
        <w:rPr>
          <w:i/>
          <w:iCs/>
        </w:rPr>
        <w:t>we’ve waited long enough campaign’</w:t>
      </w:r>
      <w:r>
        <w:rPr>
          <w:i/>
          <w:iCs/>
        </w:rPr>
        <w:t xml:space="preserve"> </w:t>
      </w:r>
      <w:r>
        <w:t>To reach the end goal, the charity is hoping that the additional 1.7 billion needed for mental health services</w:t>
      </w:r>
      <w:r w:rsidR="009A1FB8">
        <w:t xml:space="preserve"> will get donations as it will</w:t>
      </w:r>
      <w:r>
        <w:t xml:space="preserve"> ensure individuals get the right treatment, at the right time (Rethink Mental Health, 2019. p8). </w:t>
      </w:r>
    </w:p>
    <w:p w14:paraId="59DCDF88" w14:textId="09783914" w:rsidR="009A1FB8" w:rsidRDefault="009A1FB8" w:rsidP="00FE1134">
      <w:pPr>
        <w:spacing w:line="360" w:lineRule="auto"/>
        <w:jc w:val="both"/>
        <w:rPr>
          <w:b/>
          <w:bCs/>
          <w:u w:val="single"/>
        </w:rPr>
      </w:pPr>
    </w:p>
    <w:p w14:paraId="6432717B" w14:textId="668AA760" w:rsidR="009A1FB8" w:rsidRPr="009A1FB8" w:rsidRDefault="009A1FB8" w:rsidP="00FE1134">
      <w:pPr>
        <w:spacing w:line="360" w:lineRule="auto"/>
        <w:jc w:val="both"/>
      </w:pPr>
      <w:r>
        <w:t xml:space="preserve">To conclude, after reviewing all the findings and coming to an understanding this issue can be clearly split into for and against. The prevention of an individual’s degrading health is sought after with this new </w:t>
      </w:r>
      <w:r w:rsidRPr="009A1FB8">
        <w:rPr>
          <w:i/>
          <w:iCs/>
        </w:rPr>
        <w:t>‘We’ve Waited Long Enough Campaign’</w:t>
      </w:r>
      <w:r>
        <w:t xml:space="preserve"> carried out by Rethink Mental Health in 2019, although faced with issues regarding the funding the NHS as there has been a 1.7 billion shortfall from the estimated from the campaigning organisation. It is important to note that this is a current ongoing campaign, whilst it holds strong points on an individual’s mental health and wellbeing, society is still functioning: ref</w:t>
      </w:r>
      <w:bookmarkStart w:id="0" w:name="_GoBack"/>
      <w:bookmarkEnd w:id="0"/>
      <w:r>
        <w:t xml:space="preserve">erring back to WHO (2018) which stated that mental health may be affected by </w:t>
      </w:r>
      <w:r>
        <w:rPr>
          <w:color w:val="000000" w:themeColor="text1"/>
        </w:rPr>
        <w:t xml:space="preserve">socioeconomic, biological and environmental </w:t>
      </w:r>
      <w:r>
        <w:rPr>
          <w:color w:val="000000" w:themeColor="text1"/>
        </w:rPr>
        <w:t xml:space="preserve">influences that could continue to affect, or worsen an individual’s mental health and well-being progressing the estimated cost to the NHS long term plan. </w:t>
      </w:r>
    </w:p>
    <w:p w14:paraId="7D65C570" w14:textId="44544CC7" w:rsidR="00FE1134" w:rsidRDefault="00FE1134" w:rsidP="00FE1134">
      <w:pPr>
        <w:spacing w:line="360" w:lineRule="auto"/>
        <w:jc w:val="both"/>
      </w:pPr>
    </w:p>
    <w:p w14:paraId="71124821" w14:textId="1E7CEE81" w:rsidR="00FE1134" w:rsidRDefault="00FE1134" w:rsidP="00FE1134">
      <w:pPr>
        <w:spacing w:line="360" w:lineRule="auto"/>
        <w:jc w:val="both"/>
      </w:pPr>
    </w:p>
    <w:p w14:paraId="0737FA95" w14:textId="0994CC45" w:rsidR="00FE1134" w:rsidRDefault="00FE1134" w:rsidP="00FE1134">
      <w:pPr>
        <w:spacing w:line="360" w:lineRule="auto"/>
        <w:jc w:val="both"/>
      </w:pPr>
    </w:p>
    <w:p w14:paraId="563E4954" w14:textId="385B2D0E" w:rsidR="00FE1134" w:rsidRDefault="00FE1134" w:rsidP="00FE1134">
      <w:pPr>
        <w:jc w:val="both"/>
        <w:rPr>
          <w:b/>
          <w:bCs/>
          <w:u w:val="single"/>
        </w:rPr>
      </w:pPr>
    </w:p>
    <w:p w14:paraId="1CDC4449" w14:textId="493461F6" w:rsidR="00127097" w:rsidRDefault="00127097" w:rsidP="00FE1134">
      <w:pPr>
        <w:jc w:val="both"/>
        <w:rPr>
          <w:b/>
          <w:bCs/>
          <w:u w:val="single"/>
        </w:rPr>
      </w:pPr>
    </w:p>
    <w:p w14:paraId="799EF21B" w14:textId="61BAEA8C" w:rsidR="00127097" w:rsidRDefault="00127097" w:rsidP="00FE1134">
      <w:pPr>
        <w:jc w:val="both"/>
        <w:rPr>
          <w:b/>
          <w:bCs/>
          <w:u w:val="single"/>
        </w:rPr>
      </w:pPr>
    </w:p>
    <w:p w14:paraId="5AC4D6B2" w14:textId="77777777" w:rsidR="00127097" w:rsidRDefault="00127097" w:rsidP="00FE1134">
      <w:pPr>
        <w:jc w:val="both"/>
        <w:rPr>
          <w:b/>
          <w:bCs/>
          <w:u w:val="single"/>
        </w:rPr>
      </w:pPr>
    </w:p>
    <w:p w14:paraId="31840133" w14:textId="2E2A604C" w:rsidR="00FE1134" w:rsidRDefault="00FE1134" w:rsidP="00FE1134">
      <w:pPr>
        <w:jc w:val="both"/>
        <w:rPr>
          <w:b/>
          <w:bCs/>
          <w:u w:val="single"/>
        </w:rPr>
      </w:pPr>
    </w:p>
    <w:p w14:paraId="2ABD13A2" w14:textId="32A70764" w:rsidR="00127097" w:rsidRDefault="00127097" w:rsidP="00FE1134">
      <w:pPr>
        <w:jc w:val="both"/>
        <w:rPr>
          <w:b/>
          <w:bCs/>
          <w:u w:val="single"/>
        </w:rPr>
      </w:pPr>
    </w:p>
    <w:p w14:paraId="4CD3637D" w14:textId="649C9C48" w:rsidR="00127097" w:rsidRDefault="00127097" w:rsidP="00FE1134">
      <w:pPr>
        <w:jc w:val="both"/>
        <w:rPr>
          <w:b/>
          <w:bCs/>
          <w:u w:val="single"/>
        </w:rPr>
      </w:pPr>
    </w:p>
    <w:p w14:paraId="6724693E" w14:textId="7AE66FB9" w:rsidR="00127097" w:rsidRDefault="00127097" w:rsidP="00FE1134">
      <w:pPr>
        <w:jc w:val="both"/>
        <w:rPr>
          <w:b/>
          <w:bCs/>
          <w:u w:val="single"/>
        </w:rPr>
      </w:pPr>
    </w:p>
    <w:p w14:paraId="7559043D" w14:textId="7304980F" w:rsidR="00127097" w:rsidRDefault="00127097" w:rsidP="00FE1134">
      <w:pPr>
        <w:jc w:val="both"/>
        <w:rPr>
          <w:b/>
          <w:bCs/>
          <w:u w:val="single"/>
        </w:rPr>
      </w:pPr>
    </w:p>
    <w:p w14:paraId="124A7A0D" w14:textId="4E390F47" w:rsidR="00127097" w:rsidRDefault="00127097" w:rsidP="00FE1134">
      <w:pPr>
        <w:jc w:val="both"/>
        <w:rPr>
          <w:b/>
          <w:bCs/>
          <w:u w:val="single"/>
        </w:rPr>
      </w:pPr>
    </w:p>
    <w:p w14:paraId="7E0BE65D" w14:textId="29917A3E" w:rsidR="00127097" w:rsidRDefault="00127097" w:rsidP="00FE1134">
      <w:pPr>
        <w:jc w:val="both"/>
        <w:rPr>
          <w:b/>
          <w:bCs/>
          <w:u w:val="single"/>
        </w:rPr>
      </w:pPr>
    </w:p>
    <w:p w14:paraId="4D0B6B1F" w14:textId="4A1972DB" w:rsidR="00127097" w:rsidRDefault="00127097" w:rsidP="00FE1134">
      <w:pPr>
        <w:jc w:val="both"/>
        <w:rPr>
          <w:b/>
          <w:bCs/>
          <w:u w:val="single"/>
        </w:rPr>
      </w:pPr>
    </w:p>
    <w:p w14:paraId="4461D334" w14:textId="77F048BB" w:rsidR="00127097" w:rsidRDefault="00127097" w:rsidP="00FE1134">
      <w:pPr>
        <w:jc w:val="both"/>
        <w:rPr>
          <w:b/>
          <w:bCs/>
          <w:u w:val="single"/>
        </w:rPr>
      </w:pPr>
    </w:p>
    <w:p w14:paraId="13CD7D8E" w14:textId="704407DB" w:rsidR="00127097" w:rsidRDefault="00127097" w:rsidP="002A014D"/>
    <w:p w14:paraId="7CEE51AB" w14:textId="77777777" w:rsidR="009A1FB8" w:rsidRDefault="009A1FB8" w:rsidP="002A014D"/>
    <w:p w14:paraId="37DDB9A5" w14:textId="628BDD75" w:rsidR="00127097" w:rsidRDefault="00127097" w:rsidP="00127097">
      <w:r>
        <w:lastRenderedPageBreak/>
        <w:t xml:space="preserve">BBC (2018) </w:t>
      </w:r>
      <w:r>
        <w:rPr>
          <w:i/>
          <w:iCs/>
        </w:rPr>
        <w:t>The History of the NHS in the Charts.</w:t>
      </w:r>
      <w:r>
        <w:t xml:space="preserve"> Available at: </w:t>
      </w:r>
      <w:hyperlink r:id="rId8" w:history="1">
        <w:r>
          <w:rPr>
            <w:rStyle w:val="Hyperlink"/>
          </w:rPr>
          <w:t>https://www.bbc.co.uk/news/health-44560590</w:t>
        </w:r>
      </w:hyperlink>
      <w:r>
        <w:t xml:space="preserve"> (Accessed on: 08 March 2020). </w:t>
      </w:r>
    </w:p>
    <w:p w14:paraId="2ABBAEB7" w14:textId="77777777" w:rsidR="00127097" w:rsidRDefault="00127097" w:rsidP="00127097"/>
    <w:p w14:paraId="5027CFF9" w14:textId="7D2A7AD1" w:rsidR="00127097" w:rsidRDefault="00127097" w:rsidP="00127097">
      <w:r>
        <w:t>Citizens Commission on Human Rights UK</w:t>
      </w:r>
      <w:r>
        <w:t xml:space="preserve"> (</w:t>
      </w:r>
      <w:r>
        <w:t>201</w:t>
      </w:r>
      <w:r>
        <w:t xml:space="preserve">7) </w:t>
      </w:r>
      <w:r>
        <w:rPr>
          <w:i/>
          <w:iCs/>
        </w:rPr>
        <w:t xml:space="preserve">How Much Does </w:t>
      </w:r>
      <w:proofErr w:type="gramStart"/>
      <w:r>
        <w:rPr>
          <w:i/>
          <w:iCs/>
        </w:rPr>
        <w:t>it</w:t>
      </w:r>
      <w:proofErr w:type="gramEnd"/>
      <w:r>
        <w:rPr>
          <w:i/>
          <w:iCs/>
        </w:rPr>
        <w:t xml:space="preserve"> Cost to be Detained on a Psychiatric Ward and ‘Treated?’ </w:t>
      </w:r>
      <w:r>
        <w:t xml:space="preserve">Available at: </w:t>
      </w:r>
      <w:hyperlink r:id="rId9" w:history="1">
        <w:r w:rsidRPr="00127097">
          <w:rPr>
            <w:color w:val="0000FF"/>
            <w:u w:val="single"/>
          </w:rPr>
          <w:t>https://www.cchr.org.uk/cost-detained-psychiatric-ward-treated/</w:t>
        </w:r>
      </w:hyperlink>
      <w:r>
        <w:t xml:space="preserve"> (Accessed on: 12 March 2020). </w:t>
      </w:r>
    </w:p>
    <w:p w14:paraId="61B6AA0C" w14:textId="77777777" w:rsidR="00127097" w:rsidRPr="00127097" w:rsidRDefault="00127097" w:rsidP="00127097"/>
    <w:p w14:paraId="226265EA" w14:textId="37A66D98" w:rsidR="00127097" w:rsidRDefault="00127097" w:rsidP="00FE1134">
      <w:pPr>
        <w:rPr>
          <w:lang w:eastAsia="en-US"/>
        </w:rPr>
      </w:pPr>
      <w:r>
        <w:rPr>
          <w:lang w:eastAsia="en-US"/>
        </w:rPr>
        <w:t xml:space="preserve">Johnson, J. 2008. </w:t>
      </w:r>
      <w:r w:rsidRPr="00FE1134">
        <w:rPr>
          <w:i/>
          <w:lang w:eastAsia="en-US"/>
        </w:rPr>
        <w:t xml:space="preserve">Understanding health and social care - an introductory reader. </w:t>
      </w:r>
      <w:r>
        <w:rPr>
          <w:lang w:eastAsia="en-US"/>
        </w:rPr>
        <w:t xml:space="preserve">Sage Publication Ltd. </w:t>
      </w:r>
    </w:p>
    <w:p w14:paraId="06C734E4" w14:textId="77777777" w:rsidR="00127097" w:rsidRDefault="00127097" w:rsidP="00FE1134">
      <w:pPr>
        <w:rPr>
          <w:lang w:eastAsia="en-US"/>
        </w:rPr>
      </w:pPr>
    </w:p>
    <w:p w14:paraId="33EC8F69" w14:textId="2344CC0C" w:rsidR="00127097" w:rsidRDefault="00127097" w:rsidP="00FE1134">
      <w:r>
        <w:t xml:space="preserve">MIND (2020) </w:t>
      </w:r>
      <w:r>
        <w:rPr>
          <w:i/>
          <w:iCs/>
        </w:rPr>
        <w:t xml:space="preserve">Mental Health Act Review. </w:t>
      </w:r>
      <w:r>
        <w:t xml:space="preserve">Available at: </w:t>
      </w:r>
      <w:hyperlink r:id="rId10" w:history="1">
        <w:r>
          <w:rPr>
            <w:rStyle w:val="Hyperlink"/>
          </w:rPr>
          <w:t>https://www.mind.org.uk/about-us/our-policy-work/mental-health-act-review/</w:t>
        </w:r>
      </w:hyperlink>
      <w:r>
        <w:t xml:space="preserve"> (Accessed on: 07 March 2020). </w:t>
      </w:r>
    </w:p>
    <w:p w14:paraId="2154AB33" w14:textId="77777777" w:rsidR="00127097" w:rsidRDefault="00127097" w:rsidP="00FE1134"/>
    <w:p w14:paraId="15467AFA" w14:textId="483877E7" w:rsidR="00127097" w:rsidRDefault="00127097">
      <w:r>
        <w:t xml:space="preserve">Pierce, J, L. and Gardner, D, G. 2004. Self Esteem Within the Work and Organizational Context: A Review of the Organization-Based Self-Esteem Literature. </w:t>
      </w:r>
      <w:r>
        <w:rPr>
          <w:i/>
          <w:iCs/>
        </w:rPr>
        <w:t xml:space="preserve">Journal of Management 30 (5), pp 591-622. </w:t>
      </w:r>
      <w:r>
        <w:t>(Accessed on: 07 March 2020)</w:t>
      </w:r>
    </w:p>
    <w:p w14:paraId="395CB17C" w14:textId="77777777" w:rsidR="00127097" w:rsidRPr="00FE1134" w:rsidRDefault="00127097"/>
    <w:p w14:paraId="4BE87567" w14:textId="3411B059" w:rsidR="00127097" w:rsidRDefault="00127097" w:rsidP="00127097">
      <w:r>
        <w:t xml:space="preserve">Rethink Mental Health (2019) </w:t>
      </w:r>
      <w:r>
        <w:rPr>
          <w:i/>
          <w:iCs/>
        </w:rPr>
        <w:t xml:space="preserve">Fair Funding for Mental Health Services. </w:t>
      </w:r>
      <w:r>
        <w:t xml:space="preserve">Available at: </w:t>
      </w:r>
      <w:hyperlink r:id="rId11" w:history="1">
        <w:r>
          <w:rPr>
            <w:rStyle w:val="Hyperlink"/>
          </w:rPr>
          <w:t>https://www.rethink.org/get-involved/campaign-with-us/general-election-2019/fair-funding-for-mental-health-services/</w:t>
        </w:r>
      </w:hyperlink>
      <w:r>
        <w:t xml:space="preserve"> (Accessed on: 08 March 2020). </w:t>
      </w:r>
    </w:p>
    <w:p w14:paraId="25A7190E" w14:textId="77777777" w:rsidR="00127097" w:rsidRDefault="00127097" w:rsidP="00127097"/>
    <w:p w14:paraId="2FECCD2E" w14:textId="1678F5F2" w:rsidR="00127097" w:rsidRDefault="00127097" w:rsidP="008D4ACA">
      <w:r>
        <w:t xml:space="preserve">Rethink Mental Illness (2019) </w:t>
      </w:r>
      <w:r>
        <w:rPr>
          <w:i/>
          <w:iCs/>
        </w:rPr>
        <w:t xml:space="preserve">The Campaign so Far. </w:t>
      </w:r>
      <w:r>
        <w:t xml:space="preserve">Available at: </w:t>
      </w:r>
      <w:hyperlink r:id="rId12" w:history="1">
        <w:r w:rsidRPr="00F07D63">
          <w:rPr>
            <w:rStyle w:val="Hyperlink"/>
          </w:rPr>
          <w:t>https://www.rethink.org/get-involved/campaign-with-us/act-for-mental-health/the-campaign-so-far/</w:t>
        </w:r>
        <w:r w:rsidRPr="00F07D63">
          <w:rPr>
            <w:rStyle w:val="Hyperlink"/>
          </w:rPr>
          <w:t>(Accessed</w:t>
        </w:r>
      </w:hyperlink>
      <w:r>
        <w:t xml:space="preserve"> (Accessed on: 04 March 2020). </w:t>
      </w:r>
    </w:p>
    <w:p w14:paraId="397FFFCF" w14:textId="77777777" w:rsidR="00127097" w:rsidRDefault="00127097" w:rsidP="008D4ACA"/>
    <w:p w14:paraId="2A88329B" w14:textId="7E857931" w:rsidR="00127097" w:rsidRDefault="00127097" w:rsidP="008D4ACA">
      <w:r>
        <w:t xml:space="preserve">Rethink Mental Illness (2019) </w:t>
      </w:r>
      <w:r>
        <w:rPr>
          <w:i/>
          <w:iCs/>
        </w:rPr>
        <w:t xml:space="preserve">We’ve Waited Long Enough. </w:t>
      </w:r>
      <w:r>
        <w:t xml:space="preserve">Available at: </w:t>
      </w:r>
      <w:hyperlink r:id="rId13" w:history="1">
        <w:r>
          <w:rPr>
            <w:rStyle w:val="Hyperlink"/>
          </w:rPr>
          <w:t>https://www.ret</w:t>
        </w:r>
        <w:r>
          <w:rPr>
            <w:rStyle w:val="Hyperlink"/>
          </w:rPr>
          <w:t>h</w:t>
        </w:r>
        <w:r>
          <w:rPr>
            <w:rStyle w:val="Hyperlink"/>
          </w:rPr>
          <w:t>ink.org/media/2990/rethink-mental-illness-general-election-2019-manifesto.pdf</w:t>
        </w:r>
      </w:hyperlink>
      <w:r>
        <w:t xml:space="preserve"> (Accessed on: 04 March 2020). </w:t>
      </w:r>
    </w:p>
    <w:p w14:paraId="61875A90" w14:textId="77777777" w:rsidR="00127097" w:rsidRDefault="00127097" w:rsidP="008D4ACA"/>
    <w:p w14:paraId="460A366E" w14:textId="20AA39A1" w:rsidR="00127097" w:rsidRDefault="00127097" w:rsidP="002A014D">
      <w:r w:rsidRPr="002A014D">
        <w:t xml:space="preserve">Rethink Mental Illness </w:t>
      </w:r>
      <w:r>
        <w:t xml:space="preserve">A </w:t>
      </w:r>
      <w:r w:rsidRPr="002A014D">
        <w:t xml:space="preserve">(no date) </w:t>
      </w:r>
      <w:r w:rsidRPr="002A014D">
        <w:rPr>
          <w:i/>
          <w:iCs/>
        </w:rPr>
        <w:t xml:space="preserve">Our History. </w:t>
      </w:r>
      <w:r w:rsidRPr="002A014D">
        <w:t xml:space="preserve">Available at: </w:t>
      </w:r>
      <w:hyperlink r:id="rId14" w:history="1">
        <w:r w:rsidRPr="002A014D">
          <w:rPr>
            <w:rStyle w:val="Hyperlink"/>
          </w:rPr>
          <w:t>https://www.rethink.org/aboutus/who-we-are/our-history/</w:t>
        </w:r>
      </w:hyperlink>
      <w:r w:rsidRPr="002A014D">
        <w:t xml:space="preserve"> (Accessed on: 04 March 2020). </w:t>
      </w:r>
    </w:p>
    <w:p w14:paraId="3D719DDF" w14:textId="77777777" w:rsidR="00127097" w:rsidRDefault="00127097" w:rsidP="002A014D"/>
    <w:p w14:paraId="10D6F6CD" w14:textId="77777777" w:rsidR="00127097" w:rsidRDefault="00127097" w:rsidP="009C5EBC">
      <w:r>
        <w:t xml:space="preserve">Rethink Mental Illness B (no date) </w:t>
      </w:r>
      <w:r>
        <w:rPr>
          <w:i/>
          <w:iCs/>
        </w:rPr>
        <w:t xml:space="preserve">We Are Rethink Mental Illness. </w:t>
      </w:r>
      <w:r>
        <w:t xml:space="preserve">Available at: </w:t>
      </w:r>
      <w:hyperlink r:id="rId15" w:history="1">
        <w:r w:rsidRPr="009C5EBC">
          <w:rPr>
            <w:color w:val="0000FF"/>
            <w:u w:val="single"/>
          </w:rPr>
          <w:t>https://www.rethink.org/aboutus/who-we-are/our-history/we-are-rethink-mental-illness/</w:t>
        </w:r>
      </w:hyperlink>
      <w:r>
        <w:t xml:space="preserve"> (Accessed on: 04 March 2020). </w:t>
      </w:r>
    </w:p>
    <w:p w14:paraId="21C6CBF9" w14:textId="77777777" w:rsidR="00127097" w:rsidRDefault="00127097" w:rsidP="008D4ACA">
      <w:r>
        <w:t xml:space="preserve">World Health Organisation (2018) </w:t>
      </w:r>
      <w:r>
        <w:rPr>
          <w:i/>
          <w:iCs/>
        </w:rPr>
        <w:t xml:space="preserve">Mental Health: Strengthening Our Response. </w:t>
      </w:r>
      <w:r>
        <w:t xml:space="preserve">Available at: </w:t>
      </w:r>
      <w:hyperlink r:id="rId16" w:history="1">
        <w:r>
          <w:rPr>
            <w:rStyle w:val="Hyperlink"/>
          </w:rPr>
          <w:t>https://w</w:t>
        </w:r>
        <w:r>
          <w:rPr>
            <w:rStyle w:val="Hyperlink"/>
          </w:rPr>
          <w:t>w</w:t>
        </w:r>
        <w:r>
          <w:rPr>
            <w:rStyle w:val="Hyperlink"/>
          </w:rPr>
          <w:t>w</w:t>
        </w:r>
        <w:r>
          <w:rPr>
            <w:rStyle w:val="Hyperlink"/>
          </w:rPr>
          <w:t>.</w:t>
        </w:r>
        <w:r>
          <w:rPr>
            <w:rStyle w:val="Hyperlink"/>
          </w:rPr>
          <w:t>who.int/news-room/fact-sheets/detail/mental-health-strengthening-our-response</w:t>
        </w:r>
      </w:hyperlink>
      <w:r>
        <w:t xml:space="preserve"> (Accessed on: 04 March 2020). </w:t>
      </w:r>
    </w:p>
    <w:sectPr w:rsidR="00127097" w:rsidSect="006C056E">
      <w:head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91A710" w14:textId="77777777" w:rsidR="007E46CE" w:rsidRDefault="007E46CE" w:rsidP="007A0F12">
      <w:r>
        <w:separator/>
      </w:r>
    </w:p>
  </w:endnote>
  <w:endnote w:type="continuationSeparator" w:id="0">
    <w:p w14:paraId="502A42F3" w14:textId="77777777" w:rsidR="007E46CE" w:rsidRDefault="007E46CE" w:rsidP="007A0F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0900D8" w14:textId="77777777" w:rsidR="007E46CE" w:rsidRDefault="007E46CE" w:rsidP="007A0F12">
      <w:r>
        <w:separator/>
      </w:r>
    </w:p>
  </w:footnote>
  <w:footnote w:type="continuationSeparator" w:id="0">
    <w:p w14:paraId="5790C440" w14:textId="77777777" w:rsidR="007E46CE" w:rsidRDefault="007E46CE" w:rsidP="007A0F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95473" w14:textId="101EBB5B" w:rsidR="007A0F12" w:rsidRPr="007A0F12" w:rsidRDefault="007A0F12" w:rsidP="007A0F12">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405A62"/>
    <w:multiLevelType w:val="hybridMultilevel"/>
    <w:tmpl w:val="6234E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3340FB"/>
    <w:multiLevelType w:val="hybridMultilevel"/>
    <w:tmpl w:val="578E75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3A21D9"/>
    <w:multiLevelType w:val="hybridMultilevel"/>
    <w:tmpl w:val="7EE46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066AEB"/>
    <w:multiLevelType w:val="hybridMultilevel"/>
    <w:tmpl w:val="FC46A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BD011D"/>
    <w:multiLevelType w:val="hybridMultilevel"/>
    <w:tmpl w:val="AA225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F12"/>
    <w:rsid w:val="00032752"/>
    <w:rsid w:val="000E288F"/>
    <w:rsid w:val="0011775B"/>
    <w:rsid w:val="00127097"/>
    <w:rsid w:val="001B1BBB"/>
    <w:rsid w:val="0022522C"/>
    <w:rsid w:val="002A014D"/>
    <w:rsid w:val="00357706"/>
    <w:rsid w:val="0036736D"/>
    <w:rsid w:val="00501DE5"/>
    <w:rsid w:val="005A054B"/>
    <w:rsid w:val="005B44AF"/>
    <w:rsid w:val="00671557"/>
    <w:rsid w:val="006C056E"/>
    <w:rsid w:val="007A0F12"/>
    <w:rsid w:val="007E46CE"/>
    <w:rsid w:val="008D4ACA"/>
    <w:rsid w:val="009A1FB8"/>
    <w:rsid w:val="009C22CE"/>
    <w:rsid w:val="009C5EBC"/>
    <w:rsid w:val="00D0111E"/>
    <w:rsid w:val="00D33768"/>
    <w:rsid w:val="00E5179C"/>
    <w:rsid w:val="00E81EAB"/>
    <w:rsid w:val="00E945F7"/>
    <w:rsid w:val="00EC59BE"/>
    <w:rsid w:val="00ED31B2"/>
    <w:rsid w:val="00F06AF3"/>
    <w:rsid w:val="00FC0D17"/>
    <w:rsid w:val="00FE11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AD445"/>
  <w15:chartTrackingRefBased/>
  <w15:docId w15:val="{7464DE70-AB38-3647-AC56-989015186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09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F12"/>
    <w:pPr>
      <w:tabs>
        <w:tab w:val="center" w:pos="4513"/>
        <w:tab w:val="right" w:pos="9026"/>
      </w:tabs>
    </w:pPr>
  </w:style>
  <w:style w:type="character" w:customStyle="1" w:styleId="HeaderChar">
    <w:name w:val="Header Char"/>
    <w:basedOn w:val="DefaultParagraphFont"/>
    <w:link w:val="Header"/>
    <w:uiPriority w:val="99"/>
    <w:rsid w:val="007A0F12"/>
  </w:style>
  <w:style w:type="paragraph" w:styleId="Footer">
    <w:name w:val="footer"/>
    <w:basedOn w:val="Normal"/>
    <w:link w:val="FooterChar"/>
    <w:uiPriority w:val="99"/>
    <w:unhideWhenUsed/>
    <w:rsid w:val="007A0F12"/>
    <w:pPr>
      <w:tabs>
        <w:tab w:val="center" w:pos="4513"/>
        <w:tab w:val="right" w:pos="9026"/>
      </w:tabs>
    </w:pPr>
  </w:style>
  <w:style w:type="character" w:customStyle="1" w:styleId="FooterChar">
    <w:name w:val="Footer Char"/>
    <w:basedOn w:val="DefaultParagraphFont"/>
    <w:link w:val="Footer"/>
    <w:uiPriority w:val="99"/>
    <w:rsid w:val="007A0F12"/>
  </w:style>
  <w:style w:type="character" w:styleId="Hyperlink">
    <w:name w:val="Hyperlink"/>
    <w:basedOn w:val="DefaultParagraphFont"/>
    <w:uiPriority w:val="99"/>
    <w:unhideWhenUsed/>
    <w:rsid w:val="0022522C"/>
    <w:rPr>
      <w:color w:val="0000FF"/>
      <w:u w:val="single"/>
    </w:rPr>
  </w:style>
  <w:style w:type="paragraph" w:styleId="ListParagraph">
    <w:name w:val="List Paragraph"/>
    <w:basedOn w:val="Normal"/>
    <w:uiPriority w:val="34"/>
    <w:qFormat/>
    <w:rsid w:val="0022522C"/>
    <w:pPr>
      <w:ind w:left="720"/>
      <w:contextualSpacing/>
    </w:pPr>
  </w:style>
  <w:style w:type="character" w:styleId="Strong">
    <w:name w:val="Strong"/>
    <w:basedOn w:val="DefaultParagraphFont"/>
    <w:uiPriority w:val="22"/>
    <w:qFormat/>
    <w:rsid w:val="002A014D"/>
    <w:rPr>
      <w:b/>
      <w:bCs/>
    </w:rPr>
  </w:style>
  <w:style w:type="character" w:styleId="FollowedHyperlink">
    <w:name w:val="FollowedHyperlink"/>
    <w:basedOn w:val="DefaultParagraphFont"/>
    <w:uiPriority w:val="99"/>
    <w:semiHidden/>
    <w:unhideWhenUsed/>
    <w:rsid w:val="008D4ACA"/>
    <w:rPr>
      <w:color w:val="954F72" w:themeColor="followedHyperlink"/>
      <w:u w:val="single"/>
    </w:rPr>
  </w:style>
  <w:style w:type="character" w:styleId="UnresolvedMention">
    <w:name w:val="Unresolved Mention"/>
    <w:basedOn w:val="DefaultParagraphFont"/>
    <w:uiPriority w:val="99"/>
    <w:semiHidden/>
    <w:unhideWhenUsed/>
    <w:rsid w:val="008D4A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29518">
      <w:bodyDiv w:val="1"/>
      <w:marLeft w:val="0"/>
      <w:marRight w:val="0"/>
      <w:marTop w:val="0"/>
      <w:marBottom w:val="0"/>
      <w:divBdr>
        <w:top w:val="none" w:sz="0" w:space="0" w:color="auto"/>
        <w:left w:val="none" w:sz="0" w:space="0" w:color="auto"/>
        <w:bottom w:val="none" w:sz="0" w:space="0" w:color="auto"/>
        <w:right w:val="none" w:sz="0" w:space="0" w:color="auto"/>
      </w:divBdr>
    </w:div>
    <w:div w:id="105199143">
      <w:bodyDiv w:val="1"/>
      <w:marLeft w:val="0"/>
      <w:marRight w:val="0"/>
      <w:marTop w:val="0"/>
      <w:marBottom w:val="0"/>
      <w:divBdr>
        <w:top w:val="none" w:sz="0" w:space="0" w:color="auto"/>
        <w:left w:val="none" w:sz="0" w:space="0" w:color="auto"/>
        <w:bottom w:val="none" w:sz="0" w:space="0" w:color="auto"/>
        <w:right w:val="none" w:sz="0" w:space="0" w:color="auto"/>
      </w:divBdr>
    </w:div>
    <w:div w:id="116989084">
      <w:bodyDiv w:val="1"/>
      <w:marLeft w:val="0"/>
      <w:marRight w:val="0"/>
      <w:marTop w:val="0"/>
      <w:marBottom w:val="0"/>
      <w:divBdr>
        <w:top w:val="none" w:sz="0" w:space="0" w:color="auto"/>
        <w:left w:val="none" w:sz="0" w:space="0" w:color="auto"/>
        <w:bottom w:val="none" w:sz="0" w:space="0" w:color="auto"/>
        <w:right w:val="none" w:sz="0" w:space="0" w:color="auto"/>
      </w:divBdr>
    </w:div>
    <w:div w:id="218630883">
      <w:bodyDiv w:val="1"/>
      <w:marLeft w:val="0"/>
      <w:marRight w:val="0"/>
      <w:marTop w:val="0"/>
      <w:marBottom w:val="0"/>
      <w:divBdr>
        <w:top w:val="none" w:sz="0" w:space="0" w:color="auto"/>
        <w:left w:val="none" w:sz="0" w:space="0" w:color="auto"/>
        <w:bottom w:val="none" w:sz="0" w:space="0" w:color="auto"/>
        <w:right w:val="none" w:sz="0" w:space="0" w:color="auto"/>
      </w:divBdr>
    </w:div>
    <w:div w:id="316812625">
      <w:bodyDiv w:val="1"/>
      <w:marLeft w:val="0"/>
      <w:marRight w:val="0"/>
      <w:marTop w:val="0"/>
      <w:marBottom w:val="0"/>
      <w:divBdr>
        <w:top w:val="none" w:sz="0" w:space="0" w:color="auto"/>
        <w:left w:val="none" w:sz="0" w:space="0" w:color="auto"/>
        <w:bottom w:val="none" w:sz="0" w:space="0" w:color="auto"/>
        <w:right w:val="none" w:sz="0" w:space="0" w:color="auto"/>
      </w:divBdr>
    </w:div>
    <w:div w:id="393310913">
      <w:bodyDiv w:val="1"/>
      <w:marLeft w:val="0"/>
      <w:marRight w:val="0"/>
      <w:marTop w:val="0"/>
      <w:marBottom w:val="0"/>
      <w:divBdr>
        <w:top w:val="none" w:sz="0" w:space="0" w:color="auto"/>
        <w:left w:val="none" w:sz="0" w:space="0" w:color="auto"/>
        <w:bottom w:val="none" w:sz="0" w:space="0" w:color="auto"/>
        <w:right w:val="none" w:sz="0" w:space="0" w:color="auto"/>
      </w:divBdr>
    </w:div>
    <w:div w:id="440027798">
      <w:bodyDiv w:val="1"/>
      <w:marLeft w:val="0"/>
      <w:marRight w:val="0"/>
      <w:marTop w:val="0"/>
      <w:marBottom w:val="0"/>
      <w:divBdr>
        <w:top w:val="none" w:sz="0" w:space="0" w:color="auto"/>
        <w:left w:val="none" w:sz="0" w:space="0" w:color="auto"/>
        <w:bottom w:val="none" w:sz="0" w:space="0" w:color="auto"/>
        <w:right w:val="none" w:sz="0" w:space="0" w:color="auto"/>
      </w:divBdr>
    </w:div>
    <w:div w:id="644890681">
      <w:bodyDiv w:val="1"/>
      <w:marLeft w:val="0"/>
      <w:marRight w:val="0"/>
      <w:marTop w:val="0"/>
      <w:marBottom w:val="0"/>
      <w:divBdr>
        <w:top w:val="none" w:sz="0" w:space="0" w:color="auto"/>
        <w:left w:val="none" w:sz="0" w:space="0" w:color="auto"/>
        <w:bottom w:val="none" w:sz="0" w:space="0" w:color="auto"/>
        <w:right w:val="none" w:sz="0" w:space="0" w:color="auto"/>
      </w:divBdr>
    </w:div>
    <w:div w:id="931863415">
      <w:bodyDiv w:val="1"/>
      <w:marLeft w:val="0"/>
      <w:marRight w:val="0"/>
      <w:marTop w:val="0"/>
      <w:marBottom w:val="0"/>
      <w:divBdr>
        <w:top w:val="none" w:sz="0" w:space="0" w:color="auto"/>
        <w:left w:val="none" w:sz="0" w:space="0" w:color="auto"/>
        <w:bottom w:val="none" w:sz="0" w:space="0" w:color="auto"/>
        <w:right w:val="none" w:sz="0" w:space="0" w:color="auto"/>
      </w:divBdr>
    </w:div>
    <w:div w:id="956135470">
      <w:bodyDiv w:val="1"/>
      <w:marLeft w:val="0"/>
      <w:marRight w:val="0"/>
      <w:marTop w:val="0"/>
      <w:marBottom w:val="0"/>
      <w:divBdr>
        <w:top w:val="none" w:sz="0" w:space="0" w:color="auto"/>
        <w:left w:val="none" w:sz="0" w:space="0" w:color="auto"/>
        <w:bottom w:val="none" w:sz="0" w:space="0" w:color="auto"/>
        <w:right w:val="none" w:sz="0" w:space="0" w:color="auto"/>
      </w:divBdr>
    </w:div>
    <w:div w:id="1030760700">
      <w:bodyDiv w:val="1"/>
      <w:marLeft w:val="0"/>
      <w:marRight w:val="0"/>
      <w:marTop w:val="0"/>
      <w:marBottom w:val="0"/>
      <w:divBdr>
        <w:top w:val="none" w:sz="0" w:space="0" w:color="auto"/>
        <w:left w:val="none" w:sz="0" w:space="0" w:color="auto"/>
        <w:bottom w:val="none" w:sz="0" w:space="0" w:color="auto"/>
        <w:right w:val="none" w:sz="0" w:space="0" w:color="auto"/>
      </w:divBdr>
    </w:div>
    <w:div w:id="1198619523">
      <w:bodyDiv w:val="1"/>
      <w:marLeft w:val="0"/>
      <w:marRight w:val="0"/>
      <w:marTop w:val="0"/>
      <w:marBottom w:val="0"/>
      <w:divBdr>
        <w:top w:val="none" w:sz="0" w:space="0" w:color="auto"/>
        <w:left w:val="none" w:sz="0" w:space="0" w:color="auto"/>
        <w:bottom w:val="none" w:sz="0" w:space="0" w:color="auto"/>
        <w:right w:val="none" w:sz="0" w:space="0" w:color="auto"/>
      </w:divBdr>
    </w:div>
    <w:div w:id="1376806608">
      <w:bodyDiv w:val="1"/>
      <w:marLeft w:val="0"/>
      <w:marRight w:val="0"/>
      <w:marTop w:val="0"/>
      <w:marBottom w:val="0"/>
      <w:divBdr>
        <w:top w:val="none" w:sz="0" w:space="0" w:color="auto"/>
        <w:left w:val="none" w:sz="0" w:space="0" w:color="auto"/>
        <w:bottom w:val="none" w:sz="0" w:space="0" w:color="auto"/>
        <w:right w:val="none" w:sz="0" w:space="0" w:color="auto"/>
      </w:divBdr>
    </w:div>
    <w:div w:id="1505902592">
      <w:bodyDiv w:val="1"/>
      <w:marLeft w:val="0"/>
      <w:marRight w:val="0"/>
      <w:marTop w:val="0"/>
      <w:marBottom w:val="0"/>
      <w:divBdr>
        <w:top w:val="none" w:sz="0" w:space="0" w:color="auto"/>
        <w:left w:val="none" w:sz="0" w:space="0" w:color="auto"/>
        <w:bottom w:val="none" w:sz="0" w:space="0" w:color="auto"/>
        <w:right w:val="none" w:sz="0" w:space="0" w:color="auto"/>
      </w:divBdr>
    </w:div>
    <w:div w:id="1580292248">
      <w:bodyDiv w:val="1"/>
      <w:marLeft w:val="0"/>
      <w:marRight w:val="0"/>
      <w:marTop w:val="0"/>
      <w:marBottom w:val="0"/>
      <w:divBdr>
        <w:top w:val="none" w:sz="0" w:space="0" w:color="auto"/>
        <w:left w:val="none" w:sz="0" w:space="0" w:color="auto"/>
        <w:bottom w:val="none" w:sz="0" w:space="0" w:color="auto"/>
        <w:right w:val="none" w:sz="0" w:space="0" w:color="auto"/>
      </w:divBdr>
    </w:div>
    <w:div w:id="1581986017">
      <w:bodyDiv w:val="1"/>
      <w:marLeft w:val="0"/>
      <w:marRight w:val="0"/>
      <w:marTop w:val="0"/>
      <w:marBottom w:val="0"/>
      <w:divBdr>
        <w:top w:val="none" w:sz="0" w:space="0" w:color="auto"/>
        <w:left w:val="none" w:sz="0" w:space="0" w:color="auto"/>
        <w:bottom w:val="none" w:sz="0" w:space="0" w:color="auto"/>
        <w:right w:val="none" w:sz="0" w:space="0" w:color="auto"/>
      </w:divBdr>
    </w:div>
    <w:div w:id="1616525217">
      <w:bodyDiv w:val="1"/>
      <w:marLeft w:val="0"/>
      <w:marRight w:val="0"/>
      <w:marTop w:val="0"/>
      <w:marBottom w:val="0"/>
      <w:divBdr>
        <w:top w:val="none" w:sz="0" w:space="0" w:color="auto"/>
        <w:left w:val="none" w:sz="0" w:space="0" w:color="auto"/>
        <w:bottom w:val="none" w:sz="0" w:space="0" w:color="auto"/>
        <w:right w:val="none" w:sz="0" w:space="0" w:color="auto"/>
      </w:divBdr>
    </w:div>
    <w:div w:id="1659993882">
      <w:bodyDiv w:val="1"/>
      <w:marLeft w:val="0"/>
      <w:marRight w:val="0"/>
      <w:marTop w:val="0"/>
      <w:marBottom w:val="0"/>
      <w:divBdr>
        <w:top w:val="none" w:sz="0" w:space="0" w:color="auto"/>
        <w:left w:val="none" w:sz="0" w:space="0" w:color="auto"/>
        <w:bottom w:val="none" w:sz="0" w:space="0" w:color="auto"/>
        <w:right w:val="none" w:sz="0" w:space="0" w:color="auto"/>
      </w:divBdr>
    </w:div>
    <w:div w:id="1764060662">
      <w:bodyDiv w:val="1"/>
      <w:marLeft w:val="0"/>
      <w:marRight w:val="0"/>
      <w:marTop w:val="0"/>
      <w:marBottom w:val="0"/>
      <w:divBdr>
        <w:top w:val="none" w:sz="0" w:space="0" w:color="auto"/>
        <w:left w:val="none" w:sz="0" w:space="0" w:color="auto"/>
        <w:bottom w:val="none" w:sz="0" w:space="0" w:color="auto"/>
        <w:right w:val="none" w:sz="0" w:space="0" w:color="auto"/>
      </w:divBdr>
    </w:div>
    <w:div w:id="1811288989">
      <w:bodyDiv w:val="1"/>
      <w:marLeft w:val="0"/>
      <w:marRight w:val="0"/>
      <w:marTop w:val="0"/>
      <w:marBottom w:val="0"/>
      <w:divBdr>
        <w:top w:val="none" w:sz="0" w:space="0" w:color="auto"/>
        <w:left w:val="none" w:sz="0" w:space="0" w:color="auto"/>
        <w:bottom w:val="none" w:sz="0" w:space="0" w:color="auto"/>
        <w:right w:val="none" w:sz="0" w:space="0" w:color="auto"/>
      </w:divBdr>
    </w:div>
    <w:div w:id="2071726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health-44560590" TargetMode="External"/><Relationship Id="rId13" Type="http://schemas.openxmlformats.org/officeDocument/2006/relationships/hyperlink" Target="https://www.rethink.org/media/2990/rethink-mental-illness-general-election-2019-manifesto.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think.org/get-involved/campaign-with-us/act-for-mental-health/the-campaign-so-far/(Accessed"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who.int/news-room/fact-sheets/detail/mental-health-strengthening-our-respon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think.org/get-involved/campaign-with-us/general-election-2019/fair-funding-for-mental-health-services/" TargetMode="External"/><Relationship Id="rId5" Type="http://schemas.openxmlformats.org/officeDocument/2006/relationships/webSettings" Target="webSettings.xml"/><Relationship Id="rId15" Type="http://schemas.openxmlformats.org/officeDocument/2006/relationships/hyperlink" Target="https://www.rethink.org/aboutus/who-we-are/our-history/we-are-rethink-mental-illness/" TargetMode="External"/><Relationship Id="rId10" Type="http://schemas.openxmlformats.org/officeDocument/2006/relationships/hyperlink" Target="https://www.mind.org.uk/about-us/our-policy-work/mental-health-act-review/"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chr.org.uk/cost-detained-psychiatric-ward-treated/" TargetMode="External"/><Relationship Id="rId14" Type="http://schemas.openxmlformats.org/officeDocument/2006/relationships/hyperlink" Target="https://www.rethink.org/aboutus/who-we-are/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4497D-A017-DA40-A946-7B71098F3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1841</TotalTime>
  <Pages>5</Pages>
  <Words>1926</Words>
  <Characters>10980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Dunne (1702194)</dc:creator>
  <cp:keywords/>
  <dc:description/>
  <cp:lastModifiedBy>Scarlett Dunne (1702194)</cp:lastModifiedBy>
  <cp:revision>15</cp:revision>
  <dcterms:created xsi:type="dcterms:W3CDTF">2020-02-16T19:10:00Z</dcterms:created>
  <dcterms:modified xsi:type="dcterms:W3CDTF">2020-04-05T11:00:00Z</dcterms:modified>
</cp:coreProperties>
</file>