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4FBA93" w14:textId="7C118C1E" w:rsidR="00C81D70" w:rsidRDefault="00A03963">
      <w:pPr>
        <w:rPr>
          <w:rFonts w:ascii="Arial" w:hAnsi="Arial" w:cs="Arial"/>
        </w:rPr>
      </w:pPr>
      <w:r w:rsidRPr="00A03963">
        <w:rPr>
          <w:rFonts w:ascii="Arial" w:hAnsi="Arial" w:cs="Arial"/>
        </w:rPr>
        <w:t>Script</w:t>
      </w:r>
      <w:r w:rsidR="00994CA4">
        <w:rPr>
          <w:rFonts w:ascii="Arial" w:hAnsi="Arial" w:cs="Arial"/>
        </w:rPr>
        <w:t xml:space="preserve"> and link</w:t>
      </w:r>
      <w:r w:rsidRPr="00A03963">
        <w:rPr>
          <w:rFonts w:ascii="Arial" w:hAnsi="Arial" w:cs="Arial"/>
        </w:rPr>
        <w:t xml:space="preserve"> for the video presentation:</w:t>
      </w:r>
      <w:r w:rsidR="00E64DB1">
        <w:rPr>
          <w:rFonts w:ascii="Arial" w:hAnsi="Arial" w:cs="Arial"/>
        </w:rPr>
        <w:t xml:space="preserve"> </w:t>
      </w:r>
      <w:hyperlink r:id="rId6" w:history="1">
        <w:r w:rsidR="00896C1E">
          <w:rPr>
            <w:rStyle w:val="Hyperlink"/>
          </w:rPr>
          <w:t>ECEY 5009 - OneDrive</w:t>
        </w:r>
      </w:hyperlink>
    </w:p>
    <w:p w14:paraId="32959C72" w14:textId="77777777" w:rsidR="00994CA4" w:rsidRDefault="00994CA4">
      <w:pPr>
        <w:rPr>
          <w:rFonts w:ascii="Arial" w:hAnsi="Arial" w:cs="Arial"/>
        </w:rPr>
      </w:pPr>
    </w:p>
    <w:p w14:paraId="163830EA" w14:textId="1CD5F9A8" w:rsidR="00EB2C40" w:rsidRDefault="006D3DA5">
      <w:pPr>
        <w:rPr>
          <w:rFonts w:ascii="Arial" w:hAnsi="Arial" w:cs="Arial"/>
        </w:rPr>
      </w:pPr>
      <w:r>
        <w:rPr>
          <w:rFonts w:ascii="Arial" w:hAnsi="Arial" w:cs="Arial"/>
        </w:rPr>
        <w:t xml:space="preserve">ECEY 5009, </w:t>
      </w:r>
      <w:r w:rsidR="00B335B0">
        <w:rPr>
          <w:rFonts w:ascii="Arial" w:hAnsi="Arial" w:cs="Arial"/>
        </w:rPr>
        <w:t>Student Nu</w:t>
      </w:r>
      <w:r w:rsidR="00921A7B">
        <w:rPr>
          <w:rFonts w:ascii="Arial" w:hAnsi="Arial" w:cs="Arial"/>
        </w:rPr>
        <w:t xml:space="preserve">mber 2410146. </w:t>
      </w:r>
      <w:r w:rsidR="00DB1A34">
        <w:rPr>
          <w:rFonts w:ascii="Arial" w:hAnsi="Arial" w:cs="Arial"/>
        </w:rPr>
        <w:t>For this section</w:t>
      </w:r>
      <w:r w:rsidR="00651807">
        <w:rPr>
          <w:rFonts w:ascii="Arial" w:hAnsi="Arial" w:cs="Arial"/>
        </w:rPr>
        <w:t xml:space="preserve"> of the module, there has been some consideration into the topic of </w:t>
      </w:r>
      <w:r w:rsidR="00DC66C1">
        <w:rPr>
          <w:rFonts w:ascii="Arial" w:hAnsi="Arial" w:cs="Arial"/>
        </w:rPr>
        <w:t>Adverse Childhood Experiences (ACE</w:t>
      </w:r>
      <w:r w:rsidR="00D61107">
        <w:rPr>
          <w:rFonts w:ascii="Arial" w:hAnsi="Arial" w:cs="Arial"/>
        </w:rPr>
        <w:t>s</w:t>
      </w:r>
      <w:r w:rsidR="00B36B63">
        <w:rPr>
          <w:rFonts w:ascii="Arial" w:hAnsi="Arial" w:cs="Arial"/>
        </w:rPr>
        <w:t>)</w:t>
      </w:r>
      <w:r w:rsidR="00614AEA">
        <w:rPr>
          <w:rFonts w:ascii="Arial" w:hAnsi="Arial" w:cs="Arial"/>
        </w:rPr>
        <w:t xml:space="preserve"> and the impact it has</w:t>
      </w:r>
      <w:r w:rsidR="004052EF">
        <w:rPr>
          <w:rFonts w:ascii="Arial" w:hAnsi="Arial" w:cs="Arial"/>
        </w:rPr>
        <w:t xml:space="preserve"> on health and well-being from child</w:t>
      </w:r>
      <w:r w:rsidR="00D0460D">
        <w:rPr>
          <w:rFonts w:ascii="Arial" w:hAnsi="Arial" w:cs="Arial"/>
        </w:rPr>
        <w:t>hood and into adulthood</w:t>
      </w:r>
      <w:r w:rsidR="005210C5">
        <w:rPr>
          <w:rFonts w:ascii="Arial" w:hAnsi="Arial" w:cs="Arial"/>
        </w:rPr>
        <w:t xml:space="preserve"> in Wales and </w:t>
      </w:r>
      <w:r w:rsidR="00B06E82">
        <w:rPr>
          <w:rFonts w:ascii="Arial" w:hAnsi="Arial" w:cs="Arial"/>
        </w:rPr>
        <w:t>around the world.</w:t>
      </w:r>
    </w:p>
    <w:p w14:paraId="7D22087F" w14:textId="52D20425" w:rsidR="00D61107" w:rsidRDefault="008A40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ACEs are negative experiences that </w:t>
      </w:r>
      <w:r w:rsidR="00E615D5">
        <w:rPr>
          <w:rFonts w:ascii="Arial" w:hAnsi="Arial" w:cs="Arial"/>
        </w:rPr>
        <w:t xml:space="preserve">can </w:t>
      </w:r>
      <w:r>
        <w:rPr>
          <w:rFonts w:ascii="Arial" w:hAnsi="Arial" w:cs="Arial"/>
        </w:rPr>
        <w:t>happen between the ages of 1 and 17 years</w:t>
      </w:r>
      <w:r w:rsidR="003C3A06">
        <w:rPr>
          <w:rFonts w:ascii="Arial" w:hAnsi="Arial" w:cs="Arial"/>
        </w:rPr>
        <w:t>, the</w:t>
      </w:r>
      <w:r w:rsidR="002765D1">
        <w:rPr>
          <w:rFonts w:ascii="Arial" w:hAnsi="Arial" w:cs="Arial"/>
        </w:rPr>
        <w:t>y include</w:t>
      </w:r>
      <w:r w:rsidR="00716DF4">
        <w:rPr>
          <w:rFonts w:ascii="Arial" w:hAnsi="Arial" w:cs="Arial"/>
        </w:rPr>
        <w:t xml:space="preserve"> direct</w:t>
      </w:r>
      <w:r w:rsidR="002765D1">
        <w:rPr>
          <w:rFonts w:ascii="Arial" w:hAnsi="Arial" w:cs="Arial"/>
        </w:rPr>
        <w:t xml:space="preserve"> </w:t>
      </w:r>
      <w:r w:rsidR="00716DF4">
        <w:rPr>
          <w:rFonts w:ascii="Arial" w:hAnsi="Arial" w:cs="Arial"/>
        </w:rPr>
        <w:t xml:space="preserve">suffering </w:t>
      </w:r>
      <w:r w:rsidR="00202EDB">
        <w:rPr>
          <w:rFonts w:ascii="Arial" w:hAnsi="Arial" w:cs="Arial"/>
        </w:rPr>
        <w:t xml:space="preserve">of </w:t>
      </w:r>
      <w:r w:rsidR="00716DF4">
        <w:rPr>
          <w:rFonts w:ascii="Arial" w:hAnsi="Arial" w:cs="Arial"/>
        </w:rPr>
        <w:t>abuse or neglect</w:t>
      </w:r>
      <w:r w:rsidR="00AD43F8">
        <w:rPr>
          <w:rFonts w:ascii="Arial" w:hAnsi="Arial" w:cs="Arial"/>
        </w:rPr>
        <w:t xml:space="preserve">, or the indirect suffering from domestic violence, substance misuse </w:t>
      </w:r>
      <w:r w:rsidR="00ED402B">
        <w:rPr>
          <w:rFonts w:ascii="Arial" w:hAnsi="Arial" w:cs="Arial"/>
        </w:rPr>
        <w:t xml:space="preserve">and </w:t>
      </w:r>
      <w:r w:rsidR="00AD43F8">
        <w:rPr>
          <w:rFonts w:ascii="Arial" w:hAnsi="Arial" w:cs="Arial"/>
        </w:rPr>
        <w:t xml:space="preserve">or mental </w:t>
      </w:r>
      <w:r w:rsidR="00B06E82">
        <w:rPr>
          <w:rFonts w:ascii="Arial" w:hAnsi="Arial" w:cs="Arial"/>
        </w:rPr>
        <w:t xml:space="preserve">health </w:t>
      </w:r>
      <w:r w:rsidR="00AD43F8">
        <w:rPr>
          <w:rFonts w:ascii="Arial" w:hAnsi="Arial" w:cs="Arial"/>
        </w:rPr>
        <w:t>illness</w:t>
      </w:r>
      <w:r w:rsidR="007D4D8D">
        <w:rPr>
          <w:rFonts w:ascii="Arial" w:hAnsi="Arial" w:cs="Arial"/>
        </w:rPr>
        <w:t xml:space="preserve"> (Turner, 2019).</w:t>
      </w:r>
      <w:r>
        <w:rPr>
          <w:rFonts w:ascii="Arial" w:hAnsi="Arial" w:cs="Arial"/>
        </w:rPr>
        <w:t xml:space="preserve"> These experiences </w:t>
      </w:r>
      <w:r w:rsidR="00B11BCB">
        <w:rPr>
          <w:rFonts w:ascii="Arial" w:hAnsi="Arial" w:cs="Arial"/>
        </w:rPr>
        <w:t>can be</w:t>
      </w:r>
      <w:r>
        <w:rPr>
          <w:rFonts w:ascii="Arial" w:hAnsi="Arial" w:cs="Arial"/>
        </w:rPr>
        <w:t xml:space="preserve"> traumatic </w:t>
      </w:r>
      <w:r w:rsidR="00B11BCB">
        <w:rPr>
          <w:rFonts w:ascii="Arial" w:hAnsi="Arial" w:cs="Arial"/>
        </w:rPr>
        <w:t>events</w:t>
      </w:r>
      <w:r w:rsidR="00E003C2">
        <w:rPr>
          <w:rFonts w:ascii="Arial" w:hAnsi="Arial" w:cs="Arial"/>
        </w:rPr>
        <w:t>, which</w:t>
      </w:r>
      <w:r w:rsidR="005C3A29">
        <w:rPr>
          <w:rFonts w:ascii="Arial" w:hAnsi="Arial" w:cs="Arial"/>
        </w:rPr>
        <w:t xml:space="preserve"> can affect a person’s health </w:t>
      </w:r>
      <w:r w:rsidR="009F3EF4">
        <w:rPr>
          <w:rFonts w:ascii="Arial" w:hAnsi="Arial" w:cs="Arial"/>
        </w:rPr>
        <w:t>during</w:t>
      </w:r>
      <w:r w:rsidR="005C3A29">
        <w:rPr>
          <w:rFonts w:ascii="Arial" w:hAnsi="Arial" w:cs="Arial"/>
        </w:rPr>
        <w:t xml:space="preserve"> their lifetime</w:t>
      </w:r>
      <w:r w:rsidR="00CF5E62">
        <w:rPr>
          <w:rFonts w:ascii="Arial" w:hAnsi="Arial" w:cs="Arial"/>
        </w:rPr>
        <w:t xml:space="preserve">. ACEs can lead to </w:t>
      </w:r>
      <w:r w:rsidR="009F3EF4">
        <w:rPr>
          <w:rFonts w:ascii="Arial" w:hAnsi="Arial" w:cs="Arial"/>
        </w:rPr>
        <w:t>problems</w:t>
      </w:r>
      <w:r w:rsidR="00CF5E62">
        <w:rPr>
          <w:rFonts w:ascii="Arial" w:hAnsi="Arial" w:cs="Arial"/>
        </w:rPr>
        <w:t xml:space="preserve"> such as mental health conditions, chronic physical health </w:t>
      </w:r>
      <w:r w:rsidR="001260FA">
        <w:rPr>
          <w:rFonts w:ascii="Arial" w:hAnsi="Arial" w:cs="Arial"/>
        </w:rPr>
        <w:t>issues</w:t>
      </w:r>
      <w:r w:rsidR="00CF5E62">
        <w:rPr>
          <w:rFonts w:ascii="Arial" w:hAnsi="Arial" w:cs="Arial"/>
        </w:rPr>
        <w:t xml:space="preserve"> and or substance </w:t>
      </w:r>
      <w:r w:rsidR="00B11BCB">
        <w:rPr>
          <w:rFonts w:ascii="Arial" w:hAnsi="Arial" w:cs="Arial"/>
        </w:rPr>
        <w:t>misuse (Cleveland Clinic, 2023).</w:t>
      </w:r>
      <w:r w:rsidR="001260FA">
        <w:rPr>
          <w:rFonts w:ascii="Arial" w:hAnsi="Arial" w:cs="Arial"/>
        </w:rPr>
        <w:t xml:space="preserve"> Following on, </w:t>
      </w:r>
      <w:r w:rsidR="00010795">
        <w:rPr>
          <w:rFonts w:ascii="Arial" w:hAnsi="Arial" w:cs="Arial"/>
        </w:rPr>
        <w:t xml:space="preserve">agreeing with the above, </w:t>
      </w:r>
      <w:r w:rsidR="00FC5665">
        <w:rPr>
          <w:rFonts w:ascii="Arial" w:hAnsi="Arial" w:cs="Arial"/>
        </w:rPr>
        <w:t>ACEs are a</w:t>
      </w:r>
      <w:r w:rsidR="00785313">
        <w:rPr>
          <w:rFonts w:ascii="Arial" w:hAnsi="Arial" w:cs="Arial"/>
        </w:rPr>
        <w:t>n increasing</w:t>
      </w:r>
      <w:r w:rsidR="00FC5665">
        <w:rPr>
          <w:rFonts w:ascii="Arial" w:hAnsi="Arial" w:cs="Arial"/>
        </w:rPr>
        <w:t xml:space="preserve"> </w:t>
      </w:r>
      <w:r w:rsidR="00785313">
        <w:rPr>
          <w:rFonts w:ascii="Arial" w:hAnsi="Arial" w:cs="Arial"/>
        </w:rPr>
        <w:t>global</w:t>
      </w:r>
      <w:r w:rsidR="00FC5665">
        <w:rPr>
          <w:rFonts w:ascii="Arial" w:hAnsi="Arial" w:cs="Arial"/>
        </w:rPr>
        <w:t xml:space="preserve"> concern, </w:t>
      </w:r>
      <w:r w:rsidR="005A4EE1">
        <w:rPr>
          <w:rFonts w:ascii="Arial" w:hAnsi="Arial" w:cs="Arial"/>
        </w:rPr>
        <w:t xml:space="preserve">there is </w:t>
      </w:r>
      <w:r w:rsidR="00785313">
        <w:rPr>
          <w:rFonts w:ascii="Arial" w:hAnsi="Arial" w:cs="Arial"/>
        </w:rPr>
        <w:t>indication</w:t>
      </w:r>
      <w:r w:rsidR="00AC6EE4">
        <w:rPr>
          <w:rFonts w:ascii="Arial" w:hAnsi="Arial" w:cs="Arial"/>
        </w:rPr>
        <w:t>s</w:t>
      </w:r>
      <w:r w:rsidR="005A4EE1">
        <w:rPr>
          <w:rFonts w:ascii="Arial" w:hAnsi="Arial" w:cs="Arial"/>
        </w:rPr>
        <w:t xml:space="preserve"> that </w:t>
      </w:r>
      <w:r w:rsidR="00142ABA">
        <w:rPr>
          <w:rFonts w:ascii="Arial" w:hAnsi="Arial" w:cs="Arial"/>
        </w:rPr>
        <w:t>experiences during childhood, can affect health throughout</w:t>
      </w:r>
      <w:r w:rsidR="00CF576B">
        <w:rPr>
          <w:rFonts w:ascii="Arial" w:hAnsi="Arial" w:cs="Arial"/>
        </w:rPr>
        <w:t xml:space="preserve"> life</w:t>
      </w:r>
      <w:r w:rsidR="00AA3C70">
        <w:rPr>
          <w:rFonts w:ascii="Arial" w:hAnsi="Arial" w:cs="Arial"/>
        </w:rPr>
        <w:t>, for children and adults</w:t>
      </w:r>
      <w:r w:rsidR="00CF576B">
        <w:rPr>
          <w:rFonts w:ascii="Arial" w:hAnsi="Arial" w:cs="Arial"/>
        </w:rPr>
        <w:t xml:space="preserve">. </w:t>
      </w:r>
      <w:r w:rsidR="000D5BB7">
        <w:rPr>
          <w:rFonts w:ascii="Arial" w:hAnsi="Arial" w:cs="Arial"/>
        </w:rPr>
        <w:t>People who experience ACEs as children</w:t>
      </w:r>
      <w:r w:rsidR="00634AA4">
        <w:rPr>
          <w:rFonts w:ascii="Arial" w:hAnsi="Arial" w:cs="Arial"/>
        </w:rPr>
        <w:t>,</w:t>
      </w:r>
      <w:r w:rsidR="000D5BB7">
        <w:rPr>
          <w:rFonts w:ascii="Arial" w:hAnsi="Arial" w:cs="Arial"/>
        </w:rPr>
        <w:t xml:space="preserve"> often end up rais</w:t>
      </w:r>
      <w:r w:rsidR="00634AA4">
        <w:rPr>
          <w:rFonts w:ascii="Arial" w:hAnsi="Arial" w:cs="Arial"/>
        </w:rPr>
        <w:t>ing</w:t>
      </w:r>
      <w:r w:rsidR="000D5BB7">
        <w:rPr>
          <w:rFonts w:ascii="Arial" w:hAnsi="Arial" w:cs="Arial"/>
        </w:rPr>
        <w:t xml:space="preserve"> their own children in environments</w:t>
      </w:r>
      <w:r w:rsidR="00446B42">
        <w:rPr>
          <w:rFonts w:ascii="Arial" w:hAnsi="Arial" w:cs="Arial"/>
        </w:rPr>
        <w:t xml:space="preserve"> where ACEs are </w:t>
      </w:r>
      <w:r w:rsidR="008C77D9">
        <w:rPr>
          <w:rFonts w:ascii="Arial" w:hAnsi="Arial" w:cs="Arial"/>
        </w:rPr>
        <w:t>normal</w:t>
      </w:r>
      <w:r w:rsidR="00201B07">
        <w:rPr>
          <w:rFonts w:ascii="Arial" w:hAnsi="Arial" w:cs="Arial"/>
        </w:rPr>
        <w:t xml:space="preserve"> and his</w:t>
      </w:r>
      <w:r w:rsidR="005A7430">
        <w:rPr>
          <w:rFonts w:ascii="Arial" w:hAnsi="Arial" w:cs="Arial"/>
        </w:rPr>
        <w:t>torically</w:t>
      </w:r>
      <w:r w:rsidR="00276876">
        <w:rPr>
          <w:rFonts w:ascii="Arial" w:hAnsi="Arial" w:cs="Arial"/>
        </w:rPr>
        <w:t xml:space="preserve"> with</w:t>
      </w:r>
      <w:r w:rsidR="005A7430">
        <w:rPr>
          <w:rFonts w:ascii="Arial" w:hAnsi="Arial" w:cs="Arial"/>
        </w:rPr>
        <w:t xml:space="preserve"> previous generations </w:t>
      </w:r>
      <w:r w:rsidR="00347580">
        <w:rPr>
          <w:rFonts w:ascii="Arial" w:hAnsi="Arial" w:cs="Arial"/>
        </w:rPr>
        <w:t>have been exposed to ACEs</w:t>
      </w:r>
      <w:r w:rsidR="00446B42">
        <w:rPr>
          <w:rFonts w:ascii="Arial" w:hAnsi="Arial" w:cs="Arial"/>
        </w:rPr>
        <w:t xml:space="preserve"> </w:t>
      </w:r>
      <w:r w:rsidR="005A5000">
        <w:rPr>
          <w:rFonts w:ascii="Arial" w:hAnsi="Arial" w:cs="Arial"/>
        </w:rPr>
        <w:fldChar w:fldCharType="begin"/>
      </w:r>
      <w:r w:rsidR="005A5000">
        <w:rPr>
          <w:rFonts w:ascii="Arial" w:hAnsi="Arial" w:cs="Arial"/>
        </w:rPr>
        <w:instrText xml:space="preserve"> ADDIN ZOTERO_ITEM CSL_CITATION {"citationID":"v17gY5RA","properties":{"formattedCitation":"(Bellis {\\i{}et al.}, 2015)","plainCitation":"(Bellis et al., 2015)","noteIndex":0},"citationItems":[{"id":581,"uris":["http://zotero.org/users/15305297/items/WLFZKZM8"],"itemData":{"id":581,"type":"book","event-place":"Cardiff","ISBN":"978-1-910768-23-5","publisher":"Public Health Wales","publisher-place":"Cardiff","title":"Adverse Childhood Experiences and their impact on health-harming behaviours in the Welsh adult population: Alcohol Use, Drug Use, Violence, Sexual Behaviour, Incarceration, Smoking and Poor Diet","author":[{"family":"Bellis","given":"Mark A."},{"family":"Ashton","given":"Kathryn"},{"family":"Hughes","given":"Karen"},{"family":"Ford","given":"Katharine"},{"family":"Bishop","given":"Julie"},{"family":"Paranjothy","given":"Shantini"}],"issued":{"date-parts":[["2015"]]}}}],"schema":"https://github.com/citation-style-language/schema/raw/master/csl-citation.json"} </w:instrText>
      </w:r>
      <w:r w:rsidR="005A5000">
        <w:rPr>
          <w:rFonts w:ascii="Arial" w:hAnsi="Arial" w:cs="Arial"/>
        </w:rPr>
        <w:fldChar w:fldCharType="separate"/>
      </w:r>
      <w:r w:rsidR="005A5000" w:rsidRPr="00D66DBB">
        <w:rPr>
          <w:rFonts w:ascii="Arial" w:hAnsi="Arial" w:cs="Arial"/>
          <w:kern w:val="0"/>
        </w:rPr>
        <w:t xml:space="preserve">(Bellis </w:t>
      </w:r>
      <w:r w:rsidR="005A5000" w:rsidRPr="00D66DBB">
        <w:rPr>
          <w:rFonts w:ascii="Arial" w:hAnsi="Arial" w:cs="Arial"/>
          <w:i/>
          <w:iCs/>
          <w:kern w:val="0"/>
        </w:rPr>
        <w:t>et al.</w:t>
      </w:r>
      <w:r w:rsidR="005A5000" w:rsidRPr="00D66DBB">
        <w:rPr>
          <w:rFonts w:ascii="Arial" w:hAnsi="Arial" w:cs="Arial"/>
          <w:kern w:val="0"/>
        </w:rPr>
        <w:t>, 2015)</w:t>
      </w:r>
      <w:r w:rsidR="005A5000">
        <w:rPr>
          <w:rFonts w:ascii="Arial" w:hAnsi="Arial" w:cs="Arial"/>
        </w:rPr>
        <w:fldChar w:fldCharType="end"/>
      </w:r>
      <w:r w:rsidR="005A5000">
        <w:rPr>
          <w:rFonts w:ascii="Arial" w:hAnsi="Arial" w:cs="Arial"/>
        </w:rPr>
        <w:t xml:space="preserve">. </w:t>
      </w:r>
    </w:p>
    <w:p w14:paraId="74AF6E52" w14:textId="09A3A8D8" w:rsidR="00994CA4" w:rsidRDefault="00CC1FD2">
      <w:pPr>
        <w:rPr>
          <w:rFonts w:ascii="Arial" w:hAnsi="Arial" w:cs="Arial"/>
        </w:rPr>
      </w:pPr>
      <w:r w:rsidRPr="0063441C">
        <w:rPr>
          <w:rFonts w:ascii="Arial" w:hAnsi="Arial" w:cs="Arial"/>
        </w:rPr>
        <w:t>According to We</w:t>
      </w:r>
      <w:r w:rsidR="00990C6B" w:rsidRPr="0063441C">
        <w:rPr>
          <w:rFonts w:ascii="Arial" w:hAnsi="Arial" w:cs="Arial"/>
        </w:rPr>
        <w:t>bster (2022) ACEs result in poor outcome</w:t>
      </w:r>
      <w:r w:rsidR="00B46157" w:rsidRPr="0063441C">
        <w:rPr>
          <w:rFonts w:ascii="Arial" w:hAnsi="Arial" w:cs="Arial"/>
        </w:rPr>
        <w:t>s</w:t>
      </w:r>
      <w:r w:rsidR="00990C6B" w:rsidRPr="0063441C">
        <w:rPr>
          <w:rFonts w:ascii="Arial" w:hAnsi="Arial" w:cs="Arial"/>
        </w:rPr>
        <w:t xml:space="preserve"> for children</w:t>
      </w:r>
      <w:r w:rsidR="00B46157" w:rsidRPr="0063441C">
        <w:rPr>
          <w:rFonts w:ascii="Arial" w:hAnsi="Arial" w:cs="Arial"/>
        </w:rPr>
        <w:t xml:space="preserve">, exposure to ACEs has </w:t>
      </w:r>
      <w:r w:rsidR="005458EE">
        <w:rPr>
          <w:rFonts w:ascii="Arial" w:hAnsi="Arial" w:cs="Arial"/>
        </w:rPr>
        <w:t xml:space="preserve">been </w:t>
      </w:r>
      <w:r w:rsidR="0063441C" w:rsidRPr="0063441C">
        <w:rPr>
          <w:rFonts w:ascii="Arial" w:hAnsi="Arial" w:cs="Arial"/>
        </w:rPr>
        <w:t>related to</w:t>
      </w:r>
      <w:r w:rsidR="00721145" w:rsidRPr="0063441C">
        <w:rPr>
          <w:rFonts w:ascii="Arial" w:hAnsi="Arial" w:cs="Arial"/>
        </w:rPr>
        <w:t xml:space="preserve"> poor academic performance, poor health outcomes and certain diseases</w:t>
      </w:r>
      <w:r w:rsidR="00143CDC">
        <w:rPr>
          <w:rFonts w:ascii="Arial" w:hAnsi="Arial" w:cs="Arial"/>
        </w:rPr>
        <w:t xml:space="preserve">, this </w:t>
      </w:r>
      <w:r w:rsidR="007D3116">
        <w:rPr>
          <w:rFonts w:ascii="Arial" w:hAnsi="Arial" w:cs="Arial"/>
        </w:rPr>
        <w:t>agrees wi</w:t>
      </w:r>
      <w:r w:rsidR="00464A01">
        <w:rPr>
          <w:rFonts w:ascii="Arial" w:hAnsi="Arial" w:cs="Arial"/>
        </w:rPr>
        <w:t xml:space="preserve">th the previous information. </w:t>
      </w:r>
      <w:r w:rsidR="0010248A">
        <w:rPr>
          <w:rFonts w:ascii="Arial" w:hAnsi="Arial" w:cs="Arial"/>
        </w:rPr>
        <w:t xml:space="preserve">Wirral Safeguarding (no date), </w:t>
      </w:r>
      <w:r w:rsidR="0099686B">
        <w:rPr>
          <w:rFonts w:ascii="Arial" w:hAnsi="Arial" w:cs="Arial"/>
        </w:rPr>
        <w:t xml:space="preserve">states that during a </w:t>
      </w:r>
      <w:r w:rsidR="00675EC7">
        <w:rPr>
          <w:rFonts w:ascii="Arial" w:hAnsi="Arial" w:cs="Arial"/>
        </w:rPr>
        <w:t>public</w:t>
      </w:r>
      <w:r w:rsidR="0099686B">
        <w:rPr>
          <w:rFonts w:ascii="Arial" w:hAnsi="Arial" w:cs="Arial"/>
        </w:rPr>
        <w:t xml:space="preserve"> study in England during 2013, </w:t>
      </w:r>
      <w:r w:rsidR="00CD3E5A">
        <w:rPr>
          <w:rFonts w:ascii="Arial" w:hAnsi="Arial" w:cs="Arial"/>
        </w:rPr>
        <w:t xml:space="preserve">half of the general population that took part reported at least one ACE and over 8% reporting four or more ACEs. </w:t>
      </w:r>
      <w:r w:rsidR="007200B9">
        <w:rPr>
          <w:rFonts w:ascii="Arial" w:hAnsi="Arial" w:cs="Arial"/>
        </w:rPr>
        <w:t>Welsh Government</w:t>
      </w:r>
      <w:r w:rsidR="00E33C4E">
        <w:rPr>
          <w:rFonts w:ascii="Arial" w:hAnsi="Arial" w:cs="Arial"/>
        </w:rPr>
        <w:t xml:space="preserve"> (2021) were informed </w:t>
      </w:r>
      <w:r w:rsidR="002962F5">
        <w:rPr>
          <w:rFonts w:ascii="Arial" w:hAnsi="Arial" w:cs="Arial"/>
        </w:rPr>
        <w:t xml:space="preserve">of findings </w:t>
      </w:r>
      <w:r w:rsidR="000F564A">
        <w:rPr>
          <w:rFonts w:ascii="Arial" w:hAnsi="Arial" w:cs="Arial"/>
        </w:rPr>
        <w:t>from a more recent</w:t>
      </w:r>
      <w:r w:rsidR="007F6A98">
        <w:rPr>
          <w:rFonts w:ascii="Arial" w:hAnsi="Arial" w:cs="Arial"/>
        </w:rPr>
        <w:t xml:space="preserve"> report </w:t>
      </w:r>
      <w:r w:rsidR="00F303C3">
        <w:rPr>
          <w:rFonts w:ascii="Arial" w:hAnsi="Arial" w:cs="Arial"/>
        </w:rPr>
        <w:t>in</w:t>
      </w:r>
      <w:r w:rsidR="002962F5">
        <w:rPr>
          <w:rFonts w:ascii="Arial" w:hAnsi="Arial" w:cs="Arial"/>
        </w:rPr>
        <w:t xml:space="preserve"> 2015 from Public Health Wales </w:t>
      </w:r>
      <w:r w:rsidR="00F303C3">
        <w:rPr>
          <w:rFonts w:ascii="Arial" w:hAnsi="Arial" w:cs="Arial"/>
        </w:rPr>
        <w:t>and</w:t>
      </w:r>
      <w:r w:rsidR="002962F5">
        <w:rPr>
          <w:rFonts w:ascii="Arial" w:hAnsi="Arial" w:cs="Arial"/>
        </w:rPr>
        <w:t xml:space="preserve"> the impact of ACEs</w:t>
      </w:r>
      <w:r w:rsidR="000C6E5B">
        <w:rPr>
          <w:rFonts w:ascii="Arial" w:hAnsi="Arial" w:cs="Arial"/>
        </w:rPr>
        <w:t xml:space="preserve"> in the Welsh adult population, with a further study in 2017. The statistics </w:t>
      </w:r>
      <w:r w:rsidR="00143E75">
        <w:rPr>
          <w:rFonts w:ascii="Arial" w:hAnsi="Arial" w:cs="Arial"/>
        </w:rPr>
        <w:t>indicate</w:t>
      </w:r>
      <w:r w:rsidR="00452ABB">
        <w:rPr>
          <w:rFonts w:ascii="Arial" w:hAnsi="Arial" w:cs="Arial"/>
        </w:rPr>
        <w:t>s</w:t>
      </w:r>
      <w:r w:rsidR="00143E75">
        <w:rPr>
          <w:rFonts w:ascii="Arial" w:hAnsi="Arial" w:cs="Arial"/>
        </w:rPr>
        <w:t xml:space="preserve"> that</w:t>
      </w:r>
      <w:r w:rsidR="004B7E54">
        <w:rPr>
          <w:rFonts w:ascii="Arial" w:hAnsi="Arial" w:cs="Arial"/>
        </w:rPr>
        <w:t xml:space="preserve"> ACEs were </w:t>
      </w:r>
      <w:r w:rsidR="00212F43">
        <w:rPr>
          <w:rFonts w:ascii="Arial" w:hAnsi="Arial" w:cs="Arial"/>
        </w:rPr>
        <w:t>common</w:t>
      </w:r>
      <w:r w:rsidR="004B7E54">
        <w:rPr>
          <w:rFonts w:ascii="Arial" w:hAnsi="Arial" w:cs="Arial"/>
        </w:rPr>
        <w:t xml:space="preserve">, with half of the adults in Wales </w:t>
      </w:r>
      <w:r w:rsidR="00DD3690">
        <w:rPr>
          <w:rFonts w:ascii="Arial" w:hAnsi="Arial" w:cs="Arial"/>
        </w:rPr>
        <w:t>facing</w:t>
      </w:r>
      <w:r w:rsidR="004B7E54">
        <w:rPr>
          <w:rFonts w:ascii="Arial" w:hAnsi="Arial" w:cs="Arial"/>
        </w:rPr>
        <w:t xml:space="preserve"> at least one ACE, </w:t>
      </w:r>
      <w:r w:rsidR="00DF482C">
        <w:rPr>
          <w:rFonts w:ascii="Arial" w:hAnsi="Arial" w:cs="Arial"/>
        </w:rPr>
        <w:t xml:space="preserve">and </w:t>
      </w:r>
      <w:r w:rsidR="004B7E54">
        <w:rPr>
          <w:rFonts w:ascii="Arial" w:hAnsi="Arial" w:cs="Arial"/>
        </w:rPr>
        <w:t xml:space="preserve">by the age of 49 years, 24.9% of </w:t>
      </w:r>
      <w:r w:rsidR="00160F84">
        <w:rPr>
          <w:rFonts w:ascii="Arial" w:hAnsi="Arial" w:cs="Arial"/>
        </w:rPr>
        <w:t xml:space="preserve">people with four or more ACEs reported having a </w:t>
      </w:r>
      <w:r w:rsidR="00944910">
        <w:rPr>
          <w:rFonts w:ascii="Arial" w:hAnsi="Arial" w:cs="Arial"/>
        </w:rPr>
        <w:t>diagnosis with one or more chronic diseases.</w:t>
      </w:r>
    </w:p>
    <w:p w14:paraId="51C44B4F" w14:textId="6CD8134F" w:rsidR="009A4131" w:rsidRDefault="001173CE" w:rsidP="009A4131">
      <w:pPr>
        <w:rPr>
          <w:rFonts w:ascii="Arial" w:hAnsi="Arial" w:cs="Arial"/>
        </w:rPr>
      </w:pPr>
      <w:r>
        <w:rPr>
          <w:rFonts w:ascii="Arial" w:hAnsi="Arial" w:cs="Arial"/>
        </w:rPr>
        <w:t>Within the UK</w:t>
      </w:r>
      <w:r w:rsidR="00347CC7">
        <w:rPr>
          <w:rFonts w:ascii="Arial" w:hAnsi="Arial" w:cs="Arial"/>
        </w:rPr>
        <w:t>, each of the four nations have initiated their own ACEs policy</w:t>
      </w:r>
      <w:r w:rsidR="004B2A76">
        <w:rPr>
          <w:rFonts w:ascii="Arial" w:hAnsi="Arial" w:cs="Arial"/>
        </w:rPr>
        <w:t xml:space="preserve">, Public Health Wales </w:t>
      </w:r>
      <w:r w:rsidR="006D2EB0">
        <w:rPr>
          <w:rFonts w:ascii="Arial" w:hAnsi="Arial" w:cs="Arial"/>
        </w:rPr>
        <w:t xml:space="preserve">has been the main leader in </w:t>
      </w:r>
      <w:r w:rsidR="00A642C7">
        <w:rPr>
          <w:rFonts w:ascii="Arial" w:hAnsi="Arial" w:cs="Arial"/>
        </w:rPr>
        <w:t xml:space="preserve">Wales, </w:t>
      </w:r>
      <w:r w:rsidR="009A3C93">
        <w:rPr>
          <w:rFonts w:ascii="Arial" w:hAnsi="Arial" w:cs="Arial"/>
        </w:rPr>
        <w:t xml:space="preserve">by </w:t>
      </w:r>
      <w:r w:rsidR="006D2EB0">
        <w:rPr>
          <w:rFonts w:ascii="Arial" w:hAnsi="Arial" w:cs="Arial"/>
        </w:rPr>
        <w:t xml:space="preserve">raising ACE awareness through the publication of </w:t>
      </w:r>
      <w:r w:rsidR="000B58B1">
        <w:rPr>
          <w:rFonts w:ascii="Arial" w:hAnsi="Arial" w:cs="Arial"/>
        </w:rPr>
        <w:t xml:space="preserve">six reports, </w:t>
      </w:r>
      <w:r w:rsidR="009A3C93">
        <w:rPr>
          <w:rFonts w:ascii="Arial" w:hAnsi="Arial" w:cs="Arial"/>
        </w:rPr>
        <w:t xml:space="preserve">and </w:t>
      </w:r>
      <w:r w:rsidR="00B82F15">
        <w:rPr>
          <w:rFonts w:ascii="Arial" w:hAnsi="Arial" w:cs="Arial"/>
        </w:rPr>
        <w:t xml:space="preserve">with </w:t>
      </w:r>
      <w:r w:rsidR="00A31D77">
        <w:rPr>
          <w:rFonts w:ascii="Arial" w:hAnsi="Arial" w:cs="Arial"/>
        </w:rPr>
        <w:t xml:space="preserve">Welsh Government </w:t>
      </w:r>
      <w:r w:rsidR="009A3C93">
        <w:rPr>
          <w:rFonts w:ascii="Arial" w:hAnsi="Arial" w:cs="Arial"/>
        </w:rPr>
        <w:t xml:space="preserve">now </w:t>
      </w:r>
      <w:r w:rsidR="00A31D77">
        <w:rPr>
          <w:rFonts w:ascii="Arial" w:hAnsi="Arial" w:cs="Arial"/>
        </w:rPr>
        <w:t>offering trauma-</w:t>
      </w:r>
      <w:r w:rsidR="00AB7719">
        <w:rPr>
          <w:rFonts w:ascii="Arial" w:hAnsi="Arial" w:cs="Arial"/>
        </w:rPr>
        <w:t>informed</w:t>
      </w:r>
      <w:r w:rsidR="00A31D77">
        <w:rPr>
          <w:rFonts w:ascii="Arial" w:hAnsi="Arial" w:cs="Arial"/>
        </w:rPr>
        <w:t xml:space="preserve"> training to many of its frontline workforces</w:t>
      </w:r>
      <w:r w:rsidR="00AC68F6">
        <w:rPr>
          <w:rFonts w:ascii="Arial" w:hAnsi="Arial" w:cs="Arial"/>
        </w:rPr>
        <w:t>, including health visitors</w:t>
      </w:r>
      <w:r w:rsidR="00AB7719">
        <w:rPr>
          <w:rFonts w:ascii="Arial" w:hAnsi="Arial" w:cs="Arial"/>
        </w:rPr>
        <w:t>, teachers and the police force</w:t>
      </w:r>
      <w:r w:rsidR="009A4131">
        <w:rPr>
          <w:rFonts w:ascii="Arial" w:hAnsi="Arial" w:cs="Arial"/>
        </w:rPr>
        <w:t xml:space="preserve"> </w:t>
      </w:r>
      <w:r w:rsidR="009A4131">
        <w:rPr>
          <w:rFonts w:ascii="Arial" w:hAnsi="Arial" w:cs="Arial"/>
        </w:rPr>
        <w:fldChar w:fldCharType="begin"/>
      </w:r>
      <w:r w:rsidR="009A4131">
        <w:rPr>
          <w:rFonts w:ascii="Arial" w:hAnsi="Arial" w:cs="Arial"/>
        </w:rPr>
        <w:instrText xml:space="preserve"> ADDIN ZOTERO_ITEM CSL_CITATION {"citationID":"yinJe7MN","properties":{"formattedCitation":"(Asmussen {\\i{}et al.}, 2020)","plainCitation":"(Asmussen et al., 2020)","noteIndex":0},"citationItems":[{"id":586,"uris":["http://zotero.org/users/15305297/items/JVMGI9KX"],"itemData":{"id":586,"type":"webpage","title":"Adverse childhood experiences: What we know, what we don't know, and what should happen next","URL":"https://www.eif.org.uk/report/adverse-childhood-experiences-what-we-know-what-we-dont-know-and-what-should-happen-next","author":[{"family":"Asmussen","given":"Kristen"},{"family":"Fischer","given":"Freyja"},{"family":"Drayton","given":"Elaine"},{"family":"McBride","given":"Tom"}],"accessed":{"date-parts":[["2025",6,13]]},"issued":{"date-parts":[["2020"]]}}}],"schema":"https://github.com/citation-style-language/schema/raw/master/csl-citation.json"} </w:instrText>
      </w:r>
      <w:r w:rsidR="009A4131">
        <w:rPr>
          <w:rFonts w:ascii="Arial" w:hAnsi="Arial" w:cs="Arial"/>
        </w:rPr>
        <w:fldChar w:fldCharType="separate"/>
      </w:r>
      <w:r w:rsidR="009A4131" w:rsidRPr="00402E8F">
        <w:rPr>
          <w:rFonts w:ascii="Arial" w:hAnsi="Arial" w:cs="Arial"/>
          <w:kern w:val="0"/>
        </w:rPr>
        <w:t xml:space="preserve">(Asmussen </w:t>
      </w:r>
      <w:r w:rsidR="009A4131" w:rsidRPr="00402E8F">
        <w:rPr>
          <w:rFonts w:ascii="Arial" w:hAnsi="Arial" w:cs="Arial"/>
          <w:i/>
          <w:iCs/>
          <w:kern w:val="0"/>
        </w:rPr>
        <w:t>et al.</w:t>
      </w:r>
      <w:r w:rsidR="009A4131" w:rsidRPr="00402E8F">
        <w:rPr>
          <w:rFonts w:ascii="Arial" w:hAnsi="Arial" w:cs="Arial"/>
          <w:kern w:val="0"/>
        </w:rPr>
        <w:t>, 2020)</w:t>
      </w:r>
      <w:r w:rsidR="009A4131">
        <w:rPr>
          <w:rFonts w:ascii="Arial" w:hAnsi="Arial" w:cs="Arial"/>
        </w:rPr>
        <w:fldChar w:fldCharType="end"/>
      </w:r>
      <w:r w:rsidR="009A4131">
        <w:rPr>
          <w:rFonts w:ascii="Arial" w:hAnsi="Arial" w:cs="Arial"/>
        </w:rPr>
        <w:t>.</w:t>
      </w:r>
      <w:r w:rsidR="00CF39EA">
        <w:rPr>
          <w:rFonts w:ascii="Arial" w:hAnsi="Arial" w:cs="Arial"/>
        </w:rPr>
        <w:t xml:space="preserve"> </w:t>
      </w:r>
      <w:r w:rsidR="00A131E7">
        <w:rPr>
          <w:rFonts w:ascii="Arial" w:hAnsi="Arial" w:cs="Arial"/>
        </w:rPr>
        <w:t xml:space="preserve">The </w:t>
      </w:r>
      <w:r w:rsidR="002E0FA7">
        <w:rPr>
          <w:rFonts w:ascii="Arial" w:hAnsi="Arial" w:cs="Arial"/>
        </w:rPr>
        <w:t>W</w:t>
      </w:r>
      <w:r w:rsidR="00A131E7">
        <w:rPr>
          <w:rFonts w:ascii="Arial" w:hAnsi="Arial" w:cs="Arial"/>
        </w:rPr>
        <w:t>ell-being</w:t>
      </w:r>
      <w:r w:rsidR="00F8282C">
        <w:rPr>
          <w:rFonts w:ascii="Arial" w:hAnsi="Arial" w:cs="Arial"/>
        </w:rPr>
        <w:t xml:space="preserve"> of Future Generations Wales Act 2015</w:t>
      </w:r>
      <w:r w:rsidR="002E0FA7">
        <w:rPr>
          <w:rFonts w:ascii="Arial" w:hAnsi="Arial" w:cs="Arial"/>
        </w:rPr>
        <w:t xml:space="preserve"> is designed </w:t>
      </w:r>
      <w:r w:rsidR="00053109">
        <w:rPr>
          <w:rFonts w:ascii="Arial" w:hAnsi="Arial" w:cs="Arial"/>
        </w:rPr>
        <w:t>to improve the social, economic, environmental and cultural well-being of Wales</w:t>
      </w:r>
      <w:r w:rsidR="00FC3E14">
        <w:rPr>
          <w:rFonts w:ascii="Arial" w:hAnsi="Arial" w:cs="Arial"/>
        </w:rPr>
        <w:t xml:space="preserve">. </w:t>
      </w:r>
      <w:r w:rsidR="00792151">
        <w:rPr>
          <w:rFonts w:ascii="Arial" w:hAnsi="Arial" w:cs="Arial"/>
        </w:rPr>
        <w:t xml:space="preserve">Wales faces numerous </w:t>
      </w:r>
      <w:r w:rsidR="008C76F5">
        <w:rPr>
          <w:rFonts w:ascii="Arial" w:hAnsi="Arial" w:cs="Arial"/>
        </w:rPr>
        <w:t>encounters</w:t>
      </w:r>
      <w:r w:rsidR="00792151">
        <w:rPr>
          <w:rFonts w:ascii="Arial" w:hAnsi="Arial" w:cs="Arial"/>
        </w:rPr>
        <w:t xml:space="preserve"> presently</w:t>
      </w:r>
      <w:r w:rsidR="0095314B">
        <w:rPr>
          <w:rFonts w:ascii="Arial" w:hAnsi="Arial" w:cs="Arial"/>
        </w:rPr>
        <w:t xml:space="preserve"> </w:t>
      </w:r>
      <w:r w:rsidR="003A045F">
        <w:rPr>
          <w:rFonts w:ascii="Arial" w:hAnsi="Arial" w:cs="Arial"/>
        </w:rPr>
        <w:t xml:space="preserve">and, in the future, </w:t>
      </w:r>
      <w:r w:rsidR="0095314B">
        <w:rPr>
          <w:rFonts w:ascii="Arial" w:hAnsi="Arial" w:cs="Arial"/>
        </w:rPr>
        <w:t xml:space="preserve">such as poverty, health and well-being, and </w:t>
      </w:r>
      <w:r w:rsidR="0082629D">
        <w:rPr>
          <w:rFonts w:ascii="Arial" w:hAnsi="Arial" w:cs="Arial"/>
        </w:rPr>
        <w:t>employment</w:t>
      </w:r>
      <w:r w:rsidR="00DE6249">
        <w:rPr>
          <w:rFonts w:ascii="Arial" w:hAnsi="Arial" w:cs="Arial"/>
        </w:rPr>
        <w:t xml:space="preserve">. Welsh Government (2025) wants Wales to </w:t>
      </w:r>
      <w:r w:rsidR="008B077C">
        <w:rPr>
          <w:rFonts w:ascii="Arial" w:hAnsi="Arial" w:cs="Arial"/>
        </w:rPr>
        <w:t>deal with</w:t>
      </w:r>
      <w:r w:rsidR="00DE6249">
        <w:rPr>
          <w:rFonts w:ascii="Arial" w:hAnsi="Arial" w:cs="Arial"/>
        </w:rPr>
        <w:t xml:space="preserve"> the issues together</w:t>
      </w:r>
      <w:r w:rsidR="00B3072B">
        <w:rPr>
          <w:rFonts w:ascii="Arial" w:hAnsi="Arial" w:cs="Arial"/>
        </w:rPr>
        <w:t xml:space="preserve">, to give current and future generations a </w:t>
      </w:r>
      <w:r w:rsidR="008B077C">
        <w:rPr>
          <w:rFonts w:ascii="Arial" w:hAnsi="Arial" w:cs="Arial"/>
        </w:rPr>
        <w:t>decent</w:t>
      </w:r>
      <w:r w:rsidR="00B3072B">
        <w:rPr>
          <w:rFonts w:ascii="Arial" w:hAnsi="Arial" w:cs="Arial"/>
        </w:rPr>
        <w:t xml:space="preserve"> quality of life</w:t>
      </w:r>
      <w:r w:rsidR="00A858F6">
        <w:rPr>
          <w:rFonts w:ascii="Arial" w:hAnsi="Arial" w:cs="Arial"/>
        </w:rPr>
        <w:t>, with healthier babies</w:t>
      </w:r>
      <w:r w:rsidR="00C86524">
        <w:rPr>
          <w:rFonts w:ascii="Arial" w:hAnsi="Arial" w:cs="Arial"/>
        </w:rPr>
        <w:t>, children and adults by working in collaboration with local authorities</w:t>
      </w:r>
      <w:r w:rsidR="00934782">
        <w:rPr>
          <w:rFonts w:ascii="Arial" w:hAnsi="Arial" w:cs="Arial"/>
        </w:rPr>
        <w:t xml:space="preserve"> to incorporate the act.</w:t>
      </w:r>
    </w:p>
    <w:p w14:paraId="61D116CB" w14:textId="07D0E8A8" w:rsidR="00571E17" w:rsidRDefault="00ED1ABA" w:rsidP="009A413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According to CDC (2021)</w:t>
      </w:r>
      <w:r w:rsidR="00F51D8D">
        <w:rPr>
          <w:rFonts w:ascii="Arial" w:hAnsi="Arial" w:cs="Arial"/>
        </w:rPr>
        <w:t xml:space="preserve"> </w:t>
      </w:r>
      <w:r w:rsidR="000309CF">
        <w:rPr>
          <w:rFonts w:ascii="Arial" w:hAnsi="Arial" w:cs="Arial"/>
        </w:rPr>
        <w:t>healthcare</w:t>
      </w:r>
      <w:r w:rsidR="00F51D8D">
        <w:rPr>
          <w:rFonts w:ascii="Arial" w:hAnsi="Arial" w:cs="Arial"/>
        </w:rPr>
        <w:t xml:space="preserve"> providers </w:t>
      </w:r>
      <w:r w:rsidR="00A00978">
        <w:rPr>
          <w:rFonts w:ascii="Arial" w:hAnsi="Arial" w:cs="Arial"/>
        </w:rPr>
        <w:t xml:space="preserve">and professionals </w:t>
      </w:r>
      <w:r w:rsidR="00F51D8D">
        <w:rPr>
          <w:rFonts w:ascii="Arial" w:hAnsi="Arial" w:cs="Arial"/>
        </w:rPr>
        <w:t xml:space="preserve">can </w:t>
      </w:r>
      <w:r w:rsidR="000309CF">
        <w:rPr>
          <w:rFonts w:ascii="Arial" w:hAnsi="Arial" w:cs="Arial"/>
        </w:rPr>
        <w:t>foresee</w:t>
      </w:r>
      <w:r w:rsidR="00F51D8D">
        <w:rPr>
          <w:rFonts w:ascii="Arial" w:hAnsi="Arial" w:cs="Arial"/>
        </w:rPr>
        <w:t xml:space="preserve"> and </w:t>
      </w:r>
      <w:r w:rsidR="000309CF">
        <w:rPr>
          <w:rFonts w:ascii="Arial" w:hAnsi="Arial" w:cs="Arial"/>
        </w:rPr>
        <w:t>identify</w:t>
      </w:r>
      <w:r w:rsidR="00F51D8D">
        <w:rPr>
          <w:rFonts w:ascii="Arial" w:hAnsi="Arial" w:cs="Arial"/>
        </w:rPr>
        <w:t xml:space="preserve"> </w:t>
      </w:r>
      <w:r w:rsidR="000309CF">
        <w:rPr>
          <w:rFonts w:ascii="Arial" w:hAnsi="Arial" w:cs="Arial"/>
        </w:rPr>
        <w:t>existing</w:t>
      </w:r>
      <w:r w:rsidR="00F51D8D">
        <w:rPr>
          <w:rFonts w:ascii="Arial" w:hAnsi="Arial" w:cs="Arial"/>
        </w:rPr>
        <w:t xml:space="preserve"> risk</w:t>
      </w:r>
      <w:r w:rsidR="00D72B6B">
        <w:rPr>
          <w:rFonts w:ascii="Arial" w:hAnsi="Arial" w:cs="Arial"/>
        </w:rPr>
        <w:t>s</w:t>
      </w:r>
      <w:r w:rsidR="00F51D8D">
        <w:rPr>
          <w:rFonts w:ascii="Arial" w:hAnsi="Arial" w:cs="Arial"/>
        </w:rPr>
        <w:t xml:space="preserve"> </w:t>
      </w:r>
      <w:r w:rsidR="00D72B6B">
        <w:rPr>
          <w:rFonts w:ascii="Arial" w:hAnsi="Arial" w:cs="Arial"/>
        </w:rPr>
        <w:t>of</w:t>
      </w:r>
      <w:r w:rsidR="00F51D8D">
        <w:rPr>
          <w:rFonts w:ascii="Arial" w:hAnsi="Arial" w:cs="Arial"/>
        </w:rPr>
        <w:t xml:space="preserve"> ACEs in children and </w:t>
      </w:r>
      <w:r w:rsidR="00D72B6B">
        <w:rPr>
          <w:rFonts w:ascii="Arial" w:hAnsi="Arial" w:cs="Arial"/>
        </w:rPr>
        <w:t xml:space="preserve">a </w:t>
      </w:r>
      <w:r w:rsidR="00F51D8D">
        <w:rPr>
          <w:rFonts w:ascii="Arial" w:hAnsi="Arial" w:cs="Arial"/>
        </w:rPr>
        <w:t>history</w:t>
      </w:r>
      <w:r w:rsidR="000E17F2">
        <w:rPr>
          <w:rFonts w:ascii="Arial" w:hAnsi="Arial" w:cs="Arial"/>
        </w:rPr>
        <w:t xml:space="preserve"> of ACEs in adults, the</w:t>
      </w:r>
      <w:r w:rsidR="00D72B6B">
        <w:rPr>
          <w:rFonts w:ascii="Arial" w:hAnsi="Arial" w:cs="Arial"/>
        </w:rPr>
        <w:t xml:space="preserve"> </w:t>
      </w:r>
      <w:r w:rsidR="00CA5D91">
        <w:rPr>
          <w:rFonts w:ascii="Arial" w:hAnsi="Arial" w:cs="Arial"/>
        </w:rPr>
        <w:t xml:space="preserve">providers </w:t>
      </w:r>
      <w:proofErr w:type="gramStart"/>
      <w:r w:rsidR="00CA5D91">
        <w:rPr>
          <w:rFonts w:ascii="Arial" w:hAnsi="Arial" w:cs="Arial"/>
        </w:rPr>
        <w:t>have the</w:t>
      </w:r>
      <w:r w:rsidR="000E17F2">
        <w:rPr>
          <w:rFonts w:ascii="Arial" w:hAnsi="Arial" w:cs="Arial"/>
        </w:rPr>
        <w:t xml:space="preserve"> ability to</w:t>
      </w:r>
      <w:proofErr w:type="gramEnd"/>
      <w:r w:rsidR="000E17F2">
        <w:rPr>
          <w:rFonts w:ascii="Arial" w:hAnsi="Arial" w:cs="Arial"/>
        </w:rPr>
        <w:t xml:space="preserve"> refer </w:t>
      </w:r>
      <w:r w:rsidR="00E14998">
        <w:rPr>
          <w:rFonts w:ascii="Arial" w:hAnsi="Arial" w:cs="Arial"/>
        </w:rPr>
        <w:t>the children and adults to appropriate services and support</w:t>
      </w:r>
      <w:r w:rsidR="00984B35">
        <w:rPr>
          <w:rFonts w:ascii="Arial" w:hAnsi="Arial" w:cs="Arial"/>
        </w:rPr>
        <w:t>, such as links to family-</w:t>
      </w:r>
      <w:r w:rsidR="00FD75C8">
        <w:rPr>
          <w:rFonts w:ascii="Arial" w:hAnsi="Arial" w:cs="Arial"/>
        </w:rPr>
        <w:t>centred</w:t>
      </w:r>
      <w:r w:rsidR="002056E7">
        <w:rPr>
          <w:rFonts w:ascii="Arial" w:hAnsi="Arial" w:cs="Arial"/>
        </w:rPr>
        <w:t xml:space="preserve"> approaches that include substance abuse treatment and parenting interventions. </w:t>
      </w:r>
    </w:p>
    <w:p w14:paraId="4BB361A1" w14:textId="1059D3BA" w:rsidR="00FD75C8" w:rsidRDefault="007C0D45" w:rsidP="009A4131">
      <w:pPr>
        <w:rPr>
          <w:rFonts w:ascii="Arial" w:hAnsi="Arial" w:cs="Arial"/>
        </w:rPr>
      </w:pPr>
      <w:r>
        <w:rPr>
          <w:rFonts w:ascii="Arial" w:hAnsi="Arial" w:cs="Arial"/>
        </w:rPr>
        <w:t>Flying Start</w:t>
      </w:r>
      <w:r w:rsidR="008F21F7">
        <w:rPr>
          <w:rFonts w:ascii="Arial" w:hAnsi="Arial" w:cs="Arial"/>
        </w:rPr>
        <w:t xml:space="preserve"> Wales </w:t>
      </w:r>
      <w:r w:rsidR="00241ED0">
        <w:rPr>
          <w:rFonts w:ascii="Arial" w:hAnsi="Arial" w:cs="Arial"/>
        </w:rPr>
        <w:t xml:space="preserve">recognise </w:t>
      </w:r>
      <w:r w:rsidR="00D27267">
        <w:rPr>
          <w:rFonts w:ascii="Arial" w:hAnsi="Arial" w:cs="Arial"/>
        </w:rPr>
        <w:t xml:space="preserve">that </w:t>
      </w:r>
      <w:r w:rsidR="00241ED0">
        <w:rPr>
          <w:rFonts w:ascii="Arial" w:hAnsi="Arial" w:cs="Arial"/>
        </w:rPr>
        <w:t>family environments which include factors</w:t>
      </w:r>
      <w:r w:rsidR="00AD13A2">
        <w:rPr>
          <w:rFonts w:ascii="Arial" w:hAnsi="Arial" w:cs="Arial"/>
        </w:rPr>
        <w:t xml:space="preserve"> associated with good parenting</w:t>
      </w:r>
      <w:r w:rsidR="00BF6786">
        <w:rPr>
          <w:rFonts w:ascii="Arial" w:hAnsi="Arial" w:cs="Arial"/>
        </w:rPr>
        <w:t>, shows tha</w:t>
      </w:r>
      <w:r w:rsidR="00F37E5F">
        <w:rPr>
          <w:rFonts w:ascii="Arial" w:hAnsi="Arial" w:cs="Arial"/>
        </w:rPr>
        <w:t>t positive</w:t>
      </w:r>
      <w:r w:rsidR="00BF6786">
        <w:rPr>
          <w:rFonts w:ascii="Arial" w:hAnsi="Arial" w:cs="Arial"/>
        </w:rPr>
        <w:t xml:space="preserve"> </w:t>
      </w:r>
      <w:r w:rsidR="00F37E5F">
        <w:rPr>
          <w:rFonts w:ascii="Arial" w:hAnsi="Arial" w:cs="Arial"/>
        </w:rPr>
        <w:t>parental</w:t>
      </w:r>
      <w:r w:rsidR="00BF6786">
        <w:rPr>
          <w:rFonts w:ascii="Arial" w:hAnsi="Arial" w:cs="Arial"/>
        </w:rPr>
        <w:t xml:space="preserve"> engagement</w:t>
      </w:r>
      <w:r w:rsidR="00C25F88">
        <w:rPr>
          <w:rFonts w:ascii="Arial" w:hAnsi="Arial" w:cs="Arial"/>
        </w:rPr>
        <w:t xml:space="preserve">, </w:t>
      </w:r>
      <w:r w:rsidR="00AC0DF4">
        <w:rPr>
          <w:rFonts w:ascii="Arial" w:hAnsi="Arial" w:cs="Arial"/>
        </w:rPr>
        <w:t>developing secure attachments</w:t>
      </w:r>
      <w:r w:rsidR="005861FD">
        <w:rPr>
          <w:rFonts w:ascii="Arial" w:hAnsi="Arial" w:cs="Arial"/>
        </w:rPr>
        <w:t xml:space="preserve"> and the home environment</w:t>
      </w:r>
      <w:r w:rsidR="00C843B9">
        <w:rPr>
          <w:rFonts w:ascii="Arial" w:hAnsi="Arial" w:cs="Arial"/>
        </w:rPr>
        <w:t>, increase educational success</w:t>
      </w:r>
      <w:r w:rsidR="00CA5D91">
        <w:rPr>
          <w:rFonts w:ascii="Arial" w:hAnsi="Arial" w:cs="Arial"/>
        </w:rPr>
        <w:t xml:space="preserve"> in children.</w:t>
      </w:r>
      <w:r w:rsidR="00F17AB0">
        <w:rPr>
          <w:rFonts w:ascii="Arial" w:hAnsi="Arial" w:cs="Arial"/>
        </w:rPr>
        <w:t xml:space="preserve"> Within </w:t>
      </w:r>
      <w:r w:rsidR="004E1384">
        <w:rPr>
          <w:rFonts w:ascii="Arial" w:hAnsi="Arial" w:cs="Arial"/>
        </w:rPr>
        <w:t xml:space="preserve">an </w:t>
      </w:r>
      <w:r w:rsidR="00F17AB0">
        <w:rPr>
          <w:rFonts w:ascii="Arial" w:hAnsi="Arial" w:cs="Arial"/>
        </w:rPr>
        <w:t xml:space="preserve">early </w:t>
      </w:r>
      <w:r w:rsidR="00A00978">
        <w:rPr>
          <w:rFonts w:ascii="Arial" w:hAnsi="Arial" w:cs="Arial"/>
        </w:rPr>
        <w:t>year’s</w:t>
      </w:r>
      <w:r w:rsidR="00F17AB0">
        <w:rPr>
          <w:rFonts w:ascii="Arial" w:hAnsi="Arial" w:cs="Arial"/>
        </w:rPr>
        <w:t xml:space="preserve"> settings </w:t>
      </w:r>
      <w:r w:rsidR="002E0A6B">
        <w:rPr>
          <w:rFonts w:ascii="Arial" w:hAnsi="Arial" w:cs="Arial"/>
        </w:rPr>
        <w:t>having</w:t>
      </w:r>
      <w:r w:rsidR="00CE1E23">
        <w:rPr>
          <w:rFonts w:ascii="Arial" w:hAnsi="Arial" w:cs="Arial"/>
        </w:rPr>
        <w:t xml:space="preserve"> the quality of the r</w:t>
      </w:r>
      <w:r w:rsidR="002E0A6B">
        <w:rPr>
          <w:rFonts w:ascii="Arial" w:hAnsi="Arial" w:cs="Arial"/>
        </w:rPr>
        <w:t>apport</w:t>
      </w:r>
      <w:r w:rsidR="00CE1E23">
        <w:rPr>
          <w:rFonts w:ascii="Arial" w:hAnsi="Arial" w:cs="Arial"/>
        </w:rPr>
        <w:t xml:space="preserve"> built</w:t>
      </w:r>
      <w:r w:rsidR="002E0A6B">
        <w:rPr>
          <w:rFonts w:ascii="Arial" w:hAnsi="Arial" w:cs="Arial"/>
        </w:rPr>
        <w:t xml:space="preserve"> with early years practitioners</w:t>
      </w:r>
      <w:r w:rsidR="00A228DC">
        <w:rPr>
          <w:rFonts w:ascii="Arial" w:hAnsi="Arial" w:cs="Arial"/>
        </w:rPr>
        <w:t xml:space="preserve">, </w:t>
      </w:r>
      <w:r w:rsidR="002E0A6B">
        <w:rPr>
          <w:rFonts w:ascii="Arial" w:hAnsi="Arial" w:cs="Arial"/>
        </w:rPr>
        <w:t>it</w:t>
      </w:r>
      <w:r w:rsidR="00C76FE7">
        <w:rPr>
          <w:rFonts w:ascii="Arial" w:hAnsi="Arial" w:cs="Arial"/>
        </w:rPr>
        <w:t xml:space="preserve"> highlights </w:t>
      </w:r>
      <w:r w:rsidR="00A228DC">
        <w:rPr>
          <w:rFonts w:ascii="Arial" w:hAnsi="Arial" w:cs="Arial"/>
        </w:rPr>
        <w:t>the consisten</w:t>
      </w:r>
      <w:r w:rsidR="00C64C09">
        <w:rPr>
          <w:rFonts w:ascii="Arial" w:hAnsi="Arial" w:cs="Arial"/>
        </w:rPr>
        <w:t xml:space="preserve">cy </w:t>
      </w:r>
      <w:r w:rsidR="00BB6928">
        <w:rPr>
          <w:rFonts w:ascii="Arial" w:hAnsi="Arial" w:cs="Arial"/>
        </w:rPr>
        <w:t xml:space="preserve">early years </w:t>
      </w:r>
      <w:r w:rsidR="00C64C09">
        <w:rPr>
          <w:rFonts w:ascii="Arial" w:hAnsi="Arial" w:cs="Arial"/>
        </w:rPr>
        <w:t>practitioners give</w:t>
      </w:r>
      <w:r w:rsidR="0028725F">
        <w:rPr>
          <w:rFonts w:ascii="Arial" w:hAnsi="Arial" w:cs="Arial"/>
        </w:rPr>
        <w:t>,</w:t>
      </w:r>
      <w:r w:rsidR="00C64C09">
        <w:rPr>
          <w:rFonts w:ascii="Arial" w:hAnsi="Arial" w:cs="Arial"/>
        </w:rPr>
        <w:t xml:space="preserve"> </w:t>
      </w:r>
      <w:r w:rsidR="002322DB">
        <w:rPr>
          <w:rFonts w:ascii="Arial" w:hAnsi="Arial" w:cs="Arial"/>
        </w:rPr>
        <w:t>which</w:t>
      </w:r>
      <w:r w:rsidR="00C64C09">
        <w:rPr>
          <w:rFonts w:ascii="Arial" w:hAnsi="Arial" w:cs="Arial"/>
        </w:rPr>
        <w:t xml:space="preserve"> support children to feel safe and secure w</w:t>
      </w:r>
      <w:r w:rsidR="0028725F">
        <w:rPr>
          <w:rFonts w:ascii="Arial" w:hAnsi="Arial" w:cs="Arial"/>
        </w:rPr>
        <w:t>hilst</w:t>
      </w:r>
      <w:r w:rsidR="00C64C09">
        <w:rPr>
          <w:rFonts w:ascii="Arial" w:hAnsi="Arial" w:cs="Arial"/>
        </w:rPr>
        <w:t xml:space="preserve"> their main </w:t>
      </w:r>
      <w:r w:rsidR="00AD4FC4">
        <w:rPr>
          <w:rFonts w:ascii="Arial" w:hAnsi="Arial" w:cs="Arial"/>
        </w:rPr>
        <w:t>caregiver</w:t>
      </w:r>
      <w:r w:rsidR="0028725F">
        <w:rPr>
          <w:rFonts w:ascii="Arial" w:hAnsi="Arial" w:cs="Arial"/>
        </w:rPr>
        <w:t xml:space="preserve"> is</w:t>
      </w:r>
      <w:r w:rsidR="00C64C09">
        <w:rPr>
          <w:rFonts w:ascii="Arial" w:hAnsi="Arial" w:cs="Arial"/>
        </w:rPr>
        <w:t xml:space="preserve"> ab</w:t>
      </w:r>
      <w:r w:rsidR="00C76FE7">
        <w:rPr>
          <w:rFonts w:ascii="Arial" w:hAnsi="Arial" w:cs="Arial"/>
        </w:rPr>
        <w:t>sen</w:t>
      </w:r>
      <w:r w:rsidR="0028725F">
        <w:rPr>
          <w:rFonts w:ascii="Arial" w:hAnsi="Arial" w:cs="Arial"/>
        </w:rPr>
        <w:t>t</w:t>
      </w:r>
      <w:r w:rsidR="00C76FE7">
        <w:rPr>
          <w:rFonts w:ascii="Arial" w:hAnsi="Arial" w:cs="Arial"/>
        </w:rPr>
        <w:t xml:space="preserve"> </w:t>
      </w:r>
      <w:r w:rsidR="00C843B9">
        <w:rPr>
          <w:rFonts w:ascii="Arial" w:hAnsi="Arial" w:cs="Arial"/>
        </w:rPr>
        <w:t>(Welsh Government, 2017</w:t>
      </w:r>
      <w:r w:rsidR="00F67100">
        <w:rPr>
          <w:rFonts w:ascii="Arial" w:hAnsi="Arial" w:cs="Arial"/>
        </w:rPr>
        <w:t>; Bowlby</w:t>
      </w:r>
      <w:r w:rsidR="00D42BBB">
        <w:rPr>
          <w:rFonts w:ascii="Arial" w:hAnsi="Arial" w:cs="Arial"/>
        </w:rPr>
        <w:t>,1969</w:t>
      </w:r>
      <w:r w:rsidR="002969C8">
        <w:rPr>
          <w:rFonts w:ascii="Arial" w:hAnsi="Arial" w:cs="Arial"/>
        </w:rPr>
        <w:t xml:space="preserve"> cited in</w:t>
      </w:r>
      <w:r w:rsidR="002818D2">
        <w:rPr>
          <w:rFonts w:ascii="Arial" w:hAnsi="Arial" w:cs="Arial"/>
        </w:rPr>
        <w:t xml:space="preserve"> </w:t>
      </w:r>
      <w:r w:rsidR="002818D2" w:rsidRPr="003D3E1B">
        <w:rPr>
          <w:rFonts w:ascii="Arial" w:hAnsi="Arial" w:cs="Arial"/>
        </w:rPr>
        <w:t>Wilson-Ali, Barratt-Pugh and Knaus, 2019</w:t>
      </w:r>
      <w:r w:rsidR="00C843B9">
        <w:rPr>
          <w:rFonts w:ascii="Arial" w:hAnsi="Arial" w:cs="Arial"/>
        </w:rPr>
        <w:t>).</w:t>
      </w:r>
      <w:r w:rsidR="007511F7">
        <w:rPr>
          <w:rFonts w:ascii="Arial" w:hAnsi="Arial" w:cs="Arial"/>
        </w:rPr>
        <w:t xml:space="preserve"> </w:t>
      </w:r>
    </w:p>
    <w:p w14:paraId="1DFC361F" w14:textId="31034570" w:rsidR="00E11A31" w:rsidRDefault="00FE19D6" w:rsidP="009A41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Early years practitioners and other health sectors </w:t>
      </w:r>
      <w:r w:rsidR="006D53A9">
        <w:rPr>
          <w:rFonts w:ascii="Arial" w:hAnsi="Arial" w:cs="Arial"/>
        </w:rPr>
        <w:t xml:space="preserve">should realise </w:t>
      </w:r>
      <w:r w:rsidR="0028725F">
        <w:rPr>
          <w:rFonts w:ascii="Arial" w:hAnsi="Arial" w:cs="Arial"/>
        </w:rPr>
        <w:t xml:space="preserve">from </w:t>
      </w:r>
      <w:r w:rsidR="00015A41">
        <w:rPr>
          <w:rFonts w:ascii="Arial" w:hAnsi="Arial" w:cs="Arial"/>
        </w:rPr>
        <w:t xml:space="preserve">Public Health Wales reports, </w:t>
      </w:r>
      <w:r w:rsidR="006D53A9">
        <w:rPr>
          <w:rFonts w:ascii="Arial" w:hAnsi="Arial" w:cs="Arial"/>
        </w:rPr>
        <w:t xml:space="preserve">how common ACEs are and how it </w:t>
      </w:r>
      <w:r w:rsidR="000B6B6A">
        <w:rPr>
          <w:rFonts w:ascii="Arial" w:hAnsi="Arial" w:cs="Arial"/>
        </w:rPr>
        <w:t xml:space="preserve">can reshape a </w:t>
      </w:r>
      <w:r>
        <w:rPr>
          <w:rFonts w:ascii="Arial" w:hAnsi="Arial" w:cs="Arial"/>
        </w:rPr>
        <w:t>child’s</w:t>
      </w:r>
      <w:r w:rsidR="000B6B6A">
        <w:rPr>
          <w:rFonts w:ascii="Arial" w:hAnsi="Arial" w:cs="Arial"/>
        </w:rPr>
        <w:t xml:space="preserve"> brain, body and behaviour</w:t>
      </w:r>
      <w:r>
        <w:rPr>
          <w:rFonts w:ascii="Arial" w:hAnsi="Arial" w:cs="Arial"/>
        </w:rPr>
        <w:t>.</w:t>
      </w:r>
      <w:r w:rsidR="00440C1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</w:t>
      </w:r>
      <w:r w:rsidR="00440C1C">
        <w:rPr>
          <w:rFonts w:ascii="Arial" w:hAnsi="Arial" w:cs="Arial"/>
        </w:rPr>
        <w:t>ith</w:t>
      </w:r>
      <w:r w:rsidR="0059080A">
        <w:rPr>
          <w:rFonts w:ascii="Arial" w:hAnsi="Arial" w:cs="Arial"/>
        </w:rPr>
        <w:t>in the setting</w:t>
      </w:r>
      <w:r w:rsidR="00015A41">
        <w:rPr>
          <w:rFonts w:ascii="Arial" w:hAnsi="Arial" w:cs="Arial"/>
        </w:rPr>
        <w:t>,</w:t>
      </w:r>
      <w:r w:rsidR="00440C1C">
        <w:rPr>
          <w:rFonts w:ascii="Arial" w:hAnsi="Arial" w:cs="Arial"/>
        </w:rPr>
        <w:t xml:space="preserve"> assigning a key person to a child who </w:t>
      </w:r>
      <w:r w:rsidR="0059080A">
        <w:rPr>
          <w:rFonts w:ascii="Arial" w:hAnsi="Arial" w:cs="Arial"/>
        </w:rPr>
        <w:t xml:space="preserve">is known to </w:t>
      </w:r>
      <w:r w:rsidR="00180CD7">
        <w:rPr>
          <w:rFonts w:ascii="Arial" w:hAnsi="Arial" w:cs="Arial"/>
        </w:rPr>
        <w:t xml:space="preserve">have a background of ACEs, </w:t>
      </w:r>
      <w:r w:rsidR="00963874">
        <w:rPr>
          <w:rFonts w:ascii="Arial" w:hAnsi="Arial" w:cs="Arial"/>
        </w:rPr>
        <w:t>keeps consistency with th</w:t>
      </w:r>
      <w:r w:rsidR="00400929">
        <w:rPr>
          <w:rFonts w:ascii="Arial" w:hAnsi="Arial" w:cs="Arial"/>
        </w:rPr>
        <w:t>at</w:t>
      </w:r>
      <w:r w:rsidR="00963874">
        <w:rPr>
          <w:rFonts w:ascii="Arial" w:hAnsi="Arial" w:cs="Arial"/>
        </w:rPr>
        <w:t xml:space="preserve"> </w:t>
      </w:r>
      <w:r w:rsidR="000A3EA4">
        <w:rPr>
          <w:rFonts w:ascii="Arial" w:hAnsi="Arial" w:cs="Arial"/>
        </w:rPr>
        <w:t>nurturing</w:t>
      </w:r>
      <w:r w:rsidR="00963874">
        <w:rPr>
          <w:rFonts w:ascii="Arial" w:hAnsi="Arial" w:cs="Arial"/>
        </w:rPr>
        <w:t xml:space="preserve"> adult, who </w:t>
      </w:r>
      <w:r w:rsidR="00015A41">
        <w:rPr>
          <w:rFonts w:ascii="Arial" w:hAnsi="Arial" w:cs="Arial"/>
        </w:rPr>
        <w:t xml:space="preserve">will </w:t>
      </w:r>
      <w:r w:rsidR="00963874">
        <w:rPr>
          <w:rFonts w:ascii="Arial" w:hAnsi="Arial" w:cs="Arial"/>
        </w:rPr>
        <w:t xml:space="preserve">know the child’s </w:t>
      </w:r>
      <w:r w:rsidR="000A3EA4">
        <w:rPr>
          <w:rFonts w:ascii="Arial" w:hAnsi="Arial" w:cs="Arial"/>
        </w:rPr>
        <w:t xml:space="preserve">story and </w:t>
      </w:r>
      <w:r w:rsidR="00015A41">
        <w:rPr>
          <w:rFonts w:ascii="Arial" w:hAnsi="Arial" w:cs="Arial"/>
        </w:rPr>
        <w:t>anticipate</w:t>
      </w:r>
      <w:r w:rsidR="000A3EA4">
        <w:rPr>
          <w:rFonts w:ascii="Arial" w:hAnsi="Arial" w:cs="Arial"/>
        </w:rPr>
        <w:t xml:space="preserve"> triggers (Jenkin, no date). </w:t>
      </w:r>
      <w:r w:rsidR="003367C9">
        <w:rPr>
          <w:rFonts w:ascii="Arial" w:hAnsi="Arial" w:cs="Arial"/>
        </w:rPr>
        <w:t>Bristol Early Years (2024)</w:t>
      </w:r>
      <w:r w:rsidR="005236CD">
        <w:rPr>
          <w:rFonts w:ascii="Arial" w:hAnsi="Arial" w:cs="Arial"/>
        </w:rPr>
        <w:t xml:space="preserve"> states that having predictable routines at the start and end of the day</w:t>
      </w:r>
      <w:r w:rsidR="00AB79C4">
        <w:rPr>
          <w:rFonts w:ascii="Arial" w:hAnsi="Arial" w:cs="Arial"/>
        </w:rPr>
        <w:t xml:space="preserve"> with </w:t>
      </w:r>
      <w:r w:rsidR="00697B75">
        <w:rPr>
          <w:rFonts w:ascii="Arial" w:hAnsi="Arial" w:cs="Arial"/>
        </w:rPr>
        <w:t>hellos</w:t>
      </w:r>
      <w:r w:rsidR="00AB79C4">
        <w:rPr>
          <w:rFonts w:ascii="Arial" w:hAnsi="Arial" w:cs="Arial"/>
        </w:rPr>
        <w:t xml:space="preserve"> and </w:t>
      </w:r>
      <w:r w:rsidR="00697B75">
        <w:rPr>
          <w:rFonts w:ascii="Arial" w:hAnsi="Arial" w:cs="Arial"/>
        </w:rPr>
        <w:t>send-offs</w:t>
      </w:r>
      <w:r w:rsidR="008D57B0">
        <w:rPr>
          <w:rFonts w:ascii="Arial" w:hAnsi="Arial" w:cs="Arial"/>
        </w:rPr>
        <w:t>,</w:t>
      </w:r>
      <w:r w:rsidR="00697B75">
        <w:rPr>
          <w:rFonts w:ascii="Arial" w:hAnsi="Arial" w:cs="Arial"/>
        </w:rPr>
        <w:t xml:space="preserve"> for each individual child</w:t>
      </w:r>
      <w:r w:rsidR="009C5827">
        <w:rPr>
          <w:rFonts w:ascii="Arial" w:hAnsi="Arial" w:cs="Arial"/>
        </w:rPr>
        <w:t xml:space="preserve">, </w:t>
      </w:r>
      <w:r w:rsidR="00817ABD">
        <w:rPr>
          <w:rFonts w:ascii="Arial" w:hAnsi="Arial" w:cs="Arial"/>
        </w:rPr>
        <w:t xml:space="preserve">as well as </w:t>
      </w:r>
      <w:r w:rsidR="009C5827">
        <w:rPr>
          <w:rFonts w:ascii="Arial" w:hAnsi="Arial" w:cs="Arial"/>
        </w:rPr>
        <w:t xml:space="preserve">with the same songs, visual timetables </w:t>
      </w:r>
      <w:r w:rsidR="00F97086">
        <w:rPr>
          <w:rFonts w:ascii="Arial" w:hAnsi="Arial" w:cs="Arial"/>
        </w:rPr>
        <w:t xml:space="preserve">and pre-warnings before </w:t>
      </w:r>
      <w:r w:rsidR="00817ABD">
        <w:rPr>
          <w:rFonts w:ascii="Arial" w:hAnsi="Arial" w:cs="Arial"/>
        </w:rPr>
        <w:t xml:space="preserve">any </w:t>
      </w:r>
      <w:r w:rsidR="00697B75">
        <w:rPr>
          <w:rFonts w:ascii="Arial" w:hAnsi="Arial" w:cs="Arial"/>
        </w:rPr>
        <w:t>changes</w:t>
      </w:r>
      <w:r w:rsidR="00817ABD">
        <w:rPr>
          <w:rFonts w:ascii="Arial" w:hAnsi="Arial" w:cs="Arial"/>
        </w:rPr>
        <w:t xml:space="preserve"> occur</w:t>
      </w:r>
      <w:r w:rsidR="0010405E">
        <w:rPr>
          <w:rFonts w:ascii="Arial" w:hAnsi="Arial" w:cs="Arial"/>
        </w:rPr>
        <w:t xml:space="preserve">, </w:t>
      </w:r>
      <w:r w:rsidR="00697B75">
        <w:rPr>
          <w:rFonts w:ascii="Arial" w:hAnsi="Arial" w:cs="Arial"/>
        </w:rPr>
        <w:t>gives the children a sense of belonging</w:t>
      </w:r>
      <w:r w:rsidR="00817ABD">
        <w:rPr>
          <w:rFonts w:ascii="Arial" w:hAnsi="Arial" w:cs="Arial"/>
        </w:rPr>
        <w:t xml:space="preserve"> and sameness.</w:t>
      </w:r>
    </w:p>
    <w:p w14:paraId="230E50F2" w14:textId="7CD9799B" w:rsidR="00A57E53" w:rsidRDefault="00996CD1" w:rsidP="009A41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</w:t>
      </w:r>
      <w:r w:rsidR="00817ABD">
        <w:rPr>
          <w:rFonts w:ascii="Arial" w:hAnsi="Arial" w:cs="Arial"/>
        </w:rPr>
        <w:t xml:space="preserve">many </w:t>
      </w:r>
      <w:r>
        <w:rPr>
          <w:rFonts w:ascii="Arial" w:hAnsi="Arial" w:cs="Arial"/>
        </w:rPr>
        <w:t>self-r</w:t>
      </w:r>
      <w:r w:rsidR="00EA7CED">
        <w:rPr>
          <w:rFonts w:ascii="Arial" w:hAnsi="Arial" w:cs="Arial"/>
        </w:rPr>
        <w:t xml:space="preserve">egulation techniques and </w:t>
      </w:r>
      <w:r w:rsidR="00B43A69">
        <w:rPr>
          <w:rFonts w:ascii="Arial" w:hAnsi="Arial" w:cs="Arial"/>
        </w:rPr>
        <w:t xml:space="preserve">areas </w:t>
      </w:r>
      <w:r w:rsidR="002664A7">
        <w:rPr>
          <w:rFonts w:ascii="Arial" w:hAnsi="Arial" w:cs="Arial"/>
        </w:rPr>
        <w:t>along with toys, which can help children to feel grounded. For example</w:t>
      </w:r>
      <w:r w:rsidR="00A91F0B">
        <w:rPr>
          <w:rFonts w:ascii="Arial" w:hAnsi="Arial" w:cs="Arial"/>
        </w:rPr>
        <w:t>, weighted blankets, fidget toys, dens</w:t>
      </w:r>
      <w:r w:rsidR="00F76656">
        <w:rPr>
          <w:rFonts w:ascii="Arial" w:hAnsi="Arial" w:cs="Arial"/>
        </w:rPr>
        <w:t>,</w:t>
      </w:r>
      <w:r w:rsidR="00775D01">
        <w:rPr>
          <w:rFonts w:ascii="Arial" w:hAnsi="Arial" w:cs="Arial"/>
        </w:rPr>
        <w:t xml:space="preserve"> </w:t>
      </w:r>
      <w:r w:rsidR="00F76656">
        <w:rPr>
          <w:rFonts w:ascii="Arial" w:hAnsi="Arial" w:cs="Arial"/>
        </w:rPr>
        <w:t>dancing</w:t>
      </w:r>
      <w:r w:rsidR="00EE02AA">
        <w:rPr>
          <w:rFonts w:ascii="Arial" w:hAnsi="Arial" w:cs="Arial"/>
        </w:rPr>
        <w:t>,</w:t>
      </w:r>
      <w:r w:rsidR="00775D01">
        <w:rPr>
          <w:rFonts w:ascii="Arial" w:hAnsi="Arial" w:cs="Arial"/>
        </w:rPr>
        <w:t xml:space="preserve"> as well as story massage</w:t>
      </w:r>
      <w:r w:rsidR="002015DC">
        <w:rPr>
          <w:rFonts w:ascii="Arial" w:hAnsi="Arial" w:cs="Arial"/>
        </w:rPr>
        <w:t xml:space="preserve"> </w:t>
      </w:r>
      <w:r w:rsidR="00F14693">
        <w:rPr>
          <w:rFonts w:ascii="Arial" w:hAnsi="Arial" w:cs="Arial"/>
        </w:rPr>
        <w:t>(practitioners</w:t>
      </w:r>
      <w:r w:rsidR="002015DC">
        <w:rPr>
          <w:rFonts w:ascii="Arial" w:hAnsi="Arial" w:cs="Arial"/>
        </w:rPr>
        <w:t xml:space="preserve"> need to be mindful regarding touch, </w:t>
      </w:r>
      <w:r w:rsidR="0004156F">
        <w:rPr>
          <w:rFonts w:ascii="Arial" w:hAnsi="Arial" w:cs="Arial"/>
        </w:rPr>
        <w:t>in case</w:t>
      </w:r>
      <w:r w:rsidR="002015DC">
        <w:rPr>
          <w:rFonts w:ascii="Arial" w:hAnsi="Arial" w:cs="Arial"/>
        </w:rPr>
        <w:t xml:space="preserve"> </w:t>
      </w:r>
      <w:r w:rsidR="0004156F">
        <w:rPr>
          <w:rFonts w:ascii="Arial" w:hAnsi="Arial" w:cs="Arial"/>
        </w:rPr>
        <w:t>of any previous physical or sexual abuse as occurred)</w:t>
      </w:r>
      <w:r w:rsidR="00F76656">
        <w:rPr>
          <w:rFonts w:ascii="Arial" w:hAnsi="Arial" w:cs="Arial"/>
        </w:rPr>
        <w:t xml:space="preserve"> </w:t>
      </w:r>
      <w:r w:rsidR="00600B84">
        <w:rPr>
          <w:rFonts w:ascii="Arial" w:hAnsi="Arial" w:cs="Arial"/>
        </w:rPr>
        <w:t xml:space="preserve">this </w:t>
      </w:r>
      <w:r w:rsidR="00F76656">
        <w:rPr>
          <w:rFonts w:ascii="Arial" w:hAnsi="Arial" w:cs="Arial"/>
        </w:rPr>
        <w:t xml:space="preserve">can </w:t>
      </w:r>
      <w:r w:rsidR="00EE02AA">
        <w:rPr>
          <w:rFonts w:ascii="Arial" w:hAnsi="Arial" w:cs="Arial"/>
        </w:rPr>
        <w:t xml:space="preserve">also </w:t>
      </w:r>
      <w:r w:rsidR="00F76656">
        <w:rPr>
          <w:rFonts w:ascii="Arial" w:hAnsi="Arial" w:cs="Arial"/>
        </w:rPr>
        <w:t xml:space="preserve">help </w:t>
      </w:r>
      <w:r w:rsidR="00600B84">
        <w:rPr>
          <w:rFonts w:ascii="Arial" w:hAnsi="Arial" w:cs="Arial"/>
        </w:rPr>
        <w:t xml:space="preserve">by </w:t>
      </w:r>
      <w:r w:rsidR="0094174C">
        <w:rPr>
          <w:rFonts w:ascii="Arial" w:hAnsi="Arial" w:cs="Arial"/>
        </w:rPr>
        <w:t>resetting</w:t>
      </w:r>
      <w:r w:rsidR="00F76656">
        <w:rPr>
          <w:rFonts w:ascii="Arial" w:hAnsi="Arial" w:cs="Arial"/>
        </w:rPr>
        <w:t xml:space="preserve"> a child</w:t>
      </w:r>
      <w:r w:rsidR="00F032B1">
        <w:rPr>
          <w:rFonts w:ascii="Arial" w:hAnsi="Arial" w:cs="Arial"/>
        </w:rPr>
        <w:t>’</w:t>
      </w:r>
      <w:r w:rsidR="00F76656">
        <w:rPr>
          <w:rFonts w:ascii="Arial" w:hAnsi="Arial" w:cs="Arial"/>
        </w:rPr>
        <w:t xml:space="preserve">s </w:t>
      </w:r>
      <w:r w:rsidR="00EE02AA">
        <w:rPr>
          <w:rFonts w:ascii="Arial" w:hAnsi="Arial" w:cs="Arial"/>
        </w:rPr>
        <w:t xml:space="preserve">feeling of </w:t>
      </w:r>
      <w:r w:rsidR="001922A8">
        <w:rPr>
          <w:rFonts w:ascii="Arial" w:hAnsi="Arial" w:cs="Arial"/>
        </w:rPr>
        <w:t>being in the flight, fight or freeze stage</w:t>
      </w:r>
      <w:r w:rsidR="00F032B1">
        <w:rPr>
          <w:rFonts w:ascii="Arial" w:hAnsi="Arial" w:cs="Arial"/>
        </w:rPr>
        <w:t xml:space="preserve"> (National Nursey Training, 2024)</w:t>
      </w:r>
      <w:r w:rsidR="00D537D1">
        <w:rPr>
          <w:rFonts w:ascii="Arial" w:hAnsi="Arial" w:cs="Arial"/>
        </w:rPr>
        <w:t xml:space="preserve">. </w:t>
      </w:r>
    </w:p>
    <w:p w14:paraId="0D1A3BDC" w14:textId="4DE80E72" w:rsidR="000C0BBB" w:rsidRDefault="000A5784" w:rsidP="009A41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Furthermore, </w:t>
      </w:r>
      <w:r w:rsidR="00A02D0A">
        <w:rPr>
          <w:rFonts w:ascii="Arial" w:hAnsi="Arial" w:cs="Arial"/>
        </w:rPr>
        <w:t>collaboration across multi-agencies</w:t>
      </w:r>
      <w:r w:rsidR="00CB2119">
        <w:rPr>
          <w:rFonts w:ascii="Arial" w:hAnsi="Arial" w:cs="Arial"/>
        </w:rPr>
        <w:t xml:space="preserve"> </w:t>
      </w:r>
      <w:r w:rsidR="007F3DFB">
        <w:rPr>
          <w:rFonts w:ascii="Arial" w:hAnsi="Arial" w:cs="Arial"/>
        </w:rPr>
        <w:t xml:space="preserve">as well as </w:t>
      </w:r>
      <w:r w:rsidR="00626334">
        <w:rPr>
          <w:rFonts w:ascii="Arial" w:hAnsi="Arial" w:cs="Arial"/>
        </w:rPr>
        <w:t>drop-in</w:t>
      </w:r>
      <w:r w:rsidR="007F3DFB">
        <w:rPr>
          <w:rFonts w:ascii="Arial" w:hAnsi="Arial" w:cs="Arial"/>
        </w:rPr>
        <w:t xml:space="preserve"> sessions within the </w:t>
      </w:r>
      <w:r w:rsidR="002D52C0">
        <w:rPr>
          <w:rFonts w:ascii="Arial" w:hAnsi="Arial" w:cs="Arial"/>
        </w:rPr>
        <w:t xml:space="preserve">early years </w:t>
      </w:r>
      <w:r w:rsidR="007F3DFB">
        <w:rPr>
          <w:rFonts w:ascii="Arial" w:hAnsi="Arial" w:cs="Arial"/>
        </w:rPr>
        <w:t>setting</w:t>
      </w:r>
      <w:r w:rsidR="006B4A4B">
        <w:rPr>
          <w:rFonts w:ascii="Arial" w:hAnsi="Arial" w:cs="Arial"/>
        </w:rPr>
        <w:t xml:space="preserve">, </w:t>
      </w:r>
      <w:r w:rsidR="002D52C0">
        <w:rPr>
          <w:rFonts w:ascii="Arial" w:hAnsi="Arial" w:cs="Arial"/>
        </w:rPr>
        <w:t>that</w:t>
      </w:r>
      <w:r w:rsidR="006B4A4B">
        <w:rPr>
          <w:rFonts w:ascii="Arial" w:hAnsi="Arial" w:cs="Arial"/>
        </w:rPr>
        <w:t xml:space="preserve"> are non-judgemental and solution </w:t>
      </w:r>
      <w:r w:rsidR="00F14693">
        <w:rPr>
          <w:rFonts w:ascii="Arial" w:hAnsi="Arial" w:cs="Arial"/>
        </w:rPr>
        <w:t>focused, can</w:t>
      </w:r>
      <w:r w:rsidR="0005253B">
        <w:rPr>
          <w:rFonts w:ascii="Arial" w:hAnsi="Arial" w:cs="Arial"/>
        </w:rPr>
        <w:t xml:space="preserve"> help </w:t>
      </w:r>
      <w:r w:rsidR="002D52C0">
        <w:rPr>
          <w:rFonts w:ascii="Arial" w:hAnsi="Arial" w:cs="Arial"/>
        </w:rPr>
        <w:t xml:space="preserve">by </w:t>
      </w:r>
      <w:r w:rsidR="00EB146D">
        <w:rPr>
          <w:rFonts w:ascii="Arial" w:hAnsi="Arial" w:cs="Arial"/>
        </w:rPr>
        <w:t xml:space="preserve">sharing simple handouts on ACEs, </w:t>
      </w:r>
      <w:r w:rsidR="002D52C0">
        <w:rPr>
          <w:rFonts w:ascii="Arial" w:hAnsi="Arial" w:cs="Arial"/>
        </w:rPr>
        <w:t xml:space="preserve">with information on </w:t>
      </w:r>
      <w:r w:rsidR="00EB146D">
        <w:rPr>
          <w:rFonts w:ascii="Arial" w:hAnsi="Arial" w:cs="Arial"/>
        </w:rPr>
        <w:t xml:space="preserve">what they are and how they </w:t>
      </w:r>
      <w:r w:rsidR="002E6648">
        <w:rPr>
          <w:rFonts w:ascii="Arial" w:hAnsi="Arial" w:cs="Arial"/>
        </w:rPr>
        <w:t>become evident</w:t>
      </w:r>
      <w:r w:rsidR="00EB146D">
        <w:rPr>
          <w:rFonts w:ascii="Arial" w:hAnsi="Arial" w:cs="Arial"/>
        </w:rPr>
        <w:t xml:space="preserve"> in </w:t>
      </w:r>
      <w:r w:rsidR="00E559E5">
        <w:rPr>
          <w:rFonts w:ascii="Arial" w:hAnsi="Arial" w:cs="Arial"/>
        </w:rPr>
        <w:t>young children</w:t>
      </w:r>
      <w:r w:rsidR="001443F6">
        <w:rPr>
          <w:rFonts w:ascii="Arial" w:hAnsi="Arial" w:cs="Arial"/>
        </w:rPr>
        <w:t xml:space="preserve"> (Jenkin, no date)</w:t>
      </w:r>
      <w:r w:rsidR="00C42D95">
        <w:rPr>
          <w:rFonts w:ascii="Arial" w:hAnsi="Arial" w:cs="Arial"/>
        </w:rPr>
        <w:t xml:space="preserve">. </w:t>
      </w:r>
      <w:r w:rsidR="00626334">
        <w:rPr>
          <w:rFonts w:ascii="Arial" w:hAnsi="Arial" w:cs="Arial"/>
        </w:rPr>
        <w:t>Not</w:t>
      </w:r>
      <w:r w:rsidR="00C42D95">
        <w:rPr>
          <w:rFonts w:ascii="Arial" w:hAnsi="Arial" w:cs="Arial"/>
        </w:rPr>
        <w:t xml:space="preserve"> only but also, keeping an up-to-date list of local health visitors, </w:t>
      </w:r>
      <w:r w:rsidR="00D405DC">
        <w:rPr>
          <w:rFonts w:ascii="Arial" w:hAnsi="Arial" w:cs="Arial"/>
        </w:rPr>
        <w:t xml:space="preserve">flying start contacts </w:t>
      </w:r>
      <w:r w:rsidR="00F14693">
        <w:rPr>
          <w:rFonts w:ascii="Arial" w:hAnsi="Arial" w:cs="Arial"/>
        </w:rPr>
        <w:t>with</w:t>
      </w:r>
      <w:r w:rsidR="00D405DC">
        <w:rPr>
          <w:rFonts w:ascii="Arial" w:hAnsi="Arial" w:cs="Arial"/>
        </w:rPr>
        <w:t xml:space="preserve">in the area </w:t>
      </w:r>
      <w:r w:rsidR="00C42D95">
        <w:rPr>
          <w:rFonts w:ascii="Arial" w:hAnsi="Arial" w:cs="Arial"/>
        </w:rPr>
        <w:t>and CAHMS links</w:t>
      </w:r>
      <w:r w:rsidR="00D405DC">
        <w:rPr>
          <w:rFonts w:ascii="Arial" w:hAnsi="Arial" w:cs="Arial"/>
        </w:rPr>
        <w:t>,</w:t>
      </w:r>
      <w:r w:rsidR="00C42D95">
        <w:rPr>
          <w:rFonts w:ascii="Arial" w:hAnsi="Arial" w:cs="Arial"/>
        </w:rPr>
        <w:t xml:space="preserve"> so </w:t>
      </w:r>
      <w:r w:rsidR="00F14693">
        <w:rPr>
          <w:rFonts w:ascii="Arial" w:hAnsi="Arial" w:cs="Arial"/>
        </w:rPr>
        <w:t xml:space="preserve">that </w:t>
      </w:r>
      <w:r w:rsidR="00C42D95">
        <w:rPr>
          <w:rFonts w:ascii="Arial" w:hAnsi="Arial" w:cs="Arial"/>
        </w:rPr>
        <w:t xml:space="preserve">practitioners </w:t>
      </w:r>
      <w:r w:rsidR="00626334">
        <w:rPr>
          <w:rFonts w:ascii="Arial" w:hAnsi="Arial" w:cs="Arial"/>
        </w:rPr>
        <w:t xml:space="preserve">can refer </w:t>
      </w:r>
      <w:r w:rsidR="00D405DC">
        <w:rPr>
          <w:rFonts w:ascii="Arial" w:hAnsi="Arial" w:cs="Arial"/>
        </w:rPr>
        <w:t>quickly</w:t>
      </w:r>
      <w:r w:rsidR="00626334">
        <w:rPr>
          <w:rFonts w:ascii="Arial" w:hAnsi="Arial" w:cs="Arial"/>
        </w:rPr>
        <w:t xml:space="preserve"> when concerns escalate</w:t>
      </w:r>
      <w:r w:rsidR="000E71CB">
        <w:rPr>
          <w:rFonts w:ascii="Arial" w:hAnsi="Arial" w:cs="Arial"/>
        </w:rPr>
        <w:t>, and with parental consent</w:t>
      </w:r>
      <w:r w:rsidR="0006513E">
        <w:rPr>
          <w:rFonts w:ascii="Arial" w:hAnsi="Arial" w:cs="Arial"/>
        </w:rPr>
        <w:t xml:space="preserve"> at transition meetings</w:t>
      </w:r>
      <w:r w:rsidR="00D405DC">
        <w:rPr>
          <w:rFonts w:ascii="Arial" w:hAnsi="Arial" w:cs="Arial"/>
        </w:rPr>
        <w:t>,</w:t>
      </w:r>
      <w:r w:rsidR="0006513E">
        <w:rPr>
          <w:rFonts w:ascii="Arial" w:hAnsi="Arial" w:cs="Arial"/>
        </w:rPr>
        <w:t xml:space="preserve"> </w:t>
      </w:r>
      <w:r w:rsidR="00BF3D91">
        <w:rPr>
          <w:rFonts w:ascii="Arial" w:hAnsi="Arial" w:cs="Arial"/>
        </w:rPr>
        <w:t xml:space="preserve">a </w:t>
      </w:r>
      <w:r w:rsidR="0006513E">
        <w:rPr>
          <w:rFonts w:ascii="Arial" w:hAnsi="Arial" w:cs="Arial"/>
        </w:rPr>
        <w:t xml:space="preserve">child with a history of ACEs </w:t>
      </w:r>
      <w:r w:rsidR="009C69D0">
        <w:rPr>
          <w:rFonts w:ascii="Arial" w:hAnsi="Arial" w:cs="Arial"/>
        </w:rPr>
        <w:t>can ensure the continuity of support</w:t>
      </w:r>
      <w:r w:rsidR="00476D94">
        <w:rPr>
          <w:rFonts w:ascii="Arial" w:hAnsi="Arial" w:cs="Arial"/>
        </w:rPr>
        <w:t xml:space="preserve"> from nursey to reception and </w:t>
      </w:r>
      <w:r w:rsidR="000C1470">
        <w:rPr>
          <w:rFonts w:ascii="Arial" w:hAnsi="Arial" w:cs="Arial"/>
        </w:rPr>
        <w:t>throughout school</w:t>
      </w:r>
      <w:r w:rsidR="00476D94">
        <w:rPr>
          <w:rFonts w:ascii="Arial" w:hAnsi="Arial" w:cs="Arial"/>
        </w:rPr>
        <w:t xml:space="preserve"> (Manchester University NHS Foundation Trust, no date).</w:t>
      </w:r>
    </w:p>
    <w:p w14:paraId="71F9D06F" w14:textId="24DC01B4" w:rsidR="004C74FA" w:rsidRDefault="003B5838" w:rsidP="00F618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Practitioners </w:t>
      </w:r>
      <w:r w:rsidR="0038468A">
        <w:rPr>
          <w:rFonts w:ascii="Arial" w:hAnsi="Arial" w:cs="Arial"/>
        </w:rPr>
        <w:t>need to be aware of their own learning and well-being, with regular trauma</w:t>
      </w:r>
      <w:r w:rsidR="00FF53D5">
        <w:rPr>
          <w:rFonts w:ascii="Arial" w:hAnsi="Arial" w:cs="Arial"/>
        </w:rPr>
        <w:t>-informed practice</w:t>
      </w:r>
      <w:r w:rsidR="000C1470">
        <w:rPr>
          <w:rFonts w:ascii="Arial" w:hAnsi="Arial" w:cs="Arial"/>
        </w:rPr>
        <w:t xml:space="preserve"> sessions</w:t>
      </w:r>
      <w:r w:rsidR="00FF53D5">
        <w:rPr>
          <w:rFonts w:ascii="Arial" w:hAnsi="Arial" w:cs="Arial"/>
        </w:rPr>
        <w:t>, reflective supervision</w:t>
      </w:r>
      <w:r w:rsidR="00362429">
        <w:rPr>
          <w:rFonts w:ascii="Arial" w:hAnsi="Arial" w:cs="Arial"/>
        </w:rPr>
        <w:t xml:space="preserve"> and</w:t>
      </w:r>
      <w:r w:rsidR="00FF53D5">
        <w:rPr>
          <w:rFonts w:ascii="Arial" w:hAnsi="Arial" w:cs="Arial"/>
        </w:rPr>
        <w:t xml:space="preserve"> 1:1</w:t>
      </w:r>
      <w:r w:rsidR="00362429">
        <w:rPr>
          <w:rFonts w:ascii="Arial" w:hAnsi="Arial" w:cs="Arial"/>
        </w:rPr>
        <w:t>’s</w:t>
      </w:r>
      <w:r w:rsidR="00EE4FC9">
        <w:rPr>
          <w:rFonts w:ascii="Arial" w:hAnsi="Arial" w:cs="Arial"/>
        </w:rPr>
        <w:t xml:space="preserve">, which can enable the practitioner </w:t>
      </w:r>
      <w:r w:rsidR="007B19B0">
        <w:rPr>
          <w:rFonts w:ascii="Arial" w:hAnsi="Arial" w:cs="Arial"/>
        </w:rPr>
        <w:t>to debrief challenging days</w:t>
      </w:r>
      <w:r w:rsidR="00326F32">
        <w:rPr>
          <w:rFonts w:ascii="Arial" w:hAnsi="Arial" w:cs="Arial"/>
        </w:rPr>
        <w:t xml:space="preserve"> and prevent </w:t>
      </w:r>
      <w:r w:rsidR="00362429">
        <w:rPr>
          <w:rFonts w:ascii="Arial" w:hAnsi="Arial" w:cs="Arial"/>
        </w:rPr>
        <w:t>exhaustions</w:t>
      </w:r>
      <w:r w:rsidR="00C52BE5">
        <w:rPr>
          <w:rFonts w:ascii="Arial" w:hAnsi="Arial" w:cs="Arial"/>
        </w:rPr>
        <w:t xml:space="preserve">, with this </w:t>
      </w:r>
      <w:r w:rsidR="00C52BE5">
        <w:rPr>
          <w:rFonts w:ascii="Arial" w:hAnsi="Arial" w:cs="Arial"/>
        </w:rPr>
        <w:lastRenderedPageBreak/>
        <w:t xml:space="preserve">in mind practitioners can </w:t>
      </w:r>
      <w:r w:rsidR="00410047">
        <w:rPr>
          <w:rFonts w:ascii="Arial" w:hAnsi="Arial" w:cs="Arial"/>
        </w:rPr>
        <w:t>pause and take brief mindfulness break</w:t>
      </w:r>
      <w:r w:rsidR="00AE050A">
        <w:rPr>
          <w:rFonts w:ascii="Arial" w:hAnsi="Arial" w:cs="Arial"/>
        </w:rPr>
        <w:t xml:space="preserve">s </w:t>
      </w:r>
      <w:r w:rsidR="004C74FA">
        <w:rPr>
          <w:rFonts w:ascii="Arial" w:hAnsi="Arial" w:cs="Arial"/>
        </w:rPr>
        <w:t xml:space="preserve">during their working day </w:t>
      </w:r>
      <w:r w:rsidR="00EE4FC9">
        <w:rPr>
          <w:rFonts w:ascii="Arial" w:hAnsi="Arial" w:cs="Arial"/>
        </w:rPr>
        <w:t>or even change</w:t>
      </w:r>
      <w:r w:rsidR="00186C82">
        <w:rPr>
          <w:rFonts w:ascii="Arial" w:hAnsi="Arial" w:cs="Arial"/>
        </w:rPr>
        <w:t xml:space="preserve"> places with another staff member </w:t>
      </w:r>
      <w:r w:rsidR="00F61831">
        <w:rPr>
          <w:rFonts w:ascii="Arial" w:hAnsi="Arial" w:cs="Arial"/>
        </w:rPr>
        <w:fldChar w:fldCharType="begin"/>
      </w:r>
      <w:r w:rsidR="00F61831">
        <w:rPr>
          <w:rFonts w:ascii="Arial" w:hAnsi="Arial" w:cs="Arial"/>
        </w:rPr>
        <w:instrText xml:space="preserve"> ADDIN ZOTERO_ITEM CSL_CITATION {"citationID":"VQzR1zLR","properties":{"formattedCitation":"(Wood {\\i{}et al.}, 2023)","plainCitation":"(Wood et al., 2023)","noteIndex":0},"citationItems":[{"id":616,"uris":["http://zotero.org/users/15305297/items/9HUUMXR8"],"itemData":{"id":616,"type":"webpage","title":"Delivering prevention, building resilience and developing trauma-informed systems","URL":"https://phwwhocc.co.uk/wp-content/uploads/2023/10/PHW-WHO-ACEs-Handbook-Eng-18_09_23.pdf","author":[{"family":"Wood","given":"Sara"},{"family":"Janssen","given":"Hayley"},{"family":"Hughes","given":"Karen"},{"family":"Passmore","given":"Jonathon"},{"family":"Bellis","given":"Mark A"}],"issued":{"date-parts":[["2023"]]}}}],"schema":"https://github.com/citation-style-language/schema/raw/master/csl-citation.json"} </w:instrText>
      </w:r>
      <w:r w:rsidR="00F61831">
        <w:rPr>
          <w:rFonts w:ascii="Arial" w:hAnsi="Arial" w:cs="Arial"/>
        </w:rPr>
        <w:fldChar w:fldCharType="separate"/>
      </w:r>
      <w:r w:rsidR="00F61831" w:rsidRPr="004527AA">
        <w:rPr>
          <w:rFonts w:ascii="Arial" w:hAnsi="Arial" w:cs="Arial"/>
          <w:kern w:val="0"/>
        </w:rPr>
        <w:t xml:space="preserve">(Wood </w:t>
      </w:r>
      <w:r w:rsidR="00F61831" w:rsidRPr="004527AA">
        <w:rPr>
          <w:rFonts w:ascii="Arial" w:hAnsi="Arial" w:cs="Arial"/>
          <w:i/>
          <w:iCs/>
          <w:kern w:val="0"/>
        </w:rPr>
        <w:t>et al.</w:t>
      </w:r>
      <w:r w:rsidR="00F61831" w:rsidRPr="004527AA">
        <w:rPr>
          <w:rFonts w:ascii="Arial" w:hAnsi="Arial" w:cs="Arial"/>
          <w:kern w:val="0"/>
        </w:rPr>
        <w:t>, 2023)</w:t>
      </w:r>
      <w:r w:rsidR="00F61831">
        <w:rPr>
          <w:rFonts w:ascii="Arial" w:hAnsi="Arial" w:cs="Arial"/>
        </w:rPr>
        <w:fldChar w:fldCharType="end"/>
      </w:r>
      <w:r w:rsidR="00F61831">
        <w:rPr>
          <w:rFonts w:ascii="Arial" w:hAnsi="Arial" w:cs="Arial"/>
        </w:rPr>
        <w:t xml:space="preserve">. </w:t>
      </w:r>
    </w:p>
    <w:p w14:paraId="2A818B5B" w14:textId="104D9295" w:rsidR="00F61831" w:rsidRDefault="00FB16C1" w:rsidP="00F61831">
      <w:pPr>
        <w:rPr>
          <w:rFonts w:ascii="Arial" w:hAnsi="Arial" w:cs="Arial"/>
        </w:rPr>
      </w:pPr>
      <w:r>
        <w:rPr>
          <w:rFonts w:ascii="Arial" w:hAnsi="Arial" w:cs="Arial"/>
        </w:rPr>
        <w:t>Trauma</w:t>
      </w:r>
      <w:r w:rsidR="00D3036E">
        <w:rPr>
          <w:rFonts w:ascii="Arial" w:hAnsi="Arial" w:cs="Arial"/>
        </w:rPr>
        <w:t>-informed strategies</w:t>
      </w:r>
      <w:r w:rsidR="00EC0DE5">
        <w:rPr>
          <w:rFonts w:ascii="Arial" w:hAnsi="Arial" w:cs="Arial"/>
        </w:rPr>
        <w:t xml:space="preserve"> for older children</w:t>
      </w:r>
      <w:r w:rsidR="003519FF">
        <w:rPr>
          <w:rFonts w:ascii="Arial" w:hAnsi="Arial" w:cs="Arial"/>
        </w:rPr>
        <w:t xml:space="preserve">, </w:t>
      </w:r>
      <w:r w:rsidR="00B04498">
        <w:rPr>
          <w:rFonts w:ascii="Arial" w:hAnsi="Arial" w:cs="Arial"/>
        </w:rPr>
        <w:t xml:space="preserve">which </w:t>
      </w:r>
      <w:r w:rsidR="003202B6">
        <w:rPr>
          <w:rFonts w:ascii="Arial" w:hAnsi="Arial" w:cs="Arial"/>
        </w:rPr>
        <w:t>can be</w:t>
      </w:r>
      <w:r w:rsidR="009F6D25">
        <w:rPr>
          <w:rFonts w:ascii="Arial" w:hAnsi="Arial" w:cs="Arial"/>
        </w:rPr>
        <w:t xml:space="preserve"> adapt</w:t>
      </w:r>
      <w:r w:rsidR="00B04498">
        <w:rPr>
          <w:rFonts w:ascii="Arial" w:hAnsi="Arial" w:cs="Arial"/>
        </w:rPr>
        <w:t>ed</w:t>
      </w:r>
      <w:r w:rsidR="009F6D25">
        <w:rPr>
          <w:rFonts w:ascii="Arial" w:hAnsi="Arial" w:cs="Arial"/>
        </w:rPr>
        <w:t xml:space="preserve"> to their developmental needs and </w:t>
      </w:r>
      <w:r w:rsidR="00186C82">
        <w:rPr>
          <w:rFonts w:ascii="Arial" w:hAnsi="Arial" w:cs="Arial"/>
        </w:rPr>
        <w:t xml:space="preserve">by </w:t>
      </w:r>
      <w:r w:rsidR="00B04498">
        <w:rPr>
          <w:rFonts w:ascii="Arial" w:hAnsi="Arial" w:cs="Arial"/>
        </w:rPr>
        <w:t xml:space="preserve">giving </w:t>
      </w:r>
      <w:r w:rsidR="004C74FA">
        <w:rPr>
          <w:rFonts w:ascii="Arial" w:hAnsi="Arial" w:cs="Arial"/>
        </w:rPr>
        <w:t xml:space="preserve">the child </w:t>
      </w:r>
      <w:r w:rsidR="009F6D25">
        <w:rPr>
          <w:rFonts w:ascii="Arial" w:hAnsi="Arial" w:cs="Arial"/>
        </w:rPr>
        <w:t>increased independence</w:t>
      </w:r>
      <w:r w:rsidR="00C80C3E">
        <w:rPr>
          <w:rFonts w:ascii="Arial" w:hAnsi="Arial" w:cs="Arial"/>
        </w:rPr>
        <w:t xml:space="preserve">, </w:t>
      </w:r>
      <w:r w:rsidR="006F2504">
        <w:rPr>
          <w:rFonts w:ascii="Arial" w:hAnsi="Arial" w:cs="Arial"/>
        </w:rPr>
        <w:t>can</w:t>
      </w:r>
      <w:r w:rsidR="00C80C3E">
        <w:rPr>
          <w:rFonts w:ascii="Arial" w:hAnsi="Arial" w:cs="Arial"/>
        </w:rPr>
        <w:t xml:space="preserve"> benefit</w:t>
      </w:r>
      <w:r w:rsidR="0067329F">
        <w:rPr>
          <w:rFonts w:ascii="Arial" w:hAnsi="Arial" w:cs="Arial"/>
        </w:rPr>
        <w:t xml:space="preserve"> </w:t>
      </w:r>
      <w:r w:rsidR="003202B6">
        <w:rPr>
          <w:rFonts w:ascii="Arial" w:hAnsi="Arial" w:cs="Arial"/>
        </w:rPr>
        <w:t xml:space="preserve">the </w:t>
      </w:r>
      <w:r w:rsidR="0067329F">
        <w:rPr>
          <w:rFonts w:ascii="Arial" w:hAnsi="Arial" w:cs="Arial"/>
        </w:rPr>
        <w:t>older children by</w:t>
      </w:r>
      <w:r w:rsidR="00C80C3E">
        <w:rPr>
          <w:rFonts w:ascii="Arial" w:hAnsi="Arial" w:cs="Arial"/>
        </w:rPr>
        <w:t xml:space="preserve"> having more control</w:t>
      </w:r>
      <w:r w:rsidR="00224042">
        <w:rPr>
          <w:rFonts w:ascii="Arial" w:hAnsi="Arial" w:cs="Arial"/>
        </w:rPr>
        <w:t xml:space="preserve">, </w:t>
      </w:r>
      <w:r w:rsidR="006F2504">
        <w:rPr>
          <w:rFonts w:ascii="Arial" w:hAnsi="Arial" w:cs="Arial"/>
        </w:rPr>
        <w:t>over</w:t>
      </w:r>
      <w:r w:rsidR="00C80C3E">
        <w:rPr>
          <w:rFonts w:ascii="Arial" w:hAnsi="Arial" w:cs="Arial"/>
        </w:rPr>
        <w:t xml:space="preserve"> </w:t>
      </w:r>
      <w:r w:rsidR="00CC1E99">
        <w:rPr>
          <w:rFonts w:ascii="Arial" w:hAnsi="Arial" w:cs="Arial"/>
        </w:rPr>
        <w:t xml:space="preserve">their environment, seating arrangements, activities </w:t>
      </w:r>
      <w:r w:rsidR="00741D27">
        <w:rPr>
          <w:rFonts w:ascii="Arial" w:hAnsi="Arial" w:cs="Arial"/>
        </w:rPr>
        <w:t>and</w:t>
      </w:r>
      <w:r w:rsidR="00902E52">
        <w:rPr>
          <w:rFonts w:ascii="Arial" w:hAnsi="Arial" w:cs="Arial"/>
        </w:rPr>
        <w:t xml:space="preserve"> coping strategies </w:t>
      </w:r>
      <w:r w:rsidR="00D82E76">
        <w:rPr>
          <w:rFonts w:ascii="Arial" w:hAnsi="Arial" w:cs="Arial"/>
        </w:rPr>
        <w:t>when the</w:t>
      </w:r>
      <w:r w:rsidR="004F3BD0">
        <w:rPr>
          <w:rFonts w:ascii="Arial" w:hAnsi="Arial" w:cs="Arial"/>
        </w:rPr>
        <w:t xml:space="preserve"> children</w:t>
      </w:r>
      <w:r w:rsidR="00D82E76">
        <w:rPr>
          <w:rFonts w:ascii="Arial" w:hAnsi="Arial" w:cs="Arial"/>
        </w:rPr>
        <w:t xml:space="preserve"> feel the need to have time</w:t>
      </w:r>
      <w:r w:rsidR="004F3BD0">
        <w:rPr>
          <w:rFonts w:ascii="Arial" w:hAnsi="Arial" w:cs="Arial"/>
        </w:rPr>
        <w:t xml:space="preserve"> out or share any issues they may have </w:t>
      </w:r>
      <w:r w:rsidR="00902E52">
        <w:rPr>
          <w:rFonts w:ascii="Arial" w:hAnsi="Arial" w:cs="Arial"/>
        </w:rPr>
        <w:t>(Trauma Informed Lancashire, no date).</w:t>
      </w:r>
    </w:p>
    <w:p w14:paraId="67F36041" w14:textId="3FB48726" w:rsidR="00990200" w:rsidRDefault="006450DF" w:rsidP="00F618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Parry (2021) </w:t>
      </w:r>
      <w:r w:rsidR="00AC166D">
        <w:rPr>
          <w:rFonts w:ascii="Arial" w:hAnsi="Arial" w:cs="Arial"/>
        </w:rPr>
        <w:t xml:space="preserve">the total cost of ACEs to Welsh society is </w:t>
      </w:r>
      <w:r w:rsidR="00262ADB">
        <w:rPr>
          <w:rFonts w:ascii="Arial" w:hAnsi="Arial" w:cs="Arial"/>
        </w:rPr>
        <w:t>estimated</w:t>
      </w:r>
      <w:r w:rsidR="00AC166D">
        <w:rPr>
          <w:rFonts w:ascii="Arial" w:hAnsi="Arial" w:cs="Arial"/>
        </w:rPr>
        <w:t xml:space="preserve"> at £2.2 billion</w:t>
      </w:r>
      <w:r w:rsidR="00160F41">
        <w:rPr>
          <w:rFonts w:ascii="Arial" w:hAnsi="Arial" w:cs="Arial"/>
        </w:rPr>
        <w:t xml:space="preserve"> pound</w:t>
      </w:r>
      <w:r w:rsidR="00AC166D">
        <w:rPr>
          <w:rFonts w:ascii="Arial" w:hAnsi="Arial" w:cs="Arial"/>
        </w:rPr>
        <w:t xml:space="preserve"> per year</w:t>
      </w:r>
      <w:r w:rsidR="003E5D3E">
        <w:rPr>
          <w:rFonts w:ascii="Arial" w:hAnsi="Arial" w:cs="Arial"/>
        </w:rPr>
        <w:t>, this covers healthcare, social care, education and criminal expenses</w:t>
      </w:r>
      <w:r w:rsidR="00EF3702">
        <w:rPr>
          <w:rFonts w:ascii="Arial" w:hAnsi="Arial" w:cs="Arial"/>
        </w:rPr>
        <w:t>, those with four or more ACEs account for</w:t>
      </w:r>
      <w:r w:rsidR="00213F60">
        <w:rPr>
          <w:rFonts w:ascii="Arial" w:hAnsi="Arial" w:cs="Arial"/>
        </w:rPr>
        <w:t xml:space="preserve"> 64% of the total related costs, </w:t>
      </w:r>
      <w:r w:rsidR="00954FEC">
        <w:rPr>
          <w:rFonts w:ascii="Arial" w:hAnsi="Arial" w:cs="Arial"/>
        </w:rPr>
        <w:t>however,</w:t>
      </w:r>
      <w:r w:rsidR="00213F60">
        <w:rPr>
          <w:rFonts w:ascii="Arial" w:hAnsi="Arial" w:cs="Arial"/>
        </w:rPr>
        <w:t xml:space="preserve"> </w:t>
      </w:r>
      <w:r w:rsidR="00160F41">
        <w:rPr>
          <w:rFonts w:ascii="Arial" w:hAnsi="Arial" w:cs="Arial"/>
        </w:rPr>
        <w:t xml:space="preserve">if there is </w:t>
      </w:r>
      <w:r w:rsidR="00213F60">
        <w:rPr>
          <w:rFonts w:ascii="Arial" w:hAnsi="Arial" w:cs="Arial"/>
        </w:rPr>
        <w:t xml:space="preserve">a reduction </w:t>
      </w:r>
      <w:r w:rsidR="00A94C71">
        <w:rPr>
          <w:rFonts w:ascii="Arial" w:hAnsi="Arial" w:cs="Arial"/>
        </w:rPr>
        <w:t>by</w:t>
      </w:r>
      <w:r w:rsidR="00213F60">
        <w:rPr>
          <w:rFonts w:ascii="Arial" w:hAnsi="Arial" w:cs="Arial"/>
        </w:rPr>
        <w:t xml:space="preserve"> 10% </w:t>
      </w:r>
      <w:r w:rsidR="004F5D1C">
        <w:rPr>
          <w:rFonts w:ascii="Arial" w:hAnsi="Arial" w:cs="Arial"/>
        </w:rPr>
        <w:t>of ACE</w:t>
      </w:r>
      <w:r w:rsidR="00160F41">
        <w:rPr>
          <w:rFonts w:ascii="Arial" w:hAnsi="Arial" w:cs="Arial"/>
        </w:rPr>
        <w:t>s</w:t>
      </w:r>
      <w:r w:rsidR="004F5D1C">
        <w:rPr>
          <w:rFonts w:ascii="Arial" w:hAnsi="Arial" w:cs="Arial"/>
        </w:rPr>
        <w:t xml:space="preserve">, it could save Wales £161 million </w:t>
      </w:r>
      <w:r w:rsidR="00160F41">
        <w:rPr>
          <w:rFonts w:ascii="Arial" w:hAnsi="Arial" w:cs="Arial"/>
        </w:rPr>
        <w:t>pound per year.</w:t>
      </w:r>
    </w:p>
    <w:p w14:paraId="585ED633" w14:textId="7890E30B" w:rsidR="00D501E3" w:rsidRDefault="006A6C41" w:rsidP="00F618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With </w:t>
      </w:r>
      <w:r w:rsidR="005A5DF5">
        <w:rPr>
          <w:rFonts w:ascii="Arial" w:hAnsi="Arial" w:cs="Arial"/>
        </w:rPr>
        <w:t xml:space="preserve">prevention </w:t>
      </w:r>
      <w:r w:rsidR="00741D27">
        <w:rPr>
          <w:rFonts w:ascii="Arial" w:hAnsi="Arial" w:cs="Arial"/>
        </w:rPr>
        <w:t xml:space="preserve">and policies </w:t>
      </w:r>
      <w:r w:rsidR="005A5DF5">
        <w:rPr>
          <w:rFonts w:ascii="Arial" w:hAnsi="Arial" w:cs="Arial"/>
        </w:rPr>
        <w:t xml:space="preserve">in mind, the 2021 ACE review makes prevention </w:t>
      </w:r>
      <w:r w:rsidR="00715C76">
        <w:rPr>
          <w:rFonts w:ascii="Arial" w:hAnsi="Arial" w:cs="Arial"/>
        </w:rPr>
        <w:t xml:space="preserve">at </w:t>
      </w:r>
      <w:r w:rsidR="005A5DF5">
        <w:rPr>
          <w:rFonts w:ascii="Arial" w:hAnsi="Arial" w:cs="Arial"/>
        </w:rPr>
        <w:t xml:space="preserve">the </w:t>
      </w:r>
      <w:r w:rsidR="00715C76">
        <w:rPr>
          <w:rFonts w:ascii="Arial" w:hAnsi="Arial" w:cs="Arial"/>
        </w:rPr>
        <w:t>heart</w:t>
      </w:r>
      <w:r w:rsidR="005A5DF5">
        <w:rPr>
          <w:rFonts w:ascii="Arial" w:hAnsi="Arial" w:cs="Arial"/>
        </w:rPr>
        <w:t xml:space="preserve"> of all public services, </w:t>
      </w:r>
      <w:r w:rsidR="00FF1BEF">
        <w:rPr>
          <w:rFonts w:ascii="Arial" w:hAnsi="Arial" w:cs="Arial"/>
        </w:rPr>
        <w:t>ensuring</w:t>
      </w:r>
      <w:r w:rsidR="005A5DF5">
        <w:rPr>
          <w:rFonts w:ascii="Arial" w:hAnsi="Arial" w:cs="Arial"/>
        </w:rPr>
        <w:t xml:space="preserve"> </w:t>
      </w:r>
      <w:r w:rsidR="00683D5F">
        <w:rPr>
          <w:rFonts w:ascii="Arial" w:hAnsi="Arial" w:cs="Arial"/>
        </w:rPr>
        <w:t xml:space="preserve">that </w:t>
      </w:r>
      <w:r w:rsidR="005A5DF5">
        <w:rPr>
          <w:rFonts w:ascii="Arial" w:hAnsi="Arial" w:cs="Arial"/>
        </w:rPr>
        <w:t>ACE</w:t>
      </w:r>
      <w:r w:rsidR="00683D5F">
        <w:rPr>
          <w:rFonts w:ascii="Arial" w:hAnsi="Arial" w:cs="Arial"/>
        </w:rPr>
        <w:t xml:space="preserve"> </w:t>
      </w:r>
      <w:r w:rsidR="005A5DF5">
        <w:rPr>
          <w:rFonts w:ascii="Arial" w:hAnsi="Arial" w:cs="Arial"/>
        </w:rPr>
        <w:t xml:space="preserve">aware policies </w:t>
      </w:r>
      <w:r w:rsidR="00440864">
        <w:rPr>
          <w:rFonts w:ascii="Arial" w:hAnsi="Arial" w:cs="Arial"/>
        </w:rPr>
        <w:t>targets</w:t>
      </w:r>
      <w:r w:rsidR="00973A8B">
        <w:rPr>
          <w:rFonts w:ascii="Arial" w:hAnsi="Arial" w:cs="Arial"/>
        </w:rPr>
        <w:t xml:space="preserve">, poverty, housing, stigma and </w:t>
      </w:r>
      <w:r w:rsidR="00683D5F">
        <w:rPr>
          <w:rFonts w:ascii="Arial" w:hAnsi="Arial" w:cs="Arial"/>
        </w:rPr>
        <w:t>approve</w:t>
      </w:r>
      <w:r w:rsidR="00973A8B">
        <w:rPr>
          <w:rFonts w:ascii="Arial" w:hAnsi="Arial" w:cs="Arial"/>
        </w:rPr>
        <w:t xml:space="preserve"> a </w:t>
      </w:r>
      <w:r w:rsidR="00715C76">
        <w:rPr>
          <w:rFonts w:ascii="Arial" w:hAnsi="Arial" w:cs="Arial"/>
        </w:rPr>
        <w:t>strength</w:t>
      </w:r>
      <w:r w:rsidR="00C51414">
        <w:rPr>
          <w:rFonts w:ascii="Arial" w:hAnsi="Arial" w:cs="Arial"/>
        </w:rPr>
        <w:t xml:space="preserve"> based, non-stigmatising approach </w:t>
      </w:r>
      <w:r w:rsidR="006C71D5">
        <w:rPr>
          <w:rFonts w:ascii="Arial" w:hAnsi="Arial" w:cs="Arial"/>
        </w:rPr>
        <w:t xml:space="preserve">(Welsh Government, 2021). </w:t>
      </w:r>
      <w:r w:rsidR="000C44E1">
        <w:rPr>
          <w:rFonts w:ascii="Arial" w:hAnsi="Arial" w:cs="Arial"/>
        </w:rPr>
        <w:t>The Social Services and Well-being Act 2014</w:t>
      </w:r>
      <w:r w:rsidR="009A03E3">
        <w:rPr>
          <w:rFonts w:ascii="Arial" w:hAnsi="Arial" w:cs="Arial"/>
        </w:rPr>
        <w:t xml:space="preserve"> </w:t>
      </w:r>
      <w:r w:rsidR="007920C1">
        <w:rPr>
          <w:rFonts w:ascii="Arial" w:hAnsi="Arial" w:cs="Arial"/>
        </w:rPr>
        <w:t>directs</w:t>
      </w:r>
      <w:r w:rsidR="009A03E3">
        <w:rPr>
          <w:rFonts w:ascii="Arial" w:hAnsi="Arial" w:cs="Arial"/>
        </w:rPr>
        <w:t xml:space="preserve"> a “whole person</w:t>
      </w:r>
      <w:r w:rsidR="00E674CF">
        <w:rPr>
          <w:rFonts w:ascii="Arial" w:hAnsi="Arial" w:cs="Arial"/>
        </w:rPr>
        <w:t xml:space="preserve"> and</w:t>
      </w:r>
      <w:r w:rsidR="009A03E3">
        <w:rPr>
          <w:rFonts w:ascii="Arial" w:hAnsi="Arial" w:cs="Arial"/>
        </w:rPr>
        <w:t xml:space="preserve"> whole family” focus</w:t>
      </w:r>
      <w:r w:rsidR="00A43BC8">
        <w:rPr>
          <w:rFonts w:ascii="Arial" w:hAnsi="Arial" w:cs="Arial"/>
        </w:rPr>
        <w:t xml:space="preserve"> on prevention, ensuring local authorities fund family support p</w:t>
      </w:r>
      <w:r w:rsidR="00E674CF">
        <w:rPr>
          <w:rFonts w:ascii="Arial" w:hAnsi="Arial" w:cs="Arial"/>
        </w:rPr>
        <w:t>ri</w:t>
      </w:r>
      <w:r w:rsidR="00A43BC8">
        <w:rPr>
          <w:rFonts w:ascii="Arial" w:hAnsi="Arial" w:cs="Arial"/>
        </w:rPr>
        <w:t>or to it reaching crisis point</w:t>
      </w:r>
      <w:r w:rsidR="00381147">
        <w:rPr>
          <w:rFonts w:ascii="Arial" w:hAnsi="Arial" w:cs="Arial"/>
        </w:rPr>
        <w:t xml:space="preserve">, not only but also </w:t>
      </w:r>
      <w:r w:rsidR="000C44E1">
        <w:rPr>
          <w:rFonts w:ascii="Arial" w:hAnsi="Arial" w:cs="Arial"/>
        </w:rPr>
        <w:t>“A</w:t>
      </w:r>
      <w:r w:rsidR="005C1E74">
        <w:rPr>
          <w:rFonts w:ascii="Arial" w:hAnsi="Arial" w:cs="Arial"/>
        </w:rPr>
        <w:t xml:space="preserve"> Healthier Wales” long-term plan. </w:t>
      </w:r>
      <w:r w:rsidR="00440864">
        <w:rPr>
          <w:rFonts w:ascii="Arial" w:hAnsi="Arial" w:cs="Arial"/>
        </w:rPr>
        <w:t>Associates’</w:t>
      </w:r>
      <w:r w:rsidR="005C1E74">
        <w:rPr>
          <w:rFonts w:ascii="Arial" w:hAnsi="Arial" w:cs="Arial"/>
        </w:rPr>
        <w:t xml:space="preserve"> health, social care and community sectors around early action</w:t>
      </w:r>
      <w:r w:rsidR="000C44E1">
        <w:rPr>
          <w:rFonts w:ascii="Arial" w:hAnsi="Arial" w:cs="Arial"/>
        </w:rPr>
        <w:t xml:space="preserve">, </w:t>
      </w:r>
      <w:r w:rsidR="00E31EC3">
        <w:rPr>
          <w:rFonts w:ascii="Arial" w:hAnsi="Arial" w:cs="Arial"/>
        </w:rPr>
        <w:t>assessing</w:t>
      </w:r>
      <w:r w:rsidR="000C44E1">
        <w:rPr>
          <w:rFonts w:ascii="Arial" w:hAnsi="Arial" w:cs="Arial"/>
        </w:rPr>
        <w:t xml:space="preserve"> for parental stress, perinatal mental health and childhood vulnerability (Wales Safer Communities, 2018). </w:t>
      </w:r>
    </w:p>
    <w:p w14:paraId="3A8BCEAA" w14:textId="0D7D2296" w:rsidR="00440864" w:rsidRDefault="002E7517" w:rsidP="00F618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Every </w:t>
      </w:r>
      <w:r w:rsidR="002405AF">
        <w:rPr>
          <w:rFonts w:ascii="Arial" w:hAnsi="Arial" w:cs="Arial"/>
        </w:rPr>
        <w:t xml:space="preserve">new parent is </w:t>
      </w:r>
      <w:r w:rsidR="00854A27">
        <w:rPr>
          <w:rFonts w:ascii="Arial" w:hAnsi="Arial" w:cs="Arial"/>
        </w:rPr>
        <w:t>offered</w:t>
      </w:r>
      <w:r w:rsidR="002405AF">
        <w:rPr>
          <w:rFonts w:ascii="Arial" w:hAnsi="Arial" w:cs="Arial"/>
        </w:rPr>
        <w:t xml:space="preserve"> home visits</w:t>
      </w:r>
      <w:r w:rsidR="00F37FCF">
        <w:rPr>
          <w:rFonts w:ascii="Arial" w:hAnsi="Arial" w:cs="Arial"/>
        </w:rPr>
        <w:t xml:space="preserve"> from health visitors and community nursery nurses</w:t>
      </w:r>
      <w:r w:rsidR="002405AF">
        <w:rPr>
          <w:rFonts w:ascii="Arial" w:hAnsi="Arial" w:cs="Arial"/>
        </w:rPr>
        <w:t xml:space="preserve"> to </w:t>
      </w:r>
      <w:r w:rsidR="00F37FCF">
        <w:rPr>
          <w:rFonts w:ascii="Arial" w:hAnsi="Arial" w:cs="Arial"/>
        </w:rPr>
        <w:t>monitor for stressors</w:t>
      </w:r>
      <w:r w:rsidR="002405AF">
        <w:rPr>
          <w:rFonts w:ascii="Arial" w:hAnsi="Arial" w:cs="Arial"/>
        </w:rPr>
        <w:t>,</w:t>
      </w:r>
      <w:r w:rsidR="00467E92">
        <w:rPr>
          <w:rFonts w:ascii="Arial" w:hAnsi="Arial" w:cs="Arial"/>
        </w:rPr>
        <w:t xml:space="preserve"> and be</w:t>
      </w:r>
      <w:r w:rsidR="002405AF">
        <w:rPr>
          <w:rFonts w:ascii="Arial" w:hAnsi="Arial" w:cs="Arial"/>
        </w:rPr>
        <w:t xml:space="preserve"> </w:t>
      </w:r>
      <w:r w:rsidR="00467E92">
        <w:rPr>
          <w:rFonts w:ascii="Arial" w:hAnsi="Arial" w:cs="Arial"/>
        </w:rPr>
        <w:t>guided</w:t>
      </w:r>
      <w:r w:rsidR="002405AF">
        <w:rPr>
          <w:rFonts w:ascii="Arial" w:hAnsi="Arial" w:cs="Arial"/>
        </w:rPr>
        <w:t xml:space="preserve"> to community </w:t>
      </w:r>
      <w:r w:rsidR="00854A27">
        <w:rPr>
          <w:rFonts w:ascii="Arial" w:hAnsi="Arial" w:cs="Arial"/>
        </w:rPr>
        <w:t>resources</w:t>
      </w:r>
      <w:r w:rsidR="002405AF">
        <w:rPr>
          <w:rFonts w:ascii="Arial" w:hAnsi="Arial" w:cs="Arial"/>
        </w:rPr>
        <w:t>, for example, stay and play groups</w:t>
      </w:r>
      <w:r w:rsidR="00854A27">
        <w:rPr>
          <w:rFonts w:ascii="Arial" w:hAnsi="Arial" w:cs="Arial"/>
        </w:rPr>
        <w:t>, debt advice and parent-infant bonding (Public Health Wales, no date).</w:t>
      </w:r>
      <w:r w:rsidR="00352F5B">
        <w:rPr>
          <w:rFonts w:ascii="Arial" w:hAnsi="Arial" w:cs="Arial"/>
        </w:rPr>
        <w:t xml:space="preserve"> </w:t>
      </w:r>
      <w:r w:rsidR="00D52E48">
        <w:rPr>
          <w:rFonts w:ascii="Arial" w:hAnsi="Arial" w:cs="Arial"/>
        </w:rPr>
        <w:t>P</w:t>
      </w:r>
      <w:r w:rsidR="00352F5B">
        <w:rPr>
          <w:rFonts w:ascii="Arial" w:hAnsi="Arial" w:cs="Arial"/>
        </w:rPr>
        <w:t>eer</w:t>
      </w:r>
      <w:r w:rsidR="00D52E48">
        <w:rPr>
          <w:rFonts w:ascii="Arial" w:hAnsi="Arial" w:cs="Arial"/>
        </w:rPr>
        <w:t xml:space="preserve"> and </w:t>
      </w:r>
      <w:r w:rsidR="0083085A">
        <w:rPr>
          <w:rFonts w:ascii="Arial" w:hAnsi="Arial" w:cs="Arial"/>
        </w:rPr>
        <w:t xml:space="preserve">local accessible </w:t>
      </w:r>
      <w:r w:rsidR="00D52E48">
        <w:rPr>
          <w:rFonts w:ascii="Arial" w:hAnsi="Arial" w:cs="Arial"/>
        </w:rPr>
        <w:t xml:space="preserve">community networks, </w:t>
      </w:r>
      <w:r w:rsidR="0083085A">
        <w:rPr>
          <w:rFonts w:ascii="Arial" w:hAnsi="Arial" w:cs="Arial"/>
        </w:rPr>
        <w:t>gives</w:t>
      </w:r>
      <w:r w:rsidR="00D52E48">
        <w:rPr>
          <w:rFonts w:ascii="Arial" w:hAnsi="Arial" w:cs="Arial"/>
        </w:rPr>
        <w:t xml:space="preserve"> access to local play learning hubs</w:t>
      </w:r>
      <w:r w:rsidR="00AF4CEE">
        <w:rPr>
          <w:rFonts w:ascii="Arial" w:hAnsi="Arial" w:cs="Arial"/>
        </w:rPr>
        <w:t xml:space="preserve"> and</w:t>
      </w:r>
      <w:r w:rsidR="00D52E48">
        <w:rPr>
          <w:rFonts w:ascii="Arial" w:hAnsi="Arial" w:cs="Arial"/>
        </w:rPr>
        <w:t xml:space="preserve"> parent cafes</w:t>
      </w:r>
      <w:r w:rsidR="00080762">
        <w:rPr>
          <w:rFonts w:ascii="Arial" w:hAnsi="Arial" w:cs="Arial"/>
        </w:rPr>
        <w:t>, this gives caregivers</w:t>
      </w:r>
      <w:r w:rsidR="00AF4CEE">
        <w:rPr>
          <w:rFonts w:ascii="Arial" w:hAnsi="Arial" w:cs="Arial"/>
        </w:rPr>
        <w:t xml:space="preserve"> the opportunity </w:t>
      </w:r>
      <w:r w:rsidR="00102E77">
        <w:rPr>
          <w:rFonts w:ascii="Arial" w:hAnsi="Arial" w:cs="Arial"/>
        </w:rPr>
        <w:t xml:space="preserve">of a </w:t>
      </w:r>
      <w:r w:rsidR="00080762">
        <w:rPr>
          <w:rFonts w:ascii="Arial" w:hAnsi="Arial" w:cs="Arial"/>
        </w:rPr>
        <w:t>safe space</w:t>
      </w:r>
      <w:r w:rsidR="00102E77">
        <w:rPr>
          <w:rFonts w:ascii="Arial" w:hAnsi="Arial" w:cs="Arial"/>
        </w:rPr>
        <w:t xml:space="preserve">, </w:t>
      </w:r>
      <w:r w:rsidR="00080762">
        <w:rPr>
          <w:rFonts w:ascii="Arial" w:hAnsi="Arial" w:cs="Arial"/>
        </w:rPr>
        <w:t>to share challenges with one another</w:t>
      </w:r>
      <w:r w:rsidR="0083085A">
        <w:rPr>
          <w:rFonts w:ascii="Arial" w:hAnsi="Arial" w:cs="Arial"/>
        </w:rPr>
        <w:t xml:space="preserve"> and swap coping strategies. </w:t>
      </w:r>
      <w:r w:rsidR="00F3367B">
        <w:rPr>
          <w:rFonts w:ascii="Arial" w:hAnsi="Arial" w:cs="Arial"/>
        </w:rPr>
        <w:t xml:space="preserve">Together these form a proactive Welsh </w:t>
      </w:r>
      <w:r w:rsidR="002541F8">
        <w:rPr>
          <w:rFonts w:ascii="Arial" w:hAnsi="Arial" w:cs="Arial"/>
        </w:rPr>
        <w:t>foundation</w:t>
      </w:r>
      <w:r w:rsidR="00F3367B">
        <w:rPr>
          <w:rFonts w:ascii="Arial" w:hAnsi="Arial" w:cs="Arial"/>
        </w:rPr>
        <w:t xml:space="preserve">, </w:t>
      </w:r>
      <w:r w:rsidR="00193C16">
        <w:rPr>
          <w:rFonts w:ascii="Arial" w:hAnsi="Arial" w:cs="Arial"/>
        </w:rPr>
        <w:t xml:space="preserve">for </w:t>
      </w:r>
      <w:r w:rsidR="00F3367B">
        <w:rPr>
          <w:rFonts w:ascii="Arial" w:hAnsi="Arial" w:cs="Arial"/>
        </w:rPr>
        <w:t>preventing ACEs</w:t>
      </w:r>
      <w:r w:rsidR="008D39F5">
        <w:rPr>
          <w:rFonts w:ascii="Arial" w:hAnsi="Arial" w:cs="Arial"/>
        </w:rPr>
        <w:t xml:space="preserve"> by stabilising family finances and housing, </w:t>
      </w:r>
      <w:r w:rsidR="00B91497">
        <w:rPr>
          <w:rFonts w:ascii="Arial" w:hAnsi="Arial" w:cs="Arial"/>
        </w:rPr>
        <w:t>reinforcing</w:t>
      </w:r>
      <w:r w:rsidR="008D39F5">
        <w:rPr>
          <w:rFonts w:ascii="Arial" w:hAnsi="Arial" w:cs="Arial"/>
        </w:rPr>
        <w:t xml:space="preserve"> </w:t>
      </w:r>
      <w:r w:rsidR="00B91497">
        <w:rPr>
          <w:rFonts w:ascii="Arial" w:hAnsi="Arial" w:cs="Arial"/>
        </w:rPr>
        <w:t xml:space="preserve">good </w:t>
      </w:r>
      <w:r w:rsidR="008D39F5">
        <w:rPr>
          <w:rFonts w:ascii="Arial" w:hAnsi="Arial" w:cs="Arial"/>
        </w:rPr>
        <w:t xml:space="preserve">parenting and early bonds, </w:t>
      </w:r>
      <w:r w:rsidR="002541F8">
        <w:rPr>
          <w:rFonts w:ascii="Arial" w:hAnsi="Arial" w:cs="Arial"/>
        </w:rPr>
        <w:t>embedding trauma</w:t>
      </w:r>
      <w:r w:rsidR="008D39F5">
        <w:rPr>
          <w:rFonts w:ascii="Arial" w:hAnsi="Arial" w:cs="Arial"/>
        </w:rPr>
        <w:t xml:space="preserve"> </w:t>
      </w:r>
      <w:r w:rsidR="005D3E80">
        <w:rPr>
          <w:rFonts w:ascii="Arial" w:hAnsi="Arial" w:cs="Arial"/>
        </w:rPr>
        <w:t>awareness</w:t>
      </w:r>
      <w:r w:rsidR="008D39F5">
        <w:rPr>
          <w:rFonts w:ascii="Arial" w:hAnsi="Arial" w:cs="Arial"/>
        </w:rPr>
        <w:t xml:space="preserve"> in every </w:t>
      </w:r>
      <w:r w:rsidR="005D3E80">
        <w:rPr>
          <w:rFonts w:ascii="Arial" w:hAnsi="Arial" w:cs="Arial"/>
        </w:rPr>
        <w:t xml:space="preserve">service and encouraging communities to safeguard adversity. </w:t>
      </w:r>
    </w:p>
    <w:p w14:paraId="40844C54" w14:textId="179693E7" w:rsidR="002541F8" w:rsidRDefault="002541F8" w:rsidP="00F61831">
      <w:pPr>
        <w:rPr>
          <w:rFonts w:ascii="Arial" w:hAnsi="Arial" w:cs="Arial"/>
        </w:rPr>
      </w:pPr>
      <w:r>
        <w:rPr>
          <w:rFonts w:ascii="Arial" w:hAnsi="Arial" w:cs="Arial"/>
        </w:rPr>
        <w:t>Thank you for listening.</w:t>
      </w:r>
    </w:p>
    <w:p w14:paraId="0D358C05" w14:textId="77777777" w:rsidR="00954FEC" w:rsidRDefault="00954FEC" w:rsidP="00F61831">
      <w:pPr>
        <w:rPr>
          <w:rFonts w:ascii="Arial" w:hAnsi="Arial" w:cs="Arial"/>
        </w:rPr>
      </w:pPr>
    </w:p>
    <w:p w14:paraId="586F8A3E" w14:textId="77777777" w:rsidR="00902E52" w:rsidRDefault="00902E52" w:rsidP="00F61831">
      <w:pPr>
        <w:rPr>
          <w:rFonts w:ascii="Arial" w:hAnsi="Arial" w:cs="Arial"/>
        </w:rPr>
      </w:pPr>
    </w:p>
    <w:p w14:paraId="3AE13A3B" w14:textId="46CBDB27" w:rsidR="00001B44" w:rsidRDefault="00001B44" w:rsidP="009A4131">
      <w:pPr>
        <w:rPr>
          <w:rFonts w:ascii="Arial" w:hAnsi="Arial" w:cs="Arial"/>
        </w:rPr>
      </w:pPr>
    </w:p>
    <w:p w14:paraId="77CA72B9" w14:textId="77777777" w:rsidR="000A3EA4" w:rsidRDefault="000A3EA4" w:rsidP="009A4131">
      <w:pPr>
        <w:rPr>
          <w:rFonts w:ascii="Arial" w:hAnsi="Arial" w:cs="Arial"/>
        </w:rPr>
      </w:pPr>
    </w:p>
    <w:p w14:paraId="586212E8" w14:textId="77777777" w:rsidR="00FA6196" w:rsidRDefault="00FA6196" w:rsidP="009A4131">
      <w:pPr>
        <w:rPr>
          <w:rFonts w:ascii="Arial" w:hAnsi="Arial" w:cs="Arial"/>
        </w:rPr>
      </w:pPr>
    </w:p>
    <w:p w14:paraId="61D8A584" w14:textId="77777777" w:rsidR="003433A4" w:rsidRDefault="003433A4" w:rsidP="009A4131">
      <w:pPr>
        <w:rPr>
          <w:rFonts w:ascii="Arial" w:hAnsi="Arial" w:cs="Arial"/>
        </w:rPr>
      </w:pPr>
    </w:p>
    <w:p w14:paraId="0F96248E" w14:textId="77777777" w:rsidR="00934782" w:rsidRDefault="00934782" w:rsidP="009A4131">
      <w:pPr>
        <w:rPr>
          <w:rFonts w:ascii="Arial" w:hAnsi="Arial" w:cs="Arial"/>
        </w:rPr>
      </w:pPr>
    </w:p>
    <w:p w14:paraId="1A1E2996" w14:textId="0243E62A" w:rsidR="00536D41" w:rsidRDefault="00A820E2" w:rsidP="009A4131">
      <w:pPr>
        <w:rPr>
          <w:rFonts w:ascii="Arial" w:hAnsi="Arial" w:cs="Arial"/>
        </w:rPr>
      </w:pPr>
      <w:r>
        <w:rPr>
          <w:rFonts w:ascii="Arial" w:hAnsi="Arial" w:cs="Arial"/>
        </w:rPr>
        <w:t>Reference list:</w:t>
      </w:r>
    </w:p>
    <w:p w14:paraId="149CEC60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ADDIN ZOTERO_BIBL {"uncited":[],"omitted":[],"custom":[]} CSL_BIBLIOGRAPHY </w:instrText>
      </w:r>
      <w:r>
        <w:rPr>
          <w:rFonts w:ascii="Arial" w:hAnsi="Arial" w:cs="Arial"/>
        </w:rPr>
        <w:fldChar w:fldCharType="separate"/>
      </w:r>
      <w:r w:rsidRPr="00F81872">
        <w:rPr>
          <w:rFonts w:ascii="Arial" w:hAnsi="Arial" w:cs="Arial"/>
        </w:rPr>
        <w:t xml:space="preserve">Asmussen, K., Fischer, F., Drayton, E. and McBride, T. (2020) </w:t>
      </w:r>
      <w:r w:rsidRPr="00F81872">
        <w:rPr>
          <w:rFonts w:ascii="Arial" w:hAnsi="Arial" w:cs="Arial"/>
          <w:i/>
          <w:iCs/>
        </w:rPr>
        <w:t>Adverse childhood experiences: What we know, what we don’t know, and what should happen next</w:t>
      </w:r>
      <w:r w:rsidRPr="00F81872">
        <w:rPr>
          <w:rFonts w:ascii="Arial" w:hAnsi="Arial" w:cs="Arial"/>
        </w:rPr>
        <w:t>. Available at: https://www.eif.org.uk/report/adverse-childhood-experiences-what-we-know-what-we-dont-know-and-what-should-happen-next (Accessed: 13 June 2025).</w:t>
      </w:r>
    </w:p>
    <w:p w14:paraId="6324DC8A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Bellis, M.A., Ashton, K., Hughes, K., Ford, K., Bishop, J. and </w:t>
      </w:r>
      <w:proofErr w:type="spellStart"/>
      <w:r w:rsidRPr="00F81872">
        <w:rPr>
          <w:rFonts w:ascii="Arial" w:hAnsi="Arial" w:cs="Arial"/>
        </w:rPr>
        <w:t>Paranjothy</w:t>
      </w:r>
      <w:proofErr w:type="spellEnd"/>
      <w:r w:rsidRPr="00F81872">
        <w:rPr>
          <w:rFonts w:ascii="Arial" w:hAnsi="Arial" w:cs="Arial"/>
        </w:rPr>
        <w:t xml:space="preserve">, S. (2015) </w:t>
      </w:r>
      <w:r w:rsidRPr="00F81872">
        <w:rPr>
          <w:rFonts w:ascii="Arial" w:hAnsi="Arial" w:cs="Arial"/>
          <w:i/>
          <w:iCs/>
        </w:rPr>
        <w:t>Adverse Childhood Experiences and their impact on health-harming behaviours in the Welsh adult population: Alcohol Use, Drug Use, Violence, Sexual Behaviour, Incarceration, Smoking and Poor Diet</w:t>
      </w:r>
      <w:r w:rsidRPr="00F81872">
        <w:rPr>
          <w:rFonts w:ascii="Arial" w:hAnsi="Arial" w:cs="Arial"/>
        </w:rPr>
        <w:t>. Cardiff: Public Health Wales.</w:t>
      </w:r>
    </w:p>
    <w:p w14:paraId="182D86C8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Bristol Early Years (2024) ‘ACEs (Adverse Childhood Experiences)’, </w:t>
      </w:r>
      <w:r w:rsidRPr="00F81872">
        <w:rPr>
          <w:rFonts w:ascii="Arial" w:hAnsi="Arial" w:cs="Arial"/>
          <w:i/>
          <w:iCs/>
        </w:rPr>
        <w:t>Bristol Early Years</w:t>
      </w:r>
      <w:r w:rsidRPr="00F81872">
        <w:rPr>
          <w:rFonts w:ascii="Arial" w:hAnsi="Arial" w:cs="Arial"/>
        </w:rPr>
        <w:t>. Available at: https://www.bristolearlyyears.org.uk/trauma-informed-practice/aces-adverse-childhood-experiences/ (Accessed: 15 June 2025).</w:t>
      </w:r>
    </w:p>
    <w:p w14:paraId="259868AC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CDC (2021) </w:t>
      </w:r>
      <w:r w:rsidRPr="00F81872">
        <w:rPr>
          <w:rFonts w:ascii="Arial" w:hAnsi="Arial" w:cs="Arial"/>
          <w:i/>
          <w:iCs/>
        </w:rPr>
        <w:t>Preventing Adverse Childhood Experiences</w:t>
      </w:r>
      <w:r w:rsidRPr="00F81872">
        <w:rPr>
          <w:rFonts w:ascii="Arial" w:hAnsi="Arial" w:cs="Arial"/>
        </w:rPr>
        <w:t>. Available at: https://www.cdc.gov/vitalsigns/aces/index.html (Accessed: 15 June 2025).</w:t>
      </w:r>
    </w:p>
    <w:p w14:paraId="62F442EF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Cleveland Clinic (2023) </w:t>
      </w:r>
      <w:r w:rsidRPr="00F81872">
        <w:rPr>
          <w:rFonts w:ascii="Arial" w:hAnsi="Arial" w:cs="Arial"/>
          <w:i/>
          <w:iCs/>
        </w:rPr>
        <w:t>Adverse Childhood Experiences (ACEs) &amp; Childhood Trauma</w:t>
      </w:r>
      <w:r w:rsidRPr="00F81872">
        <w:rPr>
          <w:rFonts w:ascii="Arial" w:hAnsi="Arial" w:cs="Arial"/>
        </w:rPr>
        <w:t>. Available at: https://my.clevelandclinic.org/health/symptoms/24875-adverse-childhood-experiences-ace (Accessed: 13 June 2025).</w:t>
      </w:r>
    </w:p>
    <w:p w14:paraId="4FB8AA5B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Jenkin, L. (no date) </w:t>
      </w:r>
      <w:r w:rsidRPr="00F81872">
        <w:rPr>
          <w:rFonts w:ascii="Arial" w:hAnsi="Arial" w:cs="Arial"/>
          <w:i/>
          <w:iCs/>
        </w:rPr>
        <w:t>Adverse Childhood Experiences – Supporting Early Years children | A Unique Child</w:t>
      </w:r>
      <w:r w:rsidRPr="00F81872">
        <w:rPr>
          <w:rFonts w:ascii="Arial" w:hAnsi="Arial" w:cs="Arial"/>
        </w:rPr>
        <w:t>. Available at: https://www.teachearlyyears.com/a-unique-child/view/how-to-support-children-with-aces-in-early-years-settings (Accessed: 15 June 2025).</w:t>
      </w:r>
    </w:p>
    <w:p w14:paraId="7A6C5599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Local Government Association (2022) </w:t>
      </w:r>
      <w:r w:rsidRPr="00F81872">
        <w:rPr>
          <w:rFonts w:ascii="Arial" w:hAnsi="Arial" w:cs="Arial"/>
          <w:i/>
          <w:iCs/>
        </w:rPr>
        <w:t>Wales: Trauma and ACE informed assessments</w:t>
      </w:r>
      <w:r w:rsidRPr="00F81872">
        <w:rPr>
          <w:rFonts w:ascii="Arial" w:hAnsi="Arial" w:cs="Arial"/>
        </w:rPr>
        <w:t>. Available at: https://www.local.gov.uk/case-studies/wales-trauma-and-ace-informed-assessments (Accessed: 15 June 2025).</w:t>
      </w:r>
    </w:p>
    <w:p w14:paraId="291CC80B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Manchester University NHS Foundation Trust (no date) ‘Adverse Childhood Experiences (ACEs) and Attachment’, </w:t>
      </w:r>
      <w:r w:rsidRPr="00F81872">
        <w:rPr>
          <w:rFonts w:ascii="Arial" w:hAnsi="Arial" w:cs="Arial"/>
          <w:i/>
          <w:iCs/>
        </w:rPr>
        <w:t>Royal Manchester Children’s Hospital</w:t>
      </w:r>
      <w:r w:rsidRPr="00F81872">
        <w:rPr>
          <w:rFonts w:ascii="Arial" w:hAnsi="Arial" w:cs="Arial"/>
        </w:rPr>
        <w:t>. Available at: https://mft.nhs.uk/rmch/services/camhs/young-people/adverse-childhood-experiences-aces-and-attachment/ (Accessed: 15 June 2025).</w:t>
      </w:r>
    </w:p>
    <w:p w14:paraId="50331268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>National Nursery Training (2024) ‘Understanding ACEs and Trauma-Informed Care: A Guide for Early Years Practitioners’. Available at: https://nationalnurserytraining.com/understanding-aces-and-trauma-informed-care-a-guide-for-early-years-practitioners/ (Accessed: 15 June 2025).</w:t>
      </w:r>
    </w:p>
    <w:p w14:paraId="5255F367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Parry, B. (2021) </w:t>
      </w:r>
      <w:r w:rsidRPr="00F81872">
        <w:rPr>
          <w:rFonts w:ascii="Arial" w:hAnsi="Arial" w:cs="Arial"/>
          <w:i/>
          <w:iCs/>
        </w:rPr>
        <w:t>Infographic highlights the health and financial costs of Adverse Childhood Experiences to Wales</w:t>
      </w:r>
      <w:r w:rsidRPr="00F81872">
        <w:rPr>
          <w:rFonts w:ascii="Arial" w:hAnsi="Arial" w:cs="Arial"/>
        </w:rPr>
        <w:t>. Available at: https://www.violencepreventionwales.co.uk/latest-news/cost-of-aces (Accessed: 15 June 2025).</w:t>
      </w:r>
    </w:p>
    <w:p w14:paraId="4667852B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lastRenderedPageBreak/>
        <w:t xml:space="preserve">Public Health Wales (no date) </w:t>
      </w:r>
      <w:r w:rsidRPr="00F81872">
        <w:rPr>
          <w:rFonts w:ascii="Arial" w:hAnsi="Arial" w:cs="Arial"/>
          <w:i/>
          <w:iCs/>
        </w:rPr>
        <w:t>Adverse Childhood Experiences</w:t>
      </w:r>
      <w:r w:rsidRPr="00F81872">
        <w:rPr>
          <w:rFonts w:ascii="Arial" w:hAnsi="Arial" w:cs="Arial"/>
        </w:rPr>
        <w:t>. Available at: https://phw.nhs.wales/topics/adverse-childhood-experiences/ (Accessed: 15 June 2025).</w:t>
      </w:r>
    </w:p>
    <w:p w14:paraId="0C6C98CB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Trauma Informed Lancashire (no date) ‘Strategies to Support Children who have experiences trauma or who may have attachment </w:t>
      </w:r>
      <w:proofErr w:type="gramStart"/>
      <w:r w:rsidRPr="00F81872">
        <w:rPr>
          <w:rFonts w:ascii="Arial" w:hAnsi="Arial" w:cs="Arial"/>
        </w:rPr>
        <w:t>needs’</w:t>
      </w:r>
      <w:proofErr w:type="gramEnd"/>
      <w:r w:rsidRPr="00F81872">
        <w:rPr>
          <w:rFonts w:ascii="Arial" w:hAnsi="Arial" w:cs="Arial"/>
        </w:rPr>
        <w:t>. Available at: https://traumainformedlancashire.co.uk/, https://traumainformedlancashire.co.uk/ (Accessed: 15 June 2025).</w:t>
      </w:r>
    </w:p>
    <w:p w14:paraId="3D2E52E0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>Turner, A. (2019) ‘Good intentions but the right approach? The case of ACEs – Public healthy’. Available at: https://publichealthy.co.uk/good-intentions-but-the-right-approach-the-case-of-aces/ (Accessed: 14 June 2025).</w:t>
      </w:r>
    </w:p>
    <w:p w14:paraId="352E3EE1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Wales Safer Communities (2018) ‘Adverse Childhood Experience and Trauma Informed Environments’, </w:t>
      </w:r>
      <w:r w:rsidRPr="00F81872">
        <w:rPr>
          <w:rFonts w:ascii="Arial" w:hAnsi="Arial" w:cs="Arial"/>
          <w:i/>
          <w:iCs/>
        </w:rPr>
        <w:t>Wales Safer Communities</w:t>
      </w:r>
      <w:r w:rsidRPr="00F81872">
        <w:rPr>
          <w:rFonts w:ascii="Arial" w:hAnsi="Arial" w:cs="Arial"/>
        </w:rPr>
        <w:t>. Available at: https://cymunedaumwydiogel.cymru/diogelu-ac-ymyrraeth-gynnar/profiad-niweidiol-yn-ystod-plentyndod/ (Accessed: 15 June 2025).</w:t>
      </w:r>
    </w:p>
    <w:p w14:paraId="4A2F1FF8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Webster, E.M. (2022) ‘The Impact of Adverse Childhood Experiences on Health and Development in Young Children’, </w:t>
      </w:r>
      <w:r w:rsidRPr="00F81872">
        <w:rPr>
          <w:rFonts w:ascii="Arial" w:hAnsi="Arial" w:cs="Arial"/>
          <w:i/>
          <w:iCs/>
        </w:rPr>
        <w:t xml:space="preserve">Global </w:t>
      </w:r>
      <w:proofErr w:type="spellStart"/>
      <w:r w:rsidRPr="00F81872">
        <w:rPr>
          <w:rFonts w:ascii="Arial" w:hAnsi="Arial" w:cs="Arial"/>
          <w:i/>
          <w:iCs/>
        </w:rPr>
        <w:t>Pediatric</w:t>
      </w:r>
      <w:proofErr w:type="spellEnd"/>
      <w:r w:rsidRPr="00F81872">
        <w:rPr>
          <w:rFonts w:ascii="Arial" w:hAnsi="Arial" w:cs="Arial"/>
          <w:i/>
          <w:iCs/>
        </w:rPr>
        <w:t xml:space="preserve"> Health</w:t>
      </w:r>
      <w:r w:rsidRPr="00F81872">
        <w:rPr>
          <w:rFonts w:ascii="Arial" w:hAnsi="Arial" w:cs="Arial"/>
        </w:rPr>
        <w:t>, 9, p. 2333794X221078708. Available at: https://doi.org/10.1177/2333794X221078708.</w:t>
      </w:r>
    </w:p>
    <w:p w14:paraId="0CEA4BF5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Welsh Government (2017) </w:t>
      </w:r>
      <w:r w:rsidRPr="00F81872">
        <w:rPr>
          <w:rFonts w:ascii="Arial" w:hAnsi="Arial" w:cs="Arial"/>
          <w:i/>
          <w:iCs/>
        </w:rPr>
        <w:t>Flying Start parenting support: guidance</w:t>
      </w:r>
      <w:r w:rsidRPr="00F81872">
        <w:rPr>
          <w:rFonts w:ascii="Arial" w:hAnsi="Arial" w:cs="Arial"/>
        </w:rPr>
        <w:t>. Available at: https://www.gov.wales/flying-start-parenting-support-guidance (Accessed: 15 June 2025).</w:t>
      </w:r>
    </w:p>
    <w:p w14:paraId="1370A7D6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Welsh Government (2021) </w:t>
      </w:r>
      <w:r w:rsidRPr="00F81872">
        <w:rPr>
          <w:rFonts w:ascii="Arial" w:hAnsi="Arial" w:cs="Arial"/>
          <w:i/>
          <w:iCs/>
        </w:rPr>
        <w:t>Review of Adverse Childhood Experiences (ACE) policy</w:t>
      </w:r>
      <w:r w:rsidRPr="00F81872">
        <w:rPr>
          <w:rFonts w:ascii="Arial" w:hAnsi="Arial" w:cs="Arial"/>
        </w:rPr>
        <w:t>. Available at: https://www.gov.wales/review-adverse-childhood-experiences-ace-policy-report-html (Accessed: 13 June 2025).</w:t>
      </w:r>
    </w:p>
    <w:p w14:paraId="63E36833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Welsh Government (2025) </w:t>
      </w:r>
      <w:r w:rsidRPr="00F81872">
        <w:rPr>
          <w:rFonts w:ascii="Arial" w:hAnsi="Arial" w:cs="Arial"/>
          <w:i/>
          <w:iCs/>
        </w:rPr>
        <w:t>Well-being of Future Generations (Wales) Act 2015</w:t>
      </w:r>
      <w:r w:rsidRPr="00F81872">
        <w:rPr>
          <w:rFonts w:ascii="Arial" w:hAnsi="Arial" w:cs="Arial"/>
        </w:rPr>
        <w:t>. Available at: https://www.gov.wales/well-being-future-generations-act-essentials-html (Accessed: 14 June 2025).</w:t>
      </w:r>
    </w:p>
    <w:p w14:paraId="262153DB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Wilson-Ali, N., Barratt-Pugh, C. and Knaus, M. (2019) ‘Multiple perspectives on attachment theory: Investigating educators’ knowledge and understanding’, </w:t>
      </w:r>
      <w:r w:rsidRPr="00F81872">
        <w:rPr>
          <w:rFonts w:ascii="Arial" w:hAnsi="Arial" w:cs="Arial"/>
          <w:i/>
          <w:iCs/>
        </w:rPr>
        <w:t>Australasian Journal of Early Childhood</w:t>
      </w:r>
      <w:r w:rsidRPr="00F81872">
        <w:rPr>
          <w:rFonts w:ascii="Arial" w:hAnsi="Arial" w:cs="Arial"/>
        </w:rPr>
        <w:t>, 44(3), pp. 215–229. Available at: https://doi.org/10.1177/1836939119855214.</w:t>
      </w:r>
    </w:p>
    <w:p w14:paraId="679ABE8A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Wirral Safeguarding (no date) ‘Adverse Childhood Experiences (ACEs)’, </w:t>
      </w:r>
      <w:r w:rsidRPr="00F81872">
        <w:rPr>
          <w:rFonts w:ascii="Arial" w:hAnsi="Arial" w:cs="Arial"/>
          <w:i/>
          <w:iCs/>
        </w:rPr>
        <w:t>Wirral Safeguarding Children Partnership</w:t>
      </w:r>
      <w:r w:rsidRPr="00F81872">
        <w:rPr>
          <w:rFonts w:ascii="Arial" w:hAnsi="Arial" w:cs="Arial"/>
        </w:rPr>
        <w:t>. Available at: https://www.wirralsafeguarding.co.uk/adverse-childhood-experiences-aces/ (Accessed: 14 June 2025).</w:t>
      </w:r>
    </w:p>
    <w:p w14:paraId="368CA700" w14:textId="77777777" w:rsidR="00A820E2" w:rsidRPr="00F81872" w:rsidRDefault="00A820E2" w:rsidP="00A820E2">
      <w:pPr>
        <w:pStyle w:val="Bibliography"/>
        <w:rPr>
          <w:rFonts w:ascii="Arial" w:hAnsi="Arial" w:cs="Arial"/>
        </w:rPr>
      </w:pPr>
      <w:r w:rsidRPr="00F81872">
        <w:rPr>
          <w:rFonts w:ascii="Arial" w:hAnsi="Arial" w:cs="Arial"/>
        </w:rPr>
        <w:t xml:space="preserve">Wood, S., Janssen, H., Hughes, K., Passmore, J. and Bellis, M.A. (2023) </w:t>
      </w:r>
      <w:r w:rsidRPr="00F81872">
        <w:rPr>
          <w:rFonts w:ascii="Arial" w:hAnsi="Arial" w:cs="Arial"/>
          <w:i/>
          <w:iCs/>
        </w:rPr>
        <w:t>Delivering prevention, building resilience and developing trauma-informed systems</w:t>
      </w:r>
      <w:r w:rsidRPr="00F81872">
        <w:rPr>
          <w:rFonts w:ascii="Arial" w:hAnsi="Arial" w:cs="Arial"/>
        </w:rPr>
        <w:t>. Available at: https://phwwhocc.co.uk/wp-content/uploads/2023/10/PHW-WHO-ACEs-Handbook-Eng-18_09_23.pdf.</w:t>
      </w:r>
    </w:p>
    <w:p w14:paraId="44961D55" w14:textId="7F3B4625" w:rsidR="00A820E2" w:rsidRDefault="00A820E2" w:rsidP="009A413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fldChar w:fldCharType="end"/>
      </w:r>
    </w:p>
    <w:p w14:paraId="178695BC" w14:textId="7289FFDF" w:rsidR="007D4D8D" w:rsidRDefault="007D4D8D">
      <w:pPr>
        <w:rPr>
          <w:rFonts w:ascii="Arial" w:hAnsi="Arial" w:cs="Arial"/>
        </w:rPr>
      </w:pPr>
    </w:p>
    <w:p w14:paraId="4FC113FD" w14:textId="77777777" w:rsidR="00DF482C" w:rsidRDefault="00DF482C">
      <w:pPr>
        <w:rPr>
          <w:rFonts w:ascii="Arial" w:hAnsi="Arial" w:cs="Arial"/>
        </w:rPr>
      </w:pPr>
    </w:p>
    <w:p w14:paraId="33E68127" w14:textId="56D8AE2C" w:rsidR="005A487F" w:rsidRDefault="005A487F">
      <w:pPr>
        <w:rPr>
          <w:rFonts w:ascii="Arial" w:hAnsi="Arial" w:cs="Arial"/>
        </w:rPr>
      </w:pPr>
    </w:p>
    <w:p w14:paraId="0AD36FE7" w14:textId="77777777" w:rsidR="00994CA4" w:rsidRDefault="00994CA4">
      <w:pPr>
        <w:rPr>
          <w:rFonts w:ascii="Arial" w:hAnsi="Arial" w:cs="Arial"/>
        </w:rPr>
      </w:pPr>
    </w:p>
    <w:p w14:paraId="04802593" w14:textId="77777777" w:rsidR="00E615D5" w:rsidRDefault="00E615D5">
      <w:pPr>
        <w:rPr>
          <w:rFonts w:ascii="Arial" w:hAnsi="Arial" w:cs="Arial"/>
        </w:rPr>
      </w:pPr>
    </w:p>
    <w:p w14:paraId="603D990E" w14:textId="77777777" w:rsidR="00D0460D" w:rsidRPr="00A03963" w:rsidRDefault="00D0460D">
      <w:pPr>
        <w:rPr>
          <w:rFonts w:ascii="Arial" w:hAnsi="Arial" w:cs="Arial"/>
        </w:rPr>
      </w:pPr>
    </w:p>
    <w:sectPr w:rsidR="00D0460D" w:rsidRPr="00A03963" w:rsidSect="008D1720">
      <w:headerReference w:type="default" r:id="rId7"/>
      <w:footerReference w:type="default" r:id="rId8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D8FC0E" w14:textId="77777777" w:rsidR="001C79BD" w:rsidRDefault="001C79BD" w:rsidP="008D1720">
      <w:pPr>
        <w:spacing w:after="0" w:line="240" w:lineRule="auto"/>
      </w:pPr>
      <w:r>
        <w:separator/>
      </w:r>
    </w:p>
  </w:endnote>
  <w:endnote w:type="continuationSeparator" w:id="0">
    <w:p w14:paraId="7E0B1ABB" w14:textId="77777777" w:rsidR="001C79BD" w:rsidRDefault="001C79BD" w:rsidP="008D17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601417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00FAE6" w14:textId="153047D1" w:rsidR="00EB2C40" w:rsidRDefault="00EB2C4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B0EB188" w14:textId="77777777" w:rsidR="00EB2C40" w:rsidRDefault="00EB2C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31B987" w14:textId="77777777" w:rsidR="001C79BD" w:rsidRDefault="001C79BD" w:rsidP="008D1720">
      <w:pPr>
        <w:spacing w:after="0" w:line="240" w:lineRule="auto"/>
      </w:pPr>
      <w:r>
        <w:separator/>
      </w:r>
    </w:p>
  </w:footnote>
  <w:footnote w:type="continuationSeparator" w:id="0">
    <w:p w14:paraId="15A60707" w14:textId="77777777" w:rsidR="001C79BD" w:rsidRDefault="001C79BD" w:rsidP="008D17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D6AFD5" w14:textId="44E8A920" w:rsidR="008D1720" w:rsidRDefault="00FE26A6">
    <w:pPr>
      <w:pStyle w:val="Header"/>
    </w:pPr>
    <w:r>
      <w:t>ECEY 5009</w:t>
    </w:r>
    <w:r w:rsidR="008D1720">
      <w:ptab w:relativeTo="margin" w:alignment="center" w:leader="none"/>
    </w:r>
    <w:r>
      <w:t>2410146</w:t>
    </w:r>
    <w:r w:rsidR="008D1720">
      <w:ptab w:relativeTo="margin" w:alignment="right" w:leader="none"/>
    </w:r>
    <w:r>
      <w:t>Word Count:</w:t>
    </w:r>
    <w:r w:rsidR="00A820E2">
      <w:t xml:space="preserve"> 1294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861"/>
    <w:rsid w:val="00001B44"/>
    <w:rsid w:val="00010795"/>
    <w:rsid w:val="00015A41"/>
    <w:rsid w:val="000309CF"/>
    <w:rsid w:val="0004156F"/>
    <w:rsid w:val="00045C13"/>
    <w:rsid w:val="0005253B"/>
    <w:rsid w:val="00053109"/>
    <w:rsid w:val="0006513E"/>
    <w:rsid w:val="00072861"/>
    <w:rsid w:val="00080762"/>
    <w:rsid w:val="000A3EA4"/>
    <w:rsid w:val="000A5784"/>
    <w:rsid w:val="000B58B1"/>
    <w:rsid w:val="000B6B6A"/>
    <w:rsid w:val="000C0BBB"/>
    <w:rsid w:val="000C1470"/>
    <w:rsid w:val="000C44E1"/>
    <w:rsid w:val="000C6E5B"/>
    <w:rsid w:val="000D2247"/>
    <w:rsid w:val="000D5BB7"/>
    <w:rsid w:val="000E17F2"/>
    <w:rsid w:val="000E71CB"/>
    <w:rsid w:val="000F564A"/>
    <w:rsid w:val="0010248A"/>
    <w:rsid w:val="00102E77"/>
    <w:rsid w:val="0010405E"/>
    <w:rsid w:val="001173CE"/>
    <w:rsid w:val="001260FA"/>
    <w:rsid w:val="00142ABA"/>
    <w:rsid w:val="00143CDC"/>
    <w:rsid w:val="00143E75"/>
    <w:rsid w:val="001443F6"/>
    <w:rsid w:val="00160F41"/>
    <w:rsid w:val="00160F84"/>
    <w:rsid w:val="00180CD7"/>
    <w:rsid w:val="00186C82"/>
    <w:rsid w:val="001922A8"/>
    <w:rsid w:val="00193C16"/>
    <w:rsid w:val="001C79BD"/>
    <w:rsid w:val="002015DC"/>
    <w:rsid w:val="00201B07"/>
    <w:rsid w:val="00202EDB"/>
    <w:rsid w:val="002056E7"/>
    <w:rsid w:val="00212F43"/>
    <w:rsid w:val="00213F60"/>
    <w:rsid w:val="00224042"/>
    <w:rsid w:val="002322DB"/>
    <w:rsid w:val="002405AF"/>
    <w:rsid w:val="00241ED0"/>
    <w:rsid w:val="00244F65"/>
    <w:rsid w:val="002541F8"/>
    <w:rsid w:val="00262ADB"/>
    <w:rsid w:val="002664A7"/>
    <w:rsid w:val="002765D1"/>
    <w:rsid w:val="00276876"/>
    <w:rsid w:val="002818D2"/>
    <w:rsid w:val="0028725F"/>
    <w:rsid w:val="002962F5"/>
    <w:rsid w:val="002969C8"/>
    <w:rsid w:val="002D52C0"/>
    <w:rsid w:val="002E0A6B"/>
    <w:rsid w:val="002E0FA7"/>
    <w:rsid w:val="002E6648"/>
    <w:rsid w:val="002E7517"/>
    <w:rsid w:val="003202B6"/>
    <w:rsid w:val="00326F32"/>
    <w:rsid w:val="00335DBB"/>
    <w:rsid w:val="003367C9"/>
    <w:rsid w:val="003433A4"/>
    <w:rsid w:val="00347580"/>
    <w:rsid w:val="00347CC7"/>
    <w:rsid w:val="003519FF"/>
    <w:rsid w:val="00352F5B"/>
    <w:rsid w:val="00362429"/>
    <w:rsid w:val="00381147"/>
    <w:rsid w:val="0038468A"/>
    <w:rsid w:val="00386401"/>
    <w:rsid w:val="003A045F"/>
    <w:rsid w:val="003B5838"/>
    <w:rsid w:val="003C3A06"/>
    <w:rsid w:val="003E5D3E"/>
    <w:rsid w:val="00400929"/>
    <w:rsid w:val="004052EF"/>
    <w:rsid w:val="00410047"/>
    <w:rsid w:val="00440864"/>
    <w:rsid w:val="00440C1C"/>
    <w:rsid w:val="00446A8A"/>
    <w:rsid w:val="00446B42"/>
    <w:rsid w:val="00452ABB"/>
    <w:rsid w:val="00454A97"/>
    <w:rsid w:val="004600F9"/>
    <w:rsid w:val="00464A01"/>
    <w:rsid w:val="00466C23"/>
    <w:rsid w:val="00467E92"/>
    <w:rsid w:val="0047695E"/>
    <w:rsid w:val="00476D94"/>
    <w:rsid w:val="004A42A9"/>
    <w:rsid w:val="004B2A76"/>
    <w:rsid w:val="004B7E54"/>
    <w:rsid w:val="004C74FA"/>
    <w:rsid w:val="004E1384"/>
    <w:rsid w:val="004F3BD0"/>
    <w:rsid w:val="004F5D1C"/>
    <w:rsid w:val="004F7D4F"/>
    <w:rsid w:val="005210C5"/>
    <w:rsid w:val="005236CD"/>
    <w:rsid w:val="00525701"/>
    <w:rsid w:val="00536D41"/>
    <w:rsid w:val="005458EE"/>
    <w:rsid w:val="00571E17"/>
    <w:rsid w:val="005861FD"/>
    <w:rsid w:val="0059080A"/>
    <w:rsid w:val="005A487F"/>
    <w:rsid w:val="005A4EE1"/>
    <w:rsid w:val="005A5000"/>
    <w:rsid w:val="005A5DF5"/>
    <w:rsid w:val="005A7430"/>
    <w:rsid w:val="005C1E74"/>
    <w:rsid w:val="005C3A29"/>
    <w:rsid w:val="005C73D1"/>
    <w:rsid w:val="005D3E80"/>
    <w:rsid w:val="00600B84"/>
    <w:rsid w:val="00614AEA"/>
    <w:rsid w:val="00626334"/>
    <w:rsid w:val="0063441C"/>
    <w:rsid w:val="00634AA4"/>
    <w:rsid w:val="006450DF"/>
    <w:rsid w:val="00651807"/>
    <w:rsid w:val="0067329F"/>
    <w:rsid w:val="00675EC7"/>
    <w:rsid w:val="00683D5F"/>
    <w:rsid w:val="00697B75"/>
    <w:rsid w:val="006A6C41"/>
    <w:rsid w:val="006B4A4B"/>
    <w:rsid w:val="006C0F64"/>
    <w:rsid w:val="006C71D5"/>
    <w:rsid w:val="006D2EB0"/>
    <w:rsid w:val="006D3DA5"/>
    <w:rsid w:val="006D53A9"/>
    <w:rsid w:val="006F2504"/>
    <w:rsid w:val="00715C76"/>
    <w:rsid w:val="00716DF4"/>
    <w:rsid w:val="007200B9"/>
    <w:rsid w:val="00721145"/>
    <w:rsid w:val="00741D27"/>
    <w:rsid w:val="007511F7"/>
    <w:rsid w:val="00775D01"/>
    <w:rsid w:val="00785313"/>
    <w:rsid w:val="007920C1"/>
    <w:rsid w:val="00792151"/>
    <w:rsid w:val="007A1CA4"/>
    <w:rsid w:val="007B19B0"/>
    <w:rsid w:val="007C0D45"/>
    <w:rsid w:val="007D3116"/>
    <w:rsid w:val="007D4D8D"/>
    <w:rsid w:val="007F3DFB"/>
    <w:rsid w:val="007F5F3D"/>
    <w:rsid w:val="007F6A98"/>
    <w:rsid w:val="00817ABD"/>
    <w:rsid w:val="0082629D"/>
    <w:rsid w:val="0083085A"/>
    <w:rsid w:val="00854453"/>
    <w:rsid w:val="00854A27"/>
    <w:rsid w:val="00866A98"/>
    <w:rsid w:val="00896C1E"/>
    <w:rsid w:val="008A401A"/>
    <w:rsid w:val="008A43A8"/>
    <w:rsid w:val="008B077C"/>
    <w:rsid w:val="008C76F5"/>
    <w:rsid w:val="008C77D9"/>
    <w:rsid w:val="008D1720"/>
    <w:rsid w:val="008D39F5"/>
    <w:rsid w:val="008D57B0"/>
    <w:rsid w:val="008F21F7"/>
    <w:rsid w:val="00902E52"/>
    <w:rsid w:val="00921A7B"/>
    <w:rsid w:val="00931D6B"/>
    <w:rsid w:val="00934782"/>
    <w:rsid w:val="0094174C"/>
    <w:rsid w:val="00944910"/>
    <w:rsid w:val="0095314B"/>
    <w:rsid w:val="00954FEC"/>
    <w:rsid w:val="00957576"/>
    <w:rsid w:val="00963874"/>
    <w:rsid w:val="00973A8B"/>
    <w:rsid w:val="00984B35"/>
    <w:rsid w:val="00990200"/>
    <w:rsid w:val="00990C6B"/>
    <w:rsid w:val="00990E28"/>
    <w:rsid w:val="00994CA4"/>
    <w:rsid w:val="0099686B"/>
    <w:rsid w:val="00996CD1"/>
    <w:rsid w:val="009A03E3"/>
    <w:rsid w:val="009A3C93"/>
    <w:rsid w:val="009A4131"/>
    <w:rsid w:val="009C5827"/>
    <w:rsid w:val="009C69D0"/>
    <w:rsid w:val="009D5FA8"/>
    <w:rsid w:val="009F3EF4"/>
    <w:rsid w:val="009F6D25"/>
    <w:rsid w:val="00A00978"/>
    <w:rsid w:val="00A02D0A"/>
    <w:rsid w:val="00A03963"/>
    <w:rsid w:val="00A131E7"/>
    <w:rsid w:val="00A228DC"/>
    <w:rsid w:val="00A264D1"/>
    <w:rsid w:val="00A31D77"/>
    <w:rsid w:val="00A43BC8"/>
    <w:rsid w:val="00A57E53"/>
    <w:rsid w:val="00A642C7"/>
    <w:rsid w:val="00A820E2"/>
    <w:rsid w:val="00A858F6"/>
    <w:rsid w:val="00A91F0B"/>
    <w:rsid w:val="00A94B04"/>
    <w:rsid w:val="00A94C71"/>
    <w:rsid w:val="00AA32DD"/>
    <w:rsid w:val="00AA3C70"/>
    <w:rsid w:val="00AB7719"/>
    <w:rsid w:val="00AB79C4"/>
    <w:rsid w:val="00AC0DF4"/>
    <w:rsid w:val="00AC166D"/>
    <w:rsid w:val="00AC68F6"/>
    <w:rsid w:val="00AC6EE4"/>
    <w:rsid w:val="00AD13A2"/>
    <w:rsid w:val="00AD43F8"/>
    <w:rsid w:val="00AD4FC4"/>
    <w:rsid w:val="00AE050A"/>
    <w:rsid w:val="00AF4CEE"/>
    <w:rsid w:val="00B04498"/>
    <w:rsid w:val="00B06E82"/>
    <w:rsid w:val="00B11BCB"/>
    <w:rsid w:val="00B3072B"/>
    <w:rsid w:val="00B335B0"/>
    <w:rsid w:val="00B36B63"/>
    <w:rsid w:val="00B4283A"/>
    <w:rsid w:val="00B43A69"/>
    <w:rsid w:val="00B46157"/>
    <w:rsid w:val="00B55D3E"/>
    <w:rsid w:val="00B82F15"/>
    <w:rsid w:val="00B91497"/>
    <w:rsid w:val="00BA2CCE"/>
    <w:rsid w:val="00BB6928"/>
    <w:rsid w:val="00BF3D91"/>
    <w:rsid w:val="00BF6786"/>
    <w:rsid w:val="00C25F88"/>
    <w:rsid w:val="00C42D95"/>
    <w:rsid w:val="00C51414"/>
    <w:rsid w:val="00C52BE5"/>
    <w:rsid w:val="00C64C09"/>
    <w:rsid w:val="00C76FE7"/>
    <w:rsid w:val="00C80C3E"/>
    <w:rsid w:val="00C81D70"/>
    <w:rsid w:val="00C843B9"/>
    <w:rsid w:val="00C86524"/>
    <w:rsid w:val="00CA5D91"/>
    <w:rsid w:val="00CB2119"/>
    <w:rsid w:val="00CC1E99"/>
    <w:rsid w:val="00CC1FD2"/>
    <w:rsid w:val="00CD3E5A"/>
    <w:rsid w:val="00CE1E23"/>
    <w:rsid w:val="00CF39EA"/>
    <w:rsid w:val="00CF576B"/>
    <w:rsid w:val="00CF5E62"/>
    <w:rsid w:val="00D0460D"/>
    <w:rsid w:val="00D105A9"/>
    <w:rsid w:val="00D27267"/>
    <w:rsid w:val="00D3036E"/>
    <w:rsid w:val="00D405DC"/>
    <w:rsid w:val="00D42BBB"/>
    <w:rsid w:val="00D501E3"/>
    <w:rsid w:val="00D52E48"/>
    <w:rsid w:val="00D537D1"/>
    <w:rsid w:val="00D61107"/>
    <w:rsid w:val="00D72B6B"/>
    <w:rsid w:val="00D82E76"/>
    <w:rsid w:val="00DB1A34"/>
    <w:rsid w:val="00DC66C1"/>
    <w:rsid w:val="00DD3690"/>
    <w:rsid w:val="00DE6249"/>
    <w:rsid w:val="00DF482C"/>
    <w:rsid w:val="00E003C2"/>
    <w:rsid w:val="00E05D4B"/>
    <w:rsid w:val="00E11A31"/>
    <w:rsid w:val="00E14998"/>
    <w:rsid w:val="00E31EC3"/>
    <w:rsid w:val="00E33C4E"/>
    <w:rsid w:val="00E466BF"/>
    <w:rsid w:val="00E468F4"/>
    <w:rsid w:val="00E559E5"/>
    <w:rsid w:val="00E60847"/>
    <w:rsid w:val="00E615D5"/>
    <w:rsid w:val="00E64DB1"/>
    <w:rsid w:val="00E674CF"/>
    <w:rsid w:val="00EA7CED"/>
    <w:rsid w:val="00EB146D"/>
    <w:rsid w:val="00EB2C40"/>
    <w:rsid w:val="00EC0DE5"/>
    <w:rsid w:val="00ED1ABA"/>
    <w:rsid w:val="00ED3FFC"/>
    <w:rsid w:val="00ED402B"/>
    <w:rsid w:val="00EE02AA"/>
    <w:rsid w:val="00EE4FC9"/>
    <w:rsid w:val="00EF3702"/>
    <w:rsid w:val="00F032B1"/>
    <w:rsid w:val="00F14693"/>
    <w:rsid w:val="00F17AB0"/>
    <w:rsid w:val="00F303C3"/>
    <w:rsid w:val="00F3367B"/>
    <w:rsid w:val="00F37E5F"/>
    <w:rsid w:val="00F37FCF"/>
    <w:rsid w:val="00F51D8D"/>
    <w:rsid w:val="00F61831"/>
    <w:rsid w:val="00F67100"/>
    <w:rsid w:val="00F76656"/>
    <w:rsid w:val="00F8282C"/>
    <w:rsid w:val="00F97086"/>
    <w:rsid w:val="00FA6196"/>
    <w:rsid w:val="00FB16C1"/>
    <w:rsid w:val="00FC3E14"/>
    <w:rsid w:val="00FC5665"/>
    <w:rsid w:val="00FD75C8"/>
    <w:rsid w:val="00FE0A27"/>
    <w:rsid w:val="00FE19D6"/>
    <w:rsid w:val="00FE26A6"/>
    <w:rsid w:val="00FF1BEF"/>
    <w:rsid w:val="00FF5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C26F0"/>
  <w15:chartTrackingRefBased/>
  <w15:docId w15:val="{108877DB-B8CF-452B-86BB-8FA204982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28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28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28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28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28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28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28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28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28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28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28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28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28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28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28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28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28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28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28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28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8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28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28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28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28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28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28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28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286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D17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1720"/>
  </w:style>
  <w:style w:type="paragraph" w:styleId="Footer">
    <w:name w:val="footer"/>
    <w:basedOn w:val="Normal"/>
    <w:link w:val="FooterChar"/>
    <w:uiPriority w:val="99"/>
    <w:unhideWhenUsed/>
    <w:rsid w:val="008D17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1720"/>
  </w:style>
  <w:style w:type="paragraph" w:styleId="Bibliography">
    <w:name w:val="Bibliography"/>
    <w:basedOn w:val="Normal"/>
    <w:next w:val="Normal"/>
    <w:uiPriority w:val="37"/>
    <w:semiHidden/>
    <w:unhideWhenUsed/>
    <w:rsid w:val="00A820E2"/>
  </w:style>
  <w:style w:type="character" w:styleId="Hyperlink">
    <w:name w:val="Hyperlink"/>
    <w:basedOn w:val="DefaultParagraphFont"/>
    <w:uiPriority w:val="99"/>
    <w:semiHidden/>
    <w:unhideWhenUsed/>
    <w:rsid w:val="00896C1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onedrive.live.com/?cid=20F1C1C89D6D5F0A&amp;sb=name&amp;sd=1&amp;id=20F1C1C89D6D5F0A%21se5d7b4cd15834e0798aac25295ca49a7&amp;parId=20F1C1C89D6D5F0A%21sd0620d16d84b416b8559b4bc5216a3e1&amp;o=OneUp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2798</TotalTime>
  <Pages>6</Pages>
  <Words>2425</Words>
  <Characters>13823</Characters>
  <Application>Microsoft Office Word</Application>
  <DocSecurity>0</DocSecurity>
  <Lines>115</Lines>
  <Paragraphs>32</Paragraphs>
  <ScaleCrop>false</ScaleCrop>
  <Company/>
  <LinksUpToDate>false</LinksUpToDate>
  <CharactersWithSpaces>16216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Jones</dc:creator>
  <cp:keywords/>
  <dc:description/>
  <cp:lastModifiedBy>Angharad Jones</cp:lastModifiedBy>
  <cp:revision>322</cp:revision>
  <dcterms:created xsi:type="dcterms:W3CDTF">2025-05-31T08:41:00Z</dcterms:created>
  <dcterms:modified xsi:type="dcterms:W3CDTF">2025-06-15T22:29:00Z</dcterms:modified>
</cp:coreProperties>
</file>