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5DAC6" w14:textId="58C578EC" w:rsidR="0097343E" w:rsidRDefault="0097343E" w:rsidP="004136B9">
      <w:pPr>
        <w:jc w:val="center"/>
        <w:rPr>
          <w:rFonts w:ascii="Arial" w:hAnsi="Arial" w:cs="Arial"/>
          <w:b/>
          <w:bCs/>
          <w:noProof/>
          <w:color w:val="2F5496" w:themeColor="accent1" w:themeShade="BF"/>
          <w:sz w:val="36"/>
          <w:szCs w:val="36"/>
          <w:u w:val="single"/>
        </w:rPr>
      </w:pPr>
    </w:p>
    <w:p w14:paraId="78047B37" w14:textId="77777777" w:rsidR="0097343E" w:rsidRDefault="0097343E" w:rsidP="004136B9">
      <w:pPr>
        <w:jc w:val="center"/>
        <w:rPr>
          <w:rFonts w:ascii="Arial" w:hAnsi="Arial" w:cs="Arial"/>
          <w:b/>
          <w:bCs/>
          <w:noProof/>
          <w:color w:val="2F5496" w:themeColor="accent1" w:themeShade="BF"/>
          <w:sz w:val="36"/>
          <w:szCs w:val="36"/>
          <w:u w:val="single"/>
        </w:rPr>
      </w:pPr>
    </w:p>
    <w:p w14:paraId="7D495F37" w14:textId="2A46C51C" w:rsidR="004136B9" w:rsidRPr="00F956D5" w:rsidRDefault="004136B9" w:rsidP="004136B9">
      <w:pPr>
        <w:jc w:val="center"/>
        <w:rPr>
          <w:rFonts w:ascii="Arial" w:hAnsi="Arial" w:cs="Arial"/>
          <w:b/>
          <w:bCs/>
          <w:noProof/>
          <w:color w:val="2F5496" w:themeColor="accent1" w:themeShade="BF"/>
          <w:sz w:val="36"/>
          <w:szCs w:val="36"/>
          <w:u w:val="single"/>
        </w:rPr>
      </w:pPr>
      <w:r w:rsidRPr="00F956D5">
        <w:rPr>
          <w:rFonts w:ascii="Arial" w:hAnsi="Arial" w:cs="Arial"/>
          <w:b/>
          <w:bCs/>
          <w:noProof/>
          <w:color w:val="2F5496" w:themeColor="accent1" w:themeShade="BF"/>
          <w:sz w:val="36"/>
          <w:szCs w:val="36"/>
          <w:u w:val="single"/>
        </w:rPr>
        <w:t>Introduction to International Innovation</w:t>
      </w:r>
    </w:p>
    <w:p w14:paraId="5703A567" w14:textId="77777777" w:rsidR="004136B9" w:rsidRPr="00F956D5" w:rsidRDefault="004136B9" w:rsidP="004136B9">
      <w:pPr>
        <w:jc w:val="center"/>
        <w:rPr>
          <w:rFonts w:ascii="Arial" w:hAnsi="Arial" w:cs="Arial"/>
          <w:b/>
          <w:bCs/>
          <w:noProof/>
          <w:color w:val="2F5496" w:themeColor="accent1" w:themeShade="BF"/>
          <w:sz w:val="36"/>
          <w:szCs w:val="36"/>
          <w:u w:val="single"/>
        </w:rPr>
      </w:pPr>
    </w:p>
    <w:p w14:paraId="4667B60F" w14:textId="3DA69238" w:rsidR="004136B9" w:rsidRPr="00F956D5" w:rsidRDefault="004136B9" w:rsidP="004136B9">
      <w:pPr>
        <w:jc w:val="center"/>
        <w:rPr>
          <w:rFonts w:ascii="Arial" w:hAnsi="Arial" w:cs="Arial"/>
          <w:b/>
          <w:bCs/>
          <w:noProof/>
          <w:color w:val="2F5496" w:themeColor="accent1" w:themeShade="BF"/>
          <w:sz w:val="36"/>
          <w:szCs w:val="36"/>
          <w:u w:val="single"/>
        </w:rPr>
      </w:pPr>
      <w:r w:rsidRPr="00F956D5">
        <w:rPr>
          <w:rFonts w:ascii="Arial" w:hAnsi="Arial" w:cs="Arial"/>
          <w:b/>
          <w:bCs/>
          <w:noProof/>
          <w:color w:val="2F5496" w:themeColor="accent1" w:themeShade="BF"/>
          <w:sz w:val="36"/>
          <w:szCs w:val="36"/>
          <w:u w:val="single"/>
        </w:rPr>
        <w:t>Assessment B</w:t>
      </w:r>
    </w:p>
    <w:p w14:paraId="78D72526" w14:textId="77777777" w:rsidR="004136B9" w:rsidRPr="00F956D5" w:rsidRDefault="004136B9" w:rsidP="004136B9">
      <w:pPr>
        <w:jc w:val="center"/>
        <w:rPr>
          <w:rFonts w:ascii="Arial" w:hAnsi="Arial" w:cs="Arial"/>
          <w:b/>
          <w:bCs/>
          <w:noProof/>
          <w:color w:val="2F5496" w:themeColor="accent1" w:themeShade="BF"/>
          <w:sz w:val="36"/>
          <w:szCs w:val="36"/>
          <w:u w:val="single"/>
        </w:rPr>
      </w:pPr>
    </w:p>
    <w:p w14:paraId="05A9C1B5" w14:textId="53C94484" w:rsidR="004136B9" w:rsidRPr="00F956D5" w:rsidRDefault="004136B9" w:rsidP="004136B9">
      <w:pPr>
        <w:jc w:val="center"/>
        <w:rPr>
          <w:rFonts w:ascii="Arial" w:hAnsi="Arial" w:cs="Arial"/>
          <w:b/>
          <w:bCs/>
          <w:noProof/>
          <w:color w:val="2F5496" w:themeColor="accent1" w:themeShade="BF"/>
          <w:sz w:val="36"/>
          <w:szCs w:val="36"/>
          <w:u w:val="single"/>
        </w:rPr>
      </w:pPr>
      <w:r w:rsidRPr="00F956D5">
        <w:rPr>
          <w:rFonts w:ascii="Arial" w:hAnsi="Arial" w:cs="Arial"/>
          <w:b/>
          <w:bCs/>
          <w:noProof/>
          <w:color w:val="2F5496" w:themeColor="accent1" w:themeShade="BF"/>
          <w:sz w:val="36"/>
          <w:szCs w:val="36"/>
          <w:u w:val="single"/>
        </w:rPr>
        <w:t>International Operation</w:t>
      </w:r>
    </w:p>
    <w:p w14:paraId="6DA6F611" w14:textId="77777777" w:rsidR="004136B9" w:rsidRPr="00F956D5" w:rsidRDefault="004136B9" w:rsidP="004136B9">
      <w:pPr>
        <w:jc w:val="center"/>
        <w:rPr>
          <w:rFonts w:ascii="Arial" w:hAnsi="Arial" w:cs="Arial"/>
          <w:b/>
          <w:bCs/>
          <w:noProof/>
          <w:color w:val="2F5496" w:themeColor="accent1" w:themeShade="BF"/>
          <w:sz w:val="36"/>
          <w:szCs w:val="36"/>
          <w:u w:val="single"/>
        </w:rPr>
      </w:pPr>
    </w:p>
    <w:p w14:paraId="38A5565A" w14:textId="77777777" w:rsidR="00AC5788" w:rsidRPr="00F956D5" w:rsidRDefault="00AC5788" w:rsidP="004136B9">
      <w:pPr>
        <w:jc w:val="center"/>
        <w:rPr>
          <w:rFonts w:ascii="Arial" w:hAnsi="Arial" w:cs="Arial"/>
          <w:b/>
          <w:bCs/>
          <w:noProof/>
          <w:color w:val="2F5496" w:themeColor="accent1" w:themeShade="BF"/>
          <w:sz w:val="36"/>
          <w:szCs w:val="36"/>
          <w:u w:val="single"/>
        </w:rPr>
      </w:pPr>
    </w:p>
    <w:p w14:paraId="213BFFA6" w14:textId="69339B5E" w:rsidR="004136B9" w:rsidRDefault="004136B9" w:rsidP="004136B9">
      <w:pPr>
        <w:jc w:val="center"/>
        <w:rPr>
          <w:rFonts w:ascii="Arial" w:hAnsi="Arial" w:cs="Arial"/>
          <w:b/>
          <w:bCs/>
          <w:noProof/>
          <w:color w:val="2F5496" w:themeColor="accent1" w:themeShade="BF"/>
          <w:sz w:val="36"/>
          <w:szCs w:val="36"/>
          <w:u w:val="single"/>
        </w:rPr>
      </w:pPr>
      <w:r w:rsidRPr="00F956D5">
        <w:rPr>
          <w:rFonts w:ascii="Arial" w:hAnsi="Arial" w:cs="Arial"/>
          <w:b/>
          <w:bCs/>
          <w:noProof/>
          <w:color w:val="2F5496" w:themeColor="accent1" w:themeShade="BF"/>
          <w:sz w:val="36"/>
          <w:szCs w:val="36"/>
          <w:u w:val="single"/>
        </w:rPr>
        <w:t>Bernadette Lessimore – Student ID 1908595</w:t>
      </w:r>
    </w:p>
    <w:p w14:paraId="3B318F4D" w14:textId="77777777" w:rsidR="00E11B6C" w:rsidRDefault="00E11B6C" w:rsidP="004136B9">
      <w:pPr>
        <w:jc w:val="center"/>
        <w:rPr>
          <w:rFonts w:ascii="Arial" w:hAnsi="Arial" w:cs="Arial"/>
          <w:b/>
          <w:bCs/>
          <w:noProof/>
          <w:color w:val="2F5496" w:themeColor="accent1" w:themeShade="BF"/>
          <w:sz w:val="36"/>
          <w:szCs w:val="36"/>
          <w:u w:val="single"/>
        </w:rPr>
      </w:pPr>
    </w:p>
    <w:p w14:paraId="515910B4" w14:textId="38ACC5E0" w:rsidR="00E11B6C" w:rsidRPr="00F956D5" w:rsidRDefault="00E11B6C" w:rsidP="004136B9">
      <w:pPr>
        <w:jc w:val="center"/>
        <w:rPr>
          <w:rFonts w:ascii="Arial" w:hAnsi="Arial" w:cs="Arial"/>
          <w:b/>
          <w:bCs/>
          <w:noProof/>
          <w:color w:val="2F5496" w:themeColor="accent1" w:themeShade="BF"/>
          <w:sz w:val="36"/>
          <w:szCs w:val="36"/>
          <w:u w:val="single"/>
        </w:rPr>
      </w:pPr>
      <w:r>
        <w:rPr>
          <w:rFonts w:ascii="Arial" w:hAnsi="Arial" w:cs="Arial"/>
          <w:b/>
          <w:bCs/>
          <w:noProof/>
          <w:color w:val="2F5496" w:themeColor="accent1" w:themeShade="BF"/>
          <w:sz w:val="36"/>
          <w:szCs w:val="36"/>
          <w:u w:val="single"/>
        </w:rPr>
        <w:t>Word Count  -35</w:t>
      </w:r>
      <w:r w:rsidR="006668D9">
        <w:rPr>
          <w:rFonts w:ascii="Arial" w:hAnsi="Arial" w:cs="Arial"/>
          <w:b/>
          <w:bCs/>
          <w:noProof/>
          <w:color w:val="2F5496" w:themeColor="accent1" w:themeShade="BF"/>
          <w:sz w:val="36"/>
          <w:szCs w:val="36"/>
          <w:u w:val="single"/>
        </w:rPr>
        <w:t>60</w:t>
      </w:r>
    </w:p>
    <w:p w14:paraId="3CB99241" w14:textId="77777777" w:rsidR="004136B9" w:rsidRPr="00F956D5" w:rsidRDefault="004136B9" w:rsidP="009A791D">
      <w:pPr>
        <w:rPr>
          <w:rFonts w:ascii="Arial" w:hAnsi="Arial" w:cs="Arial"/>
          <w:b/>
          <w:bCs/>
          <w:noProof/>
          <w:color w:val="2F5496" w:themeColor="accent1" w:themeShade="BF"/>
          <w:sz w:val="36"/>
          <w:szCs w:val="36"/>
          <w:u w:val="single"/>
        </w:rPr>
      </w:pPr>
    </w:p>
    <w:p w14:paraId="65C83883" w14:textId="77777777" w:rsidR="004136B9" w:rsidRDefault="004136B9" w:rsidP="009A791D">
      <w:pPr>
        <w:rPr>
          <w:rFonts w:ascii="Arial" w:hAnsi="Arial" w:cs="Arial"/>
          <w:b/>
          <w:bCs/>
          <w:noProof/>
          <w:sz w:val="28"/>
          <w:szCs w:val="28"/>
          <w:u w:val="single"/>
        </w:rPr>
      </w:pPr>
    </w:p>
    <w:p w14:paraId="5146D49E" w14:textId="77777777" w:rsidR="004136B9" w:rsidRDefault="004136B9" w:rsidP="009A791D">
      <w:pPr>
        <w:rPr>
          <w:rFonts w:ascii="Arial" w:hAnsi="Arial" w:cs="Arial"/>
          <w:b/>
          <w:bCs/>
          <w:noProof/>
          <w:sz w:val="28"/>
          <w:szCs w:val="28"/>
          <w:u w:val="single"/>
        </w:rPr>
      </w:pPr>
    </w:p>
    <w:p w14:paraId="2974611F" w14:textId="77777777" w:rsidR="004136B9" w:rsidRDefault="004136B9" w:rsidP="009A791D">
      <w:pPr>
        <w:rPr>
          <w:rFonts w:ascii="Arial" w:hAnsi="Arial" w:cs="Arial"/>
          <w:b/>
          <w:bCs/>
          <w:noProof/>
          <w:sz w:val="28"/>
          <w:szCs w:val="28"/>
          <w:u w:val="single"/>
        </w:rPr>
      </w:pPr>
    </w:p>
    <w:p w14:paraId="6846B8D4" w14:textId="77777777" w:rsidR="004136B9" w:rsidRDefault="004136B9">
      <w:pPr>
        <w:rPr>
          <w:rFonts w:ascii="Arial" w:hAnsi="Arial" w:cs="Arial"/>
          <w:b/>
          <w:bCs/>
          <w:noProof/>
          <w:sz w:val="28"/>
          <w:szCs w:val="28"/>
          <w:u w:val="single"/>
        </w:rPr>
      </w:pPr>
      <w:r>
        <w:rPr>
          <w:rFonts w:ascii="Arial" w:hAnsi="Arial" w:cs="Arial"/>
          <w:b/>
          <w:bCs/>
          <w:noProof/>
          <w:sz w:val="28"/>
          <w:szCs w:val="28"/>
          <w:u w:val="single"/>
        </w:rPr>
        <w:br w:type="page"/>
      </w:r>
    </w:p>
    <w:p w14:paraId="7087CC4D" w14:textId="5F55EE05" w:rsidR="004136B9" w:rsidRPr="00F956D5" w:rsidRDefault="00174BFF" w:rsidP="004136B9">
      <w:pPr>
        <w:pStyle w:val="NormalWeb"/>
        <w:spacing w:before="0" w:beforeAutospacing="0" w:after="0" w:afterAutospacing="0" w:line="360" w:lineRule="auto"/>
        <w:ind w:left="216"/>
        <w:rPr>
          <w:color w:val="2F5496" w:themeColor="accent1" w:themeShade="BF"/>
        </w:rPr>
      </w:pPr>
      <w:r>
        <w:rPr>
          <w:rFonts w:ascii="Helvetica Neue Light" w:eastAsia="Helvetica Neue Light" w:hAnsi="Helvetica Neue Light" w:cs="Arial Narrow"/>
          <w:color w:val="2F5496" w:themeColor="accent1" w:themeShade="BF"/>
          <w:sz w:val="36"/>
          <w:szCs w:val="36"/>
          <w:u w:val="single"/>
        </w:rPr>
        <w:lastRenderedPageBreak/>
        <w:t>S</w:t>
      </w:r>
      <w:r w:rsidR="00AC5788" w:rsidRPr="00F956D5">
        <w:rPr>
          <w:rFonts w:ascii="Helvetica Neue Light" w:eastAsia="Helvetica Neue Light" w:hAnsi="Helvetica Neue Light" w:cs="Arial Narrow"/>
          <w:color w:val="2F5496" w:themeColor="accent1" w:themeShade="BF"/>
          <w:sz w:val="36"/>
          <w:szCs w:val="36"/>
          <w:u w:val="single"/>
        </w:rPr>
        <w:t>ummary</w:t>
      </w:r>
    </w:p>
    <w:p w14:paraId="24B5958B" w14:textId="77777777" w:rsidR="004136B9" w:rsidRPr="00F956D5" w:rsidRDefault="004136B9" w:rsidP="004136B9">
      <w:pPr>
        <w:pStyle w:val="NormalWeb"/>
        <w:spacing w:before="0" w:beforeAutospacing="0" w:after="0" w:afterAutospacing="0" w:line="360" w:lineRule="auto"/>
        <w:ind w:left="216"/>
        <w:rPr>
          <w:color w:val="2F5496" w:themeColor="accent1" w:themeShade="BF"/>
          <w:sz w:val="32"/>
          <w:szCs w:val="32"/>
        </w:rPr>
      </w:pPr>
      <w:r w:rsidRPr="00F956D5">
        <w:rPr>
          <w:rFonts w:ascii="Helvetica Neue Light" w:eastAsia="Helvetica Neue Light" w:hAnsi="Helvetica Neue Light" w:cstheme="minorBidi"/>
          <w:color w:val="2F5496" w:themeColor="accent1" w:themeShade="BF"/>
          <w:kern w:val="24"/>
          <w:sz w:val="32"/>
          <w:szCs w:val="32"/>
        </w:rPr>
        <w:t>You</w:t>
      </w:r>
      <w:r w:rsidRPr="00F956D5">
        <w:rPr>
          <w:rFonts w:ascii="Helvetica Neue Light" w:eastAsia="Helvetica Neue Light" w:hAnsi="Helvetica Neue Light" w:cstheme="minorBidi"/>
          <w:color w:val="2F5496" w:themeColor="accent1" w:themeShade="BF"/>
          <w:spacing w:val="-13"/>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work</w:t>
      </w:r>
      <w:r w:rsidRPr="00F956D5">
        <w:rPr>
          <w:rFonts w:ascii="Helvetica Neue Light" w:eastAsia="Helvetica Neue Light" w:hAnsi="Helvetica Neue Light" w:cstheme="minorBidi"/>
          <w:color w:val="2F5496" w:themeColor="accent1" w:themeShade="BF"/>
          <w:spacing w:val="-12"/>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as</w:t>
      </w:r>
      <w:r w:rsidRPr="00F956D5">
        <w:rPr>
          <w:rFonts w:ascii="Helvetica Neue Light" w:eastAsia="Helvetica Neue Light" w:hAnsi="Helvetica Neue Light" w:cstheme="minorBidi"/>
          <w:color w:val="2F5496" w:themeColor="accent1" w:themeShade="BF"/>
          <w:spacing w:val="-12"/>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part</w:t>
      </w:r>
      <w:r w:rsidRPr="00F956D5">
        <w:rPr>
          <w:rFonts w:ascii="Helvetica Neue Light" w:eastAsia="Helvetica Neue Light" w:hAnsi="Helvetica Neue Light" w:cstheme="minorBidi"/>
          <w:color w:val="2F5496" w:themeColor="accent1" w:themeShade="BF"/>
          <w:spacing w:val="-12"/>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of</w:t>
      </w:r>
      <w:r w:rsidRPr="00F956D5">
        <w:rPr>
          <w:rFonts w:ascii="Helvetica Neue Light" w:eastAsia="Helvetica Neue Light" w:hAnsi="Helvetica Neue Light" w:cstheme="minorBidi"/>
          <w:color w:val="2F5496" w:themeColor="accent1" w:themeShade="BF"/>
          <w:spacing w:val="-12"/>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a</w:t>
      </w:r>
      <w:r w:rsidRPr="00F956D5">
        <w:rPr>
          <w:rFonts w:ascii="Helvetica Neue Light" w:eastAsia="Helvetica Neue Light" w:hAnsi="Helvetica Neue Light" w:cstheme="minorBidi"/>
          <w:color w:val="2F5496" w:themeColor="accent1" w:themeShade="BF"/>
          <w:spacing w:val="-12"/>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consultancy</w:t>
      </w:r>
      <w:r w:rsidRPr="00F956D5">
        <w:rPr>
          <w:rFonts w:ascii="Helvetica Neue Light" w:eastAsia="Helvetica Neue Light" w:hAnsi="Helvetica Neue Light" w:cstheme="minorBidi"/>
          <w:color w:val="2F5496" w:themeColor="accent1" w:themeShade="BF"/>
          <w:spacing w:val="-12"/>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firm</w:t>
      </w:r>
      <w:r w:rsidRPr="00F956D5">
        <w:rPr>
          <w:rFonts w:ascii="Helvetica Neue Light" w:eastAsia="Helvetica Neue Light" w:hAnsi="Helvetica Neue Light" w:cstheme="minorBidi"/>
          <w:color w:val="2F5496" w:themeColor="accent1" w:themeShade="BF"/>
          <w:spacing w:val="-13"/>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who</w:t>
      </w:r>
      <w:r w:rsidRPr="00F956D5">
        <w:rPr>
          <w:rFonts w:ascii="Helvetica Neue Light" w:eastAsia="Helvetica Neue Light" w:hAnsi="Helvetica Neue Light" w:cstheme="minorBidi"/>
          <w:color w:val="2F5496" w:themeColor="accent1" w:themeShade="BF"/>
          <w:spacing w:val="-9"/>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is</w:t>
      </w:r>
      <w:r w:rsidRPr="00F956D5">
        <w:rPr>
          <w:rFonts w:ascii="Helvetica Neue Light" w:eastAsia="Helvetica Neue Light" w:hAnsi="Helvetica Neue Light" w:cstheme="minorBidi"/>
          <w:color w:val="2F5496" w:themeColor="accent1" w:themeShade="BF"/>
          <w:spacing w:val="-12"/>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assisting</w:t>
      </w:r>
      <w:r w:rsidRPr="00F956D5">
        <w:rPr>
          <w:rFonts w:ascii="Helvetica Neue Light" w:eastAsia="Helvetica Neue Light" w:hAnsi="Helvetica Neue Light" w:cstheme="minorBidi"/>
          <w:color w:val="2F5496" w:themeColor="accent1" w:themeShade="BF"/>
          <w:spacing w:val="-13"/>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Griffiths &amp; Hughes to</w:t>
      </w:r>
      <w:r w:rsidRPr="00F956D5">
        <w:rPr>
          <w:rFonts w:ascii="Helvetica Neue Light" w:eastAsia="Helvetica Neue Light" w:hAnsi="Helvetica Neue Light" w:cstheme="minorBidi"/>
          <w:color w:val="2F5496" w:themeColor="accent1" w:themeShade="BF"/>
          <w:spacing w:val="-9"/>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expand their business,</w:t>
      </w:r>
      <w:r w:rsidRPr="00F956D5">
        <w:rPr>
          <w:rFonts w:ascii="Helvetica Neue Light" w:eastAsia="Helvetica Neue Light" w:hAnsi="Helvetica Neue Light" w:cstheme="minorBidi"/>
          <w:color w:val="2F5496" w:themeColor="accent1" w:themeShade="BF"/>
          <w:spacing w:val="-13"/>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you</w:t>
      </w:r>
      <w:r w:rsidRPr="00F956D5">
        <w:rPr>
          <w:rFonts w:ascii="Helvetica Neue Light" w:eastAsia="Helvetica Neue Light" w:hAnsi="Helvetica Neue Light" w:cstheme="minorBidi"/>
          <w:color w:val="2F5496" w:themeColor="accent1" w:themeShade="BF"/>
          <w:spacing w:val="-11"/>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must</w:t>
      </w:r>
      <w:r w:rsidRPr="00F956D5">
        <w:rPr>
          <w:rFonts w:ascii="Helvetica Neue Light" w:eastAsia="Helvetica Neue Light" w:hAnsi="Helvetica Neue Light" w:cstheme="minorBidi"/>
          <w:color w:val="2F5496" w:themeColor="accent1" w:themeShade="BF"/>
          <w:spacing w:val="-12"/>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produce</w:t>
      </w:r>
      <w:r w:rsidRPr="00F956D5">
        <w:rPr>
          <w:rFonts w:ascii="Helvetica Neue Light" w:eastAsia="Helvetica Neue Light" w:hAnsi="Helvetica Neue Light" w:cstheme="minorBidi"/>
          <w:color w:val="2F5496" w:themeColor="accent1" w:themeShade="BF"/>
          <w:spacing w:val="-12"/>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a</w:t>
      </w:r>
      <w:r w:rsidRPr="00F956D5">
        <w:rPr>
          <w:rFonts w:ascii="Helvetica Neue Light" w:eastAsia="Helvetica Neue Light" w:hAnsi="Helvetica Neue Light" w:cstheme="minorBidi"/>
          <w:color w:val="2F5496" w:themeColor="accent1" w:themeShade="BF"/>
          <w:spacing w:val="-12"/>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report</w:t>
      </w:r>
      <w:r w:rsidRPr="00F956D5">
        <w:rPr>
          <w:rFonts w:ascii="Helvetica Neue Light" w:eastAsia="Helvetica Neue Light" w:hAnsi="Helvetica Neue Light" w:cstheme="minorBidi"/>
          <w:color w:val="2F5496" w:themeColor="accent1" w:themeShade="BF"/>
          <w:spacing w:val="-11"/>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that includes the</w:t>
      </w:r>
      <w:r w:rsidRPr="00F956D5">
        <w:rPr>
          <w:rFonts w:ascii="Helvetica Neue Light" w:eastAsia="Helvetica Neue Light" w:hAnsi="Helvetica Neue Light" w:cstheme="minorBidi"/>
          <w:color w:val="2F5496" w:themeColor="accent1" w:themeShade="BF"/>
          <w:spacing w:val="-6"/>
          <w:kern w:val="24"/>
          <w:sz w:val="32"/>
          <w:szCs w:val="32"/>
        </w:rPr>
        <w:t xml:space="preserve"> </w:t>
      </w:r>
      <w:r w:rsidRPr="00F956D5">
        <w:rPr>
          <w:rFonts w:ascii="Helvetica Neue Light" w:eastAsia="Helvetica Neue Light" w:hAnsi="Helvetica Neue Light" w:cstheme="minorBidi"/>
          <w:color w:val="2F5496" w:themeColor="accent1" w:themeShade="BF"/>
          <w:kern w:val="24"/>
          <w:sz w:val="32"/>
          <w:szCs w:val="32"/>
        </w:rPr>
        <w:t>following:</w:t>
      </w:r>
    </w:p>
    <w:p w14:paraId="04F3CDD5" w14:textId="6FD50941" w:rsidR="004136B9" w:rsidRPr="00F956D5" w:rsidRDefault="004136B9" w:rsidP="004136B9">
      <w:pPr>
        <w:pStyle w:val="NormalWeb"/>
        <w:spacing w:before="0" w:beforeAutospacing="0" w:after="0" w:afterAutospacing="0" w:line="360" w:lineRule="auto"/>
        <w:ind w:left="216"/>
        <w:rPr>
          <w:color w:val="2F5496" w:themeColor="accent1" w:themeShade="BF"/>
          <w:sz w:val="32"/>
          <w:szCs w:val="32"/>
        </w:rPr>
      </w:pPr>
      <w:r w:rsidRPr="00F956D5">
        <w:rPr>
          <w:rFonts w:ascii="Helvetica Neue Light" w:eastAsia="Helvetica Neue Light" w:hAnsi="Helvetica Neue Light" w:cs="Arial Narrow"/>
          <w:color w:val="2F5496" w:themeColor="accent1" w:themeShade="BF"/>
          <w:kern w:val="24"/>
          <w:sz w:val="32"/>
          <w:szCs w:val="32"/>
        </w:rPr>
        <w:t xml:space="preserve">1. Select the </w:t>
      </w:r>
      <w:r w:rsidRPr="00F956D5">
        <w:rPr>
          <w:rFonts w:ascii="Helvetica Neue Light" w:eastAsia="Helvetica Neue Light" w:hAnsi="Helvetica Neue Light" w:cs="Arial Narrow"/>
          <w:color w:val="2F5496" w:themeColor="accent1" w:themeShade="BF"/>
          <w:kern w:val="24"/>
          <w:sz w:val="32"/>
          <w:szCs w:val="32"/>
          <w:u w:val="single"/>
        </w:rPr>
        <w:t>three locations</w:t>
      </w:r>
      <w:r w:rsidRPr="00F956D5">
        <w:rPr>
          <w:rFonts w:ascii="Helvetica Neue Light" w:eastAsia="Helvetica Neue Light" w:hAnsi="Helvetica Neue Light" w:cs="Arial Narrow"/>
          <w:color w:val="2F5496" w:themeColor="accent1" w:themeShade="BF"/>
          <w:kern w:val="24"/>
          <w:sz w:val="32"/>
          <w:szCs w:val="32"/>
        </w:rPr>
        <w:t xml:space="preserve"> that would appear to be Suitable for the company’s needs, </w:t>
      </w:r>
      <w:r w:rsidRPr="00F956D5">
        <w:rPr>
          <w:rFonts w:ascii="Helvetica Neue Light" w:eastAsia="Helvetica Neue Light" w:hAnsi="Helvetica Neue Light" w:cs="Arial Narrow"/>
          <w:color w:val="2F5496" w:themeColor="accent1" w:themeShade="BF"/>
          <w:kern w:val="24"/>
          <w:sz w:val="32"/>
          <w:szCs w:val="32"/>
          <w:u w:val="single"/>
        </w:rPr>
        <w:t>one from each of the</w:t>
      </w:r>
      <w:r w:rsidRPr="00F956D5">
        <w:rPr>
          <w:rFonts w:ascii="Helvetica Neue Light" w:eastAsia="Helvetica Neue Light" w:hAnsi="Helvetica Neue Light" w:cs="Arial Narrow"/>
          <w:color w:val="2F5496" w:themeColor="accent1" w:themeShade="BF"/>
          <w:spacing w:val="60"/>
          <w:kern w:val="24"/>
          <w:sz w:val="32"/>
          <w:szCs w:val="32"/>
          <w:u w:val="single"/>
        </w:rPr>
        <w:t xml:space="preserve"> </w:t>
      </w:r>
      <w:r w:rsidRPr="00F956D5">
        <w:rPr>
          <w:rFonts w:ascii="Helvetica Neue Light" w:eastAsia="Helvetica Neue Light" w:hAnsi="Helvetica Neue Light" w:cs="Arial Narrow"/>
          <w:color w:val="2F5496" w:themeColor="accent1" w:themeShade="BF"/>
          <w:kern w:val="24"/>
          <w:sz w:val="32"/>
          <w:szCs w:val="32"/>
          <w:u w:val="single"/>
        </w:rPr>
        <w:t>identified</w:t>
      </w:r>
      <w:r w:rsidRPr="00F956D5">
        <w:rPr>
          <w:rFonts w:ascii="Helvetica Neue Light" w:eastAsia="Helvetica Neue Light" w:hAnsi="Helvetica Neue Light" w:cs="Arial Narrow"/>
          <w:color w:val="2F5496" w:themeColor="accent1" w:themeShade="BF"/>
          <w:spacing w:val="-9"/>
          <w:kern w:val="24"/>
          <w:sz w:val="32"/>
          <w:szCs w:val="32"/>
          <w:u w:val="single"/>
        </w:rPr>
        <w:t xml:space="preserve"> </w:t>
      </w:r>
      <w:r w:rsidRPr="00F956D5">
        <w:rPr>
          <w:rFonts w:ascii="Helvetica Neue Light" w:eastAsia="Helvetica Neue Light" w:hAnsi="Helvetica Neue Light" w:cs="Arial Narrow"/>
          <w:color w:val="2F5496" w:themeColor="accent1" w:themeShade="BF"/>
          <w:kern w:val="24"/>
          <w:sz w:val="32"/>
          <w:szCs w:val="32"/>
          <w:u w:val="single"/>
        </w:rPr>
        <w:t>global</w:t>
      </w:r>
      <w:r w:rsidRPr="00F956D5">
        <w:rPr>
          <w:rFonts w:ascii="Helvetica Neue Light" w:eastAsia="Helvetica Neue Light" w:hAnsi="Helvetica Neue Light" w:cs="Arial Narrow"/>
          <w:color w:val="2F5496" w:themeColor="accent1" w:themeShade="BF"/>
          <w:spacing w:val="-11"/>
          <w:kern w:val="24"/>
          <w:sz w:val="32"/>
          <w:szCs w:val="32"/>
          <w:u w:val="single"/>
        </w:rPr>
        <w:t xml:space="preserve"> </w:t>
      </w:r>
      <w:r w:rsidRPr="00F956D5">
        <w:rPr>
          <w:rFonts w:ascii="Helvetica Neue Light" w:eastAsia="Helvetica Neue Light" w:hAnsi="Helvetica Neue Light" w:cs="Arial Narrow"/>
          <w:color w:val="2F5496" w:themeColor="accent1" w:themeShade="BF"/>
          <w:kern w:val="24"/>
          <w:sz w:val="32"/>
          <w:szCs w:val="32"/>
          <w:u w:val="single"/>
        </w:rPr>
        <w:t>regions</w:t>
      </w:r>
      <w:r w:rsidRPr="00F956D5">
        <w:rPr>
          <w:rFonts w:ascii="Helvetica Neue Light" w:eastAsia="Helvetica Neue Light" w:hAnsi="Helvetica Neue Light" w:cs="Arial Narrow"/>
          <w:color w:val="2F5496" w:themeColor="accent1" w:themeShade="BF"/>
          <w:kern w:val="24"/>
          <w:sz w:val="32"/>
          <w:szCs w:val="32"/>
        </w:rPr>
        <w:t>.</w:t>
      </w:r>
      <w:r w:rsidRPr="00F956D5">
        <w:rPr>
          <w:rFonts w:ascii="Helvetica Neue Light" w:eastAsia="Helvetica Neue Light" w:hAnsi="Helvetica Neue Light" w:cs="Arial Narrow"/>
          <w:color w:val="2F5496" w:themeColor="accent1" w:themeShade="BF"/>
          <w:spacing w:val="-13"/>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Your</w:t>
      </w:r>
      <w:r w:rsidRPr="00F956D5">
        <w:rPr>
          <w:rFonts w:ascii="Helvetica Neue Light" w:eastAsia="Helvetica Neue Light" w:hAnsi="Helvetica Neue Light" w:cs="Arial Narrow"/>
          <w:color w:val="2F5496" w:themeColor="accent1" w:themeShade="BF"/>
          <w:spacing w:val="-10"/>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consideration</w:t>
      </w:r>
      <w:r w:rsidRPr="00F956D5">
        <w:rPr>
          <w:rFonts w:ascii="Helvetica Neue Light" w:eastAsia="Helvetica Neue Light" w:hAnsi="Helvetica Neue Light" w:cs="Arial Narrow"/>
          <w:color w:val="2F5496" w:themeColor="accent1" w:themeShade="BF"/>
          <w:spacing w:val="-13"/>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may</w:t>
      </w:r>
      <w:r w:rsidRPr="00F956D5">
        <w:rPr>
          <w:rFonts w:ascii="Helvetica Neue Light" w:eastAsia="Helvetica Neue Light" w:hAnsi="Helvetica Neue Light" w:cs="Arial Narrow"/>
          <w:color w:val="2F5496" w:themeColor="accent1" w:themeShade="BF"/>
          <w:spacing w:val="-11"/>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include,</w:t>
      </w:r>
      <w:r w:rsidRPr="00F956D5">
        <w:rPr>
          <w:rFonts w:ascii="Helvetica Neue Light" w:eastAsia="Helvetica Neue Light" w:hAnsi="Helvetica Neue Light" w:cs="Arial Narrow"/>
          <w:color w:val="2F5496" w:themeColor="accent1" w:themeShade="BF"/>
          <w:spacing w:val="-9"/>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but</w:t>
      </w:r>
      <w:r w:rsidRPr="00F956D5">
        <w:rPr>
          <w:rFonts w:ascii="Helvetica Neue Light" w:eastAsia="Helvetica Neue Light" w:hAnsi="Helvetica Neue Light" w:cs="Arial Narrow"/>
          <w:color w:val="2F5496" w:themeColor="accent1" w:themeShade="BF"/>
          <w:spacing w:val="-8"/>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not</w:t>
      </w:r>
      <w:r w:rsidRPr="00F956D5">
        <w:rPr>
          <w:rFonts w:ascii="Helvetica Neue Light" w:eastAsia="Helvetica Neue Light" w:hAnsi="Helvetica Neue Light" w:cs="Arial Narrow"/>
          <w:color w:val="2F5496" w:themeColor="accent1" w:themeShade="BF"/>
          <w:spacing w:val="-12"/>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limited</w:t>
      </w:r>
      <w:r w:rsidRPr="00F956D5">
        <w:rPr>
          <w:rFonts w:ascii="Helvetica Neue Light" w:eastAsia="Helvetica Neue Light" w:hAnsi="Helvetica Neue Light" w:cs="Arial Narrow"/>
          <w:color w:val="2F5496" w:themeColor="accent1" w:themeShade="BF"/>
          <w:spacing w:val="-9"/>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to</w:t>
      </w:r>
      <w:r w:rsidRPr="00F956D5">
        <w:rPr>
          <w:rFonts w:ascii="Helvetica Neue Light" w:eastAsia="Helvetica Neue Light" w:hAnsi="Helvetica Neue Light" w:cs="Arial Narrow"/>
          <w:color w:val="2F5496" w:themeColor="accent1" w:themeShade="BF"/>
          <w:spacing w:val="-6"/>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the</w:t>
      </w:r>
      <w:r w:rsidRPr="00F956D5">
        <w:rPr>
          <w:rFonts w:ascii="Helvetica Neue Light" w:eastAsia="Helvetica Neue Light" w:hAnsi="Helvetica Neue Light" w:cs="Arial Narrow"/>
          <w:color w:val="2F5496" w:themeColor="accent1" w:themeShade="BF"/>
          <w:spacing w:val="-8"/>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following</w:t>
      </w:r>
      <w:r w:rsidRPr="00F956D5">
        <w:rPr>
          <w:rFonts w:ascii="Helvetica Neue Light" w:eastAsia="Helvetica Neue Light" w:hAnsi="Helvetica Neue Light" w:cs="Arial Narrow"/>
          <w:color w:val="2F5496" w:themeColor="accent1" w:themeShade="BF"/>
          <w:spacing w:val="-13"/>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factors:</w:t>
      </w:r>
    </w:p>
    <w:tbl>
      <w:tblPr>
        <w:tblW w:w="12800" w:type="dxa"/>
        <w:tblCellMar>
          <w:left w:w="0" w:type="dxa"/>
          <w:right w:w="0" w:type="dxa"/>
        </w:tblCellMar>
        <w:tblLook w:val="0420" w:firstRow="1" w:lastRow="0" w:firstColumn="0" w:lastColumn="0" w:noHBand="0" w:noVBand="1"/>
      </w:tblPr>
      <w:tblGrid>
        <w:gridCol w:w="6960"/>
        <w:gridCol w:w="5840"/>
      </w:tblGrid>
      <w:tr w:rsidR="00F956D5" w:rsidRPr="00F956D5" w14:paraId="1284CA8E" w14:textId="77777777" w:rsidTr="004136B9">
        <w:trPr>
          <w:trHeight w:val="584"/>
        </w:trPr>
        <w:tc>
          <w:tcPr>
            <w:tcW w:w="6960" w:type="dxa"/>
            <w:tcBorders>
              <w:top w:val="nil"/>
              <w:left w:val="nil"/>
              <w:bottom w:val="nil"/>
              <w:right w:val="nil"/>
            </w:tcBorders>
            <w:shd w:val="clear" w:color="auto" w:fill="auto"/>
            <w:tcMar>
              <w:top w:w="72" w:type="dxa"/>
              <w:left w:w="144" w:type="dxa"/>
              <w:bottom w:w="72" w:type="dxa"/>
              <w:right w:w="144" w:type="dxa"/>
            </w:tcMar>
            <w:hideMark/>
          </w:tcPr>
          <w:p w14:paraId="182C287E" w14:textId="77777777" w:rsidR="004136B9" w:rsidRPr="00F956D5" w:rsidRDefault="004136B9" w:rsidP="004136B9">
            <w:pPr>
              <w:numPr>
                <w:ilvl w:val="0"/>
                <w:numId w:val="8"/>
              </w:numPr>
              <w:spacing w:after="0" w:line="360" w:lineRule="auto"/>
              <w:ind w:left="1166"/>
              <w:contextualSpacing/>
              <w:rPr>
                <w:rFonts w:ascii="Arial" w:eastAsia="Times New Roman" w:hAnsi="Arial" w:cs="Arial"/>
                <w:color w:val="2F5496" w:themeColor="accent1" w:themeShade="BF"/>
                <w:kern w:val="0"/>
                <w:sz w:val="36"/>
                <w:szCs w:val="36"/>
                <w:lang w:eastAsia="en-GB"/>
                <w14:ligatures w14:val="none"/>
              </w:rPr>
            </w:pPr>
            <w:r w:rsidRPr="00F956D5">
              <w:rPr>
                <w:rFonts w:ascii="Helvetica Neue Light" w:eastAsia="Helvetica Neue Light" w:hAnsi="Helvetica Neue Light" w:cs="Arial Narrow"/>
                <w:color w:val="2F5496" w:themeColor="accent1" w:themeShade="BF"/>
                <w:spacing w:val="-3"/>
                <w:kern w:val="24"/>
                <w:sz w:val="36"/>
                <w:szCs w:val="36"/>
                <w:lang w:eastAsia="en-GB"/>
                <w14:ligatures w14:val="none"/>
              </w:rPr>
              <w:t>Manufacturing &amp;</w:t>
            </w:r>
            <w:r w:rsidRPr="00F956D5">
              <w:rPr>
                <w:rFonts w:ascii="Helvetica Neue Light" w:eastAsia="Helvetica Neue Light" w:hAnsi="Helvetica Neue Light" w:cs="Arial Narrow"/>
                <w:color w:val="2F5496" w:themeColor="accent1" w:themeShade="BF"/>
                <w:spacing w:val="-8"/>
                <w:kern w:val="24"/>
                <w:sz w:val="36"/>
                <w:szCs w:val="36"/>
                <w:lang w:eastAsia="en-GB"/>
                <w14:ligatures w14:val="none"/>
              </w:rPr>
              <w:t xml:space="preserve"> </w:t>
            </w:r>
            <w:r w:rsidRPr="00F956D5">
              <w:rPr>
                <w:rFonts w:ascii="Helvetica Neue Light" w:eastAsia="Helvetica Neue Light" w:hAnsi="Helvetica Neue Light" w:cs="Arial Narrow"/>
                <w:color w:val="2F5496" w:themeColor="accent1" w:themeShade="BF"/>
                <w:spacing w:val="-3"/>
                <w:kern w:val="24"/>
                <w:sz w:val="36"/>
                <w:szCs w:val="36"/>
                <w:lang w:eastAsia="en-GB"/>
                <w14:ligatures w14:val="none"/>
              </w:rPr>
              <w:t>Production</w:t>
            </w:r>
          </w:p>
        </w:tc>
        <w:tc>
          <w:tcPr>
            <w:tcW w:w="5840" w:type="dxa"/>
            <w:tcBorders>
              <w:top w:val="nil"/>
              <w:left w:val="nil"/>
              <w:bottom w:val="nil"/>
              <w:right w:val="nil"/>
            </w:tcBorders>
            <w:shd w:val="clear" w:color="auto" w:fill="auto"/>
            <w:tcMar>
              <w:top w:w="72" w:type="dxa"/>
              <w:left w:w="144" w:type="dxa"/>
              <w:bottom w:w="72" w:type="dxa"/>
              <w:right w:w="144" w:type="dxa"/>
            </w:tcMar>
            <w:hideMark/>
          </w:tcPr>
          <w:p w14:paraId="711A2184" w14:textId="77777777" w:rsidR="004136B9" w:rsidRPr="00F956D5" w:rsidRDefault="004136B9" w:rsidP="004136B9">
            <w:pPr>
              <w:numPr>
                <w:ilvl w:val="0"/>
                <w:numId w:val="8"/>
              </w:numPr>
              <w:spacing w:after="0" w:line="360" w:lineRule="auto"/>
              <w:ind w:left="1166"/>
              <w:contextualSpacing/>
              <w:rPr>
                <w:rFonts w:ascii="Arial" w:eastAsia="Times New Roman" w:hAnsi="Arial" w:cs="Arial"/>
                <w:color w:val="2F5496" w:themeColor="accent1" w:themeShade="BF"/>
                <w:kern w:val="0"/>
                <w:sz w:val="36"/>
                <w:szCs w:val="36"/>
                <w:lang w:eastAsia="en-GB"/>
                <w14:ligatures w14:val="none"/>
              </w:rPr>
            </w:pPr>
            <w:r w:rsidRPr="00F956D5">
              <w:rPr>
                <w:rFonts w:ascii="Helvetica Neue Light" w:eastAsia="Helvetica Neue Light" w:hAnsi="Helvetica Neue Light" w:cs="Arial Narrow"/>
                <w:color w:val="2F5496" w:themeColor="accent1" w:themeShade="BF"/>
                <w:spacing w:val="-3"/>
                <w:kern w:val="24"/>
                <w:sz w:val="36"/>
                <w:szCs w:val="36"/>
                <w:lang w:eastAsia="en-GB"/>
                <w14:ligatures w14:val="none"/>
              </w:rPr>
              <w:t>Logistics &amp; Transportation</w:t>
            </w:r>
          </w:p>
        </w:tc>
      </w:tr>
      <w:tr w:rsidR="00F956D5" w:rsidRPr="00F956D5" w14:paraId="28814DDF" w14:textId="77777777" w:rsidTr="004136B9">
        <w:trPr>
          <w:trHeight w:val="584"/>
        </w:trPr>
        <w:tc>
          <w:tcPr>
            <w:tcW w:w="6960" w:type="dxa"/>
            <w:tcBorders>
              <w:top w:val="nil"/>
              <w:left w:val="nil"/>
              <w:bottom w:val="nil"/>
              <w:right w:val="nil"/>
            </w:tcBorders>
            <w:shd w:val="clear" w:color="auto" w:fill="auto"/>
            <w:tcMar>
              <w:top w:w="72" w:type="dxa"/>
              <w:left w:w="144" w:type="dxa"/>
              <w:bottom w:w="72" w:type="dxa"/>
              <w:right w:w="144" w:type="dxa"/>
            </w:tcMar>
            <w:hideMark/>
          </w:tcPr>
          <w:p w14:paraId="0B5B57F8" w14:textId="77777777" w:rsidR="004136B9" w:rsidRPr="00F956D5" w:rsidRDefault="004136B9" w:rsidP="004136B9">
            <w:pPr>
              <w:numPr>
                <w:ilvl w:val="0"/>
                <w:numId w:val="8"/>
              </w:numPr>
              <w:spacing w:after="0" w:line="360" w:lineRule="auto"/>
              <w:ind w:left="1166"/>
              <w:contextualSpacing/>
              <w:rPr>
                <w:rFonts w:ascii="Arial" w:eastAsia="Times New Roman" w:hAnsi="Arial" w:cs="Arial"/>
                <w:color w:val="2F5496" w:themeColor="accent1" w:themeShade="BF"/>
                <w:kern w:val="0"/>
                <w:sz w:val="36"/>
                <w:szCs w:val="36"/>
                <w:lang w:eastAsia="en-GB"/>
                <w14:ligatures w14:val="none"/>
              </w:rPr>
            </w:pPr>
            <w:r w:rsidRPr="00F956D5">
              <w:rPr>
                <w:rFonts w:ascii="Helvetica Neue Light" w:eastAsia="Helvetica Neue Light" w:hAnsi="Helvetica Neue Light" w:cs="Arial Narrow"/>
                <w:color w:val="2F5496" w:themeColor="accent1" w:themeShade="BF"/>
                <w:spacing w:val="-3"/>
                <w:kern w:val="24"/>
                <w:sz w:val="36"/>
                <w:szCs w:val="36"/>
                <w:lang w:eastAsia="en-GB"/>
                <w14:ligatures w14:val="none"/>
              </w:rPr>
              <w:t>Marketing</w:t>
            </w:r>
          </w:p>
        </w:tc>
        <w:tc>
          <w:tcPr>
            <w:tcW w:w="5840" w:type="dxa"/>
            <w:tcBorders>
              <w:top w:val="nil"/>
              <w:left w:val="nil"/>
              <w:bottom w:val="nil"/>
              <w:right w:val="nil"/>
            </w:tcBorders>
            <w:shd w:val="clear" w:color="auto" w:fill="auto"/>
            <w:tcMar>
              <w:top w:w="72" w:type="dxa"/>
              <w:left w:w="144" w:type="dxa"/>
              <w:bottom w:w="72" w:type="dxa"/>
              <w:right w:w="144" w:type="dxa"/>
            </w:tcMar>
            <w:hideMark/>
          </w:tcPr>
          <w:p w14:paraId="4A4A8947" w14:textId="77777777" w:rsidR="004136B9" w:rsidRPr="00F956D5" w:rsidRDefault="004136B9" w:rsidP="004136B9">
            <w:pPr>
              <w:numPr>
                <w:ilvl w:val="0"/>
                <w:numId w:val="8"/>
              </w:numPr>
              <w:spacing w:after="0" w:line="360" w:lineRule="auto"/>
              <w:ind w:left="1166"/>
              <w:contextualSpacing/>
              <w:rPr>
                <w:rFonts w:ascii="Arial" w:eastAsia="Times New Roman" w:hAnsi="Arial" w:cs="Arial"/>
                <w:color w:val="2F5496" w:themeColor="accent1" w:themeShade="BF"/>
                <w:kern w:val="0"/>
                <w:sz w:val="36"/>
                <w:szCs w:val="36"/>
                <w:lang w:eastAsia="en-GB"/>
                <w14:ligatures w14:val="none"/>
              </w:rPr>
            </w:pPr>
            <w:r w:rsidRPr="00F956D5">
              <w:rPr>
                <w:rFonts w:ascii="Helvetica Neue Light" w:eastAsia="Helvetica Neue Light" w:hAnsi="Helvetica Neue Light" w:cs="Arial Narrow"/>
                <w:color w:val="2F5496" w:themeColor="accent1" w:themeShade="BF"/>
                <w:spacing w:val="-3"/>
                <w:kern w:val="24"/>
                <w:sz w:val="36"/>
                <w:szCs w:val="36"/>
                <w:lang w:eastAsia="en-GB"/>
                <w14:ligatures w14:val="none"/>
              </w:rPr>
              <w:t>Political</w:t>
            </w:r>
            <w:r w:rsidRPr="00F956D5">
              <w:rPr>
                <w:rFonts w:ascii="Helvetica Neue Light" w:eastAsia="Helvetica Neue Light" w:hAnsi="Helvetica Neue Light" w:cs="Arial Narrow"/>
                <w:color w:val="2F5496" w:themeColor="accent1" w:themeShade="BF"/>
                <w:spacing w:val="-5"/>
                <w:kern w:val="24"/>
                <w:sz w:val="36"/>
                <w:szCs w:val="36"/>
                <w:lang w:eastAsia="en-GB"/>
                <w14:ligatures w14:val="none"/>
              </w:rPr>
              <w:t xml:space="preserve"> </w:t>
            </w:r>
            <w:r w:rsidRPr="00F956D5">
              <w:rPr>
                <w:rFonts w:ascii="Helvetica Neue Light" w:eastAsia="Helvetica Neue Light" w:hAnsi="Helvetica Neue Light" w:cs="Arial Narrow"/>
                <w:color w:val="2F5496" w:themeColor="accent1" w:themeShade="BF"/>
                <w:spacing w:val="-3"/>
                <w:kern w:val="24"/>
                <w:sz w:val="36"/>
                <w:szCs w:val="36"/>
                <w:lang w:eastAsia="en-GB"/>
                <w14:ligatures w14:val="none"/>
              </w:rPr>
              <w:t>aspects</w:t>
            </w:r>
          </w:p>
        </w:tc>
      </w:tr>
      <w:tr w:rsidR="004136B9" w:rsidRPr="00F956D5" w14:paraId="0EFF172F" w14:textId="77777777" w:rsidTr="004136B9">
        <w:trPr>
          <w:trHeight w:val="584"/>
        </w:trPr>
        <w:tc>
          <w:tcPr>
            <w:tcW w:w="6960" w:type="dxa"/>
            <w:tcBorders>
              <w:top w:val="nil"/>
              <w:left w:val="nil"/>
              <w:bottom w:val="nil"/>
              <w:right w:val="nil"/>
            </w:tcBorders>
            <w:shd w:val="clear" w:color="auto" w:fill="auto"/>
            <w:tcMar>
              <w:top w:w="72" w:type="dxa"/>
              <w:left w:w="144" w:type="dxa"/>
              <w:bottom w:w="72" w:type="dxa"/>
              <w:right w:w="144" w:type="dxa"/>
            </w:tcMar>
            <w:hideMark/>
          </w:tcPr>
          <w:p w14:paraId="03953F21" w14:textId="77777777" w:rsidR="004136B9" w:rsidRPr="00F956D5" w:rsidRDefault="004136B9" w:rsidP="004136B9">
            <w:pPr>
              <w:numPr>
                <w:ilvl w:val="0"/>
                <w:numId w:val="8"/>
              </w:numPr>
              <w:spacing w:after="0" w:line="240" w:lineRule="auto"/>
              <w:ind w:left="1166"/>
              <w:contextualSpacing/>
              <w:rPr>
                <w:rFonts w:ascii="Arial" w:eastAsia="Times New Roman" w:hAnsi="Arial" w:cs="Arial"/>
                <w:color w:val="2F5496" w:themeColor="accent1" w:themeShade="BF"/>
                <w:kern w:val="0"/>
                <w:sz w:val="36"/>
                <w:szCs w:val="36"/>
                <w:lang w:eastAsia="en-GB"/>
                <w14:ligatures w14:val="none"/>
              </w:rPr>
            </w:pPr>
            <w:r w:rsidRPr="00F956D5">
              <w:rPr>
                <w:rFonts w:ascii="Helvetica Neue Light" w:eastAsia="Helvetica Neue Light" w:hAnsi="Helvetica Neue Light" w:cs="Arial Narrow"/>
                <w:color w:val="2F5496" w:themeColor="accent1" w:themeShade="BF"/>
                <w:spacing w:val="-3"/>
                <w:kern w:val="24"/>
                <w:sz w:val="36"/>
                <w:szCs w:val="36"/>
                <w:lang w:eastAsia="en-GB"/>
                <w14:ligatures w14:val="none"/>
              </w:rPr>
              <w:t>Skills &amp; capabilities of the local workforce</w:t>
            </w:r>
          </w:p>
        </w:tc>
        <w:tc>
          <w:tcPr>
            <w:tcW w:w="5840" w:type="dxa"/>
            <w:tcBorders>
              <w:top w:val="nil"/>
              <w:left w:val="nil"/>
              <w:bottom w:val="nil"/>
              <w:right w:val="nil"/>
            </w:tcBorders>
            <w:shd w:val="clear" w:color="auto" w:fill="auto"/>
            <w:tcMar>
              <w:top w:w="72" w:type="dxa"/>
              <w:left w:w="144" w:type="dxa"/>
              <w:bottom w:w="72" w:type="dxa"/>
              <w:right w:w="144" w:type="dxa"/>
            </w:tcMar>
            <w:hideMark/>
          </w:tcPr>
          <w:p w14:paraId="0FA383AC" w14:textId="77777777" w:rsidR="004136B9" w:rsidRPr="00F956D5" w:rsidRDefault="004136B9" w:rsidP="004136B9">
            <w:pPr>
              <w:numPr>
                <w:ilvl w:val="0"/>
                <w:numId w:val="8"/>
              </w:numPr>
              <w:spacing w:after="0" w:line="240" w:lineRule="auto"/>
              <w:ind w:left="1166"/>
              <w:contextualSpacing/>
              <w:rPr>
                <w:rFonts w:ascii="Arial" w:eastAsia="Times New Roman" w:hAnsi="Arial" w:cs="Arial"/>
                <w:color w:val="2F5496" w:themeColor="accent1" w:themeShade="BF"/>
                <w:kern w:val="0"/>
                <w:sz w:val="36"/>
                <w:szCs w:val="36"/>
                <w:lang w:eastAsia="en-GB"/>
                <w14:ligatures w14:val="none"/>
              </w:rPr>
            </w:pPr>
            <w:r w:rsidRPr="00F956D5">
              <w:rPr>
                <w:rFonts w:ascii="Helvetica Neue Light" w:eastAsia="Helvetica Neue Light" w:hAnsi="Helvetica Neue Light" w:cs="Arial Narrow"/>
                <w:color w:val="2F5496" w:themeColor="accent1" w:themeShade="BF"/>
                <w:spacing w:val="-3"/>
                <w:kern w:val="24"/>
                <w:sz w:val="36"/>
                <w:szCs w:val="36"/>
                <w:lang w:eastAsia="en-GB"/>
                <w14:ligatures w14:val="none"/>
              </w:rPr>
              <w:t>Cultural &amp; Social</w:t>
            </w:r>
            <w:r w:rsidRPr="00F956D5">
              <w:rPr>
                <w:rFonts w:ascii="Helvetica Neue Light" w:eastAsia="Helvetica Neue Light" w:hAnsi="Helvetica Neue Light" w:cs="Arial Narrow"/>
                <w:color w:val="2F5496" w:themeColor="accent1" w:themeShade="BF"/>
                <w:spacing w:val="-12"/>
                <w:kern w:val="24"/>
                <w:sz w:val="36"/>
                <w:szCs w:val="36"/>
                <w:lang w:eastAsia="en-GB"/>
                <w14:ligatures w14:val="none"/>
              </w:rPr>
              <w:t xml:space="preserve"> </w:t>
            </w:r>
            <w:r w:rsidRPr="00F956D5">
              <w:rPr>
                <w:rFonts w:ascii="Helvetica Neue Light" w:eastAsia="Helvetica Neue Light" w:hAnsi="Helvetica Neue Light" w:cs="Arial Narrow"/>
                <w:color w:val="2F5496" w:themeColor="accent1" w:themeShade="BF"/>
                <w:spacing w:val="-3"/>
                <w:kern w:val="24"/>
                <w:sz w:val="36"/>
                <w:szCs w:val="36"/>
                <w:lang w:eastAsia="en-GB"/>
                <w14:ligatures w14:val="none"/>
              </w:rPr>
              <w:t>implications</w:t>
            </w:r>
          </w:p>
        </w:tc>
      </w:tr>
    </w:tbl>
    <w:p w14:paraId="7FA94B59" w14:textId="2A406F1F" w:rsidR="004136B9" w:rsidRPr="00F956D5" w:rsidRDefault="004136B9" w:rsidP="004136B9">
      <w:pPr>
        <w:pStyle w:val="NormalWeb"/>
        <w:spacing w:before="4" w:beforeAutospacing="0" w:after="0" w:afterAutospacing="0" w:line="360" w:lineRule="auto"/>
        <w:rPr>
          <w:color w:val="2F5496" w:themeColor="accent1" w:themeShade="BF"/>
          <w:sz w:val="32"/>
          <w:szCs w:val="32"/>
        </w:rPr>
      </w:pPr>
    </w:p>
    <w:p w14:paraId="634A98B7" w14:textId="77777777" w:rsidR="004136B9" w:rsidRPr="00F956D5" w:rsidRDefault="004136B9" w:rsidP="004136B9">
      <w:pPr>
        <w:pStyle w:val="NormalWeb"/>
        <w:tabs>
          <w:tab w:val="left" w:pos="941"/>
        </w:tabs>
        <w:spacing w:before="0" w:beforeAutospacing="0" w:after="0" w:afterAutospacing="0" w:line="360" w:lineRule="auto"/>
        <w:ind w:right="245"/>
        <w:rPr>
          <w:rFonts w:ascii="Helvetica Neue Light" w:eastAsia="Helvetica Neue Light" w:hAnsi="Helvetica Neue Light" w:cs="Arial Narrow"/>
          <w:color w:val="2F5496" w:themeColor="accent1" w:themeShade="BF"/>
          <w:kern w:val="24"/>
          <w:sz w:val="32"/>
          <w:szCs w:val="32"/>
        </w:rPr>
      </w:pPr>
      <w:r w:rsidRPr="00F956D5">
        <w:rPr>
          <w:rFonts w:ascii="Helvetica Neue Light" w:eastAsia="Helvetica Neue Light" w:hAnsi="Helvetica Neue Light" w:cs="Arial Narrow"/>
          <w:color w:val="2F5496" w:themeColor="accent1" w:themeShade="BF"/>
          <w:kern w:val="24"/>
          <w:sz w:val="32"/>
          <w:szCs w:val="32"/>
        </w:rPr>
        <w:t>2. Report</w:t>
      </w:r>
      <w:r w:rsidRPr="00F956D5">
        <w:rPr>
          <w:rFonts w:ascii="Helvetica Neue Light" w:eastAsia="Helvetica Neue Light" w:hAnsi="Helvetica Neue Light" w:cs="Arial Narrow"/>
          <w:color w:val="2F5496" w:themeColor="accent1" w:themeShade="BF"/>
          <w:spacing w:val="-9"/>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on</w:t>
      </w:r>
      <w:r w:rsidRPr="00F956D5">
        <w:rPr>
          <w:rFonts w:ascii="Helvetica Neue Light" w:eastAsia="Helvetica Neue Light" w:hAnsi="Helvetica Neue Light" w:cs="Arial Narrow"/>
          <w:color w:val="2F5496" w:themeColor="accent1" w:themeShade="BF"/>
          <w:spacing w:val="-11"/>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how</w:t>
      </w:r>
      <w:r w:rsidRPr="00F956D5">
        <w:rPr>
          <w:rFonts w:ascii="Helvetica Neue Light" w:eastAsia="Helvetica Neue Light" w:hAnsi="Helvetica Neue Light" w:cs="Arial Narrow"/>
          <w:color w:val="2F5496" w:themeColor="accent1" w:themeShade="BF"/>
          <w:spacing w:val="-3"/>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innovation</w:t>
      </w:r>
      <w:r w:rsidRPr="00F956D5">
        <w:rPr>
          <w:rFonts w:ascii="Helvetica Neue Light" w:eastAsia="Helvetica Neue Light" w:hAnsi="Helvetica Neue Light" w:cs="Arial Narrow"/>
          <w:color w:val="2F5496" w:themeColor="accent1" w:themeShade="BF"/>
          <w:spacing w:val="-8"/>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management</w:t>
      </w:r>
      <w:r w:rsidRPr="00F956D5">
        <w:rPr>
          <w:rFonts w:ascii="Helvetica Neue Light" w:eastAsia="Helvetica Neue Light" w:hAnsi="Helvetica Neue Light" w:cs="Arial Narrow"/>
          <w:color w:val="2F5496" w:themeColor="accent1" w:themeShade="BF"/>
          <w:spacing w:val="-7"/>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standards</w:t>
      </w:r>
      <w:r w:rsidRPr="00F956D5">
        <w:rPr>
          <w:rFonts w:ascii="Helvetica Neue Light" w:eastAsia="Helvetica Neue Light" w:hAnsi="Helvetica Neue Light" w:cs="Arial Narrow"/>
          <w:color w:val="2F5496" w:themeColor="accent1" w:themeShade="BF"/>
          <w:spacing w:val="-8"/>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such</w:t>
      </w:r>
      <w:r w:rsidRPr="00F956D5">
        <w:rPr>
          <w:rFonts w:ascii="Helvetica Neue Light" w:eastAsia="Helvetica Neue Light" w:hAnsi="Helvetica Neue Light" w:cs="Arial Narrow"/>
          <w:color w:val="2F5496" w:themeColor="accent1" w:themeShade="BF"/>
          <w:spacing w:val="-11"/>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as</w:t>
      </w:r>
      <w:r w:rsidRPr="00F956D5">
        <w:rPr>
          <w:rFonts w:ascii="Helvetica Neue Light" w:eastAsia="Helvetica Neue Light" w:hAnsi="Helvetica Neue Light" w:cs="Arial Narrow"/>
          <w:color w:val="2F5496" w:themeColor="accent1" w:themeShade="BF"/>
          <w:spacing w:val="-4"/>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the</w:t>
      </w:r>
      <w:r w:rsidRPr="00F956D5">
        <w:rPr>
          <w:rFonts w:ascii="Helvetica Neue Light" w:eastAsia="Helvetica Neue Light" w:hAnsi="Helvetica Neue Light" w:cs="Arial Narrow"/>
          <w:color w:val="2F5496" w:themeColor="accent1" w:themeShade="BF"/>
          <w:spacing w:val="-5"/>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ISO56000</w:t>
      </w:r>
      <w:r w:rsidRPr="00F956D5">
        <w:rPr>
          <w:rFonts w:ascii="Helvetica Neue Light" w:eastAsia="Helvetica Neue Light" w:hAnsi="Helvetica Neue Light" w:cs="Arial Narrow"/>
          <w:color w:val="2F5496" w:themeColor="accent1" w:themeShade="BF"/>
          <w:spacing w:val="-8"/>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series</w:t>
      </w:r>
      <w:r w:rsidRPr="00F956D5">
        <w:rPr>
          <w:rFonts w:ascii="Helvetica Neue Light" w:eastAsia="Helvetica Neue Light" w:hAnsi="Helvetica Neue Light" w:cs="Arial Narrow"/>
          <w:color w:val="2F5496" w:themeColor="accent1" w:themeShade="BF"/>
          <w:spacing w:val="-7"/>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may</w:t>
      </w:r>
      <w:r w:rsidRPr="00F956D5">
        <w:rPr>
          <w:rFonts w:ascii="Helvetica Neue Light" w:eastAsia="Helvetica Neue Light" w:hAnsi="Helvetica Neue Light" w:cs="Arial Narrow"/>
          <w:color w:val="2F5496" w:themeColor="accent1" w:themeShade="BF"/>
          <w:spacing w:val="-9"/>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be</w:t>
      </w:r>
      <w:r w:rsidRPr="00F956D5">
        <w:rPr>
          <w:rFonts w:ascii="Helvetica Neue Light" w:eastAsia="Helvetica Neue Light" w:hAnsi="Helvetica Neue Light" w:cs="Arial Narrow"/>
          <w:color w:val="2F5496" w:themeColor="accent1" w:themeShade="BF"/>
          <w:spacing w:val="-6"/>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of</w:t>
      </w:r>
      <w:r w:rsidRPr="00F956D5">
        <w:rPr>
          <w:rFonts w:ascii="Helvetica Neue Light" w:eastAsia="Helvetica Neue Light" w:hAnsi="Helvetica Neue Light" w:cs="Arial Narrow"/>
          <w:color w:val="2F5496" w:themeColor="accent1" w:themeShade="BF"/>
          <w:spacing w:val="-6"/>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benefit to</w:t>
      </w:r>
      <w:r w:rsidRPr="00F956D5">
        <w:rPr>
          <w:rFonts w:ascii="Helvetica Neue Light" w:eastAsia="Helvetica Neue Light" w:hAnsi="Helvetica Neue Light" w:cs="Arial Narrow"/>
          <w:color w:val="2F5496" w:themeColor="accent1" w:themeShade="BF"/>
          <w:spacing w:val="-5"/>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the</w:t>
      </w:r>
      <w:r w:rsidRPr="00F956D5">
        <w:rPr>
          <w:rFonts w:ascii="Helvetica Neue Light" w:eastAsia="Helvetica Neue Light" w:hAnsi="Helvetica Neue Light" w:cs="Arial Narrow"/>
          <w:color w:val="2F5496" w:themeColor="accent1" w:themeShade="BF"/>
          <w:spacing w:val="-7"/>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organisation</w:t>
      </w:r>
      <w:r w:rsidRPr="00F956D5">
        <w:rPr>
          <w:rFonts w:ascii="Helvetica Neue Light" w:eastAsia="Helvetica Neue Light" w:hAnsi="Helvetica Neue Light" w:cs="Arial Narrow"/>
          <w:color w:val="2F5496" w:themeColor="accent1" w:themeShade="BF"/>
          <w:spacing w:val="-8"/>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as</w:t>
      </w:r>
      <w:r w:rsidRPr="00F956D5">
        <w:rPr>
          <w:rFonts w:ascii="Helvetica Neue Light" w:eastAsia="Helvetica Neue Light" w:hAnsi="Helvetica Neue Light" w:cs="Arial Narrow"/>
          <w:color w:val="2F5496" w:themeColor="accent1" w:themeShade="BF"/>
          <w:spacing w:val="-6"/>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it</w:t>
      </w:r>
      <w:r w:rsidRPr="00F956D5">
        <w:rPr>
          <w:rFonts w:ascii="Helvetica Neue Light" w:eastAsia="Helvetica Neue Light" w:hAnsi="Helvetica Neue Light" w:cs="Arial Narrow"/>
          <w:color w:val="2F5496" w:themeColor="accent1" w:themeShade="BF"/>
          <w:spacing w:val="-2"/>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grows</w:t>
      </w:r>
      <w:r w:rsidRPr="00F956D5">
        <w:rPr>
          <w:rFonts w:ascii="Helvetica Neue Light" w:eastAsia="Helvetica Neue Light" w:hAnsi="Helvetica Neue Light" w:cs="Arial Narrow"/>
          <w:color w:val="2F5496" w:themeColor="accent1" w:themeShade="BF"/>
          <w:spacing w:val="-3"/>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to</w:t>
      </w:r>
      <w:r w:rsidRPr="00F956D5">
        <w:rPr>
          <w:rFonts w:ascii="Helvetica Neue Light" w:eastAsia="Helvetica Neue Light" w:hAnsi="Helvetica Neue Light" w:cs="Arial Narrow"/>
          <w:color w:val="2F5496" w:themeColor="accent1" w:themeShade="BF"/>
          <w:spacing w:val="-5"/>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a</w:t>
      </w:r>
      <w:r w:rsidRPr="00F956D5">
        <w:rPr>
          <w:rFonts w:ascii="Helvetica Neue Light" w:eastAsia="Helvetica Neue Light" w:hAnsi="Helvetica Neue Light" w:cs="Arial Narrow"/>
          <w:color w:val="2F5496" w:themeColor="accent1" w:themeShade="BF"/>
          <w:spacing w:val="-7"/>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sustainable</w:t>
      </w:r>
      <w:r w:rsidRPr="00F956D5">
        <w:rPr>
          <w:rFonts w:ascii="Helvetica Neue Light" w:eastAsia="Helvetica Neue Light" w:hAnsi="Helvetica Neue Light" w:cs="Arial Narrow"/>
          <w:color w:val="2F5496" w:themeColor="accent1" w:themeShade="BF"/>
          <w:spacing w:val="-6"/>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and</w:t>
      </w:r>
      <w:r w:rsidRPr="00F956D5">
        <w:rPr>
          <w:rFonts w:ascii="Helvetica Neue Light" w:eastAsia="Helvetica Neue Light" w:hAnsi="Helvetica Neue Light" w:cs="Arial Narrow"/>
          <w:color w:val="2F5496" w:themeColor="accent1" w:themeShade="BF"/>
          <w:spacing w:val="-8"/>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prosperous</w:t>
      </w:r>
      <w:r w:rsidRPr="00F956D5">
        <w:rPr>
          <w:rFonts w:ascii="Helvetica Neue Light" w:eastAsia="Helvetica Neue Light" w:hAnsi="Helvetica Neue Light" w:cs="Arial Narrow"/>
          <w:color w:val="2F5496" w:themeColor="accent1" w:themeShade="BF"/>
          <w:spacing w:val="-6"/>
          <w:kern w:val="24"/>
          <w:sz w:val="32"/>
          <w:szCs w:val="32"/>
        </w:rPr>
        <w:t xml:space="preserve"> </w:t>
      </w:r>
      <w:r w:rsidRPr="00F956D5">
        <w:rPr>
          <w:rFonts w:ascii="Helvetica Neue Light" w:eastAsia="Helvetica Neue Light" w:hAnsi="Helvetica Neue Light" w:cs="Arial Narrow"/>
          <w:color w:val="2F5496" w:themeColor="accent1" w:themeShade="BF"/>
          <w:kern w:val="24"/>
          <w:sz w:val="32"/>
          <w:szCs w:val="32"/>
        </w:rPr>
        <w:t>future</w:t>
      </w:r>
    </w:p>
    <w:p w14:paraId="1FD5F8B5" w14:textId="77777777" w:rsidR="004136B9" w:rsidRPr="00F956D5" w:rsidRDefault="004136B9" w:rsidP="004136B9">
      <w:pPr>
        <w:pStyle w:val="NormalWeb"/>
        <w:tabs>
          <w:tab w:val="left" w:pos="941"/>
        </w:tabs>
        <w:spacing w:before="0" w:beforeAutospacing="0" w:after="0" w:afterAutospacing="0" w:line="360" w:lineRule="auto"/>
        <w:ind w:right="245"/>
        <w:rPr>
          <w:rFonts w:ascii="Helvetica Neue Light" w:eastAsia="Helvetica Neue Light" w:hAnsi="Helvetica Neue Light" w:cs="Arial Narrow"/>
          <w:color w:val="2F5496" w:themeColor="accent1" w:themeShade="BF"/>
          <w:kern w:val="24"/>
          <w:sz w:val="32"/>
          <w:szCs w:val="32"/>
        </w:rPr>
      </w:pPr>
    </w:p>
    <w:p w14:paraId="1424AEAE" w14:textId="084A55ED" w:rsidR="004136B9" w:rsidRPr="004136B9" w:rsidRDefault="004136B9" w:rsidP="004136B9">
      <w:pPr>
        <w:pStyle w:val="NormalWeb"/>
        <w:tabs>
          <w:tab w:val="left" w:pos="941"/>
        </w:tabs>
        <w:spacing w:before="0" w:beforeAutospacing="0" w:after="0" w:afterAutospacing="0" w:line="360" w:lineRule="auto"/>
        <w:ind w:right="245"/>
        <w:rPr>
          <w:rFonts w:ascii="Helvetica Neue Light" w:eastAsia="Helvetica Neue Light" w:hAnsi="Helvetica Neue Light" w:cs="Arial Narrow"/>
          <w:color w:val="000000" w:themeColor="text1"/>
          <w:kern w:val="24"/>
          <w:sz w:val="32"/>
          <w:szCs w:val="32"/>
        </w:rPr>
      </w:pPr>
      <w:r w:rsidRPr="00F956D5">
        <w:rPr>
          <w:rFonts w:ascii="Helvetica Neue Light" w:eastAsia="Helvetica Neue Light" w:hAnsi="Helvetica Neue Light" w:cs="Arial Narrow"/>
          <w:color w:val="2F5496" w:themeColor="accent1" w:themeShade="BF"/>
          <w:kern w:val="24"/>
          <w:sz w:val="32"/>
          <w:szCs w:val="32"/>
        </w:rPr>
        <w:t>Note: Using the following locations</w:t>
      </w:r>
      <w:r w:rsidRPr="004136B9">
        <w:rPr>
          <w:rFonts w:ascii="Arial" w:hAnsi="Arial" w:cs="Arial"/>
          <w:b/>
          <w:bCs/>
          <w:noProof/>
          <w:sz w:val="28"/>
          <w:szCs w:val="28"/>
          <w:u w:val="single"/>
        </w:rPr>
        <w:br w:type="page"/>
      </w:r>
    </w:p>
    <w:p w14:paraId="576B5364" w14:textId="1D9910C2" w:rsidR="004136B9" w:rsidRPr="004136B9" w:rsidRDefault="004136B9">
      <w:pPr>
        <w:rPr>
          <w:rFonts w:ascii="Arial" w:hAnsi="Arial" w:cs="Arial"/>
          <w:b/>
          <w:bCs/>
          <w:noProof/>
          <w:sz w:val="28"/>
          <w:szCs w:val="28"/>
          <w:u w:val="single"/>
        </w:rPr>
      </w:pPr>
    </w:p>
    <w:tbl>
      <w:tblPr>
        <w:tblpPr w:leftFromText="180" w:rightFromText="180" w:vertAnchor="page" w:horzAnchor="margin" w:tblpXSpec="center" w:tblpY="2461"/>
        <w:tblW w:w="12040" w:type="dxa"/>
        <w:tblCellMar>
          <w:left w:w="0" w:type="dxa"/>
          <w:right w:w="0" w:type="dxa"/>
        </w:tblCellMar>
        <w:tblLook w:val="01E0" w:firstRow="1" w:lastRow="1" w:firstColumn="1" w:lastColumn="1" w:noHBand="0" w:noVBand="0"/>
      </w:tblPr>
      <w:tblGrid>
        <w:gridCol w:w="4227"/>
        <w:gridCol w:w="3746"/>
        <w:gridCol w:w="4067"/>
      </w:tblGrid>
      <w:tr w:rsidR="004136B9" w:rsidRPr="004136B9" w14:paraId="77175EC3" w14:textId="77777777" w:rsidTr="004136B9">
        <w:trPr>
          <w:trHeight w:val="393"/>
        </w:trPr>
        <w:tc>
          <w:tcPr>
            <w:tcW w:w="4227" w:type="dxa"/>
            <w:tcBorders>
              <w:top w:val="nil"/>
              <w:left w:val="nil"/>
              <w:bottom w:val="nil"/>
              <w:right w:val="single" w:sz="8" w:space="0" w:color="000000"/>
            </w:tcBorders>
            <w:shd w:val="clear" w:color="auto" w:fill="C5E0B4"/>
            <w:tcMar>
              <w:top w:w="15" w:type="dxa"/>
              <w:left w:w="15" w:type="dxa"/>
              <w:bottom w:w="0" w:type="dxa"/>
              <w:right w:w="15" w:type="dxa"/>
            </w:tcMar>
            <w:hideMark/>
          </w:tcPr>
          <w:p w14:paraId="41B69697" w14:textId="77777777" w:rsidR="004136B9" w:rsidRPr="0020438A" w:rsidRDefault="004136B9" w:rsidP="004136B9">
            <w:pPr>
              <w:spacing w:before="19" w:after="0" w:line="480" w:lineRule="auto"/>
              <w:ind w:left="158" w:right="317"/>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u w:val="single"/>
                <w:lang w:eastAsia="en-GB"/>
                <w14:ligatures w14:val="none"/>
              </w:rPr>
              <w:t>South America</w:t>
            </w:r>
          </w:p>
        </w:tc>
        <w:tc>
          <w:tcPr>
            <w:tcW w:w="3746" w:type="dxa"/>
            <w:tcBorders>
              <w:top w:val="nil"/>
              <w:left w:val="single" w:sz="8" w:space="0" w:color="000000"/>
              <w:bottom w:val="nil"/>
              <w:right w:val="single" w:sz="8" w:space="0" w:color="000000"/>
            </w:tcBorders>
            <w:shd w:val="clear" w:color="auto" w:fill="C5E0B4"/>
            <w:tcMar>
              <w:top w:w="15" w:type="dxa"/>
              <w:left w:w="15" w:type="dxa"/>
              <w:bottom w:w="0" w:type="dxa"/>
              <w:right w:w="15" w:type="dxa"/>
            </w:tcMar>
            <w:hideMark/>
          </w:tcPr>
          <w:p w14:paraId="14BBE6CA" w14:textId="77777777" w:rsidR="004136B9" w:rsidRPr="0020438A" w:rsidRDefault="004136B9" w:rsidP="004136B9">
            <w:pPr>
              <w:spacing w:before="19" w:after="0" w:line="480" w:lineRule="auto"/>
              <w:ind w:right="346"/>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u w:val="single"/>
                <w:lang w:eastAsia="en-GB"/>
                <w14:ligatures w14:val="none"/>
              </w:rPr>
              <w:t>Asia</w:t>
            </w:r>
          </w:p>
        </w:tc>
        <w:tc>
          <w:tcPr>
            <w:tcW w:w="4067" w:type="dxa"/>
            <w:tcBorders>
              <w:top w:val="nil"/>
              <w:left w:val="single" w:sz="8" w:space="0" w:color="000000"/>
              <w:bottom w:val="nil"/>
              <w:right w:val="nil"/>
            </w:tcBorders>
            <w:shd w:val="clear" w:color="auto" w:fill="C5E0B4"/>
            <w:tcMar>
              <w:top w:w="15" w:type="dxa"/>
              <w:left w:w="15" w:type="dxa"/>
              <w:bottom w:w="0" w:type="dxa"/>
              <w:right w:w="15" w:type="dxa"/>
            </w:tcMar>
            <w:hideMark/>
          </w:tcPr>
          <w:p w14:paraId="07919540" w14:textId="77777777" w:rsidR="004136B9" w:rsidRPr="0020438A" w:rsidRDefault="004136B9" w:rsidP="004136B9">
            <w:pPr>
              <w:spacing w:before="19" w:after="0" w:line="480" w:lineRule="auto"/>
              <w:ind w:right="187"/>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u w:val="single"/>
                <w:lang w:eastAsia="en-GB"/>
                <w14:ligatures w14:val="none"/>
              </w:rPr>
              <w:t>Africa</w:t>
            </w:r>
          </w:p>
        </w:tc>
      </w:tr>
      <w:tr w:rsidR="004136B9" w:rsidRPr="004136B9" w14:paraId="7E9FF69A" w14:textId="77777777" w:rsidTr="004136B9">
        <w:trPr>
          <w:trHeight w:val="393"/>
        </w:trPr>
        <w:tc>
          <w:tcPr>
            <w:tcW w:w="4227" w:type="dxa"/>
            <w:tcBorders>
              <w:top w:val="nil"/>
              <w:left w:val="nil"/>
              <w:bottom w:val="nil"/>
              <w:right w:val="single" w:sz="8" w:space="0" w:color="000000"/>
            </w:tcBorders>
            <w:shd w:val="clear" w:color="auto" w:fill="C5E0B4"/>
            <w:tcMar>
              <w:top w:w="15" w:type="dxa"/>
              <w:left w:w="15" w:type="dxa"/>
              <w:bottom w:w="0" w:type="dxa"/>
              <w:right w:w="15" w:type="dxa"/>
            </w:tcMar>
            <w:hideMark/>
          </w:tcPr>
          <w:p w14:paraId="569B469D" w14:textId="77777777" w:rsidR="004136B9" w:rsidRPr="0020438A" w:rsidRDefault="004136B9" w:rsidP="004136B9">
            <w:pPr>
              <w:spacing w:before="110" w:after="0" w:line="480" w:lineRule="auto"/>
              <w:ind w:left="158" w:right="317"/>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lang w:eastAsia="en-GB"/>
                <w14:ligatures w14:val="none"/>
              </w:rPr>
              <w:t>Porto Alegre (Brazil)</w:t>
            </w:r>
          </w:p>
        </w:tc>
        <w:tc>
          <w:tcPr>
            <w:tcW w:w="3746" w:type="dxa"/>
            <w:tcBorders>
              <w:top w:val="nil"/>
              <w:left w:val="single" w:sz="8" w:space="0" w:color="000000"/>
              <w:bottom w:val="nil"/>
              <w:right w:val="single" w:sz="8" w:space="0" w:color="000000"/>
            </w:tcBorders>
            <w:shd w:val="clear" w:color="auto" w:fill="C5E0B4"/>
            <w:tcMar>
              <w:top w:w="15" w:type="dxa"/>
              <w:left w:w="15" w:type="dxa"/>
              <w:bottom w:w="0" w:type="dxa"/>
              <w:right w:w="15" w:type="dxa"/>
            </w:tcMar>
            <w:hideMark/>
          </w:tcPr>
          <w:p w14:paraId="1DF0E4E8" w14:textId="77777777" w:rsidR="004136B9" w:rsidRPr="0020438A" w:rsidRDefault="004136B9" w:rsidP="004136B9">
            <w:pPr>
              <w:spacing w:before="110" w:after="0" w:line="480" w:lineRule="auto"/>
              <w:ind w:right="346"/>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lang w:eastAsia="en-GB"/>
                <w14:ligatures w14:val="none"/>
              </w:rPr>
              <w:t xml:space="preserve">   Lahore (Pakistan)</w:t>
            </w:r>
          </w:p>
        </w:tc>
        <w:tc>
          <w:tcPr>
            <w:tcW w:w="4067" w:type="dxa"/>
            <w:tcBorders>
              <w:top w:val="nil"/>
              <w:left w:val="single" w:sz="8" w:space="0" w:color="000000"/>
              <w:bottom w:val="nil"/>
              <w:right w:val="nil"/>
            </w:tcBorders>
            <w:shd w:val="clear" w:color="auto" w:fill="C5E0B4"/>
            <w:tcMar>
              <w:top w:w="15" w:type="dxa"/>
              <w:left w:w="15" w:type="dxa"/>
              <w:bottom w:w="0" w:type="dxa"/>
              <w:right w:w="15" w:type="dxa"/>
            </w:tcMar>
            <w:hideMark/>
          </w:tcPr>
          <w:p w14:paraId="3D8A5307" w14:textId="77777777" w:rsidR="004136B9" w:rsidRPr="0020438A" w:rsidRDefault="004136B9" w:rsidP="004136B9">
            <w:pPr>
              <w:spacing w:before="110" w:after="0" w:line="480" w:lineRule="auto"/>
              <w:ind w:right="187"/>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lang w:eastAsia="en-GB"/>
                <w14:ligatures w14:val="none"/>
              </w:rPr>
              <w:t xml:space="preserve">   Lagos (Nigeria)</w:t>
            </w:r>
          </w:p>
        </w:tc>
      </w:tr>
      <w:tr w:rsidR="004136B9" w:rsidRPr="004136B9" w14:paraId="712EBD4F" w14:textId="77777777" w:rsidTr="004136B9">
        <w:trPr>
          <w:trHeight w:val="393"/>
        </w:trPr>
        <w:tc>
          <w:tcPr>
            <w:tcW w:w="4227" w:type="dxa"/>
            <w:tcBorders>
              <w:top w:val="nil"/>
              <w:left w:val="nil"/>
              <w:bottom w:val="nil"/>
              <w:right w:val="single" w:sz="8" w:space="0" w:color="000000"/>
            </w:tcBorders>
            <w:shd w:val="clear" w:color="auto" w:fill="C5E0B4"/>
            <w:tcMar>
              <w:top w:w="15" w:type="dxa"/>
              <w:left w:w="15" w:type="dxa"/>
              <w:bottom w:w="0" w:type="dxa"/>
              <w:right w:w="15" w:type="dxa"/>
            </w:tcMar>
            <w:hideMark/>
          </w:tcPr>
          <w:p w14:paraId="59C46196" w14:textId="77777777" w:rsidR="004136B9" w:rsidRPr="0020438A" w:rsidRDefault="004136B9" w:rsidP="004136B9">
            <w:pPr>
              <w:spacing w:before="97" w:after="0" w:line="480" w:lineRule="auto"/>
              <w:ind w:left="158" w:right="317"/>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lang w:eastAsia="en-GB"/>
                <w14:ligatures w14:val="none"/>
              </w:rPr>
              <w:t>Montevideo (Uruguay)</w:t>
            </w:r>
          </w:p>
        </w:tc>
        <w:tc>
          <w:tcPr>
            <w:tcW w:w="3746" w:type="dxa"/>
            <w:tcBorders>
              <w:top w:val="nil"/>
              <w:left w:val="single" w:sz="8" w:space="0" w:color="000000"/>
              <w:bottom w:val="nil"/>
              <w:right w:val="single" w:sz="8" w:space="0" w:color="000000"/>
            </w:tcBorders>
            <w:shd w:val="clear" w:color="auto" w:fill="C5E0B4"/>
            <w:tcMar>
              <w:top w:w="15" w:type="dxa"/>
              <w:left w:w="15" w:type="dxa"/>
              <w:bottom w:w="0" w:type="dxa"/>
              <w:right w:w="15" w:type="dxa"/>
            </w:tcMar>
            <w:hideMark/>
          </w:tcPr>
          <w:p w14:paraId="5DE0AA35" w14:textId="77777777" w:rsidR="004136B9" w:rsidRPr="0020438A" w:rsidRDefault="004136B9" w:rsidP="004136B9">
            <w:pPr>
              <w:spacing w:before="97" w:after="0" w:line="480" w:lineRule="auto"/>
              <w:ind w:right="346"/>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lang w:eastAsia="en-GB"/>
                <w14:ligatures w14:val="none"/>
              </w:rPr>
              <w:t>Mumbai (India)</w:t>
            </w:r>
          </w:p>
        </w:tc>
        <w:tc>
          <w:tcPr>
            <w:tcW w:w="4067" w:type="dxa"/>
            <w:tcBorders>
              <w:top w:val="nil"/>
              <w:left w:val="single" w:sz="8" w:space="0" w:color="000000"/>
              <w:bottom w:val="nil"/>
              <w:right w:val="nil"/>
            </w:tcBorders>
            <w:shd w:val="clear" w:color="auto" w:fill="C5E0B4"/>
            <w:tcMar>
              <w:top w:w="15" w:type="dxa"/>
              <w:left w:w="15" w:type="dxa"/>
              <w:bottom w:w="0" w:type="dxa"/>
              <w:right w:w="15" w:type="dxa"/>
            </w:tcMar>
            <w:hideMark/>
          </w:tcPr>
          <w:p w14:paraId="0EEE909E" w14:textId="77777777" w:rsidR="004136B9" w:rsidRPr="0020438A" w:rsidRDefault="004136B9" w:rsidP="004136B9">
            <w:pPr>
              <w:spacing w:before="97" w:after="0" w:line="480" w:lineRule="auto"/>
              <w:ind w:right="187"/>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lang w:eastAsia="en-GB"/>
                <w14:ligatures w14:val="none"/>
              </w:rPr>
              <w:t xml:space="preserve">   Bulawayo (Zimbabwe)</w:t>
            </w:r>
          </w:p>
        </w:tc>
      </w:tr>
      <w:tr w:rsidR="004136B9" w:rsidRPr="004136B9" w14:paraId="28E87CD4" w14:textId="77777777" w:rsidTr="004136B9">
        <w:trPr>
          <w:trHeight w:val="393"/>
        </w:trPr>
        <w:tc>
          <w:tcPr>
            <w:tcW w:w="4227" w:type="dxa"/>
            <w:tcBorders>
              <w:top w:val="nil"/>
              <w:left w:val="nil"/>
              <w:bottom w:val="nil"/>
              <w:right w:val="single" w:sz="8" w:space="0" w:color="000000"/>
            </w:tcBorders>
            <w:shd w:val="clear" w:color="auto" w:fill="C5E0B4"/>
            <w:tcMar>
              <w:top w:w="15" w:type="dxa"/>
              <w:left w:w="15" w:type="dxa"/>
              <w:bottom w:w="0" w:type="dxa"/>
              <w:right w:w="15" w:type="dxa"/>
            </w:tcMar>
            <w:hideMark/>
          </w:tcPr>
          <w:p w14:paraId="29217D95" w14:textId="77777777" w:rsidR="004136B9" w:rsidRPr="0020438A" w:rsidRDefault="004136B9" w:rsidP="004136B9">
            <w:pPr>
              <w:spacing w:before="97" w:after="0" w:line="480" w:lineRule="auto"/>
              <w:ind w:left="158" w:right="317"/>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lang w:eastAsia="en-GB"/>
                <w14:ligatures w14:val="none"/>
              </w:rPr>
              <w:t>Buenos Aires (Argentina)</w:t>
            </w:r>
          </w:p>
        </w:tc>
        <w:tc>
          <w:tcPr>
            <w:tcW w:w="3746" w:type="dxa"/>
            <w:tcBorders>
              <w:top w:val="nil"/>
              <w:left w:val="single" w:sz="8" w:space="0" w:color="000000"/>
              <w:bottom w:val="nil"/>
              <w:right w:val="single" w:sz="8" w:space="0" w:color="000000"/>
            </w:tcBorders>
            <w:shd w:val="clear" w:color="auto" w:fill="C5E0B4"/>
            <w:tcMar>
              <w:top w:w="15" w:type="dxa"/>
              <w:left w:w="15" w:type="dxa"/>
              <w:bottom w:w="0" w:type="dxa"/>
              <w:right w:w="15" w:type="dxa"/>
            </w:tcMar>
            <w:hideMark/>
          </w:tcPr>
          <w:p w14:paraId="04DB769A" w14:textId="77777777" w:rsidR="004136B9" w:rsidRPr="0020438A" w:rsidRDefault="004136B9" w:rsidP="004136B9">
            <w:pPr>
              <w:spacing w:before="97" w:after="0" w:line="480" w:lineRule="auto"/>
              <w:ind w:right="331"/>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lang w:eastAsia="en-GB"/>
                <w14:ligatures w14:val="none"/>
              </w:rPr>
              <w:t xml:space="preserve">   Dubai (UAE)</w:t>
            </w:r>
          </w:p>
        </w:tc>
        <w:tc>
          <w:tcPr>
            <w:tcW w:w="4067" w:type="dxa"/>
            <w:tcBorders>
              <w:top w:val="nil"/>
              <w:left w:val="single" w:sz="8" w:space="0" w:color="000000"/>
              <w:bottom w:val="nil"/>
              <w:right w:val="nil"/>
            </w:tcBorders>
            <w:shd w:val="clear" w:color="auto" w:fill="C5E0B4"/>
            <w:tcMar>
              <w:top w:w="15" w:type="dxa"/>
              <w:left w:w="15" w:type="dxa"/>
              <w:bottom w:w="0" w:type="dxa"/>
              <w:right w:w="15" w:type="dxa"/>
            </w:tcMar>
            <w:hideMark/>
          </w:tcPr>
          <w:p w14:paraId="7261B1A2" w14:textId="77777777" w:rsidR="004136B9" w:rsidRPr="0020438A" w:rsidRDefault="004136B9" w:rsidP="004136B9">
            <w:pPr>
              <w:spacing w:before="97" w:after="0" w:line="480" w:lineRule="auto"/>
              <w:ind w:right="187"/>
              <w:jc w:val="center"/>
              <w:rPr>
                <w:rFonts w:ascii="Arial" w:eastAsia="Times New Roman" w:hAnsi="Arial" w:cs="Arial"/>
                <w:color w:val="2F5496" w:themeColor="accent1" w:themeShade="BF"/>
                <w:kern w:val="0"/>
                <w:sz w:val="36"/>
                <w:szCs w:val="36"/>
                <w:lang w:eastAsia="en-GB"/>
                <w14:ligatures w14:val="none"/>
              </w:rPr>
            </w:pPr>
            <w:r w:rsidRPr="0020438A">
              <w:rPr>
                <w:rFonts w:ascii="Helvetica Neue Light" w:eastAsia="Helvetica Neue Light" w:hAnsi="Helvetica Neue Light" w:cs="Arial"/>
                <w:color w:val="2F5496" w:themeColor="accent1" w:themeShade="BF"/>
                <w:kern w:val="24"/>
                <w:sz w:val="40"/>
                <w:szCs w:val="40"/>
                <w:lang w:eastAsia="en-GB"/>
                <w14:ligatures w14:val="none"/>
              </w:rPr>
              <w:t xml:space="preserve">   Tunis (Tunisia)</w:t>
            </w:r>
          </w:p>
        </w:tc>
      </w:tr>
    </w:tbl>
    <w:p w14:paraId="3AF2F8A5" w14:textId="056D9149" w:rsidR="004136B9" w:rsidRDefault="004136B9">
      <w:pPr>
        <w:rPr>
          <w:rFonts w:ascii="Arial" w:hAnsi="Arial" w:cs="Arial"/>
          <w:b/>
          <w:bCs/>
          <w:noProof/>
          <w:sz w:val="28"/>
          <w:szCs w:val="28"/>
          <w:u w:val="single"/>
        </w:rPr>
      </w:pPr>
      <w:r>
        <w:rPr>
          <w:rFonts w:ascii="Arial" w:hAnsi="Arial" w:cs="Arial"/>
          <w:b/>
          <w:bCs/>
          <w:noProof/>
          <w:sz w:val="28"/>
          <w:szCs w:val="28"/>
          <w:u w:val="single"/>
        </w:rPr>
        <w:br w:type="page"/>
      </w:r>
    </w:p>
    <w:p w14:paraId="31E37D3B" w14:textId="77777777" w:rsidR="000638EE" w:rsidRDefault="000638EE" w:rsidP="00B32ED3">
      <w:pPr>
        <w:spacing w:line="360" w:lineRule="auto"/>
        <w:rPr>
          <w:b/>
          <w:bCs/>
          <w:noProof/>
          <w:sz w:val="36"/>
          <w:szCs w:val="36"/>
          <w:u w:val="single"/>
        </w:rPr>
      </w:pPr>
    </w:p>
    <w:p w14:paraId="3795EF69" w14:textId="48D2F237" w:rsidR="00162250" w:rsidRDefault="000638EE" w:rsidP="00B32ED3">
      <w:pPr>
        <w:spacing w:line="360" w:lineRule="auto"/>
        <w:rPr>
          <w:b/>
          <w:bCs/>
          <w:noProof/>
          <w:sz w:val="36"/>
          <w:szCs w:val="36"/>
          <w:u w:val="single"/>
        </w:rPr>
      </w:pPr>
      <w:r>
        <w:rPr>
          <w:b/>
          <w:bCs/>
          <w:noProof/>
          <w:sz w:val="36"/>
          <w:szCs w:val="36"/>
          <w:u w:val="single"/>
        </w:rPr>
        <w:t>General Overview</w:t>
      </w:r>
      <w:r w:rsidR="00CD187A">
        <w:rPr>
          <w:b/>
          <w:bCs/>
          <w:noProof/>
          <w:sz w:val="36"/>
          <w:szCs w:val="36"/>
          <w:u w:val="single"/>
        </w:rPr>
        <w:t xml:space="preserve"> &amp; Contents</w:t>
      </w:r>
    </w:p>
    <w:p w14:paraId="1D35AECD" w14:textId="048484AE" w:rsidR="00A510DE" w:rsidRPr="00C24774" w:rsidRDefault="00A510DE" w:rsidP="00B32ED3">
      <w:pPr>
        <w:spacing w:line="360" w:lineRule="auto"/>
        <w:rPr>
          <w:rFonts w:cstheme="minorHAnsi"/>
          <w:noProof/>
          <w:sz w:val="28"/>
          <w:szCs w:val="28"/>
        </w:rPr>
      </w:pPr>
      <w:r w:rsidRPr="00C24774">
        <w:rPr>
          <w:rFonts w:cstheme="minorHAnsi"/>
          <w:noProof/>
          <w:sz w:val="28"/>
          <w:szCs w:val="28"/>
        </w:rPr>
        <w:t>Following the companies instruction I have actively researched the 9 global regions that were shortlisted following the intitial review.</w:t>
      </w:r>
    </w:p>
    <w:p w14:paraId="19DE240E" w14:textId="165866C5" w:rsidR="00A510DE" w:rsidRPr="00C24774" w:rsidRDefault="005908A1" w:rsidP="00B32ED3">
      <w:pPr>
        <w:spacing w:line="360" w:lineRule="auto"/>
        <w:rPr>
          <w:rFonts w:cstheme="minorHAnsi"/>
          <w:noProof/>
          <w:sz w:val="28"/>
          <w:szCs w:val="28"/>
        </w:rPr>
      </w:pPr>
      <w:r w:rsidRPr="00C24774">
        <w:rPr>
          <w:rFonts w:cstheme="minorHAnsi"/>
          <w:noProof/>
          <w:sz w:val="28"/>
          <w:szCs w:val="28"/>
        </w:rPr>
        <w:t>Unfortunately</w:t>
      </w:r>
      <w:r w:rsidR="00240D75" w:rsidRPr="00C24774">
        <w:rPr>
          <w:rFonts w:cstheme="minorHAnsi"/>
          <w:noProof/>
          <w:sz w:val="28"/>
          <w:szCs w:val="28"/>
        </w:rPr>
        <w:t>,</w:t>
      </w:r>
      <w:r w:rsidRPr="00C24774">
        <w:rPr>
          <w:rFonts w:cstheme="minorHAnsi"/>
          <w:noProof/>
          <w:sz w:val="28"/>
          <w:szCs w:val="28"/>
        </w:rPr>
        <w:t xml:space="preserve"> due to the </w:t>
      </w:r>
      <w:r w:rsidR="009E45F6">
        <w:rPr>
          <w:rFonts w:cstheme="minorHAnsi"/>
          <w:noProof/>
          <w:sz w:val="28"/>
          <w:szCs w:val="28"/>
        </w:rPr>
        <w:t>guidance given</w:t>
      </w:r>
      <w:r w:rsidRPr="00C24774">
        <w:rPr>
          <w:rFonts w:cstheme="minorHAnsi"/>
          <w:noProof/>
          <w:sz w:val="28"/>
          <w:szCs w:val="28"/>
        </w:rPr>
        <w:t xml:space="preserve"> </w:t>
      </w:r>
      <w:r w:rsidR="00240D75" w:rsidRPr="00C24774">
        <w:rPr>
          <w:rFonts w:cstheme="minorHAnsi"/>
          <w:noProof/>
          <w:sz w:val="28"/>
          <w:szCs w:val="28"/>
        </w:rPr>
        <w:t>in</w:t>
      </w:r>
      <w:r w:rsidRPr="00C24774">
        <w:rPr>
          <w:rFonts w:cstheme="minorHAnsi"/>
          <w:noProof/>
          <w:sz w:val="28"/>
          <w:szCs w:val="28"/>
        </w:rPr>
        <w:t xml:space="preserve"> terms o</w:t>
      </w:r>
      <w:r w:rsidR="00A21FB1" w:rsidRPr="00C24774">
        <w:rPr>
          <w:rFonts w:cstheme="minorHAnsi"/>
          <w:noProof/>
          <w:sz w:val="28"/>
          <w:szCs w:val="28"/>
        </w:rPr>
        <w:t>f</w:t>
      </w:r>
      <w:r w:rsidRPr="00C24774">
        <w:rPr>
          <w:rFonts w:cstheme="minorHAnsi"/>
          <w:noProof/>
          <w:sz w:val="28"/>
          <w:szCs w:val="28"/>
        </w:rPr>
        <w:t xml:space="preserve"> the length of this report I have included </w:t>
      </w:r>
      <w:r w:rsidR="00404723">
        <w:rPr>
          <w:rFonts w:cstheme="minorHAnsi"/>
          <w:noProof/>
          <w:sz w:val="28"/>
          <w:szCs w:val="28"/>
        </w:rPr>
        <w:t xml:space="preserve"> a </w:t>
      </w:r>
      <w:r w:rsidR="001E46B7">
        <w:rPr>
          <w:rFonts w:cstheme="minorHAnsi"/>
          <w:noProof/>
          <w:sz w:val="28"/>
          <w:szCs w:val="28"/>
        </w:rPr>
        <w:t>list of contents</w:t>
      </w:r>
      <w:r w:rsidR="00803DD6">
        <w:rPr>
          <w:rFonts w:cstheme="minorHAnsi"/>
          <w:noProof/>
          <w:sz w:val="28"/>
          <w:szCs w:val="28"/>
        </w:rPr>
        <w:t xml:space="preserve"> below</w:t>
      </w:r>
      <w:r w:rsidR="001E46B7">
        <w:rPr>
          <w:rFonts w:cstheme="minorHAnsi"/>
          <w:noProof/>
          <w:sz w:val="28"/>
          <w:szCs w:val="28"/>
        </w:rPr>
        <w:t xml:space="preserve"> </w:t>
      </w:r>
      <w:r w:rsidRPr="00C24774">
        <w:rPr>
          <w:rFonts w:cstheme="minorHAnsi"/>
          <w:noProof/>
          <w:sz w:val="28"/>
          <w:szCs w:val="28"/>
        </w:rPr>
        <w:t>that is reflective in all three sections</w:t>
      </w:r>
      <w:r w:rsidR="00404723">
        <w:rPr>
          <w:rFonts w:cstheme="minorHAnsi"/>
          <w:noProof/>
          <w:sz w:val="28"/>
          <w:szCs w:val="28"/>
        </w:rPr>
        <w:t xml:space="preserve"> and whilst the report is extremely brief in certain areas, I would hope that the overall details and summary of my findings will aid with </w:t>
      </w:r>
      <w:r w:rsidR="001B356F">
        <w:rPr>
          <w:rFonts w:cstheme="minorHAnsi"/>
          <w:noProof/>
          <w:sz w:val="28"/>
          <w:szCs w:val="28"/>
        </w:rPr>
        <w:t>the</w:t>
      </w:r>
      <w:r w:rsidR="00404723">
        <w:rPr>
          <w:rFonts w:cstheme="minorHAnsi"/>
          <w:noProof/>
          <w:sz w:val="28"/>
          <w:szCs w:val="28"/>
        </w:rPr>
        <w:t xml:space="preserve"> considerations put forward.</w:t>
      </w:r>
    </w:p>
    <w:p w14:paraId="406B237A" w14:textId="6E3D23AD" w:rsidR="005908A1" w:rsidRPr="00C24774" w:rsidRDefault="005908A1" w:rsidP="005908A1">
      <w:pPr>
        <w:spacing w:line="360" w:lineRule="auto"/>
        <w:rPr>
          <w:rFonts w:cstheme="minorHAnsi"/>
          <w:noProof/>
          <w:sz w:val="28"/>
          <w:szCs w:val="28"/>
        </w:rPr>
      </w:pPr>
      <w:r w:rsidRPr="00C24774">
        <w:rPr>
          <w:rFonts w:cstheme="minorHAnsi"/>
          <w:noProof/>
          <w:sz w:val="28"/>
          <w:szCs w:val="28"/>
        </w:rPr>
        <w:t xml:space="preserve">You will find </w:t>
      </w:r>
      <w:r w:rsidR="002A6862" w:rsidRPr="00C24774">
        <w:rPr>
          <w:rFonts w:cstheme="minorHAnsi"/>
          <w:noProof/>
          <w:sz w:val="28"/>
          <w:szCs w:val="28"/>
        </w:rPr>
        <w:t>details below to include</w:t>
      </w:r>
      <w:r w:rsidRPr="00C24774">
        <w:rPr>
          <w:rFonts w:cstheme="minorHAnsi"/>
          <w:noProof/>
          <w:sz w:val="28"/>
          <w:szCs w:val="28"/>
        </w:rPr>
        <w:t>:</w:t>
      </w:r>
    </w:p>
    <w:p w14:paraId="4D4778A8" w14:textId="5F5E865C" w:rsidR="005908A1" w:rsidRPr="00C24774" w:rsidRDefault="005908A1" w:rsidP="005908A1">
      <w:pPr>
        <w:pStyle w:val="ListParagraph"/>
        <w:numPr>
          <w:ilvl w:val="0"/>
          <w:numId w:val="19"/>
        </w:numPr>
        <w:spacing w:line="360" w:lineRule="auto"/>
        <w:rPr>
          <w:rFonts w:asciiTheme="minorHAnsi" w:hAnsiTheme="minorHAnsi" w:cstheme="minorHAnsi"/>
          <w:noProof/>
          <w:sz w:val="28"/>
          <w:szCs w:val="28"/>
        </w:rPr>
      </w:pPr>
      <w:r w:rsidRPr="00C24774">
        <w:rPr>
          <w:rFonts w:asciiTheme="minorHAnsi" w:hAnsiTheme="minorHAnsi" w:cstheme="minorHAnsi"/>
          <w:noProof/>
          <w:sz w:val="28"/>
          <w:szCs w:val="28"/>
        </w:rPr>
        <w:t>A brief on each region / country</w:t>
      </w:r>
    </w:p>
    <w:p w14:paraId="105F97DF" w14:textId="5276A53E" w:rsidR="005908A1" w:rsidRPr="00C24774" w:rsidRDefault="005908A1" w:rsidP="005908A1">
      <w:pPr>
        <w:pStyle w:val="ListParagraph"/>
        <w:numPr>
          <w:ilvl w:val="0"/>
          <w:numId w:val="19"/>
        </w:numPr>
        <w:spacing w:line="360" w:lineRule="auto"/>
        <w:rPr>
          <w:rFonts w:asciiTheme="minorHAnsi" w:hAnsiTheme="minorHAnsi" w:cstheme="minorHAnsi"/>
          <w:noProof/>
          <w:sz w:val="28"/>
          <w:szCs w:val="28"/>
        </w:rPr>
      </w:pPr>
      <w:r w:rsidRPr="00C24774">
        <w:rPr>
          <w:rFonts w:asciiTheme="minorHAnsi" w:hAnsiTheme="minorHAnsi" w:cstheme="minorHAnsi"/>
          <w:noProof/>
          <w:sz w:val="28"/>
          <w:szCs w:val="28"/>
        </w:rPr>
        <w:t>A data matrix to compare important information about each region/ country</w:t>
      </w:r>
    </w:p>
    <w:p w14:paraId="088841A5" w14:textId="399612B1" w:rsidR="00773B0A" w:rsidRPr="00C24774" w:rsidRDefault="00773B0A" w:rsidP="00773B0A">
      <w:pPr>
        <w:pStyle w:val="ListParagraph"/>
        <w:numPr>
          <w:ilvl w:val="0"/>
          <w:numId w:val="19"/>
        </w:numPr>
        <w:spacing w:line="360" w:lineRule="auto"/>
        <w:rPr>
          <w:rFonts w:asciiTheme="minorHAnsi" w:hAnsiTheme="minorHAnsi" w:cstheme="minorHAnsi"/>
          <w:noProof/>
          <w:color w:val="000000" w:themeColor="text1"/>
          <w:sz w:val="28"/>
          <w:szCs w:val="28"/>
        </w:rPr>
      </w:pPr>
      <w:r w:rsidRPr="00C24774">
        <w:rPr>
          <w:rFonts w:asciiTheme="minorHAnsi" w:hAnsiTheme="minorHAnsi" w:cstheme="minorHAnsi"/>
          <w:noProof/>
          <w:sz w:val="28"/>
          <w:szCs w:val="28"/>
        </w:rPr>
        <w:t xml:space="preserve">GDP Per Capita  - </w:t>
      </w:r>
      <w:r w:rsidRPr="00C24774">
        <w:rPr>
          <w:rFonts w:asciiTheme="minorHAnsi" w:hAnsiTheme="minorHAnsi" w:cstheme="minorHAnsi"/>
          <w:noProof/>
          <w:color w:val="000000" w:themeColor="text1"/>
          <w:sz w:val="28"/>
          <w:szCs w:val="28"/>
        </w:rPr>
        <w:t>This metric is used to determine a country economic output per person.  This information is a good representation of the country’s standard of living.</w:t>
      </w:r>
    </w:p>
    <w:p w14:paraId="42538684" w14:textId="26B5047D" w:rsidR="00773B0A" w:rsidRPr="00C24774" w:rsidRDefault="00773B0A" w:rsidP="00773B0A">
      <w:pPr>
        <w:pStyle w:val="ListParagraph"/>
        <w:numPr>
          <w:ilvl w:val="0"/>
          <w:numId w:val="19"/>
        </w:numPr>
        <w:spacing w:line="360" w:lineRule="auto"/>
        <w:rPr>
          <w:rFonts w:asciiTheme="minorHAnsi" w:hAnsiTheme="minorHAnsi" w:cstheme="minorHAnsi"/>
          <w:noProof/>
          <w:color w:val="000000" w:themeColor="text1"/>
          <w:sz w:val="28"/>
          <w:szCs w:val="28"/>
        </w:rPr>
      </w:pPr>
      <w:r w:rsidRPr="00C24774">
        <w:rPr>
          <w:rFonts w:asciiTheme="minorHAnsi" w:hAnsiTheme="minorHAnsi" w:cstheme="minorHAnsi"/>
          <w:noProof/>
          <w:sz w:val="28"/>
          <w:szCs w:val="28"/>
        </w:rPr>
        <w:t>Sales and Forecasts</w:t>
      </w:r>
      <w:r w:rsidR="00237602" w:rsidRPr="00C24774">
        <w:rPr>
          <w:rFonts w:asciiTheme="minorHAnsi" w:hAnsiTheme="minorHAnsi" w:cstheme="minorHAnsi"/>
          <w:noProof/>
          <w:sz w:val="28"/>
          <w:szCs w:val="28"/>
        </w:rPr>
        <w:t xml:space="preserve"> of security products</w:t>
      </w:r>
    </w:p>
    <w:p w14:paraId="3753D85B" w14:textId="24A4232B" w:rsidR="005908A1" w:rsidRPr="00C24774" w:rsidRDefault="005908A1" w:rsidP="005908A1">
      <w:pPr>
        <w:pStyle w:val="ListParagraph"/>
        <w:numPr>
          <w:ilvl w:val="0"/>
          <w:numId w:val="19"/>
        </w:numPr>
        <w:spacing w:line="360" w:lineRule="auto"/>
        <w:rPr>
          <w:rFonts w:asciiTheme="minorHAnsi" w:hAnsiTheme="minorHAnsi" w:cstheme="minorHAnsi"/>
          <w:noProof/>
          <w:sz w:val="28"/>
          <w:szCs w:val="28"/>
        </w:rPr>
      </w:pPr>
      <w:r w:rsidRPr="00C24774">
        <w:rPr>
          <w:rFonts w:asciiTheme="minorHAnsi" w:hAnsiTheme="minorHAnsi" w:cstheme="minorHAnsi"/>
          <w:noProof/>
          <w:sz w:val="28"/>
          <w:szCs w:val="28"/>
        </w:rPr>
        <w:t>Politics</w:t>
      </w:r>
    </w:p>
    <w:p w14:paraId="0219C1E2" w14:textId="6280349E" w:rsidR="005908A1" w:rsidRPr="00C24774" w:rsidRDefault="005908A1" w:rsidP="005908A1">
      <w:pPr>
        <w:pStyle w:val="ListParagraph"/>
        <w:numPr>
          <w:ilvl w:val="0"/>
          <w:numId w:val="19"/>
        </w:numPr>
        <w:spacing w:line="360" w:lineRule="auto"/>
        <w:rPr>
          <w:rFonts w:asciiTheme="minorHAnsi" w:hAnsiTheme="minorHAnsi" w:cstheme="minorHAnsi"/>
          <w:noProof/>
          <w:sz w:val="28"/>
          <w:szCs w:val="28"/>
        </w:rPr>
      </w:pPr>
      <w:r w:rsidRPr="00C24774">
        <w:rPr>
          <w:rFonts w:asciiTheme="minorHAnsi" w:hAnsiTheme="minorHAnsi" w:cstheme="minorHAnsi"/>
          <w:noProof/>
          <w:sz w:val="28"/>
          <w:szCs w:val="28"/>
        </w:rPr>
        <w:t>Logistics and Warehousing</w:t>
      </w:r>
      <w:r w:rsidR="002A1C12" w:rsidRPr="00C24774">
        <w:rPr>
          <w:rFonts w:asciiTheme="minorHAnsi" w:hAnsiTheme="minorHAnsi" w:cstheme="minorHAnsi"/>
          <w:noProof/>
          <w:sz w:val="28"/>
          <w:szCs w:val="28"/>
        </w:rPr>
        <w:t xml:space="preserve"> – Note:  I have looked at warehousing initially on a fullfilment system whilst the business is establishing itself.  But this can be reviewed if this scenario is not favoured by the company.</w:t>
      </w:r>
    </w:p>
    <w:p w14:paraId="7EE2992F" w14:textId="6B101561" w:rsidR="001411B8" w:rsidRPr="00C24774" w:rsidRDefault="005908A1" w:rsidP="001411B8">
      <w:pPr>
        <w:pStyle w:val="ListParagraph"/>
        <w:numPr>
          <w:ilvl w:val="0"/>
          <w:numId w:val="19"/>
        </w:numPr>
        <w:spacing w:line="360" w:lineRule="auto"/>
        <w:rPr>
          <w:rFonts w:asciiTheme="minorHAnsi" w:hAnsiTheme="minorHAnsi" w:cstheme="minorHAnsi"/>
          <w:noProof/>
          <w:sz w:val="28"/>
          <w:szCs w:val="28"/>
        </w:rPr>
      </w:pPr>
      <w:r w:rsidRPr="00C24774">
        <w:rPr>
          <w:rFonts w:asciiTheme="minorHAnsi" w:hAnsiTheme="minorHAnsi" w:cstheme="minorHAnsi"/>
          <w:noProof/>
          <w:sz w:val="28"/>
          <w:szCs w:val="28"/>
        </w:rPr>
        <w:t>Final Summary</w:t>
      </w:r>
    </w:p>
    <w:p w14:paraId="14389736" w14:textId="7C8CA76D" w:rsidR="001411B8" w:rsidRPr="00C24774" w:rsidRDefault="001411B8" w:rsidP="001411B8">
      <w:pPr>
        <w:spacing w:line="360" w:lineRule="auto"/>
        <w:rPr>
          <w:rFonts w:cstheme="minorHAnsi"/>
          <w:noProof/>
          <w:sz w:val="28"/>
          <w:szCs w:val="28"/>
        </w:rPr>
      </w:pPr>
      <w:r w:rsidRPr="00C24774">
        <w:rPr>
          <w:rFonts w:cstheme="minorHAnsi"/>
          <w:noProof/>
          <w:sz w:val="28"/>
          <w:szCs w:val="28"/>
        </w:rPr>
        <w:t xml:space="preserve">To Note :  I have established the English Language is recognised in all 9 regions </w:t>
      </w:r>
      <w:sdt>
        <w:sdtPr>
          <w:rPr>
            <w:rFonts w:cstheme="minorHAnsi"/>
            <w:noProof/>
            <w:sz w:val="28"/>
            <w:szCs w:val="28"/>
          </w:rPr>
          <w:id w:val="417833992"/>
          <w:citation/>
        </w:sdtPr>
        <w:sdtContent>
          <w:r w:rsidRPr="00C24774">
            <w:rPr>
              <w:rFonts w:cstheme="minorHAnsi"/>
              <w:noProof/>
              <w:sz w:val="28"/>
              <w:szCs w:val="28"/>
            </w:rPr>
            <w:fldChar w:fldCharType="begin"/>
          </w:r>
          <w:r w:rsidRPr="00C24774">
            <w:rPr>
              <w:rFonts w:cstheme="minorHAnsi"/>
              <w:noProof/>
              <w:sz w:val="28"/>
              <w:szCs w:val="28"/>
            </w:rPr>
            <w:instrText xml:space="preserve"> CITATION Bri23 \l 2057 </w:instrText>
          </w:r>
          <w:r w:rsidRPr="00C24774">
            <w:rPr>
              <w:rFonts w:cstheme="minorHAnsi"/>
              <w:noProof/>
              <w:sz w:val="28"/>
              <w:szCs w:val="28"/>
            </w:rPr>
            <w:fldChar w:fldCharType="separate"/>
          </w:r>
          <w:r w:rsidRPr="00C24774">
            <w:rPr>
              <w:rFonts w:cstheme="minorHAnsi"/>
              <w:noProof/>
              <w:sz w:val="28"/>
              <w:szCs w:val="28"/>
            </w:rPr>
            <w:t>(Britannica, 2023)</w:t>
          </w:r>
          <w:r w:rsidRPr="00C24774">
            <w:rPr>
              <w:rFonts w:cstheme="minorHAnsi"/>
              <w:noProof/>
              <w:sz w:val="28"/>
              <w:szCs w:val="28"/>
            </w:rPr>
            <w:fldChar w:fldCharType="end"/>
          </w:r>
        </w:sdtContent>
      </w:sdt>
    </w:p>
    <w:p w14:paraId="0AA6B0A2" w14:textId="40E1BA98" w:rsidR="00324911" w:rsidRPr="002256F0" w:rsidRDefault="00226B8C" w:rsidP="00B32ED3">
      <w:pPr>
        <w:spacing w:line="360" w:lineRule="auto"/>
        <w:rPr>
          <w:rFonts w:cstheme="minorHAnsi"/>
          <w:b/>
          <w:bCs/>
          <w:noProof/>
          <w:sz w:val="36"/>
          <w:szCs w:val="36"/>
          <w:u w:val="single"/>
        </w:rPr>
      </w:pPr>
      <w:r w:rsidRPr="002256F0">
        <w:rPr>
          <w:rFonts w:cstheme="minorHAnsi"/>
          <w:b/>
          <w:bCs/>
          <w:noProof/>
          <w:sz w:val="36"/>
          <w:szCs w:val="36"/>
          <w:u w:val="single"/>
        </w:rPr>
        <w:lastRenderedPageBreak/>
        <w:t>ASIA</w:t>
      </w:r>
    </w:p>
    <w:p w14:paraId="16EB33FB" w14:textId="1C786F0A" w:rsidR="008F045F" w:rsidRPr="002256F0" w:rsidRDefault="008F045F" w:rsidP="00B32ED3">
      <w:pPr>
        <w:spacing w:line="360" w:lineRule="auto"/>
        <w:rPr>
          <w:rFonts w:cstheme="minorHAnsi"/>
          <w:b/>
          <w:bCs/>
          <w:noProof/>
          <w:sz w:val="36"/>
          <w:szCs w:val="36"/>
          <w:u w:val="single"/>
        </w:rPr>
      </w:pPr>
      <w:r w:rsidRPr="002256F0">
        <w:rPr>
          <w:rFonts w:cstheme="minorHAnsi"/>
          <w:b/>
          <w:bCs/>
          <w:noProof/>
          <w:sz w:val="36"/>
          <w:szCs w:val="36"/>
          <w:u w:val="single"/>
        </w:rPr>
        <w:t>Lahore – Pakistan</w:t>
      </w:r>
    </w:p>
    <w:p w14:paraId="0473A4E8" w14:textId="6DB91BC2" w:rsidR="00B1582A" w:rsidRPr="002256F0" w:rsidRDefault="00B1582A" w:rsidP="00B1582A">
      <w:pPr>
        <w:pStyle w:val="ListParagraph"/>
        <w:numPr>
          <w:ilvl w:val="0"/>
          <w:numId w:val="20"/>
        </w:numPr>
        <w:spacing w:line="360" w:lineRule="auto"/>
        <w:rPr>
          <w:rFonts w:asciiTheme="minorHAnsi" w:hAnsiTheme="minorHAnsi" w:cstheme="minorHAnsi"/>
          <w:b/>
          <w:bCs/>
          <w:noProof/>
          <w:sz w:val="28"/>
          <w:szCs w:val="28"/>
          <w:u w:val="single"/>
        </w:rPr>
      </w:pPr>
      <w:r w:rsidRPr="002256F0">
        <w:rPr>
          <w:rFonts w:asciiTheme="minorHAnsi" w:hAnsiTheme="minorHAnsi" w:cstheme="minorHAnsi"/>
          <w:noProof/>
          <w:sz w:val="28"/>
          <w:szCs w:val="28"/>
        </w:rPr>
        <w:t>Pakistan is the 2</w:t>
      </w:r>
      <w:r w:rsidRPr="002256F0">
        <w:rPr>
          <w:rFonts w:asciiTheme="minorHAnsi" w:hAnsiTheme="minorHAnsi" w:cstheme="minorHAnsi"/>
          <w:noProof/>
          <w:sz w:val="28"/>
          <w:szCs w:val="28"/>
          <w:vertAlign w:val="superscript"/>
        </w:rPr>
        <w:t>nd</w:t>
      </w:r>
      <w:r w:rsidRPr="002256F0">
        <w:rPr>
          <w:rFonts w:asciiTheme="minorHAnsi" w:hAnsiTheme="minorHAnsi" w:cstheme="minorHAnsi"/>
          <w:noProof/>
          <w:sz w:val="28"/>
          <w:szCs w:val="28"/>
        </w:rPr>
        <w:t xml:space="preserve"> largest economy in South Asia</w:t>
      </w:r>
    </w:p>
    <w:p w14:paraId="2A443A46" w14:textId="640694B1" w:rsidR="00B1582A" w:rsidRPr="002256F0" w:rsidRDefault="00B1582A" w:rsidP="00B1582A">
      <w:pPr>
        <w:pStyle w:val="ListParagraph"/>
        <w:numPr>
          <w:ilvl w:val="0"/>
          <w:numId w:val="20"/>
        </w:numPr>
        <w:spacing w:line="360" w:lineRule="auto"/>
        <w:rPr>
          <w:rFonts w:asciiTheme="minorHAnsi" w:hAnsiTheme="minorHAnsi" w:cstheme="minorHAnsi"/>
          <w:b/>
          <w:bCs/>
          <w:noProof/>
          <w:sz w:val="28"/>
          <w:szCs w:val="28"/>
          <w:u w:val="single"/>
        </w:rPr>
      </w:pPr>
      <w:r w:rsidRPr="002256F0">
        <w:rPr>
          <w:rFonts w:asciiTheme="minorHAnsi" w:hAnsiTheme="minorHAnsi" w:cstheme="minorHAnsi"/>
          <w:noProof/>
          <w:sz w:val="28"/>
          <w:szCs w:val="28"/>
        </w:rPr>
        <w:t>There are good opportunities to increase UK exports</w:t>
      </w:r>
    </w:p>
    <w:p w14:paraId="5F962BDE" w14:textId="77777777" w:rsidR="00B1582A" w:rsidRPr="002256F0" w:rsidRDefault="00B1582A" w:rsidP="00B1582A">
      <w:pPr>
        <w:pStyle w:val="ListParagraph"/>
        <w:numPr>
          <w:ilvl w:val="0"/>
          <w:numId w:val="20"/>
        </w:numPr>
        <w:spacing w:line="360" w:lineRule="auto"/>
        <w:rPr>
          <w:rFonts w:asciiTheme="minorHAnsi" w:hAnsiTheme="minorHAnsi" w:cstheme="minorHAnsi"/>
          <w:b/>
          <w:bCs/>
          <w:noProof/>
          <w:sz w:val="28"/>
          <w:szCs w:val="28"/>
          <w:u w:val="single"/>
        </w:rPr>
      </w:pPr>
      <w:r w:rsidRPr="002256F0">
        <w:rPr>
          <w:rFonts w:asciiTheme="minorHAnsi" w:hAnsiTheme="minorHAnsi" w:cstheme="minorHAnsi"/>
          <w:noProof/>
          <w:sz w:val="28"/>
          <w:szCs w:val="28"/>
        </w:rPr>
        <w:t xml:space="preserve">Lahore was part of the 1947 partition that saw British India split into 2 new states that became India and Pakistan </w:t>
      </w:r>
    </w:p>
    <w:p w14:paraId="2295392A" w14:textId="1A5676E4" w:rsidR="00B1582A" w:rsidRPr="002256F0" w:rsidRDefault="00000000" w:rsidP="00B1582A">
      <w:pPr>
        <w:pStyle w:val="ListParagraph"/>
        <w:spacing w:line="360" w:lineRule="auto"/>
        <w:rPr>
          <w:rFonts w:asciiTheme="minorHAnsi" w:hAnsiTheme="minorHAnsi" w:cstheme="minorHAnsi"/>
          <w:noProof/>
          <w:sz w:val="28"/>
          <w:szCs w:val="28"/>
        </w:rPr>
      </w:pPr>
      <w:sdt>
        <w:sdtPr>
          <w:rPr>
            <w:rFonts w:asciiTheme="minorHAnsi" w:hAnsiTheme="minorHAnsi" w:cstheme="minorHAnsi"/>
            <w:noProof/>
            <w:sz w:val="28"/>
            <w:szCs w:val="28"/>
          </w:rPr>
          <w:id w:val="890311543"/>
          <w:citation/>
        </w:sdtPr>
        <w:sdtContent>
          <w:r w:rsidR="00B1582A" w:rsidRPr="002256F0">
            <w:rPr>
              <w:rFonts w:asciiTheme="minorHAnsi" w:hAnsiTheme="minorHAnsi" w:cstheme="minorHAnsi"/>
              <w:noProof/>
              <w:sz w:val="28"/>
              <w:szCs w:val="28"/>
            </w:rPr>
            <w:fldChar w:fldCharType="begin"/>
          </w:r>
          <w:r w:rsidR="00B1582A" w:rsidRPr="002256F0">
            <w:rPr>
              <w:rFonts w:asciiTheme="minorHAnsi" w:hAnsiTheme="minorHAnsi" w:cstheme="minorHAnsi"/>
              <w:noProof/>
              <w:sz w:val="28"/>
              <w:szCs w:val="28"/>
            </w:rPr>
            <w:instrText xml:space="preserve"> CITATION BBC22 \l 2057 </w:instrText>
          </w:r>
          <w:r w:rsidR="00B1582A" w:rsidRPr="002256F0">
            <w:rPr>
              <w:rFonts w:asciiTheme="minorHAnsi" w:hAnsiTheme="minorHAnsi" w:cstheme="minorHAnsi"/>
              <w:noProof/>
              <w:sz w:val="28"/>
              <w:szCs w:val="28"/>
            </w:rPr>
            <w:fldChar w:fldCharType="separate"/>
          </w:r>
          <w:r w:rsidR="00B1582A" w:rsidRPr="002256F0">
            <w:rPr>
              <w:rFonts w:asciiTheme="minorHAnsi" w:hAnsiTheme="minorHAnsi" w:cstheme="minorHAnsi"/>
              <w:noProof/>
              <w:sz w:val="28"/>
              <w:szCs w:val="28"/>
            </w:rPr>
            <w:t>(Newsround, 2022)</w:t>
          </w:r>
          <w:r w:rsidR="00B1582A" w:rsidRPr="002256F0">
            <w:rPr>
              <w:rFonts w:asciiTheme="minorHAnsi" w:hAnsiTheme="minorHAnsi" w:cstheme="minorHAnsi"/>
              <w:noProof/>
              <w:sz w:val="28"/>
              <w:szCs w:val="28"/>
            </w:rPr>
            <w:fldChar w:fldCharType="end"/>
          </w:r>
        </w:sdtContent>
      </w:sdt>
      <w:r w:rsidR="00B1582A" w:rsidRPr="002256F0">
        <w:rPr>
          <w:rFonts w:asciiTheme="minorHAnsi" w:hAnsiTheme="minorHAnsi" w:cstheme="minorHAnsi"/>
          <w:noProof/>
          <w:sz w:val="28"/>
          <w:szCs w:val="28"/>
        </w:rPr>
        <w:t xml:space="preserve"> </w:t>
      </w:r>
      <w:sdt>
        <w:sdtPr>
          <w:rPr>
            <w:rFonts w:asciiTheme="minorHAnsi" w:hAnsiTheme="minorHAnsi" w:cstheme="minorHAnsi"/>
            <w:noProof/>
            <w:sz w:val="28"/>
            <w:szCs w:val="28"/>
          </w:rPr>
          <w:id w:val="470791013"/>
          <w:citation/>
        </w:sdtPr>
        <w:sdtContent>
          <w:r w:rsidR="00B1582A" w:rsidRPr="002256F0">
            <w:rPr>
              <w:rFonts w:asciiTheme="minorHAnsi" w:hAnsiTheme="minorHAnsi" w:cstheme="minorHAnsi"/>
              <w:noProof/>
              <w:sz w:val="28"/>
              <w:szCs w:val="28"/>
            </w:rPr>
            <w:fldChar w:fldCharType="begin"/>
          </w:r>
          <w:r w:rsidR="00B1582A" w:rsidRPr="002256F0">
            <w:rPr>
              <w:rFonts w:asciiTheme="minorHAnsi" w:hAnsiTheme="minorHAnsi" w:cstheme="minorHAnsi"/>
              <w:noProof/>
              <w:sz w:val="28"/>
              <w:szCs w:val="28"/>
            </w:rPr>
            <w:instrText xml:space="preserve"> CITATION The232 \l 2057 </w:instrText>
          </w:r>
          <w:r w:rsidR="00B1582A" w:rsidRPr="002256F0">
            <w:rPr>
              <w:rFonts w:asciiTheme="minorHAnsi" w:hAnsiTheme="minorHAnsi" w:cstheme="minorHAnsi"/>
              <w:noProof/>
              <w:sz w:val="28"/>
              <w:szCs w:val="28"/>
            </w:rPr>
            <w:fldChar w:fldCharType="separate"/>
          </w:r>
          <w:r w:rsidR="00B1582A" w:rsidRPr="002256F0">
            <w:rPr>
              <w:rFonts w:asciiTheme="minorHAnsi" w:hAnsiTheme="minorHAnsi" w:cstheme="minorHAnsi"/>
              <w:noProof/>
              <w:sz w:val="28"/>
              <w:szCs w:val="28"/>
            </w:rPr>
            <w:t>(Bank, 2023)</w:t>
          </w:r>
          <w:r w:rsidR="00B1582A" w:rsidRPr="002256F0">
            <w:rPr>
              <w:rFonts w:asciiTheme="minorHAnsi" w:hAnsiTheme="minorHAnsi" w:cstheme="minorHAnsi"/>
              <w:noProof/>
              <w:sz w:val="28"/>
              <w:szCs w:val="28"/>
            </w:rPr>
            <w:fldChar w:fldCharType="end"/>
          </w:r>
        </w:sdtContent>
      </w:sdt>
      <w:r w:rsidR="00B1582A" w:rsidRPr="002256F0">
        <w:rPr>
          <w:rFonts w:asciiTheme="minorHAnsi" w:hAnsiTheme="minorHAnsi" w:cstheme="minorHAnsi"/>
          <w:noProof/>
          <w:sz w:val="28"/>
          <w:szCs w:val="28"/>
        </w:rPr>
        <w:t xml:space="preserve"> </w:t>
      </w:r>
    </w:p>
    <w:p w14:paraId="7F44B5AB" w14:textId="77777777" w:rsidR="001411B8" w:rsidRPr="002256F0" w:rsidRDefault="001411B8" w:rsidP="00B1582A">
      <w:pPr>
        <w:pStyle w:val="ListParagraph"/>
        <w:spacing w:line="360" w:lineRule="auto"/>
        <w:rPr>
          <w:rFonts w:asciiTheme="minorHAnsi" w:hAnsiTheme="minorHAnsi" w:cstheme="minorHAnsi"/>
          <w:b/>
          <w:bCs/>
          <w:noProof/>
          <w:sz w:val="28"/>
          <w:szCs w:val="28"/>
          <w:u w:val="single"/>
        </w:rPr>
      </w:pPr>
    </w:p>
    <w:p w14:paraId="59892130" w14:textId="22F6E84D" w:rsidR="008F045F" w:rsidRPr="002256F0" w:rsidRDefault="008F045F" w:rsidP="00B32ED3">
      <w:pPr>
        <w:spacing w:line="360" w:lineRule="auto"/>
        <w:rPr>
          <w:rFonts w:cstheme="minorHAnsi"/>
          <w:b/>
          <w:bCs/>
          <w:noProof/>
          <w:color w:val="000000" w:themeColor="text1"/>
          <w:sz w:val="32"/>
          <w:szCs w:val="32"/>
          <w:u w:val="single"/>
        </w:rPr>
      </w:pPr>
      <w:r w:rsidRPr="002256F0">
        <w:rPr>
          <w:rFonts w:cstheme="minorHAnsi"/>
          <w:b/>
          <w:bCs/>
          <w:noProof/>
          <w:color w:val="000000" w:themeColor="text1"/>
          <w:sz w:val="32"/>
          <w:szCs w:val="32"/>
          <w:u w:val="single"/>
        </w:rPr>
        <w:t xml:space="preserve">Mumbai  - India </w:t>
      </w:r>
    </w:p>
    <w:p w14:paraId="1EA70182" w14:textId="04FB1386" w:rsidR="00B1582A" w:rsidRPr="002256F0" w:rsidRDefault="00B1582A" w:rsidP="00B1582A">
      <w:pPr>
        <w:pStyle w:val="ListParagraph"/>
        <w:numPr>
          <w:ilvl w:val="0"/>
          <w:numId w:val="21"/>
        </w:numPr>
        <w:spacing w:line="360" w:lineRule="auto"/>
        <w:rPr>
          <w:rFonts w:asciiTheme="minorHAnsi" w:hAnsiTheme="minorHAnsi" w:cstheme="minorHAnsi"/>
          <w:b/>
          <w:bCs/>
          <w:noProof/>
          <w:color w:val="000000" w:themeColor="text1"/>
          <w:sz w:val="28"/>
          <w:szCs w:val="28"/>
          <w:u w:val="single"/>
        </w:rPr>
      </w:pPr>
      <w:r w:rsidRPr="002256F0">
        <w:rPr>
          <w:rFonts w:asciiTheme="minorHAnsi" w:hAnsiTheme="minorHAnsi" w:cstheme="minorHAnsi"/>
          <w:noProof/>
          <w:color w:val="000000" w:themeColor="text1"/>
          <w:sz w:val="28"/>
          <w:szCs w:val="28"/>
        </w:rPr>
        <w:t>India and the UK are commited to a partnership that delivers to both countries</w:t>
      </w:r>
    </w:p>
    <w:p w14:paraId="4927686F" w14:textId="1F874E10" w:rsidR="00B1582A" w:rsidRPr="002256F0" w:rsidRDefault="00B1582A" w:rsidP="00B1582A">
      <w:pPr>
        <w:pStyle w:val="ListParagraph"/>
        <w:numPr>
          <w:ilvl w:val="0"/>
          <w:numId w:val="21"/>
        </w:numPr>
        <w:spacing w:line="360" w:lineRule="auto"/>
        <w:rPr>
          <w:rFonts w:asciiTheme="minorHAnsi" w:hAnsiTheme="minorHAnsi" w:cstheme="minorHAnsi"/>
          <w:b/>
          <w:bCs/>
          <w:noProof/>
          <w:color w:val="000000" w:themeColor="text1"/>
          <w:sz w:val="28"/>
          <w:szCs w:val="28"/>
          <w:u w:val="single"/>
        </w:rPr>
      </w:pPr>
      <w:r w:rsidRPr="002256F0">
        <w:rPr>
          <w:rFonts w:asciiTheme="minorHAnsi" w:hAnsiTheme="minorHAnsi" w:cstheme="minorHAnsi"/>
          <w:noProof/>
          <w:color w:val="000000" w:themeColor="text1"/>
          <w:sz w:val="28"/>
          <w:szCs w:val="28"/>
        </w:rPr>
        <w:t>A roadmap by 2030 is in place to develop the likes of trade , defence and security</w:t>
      </w:r>
    </w:p>
    <w:p w14:paraId="079A5ED9" w14:textId="53A0D6E4" w:rsidR="00B1582A" w:rsidRDefault="00000000" w:rsidP="00B1582A">
      <w:pPr>
        <w:pStyle w:val="ListParagraph"/>
        <w:spacing w:line="360" w:lineRule="auto"/>
        <w:rPr>
          <w:rFonts w:asciiTheme="minorHAnsi" w:hAnsiTheme="minorHAnsi" w:cstheme="minorHAnsi"/>
          <w:b/>
          <w:bCs/>
          <w:noProof/>
          <w:color w:val="000000" w:themeColor="text1"/>
          <w:sz w:val="28"/>
          <w:szCs w:val="28"/>
          <w:u w:val="single"/>
        </w:rPr>
      </w:pPr>
      <w:sdt>
        <w:sdtPr>
          <w:rPr>
            <w:rFonts w:asciiTheme="minorHAnsi" w:hAnsiTheme="minorHAnsi" w:cstheme="minorHAnsi"/>
            <w:b/>
            <w:bCs/>
            <w:noProof/>
            <w:color w:val="000000" w:themeColor="text1"/>
            <w:sz w:val="28"/>
            <w:szCs w:val="28"/>
            <w:u w:val="single"/>
          </w:rPr>
          <w:id w:val="-1271620878"/>
          <w:citation/>
        </w:sdtPr>
        <w:sdtContent>
          <w:r w:rsidR="00B1582A" w:rsidRPr="002256F0">
            <w:rPr>
              <w:rFonts w:asciiTheme="minorHAnsi" w:hAnsiTheme="minorHAnsi" w:cstheme="minorHAnsi"/>
              <w:b/>
              <w:bCs/>
              <w:noProof/>
              <w:color w:val="000000" w:themeColor="text1"/>
              <w:sz w:val="28"/>
              <w:szCs w:val="28"/>
              <w:u w:val="single"/>
            </w:rPr>
            <w:fldChar w:fldCharType="begin"/>
          </w:r>
          <w:r w:rsidR="00B1582A" w:rsidRPr="002256F0">
            <w:rPr>
              <w:rFonts w:asciiTheme="minorHAnsi" w:hAnsiTheme="minorHAnsi" w:cstheme="minorHAnsi"/>
              <w:noProof/>
              <w:color w:val="000000" w:themeColor="text1"/>
              <w:sz w:val="28"/>
              <w:szCs w:val="28"/>
            </w:rPr>
            <w:instrText xml:space="preserve"> CITATION Gov23 \l 2057 </w:instrText>
          </w:r>
          <w:r w:rsidR="00B1582A" w:rsidRPr="002256F0">
            <w:rPr>
              <w:rFonts w:asciiTheme="minorHAnsi" w:hAnsiTheme="minorHAnsi" w:cstheme="minorHAnsi"/>
              <w:b/>
              <w:bCs/>
              <w:noProof/>
              <w:color w:val="000000" w:themeColor="text1"/>
              <w:sz w:val="28"/>
              <w:szCs w:val="28"/>
              <w:u w:val="single"/>
            </w:rPr>
            <w:fldChar w:fldCharType="separate"/>
          </w:r>
          <w:r w:rsidR="00B1582A" w:rsidRPr="002256F0">
            <w:rPr>
              <w:rFonts w:asciiTheme="minorHAnsi" w:hAnsiTheme="minorHAnsi" w:cstheme="minorHAnsi"/>
              <w:noProof/>
              <w:color w:val="000000" w:themeColor="text1"/>
              <w:sz w:val="28"/>
              <w:szCs w:val="28"/>
            </w:rPr>
            <w:t>(Gov.Uk, 2023)</w:t>
          </w:r>
          <w:r w:rsidR="00B1582A" w:rsidRPr="002256F0">
            <w:rPr>
              <w:rFonts w:asciiTheme="minorHAnsi" w:hAnsiTheme="minorHAnsi" w:cstheme="minorHAnsi"/>
              <w:b/>
              <w:bCs/>
              <w:noProof/>
              <w:color w:val="000000" w:themeColor="text1"/>
              <w:sz w:val="28"/>
              <w:szCs w:val="28"/>
              <w:u w:val="single"/>
            </w:rPr>
            <w:fldChar w:fldCharType="end"/>
          </w:r>
        </w:sdtContent>
      </w:sdt>
    </w:p>
    <w:p w14:paraId="1FBC4BC7" w14:textId="77777777" w:rsidR="002256F0" w:rsidRPr="002256F0" w:rsidRDefault="002256F0" w:rsidP="00B1582A">
      <w:pPr>
        <w:pStyle w:val="ListParagraph"/>
        <w:spacing w:line="360" w:lineRule="auto"/>
        <w:rPr>
          <w:rFonts w:asciiTheme="minorHAnsi" w:hAnsiTheme="minorHAnsi" w:cstheme="minorHAnsi"/>
          <w:b/>
          <w:bCs/>
          <w:noProof/>
          <w:color w:val="000000" w:themeColor="text1"/>
          <w:sz w:val="32"/>
          <w:szCs w:val="32"/>
          <w:u w:val="single"/>
        </w:rPr>
      </w:pPr>
    </w:p>
    <w:p w14:paraId="6FCB6A3A" w14:textId="6B793CA1" w:rsidR="008B1ED4" w:rsidRPr="002256F0" w:rsidRDefault="00650EC1" w:rsidP="00B32ED3">
      <w:pPr>
        <w:spacing w:line="360" w:lineRule="auto"/>
        <w:rPr>
          <w:rFonts w:cstheme="minorHAnsi"/>
          <w:b/>
          <w:bCs/>
          <w:noProof/>
          <w:color w:val="000000" w:themeColor="text1"/>
          <w:sz w:val="36"/>
          <w:szCs w:val="36"/>
          <w:u w:val="single"/>
        </w:rPr>
      </w:pPr>
      <w:r w:rsidRPr="002256F0">
        <w:rPr>
          <w:rFonts w:cstheme="minorHAnsi"/>
          <w:b/>
          <w:bCs/>
          <w:noProof/>
          <w:color w:val="000000" w:themeColor="text1"/>
          <w:sz w:val="36"/>
          <w:szCs w:val="36"/>
          <w:u w:val="single"/>
        </w:rPr>
        <w:t>Dubai</w:t>
      </w:r>
      <w:r w:rsidR="00427104" w:rsidRPr="002256F0">
        <w:rPr>
          <w:rFonts w:cstheme="minorHAnsi"/>
          <w:b/>
          <w:bCs/>
          <w:noProof/>
          <w:color w:val="000000" w:themeColor="text1"/>
          <w:sz w:val="36"/>
          <w:szCs w:val="36"/>
          <w:u w:val="single"/>
        </w:rPr>
        <w:t>- UAE</w:t>
      </w:r>
      <w:r w:rsidR="00B27A8F" w:rsidRPr="002256F0">
        <w:rPr>
          <w:rFonts w:cstheme="minorHAnsi"/>
          <w:b/>
          <w:bCs/>
          <w:noProof/>
          <w:color w:val="000000" w:themeColor="text1"/>
          <w:sz w:val="36"/>
          <w:szCs w:val="36"/>
          <w:u w:val="single"/>
        </w:rPr>
        <w:t xml:space="preserve"> </w:t>
      </w:r>
    </w:p>
    <w:p w14:paraId="0A82C47B" w14:textId="5D6BC156" w:rsidR="00B1582A" w:rsidRPr="002256F0" w:rsidRDefault="00B1582A" w:rsidP="00B1582A">
      <w:pPr>
        <w:pStyle w:val="ListParagraph"/>
        <w:numPr>
          <w:ilvl w:val="0"/>
          <w:numId w:val="22"/>
        </w:numPr>
        <w:spacing w:line="360" w:lineRule="auto"/>
        <w:rPr>
          <w:rFonts w:asciiTheme="minorHAnsi" w:hAnsiTheme="minorHAnsi" w:cstheme="minorHAnsi"/>
          <w:b/>
          <w:bCs/>
          <w:noProof/>
          <w:color w:val="000000" w:themeColor="text1"/>
          <w:sz w:val="28"/>
          <w:szCs w:val="28"/>
          <w:u w:val="single"/>
        </w:rPr>
      </w:pPr>
      <w:r w:rsidRPr="002256F0">
        <w:rPr>
          <w:rFonts w:asciiTheme="minorHAnsi" w:hAnsiTheme="minorHAnsi" w:cstheme="minorHAnsi"/>
          <w:noProof/>
          <w:color w:val="000000" w:themeColor="text1"/>
          <w:sz w:val="28"/>
          <w:szCs w:val="28"/>
        </w:rPr>
        <w:t>The UAE is the largest export market in the Middle East</w:t>
      </w:r>
    </w:p>
    <w:p w14:paraId="2CBA1BDA" w14:textId="284660F4" w:rsidR="00B1582A" w:rsidRPr="002256F0" w:rsidRDefault="00B1582A" w:rsidP="00B1582A">
      <w:pPr>
        <w:pStyle w:val="ListParagraph"/>
        <w:numPr>
          <w:ilvl w:val="0"/>
          <w:numId w:val="22"/>
        </w:numPr>
        <w:spacing w:line="360" w:lineRule="auto"/>
        <w:rPr>
          <w:rFonts w:asciiTheme="minorHAnsi" w:hAnsiTheme="minorHAnsi" w:cstheme="minorHAnsi"/>
          <w:b/>
          <w:bCs/>
          <w:noProof/>
          <w:color w:val="000000" w:themeColor="text1"/>
          <w:sz w:val="28"/>
          <w:szCs w:val="28"/>
          <w:u w:val="single"/>
        </w:rPr>
      </w:pPr>
      <w:r w:rsidRPr="002256F0">
        <w:rPr>
          <w:rFonts w:asciiTheme="minorHAnsi" w:hAnsiTheme="minorHAnsi" w:cstheme="minorHAnsi"/>
          <w:noProof/>
          <w:color w:val="000000" w:themeColor="text1"/>
          <w:sz w:val="28"/>
          <w:szCs w:val="28"/>
        </w:rPr>
        <w:t>Dubai is strategically located and is known as the regional hub for commercial capital for the Middle East</w:t>
      </w:r>
    </w:p>
    <w:p w14:paraId="00898091" w14:textId="2A6C2604" w:rsidR="00B1582A" w:rsidRPr="002256F0" w:rsidRDefault="00B1582A" w:rsidP="00B1582A">
      <w:pPr>
        <w:pStyle w:val="ListParagraph"/>
        <w:numPr>
          <w:ilvl w:val="0"/>
          <w:numId w:val="22"/>
        </w:numPr>
        <w:spacing w:line="360" w:lineRule="auto"/>
        <w:rPr>
          <w:rFonts w:asciiTheme="minorHAnsi" w:hAnsiTheme="minorHAnsi" w:cstheme="minorHAnsi"/>
          <w:b/>
          <w:bCs/>
          <w:noProof/>
          <w:color w:val="000000" w:themeColor="text1"/>
          <w:sz w:val="28"/>
          <w:szCs w:val="28"/>
          <w:u w:val="single"/>
        </w:rPr>
      </w:pPr>
      <w:r w:rsidRPr="002256F0">
        <w:rPr>
          <w:rFonts w:asciiTheme="minorHAnsi" w:hAnsiTheme="minorHAnsi" w:cstheme="minorHAnsi"/>
          <w:noProof/>
          <w:color w:val="000000" w:themeColor="text1"/>
          <w:sz w:val="28"/>
          <w:szCs w:val="28"/>
        </w:rPr>
        <w:t>Dubai is</w:t>
      </w:r>
      <w:r w:rsidR="00382422">
        <w:rPr>
          <w:rFonts w:asciiTheme="minorHAnsi" w:hAnsiTheme="minorHAnsi" w:cstheme="minorHAnsi"/>
          <w:noProof/>
          <w:color w:val="000000" w:themeColor="text1"/>
          <w:sz w:val="28"/>
          <w:szCs w:val="28"/>
        </w:rPr>
        <w:t xml:space="preserve"> also</w:t>
      </w:r>
      <w:r w:rsidRPr="002256F0">
        <w:rPr>
          <w:rFonts w:asciiTheme="minorHAnsi" w:hAnsiTheme="minorHAnsi" w:cstheme="minorHAnsi"/>
          <w:noProof/>
          <w:color w:val="000000" w:themeColor="text1"/>
          <w:sz w:val="28"/>
          <w:szCs w:val="28"/>
        </w:rPr>
        <w:t xml:space="preserve"> known for being a rich culture with a fast growing economy.</w:t>
      </w:r>
    </w:p>
    <w:p w14:paraId="493F0546" w14:textId="5997B8DE" w:rsidR="00B1582A" w:rsidRPr="002256F0" w:rsidRDefault="00000000" w:rsidP="00B1582A">
      <w:pPr>
        <w:pStyle w:val="ListParagraph"/>
        <w:spacing w:line="360" w:lineRule="auto"/>
        <w:rPr>
          <w:rFonts w:asciiTheme="minorHAnsi" w:hAnsiTheme="minorHAnsi" w:cstheme="minorHAnsi"/>
          <w:b/>
          <w:bCs/>
          <w:noProof/>
          <w:color w:val="000000" w:themeColor="text1"/>
          <w:sz w:val="28"/>
          <w:szCs w:val="28"/>
          <w:u w:val="single"/>
        </w:rPr>
      </w:pPr>
      <w:sdt>
        <w:sdtPr>
          <w:rPr>
            <w:rFonts w:asciiTheme="minorHAnsi" w:hAnsiTheme="minorHAnsi" w:cstheme="minorHAnsi"/>
            <w:b/>
            <w:bCs/>
            <w:noProof/>
            <w:color w:val="000000" w:themeColor="text1"/>
            <w:sz w:val="28"/>
            <w:szCs w:val="28"/>
            <w:u w:val="single"/>
          </w:rPr>
          <w:id w:val="-533734270"/>
          <w:citation/>
        </w:sdtPr>
        <w:sdtContent>
          <w:r w:rsidR="00B1582A" w:rsidRPr="002256F0">
            <w:rPr>
              <w:rFonts w:asciiTheme="minorHAnsi" w:hAnsiTheme="minorHAnsi" w:cstheme="minorHAnsi"/>
              <w:b/>
              <w:bCs/>
              <w:noProof/>
              <w:color w:val="000000" w:themeColor="text1"/>
              <w:sz w:val="28"/>
              <w:szCs w:val="28"/>
              <w:u w:val="single"/>
            </w:rPr>
            <w:fldChar w:fldCharType="begin"/>
          </w:r>
          <w:r w:rsidR="00B1582A" w:rsidRPr="002256F0">
            <w:rPr>
              <w:rFonts w:asciiTheme="minorHAnsi" w:hAnsiTheme="minorHAnsi" w:cstheme="minorHAnsi"/>
              <w:noProof/>
              <w:color w:val="000000" w:themeColor="text1"/>
              <w:sz w:val="28"/>
              <w:szCs w:val="28"/>
            </w:rPr>
            <w:instrText xml:space="preserve"> CITATION Bri23 \l 2057 </w:instrText>
          </w:r>
          <w:r w:rsidR="00B1582A" w:rsidRPr="002256F0">
            <w:rPr>
              <w:rFonts w:asciiTheme="minorHAnsi" w:hAnsiTheme="minorHAnsi" w:cstheme="minorHAnsi"/>
              <w:b/>
              <w:bCs/>
              <w:noProof/>
              <w:color w:val="000000" w:themeColor="text1"/>
              <w:sz w:val="28"/>
              <w:szCs w:val="28"/>
              <w:u w:val="single"/>
            </w:rPr>
            <w:fldChar w:fldCharType="separate"/>
          </w:r>
          <w:r w:rsidR="00B1582A" w:rsidRPr="002256F0">
            <w:rPr>
              <w:rFonts w:asciiTheme="minorHAnsi" w:hAnsiTheme="minorHAnsi" w:cstheme="minorHAnsi"/>
              <w:noProof/>
              <w:color w:val="000000" w:themeColor="text1"/>
              <w:sz w:val="28"/>
              <w:szCs w:val="28"/>
            </w:rPr>
            <w:t>(Britannica, 2023)</w:t>
          </w:r>
          <w:r w:rsidR="00B1582A" w:rsidRPr="002256F0">
            <w:rPr>
              <w:rFonts w:asciiTheme="minorHAnsi" w:hAnsiTheme="minorHAnsi" w:cstheme="minorHAnsi"/>
              <w:b/>
              <w:bCs/>
              <w:noProof/>
              <w:color w:val="000000" w:themeColor="text1"/>
              <w:sz w:val="28"/>
              <w:szCs w:val="28"/>
              <w:u w:val="single"/>
            </w:rPr>
            <w:fldChar w:fldCharType="end"/>
          </w:r>
        </w:sdtContent>
      </w:sdt>
      <w:r w:rsidR="00B1582A" w:rsidRPr="002256F0">
        <w:rPr>
          <w:rFonts w:asciiTheme="minorHAnsi" w:hAnsiTheme="minorHAnsi" w:cstheme="minorHAnsi"/>
          <w:b/>
          <w:bCs/>
          <w:noProof/>
          <w:color w:val="000000" w:themeColor="text1"/>
          <w:sz w:val="28"/>
          <w:szCs w:val="28"/>
          <w:u w:val="single"/>
        </w:rPr>
        <w:t xml:space="preserve"> </w:t>
      </w:r>
      <w:sdt>
        <w:sdtPr>
          <w:rPr>
            <w:rFonts w:asciiTheme="minorHAnsi" w:hAnsiTheme="minorHAnsi" w:cstheme="minorHAnsi"/>
            <w:b/>
            <w:bCs/>
            <w:noProof/>
            <w:color w:val="000000" w:themeColor="text1"/>
            <w:sz w:val="28"/>
            <w:szCs w:val="28"/>
            <w:u w:val="single"/>
          </w:rPr>
          <w:id w:val="96684440"/>
          <w:citation/>
        </w:sdtPr>
        <w:sdtContent>
          <w:r w:rsidR="00B1582A" w:rsidRPr="002256F0">
            <w:rPr>
              <w:rFonts w:asciiTheme="minorHAnsi" w:hAnsiTheme="minorHAnsi" w:cstheme="minorHAnsi"/>
              <w:b/>
              <w:bCs/>
              <w:noProof/>
              <w:color w:val="000000" w:themeColor="text1"/>
              <w:sz w:val="28"/>
              <w:szCs w:val="28"/>
              <w:u w:val="single"/>
            </w:rPr>
            <w:fldChar w:fldCharType="begin"/>
          </w:r>
          <w:r w:rsidR="00B1582A" w:rsidRPr="002256F0">
            <w:rPr>
              <w:rFonts w:asciiTheme="minorHAnsi" w:hAnsiTheme="minorHAnsi" w:cstheme="minorHAnsi"/>
              <w:b/>
              <w:bCs/>
              <w:noProof/>
              <w:color w:val="000000" w:themeColor="text1"/>
              <w:sz w:val="28"/>
              <w:szCs w:val="28"/>
              <w:u w:val="single"/>
            </w:rPr>
            <w:instrText xml:space="preserve"> CITATION Gov23 \l 2057 </w:instrText>
          </w:r>
          <w:r w:rsidR="00B1582A" w:rsidRPr="002256F0">
            <w:rPr>
              <w:rFonts w:asciiTheme="minorHAnsi" w:hAnsiTheme="minorHAnsi" w:cstheme="minorHAnsi"/>
              <w:b/>
              <w:bCs/>
              <w:noProof/>
              <w:color w:val="000000" w:themeColor="text1"/>
              <w:sz w:val="28"/>
              <w:szCs w:val="28"/>
              <w:u w:val="single"/>
            </w:rPr>
            <w:fldChar w:fldCharType="separate"/>
          </w:r>
          <w:r w:rsidR="00B1582A" w:rsidRPr="002256F0">
            <w:rPr>
              <w:rFonts w:asciiTheme="minorHAnsi" w:hAnsiTheme="minorHAnsi" w:cstheme="minorHAnsi"/>
              <w:noProof/>
              <w:color w:val="000000" w:themeColor="text1"/>
              <w:sz w:val="28"/>
              <w:szCs w:val="28"/>
            </w:rPr>
            <w:t>(Gov.Uk, 2023)</w:t>
          </w:r>
          <w:r w:rsidR="00B1582A" w:rsidRPr="002256F0">
            <w:rPr>
              <w:rFonts w:asciiTheme="minorHAnsi" w:hAnsiTheme="minorHAnsi" w:cstheme="minorHAnsi"/>
              <w:b/>
              <w:bCs/>
              <w:noProof/>
              <w:color w:val="000000" w:themeColor="text1"/>
              <w:sz w:val="28"/>
              <w:szCs w:val="28"/>
              <w:u w:val="single"/>
            </w:rPr>
            <w:fldChar w:fldCharType="end"/>
          </w:r>
        </w:sdtContent>
      </w:sdt>
    </w:p>
    <w:p w14:paraId="64FBD699" w14:textId="77777777" w:rsidR="00EC6D91" w:rsidRDefault="00EC6D91" w:rsidP="00650EC1">
      <w:pPr>
        <w:spacing w:line="360" w:lineRule="auto"/>
        <w:rPr>
          <w:noProof/>
          <w:sz w:val="24"/>
          <w:szCs w:val="24"/>
          <w:u w:val="single"/>
        </w:rPr>
      </w:pPr>
    </w:p>
    <w:tbl>
      <w:tblPr>
        <w:tblStyle w:val="TableGrid"/>
        <w:tblpPr w:leftFromText="180" w:rightFromText="180" w:vertAnchor="text" w:horzAnchor="margin" w:tblpY="97"/>
        <w:tblW w:w="0" w:type="auto"/>
        <w:tblLook w:val="04A0" w:firstRow="1" w:lastRow="0" w:firstColumn="1" w:lastColumn="0" w:noHBand="0" w:noVBand="1"/>
      </w:tblPr>
      <w:tblGrid>
        <w:gridCol w:w="587"/>
        <w:gridCol w:w="688"/>
        <w:gridCol w:w="559"/>
      </w:tblGrid>
      <w:tr w:rsidR="008276DD" w14:paraId="134BAEA3" w14:textId="77777777" w:rsidTr="00CE6754">
        <w:trPr>
          <w:trHeight w:val="282"/>
        </w:trPr>
        <w:tc>
          <w:tcPr>
            <w:tcW w:w="587" w:type="dxa"/>
            <w:shd w:val="clear" w:color="auto" w:fill="FFFF00"/>
          </w:tcPr>
          <w:p w14:paraId="325050EF" w14:textId="77777777" w:rsidR="008276DD" w:rsidRPr="00A25E3F" w:rsidRDefault="008276DD" w:rsidP="00CE6754">
            <w:pPr>
              <w:spacing w:line="360" w:lineRule="auto"/>
              <w:jc w:val="center"/>
              <w:rPr>
                <w:rFonts w:ascii="Arial Nova" w:hAnsi="Arial Nova"/>
                <w:noProof/>
                <w:color w:val="FF0000"/>
                <w:sz w:val="28"/>
                <w:szCs w:val="28"/>
                <w:u w:val="single"/>
              </w:rPr>
            </w:pPr>
            <w:r w:rsidRPr="00A25E3F">
              <w:rPr>
                <w:rFonts w:ascii="Arial Nova" w:hAnsi="Arial Nova"/>
                <w:noProof/>
                <w:color w:val="FF0000"/>
                <w:sz w:val="28"/>
                <w:szCs w:val="28"/>
                <w:u w:val="single"/>
              </w:rPr>
              <w:t>1st</w:t>
            </w:r>
          </w:p>
        </w:tc>
        <w:tc>
          <w:tcPr>
            <w:tcW w:w="688" w:type="dxa"/>
            <w:shd w:val="clear" w:color="auto" w:fill="F4B083" w:themeFill="accent2" w:themeFillTint="99"/>
          </w:tcPr>
          <w:p w14:paraId="4E3DBD36" w14:textId="77777777" w:rsidR="008276DD" w:rsidRPr="00A25E3F" w:rsidRDefault="008276DD" w:rsidP="00CE6754">
            <w:pPr>
              <w:spacing w:line="360" w:lineRule="auto"/>
              <w:jc w:val="center"/>
              <w:rPr>
                <w:rFonts w:ascii="Arial Nova" w:hAnsi="Arial Nova"/>
                <w:noProof/>
                <w:color w:val="FF0000"/>
                <w:sz w:val="28"/>
                <w:szCs w:val="28"/>
                <w:u w:val="single"/>
              </w:rPr>
            </w:pPr>
            <w:r w:rsidRPr="00A25E3F">
              <w:rPr>
                <w:rFonts w:ascii="Arial Nova" w:hAnsi="Arial Nova"/>
                <w:noProof/>
                <w:color w:val="FF0000"/>
                <w:sz w:val="28"/>
                <w:szCs w:val="28"/>
                <w:u w:val="single"/>
              </w:rPr>
              <w:t>2nd</w:t>
            </w:r>
          </w:p>
        </w:tc>
        <w:tc>
          <w:tcPr>
            <w:tcW w:w="559" w:type="dxa"/>
            <w:shd w:val="clear" w:color="auto" w:fill="BFBFBF" w:themeFill="background1" w:themeFillShade="BF"/>
          </w:tcPr>
          <w:p w14:paraId="31909909" w14:textId="77777777" w:rsidR="008276DD" w:rsidRPr="00A25E3F" w:rsidRDefault="008276DD" w:rsidP="00CE6754">
            <w:pPr>
              <w:spacing w:line="360" w:lineRule="auto"/>
              <w:jc w:val="center"/>
              <w:rPr>
                <w:rFonts w:ascii="Arial Nova" w:hAnsi="Arial Nova"/>
                <w:noProof/>
                <w:color w:val="FF0000"/>
                <w:sz w:val="28"/>
                <w:szCs w:val="28"/>
                <w:u w:val="single"/>
              </w:rPr>
            </w:pPr>
            <w:r w:rsidRPr="00A25E3F">
              <w:rPr>
                <w:rFonts w:ascii="Arial Nova" w:hAnsi="Arial Nova"/>
                <w:noProof/>
                <w:color w:val="FF0000"/>
                <w:sz w:val="28"/>
                <w:szCs w:val="28"/>
                <w:u w:val="single"/>
              </w:rPr>
              <w:t>3</w:t>
            </w:r>
            <w:r w:rsidRPr="00A25E3F">
              <w:rPr>
                <w:rFonts w:ascii="Arial Nova" w:hAnsi="Arial Nova"/>
                <w:noProof/>
                <w:color w:val="FF0000"/>
                <w:sz w:val="28"/>
                <w:szCs w:val="28"/>
                <w:u w:val="single"/>
                <w:vertAlign w:val="superscript"/>
              </w:rPr>
              <w:t>rd</w:t>
            </w:r>
          </w:p>
        </w:tc>
      </w:tr>
    </w:tbl>
    <w:p w14:paraId="59A01ECF" w14:textId="4912AF14" w:rsidR="00A25E3F" w:rsidRPr="00DA1DDC" w:rsidRDefault="00650EC1" w:rsidP="00EB6F66">
      <w:pPr>
        <w:spacing w:line="360" w:lineRule="auto"/>
        <w:jc w:val="center"/>
        <w:rPr>
          <w:rFonts w:ascii="Arial Nova" w:hAnsi="Arial Nova"/>
          <w:noProof/>
          <w:color w:val="FF0000"/>
          <w:sz w:val="40"/>
          <w:szCs w:val="40"/>
          <w:u w:val="single"/>
        </w:rPr>
      </w:pPr>
      <w:r w:rsidRPr="00DA1DDC">
        <w:rPr>
          <w:rFonts w:ascii="Arial Nova" w:hAnsi="Arial Nova"/>
          <w:noProof/>
          <w:color w:val="FF0000"/>
          <w:sz w:val="40"/>
          <w:szCs w:val="40"/>
          <w:u w:val="single"/>
        </w:rPr>
        <w:t xml:space="preserve">DATA </w:t>
      </w:r>
      <w:r w:rsidR="008E120C" w:rsidRPr="00DA1DDC">
        <w:rPr>
          <w:rFonts w:ascii="Arial Nova" w:hAnsi="Arial Nova"/>
          <w:noProof/>
          <w:color w:val="FF0000"/>
          <w:sz w:val="40"/>
          <w:szCs w:val="40"/>
          <w:u w:val="single"/>
        </w:rPr>
        <w:t>MATRIX</w:t>
      </w:r>
    </w:p>
    <w:tbl>
      <w:tblPr>
        <w:tblStyle w:val="TableGrid"/>
        <w:tblW w:w="13789" w:type="dxa"/>
        <w:jc w:val="center"/>
        <w:tblLook w:val="04A0" w:firstRow="1" w:lastRow="0" w:firstColumn="1" w:lastColumn="0" w:noHBand="0" w:noVBand="1"/>
      </w:tblPr>
      <w:tblGrid>
        <w:gridCol w:w="3610"/>
        <w:gridCol w:w="2696"/>
        <w:gridCol w:w="2549"/>
        <w:gridCol w:w="2615"/>
        <w:gridCol w:w="2319"/>
      </w:tblGrid>
      <w:tr w:rsidR="005C3183" w14:paraId="4200097E" w14:textId="0E20A8F1" w:rsidTr="009236FC">
        <w:trPr>
          <w:trHeight w:val="528"/>
          <w:jc w:val="center"/>
        </w:trPr>
        <w:tc>
          <w:tcPr>
            <w:tcW w:w="3610" w:type="dxa"/>
          </w:tcPr>
          <w:p w14:paraId="1B48BAAE" w14:textId="77777777" w:rsidR="005C3183" w:rsidRPr="00C60576" w:rsidRDefault="005C3183" w:rsidP="00F271C1">
            <w:pPr>
              <w:spacing w:line="360" w:lineRule="auto"/>
              <w:rPr>
                <w:rFonts w:ascii="Arial Nova" w:hAnsi="Arial Nova"/>
                <w:noProof/>
                <w:color w:val="2F5496" w:themeColor="accent1" w:themeShade="BF"/>
                <w:sz w:val="28"/>
                <w:szCs w:val="28"/>
                <w:u w:val="single"/>
              </w:rPr>
            </w:pPr>
          </w:p>
        </w:tc>
        <w:tc>
          <w:tcPr>
            <w:tcW w:w="2696" w:type="dxa"/>
          </w:tcPr>
          <w:p w14:paraId="47976E26" w14:textId="77777777" w:rsidR="005C3183" w:rsidRDefault="005C3183" w:rsidP="00F271C1">
            <w:pPr>
              <w:spacing w:line="360" w:lineRule="auto"/>
              <w:jc w:val="center"/>
              <w:rPr>
                <w:rFonts w:ascii="Arial Nova" w:hAnsi="Arial Nova"/>
                <w:noProof/>
                <w:color w:val="FF0000"/>
                <w:sz w:val="32"/>
                <w:szCs w:val="32"/>
                <w:u w:val="single"/>
              </w:rPr>
            </w:pPr>
            <w:r w:rsidRPr="00732EFF">
              <w:rPr>
                <w:rFonts w:ascii="Arial Nova" w:hAnsi="Arial Nova"/>
                <w:noProof/>
                <w:color w:val="FF0000"/>
                <w:sz w:val="32"/>
                <w:szCs w:val="32"/>
                <w:u w:val="single"/>
              </w:rPr>
              <w:t>LAHORE</w:t>
            </w:r>
          </w:p>
          <w:p w14:paraId="502E6D37" w14:textId="5EB2DAF1" w:rsidR="00570093" w:rsidRPr="00732EFF" w:rsidRDefault="00570093" w:rsidP="00F271C1">
            <w:pPr>
              <w:spacing w:line="360" w:lineRule="auto"/>
              <w:jc w:val="center"/>
              <w:rPr>
                <w:rFonts w:ascii="Arial Nova" w:hAnsi="Arial Nova"/>
                <w:noProof/>
                <w:color w:val="FF0000"/>
                <w:sz w:val="32"/>
                <w:szCs w:val="32"/>
                <w:u w:val="single"/>
              </w:rPr>
            </w:pPr>
          </w:p>
        </w:tc>
        <w:tc>
          <w:tcPr>
            <w:tcW w:w="2549" w:type="dxa"/>
          </w:tcPr>
          <w:p w14:paraId="5EC3489C" w14:textId="77777777" w:rsidR="005C3183" w:rsidRDefault="005C3183" w:rsidP="00F271C1">
            <w:pPr>
              <w:spacing w:line="360" w:lineRule="auto"/>
              <w:jc w:val="center"/>
              <w:rPr>
                <w:rFonts w:ascii="Arial Nova" w:hAnsi="Arial Nova"/>
                <w:noProof/>
                <w:color w:val="FF0000"/>
                <w:sz w:val="32"/>
                <w:szCs w:val="32"/>
                <w:u w:val="single"/>
              </w:rPr>
            </w:pPr>
            <w:r w:rsidRPr="00732EFF">
              <w:rPr>
                <w:rFonts w:ascii="Arial Nova" w:hAnsi="Arial Nova"/>
                <w:noProof/>
                <w:color w:val="FF0000"/>
                <w:sz w:val="32"/>
                <w:szCs w:val="32"/>
                <w:u w:val="single"/>
              </w:rPr>
              <w:t>MUMBAI</w:t>
            </w:r>
          </w:p>
          <w:p w14:paraId="2020C62D" w14:textId="0E86257F" w:rsidR="00570093" w:rsidRPr="00732EFF" w:rsidRDefault="00570093" w:rsidP="00F271C1">
            <w:pPr>
              <w:spacing w:line="360" w:lineRule="auto"/>
              <w:jc w:val="center"/>
              <w:rPr>
                <w:rFonts w:ascii="Arial Nova" w:hAnsi="Arial Nova"/>
                <w:noProof/>
                <w:color w:val="FF0000"/>
                <w:sz w:val="32"/>
                <w:szCs w:val="32"/>
                <w:u w:val="single"/>
              </w:rPr>
            </w:pPr>
          </w:p>
        </w:tc>
        <w:tc>
          <w:tcPr>
            <w:tcW w:w="2615" w:type="dxa"/>
          </w:tcPr>
          <w:p w14:paraId="78DE4423" w14:textId="77777777" w:rsidR="005C3183" w:rsidRDefault="005C3183" w:rsidP="00F271C1">
            <w:pPr>
              <w:spacing w:line="360" w:lineRule="auto"/>
              <w:jc w:val="center"/>
              <w:rPr>
                <w:rFonts w:ascii="Arial Nova" w:hAnsi="Arial Nova"/>
                <w:noProof/>
                <w:color w:val="FF0000"/>
                <w:sz w:val="32"/>
                <w:szCs w:val="32"/>
                <w:u w:val="single"/>
              </w:rPr>
            </w:pPr>
            <w:r w:rsidRPr="00732EFF">
              <w:rPr>
                <w:rFonts w:ascii="Arial Nova" w:hAnsi="Arial Nova"/>
                <w:noProof/>
                <w:color w:val="FF0000"/>
                <w:sz w:val="32"/>
                <w:szCs w:val="32"/>
                <w:u w:val="single"/>
              </w:rPr>
              <w:t>DUBAI</w:t>
            </w:r>
          </w:p>
          <w:p w14:paraId="245F751B" w14:textId="4B5939B9" w:rsidR="00570093" w:rsidRPr="00732EFF" w:rsidRDefault="00570093" w:rsidP="00F271C1">
            <w:pPr>
              <w:spacing w:line="360" w:lineRule="auto"/>
              <w:jc w:val="center"/>
              <w:rPr>
                <w:rFonts w:ascii="Arial Nova" w:hAnsi="Arial Nova"/>
                <w:noProof/>
                <w:color w:val="FF0000"/>
                <w:sz w:val="32"/>
                <w:szCs w:val="32"/>
                <w:u w:val="single"/>
              </w:rPr>
            </w:pPr>
          </w:p>
        </w:tc>
        <w:tc>
          <w:tcPr>
            <w:tcW w:w="2319" w:type="dxa"/>
          </w:tcPr>
          <w:p w14:paraId="15FDCCE4" w14:textId="0BA8FE26" w:rsidR="005C3183" w:rsidRDefault="005C3183" w:rsidP="00F271C1">
            <w:pPr>
              <w:spacing w:line="360" w:lineRule="auto"/>
              <w:rPr>
                <w:rFonts w:ascii="Arial Nova" w:hAnsi="Arial Nova"/>
                <w:noProof/>
                <w:color w:val="2F5496" w:themeColor="accent1" w:themeShade="BF"/>
                <w:sz w:val="32"/>
                <w:szCs w:val="32"/>
                <w:u w:val="single"/>
              </w:rPr>
            </w:pPr>
            <w:r>
              <w:rPr>
                <w:rFonts w:ascii="Arial Nova" w:hAnsi="Arial Nova"/>
                <w:noProof/>
                <w:color w:val="2F5496" w:themeColor="accent1" w:themeShade="BF"/>
                <w:sz w:val="32"/>
                <w:szCs w:val="32"/>
                <w:u w:val="single"/>
              </w:rPr>
              <w:t>References</w:t>
            </w:r>
          </w:p>
        </w:tc>
      </w:tr>
      <w:tr w:rsidR="00570093" w14:paraId="2F6BED2C" w14:textId="77777777" w:rsidTr="009236FC">
        <w:trPr>
          <w:jc w:val="center"/>
        </w:trPr>
        <w:tc>
          <w:tcPr>
            <w:tcW w:w="3610" w:type="dxa"/>
          </w:tcPr>
          <w:p w14:paraId="17DB4A7C" w14:textId="7955AAF3" w:rsidR="00570093" w:rsidRPr="00DA1DDC" w:rsidRDefault="00570093" w:rsidP="00F271C1">
            <w:pPr>
              <w:spacing w:line="360" w:lineRule="auto"/>
              <w:rPr>
                <w:rFonts w:ascii="Arial Nova" w:hAnsi="Arial Nova"/>
                <w:noProof/>
                <w:color w:val="FF0000"/>
                <w:sz w:val="24"/>
                <w:szCs w:val="24"/>
              </w:rPr>
            </w:pPr>
            <w:r>
              <w:rPr>
                <w:rFonts w:ascii="Arial Nova" w:hAnsi="Arial Nova"/>
                <w:noProof/>
                <w:color w:val="FF0000"/>
                <w:sz w:val="24"/>
                <w:szCs w:val="24"/>
              </w:rPr>
              <w:t xml:space="preserve">Total Trade in goods and services </w:t>
            </w:r>
            <w:r w:rsidR="00B079DA">
              <w:rPr>
                <w:rFonts w:ascii="Arial Nova" w:hAnsi="Arial Nova"/>
                <w:noProof/>
                <w:color w:val="FF0000"/>
                <w:sz w:val="24"/>
                <w:szCs w:val="24"/>
              </w:rPr>
              <w:t xml:space="preserve"> with the UK </w:t>
            </w:r>
            <w:r>
              <w:rPr>
                <w:rFonts w:ascii="Arial Nova" w:hAnsi="Arial Nova"/>
                <w:noProof/>
                <w:color w:val="FF0000"/>
                <w:sz w:val="24"/>
                <w:szCs w:val="24"/>
              </w:rPr>
              <w:t xml:space="preserve">in 2022 </w:t>
            </w:r>
          </w:p>
        </w:tc>
        <w:tc>
          <w:tcPr>
            <w:tcW w:w="2696" w:type="dxa"/>
            <w:shd w:val="clear" w:color="auto" w:fill="BFBFBF" w:themeFill="background1" w:themeFillShade="BF"/>
          </w:tcPr>
          <w:p w14:paraId="43ACCE44" w14:textId="17D65510" w:rsidR="00570093" w:rsidRDefault="00EC6D91" w:rsidP="00EC6D91">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Pakistan</w:t>
            </w:r>
          </w:p>
          <w:p w14:paraId="52C53ED4" w14:textId="11A52BC6" w:rsidR="00570093" w:rsidRPr="00DA1DDC" w:rsidRDefault="00570093" w:rsidP="00570093">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4. 4 Billion</w:t>
            </w:r>
          </w:p>
        </w:tc>
        <w:tc>
          <w:tcPr>
            <w:tcW w:w="2549" w:type="dxa"/>
            <w:shd w:val="clear" w:color="auto" w:fill="FFFF00"/>
          </w:tcPr>
          <w:p w14:paraId="1A8BF280" w14:textId="7E281F12" w:rsidR="00570093" w:rsidRDefault="00EC6D91" w:rsidP="00F271C1">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India</w:t>
            </w:r>
          </w:p>
          <w:p w14:paraId="7408254D" w14:textId="49811FAB" w:rsidR="00EC6D91" w:rsidRPr="00DA1DDC" w:rsidRDefault="00EC6D91" w:rsidP="00F271C1">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35.9 Billion</w:t>
            </w:r>
          </w:p>
        </w:tc>
        <w:tc>
          <w:tcPr>
            <w:tcW w:w="2615" w:type="dxa"/>
            <w:shd w:val="clear" w:color="auto" w:fill="F4B083" w:themeFill="accent2" w:themeFillTint="99"/>
          </w:tcPr>
          <w:p w14:paraId="562A63C5" w14:textId="20AC6F9A" w:rsidR="00570093" w:rsidRDefault="00EC6D91" w:rsidP="00F271C1">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UAE</w:t>
            </w:r>
          </w:p>
          <w:p w14:paraId="778BF674" w14:textId="14F15792" w:rsidR="00570093" w:rsidRPr="00DA1DDC" w:rsidRDefault="00570093" w:rsidP="00F271C1">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21.6 Billion</w:t>
            </w:r>
          </w:p>
        </w:tc>
        <w:tc>
          <w:tcPr>
            <w:tcW w:w="2319" w:type="dxa"/>
          </w:tcPr>
          <w:p w14:paraId="4F7AA72B" w14:textId="5531E530" w:rsidR="00570093" w:rsidRDefault="00000000" w:rsidP="00F271C1">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277937124"/>
                <w:citation/>
              </w:sdtPr>
              <w:sdtContent>
                <w:r w:rsidR="00EC6D91">
                  <w:rPr>
                    <w:rFonts w:ascii="Arial Nova" w:hAnsi="Arial Nova"/>
                    <w:noProof/>
                    <w:color w:val="2F5496" w:themeColor="accent1" w:themeShade="BF"/>
                    <w:sz w:val="20"/>
                    <w:szCs w:val="20"/>
                    <w:u w:val="single"/>
                  </w:rPr>
                  <w:fldChar w:fldCharType="begin"/>
                </w:r>
                <w:r w:rsidR="00EC6D91">
                  <w:rPr>
                    <w:rFonts w:ascii="Arial Nova" w:hAnsi="Arial Nova"/>
                    <w:noProof/>
                    <w:color w:val="2F5496" w:themeColor="accent1" w:themeShade="BF"/>
                    <w:sz w:val="20"/>
                    <w:szCs w:val="20"/>
                    <w:u w:val="single"/>
                  </w:rPr>
                  <w:instrText xml:space="preserve"> CITATION Dep23 \l 2057 </w:instrText>
                </w:r>
                <w:r w:rsidR="00EC6D91">
                  <w:rPr>
                    <w:rFonts w:ascii="Arial Nova" w:hAnsi="Arial Nova"/>
                    <w:noProof/>
                    <w:color w:val="2F5496" w:themeColor="accent1" w:themeShade="BF"/>
                    <w:sz w:val="20"/>
                    <w:szCs w:val="20"/>
                    <w:u w:val="single"/>
                  </w:rPr>
                  <w:fldChar w:fldCharType="separate"/>
                </w:r>
                <w:r w:rsidR="00EC6D91" w:rsidRPr="00EC6D91">
                  <w:rPr>
                    <w:rFonts w:ascii="Arial Nova" w:hAnsi="Arial Nova"/>
                    <w:noProof/>
                    <w:color w:val="2F5496" w:themeColor="accent1" w:themeShade="BF"/>
                    <w:sz w:val="20"/>
                    <w:szCs w:val="20"/>
                  </w:rPr>
                  <w:t>(Trade, 2023)</w:t>
                </w:r>
                <w:r w:rsidR="00EC6D91">
                  <w:rPr>
                    <w:rFonts w:ascii="Arial Nova" w:hAnsi="Arial Nova"/>
                    <w:noProof/>
                    <w:color w:val="2F5496" w:themeColor="accent1" w:themeShade="BF"/>
                    <w:sz w:val="20"/>
                    <w:szCs w:val="20"/>
                    <w:u w:val="single"/>
                  </w:rPr>
                  <w:fldChar w:fldCharType="end"/>
                </w:r>
              </w:sdtContent>
            </w:sdt>
          </w:p>
        </w:tc>
      </w:tr>
      <w:tr w:rsidR="00570093" w14:paraId="1BAF76AA" w14:textId="77777777" w:rsidTr="009236FC">
        <w:trPr>
          <w:jc w:val="center"/>
        </w:trPr>
        <w:tc>
          <w:tcPr>
            <w:tcW w:w="3610" w:type="dxa"/>
          </w:tcPr>
          <w:p w14:paraId="54420CB2" w14:textId="77777777" w:rsidR="00570093" w:rsidRPr="00DA1DDC" w:rsidRDefault="00570093" w:rsidP="00F271C1">
            <w:pPr>
              <w:spacing w:line="360" w:lineRule="auto"/>
              <w:rPr>
                <w:rFonts w:ascii="Arial Nova" w:hAnsi="Arial Nova"/>
                <w:noProof/>
                <w:color w:val="FF0000"/>
                <w:sz w:val="24"/>
                <w:szCs w:val="24"/>
              </w:rPr>
            </w:pPr>
          </w:p>
        </w:tc>
        <w:tc>
          <w:tcPr>
            <w:tcW w:w="2696" w:type="dxa"/>
          </w:tcPr>
          <w:p w14:paraId="04EDE5A7" w14:textId="77777777" w:rsidR="00570093" w:rsidRPr="00DA1DDC" w:rsidRDefault="00570093" w:rsidP="00F271C1">
            <w:pPr>
              <w:spacing w:line="360" w:lineRule="auto"/>
              <w:jc w:val="center"/>
              <w:rPr>
                <w:rFonts w:ascii="Arial Nova" w:hAnsi="Arial Nova"/>
                <w:noProof/>
                <w:color w:val="2F5496" w:themeColor="accent1" w:themeShade="BF"/>
                <w:sz w:val="24"/>
                <w:szCs w:val="24"/>
              </w:rPr>
            </w:pPr>
          </w:p>
        </w:tc>
        <w:tc>
          <w:tcPr>
            <w:tcW w:w="2549" w:type="dxa"/>
          </w:tcPr>
          <w:p w14:paraId="358FFB1B" w14:textId="77777777" w:rsidR="00570093" w:rsidRPr="00DA1DDC" w:rsidRDefault="00570093" w:rsidP="00F271C1">
            <w:pPr>
              <w:spacing w:line="360" w:lineRule="auto"/>
              <w:jc w:val="center"/>
              <w:rPr>
                <w:rFonts w:ascii="Arial Nova" w:hAnsi="Arial Nova"/>
                <w:noProof/>
                <w:color w:val="2F5496" w:themeColor="accent1" w:themeShade="BF"/>
                <w:sz w:val="24"/>
                <w:szCs w:val="24"/>
              </w:rPr>
            </w:pPr>
          </w:p>
        </w:tc>
        <w:tc>
          <w:tcPr>
            <w:tcW w:w="2615" w:type="dxa"/>
          </w:tcPr>
          <w:p w14:paraId="6FA10090" w14:textId="77777777" w:rsidR="00570093" w:rsidRPr="00DA1DDC" w:rsidRDefault="00570093" w:rsidP="00F271C1">
            <w:pPr>
              <w:spacing w:line="360" w:lineRule="auto"/>
              <w:jc w:val="center"/>
              <w:rPr>
                <w:rFonts w:ascii="Arial Nova" w:hAnsi="Arial Nova"/>
                <w:noProof/>
                <w:color w:val="2F5496" w:themeColor="accent1" w:themeShade="BF"/>
                <w:sz w:val="24"/>
                <w:szCs w:val="24"/>
              </w:rPr>
            </w:pPr>
          </w:p>
        </w:tc>
        <w:tc>
          <w:tcPr>
            <w:tcW w:w="2319" w:type="dxa"/>
          </w:tcPr>
          <w:p w14:paraId="0E9F98A4" w14:textId="77777777" w:rsidR="00570093" w:rsidRDefault="00570093" w:rsidP="00F271C1">
            <w:pPr>
              <w:spacing w:line="360" w:lineRule="auto"/>
              <w:rPr>
                <w:rFonts w:ascii="Arial Nova" w:hAnsi="Arial Nova"/>
                <w:noProof/>
                <w:color w:val="2F5496" w:themeColor="accent1" w:themeShade="BF"/>
                <w:sz w:val="20"/>
                <w:szCs w:val="20"/>
                <w:u w:val="single"/>
              </w:rPr>
            </w:pPr>
          </w:p>
        </w:tc>
      </w:tr>
      <w:tr w:rsidR="005C3183" w14:paraId="73B0419C" w14:textId="44AA082A" w:rsidTr="009236FC">
        <w:trPr>
          <w:jc w:val="center"/>
        </w:trPr>
        <w:tc>
          <w:tcPr>
            <w:tcW w:w="3610" w:type="dxa"/>
          </w:tcPr>
          <w:p w14:paraId="1678EC62" w14:textId="649EB5DC" w:rsidR="005C3183" w:rsidRPr="00DA1DDC" w:rsidRDefault="005C3183" w:rsidP="00F271C1">
            <w:pPr>
              <w:spacing w:line="360" w:lineRule="auto"/>
              <w:rPr>
                <w:rFonts w:ascii="Arial Nova" w:hAnsi="Arial Nova"/>
                <w:noProof/>
                <w:color w:val="FF0000"/>
                <w:sz w:val="24"/>
                <w:szCs w:val="24"/>
              </w:rPr>
            </w:pPr>
            <w:r w:rsidRPr="00DA1DDC">
              <w:rPr>
                <w:rFonts w:ascii="Arial Nova" w:hAnsi="Arial Nova"/>
                <w:noProof/>
                <w:color w:val="FF0000"/>
                <w:sz w:val="24"/>
                <w:szCs w:val="24"/>
              </w:rPr>
              <w:t>Population</w:t>
            </w:r>
          </w:p>
        </w:tc>
        <w:tc>
          <w:tcPr>
            <w:tcW w:w="2696" w:type="dxa"/>
          </w:tcPr>
          <w:p w14:paraId="38113BA0" w14:textId="1269C2B5"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14,000,000</w:t>
            </w:r>
          </w:p>
        </w:tc>
        <w:tc>
          <w:tcPr>
            <w:tcW w:w="2549" w:type="dxa"/>
          </w:tcPr>
          <w:p w14:paraId="082942AB" w14:textId="31BBE59C"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21,000,000</w:t>
            </w:r>
          </w:p>
        </w:tc>
        <w:tc>
          <w:tcPr>
            <w:tcW w:w="2615" w:type="dxa"/>
          </w:tcPr>
          <w:p w14:paraId="31EF4FEC" w14:textId="328D907A"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3,000,000</w:t>
            </w:r>
          </w:p>
        </w:tc>
        <w:tc>
          <w:tcPr>
            <w:tcW w:w="2319" w:type="dxa"/>
          </w:tcPr>
          <w:p w14:paraId="4A081C15" w14:textId="3354A923" w:rsidR="005C3183" w:rsidRPr="00C60576" w:rsidRDefault="00000000" w:rsidP="00F271C1">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725419443"/>
                <w:citation/>
              </w:sdtPr>
              <w:sdtContent>
                <w:r w:rsidR="005C3183" w:rsidRPr="00C60576">
                  <w:rPr>
                    <w:rFonts w:ascii="Arial Nova" w:hAnsi="Arial Nova"/>
                    <w:noProof/>
                    <w:color w:val="2F5496" w:themeColor="accent1" w:themeShade="BF"/>
                    <w:sz w:val="20"/>
                    <w:szCs w:val="20"/>
                    <w:u w:val="single"/>
                  </w:rPr>
                  <w:fldChar w:fldCharType="begin"/>
                </w:r>
                <w:r w:rsidR="005C3183" w:rsidRPr="00C60576">
                  <w:rPr>
                    <w:rFonts w:ascii="Arial Nova" w:hAnsi="Arial Nova"/>
                    <w:noProof/>
                    <w:color w:val="2F5496" w:themeColor="accent1" w:themeShade="BF"/>
                    <w:sz w:val="20"/>
                    <w:szCs w:val="20"/>
                    <w:u w:val="single"/>
                  </w:rPr>
                  <w:instrText xml:space="preserve"> CITATION Wor23 \l 2057 </w:instrText>
                </w:r>
                <w:r w:rsidR="005C3183" w:rsidRPr="00C60576">
                  <w:rPr>
                    <w:rFonts w:ascii="Arial Nova" w:hAnsi="Arial Nova"/>
                    <w:noProof/>
                    <w:color w:val="2F5496" w:themeColor="accent1" w:themeShade="BF"/>
                    <w:sz w:val="20"/>
                    <w:szCs w:val="20"/>
                    <w:u w:val="single"/>
                  </w:rPr>
                  <w:fldChar w:fldCharType="separate"/>
                </w:r>
                <w:r w:rsidR="005C3183" w:rsidRPr="00C60576">
                  <w:rPr>
                    <w:rFonts w:ascii="Arial Nova" w:hAnsi="Arial Nova"/>
                    <w:noProof/>
                    <w:color w:val="2F5496" w:themeColor="accent1" w:themeShade="BF"/>
                    <w:sz w:val="20"/>
                    <w:szCs w:val="20"/>
                  </w:rPr>
                  <w:t>(Review, 2023)</w:t>
                </w:r>
                <w:r w:rsidR="005C3183" w:rsidRPr="00C60576">
                  <w:rPr>
                    <w:rFonts w:ascii="Arial Nova" w:hAnsi="Arial Nova"/>
                    <w:noProof/>
                    <w:color w:val="2F5496" w:themeColor="accent1" w:themeShade="BF"/>
                    <w:sz w:val="20"/>
                    <w:szCs w:val="20"/>
                    <w:u w:val="single"/>
                  </w:rPr>
                  <w:fldChar w:fldCharType="end"/>
                </w:r>
              </w:sdtContent>
            </w:sdt>
          </w:p>
        </w:tc>
      </w:tr>
      <w:tr w:rsidR="005C3183" w14:paraId="3A1554C0" w14:textId="342A2FE4" w:rsidTr="009236FC">
        <w:trPr>
          <w:trHeight w:val="442"/>
          <w:jc w:val="center"/>
        </w:trPr>
        <w:tc>
          <w:tcPr>
            <w:tcW w:w="3610" w:type="dxa"/>
          </w:tcPr>
          <w:p w14:paraId="4BD1FDE0" w14:textId="388C57E2" w:rsidR="005C3183" w:rsidRPr="00DA1DDC" w:rsidRDefault="005C3183" w:rsidP="00F271C1">
            <w:pPr>
              <w:spacing w:line="360" w:lineRule="auto"/>
              <w:rPr>
                <w:rFonts w:ascii="Arial Nova" w:hAnsi="Arial Nova"/>
                <w:noProof/>
                <w:color w:val="FF0000"/>
                <w:sz w:val="24"/>
                <w:szCs w:val="24"/>
              </w:rPr>
            </w:pPr>
            <w:r w:rsidRPr="00DA1DDC">
              <w:rPr>
                <w:rFonts w:ascii="Arial Nova" w:hAnsi="Arial Nova"/>
                <w:noProof/>
                <w:color w:val="FF0000"/>
                <w:sz w:val="24"/>
                <w:szCs w:val="24"/>
              </w:rPr>
              <w:t>Expected Growth by 2035</w:t>
            </w:r>
          </w:p>
        </w:tc>
        <w:tc>
          <w:tcPr>
            <w:tcW w:w="2696" w:type="dxa"/>
            <w:shd w:val="clear" w:color="auto" w:fill="F4B083" w:themeFill="accent2" w:themeFillTint="99"/>
          </w:tcPr>
          <w:p w14:paraId="52054C1F" w14:textId="4908D40F"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19,000,000  - 28%</w:t>
            </w:r>
          </w:p>
        </w:tc>
        <w:tc>
          <w:tcPr>
            <w:tcW w:w="2549" w:type="dxa"/>
            <w:shd w:val="clear" w:color="auto" w:fill="FFFF00"/>
          </w:tcPr>
          <w:p w14:paraId="3046219F" w14:textId="4BA60A0A"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27,000,000 -35%</w:t>
            </w:r>
          </w:p>
        </w:tc>
        <w:tc>
          <w:tcPr>
            <w:tcW w:w="2615" w:type="dxa"/>
            <w:shd w:val="clear" w:color="auto" w:fill="BFBFBF" w:themeFill="background1" w:themeFillShade="BF"/>
          </w:tcPr>
          <w:p w14:paraId="0D849ADF" w14:textId="4A07979C"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3,500,000- 16%</w:t>
            </w:r>
          </w:p>
        </w:tc>
        <w:tc>
          <w:tcPr>
            <w:tcW w:w="2319" w:type="dxa"/>
          </w:tcPr>
          <w:p w14:paraId="517C04A2" w14:textId="2D3AC982" w:rsidR="005C3183" w:rsidRPr="00C60576" w:rsidRDefault="00000000" w:rsidP="00F271C1">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110196875"/>
                <w:citation/>
              </w:sdtPr>
              <w:sdtContent>
                <w:r w:rsidR="005C3183" w:rsidRPr="00C60576">
                  <w:rPr>
                    <w:rFonts w:ascii="Arial Nova" w:hAnsi="Arial Nova"/>
                    <w:noProof/>
                    <w:color w:val="2F5496" w:themeColor="accent1" w:themeShade="BF"/>
                    <w:sz w:val="20"/>
                    <w:szCs w:val="20"/>
                    <w:u w:val="single"/>
                  </w:rPr>
                  <w:fldChar w:fldCharType="begin"/>
                </w:r>
                <w:r w:rsidR="005C3183" w:rsidRPr="00C60576">
                  <w:rPr>
                    <w:rFonts w:ascii="Arial Nova" w:hAnsi="Arial Nova"/>
                    <w:noProof/>
                    <w:color w:val="2F5496" w:themeColor="accent1" w:themeShade="BF"/>
                    <w:sz w:val="20"/>
                    <w:szCs w:val="20"/>
                    <w:u w:val="single"/>
                  </w:rPr>
                  <w:instrText xml:space="preserve"> CITATION Wor23 \l 2057 </w:instrText>
                </w:r>
                <w:r w:rsidR="005C3183" w:rsidRPr="00C60576">
                  <w:rPr>
                    <w:rFonts w:ascii="Arial Nova" w:hAnsi="Arial Nova"/>
                    <w:noProof/>
                    <w:color w:val="2F5496" w:themeColor="accent1" w:themeShade="BF"/>
                    <w:sz w:val="20"/>
                    <w:szCs w:val="20"/>
                    <w:u w:val="single"/>
                  </w:rPr>
                  <w:fldChar w:fldCharType="separate"/>
                </w:r>
                <w:r w:rsidR="005C3183" w:rsidRPr="00C60576">
                  <w:rPr>
                    <w:rFonts w:ascii="Arial Nova" w:hAnsi="Arial Nova"/>
                    <w:noProof/>
                    <w:color w:val="2F5496" w:themeColor="accent1" w:themeShade="BF"/>
                    <w:sz w:val="20"/>
                    <w:szCs w:val="20"/>
                  </w:rPr>
                  <w:t>(Review, 2023)</w:t>
                </w:r>
                <w:r w:rsidR="005C3183" w:rsidRPr="00C60576">
                  <w:rPr>
                    <w:rFonts w:ascii="Arial Nova" w:hAnsi="Arial Nova"/>
                    <w:noProof/>
                    <w:color w:val="2F5496" w:themeColor="accent1" w:themeShade="BF"/>
                    <w:sz w:val="20"/>
                    <w:szCs w:val="20"/>
                    <w:u w:val="single"/>
                  </w:rPr>
                  <w:fldChar w:fldCharType="end"/>
                </w:r>
              </w:sdtContent>
            </w:sdt>
          </w:p>
        </w:tc>
      </w:tr>
      <w:tr w:rsidR="00EF7E66" w14:paraId="4A4CDCBD" w14:textId="77777777" w:rsidTr="009236FC">
        <w:trPr>
          <w:jc w:val="center"/>
        </w:trPr>
        <w:tc>
          <w:tcPr>
            <w:tcW w:w="3610" w:type="dxa"/>
          </w:tcPr>
          <w:p w14:paraId="02563B70" w14:textId="77777777" w:rsidR="00EF7E66" w:rsidRPr="00DA1DDC" w:rsidRDefault="00EF7E66" w:rsidP="00F271C1">
            <w:pPr>
              <w:spacing w:line="360" w:lineRule="auto"/>
              <w:rPr>
                <w:rFonts w:ascii="Arial Nova" w:hAnsi="Arial Nova"/>
                <w:noProof/>
                <w:color w:val="FF0000"/>
                <w:sz w:val="24"/>
                <w:szCs w:val="24"/>
              </w:rPr>
            </w:pPr>
          </w:p>
        </w:tc>
        <w:tc>
          <w:tcPr>
            <w:tcW w:w="2696" w:type="dxa"/>
            <w:shd w:val="clear" w:color="auto" w:fill="FFFFFF" w:themeFill="background1"/>
          </w:tcPr>
          <w:p w14:paraId="4132E1DF" w14:textId="77777777" w:rsidR="00EF7E66" w:rsidRPr="00DA1DDC" w:rsidRDefault="00EF7E66" w:rsidP="00F271C1">
            <w:pPr>
              <w:spacing w:line="360" w:lineRule="auto"/>
              <w:jc w:val="center"/>
              <w:rPr>
                <w:rFonts w:ascii="Arial Nova" w:hAnsi="Arial Nova"/>
                <w:noProof/>
                <w:color w:val="2F5496" w:themeColor="accent1" w:themeShade="BF"/>
                <w:sz w:val="24"/>
                <w:szCs w:val="24"/>
              </w:rPr>
            </w:pPr>
          </w:p>
        </w:tc>
        <w:tc>
          <w:tcPr>
            <w:tcW w:w="2549" w:type="dxa"/>
            <w:shd w:val="clear" w:color="auto" w:fill="FFFFFF" w:themeFill="background1"/>
          </w:tcPr>
          <w:p w14:paraId="58100BF8" w14:textId="77777777" w:rsidR="00EF7E66" w:rsidRPr="00DA1DDC" w:rsidRDefault="00EF7E66" w:rsidP="00F271C1">
            <w:pPr>
              <w:spacing w:line="360" w:lineRule="auto"/>
              <w:jc w:val="center"/>
              <w:rPr>
                <w:rFonts w:ascii="Arial Nova" w:hAnsi="Arial Nova"/>
                <w:noProof/>
                <w:color w:val="2F5496" w:themeColor="accent1" w:themeShade="BF"/>
                <w:sz w:val="24"/>
                <w:szCs w:val="24"/>
              </w:rPr>
            </w:pPr>
          </w:p>
        </w:tc>
        <w:tc>
          <w:tcPr>
            <w:tcW w:w="2615" w:type="dxa"/>
            <w:shd w:val="clear" w:color="auto" w:fill="FFFFFF" w:themeFill="background1"/>
          </w:tcPr>
          <w:p w14:paraId="7AA7FF68" w14:textId="77777777" w:rsidR="00EF7E66" w:rsidRPr="00DA1DDC" w:rsidRDefault="00EF7E66" w:rsidP="00F271C1">
            <w:pPr>
              <w:spacing w:line="360" w:lineRule="auto"/>
              <w:jc w:val="center"/>
              <w:rPr>
                <w:rFonts w:ascii="Arial Nova" w:hAnsi="Arial Nova"/>
                <w:noProof/>
                <w:color w:val="2F5496" w:themeColor="accent1" w:themeShade="BF"/>
                <w:sz w:val="24"/>
                <w:szCs w:val="24"/>
              </w:rPr>
            </w:pPr>
          </w:p>
        </w:tc>
        <w:tc>
          <w:tcPr>
            <w:tcW w:w="2319" w:type="dxa"/>
          </w:tcPr>
          <w:p w14:paraId="19FE4294" w14:textId="77777777" w:rsidR="00EF7E66" w:rsidRDefault="00EF7E66" w:rsidP="00F271C1">
            <w:pPr>
              <w:spacing w:line="360" w:lineRule="auto"/>
              <w:rPr>
                <w:rFonts w:ascii="Arial Nova" w:hAnsi="Arial Nova"/>
                <w:noProof/>
                <w:color w:val="2F5496" w:themeColor="accent1" w:themeShade="BF"/>
                <w:sz w:val="20"/>
                <w:szCs w:val="20"/>
                <w:u w:val="single"/>
              </w:rPr>
            </w:pPr>
          </w:p>
        </w:tc>
      </w:tr>
      <w:tr w:rsidR="005C3183" w14:paraId="7755ABAB" w14:textId="2050B671" w:rsidTr="009236FC">
        <w:trPr>
          <w:jc w:val="center"/>
        </w:trPr>
        <w:tc>
          <w:tcPr>
            <w:tcW w:w="3610" w:type="dxa"/>
          </w:tcPr>
          <w:p w14:paraId="2347BFED" w14:textId="5FF8357C" w:rsidR="005C3183" w:rsidRPr="00DA1DDC" w:rsidRDefault="005C3183" w:rsidP="00F271C1">
            <w:pPr>
              <w:spacing w:line="360" w:lineRule="auto"/>
              <w:rPr>
                <w:rFonts w:ascii="Arial Nova" w:hAnsi="Arial Nova"/>
                <w:noProof/>
                <w:color w:val="FF0000"/>
                <w:sz w:val="24"/>
                <w:szCs w:val="24"/>
              </w:rPr>
            </w:pPr>
            <w:r w:rsidRPr="00DA1DDC">
              <w:rPr>
                <w:rFonts w:ascii="Arial Nova" w:hAnsi="Arial Nova"/>
                <w:noProof/>
                <w:color w:val="FF0000"/>
                <w:sz w:val="24"/>
                <w:szCs w:val="24"/>
              </w:rPr>
              <w:t>How many days to start a company up</w:t>
            </w:r>
          </w:p>
        </w:tc>
        <w:tc>
          <w:tcPr>
            <w:tcW w:w="2696" w:type="dxa"/>
            <w:shd w:val="clear" w:color="auto" w:fill="F4B083" w:themeFill="accent2" w:themeFillTint="99"/>
          </w:tcPr>
          <w:p w14:paraId="1386944E" w14:textId="77777777"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16.5 Days</w:t>
            </w:r>
          </w:p>
          <w:p w14:paraId="129ABEEB" w14:textId="68071163" w:rsidR="005C3183" w:rsidRPr="00DA1DDC" w:rsidRDefault="005C3183" w:rsidP="00F271C1">
            <w:pPr>
              <w:spacing w:line="360" w:lineRule="auto"/>
              <w:jc w:val="center"/>
              <w:rPr>
                <w:rFonts w:ascii="Arial Nova" w:hAnsi="Arial Nova"/>
                <w:noProof/>
                <w:color w:val="2F5496" w:themeColor="accent1" w:themeShade="BF"/>
                <w:sz w:val="24"/>
                <w:szCs w:val="24"/>
              </w:rPr>
            </w:pPr>
          </w:p>
        </w:tc>
        <w:tc>
          <w:tcPr>
            <w:tcW w:w="2549" w:type="dxa"/>
            <w:shd w:val="clear" w:color="auto" w:fill="BFBFBF" w:themeFill="background1" w:themeFillShade="BF"/>
          </w:tcPr>
          <w:p w14:paraId="69910061" w14:textId="77777777"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17.5 Days</w:t>
            </w:r>
          </w:p>
          <w:p w14:paraId="559AEC5A" w14:textId="7232E9B0" w:rsidR="005C3183" w:rsidRPr="00DA1DDC" w:rsidRDefault="005C3183" w:rsidP="00F271C1">
            <w:pPr>
              <w:spacing w:line="360" w:lineRule="auto"/>
              <w:jc w:val="center"/>
              <w:rPr>
                <w:rFonts w:ascii="Arial Nova" w:hAnsi="Arial Nova"/>
                <w:noProof/>
                <w:color w:val="2F5496" w:themeColor="accent1" w:themeShade="BF"/>
                <w:sz w:val="24"/>
                <w:szCs w:val="24"/>
              </w:rPr>
            </w:pPr>
          </w:p>
        </w:tc>
        <w:tc>
          <w:tcPr>
            <w:tcW w:w="2615" w:type="dxa"/>
            <w:shd w:val="clear" w:color="auto" w:fill="FFFF00"/>
          </w:tcPr>
          <w:p w14:paraId="7476A1F2" w14:textId="740EFC20" w:rsidR="005C3183" w:rsidRPr="00DA1DDC" w:rsidRDefault="005C3183" w:rsidP="00041D80">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3.8 Days</w:t>
            </w:r>
          </w:p>
          <w:p w14:paraId="336A0E44" w14:textId="263C0644" w:rsidR="005C3183" w:rsidRPr="00DA1DDC" w:rsidRDefault="005C3183" w:rsidP="00F271C1">
            <w:pPr>
              <w:spacing w:line="360" w:lineRule="auto"/>
              <w:jc w:val="center"/>
              <w:rPr>
                <w:rFonts w:ascii="Arial Nova" w:hAnsi="Arial Nova"/>
                <w:noProof/>
                <w:color w:val="2F5496" w:themeColor="accent1" w:themeShade="BF"/>
                <w:sz w:val="24"/>
                <w:szCs w:val="24"/>
              </w:rPr>
            </w:pPr>
          </w:p>
        </w:tc>
        <w:tc>
          <w:tcPr>
            <w:tcW w:w="2319" w:type="dxa"/>
          </w:tcPr>
          <w:p w14:paraId="5373BE94" w14:textId="30DD2C8E" w:rsidR="005C3183" w:rsidRPr="00C60576" w:rsidRDefault="00000000" w:rsidP="00F271C1">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362446666"/>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Sta23 \l 2057 </w:instrText>
                </w:r>
                <w:r w:rsidR="005C3183">
                  <w:rPr>
                    <w:rFonts w:ascii="Arial Nova" w:hAnsi="Arial Nova"/>
                    <w:noProof/>
                    <w:color w:val="2F5496" w:themeColor="accent1" w:themeShade="BF"/>
                    <w:sz w:val="20"/>
                    <w:szCs w:val="20"/>
                    <w:u w:val="single"/>
                  </w:rPr>
                  <w:fldChar w:fldCharType="separate"/>
                </w:r>
                <w:r w:rsidR="005C3183" w:rsidRPr="00C60576">
                  <w:rPr>
                    <w:rFonts w:ascii="Arial Nova" w:hAnsi="Arial Nova"/>
                    <w:noProof/>
                    <w:color w:val="2F5496" w:themeColor="accent1" w:themeShade="BF"/>
                    <w:sz w:val="20"/>
                    <w:szCs w:val="20"/>
                  </w:rPr>
                  <w:t>(Statista, 2023)</w:t>
                </w:r>
                <w:r w:rsidR="005C3183">
                  <w:rPr>
                    <w:rFonts w:ascii="Arial Nova" w:hAnsi="Arial Nova"/>
                    <w:noProof/>
                    <w:color w:val="2F5496" w:themeColor="accent1" w:themeShade="BF"/>
                    <w:sz w:val="20"/>
                    <w:szCs w:val="20"/>
                    <w:u w:val="single"/>
                  </w:rPr>
                  <w:fldChar w:fldCharType="end"/>
                </w:r>
              </w:sdtContent>
            </w:sdt>
          </w:p>
        </w:tc>
      </w:tr>
      <w:tr w:rsidR="005C3183" w14:paraId="508E87C9" w14:textId="1A631014" w:rsidTr="009236FC">
        <w:trPr>
          <w:trHeight w:val="238"/>
          <w:jc w:val="center"/>
        </w:trPr>
        <w:tc>
          <w:tcPr>
            <w:tcW w:w="3610" w:type="dxa"/>
          </w:tcPr>
          <w:p w14:paraId="523CDC32" w14:textId="77777777" w:rsidR="005C3183" w:rsidRPr="00DA1DDC" w:rsidRDefault="005C3183" w:rsidP="00F271C1">
            <w:pPr>
              <w:spacing w:line="360" w:lineRule="auto"/>
              <w:rPr>
                <w:rFonts w:ascii="Arial Nova" w:hAnsi="Arial Nova"/>
                <w:noProof/>
                <w:color w:val="FF0000"/>
                <w:sz w:val="24"/>
                <w:szCs w:val="24"/>
                <w:highlight w:val="lightGray"/>
              </w:rPr>
            </w:pPr>
          </w:p>
        </w:tc>
        <w:tc>
          <w:tcPr>
            <w:tcW w:w="2696" w:type="dxa"/>
          </w:tcPr>
          <w:p w14:paraId="03D84548" w14:textId="77777777" w:rsidR="005C3183" w:rsidRPr="00DA1DDC" w:rsidRDefault="005C3183" w:rsidP="00F271C1">
            <w:pPr>
              <w:spacing w:line="360" w:lineRule="auto"/>
              <w:jc w:val="center"/>
              <w:rPr>
                <w:rFonts w:ascii="Arial Nova" w:hAnsi="Arial Nova"/>
                <w:noProof/>
                <w:color w:val="2F5496" w:themeColor="accent1" w:themeShade="BF"/>
                <w:sz w:val="24"/>
                <w:szCs w:val="24"/>
              </w:rPr>
            </w:pPr>
          </w:p>
        </w:tc>
        <w:tc>
          <w:tcPr>
            <w:tcW w:w="2549" w:type="dxa"/>
          </w:tcPr>
          <w:p w14:paraId="1AE689D7" w14:textId="77777777" w:rsidR="005C3183" w:rsidRPr="00DA1DDC" w:rsidRDefault="005C3183" w:rsidP="00F271C1">
            <w:pPr>
              <w:spacing w:line="360" w:lineRule="auto"/>
              <w:jc w:val="center"/>
              <w:rPr>
                <w:rFonts w:ascii="Arial Nova" w:hAnsi="Arial Nova"/>
                <w:noProof/>
                <w:color w:val="2F5496" w:themeColor="accent1" w:themeShade="BF"/>
                <w:sz w:val="24"/>
                <w:szCs w:val="24"/>
              </w:rPr>
            </w:pPr>
          </w:p>
        </w:tc>
        <w:tc>
          <w:tcPr>
            <w:tcW w:w="2615" w:type="dxa"/>
          </w:tcPr>
          <w:p w14:paraId="1942B6CE" w14:textId="77777777" w:rsidR="005C3183" w:rsidRPr="00DA1DDC" w:rsidRDefault="005C3183" w:rsidP="00F271C1">
            <w:pPr>
              <w:spacing w:line="360" w:lineRule="auto"/>
              <w:jc w:val="center"/>
              <w:rPr>
                <w:rFonts w:ascii="Arial Nova" w:hAnsi="Arial Nova"/>
                <w:noProof/>
                <w:color w:val="2F5496" w:themeColor="accent1" w:themeShade="BF"/>
                <w:sz w:val="24"/>
                <w:szCs w:val="24"/>
              </w:rPr>
            </w:pPr>
          </w:p>
        </w:tc>
        <w:tc>
          <w:tcPr>
            <w:tcW w:w="2319" w:type="dxa"/>
          </w:tcPr>
          <w:p w14:paraId="656CA0B6" w14:textId="77777777" w:rsidR="005C3183" w:rsidRPr="00C60576" w:rsidRDefault="005C3183" w:rsidP="00F271C1">
            <w:pPr>
              <w:spacing w:line="360" w:lineRule="auto"/>
              <w:rPr>
                <w:rFonts w:ascii="Arial Nova" w:hAnsi="Arial Nova"/>
                <w:noProof/>
                <w:color w:val="2F5496" w:themeColor="accent1" w:themeShade="BF"/>
                <w:sz w:val="32"/>
                <w:szCs w:val="32"/>
                <w:highlight w:val="lightGray"/>
                <w:u w:val="single"/>
              </w:rPr>
            </w:pPr>
          </w:p>
        </w:tc>
      </w:tr>
      <w:tr w:rsidR="005C3183" w14:paraId="4F458280" w14:textId="135E50F8" w:rsidTr="009236FC">
        <w:trPr>
          <w:jc w:val="center"/>
        </w:trPr>
        <w:tc>
          <w:tcPr>
            <w:tcW w:w="3610" w:type="dxa"/>
          </w:tcPr>
          <w:p w14:paraId="2B9494FC" w14:textId="429EF894" w:rsidR="005C3183" w:rsidRPr="00DA1DDC" w:rsidRDefault="005C3183" w:rsidP="00F271C1">
            <w:pPr>
              <w:spacing w:line="360" w:lineRule="auto"/>
              <w:rPr>
                <w:rFonts w:ascii="Arial Nova" w:hAnsi="Arial Nova"/>
                <w:noProof/>
                <w:color w:val="FF0000"/>
                <w:sz w:val="24"/>
                <w:szCs w:val="24"/>
              </w:rPr>
            </w:pPr>
            <w:r w:rsidRPr="00DA1DDC">
              <w:rPr>
                <w:rFonts w:ascii="Arial Nova" w:hAnsi="Arial Nova"/>
                <w:noProof/>
                <w:color w:val="FF0000"/>
                <w:sz w:val="24"/>
                <w:szCs w:val="24"/>
              </w:rPr>
              <w:t>Global Business City Index</w:t>
            </w:r>
          </w:p>
          <w:p w14:paraId="6AE50B59" w14:textId="7C6BC891" w:rsidR="005C3183" w:rsidRPr="00DA1DDC" w:rsidRDefault="005C3183" w:rsidP="00F271C1">
            <w:pPr>
              <w:spacing w:line="360" w:lineRule="auto"/>
              <w:rPr>
                <w:rFonts w:ascii="Arial Nova" w:hAnsi="Arial Nova"/>
                <w:noProof/>
                <w:color w:val="FF0000"/>
                <w:sz w:val="16"/>
                <w:szCs w:val="16"/>
              </w:rPr>
            </w:pPr>
            <w:r w:rsidRPr="00DA1DDC">
              <w:rPr>
                <w:color w:val="000000" w:themeColor="text1"/>
                <w:sz w:val="16"/>
                <w:szCs w:val="16"/>
              </w:rPr>
              <w:t>Based on 4 areas. Economy and Operational /Environment/ Society /Charisma - Out of 200 Companies</w:t>
            </w:r>
          </w:p>
        </w:tc>
        <w:tc>
          <w:tcPr>
            <w:tcW w:w="2696" w:type="dxa"/>
            <w:shd w:val="clear" w:color="auto" w:fill="BFBFBF" w:themeFill="background1" w:themeFillShade="BF"/>
          </w:tcPr>
          <w:p w14:paraId="7B621127" w14:textId="77777777" w:rsidR="005C3183" w:rsidRPr="00DA1DDC" w:rsidRDefault="005C3183" w:rsidP="00F271C1">
            <w:pPr>
              <w:spacing w:line="360" w:lineRule="auto"/>
              <w:jc w:val="center"/>
              <w:rPr>
                <w:rFonts w:ascii="Arial Nova" w:hAnsi="Arial Nova"/>
                <w:noProof/>
                <w:color w:val="2F5496" w:themeColor="accent1" w:themeShade="BF"/>
                <w:sz w:val="24"/>
                <w:szCs w:val="24"/>
              </w:rPr>
            </w:pPr>
          </w:p>
          <w:p w14:paraId="6FF15109" w14:textId="2BE7EC54"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198th</w:t>
            </w:r>
          </w:p>
        </w:tc>
        <w:tc>
          <w:tcPr>
            <w:tcW w:w="2549" w:type="dxa"/>
            <w:shd w:val="clear" w:color="auto" w:fill="F4B083" w:themeFill="accent2" w:themeFillTint="99"/>
          </w:tcPr>
          <w:p w14:paraId="31B56917" w14:textId="77777777" w:rsidR="005C3183" w:rsidRPr="00DA1DDC" w:rsidRDefault="005C3183" w:rsidP="00F271C1">
            <w:pPr>
              <w:spacing w:line="360" w:lineRule="auto"/>
              <w:jc w:val="center"/>
              <w:rPr>
                <w:rFonts w:ascii="Arial Nova" w:hAnsi="Arial Nova"/>
                <w:noProof/>
                <w:color w:val="2F5496" w:themeColor="accent1" w:themeShade="BF"/>
                <w:sz w:val="24"/>
                <w:szCs w:val="24"/>
              </w:rPr>
            </w:pPr>
          </w:p>
          <w:p w14:paraId="17BEC247" w14:textId="64FACD0F"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119th</w:t>
            </w:r>
          </w:p>
        </w:tc>
        <w:tc>
          <w:tcPr>
            <w:tcW w:w="2615" w:type="dxa"/>
            <w:shd w:val="clear" w:color="auto" w:fill="FFFF00"/>
          </w:tcPr>
          <w:p w14:paraId="1406819E" w14:textId="77777777" w:rsidR="005C3183" w:rsidRPr="00DA1DDC" w:rsidRDefault="005C3183" w:rsidP="00F271C1">
            <w:pPr>
              <w:spacing w:line="360" w:lineRule="auto"/>
              <w:jc w:val="center"/>
              <w:rPr>
                <w:rFonts w:ascii="Arial Nova" w:hAnsi="Arial Nova"/>
                <w:noProof/>
                <w:color w:val="2F5496" w:themeColor="accent1" w:themeShade="BF"/>
                <w:sz w:val="24"/>
                <w:szCs w:val="24"/>
              </w:rPr>
            </w:pPr>
          </w:p>
          <w:p w14:paraId="0C2FE8F3" w14:textId="2B96F842"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83</w:t>
            </w:r>
            <w:r w:rsidRPr="00DA1DDC">
              <w:rPr>
                <w:rFonts w:ascii="Arial Nova" w:hAnsi="Arial Nova"/>
                <w:noProof/>
                <w:color w:val="2F5496" w:themeColor="accent1" w:themeShade="BF"/>
                <w:sz w:val="24"/>
                <w:szCs w:val="24"/>
                <w:vertAlign w:val="superscript"/>
              </w:rPr>
              <w:t>rd</w:t>
            </w:r>
          </w:p>
        </w:tc>
        <w:tc>
          <w:tcPr>
            <w:tcW w:w="2319" w:type="dxa"/>
          </w:tcPr>
          <w:p w14:paraId="2454EE52" w14:textId="66407EA5" w:rsidR="005C3183" w:rsidRPr="00C26BDE" w:rsidRDefault="00000000" w:rsidP="00F271C1">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466120622"/>
                <w:citation/>
              </w:sdtPr>
              <w:sdtContent>
                <w:r w:rsidR="005C3183" w:rsidRPr="00C26BDE">
                  <w:rPr>
                    <w:rFonts w:ascii="Arial Nova" w:hAnsi="Arial Nova"/>
                    <w:noProof/>
                    <w:color w:val="2F5496" w:themeColor="accent1" w:themeShade="BF"/>
                    <w:sz w:val="20"/>
                    <w:szCs w:val="20"/>
                    <w:u w:val="single"/>
                  </w:rPr>
                  <w:fldChar w:fldCharType="begin"/>
                </w:r>
                <w:r w:rsidR="005C3183" w:rsidRPr="00C26BDE">
                  <w:rPr>
                    <w:rFonts w:ascii="Arial Nova" w:hAnsi="Arial Nova"/>
                    <w:noProof/>
                    <w:color w:val="2F5496" w:themeColor="accent1" w:themeShade="BF"/>
                    <w:sz w:val="20"/>
                    <w:szCs w:val="20"/>
                    <w:u w:val="single"/>
                  </w:rPr>
                  <w:instrText xml:space="preserve"> CITATION Sta23 \l 2057 </w:instrText>
                </w:r>
                <w:r w:rsidR="005C3183" w:rsidRPr="00C26BDE">
                  <w:rPr>
                    <w:rFonts w:ascii="Arial Nova" w:hAnsi="Arial Nova"/>
                    <w:noProof/>
                    <w:color w:val="2F5496" w:themeColor="accent1" w:themeShade="BF"/>
                    <w:sz w:val="20"/>
                    <w:szCs w:val="20"/>
                    <w:u w:val="single"/>
                  </w:rPr>
                  <w:fldChar w:fldCharType="separate"/>
                </w:r>
                <w:r w:rsidR="005C3183" w:rsidRPr="00C26BDE">
                  <w:rPr>
                    <w:rFonts w:ascii="Arial Nova" w:hAnsi="Arial Nova"/>
                    <w:noProof/>
                    <w:color w:val="2F5496" w:themeColor="accent1" w:themeShade="BF"/>
                    <w:sz w:val="20"/>
                    <w:szCs w:val="20"/>
                  </w:rPr>
                  <w:t>(Statista, 2023)</w:t>
                </w:r>
                <w:r w:rsidR="005C3183" w:rsidRPr="00C26BDE">
                  <w:rPr>
                    <w:rFonts w:ascii="Arial Nova" w:hAnsi="Arial Nova"/>
                    <w:noProof/>
                    <w:color w:val="2F5496" w:themeColor="accent1" w:themeShade="BF"/>
                    <w:sz w:val="20"/>
                    <w:szCs w:val="20"/>
                    <w:u w:val="single"/>
                  </w:rPr>
                  <w:fldChar w:fldCharType="end"/>
                </w:r>
              </w:sdtContent>
            </w:sdt>
          </w:p>
        </w:tc>
      </w:tr>
      <w:tr w:rsidR="00EF7E66" w14:paraId="798FFBC9" w14:textId="77777777" w:rsidTr="009236FC">
        <w:trPr>
          <w:jc w:val="center"/>
        </w:trPr>
        <w:tc>
          <w:tcPr>
            <w:tcW w:w="3610" w:type="dxa"/>
          </w:tcPr>
          <w:p w14:paraId="4EE0A3EB" w14:textId="77777777" w:rsidR="00EF7E66" w:rsidRPr="00DA1DDC" w:rsidRDefault="00EF7E66" w:rsidP="00F271C1">
            <w:pPr>
              <w:spacing w:line="360" w:lineRule="auto"/>
              <w:rPr>
                <w:rFonts w:ascii="Arial Nova" w:hAnsi="Arial Nova"/>
                <w:noProof/>
                <w:color w:val="FF0000"/>
                <w:sz w:val="24"/>
                <w:szCs w:val="24"/>
              </w:rPr>
            </w:pPr>
          </w:p>
        </w:tc>
        <w:tc>
          <w:tcPr>
            <w:tcW w:w="2696" w:type="dxa"/>
            <w:shd w:val="clear" w:color="auto" w:fill="F2F2F2" w:themeFill="background1" w:themeFillShade="F2"/>
          </w:tcPr>
          <w:p w14:paraId="1AFD430B" w14:textId="77777777" w:rsidR="00EF7E66" w:rsidRPr="00DA1DDC" w:rsidRDefault="00EF7E66" w:rsidP="00F271C1">
            <w:pPr>
              <w:spacing w:line="360" w:lineRule="auto"/>
              <w:jc w:val="center"/>
              <w:rPr>
                <w:rFonts w:ascii="Arial Nova" w:hAnsi="Arial Nova"/>
                <w:noProof/>
                <w:color w:val="2F5496" w:themeColor="accent1" w:themeShade="BF"/>
                <w:sz w:val="24"/>
                <w:szCs w:val="24"/>
              </w:rPr>
            </w:pPr>
          </w:p>
        </w:tc>
        <w:tc>
          <w:tcPr>
            <w:tcW w:w="2549" w:type="dxa"/>
            <w:shd w:val="clear" w:color="auto" w:fill="F2F2F2" w:themeFill="background1" w:themeFillShade="F2"/>
          </w:tcPr>
          <w:p w14:paraId="0101BA37" w14:textId="77777777" w:rsidR="00EF7E66" w:rsidRPr="00DA1DDC" w:rsidRDefault="00EF7E66" w:rsidP="00F271C1">
            <w:pPr>
              <w:spacing w:line="360" w:lineRule="auto"/>
              <w:jc w:val="center"/>
              <w:rPr>
                <w:rFonts w:ascii="Arial Nova" w:hAnsi="Arial Nova"/>
                <w:noProof/>
                <w:color w:val="2F5496" w:themeColor="accent1" w:themeShade="BF"/>
                <w:sz w:val="24"/>
                <w:szCs w:val="24"/>
              </w:rPr>
            </w:pPr>
          </w:p>
        </w:tc>
        <w:tc>
          <w:tcPr>
            <w:tcW w:w="2615" w:type="dxa"/>
            <w:shd w:val="clear" w:color="auto" w:fill="F2F2F2" w:themeFill="background1" w:themeFillShade="F2"/>
          </w:tcPr>
          <w:p w14:paraId="3A5192D1" w14:textId="77777777" w:rsidR="00EF7E66" w:rsidRPr="00DA1DDC" w:rsidRDefault="00EF7E66" w:rsidP="00F271C1">
            <w:pPr>
              <w:spacing w:line="360" w:lineRule="auto"/>
              <w:jc w:val="center"/>
              <w:rPr>
                <w:rFonts w:ascii="Arial Nova" w:hAnsi="Arial Nova"/>
                <w:noProof/>
                <w:color w:val="2F5496" w:themeColor="accent1" w:themeShade="BF"/>
                <w:sz w:val="24"/>
                <w:szCs w:val="24"/>
              </w:rPr>
            </w:pPr>
          </w:p>
        </w:tc>
        <w:tc>
          <w:tcPr>
            <w:tcW w:w="2319" w:type="dxa"/>
          </w:tcPr>
          <w:p w14:paraId="667A36AA" w14:textId="77777777" w:rsidR="00EF7E66" w:rsidRDefault="00EF7E66" w:rsidP="00F271C1">
            <w:pPr>
              <w:spacing w:line="360" w:lineRule="auto"/>
              <w:rPr>
                <w:rFonts w:ascii="Arial Nova" w:hAnsi="Arial Nova"/>
                <w:noProof/>
                <w:color w:val="2F5496" w:themeColor="accent1" w:themeShade="BF"/>
                <w:sz w:val="20"/>
                <w:szCs w:val="20"/>
                <w:u w:val="single"/>
              </w:rPr>
            </w:pPr>
          </w:p>
        </w:tc>
      </w:tr>
      <w:tr w:rsidR="005C3183" w14:paraId="3355B3F4" w14:textId="77777777" w:rsidTr="009236FC">
        <w:trPr>
          <w:jc w:val="center"/>
        </w:trPr>
        <w:tc>
          <w:tcPr>
            <w:tcW w:w="3610" w:type="dxa"/>
          </w:tcPr>
          <w:p w14:paraId="65E6D89C" w14:textId="3A27897A" w:rsidR="005C3183" w:rsidRPr="00DA1DDC" w:rsidRDefault="005C3183" w:rsidP="00F271C1">
            <w:pPr>
              <w:spacing w:line="360" w:lineRule="auto"/>
              <w:rPr>
                <w:rFonts w:ascii="Arial Nova" w:hAnsi="Arial Nova"/>
                <w:noProof/>
                <w:color w:val="2F5496" w:themeColor="accent1" w:themeShade="BF"/>
                <w:sz w:val="24"/>
                <w:szCs w:val="24"/>
              </w:rPr>
            </w:pPr>
            <w:r w:rsidRPr="00DA1DDC">
              <w:rPr>
                <w:rFonts w:ascii="Arial Nova" w:hAnsi="Arial Nova"/>
                <w:noProof/>
                <w:color w:val="FF0000"/>
                <w:sz w:val="24"/>
                <w:szCs w:val="24"/>
              </w:rPr>
              <w:t>Corporation Taxes</w:t>
            </w:r>
          </w:p>
        </w:tc>
        <w:tc>
          <w:tcPr>
            <w:tcW w:w="2696" w:type="dxa"/>
            <w:shd w:val="clear" w:color="auto" w:fill="F4B083" w:themeFill="accent2" w:themeFillTint="99"/>
          </w:tcPr>
          <w:p w14:paraId="6410D068" w14:textId="74568DDD"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29%</w:t>
            </w:r>
          </w:p>
        </w:tc>
        <w:tc>
          <w:tcPr>
            <w:tcW w:w="2549" w:type="dxa"/>
            <w:shd w:val="clear" w:color="auto" w:fill="BFBFBF" w:themeFill="background1" w:themeFillShade="BF"/>
          </w:tcPr>
          <w:p w14:paraId="741809A8" w14:textId="16A05758"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40%</w:t>
            </w:r>
          </w:p>
        </w:tc>
        <w:tc>
          <w:tcPr>
            <w:tcW w:w="2615" w:type="dxa"/>
            <w:shd w:val="clear" w:color="auto" w:fill="FFFF00"/>
          </w:tcPr>
          <w:p w14:paraId="0408CF39" w14:textId="77777777" w:rsidR="005C3183" w:rsidRPr="00DA1DDC" w:rsidRDefault="005C3183" w:rsidP="00F271C1">
            <w:pPr>
              <w:spacing w:line="360" w:lineRule="auto"/>
              <w:jc w:val="center"/>
              <w:rPr>
                <w:rFonts w:ascii="Arial Nova" w:hAnsi="Arial Nova"/>
                <w:noProof/>
                <w:color w:val="2F5496" w:themeColor="accent1" w:themeShade="BF"/>
                <w:sz w:val="24"/>
                <w:szCs w:val="24"/>
              </w:rPr>
            </w:pPr>
            <w:r w:rsidRPr="00DA1DDC">
              <w:rPr>
                <w:rFonts w:ascii="Arial Nova" w:hAnsi="Arial Nova"/>
                <w:noProof/>
                <w:color w:val="2F5496" w:themeColor="accent1" w:themeShade="BF"/>
                <w:sz w:val="24"/>
                <w:szCs w:val="24"/>
              </w:rPr>
              <w:t>9%</w:t>
            </w:r>
          </w:p>
          <w:p w14:paraId="5937771A" w14:textId="0291EF54" w:rsidR="005C3183" w:rsidRPr="00DA1DDC" w:rsidRDefault="005C3183" w:rsidP="00F271C1">
            <w:pPr>
              <w:spacing w:line="360" w:lineRule="auto"/>
              <w:jc w:val="center"/>
              <w:rPr>
                <w:rFonts w:ascii="Arial Nova" w:hAnsi="Arial Nova"/>
                <w:noProof/>
                <w:color w:val="2F5496" w:themeColor="accent1" w:themeShade="BF"/>
                <w:sz w:val="16"/>
                <w:szCs w:val="16"/>
              </w:rPr>
            </w:pPr>
            <w:r w:rsidRPr="00DA1DDC">
              <w:rPr>
                <w:rFonts w:ascii="Arial Nova" w:hAnsi="Arial Nova"/>
                <w:noProof/>
                <w:color w:val="2F5496" w:themeColor="accent1" w:themeShade="BF"/>
                <w:sz w:val="16"/>
                <w:szCs w:val="16"/>
              </w:rPr>
              <w:t>From June 202</w:t>
            </w:r>
            <w:r>
              <w:rPr>
                <w:rFonts w:ascii="Arial Nova" w:hAnsi="Arial Nova"/>
                <w:noProof/>
                <w:color w:val="2F5496" w:themeColor="accent1" w:themeShade="BF"/>
                <w:sz w:val="16"/>
                <w:szCs w:val="16"/>
              </w:rPr>
              <w:t>3</w:t>
            </w:r>
          </w:p>
        </w:tc>
        <w:tc>
          <w:tcPr>
            <w:tcW w:w="2319" w:type="dxa"/>
          </w:tcPr>
          <w:p w14:paraId="5198B593" w14:textId="386792CC" w:rsidR="005C3183" w:rsidRDefault="00000000" w:rsidP="00F271C1">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054973683"/>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PWC23 \l 2057 </w:instrText>
                </w:r>
                <w:r w:rsidR="005C3183">
                  <w:rPr>
                    <w:rFonts w:ascii="Arial Nova" w:hAnsi="Arial Nova"/>
                    <w:noProof/>
                    <w:color w:val="2F5496" w:themeColor="accent1" w:themeShade="BF"/>
                    <w:sz w:val="20"/>
                    <w:szCs w:val="20"/>
                    <w:u w:val="single"/>
                  </w:rPr>
                  <w:fldChar w:fldCharType="separate"/>
                </w:r>
                <w:r w:rsidR="005C3183" w:rsidRPr="00DA1DDC">
                  <w:rPr>
                    <w:rFonts w:ascii="Arial Nova" w:hAnsi="Arial Nova"/>
                    <w:noProof/>
                    <w:color w:val="2F5496" w:themeColor="accent1" w:themeShade="BF"/>
                    <w:sz w:val="20"/>
                    <w:szCs w:val="20"/>
                  </w:rPr>
                  <w:t>(PWC, 2023)</w:t>
                </w:r>
                <w:r w:rsidR="005C3183">
                  <w:rPr>
                    <w:rFonts w:ascii="Arial Nova" w:hAnsi="Arial Nova"/>
                    <w:noProof/>
                    <w:color w:val="2F5496" w:themeColor="accent1" w:themeShade="BF"/>
                    <w:sz w:val="20"/>
                    <w:szCs w:val="20"/>
                    <w:u w:val="single"/>
                  </w:rPr>
                  <w:fldChar w:fldCharType="end"/>
                </w:r>
              </w:sdtContent>
            </w:sdt>
          </w:p>
          <w:p w14:paraId="19BB3F8A" w14:textId="10B1F5FA" w:rsidR="005C3183" w:rsidRDefault="00000000" w:rsidP="00F271C1">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000884561"/>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Sat21 \l 2057 </w:instrText>
                </w:r>
                <w:r w:rsidR="005C3183">
                  <w:rPr>
                    <w:rFonts w:ascii="Arial Nova" w:hAnsi="Arial Nova"/>
                    <w:noProof/>
                    <w:color w:val="2F5496" w:themeColor="accent1" w:themeShade="BF"/>
                    <w:sz w:val="20"/>
                    <w:szCs w:val="20"/>
                    <w:u w:val="single"/>
                  </w:rPr>
                  <w:fldChar w:fldCharType="separate"/>
                </w:r>
                <w:r w:rsidR="005C3183" w:rsidRPr="00DA1DDC">
                  <w:rPr>
                    <w:rFonts w:ascii="Arial Nova" w:hAnsi="Arial Nova"/>
                    <w:noProof/>
                    <w:color w:val="2F5496" w:themeColor="accent1" w:themeShade="BF"/>
                    <w:sz w:val="20"/>
                    <w:szCs w:val="20"/>
                  </w:rPr>
                  <w:t>(Kumar, 2021)</w:t>
                </w:r>
                <w:r w:rsidR="005C3183">
                  <w:rPr>
                    <w:rFonts w:ascii="Arial Nova" w:hAnsi="Arial Nova"/>
                    <w:noProof/>
                    <w:color w:val="2F5496" w:themeColor="accent1" w:themeShade="BF"/>
                    <w:sz w:val="20"/>
                    <w:szCs w:val="20"/>
                    <w:u w:val="single"/>
                  </w:rPr>
                  <w:fldChar w:fldCharType="end"/>
                </w:r>
              </w:sdtContent>
            </w:sdt>
          </w:p>
          <w:p w14:paraId="38586CE1" w14:textId="7B3F900F" w:rsidR="005C3183" w:rsidRPr="00C26BDE" w:rsidRDefault="005C3183" w:rsidP="00F271C1">
            <w:pPr>
              <w:spacing w:line="360" w:lineRule="auto"/>
              <w:rPr>
                <w:rFonts w:ascii="Arial Nova" w:hAnsi="Arial Nova"/>
                <w:noProof/>
                <w:color w:val="2F5496" w:themeColor="accent1" w:themeShade="BF"/>
                <w:sz w:val="20"/>
                <w:szCs w:val="20"/>
                <w:u w:val="single"/>
              </w:rPr>
            </w:pPr>
          </w:p>
        </w:tc>
      </w:tr>
      <w:tr w:rsidR="00EF7E66" w14:paraId="360B9798" w14:textId="77777777" w:rsidTr="009236FC">
        <w:trPr>
          <w:trHeight w:val="590"/>
          <w:jc w:val="center"/>
        </w:trPr>
        <w:tc>
          <w:tcPr>
            <w:tcW w:w="3610" w:type="dxa"/>
          </w:tcPr>
          <w:p w14:paraId="29A76C2D" w14:textId="77777777" w:rsidR="00EF7E66" w:rsidRPr="00DA1DDC" w:rsidRDefault="00EF7E66" w:rsidP="00F271C1">
            <w:pPr>
              <w:spacing w:line="360" w:lineRule="auto"/>
              <w:rPr>
                <w:rFonts w:ascii="Arial Nova" w:hAnsi="Arial Nova"/>
                <w:noProof/>
                <w:color w:val="FF0000"/>
                <w:sz w:val="24"/>
                <w:szCs w:val="24"/>
              </w:rPr>
            </w:pPr>
          </w:p>
        </w:tc>
        <w:tc>
          <w:tcPr>
            <w:tcW w:w="2696" w:type="dxa"/>
            <w:shd w:val="clear" w:color="auto" w:fill="F2F2F2" w:themeFill="background1" w:themeFillShade="F2"/>
          </w:tcPr>
          <w:p w14:paraId="16EDBBC3" w14:textId="77777777" w:rsidR="00EF7E66" w:rsidRDefault="00EF7E66" w:rsidP="00F271C1">
            <w:pPr>
              <w:spacing w:line="360" w:lineRule="auto"/>
              <w:jc w:val="center"/>
              <w:rPr>
                <w:rFonts w:ascii="Arial Nova" w:hAnsi="Arial Nova"/>
                <w:noProof/>
                <w:color w:val="2F5496" w:themeColor="accent1" w:themeShade="BF"/>
                <w:sz w:val="24"/>
                <w:szCs w:val="24"/>
              </w:rPr>
            </w:pPr>
          </w:p>
        </w:tc>
        <w:tc>
          <w:tcPr>
            <w:tcW w:w="2549" w:type="dxa"/>
            <w:shd w:val="clear" w:color="auto" w:fill="F2F2F2" w:themeFill="background1" w:themeFillShade="F2"/>
          </w:tcPr>
          <w:p w14:paraId="3948F145" w14:textId="77777777" w:rsidR="00EF7E66" w:rsidRDefault="00EF7E66" w:rsidP="00F271C1">
            <w:pPr>
              <w:spacing w:line="360" w:lineRule="auto"/>
              <w:jc w:val="center"/>
              <w:rPr>
                <w:rFonts w:ascii="Arial Nova" w:hAnsi="Arial Nova"/>
                <w:noProof/>
                <w:color w:val="2F5496" w:themeColor="accent1" w:themeShade="BF"/>
                <w:sz w:val="24"/>
                <w:szCs w:val="24"/>
              </w:rPr>
            </w:pPr>
          </w:p>
        </w:tc>
        <w:tc>
          <w:tcPr>
            <w:tcW w:w="2615" w:type="dxa"/>
            <w:shd w:val="clear" w:color="auto" w:fill="F2F2F2" w:themeFill="background1" w:themeFillShade="F2"/>
          </w:tcPr>
          <w:p w14:paraId="3E5CBE35" w14:textId="77777777" w:rsidR="00EF7E66" w:rsidRDefault="00EF7E66" w:rsidP="00F271C1">
            <w:pPr>
              <w:spacing w:line="360" w:lineRule="auto"/>
              <w:jc w:val="center"/>
              <w:rPr>
                <w:rFonts w:ascii="Arial Nova" w:hAnsi="Arial Nova"/>
                <w:noProof/>
                <w:color w:val="2F5496" w:themeColor="accent1" w:themeShade="BF"/>
                <w:sz w:val="24"/>
                <w:szCs w:val="24"/>
              </w:rPr>
            </w:pPr>
          </w:p>
        </w:tc>
        <w:tc>
          <w:tcPr>
            <w:tcW w:w="2319" w:type="dxa"/>
          </w:tcPr>
          <w:p w14:paraId="06F9BE71" w14:textId="77777777" w:rsidR="00EF7E66" w:rsidRDefault="00EF7E66" w:rsidP="00F271C1">
            <w:pPr>
              <w:spacing w:line="360" w:lineRule="auto"/>
              <w:rPr>
                <w:rFonts w:ascii="Arial Nova" w:hAnsi="Arial Nova"/>
                <w:noProof/>
                <w:color w:val="2F5496" w:themeColor="accent1" w:themeShade="BF"/>
                <w:sz w:val="20"/>
                <w:szCs w:val="20"/>
                <w:u w:val="single"/>
              </w:rPr>
            </w:pPr>
          </w:p>
        </w:tc>
      </w:tr>
      <w:tr w:rsidR="005C3183" w14:paraId="1C8F90F6" w14:textId="77777777" w:rsidTr="009236FC">
        <w:trPr>
          <w:trHeight w:val="1326"/>
          <w:jc w:val="center"/>
        </w:trPr>
        <w:tc>
          <w:tcPr>
            <w:tcW w:w="3610" w:type="dxa"/>
          </w:tcPr>
          <w:p w14:paraId="3EF6EEDA" w14:textId="77777777" w:rsidR="005C3183" w:rsidRPr="00DA1DDC" w:rsidRDefault="005C3183" w:rsidP="00F271C1">
            <w:pPr>
              <w:spacing w:line="360" w:lineRule="auto"/>
              <w:rPr>
                <w:rFonts w:ascii="Arial Nova" w:hAnsi="Arial Nova"/>
                <w:noProof/>
                <w:color w:val="FF0000"/>
                <w:sz w:val="24"/>
                <w:szCs w:val="24"/>
              </w:rPr>
            </w:pPr>
            <w:r w:rsidRPr="00DA1DDC">
              <w:rPr>
                <w:rFonts w:ascii="Arial Nova" w:hAnsi="Arial Nova"/>
                <w:noProof/>
                <w:color w:val="FF0000"/>
                <w:sz w:val="24"/>
                <w:szCs w:val="24"/>
              </w:rPr>
              <w:t>Average Salaries</w:t>
            </w:r>
          </w:p>
          <w:p w14:paraId="0B6AFFC4" w14:textId="5EE595E4" w:rsidR="005C3183" w:rsidRPr="00DA1DDC" w:rsidRDefault="005C3183" w:rsidP="00F271C1">
            <w:pPr>
              <w:spacing w:line="360" w:lineRule="auto"/>
              <w:rPr>
                <w:rFonts w:ascii="Arial Nova" w:hAnsi="Arial Nova"/>
                <w:noProof/>
                <w:color w:val="FF0000"/>
                <w:sz w:val="24"/>
                <w:szCs w:val="24"/>
              </w:rPr>
            </w:pPr>
            <w:r w:rsidRPr="00DA1DDC">
              <w:rPr>
                <w:rFonts w:ascii="Arial Nova" w:hAnsi="Arial Nova"/>
                <w:noProof/>
                <w:color w:val="FF0000"/>
                <w:sz w:val="24"/>
                <w:szCs w:val="24"/>
              </w:rPr>
              <w:t>Example – Business Development Manager</w:t>
            </w:r>
          </w:p>
          <w:p w14:paraId="3EBDA362" w14:textId="54ED4A51" w:rsidR="005C3183" w:rsidRPr="00DA1DDC" w:rsidRDefault="005C3183" w:rsidP="00F271C1">
            <w:pPr>
              <w:spacing w:line="360" w:lineRule="auto"/>
              <w:rPr>
                <w:rFonts w:ascii="Arial Nova" w:hAnsi="Arial Nova"/>
                <w:noProof/>
                <w:color w:val="FF0000"/>
                <w:sz w:val="24"/>
                <w:szCs w:val="24"/>
              </w:rPr>
            </w:pPr>
          </w:p>
        </w:tc>
        <w:tc>
          <w:tcPr>
            <w:tcW w:w="2696" w:type="dxa"/>
            <w:shd w:val="clear" w:color="auto" w:fill="BFBFBF" w:themeFill="background1" w:themeFillShade="BF"/>
          </w:tcPr>
          <w:p w14:paraId="663CCFB8" w14:textId="2578AE0B" w:rsidR="005C3183" w:rsidRDefault="005D74CE" w:rsidP="00F271C1">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3,399,065</w:t>
            </w:r>
            <w:r w:rsidR="005C3183">
              <w:rPr>
                <w:rFonts w:ascii="Arial Nova" w:hAnsi="Arial Nova"/>
                <w:noProof/>
                <w:color w:val="2F5496" w:themeColor="accent1" w:themeShade="BF"/>
                <w:sz w:val="24"/>
                <w:szCs w:val="24"/>
              </w:rPr>
              <w:t xml:space="preserve"> PKR</w:t>
            </w:r>
          </w:p>
          <w:p w14:paraId="4B6C148F" w14:textId="30AD3AED" w:rsidR="005C3183" w:rsidRDefault="005C3183" w:rsidP="00F271C1">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 £</w:t>
            </w:r>
            <w:r w:rsidR="005D74CE">
              <w:rPr>
                <w:rFonts w:ascii="Arial Nova" w:hAnsi="Arial Nova"/>
                <w:noProof/>
                <w:color w:val="2F5496" w:themeColor="accent1" w:themeShade="BF"/>
                <w:sz w:val="24"/>
                <w:szCs w:val="24"/>
              </w:rPr>
              <w:t>9,566</w:t>
            </w:r>
            <w:r>
              <w:rPr>
                <w:rFonts w:ascii="Arial Nova" w:hAnsi="Arial Nova"/>
                <w:noProof/>
                <w:color w:val="2F5496" w:themeColor="accent1" w:themeShade="BF"/>
                <w:sz w:val="24"/>
                <w:szCs w:val="24"/>
              </w:rPr>
              <w:t xml:space="preserve"> GBP</w:t>
            </w:r>
          </w:p>
          <w:p w14:paraId="0C31BE92" w14:textId="30ACF851" w:rsidR="005C3183" w:rsidRPr="00DA1DDC" w:rsidRDefault="005C3183" w:rsidP="00F271C1">
            <w:pPr>
              <w:spacing w:line="360" w:lineRule="auto"/>
              <w:jc w:val="center"/>
              <w:rPr>
                <w:rFonts w:ascii="Arial Nova" w:hAnsi="Arial Nova"/>
                <w:noProof/>
                <w:color w:val="2F5496" w:themeColor="accent1" w:themeShade="BF"/>
                <w:sz w:val="24"/>
                <w:szCs w:val="24"/>
              </w:rPr>
            </w:pPr>
          </w:p>
        </w:tc>
        <w:tc>
          <w:tcPr>
            <w:tcW w:w="2549" w:type="dxa"/>
            <w:shd w:val="clear" w:color="auto" w:fill="F4B083" w:themeFill="accent2" w:themeFillTint="99"/>
          </w:tcPr>
          <w:p w14:paraId="4EE0ACD8" w14:textId="40E632B8" w:rsidR="005C3183" w:rsidRDefault="005D74CE" w:rsidP="00F271C1">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2,651,134</w:t>
            </w:r>
            <w:r w:rsidR="005C3183">
              <w:rPr>
                <w:rFonts w:ascii="Arial Nova" w:hAnsi="Arial Nova"/>
                <w:noProof/>
                <w:color w:val="2F5496" w:themeColor="accent1" w:themeShade="BF"/>
                <w:sz w:val="24"/>
                <w:szCs w:val="24"/>
              </w:rPr>
              <w:t xml:space="preserve"> I</w:t>
            </w:r>
            <w:r>
              <w:rPr>
                <w:rFonts w:ascii="Arial Nova" w:hAnsi="Arial Nova"/>
                <w:noProof/>
                <w:color w:val="2F5496" w:themeColor="accent1" w:themeShade="BF"/>
                <w:sz w:val="24"/>
                <w:szCs w:val="24"/>
              </w:rPr>
              <w:t>N</w:t>
            </w:r>
            <w:r w:rsidR="005C3183">
              <w:rPr>
                <w:rFonts w:ascii="Arial Nova" w:hAnsi="Arial Nova"/>
                <w:noProof/>
                <w:color w:val="2F5496" w:themeColor="accent1" w:themeShade="BF"/>
                <w:sz w:val="24"/>
                <w:szCs w:val="24"/>
              </w:rPr>
              <w:t>R</w:t>
            </w:r>
          </w:p>
          <w:p w14:paraId="6B68A3F4" w14:textId="69ABFEB0" w:rsidR="005C3183" w:rsidRPr="00DA1DDC" w:rsidRDefault="005C3183" w:rsidP="00F271C1">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 £</w:t>
            </w:r>
            <w:r w:rsidR="005D74CE">
              <w:rPr>
                <w:rFonts w:ascii="Arial Nova" w:hAnsi="Arial Nova"/>
                <w:noProof/>
                <w:color w:val="2F5496" w:themeColor="accent1" w:themeShade="BF"/>
                <w:sz w:val="24"/>
                <w:szCs w:val="24"/>
              </w:rPr>
              <w:t>25,709</w:t>
            </w:r>
          </w:p>
        </w:tc>
        <w:tc>
          <w:tcPr>
            <w:tcW w:w="2615" w:type="dxa"/>
            <w:shd w:val="clear" w:color="auto" w:fill="FFFF00"/>
          </w:tcPr>
          <w:p w14:paraId="0A85EF32" w14:textId="77777777" w:rsidR="005C3183" w:rsidRDefault="005C3183" w:rsidP="00F271C1">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431,200 ED</w:t>
            </w:r>
          </w:p>
          <w:p w14:paraId="2866BB55" w14:textId="3E01F226" w:rsidR="005C3183" w:rsidRPr="00DA1DDC" w:rsidRDefault="005C3183" w:rsidP="009C7B56">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 £93,000</w:t>
            </w:r>
          </w:p>
        </w:tc>
        <w:tc>
          <w:tcPr>
            <w:tcW w:w="2319" w:type="dxa"/>
          </w:tcPr>
          <w:p w14:paraId="391299B9" w14:textId="77777777" w:rsidR="005C3183" w:rsidRDefault="00000000" w:rsidP="00F271C1">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302467932"/>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XEC23 \l 2057 </w:instrText>
                </w:r>
                <w:r w:rsidR="005C3183">
                  <w:rPr>
                    <w:rFonts w:ascii="Arial Nova" w:hAnsi="Arial Nova"/>
                    <w:noProof/>
                    <w:color w:val="2F5496" w:themeColor="accent1" w:themeShade="BF"/>
                    <w:sz w:val="20"/>
                    <w:szCs w:val="20"/>
                    <w:u w:val="single"/>
                  </w:rPr>
                  <w:fldChar w:fldCharType="separate"/>
                </w:r>
                <w:r w:rsidR="005C3183" w:rsidRPr="00DA1DDC">
                  <w:rPr>
                    <w:rFonts w:ascii="Arial Nova" w:hAnsi="Arial Nova"/>
                    <w:noProof/>
                    <w:color w:val="2F5496" w:themeColor="accent1" w:themeShade="BF"/>
                    <w:sz w:val="20"/>
                    <w:szCs w:val="20"/>
                  </w:rPr>
                  <w:t>(Convertor, 2023)</w:t>
                </w:r>
                <w:r w:rsidR="005C3183">
                  <w:rPr>
                    <w:rFonts w:ascii="Arial Nova" w:hAnsi="Arial Nova"/>
                    <w:noProof/>
                    <w:color w:val="2F5496" w:themeColor="accent1" w:themeShade="BF"/>
                    <w:sz w:val="20"/>
                    <w:szCs w:val="20"/>
                    <w:u w:val="single"/>
                  </w:rPr>
                  <w:fldChar w:fldCharType="end"/>
                </w:r>
              </w:sdtContent>
            </w:sdt>
          </w:p>
          <w:p w14:paraId="524AD9BA" w14:textId="7F49848C" w:rsidR="005C3183" w:rsidRDefault="00000000" w:rsidP="00F271C1">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437216489"/>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Wor232 \l 2057 </w:instrText>
                </w:r>
                <w:r w:rsidR="005C3183">
                  <w:rPr>
                    <w:rFonts w:ascii="Arial Nova" w:hAnsi="Arial Nova"/>
                    <w:noProof/>
                    <w:color w:val="2F5496" w:themeColor="accent1" w:themeShade="BF"/>
                    <w:sz w:val="20"/>
                    <w:szCs w:val="20"/>
                    <w:u w:val="single"/>
                  </w:rPr>
                  <w:fldChar w:fldCharType="separate"/>
                </w:r>
                <w:r w:rsidR="005C3183" w:rsidRPr="00DA1DDC">
                  <w:rPr>
                    <w:rFonts w:ascii="Arial Nova" w:hAnsi="Arial Nova"/>
                    <w:noProof/>
                    <w:color w:val="2F5496" w:themeColor="accent1" w:themeShade="BF"/>
                    <w:sz w:val="20"/>
                    <w:szCs w:val="20"/>
                  </w:rPr>
                  <w:t>(Salaries, 2023)</w:t>
                </w:r>
                <w:r w:rsidR="005C3183">
                  <w:rPr>
                    <w:rFonts w:ascii="Arial Nova" w:hAnsi="Arial Nova"/>
                    <w:noProof/>
                    <w:color w:val="2F5496" w:themeColor="accent1" w:themeShade="BF"/>
                    <w:sz w:val="20"/>
                    <w:szCs w:val="20"/>
                    <w:u w:val="single"/>
                  </w:rPr>
                  <w:fldChar w:fldCharType="end"/>
                </w:r>
              </w:sdtContent>
            </w:sdt>
          </w:p>
        </w:tc>
      </w:tr>
      <w:tr w:rsidR="00EF7E66" w14:paraId="01747F41" w14:textId="77777777" w:rsidTr="009236FC">
        <w:trPr>
          <w:jc w:val="center"/>
        </w:trPr>
        <w:tc>
          <w:tcPr>
            <w:tcW w:w="3610" w:type="dxa"/>
          </w:tcPr>
          <w:p w14:paraId="392E27EE" w14:textId="77777777" w:rsidR="00EF7E66" w:rsidRDefault="00EF7E66" w:rsidP="00F271C1">
            <w:pPr>
              <w:spacing w:line="360" w:lineRule="auto"/>
              <w:rPr>
                <w:rFonts w:ascii="Arial Nova" w:hAnsi="Arial Nova"/>
                <w:noProof/>
                <w:color w:val="FF0000"/>
                <w:sz w:val="24"/>
                <w:szCs w:val="24"/>
              </w:rPr>
            </w:pPr>
          </w:p>
        </w:tc>
        <w:tc>
          <w:tcPr>
            <w:tcW w:w="2696" w:type="dxa"/>
            <w:shd w:val="clear" w:color="auto" w:fill="auto"/>
          </w:tcPr>
          <w:p w14:paraId="3ABEA20A" w14:textId="77777777" w:rsidR="00EF7E66" w:rsidRPr="00025431" w:rsidRDefault="00EF7E66" w:rsidP="00F271C1">
            <w:pPr>
              <w:spacing w:line="360" w:lineRule="auto"/>
              <w:jc w:val="center"/>
              <w:rPr>
                <w:rFonts w:ascii="Arial Nova" w:hAnsi="Arial Nova"/>
                <w:noProof/>
                <w:color w:val="2F5496" w:themeColor="accent1" w:themeShade="BF"/>
                <w:sz w:val="32"/>
                <w:szCs w:val="32"/>
              </w:rPr>
            </w:pPr>
          </w:p>
        </w:tc>
        <w:tc>
          <w:tcPr>
            <w:tcW w:w="2549" w:type="dxa"/>
            <w:shd w:val="clear" w:color="auto" w:fill="auto"/>
          </w:tcPr>
          <w:p w14:paraId="3E5B2589" w14:textId="77777777" w:rsidR="00EF7E66" w:rsidRPr="00025431" w:rsidRDefault="00EF7E66" w:rsidP="00F271C1">
            <w:pPr>
              <w:spacing w:line="360" w:lineRule="auto"/>
              <w:jc w:val="center"/>
              <w:rPr>
                <w:rFonts w:ascii="Arial Nova" w:hAnsi="Arial Nova"/>
                <w:noProof/>
                <w:color w:val="2F5496" w:themeColor="accent1" w:themeShade="BF"/>
                <w:sz w:val="32"/>
                <w:szCs w:val="32"/>
              </w:rPr>
            </w:pPr>
          </w:p>
        </w:tc>
        <w:tc>
          <w:tcPr>
            <w:tcW w:w="2615" w:type="dxa"/>
            <w:shd w:val="clear" w:color="auto" w:fill="auto"/>
          </w:tcPr>
          <w:p w14:paraId="49BBD2AF" w14:textId="77777777" w:rsidR="00EF7E66" w:rsidRPr="00025431" w:rsidRDefault="00EF7E66" w:rsidP="00F271C1">
            <w:pPr>
              <w:spacing w:line="360" w:lineRule="auto"/>
              <w:jc w:val="center"/>
              <w:rPr>
                <w:rFonts w:ascii="Arial Nova" w:hAnsi="Arial Nova"/>
                <w:noProof/>
                <w:color w:val="2F5496" w:themeColor="accent1" w:themeShade="BF"/>
                <w:sz w:val="32"/>
                <w:szCs w:val="32"/>
              </w:rPr>
            </w:pPr>
          </w:p>
        </w:tc>
        <w:tc>
          <w:tcPr>
            <w:tcW w:w="2319" w:type="dxa"/>
          </w:tcPr>
          <w:p w14:paraId="458E5C37" w14:textId="77777777" w:rsidR="00EF7E66" w:rsidRDefault="00EF7E66" w:rsidP="00F271C1">
            <w:pPr>
              <w:spacing w:line="360" w:lineRule="auto"/>
              <w:rPr>
                <w:rFonts w:ascii="Arial Nova" w:hAnsi="Arial Nova"/>
                <w:noProof/>
                <w:color w:val="2F5496" w:themeColor="accent1" w:themeShade="BF"/>
                <w:sz w:val="20"/>
                <w:szCs w:val="20"/>
                <w:u w:val="single"/>
              </w:rPr>
            </w:pPr>
          </w:p>
        </w:tc>
      </w:tr>
      <w:tr w:rsidR="005C3183" w14:paraId="55FD02D7" w14:textId="77777777" w:rsidTr="009236FC">
        <w:trPr>
          <w:jc w:val="center"/>
        </w:trPr>
        <w:tc>
          <w:tcPr>
            <w:tcW w:w="3610" w:type="dxa"/>
          </w:tcPr>
          <w:p w14:paraId="6577B614" w14:textId="334818B7" w:rsidR="005C3183" w:rsidRDefault="005C3183" w:rsidP="00F271C1">
            <w:pPr>
              <w:spacing w:line="360" w:lineRule="auto"/>
              <w:rPr>
                <w:rFonts w:ascii="Arial Nova" w:hAnsi="Arial Nova"/>
                <w:noProof/>
                <w:color w:val="FF0000"/>
                <w:sz w:val="24"/>
                <w:szCs w:val="24"/>
              </w:rPr>
            </w:pPr>
            <w:r>
              <w:rPr>
                <w:rFonts w:ascii="Arial Nova" w:hAnsi="Arial Nova"/>
                <w:noProof/>
                <w:color w:val="FF0000"/>
                <w:sz w:val="24"/>
                <w:szCs w:val="24"/>
              </w:rPr>
              <w:t>Number of Universities ranked in the Top World Universities</w:t>
            </w:r>
          </w:p>
          <w:p w14:paraId="77CB6772" w14:textId="1C7DFA4A" w:rsidR="005C3183" w:rsidRPr="00DA1DDC" w:rsidRDefault="005C3183" w:rsidP="00F271C1">
            <w:pPr>
              <w:spacing w:line="360" w:lineRule="auto"/>
              <w:rPr>
                <w:rFonts w:ascii="Arial Nova" w:hAnsi="Arial Nova"/>
                <w:noProof/>
                <w:color w:val="FF0000"/>
                <w:sz w:val="24"/>
                <w:szCs w:val="24"/>
              </w:rPr>
            </w:pPr>
          </w:p>
        </w:tc>
        <w:tc>
          <w:tcPr>
            <w:tcW w:w="2696" w:type="dxa"/>
            <w:shd w:val="clear" w:color="auto" w:fill="auto"/>
          </w:tcPr>
          <w:p w14:paraId="53BEEDF4" w14:textId="77777777" w:rsidR="005C3183" w:rsidRPr="00025431" w:rsidRDefault="005C3183" w:rsidP="00F271C1">
            <w:pPr>
              <w:spacing w:line="360" w:lineRule="auto"/>
              <w:jc w:val="center"/>
              <w:rPr>
                <w:rFonts w:ascii="Arial Nova" w:hAnsi="Arial Nova"/>
                <w:noProof/>
                <w:color w:val="2F5496" w:themeColor="accent1" w:themeShade="BF"/>
                <w:sz w:val="32"/>
                <w:szCs w:val="32"/>
              </w:rPr>
            </w:pPr>
          </w:p>
          <w:p w14:paraId="514C7F31" w14:textId="5EBB99F5" w:rsidR="005C3183" w:rsidRPr="00025431" w:rsidRDefault="005C3183" w:rsidP="00F271C1">
            <w:pPr>
              <w:spacing w:line="360" w:lineRule="auto"/>
              <w:jc w:val="center"/>
              <w:rPr>
                <w:rFonts w:ascii="Arial Nova" w:hAnsi="Arial Nova"/>
                <w:noProof/>
                <w:color w:val="2F5496" w:themeColor="accent1" w:themeShade="BF"/>
                <w:sz w:val="32"/>
                <w:szCs w:val="32"/>
              </w:rPr>
            </w:pPr>
            <w:r w:rsidRPr="00025431">
              <w:rPr>
                <w:rFonts w:ascii="Arial Nova" w:hAnsi="Arial Nova"/>
                <w:noProof/>
                <w:color w:val="2F5496" w:themeColor="accent1" w:themeShade="BF"/>
                <w:sz w:val="32"/>
                <w:szCs w:val="32"/>
              </w:rPr>
              <w:t>3</w:t>
            </w:r>
          </w:p>
        </w:tc>
        <w:tc>
          <w:tcPr>
            <w:tcW w:w="2549" w:type="dxa"/>
            <w:shd w:val="clear" w:color="auto" w:fill="auto"/>
          </w:tcPr>
          <w:p w14:paraId="62AD85D0" w14:textId="77777777" w:rsidR="005C3183" w:rsidRPr="00025431" w:rsidRDefault="005C3183" w:rsidP="00F271C1">
            <w:pPr>
              <w:spacing w:line="360" w:lineRule="auto"/>
              <w:jc w:val="center"/>
              <w:rPr>
                <w:rFonts w:ascii="Arial Nova" w:hAnsi="Arial Nova"/>
                <w:noProof/>
                <w:color w:val="2F5496" w:themeColor="accent1" w:themeShade="BF"/>
                <w:sz w:val="32"/>
                <w:szCs w:val="32"/>
              </w:rPr>
            </w:pPr>
          </w:p>
          <w:p w14:paraId="7EB86186" w14:textId="35F369CF" w:rsidR="005C3183" w:rsidRPr="00025431" w:rsidRDefault="005C3183" w:rsidP="00F271C1">
            <w:pPr>
              <w:spacing w:line="360" w:lineRule="auto"/>
              <w:jc w:val="center"/>
              <w:rPr>
                <w:rFonts w:ascii="Arial Nova" w:hAnsi="Arial Nova"/>
                <w:noProof/>
                <w:color w:val="2F5496" w:themeColor="accent1" w:themeShade="BF"/>
                <w:sz w:val="32"/>
                <w:szCs w:val="32"/>
              </w:rPr>
            </w:pPr>
            <w:r w:rsidRPr="00025431">
              <w:rPr>
                <w:rFonts w:ascii="Arial Nova" w:hAnsi="Arial Nova"/>
                <w:noProof/>
                <w:color w:val="2F5496" w:themeColor="accent1" w:themeShade="BF"/>
                <w:sz w:val="32"/>
                <w:szCs w:val="32"/>
              </w:rPr>
              <w:t>2</w:t>
            </w:r>
          </w:p>
        </w:tc>
        <w:tc>
          <w:tcPr>
            <w:tcW w:w="2615" w:type="dxa"/>
            <w:shd w:val="clear" w:color="auto" w:fill="auto"/>
          </w:tcPr>
          <w:p w14:paraId="63C3906D" w14:textId="77777777" w:rsidR="005C3183" w:rsidRPr="00025431" w:rsidRDefault="005C3183" w:rsidP="00F271C1">
            <w:pPr>
              <w:spacing w:line="360" w:lineRule="auto"/>
              <w:jc w:val="center"/>
              <w:rPr>
                <w:rFonts w:ascii="Arial Nova" w:hAnsi="Arial Nova"/>
                <w:noProof/>
                <w:color w:val="2F5496" w:themeColor="accent1" w:themeShade="BF"/>
                <w:sz w:val="32"/>
                <w:szCs w:val="32"/>
              </w:rPr>
            </w:pPr>
          </w:p>
          <w:p w14:paraId="02825303" w14:textId="60888820" w:rsidR="005C3183" w:rsidRPr="00025431" w:rsidRDefault="005C3183" w:rsidP="00F271C1">
            <w:pPr>
              <w:spacing w:line="360" w:lineRule="auto"/>
              <w:jc w:val="center"/>
              <w:rPr>
                <w:rFonts w:ascii="Arial Nova" w:hAnsi="Arial Nova"/>
                <w:noProof/>
                <w:color w:val="2F5496" w:themeColor="accent1" w:themeShade="BF"/>
                <w:sz w:val="32"/>
                <w:szCs w:val="32"/>
              </w:rPr>
            </w:pPr>
            <w:r w:rsidRPr="00025431">
              <w:rPr>
                <w:rFonts w:ascii="Arial Nova" w:hAnsi="Arial Nova"/>
                <w:noProof/>
                <w:color w:val="2F5496" w:themeColor="accent1" w:themeShade="BF"/>
                <w:sz w:val="32"/>
                <w:szCs w:val="32"/>
              </w:rPr>
              <w:t>3</w:t>
            </w:r>
          </w:p>
        </w:tc>
        <w:tc>
          <w:tcPr>
            <w:tcW w:w="2319" w:type="dxa"/>
          </w:tcPr>
          <w:p w14:paraId="1E193483" w14:textId="77777777" w:rsidR="005C3183" w:rsidRDefault="005C3183" w:rsidP="00F271C1">
            <w:pPr>
              <w:spacing w:line="360" w:lineRule="auto"/>
              <w:rPr>
                <w:rFonts w:ascii="Arial Nova" w:hAnsi="Arial Nova"/>
                <w:noProof/>
                <w:color w:val="2F5496" w:themeColor="accent1" w:themeShade="BF"/>
                <w:sz w:val="20"/>
                <w:szCs w:val="20"/>
                <w:u w:val="single"/>
              </w:rPr>
            </w:pPr>
          </w:p>
          <w:p w14:paraId="7C5EA56B" w14:textId="390208D2" w:rsidR="005C3183" w:rsidRDefault="00000000" w:rsidP="00F271C1">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627441998"/>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QS21 \l 2057 </w:instrText>
                </w:r>
                <w:r w:rsidR="005C3183">
                  <w:rPr>
                    <w:rFonts w:ascii="Arial Nova" w:hAnsi="Arial Nova"/>
                    <w:noProof/>
                    <w:color w:val="2F5496" w:themeColor="accent1" w:themeShade="BF"/>
                    <w:sz w:val="20"/>
                    <w:szCs w:val="20"/>
                    <w:u w:val="single"/>
                  </w:rPr>
                  <w:fldChar w:fldCharType="separate"/>
                </w:r>
                <w:r w:rsidR="005C3183" w:rsidRPr="00025431">
                  <w:rPr>
                    <w:rFonts w:ascii="Arial Nova" w:hAnsi="Arial Nova"/>
                    <w:noProof/>
                    <w:color w:val="2F5496" w:themeColor="accent1" w:themeShade="BF"/>
                    <w:sz w:val="20"/>
                    <w:szCs w:val="20"/>
                  </w:rPr>
                  <w:t>(QS, 2021)</w:t>
                </w:r>
                <w:r w:rsidR="005C3183">
                  <w:rPr>
                    <w:rFonts w:ascii="Arial Nova" w:hAnsi="Arial Nova"/>
                    <w:noProof/>
                    <w:color w:val="2F5496" w:themeColor="accent1" w:themeShade="BF"/>
                    <w:sz w:val="20"/>
                    <w:szCs w:val="20"/>
                    <w:u w:val="single"/>
                  </w:rPr>
                  <w:fldChar w:fldCharType="end"/>
                </w:r>
              </w:sdtContent>
            </w:sdt>
          </w:p>
        </w:tc>
      </w:tr>
      <w:tr w:rsidR="005C3183" w14:paraId="1714A6B2" w14:textId="77777777" w:rsidTr="009236FC">
        <w:trPr>
          <w:jc w:val="center"/>
        </w:trPr>
        <w:tc>
          <w:tcPr>
            <w:tcW w:w="3610" w:type="dxa"/>
          </w:tcPr>
          <w:p w14:paraId="403EED27" w14:textId="63BB6277" w:rsidR="005C3183" w:rsidRPr="00A219E7" w:rsidRDefault="005C3183" w:rsidP="00F271C1">
            <w:pPr>
              <w:spacing w:line="360" w:lineRule="auto"/>
              <w:rPr>
                <w:rFonts w:ascii="Arial Nova" w:hAnsi="Arial Nova"/>
                <w:noProof/>
                <w:color w:val="FF0000"/>
                <w:sz w:val="24"/>
                <w:szCs w:val="24"/>
                <w:highlight w:val="green"/>
              </w:rPr>
            </w:pPr>
            <w:r w:rsidRPr="004C633B">
              <w:rPr>
                <w:rFonts w:ascii="Arial Nova" w:hAnsi="Arial Nova"/>
                <w:noProof/>
                <w:color w:val="FF0000"/>
                <w:sz w:val="24"/>
                <w:szCs w:val="24"/>
              </w:rPr>
              <w:t>Of which are producing the most Employable Graduates</w:t>
            </w:r>
          </w:p>
        </w:tc>
        <w:tc>
          <w:tcPr>
            <w:tcW w:w="2696" w:type="dxa"/>
            <w:shd w:val="clear" w:color="auto" w:fill="FFFF00"/>
          </w:tcPr>
          <w:p w14:paraId="491CC7EF" w14:textId="5D0E5494" w:rsidR="005C3183" w:rsidRPr="00025431" w:rsidRDefault="005C3183" w:rsidP="00CB2B6F">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3</w:t>
            </w:r>
          </w:p>
        </w:tc>
        <w:tc>
          <w:tcPr>
            <w:tcW w:w="2549" w:type="dxa"/>
            <w:shd w:val="clear" w:color="auto" w:fill="F4B083" w:themeFill="accent2" w:themeFillTint="99"/>
          </w:tcPr>
          <w:p w14:paraId="702F02B3" w14:textId="014206DF" w:rsidR="005C3183" w:rsidRPr="00025431" w:rsidRDefault="005C3183" w:rsidP="00CB2B6F">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2</w:t>
            </w:r>
          </w:p>
        </w:tc>
        <w:tc>
          <w:tcPr>
            <w:tcW w:w="2615" w:type="dxa"/>
            <w:shd w:val="clear" w:color="auto" w:fill="BFBFBF" w:themeFill="background1" w:themeFillShade="BF"/>
          </w:tcPr>
          <w:p w14:paraId="568775ED" w14:textId="5F775D45" w:rsidR="005C3183" w:rsidRPr="00025431" w:rsidRDefault="005C3183" w:rsidP="00CB2B6F">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1</w:t>
            </w:r>
          </w:p>
        </w:tc>
        <w:tc>
          <w:tcPr>
            <w:tcW w:w="2319" w:type="dxa"/>
          </w:tcPr>
          <w:p w14:paraId="68015B33" w14:textId="3CDD8A63" w:rsidR="005C3183" w:rsidRDefault="00000000" w:rsidP="00CB2B6F">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937208812"/>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QS21 \l 2057 </w:instrText>
                </w:r>
                <w:r w:rsidR="005C3183">
                  <w:rPr>
                    <w:rFonts w:ascii="Arial Nova" w:hAnsi="Arial Nova"/>
                    <w:noProof/>
                    <w:color w:val="2F5496" w:themeColor="accent1" w:themeShade="BF"/>
                    <w:sz w:val="20"/>
                    <w:szCs w:val="20"/>
                    <w:u w:val="single"/>
                  </w:rPr>
                  <w:fldChar w:fldCharType="separate"/>
                </w:r>
                <w:r w:rsidR="005C3183" w:rsidRPr="00CB2B6F">
                  <w:rPr>
                    <w:rFonts w:ascii="Arial Nova" w:hAnsi="Arial Nova"/>
                    <w:noProof/>
                    <w:color w:val="2F5496" w:themeColor="accent1" w:themeShade="BF"/>
                    <w:sz w:val="20"/>
                    <w:szCs w:val="20"/>
                  </w:rPr>
                  <w:t>(QS, 2021)</w:t>
                </w:r>
                <w:r w:rsidR="005C3183">
                  <w:rPr>
                    <w:rFonts w:ascii="Arial Nova" w:hAnsi="Arial Nova"/>
                    <w:noProof/>
                    <w:color w:val="2F5496" w:themeColor="accent1" w:themeShade="BF"/>
                    <w:sz w:val="20"/>
                    <w:szCs w:val="20"/>
                    <w:u w:val="single"/>
                  </w:rPr>
                  <w:fldChar w:fldCharType="end"/>
                </w:r>
              </w:sdtContent>
            </w:sdt>
          </w:p>
        </w:tc>
      </w:tr>
    </w:tbl>
    <w:p w14:paraId="3E8B22C1" w14:textId="77777777" w:rsidR="00F271C1" w:rsidRDefault="00F271C1" w:rsidP="00F271C1">
      <w:pPr>
        <w:spacing w:line="360" w:lineRule="auto"/>
        <w:rPr>
          <w:rFonts w:ascii="Arial Nova" w:hAnsi="Arial Nova"/>
          <w:noProof/>
          <w:color w:val="FF0000"/>
          <w:sz w:val="32"/>
          <w:szCs w:val="32"/>
          <w:u w:val="single"/>
        </w:rPr>
      </w:pPr>
    </w:p>
    <w:p w14:paraId="44EE742F" w14:textId="77777777" w:rsidR="008406A2" w:rsidRDefault="008406A2" w:rsidP="00F271C1">
      <w:pPr>
        <w:spacing w:line="360" w:lineRule="auto"/>
        <w:rPr>
          <w:rFonts w:ascii="Arial Nova" w:hAnsi="Arial Nova"/>
          <w:noProof/>
          <w:color w:val="FF0000"/>
          <w:sz w:val="32"/>
          <w:szCs w:val="32"/>
          <w:u w:val="single"/>
        </w:rPr>
      </w:pPr>
    </w:p>
    <w:p w14:paraId="158CB7BE" w14:textId="77777777" w:rsidR="00D412FC" w:rsidRDefault="00D412FC" w:rsidP="00F271C1">
      <w:pPr>
        <w:spacing w:line="360" w:lineRule="auto"/>
        <w:rPr>
          <w:rFonts w:ascii="Arial Nova" w:hAnsi="Arial Nova"/>
          <w:noProof/>
          <w:color w:val="FF0000"/>
          <w:sz w:val="32"/>
          <w:szCs w:val="32"/>
          <w:u w:val="single"/>
        </w:rPr>
      </w:pPr>
    </w:p>
    <w:p w14:paraId="1ED58E28" w14:textId="77777777" w:rsidR="00D412FC" w:rsidRPr="00025431" w:rsidRDefault="00D412FC" w:rsidP="00F271C1">
      <w:pPr>
        <w:spacing w:line="360" w:lineRule="auto"/>
        <w:rPr>
          <w:rFonts w:ascii="Arial Nova" w:hAnsi="Arial Nova"/>
          <w:noProof/>
          <w:color w:val="FF0000"/>
          <w:sz w:val="32"/>
          <w:szCs w:val="32"/>
          <w:u w:val="single"/>
        </w:rPr>
      </w:pPr>
    </w:p>
    <w:p w14:paraId="03B0B216" w14:textId="77777777" w:rsidR="00D412FC" w:rsidRDefault="00D412FC" w:rsidP="00F271C1">
      <w:pPr>
        <w:spacing w:line="360" w:lineRule="auto"/>
        <w:rPr>
          <w:noProof/>
        </w:rPr>
      </w:pPr>
    </w:p>
    <w:p w14:paraId="7863E173" w14:textId="77777777" w:rsidR="00D412FC" w:rsidRDefault="00D412FC" w:rsidP="00F271C1">
      <w:pPr>
        <w:spacing w:line="360" w:lineRule="auto"/>
        <w:rPr>
          <w:noProof/>
        </w:rPr>
      </w:pPr>
    </w:p>
    <w:p w14:paraId="12944525" w14:textId="77777777" w:rsidR="00612CE4" w:rsidRDefault="00612CE4" w:rsidP="00F271C1">
      <w:pPr>
        <w:spacing w:line="360" w:lineRule="auto"/>
        <w:rPr>
          <w:noProof/>
        </w:rPr>
      </w:pPr>
    </w:p>
    <w:p w14:paraId="705FE09D" w14:textId="77777777" w:rsidR="000229C7" w:rsidRDefault="000229C7" w:rsidP="00F271C1">
      <w:pPr>
        <w:spacing w:line="360" w:lineRule="auto"/>
        <w:rPr>
          <w:rFonts w:ascii="Arial Nova" w:hAnsi="Arial Nova"/>
          <w:noProof/>
          <w:color w:val="FF0000"/>
          <w:sz w:val="32"/>
          <w:szCs w:val="32"/>
          <w:u w:val="single"/>
        </w:rPr>
      </w:pPr>
    </w:p>
    <w:p w14:paraId="4DE6F5B1" w14:textId="0AAACA09" w:rsidR="00D412FC" w:rsidRDefault="00D412FC" w:rsidP="00F271C1">
      <w:pPr>
        <w:spacing w:line="360" w:lineRule="auto"/>
        <w:rPr>
          <w:rFonts w:ascii="Arial Nova" w:hAnsi="Arial Nova"/>
          <w:noProof/>
          <w:color w:val="FF0000"/>
          <w:sz w:val="32"/>
          <w:szCs w:val="32"/>
          <w:u w:val="single"/>
        </w:rPr>
      </w:pPr>
      <w:r>
        <w:rPr>
          <w:rFonts w:ascii="Arial Nova" w:hAnsi="Arial Nova"/>
          <w:noProof/>
          <w:color w:val="FF0000"/>
          <w:sz w:val="32"/>
          <w:szCs w:val="32"/>
          <w:u w:val="single"/>
        </w:rPr>
        <w:lastRenderedPageBreak/>
        <w:t xml:space="preserve">GDP Per Capita </w:t>
      </w:r>
    </w:p>
    <w:p w14:paraId="23223F5F" w14:textId="77777777" w:rsidR="00DD3DB0" w:rsidRDefault="00DD3DB0" w:rsidP="00F271C1">
      <w:pPr>
        <w:spacing w:line="360" w:lineRule="auto"/>
        <w:rPr>
          <w:rFonts w:ascii="Arial Nova" w:hAnsi="Arial Nova"/>
          <w:noProof/>
          <w:color w:val="FF0000"/>
          <w:sz w:val="32"/>
          <w:szCs w:val="32"/>
          <w:u w:val="single"/>
        </w:rPr>
      </w:pPr>
    </w:p>
    <w:p w14:paraId="31E8D7C2" w14:textId="4FE98D85" w:rsidR="00113820" w:rsidRDefault="00D412FC" w:rsidP="00F271C1">
      <w:pPr>
        <w:spacing w:line="360" w:lineRule="auto"/>
        <w:rPr>
          <w:rFonts w:ascii="Arial Nova" w:hAnsi="Arial Nova"/>
          <w:noProof/>
          <w:color w:val="FF0000"/>
          <w:sz w:val="32"/>
          <w:szCs w:val="32"/>
          <w:u w:val="single"/>
        </w:rPr>
      </w:pPr>
      <w:r>
        <w:rPr>
          <w:noProof/>
        </w:rPr>
        <w:drawing>
          <wp:inline distT="0" distB="0" distL="0" distR="0" wp14:anchorId="57C3507F" wp14:editId="1988851C">
            <wp:extent cx="5576688" cy="3726180"/>
            <wp:effectExtent l="0" t="0" r="5080" b="7620"/>
            <wp:docPr id="974154960" name="Picture 1" descr="A picture containing text, screenshot, pl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154960" name="Picture 1" descr="A picture containing text, screenshot, plot, diagram&#10;&#10;Description automatically generated"/>
                    <pic:cNvPicPr/>
                  </pic:nvPicPr>
                  <pic:blipFill>
                    <a:blip r:embed="rId6"/>
                    <a:stretch>
                      <a:fillRect/>
                    </a:stretch>
                  </pic:blipFill>
                  <pic:spPr>
                    <a:xfrm>
                      <a:off x="0" y="0"/>
                      <a:ext cx="5625434" cy="3758751"/>
                    </a:xfrm>
                    <a:prstGeom prst="rect">
                      <a:avLst/>
                    </a:prstGeom>
                  </pic:spPr>
                </pic:pic>
              </a:graphicData>
            </a:graphic>
          </wp:inline>
        </w:drawing>
      </w:r>
    </w:p>
    <w:p w14:paraId="2E4CC99D" w14:textId="5EA8315F" w:rsidR="00113820" w:rsidRDefault="00AA058A" w:rsidP="00F271C1">
      <w:pPr>
        <w:spacing w:line="360" w:lineRule="auto"/>
        <w:rPr>
          <w:rFonts w:ascii="Arial" w:hAnsi="Arial" w:cs="Arial"/>
          <w:color w:val="202124"/>
          <w:sz w:val="18"/>
          <w:szCs w:val="18"/>
          <w:shd w:val="clear" w:color="auto" w:fill="FFFFFF"/>
        </w:rPr>
      </w:pPr>
      <w:r w:rsidRPr="00AA058A">
        <w:rPr>
          <w:rFonts w:ascii="Arial" w:hAnsi="Arial" w:cs="Arial"/>
          <w:color w:val="202124"/>
          <w:sz w:val="18"/>
          <w:szCs w:val="18"/>
          <w:shd w:val="clear" w:color="auto" w:fill="FFFFFF"/>
        </w:rPr>
        <w:t>GDP per capita is </w:t>
      </w:r>
      <w:r w:rsidRPr="00AA058A">
        <w:rPr>
          <w:rFonts w:ascii="Arial" w:hAnsi="Arial" w:cs="Arial"/>
          <w:color w:val="040C28"/>
          <w:sz w:val="18"/>
          <w:szCs w:val="18"/>
        </w:rPr>
        <w:t>the sum of </w:t>
      </w:r>
      <w:r w:rsidRPr="00AA058A">
        <w:rPr>
          <w:rStyle w:val="jpfdse"/>
          <w:rFonts w:ascii="Arial" w:hAnsi="Arial" w:cs="Arial"/>
          <w:color w:val="040C28"/>
          <w:sz w:val="18"/>
          <w:szCs w:val="18"/>
        </w:rPr>
        <w:t>gross value added</w:t>
      </w:r>
      <w:r w:rsidRPr="00AA058A">
        <w:rPr>
          <w:rFonts w:ascii="Arial" w:hAnsi="Arial" w:cs="Arial"/>
          <w:color w:val="040C28"/>
          <w:sz w:val="18"/>
          <w:szCs w:val="18"/>
        </w:rPr>
        <w:t xml:space="preserve"> by all resident producers in the economy plus any product taxes (less subsidies) not included in the valuation of output, divided by mid-year </w:t>
      </w:r>
      <w:r w:rsidR="00F05EF9" w:rsidRPr="00AA058A">
        <w:rPr>
          <w:rFonts w:ascii="Arial" w:hAnsi="Arial" w:cs="Arial"/>
          <w:color w:val="040C28"/>
          <w:sz w:val="18"/>
          <w:szCs w:val="18"/>
        </w:rPr>
        <w:t>population</w:t>
      </w:r>
      <w:r w:rsidR="00F05EF9" w:rsidRPr="00AA058A">
        <w:rPr>
          <w:rFonts w:ascii="Arial" w:hAnsi="Arial" w:cs="Arial"/>
          <w:color w:val="202124"/>
          <w:sz w:val="18"/>
          <w:szCs w:val="18"/>
          <w:shd w:val="clear" w:color="auto" w:fill="FFFFFF"/>
        </w:rPr>
        <w:t>.</w:t>
      </w:r>
      <w:sdt>
        <w:sdtPr>
          <w:rPr>
            <w:rFonts w:ascii="Arial" w:hAnsi="Arial" w:cs="Arial"/>
            <w:color w:val="202124"/>
            <w:sz w:val="18"/>
            <w:szCs w:val="18"/>
            <w:shd w:val="clear" w:color="auto" w:fill="FFFFFF"/>
          </w:rPr>
          <w:id w:val="-96487972"/>
          <w:citation/>
        </w:sdtPr>
        <w:sdtContent>
          <w:r>
            <w:rPr>
              <w:rFonts w:ascii="Arial" w:hAnsi="Arial" w:cs="Arial"/>
              <w:color w:val="202124"/>
              <w:sz w:val="18"/>
              <w:szCs w:val="18"/>
              <w:shd w:val="clear" w:color="auto" w:fill="FFFFFF"/>
            </w:rPr>
            <w:fldChar w:fldCharType="begin"/>
          </w:r>
          <w:r>
            <w:rPr>
              <w:rFonts w:ascii="Arial" w:hAnsi="Arial" w:cs="Arial"/>
              <w:color w:val="202124"/>
              <w:sz w:val="18"/>
              <w:szCs w:val="18"/>
              <w:shd w:val="clear" w:color="auto" w:fill="FFFFFF"/>
            </w:rPr>
            <w:instrText xml:space="preserve"> CITATION The232 \l 2057 </w:instrText>
          </w:r>
          <w:r>
            <w:rPr>
              <w:rFonts w:ascii="Arial" w:hAnsi="Arial" w:cs="Arial"/>
              <w:color w:val="202124"/>
              <w:sz w:val="18"/>
              <w:szCs w:val="18"/>
              <w:shd w:val="clear" w:color="auto" w:fill="FFFFFF"/>
            </w:rPr>
            <w:fldChar w:fldCharType="separate"/>
          </w:r>
          <w:r>
            <w:rPr>
              <w:rFonts w:ascii="Arial" w:hAnsi="Arial" w:cs="Arial"/>
              <w:noProof/>
              <w:color w:val="202124"/>
              <w:sz w:val="18"/>
              <w:szCs w:val="18"/>
              <w:shd w:val="clear" w:color="auto" w:fill="FFFFFF"/>
            </w:rPr>
            <w:t xml:space="preserve"> </w:t>
          </w:r>
          <w:r w:rsidRPr="00AA058A">
            <w:rPr>
              <w:rFonts w:ascii="Arial" w:hAnsi="Arial" w:cs="Arial"/>
              <w:noProof/>
              <w:color w:val="202124"/>
              <w:sz w:val="18"/>
              <w:szCs w:val="18"/>
              <w:shd w:val="clear" w:color="auto" w:fill="FFFFFF"/>
            </w:rPr>
            <w:t>(Bank, 2023)</w:t>
          </w:r>
          <w:r>
            <w:rPr>
              <w:rFonts w:ascii="Arial" w:hAnsi="Arial" w:cs="Arial"/>
              <w:color w:val="202124"/>
              <w:sz w:val="18"/>
              <w:szCs w:val="18"/>
              <w:shd w:val="clear" w:color="auto" w:fill="FFFFFF"/>
            </w:rPr>
            <w:fldChar w:fldCharType="end"/>
          </w:r>
        </w:sdtContent>
      </w:sdt>
    </w:p>
    <w:p w14:paraId="5078AC95" w14:textId="22E81ECE" w:rsidR="00DD3DB0" w:rsidRDefault="00DD3DB0" w:rsidP="00F271C1">
      <w:pPr>
        <w:spacing w:line="360" w:lineRule="auto"/>
        <w:rPr>
          <w:rFonts w:ascii="Arial" w:hAnsi="Arial" w:cs="Arial"/>
          <w:color w:val="202124"/>
          <w:sz w:val="18"/>
          <w:szCs w:val="18"/>
          <w:shd w:val="clear" w:color="auto" w:fill="FFFFFF"/>
        </w:rPr>
      </w:pPr>
    </w:p>
    <w:p w14:paraId="4B9EAA02" w14:textId="77777777" w:rsidR="00AC00F3" w:rsidRDefault="00AC00F3" w:rsidP="00F271C1">
      <w:pPr>
        <w:spacing w:line="360" w:lineRule="auto"/>
        <w:rPr>
          <w:rFonts w:ascii="Arial" w:hAnsi="Arial" w:cs="Arial"/>
          <w:color w:val="202124"/>
          <w:sz w:val="18"/>
          <w:szCs w:val="18"/>
          <w:shd w:val="clear" w:color="auto" w:fill="FFFFFF"/>
        </w:rPr>
      </w:pPr>
    </w:p>
    <w:p w14:paraId="3B1A4A74" w14:textId="77777777" w:rsidR="00AC00F3" w:rsidRDefault="00AC00F3" w:rsidP="00F271C1">
      <w:pPr>
        <w:spacing w:line="360" w:lineRule="auto"/>
        <w:rPr>
          <w:rFonts w:ascii="Arial" w:hAnsi="Arial" w:cs="Arial"/>
          <w:color w:val="202124"/>
          <w:sz w:val="18"/>
          <w:szCs w:val="18"/>
          <w:shd w:val="clear" w:color="auto" w:fill="FFFFFF"/>
        </w:rPr>
      </w:pPr>
    </w:p>
    <w:p w14:paraId="7835F7DA" w14:textId="77777777" w:rsidR="00AC00F3" w:rsidRDefault="00AC00F3" w:rsidP="00F271C1">
      <w:pPr>
        <w:spacing w:line="360" w:lineRule="auto"/>
        <w:rPr>
          <w:rFonts w:ascii="Arial" w:hAnsi="Arial" w:cs="Arial"/>
          <w:color w:val="202124"/>
          <w:sz w:val="18"/>
          <w:szCs w:val="18"/>
          <w:shd w:val="clear" w:color="auto" w:fill="FFFFFF"/>
        </w:rPr>
      </w:pPr>
    </w:p>
    <w:p w14:paraId="23299989" w14:textId="77777777" w:rsidR="00773B0A" w:rsidRDefault="00773B0A" w:rsidP="00F271C1">
      <w:pPr>
        <w:spacing w:line="360" w:lineRule="auto"/>
        <w:rPr>
          <w:rFonts w:ascii="Arial" w:hAnsi="Arial" w:cs="Arial"/>
          <w:color w:val="202124"/>
          <w:sz w:val="18"/>
          <w:szCs w:val="18"/>
          <w:shd w:val="clear" w:color="auto" w:fill="FFFFFF"/>
        </w:rPr>
      </w:pPr>
    </w:p>
    <w:p w14:paraId="0F053FB5" w14:textId="5B297110" w:rsidR="007936CA" w:rsidRPr="003C3EE6" w:rsidRDefault="00773B0A" w:rsidP="00F271C1">
      <w:pPr>
        <w:spacing w:line="360" w:lineRule="auto"/>
        <w:rPr>
          <w:rFonts w:ascii="Arial" w:hAnsi="Arial" w:cs="Arial"/>
          <w:b/>
          <w:bCs/>
          <w:color w:val="202124"/>
          <w:sz w:val="28"/>
          <w:szCs w:val="28"/>
          <w:u w:val="single"/>
          <w:shd w:val="clear" w:color="auto" w:fill="FFFFFF"/>
        </w:rPr>
      </w:pPr>
      <w:r w:rsidRPr="00855E05">
        <w:rPr>
          <w:rFonts w:ascii="Arial" w:hAnsi="Arial" w:cs="Arial"/>
          <w:color w:val="202124"/>
          <w:sz w:val="32"/>
          <w:szCs w:val="32"/>
          <w:u w:val="single"/>
          <w:shd w:val="clear" w:color="auto" w:fill="FFFFFF"/>
        </w:rPr>
        <w:t>s</w:t>
      </w:r>
      <w:r w:rsidR="003C3EE6" w:rsidRPr="00855E05">
        <w:rPr>
          <w:rFonts w:ascii="Arial" w:hAnsi="Arial" w:cs="Arial"/>
          <w:b/>
          <w:bCs/>
          <w:color w:val="202124"/>
          <w:sz w:val="28"/>
          <w:szCs w:val="28"/>
          <w:u w:val="single"/>
          <w:shd w:val="clear" w:color="auto" w:fill="FFFFFF"/>
        </w:rPr>
        <w:t>a</w:t>
      </w:r>
      <w:r w:rsidR="003C3EE6" w:rsidRPr="003C3EE6">
        <w:rPr>
          <w:rFonts w:ascii="Arial" w:hAnsi="Arial" w:cs="Arial"/>
          <w:b/>
          <w:bCs/>
          <w:color w:val="202124"/>
          <w:sz w:val="28"/>
          <w:szCs w:val="28"/>
          <w:u w:val="single"/>
          <w:shd w:val="clear" w:color="auto" w:fill="FFFFFF"/>
        </w:rPr>
        <w:t xml:space="preserve">les and forecasts </w:t>
      </w:r>
      <w:r w:rsidR="00801159">
        <w:rPr>
          <w:rFonts w:ascii="Arial" w:hAnsi="Arial" w:cs="Arial"/>
          <w:b/>
          <w:bCs/>
          <w:color w:val="202124"/>
          <w:sz w:val="28"/>
          <w:szCs w:val="28"/>
          <w:u w:val="single"/>
          <w:shd w:val="clear" w:color="auto" w:fill="FFFFFF"/>
        </w:rPr>
        <w:t xml:space="preserve">for security products </w:t>
      </w:r>
      <w:r w:rsidR="003C3EE6" w:rsidRPr="003C3EE6">
        <w:rPr>
          <w:rFonts w:ascii="Arial" w:hAnsi="Arial" w:cs="Arial"/>
          <w:b/>
          <w:bCs/>
          <w:color w:val="202124"/>
          <w:sz w:val="28"/>
          <w:szCs w:val="28"/>
          <w:u w:val="single"/>
          <w:shd w:val="clear" w:color="auto" w:fill="FFFFFF"/>
        </w:rPr>
        <w:t xml:space="preserve">(USD) </w:t>
      </w:r>
      <w:sdt>
        <w:sdtPr>
          <w:rPr>
            <w:rFonts w:ascii="Arial" w:hAnsi="Arial" w:cs="Arial"/>
            <w:b/>
            <w:bCs/>
            <w:color w:val="202124"/>
            <w:sz w:val="28"/>
            <w:szCs w:val="28"/>
            <w:u w:val="single"/>
            <w:shd w:val="clear" w:color="auto" w:fill="FFFFFF"/>
          </w:rPr>
          <w:id w:val="-1211953954"/>
          <w:citation/>
        </w:sdtPr>
        <w:sdtContent>
          <w:r w:rsidR="003C3EE6" w:rsidRPr="003C3EE6">
            <w:rPr>
              <w:rFonts w:ascii="Arial" w:hAnsi="Arial" w:cs="Arial"/>
              <w:b/>
              <w:bCs/>
              <w:color w:val="202124"/>
              <w:sz w:val="28"/>
              <w:szCs w:val="28"/>
              <w:u w:val="single"/>
              <w:shd w:val="clear" w:color="auto" w:fill="FFFFFF"/>
            </w:rPr>
            <w:fldChar w:fldCharType="begin"/>
          </w:r>
          <w:r w:rsidR="003C3EE6" w:rsidRPr="003C3EE6">
            <w:rPr>
              <w:rFonts w:ascii="Arial" w:hAnsi="Arial" w:cs="Arial"/>
              <w:b/>
              <w:bCs/>
              <w:color w:val="202124"/>
              <w:sz w:val="28"/>
              <w:szCs w:val="28"/>
              <w:u w:val="single"/>
              <w:shd w:val="clear" w:color="auto" w:fill="FFFFFF"/>
            </w:rPr>
            <w:instrText xml:space="preserve"> CITATION Sta23 \l 2057 </w:instrText>
          </w:r>
          <w:r w:rsidR="003C3EE6" w:rsidRPr="003C3EE6">
            <w:rPr>
              <w:rFonts w:ascii="Arial" w:hAnsi="Arial" w:cs="Arial"/>
              <w:b/>
              <w:bCs/>
              <w:color w:val="202124"/>
              <w:sz w:val="28"/>
              <w:szCs w:val="28"/>
              <w:u w:val="single"/>
              <w:shd w:val="clear" w:color="auto" w:fill="FFFFFF"/>
            </w:rPr>
            <w:fldChar w:fldCharType="separate"/>
          </w:r>
          <w:r w:rsidR="003C3EE6" w:rsidRPr="003C3EE6">
            <w:rPr>
              <w:rFonts w:ascii="Arial" w:hAnsi="Arial" w:cs="Arial"/>
              <w:b/>
              <w:bCs/>
              <w:noProof/>
              <w:color w:val="202124"/>
              <w:sz w:val="28"/>
              <w:szCs w:val="28"/>
              <w:u w:val="single"/>
              <w:shd w:val="clear" w:color="auto" w:fill="FFFFFF"/>
            </w:rPr>
            <w:t>(Statista, 2023)</w:t>
          </w:r>
          <w:r w:rsidR="003C3EE6" w:rsidRPr="003C3EE6">
            <w:rPr>
              <w:rFonts w:ascii="Arial" w:hAnsi="Arial" w:cs="Arial"/>
              <w:b/>
              <w:bCs/>
              <w:color w:val="202124"/>
              <w:sz w:val="28"/>
              <w:szCs w:val="28"/>
              <w:u w:val="single"/>
              <w:shd w:val="clear" w:color="auto" w:fill="FFFFFF"/>
            </w:rPr>
            <w:fldChar w:fldCharType="end"/>
          </w:r>
        </w:sdtContent>
      </w:sdt>
    </w:p>
    <w:p w14:paraId="0F275419" w14:textId="77777777" w:rsidR="007936CA" w:rsidRPr="003C3EE6" w:rsidRDefault="007936CA" w:rsidP="00F271C1">
      <w:pPr>
        <w:spacing w:line="360" w:lineRule="auto"/>
        <w:rPr>
          <w:rFonts w:ascii="Arial Nova" w:hAnsi="Arial Nova"/>
          <w:b/>
          <w:bCs/>
          <w:noProof/>
          <w:color w:val="FF0000"/>
          <w:sz w:val="28"/>
          <w:szCs w:val="28"/>
          <w:u w:val="single"/>
        </w:rPr>
      </w:pPr>
    </w:p>
    <w:p w14:paraId="23B63BB9" w14:textId="60B6D701" w:rsidR="00DA1DDC" w:rsidRDefault="00025431" w:rsidP="00DA1DDC">
      <w:pPr>
        <w:rPr>
          <w:sz w:val="32"/>
          <w:szCs w:val="32"/>
        </w:rPr>
      </w:pPr>
      <w:r>
        <w:rPr>
          <w:noProof/>
        </w:rPr>
        <w:drawing>
          <wp:inline distT="0" distB="0" distL="0" distR="0" wp14:anchorId="6163319B" wp14:editId="69228C11">
            <wp:extent cx="7292003" cy="3970020"/>
            <wp:effectExtent l="0" t="0" r="4445" b="0"/>
            <wp:docPr id="1545966989" name="Picture 154596698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97458" name="Picture 1" descr="Table&#10;&#10;Description automatically generated"/>
                    <pic:cNvPicPr/>
                  </pic:nvPicPr>
                  <pic:blipFill rotWithShape="1">
                    <a:blip r:embed="rId7"/>
                    <a:srcRect l="882" b="18326"/>
                    <a:stretch/>
                  </pic:blipFill>
                  <pic:spPr bwMode="auto">
                    <a:xfrm>
                      <a:off x="0" y="0"/>
                      <a:ext cx="7364241" cy="4009349"/>
                    </a:xfrm>
                    <a:prstGeom prst="rect">
                      <a:avLst/>
                    </a:prstGeom>
                    <a:ln>
                      <a:noFill/>
                    </a:ln>
                    <a:extLst>
                      <a:ext uri="{53640926-AAD7-44D8-BBD7-CCE9431645EC}">
                        <a14:shadowObscured xmlns:a14="http://schemas.microsoft.com/office/drawing/2010/main"/>
                      </a:ext>
                    </a:extLst>
                  </pic:spPr>
                </pic:pic>
              </a:graphicData>
            </a:graphic>
          </wp:inline>
        </w:drawing>
      </w:r>
    </w:p>
    <w:p w14:paraId="1D008C00" w14:textId="77777777" w:rsidR="00427104" w:rsidRDefault="00427104" w:rsidP="006C5527">
      <w:pPr>
        <w:spacing w:line="360" w:lineRule="auto"/>
        <w:rPr>
          <w:noProof/>
          <w:sz w:val="24"/>
          <w:szCs w:val="24"/>
        </w:rPr>
      </w:pPr>
    </w:p>
    <w:p w14:paraId="3F69B324" w14:textId="77777777" w:rsidR="00025431" w:rsidRDefault="00025431" w:rsidP="00427104">
      <w:pPr>
        <w:spacing w:line="360" w:lineRule="auto"/>
        <w:rPr>
          <w:b/>
          <w:bCs/>
          <w:noProof/>
          <w:color w:val="FF0000"/>
          <w:sz w:val="32"/>
          <w:szCs w:val="32"/>
          <w:u w:val="single"/>
        </w:rPr>
      </w:pPr>
    </w:p>
    <w:p w14:paraId="5543394F" w14:textId="77777777" w:rsidR="00272136" w:rsidRPr="00DD4097" w:rsidRDefault="00272136" w:rsidP="00723120">
      <w:pPr>
        <w:spacing w:line="360" w:lineRule="auto"/>
        <w:rPr>
          <w:rFonts w:ascii="Arial Nova" w:hAnsi="Arial Nova"/>
          <w:noProof/>
          <w:color w:val="FF0000"/>
          <w:sz w:val="32"/>
          <w:szCs w:val="32"/>
          <w:u w:val="single"/>
        </w:rPr>
      </w:pPr>
    </w:p>
    <w:p w14:paraId="3A5C1614" w14:textId="361EA88B" w:rsidR="00371945" w:rsidRDefault="00C458F7" w:rsidP="00371945">
      <w:pPr>
        <w:spacing w:line="360" w:lineRule="auto"/>
        <w:jc w:val="both"/>
        <w:rPr>
          <w:b/>
          <w:bCs/>
          <w:noProof/>
          <w:sz w:val="36"/>
          <w:szCs w:val="36"/>
          <w:u w:val="single"/>
        </w:rPr>
      </w:pPr>
      <w:r w:rsidRPr="00BD31B8">
        <w:rPr>
          <w:b/>
          <w:bCs/>
          <w:noProof/>
          <w:sz w:val="36"/>
          <w:szCs w:val="36"/>
          <w:u w:val="single"/>
        </w:rPr>
        <w:lastRenderedPageBreak/>
        <mc:AlternateContent>
          <mc:Choice Requires="wps">
            <w:drawing>
              <wp:anchor distT="0" distB="0" distL="114300" distR="114300" simplePos="0" relativeHeight="251706368" behindDoc="0" locked="0" layoutInCell="1" allowOverlap="1" wp14:anchorId="5590A95B" wp14:editId="5B6B84D5">
                <wp:simplePos x="0" y="0"/>
                <wp:positionH relativeFrom="column">
                  <wp:posOffset>3828733</wp:posOffset>
                </wp:positionH>
                <wp:positionV relativeFrom="paragraph">
                  <wp:posOffset>-1241743</wp:posOffset>
                </wp:positionV>
                <wp:extent cx="250508" cy="6067425"/>
                <wp:effectExtent l="6032" t="0" r="22543" b="22542"/>
                <wp:wrapNone/>
                <wp:docPr id="275353068" name="Right Brace 13"/>
                <wp:cNvGraphicFramePr/>
                <a:graphic xmlns:a="http://schemas.openxmlformats.org/drawingml/2006/main">
                  <a:graphicData uri="http://schemas.microsoft.com/office/word/2010/wordprocessingShape">
                    <wps:wsp>
                      <wps:cNvSpPr/>
                      <wps:spPr>
                        <a:xfrm rot="16200000">
                          <a:off x="0" y="0"/>
                          <a:ext cx="250508" cy="6067425"/>
                        </a:xfrm>
                        <a:prstGeom prst="righ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5A413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3" o:spid="_x0000_s1026" type="#_x0000_t88" style="position:absolute;margin-left:301.5pt;margin-top:-97.8pt;width:19.75pt;height:477.75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" adj="74" strokecolor="black [3213]" strokeweight="1pt">
                <v:stroke joinstyle="miter"/>
              </v:shape>
            </w:pict>
          </mc:Fallback>
        </mc:AlternateContent>
      </w:r>
      <w:r w:rsidR="008B14B0" w:rsidRPr="00BD31B8">
        <w:rPr>
          <w:b/>
          <w:bCs/>
          <w:noProof/>
          <w:sz w:val="36"/>
          <w:szCs w:val="36"/>
          <w:u w:val="single"/>
        </w:rPr>
        <w:t>Politics</w:t>
      </w:r>
      <w:r w:rsidR="00D161E8" w:rsidRPr="00BD31B8">
        <w:rPr>
          <w:b/>
          <w:bCs/>
          <w:noProof/>
          <w:sz w:val="36"/>
          <w:szCs w:val="36"/>
          <w:u w:val="single"/>
        </w:rPr>
        <w:t xml:space="preserve"> </w:t>
      </w:r>
    </w:p>
    <w:p w14:paraId="15EE20AD" w14:textId="7B4EB9DA" w:rsidR="00C51043" w:rsidRPr="00BD31B8" w:rsidRDefault="00C51043" w:rsidP="00371945">
      <w:pPr>
        <w:spacing w:line="360" w:lineRule="auto"/>
        <w:jc w:val="both"/>
        <w:rPr>
          <w:b/>
          <w:bCs/>
          <w:noProof/>
          <w:sz w:val="36"/>
          <w:szCs w:val="36"/>
          <w:u w:val="single"/>
        </w:rPr>
      </w:pPr>
      <w:r>
        <w:rPr>
          <w:noProof/>
        </w:rPr>
        <mc:AlternateContent>
          <mc:Choice Requires="wps">
            <w:drawing>
              <wp:anchor distT="45720" distB="45720" distL="114300" distR="114300" simplePos="0" relativeHeight="251708416" behindDoc="0" locked="0" layoutInCell="1" allowOverlap="1" wp14:anchorId="758629C5" wp14:editId="0C9FEFA4">
                <wp:simplePos x="0" y="0"/>
                <wp:positionH relativeFrom="column">
                  <wp:posOffset>2202180</wp:posOffset>
                </wp:positionH>
                <wp:positionV relativeFrom="paragraph">
                  <wp:posOffset>7620</wp:posOffset>
                </wp:positionV>
                <wp:extent cx="3514725" cy="1068070"/>
                <wp:effectExtent l="0" t="0" r="28575" b="17780"/>
                <wp:wrapSquare wrapText="bothSides"/>
                <wp:docPr id="12709986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1068070"/>
                        </a:xfrm>
                        <a:prstGeom prst="rect">
                          <a:avLst/>
                        </a:prstGeom>
                        <a:solidFill>
                          <a:srgbClr val="FFFFFF"/>
                        </a:solidFill>
                        <a:ln w="9525">
                          <a:solidFill>
                            <a:srgbClr val="000000"/>
                          </a:solidFill>
                          <a:miter lim="800000"/>
                          <a:headEnd/>
                          <a:tailEnd/>
                        </a:ln>
                      </wps:spPr>
                      <wps:txbx>
                        <w:txbxContent>
                          <w:p w14:paraId="51C0C7B3" w14:textId="743F62B2" w:rsidR="00C458F7" w:rsidRPr="00FD1BBF" w:rsidRDefault="00B468C4" w:rsidP="004514C2">
                            <w:pPr>
                              <w:jc w:val="center"/>
                              <w:rPr>
                                <w:rFonts w:ascii="Arial Nova" w:hAnsi="Arial Nova"/>
                              </w:rPr>
                            </w:pPr>
                            <w:r w:rsidRPr="00FD1BBF">
                              <w:rPr>
                                <w:rFonts w:ascii="Arial Nova" w:hAnsi="Arial Nova"/>
                              </w:rPr>
                              <w:t>The UAE is Pakistan’s largest trading partner in the Middle East and a major source of investments.  Pakistan opened a Business Council in Dubai in 2004 and since has played a pivotal role in bringing the business communities together.</w:t>
                            </w:r>
                            <w:sdt>
                              <w:sdtPr>
                                <w:rPr>
                                  <w:rFonts w:ascii="Arial Nova" w:hAnsi="Arial Nova"/>
                                </w:rPr>
                                <w:id w:val="1995751990"/>
                                <w:citation/>
                              </w:sdtPr>
                              <w:sdtContent>
                                <w:r w:rsidRPr="00FD1BBF">
                                  <w:rPr>
                                    <w:rFonts w:ascii="Arial Nova" w:hAnsi="Arial Nova"/>
                                  </w:rPr>
                                  <w:fldChar w:fldCharType="begin"/>
                                </w:r>
                                <w:r w:rsidRPr="00FD1BBF">
                                  <w:rPr>
                                    <w:rFonts w:ascii="Arial Nova" w:hAnsi="Arial Nova"/>
                                  </w:rPr>
                                  <w:instrText xml:space="preserve"> CITATION Gul21 \l 2057 </w:instrText>
                                </w:r>
                                <w:r w:rsidRPr="00FD1BBF">
                                  <w:rPr>
                                    <w:rFonts w:ascii="Arial Nova" w:hAnsi="Arial Nova"/>
                                  </w:rPr>
                                  <w:fldChar w:fldCharType="separate"/>
                                </w:r>
                                <w:r w:rsidRPr="00FD1BBF">
                                  <w:rPr>
                                    <w:rFonts w:ascii="Arial Nova" w:hAnsi="Arial Nova"/>
                                    <w:noProof/>
                                  </w:rPr>
                                  <w:t xml:space="preserve"> (Today, 2021)</w:t>
                                </w:r>
                                <w:r w:rsidRPr="00FD1BBF">
                                  <w:rPr>
                                    <w:rFonts w:ascii="Arial Nova" w:hAnsi="Arial Nova"/>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8629C5" id="_x0000_t202" coordsize="21600,21600" o:spt="202" path="m,l,21600r21600,l21600,xe">
                <v:stroke joinstyle="miter"/>
                <v:path gradientshapeok="t" o:connecttype="rect"/>
              </v:shapetype>
              <v:shape id="Text Box 2" o:spid="_x0000_s1026" type="#_x0000_t202" style="position:absolute;left:0;text-align:left;margin-left:173.4pt;margin-top:.6pt;width:276.75pt;height:84.1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">
                <v:textbox>
                  <w:txbxContent>
                    <w:p w14:paraId="51C0C7B3" w14:textId="743F62B2" w:rsidR="00C458F7" w:rsidRPr="00FD1BBF" w:rsidRDefault="00B468C4" w:rsidP="004514C2">
                      <w:pPr>
                        <w:jc w:val="center"/>
                        <w:rPr>
                          <w:rFonts w:ascii="Arial Nova" w:hAnsi="Arial Nova"/>
                        </w:rPr>
                      </w:pPr>
                      <w:r w:rsidRPr="00FD1BBF">
                        <w:rPr>
                          <w:rFonts w:ascii="Arial Nova" w:hAnsi="Arial Nova"/>
                        </w:rPr>
                        <w:t>The UAE is Pakistan’s largest trading partner in the Middle East and a major source of investments.  Pakistan opened a Business Council in Dubai in 2004 and since has played a pivotal role in bringing the business communities together.</w:t>
                      </w:r>
                      <w:sdt>
                        <w:sdtPr>
                          <w:rPr>
                            <w:rFonts w:ascii="Arial Nova" w:hAnsi="Arial Nova"/>
                          </w:rPr>
                          <w:id w:val="1995751990"/>
                          <w:citation/>
                        </w:sdtPr>
                        <w:sdtContent>
                          <w:r w:rsidRPr="00FD1BBF">
                            <w:rPr>
                              <w:rFonts w:ascii="Arial Nova" w:hAnsi="Arial Nova"/>
                            </w:rPr>
                            <w:fldChar w:fldCharType="begin"/>
                          </w:r>
                          <w:r w:rsidRPr="00FD1BBF">
                            <w:rPr>
                              <w:rFonts w:ascii="Arial Nova" w:hAnsi="Arial Nova"/>
                            </w:rPr>
                            <w:instrText xml:space="preserve"> CITATION Gul21 \l 2057 </w:instrText>
                          </w:r>
                          <w:r w:rsidRPr="00FD1BBF">
                            <w:rPr>
                              <w:rFonts w:ascii="Arial Nova" w:hAnsi="Arial Nova"/>
                            </w:rPr>
                            <w:fldChar w:fldCharType="separate"/>
                          </w:r>
                          <w:r w:rsidRPr="00FD1BBF">
                            <w:rPr>
                              <w:rFonts w:ascii="Arial Nova" w:hAnsi="Arial Nova"/>
                              <w:noProof/>
                            </w:rPr>
                            <w:t xml:space="preserve"> (Today, 2021)</w:t>
                          </w:r>
                          <w:r w:rsidRPr="00FD1BBF">
                            <w:rPr>
                              <w:rFonts w:ascii="Arial Nova" w:hAnsi="Arial Nova"/>
                            </w:rPr>
                            <w:fldChar w:fldCharType="end"/>
                          </w:r>
                        </w:sdtContent>
                      </w:sdt>
                    </w:p>
                  </w:txbxContent>
                </v:textbox>
                <w10:wrap type="square"/>
              </v:shape>
            </w:pict>
          </mc:Fallback>
        </mc:AlternateContent>
      </w:r>
    </w:p>
    <w:p w14:paraId="0F9FAF51" w14:textId="5C95D665" w:rsidR="00AB7647" w:rsidRDefault="00AB7647" w:rsidP="00AB7647"/>
    <w:p w14:paraId="34C04743" w14:textId="549D1610" w:rsidR="00AB7647" w:rsidRDefault="00AB7647" w:rsidP="004B762F">
      <w:pPr>
        <w:spacing w:line="360" w:lineRule="auto"/>
        <w:jc w:val="both"/>
        <w:rPr>
          <w:b/>
          <w:bCs/>
          <w:noProof/>
          <w:sz w:val="44"/>
          <w:szCs w:val="44"/>
          <w:u w:val="single"/>
        </w:rPr>
      </w:pPr>
    </w:p>
    <w:p w14:paraId="62872275" w14:textId="00EE0C7A" w:rsidR="00371945" w:rsidRDefault="00A34485" w:rsidP="004B762F">
      <w:pPr>
        <w:spacing w:line="360" w:lineRule="auto"/>
        <w:jc w:val="both"/>
        <w:rPr>
          <w:b/>
          <w:bCs/>
          <w:noProof/>
          <w:sz w:val="44"/>
          <w:szCs w:val="44"/>
          <w:u w:val="single"/>
        </w:rPr>
      </w:pPr>
      <w:r>
        <w:rPr>
          <w:b/>
          <w:bCs/>
          <w:noProof/>
          <w:sz w:val="44"/>
          <w:szCs w:val="44"/>
          <w:u w:val="single"/>
        </w:rPr>
        <mc:AlternateContent>
          <mc:Choice Requires="wps">
            <w:drawing>
              <wp:anchor distT="0" distB="0" distL="114300" distR="114300" simplePos="0" relativeHeight="251703296" behindDoc="0" locked="0" layoutInCell="1" allowOverlap="1" wp14:anchorId="2FE5D26B" wp14:editId="1641444B">
                <wp:simplePos x="0" y="0"/>
                <wp:positionH relativeFrom="column">
                  <wp:posOffset>2389505</wp:posOffset>
                </wp:positionH>
                <wp:positionV relativeFrom="paragraph">
                  <wp:posOffset>448944</wp:posOffset>
                </wp:positionV>
                <wp:extent cx="435293" cy="1810702"/>
                <wp:effectExtent l="0" t="1905" r="20320" b="20320"/>
                <wp:wrapNone/>
                <wp:docPr id="1453331488" name="Left Brace 12"/>
                <wp:cNvGraphicFramePr/>
                <a:graphic xmlns:a="http://schemas.openxmlformats.org/drawingml/2006/main">
                  <a:graphicData uri="http://schemas.microsoft.com/office/word/2010/wordprocessingShape">
                    <wps:wsp>
                      <wps:cNvSpPr/>
                      <wps:spPr>
                        <a:xfrm rot="16200000">
                          <a:off x="0" y="0"/>
                          <a:ext cx="435293" cy="1810702"/>
                        </a:xfrm>
                        <a:prstGeom prst="leftBrace">
                          <a:avLst>
                            <a:gd name="adj1" fmla="val 8333"/>
                            <a:gd name="adj2" fmla="val 49272"/>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46E2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2" o:spid="_x0000_s1026" type="#_x0000_t87" style="position:absolute;margin-left:188.15pt;margin-top:35.35pt;width:34.3pt;height:142.55pt;rotation:-9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" adj="433,10643" strokecolor="black [3213]" strokeweight="1pt">
                <v:stroke joinstyle="miter"/>
              </v:shape>
            </w:pict>
          </mc:Fallback>
        </mc:AlternateContent>
      </w:r>
      <w:r>
        <w:rPr>
          <w:b/>
          <w:bCs/>
          <w:noProof/>
          <w:sz w:val="44"/>
          <w:szCs w:val="44"/>
          <w:u w:val="single"/>
        </w:rPr>
        <mc:AlternateContent>
          <mc:Choice Requires="wps">
            <w:drawing>
              <wp:anchor distT="0" distB="0" distL="114300" distR="114300" simplePos="0" relativeHeight="251700224" behindDoc="0" locked="0" layoutInCell="1" allowOverlap="1" wp14:anchorId="61C791AA" wp14:editId="5B18B321">
                <wp:simplePos x="0" y="0"/>
                <wp:positionH relativeFrom="column">
                  <wp:posOffset>5380037</wp:posOffset>
                </wp:positionH>
                <wp:positionV relativeFrom="paragraph">
                  <wp:posOffset>329249</wp:posOffset>
                </wp:positionV>
                <wp:extent cx="365442" cy="1985277"/>
                <wp:effectExtent l="9208" t="0" r="25082" b="25083"/>
                <wp:wrapNone/>
                <wp:docPr id="1305346555" name="Right Brace 11"/>
                <wp:cNvGraphicFramePr/>
                <a:graphic xmlns:a="http://schemas.openxmlformats.org/drawingml/2006/main">
                  <a:graphicData uri="http://schemas.microsoft.com/office/word/2010/wordprocessingShape">
                    <wps:wsp>
                      <wps:cNvSpPr/>
                      <wps:spPr>
                        <a:xfrm rot="5400000">
                          <a:off x="0" y="0"/>
                          <a:ext cx="365442" cy="1985277"/>
                        </a:xfrm>
                        <a:prstGeom prst="righ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6779E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1" o:spid="_x0000_s1026" type="#_x0000_t88" style="position:absolute;margin-left:423.6pt;margin-top:25.95pt;width:28.75pt;height:156.3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" adj="331" strokecolor="black [3213]" strokeweight="1pt">
                <v:stroke joinstyle="miter"/>
              </v:shape>
            </w:pict>
          </mc:Fallback>
        </mc:AlternateContent>
      </w:r>
    </w:p>
    <w:p w14:paraId="3E13DECC" w14:textId="1E952969" w:rsidR="00AB7647" w:rsidRPr="00C71956" w:rsidRDefault="00AB7647" w:rsidP="004B762F">
      <w:pPr>
        <w:spacing w:line="360" w:lineRule="auto"/>
        <w:jc w:val="both"/>
        <w:rPr>
          <w:b/>
          <w:bCs/>
          <w:noProof/>
          <w:sz w:val="36"/>
          <w:szCs w:val="36"/>
          <w:u w:val="single"/>
        </w:rPr>
      </w:pPr>
      <w:r>
        <w:rPr>
          <w:b/>
          <w:bCs/>
          <w:noProof/>
          <w:sz w:val="44"/>
          <w:szCs w:val="44"/>
          <w:u w:val="single"/>
        </w:rPr>
        <w:tab/>
      </w:r>
      <w:r w:rsidRPr="00C71956">
        <w:rPr>
          <w:b/>
          <w:bCs/>
          <w:noProof/>
          <w:sz w:val="36"/>
          <w:szCs w:val="36"/>
          <w:u w:val="single"/>
        </w:rPr>
        <w:t>DUBAI</w:t>
      </w:r>
      <w:r w:rsidR="00B468C4" w:rsidRPr="00C71956">
        <w:rPr>
          <w:b/>
          <w:bCs/>
          <w:noProof/>
          <w:sz w:val="36"/>
          <w:szCs w:val="36"/>
          <w:u w:val="single"/>
        </w:rPr>
        <w:t xml:space="preserve"> - UAE</w:t>
      </w:r>
      <w:r w:rsidRPr="00C71956">
        <w:rPr>
          <w:b/>
          <w:bCs/>
          <w:noProof/>
          <w:sz w:val="36"/>
          <w:szCs w:val="36"/>
          <w:u w:val="single"/>
        </w:rPr>
        <w:tab/>
      </w:r>
      <w:r w:rsidRPr="00C71956">
        <w:rPr>
          <w:b/>
          <w:bCs/>
          <w:noProof/>
          <w:sz w:val="36"/>
          <w:szCs w:val="36"/>
          <w:u w:val="single"/>
        </w:rPr>
        <w:tab/>
      </w:r>
      <w:r w:rsidRPr="00C71956">
        <w:rPr>
          <w:b/>
          <w:bCs/>
          <w:noProof/>
          <w:sz w:val="36"/>
          <w:szCs w:val="36"/>
          <w:u w:val="single"/>
        </w:rPr>
        <w:tab/>
      </w:r>
      <w:r w:rsidRPr="00C71956">
        <w:rPr>
          <w:b/>
          <w:bCs/>
          <w:noProof/>
          <w:sz w:val="36"/>
          <w:szCs w:val="36"/>
          <w:u w:val="single"/>
        </w:rPr>
        <w:tab/>
      </w:r>
      <w:r w:rsidR="00C71956">
        <w:rPr>
          <w:b/>
          <w:bCs/>
          <w:noProof/>
          <w:sz w:val="36"/>
          <w:szCs w:val="36"/>
          <w:u w:val="single"/>
        </w:rPr>
        <w:tab/>
      </w:r>
      <w:r w:rsidRPr="00C71956">
        <w:rPr>
          <w:b/>
          <w:bCs/>
          <w:noProof/>
          <w:sz w:val="36"/>
          <w:szCs w:val="36"/>
          <w:u w:val="single"/>
        </w:rPr>
        <w:t>INDIA</w:t>
      </w:r>
      <w:r w:rsidRPr="00C71956">
        <w:rPr>
          <w:b/>
          <w:bCs/>
          <w:noProof/>
          <w:sz w:val="36"/>
          <w:szCs w:val="36"/>
          <w:u w:val="single"/>
        </w:rPr>
        <w:tab/>
      </w:r>
      <w:r w:rsidRPr="00C71956">
        <w:rPr>
          <w:b/>
          <w:bCs/>
          <w:noProof/>
          <w:sz w:val="36"/>
          <w:szCs w:val="36"/>
          <w:u w:val="single"/>
        </w:rPr>
        <w:tab/>
      </w:r>
      <w:r w:rsidRPr="00C71956">
        <w:rPr>
          <w:b/>
          <w:bCs/>
          <w:noProof/>
          <w:sz w:val="36"/>
          <w:szCs w:val="36"/>
          <w:u w:val="single"/>
        </w:rPr>
        <w:tab/>
      </w:r>
      <w:r w:rsidR="00C71956">
        <w:rPr>
          <w:b/>
          <w:bCs/>
          <w:noProof/>
          <w:sz w:val="36"/>
          <w:szCs w:val="36"/>
          <w:u w:val="single"/>
        </w:rPr>
        <w:t xml:space="preserve">     </w:t>
      </w:r>
      <w:r w:rsidR="00C71956">
        <w:rPr>
          <w:b/>
          <w:bCs/>
          <w:noProof/>
          <w:sz w:val="36"/>
          <w:szCs w:val="36"/>
          <w:u w:val="single"/>
        </w:rPr>
        <w:tab/>
      </w:r>
      <w:r w:rsidR="00C71956">
        <w:rPr>
          <w:b/>
          <w:bCs/>
          <w:noProof/>
          <w:sz w:val="36"/>
          <w:szCs w:val="36"/>
          <w:u w:val="single"/>
        </w:rPr>
        <w:tab/>
      </w:r>
      <w:r w:rsidR="00C71956">
        <w:rPr>
          <w:b/>
          <w:bCs/>
          <w:noProof/>
          <w:sz w:val="36"/>
          <w:szCs w:val="36"/>
          <w:u w:val="single"/>
        </w:rPr>
        <w:tab/>
      </w:r>
      <w:r w:rsidR="00B468C4" w:rsidRPr="00C71956">
        <w:rPr>
          <w:b/>
          <w:bCs/>
          <w:noProof/>
          <w:sz w:val="36"/>
          <w:szCs w:val="36"/>
          <w:u w:val="single"/>
        </w:rPr>
        <w:t>PAKISTAN</w:t>
      </w:r>
      <w:r w:rsidR="00B468C4" w:rsidRPr="00C71956">
        <w:rPr>
          <w:b/>
          <w:bCs/>
          <w:noProof/>
          <w:sz w:val="36"/>
          <w:szCs w:val="36"/>
          <w:u w:val="single"/>
        </w:rPr>
        <w:tab/>
      </w:r>
    </w:p>
    <w:p w14:paraId="39579A76" w14:textId="0056119B" w:rsidR="004B762F" w:rsidRDefault="00AB7647" w:rsidP="004B762F">
      <w:pPr>
        <w:spacing w:line="360" w:lineRule="auto"/>
        <w:jc w:val="both"/>
        <w:rPr>
          <w:b/>
          <w:bCs/>
          <w:noProof/>
          <w:sz w:val="44"/>
          <w:szCs w:val="44"/>
          <w:u w:val="single"/>
        </w:rPr>
      </w:pPr>
      <w:r>
        <w:rPr>
          <w:b/>
          <w:bCs/>
          <w:noProof/>
          <w:sz w:val="44"/>
          <w:szCs w:val="44"/>
          <w:u w:val="single"/>
        </w:rPr>
        <w:t xml:space="preserve">         </w:t>
      </w:r>
      <w:r w:rsidR="009A475A">
        <w:rPr>
          <w:b/>
          <w:bCs/>
          <w:noProof/>
          <w:sz w:val="44"/>
          <w:szCs w:val="44"/>
          <w:u w:val="single"/>
        </w:rPr>
        <w:t xml:space="preserve">                 </w:t>
      </w:r>
      <w:r>
        <w:rPr>
          <w:b/>
          <w:bCs/>
          <w:noProof/>
          <w:sz w:val="44"/>
          <w:szCs w:val="44"/>
          <w:u w:val="single"/>
        </w:rPr>
        <w:t xml:space="preserve">    </w:t>
      </w:r>
      <w:r w:rsidR="00651113">
        <w:rPr>
          <w:b/>
          <w:bCs/>
          <w:noProof/>
          <w:sz w:val="44"/>
          <w:szCs w:val="44"/>
          <w:u w:val="single"/>
        </w:rPr>
        <w:t xml:space="preserve">        </w:t>
      </w:r>
      <w:r w:rsidR="009A475A">
        <w:rPr>
          <w:b/>
          <w:bCs/>
          <w:noProof/>
          <w:sz w:val="44"/>
          <w:szCs w:val="44"/>
          <w:u w:val="single"/>
        </w:rPr>
        <w:t xml:space="preserve">                    </w:t>
      </w:r>
      <w:r w:rsidR="00651113">
        <w:rPr>
          <w:b/>
          <w:bCs/>
          <w:noProof/>
          <w:sz w:val="44"/>
          <w:szCs w:val="44"/>
          <w:u w:val="single"/>
        </w:rPr>
        <w:t xml:space="preserve"> </w:t>
      </w:r>
    </w:p>
    <w:p w14:paraId="12AA88CE" w14:textId="3DB6A14C" w:rsidR="004B762F" w:rsidRDefault="00A34485" w:rsidP="004B762F">
      <w:pPr>
        <w:spacing w:line="360" w:lineRule="auto"/>
        <w:jc w:val="both"/>
        <w:rPr>
          <w:b/>
          <w:bCs/>
          <w:noProof/>
          <w:sz w:val="44"/>
          <w:szCs w:val="44"/>
          <w:u w:val="single"/>
        </w:rPr>
      </w:pPr>
      <w:r w:rsidRPr="0034755C">
        <w:rPr>
          <w:b/>
          <w:bCs/>
          <w:noProof/>
          <w:sz w:val="44"/>
          <w:szCs w:val="44"/>
          <w:u w:val="single"/>
        </w:rPr>
        <mc:AlternateContent>
          <mc:Choice Requires="wps">
            <w:drawing>
              <wp:anchor distT="45720" distB="45720" distL="114300" distR="114300" simplePos="0" relativeHeight="251705344" behindDoc="0" locked="0" layoutInCell="1" allowOverlap="1" wp14:anchorId="5739EB22" wp14:editId="442D1A68">
                <wp:simplePos x="0" y="0"/>
                <wp:positionH relativeFrom="column">
                  <wp:posOffset>449580</wp:posOffset>
                </wp:positionH>
                <wp:positionV relativeFrom="paragraph">
                  <wp:posOffset>146685</wp:posOffset>
                </wp:positionV>
                <wp:extent cx="2360930" cy="1021080"/>
                <wp:effectExtent l="0" t="0" r="17145" b="26670"/>
                <wp:wrapSquare wrapText="bothSides"/>
                <wp:docPr id="1174255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21080"/>
                        </a:xfrm>
                        <a:prstGeom prst="rect">
                          <a:avLst/>
                        </a:prstGeom>
                        <a:solidFill>
                          <a:srgbClr val="FFFFFF"/>
                        </a:solidFill>
                        <a:ln w="9525">
                          <a:solidFill>
                            <a:srgbClr val="000000"/>
                          </a:solidFill>
                          <a:miter lim="800000"/>
                          <a:headEnd/>
                          <a:tailEnd/>
                        </a:ln>
                      </wps:spPr>
                      <wps:txbx>
                        <w:txbxContent>
                          <w:p w14:paraId="0BC859DD" w14:textId="2806D50B" w:rsidR="0034755C" w:rsidRPr="00FD1BBF" w:rsidRDefault="00547F8A">
                            <w:pPr>
                              <w:rPr>
                                <w:rFonts w:ascii="Arial Nova" w:hAnsi="Arial Nova"/>
                              </w:rPr>
                            </w:pPr>
                            <w:r w:rsidRPr="00FD1BBF">
                              <w:rPr>
                                <w:rFonts w:ascii="Arial Nova" w:hAnsi="Arial Nova"/>
                              </w:rPr>
                              <w:t xml:space="preserve">India and UAE have shared </w:t>
                            </w:r>
                            <w:r w:rsidR="00D161E8" w:rsidRPr="00FD1BBF">
                              <w:rPr>
                                <w:rFonts w:ascii="Arial Nova" w:hAnsi="Arial Nova"/>
                              </w:rPr>
                              <w:t xml:space="preserve">trade </w:t>
                            </w:r>
                            <w:r w:rsidRPr="00FD1BBF">
                              <w:rPr>
                                <w:rFonts w:ascii="Arial Nova" w:hAnsi="Arial Nova"/>
                              </w:rPr>
                              <w:t>link</w:t>
                            </w:r>
                            <w:r w:rsidR="00D161E8" w:rsidRPr="00FD1BBF">
                              <w:rPr>
                                <w:rFonts w:ascii="Arial Nova" w:hAnsi="Arial Nova"/>
                              </w:rPr>
                              <w:t>s</w:t>
                            </w:r>
                            <w:r w:rsidRPr="00FD1BBF">
                              <w:rPr>
                                <w:rFonts w:ascii="Arial Nova" w:hAnsi="Arial Nova"/>
                              </w:rPr>
                              <w:t xml:space="preserve"> for Centuries</w:t>
                            </w:r>
                            <w:r w:rsidR="00FE417F" w:rsidRPr="00FD1BBF">
                              <w:rPr>
                                <w:rFonts w:ascii="Arial Nova" w:hAnsi="Arial Nova"/>
                              </w:rPr>
                              <w:t>.  Both countries are striving to strengthen their ties for mutual benefits.</w:t>
                            </w:r>
                            <w:sdt>
                              <w:sdtPr>
                                <w:rPr>
                                  <w:rFonts w:ascii="Arial Nova" w:hAnsi="Arial Nova"/>
                                </w:rPr>
                                <w:id w:val="1253089584"/>
                                <w:citation/>
                              </w:sdtPr>
                              <w:sdtContent>
                                <w:r w:rsidR="00FE417F" w:rsidRPr="00FD1BBF">
                                  <w:rPr>
                                    <w:rFonts w:ascii="Arial Nova" w:hAnsi="Arial Nova"/>
                                  </w:rPr>
                                  <w:fldChar w:fldCharType="begin"/>
                                </w:r>
                                <w:r w:rsidR="00FE417F" w:rsidRPr="00FD1BBF">
                                  <w:rPr>
                                    <w:rFonts w:ascii="Arial Nova" w:hAnsi="Arial Nova"/>
                                  </w:rPr>
                                  <w:instrText xml:space="preserve"> CITATION Sun22 \l 2057 </w:instrText>
                                </w:r>
                                <w:r w:rsidR="00FE417F" w:rsidRPr="00FD1BBF">
                                  <w:rPr>
                                    <w:rFonts w:ascii="Arial Nova" w:hAnsi="Arial Nova"/>
                                  </w:rPr>
                                  <w:fldChar w:fldCharType="separate"/>
                                </w:r>
                                <w:r w:rsidR="00FE417F" w:rsidRPr="00FD1BBF">
                                  <w:rPr>
                                    <w:rFonts w:ascii="Arial Nova" w:hAnsi="Arial Nova"/>
                                    <w:noProof/>
                                  </w:rPr>
                                  <w:t xml:space="preserve"> (Chadha, 2022)</w:t>
                                </w:r>
                                <w:r w:rsidR="00FE417F" w:rsidRPr="00FD1BBF">
                                  <w:rPr>
                                    <w:rFonts w:ascii="Arial Nova" w:hAnsi="Arial Nova"/>
                                  </w:rPr>
                                  <w:fldChar w:fldCharType="end"/>
                                </w:r>
                              </w:sdtContent>
                            </w:sdt>
                            <w:r w:rsidR="00FE417F" w:rsidRPr="00FD1BBF">
                              <w:rPr>
                                <w:rFonts w:ascii="Arial Nova" w:hAnsi="Arial Nova"/>
                              </w:rPr>
                              <w:t>.</w:t>
                            </w:r>
                            <w:r w:rsidR="00D161E8" w:rsidRPr="00FD1BBF">
                              <w:rPr>
                                <w:rFonts w:ascii="Arial Nova" w:hAnsi="Arial Nova"/>
                              </w:rPr>
                              <w:t xml:space="preserve"> In 2022 they signed a bilateral free trade deal, with plans to boost trade by $100 billion within the next five years. </w:t>
                            </w:r>
                            <w:sdt>
                              <w:sdtPr>
                                <w:rPr>
                                  <w:rFonts w:ascii="Arial Nova" w:hAnsi="Arial Nova"/>
                                </w:rPr>
                                <w:id w:val="2058654996"/>
                                <w:citation/>
                              </w:sdtPr>
                              <w:sdtContent>
                                <w:r w:rsidR="00D161E8" w:rsidRPr="00FD1BBF">
                                  <w:rPr>
                                    <w:rFonts w:ascii="Arial Nova" w:hAnsi="Arial Nova"/>
                                  </w:rPr>
                                  <w:fldChar w:fldCharType="begin"/>
                                </w:r>
                                <w:r w:rsidR="00D161E8" w:rsidRPr="00FD1BBF">
                                  <w:rPr>
                                    <w:rFonts w:ascii="Arial Nova" w:hAnsi="Arial Nova"/>
                                  </w:rPr>
                                  <w:instrText xml:space="preserve"> CITATION Sim22 \l 2057 </w:instrText>
                                </w:r>
                                <w:r w:rsidR="00D161E8" w:rsidRPr="00FD1BBF">
                                  <w:rPr>
                                    <w:rFonts w:ascii="Arial Nova" w:hAnsi="Arial Nova"/>
                                  </w:rPr>
                                  <w:fldChar w:fldCharType="separate"/>
                                </w:r>
                                <w:r w:rsidR="00D161E8" w:rsidRPr="00FD1BBF">
                                  <w:rPr>
                                    <w:rFonts w:ascii="Arial Nova" w:hAnsi="Arial Nova"/>
                                    <w:noProof/>
                                  </w:rPr>
                                  <w:t>(Parkin, 2022)</w:t>
                                </w:r>
                                <w:r w:rsidR="00D161E8" w:rsidRPr="00FD1BBF">
                                  <w:rPr>
                                    <w:rFonts w:ascii="Arial Nova" w:hAnsi="Arial Nova"/>
                                  </w:rPr>
                                  <w:fldChar w:fldCharType="end"/>
                                </w:r>
                              </w:sdtContent>
                            </w:sdt>
                            <w:r w:rsidR="00D161E8" w:rsidRPr="00FD1BBF">
                              <w:rPr>
                                <w:rFonts w:ascii="Arial Nova" w:hAnsi="Arial Nova"/>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739EB22" id="_x0000_s1027" type="#_x0000_t202" style="position:absolute;left:0;text-align:left;margin-left:35.4pt;margin-top:11.55pt;width:185.9pt;height:80.4pt;z-index:2517053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">
                <v:textbox>
                  <w:txbxContent>
                    <w:p w14:paraId="0BC859DD" w14:textId="2806D50B" w:rsidR="0034755C" w:rsidRPr="00FD1BBF" w:rsidRDefault="00547F8A">
                      <w:pPr>
                        <w:rPr>
                          <w:rFonts w:ascii="Arial Nova" w:hAnsi="Arial Nova"/>
                        </w:rPr>
                      </w:pPr>
                      <w:r w:rsidRPr="00FD1BBF">
                        <w:rPr>
                          <w:rFonts w:ascii="Arial Nova" w:hAnsi="Arial Nova"/>
                        </w:rPr>
                        <w:t xml:space="preserve">India and UAE have shared </w:t>
                      </w:r>
                      <w:r w:rsidR="00D161E8" w:rsidRPr="00FD1BBF">
                        <w:rPr>
                          <w:rFonts w:ascii="Arial Nova" w:hAnsi="Arial Nova"/>
                        </w:rPr>
                        <w:t xml:space="preserve">trade </w:t>
                      </w:r>
                      <w:r w:rsidRPr="00FD1BBF">
                        <w:rPr>
                          <w:rFonts w:ascii="Arial Nova" w:hAnsi="Arial Nova"/>
                        </w:rPr>
                        <w:t>link</w:t>
                      </w:r>
                      <w:r w:rsidR="00D161E8" w:rsidRPr="00FD1BBF">
                        <w:rPr>
                          <w:rFonts w:ascii="Arial Nova" w:hAnsi="Arial Nova"/>
                        </w:rPr>
                        <w:t>s</w:t>
                      </w:r>
                      <w:r w:rsidRPr="00FD1BBF">
                        <w:rPr>
                          <w:rFonts w:ascii="Arial Nova" w:hAnsi="Arial Nova"/>
                        </w:rPr>
                        <w:t xml:space="preserve"> for Centuries</w:t>
                      </w:r>
                      <w:r w:rsidR="00FE417F" w:rsidRPr="00FD1BBF">
                        <w:rPr>
                          <w:rFonts w:ascii="Arial Nova" w:hAnsi="Arial Nova"/>
                        </w:rPr>
                        <w:t>.  Both countries are striving to strengthen their ties for mutual benefits.</w:t>
                      </w:r>
                      <w:sdt>
                        <w:sdtPr>
                          <w:rPr>
                            <w:rFonts w:ascii="Arial Nova" w:hAnsi="Arial Nova"/>
                          </w:rPr>
                          <w:id w:val="1253089584"/>
                          <w:citation/>
                        </w:sdtPr>
                        <w:sdtContent>
                          <w:r w:rsidR="00FE417F" w:rsidRPr="00FD1BBF">
                            <w:rPr>
                              <w:rFonts w:ascii="Arial Nova" w:hAnsi="Arial Nova"/>
                            </w:rPr>
                            <w:fldChar w:fldCharType="begin"/>
                          </w:r>
                          <w:r w:rsidR="00FE417F" w:rsidRPr="00FD1BBF">
                            <w:rPr>
                              <w:rFonts w:ascii="Arial Nova" w:hAnsi="Arial Nova"/>
                            </w:rPr>
                            <w:instrText xml:space="preserve"> CITATION Sun22 \l 2057 </w:instrText>
                          </w:r>
                          <w:r w:rsidR="00FE417F" w:rsidRPr="00FD1BBF">
                            <w:rPr>
                              <w:rFonts w:ascii="Arial Nova" w:hAnsi="Arial Nova"/>
                            </w:rPr>
                            <w:fldChar w:fldCharType="separate"/>
                          </w:r>
                          <w:r w:rsidR="00FE417F" w:rsidRPr="00FD1BBF">
                            <w:rPr>
                              <w:rFonts w:ascii="Arial Nova" w:hAnsi="Arial Nova"/>
                              <w:noProof/>
                            </w:rPr>
                            <w:t xml:space="preserve"> (Chadha, 2022)</w:t>
                          </w:r>
                          <w:r w:rsidR="00FE417F" w:rsidRPr="00FD1BBF">
                            <w:rPr>
                              <w:rFonts w:ascii="Arial Nova" w:hAnsi="Arial Nova"/>
                            </w:rPr>
                            <w:fldChar w:fldCharType="end"/>
                          </w:r>
                        </w:sdtContent>
                      </w:sdt>
                      <w:r w:rsidR="00FE417F" w:rsidRPr="00FD1BBF">
                        <w:rPr>
                          <w:rFonts w:ascii="Arial Nova" w:hAnsi="Arial Nova"/>
                        </w:rPr>
                        <w:t>.</w:t>
                      </w:r>
                      <w:r w:rsidR="00D161E8" w:rsidRPr="00FD1BBF">
                        <w:rPr>
                          <w:rFonts w:ascii="Arial Nova" w:hAnsi="Arial Nova"/>
                        </w:rPr>
                        <w:t xml:space="preserve"> In 2022 they signed a bilateral free trade deal, with plans to boost trade by $100 billion within the next five years. </w:t>
                      </w:r>
                      <w:sdt>
                        <w:sdtPr>
                          <w:rPr>
                            <w:rFonts w:ascii="Arial Nova" w:hAnsi="Arial Nova"/>
                          </w:rPr>
                          <w:id w:val="2058654996"/>
                          <w:citation/>
                        </w:sdtPr>
                        <w:sdtContent>
                          <w:r w:rsidR="00D161E8" w:rsidRPr="00FD1BBF">
                            <w:rPr>
                              <w:rFonts w:ascii="Arial Nova" w:hAnsi="Arial Nova"/>
                            </w:rPr>
                            <w:fldChar w:fldCharType="begin"/>
                          </w:r>
                          <w:r w:rsidR="00D161E8" w:rsidRPr="00FD1BBF">
                            <w:rPr>
                              <w:rFonts w:ascii="Arial Nova" w:hAnsi="Arial Nova"/>
                            </w:rPr>
                            <w:instrText xml:space="preserve"> CITATION Sim22 \l 2057 </w:instrText>
                          </w:r>
                          <w:r w:rsidR="00D161E8" w:rsidRPr="00FD1BBF">
                            <w:rPr>
                              <w:rFonts w:ascii="Arial Nova" w:hAnsi="Arial Nova"/>
                            </w:rPr>
                            <w:fldChar w:fldCharType="separate"/>
                          </w:r>
                          <w:r w:rsidR="00D161E8" w:rsidRPr="00FD1BBF">
                            <w:rPr>
                              <w:rFonts w:ascii="Arial Nova" w:hAnsi="Arial Nova"/>
                              <w:noProof/>
                            </w:rPr>
                            <w:t>(Parkin, 2022)</w:t>
                          </w:r>
                          <w:r w:rsidR="00D161E8" w:rsidRPr="00FD1BBF">
                            <w:rPr>
                              <w:rFonts w:ascii="Arial Nova" w:hAnsi="Arial Nova"/>
                            </w:rPr>
                            <w:fldChar w:fldCharType="end"/>
                          </w:r>
                        </w:sdtContent>
                      </w:sdt>
                      <w:r w:rsidR="00D161E8" w:rsidRPr="00FD1BBF">
                        <w:rPr>
                          <w:rFonts w:ascii="Arial Nova" w:hAnsi="Arial Nova"/>
                        </w:rPr>
                        <w:t xml:space="preserve"> </w:t>
                      </w:r>
                    </w:p>
                  </w:txbxContent>
                </v:textbox>
                <w10:wrap type="square"/>
              </v:shape>
            </w:pict>
          </mc:Fallback>
        </mc:AlternateContent>
      </w:r>
      <w:r w:rsidR="00C458F7" w:rsidRPr="00AB7647">
        <w:rPr>
          <w:b/>
          <w:bCs/>
          <w:noProof/>
          <w:sz w:val="44"/>
          <w:szCs w:val="44"/>
          <w:u w:val="single"/>
        </w:rPr>
        <mc:AlternateContent>
          <mc:Choice Requires="wps">
            <w:drawing>
              <wp:anchor distT="45720" distB="45720" distL="114300" distR="114300" simplePos="0" relativeHeight="251702272" behindDoc="0" locked="0" layoutInCell="1" allowOverlap="1" wp14:anchorId="57AA9A51" wp14:editId="4B471BA3">
                <wp:simplePos x="0" y="0"/>
                <wp:positionH relativeFrom="column">
                  <wp:posOffset>4945380</wp:posOffset>
                </wp:positionH>
                <wp:positionV relativeFrom="paragraph">
                  <wp:posOffset>157480</wp:posOffset>
                </wp:positionV>
                <wp:extent cx="2360930" cy="1216660"/>
                <wp:effectExtent l="0" t="0" r="17145" b="21590"/>
                <wp:wrapSquare wrapText="bothSides"/>
                <wp:docPr id="1622663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16660"/>
                        </a:xfrm>
                        <a:prstGeom prst="rect">
                          <a:avLst/>
                        </a:prstGeom>
                        <a:solidFill>
                          <a:srgbClr val="FFFFFF"/>
                        </a:solidFill>
                        <a:ln w="9525">
                          <a:solidFill>
                            <a:srgbClr val="000000"/>
                          </a:solidFill>
                          <a:miter lim="800000"/>
                          <a:headEnd/>
                          <a:tailEnd/>
                        </a:ln>
                      </wps:spPr>
                      <wps:txbx>
                        <w:txbxContent>
                          <w:p w14:paraId="68B49166" w14:textId="2B056AFA" w:rsidR="00AB7647" w:rsidRPr="00FD1BBF" w:rsidRDefault="00AB7647">
                            <w:pPr>
                              <w:rPr>
                                <w:rFonts w:ascii="Arial Nova" w:hAnsi="Arial Nova"/>
                              </w:rPr>
                            </w:pPr>
                            <w:r w:rsidRPr="00FD1BBF">
                              <w:rPr>
                                <w:rFonts w:ascii="Arial Nova" w:hAnsi="Arial Nova"/>
                              </w:rPr>
                              <w:t>To date India and Pakistan have fought 4 wars,1947-1948, 1965,</w:t>
                            </w:r>
                            <w:r w:rsidR="00A935CF" w:rsidRPr="00FD1BBF">
                              <w:rPr>
                                <w:rFonts w:ascii="Arial Nova" w:hAnsi="Arial Nova"/>
                              </w:rPr>
                              <w:t xml:space="preserve"> 1971.</w:t>
                            </w:r>
                            <w:sdt>
                              <w:sdtPr>
                                <w:rPr>
                                  <w:rFonts w:ascii="Arial Nova" w:hAnsi="Arial Nova"/>
                                </w:rPr>
                                <w:id w:val="-1209717633"/>
                                <w:citation/>
                              </w:sdtPr>
                              <w:sdtContent>
                                <w:r w:rsidR="00A935CF" w:rsidRPr="00FD1BBF">
                                  <w:rPr>
                                    <w:rFonts w:ascii="Arial Nova" w:hAnsi="Arial Nova"/>
                                  </w:rPr>
                                  <w:fldChar w:fldCharType="begin"/>
                                </w:r>
                                <w:r w:rsidR="00A935CF" w:rsidRPr="00FD1BBF">
                                  <w:rPr>
                                    <w:rFonts w:ascii="Arial Nova" w:hAnsi="Arial Nova"/>
                                  </w:rPr>
                                  <w:instrText xml:space="preserve"> CITATION Oxf16 \l 2057 </w:instrText>
                                </w:r>
                                <w:r w:rsidR="00A935CF" w:rsidRPr="00FD1BBF">
                                  <w:rPr>
                                    <w:rFonts w:ascii="Arial Nova" w:hAnsi="Arial Nova"/>
                                  </w:rPr>
                                  <w:fldChar w:fldCharType="separate"/>
                                </w:r>
                                <w:r w:rsidR="00A935CF" w:rsidRPr="00FD1BBF">
                                  <w:rPr>
                                    <w:rFonts w:ascii="Arial Nova" w:hAnsi="Arial Nova"/>
                                    <w:noProof/>
                                  </w:rPr>
                                  <w:t xml:space="preserve"> (Bibliograhpies, 2016)</w:t>
                                </w:r>
                                <w:r w:rsidR="00A935CF" w:rsidRPr="00FD1BBF">
                                  <w:rPr>
                                    <w:rFonts w:ascii="Arial Nova" w:hAnsi="Arial Nova"/>
                                  </w:rPr>
                                  <w:fldChar w:fldCharType="end"/>
                                </w:r>
                              </w:sdtContent>
                            </w:sdt>
                            <w:r w:rsidR="00A935CF" w:rsidRPr="00FD1BBF">
                              <w:rPr>
                                <w:rFonts w:ascii="Arial Nova" w:hAnsi="Arial Nova"/>
                              </w:rPr>
                              <w:t xml:space="preserve">.  </w:t>
                            </w:r>
                            <w:r w:rsidR="00371945" w:rsidRPr="00FD1BBF">
                              <w:rPr>
                                <w:rFonts w:ascii="Arial Nova" w:hAnsi="Arial Nova"/>
                              </w:rPr>
                              <w:t xml:space="preserve">It’s been recently reported that India desires normal neighbourly relations with Pakistan to create an environment that is free of terror and hostility. </w:t>
                            </w:r>
                            <w:sdt>
                              <w:sdtPr>
                                <w:rPr>
                                  <w:rFonts w:ascii="Arial Nova" w:hAnsi="Arial Nova"/>
                                </w:rPr>
                                <w:id w:val="1337737462"/>
                                <w:citation/>
                              </w:sdtPr>
                              <w:sdtContent>
                                <w:r w:rsidR="00371945" w:rsidRPr="00FD1BBF">
                                  <w:rPr>
                                    <w:rFonts w:ascii="Arial Nova" w:hAnsi="Arial Nova"/>
                                  </w:rPr>
                                  <w:fldChar w:fldCharType="begin"/>
                                </w:r>
                                <w:r w:rsidR="00371945" w:rsidRPr="00FD1BBF">
                                  <w:rPr>
                                    <w:rFonts w:ascii="Arial Nova" w:hAnsi="Arial Nova"/>
                                  </w:rPr>
                                  <w:instrText xml:space="preserve"> CITATION Ind23 \l 2057 </w:instrText>
                                </w:r>
                                <w:r w:rsidR="00371945" w:rsidRPr="00FD1BBF">
                                  <w:rPr>
                                    <w:rFonts w:ascii="Arial Nova" w:hAnsi="Arial Nova"/>
                                  </w:rPr>
                                  <w:fldChar w:fldCharType="separate"/>
                                </w:r>
                                <w:r w:rsidR="00371945" w:rsidRPr="00FD1BBF">
                                  <w:rPr>
                                    <w:rFonts w:ascii="Arial Nova" w:hAnsi="Arial Nova"/>
                                    <w:noProof/>
                                  </w:rPr>
                                  <w:t>(Express, 2023)</w:t>
                                </w:r>
                                <w:r w:rsidR="00371945" w:rsidRPr="00FD1BBF">
                                  <w:rPr>
                                    <w:rFonts w:ascii="Arial Nova" w:hAnsi="Arial Nova"/>
                                  </w:rPr>
                                  <w:fldChar w:fldCharType="end"/>
                                </w:r>
                              </w:sdtContent>
                            </w:sdt>
                          </w:p>
                          <w:p w14:paraId="71D5705D" w14:textId="77777777" w:rsidR="00371945" w:rsidRDefault="0037194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7AA9A51" id="_x0000_s1028" type="#_x0000_t202" style="position:absolute;left:0;text-align:left;margin-left:389.4pt;margin-top:12.4pt;width:185.9pt;height:95.8pt;z-index:2517022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">
                <v:textbox>
                  <w:txbxContent>
                    <w:p w14:paraId="68B49166" w14:textId="2B056AFA" w:rsidR="00AB7647" w:rsidRPr="00FD1BBF" w:rsidRDefault="00AB7647">
                      <w:pPr>
                        <w:rPr>
                          <w:rFonts w:ascii="Arial Nova" w:hAnsi="Arial Nova"/>
                        </w:rPr>
                      </w:pPr>
                      <w:r w:rsidRPr="00FD1BBF">
                        <w:rPr>
                          <w:rFonts w:ascii="Arial Nova" w:hAnsi="Arial Nova"/>
                        </w:rPr>
                        <w:t>To date India and Pakistan have fought 4 wars,1947-1948, 1965,</w:t>
                      </w:r>
                      <w:r w:rsidR="00A935CF" w:rsidRPr="00FD1BBF">
                        <w:rPr>
                          <w:rFonts w:ascii="Arial Nova" w:hAnsi="Arial Nova"/>
                        </w:rPr>
                        <w:t xml:space="preserve"> 1971.</w:t>
                      </w:r>
                      <w:sdt>
                        <w:sdtPr>
                          <w:rPr>
                            <w:rFonts w:ascii="Arial Nova" w:hAnsi="Arial Nova"/>
                          </w:rPr>
                          <w:id w:val="-1209717633"/>
                          <w:citation/>
                        </w:sdtPr>
                        <w:sdtContent>
                          <w:r w:rsidR="00A935CF" w:rsidRPr="00FD1BBF">
                            <w:rPr>
                              <w:rFonts w:ascii="Arial Nova" w:hAnsi="Arial Nova"/>
                            </w:rPr>
                            <w:fldChar w:fldCharType="begin"/>
                          </w:r>
                          <w:r w:rsidR="00A935CF" w:rsidRPr="00FD1BBF">
                            <w:rPr>
                              <w:rFonts w:ascii="Arial Nova" w:hAnsi="Arial Nova"/>
                            </w:rPr>
                            <w:instrText xml:space="preserve"> CITATION Oxf16 \l 2057 </w:instrText>
                          </w:r>
                          <w:r w:rsidR="00A935CF" w:rsidRPr="00FD1BBF">
                            <w:rPr>
                              <w:rFonts w:ascii="Arial Nova" w:hAnsi="Arial Nova"/>
                            </w:rPr>
                            <w:fldChar w:fldCharType="separate"/>
                          </w:r>
                          <w:r w:rsidR="00A935CF" w:rsidRPr="00FD1BBF">
                            <w:rPr>
                              <w:rFonts w:ascii="Arial Nova" w:hAnsi="Arial Nova"/>
                              <w:noProof/>
                            </w:rPr>
                            <w:t xml:space="preserve"> (Bibliograhpies, 2016)</w:t>
                          </w:r>
                          <w:r w:rsidR="00A935CF" w:rsidRPr="00FD1BBF">
                            <w:rPr>
                              <w:rFonts w:ascii="Arial Nova" w:hAnsi="Arial Nova"/>
                            </w:rPr>
                            <w:fldChar w:fldCharType="end"/>
                          </w:r>
                        </w:sdtContent>
                      </w:sdt>
                      <w:r w:rsidR="00A935CF" w:rsidRPr="00FD1BBF">
                        <w:rPr>
                          <w:rFonts w:ascii="Arial Nova" w:hAnsi="Arial Nova"/>
                        </w:rPr>
                        <w:t xml:space="preserve">.  </w:t>
                      </w:r>
                      <w:r w:rsidR="00371945" w:rsidRPr="00FD1BBF">
                        <w:rPr>
                          <w:rFonts w:ascii="Arial Nova" w:hAnsi="Arial Nova"/>
                        </w:rPr>
                        <w:t xml:space="preserve">It’s been recently reported that India desires normal neighbourly relations with Pakistan to create an environment that is free of terror and hostility. </w:t>
                      </w:r>
                      <w:sdt>
                        <w:sdtPr>
                          <w:rPr>
                            <w:rFonts w:ascii="Arial Nova" w:hAnsi="Arial Nova"/>
                          </w:rPr>
                          <w:id w:val="1337737462"/>
                          <w:citation/>
                        </w:sdtPr>
                        <w:sdtContent>
                          <w:r w:rsidR="00371945" w:rsidRPr="00FD1BBF">
                            <w:rPr>
                              <w:rFonts w:ascii="Arial Nova" w:hAnsi="Arial Nova"/>
                            </w:rPr>
                            <w:fldChar w:fldCharType="begin"/>
                          </w:r>
                          <w:r w:rsidR="00371945" w:rsidRPr="00FD1BBF">
                            <w:rPr>
                              <w:rFonts w:ascii="Arial Nova" w:hAnsi="Arial Nova"/>
                            </w:rPr>
                            <w:instrText xml:space="preserve"> CITATION Ind23 \l 2057 </w:instrText>
                          </w:r>
                          <w:r w:rsidR="00371945" w:rsidRPr="00FD1BBF">
                            <w:rPr>
                              <w:rFonts w:ascii="Arial Nova" w:hAnsi="Arial Nova"/>
                            </w:rPr>
                            <w:fldChar w:fldCharType="separate"/>
                          </w:r>
                          <w:r w:rsidR="00371945" w:rsidRPr="00FD1BBF">
                            <w:rPr>
                              <w:rFonts w:ascii="Arial Nova" w:hAnsi="Arial Nova"/>
                              <w:noProof/>
                            </w:rPr>
                            <w:t>(Express, 2023)</w:t>
                          </w:r>
                          <w:r w:rsidR="00371945" w:rsidRPr="00FD1BBF">
                            <w:rPr>
                              <w:rFonts w:ascii="Arial Nova" w:hAnsi="Arial Nova"/>
                            </w:rPr>
                            <w:fldChar w:fldCharType="end"/>
                          </w:r>
                        </w:sdtContent>
                      </w:sdt>
                    </w:p>
                    <w:p w14:paraId="71D5705D" w14:textId="77777777" w:rsidR="00371945" w:rsidRDefault="00371945"/>
                  </w:txbxContent>
                </v:textbox>
                <w10:wrap type="square"/>
              </v:shape>
            </w:pict>
          </mc:Fallback>
        </mc:AlternateContent>
      </w:r>
    </w:p>
    <w:p w14:paraId="6326F6BF" w14:textId="48108B23" w:rsidR="00AB7647" w:rsidRDefault="00AB7647" w:rsidP="004B762F">
      <w:pPr>
        <w:spacing w:line="360" w:lineRule="auto"/>
        <w:jc w:val="both"/>
        <w:rPr>
          <w:b/>
          <w:bCs/>
          <w:noProof/>
          <w:sz w:val="44"/>
          <w:szCs w:val="44"/>
          <w:u w:val="single"/>
        </w:rPr>
      </w:pPr>
    </w:p>
    <w:p w14:paraId="497F702A" w14:textId="7592E5EF" w:rsidR="00AB7647" w:rsidRDefault="00AB7647" w:rsidP="004B762F">
      <w:pPr>
        <w:spacing w:line="360" w:lineRule="auto"/>
        <w:jc w:val="both"/>
        <w:rPr>
          <w:b/>
          <w:bCs/>
          <w:noProof/>
          <w:sz w:val="24"/>
          <w:szCs w:val="24"/>
          <w:u w:val="single"/>
        </w:rPr>
      </w:pPr>
    </w:p>
    <w:p w14:paraId="0CFC02D9" w14:textId="77777777" w:rsidR="004C633B" w:rsidRDefault="004C633B" w:rsidP="004B762F">
      <w:pPr>
        <w:spacing w:line="360" w:lineRule="auto"/>
        <w:jc w:val="both"/>
        <w:rPr>
          <w:b/>
          <w:bCs/>
          <w:noProof/>
          <w:sz w:val="32"/>
          <w:szCs w:val="32"/>
          <w:u w:val="single"/>
        </w:rPr>
      </w:pPr>
    </w:p>
    <w:p w14:paraId="5CD2A9CE" w14:textId="77777777" w:rsidR="00651113" w:rsidRDefault="00651113" w:rsidP="004B762F">
      <w:pPr>
        <w:spacing w:line="360" w:lineRule="auto"/>
        <w:jc w:val="both"/>
        <w:rPr>
          <w:noProof/>
          <w:sz w:val="24"/>
          <w:szCs w:val="24"/>
        </w:rPr>
      </w:pPr>
    </w:p>
    <w:p w14:paraId="5E43A4B4" w14:textId="77777777" w:rsidR="00C51043" w:rsidRDefault="00C51043" w:rsidP="004B762F">
      <w:pPr>
        <w:spacing w:line="360" w:lineRule="auto"/>
        <w:jc w:val="both"/>
        <w:rPr>
          <w:noProof/>
          <w:sz w:val="24"/>
          <w:szCs w:val="24"/>
        </w:rPr>
      </w:pPr>
    </w:p>
    <w:p w14:paraId="318D8E6B" w14:textId="77777777" w:rsidR="00C51043" w:rsidRPr="00651113" w:rsidRDefault="00C51043" w:rsidP="004B762F">
      <w:pPr>
        <w:spacing w:line="360" w:lineRule="auto"/>
        <w:jc w:val="both"/>
        <w:rPr>
          <w:noProof/>
          <w:sz w:val="24"/>
          <w:szCs w:val="24"/>
        </w:rPr>
      </w:pPr>
    </w:p>
    <w:p w14:paraId="2CAA3BFA" w14:textId="77777777" w:rsidR="00651113" w:rsidRPr="00651113" w:rsidRDefault="00651113" w:rsidP="004B762F">
      <w:pPr>
        <w:spacing w:line="360" w:lineRule="auto"/>
        <w:jc w:val="both"/>
        <w:rPr>
          <w:noProof/>
          <w:sz w:val="24"/>
          <w:szCs w:val="24"/>
        </w:rPr>
      </w:pPr>
    </w:p>
    <w:p w14:paraId="57E1D61D" w14:textId="43AA394E" w:rsidR="00DC2947" w:rsidRDefault="00CD00AE" w:rsidP="004B762F">
      <w:pPr>
        <w:spacing w:line="360" w:lineRule="auto"/>
        <w:jc w:val="both"/>
        <w:rPr>
          <w:b/>
          <w:bCs/>
          <w:noProof/>
          <w:sz w:val="32"/>
          <w:szCs w:val="32"/>
          <w:u w:val="single"/>
        </w:rPr>
      </w:pPr>
      <w:r w:rsidRPr="00A23FE7">
        <w:rPr>
          <w:b/>
          <w:bCs/>
          <w:noProof/>
          <w:sz w:val="32"/>
          <w:szCs w:val="32"/>
          <w:u w:val="single"/>
        </w:rPr>
        <w:t>L</w:t>
      </w:r>
      <w:r w:rsidR="00DC2947">
        <w:rPr>
          <w:b/>
          <w:bCs/>
          <w:noProof/>
          <w:sz w:val="32"/>
          <w:szCs w:val="32"/>
          <w:u w:val="single"/>
        </w:rPr>
        <w:t>ogisitics and Warehousing:</w:t>
      </w:r>
    </w:p>
    <w:p w14:paraId="57E950F0" w14:textId="4DD12307" w:rsidR="00F714AF" w:rsidRPr="00BA30E1" w:rsidRDefault="00F714AF" w:rsidP="000A734E">
      <w:pPr>
        <w:pStyle w:val="ListParagraph"/>
        <w:numPr>
          <w:ilvl w:val="0"/>
          <w:numId w:val="24"/>
        </w:numPr>
        <w:rPr>
          <w:rFonts w:asciiTheme="minorHAnsi" w:hAnsiTheme="minorHAnsi" w:cstheme="minorHAnsi"/>
          <w:sz w:val="28"/>
          <w:szCs w:val="28"/>
        </w:rPr>
      </w:pPr>
      <w:r w:rsidRPr="00BA30E1">
        <w:rPr>
          <w:rFonts w:asciiTheme="minorHAnsi" w:hAnsiTheme="minorHAnsi" w:cstheme="minorHAnsi"/>
          <w:b/>
          <w:bCs/>
          <w:sz w:val="28"/>
          <w:szCs w:val="28"/>
          <w:u w:val="single"/>
        </w:rPr>
        <w:t>Dubai</w:t>
      </w:r>
      <w:r w:rsidRPr="00BA30E1">
        <w:rPr>
          <w:rFonts w:asciiTheme="minorHAnsi" w:hAnsiTheme="minorHAnsi" w:cstheme="minorHAnsi"/>
          <w:sz w:val="28"/>
          <w:szCs w:val="28"/>
        </w:rPr>
        <w:t xml:space="preserve"> has one of the world’s largest man-made ports to one of the world’s busiest international airports.</w:t>
      </w:r>
    </w:p>
    <w:p w14:paraId="1C1F1085" w14:textId="77777777" w:rsidR="000A734E" w:rsidRPr="00BA30E1" w:rsidRDefault="000A734E" w:rsidP="000A734E">
      <w:pPr>
        <w:pStyle w:val="ListParagraph"/>
        <w:rPr>
          <w:rFonts w:asciiTheme="minorHAnsi" w:hAnsiTheme="minorHAnsi" w:cstheme="minorHAnsi"/>
          <w:sz w:val="28"/>
          <w:szCs w:val="28"/>
        </w:rPr>
      </w:pPr>
    </w:p>
    <w:p w14:paraId="2CD2ED2B" w14:textId="7C57FAA2" w:rsidR="00F714AF" w:rsidRPr="00BA30E1" w:rsidRDefault="000A734E" w:rsidP="000A734E">
      <w:pPr>
        <w:pStyle w:val="ListParagraph"/>
        <w:numPr>
          <w:ilvl w:val="0"/>
          <w:numId w:val="24"/>
        </w:numPr>
        <w:rPr>
          <w:rFonts w:asciiTheme="minorHAnsi" w:hAnsiTheme="minorHAnsi" w:cstheme="minorHAnsi"/>
          <w:sz w:val="28"/>
          <w:szCs w:val="28"/>
        </w:rPr>
      </w:pPr>
      <w:r w:rsidRPr="00BA30E1">
        <w:rPr>
          <w:rFonts w:asciiTheme="minorHAnsi" w:hAnsiTheme="minorHAnsi" w:cstheme="minorHAnsi"/>
          <w:sz w:val="28"/>
          <w:szCs w:val="28"/>
        </w:rPr>
        <w:t>It’s</w:t>
      </w:r>
      <w:r w:rsidR="00F714AF" w:rsidRPr="00BA30E1">
        <w:rPr>
          <w:rFonts w:asciiTheme="minorHAnsi" w:hAnsiTheme="minorHAnsi" w:cstheme="minorHAnsi"/>
          <w:sz w:val="28"/>
          <w:szCs w:val="28"/>
        </w:rPr>
        <w:t xml:space="preserve"> part of the Worlds Logistic Passport and part of the Dubai Silk Road Initiative it encourages trade through the Emirate in return for enhanced custom clearances, cost and time savings to increase the ease of moving goods between Latin America, Africa and Asia. </w:t>
      </w:r>
      <w:sdt>
        <w:sdtPr>
          <w:rPr>
            <w:rFonts w:asciiTheme="minorHAnsi" w:hAnsiTheme="minorHAnsi" w:cstheme="minorHAnsi"/>
            <w:sz w:val="28"/>
            <w:szCs w:val="28"/>
          </w:rPr>
          <w:id w:val="706994182"/>
          <w:citation/>
        </w:sdtPr>
        <w:sdtContent>
          <w:r w:rsidR="00F714AF" w:rsidRPr="00BA30E1">
            <w:rPr>
              <w:rFonts w:asciiTheme="minorHAnsi" w:hAnsiTheme="minorHAnsi" w:cstheme="minorHAnsi"/>
              <w:sz w:val="28"/>
              <w:szCs w:val="28"/>
            </w:rPr>
            <w:fldChar w:fldCharType="begin"/>
          </w:r>
          <w:r w:rsidR="00F714AF" w:rsidRPr="00BA30E1">
            <w:rPr>
              <w:rFonts w:asciiTheme="minorHAnsi" w:hAnsiTheme="minorHAnsi" w:cstheme="minorHAnsi"/>
              <w:sz w:val="28"/>
              <w:szCs w:val="28"/>
            </w:rPr>
            <w:instrText xml:space="preserve"> CITATION Vis23 \l 2057 </w:instrText>
          </w:r>
          <w:r w:rsidR="00F714AF" w:rsidRPr="00BA30E1">
            <w:rPr>
              <w:rFonts w:asciiTheme="minorHAnsi" w:hAnsiTheme="minorHAnsi" w:cstheme="minorHAnsi"/>
              <w:sz w:val="28"/>
              <w:szCs w:val="28"/>
            </w:rPr>
            <w:fldChar w:fldCharType="separate"/>
          </w:r>
          <w:r w:rsidR="00F714AF" w:rsidRPr="00BA30E1">
            <w:rPr>
              <w:rFonts w:asciiTheme="minorHAnsi" w:hAnsiTheme="minorHAnsi" w:cstheme="minorHAnsi"/>
              <w:noProof/>
              <w:sz w:val="28"/>
              <w:szCs w:val="28"/>
            </w:rPr>
            <w:t>(Dubai, 2023)</w:t>
          </w:r>
          <w:r w:rsidR="00F714AF" w:rsidRPr="00BA30E1">
            <w:rPr>
              <w:rFonts w:asciiTheme="minorHAnsi" w:hAnsiTheme="minorHAnsi" w:cstheme="minorHAnsi"/>
              <w:sz w:val="28"/>
              <w:szCs w:val="28"/>
            </w:rPr>
            <w:fldChar w:fldCharType="end"/>
          </w:r>
        </w:sdtContent>
      </w:sdt>
    </w:p>
    <w:p w14:paraId="152B3C36" w14:textId="77777777" w:rsidR="000A734E" w:rsidRPr="00BA30E1" w:rsidRDefault="000A734E" w:rsidP="000A734E">
      <w:pPr>
        <w:pStyle w:val="ListParagraph"/>
        <w:rPr>
          <w:rFonts w:asciiTheme="minorHAnsi" w:hAnsiTheme="minorHAnsi" w:cstheme="minorHAnsi"/>
          <w:sz w:val="28"/>
          <w:szCs w:val="28"/>
        </w:rPr>
      </w:pPr>
    </w:p>
    <w:p w14:paraId="2568D043" w14:textId="77777777" w:rsidR="000A734E" w:rsidRPr="00BA30E1" w:rsidRDefault="000A734E" w:rsidP="000A734E">
      <w:pPr>
        <w:pStyle w:val="ListParagraph"/>
        <w:rPr>
          <w:rFonts w:asciiTheme="minorHAnsi" w:hAnsiTheme="minorHAnsi" w:cstheme="minorHAnsi"/>
          <w:sz w:val="28"/>
          <w:szCs w:val="28"/>
        </w:rPr>
      </w:pPr>
    </w:p>
    <w:p w14:paraId="1D3563C7" w14:textId="77777777" w:rsidR="000A734E" w:rsidRPr="00BA30E1" w:rsidRDefault="000A734E" w:rsidP="000A734E">
      <w:pPr>
        <w:pStyle w:val="ListParagraph"/>
        <w:numPr>
          <w:ilvl w:val="0"/>
          <w:numId w:val="25"/>
        </w:numPr>
        <w:rPr>
          <w:rFonts w:asciiTheme="minorHAnsi" w:hAnsiTheme="minorHAnsi" w:cstheme="minorHAnsi"/>
          <w:sz w:val="28"/>
          <w:szCs w:val="28"/>
        </w:rPr>
      </w:pPr>
      <w:r w:rsidRPr="00BA30E1">
        <w:rPr>
          <w:rFonts w:asciiTheme="minorHAnsi" w:hAnsiTheme="minorHAnsi" w:cstheme="minorHAnsi"/>
          <w:b/>
          <w:bCs/>
          <w:sz w:val="28"/>
          <w:szCs w:val="28"/>
          <w:u w:val="single"/>
        </w:rPr>
        <w:t>Mumbai</w:t>
      </w:r>
      <w:r w:rsidRPr="00BA30E1">
        <w:rPr>
          <w:rFonts w:asciiTheme="minorHAnsi" w:hAnsiTheme="minorHAnsi" w:cstheme="minorHAnsi"/>
          <w:sz w:val="28"/>
          <w:szCs w:val="28"/>
        </w:rPr>
        <w:t xml:space="preserve"> is connected by a network of roads to the rest of India.  </w:t>
      </w:r>
    </w:p>
    <w:p w14:paraId="24418BC2" w14:textId="77777777" w:rsidR="000A734E" w:rsidRPr="00BA30E1" w:rsidRDefault="000A734E" w:rsidP="000A734E">
      <w:pPr>
        <w:pStyle w:val="ListParagraph"/>
        <w:rPr>
          <w:rFonts w:asciiTheme="minorHAnsi" w:hAnsiTheme="minorHAnsi" w:cstheme="minorHAnsi"/>
          <w:sz w:val="28"/>
          <w:szCs w:val="28"/>
        </w:rPr>
      </w:pPr>
    </w:p>
    <w:p w14:paraId="019B4961" w14:textId="77777777" w:rsidR="000A734E" w:rsidRPr="00BA30E1" w:rsidRDefault="000A734E" w:rsidP="000A734E">
      <w:pPr>
        <w:pStyle w:val="ListParagraph"/>
        <w:numPr>
          <w:ilvl w:val="0"/>
          <w:numId w:val="25"/>
        </w:numPr>
        <w:rPr>
          <w:rFonts w:asciiTheme="minorHAnsi" w:hAnsiTheme="minorHAnsi" w:cstheme="minorHAnsi"/>
          <w:sz w:val="28"/>
          <w:szCs w:val="28"/>
        </w:rPr>
      </w:pPr>
      <w:r w:rsidRPr="00BA30E1">
        <w:rPr>
          <w:rFonts w:asciiTheme="minorHAnsi" w:hAnsiTheme="minorHAnsi" w:cstheme="minorHAnsi"/>
          <w:sz w:val="28"/>
          <w:szCs w:val="28"/>
        </w:rPr>
        <w:t xml:space="preserve">Trains from the city carry goods to all parts of the country.  </w:t>
      </w:r>
    </w:p>
    <w:p w14:paraId="3D5AAEAF" w14:textId="77777777" w:rsidR="000A734E" w:rsidRPr="00BA30E1" w:rsidRDefault="000A734E" w:rsidP="000A734E">
      <w:pPr>
        <w:pStyle w:val="ListParagraph"/>
        <w:rPr>
          <w:rFonts w:asciiTheme="minorHAnsi" w:hAnsiTheme="minorHAnsi" w:cstheme="minorHAnsi"/>
          <w:sz w:val="28"/>
          <w:szCs w:val="28"/>
        </w:rPr>
      </w:pPr>
    </w:p>
    <w:p w14:paraId="1438D735" w14:textId="77777777" w:rsidR="000A734E" w:rsidRPr="00BA30E1" w:rsidRDefault="000A734E" w:rsidP="000A734E">
      <w:pPr>
        <w:pStyle w:val="ListParagraph"/>
        <w:numPr>
          <w:ilvl w:val="0"/>
          <w:numId w:val="25"/>
        </w:numPr>
        <w:rPr>
          <w:rFonts w:asciiTheme="minorHAnsi" w:hAnsiTheme="minorHAnsi" w:cstheme="minorHAnsi"/>
          <w:sz w:val="28"/>
          <w:szCs w:val="28"/>
        </w:rPr>
      </w:pPr>
      <w:r w:rsidRPr="00BA30E1">
        <w:rPr>
          <w:rFonts w:asciiTheme="minorHAnsi" w:hAnsiTheme="minorHAnsi" w:cstheme="minorHAnsi"/>
          <w:sz w:val="28"/>
          <w:szCs w:val="28"/>
        </w:rPr>
        <w:t>Air traffic is handled by Chhatrapati Shivaji International Airport in the northern part of the city.</w:t>
      </w:r>
    </w:p>
    <w:p w14:paraId="5AEC3C00" w14:textId="0C6EDD9F" w:rsidR="000A734E" w:rsidRDefault="000A734E" w:rsidP="000A734E">
      <w:pPr>
        <w:ind w:firstLine="720"/>
        <w:rPr>
          <w:rFonts w:cstheme="minorHAnsi"/>
          <w:sz w:val="28"/>
          <w:szCs w:val="28"/>
        </w:rPr>
      </w:pPr>
      <w:r w:rsidRPr="00BA30E1">
        <w:rPr>
          <w:rFonts w:cstheme="minorHAnsi"/>
          <w:sz w:val="28"/>
          <w:szCs w:val="28"/>
        </w:rPr>
        <w:t xml:space="preserve"> </w:t>
      </w:r>
      <w:sdt>
        <w:sdtPr>
          <w:rPr>
            <w:rFonts w:cstheme="minorHAnsi"/>
            <w:sz w:val="28"/>
            <w:szCs w:val="28"/>
          </w:rPr>
          <w:id w:val="721880060"/>
          <w:citation/>
        </w:sdtPr>
        <w:sdtContent>
          <w:r w:rsidRPr="00BA30E1">
            <w:rPr>
              <w:rFonts w:cstheme="minorHAnsi"/>
              <w:sz w:val="28"/>
              <w:szCs w:val="28"/>
            </w:rPr>
            <w:fldChar w:fldCharType="begin"/>
          </w:r>
          <w:r w:rsidRPr="00BA30E1">
            <w:rPr>
              <w:rFonts w:cstheme="minorHAnsi"/>
              <w:sz w:val="28"/>
              <w:szCs w:val="28"/>
            </w:rPr>
            <w:instrText xml:space="preserve"> CITATION Bri231 \l 2057 </w:instrText>
          </w:r>
          <w:r w:rsidRPr="00BA30E1">
            <w:rPr>
              <w:rFonts w:cstheme="minorHAnsi"/>
              <w:sz w:val="28"/>
              <w:szCs w:val="28"/>
            </w:rPr>
            <w:fldChar w:fldCharType="separate"/>
          </w:r>
          <w:r w:rsidRPr="00BA30E1">
            <w:rPr>
              <w:rFonts w:eastAsia="Times New Roman" w:cstheme="minorHAnsi"/>
              <w:noProof/>
              <w:sz w:val="28"/>
              <w:szCs w:val="28"/>
            </w:rPr>
            <w:t>(Britannica, 2023)</w:t>
          </w:r>
          <w:r w:rsidRPr="00BA30E1">
            <w:rPr>
              <w:rFonts w:cstheme="minorHAnsi"/>
              <w:sz w:val="28"/>
              <w:szCs w:val="28"/>
            </w:rPr>
            <w:fldChar w:fldCharType="end"/>
          </w:r>
        </w:sdtContent>
      </w:sdt>
    </w:p>
    <w:p w14:paraId="3B926B0E" w14:textId="77777777" w:rsidR="003E41E1" w:rsidRDefault="003E41E1" w:rsidP="000A734E">
      <w:pPr>
        <w:ind w:firstLine="720"/>
        <w:rPr>
          <w:rFonts w:cstheme="minorHAnsi"/>
          <w:sz w:val="28"/>
          <w:szCs w:val="28"/>
        </w:rPr>
      </w:pPr>
    </w:p>
    <w:p w14:paraId="186943F5" w14:textId="77777777" w:rsidR="00D96B43" w:rsidRDefault="0022432F" w:rsidP="0022432F">
      <w:pPr>
        <w:pStyle w:val="ListParagraph"/>
        <w:numPr>
          <w:ilvl w:val="0"/>
          <w:numId w:val="40"/>
        </w:numPr>
        <w:rPr>
          <w:rFonts w:asciiTheme="minorHAnsi" w:hAnsiTheme="minorHAnsi" w:cstheme="minorHAnsi"/>
          <w:sz w:val="28"/>
          <w:szCs w:val="28"/>
        </w:rPr>
      </w:pPr>
      <w:r w:rsidRPr="00D96B43">
        <w:rPr>
          <w:rFonts w:asciiTheme="minorHAnsi" w:hAnsiTheme="minorHAnsi" w:cstheme="minorHAnsi"/>
          <w:b/>
          <w:bCs/>
          <w:sz w:val="28"/>
          <w:szCs w:val="28"/>
          <w:u w:val="single"/>
        </w:rPr>
        <w:t>Lahore</w:t>
      </w:r>
      <w:r w:rsidRPr="00D96B43">
        <w:rPr>
          <w:rFonts w:asciiTheme="minorHAnsi" w:hAnsiTheme="minorHAnsi" w:cstheme="minorHAnsi"/>
          <w:sz w:val="28"/>
          <w:szCs w:val="28"/>
        </w:rPr>
        <w:t xml:space="preserve"> has a main airport with a cargo terminal, Allama Iqbal Terminal.</w:t>
      </w:r>
    </w:p>
    <w:p w14:paraId="01A4B24F" w14:textId="77777777" w:rsidR="00D96B43" w:rsidRDefault="00D96B43" w:rsidP="00D96B43">
      <w:pPr>
        <w:pStyle w:val="ListParagraph"/>
        <w:rPr>
          <w:rFonts w:asciiTheme="minorHAnsi" w:hAnsiTheme="minorHAnsi" w:cstheme="minorHAnsi"/>
          <w:sz w:val="28"/>
          <w:szCs w:val="28"/>
        </w:rPr>
      </w:pPr>
    </w:p>
    <w:p w14:paraId="5C5F78AE" w14:textId="1960D051" w:rsidR="003E41E1" w:rsidRPr="00D96B43" w:rsidRDefault="0022432F" w:rsidP="00D96B43">
      <w:pPr>
        <w:pStyle w:val="ListParagraph"/>
        <w:numPr>
          <w:ilvl w:val="0"/>
          <w:numId w:val="40"/>
        </w:numPr>
        <w:rPr>
          <w:rFonts w:asciiTheme="minorHAnsi" w:hAnsiTheme="minorHAnsi" w:cstheme="minorHAnsi"/>
          <w:sz w:val="28"/>
          <w:szCs w:val="28"/>
        </w:rPr>
      </w:pPr>
      <w:r w:rsidRPr="00D96B43">
        <w:rPr>
          <w:rFonts w:asciiTheme="minorHAnsi" w:hAnsiTheme="minorHAnsi" w:cstheme="minorHAnsi"/>
          <w:sz w:val="28"/>
          <w:szCs w:val="28"/>
        </w:rPr>
        <w:t>Lahore also has a dry port.  A dry port is an inland terminal which connects road or rail but can limit cargo movements.</w:t>
      </w:r>
    </w:p>
    <w:p w14:paraId="33C6BBCB" w14:textId="77777777" w:rsidR="000A734E" w:rsidRDefault="000A734E" w:rsidP="000A734E">
      <w:pPr>
        <w:pStyle w:val="ListParagraph"/>
      </w:pPr>
    </w:p>
    <w:p w14:paraId="107D5287" w14:textId="77777777" w:rsidR="000A734E" w:rsidRDefault="00F714AF" w:rsidP="000A734E">
      <w:r w:rsidRPr="000A734E">
        <w:t xml:space="preserve"> </w:t>
      </w:r>
    </w:p>
    <w:p w14:paraId="35FFA133" w14:textId="77777777" w:rsidR="00CB0832" w:rsidRDefault="00CB0832" w:rsidP="000A734E">
      <w:pPr>
        <w:rPr>
          <w:rFonts w:cstheme="minorHAnsi"/>
          <w:sz w:val="28"/>
          <w:szCs w:val="28"/>
          <w:u w:val="single"/>
        </w:rPr>
      </w:pPr>
    </w:p>
    <w:p w14:paraId="36FEE2EC" w14:textId="77777777" w:rsidR="00CB0832" w:rsidRDefault="00CB0832" w:rsidP="000A734E">
      <w:pPr>
        <w:rPr>
          <w:rFonts w:cstheme="minorHAnsi"/>
          <w:sz w:val="28"/>
          <w:szCs w:val="28"/>
          <w:u w:val="single"/>
        </w:rPr>
      </w:pPr>
    </w:p>
    <w:p w14:paraId="1A99BF4C" w14:textId="77777777" w:rsidR="00CB0832" w:rsidRDefault="00CB0832" w:rsidP="000A734E">
      <w:pPr>
        <w:rPr>
          <w:rFonts w:cstheme="minorHAnsi"/>
          <w:sz w:val="28"/>
          <w:szCs w:val="28"/>
          <w:u w:val="single"/>
        </w:rPr>
      </w:pPr>
    </w:p>
    <w:p w14:paraId="5325E47B" w14:textId="6B5442F6" w:rsidR="000A734E" w:rsidRPr="003E41E1" w:rsidRDefault="000A734E" w:rsidP="000A734E">
      <w:pPr>
        <w:rPr>
          <w:rFonts w:cstheme="minorHAnsi"/>
          <w:sz w:val="28"/>
          <w:szCs w:val="28"/>
        </w:rPr>
      </w:pPr>
      <w:r w:rsidRPr="003E41E1">
        <w:rPr>
          <w:rFonts w:cstheme="minorHAnsi"/>
          <w:sz w:val="28"/>
          <w:szCs w:val="28"/>
          <w:u w:val="single"/>
        </w:rPr>
        <w:t>Dubai Warehousing</w:t>
      </w:r>
      <w:r w:rsidRPr="003E41E1">
        <w:rPr>
          <w:rFonts w:cstheme="minorHAnsi"/>
          <w:sz w:val="28"/>
          <w:szCs w:val="28"/>
        </w:rPr>
        <w:t>:</w:t>
      </w:r>
    </w:p>
    <w:p w14:paraId="6FBB2F67" w14:textId="77777777" w:rsidR="000A734E" w:rsidRPr="003E41E1" w:rsidRDefault="00000000" w:rsidP="000A734E">
      <w:pPr>
        <w:pStyle w:val="ListParagraph"/>
        <w:numPr>
          <w:ilvl w:val="0"/>
          <w:numId w:val="25"/>
        </w:numPr>
        <w:spacing w:line="360" w:lineRule="auto"/>
        <w:jc w:val="both"/>
        <w:rPr>
          <w:rFonts w:asciiTheme="minorHAnsi" w:hAnsiTheme="minorHAnsi" w:cstheme="minorHAnsi"/>
          <w:noProof/>
          <w:sz w:val="28"/>
          <w:szCs w:val="28"/>
        </w:rPr>
      </w:pPr>
      <w:hyperlink r:id="rId8" w:history="1">
        <w:r w:rsidR="000A734E" w:rsidRPr="003E41E1">
          <w:rPr>
            <w:rFonts w:asciiTheme="minorHAnsi" w:eastAsiaTheme="minorHAnsi" w:hAnsiTheme="minorHAnsi" w:cstheme="minorHAnsi"/>
            <w:color w:val="0000FF"/>
            <w:kern w:val="2"/>
            <w:sz w:val="28"/>
            <w:szCs w:val="28"/>
            <w:u w:val="single"/>
            <w:lang w:eastAsia="en-US"/>
            <w14:ligatures w14:val="standardContextual"/>
          </w:rPr>
          <w:t>Home (aramex.com)</w:t>
        </w:r>
      </w:hyperlink>
    </w:p>
    <w:p w14:paraId="7B1671C2" w14:textId="77777777" w:rsidR="000A734E" w:rsidRPr="003E41E1" w:rsidRDefault="00000000" w:rsidP="000A734E">
      <w:pPr>
        <w:pStyle w:val="ListParagraph"/>
        <w:numPr>
          <w:ilvl w:val="0"/>
          <w:numId w:val="25"/>
        </w:numPr>
        <w:spacing w:line="360" w:lineRule="auto"/>
        <w:jc w:val="both"/>
        <w:rPr>
          <w:rFonts w:asciiTheme="minorHAnsi" w:hAnsiTheme="minorHAnsi" w:cstheme="minorHAnsi"/>
          <w:noProof/>
          <w:sz w:val="28"/>
          <w:szCs w:val="28"/>
        </w:rPr>
      </w:pPr>
      <w:hyperlink r:id="rId9" w:history="1">
        <w:r w:rsidR="000A734E" w:rsidRPr="003E41E1">
          <w:rPr>
            <w:rFonts w:asciiTheme="minorHAnsi" w:eastAsiaTheme="minorHAnsi" w:hAnsiTheme="minorHAnsi" w:cstheme="minorHAnsi"/>
            <w:color w:val="0000FF"/>
            <w:sz w:val="28"/>
            <w:szCs w:val="28"/>
            <w:u w:val="single"/>
          </w:rPr>
          <w:t>Logistics | Warehousing | Freight Forwarding - NAQEL Express</w:t>
        </w:r>
      </w:hyperlink>
    </w:p>
    <w:p w14:paraId="09D99D40" w14:textId="02E428F8" w:rsidR="002A094E" w:rsidRPr="003E41E1" w:rsidRDefault="000A734E" w:rsidP="000A734E">
      <w:pPr>
        <w:rPr>
          <w:rFonts w:cstheme="minorHAnsi"/>
          <w:sz w:val="28"/>
          <w:szCs w:val="28"/>
        </w:rPr>
      </w:pPr>
      <w:r w:rsidRPr="003E41E1">
        <w:rPr>
          <w:rFonts w:cstheme="minorHAnsi"/>
          <w:sz w:val="28"/>
          <w:szCs w:val="28"/>
          <w:u w:val="single"/>
        </w:rPr>
        <w:t xml:space="preserve">Mumbai </w:t>
      </w:r>
      <w:r w:rsidR="002A094E" w:rsidRPr="003E41E1">
        <w:rPr>
          <w:rFonts w:cstheme="minorHAnsi"/>
          <w:sz w:val="28"/>
          <w:szCs w:val="28"/>
          <w:u w:val="single"/>
        </w:rPr>
        <w:t>Warehousing</w:t>
      </w:r>
      <w:r w:rsidRPr="003E41E1">
        <w:rPr>
          <w:rFonts w:cstheme="minorHAnsi"/>
          <w:sz w:val="28"/>
          <w:szCs w:val="28"/>
        </w:rPr>
        <w:t>:</w:t>
      </w:r>
    </w:p>
    <w:p w14:paraId="375E34A3" w14:textId="6D621C83" w:rsidR="002A094E" w:rsidRPr="003E41E1" w:rsidRDefault="00000000" w:rsidP="000A734E">
      <w:pPr>
        <w:pStyle w:val="ListParagraph"/>
        <w:numPr>
          <w:ilvl w:val="0"/>
          <w:numId w:val="26"/>
        </w:numPr>
        <w:spacing w:line="360" w:lineRule="auto"/>
        <w:jc w:val="both"/>
        <w:rPr>
          <w:rFonts w:asciiTheme="minorHAnsi" w:hAnsiTheme="minorHAnsi" w:cstheme="minorHAnsi"/>
          <w:b/>
          <w:bCs/>
          <w:noProof/>
          <w:sz w:val="28"/>
          <w:szCs w:val="28"/>
          <w:u w:val="single"/>
        </w:rPr>
      </w:pPr>
      <w:hyperlink r:id="rId10" w:history="1">
        <w:r w:rsidR="002A094E" w:rsidRPr="003E41E1">
          <w:rPr>
            <w:rFonts w:asciiTheme="minorHAnsi" w:eastAsiaTheme="minorHAnsi" w:hAnsiTheme="minorHAnsi" w:cstheme="minorHAnsi"/>
            <w:color w:val="0000FF"/>
            <w:sz w:val="28"/>
            <w:szCs w:val="28"/>
            <w:u w:val="single"/>
          </w:rPr>
          <w:t>Best eCommerce Fulfilment Services India | WareIQ</w:t>
        </w:r>
      </w:hyperlink>
    </w:p>
    <w:p w14:paraId="341614E0" w14:textId="25351888" w:rsidR="002A094E" w:rsidRPr="00903C9D" w:rsidRDefault="00000000" w:rsidP="000A734E">
      <w:pPr>
        <w:pStyle w:val="ListParagraph"/>
        <w:numPr>
          <w:ilvl w:val="0"/>
          <w:numId w:val="26"/>
        </w:numPr>
        <w:spacing w:line="360" w:lineRule="auto"/>
        <w:jc w:val="both"/>
        <w:rPr>
          <w:rFonts w:asciiTheme="minorHAnsi" w:hAnsiTheme="minorHAnsi" w:cstheme="minorHAnsi"/>
          <w:noProof/>
          <w:sz w:val="28"/>
          <w:szCs w:val="28"/>
        </w:rPr>
      </w:pPr>
      <w:hyperlink r:id="rId11" w:history="1">
        <w:r w:rsidR="002A094E" w:rsidRPr="00903C9D">
          <w:rPr>
            <w:rFonts w:asciiTheme="minorHAnsi" w:eastAsiaTheme="minorHAnsi" w:hAnsiTheme="minorHAnsi" w:cstheme="minorHAnsi"/>
            <w:color w:val="0000FF"/>
            <w:kern w:val="2"/>
            <w:sz w:val="28"/>
            <w:szCs w:val="28"/>
            <w:u w:val="single"/>
            <w:lang w:eastAsia="en-US"/>
            <w14:ligatures w14:val="standardContextual"/>
          </w:rPr>
          <w:t xml:space="preserve">E-Commerce Fulfilment Solution for Large Companies - DHL Supply Chain </w:t>
        </w:r>
      </w:hyperlink>
    </w:p>
    <w:p w14:paraId="59545B42" w14:textId="77777777" w:rsidR="002A094E" w:rsidRPr="00903C9D" w:rsidRDefault="002A094E" w:rsidP="00F714AF">
      <w:pPr>
        <w:ind w:left="2160" w:hanging="2160"/>
        <w:rPr>
          <w:rFonts w:cstheme="minorHAnsi"/>
          <w:sz w:val="28"/>
          <w:szCs w:val="28"/>
        </w:rPr>
      </w:pPr>
    </w:p>
    <w:p w14:paraId="42661161" w14:textId="06D63392" w:rsidR="005D7ACF" w:rsidRPr="00903C9D" w:rsidRDefault="002A094E" w:rsidP="005D7ACF">
      <w:pPr>
        <w:spacing w:line="360" w:lineRule="auto"/>
        <w:jc w:val="both"/>
        <w:rPr>
          <w:rFonts w:cstheme="minorHAnsi"/>
          <w:b/>
          <w:bCs/>
          <w:noProof/>
          <w:sz w:val="28"/>
          <w:szCs w:val="28"/>
          <w:u w:val="single"/>
        </w:rPr>
      </w:pPr>
      <w:r w:rsidRPr="00903C9D">
        <w:rPr>
          <w:rFonts w:cstheme="minorHAnsi"/>
          <w:b/>
          <w:bCs/>
          <w:noProof/>
          <w:sz w:val="28"/>
          <w:szCs w:val="28"/>
          <w:u w:val="single"/>
        </w:rPr>
        <w:t>L</w:t>
      </w:r>
      <w:r w:rsidR="005D7ACF" w:rsidRPr="00903C9D">
        <w:rPr>
          <w:rFonts w:cstheme="minorHAnsi"/>
          <w:b/>
          <w:bCs/>
          <w:noProof/>
          <w:sz w:val="28"/>
          <w:szCs w:val="28"/>
          <w:u w:val="single"/>
        </w:rPr>
        <w:t>ahore</w:t>
      </w:r>
    </w:p>
    <w:p w14:paraId="7F58219E" w14:textId="0BEB521D" w:rsidR="00A23FE7" w:rsidRPr="00903C9D" w:rsidRDefault="00000000" w:rsidP="005D7ACF">
      <w:pPr>
        <w:pStyle w:val="ListParagraph"/>
        <w:numPr>
          <w:ilvl w:val="0"/>
          <w:numId w:val="16"/>
        </w:numPr>
        <w:spacing w:line="360" w:lineRule="auto"/>
        <w:jc w:val="both"/>
        <w:rPr>
          <w:rFonts w:asciiTheme="minorHAnsi" w:hAnsiTheme="minorHAnsi" w:cstheme="minorHAnsi"/>
          <w:noProof/>
          <w:sz w:val="28"/>
          <w:szCs w:val="28"/>
        </w:rPr>
      </w:pPr>
      <w:hyperlink r:id="rId12" w:history="1">
        <w:r w:rsidR="005D7ACF" w:rsidRPr="00903C9D">
          <w:rPr>
            <w:rFonts w:asciiTheme="minorHAnsi" w:eastAsiaTheme="minorHAnsi" w:hAnsiTheme="minorHAnsi" w:cstheme="minorHAnsi"/>
            <w:color w:val="0000FF"/>
            <w:kern w:val="2"/>
            <w:sz w:val="28"/>
            <w:szCs w:val="28"/>
            <w:u w:val="single"/>
            <w:lang w:eastAsia="en-US"/>
            <w14:ligatures w14:val="standardContextual"/>
          </w:rPr>
          <w:t>Best eCommerce Distributor in Pakistan | eCommerce Solution | Rholab Distribution</w:t>
        </w:r>
      </w:hyperlink>
    </w:p>
    <w:p w14:paraId="4758BA17" w14:textId="77777777" w:rsidR="00056D41" w:rsidRDefault="00056D41" w:rsidP="004B762F">
      <w:pPr>
        <w:spacing w:line="360" w:lineRule="auto"/>
        <w:jc w:val="both"/>
        <w:rPr>
          <w:b/>
          <w:bCs/>
          <w:noProof/>
          <w:sz w:val="44"/>
          <w:szCs w:val="44"/>
          <w:u w:val="single"/>
        </w:rPr>
      </w:pPr>
    </w:p>
    <w:p w14:paraId="2B104E8E" w14:textId="77777777" w:rsidR="00B511E8" w:rsidRDefault="00B511E8" w:rsidP="004B762F">
      <w:pPr>
        <w:spacing w:line="360" w:lineRule="auto"/>
        <w:jc w:val="both"/>
        <w:rPr>
          <w:b/>
          <w:bCs/>
          <w:noProof/>
          <w:sz w:val="44"/>
          <w:szCs w:val="44"/>
          <w:u w:val="single"/>
        </w:rPr>
      </w:pPr>
    </w:p>
    <w:p w14:paraId="7FB7FA57" w14:textId="77777777" w:rsidR="00DC2947" w:rsidRDefault="00DC2947" w:rsidP="004B762F">
      <w:pPr>
        <w:spacing w:line="360" w:lineRule="auto"/>
        <w:jc w:val="both"/>
        <w:rPr>
          <w:b/>
          <w:bCs/>
          <w:noProof/>
          <w:sz w:val="44"/>
          <w:szCs w:val="44"/>
          <w:u w:val="single"/>
        </w:rPr>
      </w:pPr>
    </w:p>
    <w:p w14:paraId="734F96AF" w14:textId="77777777" w:rsidR="00DC2947" w:rsidRDefault="00DC2947" w:rsidP="004B762F">
      <w:pPr>
        <w:spacing w:line="360" w:lineRule="auto"/>
        <w:jc w:val="both"/>
        <w:rPr>
          <w:b/>
          <w:bCs/>
          <w:noProof/>
          <w:sz w:val="44"/>
          <w:szCs w:val="44"/>
          <w:u w:val="single"/>
        </w:rPr>
      </w:pPr>
    </w:p>
    <w:p w14:paraId="7D32A075" w14:textId="77777777" w:rsidR="00DC2947" w:rsidRDefault="00DC2947" w:rsidP="004B762F">
      <w:pPr>
        <w:spacing w:line="360" w:lineRule="auto"/>
        <w:jc w:val="both"/>
        <w:rPr>
          <w:b/>
          <w:bCs/>
          <w:noProof/>
          <w:sz w:val="44"/>
          <w:szCs w:val="44"/>
          <w:u w:val="single"/>
        </w:rPr>
      </w:pPr>
    </w:p>
    <w:p w14:paraId="2F9A82DF" w14:textId="77777777" w:rsidR="00E11CBF" w:rsidRDefault="00E11CBF" w:rsidP="004B762F">
      <w:pPr>
        <w:spacing w:line="360" w:lineRule="auto"/>
        <w:jc w:val="both"/>
        <w:rPr>
          <w:b/>
          <w:bCs/>
          <w:noProof/>
          <w:sz w:val="44"/>
          <w:szCs w:val="44"/>
          <w:u w:val="single"/>
        </w:rPr>
      </w:pPr>
    </w:p>
    <w:p w14:paraId="523EA83D" w14:textId="5878DBF1" w:rsidR="00AB7647" w:rsidRDefault="00BD5CDD" w:rsidP="004B762F">
      <w:pPr>
        <w:spacing w:line="360" w:lineRule="auto"/>
        <w:jc w:val="both"/>
        <w:rPr>
          <w:b/>
          <w:bCs/>
          <w:noProof/>
          <w:sz w:val="44"/>
          <w:szCs w:val="44"/>
          <w:u w:val="single"/>
        </w:rPr>
      </w:pPr>
      <w:r>
        <w:rPr>
          <w:b/>
          <w:bCs/>
          <w:noProof/>
          <w:sz w:val="44"/>
          <w:szCs w:val="44"/>
          <w:u w:val="single"/>
        </w:rPr>
        <w:t>Summary</w:t>
      </w:r>
    </w:p>
    <w:p w14:paraId="2BF0FC8F" w14:textId="41C66ACF" w:rsidR="00FB6697" w:rsidRDefault="00BD5CDD" w:rsidP="004B762F">
      <w:pPr>
        <w:spacing w:line="360" w:lineRule="auto"/>
        <w:jc w:val="both"/>
        <w:rPr>
          <w:rFonts w:cstheme="minorHAnsi"/>
          <w:noProof/>
          <w:sz w:val="28"/>
          <w:szCs w:val="28"/>
        </w:rPr>
      </w:pPr>
      <w:r w:rsidRPr="00BA30E1">
        <w:rPr>
          <w:rFonts w:cstheme="minorHAnsi"/>
          <w:noProof/>
          <w:sz w:val="28"/>
          <w:szCs w:val="28"/>
        </w:rPr>
        <w:t xml:space="preserve">In light of the information provided above I </w:t>
      </w:r>
      <w:r w:rsidR="001731A1" w:rsidRPr="00BA30E1">
        <w:rPr>
          <w:rFonts w:cstheme="minorHAnsi"/>
          <w:noProof/>
          <w:sz w:val="28"/>
          <w:szCs w:val="28"/>
        </w:rPr>
        <w:t xml:space="preserve"> would </w:t>
      </w:r>
      <w:r w:rsidRPr="00BA30E1">
        <w:rPr>
          <w:rFonts w:cstheme="minorHAnsi"/>
          <w:noProof/>
          <w:sz w:val="28"/>
          <w:szCs w:val="28"/>
        </w:rPr>
        <w:t xml:space="preserve">suggest further research is carried </w:t>
      </w:r>
      <w:r w:rsidR="00AC5192" w:rsidRPr="00BA30E1">
        <w:rPr>
          <w:rFonts w:cstheme="minorHAnsi"/>
          <w:noProof/>
          <w:sz w:val="28"/>
          <w:szCs w:val="28"/>
        </w:rPr>
        <w:t xml:space="preserve"> out </w:t>
      </w:r>
      <w:r w:rsidR="00BC6298" w:rsidRPr="00BA30E1">
        <w:rPr>
          <w:rFonts w:cstheme="minorHAnsi"/>
          <w:noProof/>
          <w:sz w:val="28"/>
          <w:szCs w:val="28"/>
        </w:rPr>
        <w:t>in</w:t>
      </w:r>
      <w:r w:rsidRPr="00BA30E1">
        <w:rPr>
          <w:rFonts w:cstheme="minorHAnsi"/>
          <w:noProof/>
          <w:sz w:val="28"/>
          <w:szCs w:val="28"/>
        </w:rPr>
        <w:t xml:space="preserve"> Dubai. The </w:t>
      </w:r>
      <w:r w:rsidR="005F4D41" w:rsidRPr="00BA30E1">
        <w:rPr>
          <w:rFonts w:cstheme="minorHAnsi"/>
          <w:noProof/>
          <w:sz w:val="28"/>
          <w:szCs w:val="28"/>
        </w:rPr>
        <w:t>matrix</w:t>
      </w:r>
      <w:r w:rsidRPr="00BA30E1">
        <w:rPr>
          <w:rFonts w:cstheme="minorHAnsi"/>
          <w:noProof/>
          <w:sz w:val="28"/>
          <w:szCs w:val="28"/>
        </w:rPr>
        <w:t xml:space="preserve"> used has suggested this region has far more advantages than the other two regions. </w:t>
      </w:r>
      <w:r w:rsidR="009C6ECB" w:rsidRPr="00BA30E1">
        <w:rPr>
          <w:rFonts w:cstheme="minorHAnsi"/>
          <w:noProof/>
          <w:sz w:val="28"/>
          <w:szCs w:val="28"/>
        </w:rPr>
        <w:t xml:space="preserve">  There are also comments made in the politics section</w:t>
      </w:r>
      <w:r w:rsidR="00863350" w:rsidRPr="00BA30E1">
        <w:rPr>
          <w:rFonts w:cstheme="minorHAnsi"/>
          <w:noProof/>
          <w:sz w:val="28"/>
          <w:szCs w:val="28"/>
        </w:rPr>
        <w:t xml:space="preserve"> that are highly relevant to companys decision. </w:t>
      </w:r>
      <w:r w:rsidR="009C6ECB" w:rsidRPr="00BA30E1">
        <w:rPr>
          <w:rFonts w:cstheme="minorHAnsi"/>
          <w:noProof/>
          <w:sz w:val="28"/>
          <w:szCs w:val="28"/>
        </w:rPr>
        <w:t xml:space="preserve"> </w:t>
      </w:r>
      <w:r w:rsidR="00863350" w:rsidRPr="00BA30E1">
        <w:rPr>
          <w:rFonts w:cstheme="minorHAnsi"/>
          <w:noProof/>
          <w:sz w:val="28"/>
          <w:szCs w:val="28"/>
        </w:rPr>
        <w:t>E</w:t>
      </w:r>
      <w:r w:rsidR="009C6ECB" w:rsidRPr="00BA30E1">
        <w:rPr>
          <w:rFonts w:cstheme="minorHAnsi"/>
          <w:noProof/>
          <w:sz w:val="28"/>
          <w:szCs w:val="28"/>
        </w:rPr>
        <w:t xml:space="preserve">ven </w:t>
      </w:r>
      <w:r w:rsidR="00FB7BDC" w:rsidRPr="00BA30E1">
        <w:rPr>
          <w:rFonts w:cstheme="minorHAnsi"/>
          <w:noProof/>
          <w:sz w:val="28"/>
          <w:szCs w:val="28"/>
        </w:rPr>
        <w:t xml:space="preserve">with the stats being lower </w:t>
      </w:r>
      <w:r w:rsidR="009C6ECB" w:rsidRPr="00BA30E1">
        <w:rPr>
          <w:rFonts w:cstheme="minorHAnsi"/>
          <w:noProof/>
          <w:sz w:val="28"/>
          <w:szCs w:val="28"/>
        </w:rPr>
        <w:t xml:space="preserve">on the security sales </w:t>
      </w:r>
      <w:r w:rsidR="00FB7BDC" w:rsidRPr="00BA30E1">
        <w:rPr>
          <w:rFonts w:cstheme="minorHAnsi"/>
          <w:noProof/>
          <w:sz w:val="28"/>
          <w:szCs w:val="28"/>
        </w:rPr>
        <w:t>in UAE</w:t>
      </w:r>
      <w:r w:rsidR="00B5144A" w:rsidRPr="00BA30E1">
        <w:rPr>
          <w:rFonts w:cstheme="minorHAnsi"/>
          <w:noProof/>
          <w:sz w:val="28"/>
          <w:szCs w:val="28"/>
        </w:rPr>
        <w:t>, all considerations should be taken into account before a final decision is made.</w:t>
      </w:r>
    </w:p>
    <w:p w14:paraId="0EFFAEDD" w14:textId="77777777" w:rsidR="00E11CBF" w:rsidRDefault="00E11CBF" w:rsidP="004B762F">
      <w:pPr>
        <w:spacing w:line="360" w:lineRule="auto"/>
        <w:jc w:val="both"/>
        <w:rPr>
          <w:rFonts w:cstheme="minorHAnsi"/>
          <w:noProof/>
          <w:sz w:val="28"/>
          <w:szCs w:val="28"/>
        </w:rPr>
      </w:pPr>
    </w:p>
    <w:p w14:paraId="25E4E02D" w14:textId="77777777" w:rsidR="00E11CBF" w:rsidRPr="00BA30E1" w:rsidRDefault="00E11CBF" w:rsidP="004B762F">
      <w:pPr>
        <w:spacing w:line="360" w:lineRule="auto"/>
        <w:jc w:val="both"/>
        <w:rPr>
          <w:rFonts w:cstheme="minorHAnsi"/>
          <w:noProof/>
          <w:sz w:val="28"/>
          <w:szCs w:val="28"/>
        </w:rPr>
      </w:pPr>
    </w:p>
    <w:p w14:paraId="13B7F7A2" w14:textId="16FEEF3C" w:rsidR="009C6ECB" w:rsidRPr="00BA30E1" w:rsidRDefault="00F63AB6" w:rsidP="004B762F">
      <w:pPr>
        <w:spacing w:line="360" w:lineRule="auto"/>
        <w:jc w:val="both"/>
        <w:rPr>
          <w:rFonts w:cstheme="minorHAnsi"/>
          <w:noProof/>
          <w:sz w:val="28"/>
          <w:szCs w:val="28"/>
        </w:rPr>
      </w:pPr>
      <w:r>
        <w:rPr>
          <w:noProof/>
          <w:sz w:val="28"/>
          <w:szCs w:val="28"/>
        </w:rPr>
        <w:t>To aid with your research I have listed some useful links for you to review:</w:t>
      </w:r>
    </w:p>
    <w:p w14:paraId="5F4DA7FA" w14:textId="1F62F6B5" w:rsidR="009C6ECB" w:rsidRPr="00BA30E1" w:rsidRDefault="00000000" w:rsidP="00AA5697">
      <w:pPr>
        <w:pStyle w:val="ListParagraph"/>
        <w:numPr>
          <w:ilvl w:val="0"/>
          <w:numId w:val="17"/>
        </w:numPr>
        <w:spacing w:line="360" w:lineRule="auto"/>
        <w:jc w:val="both"/>
        <w:rPr>
          <w:rFonts w:asciiTheme="minorHAnsi" w:hAnsiTheme="minorHAnsi" w:cstheme="minorHAnsi"/>
          <w:noProof/>
          <w:sz w:val="28"/>
          <w:szCs w:val="28"/>
        </w:rPr>
      </w:pPr>
      <w:hyperlink r:id="rId13" w:history="1">
        <w:r w:rsidR="009C6ECB" w:rsidRPr="00BA30E1">
          <w:rPr>
            <w:rFonts w:asciiTheme="minorHAnsi" w:eastAsiaTheme="minorHAnsi" w:hAnsiTheme="minorHAnsi" w:cstheme="minorHAnsi"/>
            <w:color w:val="0000FF"/>
            <w:kern w:val="2"/>
            <w:sz w:val="28"/>
            <w:szCs w:val="28"/>
            <w:u w:val="single"/>
            <w:lang w:eastAsia="en-US"/>
            <w14:ligatures w14:val="standardContextual"/>
          </w:rPr>
          <w:t>Dubai announces $8.7 trillion economic plan to boost trade, investment (cnbc.com)</w:t>
        </w:r>
      </w:hyperlink>
    </w:p>
    <w:p w14:paraId="394D9763" w14:textId="1F23EFA6" w:rsidR="009C6ECB" w:rsidRPr="00BA30E1" w:rsidRDefault="00000000" w:rsidP="00AA5697">
      <w:pPr>
        <w:pStyle w:val="ListParagraph"/>
        <w:numPr>
          <w:ilvl w:val="0"/>
          <w:numId w:val="17"/>
        </w:numPr>
        <w:spacing w:line="360" w:lineRule="auto"/>
        <w:jc w:val="both"/>
        <w:rPr>
          <w:rFonts w:asciiTheme="minorHAnsi" w:hAnsiTheme="minorHAnsi" w:cstheme="minorHAnsi"/>
          <w:noProof/>
          <w:sz w:val="28"/>
          <w:szCs w:val="28"/>
        </w:rPr>
      </w:pPr>
      <w:hyperlink r:id="rId14" w:history="1">
        <w:r w:rsidR="009C6ECB" w:rsidRPr="00BA30E1">
          <w:rPr>
            <w:rFonts w:asciiTheme="minorHAnsi" w:eastAsiaTheme="minorHAnsi" w:hAnsiTheme="minorHAnsi" w:cstheme="minorHAnsi"/>
            <w:color w:val="0000FF"/>
            <w:kern w:val="2"/>
            <w:sz w:val="28"/>
            <w:szCs w:val="28"/>
            <w:u w:val="single"/>
            <w:lang w:eastAsia="en-US"/>
            <w14:ligatures w14:val="standardContextual"/>
          </w:rPr>
          <w:t>Full foreign ownership of commercial companies - The Official Portal of the UAE Government</w:t>
        </w:r>
      </w:hyperlink>
    </w:p>
    <w:p w14:paraId="7EF5070D" w14:textId="333DB4F4" w:rsidR="00BC6298" w:rsidRPr="00B47758" w:rsidRDefault="00000000" w:rsidP="009C6ECB">
      <w:pPr>
        <w:pStyle w:val="ListParagraph"/>
        <w:numPr>
          <w:ilvl w:val="0"/>
          <w:numId w:val="17"/>
        </w:numPr>
        <w:rPr>
          <w:rStyle w:val="Hyperlink"/>
          <w:rFonts w:asciiTheme="minorHAnsi" w:hAnsiTheme="minorHAnsi" w:cstheme="minorHAnsi"/>
          <w:color w:val="auto"/>
          <w:sz w:val="28"/>
          <w:szCs w:val="28"/>
          <w:u w:val="none"/>
        </w:rPr>
      </w:pPr>
      <w:hyperlink w:history="1">
        <w:r w:rsidR="009C6ECB" w:rsidRPr="00BA30E1">
          <w:rPr>
            <w:rStyle w:val="Hyperlink"/>
            <w:rFonts w:asciiTheme="minorHAnsi" w:eastAsiaTheme="minorHAnsi" w:hAnsiTheme="minorHAnsi" w:cstheme="minorHAnsi"/>
            <w:kern w:val="2"/>
            <w:sz w:val="28"/>
            <w:szCs w:val="28"/>
            <w:lang w:eastAsia="en-US"/>
            <w14:ligatures w14:val="standardContextual"/>
          </w:rPr>
          <w:t>British Embassy Dubai - GOV.UK (www.gov.uk)</w:t>
        </w:r>
      </w:hyperlink>
    </w:p>
    <w:p w14:paraId="5C77F856" w14:textId="77777777" w:rsidR="00B47758" w:rsidRPr="00BA30E1" w:rsidRDefault="00B47758" w:rsidP="00B47758">
      <w:pPr>
        <w:pStyle w:val="ListParagraph"/>
        <w:rPr>
          <w:rFonts w:asciiTheme="minorHAnsi" w:hAnsiTheme="minorHAnsi" w:cstheme="minorHAnsi"/>
          <w:sz w:val="28"/>
          <w:szCs w:val="28"/>
        </w:rPr>
      </w:pPr>
    </w:p>
    <w:p w14:paraId="35150395" w14:textId="40D2473A" w:rsidR="00B27A8F" w:rsidRPr="00BA30E1" w:rsidRDefault="00000000" w:rsidP="00EA45F9">
      <w:pPr>
        <w:pStyle w:val="ListParagraph"/>
        <w:numPr>
          <w:ilvl w:val="0"/>
          <w:numId w:val="17"/>
        </w:numPr>
        <w:rPr>
          <w:rFonts w:asciiTheme="minorHAnsi" w:hAnsiTheme="minorHAnsi" w:cstheme="minorHAnsi"/>
          <w:sz w:val="28"/>
          <w:szCs w:val="28"/>
        </w:rPr>
      </w:pPr>
      <w:hyperlink r:id="rId15" w:history="1">
        <w:r w:rsidR="00B27A8F" w:rsidRPr="00BA30E1">
          <w:rPr>
            <w:rFonts w:asciiTheme="minorHAnsi" w:eastAsiaTheme="minorHAnsi" w:hAnsiTheme="minorHAnsi" w:cstheme="minorHAnsi"/>
            <w:color w:val="0000FF"/>
            <w:kern w:val="2"/>
            <w:sz w:val="28"/>
            <w:szCs w:val="28"/>
            <w:u w:val="single"/>
            <w:lang w:eastAsia="en-US"/>
            <w14:ligatures w14:val="standardContextual"/>
          </w:rPr>
          <w:t>Set up your Business in Dubai | Invest in Dubai (visitdubai.com)</w:t>
        </w:r>
      </w:hyperlink>
    </w:p>
    <w:p w14:paraId="19D93D01" w14:textId="77777777" w:rsidR="002C63A9" w:rsidRPr="00BA30E1" w:rsidRDefault="002C63A9" w:rsidP="002C63A9">
      <w:pPr>
        <w:pStyle w:val="ListParagraph"/>
        <w:rPr>
          <w:rFonts w:asciiTheme="minorHAnsi" w:hAnsiTheme="minorHAnsi" w:cstheme="minorHAnsi"/>
          <w:sz w:val="28"/>
          <w:szCs w:val="28"/>
        </w:rPr>
      </w:pPr>
    </w:p>
    <w:p w14:paraId="7F0C6706" w14:textId="329F3461" w:rsidR="002C63A9" w:rsidRPr="00BA30E1" w:rsidRDefault="00000000" w:rsidP="00EA45F9">
      <w:pPr>
        <w:pStyle w:val="ListParagraph"/>
        <w:numPr>
          <w:ilvl w:val="0"/>
          <w:numId w:val="17"/>
        </w:numPr>
        <w:rPr>
          <w:rFonts w:asciiTheme="minorHAnsi" w:hAnsiTheme="minorHAnsi" w:cstheme="minorHAnsi"/>
          <w:sz w:val="28"/>
          <w:szCs w:val="28"/>
        </w:rPr>
      </w:pPr>
      <w:hyperlink r:id="rId16" w:history="1">
        <w:r w:rsidR="002C63A9" w:rsidRPr="00BA30E1">
          <w:rPr>
            <w:rFonts w:asciiTheme="minorHAnsi" w:eastAsiaTheme="minorHAnsi" w:hAnsiTheme="minorHAnsi" w:cstheme="minorHAnsi"/>
            <w:color w:val="0000FF"/>
            <w:kern w:val="2"/>
            <w:sz w:val="28"/>
            <w:szCs w:val="28"/>
            <w:u w:val="single"/>
            <w:lang w:eastAsia="en-US"/>
            <w14:ligatures w14:val="standardContextual"/>
          </w:rPr>
          <w:t>How UAE life will change in 2023 as new laws come into force (thenationalnews.com)</w:t>
        </w:r>
      </w:hyperlink>
    </w:p>
    <w:p w14:paraId="5A6983DA" w14:textId="77777777" w:rsidR="009C6ECB" w:rsidRPr="00BA30E1" w:rsidRDefault="009C6ECB" w:rsidP="009C6ECB">
      <w:pPr>
        <w:rPr>
          <w:rFonts w:cstheme="minorHAnsi"/>
          <w:sz w:val="28"/>
          <w:szCs w:val="28"/>
        </w:rPr>
      </w:pPr>
    </w:p>
    <w:p w14:paraId="6CDB6CC8" w14:textId="77777777" w:rsidR="00F0174B" w:rsidRDefault="00F0174B" w:rsidP="005F6611">
      <w:pPr>
        <w:rPr>
          <w:rFonts w:cstheme="minorHAnsi"/>
          <w:b/>
          <w:bCs/>
          <w:noProof/>
          <w:sz w:val="28"/>
          <w:szCs w:val="28"/>
          <w:u w:val="single"/>
        </w:rPr>
      </w:pPr>
    </w:p>
    <w:p w14:paraId="66A8E899" w14:textId="77777777" w:rsidR="00427007" w:rsidRPr="00BA30E1" w:rsidRDefault="00427007" w:rsidP="005F6611">
      <w:pPr>
        <w:rPr>
          <w:rFonts w:cstheme="minorHAnsi"/>
          <w:b/>
          <w:bCs/>
          <w:noProof/>
          <w:sz w:val="28"/>
          <w:szCs w:val="28"/>
          <w:u w:val="single"/>
        </w:rPr>
      </w:pPr>
    </w:p>
    <w:p w14:paraId="7E8C6631" w14:textId="06047169" w:rsidR="00273674" w:rsidRPr="00BA30E1" w:rsidRDefault="001411B8" w:rsidP="00516EF1">
      <w:pPr>
        <w:spacing w:line="360" w:lineRule="auto"/>
        <w:rPr>
          <w:rFonts w:cstheme="minorHAnsi"/>
          <w:b/>
          <w:bCs/>
          <w:noProof/>
          <w:color w:val="000000" w:themeColor="text1"/>
          <w:sz w:val="32"/>
          <w:szCs w:val="32"/>
          <w:u w:val="single"/>
        </w:rPr>
      </w:pPr>
      <w:r w:rsidRPr="00BA30E1">
        <w:rPr>
          <w:rFonts w:cstheme="minorHAnsi"/>
          <w:b/>
          <w:bCs/>
          <w:noProof/>
          <w:color w:val="000000" w:themeColor="text1"/>
          <w:sz w:val="32"/>
          <w:szCs w:val="32"/>
          <w:u w:val="single"/>
        </w:rPr>
        <w:t>S</w:t>
      </w:r>
      <w:r w:rsidR="00324911" w:rsidRPr="00BA30E1">
        <w:rPr>
          <w:rFonts w:cstheme="minorHAnsi"/>
          <w:b/>
          <w:bCs/>
          <w:noProof/>
          <w:color w:val="000000" w:themeColor="text1"/>
          <w:sz w:val="32"/>
          <w:szCs w:val="32"/>
          <w:u w:val="single"/>
        </w:rPr>
        <w:t>OUTH AMERICA</w:t>
      </w:r>
    </w:p>
    <w:p w14:paraId="023C78B1" w14:textId="4BAE70A1" w:rsidR="00516EF1" w:rsidRPr="00BA30E1" w:rsidRDefault="00516EF1" w:rsidP="00516EF1">
      <w:pPr>
        <w:spacing w:line="360" w:lineRule="auto"/>
        <w:rPr>
          <w:rFonts w:cstheme="minorHAnsi"/>
          <w:b/>
          <w:bCs/>
          <w:noProof/>
          <w:color w:val="000000" w:themeColor="text1"/>
          <w:sz w:val="32"/>
          <w:szCs w:val="32"/>
          <w:u w:val="single"/>
        </w:rPr>
      </w:pPr>
      <w:r w:rsidRPr="00BA30E1">
        <w:rPr>
          <w:rFonts w:cstheme="minorHAnsi"/>
          <w:b/>
          <w:bCs/>
          <w:noProof/>
          <w:color w:val="000000" w:themeColor="text1"/>
          <w:sz w:val="32"/>
          <w:szCs w:val="32"/>
          <w:u w:val="single"/>
        </w:rPr>
        <w:t xml:space="preserve">Porto Alegre </w:t>
      </w:r>
      <w:r w:rsidR="00273674" w:rsidRPr="00BA30E1">
        <w:rPr>
          <w:rFonts w:cstheme="minorHAnsi"/>
          <w:b/>
          <w:bCs/>
          <w:noProof/>
          <w:color w:val="000000" w:themeColor="text1"/>
          <w:sz w:val="32"/>
          <w:szCs w:val="32"/>
          <w:u w:val="single"/>
        </w:rPr>
        <w:t xml:space="preserve"> </w:t>
      </w:r>
      <w:r w:rsidR="000A734E" w:rsidRPr="00BA30E1">
        <w:rPr>
          <w:rFonts w:cstheme="minorHAnsi"/>
          <w:b/>
          <w:bCs/>
          <w:noProof/>
          <w:color w:val="000000" w:themeColor="text1"/>
          <w:sz w:val="32"/>
          <w:szCs w:val="32"/>
          <w:u w:val="single"/>
        </w:rPr>
        <w:t xml:space="preserve"> -</w:t>
      </w:r>
      <w:r w:rsidR="00273674" w:rsidRPr="00BA30E1">
        <w:rPr>
          <w:rFonts w:cstheme="minorHAnsi"/>
          <w:b/>
          <w:bCs/>
          <w:noProof/>
          <w:color w:val="000000" w:themeColor="text1"/>
          <w:sz w:val="32"/>
          <w:szCs w:val="32"/>
          <w:u w:val="single"/>
        </w:rPr>
        <w:t>Brazil</w:t>
      </w:r>
    </w:p>
    <w:p w14:paraId="383ED637" w14:textId="162388B7" w:rsidR="000A734E" w:rsidRPr="00BA30E1" w:rsidRDefault="000A734E" w:rsidP="000A734E">
      <w:pPr>
        <w:pStyle w:val="ListParagraph"/>
        <w:numPr>
          <w:ilvl w:val="0"/>
          <w:numId w:val="27"/>
        </w:numPr>
        <w:spacing w:line="360" w:lineRule="auto"/>
        <w:rPr>
          <w:rFonts w:asciiTheme="minorHAnsi" w:hAnsiTheme="minorHAnsi" w:cstheme="minorHAnsi"/>
          <w:b/>
          <w:bCs/>
          <w:noProof/>
          <w:color w:val="000000" w:themeColor="text1"/>
          <w:sz w:val="28"/>
          <w:szCs w:val="28"/>
          <w:u w:val="single"/>
        </w:rPr>
      </w:pPr>
      <w:r w:rsidRPr="00BA30E1">
        <w:rPr>
          <w:rFonts w:asciiTheme="minorHAnsi" w:hAnsiTheme="minorHAnsi" w:cstheme="minorHAnsi"/>
          <w:noProof/>
          <w:color w:val="000000" w:themeColor="text1"/>
          <w:sz w:val="28"/>
          <w:szCs w:val="28"/>
        </w:rPr>
        <w:t>The city has many business and financial institutions and is also an education centre.</w:t>
      </w:r>
    </w:p>
    <w:p w14:paraId="043F0193" w14:textId="073AAC40" w:rsidR="000A734E" w:rsidRPr="00BA30E1" w:rsidRDefault="000A734E" w:rsidP="000A734E">
      <w:pPr>
        <w:pStyle w:val="ListParagraph"/>
        <w:numPr>
          <w:ilvl w:val="0"/>
          <w:numId w:val="27"/>
        </w:numPr>
        <w:spacing w:line="360" w:lineRule="auto"/>
        <w:rPr>
          <w:rFonts w:asciiTheme="minorHAnsi" w:hAnsiTheme="minorHAnsi" w:cstheme="minorHAnsi"/>
          <w:b/>
          <w:bCs/>
          <w:noProof/>
          <w:color w:val="000000" w:themeColor="text1"/>
          <w:sz w:val="28"/>
          <w:szCs w:val="28"/>
          <w:u w:val="single"/>
        </w:rPr>
      </w:pPr>
      <w:r w:rsidRPr="00BA30E1">
        <w:rPr>
          <w:rFonts w:asciiTheme="minorHAnsi" w:hAnsiTheme="minorHAnsi" w:cstheme="minorHAnsi"/>
          <w:noProof/>
          <w:color w:val="000000" w:themeColor="text1"/>
          <w:sz w:val="28"/>
          <w:szCs w:val="28"/>
        </w:rPr>
        <w:t>The UK has a strategic partnership with Brazil and has done since  1825</w:t>
      </w:r>
    </w:p>
    <w:p w14:paraId="3D806D33" w14:textId="1F043D60" w:rsidR="000A734E" w:rsidRPr="00BA30E1" w:rsidRDefault="000A734E" w:rsidP="000A734E">
      <w:pPr>
        <w:pStyle w:val="ListParagraph"/>
        <w:numPr>
          <w:ilvl w:val="0"/>
          <w:numId w:val="27"/>
        </w:numPr>
        <w:spacing w:line="360" w:lineRule="auto"/>
        <w:rPr>
          <w:rFonts w:asciiTheme="minorHAnsi" w:hAnsiTheme="minorHAnsi" w:cstheme="minorHAnsi"/>
          <w:b/>
          <w:bCs/>
          <w:noProof/>
          <w:color w:val="000000" w:themeColor="text1"/>
          <w:sz w:val="28"/>
          <w:szCs w:val="28"/>
          <w:u w:val="single"/>
        </w:rPr>
      </w:pPr>
      <w:r w:rsidRPr="00BA30E1">
        <w:rPr>
          <w:rFonts w:asciiTheme="minorHAnsi" w:hAnsiTheme="minorHAnsi" w:cstheme="minorHAnsi"/>
          <w:noProof/>
          <w:color w:val="000000" w:themeColor="text1"/>
          <w:sz w:val="28"/>
          <w:szCs w:val="28"/>
        </w:rPr>
        <w:t>The UK has singled out Brazil to work with within the framework of it’s ‘Global Britain’ foreign policy, with importance of trade and investment</w:t>
      </w:r>
    </w:p>
    <w:p w14:paraId="7B32A797" w14:textId="60FF8C1F" w:rsidR="000A734E" w:rsidRPr="00BA30E1" w:rsidRDefault="00000000" w:rsidP="000A734E">
      <w:pPr>
        <w:pStyle w:val="ListParagraph"/>
        <w:spacing w:line="360" w:lineRule="auto"/>
        <w:rPr>
          <w:rFonts w:asciiTheme="minorHAnsi" w:hAnsiTheme="minorHAnsi" w:cstheme="minorHAnsi"/>
          <w:b/>
          <w:bCs/>
          <w:noProof/>
          <w:color w:val="000000" w:themeColor="text1"/>
          <w:sz w:val="28"/>
          <w:szCs w:val="28"/>
          <w:u w:val="single"/>
        </w:rPr>
      </w:pPr>
      <w:sdt>
        <w:sdtPr>
          <w:rPr>
            <w:rFonts w:asciiTheme="minorHAnsi" w:hAnsiTheme="minorHAnsi" w:cstheme="minorHAnsi"/>
            <w:b/>
            <w:bCs/>
            <w:noProof/>
            <w:color w:val="000000" w:themeColor="text1"/>
            <w:sz w:val="28"/>
            <w:szCs w:val="28"/>
            <w:u w:val="single"/>
          </w:rPr>
          <w:id w:val="-1823800461"/>
          <w:citation/>
        </w:sdtPr>
        <w:sdtContent>
          <w:r w:rsidR="000A734E" w:rsidRPr="00BA30E1">
            <w:rPr>
              <w:rFonts w:asciiTheme="minorHAnsi" w:hAnsiTheme="minorHAnsi" w:cstheme="minorHAnsi"/>
              <w:b/>
              <w:bCs/>
              <w:noProof/>
              <w:color w:val="000000" w:themeColor="text1"/>
              <w:sz w:val="28"/>
              <w:szCs w:val="28"/>
              <w:u w:val="single"/>
            </w:rPr>
            <w:fldChar w:fldCharType="begin"/>
          </w:r>
          <w:r w:rsidR="000A734E" w:rsidRPr="00BA30E1">
            <w:rPr>
              <w:rFonts w:asciiTheme="minorHAnsi" w:hAnsiTheme="minorHAnsi" w:cstheme="minorHAnsi"/>
              <w:noProof/>
              <w:color w:val="000000" w:themeColor="text1"/>
              <w:sz w:val="28"/>
              <w:szCs w:val="28"/>
            </w:rPr>
            <w:instrText xml:space="preserve"> CITATION Bri23 \l 2057 </w:instrText>
          </w:r>
          <w:r w:rsidR="000A734E" w:rsidRPr="00BA30E1">
            <w:rPr>
              <w:rFonts w:asciiTheme="minorHAnsi" w:hAnsiTheme="minorHAnsi" w:cstheme="minorHAnsi"/>
              <w:b/>
              <w:bCs/>
              <w:noProof/>
              <w:color w:val="000000" w:themeColor="text1"/>
              <w:sz w:val="28"/>
              <w:szCs w:val="28"/>
              <w:u w:val="single"/>
            </w:rPr>
            <w:fldChar w:fldCharType="separate"/>
          </w:r>
          <w:r w:rsidR="000A734E" w:rsidRPr="00BA30E1">
            <w:rPr>
              <w:rFonts w:asciiTheme="minorHAnsi" w:hAnsiTheme="minorHAnsi" w:cstheme="minorHAnsi"/>
              <w:noProof/>
              <w:color w:val="000000" w:themeColor="text1"/>
              <w:sz w:val="28"/>
              <w:szCs w:val="28"/>
            </w:rPr>
            <w:t>(Britannica, 2023)</w:t>
          </w:r>
          <w:r w:rsidR="000A734E" w:rsidRPr="00BA30E1">
            <w:rPr>
              <w:rFonts w:asciiTheme="minorHAnsi" w:hAnsiTheme="minorHAnsi" w:cstheme="minorHAnsi"/>
              <w:b/>
              <w:bCs/>
              <w:noProof/>
              <w:color w:val="000000" w:themeColor="text1"/>
              <w:sz w:val="28"/>
              <w:szCs w:val="28"/>
              <w:u w:val="single"/>
            </w:rPr>
            <w:fldChar w:fldCharType="end"/>
          </w:r>
        </w:sdtContent>
      </w:sdt>
      <w:sdt>
        <w:sdtPr>
          <w:rPr>
            <w:rFonts w:asciiTheme="minorHAnsi" w:hAnsiTheme="minorHAnsi" w:cstheme="minorHAnsi"/>
            <w:b/>
            <w:bCs/>
            <w:noProof/>
            <w:color w:val="000000" w:themeColor="text1"/>
            <w:sz w:val="28"/>
            <w:szCs w:val="28"/>
            <w:u w:val="single"/>
          </w:rPr>
          <w:id w:val="185801548"/>
          <w:citation/>
        </w:sdtPr>
        <w:sdtContent>
          <w:r w:rsidR="000A734E" w:rsidRPr="00BA30E1">
            <w:rPr>
              <w:rFonts w:asciiTheme="minorHAnsi" w:hAnsiTheme="minorHAnsi" w:cstheme="minorHAnsi"/>
              <w:b/>
              <w:bCs/>
              <w:noProof/>
              <w:color w:val="000000" w:themeColor="text1"/>
              <w:sz w:val="28"/>
              <w:szCs w:val="28"/>
              <w:u w:val="single"/>
            </w:rPr>
            <w:fldChar w:fldCharType="begin"/>
          </w:r>
          <w:r w:rsidR="000A734E" w:rsidRPr="00BA30E1">
            <w:rPr>
              <w:rFonts w:asciiTheme="minorHAnsi" w:hAnsiTheme="minorHAnsi" w:cstheme="minorHAnsi"/>
              <w:b/>
              <w:bCs/>
              <w:noProof/>
              <w:color w:val="000000" w:themeColor="text1"/>
              <w:sz w:val="28"/>
              <w:szCs w:val="28"/>
              <w:u w:val="single"/>
            </w:rPr>
            <w:instrText xml:space="preserve"> CITATION Gov231 \l 2057 </w:instrText>
          </w:r>
          <w:r w:rsidR="000A734E" w:rsidRPr="00BA30E1">
            <w:rPr>
              <w:rFonts w:asciiTheme="minorHAnsi" w:hAnsiTheme="minorHAnsi" w:cstheme="minorHAnsi"/>
              <w:b/>
              <w:bCs/>
              <w:noProof/>
              <w:color w:val="000000" w:themeColor="text1"/>
              <w:sz w:val="28"/>
              <w:szCs w:val="28"/>
              <w:u w:val="single"/>
            </w:rPr>
            <w:fldChar w:fldCharType="separate"/>
          </w:r>
          <w:r w:rsidR="000A734E" w:rsidRPr="00BA30E1">
            <w:rPr>
              <w:rFonts w:asciiTheme="minorHAnsi" w:hAnsiTheme="minorHAnsi" w:cstheme="minorHAnsi"/>
              <w:b/>
              <w:bCs/>
              <w:noProof/>
              <w:color w:val="000000" w:themeColor="text1"/>
              <w:sz w:val="28"/>
              <w:szCs w:val="28"/>
              <w:u w:val="single"/>
            </w:rPr>
            <w:t xml:space="preserve"> </w:t>
          </w:r>
          <w:r w:rsidR="000A734E" w:rsidRPr="00BA30E1">
            <w:rPr>
              <w:rFonts w:asciiTheme="minorHAnsi" w:hAnsiTheme="minorHAnsi" w:cstheme="minorHAnsi"/>
              <w:noProof/>
              <w:color w:val="000000" w:themeColor="text1"/>
              <w:sz w:val="28"/>
              <w:szCs w:val="28"/>
            </w:rPr>
            <w:t>(Gov.Br, 2023)</w:t>
          </w:r>
          <w:r w:rsidR="000A734E" w:rsidRPr="00BA30E1">
            <w:rPr>
              <w:rFonts w:asciiTheme="minorHAnsi" w:hAnsiTheme="minorHAnsi" w:cstheme="minorHAnsi"/>
              <w:b/>
              <w:bCs/>
              <w:noProof/>
              <w:color w:val="000000" w:themeColor="text1"/>
              <w:sz w:val="28"/>
              <w:szCs w:val="28"/>
              <w:u w:val="single"/>
            </w:rPr>
            <w:fldChar w:fldCharType="end"/>
          </w:r>
        </w:sdtContent>
      </w:sdt>
    </w:p>
    <w:p w14:paraId="3355608D" w14:textId="23835CD8" w:rsidR="00766947" w:rsidRPr="00BA30E1" w:rsidRDefault="00766947" w:rsidP="00516EF1">
      <w:pPr>
        <w:spacing w:line="360" w:lineRule="auto"/>
        <w:rPr>
          <w:rFonts w:cstheme="minorHAnsi"/>
          <w:b/>
          <w:bCs/>
          <w:noProof/>
          <w:color w:val="000000" w:themeColor="text1"/>
          <w:sz w:val="32"/>
          <w:szCs w:val="32"/>
          <w:u w:val="single"/>
        </w:rPr>
      </w:pPr>
      <w:r w:rsidRPr="00BA30E1">
        <w:rPr>
          <w:rFonts w:cstheme="minorHAnsi"/>
          <w:b/>
          <w:bCs/>
          <w:noProof/>
          <w:color w:val="000000" w:themeColor="text1"/>
          <w:sz w:val="32"/>
          <w:szCs w:val="32"/>
          <w:u w:val="single"/>
        </w:rPr>
        <w:t>Montevideo</w:t>
      </w:r>
      <w:r w:rsidR="000008D0" w:rsidRPr="00BA30E1">
        <w:rPr>
          <w:rFonts w:cstheme="minorHAnsi"/>
          <w:b/>
          <w:bCs/>
          <w:noProof/>
          <w:color w:val="000000" w:themeColor="text1"/>
          <w:sz w:val="32"/>
          <w:szCs w:val="32"/>
          <w:u w:val="single"/>
        </w:rPr>
        <w:t xml:space="preserve"> </w:t>
      </w:r>
      <w:r w:rsidR="000A734E" w:rsidRPr="00BA30E1">
        <w:rPr>
          <w:rFonts w:cstheme="minorHAnsi"/>
          <w:b/>
          <w:bCs/>
          <w:noProof/>
          <w:color w:val="000000" w:themeColor="text1"/>
          <w:sz w:val="32"/>
          <w:szCs w:val="32"/>
          <w:u w:val="single"/>
        </w:rPr>
        <w:t>–</w:t>
      </w:r>
      <w:r w:rsidR="000008D0" w:rsidRPr="00BA30E1">
        <w:rPr>
          <w:rFonts w:cstheme="minorHAnsi"/>
          <w:b/>
          <w:bCs/>
          <w:noProof/>
          <w:color w:val="000000" w:themeColor="text1"/>
          <w:sz w:val="32"/>
          <w:szCs w:val="32"/>
          <w:u w:val="single"/>
        </w:rPr>
        <w:t xml:space="preserve"> Uruguay</w:t>
      </w:r>
    </w:p>
    <w:p w14:paraId="50D0BFE9" w14:textId="1CCEC606" w:rsidR="000A734E" w:rsidRPr="00BA30E1" w:rsidRDefault="000A734E" w:rsidP="000A734E">
      <w:pPr>
        <w:pStyle w:val="ListParagraph"/>
        <w:numPr>
          <w:ilvl w:val="0"/>
          <w:numId w:val="28"/>
        </w:numPr>
        <w:spacing w:line="360" w:lineRule="auto"/>
        <w:rPr>
          <w:rFonts w:asciiTheme="minorHAnsi" w:hAnsiTheme="minorHAnsi" w:cstheme="minorHAnsi"/>
          <w:b/>
          <w:bCs/>
          <w:noProof/>
          <w:color w:val="000000" w:themeColor="text1"/>
          <w:sz w:val="28"/>
          <w:szCs w:val="28"/>
          <w:u w:val="single"/>
        </w:rPr>
      </w:pPr>
      <w:r w:rsidRPr="00BA30E1">
        <w:rPr>
          <w:rFonts w:asciiTheme="minorHAnsi" w:hAnsiTheme="minorHAnsi" w:cstheme="minorHAnsi"/>
          <w:noProof/>
          <w:color w:val="000000" w:themeColor="text1"/>
          <w:sz w:val="28"/>
          <w:szCs w:val="28"/>
        </w:rPr>
        <w:t>The port handles the majority of Uruguays Trade</w:t>
      </w:r>
      <w:r w:rsidR="00343AF8" w:rsidRPr="00BA30E1">
        <w:rPr>
          <w:rFonts w:asciiTheme="minorHAnsi" w:hAnsiTheme="minorHAnsi" w:cstheme="minorHAnsi"/>
          <w:noProof/>
          <w:color w:val="000000" w:themeColor="text1"/>
          <w:sz w:val="28"/>
          <w:szCs w:val="28"/>
        </w:rPr>
        <w:t xml:space="preserve"> and is also the hub for international transport</w:t>
      </w:r>
    </w:p>
    <w:p w14:paraId="76C0EDC4" w14:textId="074F42F6" w:rsidR="00343AF8" w:rsidRPr="00BA30E1" w:rsidRDefault="00343AF8" w:rsidP="000A734E">
      <w:pPr>
        <w:pStyle w:val="ListParagraph"/>
        <w:numPr>
          <w:ilvl w:val="0"/>
          <w:numId w:val="28"/>
        </w:numPr>
        <w:spacing w:line="360" w:lineRule="auto"/>
        <w:rPr>
          <w:rFonts w:asciiTheme="minorHAnsi" w:hAnsiTheme="minorHAnsi" w:cstheme="minorHAnsi"/>
          <w:b/>
          <w:bCs/>
          <w:noProof/>
          <w:color w:val="000000" w:themeColor="text1"/>
          <w:sz w:val="28"/>
          <w:szCs w:val="28"/>
          <w:u w:val="single"/>
        </w:rPr>
      </w:pPr>
      <w:r w:rsidRPr="00BA30E1">
        <w:rPr>
          <w:rFonts w:asciiTheme="minorHAnsi" w:hAnsiTheme="minorHAnsi" w:cstheme="minorHAnsi"/>
          <w:noProof/>
          <w:color w:val="000000" w:themeColor="text1"/>
          <w:sz w:val="28"/>
          <w:szCs w:val="28"/>
        </w:rPr>
        <w:t>A milestone meeting took place in October 2022 between the UK and Uruguay to renew and strengthen economic relationships and the aim is to promote trade and investment</w:t>
      </w:r>
    </w:p>
    <w:p w14:paraId="593812F9" w14:textId="16ECE7DE" w:rsidR="00343AF8" w:rsidRPr="00BA30E1" w:rsidRDefault="00000000" w:rsidP="00343AF8">
      <w:pPr>
        <w:pStyle w:val="ListParagraph"/>
        <w:spacing w:line="360" w:lineRule="auto"/>
        <w:rPr>
          <w:rFonts w:asciiTheme="minorHAnsi" w:hAnsiTheme="minorHAnsi" w:cstheme="minorHAnsi"/>
          <w:b/>
          <w:bCs/>
          <w:noProof/>
          <w:color w:val="000000" w:themeColor="text1"/>
          <w:sz w:val="28"/>
          <w:szCs w:val="28"/>
          <w:u w:val="single"/>
        </w:rPr>
      </w:pPr>
      <w:sdt>
        <w:sdtPr>
          <w:rPr>
            <w:rFonts w:asciiTheme="minorHAnsi" w:hAnsiTheme="minorHAnsi" w:cstheme="minorHAnsi"/>
            <w:b/>
            <w:bCs/>
            <w:noProof/>
            <w:color w:val="000000" w:themeColor="text1"/>
            <w:sz w:val="28"/>
            <w:szCs w:val="28"/>
            <w:u w:val="single"/>
          </w:rPr>
          <w:id w:val="1017811999"/>
          <w:citation/>
        </w:sdtPr>
        <w:sdtContent>
          <w:r w:rsidR="00343AF8" w:rsidRPr="00BA30E1">
            <w:rPr>
              <w:rFonts w:asciiTheme="minorHAnsi" w:hAnsiTheme="minorHAnsi" w:cstheme="minorHAnsi"/>
              <w:b/>
              <w:bCs/>
              <w:noProof/>
              <w:color w:val="000000" w:themeColor="text1"/>
              <w:sz w:val="28"/>
              <w:szCs w:val="28"/>
              <w:u w:val="single"/>
            </w:rPr>
            <w:fldChar w:fldCharType="begin"/>
          </w:r>
          <w:r w:rsidR="00343AF8" w:rsidRPr="00BA30E1">
            <w:rPr>
              <w:rFonts w:asciiTheme="minorHAnsi" w:hAnsiTheme="minorHAnsi" w:cstheme="minorHAnsi"/>
              <w:noProof/>
              <w:color w:val="000000" w:themeColor="text1"/>
              <w:sz w:val="28"/>
              <w:szCs w:val="28"/>
            </w:rPr>
            <w:instrText xml:space="preserve"> CITATION Bri23 \l 2057 </w:instrText>
          </w:r>
          <w:r w:rsidR="00343AF8" w:rsidRPr="00BA30E1">
            <w:rPr>
              <w:rFonts w:asciiTheme="minorHAnsi" w:hAnsiTheme="minorHAnsi" w:cstheme="minorHAnsi"/>
              <w:b/>
              <w:bCs/>
              <w:noProof/>
              <w:color w:val="000000" w:themeColor="text1"/>
              <w:sz w:val="28"/>
              <w:szCs w:val="28"/>
              <w:u w:val="single"/>
            </w:rPr>
            <w:fldChar w:fldCharType="separate"/>
          </w:r>
          <w:r w:rsidR="00343AF8" w:rsidRPr="00BA30E1">
            <w:rPr>
              <w:rFonts w:asciiTheme="minorHAnsi" w:hAnsiTheme="minorHAnsi" w:cstheme="minorHAnsi"/>
              <w:noProof/>
              <w:color w:val="000000" w:themeColor="text1"/>
              <w:sz w:val="28"/>
              <w:szCs w:val="28"/>
            </w:rPr>
            <w:t>(Britannica, 2023)</w:t>
          </w:r>
          <w:r w:rsidR="00343AF8" w:rsidRPr="00BA30E1">
            <w:rPr>
              <w:rFonts w:asciiTheme="minorHAnsi" w:hAnsiTheme="minorHAnsi" w:cstheme="minorHAnsi"/>
              <w:b/>
              <w:bCs/>
              <w:noProof/>
              <w:color w:val="000000" w:themeColor="text1"/>
              <w:sz w:val="28"/>
              <w:szCs w:val="28"/>
              <w:u w:val="single"/>
            </w:rPr>
            <w:fldChar w:fldCharType="end"/>
          </w:r>
        </w:sdtContent>
      </w:sdt>
      <w:sdt>
        <w:sdtPr>
          <w:rPr>
            <w:rFonts w:asciiTheme="minorHAnsi" w:hAnsiTheme="minorHAnsi" w:cstheme="minorHAnsi"/>
            <w:b/>
            <w:bCs/>
            <w:noProof/>
            <w:color w:val="000000" w:themeColor="text1"/>
            <w:sz w:val="28"/>
            <w:szCs w:val="28"/>
            <w:u w:val="single"/>
          </w:rPr>
          <w:id w:val="1820997888"/>
          <w:citation/>
        </w:sdtPr>
        <w:sdtContent>
          <w:r w:rsidR="00343AF8" w:rsidRPr="00BA30E1">
            <w:rPr>
              <w:rFonts w:asciiTheme="minorHAnsi" w:hAnsiTheme="minorHAnsi" w:cstheme="minorHAnsi"/>
              <w:b/>
              <w:bCs/>
              <w:noProof/>
              <w:color w:val="000000" w:themeColor="text1"/>
              <w:sz w:val="28"/>
              <w:szCs w:val="28"/>
              <w:u w:val="single"/>
            </w:rPr>
            <w:fldChar w:fldCharType="begin"/>
          </w:r>
          <w:r w:rsidR="00343AF8" w:rsidRPr="00BA30E1">
            <w:rPr>
              <w:rFonts w:asciiTheme="minorHAnsi" w:hAnsiTheme="minorHAnsi" w:cstheme="minorHAnsi"/>
              <w:b/>
              <w:bCs/>
              <w:noProof/>
              <w:color w:val="000000" w:themeColor="text1"/>
              <w:sz w:val="28"/>
              <w:szCs w:val="28"/>
              <w:u w:val="single"/>
            </w:rPr>
            <w:instrText xml:space="preserve"> CITATION Gov23 \l 2057 </w:instrText>
          </w:r>
          <w:r w:rsidR="00343AF8" w:rsidRPr="00BA30E1">
            <w:rPr>
              <w:rFonts w:asciiTheme="minorHAnsi" w:hAnsiTheme="minorHAnsi" w:cstheme="minorHAnsi"/>
              <w:b/>
              <w:bCs/>
              <w:noProof/>
              <w:color w:val="000000" w:themeColor="text1"/>
              <w:sz w:val="28"/>
              <w:szCs w:val="28"/>
              <w:u w:val="single"/>
            </w:rPr>
            <w:fldChar w:fldCharType="separate"/>
          </w:r>
          <w:r w:rsidR="00343AF8" w:rsidRPr="00BA30E1">
            <w:rPr>
              <w:rFonts w:asciiTheme="minorHAnsi" w:hAnsiTheme="minorHAnsi" w:cstheme="minorHAnsi"/>
              <w:b/>
              <w:bCs/>
              <w:noProof/>
              <w:color w:val="000000" w:themeColor="text1"/>
              <w:sz w:val="28"/>
              <w:szCs w:val="28"/>
              <w:u w:val="single"/>
            </w:rPr>
            <w:t xml:space="preserve"> </w:t>
          </w:r>
          <w:r w:rsidR="00343AF8" w:rsidRPr="00BA30E1">
            <w:rPr>
              <w:rFonts w:asciiTheme="minorHAnsi" w:hAnsiTheme="minorHAnsi" w:cstheme="minorHAnsi"/>
              <w:noProof/>
              <w:color w:val="000000" w:themeColor="text1"/>
              <w:sz w:val="28"/>
              <w:szCs w:val="28"/>
            </w:rPr>
            <w:t>(Gov.Uk, 2023)</w:t>
          </w:r>
          <w:r w:rsidR="00343AF8" w:rsidRPr="00BA30E1">
            <w:rPr>
              <w:rFonts w:asciiTheme="minorHAnsi" w:hAnsiTheme="minorHAnsi" w:cstheme="minorHAnsi"/>
              <w:b/>
              <w:bCs/>
              <w:noProof/>
              <w:color w:val="000000" w:themeColor="text1"/>
              <w:sz w:val="28"/>
              <w:szCs w:val="28"/>
              <w:u w:val="single"/>
            </w:rPr>
            <w:fldChar w:fldCharType="end"/>
          </w:r>
        </w:sdtContent>
      </w:sdt>
    </w:p>
    <w:p w14:paraId="4E9510BF" w14:textId="77777777" w:rsidR="00766947" w:rsidRPr="00BA30E1" w:rsidRDefault="00766947" w:rsidP="004B762F">
      <w:pPr>
        <w:rPr>
          <w:rFonts w:cstheme="minorHAnsi"/>
          <w:color w:val="000000" w:themeColor="text1"/>
          <w:sz w:val="24"/>
          <w:szCs w:val="24"/>
          <w:shd w:val="clear" w:color="auto" w:fill="FFFFFF"/>
        </w:rPr>
      </w:pPr>
    </w:p>
    <w:p w14:paraId="35CBEA02" w14:textId="7834A6F9" w:rsidR="004B762F" w:rsidRPr="00BA30E1" w:rsidRDefault="004B762F" w:rsidP="004B762F">
      <w:pPr>
        <w:rPr>
          <w:rFonts w:cstheme="minorHAnsi"/>
          <w:b/>
          <w:bCs/>
          <w:color w:val="000000" w:themeColor="text1"/>
          <w:sz w:val="32"/>
          <w:szCs w:val="32"/>
          <w:u w:val="single"/>
        </w:rPr>
      </w:pPr>
      <w:r w:rsidRPr="00BA30E1">
        <w:rPr>
          <w:rFonts w:cstheme="minorHAnsi"/>
          <w:b/>
          <w:bCs/>
          <w:color w:val="000000" w:themeColor="text1"/>
          <w:sz w:val="32"/>
          <w:szCs w:val="32"/>
          <w:u w:val="single"/>
        </w:rPr>
        <w:t>BUENOS AIRES</w:t>
      </w:r>
      <w:r w:rsidR="000008D0" w:rsidRPr="00BA30E1">
        <w:rPr>
          <w:rFonts w:cstheme="minorHAnsi"/>
          <w:b/>
          <w:bCs/>
          <w:color w:val="000000" w:themeColor="text1"/>
          <w:sz w:val="32"/>
          <w:szCs w:val="32"/>
          <w:u w:val="single"/>
        </w:rPr>
        <w:t xml:space="preserve"> </w:t>
      </w:r>
      <w:r w:rsidR="00E91AC6" w:rsidRPr="00BA30E1">
        <w:rPr>
          <w:rFonts w:cstheme="minorHAnsi"/>
          <w:b/>
          <w:bCs/>
          <w:color w:val="000000" w:themeColor="text1"/>
          <w:sz w:val="32"/>
          <w:szCs w:val="32"/>
          <w:u w:val="single"/>
        </w:rPr>
        <w:t>–</w:t>
      </w:r>
      <w:r w:rsidR="000008D0" w:rsidRPr="00BA30E1">
        <w:rPr>
          <w:rFonts w:cstheme="minorHAnsi"/>
          <w:b/>
          <w:bCs/>
          <w:color w:val="000000" w:themeColor="text1"/>
          <w:sz w:val="32"/>
          <w:szCs w:val="32"/>
          <w:u w:val="single"/>
        </w:rPr>
        <w:t xml:space="preserve"> Argentina</w:t>
      </w:r>
    </w:p>
    <w:p w14:paraId="60D86CE9" w14:textId="7F741975" w:rsidR="00E91AC6" w:rsidRPr="00BA30E1" w:rsidRDefault="00E91AC6" w:rsidP="00F6300F">
      <w:pPr>
        <w:pStyle w:val="ListParagraph"/>
        <w:numPr>
          <w:ilvl w:val="0"/>
          <w:numId w:val="29"/>
        </w:numPr>
        <w:spacing w:line="276" w:lineRule="auto"/>
        <w:rPr>
          <w:rFonts w:asciiTheme="minorHAnsi" w:hAnsiTheme="minorHAnsi" w:cstheme="minorHAnsi"/>
          <w:b/>
          <w:bCs/>
          <w:color w:val="000000" w:themeColor="text1"/>
          <w:sz w:val="28"/>
          <w:szCs w:val="28"/>
          <w:u w:val="single"/>
        </w:rPr>
      </w:pPr>
      <w:r w:rsidRPr="00BA30E1">
        <w:rPr>
          <w:rFonts w:asciiTheme="minorHAnsi" w:hAnsiTheme="minorHAnsi" w:cstheme="minorHAnsi"/>
          <w:color w:val="000000" w:themeColor="text1"/>
          <w:sz w:val="28"/>
          <w:szCs w:val="28"/>
        </w:rPr>
        <w:t>Buenos Aires port is one of Latin America’s most important ports</w:t>
      </w:r>
    </w:p>
    <w:p w14:paraId="6D7375D8" w14:textId="763F560C" w:rsidR="00E91AC6" w:rsidRPr="00BA30E1" w:rsidRDefault="00E91AC6" w:rsidP="00F6300F">
      <w:pPr>
        <w:pStyle w:val="ListParagraph"/>
        <w:numPr>
          <w:ilvl w:val="0"/>
          <w:numId w:val="29"/>
        </w:numPr>
        <w:spacing w:line="276" w:lineRule="auto"/>
        <w:rPr>
          <w:rFonts w:asciiTheme="minorHAnsi" w:hAnsiTheme="minorHAnsi" w:cstheme="minorHAnsi"/>
          <w:b/>
          <w:bCs/>
          <w:color w:val="000000" w:themeColor="text1"/>
          <w:sz w:val="28"/>
          <w:szCs w:val="28"/>
          <w:u w:val="single"/>
        </w:rPr>
      </w:pPr>
      <w:r w:rsidRPr="00BA30E1">
        <w:rPr>
          <w:rFonts w:asciiTheme="minorHAnsi" w:hAnsiTheme="minorHAnsi" w:cstheme="minorHAnsi"/>
          <w:color w:val="000000" w:themeColor="text1"/>
          <w:sz w:val="28"/>
          <w:szCs w:val="28"/>
        </w:rPr>
        <w:t>The city is a national centre of commerce for policies, culture and technology</w:t>
      </w:r>
    </w:p>
    <w:p w14:paraId="645C7AFE" w14:textId="370C6816" w:rsidR="00E91AC6" w:rsidRPr="00BA30E1" w:rsidRDefault="00E91AC6" w:rsidP="00F6300F">
      <w:pPr>
        <w:pStyle w:val="ListParagraph"/>
        <w:numPr>
          <w:ilvl w:val="0"/>
          <w:numId w:val="29"/>
        </w:numPr>
        <w:spacing w:line="276" w:lineRule="auto"/>
        <w:rPr>
          <w:rFonts w:asciiTheme="minorHAnsi" w:hAnsiTheme="minorHAnsi" w:cstheme="minorHAnsi"/>
          <w:b/>
          <w:bCs/>
          <w:color w:val="000000" w:themeColor="text1"/>
          <w:sz w:val="28"/>
          <w:szCs w:val="28"/>
          <w:u w:val="single"/>
        </w:rPr>
      </w:pPr>
      <w:r w:rsidRPr="00BA30E1">
        <w:rPr>
          <w:rFonts w:asciiTheme="minorHAnsi" w:hAnsiTheme="minorHAnsi" w:cstheme="minorHAnsi"/>
          <w:color w:val="000000" w:themeColor="text1"/>
          <w:sz w:val="28"/>
          <w:szCs w:val="28"/>
        </w:rPr>
        <w:t>Unlike much of the rest of the country, the city has a varied economy, which helps to maintain a degree of stability.</w:t>
      </w:r>
    </w:p>
    <w:p w14:paraId="4B8FDE45" w14:textId="5DB37A00" w:rsidR="00E91AC6" w:rsidRPr="00BA30E1" w:rsidRDefault="00000000" w:rsidP="00F6300F">
      <w:pPr>
        <w:pStyle w:val="ListParagraph"/>
        <w:spacing w:line="276" w:lineRule="auto"/>
        <w:rPr>
          <w:rFonts w:asciiTheme="minorHAnsi" w:hAnsiTheme="minorHAnsi" w:cstheme="minorHAnsi"/>
          <w:b/>
          <w:bCs/>
          <w:color w:val="000000" w:themeColor="text1"/>
          <w:sz w:val="28"/>
          <w:szCs w:val="28"/>
          <w:u w:val="single"/>
        </w:rPr>
      </w:pPr>
      <w:sdt>
        <w:sdtPr>
          <w:rPr>
            <w:rFonts w:asciiTheme="minorHAnsi" w:hAnsiTheme="minorHAnsi" w:cstheme="minorHAnsi"/>
            <w:b/>
            <w:bCs/>
            <w:color w:val="000000" w:themeColor="text1"/>
            <w:sz w:val="28"/>
            <w:szCs w:val="28"/>
            <w:u w:val="single"/>
          </w:rPr>
          <w:id w:val="-248496824"/>
          <w:citation/>
        </w:sdtPr>
        <w:sdtContent>
          <w:r w:rsidR="00E91AC6" w:rsidRPr="00BA30E1">
            <w:rPr>
              <w:rFonts w:asciiTheme="minorHAnsi" w:hAnsiTheme="minorHAnsi" w:cstheme="minorHAnsi"/>
              <w:b/>
              <w:bCs/>
              <w:color w:val="000000" w:themeColor="text1"/>
              <w:sz w:val="28"/>
              <w:szCs w:val="28"/>
              <w:u w:val="single"/>
            </w:rPr>
            <w:fldChar w:fldCharType="begin"/>
          </w:r>
          <w:r w:rsidR="00E91AC6" w:rsidRPr="00BA30E1">
            <w:rPr>
              <w:rFonts w:asciiTheme="minorHAnsi" w:hAnsiTheme="minorHAnsi" w:cstheme="minorHAnsi"/>
              <w:color w:val="000000" w:themeColor="text1"/>
              <w:sz w:val="28"/>
              <w:szCs w:val="28"/>
            </w:rPr>
            <w:instrText xml:space="preserve"> CITATION Bri23 \l 2057 </w:instrText>
          </w:r>
          <w:r w:rsidR="00E91AC6" w:rsidRPr="00BA30E1">
            <w:rPr>
              <w:rFonts w:asciiTheme="minorHAnsi" w:hAnsiTheme="minorHAnsi" w:cstheme="minorHAnsi"/>
              <w:b/>
              <w:bCs/>
              <w:color w:val="000000" w:themeColor="text1"/>
              <w:sz w:val="28"/>
              <w:szCs w:val="28"/>
              <w:u w:val="single"/>
            </w:rPr>
            <w:fldChar w:fldCharType="separate"/>
          </w:r>
          <w:r w:rsidR="00E91AC6" w:rsidRPr="00BA30E1">
            <w:rPr>
              <w:rFonts w:asciiTheme="minorHAnsi" w:hAnsiTheme="minorHAnsi" w:cstheme="minorHAnsi"/>
              <w:noProof/>
              <w:color w:val="000000" w:themeColor="text1"/>
              <w:sz w:val="28"/>
              <w:szCs w:val="28"/>
            </w:rPr>
            <w:t>(Britannica, 2023)</w:t>
          </w:r>
          <w:r w:rsidR="00E91AC6" w:rsidRPr="00BA30E1">
            <w:rPr>
              <w:rFonts w:asciiTheme="minorHAnsi" w:hAnsiTheme="minorHAnsi" w:cstheme="minorHAnsi"/>
              <w:b/>
              <w:bCs/>
              <w:color w:val="000000" w:themeColor="text1"/>
              <w:sz w:val="28"/>
              <w:szCs w:val="28"/>
              <w:u w:val="single"/>
            </w:rPr>
            <w:fldChar w:fldCharType="end"/>
          </w:r>
        </w:sdtContent>
      </w:sdt>
    </w:p>
    <w:p w14:paraId="56CC90D2" w14:textId="77777777" w:rsidR="00E74A7D" w:rsidRDefault="00E74A7D" w:rsidP="00290AE0">
      <w:pPr>
        <w:spacing w:line="360" w:lineRule="auto"/>
        <w:jc w:val="center"/>
        <w:rPr>
          <w:rFonts w:ascii="Arial Nova" w:hAnsi="Arial Nova"/>
          <w:noProof/>
          <w:color w:val="FF0000"/>
          <w:sz w:val="40"/>
          <w:szCs w:val="40"/>
          <w:u w:val="single"/>
        </w:rPr>
      </w:pPr>
    </w:p>
    <w:tbl>
      <w:tblPr>
        <w:tblStyle w:val="TableGrid"/>
        <w:tblpPr w:leftFromText="180" w:rightFromText="180" w:vertAnchor="text" w:horzAnchor="margin" w:tblpY="97"/>
        <w:tblW w:w="0" w:type="auto"/>
        <w:tblLook w:val="04A0" w:firstRow="1" w:lastRow="0" w:firstColumn="1" w:lastColumn="0" w:noHBand="0" w:noVBand="1"/>
      </w:tblPr>
      <w:tblGrid>
        <w:gridCol w:w="587"/>
        <w:gridCol w:w="688"/>
        <w:gridCol w:w="559"/>
      </w:tblGrid>
      <w:tr w:rsidR="00313D28" w14:paraId="2FAF0AEF" w14:textId="77777777" w:rsidTr="00835B2C">
        <w:trPr>
          <w:trHeight w:val="282"/>
        </w:trPr>
        <w:tc>
          <w:tcPr>
            <w:tcW w:w="587" w:type="dxa"/>
            <w:shd w:val="clear" w:color="auto" w:fill="FFFF00"/>
          </w:tcPr>
          <w:p w14:paraId="554BDB64" w14:textId="77777777" w:rsidR="00313D28" w:rsidRPr="00A25E3F" w:rsidRDefault="00313D28" w:rsidP="00835B2C">
            <w:pPr>
              <w:spacing w:line="360" w:lineRule="auto"/>
              <w:jc w:val="center"/>
              <w:rPr>
                <w:rFonts w:ascii="Arial Nova" w:hAnsi="Arial Nova"/>
                <w:noProof/>
                <w:color w:val="FF0000"/>
                <w:sz w:val="28"/>
                <w:szCs w:val="28"/>
                <w:u w:val="single"/>
              </w:rPr>
            </w:pPr>
            <w:r w:rsidRPr="00A25E3F">
              <w:rPr>
                <w:rFonts w:ascii="Arial Nova" w:hAnsi="Arial Nova"/>
                <w:noProof/>
                <w:color w:val="FF0000"/>
                <w:sz w:val="28"/>
                <w:szCs w:val="28"/>
                <w:u w:val="single"/>
              </w:rPr>
              <w:t>1st</w:t>
            </w:r>
          </w:p>
        </w:tc>
        <w:tc>
          <w:tcPr>
            <w:tcW w:w="688" w:type="dxa"/>
            <w:shd w:val="clear" w:color="auto" w:fill="F4B083" w:themeFill="accent2" w:themeFillTint="99"/>
          </w:tcPr>
          <w:p w14:paraId="5A2C6398" w14:textId="77777777" w:rsidR="00313D28" w:rsidRPr="00A25E3F" w:rsidRDefault="00313D28" w:rsidP="00835B2C">
            <w:pPr>
              <w:spacing w:line="360" w:lineRule="auto"/>
              <w:jc w:val="center"/>
              <w:rPr>
                <w:rFonts w:ascii="Arial Nova" w:hAnsi="Arial Nova"/>
                <w:noProof/>
                <w:color w:val="FF0000"/>
                <w:sz w:val="28"/>
                <w:szCs w:val="28"/>
                <w:u w:val="single"/>
              </w:rPr>
            </w:pPr>
            <w:r w:rsidRPr="00A25E3F">
              <w:rPr>
                <w:rFonts w:ascii="Arial Nova" w:hAnsi="Arial Nova"/>
                <w:noProof/>
                <w:color w:val="FF0000"/>
                <w:sz w:val="28"/>
                <w:szCs w:val="28"/>
                <w:u w:val="single"/>
              </w:rPr>
              <w:t>2nd</w:t>
            </w:r>
          </w:p>
        </w:tc>
        <w:tc>
          <w:tcPr>
            <w:tcW w:w="559" w:type="dxa"/>
            <w:shd w:val="clear" w:color="auto" w:fill="BFBFBF" w:themeFill="background1" w:themeFillShade="BF"/>
          </w:tcPr>
          <w:p w14:paraId="73F59702" w14:textId="77777777" w:rsidR="00313D28" w:rsidRPr="00A25E3F" w:rsidRDefault="00313D28" w:rsidP="00835B2C">
            <w:pPr>
              <w:spacing w:line="360" w:lineRule="auto"/>
              <w:jc w:val="center"/>
              <w:rPr>
                <w:rFonts w:ascii="Arial Nova" w:hAnsi="Arial Nova"/>
                <w:noProof/>
                <w:color w:val="FF0000"/>
                <w:sz w:val="28"/>
                <w:szCs w:val="28"/>
                <w:u w:val="single"/>
              </w:rPr>
            </w:pPr>
            <w:r w:rsidRPr="00A25E3F">
              <w:rPr>
                <w:rFonts w:ascii="Arial Nova" w:hAnsi="Arial Nova"/>
                <w:noProof/>
                <w:color w:val="FF0000"/>
                <w:sz w:val="28"/>
                <w:szCs w:val="28"/>
                <w:u w:val="single"/>
              </w:rPr>
              <w:t>3</w:t>
            </w:r>
            <w:r w:rsidRPr="00A25E3F">
              <w:rPr>
                <w:rFonts w:ascii="Arial Nova" w:hAnsi="Arial Nova"/>
                <w:noProof/>
                <w:color w:val="FF0000"/>
                <w:sz w:val="28"/>
                <w:szCs w:val="28"/>
                <w:u w:val="single"/>
                <w:vertAlign w:val="superscript"/>
              </w:rPr>
              <w:t>rd</w:t>
            </w:r>
          </w:p>
        </w:tc>
      </w:tr>
    </w:tbl>
    <w:p w14:paraId="451E3239" w14:textId="62C5BC10" w:rsidR="00290AE0" w:rsidRPr="00DA1DDC" w:rsidRDefault="00290AE0" w:rsidP="00290AE0">
      <w:pPr>
        <w:spacing w:line="360" w:lineRule="auto"/>
        <w:jc w:val="center"/>
        <w:rPr>
          <w:rFonts w:ascii="Arial Nova" w:hAnsi="Arial Nova"/>
          <w:noProof/>
          <w:color w:val="FF0000"/>
          <w:sz w:val="40"/>
          <w:szCs w:val="40"/>
          <w:u w:val="single"/>
        </w:rPr>
      </w:pPr>
      <w:r w:rsidRPr="00DA1DDC">
        <w:rPr>
          <w:rFonts w:ascii="Arial Nova" w:hAnsi="Arial Nova"/>
          <w:noProof/>
          <w:color w:val="FF0000"/>
          <w:sz w:val="40"/>
          <w:szCs w:val="40"/>
          <w:u w:val="single"/>
        </w:rPr>
        <w:t>DATA MATRIX</w:t>
      </w:r>
    </w:p>
    <w:tbl>
      <w:tblPr>
        <w:tblStyle w:val="TableGrid"/>
        <w:tblW w:w="13789" w:type="dxa"/>
        <w:jc w:val="center"/>
        <w:tblLook w:val="04A0" w:firstRow="1" w:lastRow="0" w:firstColumn="1" w:lastColumn="0" w:noHBand="0" w:noVBand="1"/>
      </w:tblPr>
      <w:tblGrid>
        <w:gridCol w:w="3261"/>
        <w:gridCol w:w="3045"/>
        <w:gridCol w:w="2625"/>
        <w:gridCol w:w="2539"/>
        <w:gridCol w:w="2319"/>
      </w:tblGrid>
      <w:tr w:rsidR="005C3183" w14:paraId="13390381" w14:textId="77777777" w:rsidTr="0012685E">
        <w:trPr>
          <w:jc w:val="center"/>
        </w:trPr>
        <w:tc>
          <w:tcPr>
            <w:tcW w:w="3261" w:type="dxa"/>
          </w:tcPr>
          <w:p w14:paraId="32798E3F" w14:textId="77777777" w:rsidR="005C3183" w:rsidRPr="00C60576" w:rsidRDefault="005C3183" w:rsidP="00F00793">
            <w:pPr>
              <w:spacing w:line="360" w:lineRule="auto"/>
              <w:rPr>
                <w:rFonts w:ascii="Arial Nova" w:hAnsi="Arial Nova"/>
                <w:noProof/>
                <w:color w:val="2F5496" w:themeColor="accent1" w:themeShade="BF"/>
                <w:sz w:val="28"/>
                <w:szCs w:val="28"/>
                <w:u w:val="single"/>
              </w:rPr>
            </w:pPr>
          </w:p>
        </w:tc>
        <w:tc>
          <w:tcPr>
            <w:tcW w:w="3045" w:type="dxa"/>
          </w:tcPr>
          <w:p w14:paraId="7C52E30C" w14:textId="03A0E3EA" w:rsidR="005C3183" w:rsidRPr="00732EFF" w:rsidRDefault="005C3183" w:rsidP="00F00793">
            <w:pPr>
              <w:spacing w:line="360" w:lineRule="auto"/>
              <w:jc w:val="center"/>
              <w:rPr>
                <w:rFonts w:ascii="Arial Nova" w:hAnsi="Arial Nova"/>
                <w:noProof/>
                <w:color w:val="FF0000"/>
                <w:sz w:val="32"/>
                <w:szCs w:val="32"/>
                <w:u w:val="single"/>
              </w:rPr>
            </w:pPr>
            <w:r>
              <w:rPr>
                <w:rFonts w:ascii="Arial Nova" w:hAnsi="Arial Nova"/>
                <w:noProof/>
                <w:color w:val="FF0000"/>
                <w:sz w:val="32"/>
                <w:szCs w:val="32"/>
                <w:u w:val="single"/>
              </w:rPr>
              <w:t>PORTO ALEGRE</w:t>
            </w:r>
          </w:p>
        </w:tc>
        <w:tc>
          <w:tcPr>
            <w:tcW w:w="2625" w:type="dxa"/>
          </w:tcPr>
          <w:p w14:paraId="12DD2D3C" w14:textId="04B8900F" w:rsidR="005C3183" w:rsidRPr="00732EFF" w:rsidRDefault="005C3183" w:rsidP="00F00793">
            <w:pPr>
              <w:spacing w:line="360" w:lineRule="auto"/>
              <w:jc w:val="center"/>
              <w:rPr>
                <w:rFonts w:ascii="Arial Nova" w:hAnsi="Arial Nova"/>
                <w:noProof/>
                <w:color w:val="FF0000"/>
                <w:sz w:val="32"/>
                <w:szCs w:val="32"/>
                <w:u w:val="single"/>
              </w:rPr>
            </w:pPr>
            <w:r>
              <w:rPr>
                <w:rFonts w:ascii="Arial Nova" w:hAnsi="Arial Nova"/>
                <w:noProof/>
                <w:color w:val="FF0000"/>
                <w:sz w:val="32"/>
                <w:szCs w:val="32"/>
                <w:u w:val="single"/>
              </w:rPr>
              <w:t>MONTEVIDEO</w:t>
            </w:r>
          </w:p>
        </w:tc>
        <w:tc>
          <w:tcPr>
            <w:tcW w:w="2539" w:type="dxa"/>
          </w:tcPr>
          <w:p w14:paraId="4A1D2399" w14:textId="7EAD40A5" w:rsidR="005C3183" w:rsidRPr="00732EFF" w:rsidRDefault="005C3183" w:rsidP="00F00793">
            <w:pPr>
              <w:spacing w:line="360" w:lineRule="auto"/>
              <w:jc w:val="center"/>
              <w:rPr>
                <w:rFonts w:ascii="Arial Nova" w:hAnsi="Arial Nova"/>
                <w:noProof/>
                <w:color w:val="FF0000"/>
                <w:sz w:val="32"/>
                <w:szCs w:val="32"/>
                <w:u w:val="single"/>
              </w:rPr>
            </w:pPr>
            <w:r>
              <w:rPr>
                <w:rFonts w:ascii="Arial Nova" w:hAnsi="Arial Nova"/>
                <w:noProof/>
                <w:color w:val="FF0000"/>
                <w:sz w:val="32"/>
                <w:szCs w:val="32"/>
                <w:u w:val="single"/>
              </w:rPr>
              <w:t>BUENOS AIRES</w:t>
            </w:r>
          </w:p>
        </w:tc>
        <w:tc>
          <w:tcPr>
            <w:tcW w:w="2319" w:type="dxa"/>
          </w:tcPr>
          <w:p w14:paraId="18691AE2" w14:textId="08C3E459" w:rsidR="005C3183" w:rsidRDefault="005C3183" w:rsidP="00F00793">
            <w:pPr>
              <w:spacing w:line="360" w:lineRule="auto"/>
              <w:rPr>
                <w:rFonts w:ascii="Arial Nova" w:hAnsi="Arial Nova"/>
                <w:noProof/>
                <w:color w:val="2F5496" w:themeColor="accent1" w:themeShade="BF"/>
                <w:sz w:val="32"/>
                <w:szCs w:val="32"/>
                <w:u w:val="single"/>
              </w:rPr>
            </w:pPr>
            <w:r>
              <w:rPr>
                <w:rFonts w:ascii="Arial Nova" w:hAnsi="Arial Nova"/>
                <w:noProof/>
                <w:color w:val="2F5496" w:themeColor="accent1" w:themeShade="BF"/>
                <w:sz w:val="32"/>
                <w:szCs w:val="32"/>
                <w:u w:val="single"/>
              </w:rPr>
              <w:t>References</w:t>
            </w:r>
          </w:p>
        </w:tc>
      </w:tr>
      <w:tr w:rsidR="00273674" w14:paraId="187A44CA" w14:textId="77777777" w:rsidTr="0012685E">
        <w:trPr>
          <w:jc w:val="center"/>
        </w:trPr>
        <w:tc>
          <w:tcPr>
            <w:tcW w:w="3261" w:type="dxa"/>
          </w:tcPr>
          <w:p w14:paraId="5CFABDCB" w14:textId="537984DD" w:rsidR="00273674" w:rsidRPr="00DA1DDC" w:rsidRDefault="00273674" w:rsidP="00F00793">
            <w:pPr>
              <w:spacing w:line="360" w:lineRule="auto"/>
              <w:rPr>
                <w:rFonts w:ascii="Arial Nova" w:hAnsi="Arial Nova"/>
                <w:noProof/>
                <w:color w:val="FF0000"/>
                <w:sz w:val="24"/>
                <w:szCs w:val="24"/>
              </w:rPr>
            </w:pPr>
            <w:r>
              <w:rPr>
                <w:rFonts w:ascii="Arial Nova" w:hAnsi="Arial Nova"/>
                <w:noProof/>
                <w:color w:val="FF0000"/>
                <w:sz w:val="24"/>
                <w:szCs w:val="24"/>
              </w:rPr>
              <w:t>Total Trade in goods and services with UK for 2022</w:t>
            </w:r>
          </w:p>
        </w:tc>
        <w:tc>
          <w:tcPr>
            <w:tcW w:w="3045" w:type="dxa"/>
            <w:shd w:val="clear" w:color="auto" w:fill="FFFF00"/>
          </w:tcPr>
          <w:p w14:paraId="61843600" w14:textId="77777777" w:rsidR="00273674" w:rsidRDefault="00273674" w:rsidP="00F00793">
            <w:pPr>
              <w:spacing w:line="360" w:lineRule="auto"/>
              <w:jc w:val="center"/>
              <w:rPr>
                <w:noProof/>
                <w:color w:val="2F5496" w:themeColor="accent1" w:themeShade="BF"/>
                <w:sz w:val="24"/>
                <w:szCs w:val="24"/>
              </w:rPr>
            </w:pPr>
            <w:r>
              <w:rPr>
                <w:noProof/>
                <w:color w:val="2F5496" w:themeColor="accent1" w:themeShade="BF"/>
                <w:sz w:val="24"/>
                <w:szCs w:val="24"/>
              </w:rPr>
              <w:t>Brazil</w:t>
            </w:r>
          </w:p>
          <w:p w14:paraId="1A4FF4CF" w14:textId="09E2749C" w:rsidR="00273674" w:rsidRDefault="00273674" w:rsidP="00F00793">
            <w:pPr>
              <w:spacing w:line="360" w:lineRule="auto"/>
              <w:jc w:val="center"/>
              <w:rPr>
                <w:noProof/>
                <w:color w:val="2F5496" w:themeColor="accent1" w:themeShade="BF"/>
                <w:sz w:val="24"/>
                <w:szCs w:val="24"/>
              </w:rPr>
            </w:pPr>
            <w:r>
              <w:rPr>
                <w:noProof/>
                <w:color w:val="2F5496" w:themeColor="accent1" w:themeShade="BF"/>
                <w:sz w:val="24"/>
                <w:szCs w:val="24"/>
              </w:rPr>
              <w:t>£7.7 Billon</w:t>
            </w:r>
          </w:p>
        </w:tc>
        <w:tc>
          <w:tcPr>
            <w:tcW w:w="2625" w:type="dxa"/>
            <w:shd w:val="clear" w:color="auto" w:fill="BFBFBF" w:themeFill="background1" w:themeFillShade="BF"/>
          </w:tcPr>
          <w:p w14:paraId="10F5AA83" w14:textId="77777777" w:rsidR="00273674" w:rsidRDefault="00273674" w:rsidP="00F00793">
            <w:pPr>
              <w:spacing w:line="360" w:lineRule="auto"/>
              <w:jc w:val="center"/>
              <w:rPr>
                <w:noProof/>
                <w:color w:val="2F5496" w:themeColor="accent1" w:themeShade="BF"/>
                <w:sz w:val="24"/>
                <w:szCs w:val="24"/>
              </w:rPr>
            </w:pPr>
            <w:r>
              <w:rPr>
                <w:noProof/>
                <w:color w:val="2F5496" w:themeColor="accent1" w:themeShade="BF"/>
                <w:sz w:val="24"/>
                <w:szCs w:val="24"/>
              </w:rPr>
              <w:t>Uruguay</w:t>
            </w:r>
          </w:p>
          <w:p w14:paraId="086F576F" w14:textId="3DE3E74B" w:rsidR="00273674" w:rsidRDefault="00273674" w:rsidP="00F00793">
            <w:pPr>
              <w:spacing w:line="360" w:lineRule="auto"/>
              <w:jc w:val="center"/>
              <w:rPr>
                <w:noProof/>
                <w:color w:val="2F5496" w:themeColor="accent1" w:themeShade="BF"/>
                <w:sz w:val="24"/>
                <w:szCs w:val="24"/>
              </w:rPr>
            </w:pPr>
            <w:r>
              <w:rPr>
                <w:noProof/>
                <w:color w:val="2F5496" w:themeColor="accent1" w:themeShade="BF"/>
                <w:sz w:val="24"/>
                <w:szCs w:val="24"/>
              </w:rPr>
              <w:t>£466 Million</w:t>
            </w:r>
          </w:p>
        </w:tc>
        <w:tc>
          <w:tcPr>
            <w:tcW w:w="2539" w:type="dxa"/>
            <w:shd w:val="clear" w:color="auto" w:fill="F4B083" w:themeFill="accent2" w:themeFillTint="99"/>
          </w:tcPr>
          <w:p w14:paraId="322E6A7C" w14:textId="77777777" w:rsidR="00273674" w:rsidRDefault="00273674" w:rsidP="00F00793">
            <w:pPr>
              <w:spacing w:line="360" w:lineRule="auto"/>
              <w:jc w:val="center"/>
              <w:rPr>
                <w:noProof/>
                <w:color w:val="2F5496" w:themeColor="accent1" w:themeShade="BF"/>
                <w:sz w:val="24"/>
                <w:szCs w:val="24"/>
              </w:rPr>
            </w:pPr>
            <w:r>
              <w:rPr>
                <w:noProof/>
                <w:color w:val="2F5496" w:themeColor="accent1" w:themeShade="BF"/>
                <w:sz w:val="24"/>
                <w:szCs w:val="24"/>
              </w:rPr>
              <w:t>Argentina</w:t>
            </w:r>
          </w:p>
          <w:p w14:paraId="3279F393" w14:textId="7B1FBEE0" w:rsidR="00273674" w:rsidRDefault="00273674" w:rsidP="00F00793">
            <w:pPr>
              <w:spacing w:line="360" w:lineRule="auto"/>
              <w:jc w:val="center"/>
              <w:rPr>
                <w:noProof/>
                <w:color w:val="2F5496" w:themeColor="accent1" w:themeShade="BF"/>
                <w:sz w:val="24"/>
                <w:szCs w:val="24"/>
              </w:rPr>
            </w:pPr>
            <w:r>
              <w:rPr>
                <w:noProof/>
                <w:color w:val="2F5496" w:themeColor="accent1" w:themeShade="BF"/>
                <w:sz w:val="24"/>
                <w:szCs w:val="24"/>
              </w:rPr>
              <w:t>£2 billon</w:t>
            </w:r>
          </w:p>
        </w:tc>
        <w:tc>
          <w:tcPr>
            <w:tcW w:w="2319" w:type="dxa"/>
          </w:tcPr>
          <w:p w14:paraId="0B82155D" w14:textId="316CE93B" w:rsidR="00273674" w:rsidRDefault="00000000" w:rsidP="00F00793">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360362075"/>
                <w:citation/>
              </w:sdtPr>
              <w:sdtContent>
                <w:r w:rsidR="00273674">
                  <w:rPr>
                    <w:rFonts w:ascii="Arial Nova" w:hAnsi="Arial Nova"/>
                    <w:noProof/>
                    <w:color w:val="2F5496" w:themeColor="accent1" w:themeShade="BF"/>
                    <w:sz w:val="20"/>
                    <w:szCs w:val="20"/>
                    <w:u w:val="single"/>
                  </w:rPr>
                  <w:fldChar w:fldCharType="begin"/>
                </w:r>
                <w:r w:rsidR="00273674">
                  <w:rPr>
                    <w:rFonts w:ascii="Arial Nova" w:hAnsi="Arial Nova"/>
                    <w:noProof/>
                    <w:color w:val="2F5496" w:themeColor="accent1" w:themeShade="BF"/>
                    <w:sz w:val="20"/>
                    <w:szCs w:val="20"/>
                    <w:u w:val="single"/>
                  </w:rPr>
                  <w:instrText xml:space="preserve"> CITATION Dep23 \l 2057 </w:instrText>
                </w:r>
                <w:r w:rsidR="00273674">
                  <w:rPr>
                    <w:rFonts w:ascii="Arial Nova" w:hAnsi="Arial Nova"/>
                    <w:noProof/>
                    <w:color w:val="2F5496" w:themeColor="accent1" w:themeShade="BF"/>
                    <w:sz w:val="20"/>
                    <w:szCs w:val="20"/>
                    <w:u w:val="single"/>
                  </w:rPr>
                  <w:fldChar w:fldCharType="separate"/>
                </w:r>
                <w:r w:rsidR="00273674" w:rsidRPr="00273674">
                  <w:rPr>
                    <w:rFonts w:ascii="Arial Nova" w:hAnsi="Arial Nova"/>
                    <w:noProof/>
                    <w:color w:val="2F5496" w:themeColor="accent1" w:themeShade="BF"/>
                    <w:sz w:val="20"/>
                    <w:szCs w:val="20"/>
                  </w:rPr>
                  <w:t>(Trade, 2023)</w:t>
                </w:r>
                <w:r w:rsidR="00273674">
                  <w:rPr>
                    <w:rFonts w:ascii="Arial Nova" w:hAnsi="Arial Nova"/>
                    <w:noProof/>
                    <w:color w:val="2F5496" w:themeColor="accent1" w:themeShade="BF"/>
                    <w:sz w:val="20"/>
                    <w:szCs w:val="20"/>
                    <w:u w:val="single"/>
                  </w:rPr>
                  <w:fldChar w:fldCharType="end"/>
                </w:r>
              </w:sdtContent>
            </w:sdt>
          </w:p>
        </w:tc>
      </w:tr>
      <w:tr w:rsidR="00273674" w14:paraId="06FADE23" w14:textId="77777777" w:rsidTr="0012685E">
        <w:trPr>
          <w:jc w:val="center"/>
        </w:trPr>
        <w:tc>
          <w:tcPr>
            <w:tcW w:w="3261" w:type="dxa"/>
          </w:tcPr>
          <w:p w14:paraId="00F90E3D" w14:textId="77777777" w:rsidR="00273674" w:rsidRPr="00DA1DDC" w:rsidRDefault="00273674" w:rsidP="00F00793">
            <w:pPr>
              <w:spacing w:line="360" w:lineRule="auto"/>
              <w:rPr>
                <w:rFonts w:ascii="Arial Nova" w:hAnsi="Arial Nova"/>
                <w:noProof/>
                <w:color w:val="FF0000"/>
                <w:sz w:val="24"/>
                <w:szCs w:val="24"/>
              </w:rPr>
            </w:pPr>
          </w:p>
        </w:tc>
        <w:tc>
          <w:tcPr>
            <w:tcW w:w="3045" w:type="dxa"/>
          </w:tcPr>
          <w:p w14:paraId="6DA3ED09" w14:textId="77777777" w:rsidR="00273674" w:rsidRDefault="00273674" w:rsidP="00F00793">
            <w:pPr>
              <w:spacing w:line="360" w:lineRule="auto"/>
              <w:jc w:val="center"/>
              <w:rPr>
                <w:noProof/>
                <w:color w:val="2F5496" w:themeColor="accent1" w:themeShade="BF"/>
                <w:sz w:val="24"/>
                <w:szCs w:val="24"/>
              </w:rPr>
            </w:pPr>
          </w:p>
        </w:tc>
        <w:tc>
          <w:tcPr>
            <w:tcW w:w="2625" w:type="dxa"/>
          </w:tcPr>
          <w:p w14:paraId="44C958EC" w14:textId="77777777" w:rsidR="00273674" w:rsidRDefault="00273674" w:rsidP="00F00793">
            <w:pPr>
              <w:spacing w:line="360" w:lineRule="auto"/>
              <w:jc w:val="center"/>
              <w:rPr>
                <w:noProof/>
                <w:color w:val="2F5496" w:themeColor="accent1" w:themeShade="BF"/>
                <w:sz w:val="24"/>
                <w:szCs w:val="24"/>
              </w:rPr>
            </w:pPr>
          </w:p>
        </w:tc>
        <w:tc>
          <w:tcPr>
            <w:tcW w:w="2539" w:type="dxa"/>
          </w:tcPr>
          <w:p w14:paraId="7B653544" w14:textId="77777777" w:rsidR="00273674" w:rsidRDefault="00273674" w:rsidP="00F00793">
            <w:pPr>
              <w:spacing w:line="360" w:lineRule="auto"/>
              <w:jc w:val="center"/>
              <w:rPr>
                <w:noProof/>
                <w:color w:val="2F5496" w:themeColor="accent1" w:themeShade="BF"/>
                <w:sz w:val="24"/>
                <w:szCs w:val="24"/>
              </w:rPr>
            </w:pPr>
          </w:p>
        </w:tc>
        <w:tc>
          <w:tcPr>
            <w:tcW w:w="2319" w:type="dxa"/>
          </w:tcPr>
          <w:p w14:paraId="74B9623E" w14:textId="77777777" w:rsidR="00273674" w:rsidRDefault="00273674" w:rsidP="00F00793">
            <w:pPr>
              <w:spacing w:line="360" w:lineRule="auto"/>
              <w:rPr>
                <w:rFonts w:ascii="Arial Nova" w:hAnsi="Arial Nova"/>
                <w:noProof/>
                <w:color w:val="2F5496" w:themeColor="accent1" w:themeShade="BF"/>
                <w:sz w:val="20"/>
                <w:szCs w:val="20"/>
                <w:u w:val="single"/>
              </w:rPr>
            </w:pPr>
          </w:p>
        </w:tc>
      </w:tr>
      <w:tr w:rsidR="005C3183" w14:paraId="38A877A0" w14:textId="77777777" w:rsidTr="0012685E">
        <w:trPr>
          <w:jc w:val="center"/>
        </w:trPr>
        <w:tc>
          <w:tcPr>
            <w:tcW w:w="3261" w:type="dxa"/>
          </w:tcPr>
          <w:p w14:paraId="0D483692" w14:textId="77777777" w:rsidR="005C3183" w:rsidRPr="00DA1DDC" w:rsidRDefault="005C3183" w:rsidP="00F00793">
            <w:pPr>
              <w:spacing w:line="360" w:lineRule="auto"/>
              <w:rPr>
                <w:rFonts w:ascii="Arial Nova" w:hAnsi="Arial Nova"/>
                <w:noProof/>
                <w:color w:val="FF0000"/>
                <w:sz w:val="24"/>
                <w:szCs w:val="24"/>
              </w:rPr>
            </w:pPr>
            <w:r w:rsidRPr="00DA1DDC">
              <w:rPr>
                <w:rFonts w:ascii="Arial Nova" w:hAnsi="Arial Nova"/>
                <w:noProof/>
                <w:color w:val="FF0000"/>
                <w:sz w:val="24"/>
                <w:szCs w:val="24"/>
              </w:rPr>
              <w:t>Population</w:t>
            </w:r>
          </w:p>
        </w:tc>
        <w:tc>
          <w:tcPr>
            <w:tcW w:w="3045" w:type="dxa"/>
          </w:tcPr>
          <w:p w14:paraId="26623630" w14:textId="11B3B05F" w:rsidR="005C3183" w:rsidRPr="00DA1DDC" w:rsidRDefault="005C3183" w:rsidP="00F00793">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4,211,933</w:t>
            </w:r>
          </w:p>
        </w:tc>
        <w:tc>
          <w:tcPr>
            <w:tcW w:w="2625" w:type="dxa"/>
          </w:tcPr>
          <w:p w14:paraId="20C59D4A" w14:textId="04B084EF" w:rsidR="005C3183" w:rsidRPr="00DA1DDC" w:rsidRDefault="005C3183" w:rsidP="00F00793">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1,774,396</w:t>
            </w:r>
          </w:p>
        </w:tc>
        <w:tc>
          <w:tcPr>
            <w:tcW w:w="2539" w:type="dxa"/>
          </w:tcPr>
          <w:p w14:paraId="582FEF28" w14:textId="3F4DBE4A" w:rsidR="005C3183" w:rsidRPr="00DA1DDC" w:rsidRDefault="005C3183" w:rsidP="00F00793">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15,490,415</w:t>
            </w:r>
          </w:p>
        </w:tc>
        <w:tc>
          <w:tcPr>
            <w:tcW w:w="2319" w:type="dxa"/>
          </w:tcPr>
          <w:p w14:paraId="301BE18C" w14:textId="7A3D5C5C" w:rsidR="005C3183" w:rsidRPr="00C60576" w:rsidRDefault="00000000" w:rsidP="00F00793">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927334031"/>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Wor23 \l 2057 </w:instrText>
                </w:r>
                <w:r w:rsidR="005C3183">
                  <w:rPr>
                    <w:rFonts w:ascii="Arial Nova" w:hAnsi="Arial Nova"/>
                    <w:noProof/>
                    <w:color w:val="2F5496" w:themeColor="accent1" w:themeShade="BF"/>
                    <w:sz w:val="20"/>
                    <w:szCs w:val="20"/>
                    <w:u w:val="single"/>
                  </w:rPr>
                  <w:fldChar w:fldCharType="separate"/>
                </w:r>
                <w:r w:rsidR="005C3183" w:rsidRPr="00C83670">
                  <w:rPr>
                    <w:rFonts w:ascii="Arial Nova" w:hAnsi="Arial Nova"/>
                    <w:noProof/>
                    <w:color w:val="2F5496" w:themeColor="accent1" w:themeShade="BF"/>
                    <w:sz w:val="20"/>
                    <w:szCs w:val="20"/>
                  </w:rPr>
                  <w:t>(Review, 2023)</w:t>
                </w:r>
                <w:r w:rsidR="005C3183">
                  <w:rPr>
                    <w:rFonts w:ascii="Arial Nova" w:hAnsi="Arial Nova"/>
                    <w:noProof/>
                    <w:color w:val="2F5496" w:themeColor="accent1" w:themeShade="BF"/>
                    <w:sz w:val="20"/>
                    <w:szCs w:val="20"/>
                    <w:u w:val="single"/>
                  </w:rPr>
                  <w:fldChar w:fldCharType="end"/>
                </w:r>
              </w:sdtContent>
            </w:sdt>
          </w:p>
        </w:tc>
      </w:tr>
      <w:tr w:rsidR="005C3183" w14:paraId="7FEB4CD9" w14:textId="77777777" w:rsidTr="0012685E">
        <w:trPr>
          <w:trHeight w:val="476"/>
          <w:jc w:val="center"/>
        </w:trPr>
        <w:tc>
          <w:tcPr>
            <w:tcW w:w="3261" w:type="dxa"/>
          </w:tcPr>
          <w:p w14:paraId="3201FEB5" w14:textId="77777777" w:rsidR="005C3183" w:rsidRPr="00DA1DDC" w:rsidRDefault="005C3183" w:rsidP="00F00793">
            <w:pPr>
              <w:spacing w:line="360" w:lineRule="auto"/>
              <w:rPr>
                <w:rFonts w:ascii="Arial Nova" w:hAnsi="Arial Nova"/>
                <w:noProof/>
                <w:color w:val="FF0000"/>
                <w:sz w:val="24"/>
                <w:szCs w:val="24"/>
              </w:rPr>
            </w:pPr>
            <w:r w:rsidRPr="00DA1DDC">
              <w:rPr>
                <w:rFonts w:ascii="Arial Nova" w:hAnsi="Arial Nova"/>
                <w:noProof/>
                <w:color w:val="FF0000"/>
                <w:sz w:val="24"/>
                <w:szCs w:val="24"/>
              </w:rPr>
              <w:t>Expected Growth by 2035</w:t>
            </w:r>
          </w:p>
        </w:tc>
        <w:tc>
          <w:tcPr>
            <w:tcW w:w="3045" w:type="dxa"/>
            <w:shd w:val="clear" w:color="auto" w:fill="F4B083" w:themeFill="accent2" w:themeFillTint="99"/>
          </w:tcPr>
          <w:p w14:paraId="11952778" w14:textId="62CE474A" w:rsidR="005C3183" w:rsidRPr="00DA1DDC" w:rsidRDefault="005C3183" w:rsidP="00F00793">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4,538,702 – 7% Inc</w:t>
            </w:r>
          </w:p>
        </w:tc>
        <w:tc>
          <w:tcPr>
            <w:tcW w:w="2625" w:type="dxa"/>
            <w:shd w:val="clear" w:color="auto" w:fill="BFBFBF" w:themeFill="background1" w:themeFillShade="BF"/>
          </w:tcPr>
          <w:p w14:paraId="2217E589" w14:textId="39D41C7A" w:rsidR="005C3183" w:rsidRPr="00DA1DDC" w:rsidRDefault="005C3183" w:rsidP="00F00793">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1,842,494 – 3% Inc</w:t>
            </w:r>
          </w:p>
        </w:tc>
        <w:tc>
          <w:tcPr>
            <w:tcW w:w="2539" w:type="dxa"/>
            <w:shd w:val="clear" w:color="auto" w:fill="FFFF00"/>
          </w:tcPr>
          <w:p w14:paraId="09CD826D" w14:textId="7EA65D60" w:rsidR="005C3183" w:rsidRPr="00DA1DDC" w:rsidRDefault="005C3183" w:rsidP="00F00793">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17,127,740 -10%</w:t>
            </w:r>
          </w:p>
        </w:tc>
        <w:tc>
          <w:tcPr>
            <w:tcW w:w="2319" w:type="dxa"/>
          </w:tcPr>
          <w:p w14:paraId="30747CFA" w14:textId="5669C19C" w:rsidR="005C3183" w:rsidRPr="00C60576" w:rsidRDefault="00000000" w:rsidP="00F00793">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664968524"/>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Wor23 \l 2057 </w:instrText>
                </w:r>
                <w:r w:rsidR="005C3183">
                  <w:rPr>
                    <w:rFonts w:ascii="Arial Nova" w:hAnsi="Arial Nova"/>
                    <w:noProof/>
                    <w:color w:val="2F5496" w:themeColor="accent1" w:themeShade="BF"/>
                    <w:sz w:val="20"/>
                    <w:szCs w:val="20"/>
                    <w:u w:val="single"/>
                  </w:rPr>
                  <w:fldChar w:fldCharType="separate"/>
                </w:r>
                <w:r w:rsidR="005C3183" w:rsidRPr="00C83670">
                  <w:rPr>
                    <w:rFonts w:ascii="Arial Nova" w:hAnsi="Arial Nova"/>
                    <w:noProof/>
                    <w:color w:val="2F5496" w:themeColor="accent1" w:themeShade="BF"/>
                    <w:sz w:val="20"/>
                    <w:szCs w:val="20"/>
                  </w:rPr>
                  <w:t>(Review, 2023)</w:t>
                </w:r>
                <w:r w:rsidR="005C3183">
                  <w:rPr>
                    <w:rFonts w:ascii="Arial Nova" w:hAnsi="Arial Nova"/>
                    <w:noProof/>
                    <w:color w:val="2F5496" w:themeColor="accent1" w:themeShade="BF"/>
                    <w:sz w:val="20"/>
                    <w:szCs w:val="20"/>
                    <w:u w:val="single"/>
                  </w:rPr>
                  <w:fldChar w:fldCharType="end"/>
                </w:r>
              </w:sdtContent>
            </w:sdt>
          </w:p>
        </w:tc>
      </w:tr>
      <w:tr w:rsidR="00273674" w14:paraId="7931FFB5" w14:textId="77777777" w:rsidTr="00122D7D">
        <w:trPr>
          <w:jc w:val="center"/>
        </w:trPr>
        <w:tc>
          <w:tcPr>
            <w:tcW w:w="3261" w:type="dxa"/>
          </w:tcPr>
          <w:p w14:paraId="0AA0C065" w14:textId="77777777" w:rsidR="00273674" w:rsidRPr="00DA1DDC" w:rsidRDefault="00273674" w:rsidP="00F00793">
            <w:pPr>
              <w:spacing w:line="360" w:lineRule="auto"/>
              <w:rPr>
                <w:rFonts w:ascii="Arial Nova" w:hAnsi="Arial Nova"/>
                <w:noProof/>
                <w:color w:val="FF0000"/>
                <w:sz w:val="24"/>
                <w:szCs w:val="24"/>
              </w:rPr>
            </w:pPr>
          </w:p>
        </w:tc>
        <w:tc>
          <w:tcPr>
            <w:tcW w:w="3045" w:type="dxa"/>
            <w:shd w:val="clear" w:color="auto" w:fill="auto"/>
          </w:tcPr>
          <w:p w14:paraId="54019112" w14:textId="77777777" w:rsidR="00273674" w:rsidRDefault="00273674" w:rsidP="00886C1A">
            <w:pPr>
              <w:shd w:val="clear" w:color="auto" w:fill="BFBFBF" w:themeFill="background1" w:themeFillShade="BF"/>
              <w:spacing w:line="360" w:lineRule="auto"/>
              <w:jc w:val="center"/>
              <w:rPr>
                <w:rFonts w:ascii="Arial Nova" w:hAnsi="Arial Nova"/>
                <w:noProof/>
                <w:color w:val="2F5496" w:themeColor="accent1" w:themeShade="BF"/>
                <w:sz w:val="24"/>
                <w:szCs w:val="24"/>
              </w:rPr>
            </w:pPr>
          </w:p>
        </w:tc>
        <w:tc>
          <w:tcPr>
            <w:tcW w:w="2625" w:type="dxa"/>
            <w:shd w:val="clear" w:color="auto" w:fill="F2F2F2" w:themeFill="background1" w:themeFillShade="F2"/>
          </w:tcPr>
          <w:p w14:paraId="5B274A16" w14:textId="77777777" w:rsidR="00273674" w:rsidRDefault="00273674" w:rsidP="00F00793">
            <w:pPr>
              <w:spacing w:line="360" w:lineRule="auto"/>
              <w:jc w:val="center"/>
              <w:rPr>
                <w:rFonts w:ascii="Arial Nova" w:hAnsi="Arial Nova"/>
                <w:noProof/>
                <w:color w:val="2F5496" w:themeColor="accent1" w:themeShade="BF"/>
                <w:sz w:val="24"/>
                <w:szCs w:val="24"/>
              </w:rPr>
            </w:pPr>
          </w:p>
        </w:tc>
        <w:tc>
          <w:tcPr>
            <w:tcW w:w="2539" w:type="dxa"/>
            <w:shd w:val="clear" w:color="auto" w:fill="F2F2F2" w:themeFill="background1" w:themeFillShade="F2"/>
          </w:tcPr>
          <w:p w14:paraId="0D521313" w14:textId="77777777" w:rsidR="00273674" w:rsidRDefault="00273674" w:rsidP="00F00793">
            <w:pPr>
              <w:spacing w:line="360" w:lineRule="auto"/>
              <w:jc w:val="center"/>
              <w:rPr>
                <w:rFonts w:ascii="Arial Nova" w:hAnsi="Arial Nova"/>
                <w:noProof/>
                <w:color w:val="2F5496" w:themeColor="accent1" w:themeShade="BF"/>
                <w:sz w:val="24"/>
                <w:szCs w:val="24"/>
              </w:rPr>
            </w:pPr>
          </w:p>
        </w:tc>
        <w:tc>
          <w:tcPr>
            <w:tcW w:w="2319" w:type="dxa"/>
          </w:tcPr>
          <w:p w14:paraId="20B274A7" w14:textId="77777777" w:rsidR="00273674" w:rsidRDefault="00273674" w:rsidP="00F00793">
            <w:pPr>
              <w:spacing w:line="360" w:lineRule="auto"/>
              <w:rPr>
                <w:rFonts w:ascii="Arial Nova" w:hAnsi="Arial Nova"/>
                <w:noProof/>
                <w:color w:val="2F5496" w:themeColor="accent1" w:themeShade="BF"/>
                <w:sz w:val="16"/>
                <w:szCs w:val="16"/>
                <w:u w:val="single"/>
              </w:rPr>
            </w:pPr>
          </w:p>
        </w:tc>
      </w:tr>
      <w:tr w:rsidR="005C3183" w14:paraId="0A630286" w14:textId="77777777" w:rsidTr="00122D7D">
        <w:trPr>
          <w:trHeight w:val="132"/>
          <w:jc w:val="center"/>
        </w:trPr>
        <w:tc>
          <w:tcPr>
            <w:tcW w:w="3261" w:type="dxa"/>
          </w:tcPr>
          <w:p w14:paraId="4991D7FD" w14:textId="77777777" w:rsidR="005C3183" w:rsidRPr="00DA1DDC" w:rsidRDefault="005C3183" w:rsidP="00F00793">
            <w:pPr>
              <w:spacing w:line="360" w:lineRule="auto"/>
              <w:rPr>
                <w:rFonts w:ascii="Arial Nova" w:hAnsi="Arial Nova"/>
                <w:noProof/>
                <w:color w:val="FF0000"/>
                <w:sz w:val="24"/>
                <w:szCs w:val="24"/>
              </w:rPr>
            </w:pPr>
            <w:r w:rsidRPr="00DA1DDC">
              <w:rPr>
                <w:rFonts w:ascii="Arial Nova" w:hAnsi="Arial Nova"/>
                <w:noProof/>
                <w:color w:val="FF0000"/>
                <w:sz w:val="24"/>
                <w:szCs w:val="24"/>
              </w:rPr>
              <w:t>How many days to start a company up</w:t>
            </w:r>
          </w:p>
        </w:tc>
        <w:tc>
          <w:tcPr>
            <w:tcW w:w="3045" w:type="dxa"/>
            <w:shd w:val="clear" w:color="auto" w:fill="BFBFBF" w:themeFill="background1" w:themeFillShade="BF"/>
          </w:tcPr>
          <w:p w14:paraId="1D49D7EA" w14:textId="77777777" w:rsidR="00122D7D" w:rsidRDefault="00122D7D" w:rsidP="00886C1A">
            <w:pPr>
              <w:shd w:val="clear" w:color="auto" w:fill="BFBFBF" w:themeFill="background1" w:themeFillShade="BF"/>
              <w:spacing w:line="360" w:lineRule="auto"/>
              <w:jc w:val="center"/>
              <w:rPr>
                <w:rFonts w:ascii="Arial Nova" w:hAnsi="Arial Nova"/>
                <w:noProof/>
                <w:color w:val="2F5496" w:themeColor="accent1" w:themeShade="BF"/>
                <w:sz w:val="24"/>
                <w:szCs w:val="24"/>
              </w:rPr>
            </w:pPr>
          </w:p>
          <w:p w14:paraId="33A09445" w14:textId="6566369B" w:rsidR="005C3183" w:rsidRDefault="005C3183" w:rsidP="00886C1A">
            <w:pPr>
              <w:shd w:val="clear" w:color="auto" w:fill="BFBFBF" w:themeFill="background1" w:themeFillShade="BF"/>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30-150 days</w:t>
            </w:r>
          </w:p>
          <w:p w14:paraId="5EE74097" w14:textId="5E49CE87" w:rsidR="005C3183" w:rsidRPr="005C26F1" w:rsidRDefault="005C3183" w:rsidP="00886C1A">
            <w:pPr>
              <w:shd w:val="clear" w:color="auto" w:fill="BFBFBF" w:themeFill="background1" w:themeFillShade="BF"/>
              <w:spacing w:line="360" w:lineRule="auto"/>
              <w:jc w:val="center"/>
              <w:rPr>
                <w:rFonts w:ascii="Arial Nova" w:hAnsi="Arial Nova"/>
                <w:noProof/>
                <w:color w:val="2F5496" w:themeColor="accent1" w:themeShade="BF"/>
                <w:sz w:val="16"/>
                <w:szCs w:val="16"/>
              </w:rPr>
            </w:pPr>
          </w:p>
        </w:tc>
        <w:tc>
          <w:tcPr>
            <w:tcW w:w="2625" w:type="dxa"/>
            <w:shd w:val="clear" w:color="auto" w:fill="F4B083" w:themeFill="accent2" w:themeFillTint="99"/>
          </w:tcPr>
          <w:p w14:paraId="34B0C863" w14:textId="77777777" w:rsidR="005C3183" w:rsidRDefault="005C3183" w:rsidP="00F00793">
            <w:pPr>
              <w:spacing w:line="360" w:lineRule="auto"/>
              <w:jc w:val="center"/>
              <w:rPr>
                <w:rFonts w:ascii="Arial Nova" w:hAnsi="Arial Nova"/>
                <w:noProof/>
                <w:color w:val="2F5496" w:themeColor="accent1" w:themeShade="BF"/>
                <w:sz w:val="24"/>
                <w:szCs w:val="24"/>
              </w:rPr>
            </w:pPr>
          </w:p>
          <w:p w14:paraId="3B36F679" w14:textId="4463EBC7" w:rsidR="005C3183" w:rsidRPr="00DA1DDC" w:rsidRDefault="005C3183" w:rsidP="00F00793">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45 days</w:t>
            </w:r>
          </w:p>
        </w:tc>
        <w:tc>
          <w:tcPr>
            <w:tcW w:w="2539" w:type="dxa"/>
            <w:shd w:val="clear" w:color="auto" w:fill="FFFF00"/>
          </w:tcPr>
          <w:p w14:paraId="6DCBA7B9" w14:textId="77777777" w:rsidR="005C3183" w:rsidRDefault="005C3183" w:rsidP="00F00793">
            <w:pPr>
              <w:spacing w:line="360" w:lineRule="auto"/>
              <w:jc w:val="center"/>
              <w:rPr>
                <w:rFonts w:ascii="Arial Nova" w:hAnsi="Arial Nova"/>
                <w:noProof/>
                <w:color w:val="2F5496" w:themeColor="accent1" w:themeShade="BF"/>
                <w:sz w:val="24"/>
                <w:szCs w:val="24"/>
              </w:rPr>
            </w:pPr>
          </w:p>
          <w:p w14:paraId="279999A2" w14:textId="2E83A0ED" w:rsidR="005C3183" w:rsidRPr="00DA1DDC" w:rsidRDefault="005C3183" w:rsidP="00F00793">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11.5 days</w:t>
            </w:r>
          </w:p>
        </w:tc>
        <w:tc>
          <w:tcPr>
            <w:tcW w:w="2319" w:type="dxa"/>
          </w:tcPr>
          <w:p w14:paraId="3B58A425" w14:textId="77777777" w:rsidR="005C3183" w:rsidRPr="00886C1A" w:rsidRDefault="00000000" w:rsidP="00F00793">
            <w:pPr>
              <w:spacing w:line="360" w:lineRule="auto"/>
              <w:rPr>
                <w:rFonts w:ascii="Arial Nova" w:hAnsi="Arial Nova"/>
                <w:noProof/>
                <w:color w:val="2F5496" w:themeColor="accent1" w:themeShade="BF"/>
                <w:sz w:val="16"/>
                <w:szCs w:val="16"/>
                <w:u w:val="single"/>
              </w:rPr>
            </w:pPr>
            <w:sdt>
              <w:sdtPr>
                <w:rPr>
                  <w:rFonts w:ascii="Arial Nova" w:hAnsi="Arial Nova"/>
                  <w:noProof/>
                  <w:color w:val="2F5496" w:themeColor="accent1" w:themeShade="BF"/>
                  <w:sz w:val="16"/>
                  <w:szCs w:val="16"/>
                  <w:u w:val="single"/>
                </w:rPr>
                <w:id w:val="2033685333"/>
                <w:citation/>
              </w:sdtPr>
              <w:sdtContent>
                <w:r w:rsidR="005C3183" w:rsidRPr="00886C1A">
                  <w:rPr>
                    <w:rFonts w:ascii="Arial Nova" w:hAnsi="Arial Nova"/>
                    <w:noProof/>
                    <w:color w:val="2F5496" w:themeColor="accent1" w:themeShade="BF"/>
                    <w:sz w:val="16"/>
                    <w:szCs w:val="16"/>
                    <w:u w:val="single"/>
                  </w:rPr>
                  <w:fldChar w:fldCharType="begin"/>
                </w:r>
                <w:r w:rsidR="005C3183" w:rsidRPr="00886C1A">
                  <w:rPr>
                    <w:rFonts w:ascii="Arial Nova" w:hAnsi="Arial Nova"/>
                    <w:noProof/>
                    <w:color w:val="2F5496" w:themeColor="accent1" w:themeShade="BF"/>
                    <w:sz w:val="16"/>
                    <w:szCs w:val="16"/>
                    <w:u w:val="single"/>
                  </w:rPr>
                  <w:instrText xml:space="preserve"> CITATION Sta231 \l 2057 </w:instrText>
                </w:r>
                <w:r w:rsidR="005C3183" w:rsidRPr="00886C1A">
                  <w:rPr>
                    <w:rFonts w:ascii="Arial Nova" w:hAnsi="Arial Nova"/>
                    <w:noProof/>
                    <w:color w:val="2F5496" w:themeColor="accent1" w:themeShade="BF"/>
                    <w:sz w:val="16"/>
                    <w:szCs w:val="16"/>
                    <w:u w:val="single"/>
                  </w:rPr>
                  <w:fldChar w:fldCharType="separate"/>
                </w:r>
                <w:r w:rsidR="005C3183" w:rsidRPr="00886C1A">
                  <w:rPr>
                    <w:rFonts w:ascii="Arial Nova" w:hAnsi="Arial Nova"/>
                    <w:noProof/>
                    <w:color w:val="2F5496" w:themeColor="accent1" w:themeShade="BF"/>
                    <w:sz w:val="16"/>
                    <w:szCs w:val="16"/>
                  </w:rPr>
                  <w:t>(Guide, 2023)</w:t>
                </w:r>
                <w:r w:rsidR="005C3183" w:rsidRPr="00886C1A">
                  <w:rPr>
                    <w:rFonts w:ascii="Arial Nova" w:hAnsi="Arial Nova"/>
                    <w:noProof/>
                    <w:color w:val="2F5496" w:themeColor="accent1" w:themeShade="BF"/>
                    <w:sz w:val="16"/>
                    <w:szCs w:val="16"/>
                    <w:u w:val="single"/>
                  </w:rPr>
                  <w:fldChar w:fldCharType="end"/>
                </w:r>
              </w:sdtContent>
            </w:sdt>
          </w:p>
          <w:p w14:paraId="4A0E1C84" w14:textId="77777777" w:rsidR="005C3183" w:rsidRDefault="00000000" w:rsidP="00F00793">
            <w:pPr>
              <w:spacing w:line="360" w:lineRule="auto"/>
              <w:rPr>
                <w:rFonts w:ascii="Arial Nova" w:hAnsi="Arial Nova"/>
                <w:noProof/>
                <w:color w:val="2F5496" w:themeColor="accent1" w:themeShade="BF"/>
                <w:sz w:val="16"/>
                <w:szCs w:val="16"/>
              </w:rPr>
            </w:pPr>
            <w:sdt>
              <w:sdtPr>
                <w:rPr>
                  <w:rFonts w:ascii="Arial Nova" w:hAnsi="Arial Nova"/>
                  <w:noProof/>
                  <w:color w:val="2F5496" w:themeColor="accent1" w:themeShade="BF"/>
                  <w:sz w:val="16"/>
                  <w:szCs w:val="16"/>
                </w:rPr>
                <w:id w:val="-1522852413"/>
                <w:citation/>
              </w:sdtPr>
              <w:sdtContent>
                <w:r w:rsidR="005C3183" w:rsidRPr="00886C1A">
                  <w:rPr>
                    <w:rFonts w:ascii="Arial Nova" w:hAnsi="Arial Nova"/>
                    <w:noProof/>
                    <w:color w:val="2F5496" w:themeColor="accent1" w:themeShade="BF"/>
                    <w:sz w:val="16"/>
                    <w:szCs w:val="16"/>
                  </w:rPr>
                  <w:fldChar w:fldCharType="begin"/>
                </w:r>
                <w:r w:rsidR="005C3183" w:rsidRPr="00886C1A">
                  <w:rPr>
                    <w:rFonts w:ascii="Arial Nova" w:hAnsi="Arial Nova"/>
                    <w:noProof/>
                    <w:color w:val="2F5496" w:themeColor="accent1" w:themeShade="BF"/>
                    <w:sz w:val="16"/>
                    <w:szCs w:val="16"/>
                    <w:lang w:val="en-US"/>
                  </w:rPr>
                  <w:instrText xml:space="preserve"> CITATION Gur23 \l 1033 </w:instrText>
                </w:r>
                <w:r w:rsidR="005C3183" w:rsidRPr="00886C1A">
                  <w:rPr>
                    <w:rFonts w:ascii="Arial Nova" w:hAnsi="Arial Nova"/>
                    <w:noProof/>
                    <w:color w:val="2F5496" w:themeColor="accent1" w:themeShade="BF"/>
                    <w:sz w:val="16"/>
                    <w:szCs w:val="16"/>
                  </w:rPr>
                  <w:fldChar w:fldCharType="separate"/>
                </w:r>
                <w:r w:rsidR="005C3183" w:rsidRPr="00886C1A">
                  <w:rPr>
                    <w:rFonts w:ascii="Arial Nova" w:hAnsi="Arial Nova"/>
                    <w:noProof/>
                    <w:color w:val="2F5496" w:themeColor="accent1" w:themeShade="BF"/>
                    <w:sz w:val="16"/>
                    <w:szCs w:val="16"/>
                    <w:lang w:val="en-US"/>
                  </w:rPr>
                  <w:t>(Guruguay, 2023)</w:t>
                </w:r>
                <w:r w:rsidR="005C3183" w:rsidRPr="00886C1A">
                  <w:rPr>
                    <w:rFonts w:ascii="Arial Nova" w:hAnsi="Arial Nova"/>
                    <w:noProof/>
                    <w:color w:val="2F5496" w:themeColor="accent1" w:themeShade="BF"/>
                    <w:sz w:val="16"/>
                    <w:szCs w:val="16"/>
                  </w:rPr>
                  <w:fldChar w:fldCharType="end"/>
                </w:r>
              </w:sdtContent>
            </w:sdt>
          </w:p>
          <w:p w14:paraId="1AC4C916" w14:textId="715CE1FB" w:rsidR="005C3183" w:rsidRPr="00886C1A" w:rsidRDefault="00000000" w:rsidP="00F00793">
            <w:pPr>
              <w:spacing w:line="360" w:lineRule="auto"/>
              <w:rPr>
                <w:rFonts w:ascii="Arial Nova" w:hAnsi="Arial Nova"/>
                <w:noProof/>
                <w:color w:val="2F5496" w:themeColor="accent1" w:themeShade="BF"/>
                <w:sz w:val="16"/>
                <w:szCs w:val="16"/>
                <w:u w:val="single"/>
              </w:rPr>
            </w:pPr>
            <w:sdt>
              <w:sdtPr>
                <w:rPr>
                  <w:rFonts w:ascii="Arial Nova" w:hAnsi="Arial Nova"/>
                  <w:noProof/>
                  <w:color w:val="2F5496" w:themeColor="accent1" w:themeShade="BF"/>
                  <w:sz w:val="16"/>
                  <w:szCs w:val="16"/>
                </w:rPr>
                <w:id w:val="886146419"/>
                <w:citation/>
              </w:sdtPr>
              <w:sdtContent>
                <w:r w:rsidR="005C3183" w:rsidRPr="00886C1A">
                  <w:rPr>
                    <w:rFonts w:ascii="Arial Nova" w:hAnsi="Arial Nova"/>
                    <w:noProof/>
                    <w:color w:val="2F5496" w:themeColor="accent1" w:themeShade="BF"/>
                    <w:sz w:val="16"/>
                    <w:szCs w:val="16"/>
                  </w:rPr>
                  <w:fldChar w:fldCharType="begin"/>
                </w:r>
                <w:r w:rsidR="005C3183" w:rsidRPr="00886C1A">
                  <w:rPr>
                    <w:rFonts w:ascii="Arial Nova" w:hAnsi="Arial Nova"/>
                    <w:noProof/>
                    <w:color w:val="2F5496" w:themeColor="accent1" w:themeShade="BF"/>
                    <w:sz w:val="16"/>
                    <w:szCs w:val="16"/>
                    <w:lang w:val="en-US"/>
                  </w:rPr>
                  <w:instrText xml:space="preserve"> CITATION Bus21 \l 1033 </w:instrText>
                </w:r>
                <w:r w:rsidR="005C3183" w:rsidRPr="00886C1A">
                  <w:rPr>
                    <w:rFonts w:ascii="Arial Nova" w:hAnsi="Arial Nova"/>
                    <w:noProof/>
                    <w:color w:val="2F5496" w:themeColor="accent1" w:themeShade="BF"/>
                    <w:sz w:val="16"/>
                    <w:szCs w:val="16"/>
                  </w:rPr>
                  <w:fldChar w:fldCharType="separate"/>
                </w:r>
                <w:r w:rsidR="005C3183" w:rsidRPr="00886C1A">
                  <w:rPr>
                    <w:rFonts w:ascii="Arial Nova" w:hAnsi="Arial Nova"/>
                    <w:noProof/>
                    <w:color w:val="2F5496" w:themeColor="accent1" w:themeShade="BF"/>
                    <w:sz w:val="16"/>
                    <w:szCs w:val="16"/>
                    <w:lang w:val="en-US"/>
                  </w:rPr>
                  <w:t>(Argentina, 2021)</w:t>
                </w:r>
                <w:r w:rsidR="005C3183" w:rsidRPr="00886C1A">
                  <w:rPr>
                    <w:rFonts w:ascii="Arial Nova" w:hAnsi="Arial Nova"/>
                    <w:noProof/>
                    <w:color w:val="2F5496" w:themeColor="accent1" w:themeShade="BF"/>
                    <w:sz w:val="16"/>
                    <w:szCs w:val="16"/>
                  </w:rPr>
                  <w:fldChar w:fldCharType="end"/>
                </w:r>
              </w:sdtContent>
            </w:sdt>
          </w:p>
        </w:tc>
      </w:tr>
      <w:tr w:rsidR="005C3183" w14:paraId="16D90340" w14:textId="77777777" w:rsidTr="0012685E">
        <w:trPr>
          <w:trHeight w:val="238"/>
          <w:jc w:val="center"/>
        </w:trPr>
        <w:tc>
          <w:tcPr>
            <w:tcW w:w="3261" w:type="dxa"/>
          </w:tcPr>
          <w:p w14:paraId="136484A2" w14:textId="77777777" w:rsidR="005C3183" w:rsidRPr="00DA1DDC" w:rsidRDefault="005C3183" w:rsidP="00F00793">
            <w:pPr>
              <w:spacing w:line="360" w:lineRule="auto"/>
              <w:rPr>
                <w:rFonts w:ascii="Arial Nova" w:hAnsi="Arial Nova"/>
                <w:noProof/>
                <w:color w:val="FF0000"/>
                <w:sz w:val="24"/>
                <w:szCs w:val="24"/>
                <w:highlight w:val="lightGray"/>
              </w:rPr>
            </w:pPr>
          </w:p>
        </w:tc>
        <w:tc>
          <w:tcPr>
            <w:tcW w:w="3045" w:type="dxa"/>
            <w:shd w:val="clear" w:color="auto" w:fill="auto"/>
          </w:tcPr>
          <w:p w14:paraId="1240E5F0" w14:textId="77777777" w:rsidR="005C3183" w:rsidRPr="00DA1DDC" w:rsidRDefault="005C3183" w:rsidP="00F00793">
            <w:pPr>
              <w:spacing w:line="360" w:lineRule="auto"/>
              <w:jc w:val="center"/>
              <w:rPr>
                <w:rFonts w:ascii="Arial Nova" w:hAnsi="Arial Nova"/>
                <w:noProof/>
                <w:color w:val="2F5496" w:themeColor="accent1" w:themeShade="BF"/>
                <w:sz w:val="24"/>
                <w:szCs w:val="24"/>
              </w:rPr>
            </w:pPr>
          </w:p>
        </w:tc>
        <w:tc>
          <w:tcPr>
            <w:tcW w:w="2625" w:type="dxa"/>
            <w:shd w:val="clear" w:color="auto" w:fill="auto"/>
          </w:tcPr>
          <w:p w14:paraId="5EC1ECAC" w14:textId="77777777" w:rsidR="005C3183" w:rsidRPr="00DA1DDC" w:rsidRDefault="005C3183" w:rsidP="00F00793">
            <w:pPr>
              <w:spacing w:line="360" w:lineRule="auto"/>
              <w:jc w:val="center"/>
              <w:rPr>
                <w:rFonts w:ascii="Arial Nova" w:hAnsi="Arial Nova"/>
                <w:noProof/>
                <w:color w:val="2F5496" w:themeColor="accent1" w:themeShade="BF"/>
                <w:sz w:val="24"/>
                <w:szCs w:val="24"/>
              </w:rPr>
            </w:pPr>
          </w:p>
        </w:tc>
        <w:tc>
          <w:tcPr>
            <w:tcW w:w="2539" w:type="dxa"/>
            <w:shd w:val="clear" w:color="auto" w:fill="auto"/>
          </w:tcPr>
          <w:p w14:paraId="50A15D12" w14:textId="77777777" w:rsidR="005C3183" w:rsidRPr="00DA1DDC" w:rsidRDefault="005C3183" w:rsidP="00F00793">
            <w:pPr>
              <w:spacing w:line="360" w:lineRule="auto"/>
              <w:jc w:val="center"/>
              <w:rPr>
                <w:rFonts w:ascii="Arial Nova" w:hAnsi="Arial Nova"/>
                <w:noProof/>
                <w:color w:val="2F5496" w:themeColor="accent1" w:themeShade="BF"/>
                <w:sz w:val="24"/>
                <w:szCs w:val="24"/>
              </w:rPr>
            </w:pPr>
          </w:p>
        </w:tc>
        <w:tc>
          <w:tcPr>
            <w:tcW w:w="2319" w:type="dxa"/>
          </w:tcPr>
          <w:p w14:paraId="155C73F4" w14:textId="77777777" w:rsidR="005C3183" w:rsidRPr="00C60576" w:rsidRDefault="005C3183" w:rsidP="00F00793">
            <w:pPr>
              <w:spacing w:line="360" w:lineRule="auto"/>
              <w:rPr>
                <w:rFonts w:ascii="Arial Nova" w:hAnsi="Arial Nova"/>
                <w:noProof/>
                <w:color w:val="2F5496" w:themeColor="accent1" w:themeShade="BF"/>
                <w:sz w:val="32"/>
                <w:szCs w:val="32"/>
                <w:highlight w:val="lightGray"/>
                <w:u w:val="single"/>
              </w:rPr>
            </w:pPr>
          </w:p>
        </w:tc>
      </w:tr>
      <w:tr w:rsidR="005C3183" w14:paraId="358E6E60" w14:textId="77777777" w:rsidTr="0012685E">
        <w:trPr>
          <w:jc w:val="center"/>
        </w:trPr>
        <w:tc>
          <w:tcPr>
            <w:tcW w:w="3261" w:type="dxa"/>
          </w:tcPr>
          <w:p w14:paraId="1E5E7D27" w14:textId="77777777" w:rsidR="005C3183" w:rsidRPr="00DA1DDC" w:rsidRDefault="005C3183" w:rsidP="00F00793">
            <w:pPr>
              <w:spacing w:line="360" w:lineRule="auto"/>
              <w:rPr>
                <w:rFonts w:ascii="Arial Nova" w:hAnsi="Arial Nova"/>
                <w:noProof/>
                <w:color w:val="FF0000"/>
                <w:sz w:val="24"/>
                <w:szCs w:val="24"/>
              </w:rPr>
            </w:pPr>
            <w:r w:rsidRPr="00DA1DDC">
              <w:rPr>
                <w:rFonts w:ascii="Arial Nova" w:hAnsi="Arial Nova"/>
                <w:noProof/>
                <w:color w:val="FF0000"/>
                <w:sz w:val="24"/>
                <w:szCs w:val="24"/>
              </w:rPr>
              <w:t>Global Business City Index</w:t>
            </w:r>
          </w:p>
          <w:p w14:paraId="29F3FEE9" w14:textId="77777777" w:rsidR="005C3183" w:rsidRPr="00844913" w:rsidRDefault="005C3183" w:rsidP="00F00793">
            <w:pPr>
              <w:spacing w:line="360" w:lineRule="auto"/>
              <w:rPr>
                <w:rFonts w:ascii="Arial Nova" w:hAnsi="Arial Nova"/>
                <w:noProof/>
                <w:color w:val="FF0000"/>
                <w:sz w:val="16"/>
                <w:szCs w:val="16"/>
              </w:rPr>
            </w:pPr>
            <w:r w:rsidRPr="00844913">
              <w:rPr>
                <w:color w:val="000000" w:themeColor="text1"/>
                <w:sz w:val="16"/>
                <w:szCs w:val="16"/>
              </w:rPr>
              <w:t>Based on 4 areas. Economy and Operational /Environment/ Society /Charisma - Out of 200 Companies</w:t>
            </w:r>
          </w:p>
        </w:tc>
        <w:tc>
          <w:tcPr>
            <w:tcW w:w="3045" w:type="dxa"/>
            <w:shd w:val="clear" w:color="auto" w:fill="BFBFBF" w:themeFill="background1" w:themeFillShade="BF"/>
          </w:tcPr>
          <w:p w14:paraId="29D0EAFF" w14:textId="77777777" w:rsidR="005C3183" w:rsidRDefault="005C3183" w:rsidP="00F00793">
            <w:pPr>
              <w:spacing w:line="360" w:lineRule="auto"/>
              <w:jc w:val="center"/>
              <w:rPr>
                <w:rFonts w:ascii="Arial Nova" w:hAnsi="Arial Nova"/>
                <w:noProof/>
                <w:color w:val="2F5496" w:themeColor="accent1" w:themeShade="BF"/>
                <w:sz w:val="24"/>
                <w:szCs w:val="24"/>
              </w:rPr>
            </w:pPr>
          </w:p>
          <w:p w14:paraId="25C71E73" w14:textId="10B1F748" w:rsidR="005C3183" w:rsidRPr="00DA1DDC" w:rsidRDefault="005C3183" w:rsidP="00F00793">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Not Listed</w:t>
            </w:r>
          </w:p>
        </w:tc>
        <w:tc>
          <w:tcPr>
            <w:tcW w:w="2625" w:type="dxa"/>
            <w:shd w:val="clear" w:color="auto" w:fill="F4B083" w:themeFill="accent2" w:themeFillTint="99"/>
          </w:tcPr>
          <w:p w14:paraId="313A5E11" w14:textId="77777777" w:rsidR="005C3183" w:rsidRDefault="005C3183" w:rsidP="00F00793">
            <w:pPr>
              <w:spacing w:line="360" w:lineRule="auto"/>
              <w:jc w:val="center"/>
              <w:rPr>
                <w:rFonts w:ascii="Arial Nova" w:hAnsi="Arial Nova"/>
                <w:noProof/>
                <w:color w:val="2F5496" w:themeColor="accent1" w:themeShade="BF"/>
                <w:sz w:val="24"/>
                <w:szCs w:val="24"/>
              </w:rPr>
            </w:pPr>
          </w:p>
          <w:p w14:paraId="7320ADF4" w14:textId="3C46EA38" w:rsidR="005C3183" w:rsidRPr="00DA1DDC" w:rsidRDefault="005C3183" w:rsidP="00E3209D">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114th</w:t>
            </w:r>
          </w:p>
        </w:tc>
        <w:tc>
          <w:tcPr>
            <w:tcW w:w="2539" w:type="dxa"/>
            <w:shd w:val="clear" w:color="auto" w:fill="FFFF00"/>
          </w:tcPr>
          <w:p w14:paraId="0E64D2E3" w14:textId="77777777" w:rsidR="005C3183" w:rsidRDefault="005C3183" w:rsidP="00F00793">
            <w:pPr>
              <w:spacing w:line="360" w:lineRule="auto"/>
              <w:jc w:val="center"/>
              <w:rPr>
                <w:rFonts w:ascii="Arial Nova" w:hAnsi="Arial Nova"/>
                <w:noProof/>
                <w:color w:val="2F5496" w:themeColor="accent1" w:themeShade="BF"/>
                <w:sz w:val="24"/>
                <w:szCs w:val="24"/>
              </w:rPr>
            </w:pPr>
          </w:p>
          <w:p w14:paraId="6F3FD198" w14:textId="71B34614" w:rsidR="005C3183" w:rsidRPr="00DA1DDC" w:rsidRDefault="005C3183" w:rsidP="00F00793">
            <w:pPr>
              <w:spacing w:line="360" w:lineRule="auto"/>
              <w:jc w:val="center"/>
              <w:rPr>
                <w:rFonts w:ascii="Arial Nova" w:hAnsi="Arial Nova"/>
                <w:noProof/>
                <w:color w:val="2F5496" w:themeColor="accent1" w:themeShade="BF"/>
                <w:sz w:val="24"/>
                <w:szCs w:val="24"/>
              </w:rPr>
            </w:pPr>
            <w:r w:rsidRPr="00E3209D">
              <w:rPr>
                <w:rFonts w:ascii="Arial Nova" w:hAnsi="Arial Nova"/>
                <w:noProof/>
                <w:color w:val="2F5496" w:themeColor="accent1" w:themeShade="BF"/>
                <w:sz w:val="24"/>
                <w:szCs w:val="24"/>
                <w:shd w:val="clear" w:color="auto" w:fill="FFFF00"/>
              </w:rPr>
              <w:t>95th</w:t>
            </w:r>
          </w:p>
        </w:tc>
        <w:tc>
          <w:tcPr>
            <w:tcW w:w="2319" w:type="dxa"/>
          </w:tcPr>
          <w:p w14:paraId="73483E64" w14:textId="2A597786" w:rsidR="005C3183" w:rsidRPr="00C26BDE" w:rsidRDefault="00000000" w:rsidP="00F00793">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36884425"/>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lang w:val="en-US"/>
                  </w:rPr>
                  <w:instrText xml:space="preserve"> CITATION Sta23 \l 1033 </w:instrText>
                </w:r>
                <w:r w:rsidR="005C3183">
                  <w:rPr>
                    <w:rFonts w:ascii="Arial Nova" w:hAnsi="Arial Nova"/>
                    <w:noProof/>
                    <w:color w:val="2F5496" w:themeColor="accent1" w:themeShade="BF"/>
                    <w:sz w:val="20"/>
                    <w:szCs w:val="20"/>
                    <w:u w:val="single"/>
                  </w:rPr>
                  <w:fldChar w:fldCharType="separate"/>
                </w:r>
                <w:r w:rsidR="005C3183" w:rsidRPr="007F51A4">
                  <w:rPr>
                    <w:rFonts w:ascii="Arial Nova" w:hAnsi="Arial Nova"/>
                    <w:noProof/>
                    <w:color w:val="2F5496" w:themeColor="accent1" w:themeShade="BF"/>
                    <w:sz w:val="20"/>
                    <w:szCs w:val="20"/>
                    <w:lang w:val="en-US"/>
                  </w:rPr>
                  <w:t>(Statista, 2023)</w:t>
                </w:r>
                <w:r w:rsidR="005C3183">
                  <w:rPr>
                    <w:rFonts w:ascii="Arial Nova" w:hAnsi="Arial Nova"/>
                    <w:noProof/>
                    <w:color w:val="2F5496" w:themeColor="accent1" w:themeShade="BF"/>
                    <w:sz w:val="20"/>
                    <w:szCs w:val="20"/>
                    <w:u w:val="single"/>
                  </w:rPr>
                  <w:fldChar w:fldCharType="end"/>
                </w:r>
              </w:sdtContent>
            </w:sdt>
          </w:p>
        </w:tc>
      </w:tr>
      <w:tr w:rsidR="000050E9" w14:paraId="26C35898" w14:textId="77777777" w:rsidTr="000050E9">
        <w:trPr>
          <w:trHeight w:val="322"/>
          <w:jc w:val="center"/>
        </w:trPr>
        <w:tc>
          <w:tcPr>
            <w:tcW w:w="3261" w:type="dxa"/>
          </w:tcPr>
          <w:p w14:paraId="5BB799A1" w14:textId="77777777" w:rsidR="000050E9" w:rsidRPr="00DA1DDC" w:rsidRDefault="000050E9" w:rsidP="00F00793">
            <w:pPr>
              <w:spacing w:line="360" w:lineRule="auto"/>
              <w:rPr>
                <w:rFonts w:ascii="Arial Nova" w:hAnsi="Arial Nova"/>
                <w:noProof/>
                <w:color w:val="FF0000"/>
                <w:sz w:val="24"/>
                <w:szCs w:val="24"/>
              </w:rPr>
            </w:pPr>
          </w:p>
        </w:tc>
        <w:tc>
          <w:tcPr>
            <w:tcW w:w="3045" w:type="dxa"/>
            <w:shd w:val="clear" w:color="auto" w:fill="auto"/>
          </w:tcPr>
          <w:p w14:paraId="2D8DAA9A" w14:textId="77777777" w:rsidR="000050E9" w:rsidRDefault="000050E9" w:rsidP="00F00793">
            <w:pPr>
              <w:spacing w:line="360" w:lineRule="auto"/>
              <w:jc w:val="center"/>
              <w:rPr>
                <w:rFonts w:ascii="Arial Nova" w:hAnsi="Arial Nova"/>
                <w:noProof/>
                <w:color w:val="2F5496" w:themeColor="accent1" w:themeShade="BF"/>
                <w:sz w:val="24"/>
                <w:szCs w:val="24"/>
              </w:rPr>
            </w:pPr>
          </w:p>
        </w:tc>
        <w:tc>
          <w:tcPr>
            <w:tcW w:w="2625" w:type="dxa"/>
            <w:shd w:val="clear" w:color="auto" w:fill="auto"/>
          </w:tcPr>
          <w:p w14:paraId="2ED6AC1D" w14:textId="77777777" w:rsidR="000050E9" w:rsidRPr="00CD0BD3" w:rsidRDefault="000050E9" w:rsidP="00CD0BD3">
            <w:pPr>
              <w:spacing w:line="360" w:lineRule="auto"/>
              <w:jc w:val="center"/>
              <w:rPr>
                <w:rFonts w:ascii="Arial Nova" w:hAnsi="Arial Nova"/>
                <w:noProof/>
                <w:color w:val="2F5496" w:themeColor="accent1" w:themeShade="BF"/>
                <w:sz w:val="32"/>
                <w:szCs w:val="32"/>
              </w:rPr>
            </w:pPr>
          </w:p>
        </w:tc>
        <w:tc>
          <w:tcPr>
            <w:tcW w:w="2539" w:type="dxa"/>
            <w:shd w:val="clear" w:color="auto" w:fill="auto"/>
          </w:tcPr>
          <w:p w14:paraId="7C95AA06" w14:textId="77777777" w:rsidR="000050E9" w:rsidRPr="00CD0BD3" w:rsidRDefault="000050E9" w:rsidP="00CD0BD3">
            <w:pPr>
              <w:spacing w:line="360" w:lineRule="auto"/>
              <w:jc w:val="center"/>
              <w:rPr>
                <w:rFonts w:ascii="Arial Nova" w:hAnsi="Arial Nova"/>
                <w:noProof/>
                <w:color w:val="2F5496" w:themeColor="accent1" w:themeShade="BF"/>
                <w:sz w:val="32"/>
                <w:szCs w:val="32"/>
              </w:rPr>
            </w:pPr>
          </w:p>
        </w:tc>
        <w:tc>
          <w:tcPr>
            <w:tcW w:w="2319" w:type="dxa"/>
          </w:tcPr>
          <w:p w14:paraId="14A8B20D" w14:textId="77777777" w:rsidR="000050E9" w:rsidRDefault="000050E9" w:rsidP="00F00793">
            <w:pPr>
              <w:spacing w:line="360" w:lineRule="auto"/>
              <w:rPr>
                <w:noProof/>
                <w:sz w:val="16"/>
                <w:szCs w:val="16"/>
              </w:rPr>
            </w:pPr>
          </w:p>
        </w:tc>
      </w:tr>
      <w:tr w:rsidR="005C3183" w14:paraId="2FB0DD61" w14:textId="77777777" w:rsidTr="0012685E">
        <w:trPr>
          <w:trHeight w:val="947"/>
          <w:jc w:val="center"/>
        </w:trPr>
        <w:tc>
          <w:tcPr>
            <w:tcW w:w="3261" w:type="dxa"/>
          </w:tcPr>
          <w:p w14:paraId="1364957F" w14:textId="77777777" w:rsidR="005C3183" w:rsidRPr="00DA1DDC" w:rsidRDefault="005C3183" w:rsidP="00F00793">
            <w:pPr>
              <w:spacing w:line="360" w:lineRule="auto"/>
              <w:rPr>
                <w:rFonts w:ascii="Arial Nova" w:hAnsi="Arial Nova"/>
                <w:noProof/>
                <w:color w:val="2F5496" w:themeColor="accent1" w:themeShade="BF"/>
                <w:sz w:val="24"/>
                <w:szCs w:val="24"/>
              </w:rPr>
            </w:pPr>
            <w:r w:rsidRPr="00DA1DDC">
              <w:rPr>
                <w:rFonts w:ascii="Arial Nova" w:hAnsi="Arial Nova"/>
                <w:noProof/>
                <w:color w:val="FF0000"/>
                <w:sz w:val="24"/>
                <w:szCs w:val="24"/>
              </w:rPr>
              <w:t>Corporation Taxes</w:t>
            </w:r>
          </w:p>
        </w:tc>
        <w:tc>
          <w:tcPr>
            <w:tcW w:w="3045" w:type="dxa"/>
            <w:shd w:val="clear" w:color="auto" w:fill="BFBFBF" w:themeFill="background1" w:themeFillShade="BF"/>
          </w:tcPr>
          <w:p w14:paraId="3802E81C" w14:textId="77777777" w:rsidR="005C3183" w:rsidRDefault="005C3183" w:rsidP="00F00793">
            <w:pPr>
              <w:spacing w:line="360" w:lineRule="auto"/>
              <w:jc w:val="center"/>
              <w:rPr>
                <w:rFonts w:ascii="Arial Nova" w:hAnsi="Arial Nova"/>
                <w:noProof/>
                <w:color w:val="2F5496" w:themeColor="accent1" w:themeShade="BF"/>
                <w:sz w:val="24"/>
                <w:szCs w:val="24"/>
              </w:rPr>
            </w:pPr>
          </w:p>
          <w:p w14:paraId="14C7E9E1" w14:textId="32F339F3" w:rsidR="005C3183" w:rsidRPr="00290AE0" w:rsidRDefault="005C3183" w:rsidP="00F00793">
            <w:pPr>
              <w:spacing w:line="360" w:lineRule="auto"/>
              <w:jc w:val="center"/>
              <w:rPr>
                <w:rFonts w:ascii="Arial Nova" w:hAnsi="Arial Nova"/>
                <w:noProof/>
                <w:color w:val="2F5496" w:themeColor="accent1" w:themeShade="BF"/>
                <w:sz w:val="32"/>
                <w:szCs w:val="32"/>
              </w:rPr>
            </w:pPr>
            <w:r w:rsidRPr="00290AE0">
              <w:rPr>
                <w:rFonts w:ascii="Arial Nova" w:hAnsi="Arial Nova"/>
                <w:noProof/>
                <w:color w:val="2F5496" w:themeColor="accent1" w:themeShade="BF"/>
                <w:sz w:val="32"/>
                <w:szCs w:val="32"/>
              </w:rPr>
              <w:t>34%</w:t>
            </w:r>
          </w:p>
        </w:tc>
        <w:tc>
          <w:tcPr>
            <w:tcW w:w="2625" w:type="dxa"/>
            <w:shd w:val="clear" w:color="auto" w:fill="FFFF00"/>
          </w:tcPr>
          <w:p w14:paraId="5FD2EEA3" w14:textId="77777777" w:rsidR="005C3183" w:rsidRPr="00CD0BD3" w:rsidRDefault="005C3183" w:rsidP="00CD0BD3">
            <w:pPr>
              <w:spacing w:line="360" w:lineRule="auto"/>
              <w:jc w:val="center"/>
              <w:rPr>
                <w:rFonts w:ascii="Arial Nova" w:hAnsi="Arial Nova"/>
                <w:noProof/>
                <w:color w:val="2F5496" w:themeColor="accent1" w:themeShade="BF"/>
                <w:sz w:val="32"/>
                <w:szCs w:val="32"/>
              </w:rPr>
            </w:pPr>
          </w:p>
          <w:p w14:paraId="54640DD1" w14:textId="65707B92" w:rsidR="005C3183" w:rsidRPr="00CD0BD3" w:rsidRDefault="005C3183" w:rsidP="00CD0BD3">
            <w:pPr>
              <w:spacing w:line="360" w:lineRule="auto"/>
              <w:jc w:val="center"/>
              <w:rPr>
                <w:rFonts w:ascii="Arial Nova" w:hAnsi="Arial Nova"/>
                <w:noProof/>
                <w:color w:val="2F5496" w:themeColor="accent1" w:themeShade="BF"/>
                <w:sz w:val="32"/>
                <w:szCs w:val="32"/>
              </w:rPr>
            </w:pPr>
            <w:r w:rsidRPr="00CD0BD3">
              <w:rPr>
                <w:rFonts w:ascii="Arial Nova" w:hAnsi="Arial Nova"/>
                <w:noProof/>
                <w:color w:val="2F5496" w:themeColor="accent1" w:themeShade="BF"/>
                <w:sz w:val="32"/>
                <w:szCs w:val="32"/>
              </w:rPr>
              <w:t>25%</w:t>
            </w:r>
          </w:p>
        </w:tc>
        <w:tc>
          <w:tcPr>
            <w:tcW w:w="2539" w:type="dxa"/>
            <w:shd w:val="clear" w:color="auto" w:fill="FFFF00"/>
          </w:tcPr>
          <w:p w14:paraId="14BC8A00" w14:textId="77777777" w:rsidR="005C3183" w:rsidRPr="00CD0BD3" w:rsidRDefault="005C3183" w:rsidP="00CD0BD3">
            <w:pPr>
              <w:spacing w:line="360" w:lineRule="auto"/>
              <w:jc w:val="center"/>
              <w:rPr>
                <w:rFonts w:ascii="Arial Nova" w:hAnsi="Arial Nova"/>
                <w:noProof/>
                <w:color w:val="2F5496" w:themeColor="accent1" w:themeShade="BF"/>
                <w:sz w:val="32"/>
                <w:szCs w:val="32"/>
              </w:rPr>
            </w:pPr>
          </w:p>
          <w:p w14:paraId="5B99A68E" w14:textId="43A253CF" w:rsidR="005C3183" w:rsidRPr="00CD0BD3" w:rsidRDefault="005C3183" w:rsidP="00CD0BD3">
            <w:pPr>
              <w:spacing w:line="360" w:lineRule="auto"/>
              <w:jc w:val="center"/>
              <w:rPr>
                <w:rFonts w:ascii="Arial Nova" w:hAnsi="Arial Nova"/>
                <w:noProof/>
                <w:color w:val="2F5496" w:themeColor="accent1" w:themeShade="BF"/>
                <w:sz w:val="32"/>
                <w:szCs w:val="32"/>
              </w:rPr>
            </w:pPr>
            <w:r w:rsidRPr="00CD0BD3">
              <w:rPr>
                <w:rFonts w:ascii="Arial Nova" w:hAnsi="Arial Nova"/>
                <w:noProof/>
                <w:color w:val="2F5496" w:themeColor="accent1" w:themeShade="BF"/>
                <w:sz w:val="32"/>
                <w:szCs w:val="32"/>
              </w:rPr>
              <w:t>25%</w:t>
            </w:r>
          </w:p>
        </w:tc>
        <w:tc>
          <w:tcPr>
            <w:tcW w:w="2319" w:type="dxa"/>
          </w:tcPr>
          <w:p w14:paraId="4CFD58A8" w14:textId="77777777" w:rsidR="005C3183" w:rsidRPr="00290AE0" w:rsidRDefault="00000000" w:rsidP="00F00793">
            <w:pPr>
              <w:spacing w:line="360" w:lineRule="auto"/>
              <w:rPr>
                <w:noProof/>
                <w:sz w:val="16"/>
                <w:szCs w:val="16"/>
              </w:rPr>
            </w:pPr>
            <w:sdt>
              <w:sdtPr>
                <w:rPr>
                  <w:noProof/>
                  <w:sz w:val="16"/>
                  <w:szCs w:val="16"/>
                </w:rPr>
                <w:id w:val="-1581063999"/>
                <w:citation/>
              </w:sdtPr>
              <w:sdtContent>
                <w:r w:rsidR="005C3183" w:rsidRPr="00290AE0">
                  <w:rPr>
                    <w:noProof/>
                    <w:sz w:val="16"/>
                    <w:szCs w:val="16"/>
                  </w:rPr>
                  <w:fldChar w:fldCharType="begin"/>
                </w:r>
                <w:r w:rsidR="005C3183" w:rsidRPr="00290AE0">
                  <w:rPr>
                    <w:noProof/>
                    <w:sz w:val="16"/>
                    <w:szCs w:val="16"/>
                  </w:rPr>
                  <w:instrText xml:space="preserve"> CITATION Tak23 \l 2057 </w:instrText>
                </w:r>
                <w:r w:rsidR="005C3183" w:rsidRPr="00290AE0">
                  <w:rPr>
                    <w:noProof/>
                    <w:sz w:val="16"/>
                    <w:szCs w:val="16"/>
                  </w:rPr>
                  <w:fldChar w:fldCharType="separate"/>
                </w:r>
                <w:r w:rsidR="005C3183" w:rsidRPr="00290AE0">
                  <w:rPr>
                    <w:noProof/>
                    <w:sz w:val="16"/>
                    <w:szCs w:val="16"/>
                  </w:rPr>
                  <w:t>(Profit, 2023)</w:t>
                </w:r>
                <w:r w:rsidR="005C3183" w:rsidRPr="00290AE0">
                  <w:rPr>
                    <w:noProof/>
                    <w:sz w:val="16"/>
                    <w:szCs w:val="16"/>
                  </w:rPr>
                  <w:fldChar w:fldCharType="end"/>
                </w:r>
              </w:sdtContent>
            </w:sdt>
            <w:r w:rsidR="005C3183" w:rsidRPr="00290AE0">
              <w:rPr>
                <w:noProof/>
                <w:sz w:val="16"/>
                <w:szCs w:val="16"/>
              </w:rPr>
              <w:tab/>
            </w:r>
          </w:p>
          <w:p w14:paraId="25203AEB" w14:textId="77777777" w:rsidR="005C3183" w:rsidRDefault="00000000" w:rsidP="00F00793">
            <w:pPr>
              <w:spacing w:line="360" w:lineRule="auto"/>
              <w:rPr>
                <w:noProof/>
                <w:sz w:val="16"/>
                <w:szCs w:val="16"/>
              </w:rPr>
            </w:pPr>
            <w:sdt>
              <w:sdtPr>
                <w:rPr>
                  <w:noProof/>
                  <w:sz w:val="16"/>
                  <w:szCs w:val="16"/>
                </w:rPr>
                <w:id w:val="1551730694"/>
                <w:citation/>
              </w:sdtPr>
              <w:sdtContent>
                <w:r w:rsidR="005C3183" w:rsidRPr="00290AE0">
                  <w:rPr>
                    <w:noProof/>
                    <w:sz w:val="16"/>
                    <w:szCs w:val="16"/>
                  </w:rPr>
                  <w:fldChar w:fldCharType="begin"/>
                </w:r>
                <w:r w:rsidR="005C3183" w:rsidRPr="00290AE0">
                  <w:rPr>
                    <w:noProof/>
                    <w:sz w:val="16"/>
                    <w:szCs w:val="16"/>
                  </w:rPr>
                  <w:instrText xml:space="preserve">CITATION Tra23 \l 2057 </w:instrText>
                </w:r>
                <w:r w:rsidR="005C3183" w:rsidRPr="00290AE0">
                  <w:rPr>
                    <w:noProof/>
                    <w:sz w:val="16"/>
                    <w:szCs w:val="16"/>
                  </w:rPr>
                  <w:fldChar w:fldCharType="separate"/>
                </w:r>
                <w:r w:rsidR="005C3183" w:rsidRPr="00290AE0">
                  <w:rPr>
                    <w:noProof/>
                    <w:sz w:val="16"/>
                    <w:szCs w:val="16"/>
                  </w:rPr>
                  <w:t>(Economics, 2023)</w:t>
                </w:r>
                <w:r w:rsidR="005C3183" w:rsidRPr="00290AE0">
                  <w:rPr>
                    <w:noProof/>
                    <w:sz w:val="16"/>
                    <w:szCs w:val="16"/>
                  </w:rPr>
                  <w:fldChar w:fldCharType="end"/>
                </w:r>
              </w:sdtContent>
            </w:sdt>
          </w:p>
          <w:p w14:paraId="14C048AD" w14:textId="6FC1EEA4" w:rsidR="005C3183" w:rsidRPr="00290AE0" w:rsidRDefault="00000000" w:rsidP="00F00793">
            <w:pPr>
              <w:spacing w:line="360" w:lineRule="auto"/>
              <w:rPr>
                <w:rFonts w:ascii="Arial Nova" w:hAnsi="Arial Nova"/>
                <w:noProof/>
                <w:color w:val="2F5496" w:themeColor="accent1" w:themeShade="BF"/>
                <w:sz w:val="16"/>
                <w:szCs w:val="16"/>
                <w:u w:val="single"/>
              </w:rPr>
            </w:pPr>
            <w:sdt>
              <w:sdtPr>
                <w:rPr>
                  <w:noProof/>
                  <w:sz w:val="16"/>
                  <w:szCs w:val="16"/>
                </w:rPr>
                <w:id w:val="-1056858210"/>
                <w:citation/>
              </w:sdtPr>
              <w:sdtContent>
                <w:r w:rsidR="005C3183" w:rsidRPr="00290AE0">
                  <w:rPr>
                    <w:noProof/>
                    <w:sz w:val="16"/>
                    <w:szCs w:val="16"/>
                  </w:rPr>
                  <w:fldChar w:fldCharType="begin"/>
                </w:r>
                <w:r w:rsidR="005C3183" w:rsidRPr="00290AE0">
                  <w:rPr>
                    <w:noProof/>
                    <w:sz w:val="16"/>
                    <w:szCs w:val="16"/>
                  </w:rPr>
                  <w:instrText xml:space="preserve"> CITATION PWC23 \l 2057 </w:instrText>
                </w:r>
                <w:r w:rsidR="005C3183" w:rsidRPr="00290AE0">
                  <w:rPr>
                    <w:noProof/>
                    <w:sz w:val="16"/>
                    <w:szCs w:val="16"/>
                  </w:rPr>
                  <w:fldChar w:fldCharType="separate"/>
                </w:r>
                <w:r w:rsidR="005C3183" w:rsidRPr="00290AE0">
                  <w:rPr>
                    <w:noProof/>
                    <w:sz w:val="16"/>
                    <w:szCs w:val="16"/>
                  </w:rPr>
                  <w:t>(PWC, 2023)</w:t>
                </w:r>
                <w:r w:rsidR="005C3183" w:rsidRPr="00290AE0">
                  <w:rPr>
                    <w:noProof/>
                    <w:sz w:val="16"/>
                    <w:szCs w:val="16"/>
                  </w:rPr>
                  <w:fldChar w:fldCharType="end"/>
                </w:r>
              </w:sdtContent>
            </w:sdt>
          </w:p>
        </w:tc>
      </w:tr>
      <w:tr w:rsidR="000050E9" w14:paraId="160A017A" w14:textId="77777777" w:rsidTr="000050E9">
        <w:trPr>
          <w:trHeight w:val="580"/>
          <w:jc w:val="center"/>
        </w:trPr>
        <w:tc>
          <w:tcPr>
            <w:tcW w:w="3261" w:type="dxa"/>
          </w:tcPr>
          <w:p w14:paraId="075BEDCC" w14:textId="77777777" w:rsidR="000050E9" w:rsidRPr="00DA1DDC" w:rsidRDefault="000050E9" w:rsidP="00F00793">
            <w:pPr>
              <w:spacing w:line="360" w:lineRule="auto"/>
              <w:rPr>
                <w:rFonts w:ascii="Arial Nova" w:hAnsi="Arial Nova"/>
                <w:noProof/>
                <w:color w:val="FF0000"/>
                <w:sz w:val="24"/>
                <w:szCs w:val="24"/>
              </w:rPr>
            </w:pPr>
          </w:p>
        </w:tc>
        <w:tc>
          <w:tcPr>
            <w:tcW w:w="3045" w:type="dxa"/>
            <w:shd w:val="clear" w:color="auto" w:fill="auto"/>
          </w:tcPr>
          <w:p w14:paraId="6CBE51B2" w14:textId="77777777" w:rsidR="000050E9" w:rsidRDefault="000050E9" w:rsidP="00F00793">
            <w:pPr>
              <w:spacing w:line="360" w:lineRule="auto"/>
              <w:jc w:val="center"/>
              <w:rPr>
                <w:noProof/>
                <w:color w:val="2F5496" w:themeColor="accent1" w:themeShade="BF"/>
                <w:sz w:val="24"/>
                <w:szCs w:val="24"/>
              </w:rPr>
            </w:pPr>
          </w:p>
        </w:tc>
        <w:tc>
          <w:tcPr>
            <w:tcW w:w="2625" w:type="dxa"/>
            <w:shd w:val="clear" w:color="auto" w:fill="auto"/>
          </w:tcPr>
          <w:p w14:paraId="5C510868" w14:textId="77777777" w:rsidR="000050E9" w:rsidRDefault="000050E9" w:rsidP="00373D09">
            <w:pPr>
              <w:shd w:val="clear" w:color="auto" w:fill="FFFF00"/>
              <w:spacing w:line="360" w:lineRule="auto"/>
              <w:jc w:val="center"/>
              <w:rPr>
                <w:rFonts w:ascii="Calbri body" w:eastAsia="Times New Roman" w:hAnsi="Calbri body" w:cs="Segoe UI"/>
                <w:color w:val="2F5496" w:themeColor="accent1" w:themeShade="BF"/>
                <w:kern w:val="0"/>
                <w:sz w:val="20"/>
                <w:szCs w:val="20"/>
                <w:lang w:eastAsia="en-GB"/>
                <w14:ligatures w14:val="none"/>
              </w:rPr>
            </w:pPr>
          </w:p>
        </w:tc>
        <w:tc>
          <w:tcPr>
            <w:tcW w:w="2539" w:type="dxa"/>
            <w:shd w:val="clear" w:color="auto" w:fill="auto"/>
          </w:tcPr>
          <w:p w14:paraId="2BBC699B" w14:textId="77777777" w:rsidR="000050E9" w:rsidRDefault="000050E9" w:rsidP="00F00793">
            <w:pPr>
              <w:spacing w:line="360" w:lineRule="auto"/>
              <w:jc w:val="center"/>
              <w:rPr>
                <w:noProof/>
                <w:color w:val="2F5496" w:themeColor="accent1" w:themeShade="BF"/>
                <w:sz w:val="24"/>
                <w:szCs w:val="24"/>
              </w:rPr>
            </w:pPr>
          </w:p>
        </w:tc>
        <w:tc>
          <w:tcPr>
            <w:tcW w:w="2319" w:type="dxa"/>
          </w:tcPr>
          <w:p w14:paraId="762C2164" w14:textId="77777777" w:rsidR="000050E9" w:rsidRDefault="000050E9" w:rsidP="00F00793">
            <w:pPr>
              <w:spacing w:line="360" w:lineRule="auto"/>
              <w:rPr>
                <w:rFonts w:ascii="Arial Nova" w:hAnsi="Arial Nova"/>
                <w:noProof/>
                <w:color w:val="2F5496" w:themeColor="accent1" w:themeShade="BF"/>
                <w:sz w:val="20"/>
                <w:szCs w:val="20"/>
                <w:u w:val="single"/>
              </w:rPr>
            </w:pPr>
          </w:p>
        </w:tc>
      </w:tr>
      <w:tr w:rsidR="005C3183" w14:paraId="066E4646" w14:textId="77777777" w:rsidTr="0012685E">
        <w:trPr>
          <w:trHeight w:val="1326"/>
          <w:jc w:val="center"/>
        </w:trPr>
        <w:tc>
          <w:tcPr>
            <w:tcW w:w="3261" w:type="dxa"/>
          </w:tcPr>
          <w:p w14:paraId="004F0634" w14:textId="77777777" w:rsidR="005C3183" w:rsidRPr="00DA1DDC" w:rsidRDefault="005C3183" w:rsidP="00F00793">
            <w:pPr>
              <w:spacing w:line="360" w:lineRule="auto"/>
              <w:rPr>
                <w:rFonts w:ascii="Arial Nova" w:hAnsi="Arial Nova"/>
                <w:noProof/>
                <w:color w:val="FF0000"/>
                <w:sz w:val="24"/>
                <w:szCs w:val="24"/>
              </w:rPr>
            </w:pPr>
            <w:r w:rsidRPr="00DA1DDC">
              <w:rPr>
                <w:rFonts w:ascii="Arial Nova" w:hAnsi="Arial Nova"/>
                <w:noProof/>
                <w:color w:val="FF0000"/>
                <w:sz w:val="24"/>
                <w:szCs w:val="24"/>
              </w:rPr>
              <w:t>Average Salaries</w:t>
            </w:r>
          </w:p>
          <w:p w14:paraId="72ADA638" w14:textId="77777777" w:rsidR="005C3183" w:rsidRPr="00DA1DDC" w:rsidRDefault="005C3183" w:rsidP="00F00793">
            <w:pPr>
              <w:spacing w:line="360" w:lineRule="auto"/>
              <w:rPr>
                <w:rFonts w:ascii="Arial Nova" w:hAnsi="Arial Nova"/>
                <w:noProof/>
                <w:color w:val="FF0000"/>
                <w:sz w:val="24"/>
                <w:szCs w:val="24"/>
              </w:rPr>
            </w:pPr>
            <w:r w:rsidRPr="00DA1DDC">
              <w:rPr>
                <w:rFonts w:ascii="Arial Nova" w:hAnsi="Arial Nova"/>
                <w:noProof/>
                <w:color w:val="FF0000"/>
                <w:sz w:val="24"/>
                <w:szCs w:val="24"/>
              </w:rPr>
              <w:t>Example – Business Development Manager</w:t>
            </w:r>
          </w:p>
          <w:p w14:paraId="0ACEAE6E" w14:textId="77777777" w:rsidR="005C3183" w:rsidRPr="00DA1DDC" w:rsidRDefault="005C3183" w:rsidP="00F00793">
            <w:pPr>
              <w:spacing w:line="360" w:lineRule="auto"/>
              <w:rPr>
                <w:rFonts w:ascii="Arial Nova" w:hAnsi="Arial Nova"/>
                <w:noProof/>
                <w:color w:val="FF0000"/>
                <w:sz w:val="24"/>
                <w:szCs w:val="24"/>
              </w:rPr>
            </w:pPr>
          </w:p>
        </w:tc>
        <w:tc>
          <w:tcPr>
            <w:tcW w:w="3045" w:type="dxa"/>
            <w:shd w:val="clear" w:color="auto" w:fill="F4B083" w:themeFill="accent2" w:themeFillTint="99"/>
          </w:tcPr>
          <w:p w14:paraId="74669890" w14:textId="77777777" w:rsidR="005C3183" w:rsidRDefault="005C3183" w:rsidP="00F00793">
            <w:pPr>
              <w:spacing w:line="360" w:lineRule="auto"/>
              <w:jc w:val="center"/>
              <w:rPr>
                <w:noProof/>
                <w:color w:val="2F5496" w:themeColor="accent1" w:themeShade="BF"/>
                <w:sz w:val="24"/>
                <w:szCs w:val="24"/>
              </w:rPr>
            </w:pPr>
          </w:p>
          <w:p w14:paraId="7A9FFF89" w14:textId="2B79A2C8" w:rsidR="005C3183" w:rsidRDefault="005C3183" w:rsidP="00F00793">
            <w:pPr>
              <w:spacing w:line="360" w:lineRule="auto"/>
              <w:jc w:val="center"/>
              <w:rPr>
                <w:noProof/>
                <w:color w:val="2F5496" w:themeColor="accent1" w:themeShade="BF"/>
                <w:sz w:val="24"/>
                <w:szCs w:val="24"/>
              </w:rPr>
            </w:pPr>
            <w:r>
              <w:rPr>
                <w:noProof/>
                <w:color w:val="2F5496" w:themeColor="accent1" w:themeShade="BF"/>
                <w:sz w:val="24"/>
                <w:szCs w:val="24"/>
              </w:rPr>
              <w:t>273,951 Brazilian Real</w:t>
            </w:r>
          </w:p>
          <w:p w14:paraId="40824831" w14:textId="4FAC9915" w:rsidR="005C3183" w:rsidRPr="00DA1DDC" w:rsidRDefault="005C3183" w:rsidP="00F00793">
            <w:pPr>
              <w:spacing w:line="360" w:lineRule="auto"/>
              <w:jc w:val="center"/>
              <w:rPr>
                <w:rFonts w:ascii="Arial Nova" w:hAnsi="Arial Nova"/>
                <w:noProof/>
                <w:color w:val="2F5496" w:themeColor="accent1" w:themeShade="BF"/>
                <w:sz w:val="24"/>
                <w:szCs w:val="24"/>
              </w:rPr>
            </w:pPr>
            <w:r w:rsidRPr="00661FE9">
              <w:rPr>
                <w:noProof/>
                <w:color w:val="2F5496" w:themeColor="accent1" w:themeShade="BF"/>
                <w:sz w:val="24"/>
                <w:szCs w:val="24"/>
                <w:shd w:val="clear" w:color="auto" w:fill="F4B083" w:themeFill="accent2" w:themeFillTint="99"/>
              </w:rPr>
              <w:t xml:space="preserve"> = £43,782</w:t>
            </w:r>
            <w:r>
              <w:rPr>
                <w:noProof/>
                <w:color w:val="2F5496" w:themeColor="accent1" w:themeShade="BF"/>
                <w:sz w:val="24"/>
                <w:szCs w:val="24"/>
              </w:rPr>
              <w:t xml:space="preserve">  </w:t>
            </w:r>
          </w:p>
        </w:tc>
        <w:tc>
          <w:tcPr>
            <w:tcW w:w="2625" w:type="dxa"/>
            <w:shd w:val="clear" w:color="auto" w:fill="auto"/>
          </w:tcPr>
          <w:p w14:paraId="008C75BD" w14:textId="77777777" w:rsidR="005C3183" w:rsidRDefault="005C3183" w:rsidP="00373D09">
            <w:pPr>
              <w:shd w:val="clear" w:color="auto" w:fill="FFFF00"/>
              <w:spacing w:line="360" w:lineRule="auto"/>
              <w:jc w:val="center"/>
              <w:rPr>
                <w:rFonts w:ascii="Calbri body" w:eastAsia="Times New Roman" w:hAnsi="Calbri body" w:cs="Segoe UI"/>
                <w:color w:val="2F5496" w:themeColor="accent1" w:themeShade="BF"/>
                <w:kern w:val="0"/>
                <w:sz w:val="20"/>
                <w:szCs w:val="20"/>
                <w:lang w:eastAsia="en-GB"/>
                <w14:ligatures w14:val="none"/>
              </w:rPr>
            </w:pPr>
          </w:p>
          <w:p w14:paraId="01173EED" w14:textId="77777777" w:rsidR="005C3183" w:rsidRDefault="005C3183" w:rsidP="00661FE9">
            <w:pPr>
              <w:shd w:val="clear" w:color="auto" w:fill="FFFF00"/>
              <w:spacing w:line="360" w:lineRule="auto"/>
              <w:jc w:val="center"/>
              <w:rPr>
                <w:rFonts w:ascii="Calbri body" w:eastAsia="Times New Roman" w:hAnsi="Calbri body" w:cs="Segoe UI"/>
                <w:color w:val="2F5496" w:themeColor="accent1" w:themeShade="BF"/>
                <w:kern w:val="0"/>
                <w:sz w:val="24"/>
                <w:szCs w:val="24"/>
                <w:lang w:eastAsia="en-GB"/>
                <w14:ligatures w14:val="none"/>
              </w:rPr>
            </w:pPr>
            <w:r w:rsidRPr="001A6ECA">
              <w:rPr>
                <w:rFonts w:ascii="Calbri body" w:eastAsia="Times New Roman" w:hAnsi="Calbri body" w:cs="Segoe UI"/>
                <w:color w:val="2F5496" w:themeColor="accent1" w:themeShade="BF"/>
                <w:kern w:val="0"/>
                <w:sz w:val="24"/>
                <w:szCs w:val="24"/>
                <w:lang w:eastAsia="en-GB"/>
                <w14:ligatures w14:val="none"/>
              </w:rPr>
              <w:t>4,432,204 Uruguayan Pesos</w:t>
            </w:r>
          </w:p>
          <w:p w14:paraId="7BA7379B" w14:textId="03BC1F6E" w:rsidR="005C3183" w:rsidRPr="001A6ECA" w:rsidRDefault="005C3183" w:rsidP="00661FE9">
            <w:pPr>
              <w:shd w:val="clear" w:color="auto" w:fill="FFFF00"/>
              <w:spacing w:line="360" w:lineRule="auto"/>
              <w:jc w:val="center"/>
              <w:rPr>
                <w:rFonts w:ascii="Arial Nova" w:hAnsi="Arial Nova"/>
                <w:noProof/>
                <w:color w:val="2F5496" w:themeColor="accent1" w:themeShade="BF"/>
                <w:sz w:val="24"/>
                <w:szCs w:val="24"/>
              </w:rPr>
            </w:pPr>
            <w:r>
              <w:rPr>
                <w:rFonts w:ascii="Calbri body" w:eastAsia="Times New Roman" w:hAnsi="Calbri body" w:cs="Segoe UI"/>
                <w:color w:val="2F5496" w:themeColor="accent1" w:themeShade="BF"/>
                <w:kern w:val="0"/>
                <w:sz w:val="24"/>
                <w:szCs w:val="24"/>
                <w:lang w:eastAsia="en-GB"/>
                <w14:ligatures w14:val="none"/>
              </w:rPr>
              <w:t>=</w:t>
            </w:r>
            <w:r>
              <w:rPr>
                <w:noProof/>
                <w:color w:val="2F5496" w:themeColor="accent1" w:themeShade="BF"/>
                <w:sz w:val="24"/>
                <w:szCs w:val="24"/>
              </w:rPr>
              <w:t>£49,578</w:t>
            </w:r>
          </w:p>
        </w:tc>
        <w:tc>
          <w:tcPr>
            <w:tcW w:w="2539" w:type="dxa"/>
            <w:shd w:val="clear" w:color="auto" w:fill="BFBFBF" w:themeFill="background1" w:themeFillShade="BF"/>
          </w:tcPr>
          <w:p w14:paraId="30D33501" w14:textId="77777777" w:rsidR="005C3183" w:rsidRDefault="005C3183" w:rsidP="00F00793">
            <w:pPr>
              <w:spacing w:line="360" w:lineRule="auto"/>
              <w:jc w:val="center"/>
              <w:rPr>
                <w:noProof/>
                <w:color w:val="2F5496" w:themeColor="accent1" w:themeShade="BF"/>
                <w:sz w:val="24"/>
                <w:szCs w:val="24"/>
              </w:rPr>
            </w:pPr>
          </w:p>
          <w:p w14:paraId="642D833C" w14:textId="1D61179A" w:rsidR="005C3183" w:rsidRDefault="005C3183" w:rsidP="00F00793">
            <w:pPr>
              <w:spacing w:line="360" w:lineRule="auto"/>
              <w:jc w:val="center"/>
              <w:rPr>
                <w:noProof/>
                <w:color w:val="2F5496" w:themeColor="accent1" w:themeShade="BF"/>
                <w:sz w:val="24"/>
                <w:szCs w:val="24"/>
              </w:rPr>
            </w:pPr>
            <w:r>
              <w:rPr>
                <w:noProof/>
                <w:color w:val="2F5496" w:themeColor="accent1" w:themeShade="BF"/>
                <w:sz w:val="24"/>
                <w:szCs w:val="24"/>
              </w:rPr>
              <w:t>10,308,559 Argentine Peso</w:t>
            </w:r>
          </w:p>
          <w:p w14:paraId="672FFDEC" w14:textId="2AEE91EE" w:rsidR="005C3183" w:rsidRPr="00DA1DDC" w:rsidRDefault="005C3183" w:rsidP="00F00793">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=£35,473</w:t>
            </w:r>
          </w:p>
        </w:tc>
        <w:tc>
          <w:tcPr>
            <w:tcW w:w="2319" w:type="dxa"/>
          </w:tcPr>
          <w:p w14:paraId="7FADB2EE" w14:textId="77777777" w:rsidR="005C3183" w:rsidRDefault="00000000" w:rsidP="00F00793">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136263750"/>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Sal23 \l 2057 </w:instrText>
                </w:r>
                <w:r w:rsidR="005C3183">
                  <w:rPr>
                    <w:rFonts w:ascii="Arial Nova" w:hAnsi="Arial Nova"/>
                    <w:noProof/>
                    <w:color w:val="2F5496" w:themeColor="accent1" w:themeShade="BF"/>
                    <w:sz w:val="20"/>
                    <w:szCs w:val="20"/>
                    <w:u w:val="single"/>
                  </w:rPr>
                  <w:fldChar w:fldCharType="separate"/>
                </w:r>
                <w:r w:rsidR="005C3183" w:rsidRPr="001A6ECA">
                  <w:rPr>
                    <w:rFonts w:ascii="Arial Nova" w:hAnsi="Arial Nova"/>
                    <w:noProof/>
                    <w:color w:val="2F5496" w:themeColor="accent1" w:themeShade="BF"/>
                    <w:sz w:val="20"/>
                    <w:szCs w:val="20"/>
                  </w:rPr>
                  <w:t>(Salary.com, 2023)</w:t>
                </w:r>
                <w:r w:rsidR="005C3183">
                  <w:rPr>
                    <w:rFonts w:ascii="Arial Nova" w:hAnsi="Arial Nova"/>
                    <w:noProof/>
                    <w:color w:val="2F5496" w:themeColor="accent1" w:themeShade="BF"/>
                    <w:sz w:val="20"/>
                    <w:szCs w:val="20"/>
                    <w:u w:val="single"/>
                  </w:rPr>
                  <w:fldChar w:fldCharType="end"/>
                </w:r>
              </w:sdtContent>
            </w:sdt>
          </w:p>
          <w:p w14:paraId="68F47D0D" w14:textId="4FE6830C" w:rsidR="005C3183" w:rsidRDefault="00000000" w:rsidP="00F00793">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997450298"/>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XEC23 \l 2057 </w:instrText>
                </w:r>
                <w:r w:rsidR="005C3183">
                  <w:rPr>
                    <w:rFonts w:ascii="Arial Nova" w:hAnsi="Arial Nova"/>
                    <w:noProof/>
                    <w:color w:val="2F5496" w:themeColor="accent1" w:themeShade="BF"/>
                    <w:sz w:val="20"/>
                    <w:szCs w:val="20"/>
                    <w:u w:val="single"/>
                  </w:rPr>
                  <w:fldChar w:fldCharType="separate"/>
                </w:r>
                <w:r w:rsidR="005C3183" w:rsidRPr="001A6ECA">
                  <w:rPr>
                    <w:rFonts w:ascii="Arial Nova" w:hAnsi="Arial Nova"/>
                    <w:noProof/>
                    <w:color w:val="2F5496" w:themeColor="accent1" w:themeShade="BF"/>
                    <w:sz w:val="20"/>
                    <w:szCs w:val="20"/>
                  </w:rPr>
                  <w:t>(Convertor, 2023)</w:t>
                </w:r>
                <w:r w:rsidR="005C3183">
                  <w:rPr>
                    <w:rFonts w:ascii="Arial Nova" w:hAnsi="Arial Nova"/>
                    <w:noProof/>
                    <w:color w:val="2F5496" w:themeColor="accent1" w:themeShade="BF"/>
                    <w:sz w:val="20"/>
                    <w:szCs w:val="20"/>
                    <w:u w:val="single"/>
                  </w:rPr>
                  <w:fldChar w:fldCharType="end"/>
                </w:r>
              </w:sdtContent>
            </w:sdt>
          </w:p>
        </w:tc>
      </w:tr>
      <w:tr w:rsidR="000050E9" w14:paraId="22070666" w14:textId="77777777" w:rsidTr="0012685E">
        <w:trPr>
          <w:jc w:val="center"/>
        </w:trPr>
        <w:tc>
          <w:tcPr>
            <w:tcW w:w="3261" w:type="dxa"/>
          </w:tcPr>
          <w:p w14:paraId="03D07638" w14:textId="77777777" w:rsidR="000050E9" w:rsidRDefault="000050E9" w:rsidP="00F00793">
            <w:pPr>
              <w:spacing w:line="360" w:lineRule="auto"/>
              <w:rPr>
                <w:rFonts w:ascii="Arial Nova" w:hAnsi="Arial Nova"/>
                <w:noProof/>
                <w:color w:val="FF0000"/>
                <w:sz w:val="24"/>
                <w:szCs w:val="24"/>
              </w:rPr>
            </w:pPr>
          </w:p>
        </w:tc>
        <w:tc>
          <w:tcPr>
            <w:tcW w:w="3045" w:type="dxa"/>
            <w:shd w:val="clear" w:color="auto" w:fill="auto"/>
          </w:tcPr>
          <w:p w14:paraId="6F53E93B" w14:textId="77777777" w:rsidR="000050E9" w:rsidRDefault="000050E9" w:rsidP="00F00793">
            <w:pPr>
              <w:spacing w:line="360" w:lineRule="auto"/>
              <w:jc w:val="center"/>
              <w:rPr>
                <w:rFonts w:ascii="Arial Nova" w:hAnsi="Arial Nova"/>
                <w:noProof/>
                <w:color w:val="2F5496" w:themeColor="accent1" w:themeShade="BF"/>
                <w:sz w:val="32"/>
                <w:szCs w:val="32"/>
              </w:rPr>
            </w:pPr>
          </w:p>
        </w:tc>
        <w:tc>
          <w:tcPr>
            <w:tcW w:w="2625" w:type="dxa"/>
            <w:shd w:val="clear" w:color="auto" w:fill="auto"/>
          </w:tcPr>
          <w:p w14:paraId="012760B1" w14:textId="77777777" w:rsidR="000050E9" w:rsidRDefault="000050E9" w:rsidP="00F00793">
            <w:pPr>
              <w:spacing w:line="360" w:lineRule="auto"/>
              <w:jc w:val="center"/>
              <w:rPr>
                <w:rFonts w:ascii="Arial Nova" w:hAnsi="Arial Nova"/>
                <w:noProof/>
                <w:color w:val="2F5496" w:themeColor="accent1" w:themeShade="BF"/>
                <w:sz w:val="32"/>
                <w:szCs w:val="32"/>
              </w:rPr>
            </w:pPr>
          </w:p>
        </w:tc>
        <w:tc>
          <w:tcPr>
            <w:tcW w:w="2539" w:type="dxa"/>
            <w:shd w:val="clear" w:color="auto" w:fill="auto"/>
          </w:tcPr>
          <w:p w14:paraId="5EB51B46" w14:textId="77777777" w:rsidR="000050E9" w:rsidRDefault="000050E9" w:rsidP="00290AE0">
            <w:pPr>
              <w:spacing w:line="360" w:lineRule="auto"/>
              <w:jc w:val="center"/>
              <w:rPr>
                <w:rFonts w:ascii="Arial Nova" w:hAnsi="Arial Nova"/>
                <w:noProof/>
                <w:color w:val="2F5496" w:themeColor="accent1" w:themeShade="BF"/>
                <w:sz w:val="32"/>
                <w:szCs w:val="32"/>
              </w:rPr>
            </w:pPr>
          </w:p>
        </w:tc>
        <w:tc>
          <w:tcPr>
            <w:tcW w:w="2319" w:type="dxa"/>
          </w:tcPr>
          <w:p w14:paraId="64E43661" w14:textId="77777777" w:rsidR="000050E9" w:rsidRDefault="000050E9" w:rsidP="00F00793">
            <w:pPr>
              <w:spacing w:line="360" w:lineRule="auto"/>
              <w:rPr>
                <w:sz w:val="28"/>
                <w:szCs w:val="28"/>
              </w:rPr>
            </w:pPr>
          </w:p>
        </w:tc>
      </w:tr>
      <w:tr w:rsidR="005C3183" w14:paraId="75C028BF" w14:textId="77777777" w:rsidTr="00187BAA">
        <w:trPr>
          <w:trHeight w:val="1438"/>
          <w:jc w:val="center"/>
        </w:trPr>
        <w:tc>
          <w:tcPr>
            <w:tcW w:w="3261" w:type="dxa"/>
          </w:tcPr>
          <w:p w14:paraId="5556A4A1" w14:textId="77777777" w:rsidR="005C3183" w:rsidRDefault="005C3183" w:rsidP="00F00793">
            <w:pPr>
              <w:spacing w:line="360" w:lineRule="auto"/>
              <w:rPr>
                <w:rFonts w:ascii="Arial Nova" w:hAnsi="Arial Nova"/>
                <w:noProof/>
                <w:color w:val="FF0000"/>
                <w:sz w:val="24"/>
                <w:szCs w:val="24"/>
              </w:rPr>
            </w:pPr>
            <w:r>
              <w:rPr>
                <w:rFonts w:ascii="Arial Nova" w:hAnsi="Arial Nova"/>
                <w:noProof/>
                <w:color w:val="FF0000"/>
                <w:sz w:val="24"/>
                <w:szCs w:val="24"/>
              </w:rPr>
              <w:t>Number of Universities ranked in the Top World Universities</w:t>
            </w:r>
          </w:p>
          <w:p w14:paraId="77F6948B" w14:textId="77777777" w:rsidR="005C3183" w:rsidRPr="00DA1DDC" w:rsidRDefault="005C3183" w:rsidP="00F00793">
            <w:pPr>
              <w:spacing w:line="360" w:lineRule="auto"/>
              <w:rPr>
                <w:rFonts w:ascii="Arial Nova" w:hAnsi="Arial Nova"/>
                <w:noProof/>
                <w:color w:val="FF0000"/>
                <w:sz w:val="24"/>
                <w:szCs w:val="24"/>
              </w:rPr>
            </w:pPr>
          </w:p>
        </w:tc>
        <w:tc>
          <w:tcPr>
            <w:tcW w:w="3045" w:type="dxa"/>
            <w:shd w:val="clear" w:color="auto" w:fill="auto"/>
          </w:tcPr>
          <w:p w14:paraId="7BF86276" w14:textId="77777777" w:rsidR="005C3183" w:rsidRDefault="005C3183" w:rsidP="00F00793">
            <w:pPr>
              <w:spacing w:line="360" w:lineRule="auto"/>
              <w:jc w:val="center"/>
              <w:rPr>
                <w:rFonts w:ascii="Arial Nova" w:hAnsi="Arial Nova"/>
                <w:noProof/>
                <w:color w:val="2F5496" w:themeColor="accent1" w:themeShade="BF"/>
                <w:sz w:val="32"/>
                <w:szCs w:val="32"/>
              </w:rPr>
            </w:pPr>
          </w:p>
          <w:p w14:paraId="22FEA5D4" w14:textId="60C4E0FE" w:rsidR="005C3183" w:rsidRPr="00025431" w:rsidRDefault="005C3183" w:rsidP="00F00793">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2</w:t>
            </w:r>
          </w:p>
        </w:tc>
        <w:tc>
          <w:tcPr>
            <w:tcW w:w="2625" w:type="dxa"/>
            <w:shd w:val="clear" w:color="auto" w:fill="auto"/>
          </w:tcPr>
          <w:p w14:paraId="5685952F" w14:textId="77777777" w:rsidR="005C3183" w:rsidRDefault="005C3183" w:rsidP="00F00793">
            <w:pPr>
              <w:spacing w:line="360" w:lineRule="auto"/>
              <w:jc w:val="center"/>
              <w:rPr>
                <w:rFonts w:ascii="Arial Nova" w:hAnsi="Arial Nova"/>
                <w:noProof/>
                <w:color w:val="2F5496" w:themeColor="accent1" w:themeShade="BF"/>
                <w:sz w:val="32"/>
                <w:szCs w:val="32"/>
              </w:rPr>
            </w:pPr>
          </w:p>
          <w:p w14:paraId="2CCE8ACB" w14:textId="02E6422E" w:rsidR="005C3183" w:rsidRPr="00025431" w:rsidRDefault="005C3183" w:rsidP="00F00793">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4</w:t>
            </w:r>
          </w:p>
        </w:tc>
        <w:tc>
          <w:tcPr>
            <w:tcW w:w="2539" w:type="dxa"/>
            <w:shd w:val="clear" w:color="auto" w:fill="auto"/>
          </w:tcPr>
          <w:p w14:paraId="1E726731" w14:textId="77777777" w:rsidR="005C3183" w:rsidRDefault="005C3183" w:rsidP="00290AE0">
            <w:pPr>
              <w:spacing w:line="360" w:lineRule="auto"/>
              <w:jc w:val="center"/>
              <w:rPr>
                <w:rFonts w:ascii="Arial Nova" w:hAnsi="Arial Nova"/>
                <w:noProof/>
                <w:color w:val="2F5496" w:themeColor="accent1" w:themeShade="BF"/>
                <w:sz w:val="32"/>
                <w:szCs w:val="32"/>
              </w:rPr>
            </w:pPr>
          </w:p>
          <w:p w14:paraId="068A52A4" w14:textId="5DB907F0" w:rsidR="005C3183" w:rsidRPr="00025431" w:rsidRDefault="005C3183" w:rsidP="00290AE0">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11</w:t>
            </w:r>
          </w:p>
        </w:tc>
        <w:tc>
          <w:tcPr>
            <w:tcW w:w="2319" w:type="dxa"/>
          </w:tcPr>
          <w:p w14:paraId="21F2AC13" w14:textId="24584878" w:rsidR="005C3183" w:rsidRDefault="00000000" w:rsidP="00F00793">
            <w:pPr>
              <w:spacing w:line="360" w:lineRule="auto"/>
              <w:rPr>
                <w:rFonts w:ascii="Arial Nova" w:hAnsi="Arial Nova"/>
                <w:noProof/>
                <w:color w:val="2F5496" w:themeColor="accent1" w:themeShade="BF"/>
                <w:sz w:val="20"/>
                <w:szCs w:val="20"/>
                <w:u w:val="single"/>
              </w:rPr>
            </w:pPr>
            <w:sdt>
              <w:sdtPr>
                <w:rPr>
                  <w:sz w:val="28"/>
                  <w:szCs w:val="28"/>
                </w:rPr>
                <w:id w:val="774601887"/>
                <w:citation/>
              </w:sdtPr>
              <w:sdtContent>
                <w:r w:rsidR="005C3183" w:rsidRPr="00586C5B">
                  <w:rPr>
                    <w:sz w:val="28"/>
                    <w:szCs w:val="28"/>
                  </w:rPr>
                  <w:fldChar w:fldCharType="begin"/>
                </w:r>
                <w:r w:rsidR="005C3183" w:rsidRPr="00586C5B">
                  <w:rPr>
                    <w:sz w:val="28"/>
                    <w:szCs w:val="28"/>
                  </w:rPr>
                  <w:instrText xml:space="preserve"> CITATION QS21 \l 2057 </w:instrText>
                </w:r>
                <w:r w:rsidR="005C3183" w:rsidRPr="00586C5B">
                  <w:rPr>
                    <w:sz w:val="28"/>
                    <w:szCs w:val="28"/>
                  </w:rPr>
                  <w:fldChar w:fldCharType="separate"/>
                </w:r>
                <w:r w:rsidR="005C3183" w:rsidRPr="00586C5B">
                  <w:rPr>
                    <w:noProof/>
                    <w:sz w:val="28"/>
                    <w:szCs w:val="28"/>
                  </w:rPr>
                  <w:t>(QS, 2021)</w:t>
                </w:r>
                <w:r w:rsidR="005C3183" w:rsidRPr="00586C5B">
                  <w:rPr>
                    <w:sz w:val="28"/>
                    <w:szCs w:val="28"/>
                  </w:rPr>
                  <w:fldChar w:fldCharType="end"/>
                </w:r>
              </w:sdtContent>
            </w:sdt>
          </w:p>
        </w:tc>
      </w:tr>
      <w:tr w:rsidR="005C3183" w14:paraId="3A072108" w14:textId="77777777" w:rsidTr="0012685E">
        <w:trPr>
          <w:jc w:val="center"/>
        </w:trPr>
        <w:tc>
          <w:tcPr>
            <w:tcW w:w="3261" w:type="dxa"/>
          </w:tcPr>
          <w:p w14:paraId="67E80B0A" w14:textId="77777777" w:rsidR="005C3183" w:rsidRPr="00A219E7" w:rsidRDefault="005C3183" w:rsidP="00F00793">
            <w:pPr>
              <w:spacing w:line="360" w:lineRule="auto"/>
              <w:rPr>
                <w:rFonts w:ascii="Arial Nova" w:hAnsi="Arial Nova"/>
                <w:noProof/>
                <w:color w:val="FF0000"/>
                <w:sz w:val="24"/>
                <w:szCs w:val="24"/>
                <w:highlight w:val="green"/>
              </w:rPr>
            </w:pPr>
            <w:r w:rsidRPr="001E62F9">
              <w:rPr>
                <w:rFonts w:ascii="Arial Nova" w:hAnsi="Arial Nova"/>
                <w:noProof/>
                <w:color w:val="FF0000"/>
                <w:sz w:val="24"/>
                <w:szCs w:val="24"/>
              </w:rPr>
              <w:t>Of which are producing the most Employable Graduates</w:t>
            </w:r>
          </w:p>
        </w:tc>
        <w:tc>
          <w:tcPr>
            <w:tcW w:w="3045" w:type="dxa"/>
            <w:shd w:val="clear" w:color="auto" w:fill="BFBFBF" w:themeFill="background1" w:themeFillShade="BF"/>
          </w:tcPr>
          <w:p w14:paraId="4BFC6EF3" w14:textId="1374E3F3" w:rsidR="005C3183" w:rsidRPr="00025431" w:rsidRDefault="005C3183" w:rsidP="00F00793">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0</w:t>
            </w:r>
          </w:p>
        </w:tc>
        <w:tc>
          <w:tcPr>
            <w:tcW w:w="2625" w:type="dxa"/>
            <w:shd w:val="clear" w:color="auto" w:fill="F4B083" w:themeFill="accent2" w:themeFillTint="99"/>
          </w:tcPr>
          <w:p w14:paraId="2E3944D5" w14:textId="0C980D43" w:rsidR="005C3183" w:rsidRPr="00025431" w:rsidRDefault="005C3183" w:rsidP="00CD0BD3">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2</w:t>
            </w:r>
          </w:p>
        </w:tc>
        <w:tc>
          <w:tcPr>
            <w:tcW w:w="2539" w:type="dxa"/>
            <w:shd w:val="clear" w:color="auto" w:fill="FFFF00"/>
          </w:tcPr>
          <w:p w14:paraId="66127013" w14:textId="4041820E" w:rsidR="005C3183" w:rsidRPr="00025431" w:rsidRDefault="005C3183" w:rsidP="00F00793">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5</w:t>
            </w:r>
          </w:p>
        </w:tc>
        <w:tc>
          <w:tcPr>
            <w:tcW w:w="2319" w:type="dxa"/>
          </w:tcPr>
          <w:p w14:paraId="190D9B2F" w14:textId="4FD80410" w:rsidR="005C3183" w:rsidRDefault="00000000" w:rsidP="00F00793">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994172158"/>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rPr>
                  <w:instrText xml:space="preserve"> CITATION QS21 \l 2057 </w:instrText>
                </w:r>
                <w:r w:rsidR="005C3183">
                  <w:rPr>
                    <w:rFonts w:ascii="Arial Nova" w:hAnsi="Arial Nova"/>
                    <w:noProof/>
                    <w:color w:val="2F5496" w:themeColor="accent1" w:themeShade="BF"/>
                    <w:sz w:val="20"/>
                    <w:szCs w:val="20"/>
                    <w:u w:val="single"/>
                  </w:rPr>
                  <w:fldChar w:fldCharType="separate"/>
                </w:r>
                <w:r w:rsidR="005C3183" w:rsidRPr="000A271C">
                  <w:rPr>
                    <w:rFonts w:ascii="Arial Nova" w:hAnsi="Arial Nova"/>
                    <w:noProof/>
                    <w:color w:val="2F5496" w:themeColor="accent1" w:themeShade="BF"/>
                    <w:sz w:val="20"/>
                    <w:szCs w:val="20"/>
                  </w:rPr>
                  <w:t>(QS, 2021)</w:t>
                </w:r>
                <w:r w:rsidR="005C3183">
                  <w:rPr>
                    <w:rFonts w:ascii="Arial Nova" w:hAnsi="Arial Nova"/>
                    <w:noProof/>
                    <w:color w:val="2F5496" w:themeColor="accent1" w:themeShade="BF"/>
                    <w:sz w:val="20"/>
                    <w:szCs w:val="20"/>
                    <w:u w:val="single"/>
                  </w:rPr>
                  <w:fldChar w:fldCharType="end"/>
                </w:r>
              </w:sdtContent>
            </w:sdt>
          </w:p>
        </w:tc>
      </w:tr>
    </w:tbl>
    <w:p w14:paraId="06E50D4D" w14:textId="77777777" w:rsidR="00290AE0" w:rsidRDefault="00290AE0" w:rsidP="00290AE0">
      <w:pPr>
        <w:spacing w:line="360" w:lineRule="auto"/>
        <w:rPr>
          <w:rFonts w:ascii="Arial Nova" w:hAnsi="Arial Nova"/>
          <w:noProof/>
          <w:color w:val="FF0000"/>
          <w:sz w:val="32"/>
          <w:szCs w:val="32"/>
          <w:u w:val="single"/>
        </w:rPr>
      </w:pPr>
    </w:p>
    <w:p w14:paraId="02021220" w14:textId="42A62BEB" w:rsidR="004B762F" w:rsidRDefault="004B762F" w:rsidP="00C932A2">
      <w:pPr>
        <w:spacing w:line="276" w:lineRule="auto"/>
        <w:rPr>
          <w:sz w:val="24"/>
          <w:szCs w:val="24"/>
        </w:rPr>
      </w:pPr>
    </w:p>
    <w:p w14:paraId="109447F4" w14:textId="77777777" w:rsidR="00C83670" w:rsidRDefault="00C83670" w:rsidP="00C932A2">
      <w:pPr>
        <w:spacing w:line="276" w:lineRule="auto"/>
        <w:rPr>
          <w:sz w:val="24"/>
          <w:szCs w:val="24"/>
        </w:rPr>
      </w:pPr>
    </w:p>
    <w:p w14:paraId="429ADB6C" w14:textId="77777777" w:rsidR="00C83670" w:rsidRDefault="00C83670" w:rsidP="00C932A2">
      <w:pPr>
        <w:spacing w:line="276" w:lineRule="auto"/>
        <w:rPr>
          <w:sz w:val="24"/>
          <w:szCs w:val="24"/>
        </w:rPr>
      </w:pPr>
    </w:p>
    <w:p w14:paraId="497BB3F6" w14:textId="77777777" w:rsidR="00C83670" w:rsidRDefault="00C83670" w:rsidP="00C932A2">
      <w:pPr>
        <w:spacing w:line="276" w:lineRule="auto"/>
        <w:rPr>
          <w:sz w:val="24"/>
          <w:szCs w:val="24"/>
        </w:rPr>
      </w:pPr>
    </w:p>
    <w:p w14:paraId="083BC92C" w14:textId="77777777" w:rsidR="00265625" w:rsidRDefault="00265625" w:rsidP="00C932A2">
      <w:pPr>
        <w:spacing w:line="276" w:lineRule="auto"/>
        <w:rPr>
          <w:sz w:val="24"/>
          <w:szCs w:val="24"/>
        </w:rPr>
      </w:pPr>
    </w:p>
    <w:p w14:paraId="606A6719" w14:textId="77777777" w:rsidR="00265625" w:rsidRDefault="00265625" w:rsidP="00C932A2">
      <w:pPr>
        <w:spacing w:line="276" w:lineRule="auto"/>
        <w:rPr>
          <w:sz w:val="24"/>
          <w:szCs w:val="24"/>
        </w:rPr>
      </w:pPr>
    </w:p>
    <w:p w14:paraId="432D6255" w14:textId="77777777" w:rsidR="00C932A2" w:rsidRDefault="00C932A2" w:rsidP="004B762F">
      <w:pPr>
        <w:rPr>
          <w:rFonts w:ascii="Calibri" w:hAnsi="Calibri" w:cs="Calibri"/>
          <w:color w:val="1A1A1A"/>
          <w:sz w:val="24"/>
          <w:szCs w:val="24"/>
          <w:shd w:val="clear" w:color="auto" w:fill="FFFFFF"/>
        </w:rPr>
      </w:pPr>
    </w:p>
    <w:p w14:paraId="460D4345" w14:textId="77777777" w:rsidR="00265625" w:rsidRDefault="00265625" w:rsidP="004B762F">
      <w:pPr>
        <w:rPr>
          <w:rFonts w:ascii="Calibri" w:hAnsi="Calibri" w:cs="Calibri"/>
          <w:color w:val="FF0000"/>
          <w:sz w:val="32"/>
          <w:szCs w:val="32"/>
          <w:shd w:val="clear" w:color="auto" w:fill="FFFFFF"/>
        </w:rPr>
      </w:pPr>
    </w:p>
    <w:p w14:paraId="5623453E" w14:textId="77777777" w:rsidR="00907D6C" w:rsidRDefault="00907D6C" w:rsidP="004B762F">
      <w:pPr>
        <w:rPr>
          <w:rFonts w:ascii="Calibri" w:hAnsi="Calibri" w:cs="Calibri"/>
          <w:color w:val="FF0000"/>
          <w:sz w:val="32"/>
          <w:szCs w:val="32"/>
          <w:shd w:val="clear" w:color="auto" w:fill="FFFFFF"/>
        </w:rPr>
      </w:pPr>
    </w:p>
    <w:p w14:paraId="65CED809" w14:textId="6EB2E535" w:rsidR="00907D6C" w:rsidRPr="009C11AD" w:rsidRDefault="00907D6C" w:rsidP="004B762F">
      <w:pPr>
        <w:rPr>
          <w:rFonts w:ascii="Calibri" w:hAnsi="Calibri" w:cs="Calibri"/>
          <w:color w:val="FF0000"/>
          <w:sz w:val="32"/>
          <w:szCs w:val="32"/>
          <w:shd w:val="clear" w:color="auto" w:fill="FFFFFF"/>
        </w:rPr>
      </w:pPr>
      <w:r>
        <w:rPr>
          <w:rFonts w:ascii="Calibri" w:hAnsi="Calibri" w:cs="Calibri"/>
          <w:color w:val="FF0000"/>
          <w:sz w:val="32"/>
          <w:szCs w:val="32"/>
          <w:shd w:val="clear" w:color="auto" w:fill="FFFFFF"/>
        </w:rPr>
        <w:t xml:space="preserve">GDP PER CAPITA </w:t>
      </w:r>
      <w:sdt>
        <w:sdtPr>
          <w:rPr>
            <w:rFonts w:ascii="Calibri" w:hAnsi="Calibri" w:cs="Calibri"/>
            <w:color w:val="FF0000"/>
            <w:sz w:val="32"/>
            <w:szCs w:val="32"/>
            <w:shd w:val="clear" w:color="auto" w:fill="FFFFFF"/>
          </w:rPr>
          <w:id w:val="-162859815"/>
          <w:citation/>
        </w:sdtPr>
        <w:sdtContent>
          <w:r>
            <w:rPr>
              <w:rFonts w:ascii="Calibri" w:hAnsi="Calibri" w:cs="Calibri"/>
              <w:color w:val="FF0000"/>
              <w:sz w:val="32"/>
              <w:szCs w:val="32"/>
              <w:shd w:val="clear" w:color="auto" w:fill="FFFFFF"/>
            </w:rPr>
            <w:fldChar w:fldCharType="begin"/>
          </w:r>
          <w:r>
            <w:rPr>
              <w:rFonts w:ascii="Calibri" w:hAnsi="Calibri" w:cs="Calibri"/>
              <w:color w:val="FF0000"/>
              <w:sz w:val="32"/>
              <w:szCs w:val="32"/>
              <w:shd w:val="clear" w:color="auto" w:fill="FFFFFF"/>
            </w:rPr>
            <w:instrText xml:space="preserve"> CITATION The232 \l 2057 </w:instrText>
          </w:r>
          <w:r>
            <w:rPr>
              <w:rFonts w:ascii="Calibri" w:hAnsi="Calibri" w:cs="Calibri"/>
              <w:color w:val="FF0000"/>
              <w:sz w:val="32"/>
              <w:szCs w:val="32"/>
              <w:shd w:val="clear" w:color="auto" w:fill="FFFFFF"/>
            </w:rPr>
            <w:fldChar w:fldCharType="separate"/>
          </w:r>
          <w:r w:rsidRPr="00907D6C">
            <w:rPr>
              <w:rFonts w:ascii="Calibri" w:hAnsi="Calibri" w:cs="Calibri"/>
              <w:noProof/>
              <w:color w:val="FF0000"/>
              <w:sz w:val="32"/>
              <w:szCs w:val="32"/>
              <w:shd w:val="clear" w:color="auto" w:fill="FFFFFF"/>
            </w:rPr>
            <w:t>(Bank, 2023)</w:t>
          </w:r>
          <w:r>
            <w:rPr>
              <w:rFonts w:ascii="Calibri" w:hAnsi="Calibri" w:cs="Calibri"/>
              <w:color w:val="FF0000"/>
              <w:sz w:val="32"/>
              <w:szCs w:val="32"/>
              <w:shd w:val="clear" w:color="auto" w:fill="FFFFFF"/>
            </w:rPr>
            <w:fldChar w:fldCharType="end"/>
          </w:r>
        </w:sdtContent>
      </w:sdt>
    </w:p>
    <w:p w14:paraId="5C981CBD" w14:textId="77777777" w:rsidR="0050332F" w:rsidRDefault="0050332F" w:rsidP="009C11AD">
      <w:pPr>
        <w:spacing w:line="360" w:lineRule="auto"/>
        <w:rPr>
          <w:noProof/>
        </w:rPr>
      </w:pPr>
    </w:p>
    <w:p w14:paraId="7C015DC9" w14:textId="77777777" w:rsidR="0050332F" w:rsidRDefault="0050332F" w:rsidP="009C11AD">
      <w:pPr>
        <w:spacing w:line="360" w:lineRule="auto"/>
        <w:rPr>
          <w:noProof/>
        </w:rPr>
      </w:pPr>
    </w:p>
    <w:p w14:paraId="15603854" w14:textId="529367C9" w:rsidR="00C83670" w:rsidRDefault="00907D6C" w:rsidP="009C11AD">
      <w:pPr>
        <w:spacing w:line="360" w:lineRule="auto"/>
        <w:rPr>
          <w:noProof/>
          <w:color w:val="FF0000"/>
          <w:sz w:val="32"/>
          <w:szCs w:val="32"/>
          <w:u w:val="single"/>
        </w:rPr>
      </w:pPr>
      <w:r>
        <w:rPr>
          <w:noProof/>
        </w:rPr>
        <w:drawing>
          <wp:inline distT="0" distB="0" distL="0" distR="0" wp14:anchorId="620FAC86" wp14:editId="27A01CA2">
            <wp:extent cx="5773692" cy="3924300"/>
            <wp:effectExtent l="0" t="0" r="0" b="0"/>
            <wp:docPr id="881797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797001" name=""/>
                    <pic:cNvPicPr/>
                  </pic:nvPicPr>
                  <pic:blipFill>
                    <a:blip r:embed="rId17"/>
                    <a:stretch>
                      <a:fillRect/>
                    </a:stretch>
                  </pic:blipFill>
                  <pic:spPr>
                    <a:xfrm>
                      <a:off x="0" y="0"/>
                      <a:ext cx="5807401" cy="3947211"/>
                    </a:xfrm>
                    <a:prstGeom prst="rect">
                      <a:avLst/>
                    </a:prstGeom>
                  </pic:spPr>
                </pic:pic>
              </a:graphicData>
            </a:graphic>
          </wp:inline>
        </w:drawing>
      </w:r>
    </w:p>
    <w:p w14:paraId="61D4D1CB" w14:textId="77777777" w:rsidR="00F956D5" w:rsidRDefault="00F956D5" w:rsidP="004B762F">
      <w:pPr>
        <w:rPr>
          <w:rFonts w:ascii="Calibri" w:hAnsi="Calibri" w:cs="Calibri"/>
          <w:sz w:val="24"/>
          <w:szCs w:val="24"/>
        </w:rPr>
      </w:pPr>
    </w:p>
    <w:p w14:paraId="52F5890E" w14:textId="77777777" w:rsidR="00313D28" w:rsidRDefault="00313D28" w:rsidP="004B762F">
      <w:pPr>
        <w:rPr>
          <w:rFonts w:ascii="Calibri" w:hAnsi="Calibri" w:cs="Calibri"/>
          <w:sz w:val="24"/>
          <w:szCs w:val="24"/>
        </w:rPr>
      </w:pPr>
    </w:p>
    <w:p w14:paraId="2D5F516D" w14:textId="77777777" w:rsidR="009A3FA8" w:rsidRDefault="009A3FA8" w:rsidP="004B762F">
      <w:pPr>
        <w:rPr>
          <w:rFonts w:ascii="Calibri" w:hAnsi="Calibri" w:cs="Calibri"/>
          <w:sz w:val="24"/>
          <w:szCs w:val="24"/>
        </w:rPr>
      </w:pPr>
    </w:p>
    <w:p w14:paraId="34390A2F" w14:textId="77777777" w:rsidR="009A3FA8" w:rsidRDefault="009A3FA8" w:rsidP="004B762F">
      <w:pPr>
        <w:rPr>
          <w:rFonts w:ascii="Calibri" w:hAnsi="Calibri" w:cs="Calibri"/>
          <w:sz w:val="24"/>
          <w:szCs w:val="24"/>
        </w:rPr>
      </w:pPr>
    </w:p>
    <w:p w14:paraId="46FF1633" w14:textId="77777777" w:rsidR="00313D28" w:rsidRDefault="00313D28" w:rsidP="004B762F">
      <w:pPr>
        <w:rPr>
          <w:rFonts w:ascii="Calibri" w:hAnsi="Calibri" w:cs="Calibri"/>
          <w:sz w:val="24"/>
          <w:szCs w:val="24"/>
        </w:rPr>
      </w:pPr>
    </w:p>
    <w:p w14:paraId="7AA6D2B6" w14:textId="77777777" w:rsidR="00313D28" w:rsidRDefault="00313D28" w:rsidP="004B762F">
      <w:pPr>
        <w:rPr>
          <w:rFonts w:ascii="Calibri" w:hAnsi="Calibri" w:cs="Calibri"/>
          <w:sz w:val="24"/>
          <w:szCs w:val="24"/>
        </w:rPr>
      </w:pPr>
    </w:p>
    <w:p w14:paraId="211AFEAB" w14:textId="77777777" w:rsidR="0050332F" w:rsidRPr="0003198C" w:rsidRDefault="0050332F" w:rsidP="0050332F">
      <w:pPr>
        <w:spacing w:line="360" w:lineRule="auto"/>
        <w:jc w:val="both"/>
        <w:rPr>
          <w:rFonts w:ascii="Calibri" w:hAnsi="Calibri" w:cs="Calibri"/>
          <w:sz w:val="24"/>
          <w:szCs w:val="24"/>
        </w:rPr>
      </w:pPr>
      <w:r w:rsidRPr="00BC44F5">
        <w:rPr>
          <w:b/>
          <w:bCs/>
          <w:noProof/>
          <w:color w:val="FF0000"/>
          <w:sz w:val="36"/>
          <w:szCs w:val="36"/>
          <w:u w:val="single"/>
        </w:rPr>
        <w:t>Security Sales and forecasts ahead</w:t>
      </w:r>
    </w:p>
    <w:p w14:paraId="5DE473BC" w14:textId="77777777" w:rsidR="0050332F" w:rsidRDefault="0050332F" w:rsidP="004B762F">
      <w:pPr>
        <w:rPr>
          <w:rFonts w:ascii="Calibri" w:hAnsi="Calibri" w:cs="Calibri"/>
          <w:sz w:val="24"/>
          <w:szCs w:val="24"/>
        </w:rPr>
      </w:pPr>
    </w:p>
    <w:p w14:paraId="40AC2C29" w14:textId="77777777" w:rsidR="0050332F" w:rsidRDefault="0050332F" w:rsidP="004B762F">
      <w:pPr>
        <w:rPr>
          <w:rFonts w:ascii="Calibri" w:hAnsi="Calibri" w:cs="Calibri"/>
          <w:sz w:val="24"/>
          <w:szCs w:val="24"/>
        </w:rPr>
      </w:pPr>
    </w:p>
    <w:p w14:paraId="01578277" w14:textId="62A9D1E9" w:rsidR="000343DD" w:rsidRDefault="0050332F" w:rsidP="00017BDF">
      <w:pPr>
        <w:spacing w:line="360" w:lineRule="auto"/>
        <w:jc w:val="both"/>
        <w:rPr>
          <w:b/>
          <w:bCs/>
          <w:noProof/>
          <w:sz w:val="44"/>
          <w:szCs w:val="44"/>
          <w:u w:val="single"/>
        </w:rPr>
      </w:pPr>
      <w:r>
        <w:rPr>
          <w:noProof/>
        </w:rPr>
        <w:drawing>
          <wp:inline distT="0" distB="0" distL="0" distR="0" wp14:anchorId="27E6C1BF" wp14:editId="161C1C44">
            <wp:extent cx="7414895" cy="3494283"/>
            <wp:effectExtent l="0" t="0" r="0" b="0"/>
            <wp:docPr id="1908082820" name="Picture 190808282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81776" name="Picture 1" descr="Table&#10;&#10;Description automatically generated with medium confidence"/>
                    <pic:cNvPicPr/>
                  </pic:nvPicPr>
                  <pic:blipFill rotWithShape="1">
                    <a:blip r:embed="rId18"/>
                    <a:srcRect b="20655"/>
                    <a:stretch/>
                  </pic:blipFill>
                  <pic:spPr bwMode="auto">
                    <a:xfrm>
                      <a:off x="0" y="0"/>
                      <a:ext cx="7432234" cy="3502454"/>
                    </a:xfrm>
                    <a:prstGeom prst="rect">
                      <a:avLst/>
                    </a:prstGeom>
                    <a:ln>
                      <a:noFill/>
                    </a:ln>
                    <a:extLst>
                      <a:ext uri="{53640926-AAD7-44D8-BBD7-CCE9431645EC}">
                        <a14:shadowObscured xmlns:a14="http://schemas.microsoft.com/office/drawing/2010/main"/>
                      </a:ext>
                    </a:extLst>
                  </pic:spPr>
                </pic:pic>
              </a:graphicData>
            </a:graphic>
          </wp:inline>
        </w:drawing>
      </w:r>
    </w:p>
    <w:p w14:paraId="21D6E5AF" w14:textId="77777777" w:rsidR="000343DD" w:rsidRDefault="000343DD" w:rsidP="00017BDF">
      <w:pPr>
        <w:spacing w:line="360" w:lineRule="auto"/>
        <w:jc w:val="both"/>
        <w:rPr>
          <w:b/>
          <w:bCs/>
          <w:noProof/>
          <w:sz w:val="44"/>
          <w:szCs w:val="44"/>
          <w:u w:val="single"/>
        </w:rPr>
      </w:pPr>
    </w:p>
    <w:p w14:paraId="53B7141F" w14:textId="77777777" w:rsidR="000343DD" w:rsidRDefault="000343DD" w:rsidP="00017BDF">
      <w:pPr>
        <w:spacing w:line="360" w:lineRule="auto"/>
        <w:jc w:val="both"/>
        <w:rPr>
          <w:b/>
          <w:bCs/>
          <w:noProof/>
          <w:sz w:val="44"/>
          <w:szCs w:val="44"/>
          <w:u w:val="single"/>
        </w:rPr>
      </w:pPr>
    </w:p>
    <w:p w14:paraId="1EF7A927" w14:textId="71AA780A" w:rsidR="00F956D5" w:rsidRDefault="00A01DFD" w:rsidP="00017BDF">
      <w:pPr>
        <w:spacing w:line="360" w:lineRule="auto"/>
        <w:jc w:val="both"/>
        <w:rPr>
          <w:b/>
          <w:bCs/>
          <w:noProof/>
          <w:sz w:val="44"/>
          <w:szCs w:val="44"/>
          <w:u w:val="single"/>
        </w:rPr>
      </w:pPr>
      <w:r>
        <w:rPr>
          <w:b/>
          <w:bCs/>
          <w:noProof/>
          <w:sz w:val="44"/>
          <w:szCs w:val="44"/>
          <w:u w:val="single"/>
        </w:rPr>
        <w:t>P</w:t>
      </w:r>
      <w:r w:rsidR="0012738F">
        <w:rPr>
          <w:b/>
          <w:bCs/>
          <w:noProof/>
          <w:sz w:val="44"/>
          <w:szCs w:val="44"/>
          <w:u w:val="single"/>
        </w:rPr>
        <w:t>olitics</w:t>
      </w:r>
    </w:p>
    <w:p w14:paraId="2D6BD2C1" w14:textId="1A5282AC" w:rsidR="00C932A2" w:rsidRDefault="00570ECF" w:rsidP="004B762F">
      <w:pPr>
        <w:rPr>
          <w:rFonts w:ascii="Calibri" w:hAnsi="Calibri" w:cs="Calibri"/>
          <w:b/>
          <w:bCs/>
          <w:sz w:val="24"/>
          <w:szCs w:val="24"/>
          <w:u w:val="single"/>
        </w:rPr>
      </w:pPr>
      <w:r w:rsidRPr="001665EA">
        <w:rPr>
          <w:rFonts w:ascii="Calibri" w:hAnsi="Calibri" w:cs="Calibri"/>
          <w:b/>
          <w:bCs/>
          <w:sz w:val="24"/>
          <w:szCs w:val="24"/>
          <w:u w:val="single"/>
        </w:rPr>
        <w:t>BRAZIL</w:t>
      </w:r>
    </w:p>
    <w:p w14:paraId="51A94E37" w14:textId="362B475F" w:rsidR="001665EA" w:rsidRDefault="009D3206" w:rsidP="004B762F">
      <w:pPr>
        <w:rPr>
          <w:rFonts w:ascii="Calibri" w:hAnsi="Calibri" w:cs="Calibri"/>
          <w:sz w:val="28"/>
          <w:szCs w:val="28"/>
        </w:rPr>
      </w:pPr>
      <w:r>
        <w:rPr>
          <w:rFonts w:ascii="Calibri" w:hAnsi="Calibri" w:cs="Calibri"/>
          <w:sz w:val="28"/>
          <w:szCs w:val="28"/>
        </w:rPr>
        <w:t xml:space="preserve">Brazil faces </w:t>
      </w:r>
      <w:r w:rsidR="00AE7C6D">
        <w:rPr>
          <w:rFonts w:ascii="Calibri" w:hAnsi="Calibri" w:cs="Calibri"/>
          <w:sz w:val="28"/>
          <w:szCs w:val="28"/>
        </w:rPr>
        <w:t>several</w:t>
      </w:r>
      <w:r>
        <w:rPr>
          <w:rFonts w:ascii="Calibri" w:hAnsi="Calibri" w:cs="Calibri"/>
          <w:sz w:val="28"/>
          <w:szCs w:val="28"/>
        </w:rPr>
        <w:t xml:space="preserve"> political and economic challenges.  The country is currently tackling corruption.</w:t>
      </w:r>
    </w:p>
    <w:p w14:paraId="3A009055" w14:textId="6334A744" w:rsidR="009D3206" w:rsidRDefault="009D3206" w:rsidP="004B762F">
      <w:pPr>
        <w:rPr>
          <w:rFonts w:ascii="Calibri" w:hAnsi="Calibri" w:cs="Calibri"/>
          <w:sz w:val="28"/>
          <w:szCs w:val="28"/>
        </w:rPr>
      </w:pPr>
      <w:r>
        <w:rPr>
          <w:rFonts w:ascii="Calibri" w:hAnsi="Calibri" w:cs="Calibri"/>
          <w:sz w:val="28"/>
          <w:szCs w:val="28"/>
        </w:rPr>
        <w:t xml:space="preserve">British Government reports that Brazil is among the </w:t>
      </w:r>
      <w:r w:rsidR="00666802">
        <w:rPr>
          <w:rFonts w:ascii="Calibri" w:hAnsi="Calibri" w:cs="Calibri"/>
          <w:sz w:val="28"/>
          <w:szCs w:val="28"/>
        </w:rPr>
        <w:t>world’s</w:t>
      </w:r>
      <w:r>
        <w:rPr>
          <w:rFonts w:ascii="Calibri" w:hAnsi="Calibri" w:cs="Calibri"/>
          <w:sz w:val="28"/>
          <w:szCs w:val="28"/>
        </w:rPr>
        <w:t xml:space="preserve"> leasing investment destinations. However, corruption and bribery are still serious obstacles in doing business in Brazil.</w:t>
      </w:r>
    </w:p>
    <w:p w14:paraId="13CD8A5B" w14:textId="7F9E91E3" w:rsidR="009D3206" w:rsidRDefault="009D3206" w:rsidP="009D3206">
      <w:pPr>
        <w:rPr>
          <w:rFonts w:ascii="Calibri" w:hAnsi="Calibri" w:cs="Calibri"/>
          <w:sz w:val="28"/>
          <w:szCs w:val="28"/>
        </w:rPr>
      </w:pPr>
      <w:r>
        <w:rPr>
          <w:rFonts w:ascii="Calibri" w:hAnsi="Calibri" w:cs="Calibri"/>
          <w:sz w:val="28"/>
          <w:szCs w:val="28"/>
        </w:rPr>
        <w:t xml:space="preserve">Brazil was a country of recession for 3 years but is slowly heading towards a recovery. </w:t>
      </w:r>
      <w:sdt>
        <w:sdtPr>
          <w:rPr>
            <w:rFonts w:ascii="Calibri" w:hAnsi="Calibri" w:cs="Calibri"/>
            <w:sz w:val="28"/>
            <w:szCs w:val="28"/>
          </w:rPr>
          <w:id w:val="-691078919"/>
          <w:citation/>
        </w:sdtPr>
        <w:sdtContent>
          <w:r>
            <w:rPr>
              <w:rFonts w:ascii="Calibri" w:hAnsi="Calibri" w:cs="Calibri"/>
              <w:sz w:val="28"/>
              <w:szCs w:val="28"/>
            </w:rPr>
            <w:fldChar w:fldCharType="begin"/>
          </w:r>
          <w:r>
            <w:rPr>
              <w:rFonts w:ascii="Calibri" w:hAnsi="Calibri" w:cs="Calibri"/>
              <w:sz w:val="28"/>
              <w:szCs w:val="28"/>
            </w:rPr>
            <w:instrText xml:space="preserve"> CITATION Gov23 \l 2057 </w:instrText>
          </w:r>
          <w:r>
            <w:rPr>
              <w:rFonts w:ascii="Calibri" w:hAnsi="Calibri" w:cs="Calibri"/>
              <w:sz w:val="28"/>
              <w:szCs w:val="28"/>
            </w:rPr>
            <w:fldChar w:fldCharType="separate"/>
          </w:r>
          <w:r w:rsidRPr="009D3206">
            <w:rPr>
              <w:rFonts w:ascii="Calibri" w:hAnsi="Calibri" w:cs="Calibri"/>
              <w:noProof/>
              <w:sz w:val="28"/>
              <w:szCs w:val="28"/>
            </w:rPr>
            <w:t>(Gov.Uk, 2023)</w:t>
          </w:r>
          <w:r>
            <w:rPr>
              <w:rFonts w:ascii="Calibri" w:hAnsi="Calibri" w:cs="Calibri"/>
              <w:sz w:val="28"/>
              <w:szCs w:val="28"/>
            </w:rPr>
            <w:fldChar w:fldCharType="end"/>
          </w:r>
        </w:sdtContent>
      </w:sdt>
    </w:p>
    <w:p w14:paraId="610BEB3C" w14:textId="77777777" w:rsidR="001665EA" w:rsidRDefault="001665EA" w:rsidP="004B762F">
      <w:pPr>
        <w:rPr>
          <w:rFonts w:ascii="Calibri" w:hAnsi="Calibri" w:cs="Calibri"/>
          <w:sz w:val="28"/>
          <w:szCs w:val="28"/>
          <w:u w:val="single"/>
        </w:rPr>
      </w:pPr>
    </w:p>
    <w:p w14:paraId="44842C44" w14:textId="672A6906" w:rsidR="00570ECF" w:rsidRPr="001665EA" w:rsidRDefault="001665EA" w:rsidP="004B762F">
      <w:pPr>
        <w:rPr>
          <w:rFonts w:ascii="Calibri" w:hAnsi="Calibri" w:cs="Calibri"/>
          <w:b/>
          <w:bCs/>
          <w:sz w:val="28"/>
          <w:szCs w:val="28"/>
          <w:u w:val="single"/>
        </w:rPr>
      </w:pPr>
      <w:r w:rsidRPr="001665EA">
        <w:rPr>
          <w:rFonts w:ascii="Calibri" w:hAnsi="Calibri" w:cs="Calibri"/>
          <w:b/>
          <w:bCs/>
          <w:sz w:val="28"/>
          <w:szCs w:val="28"/>
          <w:u w:val="single"/>
        </w:rPr>
        <w:t>URUGUAY</w:t>
      </w:r>
    </w:p>
    <w:p w14:paraId="1904DF27" w14:textId="599F3152" w:rsidR="001665EA" w:rsidRPr="00A34485" w:rsidRDefault="00A34485" w:rsidP="004B762F">
      <w:pPr>
        <w:rPr>
          <w:rFonts w:ascii="Calibri" w:hAnsi="Calibri" w:cs="Calibri"/>
          <w:sz w:val="28"/>
          <w:szCs w:val="28"/>
        </w:rPr>
      </w:pPr>
      <w:r w:rsidRPr="00A34485">
        <w:rPr>
          <w:rFonts w:ascii="Calibri" w:hAnsi="Calibri" w:cs="Calibri"/>
          <w:sz w:val="28"/>
          <w:szCs w:val="28"/>
        </w:rPr>
        <w:t xml:space="preserve">Uruguay’s political party is one of the most institutionalised in the world. It </w:t>
      </w:r>
      <w:r w:rsidR="00C037FE" w:rsidRPr="00A34485">
        <w:rPr>
          <w:rFonts w:ascii="Calibri" w:hAnsi="Calibri" w:cs="Calibri"/>
          <w:sz w:val="28"/>
          <w:szCs w:val="28"/>
        </w:rPr>
        <w:t>has a</w:t>
      </w:r>
      <w:r w:rsidRPr="00A34485">
        <w:rPr>
          <w:rFonts w:ascii="Calibri" w:hAnsi="Calibri" w:cs="Calibri"/>
          <w:sz w:val="28"/>
          <w:szCs w:val="28"/>
        </w:rPr>
        <w:t xml:space="preserve"> favourable environment for investment and good economic performance </w:t>
      </w:r>
      <w:r w:rsidR="001E62F9" w:rsidRPr="00A34485">
        <w:rPr>
          <w:rFonts w:ascii="Calibri" w:hAnsi="Calibri" w:cs="Calibri"/>
          <w:sz w:val="28"/>
          <w:szCs w:val="28"/>
        </w:rPr>
        <w:t>according to</w:t>
      </w:r>
      <w:r w:rsidRPr="00A34485">
        <w:rPr>
          <w:rFonts w:ascii="Calibri" w:hAnsi="Calibri" w:cs="Calibri"/>
          <w:sz w:val="28"/>
          <w:szCs w:val="28"/>
        </w:rPr>
        <w:t xml:space="preserve"> the British Government. Uruguay has over 30 trade investments in place. </w:t>
      </w:r>
    </w:p>
    <w:p w14:paraId="73BDC3FE" w14:textId="512CAC99" w:rsidR="00A34485" w:rsidRPr="00A34485" w:rsidRDefault="00A34485" w:rsidP="004B762F">
      <w:pPr>
        <w:rPr>
          <w:rFonts w:ascii="Calibri" w:hAnsi="Calibri" w:cs="Calibri"/>
          <w:sz w:val="28"/>
          <w:szCs w:val="28"/>
        </w:rPr>
      </w:pPr>
      <w:r>
        <w:rPr>
          <w:rFonts w:ascii="Calibri" w:hAnsi="Calibri" w:cs="Calibri"/>
          <w:sz w:val="28"/>
          <w:szCs w:val="28"/>
        </w:rPr>
        <w:t xml:space="preserve">Uruguay has clear business rules, macroeconomic stability, financial and trade </w:t>
      </w:r>
      <w:r w:rsidR="0023626C">
        <w:rPr>
          <w:rFonts w:ascii="Calibri" w:hAnsi="Calibri" w:cs="Calibri"/>
          <w:sz w:val="28"/>
          <w:szCs w:val="28"/>
        </w:rPr>
        <w:t>openness,</w:t>
      </w:r>
      <w:r>
        <w:rPr>
          <w:rFonts w:ascii="Calibri" w:hAnsi="Calibri" w:cs="Calibri"/>
          <w:sz w:val="28"/>
          <w:szCs w:val="28"/>
        </w:rPr>
        <w:t xml:space="preserve"> and attractive investment incentives. </w:t>
      </w:r>
      <w:sdt>
        <w:sdtPr>
          <w:rPr>
            <w:rFonts w:ascii="Calibri" w:hAnsi="Calibri" w:cs="Calibri"/>
            <w:sz w:val="28"/>
            <w:szCs w:val="28"/>
          </w:rPr>
          <w:id w:val="-187307431"/>
          <w:citation/>
        </w:sdtPr>
        <w:sdtContent>
          <w:r>
            <w:rPr>
              <w:rFonts w:ascii="Calibri" w:hAnsi="Calibri" w:cs="Calibri"/>
              <w:sz w:val="28"/>
              <w:szCs w:val="28"/>
            </w:rPr>
            <w:fldChar w:fldCharType="begin"/>
          </w:r>
          <w:r>
            <w:rPr>
              <w:rFonts w:ascii="Calibri" w:hAnsi="Calibri" w:cs="Calibri"/>
              <w:sz w:val="28"/>
              <w:szCs w:val="28"/>
            </w:rPr>
            <w:instrText xml:space="preserve"> CITATION Gov23 \l 2057 </w:instrText>
          </w:r>
          <w:r>
            <w:rPr>
              <w:rFonts w:ascii="Calibri" w:hAnsi="Calibri" w:cs="Calibri"/>
              <w:sz w:val="28"/>
              <w:szCs w:val="28"/>
            </w:rPr>
            <w:fldChar w:fldCharType="separate"/>
          </w:r>
          <w:r w:rsidRPr="00A34485">
            <w:rPr>
              <w:rFonts w:ascii="Calibri" w:hAnsi="Calibri" w:cs="Calibri"/>
              <w:noProof/>
              <w:sz w:val="28"/>
              <w:szCs w:val="28"/>
            </w:rPr>
            <w:t>(Gov.Uk, 2023)</w:t>
          </w:r>
          <w:r>
            <w:rPr>
              <w:rFonts w:ascii="Calibri" w:hAnsi="Calibri" w:cs="Calibri"/>
              <w:sz w:val="28"/>
              <w:szCs w:val="28"/>
            </w:rPr>
            <w:fldChar w:fldCharType="end"/>
          </w:r>
        </w:sdtContent>
      </w:sdt>
    </w:p>
    <w:p w14:paraId="2166F4F4" w14:textId="77777777" w:rsidR="001665EA" w:rsidRPr="001665EA" w:rsidRDefault="001665EA" w:rsidP="004B762F">
      <w:pPr>
        <w:rPr>
          <w:rFonts w:ascii="Calibri" w:hAnsi="Calibri" w:cs="Calibri"/>
          <w:sz w:val="28"/>
          <w:szCs w:val="28"/>
          <w:u w:val="single"/>
        </w:rPr>
      </w:pPr>
    </w:p>
    <w:p w14:paraId="13EB20E7" w14:textId="0CA9A22E" w:rsidR="00570ECF" w:rsidRDefault="00570ECF" w:rsidP="004B762F">
      <w:pPr>
        <w:rPr>
          <w:rFonts w:ascii="Calibri" w:hAnsi="Calibri" w:cs="Calibri"/>
          <w:sz w:val="24"/>
          <w:szCs w:val="24"/>
        </w:rPr>
      </w:pPr>
      <w:r w:rsidRPr="001665EA">
        <w:rPr>
          <w:rFonts w:ascii="Calibri" w:hAnsi="Calibri" w:cs="Calibri"/>
          <w:b/>
          <w:bCs/>
          <w:sz w:val="24"/>
          <w:szCs w:val="24"/>
          <w:u w:val="single"/>
        </w:rPr>
        <w:t>ARGENTINA</w:t>
      </w:r>
      <w:r>
        <w:rPr>
          <w:rFonts w:ascii="Calibri" w:hAnsi="Calibri" w:cs="Calibri"/>
          <w:sz w:val="24"/>
          <w:szCs w:val="24"/>
        </w:rPr>
        <w:t xml:space="preserve"> </w:t>
      </w:r>
    </w:p>
    <w:p w14:paraId="3A2D9663" w14:textId="77777777" w:rsidR="00570ECF" w:rsidRPr="001E62F9" w:rsidRDefault="00570ECF" w:rsidP="004B762F">
      <w:pPr>
        <w:rPr>
          <w:rFonts w:cstheme="minorHAnsi"/>
          <w:color w:val="444444"/>
          <w:sz w:val="28"/>
          <w:szCs w:val="28"/>
        </w:rPr>
      </w:pPr>
      <w:r w:rsidRPr="001E62F9">
        <w:rPr>
          <w:rFonts w:cstheme="minorHAnsi"/>
          <w:color w:val="444444"/>
          <w:sz w:val="28"/>
          <w:szCs w:val="28"/>
        </w:rPr>
        <w:t xml:space="preserve">Human rights problems in Argentina include police abuse, poor prison conditions, and endemic violence against women. A longstanding economic crisis has particularly impacted people living in poverty. </w:t>
      </w:r>
    </w:p>
    <w:p w14:paraId="06018055" w14:textId="3157EFA7" w:rsidR="00570ECF" w:rsidRPr="001E62F9" w:rsidRDefault="00570ECF" w:rsidP="004B762F">
      <w:pPr>
        <w:rPr>
          <w:rFonts w:cstheme="minorHAnsi"/>
          <w:sz w:val="28"/>
          <w:szCs w:val="28"/>
        </w:rPr>
      </w:pPr>
      <w:r w:rsidRPr="001E62F9">
        <w:rPr>
          <w:rFonts w:cstheme="minorHAnsi"/>
          <w:color w:val="444444"/>
          <w:sz w:val="28"/>
          <w:szCs w:val="28"/>
        </w:rPr>
        <w:t xml:space="preserve">A political crisis </w:t>
      </w:r>
      <w:r w:rsidR="005908A1" w:rsidRPr="001E62F9">
        <w:rPr>
          <w:rFonts w:cstheme="minorHAnsi"/>
          <w:color w:val="444444"/>
          <w:sz w:val="28"/>
          <w:szCs w:val="28"/>
        </w:rPr>
        <w:t>fuelled</w:t>
      </w:r>
      <w:r w:rsidRPr="001E62F9">
        <w:rPr>
          <w:rFonts w:cstheme="minorHAnsi"/>
          <w:color w:val="444444"/>
          <w:sz w:val="28"/>
          <w:szCs w:val="28"/>
        </w:rPr>
        <w:t xml:space="preserve"> by economic problems and polarization has created a challenging environment for human rights progress. </w:t>
      </w:r>
      <w:sdt>
        <w:sdtPr>
          <w:rPr>
            <w:rFonts w:cstheme="minorHAnsi"/>
            <w:color w:val="444444"/>
            <w:sz w:val="28"/>
            <w:szCs w:val="28"/>
          </w:rPr>
          <w:id w:val="1329411308"/>
          <w:citation/>
        </w:sdtPr>
        <w:sdtContent>
          <w:r w:rsidRPr="001E62F9">
            <w:rPr>
              <w:rFonts w:cstheme="minorHAnsi"/>
              <w:color w:val="444444"/>
              <w:sz w:val="28"/>
              <w:szCs w:val="28"/>
            </w:rPr>
            <w:fldChar w:fldCharType="begin"/>
          </w:r>
          <w:r w:rsidRPr="001E62F9">
            <w:rPr>
              <w:rFonts w:cstheme="minorHAnsi"/>
              <w:color w:val="444444"/>
              <w:sz w:val="28"/>
              <w:szCs w:val="28"/>
              <w:lang w:val="en-US"/>
            </w:rPr>
            <w:instrText xml:space="preserve"> CITATION HRW23 \l 1033 </w:instrText>
          </w:r>
          <w:r w:rsidRPr="001E62F9">
            <w:rPr>
              <w:rFonts w:cstheme="minorHAnsi"/>
              <w:color w:val="444444"/>
              <w:sz w:val="28"/>
              <w:szCs w:val="28"/>
            </w:rPr>
            <w:fldChar w:fldCharType="separate"/>
          </w:r>
          <w:r w:rsidRPr="001E62F9">
            <w:rPr>
              <w:rFonts w:cstheme="minorHAnsi"/>
              <w:noProof/>
              <w:color w:val="444444"/>
              <w:sz w:val="28"/>
              <w:szCs w:val="28"/>
              <w:lang w:val="en-US"/>
            </w:rPr>
            <w:t>(HRW.Org, 2023)</w:t>
          </w:r>
          <w:r w:rsidRPr="001E62F9">
            <w:rPr>
              <w:rFonts w:cstheme="minorHAnsi"/>
              <w:color w:val="444444"/>
              <w:sz w:val="28"/>
              <w:szCs w:val="28"/>
            </w:rPr>
            <w:fldChar w:fldCharType="end"/>
          </w:r>
        </w:sdtContent>
      </w:sdt>
    </w:p>
    <w:p w14:paraId="1B9BF45A" w14:textId="77777777" w:rsidR="00C932A2" w:rsidRDefault="00C932A2" w:rsidP="004B762F">
      <w:pPr>
        <w:rPr>
          <w:rFonts w:ascii="Calibri" w:hAnsi="Calibri" w:cs="Calibri"/>
          <w:sz w:val="24"/>
          <w:szCs w:val="24"/>
        </w:rPr>
      </w:pPr>
    </w:p>
    <w:p w14:paraId="37B9FAB4" w14:textId="77777777" w:rsidR="00C932A2" w:rsidRDefault="00C932A2" w:rsidP="004B762F">
      <w:pPr>
        <w:rPr>
          <w:rFonts w:ascii="Calibri" w:hAnsi="Calibri" w:cs="Calibri"/>
          <w:sz w:val="24"/>
          <w:szCs w:val="24"/>
        </w:rPr>
      </w:pPr>
    </w:p>
    <w:p w14:paraId="74883059" w14:textId="5328D271" w:rsidR="00C932A2" w:rsidRPr="00EF0A69" w:rsidRDefault="00C037FE" w:rsidP="004B762F">
      <w:pPr>
        <w:rPr>
          <w:rFonts w:cstheme="minorHAnsi"/>
          <w:b/>
          <w:bCs/>
          <w:sz w:val="32"/>
          <w:szCs w:val="32"/>
          <w:u w:val="single"/>
        </w:rPr>
      </w:pPr>
      <w:r w:rsidRPr="00EF0A69">
        <w:rPr>
          <w:rFonts w:cstheme="minorHAnsi"/>
          <w:b/>
          <w:bCs/>
          <w:sz w:val="32"/>
          <w:szCs w:val="32"/>
          <w:u w:val="single"/>
        </w:rPr>
        <w:t>Logistics and Warehousing</w:t>
      </w:r>
    </w:p>
    <w:p w14:paraId="33C66AB2" w14:textId="02254D1D" w:rsidR="00C932A2" w:rsidRDefault="00B836C8" w:rsidP="00E73ABB">
      <w:pPr>
        <w:pStyle w:val="ListParagraph"/>
        <w:numPr>
          <w:ilvl w:val="0"/>
          <w:numId w:val="38"/>
        </w:numPr>
        <w:rPr>
          <w:rFonts w:ascii="Calibri" w:hAnsi="Calibri" w:cs="Calibri"/>
          <w:sz w:val="28"/>
          <w:szCs w:val="28"/>
        </w:rPr>
      </w:pPr>
      <w:r w:rsidRPr="00EF0A69">
        <w:rPr>
          <w:rFonts w:ascii="Calibri" w:hAnsi="Calibri" w:cs="Calibri"/>
          <w:sz w:val="28"/>
          <w:szCs w:val="28"/>
        </w:rPr>
        <w:t xml:space="preserve">Porto </w:t>
      </w:r>
      <w:r w:rsidR="001360E4" w:rsidRPr="00EF0A69">
        <w:rPr>
          <w:rFonts w:ascii="Calibri" w:hAnsi="Calibri" w:cs="Calibri"/>
          <w:sz w:val="28"/>
          <w:szCs w:val="28"/>
        </w:rPr>
        <w:t xml:space="preserve">Alegre houses both a main port and airport </w:t>
      </w:r>
    </w:p>
    <w:p w14:paraId="23780066" w14:textId="77777777" w:rsidR="007B5807" w:rsidRPr="00EF0A69" w:rsidRDefault="007B5807" w:rsidP="007B5807">
      <w:pPr>
        <w:pStyle w:val="ListParagraph"/>
        <w:rPr>
          <w:rFonts w:ascii="Calibri" w:hAnsi="Calibri" w:cs="Calibri"/>
          <w:sz w:val="28"/>
          <w:szCs w:val="28"/>
        </w:rPr>
      </w:pPr>
    </w:p>
    <w:p w14:paraId="7E7F5C43" w14:textId="5C305238" w:rsidR="001360E4" w:rsidRPr="00EF0A69" w:rsidRDefault="001360E4" w:rsidP="00E73ABB">
      <w:pPr>
        <w:pStyle w:val="ListParagraph"/>
        <w:numPr>
          <w:ilvl w:val="0"/>
          <w:numId w:val="38"/>
        </w:numPr>
        <w:rPr>
          <w:rFonts w:ascii="Calibri" w:hAnsi="Calibri" w:cs="Calibri"/>
          <w:sz w:val="28"/>
          <w:szCs w:val="28"/>
        </w:rPr>
      </w:pPr>
      <w:r w:rsidRPr="00EF0A69">
        <w:rPr>
          <w:rFonts w:ascii="Calibri" w:hAnsi="Calibri" w:cs="Calibri"/>
          <w:sz w:val="28"/>
          <w:szCs w:val="28"/>
        </w:rPr>
        <w:t>Montevideo</w:t>
      </w:r>
      <w:r w:rsidR="00B20AA6" w:rsidRPr="00EF0A69">
        <w:rPr>
          <w:rFonts w:ascii="Calibri" w:hAnsi="Calibri" w:cs="Calibri"/>
          <w:sz w:val="28"/>
          <w:szCs w:val="28"/>
        </w:rPr>
        <w:t xml:space="preserve"> has a high level of infrastructure, including shipping ports and a </w:t>
      </w:r>
      <w:r w:rsidR="00E23A69" w:rsidRPr="00EF0A69">
        <w:rPr>
          <w:rFonts w:ascii="Calibri" w:hAnsi="Calibri" w:cs="Calibri"/>
          <w:sz w:val="28"/>
          <w:szCs w:val="28"/>
        </w:rPr>
        <w:t>modern,</w:t>
      </w:r>
      <w:r w:rsidR="00B20AA6" w:rsidRPr="00EF0A69">
        <w:rPr>
          <w:rFonts w:ascii="Calibri" w:hAnsi="Calibri" w:cs="Calibri"/>
          <w:sz w:val="28"/>
          <w:szCs w:val="28"/>
        </w:rPr>
        <w:t xml:space="preserve"> </w:t>
      </w:r>
      <w:r w:rsidR="00F93666" w:rsidRPr="00EF0A69">
        <w:rPr>
          <w:rFonts w:ascii="Calibri" w:hAnsi="Calibri" w:cs="Calibri"/>
          <w:sz w:val="28"/>
          <w:szCs w:val="28"/>
        </w:rPr>
        <w:t>well-maintained</w:t>
      </w:r>
      <w:r w:rsidR="00B20AA6" w:rsidRPr="00EF0A69">
        <w:rPr>
          <w:rFonts w:ascii="Calibri" w:hAnsi="Calibri" w:cs="Calibri"/>
          <w:sz w:val="28"/>
          <w:szCs w:val="28"/>
        </w:rPr>
        <w:t xml:space="preserve"> airport providing a great deal of </w:t>
      </w:r>
      <w:r w:rsidR="00EF0A69" w:rsidRPr="00EF0A69">
        <w:rPr>
          <w:rFonts w:ascii="Calibri" w:hAnsi="Calibri" w:cs="Calibri"/>
          <w:sz w:val="28"/>
          <w:szCs w:val="28"/>
        </w:rPr>
        <w:t>access.</w:t>
      </w:r>
    </w:p>
    <w:p w14:paraId="64405929" w14:textId="77777777" w:rsidR="00E73ABB" w:rsidRPr="00EF0A69" w:rsidRDefault="00E73ABB" w:rsidP="00E73ABB">
      <w:pPr>
        <w:pStyle w:val="ListParagraph"/>
        <w:rPr>
          <w:rFonts w:ascii="Calibri" w:hAnsi="Calibri" w:cs="Calibri"/>
          <w:sz w:val="28"/>
          <w:szCs w:val="28"/>
        </w:rPr>
      </w:pPr>
    </w:p>
    <w:p w14:paraId="02CBEC99" w14:textId="537D36CD" w:rsidR="00E73ABB" w:rsidRPr="00CD187A" w:rsidRDefault="00E73ABB" w:rsidP="00E73ABB">
      <w:pPr>
        <w:pStyle w:val="ListParagraph"/>
        <w:numPr>
          <w:ilvl w:val="0"/>
          <w:numId w:val="38"/>
        </w:numPr>
        <w:rPr>
          <w:rFonts w:ascii="Calibri" w:hAnsi="Calibri" w:cs="Calibri"/>
          <w:sz w:val="28"/>
          <w:szCs w:val="28"/>
        </w:rPr>
      </w:pPr>
      <w:r w:rsidRPr="00CD187A">
        <w:rPr>
          <w:rFonts w:ascii="Calibri" w:hAnsi="Calibri" w:cs="Calibri"/>
          <w:sz w:val="28"/>
          <w:szCs w:val="28"/>
        </w:rPr>
        <w:t>Buenos Aires</w:t>
      </w:r>
      <w:r w:rsidR="00CD187A" w:rsidRPr="00CD187A">
        <w:rPr>
          <w:rFonts w:ascii="Calibri" w:hAnsi="Calibri" w:cs="Calibri"/>
          <w:sz w:val="28"/>
          <w:szCs w:val="28"/>
        </w:rPr>
        <w:t xml:space="preserve"> has an airport that is located 22 kilometres away, </w:t>
      </w:r>
      <w:r w:rsidR="007E7F51" w:rsidRPr="00CD187A">
        <w:rPr>
          <w:rFonts w:ascii="Calibri" w:hAnsi="Calibri" w:cs="Calibri"/>
          <w:sz w:val="28"/>
          <w:szCs w:val="28"/>
        </w:rPr>
        <w:t>however</w:t>
      </w:r>
      <w:r w:rsidR="00CD187A" w:rsidRPr="00CD187A">
        <w:rPr>
          <w:rFonts w:ascii="Calibri" w:hAnsi="Calibri" w:cs="Calibri"/>
          <w:sz w:val="28"/>
          <w:szCs w:val="28"/>
        </w:rPr>
        <w:t xml:space="preserve"> it does service the main port in </w:t>
      </w:r>
      <w:r w:rsidR="008E40E2" w:rsidRPr="00CD187A">
        <w:rPr>
          <w:rFonts w:ascii="Calibri" w:hAnsi="Calibri" w:cs="Calibri"/>
          <w:sz w:val="28"/>
          <w:szCs w:val="28"/>
        </w:rPr>
        <w:t>Argentina</w:t>
      </w:r>
      <w:r w:rsidR="00CD187A" w:rsidRPr="00CD187A">
        <w:rPr>
          <w:rFonts w:ascii="Calibri" w:hAnsi="Calibri" w:cs="Calibri"/>
          <w:sz w:val="28"/>
          <w:szCs w:val="28"/>
        </w:rPr>
        <w:t xml:space="preserve"> and handles around 11.7m tons of cargo every year.</w:t>
      </w:r>
    </w:p>
    <w:p w14:paraId="431B1744" w14:textId="77777777" w:rsidR="0047409A" w:rsidRPr="0047409A" w:rsidRDefault="0047409A" w:rsidP="004B762F">
      <w:pPr>
        <w:rPr>
          <w:rFonts w:ascii="Calibri" w:hAnsi="Calibri" w:cs="Calibri"/>
          <w:b/>
          <w:bCs/>
          <w:sz w:val="24"/>
          <w:szCs w:val="24"/>
          <w:u w:val="single"/>
        </w:rPr>
      </w:pPr>
    </w:p>
    <w:p w14:paraId="77FD10B8" w14:textId="7683A61E" w:rsidR="0047409A" w:rsidRPr="00B836C8" w:rsidRDefault="00CE6ED2" w:rsidP="004B762F">
      <w:pPr>
        <w:rPr>
          <w:rFonts w:ascii="Calibri" w:hAnsi="Calibri" w:cs="Calibri"/>
          <w:b/>
          <w:bCs/>
          <w:sz w:val="32"/>
          <w:szCs w:val="32"/>
          <w:u w:val="single"/>
        </w:rPr>
      </w:pPr>
      <w:r>
        <w:rPr>
          <w:rFonts w:ascii="Calibri" w:hAnsi="Calibri" w:cs="Calibri"/>
          <w:b/>
          <w:bCs/>
          <w:sz w:val="32"/>
          <w:szCs w:val="32"/>
          <w:u w:val="single"/>
        </w:rPr>
        <w:t>Fulfilment</w:t>
      </w:r>
      <w:r w:rsidR="001360E4">
        <w:rPr>
          <w:rFonts w:ascii="Calibri" w:hAnsi="Calibri" w:cs="Calibri"/>
          <w:b/>
          <w:bCs/>
          <w:sz w:val="32"/>
          <w:szCs w:val="32"/>
          <w:u w:val="single"/>
        </w:rPr>
        <w:t xml:space="preserve"> </w:t>
      </w:r>
      <w:r w:rsidR="0047409A" w:rsidRPr="00B836C8">
        <w:rPr>
          <w:rFonts w:ascii="Calibri" w:hAnsi="Calibri" w:cs="Calibri"/>
          <w:b/>
          <w:bCs/>
          <w:sz w:val="32"/>
          <w:szCs w:val="32"/>
          <w:u w:val="single"/>
        </w:rPr>
        <w:t xml:space="preserve">Warehousing </w:t>
      </w:r>
    </w:p>
    <w:p w14:paraId="5F472473" w14:textId="5ED96D73" w:rsidR="0047409A" w:rsidRPr="000E4E88" w:rsidRDefault="0047409A" w:rsidP="004B762F">
      <w:pPr>
        <w:rPr>
          <w:rFonts w:ascii="Calibri" w:hAnsi="Calibri" w:cs="Calibri"/>
          <w:b/>
          <w:bCs/>
          <w:sz w:val="28"/>
          <w:szCs w:val="28"/>
          <w:u w:val="single"/>
        </w:rPr>
      </w:pPr>
      <w:r w:rsidRPr="000E4E88">
        <w:rPr>
          <w:rFonts w:ascii="Calibri" w:hAnsi="Calibri" w:cs="Calibri"/>
          <w:b/>
          <w:bCs/>
          <w:sz w:val="28"/>
          <w:szCs w:val="28"/>
          <w:u w:val="single"/>
        </w:rPr>
        <w:t>Porto Alegre</w:t>
      </w:r>
    </w:p>
    <w:p w14:paraId="223BCA39" w14:textId="153BD7CC" w:rsidR="00B836C8" w:rsidRPr="00EF0A69" w:rsidRDefault="00B836C8" w:rsidP="004B762F">
      <w:pPr>
        <w:rPr>
          <w:rFonts w:ascii="Calibri" w:hAnsi="Calibri" w:cs="Calibri"/>
          <w:sz w:val="28"/>
          <w:szCs w:val="28"/>
        </w:rPr>
      </w:pPr>
      <w:r w:rsidRPr="00EF0A69">
        <w:rPr>
          <w:rFonts w:ascii="Calibri" w:hAnsi="Calibri" w:cs="Calibri"/>
          <w:sz w:val="28"/>
          <w:szCs w:val="28"/>
        </w:rPr>
        <w:t xml:space="preserve">No options available </w:t>
      </w:r>
      <w:r w:rsidR="00824F87" w:rsidRPr="00EF0A69">
        <w:rPr>
          <w:rFonts w:ascii="Calibri" w:hAnsi="Calibri" w:cs="Calibri"/>
          <w:sz w:val="28"/>
          <w:szCs w:val="28"/>
        </w:rPr>
        <w:t>currently</w:t>
      </w:r>
    </w:p>
    <w:p w14:paraId="179A5502" w14:textId="77777777" w:rsidR="00B836C8" w:rsidRPr="00EF0A69" w:rsidRDefault="00B836C8" w:rsidP="004B762F">
      <w:pPr>
        <w:rPr>
          <w:rFonts w:ascii="Calibri" w:hAnsi="Calibri" w:cs="Calibri"/>
          <w:sz w:val="28"/>
          <w:szCs w:val="28"/>
        </w:rPr>
      </w:pPr>
    </w:p>
    <w:p w14:paraId="52146D10" w14:textId="5AB433AB" w:rsidR="0047409A" w:rsidRPr="000E4E88" w:rsidRDefault="0047409A" w:rsidP="004B762F">
      <w:pPr>
        <w:rPr>
          <w:rFonts w:ascii="Calibri" w:hAnsi="Calibri" w:cs="Calibri"/>
          <w:b/>
          <w:bCs/>
          <w:sz w:val="28"/>
          <w:szCs w:val="28"/>
          <w:u w:val="single"/>
        </w:rPr>
      </w:pPr>
      <w:r w:rsidRPr="000E4E88">
        <w:rPr>
          <w:rFonts w:ascii="Calibri" w:hAnsi="Calibri" w:cs="Calibri"/>
          <w:b/>
          <w:bCs/>
          <w:sz w:val="28"/>
          <w:szCs w:val="28"/>
          <w:u w:val="single"/>
        </w:rPr>
        <w:t>Montevideo</w:t>
      </w:r>
    </w:p>
    <w:p w14:paraId="7CAF0A40" w14:textId="50D8994F" w:rsidR="0047409A" w:rsidRPr="008D7B5F" w:rsidRDefault="00000000" w:rsidP="004B762F">
      <w:pPr>
        <w:rPr>
          <w:color w:val="0070C0"/>
          <w:sz w:val="28"/>
          <w:szCs w:val="28"/>
        </w:rPr>
      </w:pPr>
      <w:hyperlink r:id="rId19" w:history="1">
        <w:r w:rsidR="004E74A5" w:rsidRPr="008D7B5F">
          <w:rPr>
            <w:color w:val="0070C0"/>
            <w:sz w:val="28"/>
            <w:szCs w:val="28"/>
            <w:u w:val="single"/>
          </w:rPr>
          <w:t>Services</w:t>
        </w:r>
        <w:r w:rsidR="0047409A" w:rsidRPr="008D7B5F">
          <w:rPr>
            <w:color w:val="0070C0"/>
            <w:sz w:val="28"/>
            <w:szCs w:val="28"/>
            <w:u w:val="single"/>
          </w:rPr>
          <w:t xml:space="preserve"> — Lobraus</w:t>
        </w:r>
      </w:hyperlink>
    </w:p>
    <w:p w14:paraId="43E99C24" w14:textId="3D7C3CD3" w:rsidR="0047409A" w:rsidRPr="008D7B5F" w:rsidRDefault="00000000" w:rsidP="004B762F">
      <w:pPr>
        <w:rPr>
          <w:color w:val="0070C0"/>
          <w:sz w:val="28"/>
          <w:szCs w:val="28"/>
        </w:rPr>
      </w:pPr>
      <w:hyperlink r:id="rId20" w:history="1">
        <w:r w:rsidR="0047409A" w:rsidRPr="008D7B5F">
          <w:rPr>
            <w:color w:val="0070C0"/>
            <w:sz w:val="28"/>
            <w:szCs w:val="28"/>
            <w:u w:val="single"/>
          </w:rPr>
          <w:t>Formisur S.A.</w:t>
        </w:r>
      </w:hyperlink>
    </w:p>
    <w:p w14:paraId="388051BC" w14:textId="77777777" w:rsidR="00B836C8" w:rsidRPr="000E4E88" w:rsidRDefault="00B836C8" w:rsidP="004B762F">
      <w:pPr>
        <w:rPr>
          <w:rFonts w:ascii="Calibri" w:hAnsi="Calibri" w:cs="Calibri"/>
          <w:b/>
          <w:bCs/>
          <w:color w:val="000000" w:themeColor="text1"/>
          <w:sz w:val="28"/>
          <w:szCs w:val="28"/>
        </w:rPr>
      </w:pPr>
    </w:p>
    <w:p w14:paraId="415C2729" w14:textId="74996B13" w:rsidR="0047409A" w:rsidRPr="000E4E88" w:rsidRDefault="0047409A" w:rsidP="004B762F">
      <w:pPr>
        <w:rPr>
          <w:rFonts w:ascii="Calibri" w:hAnsi="Calibri" w:cs="Calibri"/>
          <w:b/>
          <w:bCs/>
          <w:color w:val="000000" w:themeColor="text1"/>
          <w:sz w:val="28"/>
          <w:szCs w:val="28"/>
          <w:u w:val="single"/>
        </w:rPr>
      </w:pPr>
      <w:r w:rsidRPr="000E4E88">
        <w:rPr>
          <w:rFonts w:ascii="Calibri" w:hAnsi="Calibri" w:cs="Calibri"/>
          <w:b/>
          <w:bCs/>
          <w:color w:val="000000" w:themeColor="text1"/>
          <w:sz w:val="28"/>
          <w:szCs w:val="28"/>
          <w:u w:val="single"/>
        </w:rPr>
        <w:t>Buenos Aires</w:t>
      </w:r>
    </w:p>
    <w:p w14:paraId="57BB11F2" w14:textId="017D94CF" w:rsidR="00A91E10" w:rsidRPr="008D7B5F" w:rsidRDefault="00000000" w:rsidP="004B762F">
      <w:pPr>
        <w:rPr>
          <w:color w:val="0070C0"/>
          <w:sz w:val="28"/>
          <w:szCs w:val="28"/>
        </w:rPr>
      </w:pPr>
      <w:hyperlink r:id="rId21" w:history="1">
        <w:r w:rsidR="00A91E10" w:rsidRPr="008D7B5F">
          <w:rPr>
            <w:color w:val="0070C0"/>
            <w:sz w:val="28"/>
            <w:szCs w:val="28"/>
            <w:u w:val="single"/>
          </w:rPr>
          <w:t>E-commerce Shipping - Crane Worldwide Logistics (craneww.com)</w:t>
        </w:r>
      </w:hyperlink>
    </w:p>
    <w:p w14:paraId="6D5DBE1B" w14:textId="5BBD079C" w:rsidR="00A91E10" w:rsidRPr="008D7B5F" w:rsidRDefault="00000000" w:rsidP="004B762F">
      <w:pPr>
        <w:rPr>
          <w:rFonts w:ascii="Calibri" w:hAnsi="Calibri" w:cs="Calibri"/>
          <w:color w:val="0070C0"/>
          <w:sz w:val="28"/>
          <w:szCs w:val="28"/>
          <w:u w:val="single"/>
        </w:rPr>
      </w:pPr>
      <w:hyperlink r:id="rId22" w:history="1">
        <w:r w:rsidR="00A91E10" w:rsidRPr="008D7B5F">
          <w:rPr>
            <w:color w:val="0070C0"/>
            <w:sz w:val="28"/>
            <w:szCs w:val="28"/>
            <w:u w:val="single"/>
          </w:rPr>
          <w:t>Mecalux | www.mecalux.com.pa</w:t>
        </w:r>
      </w:hyperlink>
    </w:p>
    <w:p w14:paraId="5E905CF4" w14:textId="77777777" w:rsidR="009D71D5" w:rsidRDefault="009D71D5" w:rsidP="004B762F">
      <w:pPr>
        <w:rPr>
          <w:rFonts w:ascii="Calibri" w:hAnsi="Calibri" w:cs="Calibri"/>
          <w:b/>
          <w:bCs/>
          <w:sz w:val="32"/>
          <w:szCs w:val="32"/>
          <w:u w:val="single"/>
        </w:rPr>
      </w:pPr>
    </w:p>
    <w:p w14:paraId="2F50B3C9" w14:textId="77777777" w:rsidR="009D71D5" w:rsidRDefault="009D71D5" w:rsidP="004B762F">
      <w:pPr>
        <w:rPr>
          <w:rFonts w:ascii="Calibri" w:hAnsi="Calibri" w:cs="Calibri"/>
          <w:b/>
          <w:bCs/>
          <w:sz w:val="32"/>
          <w:szCs w:val="32"/>
          <w:u w:val="single"/>
        </w:rPr>
      </w:pPr>
    </w:p>
    <w:p w14:paraId="7C320D7A" w14:textId="38299BF4" w:rsidR="00987162" w:rsidRDefault="009D71D5" w:rsidP="004B762F">
      <w:pPr>
        <w:rPr>
          <w:rFonts w:ascii="Calibri" w:hAnsi="Calibri" w:cs="Calibri"/>
          <w:b/>
          <w:bCs/>
          <w:sz w:val="32"/>
          <w:szCs w:val="32"/>
          <w:u w:val="single"/>
        </w:rPr>
      </w:pPr>
      <w:r w:rsidRPr="009D71D5">
        <w:rPr>
          <w:rFonts w:ascii="Calibri" w:hAnsi="Calibri" w:cs="Calibri"/>
          <w:b/>
          <w:bCs/>
          <w:sz w:val="32"/>
          <w:szCs w:val="32"/>
          <w:u w:val="single"/>
        </w:rPr>
        <w:t>Summary</w:t>
      </w:r>
    </w:p>
    <w:p w14:paraId="228D7415" w14:textId="4969A3EE" w:rsidR="009D71D5" w:rsidRDefault="009D71D5" w:rsidP="004B762F">
      <w:pPr>
        <w:rPr>
          <w:rFonts w:ascii="Calibri" w:hAnsi="Calibri" w:cs="Calibri"/>
          <w:sz w:val="28"/>
          <w:szCs w:val="28"/>
        </w:rPr>
      </w:pPr>
      <w:r>
        <w:rPr>
          <w:rFonts w:ascii="Calibri" w:hAnsi="Calibri" w:cs="Calibri"/>
          <w:sz w:val="28"/>
          <w:szCs w:val="28"/>
        </w:rPr>
        <w:t>Although the data matrix presents Buenos Aires as more favourable, I would be more inclined to advise you to carry out more research in Montevideo based on the other information that has been provided.</w:t>
      </w:r>
    </w:p>
    <w:p w14:paraId="074FAE30" w14:textId="410962E7" w:rsidR="009D71D5" w:rsidRDefault="009D71D5" w:rsidP="004B762F">
      <w:pPr>
        <w:rPr>
          <w:rFonts w:ascii="Calibri" w:hAnsi="Calibri" w:cs="Calibri"/>
          <w:sz w:val="28"/>
          <w:szCs w:val="28"/>
        </w:rPr>
      </w:pPr>
      <w:r>
        <w:rPr>
          <w:rFonts w:ascii="Calibri" w:hAnsi="Calibri" w:cs="Calibri"/>
          <w:sz w:val="28"/>
          <w:szCs w:val="28"/>
        </w:rPr>
        <w:t xml:space="preserve">The UK Government </w:t>
      </w:r>
      <w:r w:rsidR="00094CBF">
        <w:rPr>
          <w:rFonts w:ascii="Calibri" w:hAnsi="Calibri" w:cs="Calibri"/>
          <w:sz w:val="28"/>
          <w:szCs w:val="28"/>
        </w:rPr>
        <w:t>has marked</w:t>
      </w:r>
      <w:r>
        <w:rPr>
          <w:rFonts w:ascii="Calibri" w:hAnsi="Calibri" w:cs="Calibri"/>
          <w:sz w:val="28"/>
          <w:szCs w:val="28"/>
        </w:rPr>
        <w:t xml:space="preserve"> Uruguay as a favourable environment for investment</w:t>
      </w:r>
      <w:r w:rsidR="00FC4AE0">
        <w:rPr>
          <w:rFonts w:ascii="Calibri" w:hAnsi="Calibri" w:cs="Calibri"/>
          <w:sz w:val="28"/>
          <w:szCs w:val="28"/>
        </w:rPr>
        <w:t>.</w:t>
      </w:r>
      <w:r>
        <w:rPr>
          <w:rFonts w:ascii="Calibri" w:hAnsi="Calibri" w:cs="Calibri"/>
          <w:sz w:val="28"/>
          <w:szCs w:val="28"/>
        </w:rPr>
        <w:t xml:space="preserve"> The GDP per capita is strong against the other regions. And Uruguay government seems to have a clear direction for foreign trade.</w:t>
      </w:r>
    </w:p>
    <w:p w14:paraId="77ECB6C2" w14:textId="77777777" w:rsidR="007D3ADC" w:rsidRDefault="007D3ADC" w:rsidP="004B762F">
      <w:pPr>
        <w:rPr>
          <w:rFonts w:ascii="Calibri" w:hAnsi="Calibri" w:cs="Calibri"/>
          <w:sz w:val="28"/>
          <w:szCs w:val="28"/>
        </w:rPr>
      </w:pPr>
    </w:p>
    <w:p w14:paraId="2B878ABC" w14:textId="7464BF15" w:rsidR="0021085C" w:rsidRDefault="00F63AB6" w:rsidP="004B762F">
      <w:pPr>
        <w:rPr>
          <w:rFonts w:ascii="Calibri" w:hAnsi="Calibri" w:cs="Calibri"/>
          <w:sz w:val="28"/>
          <w:szCs w:val="28"/>
        </w:rPr>
      </w:pPr>
      <w:r>
        <w:rPr>
          <w:noProof/>
          <w:sz w:val="28"/>
          <w:szCs w:val="28"/>
        </w:rPr>
        <w:t>To aid with your research I have listed some useful links for you to review:</w:t>
      </w:r>
    </w:p>
    <w:p w14:paraId="6345C26F" w14:textId="513B3557" w:rsidR="007D3ADC" w:rsidRPr="0021085C" w:rsidRDefault="00000000" w:rsidP="007D3ADC">
      <w:pPr>
        <w:pStyle w:val="ListParagraph"/>
        <w:numPr>
          <w:ilvl w:val="0"/>
          <w:numId w:val="41"/>
        </w:numPr>
        <w:rPr>
          <w:rFonts w:ascii="Calibri" w:hAnsi="Calibri" w:cs="Calibri"/>
          <w:sz w:val="28"/>
          <w:szCs w:val="28"/>
        </w:rPr>
      </w:pPr>
      <w:hyperlink r:id="rId23" w:history="1">
        <w:r w:rsidR="007D3ADC" w:rsidRPr="0021085C">
          <w:rPr>
            <w:rFonts w:asciiTheme="minorHAnsi" w:eastAsiaTheme="minorHAnsi" w:hAnsiTheme="minorHAnsi" w:cstheme="minorBidi"/>
            <w:color w:val="0000FF"/>
            <w:kern w:val="2"/>
            <w:sz w:val="28"/>
            <w:szCs w:val="28"/>
            <w:u w:val="single"/>
            <w:lang w:eastAsia="en-US"/>
            <w14:ligatures w14:val="standardContextual"/>
          </w:rPr>
          <w:t>Department for Business and Trade Uruguay - GOV.UK (www.gov.uk)</w:t>
        </w:r>
      </w:hyperlink>
    </w:p>
    <w:p w14:paraId="3D78E184" w14:textId="77777777" w:rsidR="0021085C" w:rsidRPr="0021085C" w:rsidRDefault="0021085C" w:rsidP="0021085C">
      <w:pPr>
        <w:pStyle w:val="ListParagraph"/>
        <w:rPr>
          <w:rFonts w:ascii="Calibri" w:hAnsi="Calibri" w:cs="Calibri"/>
          <w:sz w:val="28"/>
          <w:szCs w:val="28"/>
        </w:rPr>
      </w:pPr>
    </w:p>
    <w:p w14:paraId="5024BF09" w14:textId="5DAA2355" w:rsidR="0021085C" w:rsidRPr="00A30C43" w:rsidRDefault="00000000" w:rsidP="007D3ADC">
      <w:pPr>
        <w:pStyle w:val="ListParagraph"/>
        <w:numPr>
          <w:ilvl w:val="0"/>
          <w:numId w:val="41"/>
        </w:numPr>
        <w:rPr>
          <w:rFonts w:ascii="Calibri" w:hAnsi="Calibri" w:cs="Calibri"/>
          <w:sz w:val="28"/>
          <w:szCs w:val="28"/>
        </w:rPr>
      </w:pPr>
      <w:hyperlink r:id="rId24" w:history="1">
        <w:r w:rsidR="0021085C" w:rsidRPr="0021085C">
          <w:rPr>
            <w:rFonts w:asciiTheme="minorHAnsi" w:eastAsiaTheme="minorHAnsi" w:hAnsiTheme="minorHAnsi" w:cstheme="minorBidi"/>
            <w:color w:val="0000FF"/>
            <w:kern w:val="2"/>
            <w:sz w:val="28"/>
            <w:szCs w:val="28"/>
            <w:u w:val="single"/>
            <w:lang w:eastAsia="en-US"/>
            <w14:ligatures w14:val="standardContextual"/>
          </w:rPr>
          <w:t>Trade and Investment Factsheet (publishing.service.gov.uk)</w:t>
        </w:r>
      </w:hyperlink>
    </w:p>
    <w:p w14:paraId="7753B85C" w14:textId="77777777" w:rsidR="00A30C43" w:rsidRPr="00A30C43" w:rsidRDefault="00A30C43" w:rsidP="00A30C43">
      <w:pPr>
        <w:pStyle w:val="ListParagraph"/>
        <w:rPr>
          <w:rFonts w:ascii="Calibri" w:hAnsi="Calibri" w:cs="Calibri"/>
          <w:sz w:val="28"/>
          <w:szCs w:val="28"/>
        </w:rPr>
      </w:pPr>
    </w:p>
    <w:p w14:paraId="6A3466AC" w14:textId="23EC6F02" w:rsidR="00A30C43" w:rsidRPr="00A30C43" w:rsidRDefault="00000000" w:rsidP="007D3ADC">
      <w:pPr>
        <w:pStyle w:val="ListParagraph"/>
        <w:numPr>
          <w:ilvl w:val="0"/>
          <w:numId w:val="41"/>
        </w:numPr>
        <w:rPr>
          <w:rFonts w:ascii="Calibri" w:hAnsi="Calibri" w:cs="Calibri"/>
          <w:sz w:val="28"/>
          <w:szCs w:val="28"/>
        </w:rPr>
      </w:pPr>
      <w:hyperlink r:id="rId25" w:history="1">
        <w:r w:rsidR="00A30C43" w:rsidRPr="00A30C43">
          <w:rPr>
            <w:rFonts w:asciiTheme="minorHAnsi" w:eastAsiaTheme="minorHAnsi" w:hAnsiTheme="minorHAnsi" w:cstheme="minorBidi"/>
            <w:color w:val="0000FF"/>
            <w:kern w:val="2"/>
            <w:sz w:val="28"/>
            <w:szCs w:val="28"/>
            <w:u w:val="single"/>
            <w:lang w:eastAsia="en-US"/>
            <w14:ligatures w14:val="standardContextual"/>
          </w:rPr>
          <w:t>Starting a business in Uruguay - Guru'Guay (guruguay.com)</w:t>
        </w:r>
      </w:hyperlink>
    </w:p>
    <w:p w14:paraId="25BD2ECE" w14:textId="77777777" w:rsidR="00A30C43" w:rsidRPr="00A30C43" w:rsidRDefault="00A30C43" w:rsidP="00A30C43">
      <w:pPr>
        <w:pStyle w:val="ListParagraph"/>
        <w:rPr>
          <w:rFonts w:ascii="Calibri" w:hAnsi="Calibri" w:cs="Calibri"/>
          <w:sz w:val="28"/>
          <w:szCs w:val="28"/>
        </w:rPr>
      </w:pPr>
    </w:p>
    <w:p w14:paraId="4247581E" w14:textId="77777777" w:rsidR="00987162" w:rsidRPr="0021085C" w:rsidRDefault="00987162" w:rsidP="004B762F">
      <w:pPr>
        <w:rPr>
          <w:rFonts w:ascii="Calibri" w:hAnsi="Calibri" w:cs="Calibri"/>
          <w:sz w:val="28"/>
          <w:szCs w:val="28"/>
        </w:rPr>
      </w:pPr>
    </w:p>
    <w:p w14:paraId="0BE75705" w14:textId="273BF589" w:rsidR="00C932A2" w:rsidRDefault="00BC44F5" w:rsidP="004B762F">
      <w:pPr>
        <w:rPr>
          <w:rFonts w:ascii="Calibri" w:hAnsi="Calibri" w:cs="Calibri"/>
          <w:sz w:val="24"/>
          <w:szCs w:val="24"/>
        </w:rPr>
      </w:pPr>
      <w:r>
        <w:rPr>
          <w:rFonts w:ascii="Calibri" w:hAnsi="Calibri" w:cs="Calibri"/>
          <w:sz w:val="24"/>
          <w:szCs w:val="24"/>
        </w:rPr>
        <w:tab/>
      </w:r>
    </w:p>
    <w:p w14:paraId="13561D47" w14:textId="77777777" w:rsidR="00BC44F5" w:rsidRDefault="00BC44F5" w:rsidP="004B762F">
      <w:pPr>
        <w:rPr>
          <w:rFonts w:ascii="Calibri" w:hAnsi="Calibri" w:cs="Calibri"/>
          <w:sz w:val="24"/>
          <w:szCs w:val="24"/>
        </w:rPr>
      </w:pPr>
    </w:p>
    <w:p w14:paraId="466500AE" w14:textId="77777777" w:rsidR="001A6ECA" w:rsidRDefault="001A6ECA" w:rsidP="00BC44F5">
      <w:pPr>
        <w:spacing w:line="360" w:lineRule="auto"/>
        <w:jc w:val="both"/>
        <w:rPr>
          <w:b/>
          <w:bCs/>
          <w:noProof/>
          <w:color w:val="FF0000"/>
          <w:sz w:val="36"/>
          <w:szCs w:val="36"/>
          <w:u w:val="single"/>
        </w:rPr>
      </w:pPr>
    </w:p>
    <w:p w14:paraId="13973574" w14:textId="77777777" w:rsidR="001A6ECA" w:rsidRDefault="001A6ECA" w:rsidP="00BC44F5">
      <w:pPr>
        <w:spacing w:line="360" w:lineRule="auto"/>
        <w:jc w:val="both"/>
        <w:rPr>
          <w:b/>
          <w:bCs/>
          <w:noProof/>
          <w:color w:val="FF0000"/>
          <w:sz w:val="36"/>
          <w:szCs w:val="36"/>
          <w:u w:val="single"/>
        </w:rPr>
      </w:pPr>
    </w:p>
    <w:p w14:paraId="3694DA71" w14:textId="77777777" w:rsidR="00554B66" w:rsidRDefault="00554B66" w:rsidP="00BC44F5">
      <w:pPr>
        <w:spacing w:line="360" w:lineRule="auto"/>
        <w:jc w:val="both"/>
        <w:rPr>
          <w:b/>
          <w:bCs/>
          <w:noProof/>
          <w:color w:val="FF0000"/>
          <w:sz w:val="36"/>
          <w:szCs w:val="36"/>
          <w:u w:val="single"/>
        </w:rPr>
      </w:pPr>
    </w:p>
    <w:p w14:paraId="441BDD1F" w14:textId="17ECD2C2" w:rsidR="003D538A" w:rsidRDefault="003D538A">
      <w:pPr>
        <w:rPr>
          <w:b/>
          <w:bCs/>
          <w:sz w:val="28"/>
          <w:szCs w:val="28"/>
          <w:u w:val="single"/>
        </w:rPr>
      </w:pPr>
    </w:p>
    <w:p w14:paraId="57075276" w14:textId="4A4EB4DC" w:rsidR="00FB6752" w:rsidRPr="0050332F" w:rsidRDefault="00324911" w:rsidP="00516EF1">
      <w:pPr>
        <w:ind w:left="2160" w:hanging="2160"/>
        <w:rPr>
          <w:rFonts w:cstheme="minorHAnsi"/>
          <w:b/>
          <w:bCs/>
          <w:sz w:val="32"/>
          <w:szCs w:val="32"/>
          <w:u w:val="single"/>
        </w:rPr>
      </w:pPr>
      <w:r w:rsidRPr="0050332F">
        <w:rPr>
          <w:rFonts w:cstheme="minorHAnsi"/>
          <w:b/>
          <w:bCs/>
          <w:sz w:val="32"/>
          <w:szCs w:val="32"/>
          <w:u w:val="single"/>
        </w:rPr>
        <w:t>AFRICA</w:t>
      </w:r>
    </w:p>
    <w:p w14:paraId="495A20F5" w14:textId="22A79647" w:rsidR="00FB6752" w:rsidRPr="0050332F" w:rsidRDefault="003D538A" w:rsidP="00FB6752">
      <w:pPr>
        <w:ind w:left="2160" w:hanging="2160"/>
        <w:rPr>
          <w:rFonts w:cstheme="minorHAnsi"/>
          <w:b/>
          <w:bCs/>
          <w:color w:val="000000" w:themeColor="text1"/>
          <w:sz w:val="28"/>
          <w:szCs w:val="28"/>
          <w:u w:val="single"/>
        </w:rPr>
      </w:pPr>
      <w:r w:rsidRPr="0050332F">
        <w:rPr>
          <w:rFonts w:cstheme="minorHAnsi"/>
          <w:b/>
          <w:bCs/>
          <w:color w:val="000000" w:themeColor="text1"/>
          <w:sz w:val="28"/>
          <w:szCs w:val="28"/>
          <w:u w:val="single"/>
        </w:rPr>
        <w:t xml:space="preserve">LAGOS </w:t>
      </w:r>
      <w:r w:rsidR="005E4C8A" w:rsidRPr="0050332F">
        <w:rPr>
          <w:rFonts w:cstheme="minorHAnsi"/>
          <w:b/>
          <w:bCs/>
          <w:color w:val="000000" w:themeColor="text1"/>
          <w:sz w:val="28"/>
          <w:szCs w:val="28"/>
          <w:u w:val="single"/>
        </w:rPr>
        <w:t xml:space="preserve"> </w:t>
      </w:r>
      <w:r w:rsidR="00D903CC" w:rsidRPr="0050332F">
        <w:rPr>
          <w:rFonts w:cstheme="minorHAnsi"/>
          <w:b/>
          <w:bCs/>
          <w:color w:val="000000" w:themeColor="text1"/>
          <w:sz w:val="28"/>
          <w:szCs w:val="28"/>
          <w:u w:val="single"/>
        </w:rPr>
        <w:t xml:space="preserve"> </w:t>
      </w:r>
      <w:r w:rsidR="005E4C8A" w:rsidRPr="0050332F">
        <w:rPr>
          <w:rFonts w:cstheme="minorHAnsi"/>
          <w:b/>
          <w:bCs/>
          <w:color w:val="000000" w:themeColor="text1"/>
          <w:sz w:val="28"/>
          <w:szCs w:val="28"/>
          <w:u w:val="single"/>
        </w:rPr>
        <w:t>(Nigeria)</w:t>
      </w:r>
    </w:p>
    <w:p w14:paraId="378A9DBF" w14:textId="47035B40" w:rsidR="00FC5AC9" w:rsidRPr="0050332F" w:rsidRDefault="00FC5AC9" w:rsidP="00FC5AC9">
      <w:pPr>
        <w:pStyle w:val="ListParagraph"/>
        <w:numPr>
          <w:ilvl w:val="0"/>
          <w:numId w:val="31"/>
        </w:numPr>
        <w:rPr>
          <w:rFonts w:asciiTheme="minorHAnsi" w:hAnsiTheme="minorHAnsi" w:cstheme="minorHAnsi"/>
          <w:color w:val="000000" w:themeColor="text1"/>
          <w:sz w:val="28"/>
          <w:szCs w:val="28"/>
        </w:rPr>
      </w:pPr>
      <w:r w:rsidRPr="0050332F">
        <w:rPr>
          <w:rFonts w:asciiTheme="minorHAnsi" w:hAnsiTheme="minorHAnsi" w:cstheme="minorHAnsi"/>
          <w:color w:val="000000" w:themeColor="text1"/>
          <w:sz w:val="28"/>
          <w:szCs w:val="28"/>
        </w:rPr>
        <w:t xml:space="preserve">Lagos is the centre of commerce for finance, administration and </w:t>
      </w:r>
      <w:r w:rsidR="00A078B3" w:rsidRPr="0050332F">
        <w:rPr>
          <w:rFonts w:asciiTheme="minorHAnsi" w:hAnsiTheme="minorHAnsi" w:cstheme="minorHAnsi"/>
          <w:color w:val="000000" w:themeColor="text1"/>
          <w:sz w:val="28"/>
          <w:szCs w:val="28"/>
        </w:rPr>
        <w:t>education.</w:t>
      </w:r>
    </w:p>
    <w:p w14:paraId="50F2A0EC" w14:textId="31FB1A0D" w:rsidR="00FC5AC9" w:rsidRPr="0050332F" w:rsidRDefault="00FC5AC9" w:rsidP="00FC5AC9">
      <w:pPr>
        <w:pStyle w:val="ListParagraph"/>
        <w:numPr>
          <w:ilvl w:val="0"/>
          <w:numId w:val="31"/>
        </w:numPr>
        <w:rPr>
          <w:rFonts w:asciiTheme="minorHAnsi" w:hAnsiTheme="minorHAnsi" w:cstheme="minorHAnsi"/>
          <w:color w:val="000000" w:themeColor="text1"/>
          <w:sz w:val="28"/>
          <w:szCs w:val="28"/>
        </w:rPr>
      </w:pPr>
      <w:r w:rsidRPr="0050332F">
        <w:rPr>
          <w:rFonts w:asciiTheme="minorHAnsi" w:hAnsiTheme="minorHAnsi" w:cstheme="minorHAnsi"/>
          <w:color w:val="000000" w:themeColor="text1"/>
          <w:sz w:val="28"/>
          <w:szCs w:val="28"/>
        </w:rPr>
        <w:t>It was originally governed as a British Crown Colony but was amalgamated under Southern Nigeria in 1906</w:t>
      </w:r>
    </w:p>
    <w:p w14:paraId="2407DB52" w14:textId="577C32B6" w:rsidR="00FC5AC9" w:rsidRPr="0050332F" w:rsidRDefault="00FC5AC9" w:rsidP="00FC5AC9">
      <w:pPr>
        <w:pStyle w:val="ListParagraph"/>
        <w:numPr>
          <w:ilvl w:val="0"/>
          <w:numId w:val="31"/>
        </w:numPr>
        <w:rPr>
          <w:rFonts w:asciiTheme="minorHAnsi" w:hAnsiTheme="minorHAnsi" w:cstheme="minorHAnsi"/>
          <w:color w:val="000000" w:themeColor="text1"/>
          <w:sz w:val="28"/>
          <w:szCs w:val="28"/>
        </w:rPr>
      </w:pPr>
      <w:r w:rsidRPr="0050332F">
        <w:rPr>
          <w:rFonts w:asciiTheme="minorHAnsi" w:hAnsiTheme="minorHAnsi" w:cstheme="minorHAnsi"/>
          <w:color w:val="000000" w:themeColor="text1"/>
          <w:sz w:val="28"/>
          <w:szCs w:val="28"/>
        </w:rPr>
        <w:t>Lagos city is the chief port for Lagos State.</w:t>
      </w:r>
    </w:p>
    <w:p w14:paraId="1F9D8D38" w14:textId="4DB48EF2" w:rsidR="00FC5AC9" w:rsidRPr="0050332F" w:rsidRDefault="00000000" w:rsidP="00FC5AC9">
      <w:pPr>
        <w:pStyle w:val="ListParagraph"/>
        <w:ind w:left="1440"/>
        <w:rPr>
          <w:rFonts w:asciiTheme="minorHAnsi" w:hAnsiTheme="minorHAnsi" w:cstheme="minorHAnsi"/>
          <w:color w:val="000000" w:themeColor="text1"/>
          <w:sz w:val="28"/>
          <w:szCs w:val="28"/>
        </w:rPr>
      </w:pPr>
      <w:sdt>
        <w:sdtPr>
          <w:rPr>
            <w:rFonts w:asciiTheme="minorHAnsi" w:hAnsiTheme="minorHAnsi" w:cstheme="minorHAnsi"/>
            <w:color w:val="000000" w:themeColor="text1"/>
            <w:sz w:val="28"/>
            <w:szCs w:val="28"/>
          </w:rPr>
          <w:id w:val="552509709"/>
          <w:citation/>
        </w:sdtPr>
        <w:sdtContent>
          <w:r w:rsidR="00FC5AC9" w:rsidRPr="0050332F">
            <w:rPr>
              <w:rFonts w:asciiTheme="minorHAnsi" w:hAnsiTheme="minorHAnsi" w:cstheme="minorHAnsi"/>
              <w:color w:val="000000" w:themeColor="text1"/>
              <w:sz w:val="28"/>
              <w:szCs w:val="28"/>
            </w:rPr>
            <w:fldChar w:fldCharType="begin"/>
          </w:r>
          <w:r w:rsidR="00FC5AC9" w:rsidRPr="0050332F">
            <w:rPr>
              <w:rFonts w:asciiTheme="minorHAnsi" w:hAnsiTheme="minorHAnsi" w:cstheme="minorHAnsi"/>
              <w:color w:val="000000" w:themeColor="text1"/>
              <w:sz w:val="28"/>
              <w:szCs w:val="28"/>
            </w:rPr>
            <w:instrText xml:space="preserve"> CITATION Bri23 \l 2057 </w:instrText>
          </w:r>
          <w:r w:rsidR="00FC5AC9" w:rsidRPr="0050332F">
            <w:rPr>
              <w:rFonts w:asciiTheme="minorHAnsi" w:hAnsiTheme="minorHAnsi" w:cstheme="minorHAnsi"/>
              <w:color w:val="000000" w:themeColor="text1"/>
              <w:sz w:val="28"/>
              <w:szCs w:val="28"/>
            </w:rPr>
            <w:fldChar w:fldCharType="separate"/>
          </w:r>
          <w:r w:rsidR="00FC5AC9" w:rsidRPr="0050332F">
            <w:rPr>
              <w:rFonts w:asciiTheme="minorHAnsi" w:hAnsiTheme="minorHAnsi" w:cstheme="minorHAnsi"/>
              <w:noProof/>
              <w:color w:val="000000" w:themeColor="text1"/>
              <w:sz w:val="28"/>
              <w:szCs w:val="28"/>
            </w:rPr>
            <w:t>(Britannica, 2023)</w:t>
          </w:r>
          <w:r w:rsidR="00FC5AC9" w:rsidRPr="0050332F">
            <w:rPr>
              <w:rFonts w:asciiTheme="minorHAnsi" w:hAnsiTheme="minorHAnsi" w:cstheme="minorHAnsi"/>
              <w:color w:val="000000" w:themeColor="text1"/>
              <w:sz w:val="28"/>
              <w:szCs w:val="28"/>
            </w:rPr>
            <w:fldChar w:fldCharType="end"/>
          </w:r>
        </w:sdtContent>
      </w:sdt>
    </w:p>
    <w:p w14:paraId="028B097E" w14:textId="77777777" w:rsidR="00D903CC" w:rsidRPr="0050332F" w:rsidRDefault="00D903CC" w:rsidP="009F1D6F">
      <w:pPr>
        <w:ind w:left="2160" w:hanging="2160"/>
        <w:jc w:val="both"/>
        <w:rPr>
          <w:rFonts w:cstheme="minorHAnsi"/>
          <w:color w:val="000000" w:themeColor="text1"/>
          <w:sz w:val="28"/>
          <w:szCs w:val="28"/>
        </w:rPr>
      </w:pPr>
    </w:p>
    <w:p w14:paraId="7C378C9B" w14:textId="1F59A1D2" w:rsidR="00613883" w:rsidRPr="0050332F" w:rsidRDefault="00EA6F08" w:rsidP="00516EF1">
      <w:pPr>
        <w:ind w:left="2160" w:hanging="2160"/>
        <w:rPr>
          <w:rFonts w:cstheme="minorHAnsi"/>
          <w:b/>
          <w:bCs/>
          <w:color w:val="000000" w:themeColor="text1"/>
          <w:sz w:val="28"/>
          <w:szCs w:val="28"/>
          <w:u w:val="single"/>
        </w:rPr>
      </w:pPr>
      <w:r w:rsidRPr="0050332F">
        <w:rPr>
          <w:rFonts w:cstheme="minorHAnsi"/>
          <w:b/>
          <w:bCs/>
          <w:color w:val="000000" w:themeColor="text1"/>
          <w:sz w:val="28"/>
          <w:szCs w:val="28"/>
          <w:u w:val="single"/>
        </w:rPr>
        <w:t>BULAWAYO</w:t>
      </w:r>
      <w:r w:rsidR="005E4C8A" w:rsidRPr="0050332F">
        <w:rPr>
          <w:rFonts w:cstheme="minorHAnsi"/>
          <w:b/>
          <w:bCs/>
          <w:color w:val="000000" w:themeColor="text1"/>
          <w:sz w:val="28"/>
          <w:szCs w:val="28"/>
          <w:u w:val="single"/>
        </w:rPr>
        <w:t xml:space="preserve"> </w:t>
      </w:r>
      <w:r w:rsidR="00D903CC" w:rsidRPr="0050332F">
        <w:rPr>
          <w:rFonts w:cstheme="minorHAnsi"/>
          <w:b/>
          <w:bCs/>
          <w:color w:val="000000" w:themeColor="text1"/>
          <w:sz w:val="28"/>
          <w:szCs w:val="28"/>
          <w:u w:val="single"/>
        </w:rPr>
        <w:t xml:space="preserve"> </w:t>
      </w:r>
      <w:r w:rsidR="005E4C8A" w:rsidRPr="0050332F">
        <w:rPr>
          <w:rFonts w:cstheme="minorHAnsi"/>
          <w:b/>
          <w:bCs/>
          <w:color w:val="000000" w:themeColor="text1"/>
          <w:sz w:val="28"/>
          <w:szCs w:val="28"/>
          <w:u w:val="single"/>
        </w:rPr>
        <w:t>(Zimbabwe)</w:t>
      </w:r>
    </w:p>
    <w:p w14:paraId="65B81C14" w14:textId="77777777" w:rsidR="00A078B3" w:rsidRPr="0050332F" w:rsidRDefault="00A078B3" w:rsidP="00516EF1">
      <w:pPr>
        <w:ind w:left="2160" w:hanging="2160"/>
        <w:rPr>
          <w:rFonts w:cstheme="minorHAnsi"/>
          <w:b/>
          <w:bCs/>
          <w:color w:val="000000" w:themeColor="text1"/>
          <w:sz w:val="28"/>
          <w:szCs w:val="28"/>
          <w:u w:val="single"/>
        </w:rPr>
      </w:pPr>
    </w:p>
    <w:p w14:paraId="7DD46E55" w14:textId="0D4F8A92" w:rsidR="00A078B3" w:rsidRPr="0050332F" w:rsidRDefault="00A078B3" w:rsidP="00A078B3">
      <w:pPr>
        <w:pStyle w:val="ListParagraph"/>
        <w:numPr>
          <w:ilvl w:val="0"/>
          <w:numId w:val="34"/>
        </w:numPr>
        <w:rPr>
          <w:rFonts w:asciiTheme="minorHAnsi" w:hAnsiTheme="minorHAnsi" w:cstheme="minorHAnsi"/>
          <w:color w:val="000000" w:themeColor="text1"/>
          <w:sz w:val="28"/>
          <w:szCs w:val="28"/>
        </w:rPr>
      </w:pPr>
      <w:r w:rsidRPr="0050332F">
        <w:rPr>
          <w:rFonts w:asciiTheme="minorHAnsi" w:hAnsiTheme="minorHAnsi" w:cstheme="minorHAnsi"/>
          <w:color w:val="000000" w:themeColor="text1"/>
          <w:sz w:val="28"/>
          <w:szCs w:val="28"/>
        </w:rPr>
        <w:t>Bulawayo is the 2</w:t>
      </w:r>
      <w:r w:rsidRPr="0050332F">
        <w:rPr>
          <w:rFonts w:asciiTheme="minorHAnsi" w:hAnsiTheme="minorHAnsi" w:cstheme="minorHAnsi"/>
          <w:color w:val="000000" w:themeColor="text1"/>
          <w:sz w:val="28"/>
          <w:szCs w:val="28"/>
          <w:vertAlign w:val="superscript"/>
        </w:rPr>
        <w:t>nd</w:t>
      </w:r>
      <w:r w:rsidRPr="0050332F">
        <w:rPr>
          <w:rFonts w:asciiTheme="minorHAnsi" w:hAnsiTheme="minorHAnsi" w:cstheme="minorHAnsi"/>
          <w:color w:val="000000" w:themeColor="text1"/>
          <w:sz w:val="28"/>
          <w:szCs w:val="28"/>
        </w:rPr>
        <w:t xml:space="preserve"> Largest City in Zimbabwe</w:t>
      </w:r>
    </w:p>
    <w:p w14:paraId="3D875A66" w14:textId="5186F03C" w:rsidR="00A078B3" w:rsidRPr="0050332F" w:rsidRDefault="00A078B3" w:rsidP="00A078B3">
      <w:pPr>
        <w:pStyle w:val="ListParagraph"/>
        <w:numPr>
          <w:ilvl w:val="0"/>
          <w:numId w:val="34"/>
        </w:numPr>
        <w:rPr>
          <w:rFonts w:asciiTheme="minorHAnsi" w:hAnsiTheme="minorHAnsi" w:cstheme="minorHAnsi"/>
          <w:color w:val="000000" w:themeColor="text1"/>
          <w:sz w:val="28"/>
          <w:szCs w:val="28"/>
        </w:rPr>
      </w:pPr>
      <w:r w:rsidRPr="0050332F">
        <w:rPr>
          <w:rFonts w:asciiTheme="minorHAnsi" w:hAnsiTheme="minorHAnsi" w:cstheme="minorHAnsi"/>
          <w:color w:val="000000" w:themeColor="text1"/>
          <w:sz w:val="28"/>
          <w:szCs w:val="28"/>
        </w:rPr>
        <w:t xml:space="preserve">It’s the principal </w:t>
      </w:r>
      <w:r w:rsidR="00B33D41" w:rsidRPr="0050332F">
        <w:rPr>
          <w:rFonts w:asciiTheme="minorHAnsi" w:hAnsiTheme="minorHAnsi" w:cstheme="minorHAnsi"/>
          <w:color w:val="000000" w:themeColor="text1"/>
          <w:sz w:val="28"/>
          <w:szCs w:val="28"/>
        </w:rPr>
        <w:t>I</w:t>
      </w:r>
      <w:r w:rsidRPr="0050332F">
        <w:rPr>
          <w:rFonts w:asciiTheme="minorHAnsi" w:hAnsiTheme="minorHAnsi" w:cstheme="minorHAnsi"/>
          <w:color w:val="000000" w:themeColor="text1"/>
          <w:sz w:val="28"/>
          <w:szCs w:val="28"/>
        </w:rPr>
        <w:t>ndustrial Centre</w:t>
      </w:r>
    </w:p>
    <w:p w14:paraId="516B7349" w14:textId="182A1A87" w:rsidR="00A078B3" w:rsidRPr="0050332F" w:rsidRDefault="00A078B3" w:rsidP="00A078B3">
      <w:pPr>
        <w:pStyle w:val="ListParagraph"/>
        <w:numPr>
          <w:ilvl w:val="0"/>
          <w:numId w:val="34"/>
        </w:numPr>
        <w:rPr>
          <w:rFonts w:asciiTheme="minorHAnsi" w:hAnsiTheme="minorHAnsi" w:cstheme="minorHAnsi"/>
          <w:color w:val="000000" w:themeColor="text1"/>
          <w:sz w:val="28"/>
          <w:szCs w:val="28"/>
        </w:rPr>
      </w:pPr>
      <w:r w:rsidRPr="0050332F">
        <w:rPr>
          <w:rFonts w:asciiTheme="minorHAnsi" w:hAnsiTheme="minorHAnsi" w:cstheme="minorHAnsi"/>
          <w:color w:val="000000" w:themeColor="text1"/>
          <w:sz w:val="28"/>
          <w:szCs w:val="28"/>
        </w:rPr>
        <w:t xml:space="preserve">It’s the headquarters </w:t>
      </w:r>
      <w:r w:rsidR="004E36B2" w:rsidRPr="0050332F">
        <w:rPr>
          <w:rFonts w:asciiTheme="minorHAnsi" w:hAnsiTheme="minorHAnsi" w:cstheme="minorHAnsi"/>
          <w:color w:val="000000" w:themeColor="text1"/>
          <w:sz w:val="28"/>
          <w:szCs w:val="28"/>
        </w:rPr>
        <w:t xml:space="preserve">for Zimbabwe’s railway with main transhipments to and from South Africa </w:t>
      </w:r>
    </w:p>
    <w:p w14:paraId="7D53DDBC" w14:textId="64293409" w:rsidR="009F1D6F" w:rsidRPr="0050332F" w:rsidRDefault="00000000" w:rsidP="004E36B2">
      <w:pPr>
        <w:ind w:left="3240" w:hanging="2160"/>
        <w:rPr>
          <w:rFonts w:cstheme="minorHAnsi"/>
          <w:b/>
          <w:bCs/>
          <w:color w:val="000000" w:themeColor="text1"/>
          <w:sz w:val="28"/>
          <w:szCs w:val="28"/>
          <w:u w:val="single"/>
        </w:rPr>
      </w:pPr>
      <w:sdt>
        <w:sdtPr>
          <w:rPr>
            <w:rFonts w:cstheme="minorHAnsi"/>
            <w:b/>
            <w:bCs/>
            <w:color w:val="000000" w:themeColor="text1"/>
            <w:sz w:val="28"/>
            <w:szCs w:val="28"/>
            <w:u w:val="single"/>
          </w:rPr>
          <w:id w:val="-1156146260"/>
          <w:citation/>
        </w:sdtPr>
        <w:sdtContent>
          <w:r w:rsidR="004E36B2" w:rsidRPr="0050332F">
            <w:rPr>
              <w:rFonts w:cstheme="minorHAnsi"/>
              <w:b/>
              <w:bCs/>
              <w:color w:val="000000" w:themeColor="text1"/>
              <w:sz w:val="28"/>
              <w:szCs w:val="28"/>
              <w:u w:val="single"/>
            </w:rPr>
            <w:fldChar w:fldCharType="begin"/>
          </w:r>
          <w:r w:rsidR="004E36B2" w:rsidRPr="0050332F">
            <w:rPr>
              <w:rFonts w:cstheme="minorHAnsi"/>
              <w:b/>
              <w:bCs/>
              <w:color w:val="000000" w:themeColor="text1"/>
              <w:sz w:val="28"/>
              <w:szCs w:val="28"/>
              <w:u w:val="single"/>
            </w:rPr>
            <w:instrText xml:space="preserve"> CITATION Bri231 \l 2057 </w:instrText>
          </w:r>
          <w:r w:rsidR="004E36B2" w:rsidRPr="0050332F">
            <w:rPr>
              <w:rFonts w:cstheme="minorHAnsi"/>
              <w:b/>
              <w:bCs/>
              <w:color w:val="000000" w:themeColor="text1"/>
              <w:sz w:val="28"/>
              <w:szCs w:val="28"/>
              <w:u w:val="single"/>
            </w:rPr>
            <w:fldChar w:fldCharType="separate"/>
          </w:r>
          <w:r w:rsidR="004E36B2" w:rsidRPr="0050332F">
            <w:rPr>
              <w:rFonts w:cstheme="minorHAnsi"/>
              <w:noProof/>
              <w:color w:val="000000" w:themeColor="text1"/>
              <w:sz w:val="28"/>
              <w:szCs w:val="28"/>
            </w:rPr>
            <w:t>(Britannica, 2023)</w:t>
          </w:r>
          <w:r w:rsidR="004E36B2" w:rsidRPr="0050332F">
            <w:rPr>
              <w:rFonts w:cstheme="minorHAnsi"/>
              <w:b/>
              <w:bCs/>
              <w:color w:val="000000" w:themeColor="text1"/>
              <w:sz w:val="28"/>
              <w:szCs w:val="28"/>
              <w:u w:val="single"/>
            </w:rPr>
            <w:fldChar w:fldCharType="end"/>
          </w:r>
        </w:sdtContent>
      </w:sdt>
    </w:p>
    <w:p w14:paraId="61468D53" w14:textId="77777777" w:rsidR="00FE38FF" w:rsidRPr="0050332F" w:rsidRDefault="00FE38FF" w:rsidP="00516EF1">
      <w:pPr>
        <w:ind w:left="2160" w:hanging="2160"/>
        <w:rPr>
          <w:rFonts w:cstheme="minorHAnsi"/>
          <w:color w:val="000000" w:themeColor="text1"/>
          <w:sz w:val="28"/>
          <w:szCs w:val="28"/>
        </w:rPr>
      </w:pPr>
    </w:p>
    <w:p w14:paraId="024FD6EA" w14:textId="70589E6F" w:rsidR="00EA6F08" w:rsidRPr="0050332F" w:rsidRDefault="005C6FAF" w:rsidP="00516EF1">
      <w:pPr>
        <w:ind w:left="2160" w:hanging="2160"/>
        <w:rPr>
          <w:rFonts w:cstheme="minorHAnsi"/>
          <w:b/>
          <w:bCs/>
          <w:color w:val="000000" w:themeColor="text1"/>
          <w:sz w:val="28"/>
          <w:szCs w:val="28"/>
          <w:u w:val="single"/>
        </w:rPr>
      </w:pPr>
      <w:r w:rsidRPr="0050332F">
        <w:rPr>
          <w:rFonts w:cstheme="minorHAnsi"/>
          <w:b/>
          <w:bCs/>
          <w:color w:val="000000" w:themeColor="text1"/>
          <w:sz w:val="28"/>
          <w:szCs w:val="28"/>
          <w:u w:val="single"/>
        </w:rPr>
        <w:t>T</w:t>
      </w:r>
      <w:r w:rsidR="00EA6F08" w:rsidRPr="0050332F">
        <w:rPr>
          <w:rFonts w:cstheme="minorHAnsi"/>
          <w:b/>
          <w:bCs/>
          <w:color w:val="000000" w:themeColor="text1"/>
          <w:sz w:val="28"/>
          <w:szCs w:val="28"/>
          <w:u w:val="single"/>
        </w:rPr>
        <w:t>UNIS</w:t>
      </w:r>
      <w:r w:rsidR="005E4C8A" w:rsidRPr="0050332F">
        <w:rPr>
          <w:rFonts w:cstheme="minorHAnsi"/>
          <w:b/>
          <w:bCs/>
          <w:color w:val="000000" w:themeColor="text1"/>
          <w:sz w:val="28"/>
          <w:szCs w:val="28"/>
          <w:u w:val="single"/>
        </w:rPr>
        <w:t xml:space="preserve"> </w:t>
      </w:r>
      <w:r w:rsidR="00D903CC" w:rsidRPr="0050332F">
        <w:rPr>
          <w:rFonts w:cstheme="minorHAnsi"/>
          <w:b/>
          <w:bCs/>
          <w:color w:val="000000" w:themeColor="text1"/>
          <w:sz w:val="28"/>
          <w:szCs w:val="28"/>
          <w:u w:val="single"/>
        </w:rPr>
        <w:t xml:space="preserve"> </w:t>
      </w:r>
      <w:r w:rsidR="005E4C8A" w:rsidRPr="0050332F">
        <w:rPr>
          <w:rFonts w:cstheme="minorHAnsi"/>
          <w:b/>
          <w:bCs/>
          <w:color w:val="000000" w:themeColor="text1"/>
          <w:sz w:val="28"/>
          <w:szCs w:val="28"/>
          <w:u w:val="single"/>
        </w:rPr>
        <w:t xml:space="preserve"> (Tunisia)</w:t>
      </w:r>
    </w:p>
    <w:p w14:paraId="5C76E060" w14:textId="77777777" w:rsidR="004E36B2" w:rsidRPr="0050332F" w:rsidRDefault="004E36B2" w:rsidP="00516EF1">
      <w:pPr>
        <w:ind w:left="2160" w:hanging="2160"/>
        <w:rPr>
          <w:rFonts w:cstheme="minorHAnsi"/>
          <w:b/>
          <w:bCs/>
          <w:color w:val="000000" w:themeColor="text1"/>
          <w:sz w:val="28"/>
          <w:szCs w:val="28"/>
          <w:u w:val="single"/>
        </w:rPr>
      </w:pPr>
    </w:p>
    <w:p w14:paraId="7D76D575" w14:textId="258638AA" w:rsidR="004E36B2" w:rsidRPr="0050332F" w:rsidRDefault="004E36B2" w:rsidP="004E36B2">
      <w:pPr>
        <w:pStyle w:val="ListParagraph"/>
        <w:numPr>
          <w:ilvl w:val="0"/>
          <w:numId w:val="37"/>
        </w:numPr>
        <w:jc w:val="both"/>
        <w:rPr>
          <w:rFonts w:asciiTheme="minorHAnsi" w:hAnsiTheme="minorHAnsi" w:cstheme="minorHAnsi"/>
          <w:color w:val="000000" w:themeColor="text1"/>
          <w:sz w:val="28"/>
          <w:szCs w:val="28"/>
        </w:rPr>
      </w:pPr>
      <w:r w:rsidRPr="0050332F">
        <w:rPr>
          <w:rFonts w:asciiTheme="minorHAnsi" w:hAnsiTheme="minorHAnsi" w:cstheme="minorHAnsi"/>
          <w:color w:val="000000" w:themeColor="text1"/>
          <w:sz w:val="28"/>
          <w:szCs w:val="28"/>
        </w:rPr>
        <w:t>Tunis is the capital and largest city of Tunisa</w:t>
      </w:r>
    </w:p>
    <w:p w14:paraId="7B69FD4A" w14:textId="2369432D" w:rsidR="004E36B2" w:rsidRPr="0050332F" w:rsidRDefault="004E36B2" w:rsidP="004E36B2">
      <w:pPr>
        <w:pStyle w:val="ListParagraph"/>
        <w:numPr>
          <w:ilvl w:val="0"/>
          <w:numId w:val="37"/>
        </w:numPr>
        <w:jc w:val="both"/>
        <w:rPr>
          <w:rFonts w:asciiTheme="minorHAnsi" w:hAnsiTheme="minorHAnsi" w:cstheme="minorHAnsi"/>
          <w:color w:val="000000" w:themeColor="text1"/>
          <w:sz w:val="28"/>
          <w:szCs w:val="28"/>
        </w:rPr>
      </w:pPr>
      <w:r w:rsidRPr="0050332F">
        <w:rPr>
          <w:rFonts w:asciiTheme="minorHAnsi" w:hAnsiTheme="minorHAnsi" w:cstheme="minorHAnsi"/>
          <w:color w:val="000000" w:themeColor="text1"/>
          <w:sz w:val="28"/>
          <w:szCs w:val="28"/>
        </w:rPr>
        <w:t>The government is working to increase foreign trade and lower unemployment rates</w:t>
      </w:r>
    </w:p>
    <w:p w14:paraId="5A8899FD" w14:textId="15460205" w:rsidR="004E36B2" w:rsidRPr="0050332F" w:rsidRDefault="004E36B2" w:rsidP="004E36B2">
      <w:pPr>
        <w:pStyle w:val="ListParagraph"/>
        <w:numPr>
          <w:ilvl w:val="0"/>
          <w:numId w:val="37"/>
        </w:numPr>
        <w:jc w:val="both"/>
        <w:rPr>
          <w:rFonts w:asciiTheme="minorHAnsi" w:hAnsiTheme="minorHAnsi" w:cstheme="minorHAnsi"/>
          <w:color w:val="000000" w:themeColor="text1"/>
          <w:sz w:val="28"/>
          <w:szCs w:val="28"/>
        </w:rPr>
      </w:pPr>
      <w:r w:rsidRPr="0050332F">
        <w:rPr>
          <w:rFonts w:asciiTheme="minorHAnsi" w:hAnsiTheme="minorHAnsi" w:cstheme="minorHAnsi"/>
          <w:color w:val="000000" w:themeColor="text1"/>
          <w:sz w:val="28"/>
          <w:szCs w:val="28"/>
        </w:rPr>
        <w:t>Budget deficits still remain high and external debt has climbed</w:t>
      </w:r>
    </w:p>
    <w:p w14:paraId="52AEC330" w14:textId="0F67FD33" w:rsidR="004E36B2" w:rsidRPr="0050332F" w:rsidRDefault="00000000" w:rsidP="004E36B2">
      <w:pPr>
        <w:pStyle w:val="ListParagraph"/>
        <w:ind w:left="1440"/>
        <w:jc w:val="both"/>
        <w:rPr>
          <w:rFonts w:asciiTheme="minorHAnsi" w:hAnsiTheme="minorHAnsi" w:cstheme="minorHAnsi"/>
          <w:color w:val="000000" w:themeColor="text1"/>
          <w:sz w:val="28"/>
          <w:szCs w:val="28"/>
        </w:rPr>
      </w:pPr>
      <w:sdt>
        <w:sdtPr>
          <w:rPr>
            <w:rFonts w:asciiTheme="minorHAnsi" w:hAnsiTheme="minorHAnsi" w:cstheme="minorHAnsi"/>
            <w:color w:val="000000" w:themeColor="text1"/>
            <w:sz w:val="28"/>
            <w:szCs w:val="28"/>
          </w:rPr>
          <w:id w:val="278004922"/>
          <w:citation/>
        </w:sdtPr>
        <w:sdtContent>
          <w:r w:rsidR="004E36B2" w:rsidRPr="0050332F">
            <w:rPr>
              <w:rFonts w:asciiTheme="minorHAnsi" w:hAnsiTheme="minorHAnsi" w:cstheme="minorHAnsi"/>
              <w:color w:val="000000" w:themeColor="text1"/>
              <w:sz w:val="28"/>
              <w:szCs w:val="28"/>
            </w:rPr>
            <w:fldChar w:fldCharType="begin"/>
          </w:r>
          <w:r w:rsidR="004E36B2" w:rsidRPr="0050332F">
            <w:rPr>
              <w:rFonts w:asciiTheme="minorHAnsi" w:hAnsiTheme="minorHAnsi" w:cstheme="minorHAnsi"/>
              <w:color w:val="000000" w:themeColor="text1"/>
              <w:sz w:val="28"/>
              <w:szCs w:val="28"/>
            </w:rPr>
            <w:instrText xml:space="preserve"> CITATION Bri23 \l 2057 </w:instrText>
          </w:r>
          <w:r w:rsidR="004E36B2" w:rsidRPr="0050332F">
            <w:rPr>
              <w:rFonts w:asciiTheme="minorHAnsi" w:hAnsiTheme="minorHAnsi" w:cstheme="minorHAnsi"/>
              <w:color w:val="000000" w:themeColor="text1"/>
              <w:sz w:val="28"/>
              <w:szCs w:val="28"/>
            </w:rPr>
            <w:fldChar w:fldCharType="separate"/>
          </w:r>
          <w:r w:rsidR="004E36B2" w:rsidRPr="0050332F">
            <w:rPr>
              <w:rFonts w:asciiTheme="minorHAnsi" w:hAnsiTheme="minorHAnsi" w:cstheme="minorHAnsi"/>
              <w:noProof/>
              <w:color w:val="000000" w:themeColor="text1"/>
              <w:sz w:val="28"/>
              <w:szCs w:val="28"/>
            </w:rPr>
            <w:t>(Britannica, 2023)</w:t>
          </w:r>
          <w:r w:rsidR="004E36B2" w:rsidRPr="0050332F">
            <w:rPr>
              <w:rFonts w:asciiTheme="minorHAnsi" w:hAnsiTheme="minorHAnsi" w:cstheme="minorHAnsi"/>
              <w:color w:val="000000" w:themeColor="text1"/>
              <w:sz w:val="28"/>
              <w:szCs w:val="28"/>
            </w:rPr>
            <w:fldChar w:fldCharType="end"/>
          </w:r>
        </w:sdtContent>
      </w:sdt>
      <w:r w:rsidR="004E36B2" w:rsidRPr="0050332F">
        <w:rPr>
          <w:rFonts w:asciiTheme="minorHAnsi" w:hAnsiTheme="minorHAnsi" w:cstheme="minorHAnsi"/>
          <w:color w:val="000000" w:themeColor="text1"/>
          <w:sz w:val="28"/>
          <w:szCs w:val="28"/>
        </w:rPr>
        <w:t xml:space="preserve"> </w:t>
      </w:r>
      <w:sdt>
        <w:sdtPr>
          <w:rPr>
            <w:rFonts w:asciiTheme="minorHAnsi" w:hAnsiTheme="minorHAnsi" w:cstheme="minorHAnsi"/>
            <w:color w:val="000000" w:themeColor="text1"/>
            <w:sz w:val="28"/>
            <w:szCs w:val="28"/>
          </w:rPr>
          <w:id w:val="-606582915"/>
          <w:citation/>
        </w:sdtPr>
        <w:sdtContent>
          <w:r w:rsidR="004E36B2" w:rsidRPr="0050332F">
            <w:rPr>
              <w:rFonts w:asciiTheme="minorHAnsi" w:hAnsiTheme="minorHAnsi" w:cstheme="minorHAnsi"/>
              <w:color w:val="000000" w:themeColor="text1"/>
              <w:sz w:val="28"/>
              <w:szCs w:val="28"/>
            </w:rPr>
            <w:fldChar w:fldCharType="begin"/>
          </w:r>
          <w:r w:rsidR="004E36B2" w:rsidRPr="0050332F">
            <w:rPr>
              <w:rFonts w:asciiTheme="minorHAnsi" w:hAnsiTheme="minorHAnsi" w:cstheme="minorHAnsi"/>
              <w:color w:val="000000" w:themeColor="text1"/>
              <w:sz w:val="28"/>
              <w:szCs w:val="28"/>
            </w:rPr>
            <w:instrText xml:space="preserve"> CITATION Sta231 \l 2057 </w:instrText>
          </w:r>
          <w:r w:rsidR="004E36B2" w:rsidRPr="0050332F">
            <w:rPr>
              <w:rFonts w:asciiTheme="minorHAnsi" w:hAnsiTheme="minorHAnsi" w:cstheme="minorHAnsi"/>
              <w:color w:val="000000" w:themeColor="text1"/>
              <w:sz w:val="28"/>
              <w:szCs w:val="28"/>
            </w:rPr>
            <w:fldChar w:fldCharType="separate"/>
          </w:r>
          <w:r w:rsidR="004E36B2" w:rsidRPr="0050332F">
            <w:rPr>
              <w:rFonts w:asciiTheme="minorHAnsi" w:hAnsiTheme="minorHAnsi" w:cstheme="minorHAnsi"/>
              <w:noProof/>
              <w:color w:val="000000" w:themeColor="text1"/>
              <w:sz w:val="28"/>
              <w:szCs w:val="28"/>
            </w:rPr>
            <w:t>(Guide, 2023)</w:t>
          </w:r>
          <w:r w:rsidR="004E36B2" w:rsidRPr="0050332F">
            <w:rPr>
              <w:rFonts w:asciiTheme="minorHAnsi" w:hAnsiTheme="minorHAnsi" w:cstheme="minorHAnsi"/>
              <w:color w:val="000000" w:themeColor="text1"/>
              <w:sz w:val="28"/>
              <w:szCs w:val="28"/>
            </w:rPr>
            <w:fldChar w:fldCharType="end"/>
          </w:r>
        </w:sdtContent>
      </w:sdt>
    </w:p>
    <w:p w14:paraId="59A0B1AA" w14:textId="77777777" w:rsidR="00FE38FF" w:rsidRPr="0050332F" w:rsidRDefault="00FE38FF" w:rsidP="00516EF1">
      <w:pPr>
        <w:ind w:left="2160" w:hanging="2160"/>
        <w:rPr>
          <w:rFonts w:cstheme="minorHAnsi"/>
          <w:b/>
          <w:bCs/>
          <w:color w:val="000000" w:themeColor="text1"/>
          <w:sz w:val="28"/>
          <w:szCs w:val="28"/>
          <w:u w:val="single"/>
        </w:rPr>
      </w:pPr>
    </w:p>
    <w:p w14:paraId="34439E72" w14:textId="77777777" w:rsidR="00FE38FF" w:rsidRPr="00FE38FF" w:rsidRDefault="00FE38FF" w:rsidP="00516EF1">
      <w:pPr>
        <w:ind w:left="2160" w:hanging="2160"/>
        <w:rPr>
          <w:b/>
          <w:bCs/>
          <w:color w:val="000000" w:themeColor="text1"/>
          <w:sz w:val="28"/>
          <w:szCs w:val="28"/>
          <w:u w:val="single"/>
        </w:rPr>
      </w:pPr>
    </w:p>
    <w:p w14:paraId="038E49DD" w14:textId="77777777" w:rsidR="00FE38FF" w:rsidRDefault="00FE38FF" w:rsidP="00675708">
      <w:pPr>
        <w:spacing w:line="360" w:lineRule="auto"/>
        <w:jc w:val="center"/>
        <w:rPr>
          <w:rFonts w:ascii="Arial Nova" w:hAnsi="Arial Nova"/>
          <w:noProof/>
          <w:color w:val="FF0000"/>
          <w:sz w:val="40"/>
          <w:szCs w:val="40"/>
          <w:u w:val="single"/>
        </w:rPr>
      </w:pPr>
    </w:p>
    <w:tbl>
      <w:tblPr>
        <w:tblStyle w:val="TableGrid"/>
        <w:tblpPr w:leftFromText="180" w:rightFromText="180" w:vertAnchor="text" w:horzAnchor="margin" w:tblpY="97"/>
        <w:tblW w:w="0" w:type="auto"/>
        <w:tblLook w:val="04A0" w:firstRow="1" w:lastRow="0" w:firstColumn="1" w:lastColumn="0" w:noHBand="0" w:noVBand="1"/>
      </w:tblPr>
      <w:tblGrid>
        <w:gridCol w:w="587"/>
        <w:gridCol w:w="688"/>
        <w:gridCol w:w="559"/>
      </w:tblGrid>
      <w:tr w:rsidR="00313D28" w:rsidRPr="00313D28" w14:paraId="315B51D7" w14:textId="77777777" w:rsidTr="00835B2C">
        <w:trPr>
          <w:trHeight w:val="282"/>
        </w:trPr>
        <w:tc>
          <w:tcPr>
            <w:tcW w:w="587" w:type="dxa"/>
            <w:shd w:val="clear" w:color="auto" w:fill="FFFF00"/>
          </w:tcPr>
          <w:p w14:paraId="6CEE7CB0" w14:textId="77777777" w:rsidR="00313D28" w:rsidRPr="00313D28" w:rsidRDefault="00313D28" w:rsidP="00835B2C">
            <w:pPr>
              <w:spacing w:line="360" w:lineRule="auto"/>
              <w:jc w:val="center"/>
              <w:rPr>
                <w:rFonts w:ascii="Arial Nova" w:hAnsi="Arial Nova"/>
                <w:i/>
                <w:iCs/>
                <w:noProof/>
                <w:color w:val="FF0000"/>
                <w:sz w:val="28"/>
                <w:szCs w:val="28"/>
                <w:u w:val="single"/>
              </w:rPr>
            </w:pPr>
            <w:r w:rsidRPr="00313D28">
              <w:rPr>
                <w:rFonts w:ascii="Arial Nova" w:hAnsi="Arial Nova"/>
                <w:i/>
                <w:iCs/>
                <w:noProof/>
                <w:color w:val="FF0000"/>
                <w:sz w:val="28"/>
                <w:szCs w:val="28"/>
                <w:u w:val="single"/>
              </w:rPr>
              <w:t>1st</w:t>
            </w:r>
          </w:p>
        </w:tc>
        <w:tc>
          <w:tcPr>
            <w:tcW w:w="688" w:type="dxa"/>
            <w:shd w:val="clear" w:color="auto" w:fill="F4B083" w:themeFill="accent2" w:themeFillTint="99"/>
          </w:tcPr>
          <w:p w14:paraId="14324D6C" w14:textId="77777777" w:rsidR="00313D28" w:rsidRPr="00313D28" w:rsidRDefault="00313D28" w:rsidP="00835B2C">
            <w:pPr>
              <w:spacing w:line="360" w:lineRule="auto"/>
              <w:jc w:val="center"/>
              <w:rPr>
                <w:rFonts w:ascii="Arial Nova" w:hAnsi="Arial Nova"/>
                <w:i/>
                <w:iCs/>
                <w:noProof/>
                <w:color w:val="FF0000"/>
                <w:sz w:val="28"/>
                <w:szCs w:val="28"/>
                <w:u w:val="single"/>
              </w:rPr>
            </w:pPr>
            <w:r w:rsidRPr="00313D28">
              <w:rPr>
                <w:rFonts w:ascii="Arial Nova" w:hAnsi="Arial Nova"/>
                <w:i/>
                <w:iCs/>
                <w:noProof/>
                <w:color w:val="FF0000"/>
                <w:sz w:val="28"/>
                <w:szCs w:val="28"/>
                <w:u w:val="single"/>
              </w:rPr>
              <w:t>2nd</w:t>
            </w:r>
          </w:p>
        </w:tc>
        <w:tc>
          <w:tcPr>
            <w:tcW w:w="559" w:type="dxa"/>
            <w:shd w:val="clear" w:color="auto" w:fill="BFBFBF" w:themeFill="background1" w:themeFillShade="BF"/>
          </w:tcPr>
          <w:p w14:paraId="68D0E7D9" w14:textId="77777777" w:rsidR="00313D28" w:rsidRPr="00313D28" w:rsidRDefault="00313D28" w:rsidP="00835B2C">
            <w:pPr>
              <w:spacing w:line="360" w:lineRule="auto"/>
              <w:jc w:val="center"/>
              <w:rPr>
                <w:rFonts w:ascii="Arial Nova" w:hAnsi="Arial Nova"/>
                <w:i/>
                <w:iCs/>
                <w:noProof/>
                <w:color w:val="FF0000"/>
                <w:sz w:val="28"/>
                <w:szCs w:val="28"/>
                <w:u w:val="single"/>
              </w:rPr>
            </w:pPr>
            <w:r w:rsidRPr="00313D28">
              <w:rPr>
                <w:rFonts w:ascii="Arial Nova" w:hAnsi="Arial Nova"/>
                <w:i/>
                <w:iCs/>
                <w:noProof/>
                <w:color w:val="FF0000"/>
                <w:sz w:val="28"/>
                <w:szCs w:val="28"/>
                <w:u w:val="single"/>
              </w:rPr>
              <w:t>3</w:t>
            </w:r>
            <w:r w:rsidRPr="00313D28">
              <w:rPr>
                <w:rFonts w:ascii="Arial Nova" w:hAnsi="Arial Nova"/>
                <w:i/>
                <w:iCs/>
                <w:noProof/>
                <w:color w:val="FF0000"/>
                <w:sz w:val="28"/>
                <w:szCs w:val="28"/>
                <w:u w:val="single"/>
                <w:vertAlign w:val="superscript"/>
              </w:rPr>
              <w:t>rd</w:t>
            </w:r>
          </w:p>
        </w:tc>
      </w:tr>
    </w:tbl>
    <w:p w14:paraId="4BBD0A82" w14:textId="5DC4E70F" w:rsidR="00675708" w:rsidRPr="00313D28" w:rsidRDefault="00675708" w:rsidP="00313D28">
      <w:pPr>
        <w:spacing w:line="360" w:lineRule="auto"/>
        <w:jc w:val="center"/>
        <w:rPr>
          <w:rFonts w:ascii="Arial Nova" w:hAnsi="Arial Nova"/>
          <w:noProof/>
          <w:color w:val="FF0000"/>
          <w:sz w:val="40"/>
          <w:szCs w:val="40"/>
          <w:u w:val="single"/>
        </w:rPr>
      </w:pPr>
      <w:r w:rsidRPr="00313D28">
        <w:rPr>
          <w:rFonts w:ascii="Arial Nova" w:hAnsi="Arial Nova"/>
          <w:noProof/>
          <w:color w:val="FF0000"/>
          <w:sz w:val="40"/>
          <w:szCs w:val="40"/>
          <w:u w:val="single"/>
        </w:rPr>
        <w:t>DATA MATRIX</w:t>
      </w:r>
    </w:p>
    <w:tbl>
      <w:tblPr>
        <w:tblStyle w:val="TableGrid"/>
        <w:tblW w:w="13789" w:type="dxa"/>
        <w:jc w:val="center"/>
        <w:tblLook w:val="04A0" w:firstRow="1" w:lastRow="0" w:firstColumn="1" w:lastColumn="0" w:noHBand="0" w:noVBand="1"/>
      </w:tblPr>
      <w:tblGrid>
        <w:gridCol w:w="3261"/>
        <w:gridCol w:w="3045"/>
        <w:gridCol w:w="3187"/>
        <w:gridCol w:w="1977"/>
        <w:gridCol w:w="2319"/>
      </w:tblGrid>
      <w:tr w:rsidR="005C3183" w14:paraId="25D9E2AA" w14:textId="77777777" w:rsidTr="00EF45B4">
        <w:trPr>
          <w:jc w:val="center"/>
        </w:trPr>
        <w:tc>
          <w:tcPr>
            <w:tcW w:w="3261" w:type="dxa"/>
          </w:tcPr>
          <w:p w14:paraId="2E48EC47" w14:textId="77777777" w:rsidR="005C3183" w:rsidRPr="00C60576" w:rsidRDefault="005C3183" w:rsidP="008E06DA">
            <w:pPr>
              <w:spacing w:line="360" w:lineRule="auto"/>
              <w:rPr>
                <w:rFonts w:ascii="Arial Nova" w:hAnsi="Arial Nova"/>
                <w:noProof/>
                <w:color w:val="2F5496" w:themeColor="accent1" w:themeShade="BF"/>
                <w:sz w:val="28"/>
                <w:szCs w:val="28"/>
                <w:u w:val="single"/>
              </w:rPr>
            </w:pPr>
          </w:p>
        </w:tc>
        <w:tc>
          <w:tcPr>
            <w:tcW w:w="3045" w:type="dxa"/>
          </w:tcPr>
          <w:p w14:paraId="3E9D2B79" w14:textId="5529AB22" w:rsidR="005C3183" w:rsidRPr="00732EFF" w:rsidRDefault="005C3183" w:rsidP="008E06DA">
            <w:pPr>
              <w:spacing w:line="360" w:lineRule="auto"/>
              <w:jc w:val="center"/>
              <w:rPr>
                <w:rFonts w:ascii="Arial Nova" w:hAnsi="Arial Nova"/>
                <w:noProof/>
                <w:color w:val="FF0000"/>
                <w:sz w:val="32"/>
                <w:szCs w:val="32"/>
                <w:u w:val="single"/>
              </w:rPr>
            </w:pPr>
            <w:r>
              <w:rPr>
                <w:rFonts w:ascii="Arial Nova" w:hAnsi="Arial Nova"/>
                <w:noProof/>
                <w:color w:val="FF0000"/>
                <w:sz w:val="32"/>
                <w:szCs w:val="32"/>
                <w:u w:val="single"/>
              </w:rPr>
              <w:t>LAGOS</w:t>
            </w:r>
          </w:p>
        </w:tc>
        <w:tc>
          <w:tcPr>
            <w:tcW w:w="3187" w:type="dxa"/>
          </w:tcPr>
          <w:p w14:paraId="2E9985F8" w14:textId="65BA850B" w:rsidR="005C3183" w:rsidRPr="00732EFF" w:rsidRDefault="005C3183" w:rsidP="008E06DA">
            <w:pPr>
              <w:spacing w:line="360" w:lineRule="auto"/>
              <w:jc w:val="center"/>
              <w:rPr>
                <w:rFonts w:ascii="Arial Nova" w:hAnsi="Arial Nova"/>
                <w:noProof/>
                <w:color w:val="FF0000"/>
                <w:sz w:val="32"/>
                <w:szCs w:val="32"/>
                <w:u w:val="single"/>
              </w:rPr>
            </w:pPr>
            <w:r>
              <w:rPr>
                <w:rFonts w:ascii="Arial Nova" w:hAnsi="Arial Nova"/>
                <w:noProof/>
                <w:color w:val="FF0000"/>
                <w:sz w:val="32"/>
                <w:szCs w:val="32"/>
                <w:u w:val="single"/>
              </w:rPr>
              <w:t>BULAWAYO</w:t>
            </w:r>
          </w:p>
        </w:tc>
        <w:tc>
          <w:tcPr>
            <w:tcW w:w="1977" w:type="dxa"/>
          </w:tcPr>
          <w:p w14:paraId="52B539BC" w14:textId="62C35B0D" w:rsidR="005C3183" w:rsidRPr="00732EFF" w:rsidRDefault="005C3183" w:rsidP="008E06DA">
            <w:pPr>
              <w:spacing w:line="360" w:lineRule="auto"/>
              <w:jc w:val="center"/>
              <w:rPr>
                <w:rFonts w:ascii="Arial Nova" w:hAnsi="Arial Nova"/>
                <w:noProof/>
                <w:color w:val="FF0000"/>
                <w:sz w:val="32"/>
                <w:szCs w:val="32"/>
                <w:u w:val="single"/>
              </w:rPr>
            </w:pPr>
            <w:r>
              <w:rPr>
                <w:rFonts w:ascii="Arial Nova" w:hAnsi="Arial Nova"/>
                <w:noProof/>
                <w:color w:val="FF0000"/>
                <w:sz w:val="32"/>
                <w:szCs w:val="32"/>
                <w:u w:val="single"/>
              </w:rPr>
              <w:t>TUNIS</w:t>
            </w:r>
          </w:p>
        </w:tc>
        <w:tc>
          <w:tcPr>
            <w:tcW w:w="2319" w:type="dxa"/>
          </w:tcPr>
          <w:p w14:paraId="51618937" w14:textId="3051BFCD" w:rsidR="005C3183" w:rsidRDefault="005C3183" w:rsidP="008E06DA">
            <w:pPr>
              <w:spacing w:line="360" w:lineRule="auto"/>
              <w:rPr>
                <w:rFonts w:ascii="Arial Nova" w:hAnsi="Arial Nova"/>
                <w:noProof/>
                <w:color w:val="2F5496" w:themeColor="accent1" w:themeShade="BF"/>
                <w:sz w:val="32"/>
                <w:szCs w:val="32"/>
                <w:u w:val="single"/>
              </w:rPr>
            </w:pPr>
            <w:r>
              <w:rPr>
                <w:rFonts w:ascii="Arial Nova" w:hAnsi="Arial Nova"/>
                <w:noProof/>
                <w:color w:val="2F5496" w:themeColor="accent1" w:themeShade="BF"/>
                <w:sz w:val="32"/>
                <w:szCs w:val="32"/>
                <w:u w:val="single"/>
              </w:rPr>
              <w:t>REFERENCE</w:t>
            </w:r>
          </w:p>
        </w:tc>
      </w:tr>
      <w:tr w:rsidR="005C3183" w14:paraId="19BAC8A3" w14:textId="77777777" w:rsidTr="00EF45B4">
        <w:trPr>
          <w:jc w:val="center"/>
        </w:trPr>
        <w:tc>
          <w:tcPr>
            <w:tcW w:w="3261" w:type="dxa"/>
          </w:tcPr>
          <w:p w14:paraId="32D96BE0" w14:textId="77777777" w:rsidR="005C3183" w:rsidRPr="00DA1DDC" w:rsidRDefault="005C3183" w:rsidP="008E06DA">
            <w:pPr>
              <w:spacing w:line="360" w:lineRule="auto"/>
              <w:rPr>
                <w:rFonts w:ascii="Arial Nova" w:hAnsi="Arial Nova"/>
                <w:noProof/>
                <w:color w:val="FF0000"/>
                <w:sz w:val="24"/>
                <w:szCs w:val="24"/>
              </w:rPr>
            </w:pPr>
            <w:r w:rsidRPr="00DA1DDC">
              <w:rPr>
                <w:rFonts w:ascii="Arial Nova" w:hAnsi="Arial Nova"/>
                <w:noProof/>
                <w:color w:val="FF0000"/>
                <w:sz w:val="24"/>
                <w:szCs w:val="24"/>
              </w:rPr>
              <w:t>Population</w:t>
            </w:r>
          </w:p>
        </w:tc>
        <w:tc>
          <w:tcPr>
            <w:tcW w:w="3045" w:type="dxa"/>
          </w:tcPr>
          <w:p w14:paraId="5A0C3B3A" w14:textId="2CA5833D" w:rsidR="005C3183" w:rsidRPr="00DA1DDC" w:rsidRDefault="005C3183" w:rsidP="008E06DA">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15,945,912</w:t>
            </w:r>
          </w:p>
        </w:tc>
        <w:tc>
          <w:tcPr>
            <w:tcW w:w="3187" w:type="dxa"/>
          </w:tcPr>
          <w:p w14:paraId="22490B85" w14:textId="467639A2" w:rsidR="005C3183" w:rsidRPr="00DA1DDC" w:rsidRDefault="005C3183" w:rsidP="008E06DA">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649,509</w:t>
            </w:r>
          </w:p>
        </w:tc>
        <w:tc>
          <w:tcPr>
            <w:tcW w:w="1977" w:type="dxa"/>
          </w:tcPr>
          <w:p w14:paraId="674BB2EC" w14:textId="595BE39F" w:rsidR="005C3183" w:rsidRPr="00DA1DDC" w:rsidRDefault="005C3183" w:rsidP="008E06DA">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2,475,446</w:t>
            </w:r>
          </w:p>
        </w:tc>
        <w:tc>
          <w:tcPr>
            <w:tcW w:w="2319" w:type="dxa"/>
          </w:tcPr>
          <w:p w14:paraId="72F0C4CC" w14:textId="74B6C02B" w:rsidR="005C3183" w:rsidRPr="00C60576" w:rsidRDefault="00000000" w:rsidP="008E06DA">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104879706"/>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lang w:val="en-US"/>
                  </w:rPr>
                  <w:instrText xml:space="preserve"> CITATION Wor23 \l 1033 </w:instrText>
                </w:r>
                <w:r w:rsidR="005C3183">
                  <w:rPr>
                    <w:rFonts w:ascii="Arial Nova" w:hAnsi="Arial Nova"/>
                    <w:noProof/>
                    <w:color w:val="2F5496" w:themeColor="accent1" w:themeShade="BF"/>
                    <w:sz w:val="20"/>
                    <w:szCs w:val="20"/>
                    <w:u w:val="single"/>
                  </w:rPr>
                  <w:fldChar w:fldCharType="separate"/>
                </w:r>
                <w:r w:rsidR="005C3183" w:rsidRPr="0012738F">
                  <w:rPr>
                    <w:rFonts w:ascii="Arial Nova" w:hAnsi="Arial Nova"/>
                    <w:noProof/>
                    <w:color w:val="2F5496" w:themeColor="accent1" w:themeShade="BF"/>
                    <w:sz w:val="20"/>
                    <w:szCs w:val="20"/>
                    <w:lang w:val="en-US"/>
                  </w:rPr>
                  <w:t>(Review, 2023)</w:t>
                </w:r>
                <w:r w:rsidR="005C3183">
                  <w:rPr>
                    <w:rFonts w:ascii="Arial Nova" w:hAnsi="Arial Nova"/>
                    <w:noProof/>
                    <w:color w:val="2F5496" w:themeColor="accent1" w:themeShade="BF"/>
                    <w:sz w:val="20"/>
                    <w:szCs w:val="20"/>
                    <w:u w:val="single"/>
                  </w:rPr>
                  <w:fldChar w:fldCharType="end"/>
                </w:r>
              </w:sdtContent>
            </w:sdt>
          </w:p>
        </w:tc>
      </w:tr>
      <w:tr w:rsidR="005C3183" w14:paraId="1E8492E5" w14:textId="77777777" w:rsidTr="00EF45B4">
        <w:trPr>
          <w:trHeight w:val="442"/>
          <w:jc w:val="center"/>
        </w:trPr>
        <w:tc>
          <w:tcPr>
            <w:tcW w:w="3261" w:type="dxa"/>
          </w:tcPr>
          <w:p w14:paraId="2DAFD8E0" w14:textId="77777777" w:rsidR="005C3183" w:rsidRPr="00DA1DDC" w:rsidRDefault="005C3183" w:rsidP="008E06DA">
            <w:pPr>
              <w:spacing w:line="360" w:lineRule="auto"/>
              <w:rPr>
                <w:rFonts w:ascii="Arial Nova" w:hAnsi="Arial Nova"/>
                <w:noProof/>
                <w:color w:val="FF0000"/>
                <w:sz w:val="24"/>
                <w:szCs w:val="24"/>
              </w:rPr>
            </w:pPr>
            <w:r w:rsidRPr="00DA1DDC">
              <w:rPr>
                <w:rFonts w:ascii="Arial Nova" w:hAnsi="Arial Nova"/>
                <w:noProof/>
                <w:color w:val="FF0000"/>
                <w:sz w:val="24"/>
                <w:szCs w:val="24"/>
              </w:rPr>
              <w:t>Expected Growth by 2035</w:t>
            </w:r>
          </w:p>
        </w:tc>
        <w:tc>
          <w:tcPr>
            <w:tcW w:w="3045" w:type="dxa"/>
            <w:shd w:val="clear" w:color="auto" w:fill="FFFF00"/>
          </w:tcPr>
          <w:p w14:paraId="4E1FE40A" w14:textId="30A3C9CC" w:rsidR="005C3183" w:rsidRPr="00DA1DDC" w:rsidRDefault="005C3183" w:rsidP="008E06DA">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24,418,768  –  53% INC</w:t>
            </w:r>
          </w:p>
        </w:tc>
        <w:tc>
          <w:tcPr>
            <w:tcW w:w="3187" w:type="dxa"/>
            <w:shd w:val="clear" w:color="auto" w:fill="F4B083" w:themeFill="accent2" w:themeFillTint="99"/>
          </w:tcPr>
          <w:p w14:paraId="387C253B" w14:textId="7D83BB35" w:rsidR="005C3183" w:rsidRPr="00DA1DDC" w:rsidRDefault="005C3183" w:rsidP="008E06DA">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874,479  –  34% INC</w:t>
            </w:r>
          </w:p>
        </w:tc>
        <w:tc>
          <w:tcPr>
            <w:tcW w:w="1977" w:type="dxa"/>
            <w:shd w:val="clear" w:color="auto" w:fill="BFBFBF" w:themeFill="background1" w:themeFillShade="BF"/>
          </w:tcPr>
          <w:p w14:paraId="0DAD1ADC" w14:textId="5E0E507E" w:rsidR="005C3183" w:rsidRPr="00DA1DDC" w:rsidRDefault="005C3183" w:rsidP="008E06DA">
            <w:pPr>
              <w:spacing w:line="360" w:lineRule="auto"/>
              <w:jc w:val="center"/>
              <w:rPr>
                <w:rFonts w:ascii="Arial Nova" w:hAnsi="Arial Nova"/>
                <w:noProof/>
                <w:color w:val="2F5496" w:themeColor="accent1" w:themeShade="BF"/>
                <w:sz w:val="24"/>
                <w:szCs w:val="24"/>
              </w:rPr>
            </w:pPr>
            <w:r>
              <w:rPr>
                <w:noProof/>
                <w:color w:val="2F5496" w:themeColor="accent1" w:themeShade="BF"/>
                <w:sz w:val="24"/>
                <w:szCs w:val="24"/>
              </w:rPr>
              <w:t>2,842,948 - 14%</w:t>
            </w:r>
          </w:p>
        </w:tc>
        <w:tc>
          <w:tcPr>
            <w:tcW w:w="2319" w:type="dxa"/>
          </w:tcPr>
          <w:p w14:paraId="301130A9" w14:textId="28547EF0" w:rsidR="005C3183" w:rsidRPr="00C60576" w:rsidRDefault="00000000" w:rsidP="008E06DA">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202719839"/>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lang w:val="en-US"/>
                  </w:rPr>
                  <w:instrText xml:space="preserve"> CITATION Wor23 \l 1033 </w:instrText>
                </w:r>
                <w:r w:rsidR="005C3183">
                  <w:rPr>
                    <w:rFonts w:ascii="Arial Nova" w:hAnsi="Arial Nova"/>
                    <w:noProof/>
                    <w:color w:val="2F5496" w:themeColor="accent1" w:themeShade="BF"/>
                    <w:sz w:val="20"/>
                    <w:szCs w:val="20"/>
                    <w:u w:val="single"/>
                  </w:rPr>
                  <w:fldChar w:fldCharType="separate"/>
                </w:r>
                <w:r w:rsidR="005C3183" w:rsidRPr="0012738F">
                  <w:rPr>
                    <w:rFonts w:ascii="Arial Nova" w:hAnsi="Arial Nova"/>
                    <w:noProof/>
                    <w:color w:val="2F5496" w:themeColor="accent1" w:themeShade="BF"/>
                    <w:sz w:val="20"/>
                    <w:szCs w:val="20"/>
                    <w:lang w:val="en-US"/>
                  </w:rPr>
                  <w:t>(Review, 2023)</w:t>
                </w:r>
                <w:r w:rsidR="005C3183">
                  <w:rPr>
                    <w:rFonts w:ascii="Arial Nova" w:hAnsi="Arial Nova"/>
                    <w:noProof/>
                    <w:color w:val="2F5496" w:themeColor="accent1" w:themeShade="BF"/>
                    <w:sz w:val="20"/>
                    <w:szCs w:val="20"/>
                    <w:u w:val="single"/>
                  </w:rPr>
                  <w:fldChar w:fldCharType="end"/>
                </w:r>
              </w:sdtContent>
            </w:sdt>
          </w:p>
        </w:tc>
      </w:tr>
      <w:tr w:rsidR="00135B59" w14:paraId="512F05F1" w14:textId="77777777" w:rsidTr="00EF45B4">
        <w:trPr>
          <w:jc w:val="center"/>
        </w:trPr>
        <w:tc>
          <w:tcPr>
            <w:tcW w:w="3261" w:type="dxa"/>
          </w:tcPr>
          <w:p w14:paraId="2346179E" w14:textId="77777777" w:rsidR="00135B59" w:rsidRPr="00DA1DDC" w:rsidRDefault="00135B59" w:rsidP="008E06DA">
            <w:pPr>
              <w:spacing w:line="360" w:lineRule="auto"/>
              <w:rPr>
                <w:rFonts w:ascii="Arial Nova" w:hAnsi="Arial Nova"/>
                <w:noProof/>
                <w:color w:val="FF0000"/>
                <w:sz w:val="24"/>
                <w:szCs w:val="24"/>
              </w:rPr>
            </w:pPr>
          </w:p>
        </w:tc>
        <w:tc>
          <w:tcPr>
            <w:tcW w:w="3045" w:type="dxa"/>
            <w:shd w:val="clear" w:color="auto" w:fill="FFFFFF" w:themeFill="background1"/>
          </w:tcPr>
          <w:p w14:paraId="5304BF05" w14:textId="77777777" w:rsidR="00135B59" w:rsidRDefault="00135B59" w:rsidP="008E06DA">
            <w:pPr>
              <w:spacing w:line="360" w:lineRule="auto"/>
              <w:jc w:val="center"/>
              <w:rPr>
                <w:rFonts w:ascii="Arial Nova" w:hAnsi="Arial Nova"/>
                <w:noProof/>
                <w:color w:val="2F5496" w:themeColor="accent1" w:themeShade="BF"/>
                <w:sz w:val="24"/>
                <w:szCs w:val="24"/>
              </w:rPr>
            </w:pPr>
          </w:p>
        </w:tc>
        <w:tc>
          <w:tcPr>
            <w:tcW w:w="3187" w:type="dxa"/>
            <w:shd w:val="clear" w:color="auto" w:fill="FFFFFF" w:themeFill="background1"/>
          </w:tcPr>
          <w:p w14:paraId="78210C9D" w14:textId="77777777" w:rsidR="00135B59" w:rsidRDefault="00135B59" w:rsidP="008E06DA">
            <w:pPr>
              <w:spacing w:line="360" w:lineRule="auto"/>
              <w:jc w:val="center"/>
              <w:rPr>
                <w:rFonts w:ascii="Arial Nova" w:hAnsi="Arial Nova"/>
                <w:noProof/>
                <w:color w:val="2F5496" w:themeColor="accent1" w:themeShade="BF"/>
                <w:sz w:val="24"/>
                <w:szCs w:val="24"/>
              </w:rPr>
            </w:pPr>
          </w:p>
        </w:tc>
        <w:tc>
          <w:tcPr>
            <w:tcW w:w="1977" w:type="dxa"/>
            <w:shd w:val="clear" w:color="auto" w:fill="FFFFFF" w:themeFill="background1"/>
          </w:tcPr>
          <w:p w14:paraId="26EDCF29" w14:textId="77777777" w:rsidR="00135B59" w:rsidRDefault="00135B59" w:rsidP="008E06DA">
            <w:pPr>
              <w:spacing w:line="360" w:lineRule="auto"/>
              <w:jc w:val="center"/>
              <w:rPr>
                <w:rFonts w:ascii="Arial Nova" w:hAnsi="Arial Nova"/>
                <w:noProof/>
                <w:color w:val="2F5496" w:themeColor="accent1" w:themeShade="BF"/>
                <w:sz w:val="24"/>
                <w:szCs w:val="24"/>
              </w:rPr>
            </w:pPr>
          </w:p>
        </w:tc>
        <w:tc>
          <w:tcPr>
            <w:tcW w:w="2319" w:type="dxa"/>
          </w:tcPr>
          <w:p w14:paraId="0C310F92" w14:textId="77777777" w:rsidR="00135B59" w:rsidRDefault="00135B59" w:rsidP="008E06DA">
            <w:pPr>
              <w:spacing w:line="360" w:lineRule="auto"/>
              <w:rPr>
                <w:rFonts w:ascii="Arial Nova" w:hAnsi="Arial Nova"/>
                <w:noProof/>
                <w:color w:val="2F5496" w:themeColor="accent1" w:themeShade="BF"/>
                <w:sz w:val="20"/>
                <w:szCs w:val="20"/>
                <w:u w:val="single"/>
              </w:rPr>
            </w:pPr>
          </w:p>
        </w:tc>
      </w:tr>
      <w:tr w:rsidR="005C3183" w14:paraId="0852815F" w14:textId="77777777" w:rsidTr="00EF45B4">
        <w:trPr>
          <w:jc w:val="center"/>
        </w:trPr>
        <w:tc>
          <w:tcPr>
            <w:tcW w:w="3261" w:type="dxa"/>
          </w:tcPr>
          <w:p w14:paraId="2AEBF1CB" w14:textId="77777777" w:rsidR="005C3183" w:rsidRPr="00DA1DDC" w:rsidRDefault="005C3183" w:rsidP="008E06DA">
            <w:pPr>
              <w:spacing w:line="360" w:lineRule="auto"/>
              <w:rPr>
                <w:rFonts w:ascii="Arial Nova" w:hAnsi="Arial Nova"/>
                <w:noProof/>
                <w:color w:val="FF0000"/>
                <w:sz w:val="24"/>
                <w:szCs w:val="24"/>
              </w:rPr>
            </w:pPr>
            <w:r w:rsidRPr="00DA1DDC">
              <w:rPr>
                <w:rFonts w:ascii="Arial Nova" w:hAnsi="Arial Nova"/>
                <w:noProof/>
                <w:color w:val="FF0000"/>
                <w:sz w:val="24"/>
                <w:szCs w:val="24"/>
              </w:rPr>
              <w:t>How many days to start a company up</w:t>
            </w:r>
          </w:p>
        </w:tc>
        <w:tc>
          <w:tcPr>
            <w:tcW w:w="3045" w:type="dxa"/>
            <w:shd w:val="clear" w:color="auto" w:fill="F4B083" w:themeFill="accent2" w:themeFillTint="99"/>
          </w:tcPr>
          <w:p w14:paraId="68470148" w14:textId="77777777" w:rsidR="005C3183" w:rsidRDefault="005C3183" w:rsidP="008E06DA">
            <w:pPr>
              <w:spacing w:line="360" w:lineRule="auto"/>
              <w:jc w:val="center"/>
              <w:rPr>
                <w:rFonts w:ascii="Arial Nova" w:hAnsi="Arial Nova"/>
                <w:noProof/>
                <w:color w:val="2F5496" w:themeColor="accent1" w:themeShade="BF"/>
                <w:sz w:val="24"/>
                <w:szCs w:val="24"/>
              </w:rPr>
            </w:pPr>
          </w:p>
          <w:p w14:paraId="38A7B7C3" w14:textId="7BCE4E9E" w:rsidR="005C3183" w:rsidRPr="00DA1DDC" w:rsidRDefault="005C3183" w:rsidP="008E06DA">
            <w:pPr>
              <w:spacing w:line="360" w:lineRule="auto"/>
              <w:jc w:val="center"/>
              <w:rPr>
                <w:rFonts w:ascii="Arial Nova" w:hAnsi="Arial Nova"/>
                <w:noProof/>
                <w:color w:val="2F5496" w:themeColor="accent1" w:themeShade="BF"/>
                <w:sz w:val="24"/>
                <w:szCs w:val="24"/>
              </w:rPr>
            </w:pPr>
            <w:r w:rsidRPr="00F17FC2">
              <w:rPr>
                <w:rFonts w:ascii="Arial Nova" w:hAnsi="Arial Nova"/>
                <w:noProof/>
                <w:color w:val="2F5496" w:themeColor="accent1" w:themeShade="BF"/>
                <w:sz w:val="24"/>
                <w:szCs w:val="24"/>
                <w:shd w:val="clear" w:color="auto" w:fill="F4B083" w:themeFill="accent2" w:themeFillTint="99"/>
              </w:rPr>
              <w:t>7.2 Days</w:t>
            </w:r>
          </w:p>
        </w:tc>
        <w:tc>
          <w:tcPr>
            <w:tcW w:w="3187" w:type="dxa"/>
            <w:shd w:val="clear" w:color="auto" w:fill="FFFF00"/>
          </w:tcPr>
          <w:p w14:paraId="571CDA16" w14:textId="77777777" w:rsidR="005C3183" w:rsidRDefault="005C3183" w:rsidP="008E06DA">
            <w:pPr>
              <w:spacing w:line="360" w:lineRule="auto"/>
              <w:jc w:val="center"/>
              <w:rPr>
                <w:rFonts w:ascii="Arial Nova" w:hAnsi="Arial Nova"/>
                <w:noProof/>
                <w:color w:val="2F5496" w:themeColor="accent1" w:themeShade="BF"/>
                <w:sz w:val="24"/>
                <w:szCs w:val="24"/>
              </w:rPr>
            </w:pPr>
          </w:p>
          <w:p w14:paraId="15418477" w14:textId="4AA01D92" w:rsidR="005C3183" w:rsidRPr="00DA1DDC" w:rsidRDefault="005C3183" w:rsidP="008E06DA">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5-7 Days</w:t>
            </w:r>
          </w:p>
        </w:tc>
        <w:tc>
          <w:tcPr>
            <w:tcW w:w="1977" w:type="dxa"/>
            <w:shd w:val="clear" w:color="auto" w:fill="BFBFBF" w:themeFill="background1" w:themeFillShade="BF"/>
          </w:tcPr>
          <w:p w14:paraId="71BDCF21" w14:textId="77777777" w:rsidR="005C3183" w:rsidRDefault="005C3183" w:rsidP="008E06DA">
            <w:pPr>
              <w:spacing w:line="360" w:lineRule="auto"/>
              <w:jc w:val="center"/>
              <w:rPr>
                <w:rFonts w:ascii="Arial Nova" w:hAnsi="Arial Nova"/>
                <w:noProof/>
                <w:color w:val="2F5496" w:themeColor="accent1" w:themeShade="BF"/>
                <w:sz w:val="24"/>
                <w:szCs w:val="24"/>
              </w:rPr>
            </w:pPr>
          </w:p>
          <w:p w14:paraId="0D838DCB" w14:textId="05BE5489" w:rsidR="005C3183" w:rsidRPr="00DA1DDC" w:rsidRDefault="005C3183" w:rsidP="008E06DA">
            <w:pPr>
              <w:spacing w:line="360" w:lineRule="auto"/>
              <w:jc w:val="center"/>
              <w:rPr>
                <w:rFonts w:ascii="Arial Nova" w:hAnsi="Arial Nova"/>
                <w:noProof/>
                <w:color w:val="2F5496" w:themeColor="accent1" w:themeShade="BF"/>
                <w:sz w:val="24"/>
                <w:szCs w:val="24"/>
              </w:rPr>
            </w:pPr>
            <w:r>
              <w:rPr>
                <w:rFonts w:ascii="Arial Nova" w:hAnsi="Arial Nova"/>
                <w:noProof/>
                <w:color w:val="2F5496" w:themeColor="accent1" w:themeShade="BF"/>
                <w:sz w:val="24"/>
                <w:szCs w:val="24"/>
              </w:rPr>
              <w:t>10-20 Days</w:t>
            </w:r>
          </w:p>
        </w:tc>
        <w:tc>
          <w:tcPr>
            <w:tcW w:w="2319" w:type="dxa"/>
          </w:tcPr>
          <w:p w14:paraId="0FD2718A" w14:textId="77777777" w:rsidR="005C3183" w:rsidRDefault="00000000" w:rsidP="008E06DA">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051421373"/>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lang w:val="en-US"/>
                  </w:rPr>
                  <w:instrText xml:space="preserve"> CITATION Kre23 \l 1033 </w:instrText>
                </w:r>
                <w:r w:rsidR="005C3183">
                  <w:rPr>
                    <w:rFonts w:ascii="Arial Nova" w:hAnsi="Arial Nova"/>
                    <w:noProof/>
                    <w:color w:val="2F5496" w:themeColor="accent1" w:themeShade="BF"/>
                    <w:sz w:val="20"/>
                    <w:szCs w:val="20"/>
                    <w:u w:val="single"/>
                  </w:rPr>
                  <w:fldChar w:fldCharType="separate"/>
                </w:r>
                <w:r w:rsidR="005C3183" w:rsidRPr="00910E6D">
                  <w:rPr>
                    <w:rFonts w:ascii="Arial Nova" w:hAnsi="Arial Nova"/>
                    <w:noProof/>
                    <w:color w:val="2F5496" w:themeColor="accent1" w:themeShade="BF"/>
                    <w:sz w:val="20"/>
                    <w:szCs w:val="20"/>
                    <w:lang w:val="en-US"/>
                  </w:rPr>
                  <w:t>(Kreston.com, 2023)</w:t>
                </w:r>
                <w:r w:rsidR="005C3183">
                  <w:rPr>
                    <w:rFonts w:ascii="Arial Nova" w:hAnsi="Arial Nova"/>
                    <w:noProof/>
                    <w:color w:val="2F5496" w:themeColor="accent1" w:themeShade="BF"/>
                    <w:sz w:val="20"/>
                    <w:szCs w:val="20"/>
                    <w:u w:val="single"/>
                  </w:rPr>
                  <w:fldChar w:fldCharType="end"/>
                </w:r>
              </w:sdtContent>
            </w:sdt>
          </w:p>
          <w:p w14:paraId="68C39EAB" w14:textId="77777777" w:rsidR="005C3183" w:rsidRDefault="00000000" w:rsidP="008E06DA">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551993798"/>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lang w:val="en-US"/>
                  </w:rPr>
                  <w:instrText xml:space="preserve"> CITATION Com23 \l 1033 </w:instrText>
                </w:r>
                <w:r w:rsidR="005C3183">
                  <w:rPr>
                    <w:rFonts w:ascii="Arial Nova" w:hAnsi="Arial Nova"/>
                    <w:noProof/>
                    <w:color w:val="2F5496" w:themeColor="accent1" w:themeShade="BF"/>
                    <w:sz w:val="20"/>
                    <w:szCs w:val="20"/>
                    <w:u w:val="single"/>
                  </w:rPr>
                  <w:fldChar w:fldCharType="separate"/>
                </w:r>
                <w:r w:rsidR="005C3183" w:rsidRPr="00F17FC2">
                  <w:rPr>
                    <w:rFonts w:ascii="Arial Nova" w:hAnsi="Arial Nova"/>
                    <w:noProof/>
                    <w:color w:val="2F5496" w:themeColor="accent1" w:themeShade="BF"/>
                    <w:sz w:val="20"/>
                    <w:szCs w:val="20"/>
                    <w:lang w:val="en-US"/>
                  </w:rPr>
                  <w:t>(Formations, 2023)</w:t>
                </w:r>
                <w:r w:rsidR="005C3183">
                  <w:rPr>
                    <w:rFonts w:ascii="Arial Nova" w:hAnsi="Arial Nova"/>
                    <w:noProof/>
                    <w:color w:val="2F5496" w:themeColor="accent1" w:themeShade="BF"/>
                    <w:sz w:val="20"/>
                    <w:szCs w:val="20"/>
                    <w:u w:val="single"/>
                  </w:rPr>
                  <w:fldChar w:fldCharType="end"/>
                </w:r>
              </w:sdtContent>
            </w:sdt>
          </w:p>
          <w:p w14:paraId="4FE4670F" w14:textId="1071B165" w:rsidR="005C3183" w:rsidRPr="00C60576" w:rsidRDefault="00000000" w:rsidP="008E06DA">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1516754938"/>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lang w:val="en-US"/>
                  </w:rPr>
                  <w:instrText xml:space="preserve"> CITATION Tra23 \l 1033 </w:instrText>
                </w:r>
                <w:r w:rsidR="005C3183">
                  <w:rPr>
                    <w:rFonts w:ascii="Arial Nova" w:hAnsi="Arial Nova"/>
                    <w:noProof/>
                    <w:color w:val="2F5496" w:themeColor="accent1" w:themeShade="BF"/>
                    <w:sz w:val="20"/>
                    <w:szCs w:val="20"/>
                    <w:u w:val="single"/>
                  </w:rPr>
                  <w:fldChar w:fldCharType="separate"/>
                </w:r>
                <w:r w:rsidR="005C3183" w:rsidRPr="00F17FC2">
                  <w:rPr>
                    <w:rFonts w:ascii="Arial Nova" w:hAnsi="Arial Nova"/>
                    <w:noProof/>
                    <w:color w:val="2F5496" w:themeColor="accent1" w:themeShade="BF"/>
                    <w:sz w:val="20"/>
                    <w:szCs w:val="20"/>
                    <w:lang w:val="en-US"/>
                  </w:rPr>
                  <w:t>(Economics, 2023)</w:t>
                </w:r>
                <w:r w:rsidR="005C3183">
                  <w:rPr>
                    <w:rFonts w:ascii="Arial Nova" w:hAnsi="Arial Nova"/>
                    <w:noProof/>
                    <w:color w:val="2F5496" w:themeColor="accent1" w:themeShade="BF"/>
                    <w:sz w:val="20"/>
                    <w:szCs w:val="20"/>
                    <w:u w:val="single"/>
                  </w:rPr>
                  <w:fldChar w:fldCharType="end"/>
                </w:r>
              </w:sdtContent>
            </w:sdt>
          </w:p>
        </w:tc>
      </w:tr>
      <w:tr w:rsidR="005C3183" w14:paraId="0F24857A" w14:textId="77777777" w:rsidTr="00EF45B4">
        <w:trPr>
          <w:trHeight w:val="238"/>
          <w:jc w:val="center"/>
        </w:trPr>
        <w:tc>
          <w:tcPr>
            <w:tcW w:w="3261" w:type="dxa"/>
          </w:tcPr>
          <w:p w14:paraId="6039C199" w14:textId="77777777" w:rsidR="005C3183" w:rsidRPr="00DA1DDC" w:rsidRDefault="005C3183" w:rsidP="008E06DA">
            <w:pPr>
              <w:spacing w:line="360" w:lineRule="auto"/>
              <w:rPr>
                <w:rFonts w:ascii="Arial Nova" w:hAnsi="Arial Nova"/>
                <w:noProof/>
                <w:color w:val="FF0000"/>
                <w:sz w:val="24"/>
                <w:szCs w:val="24"/>
                <w:highlight w:val="lightGray"/>
              </w:rPr>
            </w:pPr>
          </w:p>
        </w:tc>
        <w:tc>
          <w:tcPr>
            <w:tcW w:w="3045" w:type="dxa"/>
            <w:shd w:val="clear" w:color="auto" w:fill="auto"/>
          </w:tcPr>
          <w:p w14:paraId="22C4EB3E" w14:textId="77777777" w:rsidR="005C3183" w:rsidRPr="00DA1DDC" w:rsidRDefault="005C3183" w:rsidP="008E06DA">
            <w:pPr>
              <w:spacing w:line="360" w:lineRule="auto"/>
              <w:jc w:val="center"/>
              <w:rPr>
                <w:rFonts w:ascii="Arial Nova" w:hAnsi="Arial Nova"/>
                <w:noProof/>
                <w:color w:val="2F5496" w:themeColor="accent1" w:themeShade="BF"/>
                <w:sz w:val="24"/>
                <w:szCs w:val="24"/>
              </w:rPr>
            </w:pPr>
          </w:p>
        </w:tc>
        <w:tc>
          <w:tcPr>
            <w:tcW w:w="3187" w:type="dxa"/>
            <w:shd w:val="clear" w:color="auto" w:fill="auto"/>
          </w:tcPr>
          <w:p w14:paraId="77816922" w14:textId="77777777" w:rsidR="005C3183" w:rsidRPr="00DA1DDC" w:rsidRDefault="005C3183" w:rsidP="008E06DA">
            <w:pPr>
              <w:spacing w:line="360" w:lineRule="auto"/>
              <w:jc w:val="center"/>
              <w:rPr>
                <w:rFonts w:ascii="Arial Nova" w:hAnsi="Arial Nova"/>
                <w:noProof/>
                <w:color w:val="2F5496" w:themeColor="accent1" w:themeShade="BF"/>
                <w:sz w:val="24"/>
                <w:szCs w:val="24"/>
              </w:rPr>
            </w:pPr>
          </w:p>
        </w:tc>
        <w:tc>
          <w:tcPr>
            <w:tcW w:w="1977" w:type="dxa"/>
            <w:shd w:val="clear" w:color="auto" w:fill="auto"/>
          </w:tcPr>
          <w:p w14:paraId="3AAB45B9" w14:textId="77777777" w:rsidR="005C3183" w:rsidRPr="00DA1DDC" w:rsidRDefault="005C3183" w:rsidP="008E06DA">
            <w:pPr>
              <w:spacing w:line="360" w:lineRule="auto"/>
              <w:jc w:val="center"/>
              <w:rPr>
                <w:rFonts w:ascii="Arial Nova" w:hAnsi="Arial Nova"/>
                <w:noProof/>
                <w:color w:val="2F5496" w:themeColor="accent1" w:themeShade="BF"/>
                <w:sz w:val="24"/>
                <w:szCs w:val="24"/>
              </w:rPr>
            </w:pPr>
          </w:p>
        </w:tc>
        <w:tc>
          <w:tcPr>
            <w:tcW w:w="2319" w:type="dxa"/>
          </w:tcPr>
          <w:p w14:paraId="79A6CD72" w14:textId="77777777" w:rsidR="005C3183" w:rsidRPr="00C60576" w:rsidRDefault="005C3183" w:rsidP="008E06DA">
            <w:pPr>
              <w:spacing w:line="360" w:lineRule="auto"/>
              <w:rPr>
                <w:rFonts w:ascii="Arial Nova" w:hAnsi="Arial Nova"/>
                <w:noProof/>
                <w:color w:val="2F5496" w:themeColor="accent1" w:themeShade="BF"/>
                <w:sz w:val="32"/>
                <w:szCs w:val="32"/>
                <w:highlight w:val="lightGray"/>
                <w:u w:val="single"/>
              </w:rPr>
            </w:pPr>
          </w:p>
        </w:tc>
      </w:tr>
      <w:tr w:rsidR="005C3183" w14:paraId="0B8F51A8" w14:textId="77777777" w:rsidTr="00EF45B4">
        <w:trPr>
          <w:trHeight w:val="744"/>
          <w:jc w:val="center"/>
        </w:trPr>
        <w:tc>
          <w:tcPr>
            <w:tcW w:w="3261" w:type="dxa"/>
          </w:tcPr>
          <w:p w14:paraId="3B3832DE" w14:textId="77777777" w:rsidR="005C3183" w:rsidRPr="00DA1DDC" w:rsidRDefault="005C3183" w:rsidP="008E06DA">
            <w:pPr>
              <w:spacing w:line="360" w:lineRule="auto"/>
              <w:rPr>
                <w:rFonts w:ascii="Arial Nova" w:hAnsi="Arial Nova"/>
                <w:noProof/>
                <w:color w:val="2F5496" w:themeColor="accent1" w:themeShade="BF"/>
                <w:sz w:val="24"/>
                <w:szCs w:val="24"/>
              </w:rPr>
            </w:pPr>
            <w:r w:rsidRPr="00DA1DDC">
              <w:rPr>
                <w:rFonts w:ascii="Arial Nova" w:hAnsi="Arial Nova"/>
                <w:noProof/>
                <w:color w:val="FF0000"/>
                <w:sz w:val="24"/>
                <w:szCs w:val="24"/>
              </w:rPr>
              <w:t>Corporation Taxes</w:t>
            </w:r>
          </w:p>
        </w:tc>
        <w:tc>
          <w:tcPr>
            <w:tcW w:w="3045" w:type="dxa"/>
            <w:shd w:val="clear" w:color="auto" w:fill="BFBFBF" w:themeFill="background1" w:themeFillShade="BF"/>
          </w:tcPr>
          <w:p w14:paraId="1CE7DA63" w14:textId="6B6C225C" w:rsidR="005C3183" w:rsidRPr="00290AE0" w:rsidRDefault="005C3183"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30%</w:t>
            </w:r>
          </w:p>
        </w:tc>
        <w:tc>
          <w:tcPr>
            <w:tcW w:w="3187" w:type="dxa"/>
            <w:shd w:val="clear" w:color="auto" w:fill="F4B083" w:themeFill="accent2" w:themeFillTint="99"/>
          </w:tcPr>
          <w:p w14:paraId="10B5559A" w14:textId="14529F95" w:rsidR="005C3183" w:rsidRPr="00CD0BD3" w:rsidRDefault="005C3183"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24%</w:t>
            </w:r>
          </w:p>
        </w:tc>
        <w:tc>
          <w:tcPr>
            <w:tcW w:w="1977" w:type="dxa"/>
            <w:shd w:val="clear" w:color="auto" w:fill="FFFF00"/>
          </w:tcPr>
          <w:p w14:paraId="317075C4" w14:textId="756AF8D2" w:rsidR="005C3183" w:rsidRPr="00CD0BD3" w:rsidRDefault="005C3183"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15%</w:t>
            </w:r>
          </w:p>
        </w:tc>
        <w:tc>
          <w:tcPr>
            <w:tcW w:w="2319" w:type="dxa"/>
          </w:tcPr>
          <w:p w14:paraId="363ADF25" w14:textId="2F47C374" w:rsidR="005C3183" w:rsidRPr="0012738F" w:rsidRDefault="00000000" w:rsidP="008E06DA">
            <w:pPr>
              <w:spacing w:line="360" w:lineRule="auto"/>
              <w:rPr>
                <w:rFonts w:ascii="Arial Nova" w:hAnsi="Arial Nova"/>
                <w:noProof/>
                <w:color w:val="2F5496" w:themeColor="accent1" w:themeShade="BF"/>
                <w:sz w:val="16"/>
                <w:szCs w:val="16"/>
                <w:u w:val="single"/>
              </w:rPr>
            </w:pPr>
            <w:sdt>
              <w:sdtPr>
                <w:rPr>
                  <w:rFonts w:ascii="Arial Nova" w:hAnsi="Arial Nova"/>
                  <w:noProof/>
                  <w:color w:val="2F5496" w:themeColor="accent1" w:themeShade="BF"/>
                  <w:sz w:val="16"/>
                  <w:szCs w:val="16"/>
                  <w:u w:val="single"/>
                </w:rPr>
                <w:id w:val="-307933420"/>
                <w:citation/>
              </w:sdtPr>
              <w:sdtContent>
                <w:r w:rsidR="0050332F">
                  <w:rPr>
                    <w:rFonts w:ascii="Arial Nova" w:hAnsi="Arial Nova"/>
                    <w:noProof/>
                    <w:color w:val="2F5496" w:themeColor="accent1" w:themeShade="BF"/>
                    <w:sz w:val="16"/>
                    <w:szCs w:val="16"/>
                    <w:u w:val="single"/>
                  </w:rPr>
                  <w:fldChar w:fldCharType="begin"/>
                </w:r>
                <w:r w:rsidR="0050332F">
                  <w:rPr>
                    <w:rFonts w:ascii="Arial Nova" w:hAnsi="Arial Nova"/>
                    <w:noProof/>
                    <w:color w:val="2F5496" w:themeColor="accent1" w:themeShade="BF"/>
                    <w:sz w:val="16"/>
                    <w:szCs w:val="16"/>
                    <w:u w:val="single"/>
                  </w:rPr>
                  <w:instrText xml:space="preserve"> CITATION PWC23 \l 2057 </w:instrText>
                </w:r>
                <w:r w:rsidR="0050332F">
                  <w:rPr>
                    <w:rFonts w:ascii="Arial Nova" w:hAnsi="Arial Nova"/>
                    <w:noProof/>
                    <w:color w:val="2F5496" w:themeColor="accent1" w:themeShade="BF"/>
                    <w:sz w:val="16"/>
                    <w:szCs w:val="16"/>
                    <w:u w:val="single"/>
                  </w:rPr>
                  <w:fldChar w:fldCharType="separate"/>
                </w:r>
                <w:r w:rsidR="0050332F" w:rsidRPr="0050332F">
                  <w:rPr>
                    <w:rFonts w:ascii="Arial Nova" w:hAnsi="Arial Nova"/>
                    <w:noProof/>
                    <w:color w:val="2F5496" w:themeColor="accent1" w:themeShade="BF"/>
                    <w:sz w:val="16"/>
                    <w:szCs w:val="16"/>
                  </w:rPr>
                  <w:t>(PWC, 2023)</w:t>
                </w:r>
                <w:r w:rsidR="0050332F">
                  <w:rPr>
                    <w:rFonts w:ascii="Arial Nova" w:hAnsi="Arial Nova"/>
                    <w:noProof/>
                    <w:color w:val="2F5496" w:themeColor="accent1" w:themeShade="BF"/>
                    <w:sz w:val="16"/>
                    <w:szCs w:val="16"/>
                    <w:u w:val="single"/>
                  </w:rPr>
                  <w:fldChar w:fldCharType="end"/>
                </w:r>
              </w:sdtContent>
            </w:sdt>
          </w:p>
        </w:tc>
      </w:tr>
      <w:tr w:rsidR="005C3183" w14:paraId="2FDF9411" w14:textId="77777777" w:rsidTr="0050332F">
        <w:trPr>
          <w:jc w:val="center"/>
        </w:trPr>
        <w:tc>
          <w:tcPr>
            <w:tcW w:w="3261" w:type="dxa"/>
          </w:tcPr>
          <w:p w14:paraId="16A27AB0" w14:textId="77777777" w:rsidR="005C3183" w:rsidRDefault="005C3183" w:rsidP="008E06DA">
            <w:pPr>
              <w:spacing w:line="360" w:lineRule="auto"/>
              <w:rPr>
                <w:rFonts w:ascii="Arial Nova" w:hAnsi="Arial Nova"/>
                <w:noProof/>
                <w:color w:val="FF0000"/>
                <w:sz w:val="24"/>
                <w:szCs w:val="24"/>
              </w:rPr>
            </w:pPr>
            <w:r>
              <w:rPr>
                <w:rFonts w:ascii="Arial Nova" w:hAnsi="Arial Nova"/>
                <w:noProof/>
                <w:color w:val="FF0000"/>
                <w:sz w:val="24"/>
                <w:szCs w:val="24"/>
              </w:rPr>
              <w:t>Number of Universities ranked in the Top World Universities</w:t>
            </w:r>
          </w:p>
          <w:p w14:paraId="72496303" w14:textId="77777777" w:rsidR="005C3183" w:rsidRPr="00DA1DDC" w:rsidRDefault="005C3183" w:rsidP="008E06DA">
            <w:pPr>
              <w:spacing w:line="360" w:lineRule="auto"/>
              <w:rPr>
                <w:rFonts w:ascii="Arial Nova" w:hAnsi="Arial Nova"/>
                <w:noProof/>
                <w:color w:val="FF0000"/>
                <w:sz w:val="24"/>
                <w:szCs w:val="24"/>
              </w:rPr>
            </w:pPr>
          </w:p>
        </w:tc>
        <w:tc>
          <w:tcPr>
            <w:tcW w:w="3045" w:type="dxa"/>
            <w:shd w:val="clear" w:color="auto" w:fill="auto"/>
          </w:tcPr>
          <w:p w14:paraId="5600FA19" w14:textId="77777777" w:rsidR="005C3183" w:rsidRDefault="005C3183" w:rsidP="008E06DA">
            <w:pPr>
              <w:spacing w:line="360" w:lineRule="auto"/>
              <w:jc w:val="center"/>
              <w:rPr>
                <w:rFonts w:ascii="Arial Nova" w:hAnsi="Arial Nova"/>
                <w:noProof/>
                <w:color w:val="2F5496" w:themeColor="accent1" w:themeShade="BF"/>
                <w:sz w:val="32"/>
                <w:szCs w:val="32"/>
              </w:rPr>
            </w:pPr>
          </w:p>
          <w:p w14:paraId="349D32C0" w14:textId="15576D18" w:rsidR="005C3183" w:rsidRPr="00025431" w:rsidRDefault="005C3183"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0</w:t>
            </w:r>
          </w:p>
        </w:tc>
        <w:tc>
          <w:tcPr>
            <w:tcW w:w="3187" w:type="dxa"/>
            <w:shd w:val="clear" w:color="auto" w:fill="auto"/>
          </w:tcPr>
          <w:p w14:paraId="2EC9D2A1" w14:textId="77777777" w:rsidR="005C3183" w:rsidRDefault="005C3183" w:rsidP="008E06DA">
            <w:pPr>
              <w:spacing w:line="360" w:lineRule="auto"/>
              <w:jc w:val="center"/>
              <w:rPr>
                <w:rFonts w:ascii="Arial Nova" w:hAnsi="Arial Nova"/>
                <w:noProof/>
                <w:color w:val="2F5496" w:themeColor="accent1" w:themeShade="BF"/>
                <w:sz w:val="32"/>
                <w:szCs w:val="32"/>
              </w:rPr>
            </w:pPr>
          </w:p>
          <w:p w14:paraId="50BFA836" w14:textId="7E877CC0" w:rsidR="005C3183" w:rsidRPr="00025431" w:rsidRDefault="005C3183"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0</w:t>
            </w:r>
          </w:p>
        </w:tc>
        <w:tc>
          <w:tcPr>
            <w:tcW w:w="1977" w:type="dxa"/>
            <w:shd w:val="clear" w:color="auto" w:fill="FFFF00"/>
          </w:tcPr>
          <w:p w14:paraId="5BD14277" w14:textId="77777777" w:rsidR="005C3183" w:rsidRDefault="005C3183" w:rsidP="008E06DA">
            <w:pPr>
              <w:spacing w:line="360" w:lineRule="auto"/>
              <w:jc w:val="center"/>
              <w:rPr>
                <w:rFonts w:ascii="Arial Nova" w:hAnsi="Arial Nova"/>
                <w:noProof/>
                <w:color w:val="2F5496" w:themeColor="accent1" w:themeShade="BF"/>
                <w:sz w:val="32"/>
                <w:szCs w:val="32"/>
              </w:rPr>
            </w:pPr>
          </w:p>
          <w:p w14:paraId="4A1FB964" w14:textId="07A7C510" w:rsidR="005C3183" w:rsidRPr="00025431" w:rsidRDefault="00643D33"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9</w:t>
            </w:r>
          </w:p>
        </w:tc>
        <w:tc>
          <w:tcPr>
            <w:tcW w:w="2319" w:type="dxa"/>
          </w:tcPr>
          <w:p w14:paraId="3E2BC2DE" w14:textId="6E5A3F61" w:rsidR="005C3183" w:rsidRDefault="00000000" w:rsidP="008E06DA">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799350586"/>
                <w:citation/>
              </w:sdtPr>
              <w:sdtContent>
                <w:r w:rsidR="005C3183">
                  <w:rPr>
                    <w:rFonts w:ascii="Arial Nova" w:hAnsi="Arial Nova"/>
                    <w:noProof/>
                    <w:color w:val="2F5496" w:themeColor="accent1" w:themeShade="BF"/>
                    <w:sz w:val="20"/>
                    <w:szCs w:val="20"/>
                    <w:u w:val="single"/>
                  </w:rPr>
                  <w:fldChar w:fldCharType="begin"/>
                </w:r>
                <w:r w:rsidR="005C3183">
                  <w:rPr>
                    <w:rFonts w:ascii="Arial Nova" w:hAnsi="Arial Nova"/>
                    <w:noProof/>
                    <w:color w:val="2F5496" w:themeColor="accent1" w:themeShade="BF"/>
                    <w:sz w:val="20"/>
                    <w:szCs w:val="20"/>
                    <w:u w:val="single"/>
                    <w:lang w:val="en-US"/>
                  </w:rPr>
                  <w:instrText xml:space="preserve"> CITATION QS21 \l 1033 </w:instrText>
                </w:r>
                <w:r w:rsidR="005C3183">
                  <w:rPr>
                    <w:rFonts w:ascii="Arial Nova" w:hAnsi="Arial Nova"/>
                    <w:noProof/>
                    <w:color w:val="2F5496" w:themeColor="accent1" w:themeShade="BF"/>
                    <w:sz w:val="20"/>
                    <w:szCs w:val="20"/>
                    <w:u w:val="single"/>
                  </w:rPr>
                  <w:fldChar w:fldCharType="separate"/>
                </w:r>
                <w:r w:rsidR="005C3183" w:rsidRPr="0012738F">
                  <w:rPr>
                    <w:rFonts w:ascii="Arial Nova" w:hAnsi="Arial Nova"/>
                    <w:noProof/>
                    <w:color w:val="2F5496" w:themeColor="accent1" w:themeShade="BF"/>
                    <w:sz w:val="20"/>
                    <w:szCs w:val="20"/>
                    <w:lang w:val="en-US"/>
                  </w:rPr>
                  <w:t>(QS, 2021)</w:t>
                </w:r>
                <w:r w:rsidR="005C3183">
                  <w:rPr>
                    <w:rFonts w:ascii="Arial Nova" w:hAnsi="Arial Nova"/>
                    <w:noProof/>
                    <w:color w:val="2F5496" w:themeColor="accent1" w:themeShade="BF"/>
                    <w:sz w:val="20"/>
                    <w:szCs w:val="20"/>
                    <w:u w:val="single"/>
                  </w:rPr>
                  <w:fldChar w:fldCharType="end"/>
                </w:r>
              </w:sdtContent>
            </w:sdt>
          </w:p>
        </w:tc>
      </w:tr>
      <w:tr w:rsidR="005C3183" w14:paraId="3E396832" w14:textId="77777777" w:rsidTr="0050332F">
        <w:trPr>
          <w:jc w:val="center"/>
        </w:trPr>
        <w:tc>
          <w:tcPr>
            <w:tcW w:w="3261" w:type="dxa"/>
          </w:tcPr>
          <w:p w14:paraId="11BA4BC7" w14:textId="77777777" w:rsidR="00EF45B4" w:rsidRPr="00EF45B4" w:rsidRDefault="005C3183" w:rsidP="008E06DA">
            <w:pPr>
              <w:spacing w:line="360" w:lineRule="auto"/>
              <w:rPr>
                <w:rFonts w:ascii="Arial Nova" w:hAnsi="Arial Nova"/>
                <w:noProof/>
                <w:color w:val="FF0000"/>
                <w:sz w:val="24"/>
                <w:szCs w:val="24"/>
              </w:rPr>
            </w:pPr>
            <w:r w:rsidRPr="00EF45B4">
              <w:rPr>
                <w:rFonts w:ascii="Arial Nova" w:hAnsi="Arial Nova"/>
                <w:noProof/>
                <w:color w:val="FF0000"/>
                <w:sz w:val="24"/>
                <w:szCs w:val="24"/>
              </w:rPr>
              <w:t>Of which are producing the most Employable</w:t>
            </w:r>
          </w:p>
          <w:p w14:paraId="0BDBD56D" w14:textId="77777777" w:rsidR="005C3183" w:rsidRPr="00EF45B4" w:rsidRDefault="005C3183" w:rsidP="008E06DA">
            <w:pPr>
              <w:spacing w:line="360" w:lineRule="auto"/>
              <w:rPr>
                <w:rFonts w:ascii="Arial Nova" w:hAnsi="Arial Nova"/>
                <w:noProof/>
                <w:color w:val="FF0000"/>
                <w:sz w:val="24"/>
                <w:szCs w:val="24"/>
              </w:rPr>
            </w:pPr>
            <w:r w:rsidRPr="00EF45B4">
              <w:rPr>
                <w:rFonts w:ascii="Arial Nova" w:hAnsi="Arial Nova"/>
                <w:noProof/>
                <w:color w:val="FF0000"/>
                <w:sz w:val="24"/>
                <w:szCs w:val="24"/>
              </w:rPr>
              <w:t xml:space="preserve"> Graduates</w:t>
            </w:r>
          </w:p>
          <w:p w14:paraId="48ADE504" w14:textId="77777777" w:rsidR="00EF45B4" w:rsidRDefault="00EF45B4" w:rsidP="008E06DA">
            <w:pPr>
              <w:spacing w:line="360" w:lineRule="auto"/>
              <w:rPr>
                <w:rFonts w:ascii="Arial Nova" w:hAnsi="Arial Nova"/>
                <w:noProof/>
                <w:color w:val="FF0000"/>
                <w:sz w:val="24"/>
                <w:szCs w:val="24"/>
                <w:highlight w:val="green"/>
              </w:rPr>
            </w:pPr>
          </w:p>
          <w:p w14:paraId="2F402CB7" w14:textId="32F9D448" w:rsidR="00EF45B4" w:rsidRPr="00A219E7" w:rsidRDefault="00EF45B4" w:rsidP="008E06DA">
            <w:pPr>
              <w:spacing w:line="360" w:lineRule="auto"/>
              <w:rPr>
                <w:rFonts w:ascii="Arial Nova" w:hAnsi="Arial Nova"/>
                <w:noProof/>
                <w:color w:val="FF0000"/>
                <w:sz w:val="24"/>
                <w:szCs w:val="24"/>
                <w:highlight w:val="green"/>
              </w:rPr>
            </w:pPr>
          </w:p>
        </w:tc>
        <w:tc>
          <w:tcPr>
            <w:tcW w:w="3045" w:type="dxa"/>
            <w:shd w:val="clear" w:color="auto" w:fill="auto"/>
          </w:tcPr>
          <w:p w14:paraId="0B4FB699" w14:textId="0BD002AB" w:rsidR="005C3183" w:rsidRDefault="00643D33"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0</w:t>
            </w:r>
          </w:p>
          <w:p w14:paraId="44A6E1F5" w14:textId="77777777" w:rsidR="00726A30" w:rsidRDefault="00726A30" w:rsidP="008E06DA">
            <w:pPr>
              <w:spacing w:line="360" w:lineRule="auto"/>
              <w:jc w:val="center"/>
              <w:rPr>
                <w:rFonts w:ascii="Arial Nova" w:hAnsi="Arial Nova"/>
                <w:noProof/>
                <w:color w:val="2F5496" w:themeColor="accent1" w:themeShade="BF"/>
                <w:sz w:val="32"/>
                <w:szCs w:val="32"/>
              </w:rPr>
            </w:pPr>
          </w:p>
          <w:p w14:paraId="4C002878" w14:textId="2B733C90" w:rsidR="00726A30" w:rsidRPr="00025431" w:rsidRDefault="00726A30" w:rsidP="008E06DA">
            <w:pPr>
              <w:spacing w:line="360" w:lineRule="auto"/>
              <w:jc w:val="center"/>
              <w:rPr>
                <w:rFonts w:ascii="Arial Nova" w:hAnsi="Arial Nova"/>
                <w:noProof/>
                <w:color w:val="2F5496" w:themeColor="accent1" w:themeShade="BF"/>
                <w:sz w:val="32"/>
                <w:szCs w:val="32"/>
              </w:rPr>
            </w:pPr>
          </w:p>
        </w:tc>
        <w:tc>
          <w:tcPr>
            <w:tcW w:w="3187" w:type="dxa"/>
            <w:shd w:val="clear" w:color="auto" w:fill="auto"/>
          </w:tcPr>
          <w:p w14:paraId="3D1D6214" w14:textId="46031E02" w:rsidR="005C3183" w:rsidRPr="00025431" w:rsidRDefault="00643D33"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0</w:t>
            </w:r>
          </w:p>
        </w:tc>
        <w:tc>
          <w:tcPr>
            <w:tcW w:w="1977" w:type="dxa"/>
            <w:shd w:val="clear" w:color="auto" w:fill="FFFF00"/>
          </w:tcPr>
          <w:p w14:paraId="2B4874FB" w14:textId="4A3FA3FF" w:rsidR="005C3183" w:rsidRPr="00025431" w:rsidRDefault="00643D33"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5</w:t>
            </w:r>
          </w:p>
        </w:tc>
        <w:tc>
          <w:tcPr>
            <w:tcW w:w="2319" w:type="dxa"/>
          </w:tcPr>
          <w:p w14:paraId="7BB73356" w14:textId="35FFCEF5" w:rsidR="005C3183" w:rsidRDefault="00000000" w:rsidP="008E06DA">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2116175229"/>
                <w:citation/>
              </w:sdtPr>
              <w:sdtContent>
                <w:r w:rsidR="0050332F">
                  <w:rPr>
                    <w:rFonts w:ascii="Arial Nova" w:hAnsi="Arial Nova"/>
                    <w:noProof/>
                    <w:color w:val="2F5496" w:themeColor="accent1" w:themeShade="BF"/>
                    <w:sz w:val="20"/>
                    <w:szCs w:val="20"/>
                    <w:u w:val="single"/>
                  </w:rPr>
                  <w:fldChar w:fldCharType="begin"/>
                </w:r>
                <w:r w:rsidR="0050332F">
                  <w:rPr>
                    <w:rFonts w:ascii="Arial Nova" w:hAnsi="Arial Nova"/>
                    <w:noProof/>
                    <w:color w:val="2F5496" w:themeColor="accent1" w:themeShade="BF"/>
                    <w:sz w:val="20"/>
                    <w:szCs w:val="20"/>
                    <w:u w:val="single"/>
                  </w:rPr>
                  <w:instrText xml:space="preserve"> CITATION QS21 \l 2057 </w:instrText>
                </w:r>
                <w:r w:rsidR="0050332F">
                  <w:rPr>
                    <w:rFonts w:ascii="Arial Nova" w:hAnsi="Arial Nova"/>
                    <w:noProof/>
                    <w:color w:val="2F5496" w:themeColor="accent1" w:themeShade="BF"/>
                    <w:sz w:val="20"/>
                    <w:szCs w:val="20"/>
                    <w:u w:val="single"/>
                  </w:rPr>
                  <w:fldChar w:fldCharType="separate"/>
                </w:r>
                <w:r w:rsidR="0050332F" w:rsidRPr="0050332F">
                  <w:rPr>
                    <w:rFonts w:ascii="Arial Nova" w:hAnsi="Arial Nova"/>
                    <w:noProof/>
                    <w:color w:val="2F5496" w:themeColor="accent1" w:themeShade="BF"/>
                    <w:sz w:val="20"/>
                    <w:szCs w:val="20"/>
                  </w:rPr>
                  <w:t>(QS, 2021)</w:t>
                </w:r>
                <w:r w:rsidR="0050332F">
                  <w:rPr>
                    <w:rFonts w:ascii="Arial Nova" w:hAnsi="Arial Nova"/>
                    <w:noProof/>
                    <w:color w:val="2F5496" w:themeColor="accent1" w:themeShade="BF"/>
                    <w:sz w:val="20"/>
                    <w:szCs w:val="20"/>
                    <w:u w:val="single"/>
                  </w:rPr>
                  <w:fldChar w:fldCharType="end"/>
                </w:r>
              </w:sdtContent>
            </w:sdt>
          </w:p>
        </w:tc>
      </w:tr>
      <w:tr w:rsidR="005C3183" w14:paraId="56C0732A" w14:textId="77777777" w:rsidTr="0050332F">
        <w:trPr>
          <w:jc w:val="center"/>
        </w:trPr>
        <w:tc>
          <w:tcPr>
            <w:tcW w:w="3261" w:type="dxa"/>
          </w:tcPr>
          <w:p w14:paraId="130A62D4" w14:textId="77777777" w:rsidR="00373D09" w:rsidRPr="00DA1DDC" w:rsidRDefault="00373D09" w:rsidP="00373D09">
            <w:pPr>
              <w:spacing w:line="360" w:lineRule="auto"/>
              <w:rPr>
                <w:rFonts w:ascii="Arial Nova" w:hAnsi="Arial Nova"/>
                <w:noProof/>
                <w:color w:val="FF0000"/>
                <w:sz w:val="24"/>
                <w:szCs w:val="24"/>
              </w:rPr>
            </w:pPr>
            <w:r w:rsidRPr="00DA1DDC">
              <w:rPr>
                <w:rFonts w:ascii="Arial Nova" w:hAnsi="Arial Nova"/>
                <w:noProof/>
                <w:color w:val="FF0000"/>
                <w:sz w:val="24"/>
                <w:szCs w:val="24"/>
              </w:rPr>
              <w:lastRenderedPageBreak/>
              <w:t>Average Salaries</w:t>
            </w:r>
          </w:p>
          <w:p w14:paraId="107E218E" w14:textId="28F7439F" w:rsidR="00373D09" w:rsidRPr="00DA1DDC" w:rsidRDefault="00373D09" w:rsidP="00373D09">
            <w:pPr>
              <w:spacing w:line="360" w:lineRule="auto"/>
              <w:rPr>
                <w:rFonts w:ascii="Arial Nova" w:hAnsi="Arial Nova"/>
                <w:noProof/>
                <w:color w:val="FF0000"/>
                <w:sz w:val="24"/>
                <w:szCs w:val="24"/>
              </w:rPr>
            </w:pPr>
            <w:r w:rsidRPr="00DA1DDC">
              <w:rPr>
                <w:rFonts w:ascii="Arial Nova" w:hAnsi="Arial Nova"/>
                <w:noProof/>
                <w:color w:val="FF0000"/>
                <w:sz w:val="24"/>
                <w:szCs w:val="24"/>
              </w:rPr>
              <w:t>Example – Business Development Manager</w:t>
            </w:r>
            <w:r w:rsidR="00EF45B4">
              <w:rPr>
                <w:rFonts w:ascii="Arial Nova" w:hAnsi="Arial Nova"/>
                <w:noProof/>
                <w:color w:val="FF0000"/>
                <w:sz w:val="24"/>
                <w:szCs w:val="24"/>
              </w:rPr>
              <w:t xml:space="preserve"> (P.A)</w:t>
            </w:r>
          </w:p>
          <w:p w14:paraId="3B5F2D0B" w14:textId="77777777" w:rsidR="005C3183" w:rsidRPr="00A219E7" w:rsidRDefault="005C3183" w:rsidP="008E06DA">
            <w:pPr>
              <w:spacing w:line="360" w:lineRule="auto"/>
              <w:rPr>
                <w:rFonts w:ascii="Arial Nova" w:hAnsi="Arial Nova"/>
                <w:noProof/>
                <w:color w:val="FF0000"/>
                <w:sz w:val="24"/>
                <w:szCs w:val="24"/>
                <w:highlight w:val="green"/>
              </w:rPr>
            </w:pPr>
          </w:p>
        </w:tc>
        <w:tc>
          <w:tcPr>
            <w:tcW w:w="3045" w:type="dxa"/>
            <w:shd w:val="clear" w:color="auto" w:fill="F4B083" w:themeFill="accent2" w:themeFillTint="99"/>
          </w:tcPr>
          <w:p w14:paraId="78869C00" w14:textId="77777777" w:rsidR="005C3183" w:rsidRDefault="00EF45B4"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6,580,000 NGN</w:t>
            </w:r>
          </w:p>
          <w:p w14:paraId="4D4FC188" w14:textId="6E5B6AEB" w:rsidR="00EF45B4" w:rsidRDefault="00EF45B4" w:rsidP="008E06DA">
            <w:pPr>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=£11,472</w:t>
            </w:r>
          </w:p>
        </w:tc>
        <w:tc>
          <w:tcPr>
            <w:tcW w:w="3187" w:type="dxa"/>
            <w:shd w:val="clear" w:color="auto" w:fill="BFBFBF" w:themeFill="background1" w:themeFillShade="BF"/>
          </w:tcPr>
          <w:p w14:paraId="63736C8A" w14:textId="61E5587C" w:rsidR="005C3183" w:rsidRDefault="00EF45B4" w:rsidP="00EF45B4">
            <w:pPr>
              <w:tabs>
                <w:tab w:val="left" w:pos="588"/>
              </w:tabs>
              <w:spacing w:line="360" w:lineRule="auto"/>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ab/>
              <w:t>3,920,000 ZWD</w:t>
            </w:r>
          </w:p>
          <w:p w14:paraId="07C063A3" w14:textId="4DD8B7DB" w:rsidR="00EF45B4" w:rsidRDefault="00EF45B4" w:rsidP="00EF45B4">
            <w:pPr>
              <w:tabs>
                <w:tab w:val="left" w:pos="588"/>
              </w:tabs>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=£8,702</w:t>
            </w:r>
          </w:p>
        </w:tc>
        <w:tc>
          <w:tcPr>
            <w:tcW w:w="1977" w:type="dxa"/>
            <w:shd w:val="clear" w:color="auto" w:fill="FFFF00"/>
          </w:tcPr>
          <w:p w14:paraId="2793B506" w14:textId="77777777" w:rsidR="005C3183" w:rsidRDefault="00EF45B4" w:rsidP="0050332F">
            <w:pPr>
              <w:shd w:val="clear" w:color="auto" w:fill="FFFF00"/>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77,900 TND</w:t>
            </w:r>
          </w:p>
          <w:p w14:paraId="7ABB26E6" w14:textId="388680B4" w:rsidR="00EF45B4" w:rsidRDefault="00EF45B4" w:rsidP="0050332F">
            <w:pPr>
              <w:shd w:val="clear" w:color="auto" w:fill="FFFF00"/>
              <w:spacing w:line="360" w:lineRule="auto"/>
              <w:jc w:val="center"/>
              <w:rPr>
                <w:rFonts w:ascii="Arial Nova" w:hAnsi="Arial Nova"/>
                <w:noProof/>
                <w:color w:val="2F5496" w:themeColor="accent1" w:themeShade="BF"/>
                <w:sz w:val="32"/>
                <w:szCs w:val="32"/>
              </w:rPr>
            </w:pPr>
            <w:r>
              <w:rPr>
                <w:rFonts w:ascii="Arial Nova" w:hAnsi="Arial Nova"/>
                <w:noProof/>
                <w:color w:val="2F5496" w:themeColor="accent1" w:themeShade="BF"/>
                <w:sz w:val="32"/>
                <w:szCs w:val="32"/>
              </w:rPr>
              <w:t>=£20,353</w:t>
            </w:r>
          </w:p>
        </w:tc>
        <w:tc>
          <w:tcPr>
            <w:tcW w:w="2319" w:type="dxa"/>
          </w:tcPr>
          <w:p w14:paraId="671CCBB9" w14:textId="638FF023" w:rsidR="005C3183" w:rsidRDefault="00000000" w:rsidP="008E06DA">
            <w:pPr>
              <w:spacing w:line="360" w:lineRule="auto"/>
              <w:rPr>
                <w:rFonts w:ascii="Arial Nova" w:hAnsi="Arial Nova"/>
                <w:noProof/>
                <w:color w:val="2F5496" w:themeColor="accent1" w:themeShade="BF"/>
                <w:sz w:val="20"/>
                <w:szCs w:val="20"/>
                <w:u w:val="single"/>
              </w:rPr>
            </w:pPr>
            <w:sdt>
              <w:sdtPr>
                <w:rPr>
                  <w:rFonts w:ascii="Arial Nova" w:hAnsi="Arial Nova"/>
                  <w:noProof/>
                  <w:color w:val="2F5496" w:themeColor="accent1" w:themeShade="BF"/>
                  <w:sz w:val="20"/>
                  <w:szCs w:val="20"/>
                  <w:u w:val="single"/>
                </w:rPr>
                <w:id w:val="-726294727"/>
                <w:citation/>
              </w:sdtPr>
              <w:sdtContent>
                <w:r w:rsidR="00EF45B4">
                  <w:rPr>
                    <w:rFonts w:ascii="Arial Nova" w:hAnsi="Arial Nova"/>
                    <w:noProof/>
                    <w:color w:val="2F5496" w:themeColor="accent1" w:themeShade="BF"/>
                    <w:sz w:val="20"/>
                    <w:szCs w:val="20"/>
                    <w:u w:val="single"/>
                  </w:rPr>
                  <w:fldChar w:fldCharType="begin"/>
                </w:r>
                <w:r w:rsidR="00EF45B4">
                  <w:rPr>
                    <w:rFonts w:ascii="Arial Nova" w:hAnsi="Arial Nova"/>
                    <w:noProof/>
                    <w:color w:val="2F5496" w:themeColor="accent1" w:themeShade="BF"/>
                    <w:sz w:val="20"/>
                    <w:szCs w:val="20"/>
                    <w:u w:val="single"/>
                  </w:rPr>
                  <w:instrText xml:space="preserve"> CITATION Sal23 \l 2057 </w:instrText>
                </w:r>
                <w:r w:rsidR="00EF45B4">
                  <w:rPr>
                    <w:rFonts w:ascii="Arial Nova" w:hAnsi="Arial Nova"/>
                    <w:noProof/>
                    <w:color w:val="2F5496" w:themeColor="accent1" w:themeShade="BF"/>
                    <w:sz w:val="20"/>
                    <w:szCs w:val="20"/>
                    <w:u w:val="single"/>
                  </w:rPr>
                  <w:fldChar w:fldCharType="separate"/>
                </w:r>
                <w:r w:rsidR="00EF45B4" w:rsidRPr="00EF45B4">
                  <w:rPr>
                    <w:rFonts w:ascii="Arial Nova" w:hAnsi="Arial Nova"/>
                    <w:noProof/>
                    <w:color w:val="2F5496" w:themeColor="accent1" w:themeShade="BF"/>
                    <w:sz w:val="20"/>
                    <w:szCs w:val="20"/>
                  </w:rPr>
                  <w:t>(Salary.com, 2023)</w:t>
                </w:r>
                <w:r w:rsidR="00EF45B4">
                  <w:rPr>
                    <w:rFonts w:ascii="Arial Nova" w:hAnsi="Arial Nova"/>
                    <w:noProof/>
                    <w:color w:val="2F5496" w:themeColor="accent1" w:themeShade="BF"/>
                    <w:sz w:val="20"/>
                    <w:szCs w:val="20"/>
                    <w:u w:val="single"/>
                  </w:rPr>
                  <w:fldChar w:fldCharType="end"/>
                </w:r>
              </w:sdtContent>
            </w:sdt>
          </w:p>
        </w:tc>
      </w:tr>
    </w:tbl>
    <w:p w14:paraId="3CE562E2" w14:textId="77777777" w:rsidR="00675708" w:rsidRDefault="00675708" w:rsidP="00675708">
      <w:pPr>
        <w:spacing w:line="360" w:lineRule="auto"/>
        <w:rPr>
          <w:rFonts w:ascii="Arial Nova" w:hAnsi="Arial Nova"/>
          <w:noProof/>
          <w:color w:val="FF0000"/>
          <w:sz w:val="32"/>
          <w:szCs w:val="32"/>
          <w:u w:val="single"/>
        </w:rPr>
      </w:pPr>
    </w:p>
    <w:p w14:paraId="23834628" w14:textId="77777777" w:rsidR="000070C6" w:rsidRDefault="000070C6" w:rsidP="003E4784">
      <w:pPr>
        <w:spacing w:line="360" w:lineRule="auto"/>
        <w:jc w:val="center"/>
        <w:rPr>
          <w:noProof/>
          <w:sz w:val="24"/>
          <w:szCs w:val="24"/>
          <w:u w:val="single"/>
        </w:rPr>
      </w:pPr>
    </w:p>
    <w:p w14:paraId="46979B47" w14:textId="77777777" w:rsidR="00907D6C" w:rsidRDefault="00907D6C" w:rsidP="003E4784">
      <w:pPr>
        <w:spacing w:line="360" w:lineRule="auto"/>
        <w:jc w:val="center"/>
        <w:rPr>
          <w:noProof/>
          <w:sz w:val="24"/>
          <w:szCs w:val="24"/>
          <w:u w:val="single"/>
        </w:rPr>
      </w:pPr>
    </w:p>
    <w:p w14:paraId="6CDEA99A" w14:textId="77777777" w:rsidR="00907D6C" w:rsidRDefault="00907D6C" w:rsidP="003E4784">
      <w:pPr>
        <w:spacing w:line="360" w:lineRule="auto"/>
        <w:jc w:val="center"/>
        <w:rPr>
          <w:noProof/>
          <w:sz w:val="24"/>
          <w:szCs w:val="24"/>
          <w:u w:val="single"/>
        </w:rPr>
      </w:pPr>
    </w:p>
    <w:p w14:paraId="43DAB9DD" w14:textId="77777777" w:rsidR="00907D6C" w:rsidRDefault="00907D6C" w:rsidP="003E4784">
      <w:pPr>
        <w:spacing w:line="360" w:lineRule="auto"/>
        <w:jc w:val="center"/>
        <w:rPr>
          <w:noProof/>
          <w:sz w:val="24"/>
          <w:szCs w:val="24"/>
          <w:u w:val="single"/>
        </w:rPr>
      </w:pPr>
    </w:p>
    <w:p w14:paraId="15A89904" w14:textId="77777777" w:rsidR="00907D6C" w:rsidRDefault="00907D6C" w:rsidP="003E4784">
      <w:pPr>
        <w:spacing w:line="360" w:lineRule="auto"/>
        <w:jc w:val="center"/>
        <w:rPr>
          <w:noProof/>
          <w:sz w:val="24"/>
          <w:szCs w:val="24"/>
          <w:u w:val="single"/>
        </w:rPr>
      </w:pPr>
    </w:p>
    <w:p w14:paraId="0B0988F8" w14:textId="77777777" w:rsidR="00907D6C" w:rsidRDefault="00907D6C" w:rsidP="003E4784">
      <w:pPr>
        <w:spacing w:line="360" w:lineRule="auto"/>
        <w:jc w:val="center"/>
        <w:rPr>
          <w:noProof/>
          <w:sz w:val="24"/>
          <w:szCs w:val="24"/>
          <w:u w:val="single"/>
        </w:rPr>
      </w:pPr>
    </w:p>
    <w:p w14:paraId="42A6E8FD" w14:textId="77777777" w:rsidR="000070C6" w:rsidRDefault="000070C6" w:rsidP="003E4784">
      <w:pPr>
        <w:spacing w:line="360" w:lineRule="auto"/>
        <w:jc w:val="center"/>
        <w:rPr>
          <w:noProof/>
          <w:sz w:val="24"/>
          <w:szCs w:val="24"/>
          <w:u w:val="single"/>
        </w:rPr>
      </w:pPr>
    </w:p>
    <w:p w14:paraId="38670D1D" w14:textId="77777777" w:rsidR="000070C6" w:rsidRPr="002447FB" w:rsidRDefault="000070C6" w:rsidP="003E4784">
      <w:pPr>
        <w:spacing w:line="360" w:lineRule="auto"/>
        <w:jc w:val="center"/>
        <w:rPr>
          <w:b/>
          <w:bCs/>
          <w:noProof/>
          <w:sz w:val="24"/>
          <w:szCs w:val="24"/>
          <w:u w:val="single"/>
        </w:rPr>
      </w:pPr>
    </w:p>
    <w:p w14:paraId="2D2558A7" w14:textId="77777777" w:rsidR="0012738F" w:rsidRDefault="0012738F" w:rsidP="000070C6">
      <w:pPr>
        <w:spacing w:line="360" w:lineRule="auto"/>
        <w:rPr>
          <w:b/>
          <w:bCs/>
          <w:noProof/>
          <w:color w:val="FF0000"/>
          <w:sz w:val="32"/>
          <w:szCs w:val="32"/>
          <w:u w:val="single"/>
        </w:rPr>
      </w:pPr>
    </w:p>
    <w:p w14:paraId="3FBB0F72" w14:textId="77777777" w:rsidR="0012738F" w:rsidRDefault="0012738F" w:rsidP="000070C6">
      <w:pPr>
        <w:spacing w:line="360" w:lineRule="auto"/>
        <w:rPr>
          <w:b/>
          <w:bCs/>
          <w:noProof/>
          <w:color w:val="FF0000"/>
          <w:sz w:val="32"/>
          <w:szCs w:val="32"/>
          <w:u w:val="single"/>
        </w:rPr>
      </w:pPr>
    </w:p>
    <w:p w14:paraId="3D47F36E" w14:textId="77777777" w:rsidR="0012738F" w:rsidRDefault="0012738F" w:rsidP="000070C6">
      <w:pPr>
        <w:spacing w:line="360" w:lineRule="auto"/>
        <w:rPr>
          <w:b/>
          <w:bCs/>
          <w:noProof/>
          <w:color w:val="FF0000"/>
          <w:sz w:val="32"/>
          <w:szCs w:val="32"/>
          <w:u w:val="single"/>
        </w:rPr>
      </w:pPr>
    </w:p>
    <w:p w14:paraId="5761E123" w14:textId="77777777" w:rsidR="0012738F" w:rsidRDefault="0012738F" w:rsidP="000070C6">
      <w:pPr>
        <w:spacing w:line="360" w:lineRule="auto"/>
        <w:rPr>
          <w:b/>
          <w:bCs/>
          <w:noProof/>
          <w:color w:val="FF0000"/>
          <w:sz w:val="32"/>
          <w:szCs w:val="32"/>
          <w:u w:val="single"/>
        </w:rPr>
      </w:pPr>
    </w:p>
    <w:p w14:paraId="5EEAD25E" w14:textId="77777777" w:rsidR="0012738F" w:rsidRDefault="0012738F" w:rsidP="000070C6">
      <w:pPr>
        <w:spacing w:line="360" w:lineRule="auto"/>
        <w:rPr>
          <w:b/>
          <w:bCs/>
          <w:noProof/>
          <w:color w:val="FF0000"/>
          <w:sz w:val="32"/>
          <w:szCs w:val="32"/>
          <w:u w:val="single"/>
        </w:rPr>
      </w:pPr>
    </w:p>
    <w:p w14:paraId="6E55B563" w14:textId="77777777" w:rsidR="00907D6C" w:rsidRDefault="00907D6C" w:rsidP="000070C6">
      <w:pPr>
        <w:spacing w:line="360" w:lineRule="auto"/>
        <w:rPr>
          <w:b/>
          <w:bCs/>
          <w:noProof/>
          <w:color w:val="FF0000"/>
          <w:sz w:val="32"/>
          <w:szCs w:val="32"/>
          <w:u w:val="single"/>
        </w:rPr>
      </w:pPr>
    </w:p>
    <w:p w14:paraId="73DFAF92" w14:textId="3885CD20" w:rsidR="00907D6C" w:rsidRDefault="00907D6C" w:rsidP="000070C6">
      <w:pPr>
        <w:spacing w:line="360" w:lineRule="auto"/>
        <w:rPr>
          <w:b/>
          <w:bCs/>
          <w:noProof/>
          <w:color w:val="FF0000"/>
          <w:sz w:val="32"/>
          <w:szCs w:val="32"/>
          <w:u w:val="single"/>
        </w:rPr>
      </w:pPr>
      <w:r>
        <w:rPr>
          <w:b/>
          <w:bCs/>
          <w:noProof/>
          <w:color w:val="FF0000"/>
          <w:sz w:val="32"/>
          <w:szCs w:val="32"/>
          <w:u w:val="single"/>
        </w:rPr>
        <w:t>GDP PER CAPITA</w:t>
      </w:r>
      <w:r w:rsidR="003C7809">
        <w:rPr>
          <w:b/>
          <w:bCs/>
          <w:noProof/>
          <w:color w:val="FF0000"/>
          <w:sz w:val="32"/>
          <w:szCs w:val="32"/>
          <w:u w:val="single"/>
        </w:rPr>
        <w:t xml:space="preserve"> </w:t>
      </w:r>
      <w:sdt>
        <w:sdtPr>
          <w:rPr>
            <w:b/>
            <w:bCs/>
            <w:noProof/>
            <w:color w:val="FF0000"/>
            <w:sz w:val="32"/>
            <w:szCs w:val="32"/>
            <w:u w:val="single"/>
          </w:rPr>
          <w:id w:val="-1281407762"/>
          <w:citation/>
        </w:sdtPr>
        <w:sdtContent>
          <w:r w:rsidR="003C7809">
            <w:rPr>
              <w:b/>
              <w:bCs/>
              <w:noProof/>
              <w:color w:val="FF0000"/>
              <w:sz w:val="32"/>
              <w:szCs w:val="32"/>
              <w:u w:val="single"/>
            </w:rPr>
            <w:fldChar w:fldCharType="begin"/>
          </w:r>
          <w:r w:rsidR="003C7809">
            <w:rPr>
              <w:b/>
              <w:bCs/>
              <w:noProof/>
              <w:color w:val="FF0000"/>
              <w:sz w:val="32"/>
              <w:szCs w:val="32"/>
              <w:u w:val="single"/>
            </w:rPr>
            <w:instrText xml:space="preserve"> CITATION The232 \l 2057 </w:instrText>
          </w:r>
          <w:r w:rsidR="003C7809">
            <w:rPr>
              <w:b/>
              <w:bCs/>
              <w:noProof/>
              <w:color w:val="FF0000"/>
              <w:sz w:val="32"/>
              <w:szCs w:val="32"/>
              <w:u w:val="single"/>
            </w:rPr>
            <w:fldChar w:fldCharType="separate"/>
          </w:r>
          <w:r w:rsidR="003C7809" w:rsidRPr="003C7809">
            <w:rPr>
              <w:noProof/>
              <w:color w:val="FF0000"/>
              <w:sz w:val="32"/>
              <w:szCs w:val="32"/>
            </w:rPr>
            <w:t>(Bank, 2023)</w:t>
          </w:r>
          <w:r w:rsidR="003C7809">
            <w:rPr>
              <w:b/>
              <w:bCs/>
              <w:noProof/>
              <w:color w:val="FF0000"/>
              <w:sz w:val="32"/>
              <w:szCs w:val="32"/>
              <w:u w:val="single"/>
            </w:rPr>
            <w:fldChar w:fldCharType="end"/>
          </w:r>
        </w:sdtContent>
      </w:sdt>
    </w:p>
    <w:p w14:paraId="7B7A741C" w14:textId="77777777" w:rsidR="005E1878" w:rsidRDefault="005E1878" w:rsidP="000070C6">
      <w:pPr>
        <w:spacing w:line="360" w:lineRule="auto"/>
        <w:rPr>
          <w:b/>
          <w:bCs/>
          <w:noProof/>
          <w:color w:val="FF0000"/>
          <w:sz w:val="32"/>
          <w:szCs w:val="32"/>
          <w:u w:val="single"/>
        </w:rPr>
      </w:pPr>
    </w:p>
    <w:p w14:paraId="20BABB66" w14:textId="138E2D2E" w:rsidR="0012738F" w:rsidRDefault="00E818A4" w:rsidP="003E4784">
      <w:pPr>
        <w:spacing w:line="360" w:lineRule="auto"/>
        <w:jc w:val="both"/>
        <w:rPr>
          <w:noProof/>
        </w:rPr>
      </w:pPr>
      <w:r>
        <w:rPr>
          <w:noProof/>
        </w:rPr>
        <w:t xml:space="preserve">    </w:t>
      </w:r>
      <w:r w:rsidR="00907D6C">
        <w:rPr>
          <w:noProof/>
        </w:rPr>
        <w:drawing>
          <wp:inline distT="0" distB="0" distL="0" distR="0" wp14:anchorId="506804D1" wp14:editId="4ECBD23E">
            <wp:extent cx="5349240" cy="3909059"/>
            <wp:effectExtent l="0" t="0" r="3810" b="0"/>
            <wp:docPr id="956581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81775" name=""/>
                    <pic:cNvPicPr/>
                  </pic:nvPicPr>
                  <pic:blipFill rotWithShape="1">
                    <a:blip r:embed="rId26"/>
                    <a:srcRect l="9950" b="192"/>
                    <a:stretch/>
                  </pic:blipFill>
                  <pic:spPr bwMode="auto">
                    <a:xfrm>
                      <a:off x="0" y="0"/>
                      <a:ext cx="5380229" cy="3931705"/>
                    </a:xfrm>
                    <a:prstGeom prst="rect">
                      <a:avLst/>
                    </a:prstGeom>
                    <a:ln>
                      <a:noFill/>
                    </a:ln>
                    <a:extLst>
                      <a:ext uri="{53640926-AAD7-44D8-BBD7-CCE9431645EC}">
                        <a14:shadowObscured xmlns:a14="http://schemas.microsoft.com/office/drawing/2010/main"/>
                      </a:ext>
                    </a:extLst>
                  </pic:spPr>
                </pic:pic>
              </a:graphicData>
            </a:graphic>
          </wp:inline>
        </w:drawing>
      </w:r>
    </w:p>
    <w:p w14:paraId="122ACC6E" w14:textId="77777777" w:rsidR="00907D6C" w:rsidRDefault="00907D6C" w:rsidP="00440D2C">
      <w:pPr>
        <w:spacing w:line="360" w:lineRule="auto"/>
        <w:jc w:val="both"/>
        <w:rPr>
          <w:b/>
          <w:bCs/>
          <w:noProof/>
          <w:sz w:val="40"/>
          <w:szCs w:val="40"/>
          <w:u w:val="single"/>
        </w:rPr>
      </w:pPr>
    </w:p>
    <w:p w14:paraId="75C5CF12" w14:textId="77777777" w:rsidR="0055372E" w:rsidRDefault="0055372E" w:rsidP="005D4E68">
      <w:pPr>
        <w:spacing w:line="360" w:lineRule="auto"/>
        <w:jc w:val="both"/>
        <w:rPr>
          <w:b/>
          <w:bCs/>
          <w:noProof/>
          <w:color w:val="FF0000"/>
          <w:sz w:val="36"/>
          <w:szCs w:val="36"/>
          <w:u w:val="single"/>
        </w:rPr>
      </w:pPr>
    </w:p>
    <w:p w14:paraId="4F119491" w14:textId="0D2C40FD" w:rsidR="005D4E68" w:rsidRPr="00BC44F5" w:rsidRDefault="005D4E68" w:rsidP="005D4E68">
      <w:pPr>
        <w:spacing w:line="360" w:lineRule="auto"/>
        <w:jc w:val="both"/>
        <w:rPr>
          <w:b/>
          <w:bCs/>
          <w:noProof/>
          <w:color w:val="FF0000"/>
          <w:sz w:val="36"/>
          <w:szCs w:val="36"/>
          <w:u w:val="single"/>
        </w:rPr>
      </w:pPr>
      <w:r w:rsidRPr="00BC44F5">
        <w:rPr>
          <w:b/>
          <w:bCs/>
          <w:noProof/>
          <w:color w:val="FF0000"/>
          <w:sz w:val="36"/>
          <w:szCs w:val="36"/>
          <w:u w:val="single"/>
        </w:rPr>
        <w:t xml:space="preserve">Security Sales </w:t>
      </w:r>
      <w:r w:rsidR="007A4AC2">
        <w:rPr>
          <w:b/>
          <w:bCs/>
          <w:noProof/>
          <w:color w:val="FF0000"/>
          <w:sz w:val="36"/>
          <w:szCs w:val="36"/>
          <w:u w:val="single"/>
        </w:rPr>
        <w:t>and Forecasts</w:t>
      </w:r>
    </w:p>
    <w:p w14:paraId="5D2CAFB3" w14:textId="60069AC2" w:rsidR="00907D6C" w:rsidRDefault="005D4E68" w:rsidP="00440D2C">
      <w:pPr>
        <w:spacing w:line="360" w:lineRule="auto"/>
        <w:jc w:val="both"/>
        <w:rPr>
          <w:b/>
          <w:bCs/>
          <w:noProof/>
          <w:sz w:val="40"/>
          <w:szCs w:val="40"/>
          <w:u w:val="single"/>
        </w:rPr>
      </w:pPr>
      <w:r>
        <w:rPr>
          <w:noProof/>
        </w:rPr>
        <w:drawing>
          <wp:inline distT="0" distB="0" distL="0" distR="0" wp14:anchorId="786BE595" wp14:editId="5E536E8D">
            <wp:extent cx="7032487" cy="4022090"/>
            <wp:effectExtent l="0" t="0" r="0" b="0"/>
            <wp:docPr id="474132742" name="Picture 4741327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744633" name="Picture 1" descr="Table&#10;&#10;Description automatically generated"/>
                    <pic:cNvPicPr/>
                  </pic:nvPicPr>
                  <pic:blipFill rotWithShape="1">
                    <a:blip r:embed="rId27"/>
                    <a:srcRect l="11" t="-21408" r="-11" b="21408"/>
                    <a:stretch/>
                  </pic:blipFill>
                  <pic:spPr bwMode="auto">
                    <a:xfrm>
                      <a:off x="0" y="0"/>
                      <a:ext cx="7056166" cy="4035633"/>
                    </a:xfrm>
                    <a:prstGeom prst="rect">
                      <a:avLst/>
                    </a:prstGeom>
                    <a:ln>
                      <a:noFill/>
                    </a:ln>
                    <a:extLst>
                      <a:ext uri="{53640926-AAD7-44D8-BBD7-CCE9431645EC}">
                        <a14:shadowObscured xmlns:a14="http://schemas.microsoft.com/office/drawing/2010/main"/>
                      </a:ext>
                    </a:extLst>
                  </pic:spPr>
                </pic:pic>
              </a:graphicData>
            </a:graphic>
          </wp:inline>
        </w:drawing>
      </w:r>
    </w:p>
    <w:p w14:paraId="13831C8C" w14:textId="77777777" w:rsidR="00907D6C" w:rsidRDefault="00907D6C" w:rsidP="00440D2C">
      <w:pPr>
        <w:spacing w:line="360" w:lineRule="auto"/>
        <w:jc w:val="both"/>
        <w:rPr>
          <w:b/>
          <w:bCs/>
          <w:noProof/>
          <w:sz w:val="40"/>
          <w:szCs w:val="40"/>
          <w:u w:val="single"/>
        </w:rPr>
      </w:pPr>
    </w:p>
    <w:p w14:paraId="799891F6" w14:textId="77777777" w:rsidR="00907D6C" w:rsidRDefault="00907D6C" w:rsidP="00440D2C">
      <w:pPr>
        <w:spacing w:line="360" w:lineRule="auto"/>
        <w:jc w:val="both"/>
        <w:rPr>
          <w:b/>
          <w:bCs/>
          <w:noProof/>
          <w:sz w:val="40"/>
          <w:szCs w:val="40"/>
          <w:u w:val="single"/>
        </w:rPr>
      </w:pPr>
    </w:p>
    <w:p w14:paraId="342B28BA" w14:textId="27EB9BF6" w:rsidR="002F0037" w:rsidRPr="009362ED" w:rsidRDefault="00895551" w:rsidP="00440D2C">
      <w:pPr>
        <w:spacing w:line="360" w:lineRule="auto"/>
        <w:jc w:val="both"/>
        <w:rPr>
          <w:b/>
          <w:bCs/>
          <w:noProof/>
          <w:sz w:val="40"/>
          <w:szCs w:val="40"/>
          <w:u w:val="single"/>
        </w:rPr>
      </w:pPr>
      <w:r>
        <w:rPr>
          <w:b/>
          <w:bCs/>
          <w:noProof/>
          <w:sz w:val="40"/>
          <w:szCs w:val="40"/>
          <w:u w:val="single"/>
        </w:rPr>
        <w:lastRenderedPageBreak/>
        <w:t>P</w:t>
      </w:r>
      <w:r w:rsidR="00D30DED">
        <w:rPr>
          <w:b/>
          <w:bCs/>
          <w:noProof/>
          <w:sz w:val="40"/>
          <w:szCs w:val="40"/>
          <w:u w:val="single"/>
        </w:rPr>
        <w:t>O</w:t>
      </w:r>
      <w:r w:rsidR="00440D2C">
        <w:rPr>
          <w:b/>
          <w:bCs/>
          <w:noProof/>
          <w:sz w:val="40"/>
          <w:szCs w:val="40"/>
          <w:u w:val="single"/>
        </w:rPr>
        <w:t>LITICS</w:t>
      </w:r>
    </w:p>
    <w:p w14:paraId="3F107258" w14:textId="5773ED11" w:rsidR="008E025D" w:rsidRPr="005D4E68" w:rsidRDefault="00682A56" w:rsidP="00D30DED">
      <w:pPr>
        <w:rPr>
          <w:noProof/>
          <w:color w:val="000000" w:themeColor="text1"/>
        </w:rPr>
      </w:pPr>
      <w:r w:rsidRPr="005D4E68">
        <w:rPr>
          <w:b/>
          <w:bCs/>
          <w:noProof/>
          <w:color w:val="000000" w:themeColor="text1"/>
          <w:sz w:val="36"/>
          <w:szCs w:val="36"/>
          <w:u w:val="single"/>
        </w:rPr>
        <w:t>N</w:t>
      </w:r>
      <w:r w:rsidR="008A60AE" w:rsidRPr="005D4E68">
        <w:rPr>
          <w:b/>
          <w:bCs/>
          <w:noProof/>
          <w:color w:val="000000" w:themeColor="text1"/>
          <w:sz w:val="36"/>
          <w:szCs w:val="36"/>
          <w:u w:val="single"/>
        </w:rPr>
        <w:t>igeria</w:t>
      </w:r>
      <w:r w:rsidR="008A60AE" w:rsidRPr="005D4E68">
        <w:rPr>
          <w:noProof/>
          <w:color w:val="000000" w:themeColor="text1"/>
        </w:rPr>
        <w:t xml:space="preserve"> </w:t>
      </w:r>
    </w:p>
    <w:p w14:paraId="6DB1642D" w14:textId="64050A4A" w:rsidR="00620285" w:rsidRPr="005D4E68" w:rsidRDefault="008A60AE" w:rsidP="008E025D">
      <w:pPr>
        <w:pStyle w:val="NoSpacing"/>
        <w:rPr>
          <w:noProof/>
          <w:color w:val="000000" w:themeColor="text1"/>
          <w:sz w:val="28"/>
          <w:szCs w:val="28"/>
        </w:rPr>
      </w:pPr>
      <w:r w:rsidRPr="005D4E68">
        <w:rPr>
          <w:noProof/>
          <w:color w:val="000000" w:themeColor="text1"/>
          <w:sz w:val="28"/>
          <w:szCs w:val="28"/>
        </w:rPr>
        <w:t>Its reported that 4 in 10 Nigerians live below the poverty line.</w:t>
      </w:r>
      <w:r w:rsidR="00A80380" w:rsidRPr="005D4E68">
        <w:rPr>
          <w:noProof/>
          <w:color w:val="000000" w:themeColor="text1"/>
          <w:sz w:val="28"/>
          <w:szCs w:val="28"/>
        </w:rPr>
        <w:t xml:space="preserve"> Its further reported that jobs do not translate Nigerians hard work into an </w:t>
      </w:r>
      <w:r w:rsidR="008E025D" w:rsidRPr="005D4E68">
        <w:rPr>
          <w:noProof/>
          <w:color w:val="000000" w:themeColor="text1"/>
          <w:sz w:val="28"/>
          <w:szCs w:val="28"/>
        </w:rPr>
        <w:t xml:space="preserve">exit  </w:t>
      </w:r>
      <w:r w:rsidR="00A80380" w:rsidRPr="005D4E68">
        <w:rPr>
          <w:noProof/>
          <w:color w:val="000000" w:themeColor="text1"/>
          <w:sz w:val="28"/>
          <w:szCs w:val="28"/>
        </w:rPr>
        <w:t>from poverty</w:t>
      </w:r>
      <w:r w:rsidR="00854523">
        <w:rPr>
          <w:noProof/>
          <w:color w:val="000000" w:themeColor="text1"/>
          <w:sz w:val="28"/>
          <w:szCs w:val="28"/>
        </w:rPr>
        <w:t xml:space="preserve"> &amp;</w:t>
      </w:r>
      <w:r w:rsidR="00A80380" w:rsidRPr="005D4E68">
        <w:rPr>
          <w:noProof/>
          <w:color w:val="000000" w:themeColor="text1"/>
          <w:sz w:val="28"/>
          <w:szCs w:val="28"/>
        </w:rPr>
        <w:t xml:space="preserve"> just 17% of Nigerian workers hold a job able to lift them out of poverty. </w:t>
      </w:r>
      <w:sdt>
        <w:sdtPr>
          <w:rPr>
            <w:noProof/>
            <w:color w:val="000000" w:themeColor="text1"/>
            <w:sz w:val="28"/>
            <w:szCs w:val="28"/>
          </w:rPr>
          <w:id w:val="-1612129430"/>
          <w:citation/>
        </w:sdtPr>
        <w:sdtContent>
          <w:r w:rsidR="00A80380" w:rsidRPr="005D4E68">
            <w:rPr>
              <w:noProof/>
              <w:color w:val="000000" w:themeColor="text1"/>
              <w:sz w:val="28"/>
              <w:szCs w:val="28"/>
            </w:rPr>
            <w:fldChar w:fldCharType="begin"/>
          </w:r>
          <w:r w:rsidR="00A80380" w:rsidRPr="005D4E68">
            <w:rPr>
              <w:noProof/>
              <w:color w:val="000000" w:themeColor="text1"/>
              <w:sz w:val="28"/>
              <w:szCs w:val="28"/>
            </w:rPr>
            <w:instrText xml:space="preserve"> CITATION The232 \l 2057 </w:instrText>
          </w:r>
          <w:r w:rsidR="00A80380" w:rsidRPr="005D4E68">
            <w:rPr>
              <w:noProof/>
              <w:color w:val="000000" w:themeColor="text1"/>
              <w:sz w:val="28"/>
              <w:szCs w:val="28"/>
            </w:rPr>
            <w:fldChar w:fldCharType="separate"/>
          </w:r>
          <w:r w:rsidR="00A80380" w:rsidRPr="005D4E68">
            <w:rPr>
              <w:noProof/>
              <w:color w:val="000000" w:themeColor="text1"/>
              <w:sz w:val="28"/>
              <w:szCs w:val="28"/>
            </w:rPr>
            <w:t>(Bank, 2023)</w:t>
          </w:r>
          <w:r w:rsidR="00A80380" w:rsidRPr="005D4E68">
            <w:rPr>
              <w:noProof/>
              <w:color w:val="000000" w:themeColor="text1"/>
              <w:sz w:val="28"/>
              <w:szCs w:val="28"/>
            </w:rPr>
            <w:fldChar w:fldCharType="end"/>
          </w:r>
        </w:sdtContent>
      </w:sdt>
    </w:p>
    <w:p w14:paraId="0E0E717B" w14:textId="7821A3BE" w:rsidR="00620285" w:rsidRPr="005D4E68" w:rsidRDefault="00912578" w:rsidP="008E025D">
      <w:pPr>
        <w:rPr>
          <w:noProof/>
          <w:color w:val="000000" w:themeColor="text1"/>
          <w:sz w:val="28"/>
          <w:szCs w:val="28"/>
        </w:rPr>
      </w:pPr>
      <w:r w:rsidRPr="005D4E68">
        <w:rPr>
          <w:noProof/>
          <w:color w:val="000000" w:themeColor="text1"/>
          <w:sz w:val="28"/>
          <w:szCs w:val="28"/>
        </w:rPr>
        <w:t xml:space="preserve">However, Lagos itself is on track to become the economic powerhouse for Nigeria and West Africa. But, it’s reported that governing lagos is not for the fainthearted. </w:t>
      </w:r>
      <w:sdt>
        <w:sdtPr>
          <w:rPr>
            <w:noProof/>
            <w:color w:val="000000" w:themeColor="text1"/>
            <w:sz w:val="28"/>
            <w:szCs w:val="28"/>
          </w:rPr>
          <w:id w:val="947116473"/>
          <w:citation/>
        </w:sdtPr>
        <w:sdtContent>
          <w:r w:rsidRPr="005D4E68">
            <w:rPr>
              <w:noProof/>
              <w:color w:val="000000" w:themeColor="text1"/>
              <w:sz w:val="28"/>
              <w:szCs w:val="28"/>
            </w:rPr>
            <w:fldChar w:fldCharType="begin"/>
          </w:r>
          <w:r w:rsidRPr="005D4E68">
            <w:rPr>
              <w:noProof/>
              <w:color w:val="000000" w:themeColor="text1"/>
              <w:sz w:val="28"/>
              <w:szCs w:val="28"/>
            </w:rPr>
            <w:instrText xml:space="preserve"> CITATION The22 \l 2057 </w:instrText>
          </w:r>
          <w:r w:rsidRPr="005D4E68">
            <w:rPr>
              <w:noProof/>
              <w:color w:val="000000" w:themeColor="text1"/>
              <w:sz w:val="28"/>
              <w:szCs w:val="28"/>
            </w:rPr>
            <w:fldChar w:fldCharType="separate"/>
          </w:r>
          <w:r w:rsidRPr="005D4E68">
            <w:rPr>
              <w:noProof/>
              <w:color w:val="000000" w:themeColor="text1"/>
              <w:sz w:val="28"/>
              <w:szCs w:val="28"/>
            </w:rPr>
            <w:t>(Conversation, 2022)</w:t>
          </w:r>
          <w:r w:rsidRPr="005D4E68">
            <w:rPr>
              <w:noProof/>
              <w:color w:val="000000" w:themeColor="text1"/>
              <w:sz w:val="28"/>
              <w:szCs w:val="28"/>
            </w:rPr>
            <w:fldChar w:fldCharType="end"/>
          </w:r>
        </w:sdtContent>
      </w:sdt>
    </w:p>
    <w:p w14:paraId="14F2F7ED" w14:textId="77777777" w:rsidR="00620285" w:rsidRPr="005D4E68" w:rsidRDefault="00620285">
      <w:pPr>
        <w:rPr>
          <w:noProof/>
          <w:color w:val="000000" w:themeColor="text1"/>
        </w:rPr>
      </w:pPr>
    </w:p>
    <w:p w14:paraId="7B406A49" w14:textId="5F439DEF" w:rsidR="008E025D" w:rsidRPr="005D4E68" w:rsidRDefault="00912578">
      <w:pPr>
        <w:rPr>
          <w:noProof/>
          <w:color w:val="000000" w:themeColor="text1"/>
        </w:rPr>
      </w:pPr>
      <w:r w:rsidRPr="005D4E68">
        <w:rPr>
          <w:b/>
          <w:bCs/>
          <w:noProof/>
          <w:color w:val="000000" w:themeColor="text1"/>
          <w:sz w:val="36"/>
          <w:szCs w:val="36"/>
          <w:u w:val="single"/>
        </w:rPr>
        <w:t>Zimbabwe</w:t>
      </w:r>
      <w:r w:rsidRPr="005D4E68">
        <w:rPr>
          <w:noProof/>
          <w:color w:val="000000" w:themeColor="text1"/>
        </w:rPr>
        <w:t xml:space="preserve">  </w:t>
      </w:r>
    </w:p>
    <w:p w14:paraId="3F6E68E5" w14:textId="098845A9" w:rsidR="00620285" w:rsidRPr="00482A04" w:rsidRDefault="00352359">
      <w:pPr>
        <w:rPr>
          <w:rFonts w:ascii="Georgia" w:hAnsi="Georgia"/>
          <w:color w:val="000000" w:themeColor="text1"/>
          <w:sz w:val="30"/>
          <w:szCs w:val="30"/>
        </w:rPr>
      </w:pPr>
      <w:r w:rsidRPr="00482A04">
        <w:rPr>
          <w:rFonts w:ascii="Calibri" w:hAnsi="Calibri" w:cs="Calibri"/>
          <w:color w:val="000000" w:themeColor="text1"/>
          <w:sz w:val="28"/>
          <w:szCs w:val="28"/>
        </w:rPr>
        <w:t>The human rights climate in Zimbabwe deteriorated in 2022 without the government taking any meaningful steps to uphold rights and ensure justice for serious past abuses primarily committed by state security forces. There has been little progress on investigations into abductions, torture, arbitrary arrests, and other abuses against opposition politicians and activists</w:t>
      </w:r>
      <w:r w:rsidR="008E025D" w:rsidRPr="00482A04">
        <w:rPr>
          <w:rFonts w:ascii="Georgia" w:hAnsi="Georgia"/>
          <w:color w:val="000000" w:themeColor="text1"/>
          <w:sz w:val="28"/>
          <w:szCs w:val="28"/>
        </w:rPr>
        <w:t xml:space="preserve">. </w:t>
      </w:r>
      <w:sdt>
        <w:sdtPr>
          <w:rPr>
            <w:rFonts w:ascii="Georgia" w:hAnsi="Georgia"/>
            <w:color w:val="000000" w:themeColor="text1"/>
            <w:sz w:val="28"/>
            <w:szCs w:val="28"/>
          </w:rPr>
          <w:id w:val="1809740912"/>
          <w:citation/>
        </w:sdtPr>
        <w:sdtContent>
          <w:r w:rsidR="008E025D" w:rsidRPr="00482A04">
            <w:rPr>
              <w:rFonts w:ascii="Georgia" w:hAnsi="Georgia"/>
              <w:color w:val="000000" w:themeColor="text1"/>
              <w:sz w:val="28"/>
              <w:szCs w:val="28"/>
            </w:rPr>
            <w:fldChar w:fldCharType="begin"/>
          </w:r>
          <w:r w:rsidR="008E025D" w:rsidRPr="00482A04">
            <w:rPr>
              <w:rFonts w:ascii="Georgia" w:hAnsi="Georgia"/>
              <w:color w:val="000000" w:themeColor="text1"/>
              <w:sz w:val="28"/>
              <w:szCs w:val="28"/>
              <w:lang w:val="en-US"/>
            </w:rPr>
            <w:instrText xml:space="preserve"> CITATION HRW23 \l 1033 </w:instrText>
          </w:r>
          <w:r w:rsidR="008E025D" w:rsidRPr="00482A04">
            <w:rPr>
              <w:rFonts w:ascii="Georgia" w:hAnsi="Georgia"/>
              <w:color w:val="000000" w:themeColor="text1"/>
              <w:sz w:val="28"/>
              <w:szCs w:val="28"/>
            </w:rPr>
            <w:fldChar w:fldCharType="separate"/>
          </w:r>
          <w:r w:rsidR="008E025D" w:rsidRPr="00482A04">
            <w:rPr>
              <w:rFonts w:ascii="Georgia" w:hAnsi="Georgia"/>
              <w:noProof/>
              <w:color w:val="000000" w:themeColor="text1"/>
              <w:sz w:val="28"/>
              <w:szCs w:val="28"/>
              <w:lang w:val="en-US"/>
            </w:rPr>
            <w:t>(HRW.Org, 2023)</w:t>
          </w:r>
          <w:r w:rsidR="008E025D" w:rsidRPr="00482A04">
            <w:rPr>
              <w:rFonts w:ascii="Georgia" w:hAnsi="Georgia"/>
              <w:color w:val="000000" w:themeColor="text1"/>
              <w:sz w:val="28"/>
              <w:szCs w:val="28"/>
            </w:rPr>
            <w:fldChar w:fldCharType="end"/>
          </w:r>
        </w:sdtContent>
      </w:sdt>
    </w:p>
    <w:p w14:paraId="0518B0A5" w14:textId="12A8151D" w:rsidR="0087691C" w:rsidRPr="00023828" w:rsidRDefault="00582433">
      <w:pPr>
        <w:rPr>
          <w:b/>
          <w:bCs/>
          <w:noProof/>
        </w:rPr>
      </w:pPr>
      <w:r w:rsidRPr="00023828">
        <w:rPr>
          <w:b/>
          <w:bCs/>
          <w:noProof/>
          <w:sz w:val="36"/>
          <w:szCs w:val="36"/>
          <w:u w:val="single"/>
        </w:rPr>
        <w:t>T</w:t>
      </w:r>
      <w:r w:rsidR="005D4E68" w:rsidRPr="00023828">
        <w:rPr>
          <w:b/>
          <w:bCs/>
          <w:noProof/>
          <w:sz w:val="36"/>
          <w:szCs w:val="36"/>
          <w:u w:val="single"/>
        </w:rPr>
        <w:t>unis</w:t>
      </w:r>
      <w:r w:rsidR="00E14B7C">
        <w:rPr>
          <w:b/>
          <w:bCs/>
          <w:noProof/>
          <w:sz w:val="36"/>
          <w:szCs w:val="36"/>
          <w:u w:val="single"/>
        </w:rPr>
        <w:t>a</w:t>
      </w:r>
    </w:p>
    <w:p w14:paraId="12520B3C" w14:textId="7B130A2E" w:rsidR="0087691C" w:rsidRPr="005D4E68" w:rsidRDefault="0087691C">
      <w:pPr>
        <w:rPr>
          <w:noProof/>
          <w:sz w:val="28"/>
          <w:szCs w:val="28"/>
        </w:rPr>
      </w:pPr>
      <w:r w:rsidRPr="005D4E68">
        <w:rPr>
          <w:noProof/>
          <w:sz w:val="28"/>
          <w:szCs w:val="28"/>
        </w:rPr>
        <w:t>Tunsia’s transistion to democracy remains incomplete and under stress.  Since the presidential  measures to suspend the parli</w:t>
      </w:r>
      <w:r w:rsidR="001B3B76">
        <w:rPr>
          <w:noProof/>
          <w:sz w:val="28"/>
          <w:szCs w:val="28"/>
        </w:rPr>
        <w:t>a</w:t>
      </w:r>
      <w:r w:rsidRPr="005D4E68">
        <w:rPr>
          <w:noProof/>
          <w:sz w:val="28"/>
          <w:szCs w:val="28"/>
        </w:rPr>
        <w:t>me</w:t>
      </w:r>
      <w:r w:rsidR="001B3B76">
        <w:rPr>
          <w:noProof/>
          <w:sz w:val="28"/>
          <w:szCs w:val="28"/>
        </w:rPr>
        <w:t>n</w:t>
      </w:r>
      <w:r w:rsidRPr="005D4E68">
        <w:rPr>
          <w:noProof/>
          <w:sz w:val="28"/>
          <w:szCs w:val="28"/>
        </w:rPr>
        <w:t xml:space="preserve">t, dismiss the government and draft a new constitution were enacted in 2021 conditions have continued to deteriorate.  </w:t>
      </w:r>
      <w:sdt>
        <w:sdtPr>
          <w:rPr>
            <w:noProof/>
            <w:sz w:val="28"/>
            <w:szCs w:val="28"/>
          </w:rPr>
          <w:id w:val="-1217811322"/>
          <w:citation/>
        </w:sdtPr>
        <w:sdtContent>
          <w:r w:rsidRPr="005D4E68">
            <w:rPr>
              <w:noProof/>
              <w:sz w:val="28"/>
              <w:szCs w:val="28"/>
            </w:rPr>
            <w:fldChar w:fldCharType="begin"/>
          </w:r>
          <w:r w:rsidRPr="005D4E68">
            <w:rPr>
              <w:noProof/>
              <w:sz w:val="28"/>
              <w:szCs w:val="28"/>
              <w:lang w:val="en-US"/>
            </w:rPr>
            <w:instrText xml:space="preserve"> CITATION USI22 \l 1033 </w:instrText>
          </w:r>
          <w:r w:rsidRPr="005D4E68">
            <w:rPr>
              <w:noProof/>
              <w:sz w:val="28"/>
              <w:szCs w:val="28"/>
            </w:rPr>
            <w:fldChar w:fldCharType="separate"/>
          </w:r>
          <w:r w:rsidRPr="005D4E68">
            <w:rPr>
              <w:noProof/>
              <w:sz w:val="28"/>
              <w:szCs w:val="28"/>
              <w:lang w:val="en-US"/>
            </w:rPr>
            <w:t>(USIP.Org, 2022)</w:t>
          </w:r>
          <w:r w:rsidRPr="005D4E68">
            <w:rPr>
              <w:noProof/>
              <w:sz w:val="28"/>
              <w:szCs w:val="28"/>
            </w:rPr>
            <w:fldChar w:fldCharType="end"/>
          </w:r>
        </w:sdtContent>
      </w:sdt>
    </w:p>
    <w:p w14:paraId="4EB859FF" w14:textId="0695A94A" w:rsidR="0087691C" w:rsidRPr="005D4E68" w:rsidRDefault="0087691C">
      <w:pPr>
        <w:rPr>
          <w:noProof/>
          <w:sz w:val="28"/>
          <w:szCs w:val="28"/>
        </w:rPr>
      </w:pPr>
      <w:r w:rsidRPr="005D4E68">
        <w:rPr>
          <w:noProof/>
          <w:sz w:val="28"/>
          <w:szCs w:val="28"/>
        </w:rPr>
        <w:t xml:space="preserve">Its reported that in 2022 human right violations continue, including the restrictions on free speech, violence against women and arbitrary restrictions under the country’s state of emergency.  </w:t>
      </w:r>
      <w:sdt>
        <w:sdtPr>
          <w:rPr>
            <w:noProof/>
            <w:sz w:val="28"/>
            <w:szCs w:val="28"/>
          </w:rPr>
          <w:id w:val="761649188"/>
          <w:citation/>
        </w:sdtPr>
        <w:sdtContent>
          <w:r w:rsidRPr="005D4E68">
            <w:rPr>
              <w:noProof/>
              <w:sz w:val="28"/>
              <w:szCs w:val="28"/>
            </w:rPr>
            <w:fldChar w:fldCharType="begin"/>
          </w:r>
          <w:r w:rsidRPr="005D4E68">
            <w:rPr>
              <w:noProof/>
              <w:sz w:val="28"/>
              <w:szCs w:val="28"/>
              <w:lang w:val="en-US"/>
            </w:rPr>
            <w:instrText xml:space="preserve"> CITATION HRW23 \l 1033 </w:instrText>
          </w:r>
          <w:r w:rsidRPr="005D4E68">
            <w:rPr>
              <w:noProof/>
              <w:sz w:val="28"/>
              <w:szCs w:val="28"/>
            </w:rPr>
            <w:fldChar w:fldCharType="separate"/>
          </w:r>
          <w:r w:rsidRPr="005D4E68">
            <w:rPr>
              <w:noProof/>
              <w:sz w:val="28"/>
              <w:szCs w:val="28"/>
              <w:lang w:val="en-US"/>
            </w:rPr>
            <w:t>(HRW.Org, 2023)</w:t>
          </w:r>
          <w:r w:rsidRPr="005D4E68">
            <w:rPr>
              <w:noProof/>
              <w:sz w:val="28"/>
              <w:szCs w:val="28"/>
            </w:rPr>
            <w:fldChar w:fldCharType="end"/>
          </w:r>
        </w:sdtContent>
      </w:sdt>
    </w:p>
    <w:p w14:paraId="58D386FB" w14:textId="3DBC907F" w:rsidR="0087691C" w:rsidRPr="005D4E68" w:rsidRDefault="0087691C">
      <w:pPr>
        <w:rPr>
          <w:noProof/>
          <w:sz w:val="28"/>
          <w:szCs w:val="28"/>
        </w:rPr>
      </w:pPr>
      <w:r w:rsidRPr="005D4E68">
        <w:rPr>
          <w:noProof/>
          <w:sz w:val="28"/>
          <w:szCs w:val="28"/>
        </w:rPr>
        <w:t xml:space="preserve">Protests and associated classes are still being carried out due to high unemployment, rising inflation and amid opposition parties continued calls for demonstrations against the government.  Thousands of protestors have periodically taken to the streets in Tunis and other major cities in response to the deterioriating social economic conditions. </w:t>
      </w:r>
      <w:sdt>
        <w:sdtPr>
          <w:rPr>
            <w:noProof/>
            <w:sz w:val="28"/>
            <w:szCs w:val="28"/>
          </w:rPr>
          <w:id w:val="1744828426"/>
          <w:citation/>
        </w:sdtPr>
        <w:sdtContent>
          <w:r w:rsidRPr="005D4E68">
            <w:rPr>
              <w:noProof/>
              <w:sz w:val="28"/>
              <w:szCs w:val="28"/>
            </w:rPr>
            <w:fldChar w:fldCharType="begin"/>
          </w:r>
          <w:r w:rsidRPr="005D4E68">
            <w:rPr>
              <w:noProof/>
              <w:sz w:val="28"/>
              <w:szCs w:val="28"/>
              <w:lang w:val="en-US"/>
            </w:rPr>
            <w:instrText xml:space="preserve"> CITATION Cri23 \l 1033 </w:instrText>
          </w:r>
          <w:r w:rsidRPr="005D4E68">
            <w:rPr>
              <w:noProof/>
              <w:sz w:val="28"/>
              <w:szCs w:val="28"/>
            </w:rPr>
            <w:fldChar w:fldCharType="separate"/>
          </w:r>
          <w:r w:rsidRPr="005D4E68">
            <w:rPr>
              <w:noProof/>
              <w:sz w:val="28"/>
              <w:szCs w:val="28"/>
              <w:lang w:val="en-US"/>
            </w:rPr>
            <w:t>(24, 2023)</w:t>
          </w:r>
          <w:r w:rsidRPr="005D4E68">
            <w:rPr>
              <w:noProof/>
              <w:sz w:val="28"/>
              <w:szCs w:val="28"/>
            </w:rPr>
            <w:fldChar w:fldCharType="end"/>
          </w:r>
        </w:sdtContent>
      </w:sdt>
    </w:p>
    <w:p w14:paraId="44DF294F" w14:textId="77777777" w:rsidR="0087691C" w:rsidRDefault="0087691C">
      <w:pPr>
        <w:rPr>
          <w:noProof/>
        </w:rPr>
      </w:pPr>
    </w:p>
    <w:p w14:paraId="2AC9D20A" w14:textId="77777777" w:rsidR="000B4C1E" w:rsidRDefault="000B4C1E">
      <w:pPr>
        <w:rPr>
          <w:noProof/>
        </w:rPr>
      </w:pPr>
    </w:p>
    <w:p w14:paraId="6E37CFA7" w14:textId="59C5BB55" w:rsidR="00582433" w:rsidRDefault="001C7358">
      <w:pPr>
        <w:rPr>
          <w:b/>
          <w:bCs/>
          <w:noProof/>
          <w:sz w:val="28"/>
          <w:szCs w:val="28"/>
          <w:u w:val="single"/>
        </w:rPr>
      </w:pPr>
      <w:r w:rsidRPr="001C7358">
        <w:rPr>
          <w:b/>
          <w:bCs/>
          <w:noProof/>
          <w:sz w:val="28"/>
          <w:szCs w:val="28"/>
          <w:u w:val="single"/>
        </w:rPr>
        <w:t>Logistics &amp; Warehousing</w:t>
      </w:r>
    </w:p>
    <w:p w14:paraId="018C6241" w14:textId="114C8CEE" w:rsidR="00961203" w:rsidRDefault="00961203">
      <w:pPr>
        <w:rPr>
          <w:noProof/>
          <w:sz w:val="28"/>
          <w:szCs w:val="28"/>
        </w:rPr>
      </w:pPr>
      <w:r w:rsidRPr="00632644">
        <w:rPr>
          <w:b/>
          <w:bCs/>
          <w:noProof/>
          <w:sz w:val="28"/>
          <w:szCs w:val="28"/>
          <w:u w:val="single"/>
        </w:rPr>
        <w:t>Lagos</w:t>
      </w:r>
      <w:r>
        <w:rPr>
          <w:noProof/>
          <w:sz w:val="28"/>
          <w:szCs w:val="28"/>
        </w:rPr>
        <w:t xml:space="preserve"> </w:t>
      </w:r>
      <w:r w:rsidR="00A64290">
        <w:rPr>
          <w:noProof/>
          <w:sz w:val="28"/>
          <w:szCs w:val="28"/>
        </w:rPr>
        <w:t>p</w:t>
      </w:r>
      <w:r>
        <w:rPr>
          <w:noProof/>
          <w:sz w:val="28"/>
          <w:szCs w:val="28"/>
        </w:rPr>
        <w:t xml:space="preserve">ort is also known as Premiere Port as it’s the largest port in Nigeria.  It is well equipped and modern for handling cargo.  It connects very well with road connections. </w:t>
      </w:r>
      <w:sdt>
        <w:sdtPr>
          <w:rPr>
            <w:noProof/>
            <w:sz w:val="28"/>
            <w:szCs w:val="28"/>
          </w:rPr>
          <w:id w:val="-686290234"/>
          <w:citation/>
        </w:sdtPr>
        <w:sdtContent>
          <w:r>
            <w:rPr>
              <w:noProof/>
              <w:sz w:val="28"/>
              <w:szCs w:val="28"/>
            </w:rPr>
            <w:fldChar w:fldCharType="begin"/>
          </w:r>
          <w:r>
            <w:rPr>
              <w:noProof/>
              <w:sz w:val="28"/>
              <w:szCs w:val="28"/>
            </w:rPr>
            <w:instrText xml:space="preserve"> CITATION Nig23 \l 2057 </w:instrText>
          </w:r>
          <w:r>
            <w:rPr>
              <w:noProof/>
              <w:sz w:val="28"/>
              <w:szCs w:val="28"/>
            </w:rPr>
            <w:fldChar w:fldCharType="separate"/>
          </w:r>
          <w:r w:rsidRPr="00961203">
            <w:rPr>
              <w:noProof/>
              <w:sz w:val="28"/>
              <w:szCs w:val="28"/>
            </w:rPr>
            <w:t>(Authority, 2023)</w:t>
          </w:r>
          <w:r>
            <w:rPr>
              <w:noProof/>
              <w:sz w:val="28"/>
              <w:szCs w:val="28"/>
            </w:rPr>
            <w:fldChar w:fldCharType="end"/>
          </w:r>
        </w:sdtContent>
      </w:sdt>
      <w:r>
        <w:rPr>
          <w:noProof/>
          <w:sz w:val="28"/>
          <w:szCs w:val="28"/>
        </w:rPr>
        <w:t xml:space="preserve"> .  Lagos also has  cargo terminals at  Murtala Muhammed Airport.</w:t>
      </w:r>
    </w:p>
    <w:p w14:paraId="0EF0680D" w14:textId="607D1715" w:rsidR="00961203" w:rsidRDefault="00B5608B">
      <w:pPr>
        <w:rPr>
          <w:noProof/>
          <w:sz w:val="28"/>
          <w:szCs w:val="28"/>
        </w:rPr>
      </w:pPr>
      <w:r w:rsidRPr="00632644">
        <w:rPr>
          <w:b/>
          <w:bCs/>
          <w:noProof/>
          <w:sz w:val="28"/>
          <w:szCs w:val="28"/>
          <w:u w:val="single"/>
        </w:rPr>
        <w:t>Bulawayo</w:t>
      </w:r>
      <w:r>
        <w:rPr>
          <w:noProof/>
          <w:sz w:val="28"/>
          <w:szCs w:val="28"/>
        </w:rPr>
        <w:t xml:space="preserve"> comprises of five modes of transport, road, rail, aviation, inland water and pipeline transport.  </w:t>
      </w:r>
      <w:r w:rsidR="00F0438A">
        <w:rPr>
          <w:noProof/>
          <w:sz w:val="28"/>
          <w:szCs w:val="28"/>
        </w:rPr>
        <w:t>Unfortunately it does not</w:t>
      </w:r>
      <w:r>
        <w:rPr>
          <w:noProof/>
          <w:sz w:val="28"/>
          <w:szCs w:val="28"/>
        </w:rPr>
        <w:t xml:space="preserve"> </w:t>
      </w:r>
      <w:r w:rsidR="00DB5D81">
        <w:rPr>
          <w:noProof/>
          <w:sz w:val="28"/>
          <w:szCs w:val="28"/>
        </w:rPr>
        <w:t xml:space="preserve"> operate from a </w:t>
      </w:r>
      <w:r>
        <w:rPr>
          <w:noProof/>
          <w:sz w:val="28"/>
          <w:szCs w:val="28"/>
        </w:rPr>
        <w:t xml:space="preserve"> main port.</w:t>
      </w:r>
      <w:sdt>
        <w:sdtPr>
          <w:rPr>
            <w:noProof/>
            <w:sz w:val="28"/>
            <w:szCs w:val="28"/>
          </w:rPr>
          <w:id w:val="279612148"/>
          <w:citation/>
        </w:sdtPr>
        <w:sdtContent>
          <w:r>
            <w:rPr>
              <w:noProof/>
              <w:sz w:val="28"/>
              <w:szCs w:val="28"/>
            </w:rPr>
            <w:fldChar w:fldCharType="begin"/>
          </w:r>
          <w:r>
            <w:rPr>
              <w:noProof/>
              <w:sz w:val="28"/>
              <w:szCs w:val="28"/>
            </w:rPr>
            <w:instrText xml:space="preserve"> CITATION Zim231 \l 2057 </w:instrText>
          </w:r>
          <w:r>
            <w:rPr>
              <w:noProof/>
              <w:sz w:val="28"/>
              <w:szCs w:val="28"/>
            </w:rPr>
            <w:fldChar w:fldCharType="separate"/>
          </w:r>
          <w:r>
            <w:rPr>
              <w:noProof/>
              <w:sz w:val="28"/>
              <w:szCs w:val="28"/>
            </w:rPr>
            <w:t xml:space="preserve"> </w:t>
          </w:r>
          <w:r w:rsidRPr="00B5608B">
            <w:rPr>
              <w:noProof/>
              <w:sz w:val="28"/>
              <w:szCs w:val="28"/>
            </w:rPr>
            <w:t>(Logistics, 2023)</w:t>
          </w:r>
          <w:r>
            <w:rPr>
              <w:noProof/>
              <w:sz w:val="28"/>
              <w:szCs w:val="28"/>
            </w:rPr>
            <w:fldChar w:fldCharType="end"/>
          </w:r>
        </w:sdtContent>
      </w:sdt>
    </w:p>
    <w:p w14:paraId="35EA2CA1" w14:textId="1FFCC073" w:rsidR="00B5608B" w:rsidRPr="00961203" w:rsidRDefault="00B5608B">
      <w:pPr>
        <w:rPr>
          <w:noProof/>
          <w:sz w:val="28"/>
          <w:szCs w:val="28"/>
        </w:rPr>
      </w:pPr>
      <w:r w:rsidRPr="00632644">
        <w:rPr>
          <w:b/>
          <w:bCs/>
          <w:noProof/>
          <w:sz w:val="28"/>
          <w:szCs w:val="28"/>
          <w:u w:val="single"/>
        </w:rPr>
        <w:t>Tunis</w:t>
      </w:r>
      <w:r>
        <w:rPr>
          <w:noProof/>
          <w:sz w:val="28"/>
          <w:szCs w:val="28"/>
        </w:rPr>
        <w:t xml:space="preserve"> operates many freight carriers from its main airport and also from the port</w:t>
      </w:r>
      <w:r w:rsidR="00F0438A">
        <w:rPr>
          <w:noProof/>
          <w:sz w:val="28"/>
          <w:szCs w:val="28"/>
        </w:rPr>
        <w:t>.  The port is the main port in Tunisa, called La Goulette.</w:t>
      </w:r>
    </w:p>
    <w:p w14:paraId="346EB781" w14:textId="77777777" w:rsidR="001C7358" w:rsidRDefault="001C7358">
      <w:pPr>
        <w:rPr>
          <w:b/>
          <w:bCs/>
          <w:noProof/>
          <w:sz w:val="28"/>
          <w:szCs w:val="28"/>
          <w:u w:val="single"/>
        </w:rPr>
      </w:pPr>
    </w:p>
    <w:p w14:paraId="71B7B6B9" w14:textId="59352564" w:rsidR="001C7358" w:rsidRPr="009A0288" w:rsidRDefault="001C7358">
      <w:pPr>
        <w:rPr>
          <w:b/>
          <w:bCs/>
          <w:noProof/>
          <w:sz w:val="28"/>
          <w:szCs w:val="28"/>
          <w:u w:val="single"/>
        </w:rPr>
      </w:pPr>
      <w:r w:rsidRPr="001C7358">
        <w:rPr>
          <w:b/>
          <w:bCs/>
          <w:noProof/>
          <w:sz w:val="28"/>
          <w:szCs w:val="28"/>
          <w:u w:val="single"/>
        </w:rPr>
        <w:t>Fullfillment Warehousing</w:t>
      </w:r>
    </w:p>
    <w:p w14:paraId="34C3B951" w14:textId="22D5E795" w:rsidR="001C7358" w:rsidRPr="001C7358" w:rsidRDefault="001C7358">
      <w:pPr>
        <w:rPr>
          <w:b/>
          <w:bCs/>
          <w:noProof/>
          <w:sz w:val="28"/>
          <w:szCs w:val="28"/>
          <w:u w:val="single"/>
        </w:rPr>
      </w:pPr>
      <w:r w:rsidRPr="001C7358">
        <w:rPr>
          <w:b/>
          <w:bCs/>
          <w:noProof/>
          <w:sz w:val="28"/>
          <w:szCs w:val="28"/>
          <w:u w:val="single"/>
        </w:rPr>
        <w:t>Lagos</w:t>
      </w:r>
    </w:p>
    <w:p w14:paraId="24FF0AED" w14:textId="27ED404A" w:rsidR="00620285" w:rsidRPr="00632644" w:rsidRDefault="00000000">
      <w:pPr>
        <w:rPr>
          <w:sz w:val="28"/>
          <w:szCs w:val="28"/>
        </w:rPr>
      </w:pPr>
      <w:hyperlink r:id="rId28" w:history="1">
        <w:r w:rsidR="001C7358" w:rsidRPr="00632644">
          <w:rPr>
            <w:color w:val="0000FF"/>
            <w:sz w:val="28"/>
            <w:szCs w:val="28"/>
            <w:u w:val="single"/>
          </w:rPr>
          <w:t>Services – Sednawanger</w:t>
        </w:r>
      </w:hyperlink>
    </w:p>
    <w:p w14:paraId="453FFD14" w14:textId="27447973" w:rsidR="001C7358" w:rsidRPr="00632644" w:rsidRDefault="00000000">
      <w:pPr>
        <w:rPr>
          <w:sz w:val="28"/>
          <w:szCs w:val="28"/>
        </w:rPr>
      </w:pPr>
      <w:hyperlink r:id="rId29" w:history="1">
        <w:r w:rsidR="001C7358" w:rsidRPr="00632644">
          <w:rPr>
            <w:color w:val="0000FF"/>
            <w:sz w:val="28"/>
            <w:szCs w:val="28"/>
            <w:u w:val="single"/>
          </w:rPr>
          <w:t>ShipIt | E-COMMERCE FULFILMENT</w:t>
        </w:r>
      </w:hyperlink>
    </w:p>
    <w:p w14:paraId="0BF6539E" w14:textId="77777777" w:rsidR="001C7358" w:rsidRPr="00632644" w:rsidRDefault="001C7358">
      <w:pPr>
        <w:rPr>
          <w:sz w:val="28"/>
          <w:szCs w:val="28"/>
        </w:rPr>
      </w:pPr>
    </w:p>
    <w:p w14:paraId="09C97442" w14:textId="3954D780" w:rsidR="001C7358" w:rsidRPr="00632644" w:rsidRDefault="001C7358">
      <w:pPr>
        <w:rPr>
          <w:b/>
          <w:bCs/>
          <w:sz w:val="28"/>
          <w:szCs w:val="28"/>
          <w:u w:val="single"/>
        </w:rPr>
      </w:pPr>
      <w:r w:rsidRPr="00632644">
        <w:rPr>
          <w:b/>
          <w:bCs/>
          <w:sz w:val="28"/>
          <w:szCs w:val="28"/>
          <w:u w:val="single"/>
        </w:rPr>
        <w:t>Bulawayo</w:t>
      </w:r>
    </w:p>
    <w:p w14:paraId="14F1D4D0" w14:textId="64964E50" w:rsidR="001C7358" w:rsidRPr="00297054" w:rsidRDefault="00297054">
      <w:pPr>
        <w:rPr>
          <w:noProof/>
          <w:sz w:val="28"/>
          <w:szCs w:val="28"/>
        </w:rPr>
      </w:pPr>
      <w:r w:rsidRPr="00297054">
        <w:rPr>
          <w:noProof/>
          <w:sz w:val="28"/>
          <w:szCs w:val="28"/>
        </w:rPr>
        <w:t>None Listed</w:t>
      </w:r>
    </w:p>
    <w:p w14:paraId="74B31D0F" w14:textId="77777777" w:rsidR="00620285" w:rsidRPr="00297054" w:rsidRDefault="00620285">
      <w:pPr>
        <w:rPr>
          <w:noProof/>
          <w:sz w:val="28"/>
          <w:szCs w:val="28"/>
        </w:rPr>
      </w:pPr>
    </w:p>
    <w:p w14:paraId="2EEA1052" w14:textId="77777777" w:rsidR="00620285" w:rsidRPr="00297054" w:rsidRDefault="00620285">
      <w:pPr>
        <w:rPr>
          <w:noProof/>
          <w:sz w:val="28"/>
          <w:szCs w:val="28"/>
        </w:rPr>
      </w:pPr>
    </w:p>
    <w:p w14:paraId="412663A3" w14:textId="63F0CD11" w:rsidR="00620285" w:rsidRPr="00297054" w:rsidRDefault="0041000E">
      <w:pPr>
        <w:rPr>
          <w:b/>
          <w:bCs/>
          <w:noProof/>
          <w:sz w:val="28"/>
          <w:szCs w:val="28"/>
          <w:u w:val="single"/>
        </w:rPr>
      </w:pPr>
      <w:r w:rsidRPr="00297054">
        <w:rPr>
          <w:b/>
          <w:bCs/>
          <w:noProof/>
          <w:sz w:val="28"/>
          <w:szCs w:val="28"/>
          <w:u w:val="single"/>
        </w:rPr>
        <w:t>Tunis</w:t>
      </w:r>
    </w:p>
    <w:p w14:paraId="59956552" w14:textId="50674BD8" w:rsidR="00620285" w:rsidRPr="00297054" w:rsidRDefault="00297054">
      <w:pPr>
        <w:rPr>
          <w:noProof/>
          <w:sz w:val="28"/>
          <w:szCs w:val="28"/>
        </w:rPr>
      </w:pPr>
      <w:r w:rsidRPr="00297054">
        <w:rPr>
          <w:noProof/>
          <w:sz w:val="28"/>
          <w:szCs w:val="28"/>
        </w:rPr>
        <w:t>None Listed</w:t>
      </w:r>
    </w:p>
    <w:p w14:paraId="2BBD7182" w14:textId="77777777" w:rsidR="00620285" w:rsidRDefault="00620285">
      <w:pPr>
        <w:rPr>
          <w:noProof/>
        </w:rPr>
      </w:pPr>
    </w:p>
    <w:p w14:paraId="2BFBFE0A" w14:textId="77777777" w:rsidR="005E412E" w:rsidRDefault="005E412E">
      <w:pPr>
        <w:rPr>
          <w:b/>
          <w:bCs/>
          <w:noProof/>
          <w:sz w:val="40"/>
          <w:szCs w:val="40"/>
          <w:u w:val="single"/>
        </w:rPr>
      </w:pPr>
      <w:r w:rsidRPr="005E412E">
        <w:rPr>
          <w:b/>
          <w:bCs/>
          <w:noProof/>
          <w:sz w:val="40"/>
          <w:szCs w:val="40"/>
          <w:u w:val="single"/>
        </w:rPr>
        <w:t>Summary</w:t>
      </w:r>
    </w:p>
    <w:p w14:paraId="44447E7F" w14:textId="1B9B1E0C" w:rsidR="005E412E" w:rsidRDefault="005E412E">
      <w:pPr>
        <w:rPr>
          <w:noProof/>
          <w:sz w:val="28"/>
          <w:szCs w:val="28"/>
        </w:rPr>
      </w:pPr>
      <w:r>
        <w:rPr>
          <w:noProof/>
          <w:sz w:val="28"/>
          <w:szCs w:val="28"/>
        </w:rPr>
        <w:t>I’m finding it hard to make any natural suggestions from these 3 regions given the politics behind each of them.  But if further investigations were to be carried out I would suggest looking further afield into Lagos.  Given its reported to become the economic powerhouse for Nigeria and the substanial port it has for logistics.</w:t>
      </w:r>
    </w:p>
    <w:p w14:paraId="188E2E77" w14:textId="77777777" w:rsidR="00F63AB6" w:rsidRDefault="00F63AB6">
      <w:pPr>
        <w:rPr>
          <w:noProof/>
          <w:sz w:val="28"/>
          <w:szCs w:val="28"/>
        </w:rPr>
      </w:pPr>
    </w:p>
    <w:p w14:paraId="0E1EA1E8" w14:textId="24057E3F" w:rsidR="00F63AB6" w:rsidRDefault="00F63AB6">
      <w:pPr>
        <w:rPr>
          <w:noProof/>
          <w:sz w:val="28"/>
          <w:szCs w:val="28"/>
        </w:rPr>
      </w:pPr>
      <w:r>
        <w:rPr>
          <w:noProof/>
          <w:sz w:val="28"/>
          <w:szCs w:val="28"/>
        </w:rPr>
        <w:t>To aid with your research I have listed some useful links for you to review:</w:t>
      </w:r>
    </w:p>
    <w:p w14:paraId="48304857" w14:textId="77777777" w:rsidR="00CD2489" w:rsidRDefault="00CD2489">
      <w:pPr>
        <w:rPr>
          <w:noProof/>
          <w:sz w:val="28"/>
          <w:szCs w:val="28"/>
        </w:rPr>
      </w:pPr>
    </w:p>
    <w:p w14:paraId="567BA3C2" w14:textId="77777777" w:rsidR="00CD2489" w:rsidRDefault="00CD2489">
      <w:pPr>
        <w:rPr>
          <w:noProof/>
          <w:sz w:val="28"/>
          <w:szCs w:val="28"/>
        </w:rPr>
      </w:pPr>
    </w:p>
    <w:p w14:paraId="7E162879" w14:textId="5F99E47D" w:rsidR="00CD2489" w:rsidRPr="00CD2489" w:rsidRDefault="00000000" w:rsidP="00CD2489">
      <w:pPr>
        <w:pStyle w:val="ListParagraph"/>
        <w:numPr>
          <w:ilvl w:val="0"/>
          <w:numId w:val="42"/>
        </w:numPr>
        <w:rPr>
          <w:noProof/>
          <w:sz w:val="28"/>
          <w:szCs w:val="28"/>
        </w:rPr>
      </w:pPr>
      <w:hyperlink r:id="rId30" w:anchor=":~:text=You%20must%20register%20with%20the,a%20stamp%20duty%20and%20fee." w:history="1">
        <w:r w:rsidR="00CD2489" w:rsidRPr="00CD2489">
          <w:rPr>
            <w:rFonts w:asciiTheme="minorHAnsi" w:eastAsiaTheme="minorHAnsi" w:hAnsiTheme="minorHAnsi" w:cstheme="minorBidi"/>
            <w:color w:val="0000FF"/>
            <w:kern w:val="2"/>
            <w:sz w:val="28"/>
            <w:szCs w:val="28"/>
            <w:u w:val="single"/>
            <w:lang w:eastAsia="en-US"/>
            <w14:ligatures w14:val="standardContextual"/>
          </w:rPr>
          <w:t>Starting a business in Lagos: What you need to know (startupguide.com)</w:t>
        </w:r>
      </w:hyperlink>
    </w:p>
    <w:p w14:paraId="426A4D95" w14:textId="77777777" w:rsidR="00CD2489" w:rsidRPr="00CD2489" w:rsidRDefault="00CD2489" w:rsidP="00CD2489">
      <w:pPr>
        <w:rPr>
          <w:noProof/>
          <w:sz w:val="28"/>
          <w:szCs w:val="28"/>
        </w:rPr>
      </w:pPr>
    </w:p>
    <w:p w14:paraId="1E10672A" w14:textId="5269CF12" w:rsidR="00CD2489" w:rsidRPr="00CD2489" w:rsidRDefault="00000000" w:rsidP="00CD2489">
      <w:pPr>
        <w:pStyle w:val="ListParagraph"/>
        <w:numPr>
          <w:ilvl w:val="0"/>
          <w:numId w:val="42"/>
        </w:numPr>
        <w:rPr>
          <w:noProof/>
          <w:sz w:val="28"/>
          <w:szCs w:val="28"/>
        </w:rPr>
      </w:pPr>
      <w:hyperlink r:id="rId31" w:history="1">
        <w:r w:rsidR="00CD2489" w:rsidRPr="00CD2489">
          <w:rPr>
            <w:rFonts w:asciiTheme="minorHAnsi" w:eastAsiaTheme="minorHAnsi" w:hAnsiTheme="minorHAnsi" w:cstheme="minorBidi"/>
            <w:color w:val="0000FF"/>
            <w:kern w:val="2"/>
            <w:sz w:val="28"/>
            <w:szCs w:val="28"/>
            <w:u w:val="single"/>
            <w:lang w:eastAsia="en-US"/>
            <w14:ligatures w14:val="standardContextual"/>
          </w:rPr>
          <w:t>(54) Why Lagos Is A Good Market For The Short-let Business | LinkedIn</w:t>
        </w:r>
      </w:hyperlink>
    </w:p>
    <w:p w14:paraId="600ADBB2" w14:textId="77777777" w:rsidR="005E412E" w:rsidRPr="00CD2489" w:rsidRDefault="005E412E">
      <w:pPr>
        <w:rPr>
          <w:noProof/>
          <w:sz w:val="28"/>
          <w:szCs w:val="28"/>
        </w:rPr>
      </w:pPr>
    </w:p>
    <w:p w14:paraId="2E6E29A3" w14:textId="12B5B5C4" w:rsidR="00620285" w:rsidRPr="005E412E" w:rsidRDefault="00620285">
      <w:pPr>
        <w:rPr>
          <w:b/>
          <w:bCs/>
          <w:noProof/>
          <w:sz w:val="40"/>
          <w:szCs w:val="40"/>
          <w:u w:val="single"/>
        </w:rPr>
      </w:pPr>
      <w:r w:rsidRPr="005E412E">
        <w:rPr>
          <w:b/>
          <w:bCs/>
          <w:noProof/>
          <w:sz w:val="40"/>
          <w:szCs w:val="40"/>
          <w:u w:val="single"/>
        </w:rPr>
        <w:br w:type="page"/>
      </w:r>
    </w:p>
    <w:p w14:paraId="478E5852" w14:textId="77777777" w:rsidR="00620285" w:rsidRDefault="00620285" w:rsidP="00516EF1">
      <w:pPr>
        <w:ind w:left="2160" w:hanging="2160"/>
        <w:rPr>
          <w:noProof/>
        </w:rPr>
      </w:pPr>
    </w:p>
    <w:p w14:paraId="6F15FEAC" w14:textId="1E7B99BF" w:rsidR="007E6EB2" w:rsidRDefault="00440D2C" w:rsidP="00516EF1">
      <w:pPr>
        <w:ind w:left="2160" w:hanging="2160"/>
        <w:rPr>
          <w:noProof/>
        </w:rPr>
      </w:pPr>
      <w:r>
        <w:rPr>
          <w:noProof/>
        </w:rPr>
        <w:t xml:space="preserve">       </w:t>
      </w:r>
    </w:p>
    <w:p w14:paraId="32A00683" w14:textId="55476861" w:rsidR="006619EA" w:rsidRPr="004C6763" w:rsidRDefault="007E6EB2" w:rsidP="00516EF1">
      <w:pPr>
        <w:ind w:left="2160" w:hanging="2160"/>
        <w:rPr>
          <w:b/>
          <w:bCs/>
          <w:noProof/>
          <w:sz w:val="32"/>
          <w:szCs w:val="32"/>
          <w:u w:val="single"/>
        </w:rPr>
      </w:pPr>
      <w:r w:rsidRPr="004C6763">
        <w:rPr>
          <w:b/>
          <w:bCs/>
          <w:noProof/>
          <w:sz w:val="32"/>
          <w:szCs w:val="32"/>
          <w:u w:val="single"/>
        </w:rPr>
        <w:t>ISO 56000  -</w:t>
      </w:r>
      <w:r w:rsidR="00F57CFD">
        <w:rPr>
          <w:b/>
          <w:bCs/>
          <w:noProof/>
          <w:sz w:val="32"/>
          <w:szCs w:val="32"/>
          <w:u w:val="single"/>
        </w:rPr>
        <w:t xml:space="preserve"> Review of </w:t>
      </w:r>
      <w:r w:rsidRPr="004C6763">
        <w:rPr>
          <w:b/>
          <w:bCs/>
          <w:noProof/>
          <w:sz w:val="32"/>
          <w:szCs w:val="32"/>
          <w:u w:val="single"/>
        </w:rPr>
        <w:t>Innovation Management Standar</w:t>
      </w:r>
      <w:r w:rsidR="004C6763">
        <w:rPr>
          <w:b/>
          <w:bCs/>
          <w:noProof/>
          <w:sz w:val="32"/>
          <w:szCs w:val="32"/>
          <w:u w:val="single"/>
        </w:rPr>
        <w:t>d</w:t>
      </w:r>
      <w:r w:rsidR="00440D2C" w:rsidRPr="004C6763">
        <w:rPr>
          <w:b/>
          <w:bCs/>
          <w:noProof/>
          <w:sz w:val="32"/>
          <w:szCs w:val="32"/>
          <w:u w:val="single"/>
        </w:rPr>
        <w:t xml:space="preserve">   </w:t>
      </w:r>
    </w:p>
    <w:p w14:paraId="0121430C" w14:textId="77777777" w:rsidR="004C6763" w:rsidRDefault="004C6763" w:rsidP="00516EF1">
      <w:pPr>
        <w:ind w:left="2160" w:hanging="2160"/>
        <w:rPr>
          <w:b/>
          <w:bCs/>
          <w:noProof/>
          <w:u w:val="single"/>
        </w:rPr>
      </w:pPr>
    </w:p>
    <w:p w14:paraId="058659EB" w14:textId="284B885E" w:rsidR="004C6763" w:rsidRPr="00740A50" w:rsidRDefault="00630F98" w:rsidP="00630F98">
      <w:pPr>
        <w:rPr>
          <w:noProof/>
          <w:sz w:val="28"/>
          <w:szCs w:val="28"/>
        </w:rPr>
      </w:pPr>
      <w:r w:rsidRPr="00740A50">
        <w:rPr>
          <w:noProof/>
          <w:sz w:val="28"/>
          <w:szCs w:val="28"/>
        </w:rPr>
        <w:t>Whilst the company is looking to pursue a global expansion its important to remain focused on a c</w:t>
      </w:r>
      <w:r w:rsidR="00615CAA" w:rsidRPr="00740A50">
        <w:rPr>
          <w:noProof/>
          <w:sz w:val="28"/>
          <w:szCs w:val="28"/>
        </w:rPr>
        <w:t>o</w:t>
      </w:r>
      <w:r w:rsidRPr="00740A50">
        <w:rPr>
          <w:noProof/>
          <w:sz w:val="28"/>
          <w:szCs w:val="28"/>
        </w:rPr>
        <w:t xml:space="preserve">mpanies ability to  innovate is a recognised key factor for sustained </w:t>
      </w:r>
      <w:r w:rsidR="00F57DDE" w:rsidRPr="00740A50">
        <w:rPr>
          <w:noProof/>
          <w:sz w:val="28"/>
          <w:szCs w:val="28"/>
        </w:rPr>
        <w:t>&amp;</w:t>
      </w:r>
      <w:r w:rsidRPr="00740A50">
        <w:rPr>
          <w:noProof/>
          <w:sz w:val="28"/>
          <w:szCs w:val="28"/>
        </w:rPr>
        <w:t xml:space="preserve"> economic growth, viability, increased well being and the development of society.</w:t>
      </w:r>
    </w:p>
    <w:p w14:paraId="63E18025" w14:textId="16EE5F9B" w:rsidR="00630F98" w:rsidRPr="00740A50" w:rsidRDefault="00113BAC" w:rsidP="00630F98">
      <w:pPr>
        <w:rPr>
          <w:noProof/>
          <w:sz w:val="28"/>
          <w:szCs w:val="28"/>
        </w:rPr>
      </w:pPr>
      <w:r>
        <w:rPr>
          <w:noProof/>
          <w:sz w:val="28"/>
          <w:szCs w:val="28"/>
        </w:rPr>
        <w:t>To aid with this transistion t</w:t>
      </w:r>
      <w:r w:rsidR="00630F98" w:rsidRPr="00740A50">
        <w:rPr>
          <w:noProof/>
          <w:sz w:val="28"/>
          <w:szCs w:val="28"/>
        </w:rPr>
        <w:t>h</w:t>
      </w:r>
      <w:r>
        <w:rPr>
          <w:noProof/>
          <w:sz w:val="28"/>
          <w:szCs w:val="28"/>
        </w:rPr>
        <w:t>is</w:t>
      </w:r>
      <w:r w:rsidR="00630F98" w:rsidRPr="00740A50">
        <w:rPr>
          <w:noProof/>
          <w:sz w:val="28"/>
          <w:szCs w:val="28"/>
        </w:rPr>
        <w:t xml:space="preserve"> standard provides a struct</w:t>
      </w:r>
      <w:r w:rsidR="00615CAA" w:rsidRPr="00740A50">
        <w:rPr>
          <w:noProof/>
          <w:sz w:val="28"/>
          <w:szCs w:val="28"/>
        </w:rPr>
        <w:t>u</w:t>
      </w:r>
      <w:r w:rsidR="00630F98" w:rsidRPr="00740A50">
        <w:rPr>
          <w:noProof/>
          <w:sz w:val="28"/>
          <w:szCs w:val="28"/>
        </w:rPr>
        <w:t>red approach which can lead to better decision-making and more efficient use of resources and improve the overall companies results.</w:t>
      </w:r>
      <w:r w:rsidR="00C7421A" w:rsidRPr="00740A50">
        <w:rPr>
          <w:noProof/>
          <w:sz w:val="28"/>
          <w:szCs w:val="28"/>
        </w:rPr>
        <w:t xml:space="preserve"> It </w:t>
      </w:r>
      <w:r w:rsidR="00630F98" w:rsidRPr="00740A50">
        <w:rPr>
          <w:noProof/>
          <w:sz w:val="28"/>
          <w:szCs w:val="28"/>
        </w:rPr>
        <w:t>can ensure there is a consistency  between all areas of the business, whether that be in the UK or internationally</w:t>
      </w:r>
      <w:r w:rsidR="00615CAA" w:rsidRPr="00740A50">
        <w:rPr>
          <w:noProof/>
          <w:sz w:val="28"/>
          <w:szCs w:val="28"/>
        </w:rPr>
        <w:t>, giving clear direction to all employees, especially senior managers and leaders in that if they show respect to the elements of the standard others will follow.</w:t>
      </w:r>
    </w:p>
    <w:p w14:paraId="7FBA272E" w14:textId="1371862A" w:rsidR="00615CAA" w:rsidRPr="00740A50" w:rsidRDefault="00615CAA" w:rsidP="00630F98">
      <w:pPr>
        <w:rPr>
          <w:noProof/>
          <w:sz w:val="28"/>
          <w:szCs w:val="28"/>
        </w:rPr>
      </w:pPr>
      <w:r w:rsidRPr="00740A50">
        <w:rPr>
          <w:noProof/>
          <w:sz w:val="28"/>
          <w:szCs w:val="28"/>
        </w:rPr>
        <w:t>With the knowledge that the company has already established  an innovation vision,  this should now be followed up by an innovation policy that  will provide a framework of the strategy and objectives</w:t>
      </w:r>
      <w:r w:rsidR="00414555" w:rsidRPr="00740A50">
        <w:rPr>
          <w:noProof/>
          <w:sz w:val="28"/>
          <w:szCs w:val="28"/>
        </w:rPr>
        <w:t xml:space="preserve"> that have been set out.</w:t>
      </w:r>
    </w:p>
    <w:p w14:paraId="2E206F04" w14:textId="0A7EDA31" w:rsidR="00414555" w:rsidRPr="00740A50" w:rsidRDefault="00414555" w:rsidP="00630F98">
      <w:pPr>
        <w:rPr>
          <w:noProof/>
          <w:sz w:val="28"/>
          <w:szCs w:val="28"/>
        </w:rPr>
      </w:pPr>
      <w:r w:rsidRPr="00740A50">
        <w:rPr>
          <w:noProof/>
          <w:sz w:val="28"/>
          <w:szCs w:val="28"/>
        </w:rPr>
        <w:t>The company should</w:t>
      </w:r>
      <w:r w:rsidR="009804EC" w:rsidRPr="00740A50">
        <w:rPr>
          <w:noProof/>
          <w:sz w:val="28"/>
          <w:szCs w:val="28"/>
        </w:rPr>
        <w:t xml:space="preserve"> also</w:t>
      </w:r>
      <w:r w:rsidRPr="00740A50">
        <w:rPr>
          <w:noProof/>
          <w:sz w:val="28"/>
          <w:szCs w:val="28"/>
        </w:rPr>
        <w:t xml:space="preserve"> document the management system and have a control in place to monitor any updates. By providing these guidelines, all employees can follow one process and in turn hopefully reduce the time and costs associated with this expansion</w:t>
      </w:r>
      <w:r w:rsidR="00C7421A" w:rsidRPr="00740A50">
        <w:rPr>
          <w:noProof/>
          <w:sz w:val="28"/>
          <w:szCs w:val="28"/>
        </w:rPr>
        <w:t xml:space="preserve"> and future innovations</w:t>
      </w:r>
      <w:r w:rsidRPr="00740A50">
        <w:rPr>
          <w:noProof/>
          <w:sz w:val="28"/>
          <w:szCs w:val="28"/>
        </w:rPr>
        <w:t xml:space="preserve"> as they will all be following one </w:t>
      </w:r>
      <w:r w:rsidR="0039418F" w:rsidRPr="00740A50">
        <w:rPr>
          <w:noProof/>
          <w:sz w:val="28"/>
          <w:szCs w:val="28"/>
        </w:rPr>
        <w:t>system.</w:t>
      </w:r>
    </w:p>
    <w:p w14:paraId="4C3DDA3A" w14:textId="18FEF2F5" w:rsidR="00C32971" w:rsidRPr="00740A50" w:rsidRDefault="0039418F" w:rsidP="00630F98">
      <w:pPr>
        <w:rPr>
          <w:noProof/>
          <w:sz w:val="28"/>
          <w:szCs w:val="28"/>
        </w:rPr>
      </w:pPr>
      <w:r w:rsidRPr="00740A50">
        <w:rPr>
          <w:noProof/>
          <w:sz w:val="28"/>
          <w:szCs w:val="28"/>
        </w:rPr>
        <w:t>Its important to note that o</w:t>
      </w:r>
      <w:r w:rsidR="00C32971" w:rsidRPr="00740A50">
        <w:rPr>
          <w:noProof/>
          <w:sz w:val="28"/>
          <w:szCs w:val="28"/>
        </w:rPr>
        <w:t>ne of the greatest assets of a company is communcation and this is included in this series and its vitally important this is managed well, allowing internal and external communications to take place. Especially with the given guidance of on what should be communicated/ when to communicate / with whom to communicate  and how to communiate.</w:t>
      </w:r>
    </w:p>
    <w:p w14:paraId="7258AFC0" w14:textId="794986EF" w:rsidR="00C7421A" w:rsidRPr="00740A50" w:rsidRDefault="00C32971" w:rsidP="00630F98">
      <w:pPr>
        <w:rPr>
          <w:noProof/>
          <w:sz w:val="28"/>
          <w:szCs w:val="28"/>
        </w:rPr>
      </w:pPr>
      <w:r w:rsidRPr="00740A50">
        <w:rPr>
          <w:noProof/>
          <w:sz w:val="28"/>
          <w:szCs w:val="28"/>
        </w:rPr>
        <w:t>The standard also touches on external issues and given the scope of this project is to globally expand it will be key for the company to identify the</w:t>
      </w:r>
      <w:r w:rsidR="00F57DDE" w:rsidRPr="00740A50">
        <w:rPr>
          <w:noProof/>
          <w:sz w:val="28"/>
          <w:szCs w:val="28"/>
        </w:rPr>
        <w:t xml:space="preserve"> priority</w:t>
      </w:r>
      <w:r w:rsidRPr="00740A50">
        <w:rPr>
          <w:noProof/>
          <w:sz w:val="28"/>
          <w:szCs w:val="28"/>
        </w:rPr>
        <w:t xml:space="preserve"> elements of this reference</w:t>
      </w:r>
      <w:r w:rsidR="00F57DDE" w:rsidRPr="00740A50">
        <w:rPr>
          <w:noProof/>
          <w:sz w:val="28"/>
          <w:szCs w:val="28"/>
        </w:rPr>
        <w:t>, such as scanning and analysing economic, market, social, cultural, legal, political and environmental aspects during the whole process and beyond.</w:t>
      </w:r>
      <w:r w:rsidR="00C7421A" w:rsidRPr="00740A50">
        <w:rPr>
          <w:noProof/>
          <w:sz w:val="28"/>
          <w:szCs w:val="28"/>
        </w:rPr>
        <w:t xml:space="preserve"> That said its also vitally important to remain focused on internal issues and not to take the eye off the main business structure.  </w:t>
      </w:r>
    </w:p>
    <w:p w14:paraId="081A7ED9" w14:textId="6DD38DE9" w:rsidR="00C7421A" w:rsidRPr="00740A50" w:rsidRDefault="00C7421A" w:rsidP="00630F98">
      <w:pPr>
        <w:rPr>
          <w:noProof/>
          <w:sz w:val="28"/>
          <w:szCs w:val="28"/>
        </w:rPr>
      </w:pPr>
      <w:r w:rsidRPr="00740A50">
        <w:rPr>
          <w:noProof/>
          <w:sz w:val="28"/>
          <w:szCs w:val="28"/>
        </w:rPr>
        <w:lastRenderedPageBreak/>
        <w:t>Although I have only touched on a few aspects of the standard</w:t>
      </w:r>
      <w:r w:rsidR="00AD07B3" w:rsidRPr="00740A50">
        <w:rPr>
          <w:noProof/>
          <w:sz w:val="28"/>
          <w:szCs w:val="28"/>
        </w:rPr>
        <w:t xml:space="preserve"> and there are many other guidelines such as Time, Finance, Knowledge,</w:t>
      </w:r>
      <w:r w:rsidR="00F41A66" w:rsidRPr="00740A50">
        <w:rPr>
          <w:noProof/>
          <w:sz w:val="28"/>
          <w:szCs w:val="28"/>
        </w:rPr>
        <w:t>Planning etc</w:t>
      </w:r>
      <w:r w:rsidRPr="00740A50">
        <w:rPr>
          <w:noProof/>
          <w:sz w:val="28"/>
          <w:szCs w:val="28"/>
        </w:rPr>
        <w:t xml:space="preserve"> the overall focus and its exsistence is purely one to help and aid</w:t>
      </w:r>
      <w:r w:rsidR="00C03AA7">
        <w:rPr>
          <w:noProof/>
          <w:sz w:val="28"/>
          <w:szCs w:val="28"/>
        </w:rPr>
        <w:t xml:space="preserve"> the </w:t>
      </w:r>
      <w:r w:rsidRPr="00740A50">
        <w:rPr>
          <w:noProof/>
          <w:sz w:val="28"/>
          <w:szCs w:val="28"/>
        </w:rPr>
        <w:t xml:space="preserve"> busines</w:t>
      </w:r>
      <w:r w:rsidR="00C03AA7">
        <w:rPr>
          <w:noProof/>
          <w:sz w:val="28"/>
          <w:szCs w:val="28"/>
        </w:rPr>
        <w:t>s</w:t>
      </w:r>
      <w:r w:rsidRPr="00740A50">
        <w:rPr>
          <w:noProof/>
          <w:sz w:val="28"/>
          <w:szCs w:val="28"/>
        </w:rPr>
        <w:t xml:space="preserve"> </w:t>
      </w:r>
      <w:r w:rsidR="005B5C3F" w:rsidRPr="00740A50">
        <w:rPr>
          <w:noProof/>
          <w:sz w:val="28"/>
          <w:szCs w:val="28"/>
        </w:rPr>
        <w:t>with a</w:t>
      </w:r>
      <w:r w:rsidR="00C03AA7">
        <w:rPr>
          <w:noProof/>
          <w:sz w:val="28"/>
          <w:szCs w:val="28"/>
        </w:rPr>
        <w:t>n</w:t>
      </w:r>
      <w:r w:rsidR="005B5C3F" w:rsidRPr="00740A50">
        <w:rPr>
          <w:noProof/>
          <w:sz w:val="28"/>
          <w:szCs w:val="28"/>
        </w:rPr>
        <w:t xml:space="preserve"> understanding of innovation and to create a consistent way through its journey so no matter who is working on </w:t>
      </w:r>
      <w:r w:rsidR="002777C3" w:rsidRPr="00740A50">
        <w:rPr>
          <w:noProof/>
          <w:sz w:val="28"/>
          <w:szCs w:val="28"/>
        </w:rPr>
        <w:t>what there is only one direction to be followed by all.</w:t>
      </w:r>
    </w:p>
    <w:p w14:paraId="3C96BCB0" w14:textId="125E0CCD" w:rsidR="002777C3" w:rsidRPr="00740A50" w:rsidRDefault="002777C3" w:rsidP="00630F98">
      <w:pPr>
        <w:rPr>
          <w:noProof/>
          <w:sz w:val="28"/>
          <w:szCs w:val="28"/>
        </w:rPr>
      </w:pPr>
      <w:r w:rsidRPr="00740A50">
        <w:rPr>
          <w:noProof/>
          <w:sz w:val="28"/>
          <w:szCs w:val="28"/>
        </w:rPr>
        <w:t xml:space="preserve">The standard is broken down into many sections and I would suggest this is throughly </w:t>
      </w:r>
      <w:r w:rsidR="008429CE">
        <w:rPr>
          <w:noProof/>
          <w:sz w:val="28"/>
          <w:szCs w:val="28"/>
        </w:rPr>
        <w:t xml:space="preserve">reviewed against </w:t>
      </w:r>
      <w:r w:rsidRPr="00740A50">
        <w:rPr>
          <w:noProof/>
          <w:sz w:val="28"/>
          <w:szCs w:val="28"/>
        </w:rPr>
        <w:t xml:space="preserve"> </w:t>
      </w:r>
      <w:r w:rsidR="00555D45" w:rsidRPr="00740A50">
        <w:rPr>
          <w:noProof/>
          <w:sz w:val="28"/>
          <w:szCs w:val="28"/>
        </w:rPr>
        <w:t>the current business success and how to build on this.</w:t>
      </w:r>
    </w:p>
    <w:p w14:paraId="4DA60547" w14:textId="77777777" w:rsidR="00F57DDE" w:rsidRPr="00740A50" w:rsidRDefault="00F57DDE" w:rsidP="00630F98">
      <w:pPr>
        <w:rPr>
          <w:noProof/>
          <w:sz w:val="28"/>
          <w:szCs w:val="28"/>
        </w:rPr>
      </w:pPr>
    </w:p>
    <w:p w14:paraId="0914EBA5" w14:textId="77777777" w:rsidR="00630F98" w:rsidRPr="00630F98" w:rsidRDefault="00630F98" w:rsidP="00630F98">
      <w:pPr>
        <w:rPr>
          <w:noProof/>
        </w:rPr>
      </w:pPr>
    </w:p>
    <w:p w14:paraId="05D875A1" w14:textId="77777777" w:rsidR="004C6763" w:rsidRDefault="004C6763" w:rsidP="00516EF1">
      <w:pPr>
        <w:ind w:left="2160" w:hanging="2160"/>
        <w:rPr>
          <w:b/>
          <w:bCs/>
          <w:noProof/>
          <w:u w:val="single"/>
        </w:rPr>
      </w:pPr>
    </w:p>
    <w:p w14:paraId="1DE068EC" w14:textId="77777777" w:rsidR="004C6763" w:rsidRDefault="004C6763" w:rsidP="00516EF1">
      <w:pPr>
        <w:ind w:left="2160" w:hanging="2160"/>
        <w:rPr>
          <w:b/>
          <w:bCs/>
          <w:noProof/>
          <w:u w:val="single"/>
        </w:rPr>
      </w:pPr>
    </w:p>
    <w:p w14:paraId="5D184417" w14:textId="77777777" w:rsidR="004C6763" w:rsidRDefault="004C6763" w:rsidP="00516EF1">
      <w:pPr>
        <w:ind w:left="2160" w:hanging="2160"/>
        <w:rPr>
          <w:b/>
          <w:bCs/>
          <w:noProof/>
          <w:u w:val="single"/>
        </w:rPr>
      </w:pPr>
    </w:p>
    <w:p w14:paraId="1D43A4E7" w14:textId="77777777" w:rsidR="004C6763" w:rsidRDefault="004C6763" w:rsidP="00516EF1">
      <w:pPr>
        <w:ind w:left="2160" w:hanging="2160"/>
        <w:rPr>
          <w:b/>
          <w:bCs/>
          <w:noProof/>
          <w:u w:val="single"/>
        </w:rPr>
      </w:pPr>
    </w:p>
    <w:p w14:paraId="495F4FE5" w14:textId="77777777" w:rsidR="004C6763" w:rsidRDefault="004C6763" w:rsidP="00516EF1">
      <w:pPr>
        <w:ind w:left="2160" w:hanging="2160"/>
        <w:rPr>
          <w:b/>
          <w:bCs/>
          <w:noProof/>
          <w:u w:val="single"/>
        </w:rPr>
      </w:pPr>
    </w:p>
    <w:p w14:paraId="66A0A03B" w14:textId="77777777" w:rsidR="004C6763" w:rsidRDefault="004C6763" w:rsidP="00516EF1">
      <w:pPr>
        <w:ind w:left="2160" w:hanging="2160"/>
        <w:rPr>
          <w:b/>
          <w:bCs/>
          <w:noProof/>
          <w:u w:val="single"/>
        </w:rPr>
      </w:pPr>
    </w:p>
    <w:p w14:paraId="36C0E1FB" w14:textId="77777777" w:rsidR="004C6763" w:rsidRDefault="004C6763" w:rsidP="00516EF1">
      <w:pPr>
        <w:ind w:left="2160" w:hanging="2160"/>
        <w:rPr>
          <w:b/>
          <w:bCs/>
          <w:noProof/>
          <w:u w:val="single"/>
        </w:rPr>
      </w:pPr>
    </w:p>
    <w:p w14:paraId="38844AED" w14:textId="77777777" w:rsidR="004C6763" w:rsidRDefault="004C6763" w:rsidP="00516EF1">
      <w:pPr>
        <w:ind w:left="2160" w:hanging="2160"/>
        <w:rPr>
          <w:b/>
          <w:bCs/>
          <w:noProof/>
          <w:u w:val="single"/>
        </w:rPr>
      </w:pPr>
    </w:p>
    <w:p w14:paraId="6A94E5E8" w14:textId="77777777" w:rsidR="004C6763" w:rsidRDefault="004C6763" w:rsidP="00516EF1">
      <w:pPr>
        <w:ind w:left="2160" w:hanging="2160"/>
        <w:rPr>
          <w:b/>
          <w:bCs/>
          <w:noProof/>
          <w:u w:val="single"/>
        </w:rPr>
      </w:pPr>
    </w:p>
    <w:p w14:paraId="09CF649E" w14:textId="77777777" w:rsidR="004C6763" w:rsidRDefault="004C6763" w:rsidP="00516EF1">
      <w:pPr>
        <w:ind w:left="2160" w:hanging="2160"/>
        <w:rPr>
          <w:b/>
          <w:bCs/>
          <w:noProof/>
          <w:u w:val="single"/>
        </w:rPr>
      </w:pPr>
    </w:p>
    <w:p w14:paraId="4CB02BA1" w14:textId="77777777" w:rsidR="004C6763" w:rsidRDefault="004C6763" w:rsidP="00516EF1">
      <w:pPr>
        <w:ind w:left="2160" w:hanging="2160"/>
        <w:rPr>
          <w:b/>
          <w:bCs/>
          <w:noProof/>
          <w:u w:val="single"/>
        </w:rPr>
      </w:pPr>
    </w:p>
    <w:p w14:paraId="50F6EEB4" w14:textId="77777777" w:rsidR="004C6763" w:rsidRDefault="004C6763" w:rsidP="00516EF1">
      <w:pPr>
        <w:ind w:left="2160" w:hanging="2160"/>
        <w:rPr>
          <w:b/>
          <w:bCs/>
          <w:noProof/>
          <w:u w:val="single"/>
        </w:rPr>
      </w:pPr>
    </w:p>
    <w:p w14:paraId="5336F0F3" w14:textId="77777777" w:rsidR="004C6763" w:rsidRDefault="004C6763" w:rsidP="00516EF1">
      <w:pPr>
        <w:ind w:left="2160" w:hanging="2160"/>
        <w:rPr>
          <w:b/>
          <w:bCs/>
          <w:noProof/>
          <w:u w:val="single"/>
        </w:rPr>
      </w:pPr>
    </w:p>
    <w:p w14:paraId="4366DD4B" w14:textId="77777777" w:rsidR="004C6763" w:rsidRDefault="004C6763" w:rsidP="00516EF1">
      <w:pPr>
        <w:ind w:left="2160" w:hanging="2160"/>
        <w:rPr>
          <w:b/>
          <w:bCs/>
          <w:noProof/>
          <w:u w:val="single"/>
        </w:rPr>
      </w:pPr>
    </w:p>
    <w:p w14:paraId="442D146D" w14:textId="77777777" w:rsidR="004C6763" w:rsidRDefault="004C6763" w:rsidP="00516EF1">
      <w:pPr>
        <w:ind w:left="2160" w:hanging="2160"/>
        <w:rPr>
          <w:b/>
          <w:bCs/>
          <w:noProof/>
          <w:u w:val="single"/>
        </w:rPr>
      </w:pPr>
    </w:p>
    <w:p w14:paraId="043F2859" w14:textId="77777777" w:rsidR="004C6763" w:rsidRDefault="004C6763" w:rsidP="00516EF1">
      <w:pPr>
        <w:ind w:left="2160" w:hanging="2160"/>
        <w:rPr>
          <w:b/>
          <w:bCs/>
          <w:noProof/>
          <w:u w:val="single"/>
        </w:rPr>
      </w:pPr>
    </w:p>
    <w:sdt>
      <w:sdtPr>
        <w:rPr>
          <w:rFonts w:asciiTheme="minorHAnsi" w:eastAsiaTheme="minorHAnsi" w:hAnsiTheme="minorHAnsi" w:cstheme="minorBidi"/>
          <w:color w:val="auto"/>
          <w:kern w:val="2"/>
          <w:sz w:val="22"/>
          <w:szCs w:val="22"/>
          <w:lang w:val="en-GB"/>
          <w14:ligatures w14:val="standardContextual"/>
        </w:rPr>
        <w:id w:val="-1974128475"/>
        <w:docPartObj>
          <w:docPartGallery w:val="Bibliographies"/>
          <w:docPartUnique/>
        </w:docPartObj>
      </w:sdtPr>
      <w:sdtContent>
        <w:p w14:paraId="71497F72" w14:textId="1A36D8E0" w:rsidR="00B97940" w:rsidRDefault="00B97940">
          <w:pPr>
            <w:pStyle w:val="Heading1"/>
          </w:pPr>
          <w:r>
            <w:t>Bibliography</w:t>
          </w:r>
        </w:p>
        <w:sdt>
          <w:sdtPr>
            <w:id w:val="111145805"/>
            <w:bibliography/>
          </w:sdtPr>
          <w:sdtContent>
            <w:p w14:paraId="3332DD51" w14:textId="77777777" w:rsidR="00B97940" w:rsidRDefault="00B97940" w:rsidP="00B97940">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24, C., 2023. </w:t>
              </w:r>
              <w:r>
                <w:rPr>
                  <w:i/>
                  <w:iCs/>
                  <w:noProof/>
                  <w:lang w:val="en-US"/>
                </w:rPr>
                <w:t xml:space="preserve">Crisis 24. </w:t>
              </w:r>
              <w:r>
                <w:rPr>
                  <w:noProof/>
                  <w:lang w:val="en-US"/>
                </w:rPr>
                <w:t xml:space="preserve">[Online] </w:t>
              </w:r>
              <w:r>
                <w:rPr>
                  <w:noProof/>
                  <w:lang w:val="en-US"/>
                </w:rPr>
                <w:br/>
                <w:t xml:space="preserve">Available at: </w:t>
              </w:r>
              <w:r>
                <w:rPr>
                  <w:noProof/>
                  <w:u w:val="single"/>
                  <w:lang w:val="en-US"/>
                </w:rPr>
                <w:t>https://crisis24.garda.com/alerts/2023/03/tunisia-protests-and-clashes-likely-to-continue-nationwide-through-at-least-late-april-update-18</w:t>
              </w:r>
              <w:r>
                <w:rPr>
                  <w:noProof/>
                  <w:lang w:val="en-US"/>
                </w:rPr>
                <w:br/>
                <w:t>[Accessed 18th May 2023].</w:t>
              </w:r>
            </w:p>
            <w:p w14:paraId="41612AEB" w14:textId="77777777" w:rsidR="00B97940" w:rsidRDefault="00B97940" w:rsidP="00B97940">
              <w:pPr>
                <w:pStyle w:val="Bibliography"/>
                <w:rPr>
                  <w:noProof/>
                  <w:lang w:val="en-US"/>
                </w:rPr>
              </w:pPr>
              <w:r>
                <w:rPr>
                  <w:noProof/>
                  <w:lang w:val="en-US"/>
                </w:rPr>
                <w:t xml:space="preserve">Argentina, B. i., 2021. </w:t>
              </w:r>
              <w:r>
                <w:rPr>
                  <w:i/>
                  <w:iCs/>
                  <w:noProof/>
                  <w:lang w:val="en-US"/>
                </w:rPr>
                <w:t xml:space="preserve">TMF Group. </w:t>
              </w:r>
              <w:r>
                <w:rPr>
                  <w:noProof/>
                  <w:lang w:val="en-US"/>
                </w:rPr>
                <w:t xml:space="preserve">[Online] </w:t>
              </w:r>
              <w:r>
                <w:rPr>
                  <w:noProof/>
                  <w:lang w:val="en-US"/>
                </w:rPr>
                <w:br/>
                <w:t xml:space="preserve">Available at: </w:t>
              </w:r>
              <w:r>
                <w:rPr>
                  <w:noProof/>
                  <w:u w:val="single"/>
                  <w:lang w:val="en-US"/>
                </w:rPr>
                <w:t>https://www.tmf-group.com/en/news-insights/articles/2018/october/top-10-challenges-of-doing-business-in-argentina/#:~:text=The%20World%20Bank%20Doing%20Business,taking%2011.5%20days%20on%20average.</w:t>
              </w:r>
              <w:r>
                <w:rPr>
                  <w:noProof/>
                  <w:lang w:val="en-US"/>
                </w:rPr>
                <w:br/>
                <w:t>[Accessed 17th May 2023].</w:t>
              </w:r>
            </w:p>
            <w:p w14:paraId="47B83F94" w14:textId="77777777" w:rsidR="00B97940" w:rsidRDefault="00B97940" w:rsidP="00B97940">
              <w:pPr>
                <w:pStyle w:val="Bibliography"/>
                <w:rPr>
                  <w:noProof/>
                  <w:lang w:val="en-US"/>
                </w:rPr>
              </w:pPr>
              <w:r>
                <w:rPr>
                  <w:noProof/>
                  <w:lang w:val="en-US"/>
                </w:rPr>
                <w:t xml:space="preserve">Atlas, W., 2023. </w:t>
              </w:r>
              <w:r>
                <w:rPr>
                  <w:i/>
                  <w:iCs/>
                  <w:noProof/>
                  <w:lang w:val="en-US"/>
                </w:rPr>
                <w:t xml:space="preserve">World Atlas. </w:t>
              </w:r>
              <w:r>
                <w:rPr>
                  <w:noProof/>
                  <w:lang w:val="en-US"/>
                </w:rPr>
                <w:t xml:space="preserve">[Online] </w:t>
              </w:r>
              <w:r>
                <w:rPr>
                  <w:noProof/>
                  <w:lang w:val="en-US"/>
                </w:rPr>
                <w:br/>
                <w:t xml:space="preserve">Available at: </w:t>
              </w:r>
              <w:r>
                <w:rPr>
                  <w:noProof/>
                  <w:u w:val="single"/>
                  <w:lang w:val="en-US"/>
                </w:rPr>
                <w:t>https://www.worldatlas.com/articles/languages-of-uruguay.html</w:t>
              </w:r>
              <w:r>
                <w:rPr>
                  <w:noProof/>
                  <w:lang w:val="en-US"/>
                </w:rPr>
                <w:br/>
                <w:t>[Accessed 6th May 2023].</w:t>
              </w:r>
            </w:p>
            <w:p w14:paraId="026BF22D" w14:textId="77777777" w:rsidR="00B97940" w:rsidRDefault="00B97940" w:rsidP="00B97940">
              <w:pPr>
                <w:pStyle w:val="Bibliography"/>
                <w:rPr>
                  <w:noProof/>
                  <w:lang w:val="en-US"/>
                </w:rPr>
              </w:pPr>
              <w:r>
                <w:rPr>
                  <w:noProof/>
                  <w:lang w:val="en-US"/>
                </w:rPr>
                <w:t xml:space="preserve">Authority, N. P., 2023. </w:t>
              </w:r>
              <w:r>
                <w:rPr>
                  <w:i/>
                  <w:iCs/>
                  <w:noProof/>
                  <w:lang w:val="en-US"/>
                </w:rPr>
                <w:t xml:space="preserve">Nigerian Port Authority. </w:t>
              </w:r>
              <w:r>
                <w:rPr>
                  <w:noProof/>
                  <w:lang w:val="en-US"/>
                </w:rPr>
                <w:t xml:space="preserve">[Online] </w:t>
              </w:r>
              <w:r>
                <w:rPr>
                  <w:noProof/>
                  <w:lang w:val="en-US"/>
                </w:rPr>
                <w:br/>
                <w:t xml:space="preserve">Available at: </w:t>
              </w:r>
              <w:r>
                <w:rPr>
                  <w:noProof/>
                  <w:u w:val="single"/>
                  <w:lang w:val="en-US"/>
                </w:rPr>
                <w:t>https://nigerianports.gov.ng/lagos-port/</w:t>
              </w:r>
              <w:r>
                <w:rPr>
                  <w:noProof/>
                  <w:lang w:val="en-US"/>
                </w:rPr>
                <w:br/>
                <w:t>[Accessed 20th May 2023].</w:t>
              </w:r>
            </w:p>
            <w:p w14:paraId="023660EC" w14:textId="77777777" w:rsidR="00B97940" w:rsidRDefault="00B97940" w:rsidP="00B97940">
              <w:pPr>
                <w:pStyle w:val="Bibliography"/>
                <w:rPr>
                  <w:noProof/>
                  <w:lang w:val="en-US"/>
                </w:rPr>
              </w:pPr>
              <w:r>
                <w:rPr>
                  <w:noProof/>
                  <w:lang w:val="en-US"/>
                </w:rPr>
                <w:t xml:space="preserve">Bank, T. W., 2023. </w:t>
              </w:r>
              <w:r>
                <w:rPr>
                  <w:i/>
                  <w:iCs/>
                  <w:noProof/>
                  <w:lang w:val="en-US"/>
                </w:rPr>
                <w:t xml:space="preserve">The World Bank. </w:t>
              </w:r>
              <w:r>
                <w:rPr>
                  <w:noProof/>
                  <w:lang w:val="en-US"/>
                </w:rPr>
                <w:t xml:space="preserve">[Online] </w:t>
              </w:r>
              <w:r>
                <w:rPr>
                  <w:noProof/>
                  <w:lang w:val="en-US"/>
                </w:rPr>
                <w:br/>
                <w:t xml:space="preserve">Available at: </w:t>
              </w:r>
              <w:r>
                <w:rPr>
                  <w:noProof/>
                  <w:u w:val="single"/>
                  <w:lang w:val="en-US"/>
                </w:rPr>
                <w:t>https://www.worldbank.org/en/news/press-release/2022/03/21/afw-deep-structural-reforms-guided-by-evidence-are-urgently-needed-to-lift-millions-of-nigerians-out-of-poverty</w:t>
              </w:r>
              <w:r>
                <w:rPr>
                  <w:noProof/>
                  <w:lang w:val="en-US"/>
                </w:rPr>
                <w:br/>
                <w:t>[Accessed 10th May 2023].</w:t>
              </w:r>
            </w:p>
            <w:p w14:paraId="7B30F687" w14:textId="77777777" w:rsidR="00B97940" w:rsidRDefault="00B97940" w:rsidP="00B97940">
              <w:pPr>
                <w:pStyle w:val="Bibliography"/>
                <w:rPr>
                  <w:noProof/>
                  <w:lang w:val="en-US"/>
                </w:rPr>
              </w:pPr>
              <w:r>
                <w:rPr>
                  <w:noProof/>
                  <w:lang w:val="en-US"/>
                </w:rPr>
                <w:t xml:space="preserve">Bank, W., 2023. </w:t>
              </w:r>
              <w:r>
                <w:rPr>
                  <w:i/>
                  <w:iCs/>
                  <w:noProof/>
                  <w:lang w:val="en-US"/>
                </w:rPr>
                <w:t xml:space="preserve">World Bank. </w:t>
              </w:r>
              <w:r>
                <w:rPr>
                  <w:noProof/>
                  <w:lang w:val="en-US"/>
                </w:rPr>
                <w:t xml:space="preserve">[Online] </w:t>
              </w:r>
              <w:r>
                <w:rPr>
                  <w:noProof/>
                  <w:lang w:val="en-US"/>
                </w:rPr>
                <w:br/>
                <w:t xml:space="preserve">Available at: </w:t>
              </w:r>
              <w:r>
                <w:rPr>
                  <w:noProof/>
                  <w:u w:val="single"/>
                  <w:lang w:val="en-US"/>
                </w:rPr>
                <w:t>https://data.worldbank.org/indicator/NY.GDP.PCAP.CD?end=2021&amp;locations=IN-AE-PK&amp;start=1990</w:t>
              </w:r>
              <w:r>
                <w:rPr>
                  <w:noProof/>
                  <w:lang w:val="en-US"/>
                </w:rPr>
                <w:br/>
                <w:t>[Accessed 15th May 2023].</w:t>
              </w:r>
            </w:p>
            <w:p w14:paraId="60E0BA25" w14:textId="77777777" w:rsidR="00B97940" w:rsidRDefault="00B97940" w:rsidP="00B97940">
              <w:pPr>
                <w:pStyle w:val="Bibliography"/>
                <w:rPr>
                  <w:noProof/>
                  <w:lang w:val="en-US"/>
                </w:rPr>
              </w:pPr>
              <w:r>
                <w:rPr>
                  <w:noProof/>
                  <w:lang w:val="en-US"/>
                </w:rPr>
                <w:t xml:space="preserve">Britannica, 2023. </w:t>
              </w:r>
              <w:r>
                <w:rPr>
                  <w:i/>
                  <w:iCs/>
                  <w:noProof/>
                  <w:lang w:val="en-US"/>
                </w:rPr>
                <w:t xml:space="preserve">Britannica. </w:t>
              </w:r>
              <w:r>
                <w:rPr>
                  <w:noProof/>
                  <w:lang w:val="en-US"/>
                </w:rPr>
                <w:t xml:space="preserve">[Online] </w:t>
              </w:r>
              <w:r>
                <w:rPr>
                  <w:noProof/>
                  <w:lang w:val="en-US"/>
                </w:rPr>
                <w:br/>
                <w:t xml:space="preserve">Available at: </w:t>
              </w:r>
              <w:r>
                <w:rPr>
                  <w:noProof/>
                  <w:u w:val="single"/>
                  <w:lang w:val="en-US"/>
                </w:rPr>
                <w:t>https://www.britannica.com/place/Porto-Alegre</w:t>
              </w:r>
              <w:r>
                <w:rPr>
                  <w:noProof/>
                  <w:lang w:val="en-US"/>
                </w:rPr>
                <w:br/>
                <w:t>[Accessed 5th May 2023].</w:t>
              </w:r>
            </w:p>
            <w:p w14:paraId="2852049F" w14:textId="77777777" w:rsidR="00B97940" w:rsidRDefault="00B97940" w:rsidP="00B97940">
              <w:pPr>
                <w:pStyle w:val="Bibliography"/>
                <w:rPr>
                  <w:noProof/>
                  <w:lang w:val="en-US"/>
                </w:rPr>
              </w:pPr>
              <w:r>
                <w:rPr>
                  <w:noProof/>
                  <w:lang w:val="en-US"/>
                </w:rPr>
                <w:t xml:space="preserve">Chadha, S., 2022. </w:t>
              </w:r>
              <w:r>
                <w:rPr>
                  <w:i/>
                  <w:iCs/>
                  <w:noProof/>
                  <w:lang w:val="en-US"/>
                </w:rPr>
                <w:t xml:space="preserve">India Times. </w:t>
              </w:r>
              <w:r>
                <w:rPr>
                  <w:noProof/>
                  <w:lang w:val="en-US"/>
                </w:rPr>
                <w:t xml:space="preserve">[Online] </w:t>
              </w:r>
              <w:r>
                <w:rPr>
                  <w:noProof/>
                  <w:lang w:val="en-US"/>
                </w:rPr>
                <w:br/>
                <w:t xml:space="preserve">Available at: </w:t>
              </w:r>
              <w:r>
                <w:rPr>
                  <w:noProof/>
                  <w:u w:val="single"/>
                  <w:lang w:val="en-US"/>
                </w:rPr>
                <w:t>https://timesofindia.indiatimes.com/business/india-business/trade-benefits-explained-all-you-need-to-know-about-the-india-uae-trade-deal/articleshow/89658408.cms</w:t>
              </w:r>
              <w:r>
                <w:rPr>
                  <w:noProof/>
                  <w:lang w:val="en-US"/>
                </w:rPr>
                <w:br/>
                <w:t>[Accessed 6th May 2023].</w:t>
              </w:r>
            </w:p>
            <w:p w14:paraId="6D87FFCE" w14:textId="77777777" w:rsidR="00B97940" w:rsidRDefault="00B97940" w:rsidP="00B97940">
              <w:pPr>
                <w:pStyle w:val="Bibliography"/>
                <w:rPr>
                  <w:noProof/>
                  <w:lang w:val="en-US"/>
                </w:rPr>
              </w:pPr>
              <w:r>
                <w:rPr>
                  <w:noProof/>
                  <w:lang w:val="en-US"/>
                </w:rPr>
                <w:lastRenderedPageBreak/>
                <w:t xml:space="preserve">Conversation, T., 2022. </w:t>
              </w:r>
              <w:r>
                <w:rPr>
                  <w:i/>
                  <w:iCs/>
                  <w:noProof/>
                  <w:lang w:val="en-US"/>
                </w:rPr>
                <w:t xml:space="preserve">The Conversation. </w:t>
              </w:r>
              <w:r>
                <w:rPr>
                  <w:noProof/>
                  <w:lang w:val="en-US"/>
                </w:rPr>
                <w:t xml:space="preserve">[Online] </w:t>
              </w:r>
              <w:r>
                <w:rPr>
                  <w:noProof/>
                  <w:lang w:val="en-US"/>
                </w:rPr>
                <w:br/>
                <w:t xml:space="preserve">Available at: </w:t>
              </w:r>
              <w:r>
                <w:rPr>
                  <w:noProof/>
                  <w:u w:val="single"/>
                  <w:lang w:val="en-US"/>
                </w:rPr>
                <w:t>https://theconversation.com/the-challenges-of-governing-lagos-the-city-that-keeps-growing-175753</w:t>
              </w:r>
              <w:r>
                <w:rPr>
                  <w:noProof/>
                  <w:lang w:val="en-US"/>
                </w:rPr>
                <w:br/>
                <w:t>[Accessed 11th May 2023].</w:t>
              </w:r>
            </w:p>
            <w:p w14:paraId="156D7CF2" w14:textId="77777777" w:rsidR="00B97940" w:rsidRDefault="00B97940" w:rsidP="00B97940">
              <w:pPr>
                <w:pStyle w:val="Bibliography"/>
                <w:rPr>
                  <w:noProof/>
                  <w:lang w:val="en-US"/>
                </w:rPr>
              </w:pPr>
              <w:r>
                <w:rPr>
                  <w:noProof/>
                  <w:lang w:val="en-US"/>
                </w:rPr>
                <w:t xml:space="preserve">Convertor, X. C., 2023. </w:t>
              </w:r>
              <w:r>
                <w:rPr>
                  <w:i/>
                  <w:iCs/>
                  <w:noProof/>
                  <w:lang w:val="en-US"/>
                </w:rPr>
                <w:t xml:space="preserve">XE Currency Convertor. </w:t>
              </w:r>
              <w:r>
                <w:rPr>
                  <w:noProof/>
                  <w:lang w:val="en-US"/>
                </w:rPr>
                <w:t xml:space="preserve">[Online] </w:t>
              </w:r>
              <w:r>
                <w:rPr>
                  <w:noProof/>
                  <w:lang w:val="en-US"/>
                </w:rPr>
                <w:br/>
                <w:t xml:space="preserve">Available at: </w:t>
              </w:r>
              <w:r>
                <w:rPr>
                  <w:noProof/>
                  <w:u w:val="single"/>
                  <w:lang w:val="en-US"/>
                </w:rPr>
                <w:t>https://www.xe.com/currencyconverter/convert/?Amount=726618&amp;From=INR&amp;To=GBP</w:t>
              </w:r>
              <w:r>
                <w:rPr>
                  <w:noProof/>
                  <w:lang w:val="en-US"/>
                </w:rPr>
                <w:br/>
                <w:t>[Accessed 9th May 2023].</w:t>
              </w:r>
            </w:p>
            <w:p w14:paraId="245F142D" w14:textId="77777777" w:rsidR="00B97940" w:rsidRDefault="00B97940" w:rsidP="00B97940">
              <w:pPr>
                <w:pStyle w:val="Bibliography"/>
                <w:rPr>
                  <w:noProof/>
                  <w:lang w:val="en-US"/>
                </w:rPr>
              </w:pPr>
              <w:r>
                <w:rPr>
                  <w:noProof/>
                  <w:lang w:val="en-US"/>
                </w:rPr>
                <w:t xml:space="preserve">Dubai, U. o., 2023. </w:t>
              </w:r>
              <w:r>
                <w:rPr>
                  <w:i/>
                  <w:iCs/>
                  <w:noProof/>
                  <w:lang w:val="en-US"/>
                </w:rPr>
                <w:t xml:space="preserve">University of Dubai. </w:t>
              </w:r>
              <w:r>
                <w:rPr>
                  <w:noProof/>
                  <w:lang w:val="en-US"/>
                </w:rPr>
                <w:t xml:space="preserve">[Online] </w:t>
              </w:r>
              <w:r>
                <w:rPr>
                  <w:noProof/>
                  <w:lang w:val="en-US"/>
                </w:rPr>
                <w:br/>
                <w:t xml:space="preserve">Available at: </w:t>
              </w:r>
              <w:r>
                <w:rPr>
                  <w:noProof/>
                  <w:u w:val="single"/>
                  <w:lang w:val="en-US"/>
                </w:rPr>
                <w:t>https://ud.ac.ae/academics/college-of-engineering-it/</w:t>
              </w:r>
              <w:r>
                <w:rPr>
                  <w:noProof/>
                  <w:lang w:val="en-US"/>
                </w:rPr>
                <w:br/>
                <w:t>[Accessed 30th April 2023].</w:t>
              </w:r>
            </w:p>
            <w:p w14:paraId="6E95C807" w14:textId="77777777" w:rsidR="00B97940" w:rsidRDefault="00B97940" w:rsidP="00B97940">
              <w:pPr>
                <w:pStyle w:val="Bibliography"/>
                <w:rPr>
                  <w:noProof/>
                  <w:lang w:val="en-US"/>
                </w:rPr>
              </w:pPr>
              <w:r>
                <w:rPr>
                  <w:noProof/>
                  <w:lang w:val="en-US"/>
                </w:rPr>
                <w:t xml:space="preserve">Dubai, V., 2023. </w:t>
              </w:r>
              <w:r>
                <w:rPr>
                  <w:i/>
                  <w:iCs/>
                  <w:noProof/>
                  <w:lang w:val="en-US"/>
                </w:rPr>
                <w:t xml:space="preserve">Visit Dubai. </w:t>
              </w:r>
              <w:r>
                <w:rPr>
                  <w:noProof/>
                  <w:lang w:val="en-US"/>
                </w:rPr>
                <w:t xml:space="preserve">[Online] </w:t>
              </w:r>
              <w:r>
                <w:rPr>
                  <w:noProof/>
                  <w:lang w:val="en-US"/>
                </w:rPr>
                <w:br/>
                <w:t xml:space="preserve">Available at: </w:t>
              </w:r>
              <w:r>
                <w:rPr>
                  <w:noProof/>
                  <w:u w:val="single"/>
                  <w:lang w:val="en-US"/>
                </w:rPr>
                <w:t>https://www.visitdubai.com/en/invest-in-dubai/newsroom/news-insights/trade-logistics-guide</w:t>
              </w:r>
              <w:r>
                <w:rPr>
                  <w:noProof/>
                  <w:lang w:val="en-US"/>
                </w:rPr>
                <w:br/>
                <w:t>[Accessed 30th April 2023].</w:t>
              </w:r>
            </w:p>
            <w:p w14:paraId="0327B1E7" w14:textId="77777777" w:rsidR="00B97940" w:rsidRDefault="00B97940" w:rsidP="00B97940">
              <w:pPr>
                <w:pStyle w:val="Bibliography"/>
                <w:rPr>
                  <w:noProof/>
                  <w:lang w:val="en-US"/>
                </w:rPr>
              </w:pPr>
              <w:r>
                <w:rPr>
                  <w:noProof/>
                  <w:lang w:val="en-US"/>
                </w:rPr>
                <w:t xml:space="preserve">Economics, T., 2023. </w:t>
              </w:r>
              <w:r>
                <w:rPr>
                  <w:i/>
                  <w:iCs/>
                  <w:noProof/>
                  <w:lang w:val="en-US"/>
                </w:rPr>
                <w:t xml:space="preserve">Trading Economics. </w:t>
              </w:r>
              <w:r>
                <w:rPr>
                  <w:noProof/>
                  <w:lang w:val="en-US"/>
                </w:rPr>
                <w:t xml:space="preserve">[Online] </w:t>
              </w:r>
              <w:r>
                <w:rPr>
                  <w:noProof/>
                  <w:lang w:val="en-US"/>
                </w:rPr>
                <w:br/>
                <w:t xml:space="preserve">Available at: </w:t>
              </w:r>
              <w:r>
                <w:rPr>
                  <w:noProof/>
                  <w:u w:val="single"/>
                  <w:lang w:val="en-US"/>
                </w:rPr>
                <w:t>https://tradingeconomics.com/uruguay/corporate-tax-rate</w:t>
              </w:r>
              <w:r>
                <w:rPr>
                  <w:noProof/>
                  <w:lang w:val="en-US"/>
                </w:rPr>
                <w:br/>
                <w:t>[Accessed 6th May 2023].</w:t>
              </w:r>
            </w:p>
            <w:p w14:paraId="24E09A0D" w14:textId="77777777" w:rsidR="00B97940" w:rsidRDefault="00B97940" w:rsidP="00B97940">
              <w:pPr>
                <w:pStyle w:val="Bibliography"/>
                <w:rPr>
                  <w:noProof/>
                  <w:lang w:val="en-US"/>
                </w:rPr>
              </w:pPr>
              <w:r>
                <w:rPr>
                  <w:noProof/>
                  <w:lang w:val="en-US"/>
                </w:rPr>
                <w:t xml:space="preserve">Economy, T. G., 2022. </w:t>
              </w:r>
              <w:r>
                <w:rPr>
                  <w:i/>
                  <w:iCs/>
                  <w:noProof/>
                  <w:lang w:val="en-US"/>
                </w:rPr>
                <w:t xml:space="preserve">The Global Economy. </w:t>
              </w:r>
              <w:r>
                <w:rPr>
                  <w:noProof/>
                  <w:lang w:val="en-US"/>
                </w:rPr>
                <w:t xml:space="preserve">[Online] </w:t>
              </w:r>
              <w:r>
                <w:rPr>
                  <w:noProof/>
                  <w:lang w:val="en-US"/>
                </w:rPr>
                <w:br/>
                <w:t xml:space="preserve">Available at: </w:t>
              </w:r>
              <w:r>
                <w:rPr>
                  <w:noProof/>
                  <w:u w:val="single"/>
                  <w:lang w:val="en-US"/>
                </w:rPr>
                <w:t>https://www.theglobaleconomy.com/rankings/security_threats_index/Asia/</w:t>
              </w:r>
              <w:r>
                <w:rPr>
                  <w:noProof/>
                  <w:lang w:val="en-US"/>
                </w:rPr>
                <w:br/>
                <w:t>[Accessed 14th May 2023].</w:t>
              </w:r>
            </w:p>
            <w:p w14:paraId="5782A1DE" w14:textId="77777777" w:rsidR="00B97940" w:rsidRDefault="00B97940" w:rsidP="00B97940">
              <w:pPr>
                <w:pStyle w:val="Bibliography"/>
                <w:rPr>
                  <w:noProof/>
                  <w:lang w:val="en-US"/>
                </w:rPr>
              </w:pPr>
              <w:r>
                <w:rPr>
                  <w:noProof/>
                  <w:lang w:val="en-US"/>
                </w:rPr>
                <w:t xml:space="preserve">Express, I., 2023. </w:t>
              </w:r>
              <w:r>
                <w:rPr>
                  <w:i/>
                  <w:iCs/>
                  <w:noProof/>
                  <w:lang w:val="en-US"/>
                </w:rPr>
                <w:t xml:space="preserve">Indian Express. </w:t>
              </w:r>
              <w:r>
                <w:rPr>
                  <w:noProof/>
                  <w:lang w:val="en-US"/>
                </w:rPr>
                <w:t xml:space="preserve">[Online] </w:t>
              </w:r>
              <w:r>
                <w:rPr>
                  <w:noProof/>
                  <w:lang w:val="en-US"/>
                </w:rPr>
                <w:br/>
                <w:t xml:space="preserve">Available at: </w:t>
              </w:r>
              <w:r>
                <w:rPr>
                  <w:noProof/>
                  <w:u w:val="single"/>
                  <w:lang w:val="en-US"/>
                </w:rPr>
                <w:t>https://indianexpress.com/article/india/india-pakistan-trade-relations-better-ties-diplomat-8504851/</w:t>
              </w:r>
              <w:r>
                <w:rPr>
                  <w:noProof/>
                  <w:lang w:val="en-US"/>
                </w:rPr>
                <w:br/>
                <w:t>[Accessed 6th May 2023].</w:t>
              </w:r>
            </w:p>
            <w:p w14:paraId="17B6881D" w14:textId="77777777" w:rsidR="00B97940" w:rsidRDefault="00B97940" w:rsidP="00B97940">
              <w:pPr>
                <w:pStyle w:val="Bibliography"/>
                <w:rPr>
                  <w:noProof/>
                  <w:lang w:val="en-US"/>
                </w:rPr>
              </w:pPr>
              <w:r>
                <w:rPr>
                  <w:noProof/>
                  <w:lang w:val="en-US"/>
                </w:rPr>
                <w:t xml:space="preserve">Formations, C., 2023. </w:t>
              </w:r>
              <w:r>
                <w:rPr>
                  <w:i/>
                  <w:iCs/>
                  <w:noProof/>
                  <w:lang w:val="en-US"/>
                </w:rPr>
                <w:t xml:space="preserve">Company Formations. </w:t>
              </w:r>
              <w:r>
                <w:rPr>
                  <w:noProof/>
                  <w:lang w:val="en-US"/>
                </w:rPr>
                <w:t xml:space="preserve">[Online] </w:t>
              </w:r>
              <w:r>
                <w:rPr>
                  <w:noProof/>
                  <w:lang w:val="en-US"/>
                </w:rPr>
                <w:br/>
                <w:t xml:space="preserve">Available at: </w:t>
              </w:r>
              <w:r>
                <w:rPr>
                  <w:noProof/>
                  <w:u w:val="single"/>
                  <w:lang w:val="en-US"/>
                </w:rPr>
                <w:t>https://companyformations.co.zw/#:~:text=How%20long%20does%20it%20take,available%20within%2024%20working%20hours.</w:t>
              </w:r>
              <w:r>
                <w:rPr>
                  <w:noProof/>
                  <w:lang w:val="en-US"/>
                </w:rPr>
                <w:br/>
                <w:t>[Accessed 17th May 2023].</w:t>
              </w:r>
            </w:p>
            <w:p w14:paraId="50907330" w14:textId="77777777" w:rsidR="00B97940" w:rsidRDefault="00B97940" w:rsidP="00B97940">
              <w:pPr>
                <w:pStyle w:val="Bibliography"/>
                <w:rPr>
                  <w:noProof/>
                  <w:lang w:val="en-US"/>
                </w:rPr>
              </w:pPr>
              <w:r>
                <w:rPr>
                  <w:noProof/>
                  <w:lang w:val="en-US"/>
                </w:rPr>
                <w:t xml:space="preserve">Google, 2023. </w:t>
              </w:r>
              <w:r>
                <w:rPr>
                  <w:i/>
                  <w:iCs/>
                  <w:noProof/>
                  <w:lang w:val="en-US"/>
                </w:rPr>
                <w:t xml:space="preserve">Google. </w:t>
              </w:r>
              <w:r>
                <w:rPr>
                  <w:noProof/>
                  <w:lang w:val="en-US"/>
                </w:rPr>
                <w:t xml:space="preserve">[Online] </w:t>
              </w:r>
              <w:r>
                <w:rPr>
                  <w:noProof/>
                  <w:lang w:val="en-US"/>
                </w:rPr>
                <w:br/>
                <w:t xml:space="preserve">Available at: </w:t>
              </w:r>
              <w:r>
                <w:rPr>
                  <w:noProof/>
                  <w:u w:val="single"/>
                  <w:lang w:val="en-US"/>
                </w:rPr>
                <w:t>https://www.google.co.uk/search?q=how+to+calculate+land+area+in+marla&amp;source=hp&amp;ei=fj1OZOyxC9CcgQacxo7QDQ&amp;iflsig=AOEireoAAAAAZE5LjiFEuZK8-ACU8h0DNpeRaeUsR2VV&amp;oq=unit+area+in+marla&amp;gs_lcp=Cgdnd3Mtd2l6EAEYAjIGCAAQFhAeMggIABCKBRCGAzIICAAQigUQhgMyCAgAEIoFEIYD</w:t>
              </w:r>
              <w:r>
                <w:rPr>
                  <w:noProof/>
                  <w:lang w:val="en-US"/>
                </w:rPr>
                <w:br/>
                <w:t>[Accessed 30th April 2023].</w:t>
              </w:r>
            </w:p>
            <w:p w14:paraId="509FCA2F" w14:textId="77777777" w:rsidR="00B97940" w:rsidRDefault="00B97940" w:rsidP="00B97940">
              <w:pPr>
                <w:pStyle w:val="Bibliography"/>
                <w:rPr>
                  <w:noProof/>
                  <w:lang w:val="en-US"/>
                </w:rPr>
              </w:pPr>
              <w:r>
                <w:rPr>
                  <w:noProof/>
                  <w:lang w:val="en-US"/>
                </w:rPr>
                <w:lastRenderedPageBreak/>
                <w:t xml:space="preserve">Gov.Br, 2023. </w:t>
              </w:r>
              <w:r>
                <w:rPr>
                  <w:i/>
                  <w:iCs/>
                  <w:noProof/>
                  <w:lang w:val="en-US"/>
                </w:rPr>
                <w:t xml:space="preserve">Brazil Government. </w:t>
              </w:r>
              <w:r>
                <w:rPr>
                  <w:noProof/>
                  <w:lang w:val="en-US"/>
                </w:rPr>
                <w:t xml:space="preserve">[Online] </w:t>
              </w:r>
              <w:r>
                <w:rPr>
                  <w:noProof/>
                  <w:lang w:val="en-US"/>
                </w:rPr>
                <w:br/>
                <w:t xml:space="preserve">Available at: </w:t>
              </w:r>
              <w:r>
                <w:rPr>
                  <w:noProof/>
                  <w:u w:val="single"/>
                  <w:lang w:val="en-US"/>
                </w:rPr>
                <w:t>https://www.gov.br/mre/en/subjects/bilateral-relations/all-countries/the-united-kingdom-of-great-britain-and-northern-ireland</w:t>
              </w:r>
              <w:r>
                <w:rPr>
                  <w:noProof/>
                  <w:lang w:val="en-US"/>
                </w:rPr>
                <w:br/>
                <w:t>[Accessed 18th May 2023].</w:t>
              </w:r>
            </w:p>
            <w:p w14:paraId="1D1C4D6F" w14:textId="77777777" w:rsidR="00B97940" w:rsidRDefault="00B97940" w:rsidP="00B97940">
              <w:pPr>
                <w:pStyle w:val="Bibliography"/>
                <w:rPr>
                  <w:noProof/>
                  <w:lang w:val="en-US"/>
                </w:rPr>
              </w:pPr>
              <w:r>
                <w:rPr>
                  <w:noProof/>
                  <w:lang w:val="en-US"/>
                </w:rPr>
                <w:t xml:space="preserve">Gov.UK, 2021. </w:t>
              </w:r>
              <w:r>
                <w:rPr>
                  <w:i/>
                  <w:iCs/>
                  <w:noProof/>
                  <w:lang w:val="en-US"/>
                </w:rPr>
                <w:t xml:space="preserve">British Embassy. </w:t>
              </w:r>
              <w:r>
                <w:rPr>
                  <w:noProof/>
                  <w:lang w:val="en-US"/>
                </w:rPr>
                <w:t xml:space="preserve">[Online] </w:t>
              </w:r>
              <w:r>
                <w:rPr>
                  <w:noProof/>
                  <w:lang w:val="en-US"/>
                </w:rPr>
                <w:br/>
                <w:t xml:space="preserve">Available at: </w:t>
              </w:r>
              <w:r>
                <w:rPr>
                  <w:noProof/>
                  <w:u w:val="single"/>
                  <w:lang w:val="en-US"/>
                </w:rPr>
                <w:t>https://www.gov.uk/world/organisations/british-embassy-dubai</w:t>
              </w:r>
              <w:r>
                <w:rPr>
                  <w:noProof/>
                  <w:lang w:val="en-US"/>
                </w:rPr>
                <w:br/>
                <w:t>[Accessed 12th May 2023].</w:t>
              </w:r>
            </w:p>
            <w:p w14:paraId="61D3656D" w14:textId="77777777" w:rsidR="00B97940" w:rsidRDefault="00B97940" w:rsidP="00B97940">
              <w:pPr>
                <w:pStyle w:val="Bibliography"/>
                <w:rPr>
                  <w:noProof/>
                  <w:lang w:val="en-US"/>
                </w:rPr>
              </w:pPr>
              <w:r>
                <w:rPr>
                  <w:noProof/>
                  <w:lang w:val="en-US"/>
                </w:rPr>
                <w:t xml:space="preserve">Gov.Uk, 2023.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https://www.gov.uk/government/publications/exporting-to-pakistan/doing-business-in-pakistan-pakistan-trade-and-export-guide</w:t>
              </w:r>
              <w:r>
                <w:rPr>
                  <w:noProof/>
                  <w:lang w:val="en-US"/>
                </w:rPr>
                <w:br/>
                <w:t>[Accessed 18th May 2023].</w:t>
              </w:r>
            </w:p>
            <w:p w14:paraId="05E6F918" w14:textId="77777777" w:rsidR="00B97940" w:rsidRDefault="00B97940" w:rsidP="00B97940">
              <w:pPr>
                <w:pStyle w:val="Bibliography"/>
                <w:rPr>
                  <w:noProof/>
                  <w:lang w:val="en-US"/>
                </w:rPr>
              </w:pPr>
              <w:r>
                <w:rPr>
                  <w:noProof/>
                  <w:lang w:val="en-US"/>
                </w:rPr>
                <w:t xml:space="preserve">Government, U., 2023. </w:t>
              </w:r>
              <w:r>
                <w:rPr>
                  <w:i/>
                  <w:iCs/>
                  <w:noProof/>
                  <w:lang w:val="en-US"/>
                </w:rPr>
                <w:t xml:space="preserve">UAE Government. </w:t>
              </w:r>
              <w:r>
                <w:rPr>
                  <w:noProof/>
                  <w:lang w:val="en-US"/>
                </w:rPr>
                <w:t xml:space="preserve">[Online] </w:t>
              </w:r>
              <w:r>
                <w:rPr>
                  <w:noProof/>
                  <w:lang w:val="en-US"/>
                </w:rPr>
                <w:br/>
                <w:t xml:space="preserve">Available at: </w:t>
              </w:r>
              <w:r>
                <w:rPr>
                  <w:noProof/>
                  <w:u w:val="single"/>
                  <w:lang w:val="en-US"/>
                </w:rPr>
                <w:t>https://u.ae/en/information-and-services/business/full-foreign-ownership-of-commercial-companies</w:t>
              </w:r>
              <w:r>
                <w:rPr>
                  <w:noProof/>
                  <w:lang w:val="en-US"/>
                </w:rPr>
                <w:br/>
                <w:t>[Accessed 12th May 2023].</w:t>
              </w:r>
            </w:p>
            <w:p w14:paraId="08EEAFD1" w14:textId="77777777" w:rsidR="00B97940" w:rsidRDefault="00B97940" w:rsidP="00B97940">
              <w:pPr>
                <w:pStyle w:val="Bibliography"/>
                <w:rPr>
                  <w:noProof/>
                  <w:lang w:val="en-US"/>
                </w:rPr>
              </w:pPr>
              <w:r>
                <w:rPr>
                  <w:noProof/>
                  <w:lang w:val="en-US"/>
                </w:rPr>
                <w:t xml:space="preserve">Guide, S. U., 2023. </w:t>
              </w:r>
              <w:r>
                <w:rPr>
                  <w:i/>
                  <w:iCs/>
                  <w:noProof/>
                  <w:lang w:val="en-US"/>
                </w:rPr>
                <w:t xml:space="preserve">Rio Grande De Sul. </w:t>
              </w:r>
              <w:r>
                <w:rPr>
                  <w:noProof/>
                  <w:lang w:val="en-US"/>
                </w:rPr>
                <w:t xml:space="preserve">[Online] </w:t>
              </w:r>
              <w:r>
                <w:rPr>
                  <w:noProof/>
                  <w:lang w:val="en-US"/>
                </w:rPr>
                <w:br/>
                <w:t xml:space="preserve">Available at: </w:t>
              </w:r>
              <w:r>
                <w:rPr>
                  <w:noProof/>
                  <w:u w:val="single"/>
                  <w:lang w:val="en-US"/>
                </w:rPr>
                <w:t>https://startupguide.com/rio-grande-do-sul-ecosystem</w:t>
              </w:r>
              <w:r>
                <w:rPr>
                  <w:noProof/>
                  <w:lang w:val="en-US"/>
                </w:rPr>
                <w:br/>
                <w:t>[Accessed May 17th 2023].</w:t>
              </w:r>
            </w:p>
            <w:p w14:paraId="47DB8AD7" w14:textId="77777777" w:rsidR="00B97940" w:rsidRDefault="00B97940" w:rsidP="00B97940">
              <w:pPr>
                <w:pStyle w:val="Bibliography"/>
                <w:rPr>
                  <w:noProof/>
                  <w:lang w:val="en-US"/>
                </w:rPr>
              </w:pPr>
              <w:r>
                <w:rPr>
                  <w:noProof/>
                  <w:lang w:val="en-US"/>
                </w:rPr>
                <w:t xml:space="preserve">Guide, W. T., 2023. </w:t>
              </w:r>
              <w:r>
                <w:rPr>
                  <w:i/>
                  <w:iCs/>
                  <w:noProof/>
                  <w:lang w:val="en-US"/>
                </w:rPr>
                <w:t xml:space="preserve">World Travel Guide. </w:t>
              </w:r>
              <w:r>
                <w:rPr>
                  <w:noProof/>
                  <w:lang w:val="en-US"/>
                </w:rPr>
                <w:t xml:space="preserve">[Online] </w:t>
              </w:r>
              <w:r>
                <w:rPr>
                  <w:noProof/>
                  <w:lang w:val="en-US"/>
                </w:rPr>
                <w:br/>
                <w:t xml:space="preserve">Available at: </w:t>
              </w:r>
              <w:r>
                <w:rPr>
                  <w:noProof/>
                  <w:u w:val="single"/>
                  <w:lang w:val="en-US"/>
                </w:rPr>
                <w:t>https://www.worldtravelguide.net/guides/africa/tunisia/business-communications/</w:t>
              </w:r>
              <w:r>
                <w:rPr>
                  <w:noProof/>
                  <w:lang w:val="en-US"/>
                </w:rPr>
                <w:br/>
                <w:t>[Accessed 19th May 2023].</w:t>
              </w:r>
            </w:p>
            <w:p w14:paraId="4C6A307F" w14:textId="77777777" w:rsidR="00B97940" w:rsidRDefault="00B97940" w:rsidP="00B97940">
              <w:pPr>
                <w:pStyle w:val="Bibliography"/>
                <w:rPr>
                  <w:noProof/>
                  <w:lang w:val="en-US"/>
                </w:rPr>
              </w:pPr>
              <w:r>
                <w:rPr>
                  <w:noProof/>
                  <w:lang w:val="en-US"/>
                </w:rPr>
                <w:t xml:space="preserve">Guruguay, 2023. </w:t>
              </w:r>
              <w:r>
                <w:rPr>
                  <w:i/>
                  <w:iCs/>
                  <w:noProof/>
                  <w:lang w:val="en-US"/>
                </w:rPr>
                <w:t xml:space="preserve">Guruguay. </w:t>
              </w:r>
              <w:r>
                <w:rPr>
                  <w:noProof/>
                  <w:lang w:val="en-US"/>
                </w:rPr>
                <w:t xml:space="preserve">[Online] </w:t>
              </w:r>
              <w:r>
                <w:rPr>
                  <w:noProof/>
                  <w:lang w:val="en-US"/>
                </w:rPr>
                <w:br/>
                <w:t xml:space="preserve">Available at: </w:t>
              </w:r>
              <w:r>
                <w:rPr>
                  <w:noProof/>
                  <w:u w:val="single"/>
                  <w:lang w:val="en-US"/>
                </w:rPr>
                <w:t>https://www.guruguay.com/starting-a-business-in-uruguay</w:t>
              </w:r>
              <w:r>
                <w:rPr>
                  <w:noProof/>
                  <w:lang w:val="en-US"/>
                </w:rPr>
                <w:br/>
                <w:t>[Accessed 17th May 2023].</w:t>
              </w:r>
            </w:p>
            <w:p w14:paraId="20D3628A" w14:textId="77777777" w:rsidR="00B97940" w:rsidRDefault="00B97940" w:rsidP="00B97940">
              <w:pPr>
                <w:pStyle w:val="Bibliography"/>
                <w:rPr>
                  <w:noProof/>
                  <w:lang w:val="en-US"/>
                </w:rPr>
              </w:pPr>
              <w:r>
                <w:rPr>
                  <w:noProof/>
                  <w:lang w:val="en-US"/>
                </w:rPr>
                <w:t xml:space="preserve">Guru, U., 2023. </w:t>
              </w:r>
              <w:r>
                <w:rPr>
                  <w:i/>
                  <w:iCs/>
                  <w:noProof/>
                  <w:lang w:val="en-US"/>
                </w:rPr>
                <w:t xml:space="preserve">University Guru. </w:t>
              </w:r>
              <w:r>
                <w:rPr>
                  <w:noProof/>
                  <w:lang w:val="en-US"/>
                </w:rPr>
                <w:t xml:space="preserve">[Online] </w:t>
              </w:r>
              <w:r>
                <w:rPr>
                  <w:noProof/>
                  <w:lang w:val="en-US"/>
                </w:rPr>
                <w:br/>
                <w:t xml:space="preserve">Available at: </w:t>
              </w:r>
              <w:r>
                <w:rPr>
                  <w:noProof/>
                  <w:u w:val="single"/>
                  <w:lang w:val="en-US"/>
                </w:rPr>
                <w:t>https://www.universityguru.com/universities</w:t>
              </w:r>
              <w:r>
                <w:rPr>
                  <w:noProof/>
                  <w:lang w:val="en-US"/>
                </w:rPr>
                <w:br/>
                <w:t>[Accessed 6th May 2023].</w:t>
              </w:r>
            </w:p>
            <w:p w14:paraId="6877F8E9" w14:textId="77777777" w:rsidR="00B97940" w:rsidRDefault="00B97940" w:rsidP="00B97940">
              <w:pPr>
                <w:pStyle w:val="Bibliography"/>
                <w:rPr>
                  <w:noProof/>
                  <w:lang w:val="en-US"/>
                </w:rPr>
              </w:pPr>
              <w:r>
                <w:rPr>
                  <w:noProof/>
                  <w:lang w:val="en-US"/>
                </w:rPr>
                <w:t xml:space="preserve">HRW.Org, 2023. </w:t>
              </w:r>
              <w:r>
                <w:rPr>
                  <w:i/>
                  <w:iCs/>
                  <w:noProof/>
                  <w:lang w:val="en-US"/>
                </w:rPr>
                <w:t xml:space="preserve">HWR.Orj World Report. </w:t>
              </w:r>
              <w:r>
                <w:rPr>
                  <w:noProof/>
                  <w:lang w:val="en-US"/>
                </w:rPr>
                <w:t xml:space="preserve">[Online] </w:t>
              </w:r>
              <w:r>
                <w:rPr>
                  <w:noProof/>
                  <w:lang w:val="en-US"/>
                </w:rPr>
                <w:br/>
                <w:t xml:space="preserve">Available at: </w:t>
              </w:r>
              <w:r>
                <w:rPr>
                  <w:noProof/>
                  <w:u w:val="single"/>
                  <w:lang w:val="en-US"/>
                </w:rPr>
                <w:t>https://www.hrw.org/world-report/2023/country-chapters/tunisia</w:t>
              </w:r>
              <w:r>
                <w:rPr>
                  <w:noProof/>
                  <w:lang w:val="en-US"/>
                </w:rPr>
                <w:br/>
                <w:t>[Accessed 18th May 2023].</w:t>
              </w:r>
            </w:p>
            <w:p w14:paraId="5D94E5FF" w14:textId="77777777" w:rsidR="00B97940" w:rsidRDefault="00B97940" w:rsidP="00B97940">
              <w:pPr>
                <w:pStyle w:val="Bibliography"/>
                <w:rPr>
                  <w:noProof/>
                  <w:lang w:val="en-US"/>
                </w:rPr>
              </w:pPr>
              <w:r>
                <w:rPr>
                  <w:noProof/>
                  <w:lang w:val="en-US"/>
                </w:rPr>
                <w:t xml:space="preserve">Kreston.com, 2023. </w:t>
              </w:r>
              <w:r>
                <w:rPr>
                  <w:i/>
                  <w:iCs/>
                  <w:noProof/>
                  <w:lang w:val="en-US"/>
                </w:rPr>
                <w:t xml:space="preserve">Kreston. </w:t>
              </w:r>
              <w:r>
                <w:rPr>
                  <w:noProof/>
                  <w:lang w:val="en-US"/>
                </w:rPr>
                <w:t xml:space="preserve">[Online] </w:t>
              </w:r>
              <w:r>
                <w:rPr>
                  <w:noProof/>
                  <w:lang w:val="en-US"/>
                </w:rPr>
                <w:br/>
                <w:t xml:space="preserve">Available at: </w:t>
              </w:r>
              <w:r>
                <w:rPr>
                  <w:noProof/>
                  <w:u w:val="single"/>
                  <w:lang w:val="en-US"/>
                </w:rPr>
                <w:t>https://www.kreston.com/doing-business-in/tunisia/#:~:text=I%20should%20know%3F-</w:t>
              </w:r>
              <w:r>
                <w:rPr>
                  <w:noProof/>
                  <w:u w:val="single"/>
                  <w:lang w:val="en-US"/>
                </w:rPr>
                <w:lastRenderedPageBreak/>
                <w:t>,How%20quickly%20can%20I%20set%20up%20a%20business%3F,for%2010%20to%2020%20days.</w:t>
              </w:r>
              <w:r>
                <w:rPr>
                  <w:noProof/>
                  <w:lang w:val="en-US"/>
                </w:rPr>
                <w:br/>
                <w:t>[Accessed 17th May 2023].</w:t>
              </w:r>
            </w:p>
            <w:p w14:paraId="3448624C" w14:textId="77777777" w:rsidR="00B97940" w:rsidRDefault="00B97940" w:rsidP="00B97940">
              <w:pPr>
                <w:pStyle w:val="Bibliography"/>
                <w:rPr>
                  <w:noProof/>
                  <w:lang w:val="en-US"/>
                </w:rPr>
              </w:pPr>
              <w:r>
                <w:rPr>
                  <w:noProof/>
                  <w:lang w:val="en-US"/>
                </w:rPr>
                <w:t xml:space="preserve">Kumar, S., 2021. </w:t>
              </w:r>
              <w:r>
                <w:rPr>
                  <w:i/>
                  <w:iCs/>
                  <w:noProof/>
                  <w:lang w:val="en-US"/>
                </w:rPr>
                <w:t xml:space="preserve">CBNC News. </w:t>
              </w:r>
              <w:r>
                <w:rPr>
                  <w:noProof/>
                  <w:lang w:val="en-US"/>
                </w:rPr>
                <w:t xml:space="preserve">[Online] </w:t>
              </w:r>
              <w:r>
                <w:rPr>
                  <w:noProof/>
                  <w:lang w:val="en-US"/>
                </w:rPr>
                <w:br/>
                <w:t xml:space="preserve">Available at: </w:t>
              </w:r>
              <w:r>
                <w:rPr>
                  <w:noProof/>
                  <w:u w:val="single"/>
                  <w:lang w:val="en-US"/>
                </w:rPr>
                <w:t>https://www.cnbc.com/2022/01/31/the-uae-introduces-its-first-ever-corporate-taxes-set-to-start-in-2023-.html</w:t>
              </w:r>
              <w:r>
                <w:rPr>
                  <w:noProof/>
                  <w:lang w:val="en-US"/>
                </w:rPr>
                <w:br/>
                <w:t>[Accessed 30th April 2023].</w:t>
              </w:r>
            </w:p>
            <w:p w14:paraId="57EFBE59" w14:textId="77777777" w:rsidR="00B97940" w:rsidRDefault="00B97940" w:rsidP="00B97940">
              <w:pPr>
                <w:pStyle w:val="Bibliography"/>
                <w:rPr>
                  <w:noProof/>
                  <w:lang w:val="en-US"/>
                </w:rPr>
              </w:pPr>
              <w:r>
                <w:rPr>
                  <w:noProof/>
                  <w:lang w:val="en-US"/>
                </w:rPr>
                <w:t xml:space="preserve">Logistics, Z., 2023. </w:t>
              </w:r>
              <w:r>
                <w:rPr>
                  <w:i/>
                  <w:iCs/>
                  <w:noProof/>
                  <w:lang w:val="en-US"/>
                </w:rPr>
                <w:t xml:space="preserve">Zimbabwe Logistics. </w:t>
              </w:r>
              <w:r>
                <w:rPr>
                  <w:noProof/>
                  <w:lang w:val="en-US"/>
                </w:rPr>
                <w:t xml:space="preserve">[Online] </w:t>
              </w:r>
              <w:r>
                <w:rPr>
                  <w:noProof/>
                  <w:lang w:val="en-US"/>
                </w:rPr>
                <w:br/>
                <w:t xml:space="preserve">Available at: </w:t>
              </w:r>
              <w:r>
                <w:rPr>
                  <w:noProof/>
                  <w:u w:val="single"/>
                  <w:lang w:val="en-US"/>
                </w:rPr>
                <w:t>https://dlca.logcluster.org/2-zimbabwe-logistics-infrastructure#:~:text=The%20transport%20sector%20in%20Zimbabwe,12.1%25%20are%20bitumen%20surfaced).</w:t>
              </w:r>
              <w:r>
                <w:rPr>
                  <w:noProof/>
                  <w:lang w:val="en-US"/>
                </w:rPr>
                <w:br/>
                <w:t>[Accessed 20th May 2023].</w:t>
              </w:r>
            </w:p>
            <w:p w14:paraId="236633C7" w14:textId="77777777" w:rsidR="00B97940" w:rsidRDefault="00B97940" w:rsidP="00B97940">
              <w:pPr>
                <w:pStyle w:val="Bibliography"/>
                <w:rPr>
                  <w:noProof/>
                  <w:lang w:val="en-US"/>
                </w:rPr>
              </w:pPr>
              <w:r>
                <w:rPr>
                  <w:noProof/>
                  <w:lang w:val="en-US"/>
                </w:rPr>
                <w:t xml:space="preserve">Map, G., 2023. </w:t>
              </w:r>
              <w:r>
                <w:rPr>
                  <w:i/>
                  <w:iCs/>
                  <w:noProof/>
                  <w:lang w:val="en-US"/>
                </w:rPr>
                <w:t xml:space="preserve">Google Maps. </w:t>
              </w:r>
              <w:r>
                <w:rPr>
                  <w:noProof/>
                  <w:lang w:val="en-US"/>
                </w:rPr>
                <w:t xml:space="preserve">[Online] </w:t>
              </w:r>
              <w:r>
                <w:rPr>
                  <w:noProof/>
                  <w:lang w:val="en-US"/>
                </w:rPr>
                <w:br/>
                <w:t xml:space="preserve">Available at: </w:t>
              </w:r>
              <w:r>
                <w:rPr>
                  <w:noProof/>
                  <w:u w:val="single"/>
                  <w:lang w:val="en-US"/>
                </w:rPr>
                <w:t>https://www.google.co.uk/maps/search/lahore,+mumbai,+dubai/@27.1601819,52.5376566,4.25z</w:t>
              </w:r>
              <w:r>
                <w:rPr>
                  <w:noProof/>
                  <w:lang w:val="en-US"/>
                </w:rPr>
                <w:br/>
                <w:t>[Accessed 30th April 2023].</w:t>
              </w:r>
            </w:p>
            <w:p w14:paraId="22DD0BCC" w14:textId="77777777" w:rsidR="00B97940" w:rsidRDefault="00B97940" w:rsidP="00B97940">
              <w:pPr>
                <w:pStyle w:val="Bibliography"/>
                <w:rPr>
                  <w:noProof/>
                  <w:lang w:val="en-US"/>
                </w:rPr>
              </w:pPr>
              <w:r>
                <w:rPr>
                  <w:noProof/>
                  <w:lang w:val="en-US"/>
                </w:rPr>
                <w:t xml:space="preserve">Monitor, A., 2023. </w:t>
              </w:r>
              <w:r>
                <w:rPr>
                  <w:i/>
                  <w:iCs/>
                  <w:noProof/>
                  <w:lang w:val="en-US"/>
                </w:rPr>
                <w:t xml:space="preserve">AL Monitor. </w:t>
              </w:r>
              <w:r>
                <w:rPr>
                  <w:noProof/>
                  <w:lang w:val="en-US"/>
                </w:rPr>
                <w:t xml:space="preserve">[Online] </w:t>
              </w:r>
              <w:r>
                <w:rPr>
                  <w:noProof/>
                  <w:lang w:val="en-US"/>
                </w:rPr>
                <w:br/>
                <w:t xml:space="preserve">Available at: </w:t>
              </w:r>
              <w:r>
                <w:rPr>
                  <w:noProof/>
                  <w:u w:val="single"/>
                  <w:lang w:val="en-US"/>
                </w:rPr>
                <w:t>https://www.al-monitor.com/originals/2023/01/dubai-unveils-8-trillion-economic-plan</w:t>
              </w:r>
              <w:r>
                <w:rPr>
                  <w:noProof/>
                  <w:lang w:val="en-US"/>
                </w:rPr>
                <w:br/>
                <w:t>[Accessed 30th April 2023].</w:t>
              </w:r>
            </w:p>
            <w:p w14:paraId="151A54EC" w14:textId="77777777" w:rsidR="00B97940" w:rsidRDefault="00B97940" w:rsidP="00B97940">
              <w:pPr>
                <w:pStyle w:val="Bibliography"/>
                <w:rPr>
                  <w:noProof/>
                  <w:lang w:val="en-US"/>
                </w:rPr>
              </w:pPr>
              <w:r>
                <w:rPr>
                  <w:noProof/>
                  <w:lang w:val="en-US"/>
                </w:rPr>
                <w:t xml:space="preserve">Newsround, B., 2022. </w:t>
              </w:r>
              <w:r>
                <w:rPr>
                  <w:i/>
                  <w:iCs/>
                  <w:noProof/>
                  <w:lang w:val="en-US"/>
                </w:rPr>
                <w:t xml:space="preserve">BBC. </w:t>
              </w:r>
              <w:r>
                <w:rPr>
                  <w:noProof/>
                  <w:lang w:val="en-US"/>
                </w:rPr>
                <w:t xml:space="preserve">[Online] </w:t>
              </w:r>
              <w:r>
                <w:rPr>
                  <w:noProof/>
                  <w:lang w:val="en-US"/>
                </w:rPr>
                <w:br/>
                <w:t xml:space="preserve">Available at: </w:t>
              </w:r>
              <w:r>
                <w:rPr>
                  <w:noProof/>
                  <w:u w:val="single"/>
                  <w:lang w:val="en-US"/>
                </w:rPr>
                <w:t>https://www.bbc.co.uk/newsround/46428985</w:t>
              </w:r>
              <w:r>
                <w:rPr>
                  <w:noProof/>
                  <w:lang w:val="en-US"/>
                </w:rPr>
                <w:br/>
                <w:t>[Accessed 2023 April 2023].</w:t>
              </w:r>
            </w:p>
            <w:p w14:paraId="2E38A3F9" w14:textId="77777777" w:rsidR="00B97940" w:rsidRDefault="00B97940" w:rsidP="00B97940">
              <w:pPr>
                <w:pStyle w:val="Bibliography"/>
                <w:rPr>
                  <w:noProof/>
                  <w:lang w:val="en-US"/>
                </w:rPr>
              </w:pPr>
              <w:r>
                <w:rPr>
                  <w:noProof/>
                  <w:lang w:val="en-US"/>
                </w:rPr>
                <w:t xml:space="preserve">Parkin, S. K. &amp;. B., 2022. </w:t>
              </w:r>
              <w:r>
                <w:rPr>
                  <w:i/>
                  <w:iCs/>
                  <w:noProof/>
                  <w:lang w:val="en-US"/>
                </w:rPr>
                <w:t xml:space="preserve">Financial Times. </w:t>
              </w:r>
              <w:r>
                <w:rPr>
                  <w:noProof/>
                  <w:lang w:val="en-US"/>
                </w:rPr>
                <w:t xml:space="preserve">[Online] </w:t>
              </w:r>
              <w:r>
                <w:rPr>
                  <w:noProof/>
                  <w:lang w:val="en-US"/>
                </w:rPr>
                <w:br/>
                <w:t xml:space="preserve">Available at: </w:t>
              </w:r>
              <w:r>
                <w:rPr>
                  <w:noProof/>
                  <w:u w:val="single"/>
                  <w:lang w:val="en-US"/>
                </w:rPr>
                <w:t>https://www.ft.com/content/0cc60d7d-8461-4584-b497-508ea3ac8dd0</w:t>
              </w:r>
              <w:r>
                <w:rPr>
                  <w:noProof/>
                  <w:lang w:val="en-US"/>
                </w:rPr>
                <w:br/>
                <w:t>[Accessed 6th May 2023].</w:t>
              </w:r>
            </w:p>
            <w:p w14:paraId="4DF750D0" w14:textId="77777777" w:rsidR="00B97940" w:rsidRDefault="00B97940" w:rsidP="00B97940">
              <w:pPr>
                <w:pStyle w:val="Bibliography"/>
                <w:rPr>
                  <w:noProof/>
                  <w:lang w:val="en-US"/>
                </w:rPr>
              </w:pPr>
              <w:r>
                <w:rPr>
                  <w:noProof/>
                  <w:lang w:val="en-US"/>
                </w:rPr>
                <w:t xml:space="preserve">Profit, T., 2023. </w:t>
              </w:r>
              <w:r>
                <w:rPr>
                  <w:i/>
                  <w:iCs/>
                  <w:noProof/>
                  <w:lang w:val="en-US"/>
                </w:rPr>
                <w:t xml:space="preserve">Take Profit. </w:t>
              </w:r>
              <w:r>
                <w:rPr>
                  <w:noProof/>
                  <w:lang w:val="en-US"/>
                </w:rPr>
                <w:t xml:space="preserve">[Online] </w:t>
              </w:r>
              <w:r>
                <w:rPr>
                  <w:noProof/>
                  <w:lang w:val="en-US"/>
                </w:rPr>
                <w:br/>
                <w:t xml:space="preserve">Available at: </w:t>
              </w:r>
              <w:r>
                <w:rPr>
                  <w:noProof/>
                  <w:u w:val="single"/>
                  <w:lang w:val="en-US"/>
                </w:rPr>
                <w:t>https://take-profit.org/en/statistics/corporate-tax-rate/brazil/</w:t>
              </w:r>
              <w:r>
                <w:rPr>
                  <w:noProof/>
                  <w:lang w:val="en-US"/>
                </w:rPr>
                <w:br/>
                <w:t>[Accessed 6th May 2023].</w:t>
              </w:r>
            </w:p>
            <w:p w14:paraId="7F160D99" w14:textId="77777777" w:rsidR="00B97940" w:rsidRDefault="00B97940" w:rsidP="00B97940">
              <w:pPr>
                <w:pStyle w:val="Bibliography"/>
                <w:rPr>
                  <w:noProof/>
                  <w:lang w:val="en-US"/>
                </w:rPr>
              </w:pPr>
              <w:r>
                <w:rPr>
                  <w:noProof/>
                  <w:lang w:val="en-US"/>
                </w:rPr>
                <w:t xml:space="preserve">PTI, 2023. </w:t>
              </w:r>
              <w:r>
                <w:rPr>
                  <w:i/>
                  <w:iCs/>
                  <w:noProof/>
                  <w:lang w:val="en-US"/>
                </w:rPr>
                <w:t xml:space="preserve">Ecomonic Times - India Times. </w:t>
              </w:r>
              <w:r>
                <w:rPr>
                  <w:noProof/>
                  <w:lang w:val="en-US"/>
                </w:rPr>
                <w:t xml:space="preserve">[Online] </w:t>
              </w:r>
              <w:r>
                <w:rPr>
                  <w:noProof/>
                  <w:lang w:val="en-US"/>
                </w:rPr>
                <w:br/>
                <w:t xml:space="preserve">Available at: </w:t>
              </w:r>
              <w:r>
                <w:rPr>
                  <w:noProof/>
                  <w:u w:val="single"/>
                  <w:lang w:val="en-US"/>
                </w:rPr>
                <w:t>https://economictimes.indiatimes.com/news/india/india-never-halted-trade-relations-with-pakistan-indian-diplomat/articleshow/98749224.cms?from=mdr</w:t>
              </w:r>
              <w:r>
                <w:rPr>
                  <w:noProof/>
                  <w:lang w:val="en-US"/>
                </w:rPr>
                <w:br/>
                <w:t>[Accessed 30th April 2023].</w:t>
              </w:r>
            </w:p>
            <w:p w14:paraId="0CB73C92" w14:textId="77777777" w:rsidR="00B97940" w:rsidRDefault="00B97940" w:rsidP="00B97940">
              <w:pPr>
                <w:pStyle w:val="Bibliography"/>
                <w:rPr>
                  <w:noProof/>
                  <w:lang w:val="en-US"/>
                </w:rPr>
              </w:pPr>
              <w:r>
                <w:rPr>
                  <w:noProof/>
                  <w:lang w:val="en-US"/>
                </w:rPr>
                <w:lastRenderedPageBreak/>
                <w:t xml:space="preserve">PWC, 2023. </w:t>
              </w:r>
              <w:r>
                <w:rPr>
                  <w:i/>
                  <w:iCs/>
                  <w:noProof/>
                  <w:lang w:val="en-US"/>
                </w:rPr>
                <w:t xml:space="preserve">PWC Worldwide Taxes. </w:t>
              </w:r>
              <w:r>
                <w:rPr>
                  <w:noProof/>
                  <w:lang w:val="en-US"/>
                </w:rPr>
                <w:t xml:space="preserve">[Online] </w:t>
              </w:r>
              <w:r>
                <w:rPr>
                  <w:noProof/>
                  <w:lang w:val="en-US"/>
                </w:rPr>
                <w:br/>
                <w:t xml:space="preserve">Available at: </w:t>
              </w:r>
              <w:r>
                <w:rPr>
                  <w:noProof/>
                  <w:u w:val="single"/>
                  <w:lang w:val="en-US"/>
                </w:rPr>
                <w:t>https://taxsummaries.pwc.com/pakistan/corporate/taxes-on-corporate-income</w:t>
              </w:r>
              <w:r>
                <w:rPr>
                  <w:noProof/>
                  <w:lang w:val="en-US"/>
                </w:rPr>
                <w:br/>
                <w:t>[Accessed 2nd May 2023].</w:t>
              </w:r>
            </w:p>
            <w:p w14:paraId="6C9B58F2" w14:textId="77777777" w:rsidR="00B97940" w:rsidRDefault="00B97940" w:rsidP="00B97940">
              <w:pPr>
                <w:pStyle w:val="Bibliography"/>
                <w:rPr>
                  <w:noProof/>
                  <w:lang w:val="en-US"/>
                </w:rPr>
              </w:pPr>
              <w:r>
                <w:rPr>
                  <w:noProof/>
                  <w:lang w:val="en-US"/>
                </w:rPr>
                <w:t xml:space="preserve">QS, 2021. </w:t>
              </w:r>
              <w:r>
                <w:rPr>
                  <w:i/>
                  <w:iCs/>
                  <w:noProof/>
                  <w:lang w:val="en-US"/>
                </w:rPr>
                <w:t xml:space="preserve">Top Universities.com. </w:t>
              </w:r>
              <w:r>
                <w:rPr>
                  <w:noProof/>
                  <w:lang w:val="en-US"/>
                </w:rPr>
                <w:t xml:space="preserve">[Online] </w:t>
              </w:r>
              <w:r>
                <w:rPr>
                  <w:noProof/>
                  <w:lang w:val="en-US"/>
                </w:rPr>
                <w:br/>
                <w:t xml:space="preserve">Available at: </w:t>
              </w:r>
              <w:r>
                <w:rPr>
                  <w:noProof/>
                  <w:u w:val="single"/>
                  <w:lang w:val="en-US"/>
                </w:rPr>
                <w:t>https://www.topuniversities.com/university-rankings-articles/qs-best-student-cities/lahore#:~:text=Study%20in%20Lahore,-By%20Chloe%20Lane&amp;text=There%20are%20three%20universities%20currently,Lahore%20University%20of%20the%20Punjab.</w:t>
              </w:r>
              <w:r>
                <w:rPr>
                  <w:noProof/>
                  <w:lang w:val="en-US"/>
                </w:rPr>
                <w:br/>
                <w:t>[Accessed 30th April 2023].</w:t>
              </w:r>
            </w:p>
            <w:p w14:paraId="1EB026B0" w14:textId="77777777" w:rsidR="00B97940" w:rsidRDefault="00B97940" w:rsidP="00B97940">
              <w:pPr>
                <w:pStyle w:val="Bibliography"/>
                <w:rPr>
                  <w:noProof/>
                  <w:lang w:val="en-US"/>
                </w:rPr>
              </w:pPr>
              <w:r>
                <w:rPr>
                  <w:noProof/>
                  <w:lang w:val="en-US"/>
                </w:rPr>
                <w:t xml:space="preserve">Review, W. P., 2023. </w:t>
              </w:r>
              <w:r>
                <w:rPr>
                  <w:i/>
                  <w:iCs/>
                  <w:noProof/>
                  <w:lang w:val="en-US"/>
                </w:rPr>
                <w:t xml:space="preserve">World Population Review. </w:t>
              </w:r>
              <w:r>
                <w:rPr>
                  <w:noProof/>
                  <w:lang w:val="en-US"/>
                </w:rPr>
                <w:t xml:space="preserve">[Online] </w:t>
              </w:r>
              <w:r>
                <w:rPr>
                  <w:noProof/>
                  <w:lang w:val="en-US"/>
                </w:rPr>
                <w:br/>
                <w:t xml:space="preserve">Available at: </w:t>
              </w:r>
              <w:r>
                <w:rPr>
                  <w:noProof/>
                  <w:u w:val="single"/>
                  <w:lang w:val="en-US"/>
                </w:rPr>
                <w:t>https://worldpopulationreview.com/</w:t>
              </w:r>
              <w:r>
                <w:rPr>
                  <w:noProof/>
                  <w:lang w:val="en-US"/>
                </w:rPr>
                <w:br/>
                <w:t>[Accessed 2023 April 2023].</w:t>
              </w:r>
            </w:p>
            <w:p w14:paraId="66C901A1" w14:textId="77777777" w:rsidR="00B97940" w:rsidRDefault="00B97940" w:rsidP="00B97940">
              <w:pPr>
                <w:pStyle w:val="Bibliography"/>
                <w:rPr>
                  <w:noProof/>
                  <w:lang w:val="en-US"/>
                </w:rPr>
              </w:pPr>
              <w:r>
                <w:rPr>
                  <w:noProof/>
                  <w:lang w:val="en-US"/>
                </w:rPr>
                <w:t xml:space="preserve">Salaries, W., 2023. </w:t>
              </w:r>
              <w:r>
                <w:rPr>
                  <w:i/>
                  <w:iCs/>
                  <w:noProof/>
                  <w:lang w:val="en-US"/>
                </w:rPr>
                <w:t xml:space="preserve">World Salaries. </w:t>
              </w:r>
              <w:r>
                <w:rPr>
                  <w:noProof/>
                  <w:lang w:val="en-US"/>
                </w:rPr>
                <w:t xml:space="preserve">[Online] </w:t>
              </w:r>
              <w:r>
                <w:rPr>
                  <w:noProof/>
                  <w:lang w:val="en-US"/>
                </w:rPr>
                <w:br/>
                <w:t xml:space="preserve">Available at: </w:t>
              </w:r>
              <w:r>
                <w:rPr>
                  <w:noProof/>
                  <w:u w:val="single"/>
                  <w:lang w:val="en-US"/>
                </w:rPr>
                <w:t>https://worldsalaries.com/average-business-development-manager-salary-in-mumbai/india/</w:t>
              </w:r>
              <w:r>
                <w:rPr>
                  <w:noProof/>
                  <w:lang w:val="en-US"/>
                </w:rPr>
                <w:br/>
                <w:t>[Accessed 9th May 2023].</w:t>
              </w:r>
            </w:p>
            <w:p w14:paraId="48507992" w14:textId="77777777" w:rsidR="00B97940" w:rsidRDefault="00B97940" w:rsidP="00B97940">
              <w:pPr>
                <w:pStyle w:val="Bibliography"/>
                <w:rPr>
                  <w:noProof/>
                  <w:lang w:val="en-US"/>
                </w:rPr>
              </w:pPr>
              <w:r>
                <w:rPr>
                  <w:noProof/>
                  <w:lang w:val="en-US"/>
                </w:rPr>
                <w:t xml:space="preserve">Salary.com, 2023. </w:t>
              </w:r>
              <w:r>
                <w:rPr>
                  <w:i/>
                  <w:iCs/>
                  <w:noProof/>
                  <w:lang w:val="en-US"/>
                </w:rPr>
                <w:t xml:space="preserve">Salary.com. </w:t>
              </w:r>
              <w:r>
                <w:rPr>
                  <w:noProof/>
                  <w:lang w:val="en-US"/>
                </w:rPr>
                <w:t xml:space="preserve">[Online] </w:t>
              </w:r>
              <w:r>
                <w:rPr>
                  <w:noProof/>
                  <w:lang w:val="en-US"/>
                </w:rPr>
                <w:br/>
                <w:t xml:space="preserve">Available at: </w:t>
              </w:r>
              <w:r>
                <w:rPr>
                  <w:noProof/>
                  <w:u w:val="single"/>
                  <w:lang w:val="en-US"/>
                </w:rPr>
                <w:t>https://www.salary.com/research/br-salary/benchmark/business-development-manager-salary/br/porto-alegre</w:t>
              </w:r>
              <w:r>
                <w:rPr>
                  <w:noProof/>
                  <w:lang w:val="en-US"/>
                </w:rPr>
                <w:br/>
                <w:t>[Accessed 10th May 2023].</w:t>
              </w:r>
            </w:p>
            <w:p w14:paraId="5254A816" w14:textId="77777777" w:rsidR="00B97940" w:rsidRDefault="00B97940" w:rsidP="00B97940">
              <w:pPr>
                <w:pStyle w:val="Bibliography"/>
                <w:rPr>
                  <w:noProof/>
                  <w:lang w:val="en-US"/>
                </w:rPr>
              </w:pPr>
              <w:r>
                <w:rPr>
                  <w:noProof/>
                  <w:lang w:val="en-US"/>
                </w:rPr>
                <w:t xml:space="preserve">Salary, A., 2023. </w:t>
              </w:r>
              <w:r>
                <w:rPr>
                  <w:i/>
                  <w:iCs/>
                  <w:noProof/>
                  <w:lang w:val="en-US"/>
                </w:rPr>
                <w:t xml:space="preserve">Average salary. </w:t>
              </w:r>
              <w:r>
                <w:rPr>
                  <w:noProof/>
                  <w:lang w:val="en-US"/>
                </w:rPr>
                <w:t xml:space="preserve">[Online] </w:t>
              </w:r>
              <w:r>
                <w:rPr>
                  <w:noProof/>
                  <w:lang w:val="en-US"/>
                </w:rPr>
                <w:br/>
                <w:t xml:space="preserve">Available at: </w:t>
              </w:r>
              <w:r>
                <w:rPr>
                  <w:noProof/>
                  <w:u w:val="single"/>
                  <w:lang w:val="en-US"/>
                </w:rPr>
                <w:t>https://www.averagesalarysurvey.com/business-development-manager/montevideo-uruguay</w:t>
              </w:r>
              <w:r>
                <w:rPr>
                  <w:noProof/>
                  <w:lang w:val="en-US"/>
                </w:rPr>
                <w:br/>
                <w:t>[Accessed 10th May 2023].</w:t>
              </w:r>
            </w:p>
            <w:p w14:paraId="14C129DD" w14:textId="77777777" w:rsidR="00B97940" w:rsidRDefault="00B97940" w:rsidP="00B97940">
              <w:pPr>
                <w:pStyle w:val="Bibliography"/>
                <w:rPr>
                  <w:noProof/>
                  <w:lang w:val="en-US"/>
                </w:rPr>
              </w:pPr>
              <w:r>
                <w:rPr>
                  <w:noProof/>
                  <w:lang w:val="en-US"/>
                </w:rPr>
                <w:t xml:space="preserve">Statista, 2023. </w:t>
              </w:r>
              <w:r>
                <w:rPr>
                  <w:i/>
                  <w:iCs/>
                  <w:noProof/>
                  <w:lang w:val="en-US"/>
                </w:rPr>
                <w:t xml:space="preserve">Statista. </w:t>
              </w:r>
              <w:r>
                <w:rPr>
                  <w:noProof/>
                  <w:lang w:val="en-US"/>
                </w:rPr>
                <w:t xml:space="preserve">[Online] </w:t>
              </w:r>
              <w:r>
                <w:rPr>
                  <w:noProof/>
                  <w:lang w:val="en-US"/>
                </w:rPr>
                <w:br/>
                <w:t xml:space="preserve">Available at: </w:t>
              </w:r>
              <w:r>
                <w:rPr>
                  <w:noProof/>
                  <w:u w:val="single"/>
                  <w:lang w:val="en-US"/>
                </w:rPr>
                <w:t>https://www-statista-com.ezproxy.cardiffmet.ac.uk/outlook/dmo/smart-home/security/custom?currency=USD&amp;locale=en&amp;token=PgtGYzeMjBKlfODPfjPc_D9rM9DRFR42Vk1ZYo8JHVVBr76eHusUtfhnM2nIeWVLCL-ahY8R3sZfe5myf8tvd222CNDh7VB2698nEUXk7zYQShCQtRVeOhD5LA%3D%3D</w:t>
              </w:r>
              <w:r>
                <w:rPr>
                  <w:noProof/>
                  <w:lang w:val="en-US"/>
                </w:rPr>
                <w:br/>
                <w:t>[Accessed 10th May 2023].</w:t>
              </w:r>
            </w:p>
            <w:p w14:paraId="46AEDDE8" w14:textId="77777777" w:rsidR="00B97940" w:rsidRDefault="00B97940" w:rsidP="00B97940">
              <w:pPr>
                <w:pStyle w:val="Bibliography"/>
                <w:rPr>
                  <w:noProof/>
                  <w:lang w:val="en-US"/>
                </w:rPr>
              </w:pPr>
              <w:r>
                <w:rPr>
                  <w:noProof/>
                  <w:lang w:val="en-US"/>
                </w:rPr>
                <w:t xml:space="preserve">Today, G., 2021. </w:t>
              </w:r>
              <w:r>
                <w:rPr>
                  <w:i/>
                  <w:iCs/>
                  <w:noProof/>
                  <w:lang w:val="en-US"/>
                </w:rPr>
                <w:t xml:space="preserve">Gulf Today. </w:t>
              </w:r>
              <w:r>
                <w:rPr>
                  <w:noProof/>
                  <w:lang w:val="en-US"/>
                </w:rPr>
                <w:t xml:space="preserve">[Online] </w:t>
              </w:r>
              <w:r>
                <w:rPr>
                  <w:noProof/>
                  <w:lang w:val="en-US"/>
                </w:rPr>
                <w:br/>
                <w:t xml:space="preserve">Available at: </w:t>
              </w:r>
              <w:r>
                <w:rPr>
                  <w:noProof/>
                  <w:u w:val="single"/>
                  <w:lang w:val="en-US"/>
                </w:rPr>
                <w:t>https://www.gulftoday.ae/business/2021/05/06/uae-and-pakistan-to-bolster--trade-investment-relations</w:t>
              </w:r>
              <w:r>
                <w:rPr>
                  <w:noProof/>
                  <w:lang w:val="en-US"/>
                </w:rPr>
                <w:br/>
                <w:t>[Accessed 6th May 2023].</w:t>
              </w:r>
            </w:p>
            <w:p w14:paraId="3D83EE04" w14:textId="77777777" w:rsidR="00B97940" w:rsidRDefault="00B97940" w:rsidP="00B97940">
              <w:pPr>
                <w:pStyle w:val="Bibliography"/>
                <w:rPr>
                  <w:noProof/>
                  <w:lang w:val="en-US"/>
                </w:rPr>
              </w:pPr>
              <w:r>
                <w:rPr>
                  <w:noProof/>
                  <w:lang w:val="en-US"/>
                </w:rPr>
                <w:t xml:space="preserve">Trade, D. f. B. &amp;., 2023. </w:t>
              </w:r>
              <w:r>
                <w:rPr>
                  <w:i/>
                  <w:iCs/>
                  <w:noProof/>
                  <w:lang w:val="en-US"/>
                </w:rPr>
                <w:t xml:space="preserve">Department for Business &amp; Trade.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https://assets.publishing.service.gov.uk/government/uploads/system/uploads/attachment_data/file/1156547/united-arab-emirates-trade-and-investment-factsheet-2023-05-18.pdf</w:t>
              </w:r>
              <w:r>
                <w:rPr>
                  <w:noProof/>
                  <w:lang w:val="en-US"/>
                </w:rPr>
                <w:br/>
                <w:t>[Accessed 18th May 2023].</w:t>
              </w:r>
            </w:p>
            <w:p w14:paraId="3075F528" w14:textId="77777777" w:rsidR="00B97940" w:rsidRDefault="00B97940" w:rsidP="00B97940">
              <w:pPr>
                <w:pStyle w:val="Bibliography"/>
                <w:rPr>
                  <w:noProof/>
                  <w:lang w:val="en-US"/>
                </w:rPr>
              </w:pPr>
              <w:r>
                <w:rPr>
                  <w:noProof/>
                  <w:lang w:val="en-US"/>
                </w:rPr>
                <w:lastRenderedPageBreak/>
                <w:t xml:space="preserve">USIP.Org, 2022. </w:t>
              </w:r>
              <w:r>
                <w:rPr>
                  <w:i/>
                  <w:iCs/>
                  <w:noProof/>
                  <w:lang w:val="en-US"/>
                </w:rPr>
                <w:t xml:space="preserve">USIP.Org. </w:t>
              </w:r>
              <w:r>
                <w:rPr>
                  <w:noProof/>
                  <w:lang w:val="en-US"/>
                </w:rPr>
                <w:t xml:space="preserve">[Online] </w:t>
              </w:r>
              <w:r>
                <w:rPr>
                  <w:noProof/>
                  <w:lang w:val="en-US"/>
                </w:rPr>
                <w:br/>
                <w:t xml:space="preserve">Available at: </w:t>
              </w:r>
              <w:r>
                <w:rPr>
                  <w:noProof/>
                  <w:u w:val="single"/>
                  <w:lang w:val="en-US"/>
                </w:rPr>
                <w:t>https://www.usip.org/publications/2022/12/current-situation-tunisia</w:t>
              </w:r>
              <w:r>
                <w:rPr>
                  <w:noProof/>
                  <w:lang w:val="en-US"/>
                </w:rPr>
                <w:br/>
                <w:t>[Accessed 18th May 2023].</w:t>
              </w:r>
            </w:p>
            <w:p w14:paraId="2BAB2EE1" w14:textId="5C0DD87B" w:rsidR="00B97940" w:rsidRDefault="00B97940" w:rsidP="00B97940">
              <w:r>
                <w:rPr>
                  <w:b/>
                  <w:bCs/>
                  <w:noProof/>
                </w:rPr>
                <w:fldChar w:fldCharType="end"/>
              </w:r>
            </w:p>
          </w:sdtContent>
        </w:sdt>
      </w:sdtContent>
    </w:sdt>
    <w:p w14:paraId="26DFAB64" w14:textId="77777777" w:rsidR="006619EA" w:rsidRDefault="006619EA" w:rsidP="00516EF1">
      <w:pPr>
        <w:ind w:left="2160" w:hanging="2160"/>
        <w:rPr>
          <w:b/>
          <w:bCs/>
          <w:noProof/>
          <w:u w:val="single"/>
        </w:rPr>
      </w:pPr>
    </w:p>
    <w:p w14:paraId="51A8061A" w14:textId="77777777" w:rsidR="006619EA" w:rsidRDefault="006619EA" w:rsidP="00516EF1">
      <w:pPr>
        <w:ind w:left="2160" w:hanging="2160"/>
        <w:rPr>
          <w:b/>
          <w:bCs/>
          <w:noProof/>
          <w:u w:val="single"/>
        </w:rPr>
      </w:pPr>
    </w:p>
    <w:sdt>
      <w:sdtPr>
        <w:rPr>
          <w:rFonts w:asciiTheme="minorHAnsi" w:eastAsiaTheme="minorHAnsi" w:hAnsiTheme="minorHAnsi" w:cstheme="minorBidi"/>
          <w:color w:val="auto"/>
          <w:kern w:val="2"/>
          <w:sz w:val="22"/>
          <w:szCs w:val="22"/>
          <w:lang w:val="en-GB"/>
          <w14:ligatures w14:val="standardContextual"/>
        </w:rPr>
        <w:id w:val="389546910"/>
        <w:docPartObj>
          <w:docPartGallery w:val="Bibliographies"/>
          <w:docPartUnique/>
        </w:docPartObj>
      </w:sdtPr>
      <w:sdtContent>
        <w:p w14:paraId="337FB6DA" w14:textId="77777777" w:rsidR="001411B8" w:rsidRDefault="001411B8">
          <w:pPr>
            <w:pStyle w:val="Heading1"/>
          </w:pPr>
        </w:p>
        <w:p w14:paraId="5FC26E46" w14:textId="4F926116" w:rsidR="004A045D" w:rsidRDefault="00000000" w:rsidP="004A045D">
          <w:pPr>
            <w:pStyle w:val="Bibliography"/>
          </w:pPr>
        </w:p>
      </w:sdtContent>
    </w:sdt>
    <w:p w14:paraId="12B63A9B" w14:textId="77777777" w:rsidR="006619EA" w:rsidRDefault="006619EA" w:rsidP="00516EF1">
      <w:pPr>
        <w:ind w:left="2160" w:hanging="2160"/>
        <w:rPr>
          <w:b/>
          <w:bCs/>
          <w:noProof/>
          <w:u w:val="single"/>
        </w:rPr>
      </w:pPr>
    </w:p>
    <w:p w14:paraId="38E02772" w14:textId="35FF002B" w:rsidR="003E4784" w:rsidRPr="007E6EB2" w:rsidRDefault="00440D2C" w:rsidP="00516EF1">
      <w:pPr>
        <w:ind w:left="2160" w:hanging="2160"/>
        <w:rPr>
          <w:b/>
          <w:bCs/>
          <w:sz w:val="24"/>
          <w:szCs w:val="24"/>
          <w:u w:val="single"/>
        </w:rPr>
      </w:pPr>
      <w:r w:rsidRPr="007E6EB2">
        <w:rPr>
          <w:b/>
          <w:bCs/>
          <w:noProof/>
          <w:u w:val="single"/>
        </w:rPr>
        <w:t xml:space="preserve">          </w:t>
      </w:r>
    </w:p>
    <w:sectPr w:rsidR="003E4784" w:rsidRPr="007E6EB2" w:rsidSect="002447FB">
      <w:pgSz w:w="16838" w:h="11906" w:orient="landscape"/>
      <w:pgMar w:top="193"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Light">
    <w:altName w:val="Arial Nova Ligh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Nova">
    <w:panose1 w:val="020B0504020202020204"/>
    <w:charset w:val="00"/>
    <w:family w:val="swiss"/>
    <w:pitch w:val="variable"/>
    <w:sig w:usb0="2000028F" w:usb1="00000002" w:usb2="00000000" w:usb3="00000000" w:csb0="0000019F" w:csb1="00000000"/>
  </w:font>
  <w:font w:name="Calbri bod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0667"/>
    <w:multiLevelType w:val="hybridMultilevel"/>
    <w:tmpl w:val="C5804E5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07880D1D"/>
    <w:multiLevelType w:val="hybridMultilevel"/>
    <w:tmpl w:val="8A823420"/>
    <w:lvl w:ilvl="0" w:tplc="04686D32">
      <w:start w:val="1"/>
      <w:numFmt w:val="bullet"/>
      <w:lvlText w:val="•"/>
      <w:lvlJc w:val="left"/>
      <w:pPr>
        <w:tabs>
          <w:tab w:val="num" w:pos="720"/>
        </w:tabs>
        <w:ind w:left="720" w:hanging="360"/>
      </w:pPr>
      <w:rPr>
        <w:rFonts w:ascii="Arial" w:hAnsi="Arial" w:hint="default"/>
      </w:rPr>
    </w:lvl>
    <w:lvl w:ilvl="1" w:tplc="98D21784" w:tentative="1">
      <w:start w:val="1"/>
      <w:numFmt w:val="bullet"/>
      <w:lvlText w:val="•"/>
      <w:lvlJc w:val="left"/>
      <w:pPr>
        <w:tabs>
          <w:tab w:val="num" w:pos="1440"/>
        </w:tabs>
        <w:ind w:left="1440" w:hanging="360"/>
      </w:pPr>
      <w:rPr>
        <w:rFonts w:ascii="Arial" w:hAnsi="Arial" w:hint="default"/>
      </w:rPr>
    </w:lvl>
    <w:lvl w:ilvl="2" w:tplc="88C2189E" w:tentative="1">
      <w:start w:val="1"/>
      <w:numFmt w:val="bullet"/>
      <w:lvlText w:val="•"/>
      <w:lvlJc w:val="left"/>
      <w:pPr>
        <w:tabs>
          <w:tab w:val="num" w:pos="2160"/>
        </w:tabs>
        <w:ind w:left="2160" w:hanging="360"/>
      </w:pPr>
      <w:rPr>
        <w:rFonts w:ascii="Arial" w:hAnsi="Arial" w:hint="default"/>
      </w:rPr>
    </w:lvl>
    <w:lvl w:ilvl="3" w:tplc="B5F64C5E" w:tentative="1">
      <w:start w:val="1"/>
      <w:numFmt w:val="bullet"/>
      <w:lvlText w:val="•"/>
      <w:lvlJc w:val="left"/>
      <w:pPr>
        <w:tabs>
          <w:tab w:val="num" w:pos="2880"/>
        </w:tabs>
        <w:ind w:left="2880" w:hanging="360"/>
      </w:pPr>
      <w:rPr>
        <w:rFonts w:ascii="Arial" w:hAnsi="Arial" w:hint="default"/>
      </w:rPr>
    </w:lvl>
    <w:lvl w:ilvl="4" w:tplc="1F72D340" w:tentative="1">
      <w:start w:val="1"/>
      <w:numFmt w:val="bullet"/>
      <w:lvlText w:val="•"/>
      <w:lvlJc w:val="left"/>
      <w:pPr>
        <w:tabs>
          <w:tab w:val="num" w:pos="3600"/>
        </w:tabs>
        <w:ind w:left="3600" w:hanging="360"/>
      </w:pPr>
      <w:rPr>
        <w:rFonts w:ascii="Arial" w:hAnsi="Arial" w:hint="default"/>
      </w:rPr>
    </w:lvl>
    <w:lvl w:ilvl="5" w:tplc="E07EC476" w:tentative="1">
      <w:start w:val="1"/>
      <w:numFmt w:val="bullet"/>
      <w:lvlText w:val="•"/>
      <w:lvlJc w:val="left"/>
      <w:pPr>
        <w:tabs>
          <w:tab w:val="num" w:pos="4320"/>
        </w:tabs>
        <w:ind w:left="4320" w:hanging="360"/>
      </w:pPr>
      <w:rPr>
        <w:rFonts w:ascii="Arial" w:hAnsi="Arial" w:hint="default"/>
      </w:rPr>
    </w:lvl>
    <w:lvl w:ilvl="6" w:tplc="5EFEB798" w:tentative="1">
      <w:start w:val="1"/>
      <w:numFmt w:val="bullet"/>
      <w:lvlText w:val="•"/>
      <w:lvlJc w:val="left"/>
      <w:pPr>
        <w:tabs>
          <w:tab w:val="num" w:pos="5040"/>
        </w:tabs>
        <w:ind w:left="5040" w:hanging="360"/>
      </w:pPr>
      <w:rPr>
        <w:rFonts w:ascii="Arial" w:hAnsi="Arial" w:hint="default"/>
      </w:rPr>
    </w:lvl>
    <w:lvl w:ilvl="7" w:tplc="B7967312" w:tentative="1">
      <w:start w:val="1"/>
      <w:numFmt w:val="bullet"/>
      <w:lvlText w:val="•"/>
      <w:lvlJc w:val="left"/>
      <w:pPr>
        <w:tabs>
          <w:tab w:val="num" w:pos="5760"/>
        </w:tabs>
        <w:ind w:left="5760" w:hanging="360"/>
      </w:pPr>
      <w:rPr>
        <w:rFonts w:ascii="Arial" w:hAnsi="Arial" w:hint="default"/>
      </w:rPr>
    </w:lvl>
    <w:lvl w:ilvl="8" w:tplc="E11A5E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690197"/>
    <w:multiLevelType w:val="hybridMultilevel"/>
    <w:tmpl w:val="DDE89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7B2B2C"/>
    <w:multiLevelType w:val="hybridMultilevel"/>
    <w:tmpl w:val="032C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70610"/>
    <w:multiLevelType w:val="hybridMultilevel"/>
    <w:tmpl w:val="9BDCD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407D2"/>
    <w:multiLevelType w:val="hybridMultilevel"/>
    <w:tmpl w:val="5CF6D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126B17"/>
    <w:multiLevelType w:val="hybridMultilevel"/>
    <w:tmpl w:val="46F46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906C7"/>
    <w:multiLevelType w:val="hybridMultilevel"/>
    <w:tmpl w:val="575AB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BF4BC9"/>
    <w:multiLevelType w:val="hybridMultilevel"/>
    <w:tmpl w:val="F0BC1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FF35C4"/>
    <w:multiLevelType w:val="hybridMultilevel"/>
    <w:tmpl w:val="AFD2768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1ABF54B1"/>
    <w:multiLevelType w:val="hybridMultilevel"/>
    <w:tmpl w:val="FF74A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366BAF"/>
    <w:multiLevelType w:val="hybridMultilevel"/>
    <w:tmpl w:val="F224FF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D532DC"/>
    <w:multiLevelType w:val="hybridMultilevel"/>
    <w:tmpl w:val="999C9E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1F984AA7"/>
    <w:multiLevelType w:val="hybridMultilevel"/>
    <w:tmpl w:val="43C2E13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258222AB"/>
    <w:multiLevelType w:val="hybridMultilevel"/>
    <w:tmpl w:val="558662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74825E4"/>
    <w:multiLevelType w:val="hybridMultilevel"/>
    <w:tmpl w:val="A4DC2B6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2E6D3595"/>
    <w:multiLevelType w:val="hybridMultilevel"/>
    <w:tmpl w:val="CA34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655D3E"/>
    <w:multiLevelType w:val="hybridMultilevel"/>
    <w:tmpl w:val="E0469A60"/>
    <w:lvl w:ilvl="0" w:tplc="0809000F">
      <w:start w:val="1"/>
      <w:numFmt w:val="decimal"/>
      <w:lvlText w:val="%1."/>
      <w:lvlJc w:val="left"/>
      <w:pPr>
        <w:ind w:left="2487" w:hanging="360"/>
      </w:pPr>
      <w:rPr>
        <w:rFonts w:hint="default"/>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8" w15:restartNumberingAfterBreak="0">
    <w:nsid w:val="33B0323C"/>
    <w:multiLevelType w:val="hybridMultilevel"/>
    <w:tmpl w:val="E5E2C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694E41"/>
    <w:multiLevelType w:val="hybridMultilevel"/>
    <w:tmpl w:val="8B9C5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9B5D66"/>
    <w:multiLevelType w:val="hybridMultilevel"/>
    <w:tmpl w:val="AB44B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A35006"/>
    <w:multiLevelType w:val="hybridMultilevel"/>
    <w:tmpl w:val="7B04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AF44A1"/>
    <w:multiLevelType w:val="hybridMultilevel"/>
    <w:tmpl w:val="B3AEB7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9D6DE6"/>
    <w:multiLevelType w:val="hybridMultilevel"/>
    <w:tmpl w:val="76342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B93D6D"/>
    <w:multiLevelType w:val="hybridMultilevel"/>
    <w:tmpl w:val="6E7E3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4D37A4"/>
    <w:multiLevelType w:val="hybridMultilevel"/>
    <w:tmpl w:val="4E80E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62584E"/>
    <w:multiLevelType w:val="hybridMultilevel"/>
    <w:tmpl w:val="71C65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7D6854"/>
    <w:multiLevelType w:val="hybridMultilevel"/>
    <w:tmpl w:val="3B688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E4749"/>
    <w:multiLevelType w:val="multilevel"/>
    <w:tmpl w:val="F1CCC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84003F"/>
    <w:multiLevelType w:val="hybridMultilevel"/>
    <w:tmpl w:val="D2CEC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F735FF"/>
    <w:multiLevelType w:val="hybridMultilevel"/>
    <w:tmpl w:val="5ADAC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441D41"/>
    <w:multiLevelType w:val="hybridMultilevel"/>
    <w:tmpl w:val="F43AD6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6D127F8"/>
    <w:multiLevelType w:val="hybridMultilevel"/>
    <w:tmpl w:val="748EC67C"/>
    <w:lvl w:ilvl="0" w:tplc="97AE58B4">
      <w:start w:val="1"/>
      <w:numFmt w:val="bullet"/>
      <w:lvlText w:val=""/>
      <w:lvlJc w:val="left"/>
      <w:pPr>
        <w:ind w:left="6120" w:hanging="360"/>
      </w:pPr>
      <w:rPr>
        <w:rFonts w:ascii="Symbol" w:eastAsiaTheme="minorHAnsi" w:hAnsi="Symbol" w:cs="Calibri" w:hint="default"/>
      </w:rPr>
    </w:lvl>
    <w:lvl w:ilvl="1" w:tplc="08090003" w:tentative="1">
      <w:start w:val="1"/>
      <w:numFmt w:val="bullet"/>
      <w:lvlText w:val="o"/>
      <w:lvlJc w:val="left"/>
      <w:pPr>
        <w:ind w:left="6840" w:hanging="360"/>
      </w:pPr>
      <w:rPr>
        <w:rFonts w:ascii="Courier New" w:hAnsi="Courier New" w:cs="Courier New" w:hint="default"/>
      </w:rPr>
    </w:lvl>
    <w:lvl w:ilvl="2" w:tplc="08090005" w:tentative="1">
      <w:start w:val="1"/>
      <w:numFmt w:val="bullet"/>
      <w:lvlText w:val=""/>
      <w:lvlJc w:val="left"/>
      <w:pPr>
        <w:ind w:left="756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9000" w:hanging="360"/>
      </w:pPr>
      <w:rPr>
        <w:rFonts w:ascii="Courier New" w:hAnsi="Courier New" w:cs="Courier New" w:hint="default"/>
      </w:rPr>
    </w:lvl>
    <w:lvl w:ilvl="5" w:tplc="08090005" w:tentative="1">
      <w:start w:val="1"/>
      <w:numFmt w:val="bullet"/>
      <w:lvlText w:val=""/>
      <w:lvlJc w:val="left"/>
      <w:pPr>
        <w:ind w:left="9720" w:hanging="360"/>
      </w:pPr>
      <w:rPr>
        <w:rFonts w:ascii="Wingdings" w:hAnsi="Wingdings" w:hint="default"/>
      </w:rPr>
    </w:lvl>
    <w:lvl w:ilvl="6" w:tplc="08090001" w:tentative="1">
      <w:start w:val="1"/>
      <w:numFmt w:val="bullet"/>
      <w:lvlText w:val=""/>
      <w:lvlJc w:val="left"/>
      <w:pPr>
        <w:ind w:left="10440" w:hanging="360"/>
      </w:pPr>
      <w:rPr>
        <w:rFonts w:ascii="Symbol" w:hAnsi="Symbol" w:hint="default"/>
      </w:rPr>
    </w:lvl>
    <w:lvl w:ilvl="7" w:tplc="08090003" w:tentative="1">
      <w:start w:val="1"/>
      <w:numFmt w:val="bullet"/>
      <w:lvlText w:val="o"/>
      <w:lvlJc w:val="left"/>
      <w:pPr>
        <w:ind w:left="11160" w:hanging="360"/>
      </w:pPr>
      <w:rPr>
        <w:rFonts w:ascii="Courier New" w:hAnsi="Courier New" w:cs="Courier New" w:hint="default"/>
      </w:rPr>
    </w:lvl>
    <w:lvl w:ilvl="8" w:tplc="08090005" w:tentative="1">
      <w:start w:val="1"/>
      <w:numFmt w:val="bullet"/>
      <w:lvlText w:val=""/>
      <w:lvlJc w:val="left"/>
      <w:pPr>
        <w:ind w:left="11880" w:hanging="360"/>
      </w:pPr>
      <w:rPr>
        <w:rFonts w:ascii="Wingdings" w:hAnsi="Wingdings" w:hint="default"/>
      </w:rPr>
    </w:lvl>
  </w:abstractNum>
  <w:abstractNum w:abstractNumId="33" w15:restartNumberingAfterBreak="0">
    <w:nsid w:val="698B3BBD"/>
    <w:multiLevelType w:val="hybridMultilevel"/>
    <w:tmpl w:val="0C684196"/>
    <w:lvl w:ilvl="0" w:tplc="7E7CF026">
      <w:start w:val="1"/>
      <w:numFmt w:val="bullet"/>
      <w:lvlText w:val="•"/>
      <w:lvlJc w:val="left"/>
      <w:pPr>
        <w:tabs>
          <w:tab w:val="num" w:pos="720"/>
        </w:tabs>
        <w:ind w:left="720" w:hanging="360"/>
      </w:pPr>
      <w:rPr>
        <w:rFonts w:ascii="Arial" w:hAnsi="Arial" w:hint="default"/>
      </w:rPr>
    </w:lvl>
    <w:lvl w:ilvl="1" w:tplc="6A269C82" w:tentative="1">
      <w:start w:val="1"/>
      <w:numFmt w:val="bullet"/>
      <w:lvlText w:val="•"/>
      <w:lvlJc w:val="left"/>
      <w:pPr>
        <w:tabs>
          <w:tab w:val="num" w:pos="1440"/>
        </w:tabs>
        <w:ind w:left="1440" w:hanging="360"/>
      </w:pPr>
      <w:rPr>
        <w:rFonts w:ascii="Arial" w:hAnsi="Arial" w:hint="default"/>
      </w:rPr>
    </w:lvl>
    <w:lvl w:ilvl="2" w:tplc="D408C6D4" w:tentative="1">
      <w:start w:val="1"/>
      <w:numFmt w:val="bullet"/>
      <w:lvlText w:val="•"/>
      <w:lvlJc w:val="left"/>
      <w:pPr>
        <w:tabs>
          <w:tab w:val="num" w:pos="2160"/>
        </w:tabs>
        <w:ind w:left="2160" w:hanging="360"/>
      </w:pPr>
      <w:rPr>
        <w:rFonts w:ascii="Arial" w:hAnsi="Arial" w:hint="default"/>
      </w:rPr>
    </w:lvl>
    <w:lvl w:ilvl="3" w:tplc="319207CC" w:tentative="1">
      <w:start w:val="1"/>
      <w:numFmt w:val="bullet"/>
      <w:lvlText w:val="•"/>
      <w:lvlJc w:val="left"/>
      <w:pPr>
        <w:tabs>
          <w:tab w:val="num" w:pos="2880"/>
        </w:tabs>
        <w:ind w:left="2880" w:hanging="360"/>
      </w:pPr>
      <w:rPr>
        <w:rFonts w:ascii="Arial" w:hAnsi="Arial" w:hint="default"/>
      </w:rPr>
    </w:lvl>
    <w:lvl w:ilvl="4" w:tplc="90FA38D0" w:tentative="1">
      <w:start w:val="1"/>
      <w:numFmt w:val="bullet"/>
      <w:lvlText w:val="•"/>
      <w:lvlJc w:val="left"/>
      <w:pPr>
        <w:tabs>
          <w:tab w:val="num" w:pos="3600"/>
        </w:tabs>
        <w:ind w:left="3600" w:hanging="360"/>
      </w:pPr>
      <w:rPr>
        <w:rFonts w:ascii="Arial" w:hAnsi="Arial" w:hint="default"/>
      </w:rPr>
    </w:lvl>
    <w:lvl w:ilvl="5" w:tplc="138A0D48" w:tentative="1">
      <w:start w:val="1"/>
      <w:numFmt w:val="bullet"/>
      <w:lvlText w:val="•"/>
      <w:lvlJc w:val="left"/>
      <w:pPr>
        <w:tabs>
          <w:tab w:val="num" w:pos="4320"/>
        </w:tabs>
        <w:ind w:left="4320" w:hanging="360"/>
      </w:pPr>
      <w:rPr>
        <w:rFonts w:ascii="Arial" w:hAnsi="Arial" w:hint="default"/>
      </w:rPr>
    </w:lvl>
    <w:lvl w:ilvl="6" w:tplc="EB443300" w:tentative="1">
      <w:start w:val="1"/>
      <w:numFmt w:val="bullet"/>
      <w:lvlText w:val="•"/>
      <w:lvlJc w:val="left"/>
      <w:pPr>
        <w:tabs>
          <w:tab w:val="num" w:pos="5040"/>
        </w:tabs>
        <w:ind w:left="5040" w:hanging="360"/>
      </w:pPr>
      <w:rPr>
        <w:rFonts w:ascii="Arial" w:hAnsi="Arial" w:hint="default"/>
      </w:rPr>
    </w:lvl>
    <w:lvl w:ilvl="7" w:tplc="180A9A4C" w:tentative="1">
      <w:start w:val="1"/>
      <w:numFmt w:val="bullet"/>
      <w:lvlText w:val="•"/>
      <w:lvlJc w:val="left"/>
      <w:pPr>
        <w:tabs>
          <w:tab w:val="num" w:pos="5760"/>
        </w:tabs>
        <w:ind w:left="5760" w:hanging="360"/>
      </w:pPr>
      <w:rPr>
        <w:rFonts w:ascii="Arial" w:hAnsi="Arial" w:hint="default"/>
      </w:rPr>
    </w:lvl>
    <w:lvl w:ilvl="8" w:tplc="C726AB9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C2B7416"/>
    <w:multiLevelType w:val="hybridMultilevel"/>
    <w:tmpl w:val="E0469A60"/>
    <w:lvl w:ilvl="0" w:tplc="FFFFFFFF">
      <w:start w:val="1"/>
      <w:numFmt w:val="decimal"/>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C401EC6"/>
    <w:multiLevelType w:val="hybridMultilevel"/>
    <w:tmpl w:val="AC7A7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BE16EF"/>
    <w:multiLevelType w:val="hybridMultilevel"/>
    <w:tmpl w:val="DDF23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6B68B9"/>
    <w:multiLevelType w:val="hybridMultilevel"/>
    <w:tmpl w:val="B51A4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B505DB"/>
    <w:multiLevelType w:val="hybridMultilevel"/>
    <w:tmpl w:val="080E4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8C260C"/>
    <w:multiLevelType w:val="hybridMultilevel"/>
    <w:tmpl w:val="BA608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ED25C2"/>
    <w:multiLevelType w:val="hybridMultilevel"/>
    <w:tmpl w:val="55B69516"/>
    <w:lvl w:ilvl="0" w:tplc="D242B742">
      <w:start w:val="1"/>
      <w:numFmt w:val="bullet"/>
      <w:lvlText w:val="•"/>
      <w:lvlJc w:val="left"/>
      <w:pPr>
        <w:tabs>
          <w:tab w:val="num" w:pos="720"/>
        </w:tabs>
        <w:ind w:left="720" w:hanging="360"/>
      </w:pPr>
      <w:rPr>
        <w:rFonts w:ascii="Arial" w:hAnsi="Arial" w:hint="default"/>
      </w:rPr>
    </w:lvl>
    <w:lvl w:ilvl="1" w:tplc="EDE65218" w:tentative="1">
      <w:start w:val="1"/>
      <w:numFmt w:val="bullet"/>
      <w:lvlText w:val="•"/>
      <w:lvlJc w:val="left"/>
      <w:pPr>
        <w:tabs>
          <w:tab w:val="num" w:pos="1440"/>
        </w:tabs>
        <w:ind w:left="1440" w:hanging="360"/>
      </w:pPr>
      <w:rPr>
        <w:rFonts w:ascii="Arial" w:hAnsi="Arial" w:hint="default"/>
      </w:rPr>
    </w:lvl>
    <w:lvl w:ilvl="2" w:tplc="C98EFBB6" w:tentative="1">
      <w:start w:val="1"/>
      <w:numFmt w:val="bullet"/>
      <w:lvlText w:val="•"/>
      <w:lvlJc w:val="left"/>
      <w:pPr>
        <w:tabs>
          <w:tab w:val="num" w:pos="2160"/>
        </w:tabs>
        <w:ind w:left="2160" w:hanging="360"/>
      </w:pPr>
      <w:rPr>
        <w:rFonts w:ascii="Arial" w:hAnsi="Arial" w:hint="default"/>
      </w:rPr>
    </w:lvl>
    <w:lvl w:ilvl="3" w:tplc="28629644" w:tentative="1">
      <w:start w:val="1"/>
      <w:numFmt w:val="bullet"/>
      <w:lvlText w:val="•"/>
      <w:lvlJc w:val="left"/>
      <w:pPr>
        <w:tabs>
          <w:tab w:val="num" w:pos="2880"/>
        </w:tabs>
        <w:ind w:left="2880" w:hanging="360"/>
      </w:pPr>
      <w:rPr>
        <w:rFonts w:ascii="Arial" w:hAnsi="Arial" w:hint="default"/>
      </w:rPr>
    </w:lvl>
    <w:lvl w:ilvl="4" w:tplc="209EB554" w:tentative="1">
      <w:start w:val="1"/>
      <w:numFmt w:val="bullet"/>
      <w:lvlText w:val="•"/>
      <w:lvlJc w:val="left"/>
      <w:pPr>
        <w:tabs>
          <w:tab w:val="num" w:pos="3600"/>
        </w:tabs>
        <w:ind w:left="3600" w:hanging="360"/>
      </w:pPr>
      <w:rPr>
        <w:rFonts w:ascii="Arial" w:hAnsi="Arial" w:hint="default"/>
      </w:rPr>
    </w:lvl>
    <w:lvl w:ilvl="5" w:tplc="0BF2BBFA" w:tentative="1">
      <w:start w:val="1"/>
      <w:numFmt w:val="bullet"/>
      <w:lvlText w:val="•"/>
      <w:lvlJc w:val="left"/>
      <w:pPr>
        <w:tabs>
          <w:tab w:val="num" w:pos="4320"/>
        </w:tabs>
        <w:ind w:left="4320" w:hanging="360"/>
      </w:pPr>
      <w:rPr>
        <w:rFonts w:ascii="Arial" w:hAnsi="Arial" w:hint="default"/>
      </w:rPr>
    </w:lvl>
    <w:lvl w:ilvl="6" w:tplc="DFFA3C00" w:tentative="1">
      <w:start w:val="1"/>
      <w:numFmt w:val="bullet"/>
      <w:lvlText w:val="•"/>
      <w:lvlJc w:val="left"/>
      <w:pPr>
        <w:tabs>
          <w:tab w:val="num" w:pos="5040"/>
        </w:tabs>
        <w:ind w:left="5040" w:hanging="360"/>
      </w:pPr>
      <w:rPr>
        <w:rFonts w:ascii="Arial" w:hAnsi="Arial" w:hint="default"/>
      </w:rPr>
    </w:lvl>
    <w:lvl w:ilvl="7" w:tplc="5D829DAE" w:tentative="1">
      <w:start w:val="1"/>
      <w:numFmt w:val="bullet"/>
      <w:lvlText w:val="•"/>
      <w:lvlJc w:val="left"/>
      <w:pPr>
        <w:tabs>
          <w:tab w:val="num" w:pos="5760"/>
        </w:tabs>
        <w:ind w:left="5760" w:hanging="360"/>
      </w:pPr>
      <w:rPr>
        <w:rFonts w:ascii="Arial" w:hAnsi="Arial" w:hint="default"/>
      </w:rPr>
    </w:lvl>
    <w:lvl w:ilvl="8" w:tplc="AC3E764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F313DFA"/>
    <w:multiLevelType w:val="hybridMultilevel"/>
    <w:tmpl w:val="CE6A40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5955793">
    <w:abstractNumId w:val="40"/>
  </w:num>
  <w:num w:numId="2" w16cid:durableId="1095780985">
    <w:abstractNumId w:val="28"/>
  </w:num>
  <w:num w:numId="3" w16cid:durableId="1748528461">
    <w:abstractNumId w:val="36"/>
  </w:num>
  <w:num w:numId="4" w16cid:durableId="286083075">
    <w:abstractNumId w:val="2"/>
  </w:num>
  <w:num w:numId="5" w16cid:durableId="280190167">
    <w:abstractNumId w:val="38"/>
  </w:num>
  <w:num w:numId="6" w16cid:durableId="1334449839">
    <w:abstractNumId w:val="17"/>
  </w:num>
  <w:num w:numId="7" w16cid:durableId="258759350">
    <w:abstractNumId w:val="33"/>
  </w:num>
  <w:num w:numId="8" w16cid:durableId="822090864">
    <w:abstractNumId w:val="1"/>
  </w:num>
  <w:num w:numId="9" w16cid:durableId="1026442835">
    <w:abstractNumId w:val="34"/>
  </w:num>
  <w:num w:numId="10" w16cid:durableId="1466658538">
    <w:abstractNumId w:val="19"/>
  </w:num>
  <w:num w:numId="11" w16cid:durableId="1537813511">
    <w:abstractNumId w:val="32"/>
  </w:num>
  <w:num w:numId="12" w16cid:durableId="155267697">
    <w:abstractNumId w:val="22"/>
  </w:num>
  <w:num w:numId="13" w16cid:durableId="597563914">
    <w:abstractNumId w:val="18"/>
  </w:num>
  <w:num w:numId="14" w16cid:durableId="805852706">
    <w:abstractNumId w:val="13"/>
  </w:num>
  <w:num w:numId="15" w16cid:durableId="1604025386">
    <w:abstractNumId w:val="9"/>
  </w:num>
  <w:num w:numId="16" w16cid:durableId="313536182">
    <w:abstractNumId w:val="20"/>
  </w:num>
  <w:num w:numId="17" w16cid:durableId="1091975864">
    <w:abstractNumId w:val="29"/>
  </w:num>
  <w:num w:numId="18" w16cid:durableId="679042087">
    <w:abstractNumId w:val="10"/>
  </w:num>
  <w:num w:numId="19" w16cid:durableId="2130078037">
    <w:abstractNumId w:val="25"/>
  </w:num>
  <w:num w:numId="20" w16cid:durableId="1743867811">
    <w:abstractNumId w:val="35"/>
  </w:num>
  <w:num w:numId="21" w16cid:durableId="1263415092">
    <w:abstractNumId w:val="3"/>
  </w:num>
  <w:num w:numId="22" w16cid:durableId="20713766">
    <w:abstractNumId w:val="5"/>
  </w:num>
  <w:num w:numId="23" w16cid:durableId="523590681">
    <w:abstractNumId w:val="39"/>
  </w:num>
  <w:num w:numId="24" w16cid:durableId="1681421788">
    <w:abstractNumId w:val="23"/>
  </w:num>
  <w:num w:numId="25" w16cid:durableId="507721020">
    <w:abstractNumId w:val="0"/>
  </w:num>
  <w:num w:numId="26" w16cid:durableId="1978797109">
    <w:abstractNumId w:val="37"/>
  </w:num>
  <w:num w:numId="27" w16cid:durableId="529805376">
    <w:abstractNumId w:val="24"/>
  </w:num>
  <w:num w:numId="28" w16cid:durableId="1857378792">
    <w:abstractNumId w:val="30"/>
  </w:num>
  <w:num w:numId="29" w16cid:durableId="1194267954">
    <w:abstractNumId w:val="27"/>
  </w:num>
  <w:num w:numId="30" w16cid:durableId="1048186570">
    <w:abstractNumId w:val="7"/>
  </w:num>
  <w:num w:numId="31" w16cid:durableId="1773436416">
    <w:abstractNumId w:val="14"/>
  </w:num>
  <w:num w:numId="32" w16cid:durableId="383916494">
    <w:abstractNumId w:val="16"/>
  </w:num>
  <w:num w:numId="33" w16cid:durableId="1790123814">
    <w:abstractNumId w:val="15"/>
  </w:num>
  <w:num w:numId="34" w16cid:durableId="375739463">
    <w:abstractNumId w:val="41"/>
  </w:num>
  <w:num w:numId="35" w16cid:durableId="821118501">
    <w:abstractNumId w:val="21"/>
  </w:num>
  <w:num w:numId="36" w16cid:durableId="1737892666">
    <w:abstractNumId w:val="12"/>
  </w:num>
  <w:num w:numId="37" w16cid:durableId="1656181570">
    <w:abstractNumId w:val="31"/>
  </w:num>
  <w:num w:numId="38" w16cid:durableId="212079218">
    <w:abstractNumId w:val="26"/>
  </w:num>
  <w:num w:numId="39" w16cid:durableId="1372921544">
    <w:abstractNumId w:val="11"/>
  </w:num>
  <w:num w:numId="40" w16cid:durableId="801850689">
    <w:abstractNumId w:val="8"/>
  </w:num>
  <w:num w:numId="41" w16cid:durableId="1388728305">
    <w:abstractNumId w:val="4"/>
  </w:num>
  <w:num w:numId="42" w16cid:durableId="6771963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ECD"/>
    <w:rsid w:val="000008D0"/>
    <w:rsid w:val="00002552"/>
    <w:rsid w:val="000050E9"/>
    <w:rsid w:val="000070C6"/>
    <w:rsid w:val="00014C67"/>
    <w:rsid w:val="00016A5C"/>
    <w:rsid w:val="00017508"/>
    <w:rsid w:val="00017BDF"/>
    <w:rsid w:val="000229C7"/>
    <w:rsid w:val="00023828"/>
    <w:rsid w:val="00025431"/>
    <w:rsid w:val="0003198C"/>
    <w:rsid w:val="000343DD"/>
    <w:rsid w:val="000406BD"/>
    <w:rsid w:val="00041D80"/>
    <w:rsid w:val="00042933"/>
    <w:rsid w:val="00056D41"/>
    <w:rsid w:val="00056EFC"/>
    <w:rsid w:val="000638EE"/>
    <w:rsid w:val="00071C00"/>
    <w:rsid w:val="00094CBF"/>
    <w:rsid w:val="00095EC3"/>
    <w:rsid w:val="000A0D65"/>
    <w:rsid w:val="000A271C"/>
    <w:rsid w:val="000A3624"/>
    <w:rsid w:val="000A734E"/>
    <w:rsid w:val="000B1E65"/>
    <w:rsid w:val="000B2B75"/>
    <w:rsid w:val="000B4C1E"/>
    <w:rsid w:val="000C044F"/>
    <w:rsid w:val="000C2547"/>
    <w:rsid w:val="000C6643"/>
    <w:rsid w:val="000D7A43"/>
    <w:rsid w:val="000E4E88"/>
    <w:rsid w:val="000E6AA2"/>
    <w:rsid w:val="000E727A"/>
    <w:rsid w:val="000F18B2"/>
    <w:rsid w:val="00101905"/>
    <w:rsid w:val="00113820"/>
    <w:rsid w:val="00113BAC"/>
    <w:rsid w:val="0011438F"/>
    <w:rsid w:val="0012032B"/>
    <w:rsid w:val="00122D7D"/>
    <w:rsid w:val="00124CEE"/>
    <w:rsid w:val="0012685E"/>
    <w:rsid w:val="00126D3B"/>
    <w:rsid w:val="0012738F"/>
    <w:rsid w:val="00135B59"/>
    <w:rsid w:val="001360E4"/>
    <w:rsid w:val="0014070A"/>
    <w:rsid w:val="001411B8"/>
    <w:rsid w:val="00144E62"/>
    <w:rsid w:val="00152224"/>
    <w:rsid w:val="00155F5B"/>
    <w:rsid w:val="001562B8"/>
    <w:rsid w:val="00162250"/>
    <w:rsid w:val="001641C6"/>
    <w:rsid w:val="001665EA"/>
    <w:rsid w:val="00166DBF"/>
    <w:rsid w:val="00167A03"/>
    <w:rsid w:val="00172AFE"/>
    <w:rsid w:val="001731A1"/>
    <w:rsid w:val="00174BFF"/>
    <w:rsid w:val="001755EF"/>
    <w:rsid w:val="00176A6D"/>
    <w:rsid w:val="0017733C"/>
    <w:rsid w:val="001877DD"/>
    <w:rsid w:val="00187BAA"/>
    <w:rsid w:val="001A4CD6"/>
    <w:rsid w:val="001A6ECA"/>
    <w:rsid w:val="001B356F"/>
    <w:rsid w:val="001B3B76"/>
    <w:rsid w:val="001B503E"/>
    <w:rsid w:val="001C1180"/>
    <w:rsid w:val="001C3EBB"/>
    <w:rsid w:val="001C7358"/>
    <w:rsid w:val="001D4E42"/>
    <w:rsid w:val="001E46B7"/>
    <w:rsid w:val="001E4BAE"/>
    <w:rsid w:val="001E62F9"/>
    <w:rsid w:val="001F0B4D"/>
    <w:rsid w:val="001F66E0"/>
    <w:rsid w:val="0020438A"/>
    <w:rsid w:val="002054C1"/>
    <w:rsid w:val="0021085C"/>
    <w:rsid w:val="0022432F"/>
    <w:rsid w:val="002256F0"/>
    <w:rsid w:val="00226B8C"/>
    <w:rsid w:val="0023626C"/>
    <w:rsid w:val="00237602"/>
    <w:rsid w:val="0024098E"/>
    <w:rsid w:val="00240D75"/>
    <w:rsid w:val="00241C6E"/>
    <w:rsid w:val="00242405"/>
    <w:rsid w:val="002447FB"/>
    <w:rsid w:val="0026054D"/>
    <w:rsid w:val="00262E99"/>
    <w:rsid w:val="00263056"/>
    <w:rsid w:val="00265625"/>
    <w:rsid w:val="00272136"/>
    <w:rsid w:val="00273674"/>
    <w:rsid w:val="002777C3"/>
    <w:rsid w:val="00280382"/>
    <w:rsid w:val="00282A3D"/>
    <w:rsid w:val="00283E85"/>
    <w:rsid w:val="00290AE0"/>
    <w:rsid w:val="0029671E"/>
    <w:rsid w:val="00297054"/>
    <w:rsid w:val="002A094E"/>
    <w:rsid w:val="002A1C12"/>
    <w:rsid w:val="002A2B84"/>
    <w:rsid w:val="002A6862"/>
    <w:rsid w:val="002C0E28"/>
    <w:rsid w:val="002C63A9"/>
    <w:rsid w:val="002D0F4E"/>
    <w:rsid w:val="002D1F9D"/>
    <w:rsid w:val="002D2658"/>
    <w:rsid w:val="002D66CC"/>
    <w:rsid w:val="002E3CB7"/>
    <w:rsid w:val="002E678F"/>
    <w:rsid w:val="002F0037"/>
    <w:rsid w:val="002F15AC"/>
    <w:rsid w:val="002F3849"/>
    <w:rsid w:val="00306ADC"/>
    <w:rsid w:val="00311526"/>
    <w:rsid w:val="00313D28"/>
    <w:rsid w:val="00324911"/>
    <w:rsid w:val="00337E40"/>
    <w:rsid w:val="00343AF8"/>
    <w:rsid w:val="00346F22"/>
    <w:rsid w:val="0034755C"/>
    <w:rsid w:val="00351168"/>
    <w:rsid w:val="00352359"/>
    <w:rsid w:val="00356762"/>
    <w:rsid w:val="00362867"/>
    <w:rsid w:val="00362F5A"/>
    <w:rsid w:val="00364869"/>
    <w:rsid w:val="00370148"/>
    <w:rsid w:val="0037193C"/>
    <w:rsid w:val="00371945"/>
    <w:rsid w:val="00373D09"/>
    <w:rsid w:val="00376CF0"/>
    <w:rsid w:val="0038071E"/>
    <w:rsid w:val="00382422"/>
    <w:rsid w:val="00382D17"/>
    <w:rsid w:val="00382F68"/>
    <w:rsid w:val="00387E85"/>
    <w:rsid w:val="003900EC"/>
    <w:rsid w:val="0039418F"/>
    <w:rsid w:val="00397A51"/>
    <w:rsid w:val="003B2E80"/>
    <w:rsid w:val="003B7C5C"/>
    <w:rsid w:val="003C3EE6"/>
    <w:rsid w:val="003C7809"/>
    <w:rsid w:val="003D3EEE"/>
    <w:rsid w:val="003D538A"/>
    <w:rsid w:val="003E41E1"/>
    <w:rsid w:val="003E4784"/>
    <w:rsid w:val="003E7F24"/>
    <w:rsid w:val="00404723"/>
    <w:rsid w:val="0041000E"/>
    <w:rsid w:val="00411059"/>
    <w:rsid w:val="0041174C"/>
    <w:rsid w:val="00413666"/>
    <w:rsid w:val="004136B9"/>
    <w:rsid w:val="00414555"/>
    <w:rsid w:val="00414853"/>
    <w:rsid w:val="004159D7"/>
    <w:rsid w:val="0042306E"/>
    <w:rsid w:val="004250BE"/>
    <w:rsid w:val="004255C9"/>
    <w:rsid w:val="00427007"/>
    <w:rsid w:val="00427104"/>
    <w:rsid w:val="00440D2C"/>
    <w:rsid w:val="004514C2"/>
    <w:rsid w:val="0046518F"/>
    <w:rsid w:val="00470A97"/>
    <w:rsid w:val="00473603"/>
    <w:rsid w:val="0047409A"/>
    <w:rsid w:val="00482A04"/>
    <w:rsid w:val="0048664C"/>
    <w:rsid w:val="00491A43"/>
    <w:rsid w:val="004A045D"/>
    <w:rsid w:val="004A4210"/>
    <w:rsid w:val="004A615B"/>
    <w:rsid w:val="004A7E34"/>
    <w:rsid w:val="004B4F01"/>
    <w:rsid w:val="004B5706"/>
    <w:rsid w:val="004B73DD"/>
    <w:rsid w:val="004B762F"/>
    <w:rsid w:val="004C633B"/>
    <w:rsid w:val="004C6763"/>
    <w:rsid w:val="004D1E4B"/>
    <w:rsid w:val="004D6EBC"/>
    <w:rsid w:val="004E01D1"/>
    <w:rsid w:val="004E36B2"/>
    <w:rsid w:val="004E74A5"/>
    <w:rsid w:val="004F1550"/>
    <w:rsid w:val="004F5947"/>
    <w:rsid w:val="0050332F"/>
    <w:rsid w:val="00516EF1"/>
    <w:rsid w:val="00523926"/>
    <w:rsid w:val="0053116C"/>
    <w:rsid w:val="00533C95"/>
    <w:rsid w:val="005370A8"/>
    <w:rsid w:val="00546111"/>
    <w:rsid w:val="00547F8A"/>
    <w:rsid w:val="005529D4"/>
    <w:rsid w:val="0055372E"/>
    <w:rsid w:val="00554B66"/>
    <w:rsid w:val="00555D45"/>
    <w:rsid w:val="00562191"/>
    <w:rsid w:val="0056362F"/>
    <w:rsid w:val="00570093"/>
    <w:rsid w:val="00570ECF"/>
    <w:rsid w:val="00571536"/>
    <w:rsid w:val="00582433"/>
    <w:rsid w:val="005831FD"/>
    <w:rsid w:val="00586C5B"/>
    <w:rsid w:val="005908A1"/>
    <w:rsid w:val="005954CB"/>
    <w:rsid w:val="005A678B"/>
    <w:rsid w:val="005A6EEF"/>
    <w:rsid w:val="005B5C3F"/>
    <w:rsid w:val="005B6797"/>
    <w:rsid w:val="005C26F1"/>
    <w:rsid w:val="005C3183"/>
    <w:rsid w:val="005C333C"/>
    <w:rsid w:val="005C6FAF"/>
    <w:rsid w:val="005D4E68"/>
    <w:rsid w:val="005D74CE"/>
    <w:rsid w:val="005D7ACF"/>
    <w:rsid w:val="005E1878"/>
    <w:rsid w:val="005E1BC5"/>
    <w:rsid w:val="005E2921"/>
    <w:rsid w:val="005E412E"/>
    <w:rsid w:val="005E4C8A"/>
    <w:rsid w:val="005F4D41"/>
    <w:rsid w:val="005F4F03"/>
    <w:rsid w:val="005F6611"/>
    <w:rsid w:val="00612CE4"/>
    <w:rsid w:val="00613883"/>
    <w:rsid w:val="00615CAA"/>
    <w:rsid w:val="00620285"/>
    <w:rsid w:val="00630F98"/>
    <w:rsid w:val="00631C5A"/>
    <w:rsid w:val="00632644"/>
    <w:rsid w:val="00636EF1"/>
    <w:rsid w:val="0064032F"/>
    <w:rsid w:val="00643D33"/>
    <w:rsid w:val="00650EC1"/>
    <w:rsid w:val="00651113"/>
    <w:rsid w:val="006619EA"/>
    <w:rsid w:val="00661FE9"/>
    <w:rsid w:val="00666802"/>
    <w:rsid w:val="006668D9"/>
    <w:rsid w:val="00671FDC"/>
    <w:rsid w:val="00675708"/>
    <w:rsid w:val="00677284"/>
    <w:rsid w:val="00682A56"/>
    <w:rsid w:val="00682B5D"/>
    <w:rsid w:val="00683703"/>
    <w:rsid w:val="00683930"/>
    <w:rsid w:val="00694571"/>
    <w:rsid w:val="006A2D1F"/>
    <w:rsid w:val="006A4297"/>
    <w:rsid w:val="006B553A"/>
    <w:rsid w:val="006C1947"/>
    <w:rsid w:val="006C5527"/>
    <w:rsid w:val="006D712D"/>
    <w:rsid w:val="006E4D05"/>
    <w:rsid w:val="006E7241"/>
    <w:rsid w:val="00710064"/>
    <w:rsid w:val="00717C96"/>
    <w:rsid w:val="00722339"/>
    <w:rsid w:val="00723120"/>
    <w:rsid w:val="00726A30"/>
    <w:rsid w:val="00726C00"/>
    <w:rsid w:val="00726E26"/>
    <w:rsid w:val="00732EFF"/>
    <w:rsid w:val="00740A50"/>
    <w:rsid w:val="00745478"/>
    <w:rsid w:val="00745E57"/>
    <w:rsid w:val="007533CC"/>
    <w:rsid w:val="007659B6"/>
    <w:rsid w:val="007660A7"/>
    <w:rsid w:val="0076672F"/>
    <w:rsid w:val="00766947"/>
    <w:rsid w:val="00773B0A"/>
    <w:rsid w:val="0078178A"/>
    <w:rsid w:val="00783353"/>
    <w:rsid w:val="00783FDF"/>
    <w:rsid w:val="007936CA"/>
    <w:rsid w:val="00793759"/>
    <w:rsid w:val="007946C4"/>
    <w:rsid w:val="007A3AD4"/>
    <w:rsid w:val="007A4AC2"/>
    <w:rsid w:val="007B5807"/>
    <w:rsid w:val="007C5FBA"/>
    <w:rsid w:val="007C635F"/>
    <w:rsid w:val="007D030C"/>
    <w:rsid w:val="007D3ADC"/>
    <w:rsid w:val="007E04DB"/>
    <w:rsid w:val="007E16E0"/>
    <w:rsid w:val="007E3C93"/>
    <w:rsid w:val="007E6EB2"/>
    <w:rsid w:val="007E7F51"/>
    <w:rsid w:val="007F51A4"/>
    <w:rsid w:val="00800D8B"/>
    <w:rsid w:val="00800DAF"/>
    <w:rsid w:val="00801159"/>
    <w:rsid w:val="008022AB"/>
    <w:rsid w:val="00803DD6"/>
    <w:rsid w:val="008118D8"/>
    <w:rsid w:val="008129C9"/>
    <w:rsid w:val="00821D1E"/>
    <w:rsid w:val="00824F87"/>
    <w:rsid w:val="008276DD"/>
    <w:rsid w:val="0083601D"/>
    <w:rsid w:val="00836266"/>
    <w:rsid w:val="00837AE0"/>
    <w:rsid w:val="008406A2"/>
    <w:rsid w:val="008429CE"/>
    <w:rsid w:val="00842D66"/>
    <w:rsid w:val="00844913"/>
    <w:rsid w:val="00845979"/>
    <w:rsid w:val="00846CDB"/>
    <w:rsid w:val="00854523"/>
    <w:rsid w:val="00855E05"/>
    <w:rsid w:val="00863350"/>
    <w:rsid w:val="0087691C"/>
    <w:rsid w:val="00884DC3"/>
    <w:rsid w:val="00886C1A"/>
    <w:rsid w:val="0089038C"/>
    <w:rsid w:val="00892685"/>
    <w:rsid w:val="00895551"/>
    <w:rsid w:val="008A60AE"/>
    <w:rsid w:val="008B0834"/>
    <w:rsid w:val="008B14B0"/>
    <w:rsid w:val="008B1CAD"/>
    <w:rsid w:val="008B1ED4"/>
    <w:rsid w:val="008B4A12"/>
    <w:rsid w:val="008B7914"/>
    <w:rsid w:val="008C3431"/>
    <w:rsid w:val="008C4634"/>
    <w:rsid w:val="008C58B8"/>
    <w:rsid w:val="008D4FC6"/>
    <w:rsid w:val="008D7B5F"/>
    <w:rsid w:val="008E025D"/>
    <w:rsid w:val="008E120C"/>
    <w:rsid w:val="008E40E2"/>
    <w:rsid w:val="008E5563"/>
    <w:rsid w:val="008F045F"/>
    <w:rsid w:val="008F587C"/>
    <w:rsid w:val="009013DA"/>
    <w:rsid w:val="00902E35"/>
    <w:rsid w:val="00903C9D"/>
    <w:rsid w:val="009061A5"/>
    <w:rsid w:val="00907D6C"/>
    <w:rsid w:val="00910E6D"/>
    <w:rsid w:val="00912578"/>
    <w:rsid w:val="009133F6"/>
    <w:rsid w:val="00913785"/>
    <w:rsid w:val="009158E6"/>
    <w:rsid w:val="009163C7"/>
    <w:rsid w:val="00922886"/>
    <w:rsid w:val="009236FC"/>
    <w:rsid w:val="00934117"/>
    <w:rsid w:val="009362ED"/>
    <w:rsid w:val="009468DC"/>
    <w:rsid w:val="00953A05"/>
    <w:rsid w:val="00956491"/>
    <w:rsid w:val="00961203"/>
    <w:rsid w:val="00971B09"/>
    <w:rsid w:val="00972CD0"/>
    <w:rsid w:val="0097343E"/>
    <w:rsid w:val="009804EC"/>
    <w:rsid w:val="00987162"/>
    <w:rsid w:val="00996128"/>
    <w:rsid w:val="00997E8D"/>
    <w:rsid w:val="009A0288"/>
    <w:rsid w:val="009A0566"/>
    <w:rsid w:val="009A3FA8"/>
    <w:rsid w:val="009A475A"/>
    <w:rsid w:val="009A791D"/>
    <w:rsid w:val="009C11AD"/>
    <w:rsid w:val="009C6ECB"/>
    <w:rsid w:val="009C7B56"/>
    <w:rsid w:val="009D3206"/>
    <w:rsid w:val="009D71D5"/>
    <w:rsid w:val="009E43CF"/>
    <w:rsid w:val="009E45F6"/>
    <w:rsid w:val="009F1D6F"/>
    <w:rsid w:val="009F55A8"/>
    <w:rsid w:val="00A01DFD"/>
    <w:rsid w:val="00A078B3"/>
    <w:rsid w:val="00A219E7"/>
    <w:rsid w:val="00A21D0D"/>
    <w:rsid w:val="00A21FB1"/>
    <w:rsid w:val="00A223EC"/>
    <w:rsid w:val="00A23FE7"/>
    <w:rsid w:val="00A25E3F"/>
    <w:rsid w:val="00A25FA3"/>
    <w:rsid w:val="00A26082"/>
    <w:rsid w:val="00A26D8A"/>
    <w:rsid w:val="00A27E77"/>
    <w:rsid w:val="00A30C43"/>
    <w:rsid w:val="00A34485"/>
    <w:rsid w:val="00A510DE"/>
    <w:rsid w:val="00A64290"/>
    <w:rsid w:val="00A70546"/>
    <w:rsid w:val="00A71854"/>
    <w:rsid w:val="00A80380"/>
    <w:rsid w:val="00A85BA1"/>
    <w:rsid w:val="00A9084E"/>
    <w:rsid w:val="00A91E10"/>
    <w:rsid w:val="00A935CF"/>
    <w:rsid w:val="00AA058A"/>
    <w:rsid w:val="00AB5AEB"/>
    <w:rsid w:val="00AB7647"/>
    <w:rsid w:val="00AC00F3"/>
    <w:rsid w:val="00AC27C2"/>
    <w:rsid w:val="00AC5192"/>
    <w:rsid w:val="00AC5788"/>
    <w:rsid w:val="00AD07B3"/>
    <w:rsid w:val="00AD6382"/>
    <w:rsid w:val="00AD6FC8"/>
    <w:rsid w:val="00AE75D3"/>
    <w:rsid w:val="00AE7C6D"/>
    <w:rsid w:val="00AF49F0"/>
    <w:rsid w:val="00AF5B43"/>
    <w:rsid w:val="00B004DF"/>
    <w:rsid w:val="00B0210F"/>
    <w:rsid w:val="00B079DA"/>
    <w:rsid w:val="00B1582A"/>
    <w:rsid w:val="00B16DE9"/>
    <w:rsid w:val="00B17820"/>
    <w:rsid w:val="00B20AA6"/>
    <w:rsid w:val="00B23C9B"/>
    <w:rsid w:val="00B27A8F"/>
    <w:rsid w:val="00B31B57"/>
    <w:rsid w:val="00B32ED3"/>
    <w:rsid w:val="00B33D41"/>
    <w:rsid w:val="00B34A08"/>
    <w:rsid w:val="00B406E0"/>
    <w:rsid w:val="00B43C3F"/>
    <w:rsid w:val="00B468C4"/>
    <w:rsid w:val="00B47758"/>
    <w:rsid w:val="00B511E8"/>
    <w:rsid w:val="00B5144A"/>
    <w:rsid w:val="00B5608B"/>
    <w:rsid w:val="00B64242"/>
    <w:rsid w:val="00B64E4D"/>
    <w:rsid w:val="00B81BA3"/>
    <w:rsid w:val="00B82879"/>
    <w:rsid w:val="00B836C8"/>
    <w:rsid w:val="00B84C13"/>
    <w:rsid w:val="00B97940"/>
    <w:rsid w:val="00BA30E1"/>
    <w:rsid w:val="00BA4616"/>
    <w:rsid w:val="00BA5F57"/>
    <w:rsid w:val="00BB11C0"/>
    <w:rsid w:val="00BC0259"/>
    <w:rsid w:val="00BC2FE6"/>
    <w:rsid w:val="00BC44F5"/>
    <w:rsid w:val="00BC6298"/>
    <w:rsid w:val="00BD31B8"/>
    <w:rsid w:val="00BD5CDD"/>
    <w:rsid w:val="00BE13F8"/>
    <w:rsid w:val="00BE395A"/>
    <w:rsid w:val="00BE6018"/>
    <w:rsid w:val="00BE6F79"/>
    <w:rsid w:val="00BF28AE"/>
    <w:rsid w:val="00C021C9"/>
    <w:rsid w:val="00C037FE"/>
    <w:rsid w:val="00C03AA7"/>
    <w:rsid w:val="00C102AC"/>
    <w:rsid w:val="00C10877"/>
    <w:rsid w:val="00C153AD"/>
    <w:rsid w:val="00C22BA1"/>
    <w:rsid w:val="00C24774"/>
    <w:rsid w:val="00C26BDE"/>
    <w:rsid w:val="00C323C1"/>
    <w:rsid w:val="00C32971"/>
    <w:rsid w:val="00C42E3F"/>
    <w:rsid w:val="00C458F7"/>
    <w:rsid w:val="00C51043"/>
    <w:rsid w:val="00C52416"/>
    <w:rsid w:val="00C53498"/>
    <w:rsid w:val="00C5405C"/>
    <w:rsid w:val="00C60576"/>
    <w:rsid w:val="00C60ECD"/>
    <w:rsid w:val="00C704EF"/>
    <w:rsid w:val="00C70EB6"/>
    <w:rsid w:val="00C71956"/>
    <w:rsid w:val="00C7421A"/>
    <w:rsid w:val="00C83670"/>
    <w:rsid w:val="00C84BCF"/>
    <w:rsid w:val="00C87201"/>
    <w:rsid w:val="00C932A2"/>
    <w:rsid w:val="00CA7CEC"/>
    <w:rsid w:val="00CB0832"/>
    <w:rsid w:val="00CB2B6F"/>
    <w:rsid w:val="00CC149F"/>
    <w:rsid w:val="00CC6C21"/>
    <w:rsid w:val="00CD00AE"/>
    <w:rsid w:val="00CD0BD3"/>
    <w:rsid w:val="00CD187A"/>
    <w:rsid w:val="00CD2489"/>
    <w:rsid w:val="00CE187D"/>
    <w:rsid w:val="00CE6754"/>
    <w:rsid w:val="00CE6ED2"/>
    <w:rsid w:val="00D161E8"/>
    <w:rsid w:val="00D30DED"/>
    <w:rsid w:val="00D402B7"/>
    <w:rsid w:val="00D409C2"/>
    <w:rsid w:val="00D412FC"/>
    <w:rsid w:val="00D540AE"/>
    <w:rsid w:val="00D638B7"/>
    <w:rsid w:val="00D64762"/>
    <w:rsid w:val="00D6476E"/>
    <w:rsid w:val="00D7315B"/>
    <w:rsid w:val="00D74489"/>
    <w:rsid w:val="00D8732C"/>
    <w:rsid w:val="00D87F5F"/>
    <w:rsid w:val="00D903CC"/>
    <w:rsid w:val="00D93950"/>
    <w:rsid w:val="00D939C7"/>
    <w:rsid w:val="00D94685"/>
    <w:rsid w:val="00D95B58"/>
    <w:rsid w:val="00D96B43"/>
    <w:rsid w:val="00DA038B"/>
    <w:rsid w:val="00DA1DDC"/>
    <w:rsid w:val="00DA2213"/>
    <w:rsid w:val="00DA37F7"/>
    <w:rsid w:val="00DA4144"/>
    <w:rsid w:val="00DB5D81"/>
    <w:rsid w:val="00DB6355"/>
    <w:rsid w:val="00DC11A8"/>
    <w:rsid w:val="00DC2947"/>
    <w:rsid w:val="00DC2D31"/>
    <w:rsid w:val="00DD22EF"/>
    <w:rsid w:val="00DD3DB0"/>
    <w:rsid w:val="00DD4097"/>
    <w:rsid w:val="00DE315C"/>
    <w:rsid w:val="00DE46C6"/>
    <w:rsid w:val="00DF58EE"/>
    <w:rsid w:val="00E02B23"/>
    <w:rsid w:val="00E04A6A"/>
    <w:rsid w:val="00E05F6A"/>
    <w:rsid w:val="00E11B6C"/>
    <w:rsid w:val="00E11CBF"/>
    <w:rsid w:val="00E13D01"/>
    <w:rsid w:val="00E14B7C"/>
    <w:rsid w:val="00E15820"/>
    <w:rsid w:val="00E16959"/>
    <w:rsid w:val="00E23A69"/>
    <w:rsid w:val="00E3209D"/>
    <w:rsid w:val="00E3362F"/>
    <w:rsid w:val="00E41D32"/>
    <w:rsid w:val="00E435AF"/>
    <w:rsid w:val="00E445D1"/>
    <w:rsid w:val="00E66DA0"/>
    <w:rsid w:val="00E72B4C"/>
    <w:rsid w:val="00E73ABB"/>
    <w:rsid w:val="00E74A7D"/>
    <w:rsid w:val="00E77F83"/>
    <w:rsid w:val="00E818A4"/>
    <w:rsid w:val="00E8610C"/>
    <w:rsid w:val="00E91AC6"/>
    <w:rsid w:val="00E941CD"/>
    <w:rsid w:val="00EA45F9"/>
    <w:rsid w:val="00EA5603"/>
    <w:rsid w:val="00EA6F08"/>
    <w:rsid w:val="00EB274E"/>
    <w:rsid w:val="00EB27C9"/>
    <w:rsid w:val="00EB6F66"/>
    <w:rsid w:val="00EC0ABA"/>
    <w:rsid w:val="00EC1DBD"/>
    <w:rsid w:val="00EC35B8"/>
    <w:rsid w:val="00EC6D91"/>
    <w:rsid w:val="00ED5A4A"/>
    <w:rsid w:val="00ED7941"/>
    <w:rsid w:val="00EE1B25"/>
    <w:rsid w:val="00EE1ED8"/>
    <w:rsid w:val="00EF0A69"/>
    <w:rsid w:val="00EF45B4"/>
    <w:rsid w:val="00EF7E66"/>
    <w:rsid w:val="00EF7F9B"/>
    <w:rsid w:val="00F0032B"/>
    <w:rsid w:val="00F0174B"/>
    <w:rsid w:val="00F0438A"/>
    <w:rsid w:val="00F05EF9"/>
    <w:rsid w:val="00F17257"/>
    <w:rsid w:val="00F17FC2"/>
    <w:rsid w:val="00F21335"/>
    <w:rsid w:val="00F2359C"/>
    <w:rsid w:val="00F24913"/>
    <w:rsid w:val="00F271C1"/>
    <w:rsid w:val="00F34643"/>
    <w:rsid w:val="00F360B3"/>
    <w:rsid w:val="00F41A66"/>
    <w:rsid w:val="00F4534A"/>
    <w:rsid w:val="00F57B08"/>
    <w:rsid w:val="00F57CFD"/>
    <w:rsid w:val="00F57DDE"/>
    <w:rsid w:val="00F62266"/>
    <w:rsid w:val="00F6300F"/>
    <w:rsid w:val="00F634DA"/>
    <w:rsid w:val="00F63AB6"/>
    <w:rsid w:val="00F67FE2"/>
    <w:rsid w:val="00F714AF"/>
    <w:rsid w:val="00F857D3"/>
    <w:rsid w:val="00F90FEA"/>
    <w:rsid w:val="00F917DD"/>
    <w:rsid w:val="00F91A60"/>
    <w:rsid w:val="00F925D7"/>
    <w:rsid w:val="00F93666"/>
    <w:rsid w:val="00F956D5"/>
    <w:rsid w:val="00FA2FA0"/>
    <w:rsid w:val="00FB571D"/>
    <w:rsid w:val="00FB6697"/>
    <w:rsid w:val="00FB6752"/>
    <w:rsid w:val="00FB7BDC"/>
    <w:rsid w:val="00FC29AF"/>
    <w:rsid w:val="00FC4AE0"/>
    <w:rsid w:val="00FC5AC9"/>
    <w:rsid w:val="00FD1BBF"/>
    <w:rsid w:val="00FD278C"/>
    <w:rsid w:val="00FE1C44"/>
    <w:rsid w:val="00FE38FF"/>
    <w:rsid w:val="00FE417F"/>
    <w:rsid w:val="00FE43C9"/>
    <w:rsid w:val="00FF5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52F0"/>
  <w15:chartTrackingRefBased/>
  <w15:docId w15:val="{68D2FB0B-28D7-4791-BCAC-BA3FBA93F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9E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791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9A791D"/>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7315B"/>
    <w:rPr>
      <w:color w:val="0000FF"/>
      <w:u w:val="single"/>
    </w:rPr>
  </w:style>
  <w:style w:type="table" w:styleId="TableGrid">
    <w:name w:val="Table Grid"/>
    <w:basedOn w:val="TableNormal"/>
    <w:uiPriority w:val="39"/>
    <w:rsid w:val="00ED7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C6ECB"/>
    <w:rPr>
      <w:color w:val="605E5C"/>
      <w:shd w:val="clear" w:color="auto" w:fill="E1DFDD"/>
    </w:rPr>
  </w:style>
  <w:style w:type="character" w:customStyle="1" w:styleId="jpfdse">
    <w:name w:val="jpfdse"/>
    <w:basedOn w:val="DefaultParagraphFont"/>
    <w:rsid w:val="00AA058A"/>
  </w:style>
  <w:style w:type="paragraph" w:styleId="NoSpacing">
    <w:name w:val="No Spacing"/>
    <w:uiPriority w:val="1"/>
    <w:qFormat/>
    <w:rsid w:val="008E025D"/>
    <w:pPr>
      <w:spacing w:after="0" w:line="240" w:lineRule="auto"/>
    </w:pPr>
  </w:style>
  <w:style w:type="character" w:customStyle="1" w:styleId="Heading1Char">
    <w:name w:val="Heading 1 Char"/>
    <w:basedOn w:val="DefaultParagraphFont"/>
    <w:link w:val="Heading1"/>
    <w:uiPriority w:val="9"/>
    <w:rsid w:val="006619EA"/>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661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6480">
      <w:bodyDiv w:val="1"/>
      <w:marLeft w:val="0"/>
      <w:marRight w:val="0"/>
      <w:marTop w:val="0"/>
      <w:marBottom w:val="0"/>
      <w:divBdr>
        <w:top w:val="none" w:sz="0" w:space="0" w:color="auto"/>
        <w:left w:val="none" w:sz="0" w:space="0" w:color="auto"/>
        <w:bottom w:val="none" w:sz="0" w:space="0" w:color="auto"/>
        <w:right w:val="none" w:sz="0" w:space="0" w:color="auto"/>
      </w:divBdr>
    </w:div>
    <w:div w:id="31418340">
      <w:bodyDiv w:val="1"/>
      <w:marLeft w:val="0"/>
      <w:marRight w:val="0"/>
      <w:marTop w:val="0"/>
      <w:marBottom w:val="0"/>
      <w:divBdr>
        <w:top w:val="none" w:sz="0" w:space="0" w:color="auto"/>
        <w:left w:val="none" w:sz="0" w:space="0" w:color="auto"/>
        <w:bottom w:val="none" w:sz="0" w:space="0" w:color="auto"/>
        <w:right w:val="none" w:sz="0" w:space="0" w:color="auto"/>
      </w:divBdr>
    </w:div>
    <w:div w:id="38012931">
      <w:bodyDiv w:val="1"/>
      <w:marLeft w:val="0"/>
      <w:marRight w:val="0"/>
      <w:marTop w:val="0"/>
      <w:marBottom w:val="0"/>
      <w:divBdr>
        <w:top w:val="none" w:sz="0" w:space="0" w:color="auto"/>
        <w:left w:val="none" w:sz="0" w:space="0" w:color="auto"/>
        <w:bottom w:val="none" w:sz="0" w:space="0" w:color="auto"/>
        <w:right w:val="none" w:sz="0" w:space="0" w:color="auto"/>
      </w:divBdr>
    </w:div>
    <w:div w:id="47848739">
      <w:bodyDiv w:val="1"/>
      <w:marLeft w:val="0"/>
      <w:marRight w:val="0"/>
      <w:marTop w:val="0"/>
      <w:marBottom w:val="0"/>
      <w:divBdr>
        <w:top w:val="none" w:sz="0" w:space="0" w:color="auto"/>
        <w:left w:val="none" w:sz="0" w:space="0" w:color="auto"/>
        <w:bottom w:val="none" w:sz="0" w:space="0" w:color="auto"/>
        <w:right w:val="none" w:sz="0" w:space="0" w:color="auto"/>
      </w:divBdr>
    </w:div>
    <w:div w:id="65884167">
      <w:bodyDiv w:val="1"/>
      <w:marLeft w:val="0"/>
      <w:marRight w:val="0"/>
      <w:marTop w:val="0"/>
      <w:marBottom w:val="0"/>
      <w:divBdr>
        <w:top w:val="none" w:sz="0" w:space="0" w:color="auto"/>
        <w:left w:val="none" w:sz="0" w:space="0" w:color="auto"/>
        <w:bottom w:val="none" w:sz="0" w:space="0" w:color="auto"/>
        <w:right w:val="none" w:sz="0" w:space="0" w:color="auto"/>
      </w:divBdr>
    </w:div>
    <w:div w:id="69356615">
      <w:bodyDiv w:val="1"/>
      <w:marLeft w:val="0"/>
      <w:marRight w:val="0"/>
      <w:marTop w:val="0"/>
      <w:marBottom w:val="0"/>
      <w:divBdr>
        <w:top w:val="none" w:sz="0" w:space="0" w:color="auto"/>
        <w:left w:val="none" w:sz="0" w:space="0" w:color="auto"/>
        <w:bottom w:val="none" w:sz="0" w:space="0" w:color="auto"/>
        <w:right w:val="none" w:sz="0" w:space="0" w:color="auto"/>
      </w:divBdr>
    </w:div>
    <w:div w:id="72822568">
      <w:bodyDiv w:val="1"/>
      <w:marLeft w:val="0"/>
      <w:marRight w:val="0"/>
      <w:marTop w:val="0"/>
      <w:marBottom w:val="0"/>
      <w:divBdr>
        <w:top w:val="none" w:sz="0" w:space="0" w:color="auto"/>
        <w:left w:val="none" w:sz="0" w:space="0" w:color="auto"/>
        <w:bottom w:val="none" w:sz="0" w:space="0" w:color="auto"/>
        <w:right w:val="none" w:sz="0" w:space="0" w:color="auto"/>
      </w:divBdr>
    </w:div>
    <w:div w:id="81219908">
      <w:bodyDiv w:val="1"/>
      <w:marLeft w:val="0"/>
      <w:marRight w:val="0"/>
      <w:marTop w:val="0"/>
      <w:marBottom w:val="0"/>
      <w:divBdr>
        <w:top w:val="none" w:sz="0" w:space="0" w:color="auto"/>
        <w:left w:val="none" w:sz="0" w:space="0" w:color="auto"/>
        <w:bottom w:val="none" w:sz="0" w:space="0" w:color="auto"/>
        <w:right w:val="none" w:sz="0" w:space="0" w:color="auto"/>
      </w:divBdr>
    </w:div>
    <w:div w:id="83383574">
      <w:bodyDiv w:val="1"/>
      <w:marLeft w:val="0"/>
      <w:marRight w:val="0"/>
      <w:marTop w:val="0"/>
      <w:marBottom w:val="0"/>
      <w:divBdr>
        <w:top w:val="none" w:sz="0" w:space="0" w:color="auto"/>
        <w:left w:val="none" w:sz="0" w:space="0" w:color="auto"/>
        <w:bottom w:val="none" w:sz="0" w:space="0" w:color="auto"/>
        <w:right w:val="none" w:sz="0" w:space="0" w:color="auto"/>
      </w:divBdr>
    </w:div>
    <w:div w:id="83501098">
      <w:bodyDiv w:val="1"/>
      <w:marLeft w:val="0"/>
      <w:marRight w:val="0"/>
      <w:marTop w:val="0"/>
      <w:marBottom w:val="0"/>
      <w:divBdr>
        <w:top w:val="none" w:sz="0" w:space="0" w:color="auto"/>
        <w:left w:val="none" w:sz="0" w:space="0" w:color="auto"/>
        <w:bottom w:val="none" w:sz="0" w:space="0" w:color="auto"/>
        <w:right w:val="none" w:sz="0" w:space="0" w:color="auto"/>
      </w:divBdr>
    </w:div>
    <w:div w:id="86736680">
      <w:bodyDiv w:val="1"/>
      <w:marLeft w:val="0"/>
      <w:marRight w:val="0"/>
      <w:marTop w:val="0"/>
      <w:marBottom w:val="0"/>
      <w:divBdr>
        <w:top w:val="none" w:sz="0" w:space="0" w:color="auto"/>
        <w:left w:val="none" w:sz="0" w:space="0" w:color="auto"/>
        <w:bottom w:val="none" w:sz="0" w:space="0" w:color="auto"/>
        <w:right w:val="none" w:sz="0" w:space="0" w:color="auto"/>
      </w:divBdr>
    </w:div>
    <w:div w:id="92166157">
      <w:bodyDiv w:val="1"/>
      <w:marLeft w:val="0"/>
      <w:marRight w:val="0"/>
      <w:marTop w:val="0"/>
      <w:marBottom w:val="0"/>
      <w:divBdr>
        <w:top w:val="none" w:sz="0" w:space="0" w:color="auto"/>
        <w:left w:val="none" w:sz="0" w:space="0" w:color="auto"/>
        <w:bottom w:val="none" w:sz="0" w:space="0" w:color="auto"/>
        <w:right w:val="none" w:sz="0" w:space="0" w:color="auto"/>
      </w:divBdr>
    </w:div>
    <w:div w:id="92747082">
      <w:bodyDiv w:val="1"/>
      <w:marLeft w:val="0"/>
      <w:marRight w:val="0"/>
      <w:marTop w:val="0"/>
      <w:marBottom w:val="0"/>
      <w:divBdr>
        <w:top w:val="none" w:sz="0" w:space="0" w:color="auto"/>
        <w:left w:val="none" w:sz="0" w:space="0" w:color="auto"/>
        <w:bottom w:val="none" w:sz="0" w:space="0" w:color="auto"/>
        <w:right w:val="none" w:sz="0" w:space="0" w:color="auto"/>
      </w:divBdr>
    </w:div>
    <w:div w:id="99568356">
      <w:bodyDiv w:val="1"/>
      <w:marLeft w:val="0"/>
      <w:marRight w:val="0"/>
      <w:marTop w:val="0"/>
      <w:marBottom w:val="0"/>
      <w:divBdr>
        <w:top w:val="none" w:sz="0" w:space="0" w:color="auto"/>
        <w:left w:val="none" w:sz="0" w:space="0" w:color="auto"/>
        <w:bottom w:val="none" w:sz="0" w:space="0" w:color="auto"/>
        <w:right w:val="none" w:sz="0" w:space="0" w:color="auto"/>
      </w:divBdr>
    </w:div>
    <w:div w:id="109663670">
      <w:bodyDiv w:val="1"/>
      <w:marLeft w:val="0"/>
      <w:marRight w:val="0"/>
      <w:marTop w:val="0"/>
      <w:marBottom w:val="0"/>
      <w:divBdr>
        <w:top w:val="none" w:sz="0" w:space="0" w:color="auto"/>
        <w:left w:val="none" w:sz="0" w:space="0" w:color="auto"/>
        <w:bottom w:val="none" w:sz="0" w:space="0" w:color="auto"/>
        <w:right w:val="none" w:sz="0" w:space="0" w:color="auto"/>
      </w:divBdr>
    </w:div>
    <w:div w:id="115561144">
      <w:bodyDiv w:val="1"/>
      <w:marLeft w:val="0"/>
      <w:marRight w:val="0"/>
      <w:marTop w:val="0"/>
      <w:marBottom w:val="0"/>
      <w:divBdr>
        <w:top w:val="none" w:sz="0" w:space="0" w:color="auto"/>
        <w:left w:val="none" w:sz="0" w:space="0" w:color="auto"/>
        <w:bottom w:val="none" w:sz="0" w:space="0" w:color="auto"/>
        <w:right w:val="none" w:sz="0" w:space="0" w:color="auto"/>
      </w:divBdr>
    </w:div>
    <w:div w:id="117338932">
      <w:bodyDiv w:val="1"/>
      <w:marLeft w:val="0"/>
      <w:marRight w:val="0"/>
      <w:marTop w:val="0"/>
      <w:marBottom w:val="0"/>
      <w:divBdr>
        <w:top w:val="none" w:sz="0" w:space="0" w:color="auto"/>
        <w:left w:val="none" w:sz="0" w:space="0" w:color="auto"/>
        <w:bottom w:val="none" w:sz="0" w:space="0" w:color="auto"/>
        <w:right w:val="none" w:sz="0" w:space="0" w:color="auto"/>
      </w:divBdr>
    </w:div>
    <w:div w:id="119343030">
      <w:bodyDiv w:val="1"/>
      <w:marLeft w:val="0"/>
      <w:marRight w:val="0"/>
      <w:marTop w:val="0"/>
      <w:marBottom w:val="0"/>
      <w:divBdr>
        <w:top w:val="none" w:sz="0" w:space="0" w:color="auto"/>
        <w:left w:val="none" w:sz="0" w:space="0" w:color="auto"/>
        <w:bottom w:val="none" w:sz="0" w:space="0" w:color="auto"/>
        <w:right w:val="none" w:sz="0" w:space="0" w:color="auto"/>
      </w:divBdr>
    </w:div>
    <w:div w:id="121313161">
      <w:bodyDiv w:val="1"/>
      <w:marLeft w:val="0"/>
      <w:marRight w:val="0"/>
      <w:marTop w:val="0"/>
      <w:marBottom w:val="0"/>
      <w:divBdr>
        <w:top w:val="none" w:sz="0" w:space="0" w:color="auto"/>
        <w:left w:val="none" w:sz="0" w:space="0" w:color="auto"/>
        <w:bottom w:val="none" w:sz="0" w:space="0" w:color="auto"/>
        <w:right w:val="none" w:sz="0" w:space="0" w:color="auto"/>
      </w:divBdr>
    </w:div>
    <w:div w:id="135534357">
      <w:bodyDiv w:val="1"/>
      <w:marLeft w:val="0"/>
      <w:marRight w:val="0"/>
      <w:marTop w:val="0"/>
      <w:marBottom w:val="0"/>
      <w:divBdr>
        <w:top w:val="none" w:sz="0" w:space="0" w:color="auto"/>
        <w:left w:val="none" w:sz="0" w:space="0" w:color="auto"/>
        <w:bottom w:val="none" w:sz="0" w:space="0" w:color="auto"/>
        <w:right w:val="none" w:sz="0" w:space="0" w:color="auto"/>
      </w:divBdr>
    </w:div>
    <w:div w:id="139538390">
      <w:bodyDiv w:val="1"/>
      <w:marLeft w:val="0"/>
      <w:marRight w:val="0"/>
      <w:marTop w:val="0"/>
      <w:marBottom w:val="0"/>
      <w:divBdr>
        <w:top w:val="none" w:sz="0" w:space="0" w:color="auto"/>
        <w:left w:val="none" w:sz="0" w:space="0" w:color="auto"/>
        <w:bottom w:val="none" w:sz="0" w:space="0" w:color="auto"/>
        <w:right w:val="none" w:sz="0" w:space="0" w:color="auto"/>
      </w:divBdr>
    </w:div>
    <w:div w:id="140922692">
      <w:bodyDiv w:val="1"/>
      <w:marLeft w:val="0"/>
      <w:marRight w:val="0"/>
      <w:marTop w:val="0"/>
      <w:marBottom w:val="0"/>
      <w:divBdr>
        <w:top w:val="none" w:sz="0" w:space="0" w:color="auto"/>
        <w:left w:val="none" w:sz="0" w:space="0" w:color="auto"/>
        <w:bottom w:val="none" w:sz="0" w:space="0" w:color="auto"/>
        <w:right w:val="none" w:sz="0" w:space="0" w:color="auto"/>
      </w:divBdr>
    </w:div>
    <w:div w:id="142435894">
      <w:bodyDiv w:val="1"/>
      <w:marLeft w:val="0"/>
      <w:marRight w:val="0"/>
      <w:marTop w:val="0"/>
      <w:marBottom w:val="0"/>
      <w:divBdr>
        <w:top w:val="none" w:sz="0" w:space="0" w:color="auto"/>
        <w:left w:val="none" w:sz="0" w:space="0" w:color="auto"/>
        <w:bottom w:val="none" w:sz="0" w:space="0" w:color="auto"/>
        <w:right w:val="none" w:sz="0" w:space="0" w:color="auto"/>
      </w:divBdr>
    </w:div>
    <w:div w:id="156001045">
      <w:bodyDiv w:val="1"/>
      <w:marLeft w:val="0"/>
      <w:marRight w:val="0"/>
      <w:marTop w:val="0"/>
      <w:marBottom w:val="0"/>
      <w:divBdr>
        <w:top w:val="none" w:sz="0" w:space="0" w:color="auto"/>
        <w:left w:val="none" w:sz="0" w:space="0" w:color="auto"/>
        <w:bottom w:val="none" w:sz="0" w:space="0" w:color="auto"/>
        <w:right w:val="none" w:sz="0" w:space="0" w:color="auto"/>
      </w:divBdr>
      <w:divsChild>
        <w:div w:id="1208638363">
          <w:marLeft w:val="446"/>
          <w:marRight w:val="0"/>
          <w:marTop w:val="0"/>
          <w:marBottom w:val="0"/>
          <w:divBdr>
            <w:top w:val="none" w:sz="0" w:space="0" w:color="auto"/>
            <w:left w:val="none" w:sz="0" w:space="0" w:color="auto"/>
            <w:bottom w:val="none" w:sz="0" w:space="0" w:color="auto"/>
            <w:right w:val="none" w:sz="0" w:space="0" w:color="auto"/>
          </w:divBdr>
        </w:div>
        <w:div w:id="1364868242">
          <w:marLeft w:val="446"/>
          <w:marRight w:val="0"/>
          <w:marTop w:val="0"/>
          <w:marBottom w:val="0"/>
          <w:divBdr>
            <w:top w:val="none" w:sz="0" w:space="0" w:color="auto"/>
            <w:left w:val="none" w:sz="0" w:space="0" w:color="auto"/>
            <w:bottom w:val="none" w:sz="0" w:space="0" w:color="auto"/>
            <w:right w:val="none" w:sz="0" w:space="0" w:color="auto"/>
          </w:divBdr>
        </w:div>
        <w:div w:id="1621497120">
          <w:marLeft w:val="446"/>
          <w:marRight w:val="0"/>
          <w:marTop w:val="0"/>
          <w:marBottom w:val="0"/>
          <w:divBdr>
            <w:top w:val="none" w:sz="0" w:space="0" w:color="auto"/>
            <w:left w:val="none" w:sz="0" w:space="0" w:color="auto"/>
            <w:bottom w:val="none" w:sz="0" w:space="0" w:color="auto"/>
            <w:right w:val="none" w:sz="0" w:space="0" w:color="auto"/>
          </w:divBdr>
        </w:div>
        <w:div w:id="1617953149">
          <w:marLeft w:val="446"/>
          <w:marRight w:val="0"/>
          <w:marTop w:val="0"/>
          <w:marBottom w:val="0"/>
          <w:divBdr>
            <w:top w:val="none" w:sz="0" w:space="0" w:color="auto"/>
            <w:left w:val="none" w:sz="0" w:space="0" w:color="auto"/>
            <w:bottom w:val="none" w:sz="0" w:space="0" w:color="auto"/>
            <w:right w:val="none" w:sz="0" w:space="0" w:color="auto"/>
          </w:divBdr>
        </w:div>
        <w:div w:id="663318503">
          <w:marLeft w:val="446"/>
          <w:marRight w:val="0"/>
          <w:marTop w:val="0"/>
          <w:marBottom w:val="0"/>
          <w:divBdr>
            <w:top w:val="none" w:sz="0" w:space="0" w:color="auto"/>
            <w:left w:val="none" w:sz="0" w:space="0" w:color="auto"/>
            <w:bottom w:val="none" w:sz="0" w:space="0" w:color="auto"/>
            <w:right w:val="none" w:sz="0" w:space="0" w:color="auto"/>
          </w:divBdr>
        </w:div>
        <w:div w:id="241455016">
          <w:marLeft w:val="446"/>
          <w:marRight w:val="0"/>
          <w:marTop w:val="0"/>
          <w:marBottom w:val="0"/>
          <w:divBdr>
            <w:top w:val="none" w:sz="0" w:space="0" w:color="auto"/>
            <w:left w:val="none" w:sz="0" w:space="0" w:color="auto"/>
            <w:bottom w:val="none" w:sz="0" w:space="0" w:color="auto"/>
            <w:right w:val="none" w:sz="0" w:space="0" w:color="auto"/>
          </w:divBdr>
        </w:div>
      </w:divsChild>
    </w:div>
    <w:div w:id="165554965">
      <w:bodyDiv w:val="1"/>
      <w:marLeft w:val="0"/>
      <w:marRight w:val="0"/>
      <w:marTop w:val="0"/>
      <w:marBottom w:val="0"/>
      <w:divBdr>
        <w:top w:val="none" w:sz="0" w:space="0" w:color="auto"/>
        <w:left w:val="none" w:sz="0" w:space="0" w:color="auto"/>
        <w:bottom w:val="none" w:sz="0" w:space="0" w:color="auto"/>
        <w:right w:val="none" w:sz="0" w:space="0" w:color="auto"/>
      </w:divBdr>
    </w:div>
    <w:div w:id="167987397">
      <w:bodyDiv w:val="1"/>
      <w:marLeft w:val="0"/>
      <w:marRight w:val="0"/>
      <w:marTop w:val="0"/>
      <w:marBottom w:val="0"/>
      <w:divBdr>
        <w:top w:val="none" w:sz="0" w:space="0" w:color="auto"/>
        <w:left w:val="none" w:sz="0" w:space="0" w:color="auto"/>
        <w:bottom w:val="none" w:sz="0" w:space="0" w:color="auto"/>
        <w:right w:val="none" w:sz="0" w:space="0" w:color="auto"/>
      </w:divBdr>
    </w:div>
    <w:div w:id="182286860">
      <w:bodyDiv w:val="1"/>
      <w:marLeft w:val="0"/>
      <w:marRight w:val="0"/>
      <w:marTop w:val="0"/>
      <w:marBottom w:val="0"/>
      <w:divBdr>
        <w:top w:val="none" w:sz="0" w:space="0" w:color="auto"/>
        <w:left w:val="none" w:sz="0" w:space="0" w:color="auto"/>
        <w:bottom w:val="none" w:sz="0" w:space="0" w:color="auto"/>
        <w:right w:val="none" w:sz="0" w:space="0" w:color="auto"/>
      </w:divBdr>
    </w:div>
    <w:div w:id="182595202">
      <w:bodyDiv w:val="1"/>
      <w:marLeft w:val="0"/>
      <w:marRight w:val="0"/>
      <w:marTop w:val="0"/>
      <w:marBottom w:val="0"/>
      <w:divBdr>
        <w:top w:val="none" w:sz="0" w:space="0" w:color="auto"/>
        <w:left w:val="none" w:sz="0" w:space="0" w:color="auto"/>
        <w:bottom w:val="none" w:sz="0" w:space="0" w:color="auto"/>
        <w:right w:val="none" w:sz="0" w:space="0" w:color="auto"/>
      </w:divBdr>
    </w:div>
    <w:div w:id="191504745">
      <w:bodyDiv w:val="1"/>
      <w:marLeft w:val="0"/>
      <w:marRight w:val="0"/>
      <w:marTop w:val="0"/>
      <w:marBottom w:val="0"/>
      <w:divBdr>
        <w:top w:val="none" w:sz="0" w:space="0" w:color="auto"/>
        <w:left w:val="none" w:sz="0" w:space="0" w:color="auto"/>
        <w:bottom w:val="none" w:sz="0" w:space="0" w:color="auto"/>
        <w:right w:val="none" w:sz="0" w:space="0" w:color="auto"/>
      </w:divBdr>
    </w:div>
    <w:div w:id="216480797">
      <w:bodyDiv w:val="1"/>
      <w:marLeft w:val="0"/>
      <w:marRight w:val="0"/>
      <w:marTop w:val="0"/>
      <w:marBottom w:val="0"/>
      <w:divBdr>
        <w:top w:val="none" w:sz="0" w:space="0" w:color="auto"/>
        <w:left w:val="none" w:sz="0" w:space="0" w:color="auto"/>
        <w:bottom w:val="none" w:sz="0" w:space="0" w:color="auto"/>
        <w:right w:val="none" w:sz="0" w:space="0" w:color="auto"/>
      </w:divBdr>
    </w:div>
    <w:div w:id="222562724">
      <w:bodyDiv w:val="1"/>
      <w:marLeft w:val="0"/>
      <w:marRight w:val="0"/>
      <w:marTop w:val="0"/>
      <w:marBottom w:val="0"/>
      <w:divBdr>
        <w:top w:val="none" w:sz="0" w:space="0" w:color="auto"/>
        <w:left w:val="none" w:sz="0" w:space="0" w:color="auto"/>
        <w:bottom w:val="none" w:sz="0" w:space="0" w:color="auto"/>
        <w:right w:val="none" w:sz="0" w:space="0" w:color="auto"/>
      </w:divBdr>
    </w:div>
    <w:div w:id="223177456">
      <w:bodyDiv w:val="1"/>
      <w:marLeft w:val="0"/>
      <w:marRight w:val="0"/>
      <w:marTop w:val="0"/>
      <w:marBottom w:val="0"/>
      <w:divBdr>
        <w:top w:val="none" w:sz="0" w:space="0" w:color="auto"/>
        <w:left w:val="none" w:sz="0" w:space="0" w:color="auto"/>
        <w:bottom w:val="none" w:sz="0" w:space="0" w:color="auto"/>
        <w:right w:val="none" w:sz="0" w:space="0" w:color="auto"/>
      </w:divBdr>
    </w:div>
    <w:div w:id="227154327">
      <w:bodyDiv w:val="1"/>
      <w:marLeft w:val="0"/>
      <w:marRight w:val="0"/>
      <w:marTop w:val="0"/>
      <w:marBottom w:val="0"/>
      <w:divBdr>
        <w:top w:val="none" w:sz="0" w:space="0" w:color="auto"/>
        <w:left w:val="none" w:sz="0" w:space="0" w:color="auto"/>
        <w:bottom w:val="none" w:sz="0" w:space="0" w:color="auto"/>
        <w:right w:val="none" w:sz="0" w:space="0" w:color="auto"/>
      </w:divBdr>
    </w:div>
    <w:div w:id="234317102">
      <w:bodyDiv w:val="1"/>
      <w:marLeft w:val="0"/>
      <w:marRight w:val="0"/>
      <w:marTop w:val="0"/>
      <w:marBottom w:val="0"/>
      <w:divBdr>
        <w:top w:val="none" w:sz="0" w:space="0" w:color="auto"/>
        <w:left w:val="none" w:sz="0" w:space="0" w:color="auto"/>
        <w:bottom w:val="none" w:sz="0" w:space="0" w:color="auto"/>
        <w:right w:val="none" w:sz="0" w:space="0" w:color="auto"/>
      </w:divBdr>
    </w:div>
    <w:div w:id="236868957">
      <w:bodyDiv w:val="1"/>
      <w:marLeft w:val="0"/>
      <w:marRight w:val="0"/>
      <w:marTop w:val="0"/>
      <w:marBottom w:val="0"/>
      <w:divBdr>
        <w:top w:val="none" w:sz="0" w:space="0" w:color="auto"/>
        <w:left w:val="none" w:sz="0" w:space="0" w:color="auto"/>
        <w:bottom w:val="none" w:sz="0" w:space="0" w:color="auto"/>
        <w:right w:val="none" w:sz="0" w:space="0" w:color="auto"/>
      </w:divBdr>
    </w:div>
    <w:div w:id="241067072">
      <w:bodyDiv w:val="1"/>
      <w:marLeft w:val="0"/>
      <w:marRight w:val="0"/>
      <w:marTop w:val="0"/>
      <w:marBottom w:val="0"/>
      <w:divBdr>
        <w:top w:val="none" w:sz="0" w:space="0" w:color="auto"/>
        <w:left w:val="none" w:sz="0" w:space="0" w:color="auto"/>
        <w:bottom w:val="none" w:sz="0" w:space="0" w:color="auto"/>
        <w:right w:val="none" w:sz="0" w:space="0" w:color="auto"/>
      </w:divBdr>
    </w:div>
    <w:div w:id="244608003">
      <w:bodyDiv w:val="1"/>
      <w:marLeft w:val="0"/>
      <w:marRight w:val="0"/>
      <w:marTop w:val="0"/>
      <w:marBottom w:val="0"/>
      <w:divBdr>
        <w:top w:val="none" w:sz="0" w:space="0" w:color="auto"/>
        <w:left w:val="none" w:sz="0" w:space="0" w:color="auto"/>
        <w:bottom w:val="none" w:sz="0" w:space="0" w:color="auto"/>
        <w:right w:val="none" w:sz="0" w:space="0" w:color="auto"/>
      </w:divBdr>
    </w:div>
    <w:div w:id="265043610">
      <w:bodyDiv w:val="1"/>
      <w:marLeft w:val="0"/>
      <w:marRight w:val="0"/>
      <w:marTop w:val="0"/>
      <w:marBottom w:val="0"/>
      <w:divBdr>
        <w:top w:val="none" w:sz="0" w:space="0" w:color="auto"/>
        <w:left w:val="none" w:sz="0" w:space="0" w:color="auto"/>
        <w:bottom w:val="none" w:sz="0" w:space="0" w:color="auto"/>
        <w:right w:val="none" w:sz="0" w:space="0" w:color="auto"/>
      </w:divBdr>
    </w:div>
    <w:div w:id="276643863">
      <w:bodyDiv w:val="1"/>
      <w:marLeft w:val="0"/>
      <w:marRight w:val="0"/>
      <w:marTop w:val="0"/>
      <w:marBottom w:val="0"/>
      <w:divBdr>
        <w:top w:val="none" w:sz="0" w:space="0" w:color="auto"/>
        <w:left w:val="none" w:sz="0" w:space="0" w:color="auto"/>
        <w:bottom w:val="none" w:sz="0" w:space="0" w:color="auto"/>
        <w:right w:val="none" w:sz="0" w:space="0" w:color="auto"/>
      </w:divBdr>
    </w:div>
    <w:div w:id="290062798">
      <w:bodyDiv w:val="1"/>
      <w:marLeft w:val="0"/>
      <w:marRight w:val="0"/>
      <w:marTop w:val="0"/>
      <w:marBottom w:val="0"/>
      <w:divBdr>
        <w:top w:val="none" w:sz="0" w:space="0" w:color="auto"/>
        <w:left w:val="none" w:sz="0" w:space="0" w:color="auto"/>
        <w:bottom w:val="none" w:sz="0" w:space="0" w:color="auto"/>
        <w:right w:val="none" w:sz="0" w:space="0" w:color="auto"/>
      </w:divBdr>
    </w:div>
    <w:div w:id="290748936">
      <w:bodyDiv w:val="1"/>
      <w:marLeft w:val="0"/>
      <w:marRight w:val="0"/>
      <w:marTop w:val="0"/>
      <w:marBottom w:val="0"/>
      <w:divBdr>
        <w:top w:val="none" w:sz="0" w:space="0" w:color="auto"/>
        <w:left w:val="none" w:sz="0" w:space="0" w:color="auto"/>
        <w:bottom w:val="none" w:sz="0" w:space="0" w:color="auto"/>
        <w:right w:val="none" w:sz="0" w:space="0" w:color="auto"/>
      </w:divBdr>
    </w:div>
    <w:div w:id="302127105">
      <w:bodyDiv w:val="1"/>
      <w:marLeft w:val="0"/>
      <w:marRight w:val="0"/>
      <w:marTop w:val="0"/>
      <w:marBottom w:val="0"/>
      <w:divBdr>
        <w:top w:val="none" w:sz="0" w:space="0" w:color="auto"/>
        <w:left w:val="none" w:sz="0" w:space="0" w:color="auto"/>
        <w:bottom w:val="none" w:sz="0" w:space="0" w:color="auto"/>
        <w:right w:val="none" w:sz="0" w:space="0" w:color="auto"/>
      </w:divBdr>
    </w:div>
    <w:div w:id="306251047">
      <w:bodyDiv w:val="1"/>
      <w:marLeft w:val="0"/>
      <w:marRight w:val="0"/>
      <w:marTop w:val="0"/>
      <w:marBottom w:val="0"/>
      <w:divBdr>
        <w:top w:val="none" w:sz="0" w:space="0" w:color="auto"/>
        <w:left w:val="none" w:sz="0" w:space="0" w:color="auto"/>
        <w:bottom w:val="none" w:sz="0" w:space="0" w:color="auto"/>
        <w:right w:val="none" w:sz="0" w:space="0" w:color="auto"/>
      </w:divBdr>
    </w:div>
    <w:div w:id="318851971">
      <w:bodyDiv w:val="1"/>
      <w:marLeft w:val="0"/>
      <w:marRight w:val="0"/>
      <w:marTop w:val="0"/>
      <w:marBottom w:val="0"/>
      <w:divBdr>
        <w:top w:val="none" w:sz="0" w:space="0" w:color="auto"/>
        <w:left w:val="none" w:sz="0" w:space="0" w:color="auto"/>
        <w:bottom w:val="none" w:sz="0" w:space="0" w:color="auto"/>
        <w:right w:val="none" w:sz="0" w:space="0" w:color="auto"/>
      </w:divBdr>
    </w:div>
    <w:div w:id="322441734">
      <w:bodyDiv w:val="1"/>
      <w:marLeft w:val="0"/>
      <w:marRight w:val="0"/>
      <w:marTop w:val="0"/>
      <w:marBottom w:val="0"/>
      <w:divBdr>
        <w:top w:val="none" w:sz="0" w:space="0" w:color="auto"/>
        <w:left w:val="none" w:sz="0" w:space="0" w:color="auto"/>
        <w:bottom w:val="none" w:sz="0" w:space="0" w:color="auto"/>
        <w:right w:val="none" w:sz="0" w:space="0" w:color="auto"/>
      </w:divBdr>
      <w:divsChild>
        <w:div w:id="1331522261">
          <w:marLeft w:val="0"/>
          <w:marRight w:val="0"/>
          <w:marTop w:val="0"/>
          <w:marBottom w:val="0"/>
          <w:divBdr>
            <w:top w:val="none" w:sz="0" w:space="0" w:color="auto"/>
            <w:left w:val="none" w:sz="0" w:space="0" w:color="auto"/>
            <w:bottom w:val="none" w:sz="0" w:space="0" w:color="auto"/>
            <w:right w:val="none" w:sz="0" w:space="0" w:color="auto"/>
          </w:divBdr>
        </w:div>
      </w:divsChild>
    </w:div>
    <w:div w:id="322859706">
      <w:bodyDiv w:val="1"/>
      <w:marLeft w:val="0"/>
      <w:marRight w:val="0"/>
      <w:marTop w:val="0"/>
      <w:marBottom w:val="0"/>
      <w:divBdr>
        <w:top w:val="none" w:sz="0" w:space="0" w:color="auto"/>
        <w:left w:val="none" w:sz="0" w:space="0" w:color="auto"/>
        <w:bottom w:val="none" w:sz="0" w:space="0" w:color="auto"/>
        <w:right w:val="none" w:sz="0" w:space="0" w:color="auto"/>
      </w:divBdr>
    </w:div>
    <w:div w:id="330566912">
      <w:bodyDiv w:val="1"/>
      <w:marLeft w:val="0"/>
      <w:marRight w:val="0"/>
      <w:marTop w:val="0"/>
      <w:marBottom w:val="0"/>
      <w:divBdr>
        <w:top w:val="none" w:sz="0" w:space="0" w:color="auto"/>
        <w:left w:val="none" w:sz="0" w:space="0" w:color="auto"/>
        <w:bottom w:val="none" w:sz="0" w:space="0" w:color="auto"/>
        <w:right w:val="none" w:sz="0" w:space="0" w:color="auto"/>
      </w:divBdr>
      <w:divsChild>
        <w:div w:id="1039163246">
          <w:marLeft w:val="0"/>
          <w:marRight w:val="0"/>
          <w:marTop w:val="0"/>
          <w:marBottom w:val="0"/>
          <w:divBdr>
            <w:top w:val="none" w:sz="0" w:space="0" w:color="auto"/>
            <w:left w:val="none" w:sz="0" w:space="0" w:color="auto"/>
            <w:bottom w:val="none" w:sz="0" w:space="0" w:color="auto"/>
            <w:right w:val="none" w:sz="0" w:space="0" w:color="auto"/>
          </w:divBdr>
        </w:div>
        <w:div w:id="693195164">
          <w:marLeft w:val="0"/>
          <w:marRight w:val="0"/>
          <w:marTop w:val="0"/>
          <w:marBottom w:val="0"/>
          <w:divBdr>
            <w:top w:val="none" w:sz="0" w:space="0" w:color="auto"/>
            <w:left w:val="none" w:sz="0" w:space="0" w:color="auto"/>
            <w:bottom w:val="none" w:sz="0" w:space="0" w:color="auto"/>
            <w:right w:val="none" w:sz="0" w:space="0" w:color="auto"/>
          </w:divBdr>
        </w:div>
        <w:div w:id="69936641">
          <w:marLeft w:val="0"/>
          <w:marRight w:val="0"/>
          <w:marTop w:val="0"/>
          <w:marBottom w:val="0"/>
          <w:divBdr>
            <w:top w:val="none" w:sz="0" w:space="0" w:color="auto"/>
            <w:left w:val="none" w:sz="0" w:space="0" w:color="auto"/>
            <w:bottom w:val="none" w:sz="0" w:space="0" w:color="auto"/>
            <w:right w:val="none" w:sz="0" w:space="0" w:color="auto"/>
          </w:divBdr>
        </w:div>
      </w:divsChild>
    </w:div>
    <w:div w:id="331028766">
      <w:bodyDiv w:val="1"/>
      <w:marLeft w:val="0"/>
      <w:marRight w:val="0"/>
      <w:marTop w:val="0"/>
      <w:marBottom w:val="0"/>
      <w:divBdr>
        <w:top w:val="none" w:sz="0" w:space="0" w:color="auto"/>
        <w:left w:val="none" w:sz="0" w:space="0" w:color="auto"/>
        <w:bottom w:val="none" w:sz="0" w:space="0" w:color="auto"/>
        <w:right w:val="none" w:sz="0" w:space="0" w:color="auto"/>
      </w:divBdr>
    </w:div>
    <w:div w:id="342364642">
      <w:bodyDiv w:val="1"/>
      <w:marLeft w:val="0"/>
      <w:marRight w:val="0"/>
      <w:marTop w:val="0"/>
      <w:marBottom w:val="0"/>
      <w:divBdr>
        <w:top w:val="none" w:sz="0" w:space="0" w:color="auto"/>
        <w:left w:val="none" w:sz="0" w:space="0" w:color="auto"/>
        <w:bottom w:val="none" w:sz="0" w:space="0" w:color="auto"/>
        <w:right w:val="none" w:sz="0" w:space="0" w:color="auto"/>
      </w:divBdr>
    </w:div>
    <w:div w:id="364405008">
      <w:bodyDiv w:val="1"/>
      <w:marLeft w:val="0"/>
      <w:marRight w:val="0"/>
      <w:marTop w:val="0"/>
      <w:marBottom w:val="0"/>
      <w:divBdr>
        <w:top w:val="none" w:sz="0" w:space="0" w:color="auto"/>
        <w:left w:val="none" w:sz="0" w:space="0" w:color="auto"/>
        <w:bottom w:val="none" w:sz="0" w:space="0" w:color="auto"/>
        <w:right w:val="none" w:sz="0" w:space="0" w:color="auto"/>
      </w:divBdr>
    </w:div>
    <w:div w:id="367921382">
      <w:bodyDiv w:val="1"/>
      <w:marLeft w:val="0"/>
      <w:marRight w:val="0"/>
      <w:marTop w:val="0"/>
      <w:marBottom w:val="0"/>
      <w:divBdr>
        <w:top w:val="none" w:sz="0" w:space="0" w:color="auto"/>
        <w:left w:val="none" w:sz="0" w:space="0" w:color="auto"/>
        <w:bottom w:val="none" w:sz="0" w:space="0" w:color="auto"/>
        <w:right w:val="none" w:sz="0" w:space="0" w:color="auto"/>
      </w:divBdr>
    </w:div>
    <w:div w:id="374351931">
      <w:bodyDiv w:val="1"/>
      <w:marLeft w:val="0"/>
      <w:marRight w:val="0"/>
      <w:marTop w:val="0"/>
      <w:marBottom w:val="0"/>
      <w:divBdr>
        <w:top w:val="none" w:sz="0" w:space="0" w:color="auto"/>
        <w:left w:val="none" w:sz="0" w:space="0" w:color="auto"/>
        <w:bottom w:val="none" w:sz="0" w:space="0" w:color="auto"/>
        <w:right w:val="none" w:sz="0" w:space="0" w:color="auto"/>
      </w:divBdr>
    </w:div>
    <w:div w:id="375589389">
      <w:bodyDiv w:val="1"/>
      <w:marLeft w:val="0"/>
      <w:marRight w:val="0"/>
      <w:marTop w:val="0"/>
      <w:marBottom w:val="0"/>
      <w:divBdr>
        <w:top w:val="none" w:sz="0" w:space="0" w:color="auto"/>
        <w:left w:val="none" w:sz="0" w:space="0" w:color="auto"/>
        <w:bottom w:val="none" w:sz="0" w:space="0" w:color="auto"/>
        <w:right w:val="none" w:sz="0" w:space="0" w:color="auto"/>
      </w:divBdr>
    </w:div>
    <w:div w:id="377435069">
      <w:bodyDiv w:val="1"/>
      <w:marLeft w:val="0"/>
      <w:marRight w:val="0"/>
      <w:marTop w:val="0"/>
      <w:marBottom w:val="0"/>
      <w:divBdr>
        <w:top w:val="none" w:sz="0" w:space="0" w:color="auto"/>
        <w:left w:val="none" w:sz="0" w:space="0" w:color="auto"/>
        <w:bottom w:val="none" w:sz="0" w:space="0" w:color="auto"/>
        <w:right w:val="none" w:sz="0" w:space="0" w:color="auto"/>
      </w:divBdr>
    </w:div>
    <w:div w:id="405031502">
      <w:bodyDiv w:val="1"/>
      <w:marLeft w:val="0"/>
      <w:marRight w:val="0"/>
      <w:marTop w:val="0"/>
      <w:marBottom w:val="0"/>
      <w:divBdr>
        <w:top w:val="none" w:sz="0" w:space="0" w:color="auto"/>
        <w:left w:val="none" w:sz="0" w:space="0" w:color="auto"/>
        <w:bottom w:val="none" w:sz="0" w:space="0" w:color="auto"/>
        <w:right w:val="none" w:sz="0" w:space="0" w:color="auto"/>
      </w:divBdr>
    </w:div>
    <w:div w:id="417404801">
      <w:bodyDiv w:val="1"/>
      <w:marLeft w:val="0"/>
      <w:marRight w:val="0"/>
      <w:marTop w:val="0"/>
      <w:marBottom w:val="0"/>
      <w:divBdr>
        <w:top w:val="none" w:sz="0" w:space="0" w:color="auto"/>
        <w:left w:val="none" w:sz="0" w:space="0" w:color="auto"/>
        <w:bottom w:val="none" w:sz="0" w:space="0" w:color="auto"/>
        <w:right w:val="none" w:sz="0" w:space="0" w:color="auto"/>
      </w:divBdr>
    </w:div>
    <w:div w:id="421685739">
      <w:bodyDiv w:val="1"/>
      <w:marLeft w:val="0"/>
      <w:marRight w:val="0"/>
      <w:marTop w:val="0"/>
      <w:marBottom w:val="0"/>
      <w:divBdr>
        <w:top w:val="none" w:sz="0" w:space="0" w:color="auto"/>
        <w:left w:val="none" w:sz="0" w:space="0" w:color="auto"/>
        <w:bottom w:val="none" w:sz="0" w:space="0" w:color="auto"/>
        <w:right w:val="none" w:sz="0" w:space="0" w:color="auto"/>
      </w:divBdr>
    </w:div>
    <w:div w:id="424418591">
      <w:bodyDiv w:val="1"/>
      <w:marLeft w:val="0"/>
      <w:marRight w:val="0"/>
      <w:marTop w:val="0"/>
      <w:marBottom w:val="0"/>
      <w:divBdr>
        <w:top w:val="none" w:sz="0" w:space="0" w:color="auto"/>
        <w:left w:val="none" w:sz="0" w:space="0" w:color="auto"/>
        <w:bottom w:val="none" w:sz="0" w:space="0" w:color="auto"/>
        <w:right w:val="none" w:sz="0" w:space="0" w:color="auto"/>
      </w:divBdr>
    </w:div>
    <w:div w:id="426003837">
      <w:bodyDiv w:val="1"/>
      <w:marLeft w:val="0"/>
      <w:marRight w:val="0"/>
      <w:marTop w:val="0"/>
      <w:marBottom w:val="0"/>
      <w:divBdr>
        <w:top w:val="none" w:sz="0" w:space="0" w:color="auto"/>
        <w:left w:val="none" w:sz="0" w:space="0" w:color="auto"/>
        <w:bottom w:val="none" w:sz="0" w:space="0" w:color="auto"/>
        <w:right w:val="none" w:sz="0" w:space="0" w:color="auto"/>
      </w:divBdr>
    </w:div>
    <w:div w:id="427695249">
      <w:bodyDiv w:val="1"/>
      <w:marLeft w:val="0"/>
      <w:marRight w:val="0"/>
      <w:marTop w:val="0"/>
      <w:marBottom w:val="0"/>
      <w:divBdr>
        <w:top w:val="none" w:sz="0" w:space="0" w:color="auto"/>
        <w:left w:val="none" w:sz="0" w:space="0" w:color="auto"/>
        <w:bottom w:val="none" w:sz="0" w:space="0" w:color="auto"/>
        <w:right w:val="none" w:sz="0" w:space="0" w:color="auto"/>
      </w:divBdr>
    </w:div>
    <w:div w:id="429546193">
      <w:bodyDiv w:val="1"/>
      <w:marLeft w:val="0"/>
      <w:marRight w:val="0"/>
      <w:marTop w:val="0"/>
      <w:marBottom w:val="0"/>
      <w:divBdr>
        <w:top w:val="none" w:sz="0" w:space="0" w:color="auto"/>
        <w:left w:val="none" w:sz="0" w:space="0" w:color="auto"/>
        <w:bottom w:val="none" w:sz="0" w:space="0" w:color="auto"/>
        <w:right w:val="none" w:sz="0" w:space="0" w:color="auto"/>
      </w:divBdr>
    </w:div>
    <w:div w:id="451169587">
      <w:bodyDiv w:val="1"/>
      <w:marLeft w:val="0"/>
      <w:marRight w:val="0"/>
      <w:marTop w:val="0"/>
      <w:marBottom w:val="0"/>
      <w:divBdr>
        <w:top w:val="none" w:sz="0" w:space="0" w:color="auto"/>
        <w:left w:val="none" w:sz="0" w:space="0" w:color="auto"/>
        <w:bottom w:val="none" w:sz="0" w:space="0" w:color="auto"/>
        <w:right w:val="none" w:sz="0" w:space="0" w:color="auto"/>
      </w:divBdr>
    </w:div>
    <w:div w:id="475686055">
      <w:bodyDiv w:val="1"/>
      <w:marLeft w:val="0"/>
      <w:marRight w:val="0"/>
      <w:marTop w:val="0"/>
      <w:marBottom w:val="0"/>
      <w:divBdr>
        <w:top w:val="none" w:sz="0" w:space="0" w:color="auto"/>
        <w:left w:val="none" w:sz="0" w:space="0" w:color="auto"/>
        <w:bottom w:val="none" w:sz="0" w:space="0" w:color="auto"/>
        <w:right w:val="none" w:sz="0" w:space="0" w:color="auto"/>
      </w:divBdr>
    </w:div>
    <w:div w:id="481117937">
      <w:bodyDiv w:val="1"/>
      <w:marLeft w:val="0"/>
      <w:marRight w:val="0"/>
      <w:marTop w:val="0"/>
      <w:marBottom w:val="0"/>
      <w:divBdr>
        <w:top w:val="none" w:sz="0" w:space="0" w:color="auto"/>
        <w:left w:val="none" w:sz="0" w:space="0" w:color="auto"/>
        <w:bottom w:val="none" w:sz="0" w:space="0" w:color="auto"/>
        <w:right w:val="none" w:sz="0" w:space="0" w:color="auto"/>
      </w:divBdr>
    </w:div>
    <w:div w:id="495734019">
      <w:bodyDiv w:val="1"/>
      <w:marLeft w:val="0"/>
      <w:marRight w:val="0"/>
      <w:marTop w:val="0"/>
      <w:marBottom w:val="0"/>
      <w:divBdr>
        <w:top w:val="none" w:sz="0" w:space="0" w:color="auto"/>
        <w:left w:val="none" w:sz="0" w:space="0" w:color="auto"/>
        <w:bottom w:val="none" w:sz="0" w:space="0" w:color="auto"/>
        <w:right w:val="none" w:sz="0" w:space="0" w:color="auto"/>
      </w:divBdr>
    </w:div>
    <w:div w:id="517354080">
      <w:bodyDiv w:val="1"/>
      <w:marLeft w:val="0"/>
      <w:marRight w:val="0"/>
      <w:marTop w:val="0"/>
      <w:marBottom w:val="0"/>
      <w:divBdr>
        <w:top w:val="none" w:sz="0" w:space="0" w:color="auto"/>
        <w:left w:val="none" w:sz="0" w:space="0" w:color="auto"/>
        <w:bottom w:val="none" w:sz="0" w:space="0" w:color="auto"/>
        <w:right w:val="none" w:sz="0" w:space="0" w:color="auto"/>
      </w:divBdr>
    </w:div>
    <w:div w:id="527572992">
      <w:bodyDiv w:val="1"/>
      <w:marLeft w:val="0"/>
      <w:marRight w:val="0"/>
      <w:marTop w:val="0"/>
      <w:marBottom w:val="0"/>
      <w:divBdr>
        <w:top w:val="none" w:sz="0" w:space="0" w:color="auto"/>
        <w:left w:val="none" w:sz="0" w:space="0" w:color="auto"/>
        <w:bottom w:val="none" w:sz="0" w:space="0" w:color="auto"/>
        <w:right w:val="none" w:sz="0" w:space="0" w:color="auto"/>
      </w:divBdr>
    </w:div>
    <w:div w:id="528837727">
      <w:bodyDiv w:val="1"/>
      <w:marLeft w:val="0"/>
      <w:marRight w:val="0"/>
      <w:marTop w:val="0"/>
      <w:marBottom w:val="0"/>
      <w:divBdr>
        <w:top w:val="none" w:sz="0" w:space="0" w:color="auto"/>
        <w:left w:val="none" w:sz="0" w:space="0" w:color="auto"/>
        <w:bottom w:val="none" w:sz="0" w:space="0" w:color="auto"/>
        <w:right w:val="none" w:sz="0" w:space="0" w:color="auto"/>
      </w:divBdr>
    </w:div>
    <w:div w:id="531264783">
      <w:bodyDiv w:val="1"/>
      <w:marLeft w:val="0"/>
      <w:marRight w:val="0"/>
      <w:marTop w:val="0"/>
      <w:marBottom w:val="0"/>
      <w:divBdr>
        <w:top w:val="none" w:sz="0" w:space="0" w:color="auto"/>
        <w:left w:val="none" w:sz="0" w:space="0" w:color="auto"/>
        <w:bottom w:val="none" w:sz="0" w:space="0" w:color="auto"/>
        <w:right w:val="none" w:sz="0" w:space="0" w:color="auto"/>
      </w:divBdr>
    </w:div>
    <w:div w:id="544803104">
      <w:bodyDiv w:val="1"/>
      <w:marLeft w:val="0"/>
      <w:marRight w:val="0"/>
      <w:marTop w:val="0"/>
      <w:marBottom w:val="0"/>
      <w:divBdr>
        <w:top w:val="none" w:sz="0" w:space="0" w:color="auto"/>
        <w:left w:val="none" w:sz="0" w:space="0" w:color="auto"/>
        <w:bottom w:val="none" w:sz="0" w:space="0" w:color="auto"/>
        <w:right w:val="none" w:sz="0" w:space="0" w:color="auto"/>
      </w:divBdr>
    </w:div>
    <w:div w:id="551043792">
      <w:bodyDiv w:val="1"/>
      <w:marLeft w:val="0"/>
      <w:marRight w:val="0"/>
      <w:marTop w:val="0"/>
      <w:marBottom w:val="0"/>
      <w:divBdr>
        <w:top w:val="none" w:sz="0" w:space="0" w:color="auto"/>
        <w:left w:val="none" w:sz="0" w:space="0" w:color="auto"/>
        <w:bottom w:val="none" w:sz="0" w:space="0" w:color="auto"/>
        <w:right w:val="none" w:sz="0" w:space="0" w:color="auto"/>
      </w:divBdr>
    </w:div>
    <w:div w:id="554924969">
      <w:bodyDiv w:val="1"/>
      <w:marLeft w:val="0"/>
      <w:marRight w:val="0"/>
      <w:marTop w:val="0"/>
      <w:marBottom w:val="0"/>
      <w:divBdr>
        <w:top w:val="none" w:sz="0" w:space="0" w:color="auto"/>
        <w:left w:val="none" w:sz="0" w:space="0" w:color="auto"/>
        <w:bottom w:val="none" w:sz="0" w:space="0" w:color="auto"/>
        <w:right w:val="none" w:sz="0" w:space="0" w:color="auto"/>
      </w:divBdr>
    </w:div>
    <w:div w:id="570653478">
      <w:bodyDiv w:val="1"/>
      <w:marLeft w:val="0"/>
      <w:marRight w:val="0"/>
      <w:marTop w:val="0"/>
      <w:marBottom w:val="0"/>
      <w:divBdr>
        <w:top w:val="none" w:sz="0" w:space="0" w:color="auto"/>
        <w:left w:val="none" w:sz="0" w:space="0" w:color="auto"/>
        <w:bottom w:val="none" w:sz="0" w:space="0" w:color="auto"/>
        <w:right w:val="none" w:sz="0" w:space="0" w:color="auto"/>
      </w:divBdr>
    </w:div>
    <w:div w:id="615596332">
      <w:bodyDiv w:val="1"/>
      <w:marLeft w:val="0"/>
      <w:marRight w:val="0"/>
      <w:marTop w:val="0"/>
      <w:marBottom w:val="0"/>
      <w:divBdr>
        <w:top w:val="none" w:sz="0" w:space="0" w:color="auto"/>
        <w:left w:val="none" w:sz="0" w:space="0" w:color="auto"/>
        <w:bottom w:val="none" w:sz="0" w:space="0" w:color="auto"/>
        <w:right w:val="none" w:sz="0" w:space="0" w:color="auto"/>
      </w:divBdr>
    </w:div>
    <w:div w:id="615907538">
      <w:bodyDiv w:val="1"/>
      <w:marLeft w:val="0"/>
      <w:marRight w:val="0"/>
      <w:marTop w:val="0"/>
      <w:marBottom w:val="0"/>
      <w:divBdr>
        <w:top w:val="none" w:sz="0" w:space="0" w:color="auto"/>
        <w:left w:val="none" w:sz="0" w:space="0" w:color="auto"/>
        <w:bottom w:val="none" w:sz="0" w:space="0" w:color="auto"/>
        <w:right w:val="none" w:sz="0" w:space="0" w:color="auto"/>
      </w:divBdr>
    </w:div>
    <w:div w:id="619150457">
      <w:bodyDiv w:val="1"/>
      <w:marLeft w:val="0"/>
      <w:marRight w:val="0"/>
      <w:marTop w:val="0"/>
      <w:marBottom w:val="0"/>
      <w:divBdr>
        <w:top w:val="none" w:sz="0" w:space="0" w:color="auto"/>
        <w:left w:val="none" w:sz="0" w:space="0" w:color="auto"/>
        <w:bottom w:val="none" w:sz="0" w:space="0" w:color="auto"/>
        <w:right w:val="none" w:sz="0" w:space="0" w:color="auto"/>
      </w:divBdr>
    </w:div>
    <w:div w:id="624584866">
      <w:bodyDiv w:val="1"/>
      <w:marLeft w:val="0"/>
      <w:marRight w:val="0"/>
      <w:marTop w:val="0"/>
      <w:marBottom w:val="0"/>
      <w:divBdr>
        <w:top w:val="none" w:sz="0" w:space="0" w:color="auto"/>
        <w:left w:val="none" w:sz="0" w:space="0" w:color="auto"/>
        <w:bottom w:val="none" w:sz="0" w:space="0" w:color="auto"/>
        <w:right w:val="none" w:sz="0" w:space="0" w:color="auto"/>
      </w:divBdr>
    </w:div>
    <w:div w:id="625357494">
      <w:bodyDiv w:val="1"/>
      <w:marLeft w:val="0"/>
      <w:marRight w:val="0"/>
      <w:marTop w:val="0"/>
      <w:marBottom w:val="0"/>
      <w:divBdr>
        <w:top w:val="none" w:sz="0" w:space="0" w:color="auto"/>
        <w:left w:val="none" w:sz="0" w:space="0" w:color="auto"/>
        <w:bottom w:val="none" w:sz="0" w:space="0" w:color="auto"/>
        <w:right w:val="none" w:sz="0" w:space="0" w:color="auto"/>
      </w:divBdr>
    </w:div>
    <w:div w:id="628970230">
      <w:bodyDiv w:val="1"/>
      <w:marLeft w:val="0"/>
      <w:marRight w:val="0"/>
      <w:marTop w:val="0"/>
      <w:marBottom w:val="0"/>
      <w:divBdr>
        <w:top w:val="none" w:sz="0" w:space="0" w:color="auto"/>
        <w:left w:val="none" w:sz="0" w:space="0" w:color="auto"/>
        <w:bottom w:val="none" w:sz="0" w:space="0" w:color="auto"/>
        <w:right w:val="none" w:sz="0" w:space="0" w:color="auto"/>
      </w:divBdr>
    </w:div>
    <w:div w:id="639963341">
      <w:bodyDiv w:val="1"/>
      <w:marLeft w:val="0"/>
      <w:marRight w:val="0"/>
      <w:marTop w:val="0"/>
      <w:marBottom w:val="0"/>
      <w:divBdr>
        <w:top w:val="none" w:sz="0" w:space="0" w:color="auto"/>
        <w:left w:val="none" w:sz="0" w:space="0" w:color="auto"/>
        <w:bottom w:val="none" w:sz="0" w:space="0" w:color="auto"/>
        <w:right w:val="none" w:sz="0" w:space="0" w:color="auto"/>
      </w:divBdr>
    </w:div>
    <w:div w:id="641270688">
      <w:bodyDiv w:val="1"/>
      <w:marLeft w:val="0"/>
      <w:marRight w:val="0"/>
      <w:marTop w:val="0"/>
      <w:marBottom w:val="0"/>
      <w:divBdr>
        <w:top w:val="none" w:sz="0" w:space="0" w:color="auto"/>
        <w:left w:val="none" w:sz="0" w:space="0" w:color="auto"/>
        <w:bottom w:val="none" w:sz="0" w:space="0" w:color="auto"/>
        <w:right w:val="none" w:sz="0" w:space="0" w:color="auto"/>
      </w:divBdr>
    </w:div>
    <w:div w:id="646208552">
      <w:bodyDiv w:val="1"/>
      <w:marLeft w:val="0"/>
      <w:marRight w:val="0"/>
      <w:marTop w:val="0"/>
      <w:marBottom w:val="0"/>
      <w:divBdr>
        <w:top w:val="none" w:sz="0" w:space="0" w:color="auto"/>
        <w:left w:val="none" w:sz="0" w:space="0" w:color="auto"/>
        <w:bottom w:val="none" w:sz="0" w:space="0" w:color="auto"/>
        <w:right w:val="none" w:sz="0" w:space="0" w:color="auto"/>
      </w:divBdr>
    </w:div>
    <w:div w:id="648050867">
      <w:bodyDiv w:val="1"/>
      <w:marLeft w:val="0"/>
      <w:marRight w:val="0"/>
      <w:marTop w:val="0"/>
      <w:marBottom w:val="0"/>
      <w:divBdr>
        <w:top w:val="none" w:sz="0" w:space="0" w:color="auto"/>
        <w:left w:val="none" w:sz="0" w:space="0" w:color="auto"/>
        <w:bottom w:val="none" w:sz="0" w:space="0" w:color="auto"/>
        <w:right w:val="none" w:sz="0" w:space="0" w:color="auto"/>
      </w:divBdr>
      <w:divsChild>
        <w:div w:id="301276581">
          <w:marLeft w:val="0"/>
          <w:marRight w:val="0"/>
          <w:marTop w:val="0"/>
          <w:marBottom w:val="0"/>
          <w:divBdr>
            <w:top w:val="none" w:sz="0" w:space="0" w:color="auto"/>
            <w:left w:val="none" w:sz="0" w:space="0" w:color="auto"/>
            <w:bottom w:val="none" w:sz="0" w:space="0" w:color="auto"/>
            <w:right w:val="none" w:sz="0" w:space="0" w:color="auto"/>
          </w:divBdr>
        </w:div>
        <w:div w:id="1141578708">
          <w:marLeft w:val="0"/>
          <w:marRight w:val="0"/>
          <w:marTop w:val="0"/>
          <w:marBottom w:val="0"/>
          <w:divBdr>
            <w:top w:val="none" w:sz="0" w:space="0" w:color="auto"/>
            <w:left w:val="none" w:sz="0" w:space="0" w:color="auto"/>
            <w:bottom w:val="none" w:sz="0" w:space="0" w:color="auto"/>
            <w:right w:val="none" w:sz="0" w:space="0" w:color="auto"/>
          </w:divBdr>
        </w:div>
      </w:divsChild>
    </w:div>
    <w:div w:id="679163065">
      <w:bodyDiv w:val="1"/>
      <w:marLeft w:val="0"/>
      <w:marRight w:val="0"/>
      <w:marTop w:val="0"/>
      <w:marBottom w:val="0"/>
      <w:divBdr>
        <w:top w:val="none" w:sz="0" w:space="0" w:color="auto"/>
        <w:left w:val="none" w:sz="0" w:space="0" w:color="auto"/>
        <w:bottom w:val="none" w:sz="0" w:space="0" w:color="auto"/>
        <w:right w:val="none" w:sz="0" w:space="0" w:color="auto"/>
      </w:divBdr>
    </w:div>
    <w:div w:id="685595353">
      <w:bodyDiv w:val="1"/>
      <w:marLeft w:val="0"/>
      <w:marRight w:val="0"/>
      <w:marTop w:val="0"/>
      <w:marBottom w:val="0"/>
      <w:divBdr>
        <w:top w:val="none" w:sz="0" w:space="0" w:color="auto"/>
        <w:left w:val="none" w:sz="0" w:space="0" w:color="auto"/>
        <w:bottom w:val="none" w:sz="0" w:space="0" w:color="auto"/>
        <w:right w:val="none" w:sz="0" w:space="0" w:color="auto"/>
      </w:divBdr>
    </w:div>
    <w:div w:id="688920219">
      <w:bodyDiv w:val="1"/>
      <w:marLeft w:val="0"/>
      <w:marRight w:val="0"/>
      <w:marTop w:val="0"/>
      <w:marBottom w:val="0"/>
      <w:divBdr>
        <w:top w:val="none" w:sz="0" w:space="0" w:color="auto"/>
        <w:left w:val="none" w:sz="0" w:space="0" w:color="auto"/>
        <w:bottom w:val="none" w:sz="0" w:space="0" w:color="auto"/>
        <w:right w:val="none" w:sz="0" w:space="0" w:color="auto"/>
      </w:divBdr>
    </w:div>
    <w:div w:id="700589671">
      <w:bodyDiv w:val="1"/>
      <w:marLeft w:val="0"/>
      <w:marRight w:val="0"/>
      <w:marTop w:val="0"/>
      <w:marBottom w:val="0"/>
      <w:divBdr>
        <w:top w:val="none" w:sz="0" w:space="0" w:color="auto"/>
        <w:left w:val="none" w:sz="0" w:space="0" w:color="auto"/>
        <w:bottom w:val="none" w:sz="0" w:space="0" w:color="auto"/>
        <w:right w:val="none" w:sz="0" w:space="0" w:color="auto"/>
      </w:divBdr>
    </w:div>
    <w:div w:id="719398491">
      <w:bodyDiv w:val="1"/>
      <w:marLeft w:val="0"/>
      <w:marRight w:val="0"/>
      <w:marTop w:val="0"/>
      <w:marBottom w:val="0"/>
      <w:divBdr>
        <w:top w:val="none" w:sz="0" w:space="0" w:color="auto"/>
        <w:left w:val="none" w:sz="0" w:space="0" w:color="auto"/>
        <w:bottom w:val="none" w:sz="0" w:space="0" w:color="auto"/>
        <w:right w:val="none" w:sz="0" w:space="0" w:color="auto"/>
      </w:divBdr>
    </w:div>
    <w:div w:id="728849222">
      <w:bodyDiv w:val="1"/>
      <w:marLeft w:val="0"/>
      <w:marRight w:val="0"/>
      <w:marTop w:val="0"/>
      <w:marBottom w:val="0"/>
      <w:divBdr>
        <w:top w:val="none" w:sz="0" w:space="0" w:color="auto"/>
        <w:left w:val="none" w:sz="0" w:space="0" w:color="auto"/>
        <w:bottom w:val="none" w:sz="0" w:space="0" w:color="auto"/>
        <w:right w:val="none" w:sz="0" w:space="0" w:color="auto"/>
      </w:divBdr>
    </w:div>
    <w:div w:id="742947428">
      <w:bodyDiv w:val="1"/>
      <w:marLeft w:val="0"/>
      <w:marRight w:val="0"/>
      <w:marTop w:val="0"/>
      <w:marBottom w:val="0"/>
      <w:divBdr>
        <w:top w:val="none" w:sz="0" w:space="0" w:color="auto"/>
        <w:left w:val="none" w:sz="0" w:space="0" w:color="auto"/>
        <w:bottom w:val="none" w:sz="0" w:space="0" w:color="auto"/>
        <w:right w:val="none" w:sz="0" w:space="0" w:color="auto"/>
      </w:divBdr>
      <w:divsChild>
        <w:div w:id="1135757468">
          <w:marLeft w:val="446"/>
          <w:marRight w:val="0"/>
          <w:marTop w:val="0"/>
          <w:marBottom w:val="0"/>
          <w:divBdr>
            <w:top w:val="none" w:sz="0" w:space="0" w:color="auto"/>
            <w:left w:val="none" w:sz="0" w:space="0" w:color="auto"/>
            <w:bottom w:val="none" w:sz="0" w:space="0" w:color="auto"/>
            <w:right w:val="none" w:sz="0" w:space="0" w:color="auto"/>
          </w:divBdr>
        </w:div>
        <w:div w:id="2146313426">
          <w:marLeft w:val="446"/>
          <w:marRight w:val="0"/>
          <w:marTop w:val="0"/>
          <w:marBottom w:val="0"/>
          <w:divBdr>
            <w:top w:val="none" w:sz="0" w:space="0" w:color="auto"/>
            <w:left w:val="none" w:sz="0" w:space="0" w:color="auto"/>
            <w:bottom w:val="none" w:sz="0" w:space="0" w:color="auto"/>
            <w:right w:val="none" w:sz="0" w:space="0" w:color="auto"/>
          </w:divBdr>
        </w:div>
        <w:div w:id="2006008557">
          <w:marLeft w:val="446"/>
          <w:marRight w:val="0"/>
          <w:marTop w:val="0"/>
          <w:marBottom w:val="0"/>
          <w:divBdr>
            <w:top w:val="none" w:sz="0" w:space="0" w:color="auto"/>
            <w:left w:val="none" w:sz="0" w:space="0" w:color="auto"/>
            <w:bottom w:val="none" w:sz="0" w:space="0" w:color="auto"/>
            <w:right w:val="none" w:sz="0" w:space="0" w:color="auto"/>
          </w:divBdr>
        </w:div>
        <w:div w:id="1603801333">
          <w:marLeft w:val="446"/>
          <w:marRight w:val="0"/>
          <w:marTop w:val="0"/>
          <w:marBottom w:val="0"/>
          <w:divBdr>
            <w:top w:val="none" w:sz="0" w:space="0" w:color="auto"/>
            <w:left w:val="none" w:sz="0" w:space="0" w:color="auto"/>
            <w:bottom w:val="none" w:sz="0" w:space="0" w:color="auto"/>
            <w:right w:val="none" w:sz="0" w:space="0" w:color="auto"/>
          </w:divBdr>
        </w:div>
        <w:div w:id="868033499">
          <w:marLeft w:val="446"/>
          <w:marRight w:val="0"/>
          <w:marTop w:val="0"/>
          <w:marBottom w:val="0"/>
          <w:divBdr>
            <w:top w:val="none" w:sz="0" w:space="0" w:color="auto"/>
            <w:left w:val="none" w:sz="0" w:space="0" w:color="auto"/>
            <w:bottom w:val="none" w:sz="0" w:space="0" w:color="auto"/>
            <w:right w:val="none" w:sz="0" w:space="0" w:color="auto"/>
          </w:divBdr>
        </w:div>
        <w:div w:id="236978841">
          <w:marLeft w:val="446"/>
          <w:marRight w:val="0"/>
          <w:marTop w:val="0"/>
          <w:marBottom w:val="0"/>
          <w:divBdr>
            <w:top w:val="none" w:sz="0" w:space="0" w:color="auto"/>
            <w:left w:val="none" w:sz="0" w:space="0" w:color="auto"/>
            <w:bottom w:val="none" w:sz="0" w:space="0" w:color="auto"/>
            <w:right w:val="none" w:sz="0" w:space="0" w:color="auto"/>
          </w:divBdr>
        </w:div>
      </w:divsChild>
    </w:div>
    <w:div w:id="749470613">
      <w:bodyDiv w:val="1"/>
      <w:marLeft w:val="0"/>
      <w:marRight w:val="0"/>
      <w:marTop w:val="0"/>
      <w:marBottom w:val="0"/>
      <w:divBdr>
        <w:top w:val="none" w:sz="0" w:space="0" w:color="auto"/>
        <w:left w:val="none" w:sz="0" w:space="0" w:color="auto"/>
        <w:bottom w:val="none" w:sz="0" w:space="0" w:color="auto"/>
        <w:right w:val="none" w:sz="0" w:space="0" w:color="auto"/>
      </w:divBdr>
    </w:div>
    <w:div w:id="752707572">
      <w:bodyDiv w:val="1"/>
      <w:marLeft w:val="0"/>
      <w:marRight w:val="0"/>
      <w:marTop w:val="0"/>
      <w:marBottom w:val="0"/>
      <w:divBdr>
        <w:top w:val="none" w:sz="0" w:space="0" w:color="auto"/>
        <w:left w:val="none" w:sz="0" w:space="0" w:color="auto"/>
        <w:bottom w:val="none" w:sz="0" w:space="0" w:color="auto"/>
        <w:right w:val="none" w:sz="0" w:space="0" w:color="auto"/>
      </w:divBdr>
    </w:div>
    <w:div w:id="776024904">
      <w:bodyDiv w:val="1"/>
      <w:marLeft w:val="0"/>
      <w:marRight w:val="0"/>
      <w:marTop w:val="0"/>
      <w:marBottom w:val="0"/>
      <w:divBdr>
        <w:top w:val="none" w:sz="0" w:space="0" w:color="auto"/>
        <w:left w:val="none" w:sz="0" w:space="0" w:color="auto"/>
        <w:bottom w:val="none" w:sz="0" w:space="0" w:color="auto"/>
        <w:right w:val="none" w:sz="0" w:space="0" w:color="auto"/>
      </w:divBdr>
    </w:div>
    <w:div w:id="777800777">
      <w:bodyDiv w:val="1"/>
      <w:marLeft w:val="0"/>
      <w:marRight w:val="0"/>
      <w:marTop w:val="0"/>
      <w:marBottom w:val="0"/>
      <w:divBdr>
        <w:top w:val="none" w:sz="0" w:space="0" w:color="auto"/>
        <w:left w:val="none" w:sz="0" w:space="0" w:color="auto"/>
        <w:bottom w:val="none" w:sz="0" w:space="0" w:color="auto"/>
        <w:right w:val="none" w:sz="0" w:space="0" w:color="auto"/>
      </w:divBdr>
    </w:div>
    <w:div w:id="781606180">
      <w:bodyDiv w:val="1"/>
      <w:marLeft w:val="0"/>
      <w:marRight w:val="0"/>
      <w:marTop w:val="0"/>
      <w:marBottom w:val="0"/>
      <w:divBdr>
        <w:top w:val="none" w:sz="0" w:space="0" w:color="auto"/>
        <w:left w:val="none" w:sz="0" w:space="0" w:color="auto"/>
        <w:bottom w:val="none" w:sz="0" w:space="0" w:color="auto"/>
        <w:right w:val="none" w:sz="0" w:space="0" w:color="auto"/>
      </w:divBdr>
    </w:div>
    <w:div w:id="782961544">
      <w:bodyDiv w:val="1"/>
      <w:marLeft w:val="0"/>
      <w:marRight w:val="0"/>
      <w:marTop w:val="0"/>
      <w:marBottom w:val="0"/>
      <w:divBdr>
        <w:top w:val="none" w:sz="0" w:space="0" w:color="auto"/>
        <w:left w:val="none" w:sz="0" w:space="0" w:color="auto"/>
        <w:bottom w:val="none" w:sz="0" w:space="0" w:color="auto"/>
        <w:right w:val="none" w:sz="0" w:space="0" w:color="auto"/>
      </w:divBdr>
    </w:div>
    <w:div w:id="800809472">
      <w:bodyDiv w:val="1"/>
      <w:marLeft w:val="0"/>
      <w:marRight w:val="0"/>
      <w:marTop w:val="0"/>
      <w:marBottom w:val="0"/>
      <w:divBdr>
        <w:top w:val="none" w:sz="0" w:space="0" w:color="auto"/>
        <w:left w:val="none" w:sz="0" w:space="0" w:color="auto"/>
        <w:bottom w:val="none" w:sz="0" w:space="0" w:color="auto"/>
        <w:right w:val="none" w:sz="0" w:space="0" w:color="auto"/>
      </w:divBdr>
    </w:div>
    <w:div w:id="804204261">
      <w:bodyDiv w:val="1"/>
      <w:marLeft w:val="0"/>
      <w:marRight w:val="0"/>
      <w:marTop w:val="0"/>
      <w:marBottom w:val="0"/>
      <w:divBdr>
        <w:top w:val="none" w:sz="0" w:space="0" w:color="auto"/>
        <w:left w:val="none" w:sz="0" w:space="0" w:color="auto"/>
        <w:bottom w:val="none" w:sz="0" w:space="0" w:color="auto"/>
        <w:right w:val="none" w:sz="0" w:space="0" w:color="auto"/>
      </w:divBdr>
    </w:div>
    <w:div w:id="816141718">
      <w:bodyDiv w:val="1"/>
      <w:marLeft w:val="0"/>
      <w:marRight w:val="0"/>
      <w:marTop w:val="0"/>
      <w:marBottom w:val="0"/>
      <w:divBdr>
        <w:top w:val="none" w:sz="0" w:space="0" w:color="auto"/>
        <w:left w:val="none" w:sz="0" w:space="0" w:color="auto"/>
        <w:bottom w:val="none" w:sz="0" w:space="0" w:color="auto"/>
        <w:right w:val="none" w:sz="0" w:space="0" w:color="auto"/>
      </w:divBdr>
    </w:div>
    <w:div w:id="823085913">
      <w:bodyDiv w:val="1"/>
      <w:marLeft w:val="0"/>
      <w:marRight w:val="0"/>
      <w:marTop w:val="0"/>
      <w:marBottom w:val="0"/>
      <w:divBdr>
        <w:top w:val="none" w:sz="0" w:space="0" w:color="auto"/>
        <w:left w:val="none" w:sz="0" w:space="0" w:color="auto"/>
        <w:bottom w:val="none" w:sz="0" w:space="0" w:color="auto"/>
        <w:right w:val="none" w:sz="0" w:space="0" w:color="auto"/>
      </w:divBdr>
    </w:div>
    <w:div w:id="824858986">
      <w:bodyDiv w:val="1"/>
      <w:marLeft w:val="0"/>
      <w:marRight w:val="0"/>
      <w:marTop w:val="0"/>
      <w:marBottom w:val="0"/>
      <w:divBdr>
        <w:top w:val="none" w:sz="0" w:space="0" w:color="auto"/>
        <w:left w:val="none" w:sz="0" w:space="0" w:color="auto"/>
        <w:bottom w:val="none" w:sz="0" w:space="0" w:color="auto"/>
        <w:right w:val="none" w:sz="0" w:space="0" w:color="auto"/>
      </w:divBdr>
    </w:div>
    <w:div w:id="845512358">
      <w:bodyDiv w:val="1"/>
      <w:marLeft w:val="0"/>
      <w:marRight w:val="0"/>
      <w:marTop w:val="0"/>
      <w:marBottom w:val="0"/>
      <w:divBdr>
        <w:top w:val="none" w:sz="0" w:space="0" w:color="auto"/>
        <w:left w:val="none" w:sz="0" w:space="0" w:color="auto"/>
        <w:bottom w:val="none" w:sz="0" w:space="0" w:color="auto"/>
        <w:right w:val="none" w:sz="0" w:space="0" w:color="auto"/>
      </w:divBdr>
    </w:div>
    <w:div w:id="861896450">
      <w:bodyDiv w:val="1"/>
      <w:marLeft w:val="0"/>
      <w:marRight w:val="0"/>
      <w:marTop w:val="0"/>
      <w:marBottom w:val="0"/>
      <w:divBdr>
        <w:top w:val="none" w:sz="0" w:space="0" w:color="auto"/>
        <w:left w:val="none" w:sz="0" w:space="0" w:color="auto"/>
        <w:bottom w:val="none" w:sz="0" w:space="0" w:color="auto"/>
        <w:right w:val="none" w:sz="0" w:space="0" w:color="auto"/>
      </w:divBdr>
    </w:div>
    <w:div w:id="865144142">
      <w:bodyDiv w:val="1"/>
      <w:marLeft w:val="0"/>
      <w:marRight w:val="0"/>
      <w:marTop w:val="0"/>
      <w:marBottom w:val="0"/>
      <w:divBdr>
        <w:top w:val="none" w:sz="0" w:space="0" w:color="auto"/>
        <w:left w:val="none" w:sz="0" w:space="0" w:color="auto"/>
        <w:bottom w:val="none" w:sz="0" w:space="0" w:color="auto"/>
        <w:right w:val="none" w:sz="0" w:space="0" w:color="auto"/>
      </w:divBdr>
    </w:div>
    <w:div w:id="875125029">
      <w:bodyDiv w:val="1"/>
      <w:marLeft w:val="0"/>
      <w:marRight w:val="0"/>
      <w:marTop w:val="0"/>
      <w:marBottom w:val="0"/>
      <w:divBdr>
        <w:top w:val="none" w:sz="0" w:space="0" w:color="auto"/>
        <w:left w:val="none" w:sz="0" w:space="0" w:color="auto"/>
        <w:bottom w:val="none" w:sz="0" w:space="0" w:color="auto"/>
        <w:right w:val="none" w:sz="0" w:space="0" w:color="auto"/>
      </w:divBdr>
    </w:div>
    <w:div w:id="883445202">
      <w:bodyDiv w:val="1"/>
      <w:marLeft w:val="0"/>
      <w:marRight w:val="0"/>
      <w:marTop w:val="0"/>
      <w:marBottom w:val="0"/>
      <w:divBdr>
        <w:top w:val="none" w:sz="0" w:space="0" w:color="auto"/>
        <w:left w:val="none" w:sz="0" w:space="0" w:color="auto"/>
        <w:bottom w:val="none" w:sz="0" w:space="0" w:color="auto"/>
        <w:right w:val="none" w:sz="0" w:space="0" w:color="auto"/>
      </w:divBdr>
    </w:div>
    <w:div w:id="887179127">
      <w:bodyDiv w:val="1"/>
      <w:marLeft w:val="0"/>
      <w:marRight w:val="0"/>
      <w:marTop w:val="0"/>
      <w:marBottom w:val="0"/>
      <w:divBdr>
        <w:top w:val="none" w:sz="0" w:space="0" w:color="auto"/>
        <w:left w:val="none" w:sz="0" w:space="0" w:color="auto"/>
        <w:bottom w:val="none" w:sz="0" w:space="0" w:color="auto"/>
        <w:right w:val="none" w:sz="0" w:space="0" w:color="auto"/>
      </w:divBdr>
    </w:div>
    <w:div w:id="891431133">
      <w:bodyDiv w:val="1"/>
      <w:marLeft w:val="0"/>
      <w:marRight w:val="0"/>
      <w:marTop w:val="0"/>
      <w:marBottom w:val="0"/>
      <w:divBdr>
        <w:top w:val="none" w:sz="0" w:space="0" w:color="auto"/>
        <w:left w:val="none" w:sz="0" w:space="0" w:color="auto"/>
        <w:bottom w:val="none" w:sz="0" w:space="0" w:color="auto"/>
        <w:right w:val="none" w:sz="0" w:space="0" w:color="auto"/>
      </w:divBdr>
    </w:div>
    <w:div w:id="914898499">
      <w:bodyDiv w:val="1"/>
      <w:marLeft w:val="0"/>
      <w:marRight w:val="0"/>
      <w:marTop w:val="0"/>
      <w:marBottom w:val="0"/>
      <w:divBdr>
        <w:top w:val="none" w:sz="0" w:space="0" w:color="auto"/>
        <w:left w:val="none" w:sz="0" w:space="0" w:color="auto"/>
        <w:bottom w:val="none" w:sz="0" w:space="0" w:color="auto"/>
        <w:right w:val="none" w:sz="0" w:space="0" w:color="auto"/>
      </w:divBdr>
    </w:div>
    <w:div w:id="924845711">
      <w:bodyDiv w:val="1"/>
      <w:marLeft w:val="0"/>
      <w:marRight w:val="0"/>
      <w:marTop w:val="0"/>
      <w:marBottom w:val="0"/>
      <w:divBdr>
        <w:top w:val="none" w:sz="0" w:space="0" w:color="auto"/>
        <w:left w:val="none" w:sz="0" w:space="0" w:color="auto"/>
        <w:bottom w:val="none" w:sz="0" w:space="0" w:color="auto"/>
        <w:right w:val="none" w:sz="0" w:space="0" w:color="auto"/>
      </w:divBdr>
    </w:div>
    <w:div w:id="926765535">
      <w:bodyDiv w:val="1"/>
      <w:marLeft w:val="0"/>
      <w:marRight w:val="0"/>
      <w:marTop w:val="0"/>
      <w:marBottom w:val="0"/>
      <w:divBdr>
        <w:top w:val="none" w:sz="0" w:space="0" w:color="auto"/>
        <w:left w:val="none" w:sz="0" w:space="0" w:color="auto"/>
        <w:bottom w:val="none" w:sz="0" w:space="0" w:color="auto"/>
        <w:right w:val="none" w:sz="0" w:space="0" w:color="auto"/>
      </w:divBdr>
    </w:div>
    <w:div w:id="935477431">
      <w:bodyDiv w:val="1"/>
      <w:marLeft w:val="0"/>
      <w:marRight w:val="0"/>
      <w:marTop w:val="0"/>
      <w:marBottom w:val="0"/>
      <w:divBdr>
        <w:top w:val="none" w:sz="0" w:space="0" w:color="auto"/>
        <w:left w:val="none" w:sz="0" w:space="0" w:color="auto"/>
        <w:bottom w:val="none" w:sz="0" w:space="0" w:color="auto"/>
        <w:right w:val="none" w:sz="0" w:space="0" w:color="auto"/>
      </w:divBdr>
    </w:div>
    <w:div w:id="951086222">
      <w:bodyDiv w:val="1"/>
      <w:marLeft w:val="0"/>
      <w:marRight w:val="0"/>
      <w:marTop w:val="0"/>
      <w:marBottom w:val="0"/>
      <w:divBdr>
        <w:top w:val="none" w:sz="0" w:space="0" w:color="auto"/>
        <w:left w:val="none" w:sz="0" w:space="0" w:color="auto"/>
        <w:bottom w:val="none" w:sz="0" w:space="0" w:color="auto"/>
        <w:right w:val="none" w:sz="0" w:space="0" w:color="auto"/>
      </w:divBdr>
    </w:div>
    <w:div w:id="954823995">
      <w:bodyDiv w:val="1"/>
      <w:marLeft w:val="0"/>
      <w:marRight w:val="0"/>
      <w:marTop w:val="0"/>
      <w:marBottom w:val="0"/>
      <w:divBdr>
        <w:top w:val="none" w:sz="0" w:space="0" w:color="auto"/>
        <w:left w:val="none" w:sz="0" w:space="0" w:color="auto"/>
        <w:bottom w:val="none" w:sz="0" w:space="0" w:color="auto"/>
        <w:right w:val="none" w:sz="0" w:space="0" w:color="auto"/>
      </w:divBdr>
    </w:div>
    <w:div w:id="957447150">
      <w:bodyDiv w:val="1"/>
      <w:marLeft w:val="0"/>
      <w:marRight w:val="0"/>
      <w:marTop w:val="0"/>
      <w:marBottom w:val="0"/>
      <w:divBdr>
        <w:top w:val="none" w:sz="0" w:space="0" w:color="auto"/>
        <w:left w:val="none" w:sz="0" w:space="0" w:color="auto"/>
        <w:bottom w:val="none" w:sz="0" w:space="0" w:color="auto"/>
        <w:right w:val="none" w:sz="0" w:space="0" w:color="auto"/>
      </w:divBdr>
    </w:div>
    <w:div w:id="957754719">
      <w:bodyDiv w:val="1"/>
      <w:marLeft w:val="0"/>
      <w:marRight w:val="0"/>
      <w:marTop w:val="0"/>
      <w:marBottom w:val="0"/>
      <w:divBdr>
        <w:top w:val="none" w:sz="0" w:space="0" w:color="auto"/>
        <w:left w:val="none" w:sz="0" w:space="0" w:color="auto"/>
        <w:bottom w:val="none" w:sz="0" w:space="0" w:color="auto"/>
        <w:right w:val="none" w:sz="0" w:space="0" w:color="auto"/>
      </w:divBdr>
    </w:div>
    <w:div w:id="971326053">
      <w:bodyDiv w:val="1"/>
      <w:marLeft w:val="0"/>
      <w:marRight w:val="0"/>
      <w:marTop w:val="0"/>
      <w:marBottom w:val="0"/>
      <w:divBdr>
        <w:top w:val="none" w:sz="0" w:space="0" w:color="auto"/>
        <w:left w:val="none" w:sz="0" w:space="0" w:color="auto"/>
        <w:bottom w:val="none" w:sz="0" w:space="0" w:color="auto"/>
        <w:right w:val="none" w:sz="0" w:space="0" w:color="auto"/>
      </w:divBdr>
    </w:div>
    <w:div w:id="979532320">
      <w:bodyDiv w:val="1"/>
      <w:marLeft w:val="0"/>
      <w:marRight w:val="0"/>
      <w:marTop w:val="0"/>
      <w:marBottom w:val="0"/>
      <w:divBdr>
        <w:top w:val="none" w:sz="0" w:space="0" w:color="auto"/>
        <w:left w:val="none" w:sz="0" w:space="0" w:color="auto"/>
        <w:bottom w:val="none" w:sz="0" w:space="0" w:color="auto"/>
        <w:right w:val="none" w:sz="0" w:space="0" w:color="auto"/>
      </w:divBdr>
    </w:div>
    <w:div w:id="993219277">
      <w:bodyDiv w:val="1"/>
      <w:marLeft w:val="0"/>
      <w:marRight w:val="0"/>
      <w:marTop w:val="0"/>
      <w:marBottom w:val="0"/>
      <w:divBdr>
        <w:top w:val="none" w:sz="0" w:space="0" w:color="auto"/>
        <w:left w:val="none" w:sz="0" w:space="0" w:color="auto"/>
        <w:bottom w:val="none" w:sz="0" w:space="0" w:color="auto"/>
        <w:right w:val="none" w:sz="0" w:space="0" w:color="auto"/>
      </w:divBdr>
    </w:div>
    <w:div w:id="993754067">
      <w:bodyDiv w:val="1"/>
      <w:marLeft w:val="0"/>
      <w:marRight w:val="0"/>
      <w:marTop w:val="0"/>
      <w:marBottom w:val="0"/>
      <w:divBdr>
        <w:top w:val="none" w:sz="0" w:space="0" w:color="auto"/>
        <w:left w:val="none" w:sz="0" w:space="0" w:color="auto"/>
        <w:bottom w:val="none" w:sz="0" w:space="0" w:color="auto"/>
        <w:right w:val="none" w:sz="0" w:space="0" w:color="auto"/>
      </w:divBdr>
    </w:div>
    <w:div w:id="995500349">
      <w:bodyDiv w:val="1"/>
      <w:marLeft w:val="0"/>
      <w:marRight w:val="0"/>
      <w:marTop w:val="0"/>
      <w:marBottom w:val="0"/>
      <w:divBdr>
        <w:top w:val="none" w:sz="0" w:space="0" w:color="auto"/>
        <w:left w:val="none" w:sz="0" w:space="0" w:color="auto"/>
        <w:bottom w:val="none" w:sz="0" w:space="0" w:color="auto"/>
        <w:right w:val="none" w:sz="0" w:space="0" w:color="auto"/>
      </w:divBdr>
    </w:div>
    <w:div w:id="1016923240">
      <w:bodyDiv w:val="1"/>
      <w:marLeft w:val="0"/>
      <w:marRight w:val="0"/>
      <w:marTop w:val="0"/>
      <w:marBottom w:val="0"/>
      <w:divBdr>
        <w:top w:val="none" w:sz="0" w:space="0" w:color="auto"/>
        <w:left w:val="none" w:sz="0" w:space="0" w:color="auto"/>
        <w:bottom w:val="none" w:sz="0" w:space="0" w:color="auto"/>
        <w:right w:val="none" w:sz="0" w:space="0" w:color="auto"/>
      </w:divBdr>
    </w:div>
    <w:div w:id="1017583551">
      <w:bodyDiv w:val="1"/>
      <w:marLeft w:val="0"/>
      <w:marRight w:val="0"/>
      <w:marTop w:val="0"/>
      <w:marBottom w:val="0"/>
      <w:divBdr>
        <w:top w:val="none" w:sz="0" w:space="0" w:color="auto"/>
        <w:left w:val="none" w:sz="0" w:space="0" w:color="auto"/>
        <w:bottom w:val="none" w:sz="0" w:space="0" w:color="auto"/>
        <w:right w:val="none" w:sz="0" w:space="0" w:color="auto"/>
      </w:divBdr>
    </w:div>
    <w:div w:id="1026443926">
      <w:bodyDiv w:val="1"/>
      <w:marLeft w:val="0"/>
      <w:marRight w:val="0"/>
      <w:marTop w:val="0"/>
      <w:marBottom w:val="0"/>
      <w:divBdr>
        <w:top w:val="none" w:sz="0" w:space="0" w:color="auto"/>
        <w:left w:val="none" w:sz="0" w:space="0" w:color="auto"/>
        <w:bottom w:val="none" w:sz="0" w:space="0" w:color="auto"/>
        <w:right w:val="none" w:sz="0" w:space="0" w:color="auto"/>
      </w:divBdr>
    </w:div>
    <w:div w:id="1028338638">
      <w:bodyDiv w:val="1"/>
      <w:marLeft w:val="0"/>
      <w:marRight w:val="0"/>
      <w:marTop w:val="0"/>
      <w:marBottom w:val="0"/>
      <w:divBdr>
        <w:top w:val="none" w:sz="0" w:space="0" w:color="auto"/>
        <w:left w:val="none" w:sz="0" w:space="0" w:color="auto"/>
        <w:bottom w:val="none" w:sz="0" w:space="0" w:color="auto"/>
        <w:right w:val="none" w:sz="0" w:space="0" w:color="auto"/>
      </w:divBdr>
    </w:div>
    <w:div w:id="1039159694">
      <w:bodyDiv w:val="1"/>
      <w:marLeft w:val="0"/>
      <w:marRight w:val="0"/>
      <w:marTop w:val="0"/>
      <w:marBottom w:val="0"/>
      <w:divBdr>
        <w:top w:val="none" w:sz="0" w:space="0" w:color="auto"/>
        <w:left w:val="none" w:sz="0" w:space="0" w:color="auto"/>
        <w:bottom w:val="none" w:sz="0" w:space="0" w:color="auto"/>
        <w:right w:val="none" w:sz="0" w:space="0" w:color="auto"/>
      </w:divBdr>
    </w:div>
    <w:div w:id="1050612622">
      <w:bodyDiv w:val="1"/>
      <w:marLeft w:val="0"/>
      <w:marRight w:val="0"/>
      <w:marTop w:val="0"/>
      <w:marBottom w:val="0"/>
      <w:divBdr>
        <w:top w:val="none" w:sz="0" w:space="0" w:color="auto"/>
        <w:left w:val="none" w:sz="0" w:space="0" w:color="auto"/>
        <w:bottom w:val="none" w:sz="0" w:space="0" w:color="auto"/>
        <w:right w:val="none" w:sz="0" w:space="0" w:color="auto"/>
      </w:divBdr>
    </w:div>
    <w:div w:id="1066302134">
      <w:bodyDiv w:val="1"/>
      <w:marLeft w:val="0"/>
      <w:marRight w:val="0"/>
      <w:marTop w:val="0"/>
      <w:marBottom w:val="0"/>
      <w:divBdr>
        <w:top w:val="none" w:sz="0" w:space="0" w:color="auto"/>
        <w:left w:val="none" w:sz="0" w:space="0" w:color="auto"/>
        <w:bottom w:val="none" w:sz="0" w:space="0" w:color="auto"/>
        <w:right w:val="none" w:sz="0" w:space="0" w:color="auto"/>
      </w:divBdr>
    </w:div>
    <w:div w:id="1068651381">
      <w:bodyDiv w:val="1"/>
      <w:marLeft w:val="0"/>
      <w:marRight w:val="0"/>
      <w:marTop w:val="0"/>
      <w:marBottom w:val="0"/>
      <w:divBdr>
        <w:top w:val="none" w:sz="0" w:space="0" w:color="auto"/>
        <w:left w:val="none" w:sz="0" w:space="0" w:color="auto"/>
        <w:bottom w:val="none" w:sz="0" w:space="0" w:color="auto"/>
        <w:right w:val="none" w:sz="0" w:space="0" w:color="auto"/>
      </w:divBdr>
    </w:div>
    <w:div w:id="1068727915">
      <w:bodyDiv w:val="1"/>
      <w:marLeft w:val="0"/>
      <w:marRight w:val="0"/>
      <w:marTop w:val="0"/>
      <w:marBottom w:val="0"/>
      <w:divBdr>
        <w:top w:val="none" w:sz="0" w:space="0" w:color="auto"/>
        <w:left w:val="none" w:sz="0" w:space="0" w:color="auto"/>
        <w:bottom w:val="none" w:sz="0" w:space="0" w:color="auto"/>
        <w:right w:val="none" w:sz="0" w:space="0" w:color="auto"/>
      </w:divBdr>
    </w:div>
    <w:div w:id="1083643347">
      <w:bodyDiv w:val="1"/>
      <w:marLeft w:val="0"/>
      <w:marRight w:val="0"/>
      <w:marTop w:val="0"/>
      <w:marBottom w:val="0"/>
      <w:divBdr>
        <w:top w:val="none" w:sz="0" w:space="0" w:color="auto"/>
        <w:left w:val="none" w:sz="0" w:space="0" w:color="auto"/>
        <w:bottom w:val="none" w:sz="0" w:space="0" w:color="auto"/>
        <w:right w:val="none" w:sz="0" w:space="0" w:color="auto"/>
      </w:divBdr>
    </w:div>
    <w:div w:id="1099911458">
      <w:bodyDiv w:val="1"/>
      <w:marLeft w:val="0"/>
      <w:marRight w:val="0"/>
      <w:marTop w:val="0"/>
      <w:marBottom w:val="0"/>
      <w:divBdr>
        <w:top w:val="none" w:sz="0" w:space="0" w:color="auto"/>
        <w:left w:val="none" w:sz="0" w:space="0" w:color="auto"/>
        <w:bottom w:val="none" w:sz="0" w:space="0" w:color="auto"/>
        <w:right w:val="none" w:sz="0" w:space="0" w:color="auto"/>
      </w:divBdr>
    </w:div>
    <w:div w:id="1100687247">
      <w:bodyDiv w:val="1"/>
      <w:marLeft w:val="0"/>
      <w:marRight w:val="0"/>
      <w:marTop w:val="0"/>
      <w:marBottom w:val="0"/>
      <w:divBdr>
        <w:top w:val="none" w:sz="0" w:space="0" w:color="auto"/>
        <w:left w:val="none" w:sz="0" w:space="0" w:color="auto"/>
        <w:bottom w:val="none" w:sz="0" w:space="0" w:color="auto"/>
        <w:right w:val="none" w:sz="0" w:space="0" w:color="auto"/>
      </w:divBdr>
    </w:div>
    <w:div w:id="1101341693">
      <w:bodyDiv w:val="1"/>
      <w:marLeft w:val="0"/>
      <w:marRight w:val="0"/>
      <w:marTop w:val="0"/>
      <w:marBottom w:val="0"/>
      <w:divBdr>
        <w:top w:val="none" w:sz="0" w:space="0" w:color="auto"/>
        <w:left w:val="none" w:sz="0" w:space="0" w:color="auto"/>
        <w:bottom w:val="none" w:sz="0" w:space="0" w:color="auto"/>
        <w:right w:val="none" w:sz="0" w:space="0" w:color="auto"/>
      </w:divBdr>
    </w:div>
    <w:div w:id="1112168780">
      <w:bodyDiv w:val="1"/>
      <w:marLeft w:val="0"/>
      <w:marRight w:val="0"/>
      <w:marTop w:val="0"/>
      <w:marBottom w:val="0"/>
      <w:divBdr>
        <w:top w:val="none" w:sz="0" w:space="0" w:color="auto"/>
        <w:left w:val="none" w:sz="0" w:space="0" w:color="auto"/>
        <w:bottom w:val="none" w:sz="0" w:space="0" w:color="auto"/>
        <w:right w:val="none" w:sz="0" w:space="0" w:color="auto"/>
      </w:divBdr>
    </w:div>
    <w:div w:id="1113741838">
      <w:bodyDiv w:val="1"/>
      <w:marLeft w:val="0"/>
      <w:marRight w:val="0"/>
      <w:marTop w:val="0"/>
      <w:marBottom w:val="0"/>
      <w:divBdr>
        <w:top w:val="none" w:sz="0" w:space="0" w:color="auto"/>
        <w:left w:val="none" w:sz="0" w:space="0" w:color="auto"/>
        <w:bottom w:val="none" w:sz="0" w:space="0" w:color="auto"/>
        <w:right w:val="none" w:sz="0" w:space="0" w:color="auto"/>
      </w:divBdr>
    </w:div>
    <w:div w:id="1134298638">
      <w:bodyDiv w:val="1"/>
      <w:marLeft w:val="0"/>
      <w:marRight w:val="0"/>
      <w:marTop w:val="0"/>
      <w:marBottom w:val="0"/>
      <w:divBdr>
        <w:top w:val="none" w:sz="0" w:space="0" w:color="auto"/>
        <w:left w:val="none" w:sz="0" w:space="0" w:color="auto"/>
        <w:bottom w:val="none" w:sz="0" w:space="0" w:color="auto"/>
        <w:right w:val="none" w:sz="0" w:space="0" w:color="auto"/>
      </w:divBdr>
    </w:div>
    <w:div w:id="1145587259">
      <w:bodyDiv w:val="1"/>
      <w:marLeft w:val="0"/>
      <w:marRight w:val="0"/>
      <w:marTop w:val="0"/>
      <w:marBottom w:val="0"/>
      <w:divBdr>
        <w:top w:val="none" w:sz="0" w:space="0" w:color="auto"/>
        <w:left w:val="none" w:sz="0" w:space="0" w:color="auto"/>
        <w:bottom w:val="none" w:sz="0" w:space="0" w:color="auto"/>
        <w:right w:val="none" w:sz="0" w:space="0" w:color="auto"/>
      </w:divBdr>
    </w:div>
    <w:div w:id="1148742273">
      <w:bodyDiv w:val="1"/>
      <w:marLeft w:val="0"/>
      <w:marRight w:val="0"/>
      <w:marTop w:val="0"/>
      <w:marBottom w:val="0"/>
      <w:divBdr>
        <w:top w:val="none" w:sz="0" w:space="0" w:color="auto"/>
        <w:left w:val="none" w:sz="0" w:space="0" w:color="auto"/>
        <w:bottom w:val="none" w:sz="0" w:space="0" w:color="auto"/>
        <w:right w:val="none" w:sz="0" w:space="0" w:color="auto"/>
      </w:divBdr>
    </w:div>
    <w:div w:id="1151405935">
      <w:bodyDiv w:val="1"/>
      <w:marLeft w:val="0"/>
      <w:marRight w:val="0"/>
      <w:marTop w:val="0"/>
      <w:marBottom w:val="0"/>
      <w:divBdr>
        <w:top w:val="none" w:sz="0" w:space="0" w:color="auto"/>
        <w:left w:val="none" w:sz="0" w:space="0" w:color="auto"/>
        <w:bottom w:val="none" w:sz="0" w:space="0" w:color="auto"/>
        <w:right w:val="none" w:sz="0" w:space="0" w:color="auto"/>
      </w:divBdr>
    </w:div>
    <w:div w:id="1156847027">
      <w:bodyDiv w:val="1"/>
      <w:marLeft w:val="0"/>
      <w:marRight w:val="0"/>
      <w:marTop w:val="0"/>
      <w:marBottom w:val="0"/>
      <w:divBdr>
        <w:top w:val="none" w:sz="0" w:space="0" w:color="auto"/>
        <w:left w:val="none" w:sz="0" w:space="0" w:color="auto"/>
        <w:bottom w:val="none" w:sz="0" w:space="0" w:color="auto"/>
        <w:right w:val="none" w:sz="0" w:space="0" w:color="auto"/>
      </w:divBdr>
    </w:div>
    <w:div w:id="1164393464">
      <w:bodyDiv w:val="1"/>
      <w:marLeft w:val="0"/>
      <w:marRight w:val="0"/>
      <w:marTop w:val="0"/>
      <w:marBottom w:val="0"/>
      <w:divBdr>
        <w:top w:val="none" w:sz="0" w:space="0" w:color="auto"/>
        <w:left w:val="none" w:sz="0" w:space="0" w:color="auto"/>
        <w:bottom w:val="none" w:sz="0" w:space="0" w:color="auto"/>
        <w:right w:val="none" w:sz="0" w:space="0" w:color="auto"/>
      </w:divBdr>
    </w:div>
    <w:div w:id="1182011242">
      <w:bodyDiv w:val="1"/>
      <w:marLeft w:val="0"/>
      <w:marRight w:val="0"/>
      <w:marTop w:val="0"/>
      <w:marBottom w:val="0"/>
      <w:divBdr>
        <w:top w:val="none" w:sz="0" w:space="0" w:color="auto"/>
        <w:left w:val="none" w:sz="0" w:space="0" w:color="auto"/>
        <w:bottom w:val="none" w:sz="0" w:space="0" w:color="auto"/>
        <w:right w:val="none" w:sz="0" w:space="0" w:color="auto"/>
      </w:divBdr>
    </w:div>
    <w:div w:id="1182547671">
      <w:bodyDiv w:val="1"/>
      <w:marLeft w:val="0"/>
      <w:marRight w:val="0"/>
      <w:marTop w:val="0"/>
      <w:marBottom w:val="0"/>
      <w:divBdr>
        <w:top w:val="none" w:sz="0" w:space="0" w:color="auto"/>
        <w:left w:val="none" w:sz="0" w:space="0" w:color="auto"/>
        <w:bottom w:val="none" w:sz="0" w:space="0" w:color="auto"/>
        <w:right w:val="none" w:sz="0" w:space="0" w:color="auto"/>
      </w:divBdr>
    </w:div>
    <w:div w:id="1200777856">
      <w:bodyDiv w:val="1"/>
      <w:marLeft w:val="0"/>
      <w:marRight w:val="0"/>
      <w:marTop w:val="0"/>
      <w:marBottom w:val="0"/>
      <w:divBdr>
        <w:top w:val="none" w:sz="0" w:space="0" w:color="auto"/>
        <w:left w:val="none" w:sz="0" w:space="0" w:color="auto"/>
        <w:bottom w:val="none" w:sz="0" w:space="0" w:color="auto"/>
        <w:right w:val="none" w:sz="0" w:space="0" w:color="auto"/>
      </w:divBdr>
    </w:div>
    <w:div w:id="1203051436">
      <w:bodyDiv w:val="1"/>
      <w:marLeft w:val="0"/>
      <w:marRight w:val="0"/>
      <w:marTop w:val="0"/>
      <w:marBottom w:val="0"/>
      <w:divBdr>
        <w:top w:val="none" w:sz="0" w:space="0" w:color="auto"/>
        <w:left w:val="none" w:sz="0" w:space="0" w:color="auto"/>
        <w:bottom w:val="none" w:sz="0" w:space="0" w:color="auto"/>
        <w:right w:val="none" w:sz="0" w:space="0" w:color="auto"/>
      </w:divBdr>
    </w:div>
    <w:div w:id="1204563176">
      <w:bodyDiv w:val="1"/>
      <w:marLeft w:val="0"/>
      <w:marRight w:val="0"/>
      <w:marTop w:val="0"/>
      <w:marBottom w:val="0"/>
      <w:divBdr>
        <w:top w:val="none" w:sz="0" w:space="0" w:color="auto"/>
        <w:left w:val="none" w:sz="0" w:space="0" w:color="auto"/>
        <w:bottom w:val="none" w:sz="0" w:space="0" w:color="auto"/>
        <w:right w:val="none" w:sz="0" w:space="0" w:color="auto"/>
      </w:divBdr>
      <w:divsChild>
        <w:div w:id="1444766236">
          <w:marLeft w:val="446"/>
          <w:marRight w:val="0"/>
          <w:marTop w:val="0"/>
          <w:marBottom w:val="0"/>
          <w:divBdr>
            <w:top w:val="none" w:sz="0" w:space="0" w:color="auto"/>
            <w:left w:val="none" w:sz="0" w:space="0" w:color="auto"/>
            <w:bottom w:val="none" w:sz="0" w:space="0" w:color="auto"/>
            <w:right w:val="none" w:sz="0" w:space="0" w:color="auto"/>
          </w:divBdr>
        </w:div>
        <w:div w:id="1601832126">
          <w:marLeft w:val="446"/>
          <w:marRight w:val="0"/>
          <w:marTop w:val="0"/>
          <w:marBottom w:val="0"/>
          <w:divBdr>
            <w:top w:val="none" w:sz="0" w:space="0" w:color="auto"/>
            <w:left w:val="none" w:sz="0" w:space="0" w:color="auto"/>
            <w:bottom w:val="none" w:sz="0" w:space="0" w:color="auto"/>
            <w:right w:val="none" w:sz="0" w:space="0" w:color="auto"/>
          </w:divBdr>
        </w:div>
        <w:div w:id="37897954">
          <w:marLeft w:val="446"/>
          <w:marRight w:val="0"/>
          <w:marTop w:val="0"/>
          <w:marBottom w:val="0"/>
          <w:divBdr>
            <w:top w:val="none" w:sz="0" w:space="0" w:color="auto"/>
            <w:left w:val="none" w:sz="0" w:space="0" w:color="auto"/>
            <w:bottom w:val="none" w:sz="0" w:space="0" w:color="auto"/>
            <w:right w:val="none" w:sz="0" w:space="0" w:color="auto"/>
          </w:divBdr>
        </w:div>
        <w:div w:id="1454056647">
          <w:marLeft w:val="446"/>
          <w:marRight w:val="0"/>
          <w:marTop w:val="0"/>
          <w:marBottom w:val="0"/>
          <w:divBdr>
            <w:top w:val="none" w:sz="0" w:space="0" w:color="auto"/>
            <w:left w:val="none" w:sz="0" w:space="0" w:color="auto"/>
            <w:bottom w:val="none" w:sz="0" w:space="0" w:color="auto"/>
            <w:right w:val="none" w:sz="0" w:space="0" w:color="auto"/>
          </w:divBdr>
        </w:div>
        <w:div w:id="64378563">
          <w:marLeft w:val="446"/>
          <w:marRight w:val="0"/>
          <w:marTop w:val="0"/>
          <w:marBottom w:val="0"/>
          <w:divBdr>
            <w:top w:val="none" w:sz="0" w:space="0" w:color="auto"/>
            <w:left w:val="none" w:sz="0" w:space="0" w:color="auto"/>
            <w:bottom w:val="none" w:sz="0" w:space="0" w:color="auto"/>
            <w:right w:val="none" w:sz="0" w:space="0" w:color="auto"/>
          </w:divBdr>
        </w:div>
        <w:div w:id="594751715">
          <w:marLeft w:val="446"/>
          <w:marRight w:val="0"/>
          <w:marTop w:val="0"/>
          <w:marBottom w:val="0"/>
          <w:divBdr>
            <w:top w:val="none" w:sz="0" w:space="0" w:color="auto"/>
            <w:left w:val="none" w:sz="0" w:space="0" w:color="auto"/>
            <w:bottom w:val="none" w:sz="0" w:space="0" w:color="auto"/>
            <w:right w:val="none" w:sz="0" w:space="0" w:color="auto"/>
          </w:divBdr>
        </w:div>
      </w:divsChild>
    </w:div>
    <w:div w:id="1217014514">
      <w:bodyDiv w:val="1"/>
      <w:marLeft w:val="0"/>
      <w:marRight w:val="0"/>
      <w:marTop w:val="0"/>
      <w:marBottom w:val="0"/>
      <w:divBdr>
        <w:top w:val="none" w:sz="0" w:space="0" w:color="auto"/>
        <w:left w:val="none" w:sz="0" w:space="0" w:color="auto"/>
        <w:bottom w:val="none" w:sz="0" w:space="0" w:color="auto"/>
        <w:right w:val="none" w:sz="0" w:space="0" w:color="auto"/>
      </w:divBdr>
    </w:div>
    <w:div w:id="1231774326">
      <w:bodyDiv w:val="1"/>
      <w:marLeft w:val="0"/>
      <w:marRight w:val="0"/>
      <w:marTop w:val="0"/>
      <w:marBottom w:val="0"/>
      <w:divBdr>
        <w:top w:val="none" w:sz="0" w:space="0" w:color="auto"/>
        <w:left w:val="none" w:sz="0" w:space="0" w:color="auto"/>
        <w:bottom w:val="none" w:sz="0" w:space="0" w:color="auto"/>
        <w:right w:val="none" w:sz="0" w:space="0" w:color="auto"/>
      </w:divBdr>
    </w:div>
    <w:div w:id="1234387949">
      <w:bodyDiv w:val="1"/>
      <w:marLeft w:val="0"/>
      <w:marRight w:val="0"/>
      <w:marTop w:val="0"/>
      <w:marBottom w:val="0"/>
      <w:divBdr>
        <w:top w:val="none" w:sz="0" w:space="0" w:color="auto"/>
        <w:left w:val="none" w:sz="0" w:space="0" w:color="auto"/>
        <w:bottom w:val="none" w:sz="0" w:space="0" w:color="auto"/>
        <w:right w:val="none" w:sz="0" w:space="0" w:color="auto"/>
      </w:divBdr>
    </w:div>
    <w:div w:id="1249535903">
      <w:bodyDiv w:val="1"/>
      <w:marLeft w:val="0"/>
      <w:marRight w:val="0"/>
      <w:marTop w:val="0"/>
      <w:marBottom w:val="0"/>
      <w:divBdr>
        <w:top w:val="none" w:sz="0" w:space="0" w:color="auto"/>
        <w:left w:val="none" w:sz="0" w:space="0" w:color="auto"/>
        <w:bottom w:val="none" w:sz="0" w:space="0" w:color="auto"/>
        <w:right w:val="none" w:sz="0" w:space="0" w:color="auto"/>
      </w:divBdr>
    </w:div>
    <w:div w:id="1262446642">
      <w:bodyDiv w:val="1"/>
      <w:marLeft w:val="0"/>
      <w:marRight w:val="0"/>
      <w:marTop w:val="0"/>
      <w:marBottom w:val="0"/>
      <w:divBdr>
        <w:top w:val="none" w:sz="0" w:space="0" w:color="auto"/>
        <w:left w:val="none" w:sz="0" w:space="0" w:color="auto"/>
        <w:bottom w:val="none" w:sz="0" w:space="0" w:color="auto"/>
        <w:right w:val="none" w:sz="0" w:space="0" w:color="auto"/>
      </w:divBdr>
    </w:div>
    <w:div w:id="1277982240">
      <w:bodyDiv w:val="1"/>
      <w:marLeft w:val="0"/>
      <w:marRight w:val="0"/>
      <w:marTop w:val="0"/>
      <w:marBottom w:val="0"/>
      <w:divBdr>
        <w:top w:val="none" w:sz="0" w:space="0" w:color="auto"/>
        <w:left w:val="none" w:sz="0" w:space="0" w:color="auto"/>
        <w:bottom w:val="none" w:sz="0" w:space="0" w:color="auto"/>
        <w:right w:val="none" w:sz="0" w:space="0" w:color="auto"/>
      </w:divBdr>
    </w:div>
    <w:div w:id="1280524863">
      <w:bodyDiv w:val="1"/>
      <w:marLeft w:val="0"/>
      <w:marRight w:val="0"/>
      <w:marTop w:val="0"/>
      <w:marBottom w:val="0"/>
      <w:divBdr>
        <w:top w:val="none" w:sz="0" w:space="0" w:color="auto"/>
        <w:left w:val="none" w:sz="0" w:space="0" w:color="auto"/>
        <w:bottom w:val="none" w:sz="0" w:space="0" w:color="auto"/>
        <w:right w:val="none" w:sz="0" w:space="0" w:color="auto"/>
      </w:divBdr>
    </w:div>
    <w:div w:id="1296443802">
      <w:bodyDiv w:val="1"/>
      <w:marLeft w:val="0"/>
      <w:marRight w:val="0"/>
      <w:marTop w:val="0"/>
      <w:marBottom w:val="0"/>
      <w:divBdr>
        <w:top w:val="none" w:sz="0" w:space="0" w:color="auto"/>
        <w:left w:val="none" w:sz="0" w:space="0" w:color="auto"/>
        <w:bottom w:val="none" w:sz="0" w:space="0" w:color="auto"/>
        <w:right w:val="none" w:sz="0" w:space="0" w:color="auto"/>
      </w:divBdr>
    </w:div>
    <w:div w:id="1310668811">
      <w:bodyDiv w:val="1"/>
      <w:marLeft w:val="0"/>
      <w:marRight w:val="0"/>
      <w:marTop w:val="0"/>
      <w:marBottom w:val="0"/>
      <w:divBdr>
        <w:top w:val="none" w:sz="0" w:space="0" w:color="auto"/>
        <w:left w:val="none" w:sz="0" w:space="0" w:color="auto"/>
        <w:bottom w:val="none" w:sz="0" w:space="0" w:color="auto"/>
        <w:right w:val="none" w:sz="0" w:space="0" w:color="auto"/>
      </w:divBdr>
      <w:divsChild>
        <w:div w:id="331835096">
          <w:marLeft w:val="-225"/>
          <w:marRight w:val="-225"/>
          <w:marTop w:val="0"/>
          <w:marBottom w:val="0"/>
          <w:divBdr>
            <w:top w:val="none" w:sz="0" w:space="0" w:color="auto"/>
            <w:left w:val="none" w:sz="0" w:space="0" w:color="auto"/>
            <w:bottom w:val="none" w:sz="0" w:space="0" w:color="auto"/>
            <w:right w:val="none" w:sz="0" w:space="0" w:color="auto"/>
          </w:divBdr>
          <w:divsChild>
            <w:div w:id="219488877">
              <w:marLeft w:val="0"/>
              <w:marRight w:val="0"/>
              <w:marTop w:val="0"/>
              <w:marBottom w:val="0"/>
              <w:divBdr>
                <w:top w:val="none" w:sz="0" w:space="0" w:color="auto"/>
                <w:left w:val="none" w:sz="0" w:space="0" w:color="auto"/>
                <w:bottom w:val="none" w:sz="0" w:space="0" w:color="auto"/>
                <w:right w:val="none" w:sz="0" w:space="0" w:color="auto"/>
              </w:divBdr>
            </w:div>
            <w:div w:id="1293898248">
              <w:marLeft w:val="0"/>
              <w:marRight w:val="0"/>
              <w:marTop w:val="0"/>
              <w:marBottom w:val="0"/>
              <w:divBdr>
                <w:top w:val="none" w:sz="0" w:space="0" w:color="auto"/>
                <w:left w:val="none" w:sz="0" w:space="0" w:color="auto"/>
                <w:bottom w:val="none" w:sz="0" w:space="0" w:color="auto"/>
                <w:right w:val="none" w:sz="0" w:space="0" w:color="auto"/>
              </w:divBdr>
            </w:div>
            <w:div w:id="769131420">
              <w:marLeft w:val="0"/>
              <w:marRight w:val="0"/>
              <w:marTop w:val="0"/>
              <w:marBottom w:val="0"/>
              <w:divBdr>
                <w:top w:val="none" w:sz="0" w:space="0" w:color="auto"/>
                <w:left w:val="none" w:sz="0" w:space="0" w:color="auto"/>
                <w:bottom w:val="none" w:sz="0" w:space="0" w:color="auto"/>
                <w:right w:val="none" w:sz="0" w:space="0" w:color="auto"/>
              </w:divBdr>
            </w:div>
          </w:divsChild>
        </w:div>
        <w:div w:id="957295709">
          <w:marLeft w:val="-225"/>
          <w:marRight w:val="-225"/>
          <w:marTop w:val="0"/>
          <w:marBottom w:val="0"/>
          <w:divBdr>
            <w:top w:val="none" w:sz="0" w:space="0" w:color="auto"/>
            <w:left w:val="none" w:sz="0" w:space="0" w:color="auto"/>
            <w:bottom w:val="none" w:sz="0" w:space="0" w:color="auto"/>
            <w:right w:val="none" w:sz="0" w:space="0" w:color="auto"/>
          </w:divBdr>
          <w:divsChild>
            <w:div w:id="53284085">
              <w:marLeft w:val="0"/>
              <w:marRight w:val="0"/>
              <w:marTop w:val="0"/>
              <w:marBottom w:val="0"/>
              <w:divBdr>
                <w:top w:val="none" w:sz="0" w:space="0" w:color="auto"/>
                <w:left w:val="none" w:sz="0" w:space="0" w:color="auto"/>
                <w:bottom w:val="none" w:sz="0" w:space="0" w:color="auto"/>
                <w:right w:val="none" w:sz="0" w:space="0" w:color="auto"/>
              </w:divBdr>
            </w:div>
            <w:div w:id="457186413">
              <w:marLeft w:val="0"/>
              <w:marRight w:val="0"/>
              <w:marTop w:val="0"/>
              <w:marBottom w:val="0"/>
              <w:divBdr>
                <w:top w:val="none" w:sz="0" w:space="0" w:color="auto"/>
                <w:left w:val="none" w:sz="0" w:space="0" w:color="auto"/>
                <w:bottom w:val="none" w:sz="0" w:space="0" w:color="auto"/>
                <w:right w:val="none" w:sz="0" w:space="0" w:color="auto"/>
              </w:divBdr>
            </w:div>
            <w:div w:id="511998028">
              <w:marLeft w:val="0"/>
              <w:marRight w:val="0"/>
              <w:marTop w:val="0"/>
              <w:marBottom w:val="0"/>
              <w:divBdr>
                <w:top w:val="none" w:sz="0" w:space="0" w:color="auto"/>
                <w:left w:val="none" w:sz="0" w:space="0" w:color="auto"/>
                <w:bottom w:val="none" w:sz="0" w:space="0" w:color="auto"/>
                <w:right w:val="none" w:sz="0" w:space="0" w:color="auto"/>
              </w:divBdr>
            </w:div>
          </w:divsChild>
        </w:div>
        <w:div w:id="1096025265">
          <w:marLeft w:val="-225"/>
          <w:marRight w:val="-225"/>
          <w:marTop w:val="0"/>
          <w:marBottom w:val="0"/>
          <w:divBdr>
            <w:top w:val="none" w:sz="0" w:space="0" w:color="auto"/>
            <w:left w:val="none" w:sz="0" w:space="0" w:color="auto"/>
            <w:bottom w:val="none" w:sz="0" w:space="0" w:color="auto"/>
            <w:right w:val="none" w:sz="0" w:space="0" w:color="auto"/>
          </w:divBdr>
          <w:divsChild>
            <w:div w:id="42098868">
              <w:marLeft w:val="0"/>
              <w:marRight w:val="0"/>
              <w:marTop w:val="0"/>
              <w:marBottom w:val="0"/>
              <w:divBdr>
                <w:top w:val="none" w:sz="0" w:space="0" w:color="auto"/>
                <w:left w:val="none" w:sz="0" w:space="0" w:color="auto"/>
                <w:bottom w:val="none" w:sz="0" w:space="0" w:color="auto"/>
                <w:right w:val="none" w:sz="0" w:space="0" w:color="auto"/>
              </w:divBdr>
            </w:div>
            <w:div w:id="1890191074">
              <w:marLeft w:val="0"/>
              <w:marRight w:val="0"/>
              <w:marTop w:val="0"/>
              <w:marBottom w:val="0"/>
              <w:divBdr>
                <w:top w:val="none" w:sz="0" w:space="0" w:color="auto"/>
                <w:left w:val="none" w:sz="0" w:space="0" w:color="auto"/>
                <w:bottom w:val="none" w:sz="0" w:space="0" w:color="auto"/>
                <w:right w:val="none" w:sz="0" w:space="0" w:color="auto"/>
              </w:divBdr>
            </w:div>
            <w:div w:id="105010093">
              <w:marLeft w:val="0"/>
              <w:marRight w:val="0"/>
              <w:marTop w:val="0"/>
              <w:marBottom w:val="0"/>
              <w:divBdr>
                <w:top w:val="none" w:sz="0" w:space="0" w:color="auto"/>
                <w:left w:val="none" w:sz="0" w:space="0" w:color="auto"/>
                <w:bottom w:val="none" w:sz="0" w:space="0" w:color="auto"/>
                <w:right w:val="none" w:sz="0" w:space="0" w:color="auto"/>
              </w:divBdr>
            </w:div>
          </w:divsChild>
        </w:div>
        <w:div w:id="1642072000">
          <w:marLeft w:val="-225"/>
          <w:marRight w:val="-225"/>
          <w:marTop w:val="0"/>
          <w:marBottom w:val="0"/>
          <w:divBdr>
            <w:top w:val="none" w:sz="0" w:space="0" w:color="auto"/>
            <w:left w:val="none" w:sz="0" w:space="0" w:color="auto"/>
            <w:bottom w:val="none" w:sz="0" w:space="0" w:color="auto"/>
            <w:right w:val="none" w:sz="0" w:space="0" w:color="auto"/>
          </w:divBdr>
          <w:divsChild>
            <w:div w:id="153491315">
              <w:marLeft w:val="0"/>
              <w:marRight w:val="0"/>
              <w:marTop w:val="0"/>
              <w:marBottom w:val="0"/>
              <w:divBdr>
                <w:top w:val="none" w:sz="0" w:space="0" w:color="auto"/>
                <w:left w:val="none" w:sz="0" w:space="0" w:color="auto"/>
                <w:bottom w:val="none" w:sz="0" w:space="0" w:color="auto"/>
                <w:right w:val="none" w:sz="0" w:space="0" w:color="auto"/>
              </w:divBdr>
            </w:div>
            <w:div w:id="752632377">
              <w:marLeft w:val="0"/>
              <w:marRight w:val="0"/>
              <w:marTop w:val="0"/>
              <w:marBottom w:val="0"/>
              <w:divBdr>
                <w:top w:val="none" w:sz="0" w:space="0" w:color="auto"/>
                <w:left w:val="none" w:sz="0" w:space="0" w:color="auto"/>
                <w:bottom w:val="none" w:sz="0" w:space="0" w:color="auto"/>
                <w:right w:val="none" w:sz="0" w:space="0" w:color="auto"/>
              </w:divBdr>
            </w:div>
            <w:div w:id="547685359">
              <w:marLeft w:val="0"/>
              <w:marRight w:val="0"/>
              <w:marTop w:val="0"/>
              <w:marBottom w:val="0"/>
              <w:divBdr>
                <w:top w:val="none" w:sz="0" w:space="0" w:color="auto"/>
                <w:left w:val="none" w:sz="0" w:space="0" w:color="auto"/>
                <w:bottom w:val="none" w:sz="0" w:space="0" w:color="auto"/>
                <w:right w:val="none" w:sz="0" w:space="0" w:color="auto"/>
              </w:divBdr>
            </w:div>
          </w:divsChild>
        </w:div>
        <w:div w:id="1202014999">
          <w:marLeft w:val="-225"/>
          <w:marRight w:val="-225"/>
          <w:marTop w:val="0"/>
          <w:marBottom w:val="0"/>
          <w:divBdr>
            <w:top w:val="none" w:sz="0" w:space="0" w:color="auto"/>
            <w:left w:val="none" w:sz="0" w:space="0" w:color="auto"/>
            <w:bottom w:val="none" w:sz="0" w:space="0" w:color="auto"/>
            <w:right w:val="none" w:sz="0" w:space="0" w:color="auto"/>
          </w:divBdr>
          <w:divsChild>
            <w:div w:id="1298224408">
              <w:marLeft w:val="0"/>
              <w:marRight w:val="0"/>
              <w:marTop w:val="0"/>
              <w:marBottom w:val="0"/>
              <w:divBdr>
                <w:top w:val="none" w:sz="0" w:space="0" w:color="auto"/>
                <w:left w:val="none" w:sz="0" w:space="0" w:color="auto"/>
                <w:bottom w:val="none" w:sz="0" w:space="0" w:color="auto"/>
                <w:right w:val="none" w:sz="0" w:space="0" w:color="auto"/>
              </w:divBdr>
            </w:div>
            <w:div w:id="769086484">
              <w:marLeft w:val="0"/>
              <w:marRight w:val="0"/>
              <w:marTop w:val="0"/>
              <w:marBottom w:val="0"/>
              <w:divBdr>
                <w:top w:val="none" w:sz="0" w:space="0" w:color="auto"/>
                <w:left w:val="none" w:sz="0" w:space="0" w:color="auto"/>
                <w:bottom w:val="none" w:sz="0" w:space="0" w:color="auto"/>
                <w:right w:val="none" w:sz="0" w:space="0" w:color="auto"/>
              </w:divBdr>
            </w:div>
            <w:div w:id="91327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220696">
      <w:bodyDiv w:val="1"/>
      <w:marLeft w:val="0"/>
      <w:marRight w:val="0"/>
      <w:marTop w:val="0"/>
      <w:marBottom w:val="0"/>
      <w:divBdr>
        <w:top w:val="none" w:sz="0" w:space="0" w:color="auto"/>
        <w:left w:val="none" w:sz="0" w:space="0" w:color="auto"/>
        <w:bottom w:val="none" w:sz="0" w:space="0" w:color="auto"/>
        <w:right w:val="none" w:sz="0" w:space="0" w:color="auto"/>
      </w:divBdr>
    </w:div>
    <w:div w:id="1313675119">
      <w:bodyDiv w:val="1"/>
      <w:marLeft w:val="0"/>
      <w:marRight w:val="0"/>
      <w:marTop w:val="0"/>
      <w:marBottom w:val="0"/>
      <w:divBdr>
        <w:top w:val="none" w:sz="0" w:space="0" w:color="auto"/>
        <w:left w:val="none" w:sz="0" w:space="0" w:color="auto"/>
        <w:bottom w:val="none" w:sz="0" w:space="0" w:color="auto"/>
        <w:right w:val="none" w:sz="0" w:space="0" w:color="auto"/>
      </w:divBdr>
    </w:div>
    <w:div w:id="1319529975">
      <w:bodyDiv w:val="1"/>
      <w:marLeft w:val="0"/>
      <w:marRight w:val="0"/>
      <w:marTop w:val="0"/>
      <w:marBottom w:val="0"/>
      <w:divBdr>
        <w:top w:val="none" w:sz="0" w:space="0" w:color="auto"/>
        <w:left w:val="none" w:sz="0" w:space="0" w:color="auto"/>
        <w:bottom w:val="none" w:sz="0" w:space="0" w:color="auto"/>
        <w:right w:val="none" w:sz="0" w:space="0" w:color="auto"/>
      </w:divBdr>
    </w:div>
    <w:div w:id="1320693631">
      <w:bodyDiv w:val="1"/>
      <w:marLeft w:val="0"/>
      <w:marRight w:val="0"/>
      <w:marTop w:val="0"/>
      <w:marBottom w:val="0"/>
      <w:divBdr>
        <w:top w:val="none" w:sz="0" w:space="0" w:color="auto"/>
        <w:left w:val="none" w:sz="0" w:space="0" w:color="auto"/>
        <w:bottom w:val="none" w:sz="0" w:space="0" w:color="auto"/>
        <w:right w:val="none" w:sz="0" w:space="0" w:color="auto"/>
      </w:divBdr>
    </w:div>
    <w:div w:id="1320961286">
      <w:bodyDiv w:val="1"/>
      <w:marLeft w:val="0"/>
      <w:marRight w:val="0"/>
      <w:marTop w:val="0"/>
      <w:marBottom w:val="0"/>
      <w:divBdr>
        <w:top w:val="none" w:sz="0" w:space="0" w:color="auto"/>
        <w:left w:val="none" w:sz="0" w:space="0" w:color="auto"/>
        <w:bottom w:val="none" w:sz="0" w:space="0" w:color="auto"/>
        <w:right w:val="none" w:sz="0" w:space="0" w:color="auto"/>
      </w:divBdr>
    </w:div>
    <w:div w:id="1328748625">
      <w:bodyDiv w:val="1"/>
      <w:marLeft w:val="0"/>
      <w:marRight w:val="0"/>
      <w:marTop w:val="0"/>
      <w:marBottom w:val="0"/>
      <w:divBdr>
        <w:top w:val="none" w:sz="0" w:space="0" w:color="auto"/>
        <w:left w:val="none" w:sz="0" w:space="0" w:color="auto"/>
        <w:bottom w:val="none" w:sz="0" w:space="0" w:color="auto"/>
        <w:right w:val="none" w:sz="0" w:space="0" w:color="auto"/>
      </w:divBdr>
    </w:div>
    <w:div w:id="1329363030">
      <w:bodyDiv w:val="1"/>
      <w:marLeft w:val="0"/>
      <w:marRight w:val="0"/>
      <w:marTop w:val="0"/>
      <w:marBottom w:val="0"/>
      <w:divBdr>
        <w:top w:val="none" w:sz="0" w:space="0" w:color="auto"/>
        <w:left w:val="none" w:sz="0" w:space="0" w:color="auto"/>
        <w:bottom w:val="none" w:sz="0" w:space="0" w:color="auto"/>
        <w:right w:val="none" w:sz="0" w:space="0" w:color="auto"/>
      </w:divBdr>
    </w:div>
    <w:div w:id="1335495831">
      <w:bodyDiv w:val="1"/>
      <w:marLeft w:val="0"/>
      <w:marRight w:val="0"/>
      <w:marTop w:val="0"/>
      <w:marBottom w:val="0"/>
      <w:divBdr>
        <w:top w:val="none" w:sz="0" w:space="0" w:color="auto"/>
        <w:left w:val="none" w:sz="0" w:space="0" w:color="auto"/>
        <w:bottom w:val="none" w:sz="0" w:space="0" w:color="auto"/>
        <w:right w:val="none" w:sz="0" w:space="0" w:color="auto"/>
      </w:divBdr>
    </w:div>
    <w:div w:id="1347556005">
      <w:bodyDiv w:val="1"/>
      <w:marLeft w:val="0"/>
      <w:marRight w:val="0"/>
      <w:marTop w:val="0"/>
      <w:marBottom w:val="0"/>
      <w:divBdr>
        <w:top w:val="none" w:sz="0" w:space="0" w:color="auto"/>
        <w:left w:val="none" w:sz="0" w:space="0" w:color="auto"/>
        <w:bottom w:val="none" w:sz="0" w:space="0" w:color="auto"/>
        <w:right w:val="none" w:sz="0" w:space="0" w:color="auto"/>
      </w:divBdr>
    </w:div>
    <w:div w:id="1353141507">
      <w:bodyDiv w:val="1"/>
      <w:marLeft w:val="0"/>
      <w:marRight w:val="0"/>
      <w:marTop w:val="0"/>
      <w:marBottom w:val="0"/>
      <w:divBdr>
        <w:top w:val="none" w:sz="0" w:space="0" w:color="auto"/>
        <w:left w:val="none" w:sz="0" w:space="0" w:color="auto"/>
        <w:bottom w:val="none" w:sz="0" w:space="0" w:color="auto"/>
        <w:right w:val="none" w:sz="0" w:space="0" w:color="auto"/>
      </w:divBdr>
    </w:div>
    <w:div w:id="1377706649">
      <w:bodyDiv w:val="1"/>
      <w:marLeft w:val="0"/>
      <w:marRight w:val="0"/>
      <w:marTop w:val="0"/>
      <w:marBottom w:val="0"/>
      <w:divBdr>
        <w:top w:val="none" w:sz="0" w:space="0" w:color="auto"/>
        <w:left w:val="none" w:sz="0" w:space="0" w:color="auto"/>
        <w:bottom w:val="none" w:sz="0" w:space="0" w:color="auto"/>
        <w:right w:val="none" w:sz="0" w:space="0" w:color="auto"/>
      </w:divBdr>
    </w:div>
    <w:div w:id="1379626019">
      <w:bodyDiv w:val="1"/>
      <w:marLeft w:val="0"/>
      <w:marRight w:val="0"/>
      <w:marTop w:val="0"/>
      <w:marBottom w:val="0"/>
      <w:divBdr>
        <w:top w:val="none" w:sz="0" w:space="0" w:color="auto"/>
        <w:left w:val="none" w:sz="0" w:space="0" w:color="auto"/>
        <w:bottom w:val="none" w:sz="0" w:space="0" w:color="auto"/>
        <w:right w:val="none" w:sz="0" w:space="0" w:color="auto"/>
      </w:divBdr>
    </w:div>
    <w:div w:id="1404134553">
      <w:bodyDiv w:val="1"/>
      <w:marLeft w:val="0"/>
      <w:marRight w:val="0"/>
      <w:marTop w:val="0"/>
      <w:marBottom w:val="0"/>
      <w:divBdr>
        <w:top w:val="none" w:sz="0" w:space="0" w:color="auto"/>
        <w:left w:val="none" w:sz="0" w:space="0" w:color="auto"/>
        <w:bottom w:val="none" w:sz="0" w:space="0" w:color="auto"/>
        <w:right w:val="none" w:sz="0" w:space="0" w:color="auto"/>
      </w:divBdr>
    </w:div>
    <w:div w:id="1416248427">
      <w:bodyDiv w:val="1"/>
      <w:marLeft w:val="0"/>
      <w:marRight w:val="0"/>
      <w:marTop w:val="0"/>
      <w:marBottom w:val="0"/>
      <w:divBdr>
        <w:top w:val="none" w:sz="0" w:space="0" w:color="auto"/>
        <w:left w:val="none" w:sz="0" w:space="0" w:color="auto"/>
        <w:bottom w:val="none" w:sz="0" w:space="0" w:color="auto"/>
        <w:right w:val="none" w:sz="0" w:space="0" w:color="auto"/>
      </w:divBdr>
    </w:div>
    <w:div w:id="1421179095">
      <w:bodyDiv w:val="1"/>
      <w:marLeft w:val="0"/>
      <w:marRight w:val="0"/>
      <w:marTop w:val="0"/>
      <w:marBottom w:val="0"/>
      <w:divBdr>
        <w:top w:val="none" w:sz="0" w:space="0" w:color="auto"/>
        <w:left w:val="none" w:sz="0" w:space="0" w:color="auto"/>
        <w:bottom w:val="none" w:sz="0" w:space="0" w:color="auto"/>
        <w:right w:val="none" w:sz="0" w:space="0" w:color="auto"/>
      </w:divBdr>
    </w:div>
    <w:div w:id="1422750248">
      <w:bodyDiv w:val="1"/>
      <w:marLeft w:val="0"/>
      <w:marRight w:val="0"/>
      <w:marTop w:val="0"/>
      <w:marBottom w:val="0"/>
      <w:divBdr>
        <w:top w:val="none" w:sz="0" w:space="0" w:color="auto"/>
        <w:left w:val="none" w:sz="0" w:space="0" w:color="auto"/>
        <w:bottom w:val="none" w:sz="0" w:space="0" w:color="auto"/>
        <w:right w:val="none" w:sz="0" w:space="0" w:color="auto"/>
      </w:divBdr>
    </w:div>
    <w:div w:id="1457027028">
      <w:bodyDiv w:val="1"/>
      <w:marLeft w:val="0"/>
      <w:marRight w:val="0"/>
      <w:marTop w:val="0"/>
      <w:marBottom w:val="0"/>
      <w:divBdr>
        <w:top w:val="none" w:sz="0" w:space="0" w:color="auto"/>
        <w:left w:val="none" w:sz="0" w:space="0" w:color="auto"/>
        <w:bottom w:val="none" w:sz="0" w:space="0" w:color="auto"/>
        <w:right w:val="none" w:sz="0" w:space="0" w:color="auto"/>
      </w:divBdr>
    </w:div>
    <w:div w:id="1459572151">
      <w:bodyDiv w:val="1"/>
      <w:marLeft w:val="0"/>
      <w:marRight w:val="0"/>
      <w:marTop w:val="0"/>
      <w:marBottom w:val="0"/>
      <w:divBdr>
        <w:top w:val="none" w:sz="0" w:space="0" w:color="auto"/>
        <w:left w:val="none" w:sz="0" w:space="0" w:color="auto"/>
        <w:bottom w:val="none" w:sz="0" w:space="0" w:color="auto"/>
        <w:right w:val="none" w:sz="0" w:space="0" w:color="auto"/>
      </w:divBdr>
    </w:div>
    <w:div w:id="1463890782">
      <w:bodyDiv w:val="1"/>
      <w:marLeft w:val="0"/>
      <w:marRight w:val="0"/>
      <w:marTop w:val="0"/>
      <w:marBottom w:val="0"/>
      <w:divBdr>
        <w:top w:val="none" w:sz="0" w:space="0" w:color="auto"/>
        <w:left w:val="none" w:sz="0" w:space="0" w:color="auto"/>
        <w:bottom w:val="none" w:sz="0" w:space="0" w:color="auto"/>
        <w:right w:val="none" w:sz="0" w:space="0" w:color="auto"/>
      </w:divBdr>
    </w:div>
    <w:div w:id="1464538452">
      <w:bodyDiv w:val="1"/>
      <w:marLeft w:val="0"/>
      <w:marRight w:val="0"/>
      <w:marTop w:val="0"/>
      <w:marBottom w:val="0"/>
      <w:divBdr>
        <w:top w:val="none" w:sz="0" w:space="0" w:color="auto"/>
        <w:left w:val="none" w:sz="0" w:space="0" w:color="auto"/>
        <w:bottom w:val="none" w:sz="0" w:space="0" w:color="auto"/>
        <w:right w:val="none" w:sz="0" w:space="0" w:color="auto"/>
      </w:divBdr>
    </w:div>
    <w:div w:id="1481460078">
      <w:bodyDiv w:val="1"/>
      <w:marLeft w:val="0"/>
      <w:marRight w:val="0"/>
      <w:marTop w:val="0"/>
      <w:marBottom w:val="0"/>
      <w:divBdr>
        <w:top w:val="none" w:sz="0" w:space="0" w:color="auto"/>
        <w:left w:val="none" w:sz="0" w:space="0" w:color="auto"/>
        <w:bottom w:val="none" w:sz="0" w:space="0" w:color="auto"/>
        <w:right w:val="none" w:sz="0" w:space="0" w:color="auto"/>
      </w:divBdr>
    </w:div>
    <w:div w:id="1488596833">
      <w:bodyDiv w:val="1"/>
      <w:marLeft w:val="0"/>
      <w:marRight w:val="0"/>
      <w:marTop w:val="0"/>
      <w:marBottom w:val="0"/>
      <w:divBdr>
        <w:top w:val="none" w:sz="0" w:space="0" w:color="auto"/>
        <w:left w:val="none" w:sz="0" w:space="0" w:color="auto"/>
        <w:bottom w:val="none" w:sz="0" w:space="0" w:color="auto"/>
        <w:right w:val="none" w:sz="0" w:space="0" w:color="auto"/>
      </w:divBdr>
    </w:div>
    <w:div w:id="1508136855">
      <w:bodyDiv w:val="1"/>
      <w:marLeft w:val="0"/>
      <w:marRight w:val="0"/>
      <w:marTop w:val="0"/>
      <w:marBottom w:val="0"/>
      <w:divBdr>
        <w:top w:val="none" w:sz="0" w:space="0" w:color="auto"/>
        <w:left w:val="none" w:sz="0" w:space="0" w:color="auto"/>
        <w:bottom w:val="none" w:sz="0" w:space="0" w:color="auto"/>
        <w:right w:val="none" w:sz="0" w:space="0" w:color="auto"/>
      </w:divBdr>
    </w:div>
    <w:div w:id="1524243981">
      <w:bodyDiv w:val="1"/>
      <w:marLeft w:val="0"/>
      <w:marRight w:val="0"/>
      <w:marTop w:val="0"/>
      <w:marBottom w:val="0"/>
      <w:divBdr>
        <w:top w:val="none" w:sz="0" w:space="0" w:color="auto"/>
        <w:left w:val="none" w:sz="0" w:space="0" w:color="auto"/>
        <w:bottom w:val="none" w:sz="0" w:space="0" w:color="auto"/>
        <w:right w:val="none" w:sz="0" w:space="0" w:color="auto"/>
      </w:divBdr>
    </w:div>
    <w:div w:id="1540430804">
      <w:bodyDiv w:val="1"/>
      <w:marLeft w:val="0"/>
      <w:marRight w:val="0"/>
      <w:marTop w:val="0"/>
      <w:marBottom w:val="0"/>
      <w:divBdr>
        <w:top w:val="none" w:sz="0" w:space="0" w:color="auto"/>
        <w:left w:val="none" w:sz="0" w:space="0" w:color="auto"/>
        <w:bottom w:val="none" w:sz="0" w:space="0" w:color="auto"/>
        <w:right w:val="none" w:sz="0" w:space="0" w:color="auto"/>
      </w:divBdr>
    </w:div>
    <w:div w:id="1549221670">
      <w:bodyDiv w:val="1"/>
      <w:marLeft w:val="0"/>
      <w:marRight w:val="0"/>
      <w:marTop w:val="0"/>
      <w:marBottom w:val="0"/>
      <w:divBdr>
        <w:top w:val="none" w:sz="0" w:space="0" w:color="auto"/>
        <w:left w:val="none" w:sz="0" w:space="0" w:color="auto"/>
        <w:bottom w:val="none" w:sz="0" w:space="0" w:color="auto"/>
        <w:right w:val="none" w:sz="0" w:space="0" w:color="auto"/>
      </w:divBdr>
    </w:div>
    <w:div w:id="1561597268">
      <w:bodyDiv w:val="1"/>
      <w:marLeft w:val="0"/>
      <w:marRight w:val="0"/>
      <w:marTop w:val="0"/>
      <w:marBottom w:val="0"/>
      <w:divBdr>
        <w:top w:val="none" w:sz="0" w:space="0" w:color="auto"/>
        <w:left w:val="none" w:sz="0" w:space="0" w:color="auto"/>
        <w:bottom w:val="none" w:sz="0" w:space="0" w:color="auto"/>
        <w:right w:val="none" w:sz="0" w:space="0" w:color="auto"/>
      </w:divBdr>
    </w:div>
    <w:div w:id="1563295940">
      <w:bodyDiv w:val="1"/>
      <w:marLeft w:val="0"/>
      <w:marRight w:val="0"/>
      <w:marTop w:val="0"/>
      <w:marBottom w:val="0"/>
      <w:divBdr>
        <w:top w:val="none" w:sz="0" w:space="0" w:color="auto"/>
        <w:left w:val="none" w:sz="0" w:space="0" w:color="auto"/>
        <w:bottom w:val="none" w:sz="0" w:space="0" w:color="auto"/>
        <w:right w:val="none" w:sz="0" w:space="0" w:color="auto"/>
      </w:divBdr>
    </w:div>
    <w:div w:id="1569261857">
      <w:bodyDiv w:val="1"/>
      <w:marLeft w:val="0"/>
      <w:marRight w:val="0"/>
      <w:marTop w:val="0"/>
      <w:marBottom w:val="0"/>
      <w:divBdr>
        <w:top w:val="none" w:sz="0" w:space="0" w:color="auto"/>
        <w:left w:val="none" w:sz="0" w:space="0" w:color="auto"/>
        <w:bottom w:val="none" w:sz="0" w:space="0" w:color="auto"/>
        <w:right w:val="none" w:sz="0" w:space="0" w:color="auto"/>
      </w:divBdr>
    </w:div>
    <w:div w:id="1583293528">
      <w:bodyDiv w:val="1"/>
      <w:marLeft w:val="0"/>
      <w:marRight w:val="0"/>
      <w:marTop w:val="0"/>
      <w:marBottom w:val="0"/>
      <w:divBdr>
        <w:top w:val="none" w:sz="0" w:space="0" w:color="auto"/>
        <w:left w:val="none" w:sz="0" w:space="0" w:color="auto"/>
        <w:bottom w:val="none" w:sz="0" w:space="0" w:color="auto"/>
        <w:right w:val="none" w:sz="0" w:space="0" w:color="auto"/>
      </w:divBdr>
    </w:div>
    <w:div w:id="1607082883">
      <w:bodyDiv w:val="1"/>
      <w:marLeft w:val="0"/>
      <w:marRight w:val="0"/>
      <w:marTop w:val="0"/>
      <w:marBottom w:val="0"/>
      <w:divBdr>
        <w:top w:val="none" w:sz="0" w:space="0" w:color="auto"/>
        <w:left w:val="none" w:sz="0" w:space="0" w:color="auto"/>
        <w:bottom w:val="none" w:sz="0" w:space="0" w:color="auto"/>
        <w:right w:val="none" w:sz="0" w:space="0" w:color="auto"/>
      </w:divBdr>
    </w:div>
    <w:div w:id="1611813186">
      <w:bodyDiv w:val="1"/>
      <w:marLeft w:val="0"/>
      <w:marRight w:val="0"/>
      <w:marTop w:val="0"/>
      <w:marBottom w:val="0"/>
      <w:divBdr>
        <w:top w:val="none" w:sz="0" w:space="0" w:color="auto"/>
        <w:left w:val="none" w:sz="0" w:space="0" w:color="auto"/>
        <w:bottom w:val="none" w:sz="0" w:space="0" w:color="auto"/>
        <w:right w:val="none" w:sz="0" w:space="0" w:color="auto"/>
      </w:divBdr>
    </w:div>
    <w:div w:id="1619604524">
      <w:bodyDiv w:val="1"/>
      <w:marLeft w:val="0"/>
      <w:marRight w:val="0"/>
      <w:marTop w:val="0"/>
      <w:marBottom w:val="0"/>
      <w:divBdr>
        <w:top w:val="none" w:sz="0" w:space="0" w:color="auto"/>
        <w:left w:val="none" w:sz="0" w:space="0" w:color="auto"/>
        <w:bottom w:val="none" w:sz="0" w:space="0" w:color="auto"/>
        <w:right w:val="none" w:sz="0" w:space="0" w:color="auto"/>
      </w:divBdr>
    </w:div>
    <w:div w:id="1640332356">
      <w:bodyDiv w:val="1"/>
      <w:marLeft w:val="0"/>
      <w:marRight w:val="0"/>
      <w:marTop w:val="0"/>
      <w:marBottom w:val="0"/>
      <w:divBdr>
        <w:top w:val="none" w:sz="0" w:space="0" w:color="auto"/>
        <w:left w:val="none" w:sz="0" w:space="0" w:color="auto"/>
        <w:bottom w:val="none" w:sz="0" w:space="0" w:color="auto"/>
        <w:right w:val="none" w:sz="0" w:space="0" w:color="auto"/>
      </w:divBdr>
    </w:div>
    <w:div w:id="1661157969">
      <w:bodyDiv w:val="1"/>
      <w:marLeft w:val="0"/>
      <w:marRight w:val="0"/>
      <w:marTop w:val="0"/>
      <w:marBottom w:val="0"/>
      <w:divBdr>
        <w:top w:val="none" w:sz="0" w:space="0" w:color="auto"/>
        <w:left w:val="none" w:sz="0" w:space="0" w:color="auto"/>
        <w:bottom w:val="none" w:sz="0" w:space="0" w:color="auto"/>
        <w:right w:val="none" w:sz="0" w:space="0" w:color="auto"/>
      </w:divBdr>
    </w:div>
    <w:div w:id="1675111361">
      <w:bodyDiv w:val="1"/>
      <w:marLeft w:val="0"/>
      <w:marRight w:val="0"/>
      <w:marTop w:val="0"/>
      <w:marBottom w:val="0"/>
      <w:divBdr>
        <w:top w:val="none" w:sz="0" w:space="0" w:color="auto"/>
        <w:left w:val="none" w:sz="0" w:space="0" w:color="auto"/>
        <w:bottom w:val="none" w:sz="0" w:space="0" w:color="auto"/>
        <w:right w:val="none" w:sz="0" w:space="0" w:color="auto"/>
      </w:divBdr>
    </w:div>
    <w:div w:id="1677145356">
      <w:bodyDiv w:val="1"/>
      <w:marLeft w:val="0"/>
      <w:marRight w:val="0"/>
      <w:marTop w:val="0"/>
      <w:marBottom w:val="0"/>
      <w:divBdr>
        <w:top w:val="none" w:sz="0" w:space="0" w:color="auto"/>
        <w:left w:val="none" w:sz="0" w:space="0" w:color="auto"/>
        <w:bottom w:val="none" w:sz="0" w:space="0" w:color="auto"/>
        <w:right w:val="none" w:sz="0" w:space="0" w:color="auto"/>
      </w:divBdr>
    </w:div>
    <w:div w:id="1708334379">
      <w:bodyDiv w:val="1"/>
      <w:marLeft w:val="0"/>
      <w:marRight w:val="0"/>
      <w:marTop w:val="0"/>
      <w:marBottom w:val="0"/>
      <w:divBdr>
        <w:top w:val="none" w:sz="0" w:space="0" w:color="auto"/>
        <w:left w:val="none" w:sz="0" w:space="0" w:color="auto"/>
        <w:bottom w:val="none" w:sz="0" w:space="0" w:color="auto"/>
        <w:right w:val="none" w:sz="0" w:space="0" w:color="auto"/>
      </w:divBdr>
    </w:div>
    <w:div w:id="1712075701">
      <w:bodyDiv w:val="1"/>
      <w:marLeft w:val="0"/>
      <w:marRight w:val="0"/>
      <w:marTop w:val="0"/>
      <w:marBottom w:val="0"/>
      <w:divBdr>
        <w:top w:val="none" w:sz="0" w:space="0" w:color="auto"/>
        <w:left w:val="none" w:sz="0" w:space="0" w:color="auto"/>
        <w:bottom w:val="none" w:sz="0" w:space="0" w:color="auto"/>
        <w:right w:val="none" w:sz="0" w:space="0" w:color="auto"/>
      </w:divBdr>
      <w:divsChild>
        <w:div w:id="317004564">
          <w:marLeft w:val="0"/>
          <w:marRight w:val="0"/>
          <w:marTop w:val="0"/>
          <w:marBottom w:val="0"/>
          <w:divBdr>
            <w:top w:val="none" w:sz="0" w:space="0" w:color="auto"/>
            <w:left w:val="none" w:sz="0" w:space="0" w:color="auto"/>
            <w:bottom w:val="none" w:sz="0" w:space="0" w:color="auto"/>
            <w:right w:val="none" w:sz="0" w:space="0" w:color="auto"/>
          </w:divBdr>
        </w:div>
      </w:divsChild>
    </w:div>
    <w:div w:id="1713915679">
      <w:bodyDiv w:val="1"/>
      <w:marLeft w:val="0"/>
      <w:marRight w:val="0"/>
      <w:marTop w:val="0"/>
      <w:marBottom w:val="0"/>
      <w:divBdr>
        <w:top w:val="none" w:sz="0" w:space="0" w:color="auto"/>
        <w:left w:val="none" w:sz="0" w:space="0" w:color="auto"/>
        <w:bottom w:val="none" w:sz="0" w:space="0" w:color="auto"/>
        <w:right w:val="none" w:sz="0" w:space="0" w:color="auto"/>
      </w:divBdr>
    </w:div>
    <w:div w:id="1718506096">
      <w:bodyDiv w:val="1"/>
      <w:marLeft w:val="0"/>
      <w:marRight w:val="0"/>
      <w:marTop w:val="0"/>
      <w:marBottom w:val="0"/>
      <w:divBdr>
        <w:top w:val="none" w:sz="0" w:space="0" w:color="auto"/>
        <w:left w:val="none" w:sz="0" w:space="0" w:color="auto"/>
        <w:bottom w:val="none" w:sz="0" w:space="0" w:color="auto"/>
        <w:right w:val="none" w:sz="0" w:space="0" w:color="auto"/>
      </w:divBdr>
    </w:div>
    <w:div w:id="1725368508">
      <w:bodyDiv w:val="1"/>
      <w:marLeft w:val="0"/>
      <w:marRight w:val="0"/>
      <w:marTop w:val="0"/>
      <w:marBottom w:val="0"/>
      <w:divBdr>
        <w:top w:val="none" w:sz="0" w:space="0" w:color="auto"/>
        <w:left w:val="none" w:sz="0" w:space="0" w:color="auto"/>
        <w:bottom w:val="none" w:sz="0" w:space="0" w:color="auto"/>
        <w:right w:val="none" w:sz="0" w:space="0" w:color="auto"/>
      </w:divBdr>
    </w:div>
    <w:div w:id="1728331787">
      <w:bodyDiv w:val="1"/>
      <w:marLeft w:val="0"/>
      <w:marRight w:val="0"/>
      <w:marTop w:val="0"/>
      <w:marBottom w:val="0"/>
      <w:divBdr>
        <w:top w:val="none" w:sz="0" w:space="0" w:color="auto"/>
        <w:left w:val="none" w:sz="0" w:space="0" w:color="auto"/>
        <w:bottom w:val="none" w:sz="0" w:space="0" w:color="auto"/>
        <w:right w:val="none" w:sz="0" w:space="0" w:color="auto"/>
      </w:divBdr>
    </w:div>
    <w:div w:id="1734234324">
      <w:bodyDiv w:val="1"/>
      <w:marLeft w:val="0"/>
      <w:marRight w:val="0"/>
      <w:marTop w:val="0"/>
      <w:marBottom w:val="0"/>
      <w:divBdr>
        <w:top w:val="none" w:sz="0" w:space="0" w:color="auto"/>
        <w:left w:val="none" w:sz="0" w:space="0" w:color="auto"/>
        <w:bottom w:val="none" w:sz="0" w:space="0" w:color="auto"/>
        <w:right w:val="none" w:sz="0" w:space="0" w:color="auto"/>
      </w:divBdr>
    </w:div>
    <w:div w:id="1738241010">
      <w:bodyDiv w:val="1"/>
      <w:marLeft w:val="0"/>
      <w:marRight w:val="0"/>
      <w:marTop w:val="0"/>
      <w:marBottom w:val="0"/>
      <w:divBdr>
        <w:top w:val="none" w:sz="0" w:space="0" w:color="auto"/>
        <w:left w:val="none" w:sz="0" w:space="0" w:color="auto"/>
        <w:bottom w:val="none" w:sz="0" w:space="0" w:color="auto"/>
        <w:right w:val="none" w:sz="0" w:space="0" w:color="auto"/>
      </w:divBdr>
    </w:div>
    <w:div w:id="1755272750">
      <w:bodyDiv w:val="1"/>
      <w:marLeft w:val="0"/>
      <w:marRight w:val="0"/>
      <w:marTop w:val="0"/>
      <w:marBottom w:val="0"/>
      <w:divBdr>
        <w:top w:val="none" w:sz="0" w:space="0" w:color="auto"/>
        <w:left w:val="none" w:sz="0" w:space="0" w:color="auto"/>
        <w:bottom w:val="none" w:sz="0" w:space="0" w:color="auto"/>
        <w:right w:val="none" w:sz="0" w:space="0" w:color="auto"/>
      </w:divBdr>
    </w:div>
    <w:div w:id="1757241031">
      <w:bodyDiv w:val="1"/>
      <w:marLeft w:val="0"/>
      <w:marRight w:val="0"/>
      <w:marTop w:val="0"/>
      <w:marBottom w:val="0"/>
      <w:divBdr>
        <w:top w:val="none" w:sz="0" w:space="0" w:color="auto"/>
        <w:left w:val="none" w:sz="0" w:space="0" w:color="auto"/>
        <w:bottom w:val="none" w:sz="0" w:space="0" w:color="auto"/>
        <w:right w:val="none" w:sz="0" w:space="0" w:color="auto"/>
      </w:divBdr>
    </w:div>
    <w:div w:id="1761758501">
      <w:bodyDiv w:val="1"/>
      <w:marLeft w:val="0"/>
      <w:marRight w:val="0"/>
      <w:marTop w:val="0"/>
      <w:marBottom w:val="0"/>
      <w:divBdr>
        <w:top w:val="none" w:sz="0" w:space="0" w:color="auto"/>
        <w:left w:val="none" w:sz="0" w:space="0" w:color="auto"/>
        <w:bottom w:val="none" w:sz="0" w:space="0" w:color="auto"/>
        <w:right w:val="none" w:sz="0" w:space="0" w:color="auto"/>
      </w:divBdr>
    </w:div>
    <w:div w:id="1768116765">
      <w:bodyDiv w:val="1"/>
      <w:marLeft w:val="0"/>
      <w:marRight w:val="0"/>
      <w:marTop w:val="0"/>
      <w:marBottom w:val="0"/>
      <w:divBdr>
        <w:top w:val="none" w:sz="0" w:space="0" w:color="auto"/>
        <w:left w:val="none" w:sz="0" w:space="0" w:color="auto"/>
        <w:bottom w:val="none" w:sz="0" w:space="0" w:color="auto"/>
        <w:right w:val="none" w:sz="0" w:space="0" w:color="auto"/>
      </w:divBdr>
    </w:div>
    <w:div w:id="1770805903">
      <w:bodyDiv w:val="1"/>
      <w:marLeft w:val="0"/>
      <w:marRight w:val="0"/>
      <w:marTop w:val="0"/>
      <w:marBottom w:val="0"/>
      <w:divBdr>
        <w:top w:val="none" w:sz="0" w:space="0" w:color="auto"/>
        <w:left w:val="none" w:sz="0" w:space="0" w:color="auto"/>
        <w:bottom w:val="none" w:sz="0" w:space="0" w:color="auto"/>
        <w:right w:val="none" w:sz="0" w:space="0" w:color="auto"/>
      </w:divBdr>
    </w:div>
    <w:div w:id="1772046334">
      <w:bodyDiv w:val="1"/>
      <w:marLeft w:val="0"/>
      <w:marRight w:val="0"/>
      <w:marTop w:val="0"/>
      <w:marBottom w:val="0"/>
      <w:divBdr>
        <w:top w:val="none" w:sz="0" w:space="0" w:color="auto"/>
        <w:left w:val="none" w:sz="0" w:space="0" w:color="auto"/>
        <w:bottom w:val="none" w:sz="0" w:space="0" w:color="auto"/>
        <w:right w:val="none" w:sz="0" w:space="0" w:color="auto"/>
      </w:divBdr>
    </w:div>
    <w:div w:id="1786608181">
      <w:bodyDiv w:val="1"/>
      <w:marLeft w:val="0"/>
      <w:marRight w:val="0"/>
      <w:marTop w:val="0"/>
      <w:marBottom w:val="0"/>
      <w:divBdr>
        <w:top w:val="none" w:sz="0" w:space="0" w:color="auto"/>
        <w:left w:val="none" w:sz="0" w:space="0" w:color="auto"/>
        <w:bottom w:val="none" w:sz="0" w:space="0" w:color="auto"/>
        <w:right w:val="none" w:sz="0" w:space="0" w:color="auto"/>
      </w:divBdr>
    </w:div>
    <w:div w:id="1799177531">
      <w:bodyDiv w:val="1"/>
      <w:marLeft w:val="0"/>
      <w:marRight w:val="0"/>
      <w:marTop w:val="0"/>
      <w:marBottom w:val="0"/>
      <w:divBdr>
        <w:top w:val="none" w:sz="0" w:space="0" w:color="auto"/>
        <w:left w:val="none" w:sz="0" w:space="0" w:color="auto"/>
        <w:bottom w:val="none" w:sz="0" w:space="0" w:color="auto"/>
        <w:right w:val="none" w:sz="0" w:space="0" w:color="auto"/>
      </w:divBdr>
    </w:div>
    <w:div w:id="1802915457">
      <w:bodyDiv w:val="1"/>
      <w:marLeft w:val="0"/>
      <w:marRight w:val="0"/>
      <w:marTop w:val="0"/>
      <w:marBottom w:val="0"/>
      <w:divBdr>
        <w:top w:val="none" w:sz="0" w:space="0" w:color="auto"/>
        <w:left w:val="none" w:sz="0" w:space="0" w:color="auto"/>
        <w:bottom w:val="none" w:sz="0" w:space="0" w:color="auto"/>
        <w:right w:val="none" w:sz="0" w:space="0" w:color="auto"/>
      </w:divBdr>
    </w:div>
    <w:div w:id="1815832817">
      <w:bodyDiv w:val="1"/>
      <w:marLeft w:val="0"/>
      <w:marRight w:val="0"/>
      <w:marTop w:val="0"/>
      <w:marBottom w:val="0"/>
      <w:divBdr>
        <w:top w:val="none" w:sz="0" w:space="0" w:color="auto"/>
        <w:left w:val="none" w:sz="0" w:space="0" w:color="auto"/>
        <w:bottom w:val="none" w:sz="0" w:space="0" w:color="auto"/>
        <w:right w:val="none" w:sz="0" w:space="0" w:color="auto"/>
      </w:divBdr>
    </w:div>
    <w:div w:id="1816793564">
      <w:bodyDiv w:val="1"/>
      <w:marLeft w:val="0"/>
      <w:marRight w:val="0"/>
      <w:marTop w:val="0"/>
      <w:marBottom w:val="0"/>
      <w:divBdr>
        <w:top w:val="none" w:sz="0" w:space="0" w:color="auto"/>
        <w:left w:val="none" w:sz="0" w:space="0" w:color="auto"/>
        <w:bottom w:val="none" w:sz="0" w:space="0" w:color="auto"/>
        <w:right w:val="none" w:sz="0" w:space="0" w:color="auto"/>
      </w:divBdr>
    </w:div>
    <w:div w:id="1818648805">
      <w:bodyDiv w:val="1"/>
      <w:marLeft w:val="0"/>
      <w:marRight w:val="0"/>
      <w:marTop w:val="0"/>
      <w:marBottom w:val="0"/>
      <w:divBdr>
        <w:top w:val="none" w:sz="0" w:space="0" w:color="auto"/>
        <w:left w:val="none" w:sz="0" w:space="0" w:color="auto"/>
        <w:bottom w:val="none" w:sz="0" w:space="0" w:color="auto"/>
        <w:right w:val="none" w:sz="0" w:space="0" w:color="auto"/>
      </w:divBdr>
    </w:div>
    <w:div w:id="1845699877">
      <w:bodyDiv w:val="1"/>
      <w:marLeft w:val="0"/>
      <w:marRight w:val="0"/>
      <w:marTop w:val="0"/>
      <w:marBottom w:val="0"/>
      <w:divBdr>
        <w:top w:val="none" w:sz="0" w:space="0" w:color="auto"/>
        <w:left w:val="none" w:sz="0" w:space="0" w:color="auto"/>
        <w:bottom w:val="none" w:sz="0" w:space="0" w:color="auto"/>
        <w:right w:val="none" w:sz="0" w:space="0" w:color="auto"/>
      </w:divBdr>
    </w:div>
    <w:div w:id="1883133259">
      <w:bodyDiv w:val="1"/>
      <w:marLeft w:val="0"/>
      <w:marRight w:val="0"/>
      <w:marTop w:val="0"/>
      <w:marBottom w:val="0"/>
      <w:divBdr>
        <w:top w:val="none" w:sz="0" w:space="0" w:color="auto"/>
        <w:left w:val="none" w:sz="0" w:space="0" w:color="auto"/>
        <w:bottom w:val="none" w:sz="0" w:space="0" w:color="auto"/>
        <w:right w:val="none" w:sz="0" w:space="0" w:color="auto"/>
      </w:divBdr>
    </w:div>
    <w:div w:id="1898391955">
      <w:bodyDiv w:val="1"/>
      <w:marLeft w:val="0"/>
      <w:marRight w:val="0"/>
      <w:marTop w:val="0"/>
      <w:marBottom w:val="0"/>
      <w:divBdr>
        <w:top w:val="none" w:sz="0" w:space="0" w:color="auto"/>
        <w:left w:val="none" w:sz="0" w:space="0" w:color="auto"/>
        <w:bottom w:val="none" w:sz="0" w:space="0" w:color="auto"/>
        <w:right w:val="none" w:sz="0" w:space="0" w:color="auto"/>
      </w:divBdr>
    </w:div>
    <w:div w:id="1902206890">
      <w:bodyDiv w:val="1"/>
      <w:marLeft w:val="0"/>
      <w:marRight w:val="0"/>
      <w:marTop w:val="0"/>
      <w:marBottom w:val="0"/>
      <w:divBdr>
        <w:top w:val="none" w:sz="0" w:space="0" w:color="auto"/>
        <w:left w:val="none" w:sz="0" w:space="0" w:color="auto"/>
        <w:bottom w:val="none" w:sz="0" w:space="0" w:color="auto"/>
        <w:right w:val="none" w:sz="0" w:space="0" w:color="auto"/>
      </w:divBdr>
    </w:div>
    <w:div w:id="1907640358">
      <w:bodyDiv w:val="1"/>
      <w:marLeft w:val="0"/>
      <w:marRight w:val="0"/>
      <w:marTop w:val="0"/>
      <w:marBottom w:val="0"/>
      <w:divBdr>
        <w:top w:val="none" w:sz="0" w:space="0" w:color="auto"/>
        <w:left w:val="none" w:sz="0" w:space="0" w:color="auto"/>
        <w:bottom w:val="none" w:sz="0" w:space="0" w:color="auto"/>
        <w:right w:val="none" w:sz="0" w:space="0" w:color="auto"/>
      </w:divBdr>
    </w:div>
    <w:div w:id="1945842357">
      <w:bodyDiv w:val="1"/>
      <w:marLeft w:val="0"/>
      <w:marRight w:val="0"/>
      <w:marTop w:val="0"/>
      <w:marBottom w:val="0"/>
      <w:divBdr>
        <w:top w:val="none" w:sz="0" w:space="0" w:color="auto"/>
        <w:left w:val="none" w:sz="0" w:space="0" w:color="auto"/>
        <w:bottom w:val="none" w:sz="0" w:space="0" w:color="auto"/>
        <w:right w:val="none" w:sz="0" w:space="0" w:color="auto"/>
      </w:divBdr>
    </w:div>
    <w:div w:id="1946646105">
      <w:bodyDiv w:val="1"/>
      <w:marLeft w:val="0"/>
      <w:marRight w:val="0"/>
      <w:marTop w:val="0"/>
      <w:marBottom w:val="0"/>
      <w:divBdr>
        <w:top w:val="none" w:sz="0" w:space="0" w:color="auto"/>
        <w:left w:val="none" w:sz="0" w:space="0" w:color="auto"/>
        <w:bottom w:val="none" w:sz="0" w:space="0" w:color="auto"/>
        <w:right w:val="none" w:sz="0" w:space="0" w:color="auto"/>
      </w:divBdr>
    </w:div>
    <w:div w:id="1967734564">
      <w:bodyDiv w:val="1"/>
      <w:marLeft w:val="0"/>
      <w:marRight w:val="0"/>
      <w:marTop w:val="0"/>
      <w:marBottom w:val="0"/>
      <w:divBdr>
        <w:top w:val="none" w:sz="0" w:space="0" w:color="auto"/>
        <w:left w:val="none" w:sz="0" w:space="0" w:color="auto"/>
        <w:bottom w:val="none" w:sz="0" w:space="0" w:color="auto"/>
        <w:right w:val="none" w:sz="0" w:space="0" w:color="auto"/>
      </w:divBdr>
    </w:div>
    <w:div w:id="1980308407">
      <w:bodyDiv w:val="1"/>
      <w:marLeft w:val="0"/>
      <w:marRight w:val="0"/>
      <w:marTop w:val="0"/>
      <w:marBottom w:val="0"/>
      <w:divBdr>
        <w:top w:val="none" w:sz="0" w:space="0" w:color="auto"/>
        <w:left w:val="none" w:sz="0" w:space="0" w:color="auto"/>
        <w:bottom w:val="none" w:sz="0" w:space="0" w:color="auto"/>
        <w:right w:val="none" w:sz="0" w:space="0" w:color="auto"/>
      </w:divBdr>
    </w:div>
    <w:div w:id="1991209483">
      <w:bodyDiv w:val="1"/>
      <w:marLeft w:val="0"/>
      <w:marRight w:val="0"/>
      <w:marTop w:val="0"/>
      <w:marBottom w:val="0"/>
      <w:divBdr>
        <w:top w:val="none" w:sz="0" w:space="0" w:color="auto"/>
        <w:left w:val="none" w:sz="0" w:space="0" w:color="auto"/>
        <w:bottom w:val="none" w:sz="0" w:space="0" w:color="auto"/>
        <w:right w:val="none" w:sz="0" w:space="0" w:color="auto"/>
      </w:divBdr>
    </w:div>
    <w:div w:id="1992557730">
      <w:bodyDiv w:val="1"/>
      <w:marLeft w:val="0"/>
      <w:marRight w:val="0"/>
      <w:marTop w:val="0"/>
      <w:marBottom w:val="0"/>
      <w:divBdr>
        <w:top w:val="none" w:sz="0" w:space="0" w:color="auto"/>
        <w:left w:val="none" w:sz="0" w:space="0" w:color="auto"/>
        <w:bottom w:val="none" w:sz="0" w:space="0" w:color="auto"/>
        <w:right w:val="none" w:sz="0" w:space="0" w:color="auto"/>
      </w:divBdr>
    </w:div>
    <w:div w:id="1996177429">
      <w:bodyDiv w:val="1"/>
      <w:marLeft w:val="0"/>
      <w:marRight w:val="0"/>
      <w:marTop w:val="0"/>
      <w:marBottom w:val="0"/>
      <w:divBdr>
        <w:top w:val="none" w:sz="0" w:space="0" w:color="auto"/>
        <w:left w:val="none" w:sz="0" w:space="0" w:color="auto"/>
        <w:bottom w:val="none" w:sz="0" w:space="0" w:color="auto"/>
        <w:right w:val="none" w:sz="0" w:space="0" w:color="auto"/>
      </w:divBdr>
    </w:div>
    <w:div w:id="2003001519">
      <w:bodyDiv w:val="1"/>
      <w:marLeft w:val="0"/>
      <w:marRight w:val="0"/>
      <w:marTop w:val="0"/>
      <w:marBottom w:val="0"/>
      <w:divBdr>
        <w:top w:val="none" w:sz="0" w:space="0" w:color="auto"/>
        <w:left w:val="none" w:sz="0" w:space="0" w:color="auto"/>
        <w:bottom w:val="none" w:sz="0" w:space="0" w:color="auto"/>
        <w:right w:val="none" w:sz="0" w:space="0" w:color="auto"/>
      </w:divBdr>
    </w:div>
    <w:div w:id="2008971562">
      <w:bodyDiv w:val="1"/>
      <w:marLeft w:val="0"/>
      <w:marRight w:val="0"/>
      <w:marTop w:val="0"/>
      <w:marBottom w:val="0"/>
      <w:divBdr>
        <w:top w:val="none" w:sz="0" w:space="0" w:color="auto"/>
        <w:left w:val="none" w:sz="0" w:space="0" w:color="auto"/>
        <w:bottom w:val="none" w:sz="0" w:space="0" w:color="auto"/>
        <w:right w:val="none" w:sz="0" w:space="0" w:color="auto"/>
      </w:divBdr>
    </w:div>
    <w:div w:id="2032493536">
      <w:bodyDiv w:val="1"/>
      <w:marLeft w:val="0"/>
      <w:marRight w:val="0"/>
      <w:marTop w:val="0"/>
      <w:marBottom w:val="0"/>
      <w:divBdr>
        <w:top w:val="none" w:sz="0" w:space="0" w:color="auto"/>
        <w:left w:val="none" w:sz="0" w:space="0" w:color="auto"/>
        <w:bottom w:val="none" w:sz="0" w:space="0" w:color="auto"/>
        <w:right w:val="none" w:sz="0" w:space="0" w:color="auto"/>
      </w:divBdr>
    </w:div>
    <w:div w:id="2036998149">
      <w:bodyDiv w:val="1"/>
      <w:marLeft w:val="0"/>
      <w:marRight w:val="0"/>
      <w:marTop w:val="0"/>
      <w:marBottom w:val="0"/>
      <w:divBdr>
        <w:top w:val="none" w:sz="0" w:space="0" w:color="auto"/>
        <w:left w:val="none" w:sz="0" w:space="0" w:color="auto"/>
        <w:bottom w:val="none" w:sz="0" w:space="0" w:color="auto"/>
        <w:right w:val="none" w:sz="0" w:space="0" w:color="auto"/>
      </w:divBdr>
    </w:div>
    <w:div w:id="2053380261">
      <w:bodyDiv w:val="1"/>
      <w:marLeft w:val="0"/>
      <w:marRight w:val="0"/>
      <w:marTop w:val="0"/>
      <w:marBottom w:val="0"/>
      <w:divBdr>
        <w:top w:val="none" w:sz="0" w:space="0" w:color="auto"/>
        <w:left w:val="none" w:sz="0" w:space="0" w:color="auto"/>
        <w:bottom w:val="none" w:sz="0" w:space="0" w:color="auto"/>
        <w:right w:val="none" w:sz="0" w:space="0" w:color="auto"/>
      </w:divBdr>
    </w:div>
    <w:div w:id="2062097274">
      <w:bodyDiv w:val="1"/>
      <w:marLeft w:val="0"/>
      <w:marRight w:val="0"/>
      <w:marTop w:val="0"/>
      <w:marBottom w:val="0"/>
      <w:divBdr>
        <w:top w:val="none" w:sz="0" w:space="0" w:color="auto"/>
        <w:left w:val="none" w:sz="0" w:space="0" w:color="auto"/>
        <w:bottom w:val="none" w:sz="0" w:space="0" w:color="auto"/>
        <w:right w:val="none" w:sz="0" w:space="0" w:color="auto"/>
      </w:divBdr>
    </w:div>
    <w:div w:id="2066223888">
      <w:bodyDiv w:val="1"/>
      <w:marLeft w:val="0"/>
      <w:marRight w:val="0"/>
      <w:marTop w:val="0"/>
      <w:marBottom w:val="0"/>
      <w:divBdr>
        <w:top w:val="none" w:sz="0" w:space="0" w:color="auto"/>
        <w:left w:val="none" w:sz="0" w:space="0" w:color="auto"/>
        <w:bottom w:val="none" w:sz="0" w:space="0" w:color="auto"/>
        <w:right w:val="none" w:sz="0" w:space="0" w:color="auto"/>
      </w:divBdr>
    </w:div>
    <w:div w:id="2069566865">
      <w:bodyDiv w:val="1"/>
      <w:marLeft w:val="0"/>
      <w:marRight w:val="0"/>
      <w:marTop w:val="0"/>
      <w:marBottom w:val="0"/>
      <w:divBdr>
        <w:top w:val="none" w:sz="0" w:space="0" w:color="auto"/>
        <w:left w:val="none" w:sz="0" w:space="0" w:color="auto"/>
        <w:bottom w:val="none" w:sz="0" w:space="0" w:color="auto"/>
        <w:right w:val="none" w:sz="0" w:space="0" w:color="auto"/>
      </w:divBdr>
    </w:div>
    <w:div w:id="2119330386">
      <w:bodyDiv w:val="1"/>
      <w:marLeft w:val="0"/>
      <w:marRight w:val="0"/>
      <w:marTop w:val="0"/>
      <w:marBottom w:val="0"/>
      <w:divBdr>
        <w:top w:val="none" w:sz="0" w:space="0" w:color="auto"/>
        <w:left w:val="none" w:sz="0" w:space="0" w:color="auto"/>
        <w:bottom w:val="none" w:sz="0" w:space="0" w:color="auto"/>
        <w:right w:val="none" w:sz="0" w:space="0" w:color="auto"/>
      </w:divBdr>
    </w:div>
    <w:div w:id="212757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nbc.com/2023/01/04/dubai-announces-8point7-trillion-economic-plan-to-boost-trade-investment.html" TargetMode="External"/><Relationship Id="rId18" Type="http://schemas.openxmlformats.org/officeDocument/2006/relationships/image" Target="media/image4.png"/><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craneww.com/solutions/ecommerce-shipping/" TargetMode="External"/><Relationship Id="rId7" Type="http://schemas.openxmlformats.org/officeDocument/2006/relationships/image" Target="media/image2.png"/><Relationship Id="rId12" Type="http://schemas.openxmlformats.org/officeDocument/2006/relationships/hyperlink" Target="https://rholab.net/distribution/" TargetMode="External"/><Relationship Id="rId17" Type="http://schemas.openxmlformats.org/officeDocument/2006/relationships/image" Target="media/image3.png"/><Relationship Id="rId25" Type="http://schemas.openxmlformats.org/officeDocument/2006/relationships/hyperlink" Target="https://www.guruguay.com/invest-in-uruguay/starting-a-business-urugua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nationalnews.com/uae/government/2022/12/29/how-uae-life-will-change-in-2023-as-new-laws-come-into-force/" TargetMode="External"/><Relationship Id="rId20" Type="http://schemas.openxmlformats.org/officeDocument/2006/relationships/hyperlink" Target="http://formisur.com.uy/" TargetMode="External"/><Relationship Id="rId29" Type="http://schemas.openxmlformats.org/officeDocument/2006/relationships/hyperlink" Target="https://www.shipit.ng/home/ecommerce_fulfillme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dhl.com/us-en/home/supply-chain/solutions/ecommerce-fulfillment.html" TargetMode="External"/><Relationship Id="rId24" Type="http://schemas.openxmlformats.org/officeDocument/2006/relationships/hyperlink" Target="https://assets.publishing.service.gov.uk/government/uploads/system/uploads/attachment_data/file/1156549/uruguay-trade-and-investment-factsheet-2023-05-18.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isitdubai.com/en/invest-in-dubai?gclid=EAIaIQobChMI_-f1tO73_gIVcJZoCR1-GgMLEAAYAiAAEgJrwfD_BwE&amp;gclsrc=aw.ds" TargetMode="External"/><Relationship Id="rId23" Type="http://schemas.openxmlformats.org/officeDocument/2006/relationships/hyperlink" Target="https://www.gov.uk/world/organisations/department-for-business-and-trade-uruguay" TargetMode="External"/><Relationship Id="rId28" Type="http://schemas.openxmlformats.org/officeDocument/2006/relationships/hyperlink" Target="https://sednawanger.com/services/" TargetMode="External"/><Relationship Id="rId10" Type="http://schemas.openxmlformats.org/officeDocument/2006/relationships/hyperlink" Target="https://wareiq.com/" TargetMode="External"/><Relationship Id="rId19" Type="http://schemas.openxmlformats.org/officeDocument/2006/relationships/hyperlink" Target="https://www.lobraus.net/services" TargetMode="External"/><Relationship Id="rId31" Type="http://schemas.openxmlformats.org/officeDocument/2006/relationships/hyperlink" Target="https://www.linkedin.com/pulse/why-lagos-good-market-short-let-business-greenblissprojects/" TargetMode="External"/><Relationship Id="rId4" Type="http://schemas.openxmlformats.org/officeDocument/2006/relationships/settings" Target="settings.xml"/><Relationship Id="rId9" Type="http://schemas.openxmlformats.org/officeDocument/2006/relationships/hyperlink" Target="https://www.naqelexpress.com/en/sa/" TargetMode="External"/><Relationship Id="rId14" Type="http://schemas.openxmlformats.org/officeDocument/2006/relationships/hyperlink" Target="https://u.ae/en/information-and-services/business/full-foreign-ownership-of-commercial-companies" TargetMode="External"/><Relationship Id="rId22" Type="http://schemas.openxmlformats.org/officeDocument/2006/relationships/hyperlink" Target="https://www.mecalux.com.pa/" TargetMode="External"/><Relationship Id="rId27" Type="http://schemas.openxmlformats.org/officeDocument/2006/relationships/image" Target="media/image6.png"/><Relationship Id="rId30" Type="http://schemas.openxmlformats.org/officeDocument/2006/relationships/hyperlink" Target="https://startupguide.com/starting-a-business-in-lagos-what-you-need-to-know" TargetMode="External"/><Relationship Id="rId8" Type="http://schemas.openxmlformats.org/officeDocument/2006/relationships/hyperlink" Target="https://www.aramex.com/a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Wor23</b:Tag>
    <b:SourceType>InternetSite</b:SourceType>
    <b:Guid>{3444E14E-0F6E-493E-AA8D-83B1247DA685}</b:Guid>
    <b:Author>
      <b:Author>
        <b:NameList>
          <b:Person>
            <b:Last>Review</b:Last>
            <b:First>World</b:First>
            <b:Middle>Population</b:Middle>
          </b:Person>
        </b:NameList>
      </b:Author>
    </b:Author>
    <b:Title>World Population Review</b:Title>
    <b:Year>2023</b:Year>
    <b:YearAccessed>2023</b:YearAccessed>
    <b:MonthAccessed>April</b:MonthAccessed>
    <b:DayAccessed>2023</b:DayAccessed>
    <b:URL>https://worldpopulationreview.com/</b:URL>
    <b:RefOrder>6</b:RefOrder>
  </b:Source>
  <b:Source>
    <b:Tag>Goo23</b:Tag>
    <b:SourceType>InternetSite</b:SourceType>
    <b:Guid>{78FF37EB-6EE8-4A12-90CB-F451AEA1366E}</b:Guid>
    <b:Author>
      <b:Author>
        <b:NameList>
          <b:Person>
            <b:Last>Map</b:Last>
            <b:First>Google</b:First>
          </b:Person>
        </b:NameList>
      </b:Author>
    </b:Author>
    <b:Title>Google Maps</b:Title>
    <b:Year>2023</b:Year>
    <b:YearAccessed>2023</b:YearAccessed>
    <b:MonthAccessed>April </b:MonthAccessed>
    <b:DayAccessed>30th</b:DayAccessed>
    <b:URL>https://www.google.co.uk/maps/search/lahore,+mumbai,+dubai/@27.1601819,52.5376566,4.25z</b:URL>
    <b:RefOrder>30</b:RefOrder>
  </b:Source>
  <b:Source>
    <b:Tag>BBC22</b:Tag>
    <b:SourceType>InternetSite</b:SourceType>
    <b:Guid>{A81BB5C4-B3E4-4634-B762-596A617AAE44}</b:Guid>
    <b:Author>
      <b:Author>
        <b:NameList>
          <b:Person>
            <b:Last>Newsround</b:Last>
            <b:First>BBC</b:First>
          </b:Person>
        </b:NameList>
      </b:Author>
    </b:Author>
    <b:Title>BBC</b:Title>
    <b:Year>2022</b:Year>
    <b:YearAccessed>2023</b:YearAccessed>
    <b:MonthAccessed>April</b:MonthAccessed>
    <b:DayAccessed>2023</b:DayAccessed>
    <b:URL>https://www.bbc.co.uk/newsround/46428985</b:URL>
    <b:RefOrder>2</b:RefOrder>
  </b:Source>
  <b:Source>
    <b:Tag>PTI23</b:Tag>
    <b:SourceType>InternetSite</b:SourceType>
    <b:Guid>{D6C44207-3630-4256-903A-1BB77087F60B}</b:Guid>
    <b:Author>
      <b:Author>
        <b:NameList>
          <b:Person>
            <b:Last>PTI</b:Last>
          </b:Person>
        </b:NameList>
      </b:Author>
    </b:Author>
    <b:Title>Ecomonic Times - India Times</b:Title>
    <b:Year>2023</b:Year>
    <b:YearAccessed>2023</b:YearAccessed>
    <b:MonthAccessed>April </b:MonthAccessed>
    <b:DayAccessed>30th</b:DayAccessed>
    <b:URL>https://economictimes.indiatimes.com/news/india/india-never-halted-trade-relations-with-pakistan-indian-diplomat/articleshow/98749224.cms?from=mdr</b:URL>
    <b:RefOrder>31</b:RefOrder>
  </b:Source>
  <b:Source>
    <b:Tag>Mag23</b:Tag>
    <b:SourceType>InternetSite</b:SourceType>
    <b:Guid>{EDC2A0B4-87DD-4B2B-BC82-3CF0B564F3D6}</b:Guid>
    <b:Author>
      <b:Author>
        <b:NameList>
          <b:Person>
            <b:Last>Bricks</b:Last>
            <b:First>Magic</b:First>
          </b:Person>
        </b:NameList>
      </b:Author>
    </b:Author>
    <b:Title>Magic Bricks</b:Title>
    <b:Year>2023</b:Year>
    <b:YearAccessed>2023</b:YearAccessed>
    <b:MonthAccessed>April</b:MonthAccessed>
    <b:DayAccessed>30th</b:DayAccessed>
    <b:URL>https://www.magicbricks.com/warehouse-godown-for-rent-in-mumbai-pppfr</b:URL>
    <b:RefOrder>32</b:RefOrder>
  </b:Source>
  <b:Source>
    <b:Tag>Goo231</b:Tag>
    <b:SourceType>InternetSite</b:SourceType>
    <b:Guid>{03D4437A-05CF-4A08-BE2F-472821B49708}</b:Guid>
    <b:Author>
      <b:Author>
        <b:NameList>
          <b:Person>
            <b:Last>Google</b:Last>
          </b:Person>
        </b:NameList>
      </b:Author>
    </b:Author>
    <b:Title>Google</b:Title>
    <b:Year>2023</b:Year>
    <b:YearAccessed>2023</b:YearAccessed>
    <b:MonthAccessed>April</b:MonthAccessed>
    <b:DayAccessed>30th</b:DayAccessed>
    <b:URL>https://www.google.co.uk/search?q=how+to+calculate+land+area+in+marla&amp;source=hp&amp;ei=fj1OZOyxC9CcgQacxo7QDQ&amp;iflsig=AOEireoAAAAAZE5LjiFEuZK8-ACU8h0DNpeRaeUsR2VV&amp;oq=unit+area+in+marla&amp;gs_lcp=Cgdnd3Mtd2l6EAEYAjIGCAAQFhAeMggIABCKBRCGAzIICAAQigUQhgMyCAgAEIoFEIYD</b:URL>
    <b:RefOrder>33</b:RefOrder>
  </b:Source>
  <b:Source>
    <b:Tag>Pro23</b:Tag>
    <b:SourceType>InternetSite</b:SourceType>
    <b:Guid>{F352B814-DCD5-43C4-800B-D98D0CEE8F29}</b:Guid>
    <b:Author>
      <b:Author>
        <b:NameList>
          <b:Person>
            <b:Last>Finder</b:Last>
            <b:First>Property</b:First>
          </b:Person>
        </b:NameList>
      </b:Author>
    </b:Author>
    <b:Title>Property FInder</b:Title>
    <b:Year>2023</b:Year>
    <b:YearAccessed>2023</b:YearAccessed>
    <b:MonthAccessed>April</b:MonthAccessed>
    <b:DayAccessed>30th</b:DayAccessed>
    <b:URL>https://www.propertyfinder.ae/en/search?af=10000&amp;c=4&amp;l=1&amp;ob=mr&amp;page=1&amp;rp=y&amp;t=13</b:URL>
    <b:RefOrder>34</b:RefOrder>
  </b:Source>
  <b:Source>
    <b:Tag>Zam23</b:Tag>
    <b:SourceType>InternetSite</b:SourceType>
    <b:Guid>{3CA6A0AE-D268-4C16-8FEF-6DC460B6A943}</b:Guid>
    <b:Author>
      <b:Author>
        <b:NameList>
          <b:Person>
            <b:Last>Zameen</b:Last>
          </b:Person>
        </b:NameList>
      </b:Author>
    </b:Author>
    <b:Title>Zameen</b:Title>
    <b:Year>2023</b:Year>
    <b:YearAccessed>2023</b:YearAccessed>
    <b:MonthAccessed>April</b:MonthAccessed>
    <b:DayAccessed>30th</b:DayAccessed>
    <b:URL>https://www.zameen.com/Rentals_Warehouses/Lahore-1-1.html</b:URL>
    <b:RefOrder>35</b:RefOrder>
  </b:Source>
  <b:Source>
    <b:Tag>QS21</b:Tag>
    <b:SourceType>InternetSite</b:SourceType>
    <b:Guid>{2EC29670-BF8A-4413-B94A-822400CBEA0E}</b:Guid>
    <b:Author>
      <b:Author>
        <b:NameList>
          <b:Person>
            <b:Last>QS</b:Last>
          </b:Person>
        </b:NameList>
      </b:Author>
    </b:Author>
    <b:Title>Top Universities.com</b:Title>
    <b:Year>2021</b:Year>
    <b:YearAccessed>2023</b:YearAccessed>
    <b:MonthAccessed>April</b:MonthAccessed>
    <b:DayAccessed>30th</b:DayAccessed>
    <b:URL>https://www.topuniversities.com/university-rankings-articles/qs-best-student-cities/lahore#:~:text=Study%20in%20Lahore,-By%20Chloe%20Lane&amp;text=There%20are%20three%20universities%20currently,Lahore%20University%20of%20the%20Punjab.</b:URL>
    <b:RefOrder>12</b:RefOrder>
  </b:Source>
  <b:Source>
    <b:Tag>Uni23</b:Tag>
    <b:SourceType>InternetSite</b:SourceType>
    <b:Guid>{2923CD35-DB32-4825-96D4-886F1C3AD8EA}</b:Guid>
    <b:Author>
      <b:Author>
        <b:NameList>
          <b:Person>
            <b:Last>Dubai</b:Last>
            <b:First>University</b:First>
            <b:Middle>of</b:Middle>
          </b:Person>
        </b:NameList>
      </b:Author>
    </b:Author>
    <b:Title>University of Dubai</b:Title>
    <b:Year>2023</b:Year>
    <b:YearAccessed>2023</b:YearAccessed>
    <b:MonthAccessed>April </b:MonthAccessed>
    <b:DayAccessed>30th</b:DayAccessed>
    <b:URL>https://ud.ac.ae/academics/college-of-engineering-it/</b:URL>
    <b:RefOrder>36</b:RefOrder>
  </b:Source>
  <b:Source>
    <b:Tag>Sat21</b:Tag>
    <b:SourceType>InternetSite</b:SourceType>
    <b:Guid>{E80C400D-D113-4914-AA9D-3475A5065058}</b:Guid>
    <b:Author>
      <b:Author>
        <b:NameList>
          <b:Person>
            <b:Last>Kumar</b:Last>
            <b:First>Satish</b:First>
          </b:Person>
        </b:NameList>
      </b:Author>
    </b:Author>
    <b:Title>CBNC News</b:Title>
    <b:Year>2021</b:Year>
    <b:YearAccessed>2023</b:YearAccessed>
    <b:MonthAccessed>April</b:MonthAccessed>
    <b:DayAccessed>30th</b:DayAccessed>
    <b:URL>https://www.cnbc.com/2022/01/31/the-uae-introduces-its-first-ever-corporate-taxes-set-to-start-in-2023-.html</b:URL>
    <b:RefOrder>9</b:RefOrder>
  </b:Source>
  <b:Source>
    <b:Tag>AIM23</b:Tag>
    <b:SourceType>InternetSite</b:SourceType>
    <b:Guid>{693ED5C0-3E4B-4C25-B0CA-F17B1365482C}</b:Guid>
    <b:Author>
      <b:Author>
        <b:NameList>
          <b:Person>
            <b:Last>Monitor</b:Last>
            <b:First>AI</b:First>
          </b:Person>
        </b:NameList>
      </b:Author>
    </b:Author>
    <b:Title>AL Monitor</b:Title>
    <b:Year>2023</b:Year>
    <b:YearAccessed>2023</b:YearAccessed>
    <b:MonthAccessed>April</b:MonthAccessed>
    <b:DayAccessed>30th</b:DayAccessed>
    <b:URL>https://www.al-monitor.com/originals/2023/01/dubai-unveils-8-trillion-economic-plan</b:URL>
    <b:RefOrder>37</b:RefOrder>
  </b:Source>
  <b:Source>
    <b:Tag>Vis23</b:Tag>
    <b:SourceType>InternetSite</b:SourceType>
    <b:Guid>{1E9AD7BC-E91F-4065-BAB9-651C9FFE5ABE}</b:Guid>
    <b:Author>
      <b:Author>
        <b:NameList>
          <b:Person>
            <b:Last>Dubai</b:Last>
            <b:First>Visit</b:First>
          </b:Person>
        </b:NameList>
      </b:Author>
    </b:Author>
    <b:Title>Visit Dubai</b:Title>
    <b:Year>2023</b:Year>
    <b:YearAccessed>2023</b:YearAccessed>
    <b:MonthAccessed>April</b:MonthAccessed>
    <b:DayAccessed>30th</b:DayAccessed>
    <b:URL>https://www.visitdubai.com/en/invest-in-dubai/newsroom/news-insights/trade-logistics-guide</b:URL>
    <b:RefOrder>13</b:RefOrder>
  </b:Source>
  <b:Source>
    <b:Tag>PWC23</b:Tag>
    <b:SourceType>InternetSite</b:SourceType>
    <b:Guid>{A2D210B5-DD05-41BA-827F-CE34F4128022}</b:Guid>
    <b:Author>
      <b:Author>
        <b:NameList>
          <b:Person>
            <b:Last>PWC</b:Last>
          </b:Person>
        </b:NameList>
      </b:Author>
    </b:Author>
    <b:Title>PWC Worldwide Taxes </b:Title>
    <b:Year>2023</b:Year>
    <b:YearAccessed>2023</b:YearAccessed>
    <b:MonthAccessed>May</b:MonthAccessed>
    <b:DayAccessed>2nd</b:DayAccessed>
    <b:URL>https://taxsummaries.pwc.com/pakistan/corporate/taxes-on-corporate-income</b:URL>
    <b:RefOrder>8</b:RefOrder>
  </b:Source>
  <b:Source>
    <b:Tag>PWC22</b:Tag>
    <b:SourceType>InternetSite</b:SourceType>
    <b:Guid>{82731BBB-215F-4E3E-ABD3-C8743602E444}</b:Guid>
    <b:Title>PWC Worldwide Taxes</b:Title>
    <b:Year>2022</b:Year>
    <b:YearAccessed>2023</b:YearAccessed>
    <b:MonthAccessed>May</b:MonthAccessed>
    <b:DayAccessed>2nd</b:DayAccessed>
    <b:URL>https://taxsummaries.pwc.com/india/corporate/taxes-on-corporate-income</b:URL>
    <b:Author>
      <b:Author>
        <b:NameList>
          <b:Person>
            <b:Last>PWC</b:Last>
          </b:Person>
        </b:NameList>
      </b:Author>
    </b:Author>
    <b:RefOrder>38</b:RefOrder>
  </b:Source>
  <b:Source>
    <b:Tag>Bri23</b:Tag>
    <b:SourceType>InternetSite</b:SourceType>
    <b:Guid>{6E3E65F8-33D8-4E3D-BC24-2F569C768929}</b:Guid>
    <b:Author>
      <b:Author>
        <b:NameList>
          <b:Person>
            <b:Last>Britannica</b:Last>
          </b:Person>
        </b:NameList>
      </b:Author>
    </b:Author>
    <b:Title>Britannica</b:Title>
    <b:Year>2023</b:Year>
    <b:YearAccessed>2023</b:YearAccessed>
    <b:MonthAccessed>May</b:MonthAccessed>
    <b:DayAccessed>4th</b:DayAccessed>
    <b:URL>https://www.britannica.com/place/Mumbai/Transportation</b:URL>
    <b:RefOrder>1</b:RefOrder>
  </b:Source>
  <b:Source>
    <b:Tag>Bri231</b:Tag>
    <b:SourceType>InternetSite</b:SourceType>
    <b:Guid>{362C83FA-AC78-4542-B031-52A30B0E1D52}</b:Guid>
    <b:Author>
      <b:Author>
        <b:NameList>
          <b:Person>
            <b:Last>Britannica</b:Last>
          </b:Person>
        </b:NameList>
      </b:Author>
    </b:Author>
    <b:Title>Britannica</b:Title>
    <b:Year>2023</b:Year>
    <b:YearAccessed>2023</b:YearAccessed>
    <b:MonthAccessed>May</b:MonthAccessed>
    <b:DayAccessed>5th</b:DayAccessed>
    <b:URL>https://www.britannica.com/place/Porto-Alegre</b:URL>
    <b:RefOrder>14</b:RefOrder>
  </b:Source>
  <b:Source>
    <b:Tag>Mum23</b:Tag>
    <b:SourceType>InternetSite</b:SourceType>
    <b:Guid>{0ECFF055-CF57-44DB-8E77-29E640509D8B}</b:Guid>
    <b:Author>
      <b:Author>
        <b:NameList>
          <b:Person>
            <b:Last>Surbuban</b:Last>
            <b:First>Mumbai</b:First>
          </b:Person>
        </b:NameList>
      </b:Author>
    </b:Author>
    <b:Title>Mumbai Surbuban</b:Title>
    <b:Year>2023</b:Year>
    <b:YearAccessed>2023</b:YearAccessed>
    <b:MonthAccessed>May</b:MonthAccessed>
    <b:DayAccessed>6th</b:DayAccessed>
    <b:URL>https://mumbaisuburban.gov.in/languages/#:~:text=The%204%20languages%20primarily%20spoken,%2C%20Hindi%2C%20English%20and%20Gujarati.</b:URL>
    <b:RefOrder>39</b:RefOrder>
  </b:Source>
  <b:Source>
    <b:Tag>Uni231</b:Tag>
    <b:SourceType>InternetSite</b:SourceType>
    <b:Guid>{3225C56E-27F5-4CE5-A99D-C98FBB275765}</b:Guid>
    <b:Author>
      <b:Author>
        <b:NameList>
          <b:Person>
            <b:Last>Guru</b:Last>
            <b:First>University</b:First>
          </b:Person>
        </b:NameList>
      </b:Author>
    </b:Author>
    <b:Title>University Guru</b:Title>
    <b:Year>2023</b:Year>
    <b:YearAccessed>2023</b:YearAccessed>
    <b:MonthAccessed>May</b:MonthAccessed>
    <b:DayAccessed>6th</b:DayAccessed>
    <b:URL>https://www.universityguru.com/universities</b:URL>
    <b:RefOrder>40</b:RefOrder>
  </b:Source>
  <b:Source>
    <b:Tag>Oxf16</b:Tag>
    <b:SourceType>InternetSite</b:SourceType>
    <b:Guid>{021C5F69-D127-4D2A-8FAF-D53169DA36EA}</b:Guid>
    <b:Author>
      <b:Author>
        <b:NameList>
          <b:Person>
            <b:Last>Bibliograhpies</b:Last>
            <b:First>Oxford</b:First>
          </b:Person>
        </b:NameList>
      </b:Author>
    </b:Author>
    <b:Title>Oxford Bibliographies</b:Title>
    <b:Year>2016</b:Year>
    <b:YearAccessed>2023</b:YearAccessed>
    <b:MonthAccessed>May</b:MonthAccessed>
    <b:DayAccessed>6th</b:DayAccessed>
    <b:URL>https://www.oxfordbibliographies.com/display/document/obo-9780199791279/obo-9780199791279-0145.xml</b:URL>
    <b:RefOrder>41</b:RefOrder>
  </b:Source>
  <b:Source>
    <b:Tag>Ind23</b:Tag>
    <b:SourceType>InternetSite</b:SourceType>
    <b:Guid>{52EE01D6-1961-4963-985C-0F0FF2419223}</b:Guid>
    <b:Author>
      <b:Author>
        <b:NameList>
          <b:Person>
            <b:Last>Express</b:Last>
            <b:First>Indian</b:First>
          </b:Person>
        </b:NameList>
      </b:Author>
    </b:Author>
    <b:Title>Indian Express</b:Title>
    <b:Year>2023</b:Year>
    <b:YearAccessed>2023</b:YearAccessed>
    <b:MonthAccessed>May</b:MonthAccessed>
    <b:DayAccessed>6th</b:DayAccessed>
    <b:URL>https://indianexpress.com/article/india/india-pakistan-trade-relations-better-ties-diplomat-8504851/</b:URL>
    <b:RefOrder>42</b:RefOrder>
  </b:Source>
  <b:Source>
    <b:Tag>Sun22</b:Tag>
    <b:SourceType>InternetSite</b:SourceType>
    <b:Guid>{67CDF97D-0163-42D7-A282-02047A442CB1}</b:Guid>
    <b:Author>
      <b:Author>
        <b:NameList>
          <b:Person>
            <b:Last>Chadha</b:Last>
            <b:First>Sunainna</b:First>
          </b:Person>
        </b:NameList>
      </b:Author>
    </b:Author>
    <b:Title>India Times</b:Title>
    <b:Year>2022</b:Year>
    <b:YearAccessed>2023</b:YearAccessed>
    <b:MonthAccessed>May</b:MonthAccessed>
    <b:DayAccessed>6th</b:DayAccessed>
    <b:URL>https://timesofindia.indiatimes.com/business/india-business/trade-benefits-explained-all-you-need-to-know-about-the-india-uae-trade-deal/articleshow/89658408.cms</b:URL>
    <b:RefOrder>43</b:RefOrder>
  </b:Source>
  <b:Source>
    <b:Tag>Sim22</b:Tag>
    <b:SourceType>InternetSite</b:SourceType>
    <b:Guid>{99235F66-F7B7-4DE6-BE7B-190D45F2EE1F}</b:Guid>
    <b:Author>
      <b:Author>
        <b:NameList>
          <b:Person>
            <b:Last>Parkin</b:Last>
            <b:First>Simeon</b:First>
            <b:Middle>Kerr &amp; Benjamin</b:Middle>
          </b:Person>
        </b:NameList>
      </b:Author>
    </b:Author>
    <b:Title>Financial Times</b:Title>
    <b:Year>2022</b:Year>
    <b:YearAccessed>2023</b:YearAccessed>
    <b:MonthAccessed>May</b:MonthAccessed>
    <b:DayAccessed>6th</b:DayAccessed>
    <b:URL>https://www.ft.com/content/0cc60d7d-8461-4584-b497-508ea3ac8dd0</b:URL>
    <b:RefOrder>44</b:RefOrder>
  </b:Source>
  <b:Source>
    <b:Tag>Gul21</b:Tag>
    <b:SourceType>InternetSite</b:SourceType>
    <b:Guid>{439CCF67-A359-488E-B6EE-94A86D820C02}</b:Guid>
    <b:Author>
      <b:Author>
        <b:NameList>
          <b:Person>
            <b:Last>Today</b:Last>
            <b:First>Gulf</b:First>
          </b:Person>
        </b:NameList>
      </b:Author>
    </b:Author>
    <b:Title>Gulf Today</b:Title>
    <b:Year>2021</b:Year>
    <b:YearAccessed>2023</b:YearAccessed>
    <b:MonthAccessed>May</b:MonthAccessed>
    <b:DayAccessed>6th</b:DayAccessed>
    <b:URL>https://www.gulftoday.ae/business/2021/05/06/uae-and-pakistan-to-bolster--trade-investment-relations</b:URL>
    <b:RefOrder>45</b:RefOrder>
  </b:Source>
  <b:Source>
    <b:Tag>Wor231</b:Tag>
    <b:SourceType>InternetSite</b:SourceType>
    <b:Guid>{1B979A54-EDA2-41FD-94FF-04788723A534}</b:Guid>
    <b:Author>
      <b:Author>
        <b:NameList>
          <b:Person>
            <b:Last>Atlas</b:Last>
            <b:First>World</b:First>
          </b:Person>
        </b:NameList>
      </b:Author>
    </b:Author>
    <b:Title>World Atlas</b:Title>
    <b:Year>2023</b:Year>
    <b:YearAccessed>2023</b:YearAccessed>
    <b:MonthAccessed>May</b:MonthAccessed>
    <b:DayAccessed>6th</b:DayAccessed>
    <b:URL>https://www.worldatlas.com/articles/languages-of-uruguay.html</b:URL>
    <b:RefOrder>46</b:RefOrder>
  </b:Source>
  <b:Source>
    <b:Tag>Tra23</b:Tag>
    <b:SourceType>InternetSite</b:SourceType>
    <b:Guid>{6A83DC2C-0685-4196-8EC2-6340F450D9ED}</b:Guid>
    <b:Author>
      <b:Author>
        <b:NameList>
          <b:Person>
            <b:Last>Economics</b:Last>
            <b:First>Trading</b:First>
          </b:Person>
        </b:NameList>
      </b:Author>
    </b:Author>
    <b:Title>Trading Economics</b:Title>
    <b:Year>2023</b:Year>
    <b:YearAccessed>2023</b:YearAccessed>
    <b:MonthAccessed>May</b:MonthAccessed>
    <b:DayAccessed>6th</b:DayAccessed>
    <b:URL>https://tradingeconomics.com/uruguay/corporate-tax-rate</b:URL>
    <b:RefOrder>20</b:RefOrder>
  </b:Source>
  <b:Source>
    <b:Tag>Tak23</b:Tag>
    <b:SourceType>InternetSite</b:SourceType>
    <b:Guid>{A0652995-4FB4-4385-A6B7-4A8CD3A66142}</b:Guid>
    <b:Author>
      <b:Author>
        <b:NameList>
          <b:Person>
            <b:Last>Profit</b:Last>
            <b:First>Take</b:First>
          </b:Person>
        </b:NameList>
      </b:Author>
    </b:Author>
    <b:Title>Take Profit</b:Title>
    <b:Year>2023</b:Year>
    <b:YearAccessed>2023</b:YearAccessed>
    <b:MonthAccessed>May</b:MonthAccessed>
    <b:DayAccessed>6th</b:DayAccessed>
    <b:URL>https://take-profit.org/en/statistics/corporate-tax-rate/brazil/</b:URL>
    <b:RefOrder>19</b:RefOrder>
  </b:Source>
  <b:Source>
    <b:Tag>Zim23</b:Tag>
    <b:SourceType>InternetSite</b:SourceType>
    <b:Guid>{72747F24-31E2-4DE4-BFB9-464A353E1FAF}</b:Guid>
    <b:Author>
      <b:Author>
        <b:NameList>
          <b:Person>
            <b:Last>Travels</b:Last>
            <b:First>Zimbabwe</b:First>
          </b:Person>
        </b:NameList>
      </b:Author>
    </b:Author>
    <b:Title>My Guide Zimbabwe</b:Title>
    <b:Year>2023</b:Year>
    <b:YearAccessed>2023</b:YearAccessed>
    <b:MonthAccessed>May</b:MonthAccessed>
    <b:DayAccessed>6th</b:DayAccessed>
    <b:URL>https://www.myguidezimbabwe.com/travel-articles/languages-of-zimbabwe</b:URL>
    <b:RefOrder>47</b:RefOrder>
  </b:Source>
  <b:Source>
    <b:Tag>XEC23</b:Tag>
    <b:SourceType>InternetSite</b:SourceType>
    <b:Guid>{BA43E51D-5771-49F7-912C-27CBC9F1334B}</b:Guid>
    <b:Author>
      <b:Author>
        <b:NameList>
          <b:Person>
            <b:Last>Convertor</b:Last>
            <b:First>XE</b:First>
            <b:Middle>Currency</b:Middle>
          </b:Person>
        </b:NameList>
      </b:Author>
    </b:Author>
    <b:Title>XE Currency Convertor</b:Title>
    <b:Year>2023</b:Year>
    <b:YearAccessed>2023</b:YearAccessed>
    <b:MonthAccessed>May</b:MonthAccessed>
    <b:DayAccessed>9th</b:DayAccessed>
    <b:URL>https://www.xe.com/currencyconverter/convert/?Amount=726618&amp;From=INR&amp;To=GBP</b:URL>
    <b:RefOrder>10</b:RefOrder>
  </b:Source>
  <b:Source>
    <b:Tag>Wor232</b:Tag>
    <b:SourceType>InternetSite</b:SourceType>
    <b:Guid>{9441AFDE-1D02-4299-94A9-DA922867BDA9}</b:Guid>
    <b:Author>
      <b:Author>
        <b:NameList>
          <b:Person>
            <b:Last>Salaries</b:Last>
            <b:First>World</b:First>
          </b:Person>
        </b:NameList>
      </b:Author>
    </b:Author>
    <b:Title>World Salaries</b:Title>
    <b:Year>2023</b:Year>
    <b:YearAccessed>2023</b:YearAccessed>
    <b:MonthAccessed>May</b:MonthAccessed>
    <b:DayAccessed>9th</b:DayAccessed>
    <b:URL>https://worldsalaries.com/average-business-development-manager-salary-in-mumbai/india/</b:URL>
    <b:RefOrder>11</b:RefOrder>
  </b:Source>
  <b:Source>
    <b:Tag>Sta23</b:Tag>
    <b:SourceType>InternetSite</b:SourceType>
    <b:Guid>{3E76A57E-86E9-4D88-ABC1-094BE496E121}</b:Guid>
    <b:Author>
      <b:Author>
        <b:NameList>
          <b:Person>
            <b:Last>Statista</b:Last>
          </b:Person>
        </b:NameList>
      </b:Author>
    </b:Author>
    <b:Title>Statista</b:Title>
    <b:Year>2023</b:Year>
    <b:YearAccessed>2023</b:YearAccessed>
    <b:MonthAccessed>May</b:MonthAccessed>
    <b:DayAccessed>10th</b:DayAccessed>
    <b:URL>https://www-statista-com.ezproxy.cardiffmet.ac.uk/outlook/dmo/smart-home/security/custom?currency=USD&amp;locale=en&amp;token=PgtGYzeMjBKlfODPfjPc_D9rM9DRFR42Vk1ZYo8JHVVBr76eHusUtfhnM2nIeWVLCL-ahY8R3sZfe5myf8tvd222CNDh7VB2698nEUXk7zYQShCQtRVeOhD5LA%3D%3D</b:URL>
    <b:RefOrder>7</b:RefOrder>
  </b:Source>
  <b:Source>
    <b:Tag>Vet23</b:Tag>
    <b:SourceType>InternetSite</b:SourceType>
    <b:Guid>{E5E3649A-575E-4F57-BFDC-A388C7B711A2}</b:Guid>
    <b:Author>
      <b:Author>
        <b:NameList>
          <b:Person>
            <b:Last>Property</b:Last>
            <b:First>Vetra</b:First>
          </b:Person>
        </b:NameList>
      </b:Author>
    </b:Author>
    <b:Title>Vetra Property</b:Title>
    <b:Year>2023</b:Year>
    <b:YearAccessed>2023</b:YearAccessed>
    <b:MonthAccessed>May</b:MonthAccessed>
    <b:DayAccessed>10th</b:DayAccessed>
    <b:URL>https://www.vetraproperty.com/lease/commercial-property/warehouse/lagos</b:URL>
    <b:RefOrder>48</b:RefOrder>
  </b:Source>
  <b:Source>
    <b:Tag>Sal23</b:Tag>
    <b:SourceType>InternetSite</b:SourceType>
    <b:Guid>{58FB27A1-A4F4-4DC8-A635-11F82779B9F0}</b:Guid>
    <b:Author>
      <b:Author>
        <b:NameList>
          <b:Person>
            <b:Last>Salary.com</b:Last>
          </b:Person>
        </b:NameList>
      </b:Author>
    </b:Author>
    <b:Title>Salary.com</b:Title>
    <b:Year>2023</b:Year>
    <b:YearAccessed>2023</b:YearAccessed>
    <b:MonthAccessed>May</b:MonthAccessed>
    <b:DayAccessed>10th</b:DayAccessed>
    <b:URL>https://www.salary.com/research/br-salary/benchmark/business-development-manager-salary/br/porto-alegre</b:URL>
    <b:RefOrder>21</b:RefOrder>
  </b:Source>
  <b:Source>
    <b:Tag>Ave23</b:Tag>
    <b:SourceType>InternetSite</b:SourceType>
    <b:Guid>{27A88631-DAEF-4669-86D6-EDA5D0B8263A}</b:Guid>
    <b:Author>
      <b:Author>
        <b:NameList>
          <b:Person>
            <b:Last>Salary</b:Last>
            <b:First>Average</b:First>
          </b:Person>
        </b:NameList>
      </b:Author>
    </b:Author>
    <b:Title>Average salary</b:Title>
    <b:Year>2023</b:Year>
    <b:YearAccessed>2023</b:YearAccessed>
    <b:MonthAccessed>May</b:MonthAccessed>
    <b:DayAccessed>10th</b:DayAccessed>
    <b:URL>https://www.averagesalarysurvey.com/business-development-manager/montevideo-uruguay</b:URL>
    <b:RefOrder>49</b:RefOrder>
  </b:Source>
  <b:Source>
    <b:Tag>The232</b:Tag>
    <b:SourceType>InternetSite</b:SourceType>
    <b:Guid>{2966DB1C-BC41-4BC5-8882-B6E13882DF6F}</b:Guid>
    <b:Author>
      <b:Author>
        <b:NameList>
          <b:Person>
            <b:Last>Bank</b:Last>
            <b:First>The</b:First>
            <b:Middle>World</b:Middle>
          </b:Person>
        </b:NameList>
      </b:Author>
    </b:Author>
    <b:Title>The World Bank</b:Title>
    <b:Year>2023</b:Year>
    <b:YearAccessed>2023</b:YearAccessed>
    <b:MonthAccessed>May</b:MonthAccessed>
    <b:DayAccessed>10th</b:DayAccessed>
    <b:URL>https://www.worldbank.org/en/news/press-release/2022/03/21/afw-deep-structural-reforms-guided-by-evidence-are-urgently-needed-to-lift-millions-of-nigerians-out-of-poverty</b:URL>
    <b:RefOrder>3</b:RefOrder>
  </b:Source>
  <b:Source>
    <b:Tag>The22</b:Tag>
    <b:SourceType>InternetSite</b:SourceType>
    <b:Guid>{FA9F8F69-571C-44CE-A141-2A5FFFFC264A}</b:Guid>
    <b:Author>
      <b:Author>
        <b:NameList>
          <b:Person>
            <b:Last>Conversation</b:Last>
            <b:First>The</b:First>
          </b:Person>
        </b:NameList>
      </b:Author>
    </b:Author>
    <b:Title>The Conversation</b:Title>
    <b:Year>2022</b:Year>
    <b:YearAccessed>2023</b:YearAccessed>
    <b:MonthAccessed>May</b:MonthAccessed>
    <b:DayAccessed>11th</b:DayAccessed>
    <b:URL>https://theconversation.com/the-challenges-of-governing-lagos-the-city-that-keeps-growing-175753</b:URL>
    <b:RefOrder>25</b:RefOrder>
  </b:Source>
  <b:Source>
    <b:Tag>Gov21</b:Tag>
    <b:SourceType>InternetSite</b:SourceType>
    <b:Guid>{CD0808A8-921F-4D1E-9DD9-C037DAA13BC6}</b:Guid>
    <b:Author>
      <b:Author>
        <b:NameList>
          <b:Person>
            <b:Last>Gov.UK</b:Last>
          </b:Person>
        </b:NameList>
      </b:Author>
    </b:Author>
    <b:Title>British Embassy</b:Title>
    <b:Year>2021</b:Year>
    <b:YearAccessed>2023</b:YearAccessed>
    <b:MonthAccessed>May</b:MonthAccessed>
    <b:DayAccessed>12th</b:DayAccessed>
    <b:URL>https://www.gov.uk/world/organisations/british-embassy-dubai</b:URL>
    <b:RefOrder>50</b:RefOrder>
  </b:Source>
  <b:Source>
    <b:Tag>UAE23</b:Tag>
    <b:SourceType>InternetSite</b:SourceType>
    <b:Guid>{3D26234E-76B5-4398-8ACE-C4241DED90BA}</b:Guid>
    <b:Author>
      <b:Author>
        <b:NameList>
          <b:Person>
            <b:Last>Government</b:Last>
            <b:First>UAE</b:First>
          </b:Person>
        </b:NameList>
      </b:Author>
    </b:Author>
    <b:Title>UAE Government</b:Title>
    <b:Year>2023</b:Year>
    <b:YearAccessed>2023</b:YearAccessed>
    <b:MonthAccessed>May</b:MonthAccessed>
    <b:DayAccessed>12th</b:DayAccessed>
    <b:URL>https://u.ae/en/information-and-services/business/full-foreign-ownership-of-commercial-companies</b:URL>
    <b:RefOrder>51</b:RefOrder>
  </b:Source>
  <b:Source>
    <b:Tag>The221</b:Tag>
    <b:SourceType>InternetSite</b:SourceType>
    <b:Guid>{0202D579-02F0-44C8-9022-1D40C219DFA7}</b:Guid>
    <b:Author>
      <b:Author>
        <b:NameList>
          <b:Person>
            <b:Last>Economy</b:Last>
            <b:First>The</b:First>
            <b:Middle>Global</b:Middle>
          </b:Person>
        </b:NameList>
      </b:Author>
    </b:Author>
    <b:Title>The Global Economy</b:Title>
    <b:Year>2022</b:Year>
    <b:YearAccessed>2023</b:YearAccessed>
    <b:MonthAccessed>May </b:MonthAccessed>
    <b:DayAccessed>14th</b:DayAccessed>
    <b:URL>https://www.theglobaleconomy.com/rankings/security_threats_index/Asia/</b:URL>
    <b:RefOrder>52</b:RefOrder>
  </b:Source>
  <b:Source>
    <b:Tag>Wor233</b:Tag>
    <b:SourceType>InternetSite</b:SourceType>
    <b:Guid>{403B3385-63A1-41DE-9D81-62BA3054FEA2}</b:Guid>
    <b:Author>
      <b:Author>
        <b:NameList>
          <b:Person>
            <b:Last>Bank</b:Last>
            <b:First>World</b:First>
          </b:Person>
        </b:NameList>
      </b:Author>
    </b:Author>
    <b:Title>World Bank </b:Title>
    <b:Year>2023</b:Year>
    <b:YearAccessed>2023</b:YearAccessed>
    <b:MonthAccessed>May</b:MonthAccessed>
    <b:DayAccessed>15th</b:DayAccessed>
    <b:URL>https://data.worldbank.org/indicator/NY.GDP.PCAP.CD?end=2021&amp;locations=IN-AE-PK&amp;start=1990</b:URL>
    <b:RefOrder>53</b:RefOrder>
  </b:Source>
  <b:Source>
    <b:Tag>Sta231</b:Tag>
    <b:SourceType>InternetSite</b:SourceType>
    <b:Guid>{AF4AC08A-9575-4631-BDD0-229B3C81B83B}</b:Guid>
    <b:Author>
      <b:Author>
        <b:NameList>
          <b:Person>
            <b:Last>Guide</b:Last>
            <b:First>Start</b:First>
            <b:Middle>Up</b:Middle>
          </b:Person>
        </b:NameList>
      </b:Author>
    </b:Author>
    <b:Title>Rio Grande De Sul</b:Title>
    <b:Year>2023</b:Year>
    <b:YearAccessed>2023</b:YearAccessed>
    <b:MonthAccessed>17th</b:MonthAccessed>
    <b:DayAccessed>May</b:DayAccessed>
    <b:URL>https://startupguide.com/rio-grande-do-sul-ecosystem</b:URL>
    <b:RefOrder>16</b:RefOrder>
  </b:Source>
  <b:Source>
    <b:Tag>Gur23</b:Tag>
    <b:SourceType>InternetSite</b:SourceType>
    <b:Guid>{44168038-CC0D-430D-A297-B3419DE163F1}</b:Guid>
    <b:Author>
      <b:Author>
        <b:NameList>
          <b:Person>
            <b:Last>Guruguay</b:Last>
          </b:Person>
        </b:NameList>
      </b:Author>
    </b:Author>
    <b:Title>Guruguay</b:Title>
    <b:Year>2023</b:Year>
    <b:YearAccessed>2023</b:YearAccessed>
    <b:MonthAccessed>May</b:MonthAccessed>
    <b:DayAccessed>17th</b:DayAccessed>
    <b:URL>https://www.guruguay.com/starting-a-business-in-uruguay</b:URL>
    <b:RefOrder>17</b:RefOrder>
  </b:Source>
  <b:Source>
    <b:Tag>Bus21</b:Tag>
    <b:SourceType>InternetSite</b:SourceType>
    <b:Guid>{B81CAB83-2B4F-4DE2-9540-415B7B009060}</b:Guid>
    <b:Author>
      <b:Author>
        <b:NameList>
          <b:Person>
            <b:Last>Argentina</b:Last>
            <b:First>Business</b:First>
            <b:Middle>in</b:Middle>
          </b:Person>
        </b:NameList>
      </b:Author>
    </b:Author>
    <b:Title>TMF Group</b:Title>
    <b:Year>2021</b:Year>
    <b:YearAccessed>2023</b:YearAccessed>
    <b:MonthAccessed>May</b:MonthAccessed>
    <b:DayAccessed>17th</b:DayAccessed>
    <b:URL>https://www.tmf-group.com/en/news-insights/articles/2018/october/top-10-challenges-of-doing-business-in-argentina/#:~:text=The%20World%20Bank%20Doing%20Business,taking%2011.5%20days%20on%20average.</b:URL>
    <b:RefOrder>18</b:RefOrder>
  </b:Source>
  <b:Source>
    <b:Tag>Kre23</b:Tag>
    <b:SourceType>InternetSite</b:SourceType>
    <b:Guid>{D96774D8-1AA2-447F-8C70-8F7B1ADB1176}</b:Guid>
    <b:Author>
      <b:Author>
        <b:NameList>
          <b:Person>
            <b:Last>Kreston.com</b:Last>
          </b:Person>
        </b:NameList>
      </b:Author>
    </b:Author>
    <b:Title>Kreston</b:Title>
    <b:Year>2023</b:Year>
    <b:YearAccessed>2023</b:YearAccessed>
    <b:MonthAccessed>May</b:MonthAccessed>
    <b:DayAccessed>17th</b:DayAccessed>
    <b:URL>https://www.kreston.com/doing-business-in/tunisia/#:~:text=I%20should%20know%3F-,How%20quickly%20can%20I%20set%20up%20a%20business%3F,for%2010%20to%2020%20days.</b:URL>
    <b:RefOrder>23</b:RefOrder>
  </b:Source>
  <b:Source>
    <b:Tag>Com23</b:Tag>
    <b:SourceType>InternetSite</b:SourceType>
    <b:Guid>{9B07E8B1-9139-47B9-AE9A-87C139330EC7}</b:Guid>
    <b:Author>
      <b:Author>
        <b:NameList>
          <b:Person>
            <b:Last>Formations</b:Last>
            <b:First>Company</b:First>
          </b:Person>
        </b:NameList>
      </b:Author>
    </b:Author>
    <b:Title>Company Formations</b:Title>
    <b:Year>2023</b:Year>
    <b:YearAccessed>2023</b:YearAccessed>
    <b:MonthAccessed>May</b:MonthAccessed>
    <b:DayAccessed>17th</b:DayAccessed>
    <b:URL>https://companyformations.co.zw/#:~:text=How%20long%20does%20it%20take,available%20within%2024%20working%20hours.</b:URL>
    <b:RefOrder>24</b:RefOrder>
  </b:Source>
  <b:Source>
    <b:Tag>USI22</b:Tag>
    <b:SourceType>InternetSite</b:SourceType>
    <b:Guid>{0CE7CC86-5189-4869-84CC-5B52E59F70D9}</b:Guid>
    <b:Author>
      <b:Author>
        <b:NameList>
          <b:Person>
            <b:Last>USIP.Org</b:Last>
          </b:Person>
        </b:NameList>
      </b:Author>
    </b:Author>
    <b:Title>USIP.Org</b:Title>
    <b:Year>2022</b:Year>
    <b:YearAccessed>2023</b:YearAccessed>
    <b:MonthAccessed>May</b:MonthAccessed>
    <b:DayAccessed>18th</b:DayAccessed>
    <b:URL>https://www.usip.org/publications/2022/12/current-situation-tunisia</b:URL>
    <b:RefOrder>26</b:RefOrder>
  </b:Source>
  <b:Source>
    <b:Tag>HRW23</b:Tag>
    <b:SourceType>InternetSite</b:SourceType>
    <b:Guid>{13B81550-C02B-43B4-B4E4-2C332FD86D64}</b:Guid>
    <b:Author>
      <b:Author>
        <b:NameList>
          <b:Person>
            <b:Last>HRW.Org</b:Last>
          </b:Person>
        </b:NameList>
      </b:Author>
    </b:Author>
    <b:Title>HWR.Orj World Report</b:Title>
    <b:Year>2023</b:Year>
    <b:YearAccessed>2023</b:YearAccessed>
    <b:MonthAccessed>May</b:MonthAccessed>
    <b:DayAccessed>18th</b:DayAccessed>
    <b:URL>https://www.hrw.org/world-report/2023/country-chapters/tunisia</b:URL>
    <b:RefOrder>22</b:RefOrder>
  </b:Source>
  <b:Source>
    <b:Tag>Cri23</b:Tag>
    <b:SourceType>InternetSite</b:SourceType>
    <b:Guid>{A9B37D8B-1575-47F5-A127-97BA2AAB22A9}</b:Guid>
    <b:Author>
      <b:Author>
        <b:NameList>
          <b:Person>
            <b:Last>24</b:Last>
            <b:First>Crisis</b:First>
          </b:Person>
        </b:NameList>
      </b:Author>
    </b:Author>
    <b:Title>Crisis 24</b:Title>
    <b:Year>2023</b:Year>
    <b:YearAccessed>2023</b:YearAccessed>
    <b:MonthAccessed>May </b:MonthAccessed>
    <b:DayAccessed>18th</b:DayAccessed>
    <b:URL>https://crisis24.garda.com/alerts/2023/03/tunisia-protests-and-clashes-likely-to-continue-nationwide-through-at-least-late-april-update-18</b:URL>
    <b:RefOrder>27</b:RefOrder>
  </b:Source>
  <b:Source>
    <b:Tag>Gov23</b:Tag>
    <b:SourceType>InternetSite</b:SourceType>
    <b:Guid>{046B5915-179E-4273-A45B-0F0E21D2A5BA}</b:Guid>
    <b:Author>
      <b:Author>
        <b:NameList>
          <b:Person>
            <b:Last>Gov.Uk</b:Last>
          </b:Person>
        </b:NameList>
      </b:Author>
    </b:Author>
    <b:Title>Gov.UK</b:Title>
    <b:Year>2023</b:Year>
    <b:YearAccessed>2023</b:YearAccessed>
    <b:MonthAccessed>May</b:MonthAccessed>
    <b:DayAccessed>18th</b:DayAccessed>
    <b:URL>https://www.gov.uk/government/publications/exporting-to-pakistan/doing-business-in-pakistan-pakistan-trade-and-export-guide</b:URL>
    <b:RefOrder>4</b:RefOrder>
  </b:Source>
  <b:Source>
    <b:Tag>Dep23</b:Tag>
    <b:SourceType>InternetSite</b:SourceType>
    <b:Guid>{A9FB5E1D-830F-461C-BC7B-6C8BC9C61F84}</b:Guid>
    <b:Author>
      <b:Author>
        <b:NameList>
          <b:Person>
            <b:Last>Trade</b:Last>
            <b:First>Department</b:First>
            <b:Middle>for Business &amp;</b:Middle>
          </b:Person>
        </b:NameList>
      </b:Author>
    </b:Author>
    <b:Title>Department for Business &amp; Trade</b:Title>
    <b:Year>2023</b:Year>
    <b:YearAccessed>2023</b:YearAccessed>
    <b:MonthAccessed>May</b:MonthAccessed>
    <b:DayAccessed>18th</b:DayAccessed>
    <b:URL>https://assets.publishing.service.gov.uk/government/uploads/system/uploads/attachment_data/file/1156547/united-arab-emirates-trade-and-investment-factsheet-2023-05-18.pdf</b:URL>
    <b:RefOrder>5</b:RefOrder>
  </b:Source>
  <b:Source>
    <b:Tag>Gov231</b:Tag>
    <b:SourceType>InternetSite</b:SourceType>
    <b:Guid>{56EB8077-01D3-4A75-86E3-5929CFE21746}</b:Guid>
    <b:Author>
      <b:Author>
        <b:NameList>
          <b:Person>
            <b:Last>Gov.Br</b:Last>
          </b:Person>
        </b:NameList>
      </b:Author>
    </b:Author>
    <b:Title>Brazil Government</b:Title>
    <b:Year>2023</b:Year>
    <b:YearAccessed>2023</b:YearAccessed>
    <b:MonthAccessed>May</b:MonthAccessed>
    <b:DayAccessed>18th</b:DayAccessed>
    <b:URL>https://www.gov.br/mre/en/subjects/bilateral-relations/all-countries/the-united-kingdom-of-great-britain-and-northern-ireland</b:URL>
    <b:RefOrder>15</b:RefOrder>
  </b:Source>
  <b:Source>
    <b:Tag>Wor234</b:Tag>
    <b:SourceType>InternetSite</b:SourceType>
    <b:Guid>{4E6DFC00-6809-4BA4-A64A-6DB08D7639F9}</b:Guid>
    <b:Author>
      <b:Author>
        <b:NameList>
          <b:Person>
            <b:Last>Guide</b:Last>
            <b:First>World</b:First>
            <b:Middle>Travel</b:Middle>
          </b:Person>
        </b:NameList>
      </b:Author>
    </b:Author>
    <b:Title>World Travel Guide</b:Title>
    <b:Year>2023</b:Year>
    <b:YearAccessed>2023</b:YearAccessed>
    <b:MonthAccessed>May</b:MonthAccessed>
    <b:DayAccessed>19th</b:DayAccessed>
    <b:URL>https://www.worldtravelguide.net/guides/africa/tunisia/business-communications/</b:URL>
    <b:RefOrder>54</b:RefOrder>
  </b:Source>
  <b:Source>
    <b:Tag>Nig23</b:Tag>
    <b:SourceType>InternetSite</b:SourceType>
    <b:Guid>{469FBFBF-C222-46DE-9DCB-390D2EDCE5B4}</b:Guid>
    <b:Author>
      <b:Author>
        <b:NameList>
          <b:Person>
            <b:Last>Authority</b:Last>
            <b:First>Nigerian</b:First>
            <b:Middle>Port</b:Middle>
          </b:Person>
        </b:NameList>
      </b:Author>
    </b:Author>
    <b:Title>Nigerian Port Authority</b:Title>
    <b:Year>2023</b:Year>
    <b:YearAccessed>2023</b:YearAccessed>
    <b:MonthAccessed>May</b:MonthAccessed>
    <b:DayAccessed>20th</b:DayAccessed>
    <b:URL>https://nigerianports.gov.ng/lagos-port/</b:URL>
    <b:RefOrder>28</b:RefOrder>
  </b:Source>
  <b:Source>
    <b:Tag>Zim231</b:Tag>
    <b:SourceType>InternetSite</b:SourceType>
    <b:Guid>{027EE912-5261-4650-9EFC-4B9E86B1059A}</b:Guid>
    <b:Author>
      <b:Author>
        <b:NameList>
          <b:Person>
            <b:Last>Logistics</b:Last>
            <b:First>Zimbabwe</b:First>
          </b:Person>
        </b:NameList>
      </b:Author>
    </b:Author>
    <b:Title>Zimbabwe Logistics</b:Title>
    <b:Year>2023</b:Year>
    <b:YearAccessed>2023</b:YearAccessed>
    <b:MonthAccessed>May</b:MonthAccessed>
    <b:DayAccessed>20th</b:DayAccessed>
    <b:URL>https://dlca.logcluster.org/2-zimbabwe-logistics-infrastructure#:~:text=The%20transport%20sector%20in%20Zimbabwe,12.1%25%20are%20bitumen%20surfaced).</b:URL>
    <b:RefOrder>29</b:RefOrder>
  </b:Source>
</b:Sources>
</file>

<file path=customXml/itemProps1.xml><?xml version="1.0" encoding="utf-8"?>
<ds:datastoreItem xmlns:ds="http://schemas.openxmlformats.org/officeDocument/2006/customXml" ds:itemID="{14A656D1-04CA-43CC-BB69-BA753B81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4582</Words>
  <Characters>26121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Lessimore</dc:creator>
  <cp:keywords/>
  <dc:description/>
  <cp:lastModifiedBy>Bernadette Lessimore</cp:lastModifiedBy>
  <cp:revision>5</cp:revision>
  <dcterms:created xsi:type="dcterms:W3CDTF">2023-05-21T07:53:00Z</dcterms:created>
  <dcterms:modified xsi:type="dcterms:W3CDTF">2023-05-22T07:33:00Z</dcterms:modified>
</cp:coreProperties>
</file>