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A2D8C" w14:textId="77777777" w:rsidR="00977620" w:rsidRDefault="00977620" w:rsidP="00977620">
      <w:pPr>
        <w:jc w:val="center"/>
        <w:rPr>
          <w:sz w:val="44"/>
          <w:szCs w:val="44"/>
        </w:rPr>
      </w:pPr>
      <w:r>
        <w:rPr>
          <w:sz w:val="44"/>
          <w:szCs w:val="44"/>
        </w:rPr>
        <w:t>University of Wales Trinity Saint David</w:t>
      </w:r>
    </w:p>
    <w:p w14:paraId="2902204A" w14:textId="77777777" w:rsidR="00977620" w:rsidRPr="001A3748" w:rsidRDefault="00977620" w:rsidP="00977620">
      <w:pPr>
        <w:rPr>
          <w:rFonts w:ascii="Times New Roman" w:eastAsia="Times New Roman" w:hAnsi="Times New Roman" w:cs="Times New Roman"/>
          <w:lang w:eastAsia="en-GB"/>
        </w:rPr>
      </w:pPr>
    </w:p>
    <w:p w14:paraId="519D74D9" w14:textId="77777777" w:rsidR="00977620" w:rsidRDefault="00977620" w:rsidP="00977620">
      <w:pPr>
        <w:jc w:val="center"/>
        <w:rPr>
          <w:sz w:val="44"/>
          <w:szCs w:val="44"/>
        </w:rPr>
      </w:pPr>
    </w:p>
    <w:p w14:paraId="20988AFE" w14:textId="77777777" w:rsidR="00977620" w:rsidRDefault="00977620" w:rsidP="00977620">
      <w:pPr>
        <w:spacing w:after="160"/>
        <w:jc w:val="center"/>
        <w:rPr>
          <w:sz w:val="28"/>
          <w:szCs w:val="28"/>
        </w:rPr>
      </w:pPr>
      <w:r>
        <w:rPr>
          <w:sz w:val="28"/>
          <w:szCs w:val="28"/>
        </w:rPr>
        <w:t>Wales institute of Science and Arts</w:t>
      </w:r>
    </w:p>
    <w:p w14:paraId="1718E3CE" w14:textId="77777777" w:rsidR="00977620" w:rsidRDefault="00977620" w:rsidP="00977620">
      <w:pPr>
        <w:spacing w:after="160"/>
        <w:jc w:val="center"/>
        <w:rPr>
          <w:sz w:val="28"/>
          <w:szCs w:val="28"/>
        </w:rPr>
      </w:pPr>
    </w:p>
    <w:p w14:paraId="30E80BC9" w14:textId="77777777" w:rsidR="00977620" w:rsidRDefault="00977620" w:rsidP="00977620">
      <w:pPr>
        <w:spacing w:after="160"/>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67A77DFB" wp14:editId="1F98F3E2">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5118EF77" w14:textId="77777777" w:rsidR="00977620" w:rsidRDefault="00977620" w:rsidP="00977620">
      <w:pPr>
        <w:spacing w:after="160"/>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00000000">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44A79314" w14:textId="6086C29C" w:rsidR="00977620" w:rsidRDefault="00977620" w:rsidP="00977620">
      <w:pPr>
        <w:spacing w:after="160"/>
        <w:jc w:val="center"/>
        <w:rPr>
          <w:sz w:val="32"/>
          <w:szCs w:val="32"/>
        </w:rPr>
      </w:pPr>
      <w:r>
        <w:rPr>
          <w:sz w:val="32"/>
          <w:szCs w:val="32"/>
        </w:rPr>
        <w:t>Application of computer aided engineering processes</w:t>
      </w:r>
    </w:p>
    <w:p w14:paraId="6BC240DA" w14:textId="77777777" w:rsidR="00977620" w:rsidRDefault="00977620" w:rsidP="00977620">
      <w:pPr>
        <w:spacing w:after="160"/>
        <w:jc w:val="center"/>
        <w:rPr>
          <w:sz w:val="32"/>
          <w:szCs w:val="32"/>
        </w:rPr>
      </w:pPr>
    </w:p>
    <w:p w14:paraId="163EDC31" w14:textId="6EF66264" w:rsidR="00977620" w:rsidRDefault="00977620" w:rsidP="00977620">
      <w:pPr>
        <w:spacing w:after="160"/>
        <w:jc w:val="center"/>
        <w:rPr>
          <w:sz w:val="28"/>
          <w:szCs w:val="28"/>
        </w:rPr>
      </w:pPr>
      <w:r>
        <w:rPr>
          <w:sz w:val="28"/>
          <w:szCs w:val="28"/>
        </w:rPr>
        <w:t>Structural design and fluid analysis ACHA6010</w:t>
      </w:r>
    </w:p>
    <w:p w14:paraId="0491F3FC" w14:textId="77777777" w:rsidR="00977620" w:rsidRDefault="00977620" w:rsidP="00977620">
      <w:pPr>
        <w:spacing w:after="160"/>
        <w:jc w:val="center"/>
        <w:rPr>
          <w:sz w:val="28"/>
          <w:szCs w:val="28"/>
        </w:rPr>
      </w:pPr>
    </w:p>
    <w:p w14:paraId="6E49B627" w14:textId="77777777" w:rsidR="00977620" w:rsidRDefault="00977620" w:rsidP="00977620">
      <w:pPr>
        <w:spacing w:after="160"/>
        <w:jc w:val="center"/>
        <w:rPr>
          <w:sz w:val="22"/>
          <w:szCs w:val="22"/>
        </w:rPr>
      </w:pPr>
      <w:r>
        <w:rPr>
          <w:sz w:val="22"/>
          <w:szCs w:val="22"/>
        </w:rPr>
        <w:t>Joseph Britton</w:t>
      </w:r>
    </w:p>
    <w:p w14:paraId="1CDDEB6F" w14:textId="77777777" w:rsidR="00977620" w:rsidRDefault="00977620" w:rsidP="00977620">
      <w:pPr>
        <w:spacing w:after="160"/>
        <w:jc w:val="center"/>
        <w:rPr>
          <w:sz w:val="22"/>
          <w:szCs w:val="22"/>
        </w:rPr>
      </w:pPr>
    </w:p>
    <w:p w14:paraId="089DBF25" w14:textId="77777777" w:rsidR="00977620" w:rsidRDefault="00977620" w:rsidP="00977620">
      <w:pPr>
        <w:spacing w:after="160"/>
        <w:jc w:val="center"/>
        <w:rPr>
          <w:sz w:val="22"/>
          <w:szCs w:val="22"/>
        </w:rPr>
      </w:pPr>
      <w:r>
        <w:rPr>
          <w:sz w:val="22"/>
          <w:szCs w:val="22"/>
        </w:rPr>
        <w:t>2104278</w:t>
      </w:r>
    </w:p>
    <w:p w14:paraId="26BA9C4D" w14:textId="77777777" w:rsidR="00977620" w:rsidRDefault="00977620" w:rsidP="00977620">
      <w:pPr>
        <w:spacing w:after="160"/>
        <w:jc w:val="center"/>
        <w:rPr>
          <w:sz w:val="22"/>
          <w:szCs w:val="22"/>
        </w:rPr>
      </w:pPr>
    </w:p>
    <w:p w14:paraId="600AEFBE" w14:textId="7F9BD290" w:rsidR="00977620" w:rsidRDefault="00977620" w:rsidP="00977620">
      <w:pPr>
        <w:spacing w:after="160"/>
        <w:jc w:val="center"/>
        <w:rPr>
          <w:sz w:val="22"/>
          <w:szCs w:val="22"/>
        </w:rPr>
      </w:pPr>
      <w:r>
        <w:rPr>
          <w:sz w:val="22"/>
          <w:szCs w:val="22"/>
        </w:rPr>
        <w:t>December/2023</w:t>
      </w:r>
    </w:p>
    <w:p w14:paraId="1E9C2797" w14:textId="77777777" w:rsidR="00977620" w:rsidRDefault="00977620" w:rsidP="00977620">
      <w:pPr>
        <w:spacing w:after="160" w:line="259" w:lineRule="auto"/>
        <w:rPr>
          <w:sz w:val="22"/>
          <w:szCs w:val="22"/>
        </w:rPr>
      </w:pPr>
      <w:r>
        <w:rPr>
          <w:sz w:val="22"/>
          <w:szCs w:val="22"/>
        </w:rPr>
        <w:br w:type="page"/>
      </w:r>
    </w:p>
    <w:sdt>
      <w:sdtPr>
        <w:rPr>
          <w:rFonts w:asciiTheme="minorHAnsi" w:eastAsiaTheme="minorHAnsi" w:hAnsiTheme="minorHAnsi" w:cstheme="minorBidi"/>
          <w:color w:val="auto"/>
          <w:sz w:val="24"/>
          <w:szCs w:val="24"/>
          <w:lang w:val="en-GB"/>
        </w:rPr>
        <w:id w:val="-1343706217"/>
        <w:docPartObj>
          <w:docPartGallery w:val="Table of Contents"/>
          <w:docPartUnique/>
        </w:docPartObj>
      </w:sdtPr>
      <w:sdtEndPr>
        <w:rPr>
          <w:b/>
          <w:bCs/>
          <w:noProof/>
        </w:rPr>
      </w:sdtEndPr>
      <w:sdtContent>
        <w:p w14:paraId="14554613" w14:textId="233233A7" w:rsidR="00977620" w:rsidRDefault="00977620">
          <w:pPr>
            <w:pStyle w:val="TOCHeading"/>
          </w:pPr>
          <w:r>
            <w:t>Table of Contents</w:t>
          </w:r>
        </w:p>
        <w:p w14:paraId="1B389771" w14:textId="34411178" w:rsidR="00B856FF" w:rsidRDefault="00000000">
          <w:pPr>
            <w:pStyle w:val="TOC1"/>
            <w:tabs>
              <w:tab w:val="right" w:leader="dot" w:pos="9016"/>
            </w:tabs>
            <w:rPr>
              <w:rFonts w:eastAsiaTheme="minorEastAsia"/>
              <w:noProof/>
              <w:kern w:val="2"/>
              <w:sz w:val="22"/>
              <w:szCs w:val="22"/>
              <w:lang w:eastAsia="zh-CN"/>
              <w14:ligatures w14:val="standardContextual"/>
            </w:rPr>
          </w:pPr>
          <w:r>
            <w:fldChar w:fldCharType="begin"/>
          </w:r>
          <w:r>
            <w:instrText xml:space="preserve"> TOC \o "1-3" \h \z \u </w:instrText>
          </w:r>
          <w:r>
            <w:fldChar w:fldCharType="separate"/>
          </w:r>
          <w:hyperlink w:anchor="_Toc153630517" w:history="1">
            <w:r w:rsidR="00B856FF" w:rsidRPr="00F6059A">
              <w:rPr>
                <w:rStyle w:val="Hyperlink"/>
                <w:noProof/>
              </w:rPr>
              <w:t>Table of figures</w:t>
            </w:r>
            <w:r w:rsidR="00B856FF">
              <w:rPr>
                <w:noProof/>
                <w:webHidden/>
              </w:rPr>
              <w:tab/>
            </w:r>
            <w:r w:rsidR="00B856FF">
              <w:rPr>
                <w:noProof/>
                <w:webHidden/>
              </w:rPr>
              <w:fldChar w:fldCharType="begin"/>
            </w:r>
            <w:r w:rsidR="00B856FF">
              <w:rPr>
                <w:noProof/>
                <w:webHidden/>
              </w:rPr>
              <w:instrText xml:space="preserve"> PAGEREF _Toc153630517 \h </w:instrText>
            </w:r>
            <w:r w:rsidR="00B856FF">
              <w:rPr>
                <w:noProof/>
                <w:webHidden/>
              </w:rPr>
            </w:r>
            <w:r w:rsidR="00B856FF">
              <w:rPr>
                <w:noProof/>
                <w:webHidden/>
              </w:rPr>
              <w:fldChar w:fldCharType="separate"/>
            </w:r>
            <w:r w:rsidR="00B856FF">
              <w:rPr>
                <w:noProof/>
                <w:webHidden/>
              </w:rPr>
              <w:t>2</w:t>
            </w:r>
            <w:r w:rsidR="00B856FF">
              <w:rPr>
                <w:noProof/>
                <w:webHidden/>
              </w:rPr>
              <w:fldChar w:fldCharType="end"/>
            </w:r>
          </w:hyperlink>
        </w:p>
        <w:p w14:paraId="65167BBA" w14:textId="52F70C03" w:rsidR="00B856FF" w:rsidRDefault="00000000">
          <w:pPr>
            <w:pStyle w:val="TOC1"/>
            <w:tabs>
              <w:tab w:val="right" w:leader="dot" w:pos="9016"/>
            </w:tabs>
            <w:rPr>
              <w:rFonts w:eastAsiaTheme="minorEastAsia"/>
              <w:noProof/>
              <w:kern w:val="2"/>
              <w:sz w:val="22"/>
              <w:szCs w:val="22"/>
              <w:lang w:eastAsia="zh-CN"/>
              <w14:ligatures w14:val="standardContextual"/>
            </w:rPr>
          </w:pPr>
          <w:hyperlink w:anchor="_Toc153630518" w:history="1">
            <w:r w:rsidR="00B856FF" w:rsidRPr="00F6059A">
              <w:rPr>
                <w:rStyle w:val="Hyperlink"/>
                <w:noProof/>
              </w:rPr>
              <w:t>Table of equations</w:t>
            </w:r>
            <w:r w:rsidR="00B856FF">
              <w:rPr>
                <w:noProof/>
                <w:webHidden/>
              </w:rPr>
              <w:tab/>
            </w:r>
            <w:r w:rsidR="00B856FF">
              <w:rPr>
                <w:noProof/>
                <w:webHidden/>
              </w:rPr>
              <w:fldChar w:fldCharType="begin"/>
            </w:r>
            <w:r w:rsidR="00B856FF">
              <w:rPr>
                <w:noProof/>
                <w:webHidden/>
              </w:rPr>
              <w:instrText xml:space="preserve"> PAGEREF _Toc153630518 \h </w:instrText>
            </w:r>
            <w:r w:rsidR="00B856FF">
              <w:rPr>
                <w:noProof/>
                <w:webHidden/>
              </w:rPr>
            </w:r>
            <w:r w:rsidR="00B856FF">
              <w:rPr>
                <w:noProof/>
                <w:webHidden/>
              </w:rPr>
              <w:fldChar w:fldCharType="separate"/>
            </w:r>
            <w:r w:rsidR="00B856FF">
              <w:rPr>
                <w:noProof/>
                <w:webHidden/>
              </w:rPr>
              <w:t>2</w:t>
            </w:r>
            <w:r w:rsidR="00B856FF">
              <w:rPr>
                <w:noProof/>
                <w:webHidden/>
              </w:rPr>
              <w:fldChar w:fldCharType="end"/>
            </w:r>
          </w:hyperlink>
        </w:p>
        <w:p w14:paraId="2A9578D2" w14:textId="2B6E17B5" w:rsidR="00B856FF" w:rsidRDefault="00000000">
          <w:pPr>
            <w:pStyle w:val="TOC1"/>
            <w:tabs>
              <w:tab w:val="right" w:leader="dot" w:pos="9016"/>
            </w:tabs>
            <w:rPr>
              <w:rFonts w:eastAsiaTheme="minorEastAsia"/>
              <w:noProof/>
              <w:kern w:val="2"/>
              <w:sz w:val="22"/>
              <w:szCs w:val="22"/>
              <w:lang w:eastAsia="zh-CN"/>
              <w14:ligatures w14:val="standardContextual"/>
            </w:rPr>
          </w:pPr>
          <w:hyperlink w:anchor="_Toc153630519" w:history="1">
            <w:r w:rsidR="00B856FF" w:rsidRPr="00F6059A">
              <w:rPr>
                <w:rStyle w:val="Hyperlink"/>
                <w:noProof/>
              </w:rPr>
              <w:t>Table of tables</w:t>
            </w:r>
            <w:r w:rsidR="00B856FF">
              <w:rPr>
                <w:noProof/>
                <w:webHidden/>
              </w:rPr>
              <w:tab/>
            </w:r>
            <w:r w:rsidR="00B856FF">
              <w:rPr>
                <w:noProof/>
                <w:webHidden/>
              </w:rPr>
              <w:fldChar w:fldCharType="begin"/>
            </w:r>
            <w:r w:rsidR="00B856FF">
              <w:rPr>
                <w:noProof/>
                <w:webHidden/>
              </w:rPr>
              <w:instrText xml:space="preserve"> PAGEREF _Toc153630519 \h </w:instrText>
            </w:r>
            <w:r w:rsidR="00B856FF">
              <w:rPr>
                <w:noProof/>
                <w:webHidden/>
              </w:rPr>
            </w:r>
            <w:r w:rsidR="00B856FF">
              <w:rPr>
                <w:noProof/>
                <w:webHidden/>
              </w:rPr>
              <w:fldChar w:fldCharType="separate"/>
            </w:r>
            <w:r w:rsidR="00B856FF">
              <w:rPr>
                <w:noProof/>
                <w:webHidden/>
              </w:rPr>
              <w:t>3</w:t>
            </w:r>
            <w:r w:rsidR="00B856FF">
              <w:rPr>
                <w:noProof/>
                <w:webHidden/>
              </w:rPr>
              <w:fldChar w:fldCharType="end"/>
            </w:r>
          </w:hyperlink>
        </w:p>
        <w:p w14:paraId="4348D97E" w14:textId="51D9B4ED"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20" w:history="1">
            <w:r w:rsidR="00B856FF" w:rsidRPr="00F6059A">
              <w:rPr>
                <w:rStyle w:val="Hyperlink"/>
                <w:noProof/>
              </w:rPr>
              <w:t>1.</w:t>
            </w:r>
            <w:r w:rsidR="00B856FF">
              <w:rPr>
                <w:rFonts w:eastAsiaTheme="minorEastAsia"/>
                <w:noProof/>
                <w:kern w:val="2"/>
                <w:sz w:val="22"/>
                <w:szCs w:val="22"/>
                <w:lang w:eastAsia="zh-CN"/>
                <w14:ligatures w14:val="standardContextual"/>
              </w:rPr>
              <w:tab/>
            </w:r>
            <w:r w:rsidR="00B856FF" w:rsidRPr="00F6059A">
              <w:rPr>
                <w:rStyle w:val="Hyperlink"/>
                <w:noProof/>
              </w:rPr>
              <w:t>Introduction</w:t>
            </w:r>
            <w:r w:rsidR="00B856FF">
              <w:rPr>
                <w:noProof/>
                <w:webHidden/>
              </w:rPr>
              <w:tab/>
            </w:r>
            <w:r w:rsidR="00B856FF">
              <w:rPr>
                <w:noProof/>
                <w:webHidden/>
              </w:rPr>
              <w:fldChar w:fldCharType="begin"/>
            </w:r>
            <w:r w:rsidR="00B856FF">
              <w:rPr>
                <w:noProof/>
                <w:webHidden/>
              </w:rPr>
              <w:instrText xml:space="preserve"> PAGEREF _Toc153630520 \h </w:instrText>
            </w:r>
            <w:r w:rsidR="00B856FF">
              <w:rPr>
                <w:noProof/>
                <w:webHidden/>
              </w:rPr>
            </w:r>
            <w:r w:rsidR="00B856FF">
              <w:rPr>
                <w:noProof/>
                <w:webHidden/>
              </w:rPr>
              <w:fldChar w:fldCharType="separate"/>
            </w:r>
            <w:r w:rsidR="00B856FF">
              <w:rPr>
                <w:noProof/>
                <w:webHidden/>
              </w:rPr>
              <w:t>4</w:t>
            </w:r>
            <w:r w:rsidR="00B856FF">
              <w:rPr>
                <w:noProof/>
                <w:webHidden/>
              </w:rPr>
              <w:fldChar w:fldCharType="end"/>
            </w:r>
          </w:hyperlink>
        </w:p>
        <w:p w14:paraId="5CCCA25E" w14:textId="41693EC2"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21" w:history="1">
            <w:r w:rsidR="00B856FF" w:rsidRPr="00F6059A">
              <w:rPr>
                <w:rStyle w:val="Hyperlink"/>
                <w:noProof/>
              </w:rPr>
              <w:t>1.1.</w:t>
            </w:r>
            <w:r w:rsidR="00B856FF">
              <w:rPr>
                <w:rFonts w:eastAsiaTheme="minorEastAsia"/>
                <w:noProof/>
                <w:kern w:val="2"/>
                <w:sz w:val="22"/>
                <w:szCs w:val="22"/>
                <w:lang w:eastAsia="zh-CN"/>
                <w14:ligatures w14:val="standardContextual"/>
              </w:rPr>
              <w:tab/>
            </w:r>
            <w:r w:rsidR="00B856FF" w:rsidRPr="00F6059A">
              <w:rPr>
                <w:rStyle w:val="Hyperlink"/>
                <w:noProof/>
              </w:rPr>
              <w:t>The CAE process</w:t>
            </w:r>
            <w:r w:rsidR="00B856FF">
              <w:rPr>
                <w:noProof/>
                <w:webHidden/>
              </w:rPr>
              <w:tab/>
            </w:r>
            <w:r w:rsidR="00B856FF">
              <w:rPr>
                <w:noProof/>
                <w:webHidden/>
              </w:rPr>
              <w:fldChar w:fldCharType="begin"/>
            </w:r>
            <w:r w:rsidR="00B856FF">
              <w:rPr>
                <w:noProof/>
                <w:webHidden/>
              </w:rPr>
              <w:instrText xml:space="preserve"> PAGEREF _Toc153630521 \h </w:instrText>
            </w:r>
            <w:r w:rsidR="00B856FF">
              <w:rPr>
                <w:noProof/>
                <w:webHidden/>
              </w:rPr>
            </w:r>
            <w:r w:rsidR="00B856FF">
              <w:rPr>
                <w:noProof/>
                <w:webHidden/>
              </w:rPr>
              <w:fldChar w:fldCharType="separate"/>
            </w:r>
            <w:r w:rsidR="00B856FF">
              <w:rPr>
                <w:noProof/>
                <w:webHidden/>
              </w:rPr>
              <w:t>4</w:t>
            </w:r>
            <w:r w:rsidR="00B856FF">
              <w:rPr>
                <w:noProof/>
                <w:webHidden/>
              </w:rPr>
              <w:fldChar w:fldCharType="end"/>
            </w:r>
          </w:hyperlink>
        </w:p>
        <w:p w14:paraId="317DEA0F" w14:textId="6EB20681"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22" w:history="1">
            <w:r w:rsidR="00B856FF" w:rsidRPr="00F6059A">
              <w:rPr>
                <w:rStyle w:val="Hyperlink"/>
                <w:noProof/>
              </w:rPr>
              <w:t>2.</w:t>
            </w:r>
            <w:r w:rsidR="00B856FF">
              <w:rPr>
                <w:rFonts w:eastAsiaTheme="minorEastAsia"/>
                <w:noProof/>
                <w:kern w:val="2"/>
                <w:sz w:val="22"/>
                <w:szCs w:val="22"/>
                <w:lang w:eastAsia="zh-CN"/>
                <w14:ligatures w14:val="standardContextual"/>
              </w:rPr>
              <w:tab/>
            </w:r>
            <w:r w:rsidR="00B856FF" w:rsidRPr="00F6059A">
              <w:rPr>
                <w:rStyle w:val="Hyperlink"/>
                <w:noProof/>
              </w:rPr>
              <w:t>Validation of software</w:t>
            </w:r>
            <w:r w:rsidR="00B856FF">
              <w:rPr>
                <w:noProof/>
                <w:webHidden/>
              </w:rPr>
              <w:tab/>
            </w:r>
            <w:r w:rsidR="00B856FF">
              <w:rPr>
                <w:noProof/>
                <w:webHidden/>
              </w:rPr>
              <w:fldChar w:fldCharType="begin"/>
            </w:r>
            <w:r w:rsidR="00B856FF">
              <w:rPr>
                <w:noProof/>
                <w:webHidden/>
              </w:rPr>
              <w:instrText xml:space="preserve"> PAGEREF _Toc153630522 \h </w:instrText>
            </w:r>
            <w:r w:rsidR="00B856FF">
              <w:rPr>
                <w:noProof/>
                <w:webHidden/>
              </w:rPr>
            </w:r>
            <w:r w:rsidR="00B856FF">
              <w:rPr>
                <w:noProof/>
                <w:webHidden/>
              </w:rPr>
              <w:fldChar w:fldCharType="separate"/>
            </w:r>
            <w:r w:rsidR="00B856FF">
              <w:rPr>
                <w:noProof/>
                <w:webHidden/>
              </w:rPr>
              <w:t>5</w:t>
            </w:r>
            <w:r w:rsidR="00B856FF">
              <w:rPr>
                <w:noProof/>
                <w:webHidden/>
              </w:rPr>
              <w:fldChar w:fldCharType="end"/>
            </w:r>
          </w:hyperlink>
        </w:p>
        <w:p w14:paraId="4689093B" w14:textId="49337410"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23" w:history="1">
            <w:r w:rsidR="00B856FF" w:rsidRPr="00F6059A">
              <w:rPr>
                <w:rStyle w:val="Hyperlink"/>
                <w:noProof/>
              </w:rPr>
              <w:t>2.1.</w:t>
            </w:r>
            <w:r w:rsidR="00B856FF">
              <w:rPr>
                <w:rFonts w:eastAsiaTheme="minorEastAsia"/>
                <w:noProof/>
                <w:kern w:val="2"/>
                <w:sz w:val="22"/>
                <w:szCs w:val="22"/>
                <w:lang w:eastAsia="zh-CN"/>
                <w14:ligatures w14:val="standardContextual"/>
              </w:rPr>
              <w:tab/>
            </w:r>
            <w:r w:rsidR="00B856FF" w:rsidRPr="00F6059A">
              <w:rPr>
                <w:rStyle w:val="Hyperlink"/>
                <w:noProof/>
              </w:rPr>
              <w:t>Cantilever beam</w:t>
            </w:r>
            <w:r w:rsidR="00B856FF">
              <w:rPr>
                <w:noProof/>
                <w:webHidden/>
              </w:rPr>
              <w:tab/>
            </w:r>
            <w:r w:rsidR="00B856FF">
              <w:rPr>
                <w:noProof/>
                <w:webHidden/>
              </w:rPr>
              <w:fldChar w:fldCharType="begin"/>
            </w:r>
            <w:r w:rsidR="00B856FF">
              <w:rPr>
                <w:noProof/>
                <w:webHidden/>
              </w:rPr>
              <w:instrText xml:space="preserve"> PAGEREF _Toc153630523 \h </w:instrText>
            </w:r>
            <w:r w:rsidR="00B856FF">
              <w:rPr>
                <w:noProof/>
                <w:webHidden/>
              </w:rPr>
            </w:r>
            <w:r w:rsidR="00B856FF">
              <w:rPr>
                <w:noProof/>
                <w:webHidden/>
              </w:rPr>
              <w:fldChar w:fldCharType="separate"/>
            </w:r>
            <w:r w:rsidR="00B856FF">
              <w:rPr>
                <w:noProof/>
                <w:webHidden/>
              </w:rPr>
              <w:t>5</w:t>
            </w:r>
            <w:r w:rsidR="00B856FF">
              <w:rPr>
                <w:noProof/>
                <w:webHidden/>
              </w:rPr>
              <w:fldChar w:fldCharType="end"/>
            </w:r>
          </w:hyperlink>
        </w:p>
        <w:p w14:paraId="1233F6BA" w14:textId="4C2C4B86"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24" w:history="1">
            <w:r w:rsidR="00B856FF" w:rsidRPr="00F6059A">
              <w:rPr>
                <w:rStyle w:val="Hyperlink"/>
                <w:noProof/>
              </w:rPr>
              <w:t>2.1.1.</w:t>
            </w:r>
            <w:r w:rsidR="00B856FF">
              <w:rPr>
                <w:rFonts w:eastAsiaTheme="minorEastAsia"/>
                <w:noProof/>
                <w:kern w:val="2"/>
                <w:sz w:val="22"/>
                <w:szCs w:val="22"/>
                <w:lang w:eastAsia="zh-CN"/>
                <w14:ligatures w14:val="standardContextual"/>
              </w:rPr>
              <w:tab/>
            </w:r>
            <w:r w:rsidR="00B856FF" w:rsidRPr="00F6059A">
              <w:rPr>
                <w:rStyle w:val="Hyperlink"/>
                <w:noProof/>
              </w:rPr>
              <w:t>Analytical solution</w:t>
            </w:r>
            <w:r w:rsidR="00B856FF">
              <w:rPr>
                <w:noProof/>
                <w:webHidden/>
              </w:rPr>
              <w:tab/>
            </w:r>
            <w:r w:rsidR="00B856FF">
              <w:rPr>
                <w:noProof/>
                <w:webHidden/>
              </w:rPr>
              <w:fldChar w:fldCharType="begin"/>
            </w:r>
            <w:r w:rsidR="00B856FF">
              <w:rPr>
                <w:noProof/>
                <w:webHidden/>
              </w:rPr>
              <w:instrText xml:space="preserve"> PAGEREF _Toc153630524 \h </w:instrText>
            </w:r>
            <w:r w:rsidR="00B856FF">
              <w:rPr>
                <w:noProof/>
                <w:webHidden/>
              </w:rPr>
            </w:r>
            <w:r w:rsidR="00B856FF">
              <w:rPr>
                <w:noProof/>
                <w:webHidden/>
              </w:rPr>
              <w:fldChar w:fldCharType="separate"/>
            </w:r>
            <w:r w:rsidR="00B856FF">
              <w:rPr>
                <w:noProof/>
                <w:webHidden/>
              </w:rPr>
              <w:t>6</w:t>
            </w:r>
            <w:r w:rsidR="00B856FF">
              <w:rPr>
                <w:noProof/>
                <w:webHidden/>
              </w:rPr>
              <w:fldChar w:fldCharType="end"/>
            </w:r>
          </w:hyperlink>
        </w:p>
        <w:p w14:paraId="6E8CEC53" w14:textId="0A6931EC"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25" w:history="1">
            <w:r w:rsidR="00B856FF" w:rsidRPr="00F6059A">
              <w:rPr>
                <w:rStyle w:val="Hyperlink"/>
                <w:noProof/>
              </w:rPr>
              <w:t>2.2.</w:t>
            </w:r>
            <w:r w:rsidR="00B856FF">
              <w:rPr>
                <w:rFonts w:eastAsiaTheme="minorEastAsia"/>
                <w:noProof/>
                <w:kern w:val="2"/>
                <w:sz w:val="22"/>
                <w:szCs w:val="22"/>
                <w:lang w:eastAsia="zh-CN"/>
                <w14:ligatures w14:val="standardContextual"/>
              </w:rPr>
              <w:tab/>
            </w:r>
            <w:r w:rsidR="00B856FF" w:rsidRPr="00F6059A">
              <w:rPr>
                <w:rStyle w:val="Hyperlink"/>
                <w:noProof/>
              </w:rPr>
              <w:t>Bimetallic strip</w:t>
            </w:r>
            <w:r w:rsidR="00B856FF">
              <w:rPr>
                <w:noProof/>
                <w:webHidden/>
              </w:rPr>
              <w:tab/>
            </w:r>
            <w:r w:rsidR="00B856FF">
              <w:rPr>
                <w:noProof/>
                <w:webHidden/>
              </w:rPr>
              <w:fldChar w:fldCharType="begin"/>
            </w:r>
            <w:r w:rsidR="00B856FF">
              <w:rPr>
                <w:noProof/>
                <w:webHidden/>
              </w:rPr>
              <w:instrText xml:space="preserve"> PAGEREF _Toc153630525 \h </w:instrText>
            </w:r>
            <w:r w:rsidR="00B856FF">
              <w:rPr>
                <w:noProof/>
                <w:webHidden/>
              </w:rPr>
            </w:r>
            <w:r w:rsidR="00B856FF">
              <w:rPr>
                <w:noProof/>
                <w:webHidden/>
              </w:rPr>
              <w:fldChar w:fldCharType="separate"/>
            </w:r>
            <w:r w:rsidR="00B856FF">
              <w:rPr>
                <w:noProof/>
                <w:webHidden/>
              </w:rPr>
              <w:t>6</w:t>
            </w:r>
            <w:r w:rsidR="00B856FF">
              <w:rPr>
                <w:noProof/>
                <w:webHidden/>
              </w:rPr>
              <w:fldChar w:fldCharType="end"/>
            </w:r>
          </w:hyperlink>
        </w:p>
        <w:p w14:paraId="2F53132E" w14:textId="1C50C749"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26" w:history="1">
            <w:r w:rsidR="00B856FF" w:rsidRPr="00F6059A">
              <w:rPr>
                <w:rStyle w:val="Hyperlink"/>
                <w:noProof/>
              </w:rPr>
              <w:t>2.2.1.</w:t>
            </w:r>
            <w:r w:rsidR="00B856FF">
              <w:rPr>
                <w:rFonts w:eastAsiaTheme="minorEastAsia"/>
                <w:noProof/>
                <w:kern w:val="2"/>
                <w:sz w:val="22"/>
                <w:szCs w:val="22"/>
                <w:lang w:eastAsia="zh-CN"/>
                <w14:ligatures w14:val="standardContextual"/>
              </w:rPr>
              <w:tab/>
            </w:r>
            <w:r w:rsidR="00B856FF" w:rsidRPr="00F6059A">
              <w:rPr>
                <w:rStyle w:val="Hyperlink"/>
                <w:noProof/>
              </w:rPr>
              <w:t>Analytical solution</w:t>
            </w:r>
            <w:r w:rsidR="00B856FF">
              <w:rPr>
                <w:noProof/>
                <w:webHidden/>
              </w:rPr>
              <w:tab/>
            </w:r>
            <w:r w:rsidR="00B856FF">
              <w:rPr>
                <w:noProof/>
                <w:webHidden/>
              </w:rPr>
              <w:fldChar w:fldCharType="begin"/>
            </w:r>
            <w:r w:rsidR="00B856FF">
              <w:rPr>
                <w:noProof/>
                <w:webHidden/>
              </w:rPr>
              <w:instrText xml:space="preserve"> PAGEREF _Toc153630526 \h </w:instrText>
            </w:r>
            <w:r w:rsidR="00B856FF">
              <w:rPr>
                <w:noProof/>
                <w:webHidden/>
              </w:rPr>
            </w:r>
            <w:r w:rsidR="00B856FF">
              <w:rPr>
                <w:noProof/>
                <w:webHidden/>
              </w:rPr>
              <w:fldChar w:fldCharType="separate"/>
            </w:r>
            <w:r w:rsidR="00B856FF">
              <w:rPr>
                <w:noProof/>
                <w:webHidden/>
              </w:rPr>
              <w:t>7</w:t>
            </w:r>
            <w:r w:rsidR="00B856FF">
              <w:rPr>
                <w:noProof/>
                <w:webHidden/>
              </w:rPr>
              <w:fldChar w:fldCharType="end"/>
            </w:r>
          </w:hyperlink>
        </w:p>
        <w:p w14:paraId="21139C43" w14:textId="2DDFCAB5"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31" w:history="1">
            <w:r w:rsidR="00B856FF" w:rsidRPr="00F6059A">
              <w:rPr>
                <w:rStyle w:val="Hyperlink"/>
                <w:noProof/>
              </w:rPr>
              <w:t>2.3.</w:t>
            </w:r>
            <w:r w:rsidR="00B856FF">
              <w:rPr>
                <w:rFonts w:eastAsiaTheme="minorEastAsia"/>
                <w:noProof/>
                <w:kern w:val="2"/>
                <w:sz w:val="22"/>
                <w:szCs w:val="22"/>
                <w:lang w:eastAsia="zh-CN"/>
                <w14:ligatures w14:val="standardContextual"/>
              </w:rPr>
              <w:tab/>
            </w:r>
            <w:r w:rsidR="00B856FF" w:rsidRPr="00F6059A">
              <w:rPr>
                <w:rStyle w:val="Hyperlink"/>
                <w:noProof/>
              </w:rPr>
              <w:t>The effects of altering mesh sizes</w:t>
            </w:r>
            <w:r w:rsidR="00B856FF">
              <w:rPr>
                <w:noProof/>
                <w:webHidden/>
              </w:rPr>
              <w:tab/>
            </w:r>
            <w:r w:rsidR="00B856FF">
              <w:rPr>
                <w:noProof/>
                <w:webHidden/>
              </w:rPr>
              <w:fldChar w:fldCharType="begin"/>
            </w:r>
            <w:r w:rsidR="00B856FF">
              <w:rPr>
                <w:noProof/>
                <w:webHidden/>
              </w:rPr>
              <w:instrText xml:space="preserve"> PAGEREF _Toc153630531 \h </w:instrText>
            </w:r>
            <w:r w:rsidR="00B856FF">
              <w:rPr>
                <w:noProof/>
                <w:webHidden/>
              </w:rPr>
            </w:r>
            <w:r w:rsidR="00B856FF">
              <w:rPr>
                <w:noProof/>
                <w:webHidden/>
              </w:rPr>
              <w:fldChar w:fldCharType="separate"/>
            </w:r>
            <w:r w:rsidR="00B856FF">
              <w:rPr>
                <w:noProof/>
                <w:webHidden/>
              </w:rPr>
              <w:t>8</w:t>
            </w:r>
            <w:r w:rsidR="00B856FF">
              <w:rPr>
                <w:noProof/>
                <w:webHidden/>
              </w:rPr>
              <w:fldChar w:fldCharType="end"/>
            </w:r>
          </w:hyperlink>
        </w:p>
        <w:p w14:paraId="085E73EF" w14:textId="231E9A4F"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32" w:history="1">
            <w:r w:rsidR="00B856FF" w:rsidRPr="00F6059A">
              <w:rPr>
                <w:rStyle w:val="Hyperlink"/>
                <w:noProof/>
              </w:rPr>
              <w:t>2.3.1.</w:t>
            </w:r>
            <w:r w:rsidR="00B856FF">
              <w:rPr>
                <w:rFonts w:eastAsiaTheme="minorEastAsia"/>
                <w:noProof/>
                <w:kern w:val="2"/>
                <w:sz w:val="22"/>
                <w:szCs w:val="22"/>
                <w:lang w:eastAsia="zh-CN"/>
                <w14:ligatures w14:val="standardContextual"/>
              </w:rPr>
              <w:tab/>
            </w:r>
            <w:r w:rsidR="00B856FF" w:rsidRPr="00F6059A">
              <w:rPr>
                <w:rStyle w:val="Hyperlink"/>
                <w:noProof/>
              </w:rPr>
              <w:t>Cantilever beam mesh alteration</w:t>
            </w:r>
            <w:r w:rsidR="00B856FF">
              <w:rPr>
                <w:noProof/>
                <w:webHidden/>
              </w:rPr>
              <w:tab/>
            </w:r>
            <w:r w:rsidR="00B856FF">
              <w:rPr>
                <w:noProof/>
                <w:webHidden/>
              </w:rPr>
              <w:fldChar w:fldCharType="begin"/>
            </w:r>
            <w:r w:rsidR="00B856FF">
              <w:rPr>
                <w:noProof/>
                <w:webHidden/>
              </w:rPr>
              <w:instrText xml:space="preserve"> PAGEREF _Toc153630532 \h </w:instrText>
            </w:r>
            <w:r w:rsidR="00B856FF">
              <w:rPr>
                <w:noProof/>
                <w:webHidden/>
              </w:rPr>
            </w:r>
            <w:r w:rsidR="00B856FF">
              <w:rPr>
                <w:noProof/>
                <w:webHidden/>
              </w:rPr>
              <w:fldChar w:fldCharType="separate"/>
            </w:r>
            <w:r w:rsidR="00B856FF">
              <w:rPr>
                <w:noProof/>
                <w:webHidden/>
              </w:rPr>
              <w:t>8</w:t>
            </w:r>
            <w:r w:rsidR="00B856FF">
              <w:rPr>
                <w:noProof/>
                <w:webHidden/>
              </w:rPr>
              <w:fldChar w:fldCharType="end"/>
            </w:r>
          </w:hyperlink>
        </w:p>
        <w:p w14:paraId="2A925724" w14:textId="53D44FA2"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39" w:history="1">
            <w:r w:rsidR="00B856FF" w:rsidRPr="00F6059A">
              <w:rPr>
                <w:rStyle w:val="Hyperlink"/>
                <w:noProof/>
              </w:rPr>
              <w:t>2.3.2.</w:t>
            </w:r>
            <w:r w:rsidR="00B856FF">
              <w:rPr>
                <w:rFonts w:eastAsiaTheme="minorEastAsia"/>
                <w:noProof/>
                <w:kern w:val="2"/>
                <w:sz w:val="22"/>
                <w:szCs w:val="22"/>
                <w:lang w:eastAsia="zh-CN"/>
                <w14:ligatures w14:val="standardContextual"/>
              </w:rPr>
              <w:tab/>
            </w:r>
            <w:r w:rsidR="00B856FF" w:rsidRPr="00F6059A">
              <w:rPr>
                <w:rStyle w:val="Hyperlink"/>
                <w:noProof/>
              </w:rPr>
              <w:t>Bimetallic strip mesh alteration</w:t>
            </w:r>
            <w:r w:rsidR="00B856FF">
              <w:rPr>
                <w:noProof/>
                <w:webHidden/>
              </w:rPr>
              <w:tab/>
            </w:r>
            <w:r w:rsidR="00B856FF">
              <w:rPr>
                <w:noProof/>
                <w:webHidden/>
              </w:rPr>
              <w:fldChar w:fldCharType="begin"/>
            </w:r>
            <w:r w:rsidR="00B856FF">
              <w:rPr>
                <w:noProof/>
                <w:webHidden/>
              </w:rPr>
              <w:instrText xml:space="preserve"> PAGEREF _Toc153630539 \h </w:instrText>
            </w:r>
            <w:r w:rsidR="00B856FF">
              <w:rPr>
                <w:noProof/>
                <w:webHidden/>
              </w:rPr>
            </w:r>
            <w:r w:rsidR="00B856FF">
              <w:rPr>
                <w:noProof/>
                <w:webHidden/>
              </w:rPr>
              <w:fldChar w:fldCharType="separate"/>
            </w:r>
            <w:r w:rsidR="00B856FF">
              <w:rPr>
                <w:noProof/>
                <w:webHidden/>
              </w:rPr>
              <w:t>9</w:t>
            </w:r>
            <w:r w:rsidR="00B856FF">
              <w:rPr>
                <w:noProof/>
                <w:webHidden/>
              </w:rPr>
              <w:fldChar w:fldCharType="end"/>
            </w:r>
          </w:hyperlink>
        </w:p>
        <w:p w14:paraId="4B25C636" w14:textId="3CC0BEEB"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40" w:history="1">
            <w:r w:rsidR="00B856FF" w:rsidRPr="00F6059A">
              <w:rPr>
                <w:rStyle w:val="Hyperlink"/>
                <w:noProof/>
              </w:rPr>
              <w:t>3.</w:t>
            </w:r>
            <w:r w:rsidR="00B856FF">
              <w:rPr>
                <w:rFonts w:eastAsiaTheme="minorEastAsia"/>
                <w:noProof/>
                <w:kern w:val="2"/>
                <w:sz w:val="22"/>
                <w:szCs w:val="22"/>
                <w:lang w:eastAsia="zh-CN"/>
                <w14:ligatures w14:val="standardContextual"/>
              </w:rPr>
              <w:tab/>
            </w:r>
            <w:r w:rsidR="00B856FF" w:rsidRPr="00F6059A">
              <w:rPr>
                <w:rStyle w:val="Hyperlink"/>
                <w:noProof/>
              </w:rPr>
              <w:t>Multilinked system</w:t>
            </w:r>
            <w:r w:rsidR="00B856FF">
              <w:rPr>
                <w:noProof/>
                <w:webHidden/>
              </w:rPr>
              <w:tab/>
            </w:r>
            <w:r w:rsidR="00B856FF">
              <w:rPr>
                <w:noProof/>
                <w:webHidden/>
              </w:rPr>
              <w:fldChar w:fldCharType="begin"/>
            </w:r>
            <w:r w:rsidR="00B856FF">
              <w:rPr>
                <w:noProof/>
                <w:webHidden/>
              </w:rPr>
              <w:instrText xml:space="preserve"> PAGEREF _Toc153630540 \h </w:instrText>
            </w:r>
            <w:r w:rsidR="00B856FF">
              <w:rPr>
                <w:noProof/>
                <w:webHidden/>
              </w:rPr>
            </w:r>
            <w:r w:rsidR="00B856FF">
              <w:rPr>
                <w:noProof/>
                <w:webHidden/>
              </w:rPr>
              <w:fldChar w:fldCharType="separate"/>
            </w:r>
            <w:r w:rsidR="00B856FF">
              <w:rPr>
                <w:noProof/>
                <w:webHidden/>
              </w:rPr>
              <w:t>11</w:t>
            </w:r>
            <w:r w:rsidR="00B856FF">
              <w:rPr>
                <w:noProof/>
                <w:webHidden/>
              </w:rPr>
              <w:fldChar w:fldCharType="end"/>
            </w:r>
          </w:hyperlink>
        </w:p>
        <w:p w14:paraId="0331E00F" w14:textId="1050EC6E"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44" w:history="1">
            <w:r w:rsidR="00B856FF" w:rsidRPr="00F6059A">
              <w:rPr>
                <w:rStyle w:val="Hyperlink"/>
                <w:noProof/>
              </w:rPr>
              <w:t>3.1.</w:t>
            </w:r>
            <w:r w:rsidR="00B856FF">
              <w:rPr>
                <w:rFonts w:eastAsiaTheme="minorEastAsia"/>
                <w:noProof/>
                <w:kern w:val="2"/>
                <w:sz w:val="22"/>
                <w:szCs w:val="22"/>
                <w:lang w:eastAsia="zh-CN"/>
                <w14:ligatures w14:val="standardContextual"/>
              </w:rPr>
              <w:tab/>
            </w:r>
            <w:r w:rsidR="00B856FF" w:rsidRPr="00F6059A">
              <w:rPr>
                <w:rStyle w:val="Hyperlink"/>
                <w:noProof/>
              </w:rPr>
              <w:t>Piston material</w:t>
            </w:r>
            <w:r w:rsidR="00B856FF">
              <w:rPr>
                <w:noProof/>
                <w:webHidden/>
              </w:rPr>
              <w:tab/>
            </w:r>
            <w:r w:rsidR="00B856FF">
              <w:rPr>
                <w:noProof/>
                <w:webHidden/>
              </w:rPr>
              <w:fldChar w:fldCharType="begin"/>
            </w:r>
            <w:r w:rsidR="00B856FF">
              <w:rPr>
                <w:noProof/>
                <w:webHidden/>
              </w:rPr>
              <w:instrText xml:space="preserve"> PAGEREF _Toc153630544 \h </w:instrText>
            </w:r>
            <w:r w:rsidR="00B856FF">
              <w:rPr>
                <w:noProof/>
                <w:webHidden/>
              </w:rPr>
            </w:r>
            <w:r w:rsidR="00B856FF">
              <w:rPr>
                <w:noProof/>
                <w:webHidden/>
              </w:rPr>
              <w:fldChar w:fldCharType="separate"/>
            </w:r>
            <w:r w:rsidR="00B856FF">
              <w:rPr>
                <w:noProof/>
                <w:webHidden/>
              </w:rPr>
              <w:t>12</w:t>
            </w:r>
            <w:r w:rsidR="00B856FF">
              <w:rPr>
                <w:noProof/>
                <w:webHidden/>
              </w:rPr>
              <w:fldChar w:fldCharType="end"/>
            </w:r>
          </w:hyperlink>
        </w:p>
        <w:p w14:paraId="2B6D5C25" w14:textId="3E382B8D"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46" w:history="1">
            <w:r w:rsidR="00B856FF" w:rsidRPr="00F6059A">
              <w:rPr>
                <w:rStyle w:val="Hyperlink"/>
                <w:noProof/>
              </w:rPr>
              <w:t>3.2.</w:t>
            </w:r>
            <w:r w:rsidR="00B856FF">
              <w:rPr>
                <w:rFonts w:eastAsiaTheme="minorEastAsia"/>
                <w:noProof/>
                <w:kern w:val="2"/>
                <w:sz w:val="22"/>
                <w:szCs w:val="22"/>
                <w:lang w:eastAsia="zh-CN"/>
                <w14:ligatures w14:val="standardContextual"/>
              </w:rPr>
              <w:tab/>
            </w:r>
            <w:r w:rsidR="00B856FF" w:rsidRPr="00F6059A">
              <w:rPr>
                <w:rStyle w:val="Hyperlink"/>
                <w:noProof/>
              </w:rPr>
              <w:t>Boundary conditions and loadings</w:t>
            </w:r>
            <w:r w:rsidR="00B856FF">
              <w:rPr>
                <w:noProof/>
                <w:webHidden/>
              </w:rPr>
              <w:tab/>
            </w:r>
            <w:r w:rsidR="00B856FF">
              <w:rPr>
                <w:noProof/>
                <w:webHidden/>
              </w:rPr>
              <w:fldChar w:fldCharType="begin"/>
            </w:r>
            <w:r w:rsidR="00B856FF">
              <w:rPr>
                <w:noProof/>
                <w:webHidden/>
              </w:rPr>
              <w:instrText xml:space="preserve"> PAGEREF _Toc153630546 \h </w:instrText>
            </w:r>
            <w:r w:rsidR="00B856FF">
              <w:rPr>
                <w:noProof/>
                <w:webHidden/>
              </w:rPr>
            </w:r>
            <w:r w:rsidR="00B856FF">
              <w:rPr>
                <w:noProof/>
                <w:webHidden/>
              </w:rPr>
              <w:fldChar w:fldCharType="separate"/>
            </w:r>
            <w:r w:rsidR="00B856FF">
              <w:rPr>
                <w:noProof/>
                <w:webHidden/>
              </w:rPr>
              <w:t>12</w:t>
            </w:r>
            <w:r w:rsidR="00B856FF">
              <w:rPr>
                <w:noProof/>
                <w:webHidden/>
              </w:rPr>
              <w:fldChar w:fldCharType="end"/>
            </w:r>
          </w:hyperlink>
        </w:p>
        <w:p w14:paraId="1D74AFDE" w14:textId="42B3D111"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52" w:history="1">
            <w:r w:rsidR="00B856FF" w:rsidRPr="00F6059A">
              <w:rPr>
                <w:rStyle w:val="Hyperlink"/>
                <w:noProof/>
              </w:rPr>
              <w:t>3.2.1.</w:t>
            </w:r>
            <w:r w:rsidR="00B856FF">
              <w:rPr>
                <w:rFonts w:eastAsiaTheme="minorEastAsia"/>
                <w:noProof/>
                <w:kern w:val="2"/>
                <w:sz w:val="22"/>
                <w:szCs w:val="22"/>
                <w:lang w:eastAsia="zh-CN"/>
                <w14:ligatures w14:val="standardContextual"/>
              </w:rPr>
              <w:tab/>
            </w:r>
            <w:r w:rsidR="00B856FF" w:rsidRPr="00F6059A">
              <w:rPr>
                <w:rStyle w:val="Hyperlink"/>
                <w:noProof/>
              </w:rPr>
              <w:t>Rigid dynamics</w:t>
            </w:r>
            <w:r w:rsidR="00B856FF">
              <w:rPr>
                <w:noProof/>
                <w:webHidden/>
              </w:rPr>
              <w:tab/>
            </w:r>
            <w:r w:rsidR="00B856FF">
              <w:rPr>
                <w:noProof/>
                <w:webHidden/>
              </w:rPr>
              <w:fldChar w:fldCharType="begin"/>
            </w:r>
            <w:r w:rsidR="00B856FF">
              <w:rPr>
                <w:noProof/>
                <w:webHidden/>
              </w:rPr>
              <w:instrText xml:space="preserve"> PAGEREF _Toc153630552 \h </w:instrText>
            </w:r>
            <w:r w:rsidR="00B856FF">
              <w:rPr>
                <w:noProof/>
                <w:webHidden/>
              </w:rPr>
            </w:r>
            <w:r w:rsidR="00B856FF">
              <w:rPr>
                <w:noProof/>
                <w:webHidden/>
              </w:rPr>
              <w:fldChar w:fldCharType="separate"/>
            </w:r>
            <w:r w:rsidR="00B856FF">
              <w:rPr>
                <w:noProof/>
                <w:webHidden/>
              </w:rPr>
              <w:t>12</w:t>
            </w:r>
            <w:r w:rsidR="00B856FF">
              <w:rPr>
                <w:noProof/>
                <w:webHidden/>
              </w:rPr>
              <w:fldChar w:fldCharType="end"/>
            </w:r>
          </w:hyperlink>
        </w:p>
        <w:p w14:paraId="208B9983" w14:textId="35993E1A"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53" w:history="1">
            <w:r w:rsidR="00B856FF" w:rsidRPr="00F6059A">
              <w:rPr>
                <w:rStyle w:val="Hyperlink"/>
                <w:noProof/>
              </w:rPr>
              <w:t>3.2.2.</w:t>
            </w:r>
            <w:r w:rsidR="00B856FF">
              <w:rPr>
                <w:rFonts w:eastAsiaTheme="minorEastAsia"/>
                <w:noProof/>
                <w:kern w:val="2"/>
                <w:sz w:val="22"/>
                <w:szCs w:val="22"/>
                <w:lang w:eastAsia="zh-CN"/>
                <w14:ligatures w14:val="standardContextual"/>
              </w:rPr>
              <w:tab/>
            </w:r>
            <w:r w:rsidR="00B856FF" w:rsidRPr="00F6059A">
              <w:rPr>
                <w:rStyle w:val="Hyperlink"/>
                <w:noProof/>
              </w:rPr>
              <w:t>Steady-state thermal</w:t>
            </w:r>
            <w:r w:rsidR="00B856FF">
              <w:rPr>
                <w:noProof/>
                <w:webHidden/>
              </w:rPr>
              <w:tab/>
            </w:r>
            <w:r w:rsidR="00B856FF">
              <w:rPr>
                <w:noProof/>
                <w:webHidden/>
              </w:rPr>
              <w:fldChar w:fldCharType="begin"/>
            </w:r>
            <w:r w:rsidR="00B856FF">
              <w:rPr>
                <w:noProof/>
                <w:webHidden/>
              </w:rPr>
              <w:instrText xml:space="preserve"> PAGEREF _Toc153630553 \h </w:instrText>
            </w:r>
            <w:r w:rsidR="00B856FF">
              <w:rPr>
                <w:noProof/>
                <w:webHidden/>
              </w:rPr>
            </w:r>
            <w:r w:rsidR="00B856FF">
              <w:rPr>
                <w:noProof/>
                <w:webHidden/>
              </w:rPr>
              <w:fldChar w:fldCharType="separate"/>
            </w:r>
            <w:r w:rsidR="00B856FF">
              <w:rPr>
                <w:noProof/>
                <w:webHidden/>
              </w:rPr>
              <w:t>13</w:t>
            </w:r>
            <w:r w:rsidR="00B856FF">
              <w:rPr>
                <w:noProof/>
                <w:webHidden/>
              </w:rPr>
              <w:fldChar w:fldCharType="end"/>
            </w:r>
          </w:hyperlink>
        </w:p>
        <w:p w14:paraId="268D0378" w14:textId="33BAF686"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54" w:history="1">
            <w:r w:rsidR="00B856FF" w:rsidRPr="00F6059A">
              <w:rPr>
                <w:rStyle w:val="Hyperlink"/>
                <w:rFonts w:cstheme="minorHAnsi"/>
                <w:noProof/>
              </w:rPr>
              <w:t>3.2.3.</w:t>
            </w:r>
            <w:r w:rsidR="00B856FF">
              <w:rPr>
                <w:rFonts w:eastAsiaTheme="minorEastAsia"/>
                <w:noProof/>
                <w:kern w:val="2"/>
                <w:sz w:val="22"/>
                <w:szCs w:val="22"/>
                <w:lang w:eastAsia="zh-CN"/>
                <w14:ligatures w14:val="standardContextual"/>
              </w:rPr>
              <w:tab/>
            </w:r>
            <w:r w:rsidR="00B856FF" w:rsidRPr="00F6059A">
              <w:rPr>
                <w:rStyle w:val="Hyperlink"/>
                <w:rFonts w:cstheme="minorHAnsi"/>
                <w:noProof/>
              </w:rPr>
              <w:t>Static structural study</w:t>
            </w:r>
            <w:r w:rsidR="00B856FF">
              <w:rPr>
                <w:noProof/>
                <w:webHidden/>
              </w:rPr>
              <w:tab/>
            </w:r>
            <w:r w:rsidR="00B856FF">
              <w:rPr>
                <w:noProof/>
                <w:webHidden/>
              </w:rPr>
              <w:fldChar w:fldCharType="begin"/>
            </w:r>
            <w:r w:rsidR="00B856FF">
              <w:rPr>
                <w:noProof/>
                <w:webHidden/>
              </w:rPr>
              <w:instrText xml:space="preserve"> PAGEREF _Toc153630554 \h </w:instrText>
            </w:r>
            <w:r w:rsidR="00B856FF">
              <w:rPr>
                <w:noProof/>
                <w:webHidden/>
              </w:rPr>
            </w:r>
            <w:r w:rsidR="00B856FF">
              <w:rPr>
                <w:noProof/>
                <w:webHidden/>
              </w:rPr>
              <w:fldChar w:fldCharType="separate"/>
            </w:r>
            <w:r w:rsidR="00B856FF">
              <w:rPr>
                <w:noProof/>
                <w:webHidden/>
              </w:rPr>
              <w:t>13</w:t>
            </w:r>
            <w:r w:rsidR="00B856FF">
              <w:rPr>
                <w:noProof/>
                <w:webHidden/>
              </w:rPr>
              <w:fldChar w:fldCharType="end"/>
            </w:r>
          </w:hyperlink>
        </w:p>
        <w:p w14:paraId="0ACAD402" w14:textId="6BDDA4F6" w:rsidR="00B856FF" w:rsidRDefault="00000000">
          <w:pPr>
            <w:pStyle w:val="TOC2"/>
            <w:tabs>
              <w:tab w:val="left" w:pos="880"/>
              <w:tab w:val="right" w:leader="dot" w:pos="9016"/>
            </w:tabs>
            <w:rPr>
              <w:rFonts w:eastAsiaTheme="minorEastAsia"/>
              <w:noProof/>
              <w:kern w:val="2"/>
              <w:sz w:val="22"/>
              <w:szCs w:val="22"/>
              <w:lang w:eastAsia="zh-CN"/>
              <w14:ligatures w14:val="standardContextual"/>
            </w:rPr>
          </w:pPr>
          <w:hyperlink w:anchor="_Toc153630560" w:history="1">
            <w:r w:rsidR="00B856FF" w:rsidRPr="00F6059A">
              <w:rPr>
                <w:rStyle w:val="Hyperlink"/>
                <w:noProof/>
              </w:rPr>
              <w:t>3.3.</w:t>
            </w:r>
            <w:r w:rsidR="00B856FF">
              <w:rPr>
                <w:rFonts w:eastAsiaTheme="minorEastAsia"/>
                <w:noProof/>
                <w:kern w:val="2"/>
                <w:sz w:val="22"/>
                <w:szCs w:val="22"/>
                <w:lang w:eastAsia="zh-CN"/>
                <w14:ligatures w14:val="standardContextual"/>
              </w:rPr>
              <w:tab/>
            </w:r>
            <w:r w:rsidR="00B856FF" w:rsidRPr="00F6059A">
              <w:rPr>
                <w:rStyle w:val="Hyperlink"/>
                <w:noProof/>
              </w:rPr>
              <w:t>Analysis of initial testing</w:t>
            </w:r>
            <w:r w:rsidR="00B856FF">
              <w:rPr>
                <w:noProof/>
                <w:webHidden/>
              </w:rPr>
              <w:tab/>
            </w:r>
            <w:r w:rsidR="00B856FF">
              <w:rPr>
                <w:noProof/>
                <w:webHidden/>
              </w:rPr>
              <w:fldChar w:fldCharType="begin"/>
            </w:r>
            <w:r w:rsidR="00B856FF">
              <w:rPr>
                <w:noProof/>
                <w:webHidden/>
              </w:rPr>
              <w:instrText xml:space="preserve"> PAGEREF _Toc153630560 \h </w:instrText>
            </w:r>
            <w:r w:rsidR="00B856FF">
              <w:rPr>
                <w:noProof/>
                <w:webHidden/>
              </w:rPr>
            </w:r>
            <w:r w:rsidR="00B856FF">
              <w:rPr>
                <w:noProof/>
                <w:webHidden/>
              </w:rPr>
              <w:fldChar w:fldCharType="separate"/>
            </w:r>
            <w:r w:rsidR="00B856FF">
              <w:rPr>
                <w:noProof/>
                <w:webHidden/>
              </w:rPr>
              <w:t>14</w:t>
            </w:r>
            <w:r w:rsidR="00B856FF">
              <w:rPr>
                <w:noProof/>
                <w:webHidden/>
              </w:rPr>
              <w:fldChar w:fldCharType="end"/>
            </w:r>
          </w:hyperlink>
        </w:p>
        <w:p w14:paraId="22341A29" w14:textId="5D0DF2AF"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61" w:history="1">
            <w:r w:rsidR="00B856FF" w:rsidRPr="00F6059A">
              <w:rPr>
                <w:rStyle w:val="Hyperlink"/>
                <w:noProof/>
              </w:rPr>
              <w:t>3.3.1.</w:t>
            </w:r>
            <w:r w:rsidR="00B856FF">
              <w:rPr>
                <w:rFonts w:eastAsiaTheme="minorEastAsia"/>
                <w:noProof/>
                <w:kern w:val="2"/>
                <w:sz w:val="22"/>
                <w:szCs w:val="22"/>
                <w:lang w:eastAsia="zh-CN"/>
                <w14:ligatures w14:val="standardContextual"/>
              </w:rPr>
              <w:tab/>
            </w:r>
            <w:r w:rsidR="00B856FF" w:rsidRPr="00F6059A">
              <w:rPr>
                <w:rStyle w:val="Hyperlink"/>
                <w:noProof/>
              </w:rPr>
              <w:t>Results from rigid dynamics study</w:t>
            </w:r>
            <w:r w:rsidR="00B856FF">
              <w:rPr>
                <w:noProof/>
                <w:webHidden/>
              </w:rPr>
              <w:tab/>
            </w:r>
            <w:r w:rsidR="00B856FF">
              <w:rPr>
                <w:noProof/>
                <w:webHidden/>
              </w:rPr>
              <w:fldChar w:fldCharType="begin"/>
            </w:r>
            <w:r w:rsidR="00B856FF">
              <w:rPr>
                <w:noProof/>
                <w:webHidden/>
              </w:rPr>
              <w:instrText xml:space="preserve"> PAGEREF _Toc153630561 \h </w:instrText>
            </w:r>
            <w:r w:rsidR="00B856FF">
              <w:rPr>
                <w:noProof/>
                <w:webHidden/>
              </w:rPr>
            </w:r>
            <w:r w:rsidR="00B856FF">
              <w:rPr>
                <w:noProof/>
                <w:webHidden/>
              </w:rPr>
              <w:fldChar w:fldCharType="separate"/>
            </w:r>
            <w:r w:rsidR="00B856FF">
              <w:rPr>
                <w:noProof/>
                <w:webHidden/>
              </w:rPr>
              <w:t>14</w:t>
            </w:r>
            <w:r w:rsidR="00B856FF">
              <w:rPr>
                <w:noProof/>
                <w:webHidden/>
              </w:rPr>
              <w:fldChar w:fldCharType="end"/>
            </w:r>
          </w:hyperlink>
        </w:p>
        <w:p w14:paraId="43DC4AAC" w14:textId="2EA34BA6"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62" w:history="1">
            <w:r w:rsidR="00B856FF" w:rsidRPr="00F6059A">
              <w:rPr>
                <w:rStyle w:val="Hyperlink"/>
                <w:noProof/>
              </w:rPr>
              <w:t>3.3.2.</w:t>
            </w:r>
            <w:r w:rsidR="00B856FF">
              <w:rPr>
                <w:rFonts w:eastAsiaTheme="minorEastAsia"/>
                <w:noProof/>
                <w:kern w:val="2"/>
                <w:sz w:val="22"/>
                <w:szCs w:val="22"/>
                <w:lang w:eastAsia="zh-CN"/>
                <w14:ligatures w14:val="standardContextual"/>
              </w:rPr>
              <w:tab/>
            </w:r>
            <w:r w:rsidR="00B856FF" w:rsidRPr="00F6059A">
              <w:rPr>
                <w:rStyle w:val="Hyperlink"/>
                <w:noProof/>
              </w:rPr>
              <w:t>Results from steady-state thermal study</w:t>
            </w:r>
            <w:r w:rsidR="00B856FF">
              <w:rPr>
                <w:noProof/>
                <w:webHidden/>
              </w:rPr>
              <w:tab/>
            </w:r>
            <w:r w:rsidR="00B856FF">
              <w:rPr>
                <w:noProof/>
                <w:webHidden/>
              </w:rPr>
              <w:fldChar w:fldCharType="begin"/>
            </w:r>
            <w:r w:rsidR="00B856FF">
              <w:rPr>
                <w:noProof/>
                <w:webHidden/>
              </w:rPr>
              <w:instrText xml:space="preserve"> PAGEREF _Toc153630562 \h </w:instrText>
            </w:r>
            <w:r w:rsidR="00B856FF">
              <w:rPr>
                <w:noProof/>
                <w:webHidden/>
              </w:rPr>
            </w:r>
            <w:r w:rsidR="00B856FF">
              <w:rPr>
                <w:noProof/>
                <w:webHidden/>
              </w:rPr>
              <w:fldChar w:fldCharType="separate"/>
            </w:r>
            <w:r w:rsidR="00B856FF">
              <w:rPr>
                <w:noProof/>
                <w:webHidden/>
              </w:rPr>
              <w:t>16</w:t>
            </w:r>
            <w:r w:rsidR="00B856FF">
              <w:rPr>
                <w:noProof/>
                <w:webHidden/>
              </w:rPr>
              <w:fldChar w:fldCharType="end"/>
            </w:r>
          </w:hyperlink>
        </w:p>
        <w:p w14:paraId="75296FAA" w14:textId="3130D589" w:rsidR="00B856FF" w:rsidRDefault="00000000">
          <w:pPr>
            <w:pStyle w:val="TOC3"/>
            <w:tabs>
              <w:tab w:val="left" w:pos="1320"/>
              <w:tab w:val="right" w:leader="dot" w:pos="9016"/>
            </w:tabs>
            <w:rPr>
              <w:rFonts w:eastAsiaTheme="minorEastAsia"/>
              <w:noProof/>
              <w:kern w:val="2"/>
              <w:sz w:val="22"/>
              <w:szCs w:val="22"/>
              <w:lang w:eastAsia="zh-CN"/>
              <w14:ligatures w14:val="standardContextual"/>
            </w:rPr>
          </w:pPr>
          <w:hyperlink w:anchor="_Toc153630563" w:history="1">
            <w:r w:rsidR="00B856FF" w:rsidRPr="00F6059A">
              <w:rPr>
                <w:rStyle w:val="Hyperlink"/>
                <w:noProof/>
              </w:rPr>
              <w:t>3.3.3.</w:t>
            </w:r>
            <w:r w:rsidR="00B856FF">
              <w:rPr>
                <w:rFonts w:eastAsiaTheme="minorEastAsia"/>
                <w:noProof/>
                <w:kern w:val="2"/>
                <w:sz w:val="22"/>
                <w:szCs w:val="22"/>
                <w:lang w:eastAsia="zh-CN"/>
                <w14:ligatures w14:val="standardContextual"/>
              </w:rPr>
              <w:tab/>
            </w:r>
            <w:r w:rsidR="00B856FF" w:rsidRPr="00F6059A">
              <w:rPr>
                <w:rStyle w:val="Hyperlink"/>
                <w:noProof/>
              </w:rPr>
              <w:t>Results from static structural study</w:t>
            </w:r>
            <w:r w:rsidR="00B856FF">
              <w:rPr>
                <w:noProof/>
                <w:webHidden/>
              </w:rPr>
              <w:tab/>
            </w:r>
            <w:r w:rsidR="00B856FF">
              <w:rPr>
                <w:noProof/>
                <w:webHidden/>
              </w:rPr>
              <w:fldChar w:fldCharType="begin"/>
            </w:r>
            <w:r w:rsidR="00B856FF">
              <w:rPr>
                <w:noProof/>
                <w:webHidden/>
              </w:rPr>
              <w:instrText xml:space="preserve"> PAGEREF _Toc153630563 \h </w:instrText>
            </w:r>
            <w:r w:rsidR="00B856FF">
              <w:rPr>
                <w:noProof/>
                <w:webHidden/>
              </w:rPr>
            </w:r>
            <w:r w:rsidR="00B856FF">
              <w:rPr>
                <w:noProof/>
                <w:webHidden/>
              </w:rPr>
              <w:fldChar w:fldCharType="separate"/>
            </w:r>
            <w:r w:rsidR="00B856FF">
              <w:rPr>
                <w:noProof/>
                <w:webHidden/>
              </w:rPr>
              <w:t>17</w:t>
            </w:r>
            <w:r w:rsidR="00B856FF">
              <w:rPr>
                <w:noProof/>
                <w:webHidden/>
              </w:rPr>
              <w:fldChar w:fldCharType="end"/>
            </w:r>
          </w:hyperlink>
        </w:p>
        <w:p w14:paraId="51ADBC07" w14:textId="7AD62858"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64" w:history="1">
            <w:r w:rsidR="00B856FF" w:rsidRPr="00F6059A">
              <w:rPr>
                <w:rStyle w:val="Hyperlink"/>
                <w:noProof/>
              </w:rPr>
              <w:t>4.</w:t>
            </w:r>
            <w:r w:rsidR="00B856FF">
              <w:rPr>
                <w:rFonts w:eastAsiaTheme="minorEastAsia"/>
                <w:noProof/>
                <w:kern w:val="2"/>
                <w:sz w:val="22"/>
                <w:szCs w:val="22"/>
                <w:lang w:eastAsia="zh-CN"/>
                <w14:ligatures w14:val="standardContextual"/>
              </w:rPr>
              <w:tab/>
            </w:r>
            <w:r w:rsidR="00B856FF" w:rsidRPr="00F6059A">
              <w:rPr>
                <w:rStyle w:val="Hyperlink"/>
                <w:noProof/>
              </w:rPr>
              <w:t>Iterative design process</w:t>
            </w:r>
            <w:r w:rsidR="00B856FF">
              <w:rPr>
                <w:noProof/>
                <w:webHidden/>
              </w:rPr>
              <w:tab/>
            </w:r>
            <w:r w:rsidR="00B856FF">
              <w:rPr>
                <w:noProof/>
                <w:webHidden/>
              </w:rPr>
              <w:fldChar w:fldCharType="begin"/>
            </w:r>
            <w:r w:rsidR="00B856FF">
              <w:rPr>
                <w:noProof/>
                <w:webHidden/>
              </w:rPr>
              <w:instrText xml:space="preserve"> PAGEREF _Toc153630564 \h </w:instrText>
            </w:r>
            <w:r w:rsidR="00B856FF">
              <w:rPr>
                <w:noProof/>
                <w:webHidden/>
              </w:rPr>
            </w:r>
            <w:r w:rsidR="00B856FF">
              <w:rPr>
                <w:noProof/>
                <w:webHidden/>
              </w:rPr>
              <w:fldChar w:fldCharType="separate"/>
            </w:r>
            <w:r w:rsidR="00B856FF">
              <w:rPr>
                <w:noProof/>
                <w:webHidden/>
              </w:rPr>
              <w:t>19</w:t>
            </w:r>
            <w:r w:rsidR="00B856FF">
              <w:rPr>
                <w:noProof/>
                <w:webHidden/>
              </w:rPr>
              <w:fldChar w:fldCharType="end"/>
            </w:r>
          </w:hyperlink>
        </w:p>
        <w:p w14:paraId="11132858" w14:textId="05445721"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69" w:history="1">
            <w:r w:rsidR="00B856FF" w:rsidRPr="00F6059A">
              <w:rPr>
                <w:rStyle w:val="Hyperlink"/>
                <w:noProof/>
              </w:rPr>
              <w:t>5.</w:t>
            </w:r>
            <w:r w:rsidR="00B856FF">
              <w:rPr>
                <w:rFonts w:eastAsiaTheme="minorEastAsia"/>
                <w:noProof/>
                <w:kern w:val="2"/>
                <w:sz w:val="22"/>
                <w:szCs w:val="22"/>
                <w:lang w:eastAsia="zh-CN"/>
                <w14:ligatures w14:val="standardContextual"/>
              </w:rPr>
              <w:tab/>
            </w:r>
            <w:r w:rsidR="00B856FF" w:rsidRPr="00F6059A">
              <w:rPr>
                <w:rStyle w:val="Hyperlink"/>
                <w:noProof/>
              </w:rPr>
              <w:t>Benefits of performing this study using CAE</w:t>
            </w:r>
            <w:r w:rsidR="00B856FF">
              <w:rPr>
                <w:noProof/>
                <w:webHidden/>
              </w:rPr>
              <w:tab/>
            </w:r>
            <w:r w:rsidR="00B856FF">
              <w:rPr>
                <w:noProof/>
                <w:webHidden/>
              </w:rPr>
              <w:fldChar w:fldCharType="begin"/>
            </w:r>
            <w:r w:rsidR="00B856FF">
              <w:rPr>
                <w:noProof/>
                <w:webHidden/>
              </w:rPr>
              <w:instrText xml:space="preserve"> PAGEREF _Toc153630569 \h </w:instrText>
            </w:r>
            <w:r w:rsidR="00B856FF">
              <w:rPr>
                <w:noProof/>
                <w:webHidden/>
              </w:rPr>
            </w:r>
            <w:r w:rsidR="00B856FF">
              <w:rPr>
                <w:noProof/>
                <w:webHidden/>
              </w:rPr>
              <w:fldChar w:fldCharType="separate"/>
            </w:r>
            <w:r w:rsidR="00B856FF">
              <w:rPr>
                <w:noProof/>
                <w:webHidden/>
              </w:rPr>
              <w:t>22</w:t>
            </w:r>
            <w:r w:rsidR="00B856FF">
              <w:rPr>
                <w:noProof/>
                <w:webHidden/>
              </w:rPr>
              <w:fldChar w:fldCharType="end"/>
            </w:r>
          </w:hyperlink>
        </w:p>
        <w:p w14:paraId="26FF7C9B" w14:textId="40D8A381"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70" w:history="1">
            <w:r w:rsidR="00B856FF" w:rsidRPr="00F6059A">
              <w:rPr>
                <w:rStyle w:val="Hyperlink"/>
                <w:noProof/>
              </w:rPr>
              <w:t>6.</w:t>
            </w:r>
            <w:r w:rsidR="00B856FF">
              <w:rPr>
                <w:rFonts w:eastAsiaTheme="minorEastAsia"/>
                <w:noProof/>
                <w:kern w:val="2"/>
                <w:sz w:val="22"/>
                <w:szCs w:val="22"/>
                <w:lang w:eastAsia="zh-CN"/>
                <w14:ligatures w14:val="standardContextual"/>
              </w:rPr>
              <w:tab/>
            </w:r>
            <w:r w:rsidR="00B856FF" w:rsidRPr="00F6059A">
              <w:rPr>
                <w:rStyle w:val="Hyperlink"/>
                <w:noProof/>
              </w:rPr>
              <w:t>Conclusion</w:t>
            </w:r>
            <w:r w:rsidR="00B856FF">
              <w:rPr>
                <w:noProof/>
                <w:webHidden/>
              </w:rPr>
              <w:tab/>
            </w:r>
            <w:r w:rsidR="00B856FF">
              <w:rPr>
                <w:noProof/>
                <w:webHidden/>
              </w:rPr>
              <w:fldChar w:fldCharType="begin"/>
            </w:r>
            <w:r w:rsidR="00B856FF">
              <w:rPr>
                <w:noProof/>
                <w:webHidden/>
              </w:rPr>
              <w:instrText xml:space="preserve"> PAGEREF _Toc153630570 \h </w:instrText>
            </w:r>
            <w:r w:rsidR="00B856FF">
              <w:rPr>
                <w:noProof/>
                <w:webHidden/>
              </w:rPr>
            </w:r>
            <w:r w:rsidR="00B856FF">
              <w:rPr>
                <w:noProof/>
                <w:webHidden/>
              </w:rPr>
              <w:fldChar w:fldCharType="separate"/>
            </w:r>
            <w:r w:rsidR="00B856FF">
              <w:rPr>
                <w:noProof/>
                <w:webHidden/>
              </w:rPr>
              <w:t>22</w:t>
            </w:r>
            <w:r w:rsidR="00B856FF">
              <w:rPr>
                <w:noProof/>
                <w:webHidden/>
              </w:rPr>
              <w:fldChar w:fldCharType="end"/>
            </w:r>
          </w:hyperlink>
        </w:p>
        <w:p w14:paraId="325C0879" w14:textId="0BB9B519"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71" w:history="1">
            <w:r w:rsidR="00B856FF" w:rsidRPr="00F6059A">
              <w:rPr>
                <w:rStyle w:val="Hyperlink"/>
                <w:noProof/>
              </w:rPr>
              <w:t>7.</w:t>
            </w:r>
            <w:r w:rsidR="00B856FF">
              <w:rPr>
                <w:rFonts w:eastAsiaTheme="minorEastAsia"/>
                <w:noProof/>
                <w:kern w:val="2"/>
                <w:sz w:val="22"/>
                <w:szCs w:val="22"/>
                <w:lang w:eastAsia="zh-CN"/>
                <w14:ligatures w14:val="standardContextual"/>
              </w:rPr>
              <w:tab/>
            </w:r>
            <w:r w:rsidR="00B856FF" w:rsidRPr="00F6059A">
              <w:rPr>
                <w:rStyle w:val="Hyperlink"/>
                <w:noProof/>
              </w:rPr>
              <w:t>References</w:t>
            </w:r>
            <w:r w:rsidR="00B856FF">
              <w:rPr>
                <w:noProof/>
                <w:webHidden/>
              </w:rPr>
              <w:tab/>
            </w:r>
            <w:r w:rsidR="00B856FF">
              <w:rPr>
                <w:noProof/>
                <w:webHidden/>
              </w:rPr>
              <w:fldChar w:fldCharType="begin"/>
            </w:r>
            <w:r w:rsidR="00B856FF">
              <w:rPr>
                <w:noProof/>
                <w:webHidden/>
              </w:rPr>
              <w:instrText xml:space="preserve"> PAGEREF _Toc153630571 \h </w:instrText>
            </w:r>
            <w:r w:rsidR="00B856FF">
              <w:rPr>
                <w:noProof/>
                <w:webHidden/>
              </w:rPr>
            </w:r>
            <w:r w:rsidR="00B856FF">
              <w:rPr>
                <w:noProof/>
                <w:webHidden/>
              </w:rPr>
              <w:fldChar w:fldCharType="separate"/>
            </w:r>
            <w:r w:rsidR="00B856FF">
              <w:rPr>
                <w:noProof/>
                <w:webHidden/>
              </w:rPr>
              <w:t>24</w:t>
            </w:r>
            <w:r w:rsidR="00B856FF">
              <w:rPr>
                <w:noProof/>
                <w:webHidden/>
              </w:rPr>
              <w:fldChar w:fldCharType="end"/>
            </w:r>
          </w:hyperlink>
        </w:p>
        <w:p w14:paraId="0FBDCC59" w14:textId="5FC98F8D" w:rsidR="00B856FF" w:rsidRDefault="00000000">
          <w:pPr>
            <w:pStyle w:val="TOC1"/>
            <w:tabs>
              <w:tab w:val="left" w:pos="480"/>
              <w:tab w:val="right" w:leader="dot" w:pos="9016"/>
            </w:tabs>
            <w:rPr>
              <w:rFonts w:eastAsiaTheme="minorEastAsia"/>
              <w:noProof/>
              <w:kern w:val="2"/>
              <w:sz w:val="22"/>
              <w:szCs w:val="22"/>
              <w:lang w:eastAsia="zh-CN"/>
              <w14:ligatures w14:val="standardContextual"/>
            </w:rPr>
          </w:pPr>
          <w:hyperlink w:anchor="_Toc153630572" w:history="1">
            <w:r w:rsidR="00B856FF" w:rsidRPr="00F6059A">
              <w:rPr>
                <w:rStyle w:val="Hyperlink"/>
                <w:noProof/>
              </w:rPr>
              <w:t>8.</w:t>
            </w:r>
            <w:r w:rsidR="00B856FF">
              <w:rPr>
                <w:rFonts w:eastAsiaTheme="minorEastAsia"/>
                <w:noProof/>
                <w:kern w:val="2"/>
                <w:sz w:val="22"/>
                <w:szCs w:val="22"/>
                <w:lang w:eastAsia="zh-CN"/>
                <w14:ligatures w14:val="standardContextual"/>
              </w:rPr>
              <w:tab/>
            </w:r>
            <w:r w:rsidR="00B856FF" w:rsidRPr="00F6059A">
              <w:rPr>
                <w:rStyle w:val="Hyperlink"/>
                <w:noProof/>
              </w:rPr>
              <w:t>Appendix</w:t>
            </w:r>
            <w:r w:rsidR="00B856FF">
              <w:rPr>
                <w:noProof/>
                <w:webHidden/>
              </w:rPr>
              <w:tab/>
            </w:r>
            <w:r w:rsidR="00B856FF">
              <w:rPr>
                <w:noProof/>
                <w:webHidden/>
              </w:rPr>
              <w:fldChar w:fldCharType="begin"/>
            </w:r>
            <w:r w:rsidR="00B856FF">
              <w:rPr>
                <w:noProof/>
                <w:webHidden/>
              </w:rPr>
              <w:instrText xml:space="preserve"> PAGEREF _Toc153630572 \h </w:instrText>
            </w:r>
            <w:r w:rsidR="00B856FF">
              <w:rPr>
                <w:noProof/>
                <w:webHidden/>
              </w:rPr>
            </w:r>
            <w:r w:rsidR="00B856FF">
              <w:rPr>
                <w:noProof/>
                <w:webHidden/>
              </w:rPr>
              <w:fldChar w:fldCharType="separate"/>
            </w:r>
            <w:r w:rsidR="00B856FF">
              <w:rPr>
                <w:noProof/>
                <w:webHidden/>
              </w:rPr>
              <w:t>26</w:t>
            </w:r>
            <w:r w:rsidR="00B856FF">
              <w:rPr>
                <w:noProof/>
                <w:webHidden/>
              </w:rPr>
              <w:fldChar w:fldCharType="end"/>
            </w:r>
          </w:hyperlink>
        </w:p>
        <w:p w14:paraId="266DF98E" w14:textId="7F552342" w:rsidR="005F7CDA" w:rsidRDefault="00000000" w:rsidP="005F7CDA">
          <w:r>
            <w:rPr>
              <w:b/>
              <w:bCs/>
              <w:noProof/>
              <w:lang w:val="en-US"/>
            </w:rPr>
            <w:fldChar w:fldCharType="end"/>
          </w:r>
        </w:p>
      </w:sdtContent>
    </w:sdt>
    <w:p w14:paraId="6926B26E" w14:textId="21DD546A" w:rsidR="000F4905" w:rsidRDefault="000F4905" w:rsidP="000848D8">
      <w:pPr>
        <w:pStyle w:val="Heading1"/>
      </w:pPr>
      <w:bookmarkStart w:id="0" w:name="_Toc153630517"/>
      <w:r>
        <w:t>Table of figures</w:t>
      </w:r>
    </w:p>
    <w:p w14:paraId="5D02B62D" w14:textId="39F962A3" w:rsidR="000F4905" w:rsidRDefault="000F4905">
      <w:pPr>
        <w:pStyle w:val="TableofFigures"/>
        <w:tabs>
          <w:tab w:val="right" w:leader="dot" w:pos="9016"/>
        </w:tabs>
        <w:rPr>
          <w:rFonts w:eastAsiaTheme="minorEastAsia"/>
          <w:noProof/>
          <w:kern w:val="2"/>
          <w:sz w:val="22"/>
          <w:szCs w:val="22"/>
          <w:lang w:eastAsia="zh-CN"/>
          <w14:ligatures w14:val="standardContextual"/>
        </w:rPr>
      </w:pPr>
      <w:r>
        <w:fldChar w:fldCharType="begin"/>
      </w:r>
      <w:r>
        <w:instrText xml:space="preserve"> TOC \h \z \c "Figure" </w:instrText>
      </w:r>
      <w:r>
        <w:fldChar w:fldCharType="separate"/>
      </w:r>
      <w:hyperlink w:anchor="_Toc153719960" w:history="1">
        <w:r w:rsidRPr="00E70C08">
          <w:rPr>
            <w:rStyle w:val="Hyperlink"/>
            <w:noProof/>
          </w:rPr>
          <w:t>Figure 1 – Solution time for Cantilever beam validation</w:t>
        </w:r>
        <w:r>
          <w:rPr>
            <w:noProof/>
            <w:webHidden/>
          </w:rPr>
          <w:tab/>
        </w:r>
        <w:r>
          <w:rPr>
            <w:noProof/>
            <w:webHidden/>
          </w:rPr>
          <w:fldChar w:fldCharType="begin"/>
        </w:r>
        <w:r>
          <w:rPr>
            <w:noProof/>
            <w:webHidden/>
          </w:rPr>
          <w:instrText xml:space="preserve"> PAGEREF _Toc153719960 \h </w:instrText>
        </w:r>
        <w:r>
          <w:rPr>
            <w:noProof/>
            <w:webHidden/>
          </w:rPr>
        </w:r>
        <w:r>
          <w:rPr>
            <w:noProof/>
            <w:webHidden/>
          </w:rPr>
          <w:fldChar w:fldCharType="separate"/>
        </w:r>
        <w:r>
          <w:rPr>
            <w:noProof/>
            <w:webHidden/>
          </w:rPr>
          <w:t>4</w:t>
        </w:r>
        <w:r>
          <w:rPr>
            <w:noProof/>
            <w:webHidden/>
          </w:rPr>
          <w:fldChar w:fldCharType="end"/>
        </w:r>
      </w:hyperlink>
    </w:p>
    <w:p w14:paraId="4C13D19C" w14:textId="42EAF2C3"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1" w:history="1">
        <w:r w:rsidRPr="00E70C08">
          <w:rPr>
            <w:rStyle w:val="Hyperlink"/>
            <w:noProof/>
          </w:rPr>
          <w:t>Figure 2 - Diagram of cantilever beam</w:t>
        </w:r>
        <w:r>
          <w:rPr>
            <w:noProof/>
            <w:webHidden/>
          </w:rPr>
          <w:tab/>
        </w:r>
        <w:r>
          <w:rPr>
            <w:noProof/>
            <w:webHidden/>
          </w:rPr>
          <w:fldChar w:fldCharType="begin"/>
        </w:r>
        <w:r>
          <w:rPr>
            <w:noProof/>
            <w:webHidden/>
          </w:rPr>
          <w:instrText xml:space="preserve"> PAGEREF _Toc153719961 \h </w:instrText>
        </w:r>
        <w:r>
          <w:rPr>
            <w:noProof/>
            <w:webHidden/>
          </w:rPr>
        </w:r>
        <w:r>
          <w:rPr>
            <w:noProof/>
            <w:webHidden/>
          </w:rPr>
          <w:fldChar w:fldCharType="separate"/>
        </w:r>
        <w:r>
          <w:rPr>
            <w:noProof/>
            <w:webHidden/>
          </w:rPr>
          <w:t>5</w:t>
        </w:r>
        <w:r>
          <w:rPr>
            <w:noProof/>
            <w:webHidden/>
          </w:rPr>
          <w:fldChar w:fldCharType="end"/>
        </w:r>
      </w:hyperlink>
    </w:p>
    <w:p w14:paraId="2F5D31C7" w14:textId="67134DE5"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2" w:history="1">
        <w:r w:rsidRPr="00E70C08">
          <w:rPr>
            <w:rStyle w:val="Hyperlink"/>
            <w:noProof/>
          </w:rPr>
          <w:t>Figure 3 - Diagram of bimetallic strip</w:t>
        </w:r>
        <w:r>
          <w:rPr>
            <w:noProof/>
            <w:webHidden/>
          </w:rPr>
          <w:tab/>
        </w:r>
        <w:r>
          <w:rPr>
            <w:noProof/>
            <w:webHidden/>
          </w:rPr>
          <w:fldChar w:fldCharType="begin"/>
        </w:r>
        <w:r>
          <w:rPr>
            <w:noProof/>
            <w:webHidden/>
          </w:rPr>
          <w:instrText xml:space="preserve"> PAGEREF _Toc153719962 \h </w:instrText>
        </w:r>
        <w:r>
          <w:rPr>
            <w:noProof/>
            <w:webHidden/>
          </w:rPr>
        </w:r>
        <w:r>
          <w:rPr>
            <w:noProof/>
            <w:webHidden/>
          </w:rPr>
          <w:fldChar w:fldCharType="separate"/>
        </w:r>
        <w:r>
          <w:rPr>
            <w:noProof/>
            <w:webHidden/>
          </w:rPr>
          <w:t>6</w:t>
        </w:r>
        <w:r>
          <w:rPr>
            <w:noProof/>
            <w:webHidden/>
          </w:rPr>
          <w:fldChar w:fldCharType="end"/>
        </w:r>
      </w:hyperlink>
    </w:p>
    <w:p w14:paraId="254B6C8C" w14:textId="3812EA26"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3" w:history="1">
        <w:r w:rsidRPr="00E70C08">
          <w:rPr>
            <w:rStyle w:val="Hyperlink"/>
            <w:noProof/>
          </w:rPr>
          <w:t>Figure 4 - Percentage error for cantilever beam</w:t>
        </w:r>
        <w:r>
          <w:rPr>
            <w:noProof/>
            <w:webHidden/>
          </w:rPr>
          <w:tab/>
        </w:r>
        <w:r>
          <w:rPr>
            <w:noProof/>
            <w:webHidden/>
          </w:rPr>
          <w:fldChar w:fldCharType="begin"/>
        </w:r>
        <w:r>
          <w:rPr>
            <w:noProof/>
            <w:webHidden/>
          </w:rPr>
          <w:instrText xml:space="preserve"> PAGEREF _Toc153719963 \h </w:instrText>
        </w:r>
        <w:r>
          <w:rPr>
            <w:noProof/>
            <w:webHidden/>
          </w:rPr>
        </w:r>
        <w:r>
          <w:rPr>
            <w:noProof/>
            <w:webHidden/>
          </w:rPr>
          <w:fldChar w:fldCharType="separate"/>
        </w:r>
        <w:r>
          <w:rPr>
            <w:noProof/>
            <w:webHidden/>
          </w:rPr>
          <w:t>8</w:t>
        </w:r>
        <w:r>
          <w:rPr>
            <w:noProof/>
            <w:webHidden/>
          </w:rPr>
          <w:fldChar w:fldCharType="end"/>
        </w:r>
      </w:hyperlink>
    </w:p>
    <w:p w14:paraId="598FF4C0" w14:textId="0E2DBE4E"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4" w:history="1">
        <w:r w:rsidRPr="00E70C08">
          <w:rPr>
            <w:rStyle w:val="Hyperlink"/>
            <w:noProof/>
          </w:rPr>
          <w:t>Figure 5 - Cantilever beam solution</w:t>
        </w:r>
        <w:r>
          <w:rPr>
            <w:noProof/>
            <w:webHidden/>
          </w:rPr>
          <w:tab/>
        </w:r>
        <w:r>
          <w:rPr>
            <w:noProof/>
            <w:webHidden/>
          </w:rPr>
          <w:fldChar w:fldCharType="begin"/>
        </w:r>
        <w:r>
          <w:rPr>
            <w:noProof/>
            <w:webHidden/>
          </w:rPr>
          <w:instrText xml:space="preserve"> PAGEREF _Toc153719964 \h </w:instrText>
        </w:r>
        <w:r>
          <w:rPr>
            <w:noProof/>
            <w:webHidden/>
          </w:rPr>
        </w:r>
        <w:r>
          <w:rPr>
            <w:noProof/>
            <w:webHidden/>
          </w:rPr>
          <w:fldChar w:fldCharType="separate"/>
        </w:r>
        <w:r>
          <w:rPr>
            <w:noProof/>
            <w:webHidden/>
          </w:rPr>
          <w:t>9</w:t>
        </w:r>
        <w:r>
          <w:rPr>
            <w:noProof/>
            <w:webHidden/>
          </w:rPr>
          <w:fldChar w:fldCharType="end"/>
        </w:r>
      </w:hyperlink>
    </w:p>
    <w:p w14:paraId="02AD44F1" w14:textId="1B91E586"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5" w:history="1">
        <w:r w:rsidRPr="00E70C08">
          <w:rPr>
            <w:rStyle w:val="Hyperlink"/>
            <w:noProof/>
          </w:rPr>
          <w:t>Figure 6 - Percentage error for bimetallic strip</w:t>
        </w:r>
        <w:r>
          <w:rPr>
            <w:noProof/>
            <w:webHidden/>
          </w:rPr>
          <w:tab/>
        </w:r>
        <w:r>
          <w:rPr>
            <w:noProof/>
            <w:webHidden/>
          </w:rPr>
          <w:fldChar w:fldCharType="begin"/>
        </w:r>
        <w:r>
          <w:rPr>
            <w:noProof/>
            <w:webHidden/>
          </w:rPr>
          <w:instrText xml:space="preserve"> PAGEREF _Toc153719965 \h </w:instrText>
        </w:r>
        <w:r>
          <w:rPr>
            <w:noProof/>
            <w:webHidden/>
          </w:rPr>
        </w:r>
        <w:r>
          <w:rPr>
            <w:noProof/>
            <w:webHidden/>
          </w:rPr>
          <w:fldChar w:fldCharType="separate"/>
        </w:r>
        <w:r>
          <w:rPr>
            <w:noProof/>
            <w:webHidden/>
          </w:rPr>
          <w:t>10</w:t>
        </w:r>
        <w:r>
          <w:rPr>
            <w:noProof/>
            <w:webHidden/>
          </w:rPr>
          <w:fldChar w:fldCharType="end"/>
        </w:r>
      </w:hyperlink>
    </w:p>
    <w:p w14:paraId="4C3A8733" w14:textId="206355E0"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6" w:history="1">
        <w:r w:rsidRPr="00E70C08">
          <w:rPr>
            <w:rStyle w:val="Hyperlink"/>
            <w:noProof/>
          </w:rPr>
          <w:t>Figure 7 - Bimetallic strip solution</w:t>
        </w:r>
        <w:r>
          <w:rPr>
            <w:noProof/>
            <w:webHidden/>
          </w:rPr>
          <w:tab/>
        </w:r>
        <w:r>
          <w:rPr>
            <w:noProof/>
            <w:webHidden/>
          </w:rPr>
          <w:fldChar w:fldCharType="begin"/>
        </w:r>
        <w:r>
          <w:rPr>
            <w:noProof/>
            <w:webHidden/>
          </w:rPr>
          <w:instrText xml:space="preserve"> PAGEREF _Toc153719966 \h </w:instrText>
        </w:r>
        <w:r>
          <w:rPr>
            <w:noProof/>
            <w:webHidden/>
          </w:rPr>
        </w:r>
        <w:r>
          <w:rPr>
            <w:noProof/>
            <w:webHidden/>
          </w:rPr>
          <w:fldChar w:fldCharType="separate"/>
        </w:r>
        <w:r>
          <w:rPr>
            <w:noProof/>
            <w:webHidden/>
          </w:rPr>
          <w:t>10</w:t>
        </w:r>
        <w:r>
          <w:rPr>
            <w:noProof/>
            <w:webHidden/>
          </w:rPr>
          <w:fldChar w:fldCharType="end"/>
        </w:r>
      </w:hyperlink>
    </w:p>
    <w:p w14:paraId="7C618B77" w14:textId="146B04F8"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7" w:history="1">
        <w:r w:rsidRPr="00E70C08">
          <w:rPr>
            <w:rStyle w:val="Hyperlink"/>
            <w:noProof/>
          </w:rPr>
          <w:t>Figure 8 - Internal combustion engine rotating assembly geometry within ANSYS</w:t>
        </w:r>
        <w:r>
          <w:rPr>
            <w:noProof/>
            <w:webHidden/>
          </w:rPr>
          <w:tab/>
        </w:r>
        <w:r>
          <w:rPr>
            <w:noProof/>
            <w:webHidden/>
          </w:rPr>
          <w:fldChar w:fldCharType="begin"/>
        </w:r>
        <w:r>
          <w:rPr>
            <w:noProof/>
            <w:webHidden/>
          </w:rPr>
          <w:instrText xml:space="preserve"> PAGEREF _Toc153719967 \h </w:instrText>
        </w:r>
        <w:r>
          <w:rPr>
            <w:noProof/>
            <w:webHidden/>
          </w:rPr>
        </w:r>
        <w:r>
          <w:rPr>
            <w:noProof/>
            <w:webHidden/>
          </w:rPr>
          <w:fldChar w:fldCharType="separate"/>
        </w:r>
        <w:r>
          <w:rPr>
            <w:noProof/>
            <w:webHidden/>
          </w:rPr>
          <w:t>11</w:t>
        </w:r>
        <w:r>
          <w:rPr>
            <w:noProof/>
            <w:webHidden/>
          </w:rPr>
          <w:fldChar w:fldCharType="end"/>
        </w:r>
      </w:hyperlink>
    </w:p>
    <w:p w14:paraId="45304034" w14:textId="42698312"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8" w:history="1">
        <w:r w:rsidRPr="00E70C08">
          <w:rPr>
            <w:rStyle w:val="Hyperlink"/>
            <w:noProof/>
          </w:rPr>
          <w:t>Figure 9 - Material properties for the piston</w:t>
        </w:r>
        <w:r>
          <w:rPr>
            <w:noProof/>
            <w:webHidden/>
          </w:rPr>
          <w:tab/>
        </w:r>
        <w:r>
          <w:rPr>
            <w:noProof/>
            <w:webHidden/>
          </w:rPr>
          <w:fldChar w:fldCharType="begin"/>
        </w:r>
        <w:r>
          <w:rPr>
            <w:noProof/>
            <w:webHidden/>
          </w:rPr>
          <w:instrText xml:space="preserve"> PAGEREF _Toc153719968 \h </w:instrText>
        </w:r>
        <w:r>
          <w:rPr>
            <w:noProof/>
            <w:webHidden/>
          </w:rPr>
        </w:r>
        <w:r>
          <w:rPr>
            <w:noProof/>
            <w:webHidden/>
          </w:rPr>
          <w:fldChar w:fldCharType="separate"/>
        </w:r>
        <w:r>
          <w:rPr>
            <w:noProof/>
            <w:webHidden/>
          </w:rPr>
          <w:t>12</w:t>
        </w:r>
        <w:r>
          <w:rPr>
            <w:noProof/>
            <w:webHidden/>
          </w:rPr>
          <w:fldChar w:fldCharType="end"/>
        </w:r>
      </w:hyperlink>
    </w:p>
    <w:p w14:paraId="671BDAFD" w14:textId="155676CF"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69" w:history="1">
        <w:r w:rsidRPr="00E70C08">
          <w:rPr>
            <w:rStyle w:val="Hyperlink"/>
            <w:noProof/>
          </w:rPr>
          <w:t>Figure 10 - Joints for the rigid dynamics study</w:t>
        </w:r>
        <w:r>
          <w:rPr>
            <w:noProof/>
            <w:webHidden/>
          </w:rPr>
          <w:tab/>
        </w:r>
        <w:r>
          <w:rPr>
            <w:noProof/>
            <w:webHidden/>
          </w:rPr>
          <w:fldChar w:fldCharType="begin"/>
        </w:r>
        <w:r>
          <w:rPr>
            <w:noProof/>
            <w:webHidden/>
          </w:rPr>
          <w:instrText xml:space="preserve"> PAGEREF _Toc153719969 \h </w:instrText>
        </w:r>
        <w:r>
          <w:rPr>
            <w:noProof/>
            <w:webHidden/>
          </w:rPr>
        </w:r>
        <w:r>
          <w:rPr>
            <w:noProof/>
            <w:webHidden/>
          </w:rPr>
          <w:fldChar w:fldCharType="separate"/>
        </w:r>
        <w:r>
          <w:rPr>
            <w:noProof/>
            <w:webHidden/>
          </w:rPr>
          <w:t>12</w:t>
        </w:r>
        <w:r>
          <w:rPr>
            <w:noProof/>
            <w:webHidden/>
          </w:rPr>
          <w:fldChar w:fldCharType="end"/>
        </w:r>
      </w:hyperlink>
    </w:p>
    <w:p w14:paraId="32ACFC6B" w14:textId="786A4B7E"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0" w:history="1">
        <w:r w:rsidRPr="00E70C08">
          <w:rPr>
            <w:rStyle w:val="Hyperlink"/>
            <w:noProof/>
          </w:rPr>
          <w:t>Figure 11 - Convection and ambient temperature values for steady-state thermal study</w:t>
        </w:r>
        <w:r>
          <w:rPr>
            <w:noProof/>
            <w:webHidden/>
          </w:rPr>
          <w:tab/>
        </w:r>
        <w:r>
          <w:rPr>
            <w:noProof/>
            <w:webHidden/>
          </w:rPr>
          <w:fldChar w:fldCharType="begin"/>
        </w:r>
        <w:r>
          <w:rPr>
            <w:noProof/>
            <w:webHidden/>
          </w:rPr>
          <w:instrText xml:space="preserve"> PAGEREF _Toc153719970 \h </w:instrText>
        </w:r>
        <w:r>
          <w:rPr>
            <w:noProof/>
            <w:webHidden/>
          </w:rPr>
        </w:r>
        <w:r>
          <w:rPr>
            <w:noProof/>
            <w:webHidden/>
          </w:rPr>
          <w:fldChar w:fldCharType="separate"/>
        </w:r>
        <w:r>
          <w:rPr>
            <w:noProof/>
            <w:webHidden/>
          </w:rPr>
          <w:t>13</w:t>
        </w:r>
        <w:r>
          <w:rPr>
            <w:noProof/>
            <w:webHidden/>
          </w:rPr>
          <w:fldChar w:fldCharType="end"/>
        </w:r>
      </w:hyperlink>
    </w:p>
    <w:p w14:paraId="315C6CEA" w14:textId="2D71ACC5"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1" w:history="1">
        <w:r w:rsidRPr="00E70C08">
          <w:rPr>
            <w:rStyle w:val="Hyperlink"/>
            <w:noProof/>
          </w:rPr>
          <w:t>Figure 12 - Diagram of frictionless support for static structural study</w:t>
        </w:r>
        <w:r>
          <w:rPr>
            <w:noProof/>
            <w:webHidden/>
          </w:rPr>
          <w:tab/>
        </w:r>
        <w:r>
          <w:rPr>
            <w:noProof/>
            <w:webHidden/>
          </w:rPr>
          <w:fldChar w:fldCharType="begin"/>
        </w:r>
        <w:r>
          <w:rPr>
            <w:noProof/>
            <w:webHidden/>
          </w:rPr>
          <w:instrText xml:space="preserve"> PAGEREF _Toc153719971 \h </w:instrText>
        </w:r>
        <w:r>
          <w:rPr>
            <w:noProof/>
            <w:webHidden/>
          </w:rPr>
        </w:r>
        <w:r>
          <w:rPr>
            <w:noProof/>
            <w:webHidden/>
          </w:rPr>
          <w:fldChar w:fldCharType="separate"/>
        </w:r>
        <w:r>
          <w:rPr>
            <w:noProof/>
            <w:webHidden/>
          </w:rPr>
          <w:t>14</w:t>
        </w:r>
        <w:r>
          <w:rPr>
            <w:noProof/>
            <w:webHidden/>
          </w:rPr>
          <w:fldChar w:fldCharType="end"/>
        </w:r>
      </w:hyperlink>
    </w:p>
    <w:p w14:paraId="41CB10E5" w14:textId="7DA9C5CD"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2" w:history="1">
        <w:r w:rsidRPr="00E70C08">
          <w:rPr>
            <w:rStyle w:val="Hyperlink"/>
            <w:noProof/>
          </w:rPr>
          <w:t>Figure 13 - Results of rigid dynamics study</w:t>
        </w:r>
        <w:r>
          <w:rPr>
            <w:noProof/>
            <w:webHidden/>
          </w:rPr>
          <w:tab/>
        </w:r>
        <w:r>
          <w:rPr>
            <w:noProof/>
            <w:webHidden/>
          </w:rPr>
          <w:fldChar w:fldCharType="begin"/>
        </w:r>
        <w:r>
          <w:rPr>
            <w:noProof/>
            <w:webHidden/>
          </w:rPr>
          <w:instrText xml:space="preserve"> PAGEREF _Toc153719972 \h </w:instrText>
        </w:r>
        <w:r>
          <w:rPr>
            <w:noProof/>
            <w:webHidden/>
          </w:rPr>
        </w:r>
        <w:r>
          <w:rPr>
            <w:noProof/>
            <w:webHidden/>
          </w:rPr>
          <w:fldChar w:fldCharType="separate"/>
        </w:r>
        <w:r>
          <w:rPr>
            <w:noProof/>
            <w:webHidden/>
          </w:rPr>
          <w:t>15</w:t>
        </w:r>
        <w:r>
          <w:rPr>
            <w:noProof/>
            <w:webHidden/>
          </w:rPr>
          <w:fldChar w:fldCharType="end"/>
        </w:r>
      </w:hyperlink>
    </w:p>
    <w:p w14:paraId="2653EA66" w14:textId="41882EDF"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3" w:history="1">
        <w:r w:rsidRPr="00E70C08">
          <w:rPr>
            <w:rStyle w:val="Hyperlink"/>
            <w:noProof/>
          </w:rPr>
          <w:t>Figure 14 - Results from steady-state thermal study</w:t>
        </w:r>
        <w:r>
          <w:rPr>
            <w:noProof/>
            <w:webHidden/>
          </w:rPr>
          <w:tab/>
        </w:r>
        <w:r>
          <w:rPr>
            <w:noProof/>
            <w:webHidden/>
          </w:rPr>
          <w:fldChar w:fldCharType="begin"/>
        </w:r>
        <w:r>
          <w:rPr>
            <w:noProof/>
            <w:webHidden/>
          </w:rPr>
          <w:instrText xml:space="preserve"> PAGEREF _Toc153719973 \h </w:instrText>
        </w:r>
        <w:r>
          <w:rPr>
            <w:noProof/>
            <w:webHidden/>
          </w:rPr>
        </w:r>
        <w:r>
          <w:rPr>
            <w:noProof/>
            <w:webHidden/>
          </w:rPr>
          <w:fldChar w:fldCharType="separate"/>
        </w:r>
        <w:r>
          <w:rPr>
            <w:noProof/>
            <w:webHidden/>
          </w:rPr>
          <w:t>15</w:t>
        </w:r>
        <w:r>
          <w:rPr>
            <w:noProof/>
            <w:webHidden/>
          </w:rPr>
          <w:fldChar w:fldCharType="end"/>
        </w:r>
      </w:hyperlink>
    </w:p>
    <w:p w14:paraId="7C541049" w14:textId="783EA28A"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4" w:history="1">
        <w:r w:rsidRPr="00E70C08">
          <w:rPr>
            <w:rStyle w:val="Hyperlink"/>
            <w:noProof/>
          </w:rPr>
          <w:t>Figure 15 - Total deformation for the static structural study</w:t>
        </w:r>
        <w:r>
          <w:rPr>
            <w:noProof/>
            <w:webHidden/>
          </w:rPr>
          <w:tab/>
        </w:r>
        <w:r>
          <w:rPr>
            <w:noProof/>
            <w:webHidden/>
          </w:rPr>
          <w:fldChar w:fldCharType="begin"/>
        </w:r>
        <w:r>
          <w:rPr>
            <w:noProof/>
            <w:webHidden/>
          </w:rPr>
          <w:instrText xml:space="preserve"> PAGEREF _Toc153719974 \h </w:instrText>
        </w:r>
        <w:r>
          <w:rPr>
            <w:noProof/>
            <w:webHidden/>
          </w:rPr>
        </w:r>
        <w:r>
          <w:rPr>
            <w:noProof/>
            <w:webHidden/>
          </w:rPr>
          <w:fldChar w:fldCharType="separate"/>
        </w:r>
        <w:r>
          <w:rPr>
            <w:noProof/>
            <w:webHidden/>
          </w:rPr>
          <w:t>16</w:t>
        </w:r>
        <w:r>
          <w:rPr>
            <w:noProof/>
            <w:webHidden/>
          </w:rPr>
          <w:fldChar w:fldCharType="end"/>
        </w:r>
      </w:hyperlink>
    </w:p>
    <w:p w14:paraId="4001BA6E" w14:textId="598419DB"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5" w:history="1">
        <w:r w:rsidRPr="00E70C08">
          <w:rPr>
            <w:rStyle w:val="Hyperlink"/>
            <w:noProof/>
          </w:rPr>
          <w:t>Figure 16 - Von-mises stress from static structural study</w:t>
        </w:r>
        <w:r>
          <w:rPr>
            <w:noProof/>
            <w:webHidden/>
          </w:rPr>
          <w:tab/>
        </w:r>
        <w:r>
          <w:rPr>
            <w:noProof/>
            <w:webHidden/>
          </w:rPr>
          <w:fldChar w:fldCharType="begin"/>
        </w:r>
        <w:r>
          <w:rPr>
            <w:noProof/>
            <w:webHidden/>
          </w:rPr>
          <w:instrText xml:space="preserve"> PAGEREF _Toc153719975 \h </w:instrText>
        </w:r>
        <w:r>
          <w:rPr>
            <w:noProof/>
            <w:webHidden/>
          </w:rPr>
        </w:r>
        <w:r>
          <w:rPr>
            <w:noProof/>
            <w:webHidden/>
          </w:rPr>
          <w:fldChar w:fldCharType="separate"/>
        </w:r>
        <w:r>
          <w:rPr>
            <w:noProof/>
            <w:webHidden/>
          </w:rPr>
          <w:t>17</w:t>
        </w:r>
        <w:r>
          <w:rPr>
            <w:noProof/>
            <w:webHidden/>
          </w:rPr>
          <w:fldChar w:fldCharType="end"/>
        </w:r>
      </w:hyperlink>
    </w:p>
    <w:p w14:paraId="1D59D5D2" w14:textId="5170EAF6"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6" w:history="1">
        <w:r w:rsidRPr="00E70C08">
          <w:rPr>
            <w:rStyle w:val="Hyperlink"/>
            <w:noProof/>
          </w:rPr>
          <w:t>Figure 17 - Project schematic</w:t>
        </w:r>
        <w:r>
          <w:rPr>
            <w:noProof/>
            <w:webHidden/>
          </w:rPr>
          <w:tab/>
        </w:r>
        <w:r>
          <w:rPr>
            <w:noProof/>
            <w:webHidden/>
          </w:rPr>
          <w:fldChar w:fldCharType="begin"/>
        </w:r>
        <w:r>
          <w:rPr>
            <w:noProof/>
            <w:webHidden/>
          </w:rPr>
          <w:instrText xml:space="preserve"> PAGEREF _Toc153719976 \h </w:instrText>
        </w:r>
        <w:r>
          <w:rPr>
            <w:noProof/>
            <w:webHidden/>
          </w:rPr>
        </w:r>
        <w:r>
          <w:rPr>
            <w:noProof/>
            <w:webHidden/>
          </w:rPr>
          <w:fldChar w:fldCharType="separate"/>
        </w:r>
        <w:r>
          <w:rPr>
            <w:noProof/>
            <w:webHidden/>
          </w:rPr>
          <w:t>18</w:t>
        </w:r>
        <w:r>
          <w:rPr>
            <w:noProof/>
            <w:webHidden/>
          </w:rPr>
          <w:fldChar w:fldCharType="end"/>
        </w:r>
      </w:hyperlink>
    </w:p>
    <w:p w14:paraId="1A6C942F" w14:textId="050CFB83"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7" w:history="1">
        <w:r w:rsidRPr="00E70C08">
          <w:rPr>
            <w:rStyle w:val="Hyperlink"/>
            <w:noProof/>
          </w:rPr>
          <w:t>Figure 18 - Rigid dynamics results comparison between rendition 1 and 2</w:t>
        </w:r>
        <w:r>
          <w:rPr>
            <w:noProof/>
            <w:webHidden/>
          </w:rPr>
          <w:tab/>
        </w:r>
        <w:r>
          <w:rPr>
            <w:noProof/>
            <w:webHidden/>
          </w:rPr>
          <w:fldChar w:fldCharType="begin"/>
        </w:r>
        <w:r>
          <w:rPr>
            <w:noProof/>
            <w:webHidden/>
          </w:rPr>
          <w:instrText xml:space="preserve"> PAGEREF _Toc153719977 \h </w:instrText>
        </w:r>
        <w:r>
          <w:rPr>
            <w:noProof/>
            <w:webHidden/>
          </w:rPr>
        </w:r>
        <w:r>
          <w:rPr>
            <w:noProof/>
            <w:webHidden/>
          </w:rPr>
          <w:fldChar w:fldCharType="separate"/>
        </w:r>
        <w:r>
          <w:rPr>
            <w:noProof/>
            <w:webHidden/>
          </w:rPr>
          <w:t>19</w:t>
        </w:r>
        <w:r>
          <w:rPr>
            <w:noProof/>
            <w:webHidden/>
          </w:rPr>
          <w:fldChar w:fldCharType="end"/>
        </w:r>
      </w:hyperlink>
    </w:p>
    <w:p w14:paraId="527DA012" w14:textId="797C24C6"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8" w:history="1">
        <w:r w:rsidRPr="00E70C08">
          <w:rPr>
            <w:rStyle w:val="Hyperlink"/>
            <w:noProof/>
          </w:rPr>
          <w:t>Figure 19 - Comparison of crown temperature between rendition 1 and 2</w:t>
        </w:r>
        <w:r>
          <w:rPr>
            <w:noProof/>
            <w:webHidden/>
          </w:rPr>
          <w:tab/>
        </w:r>
        <w:r>
          <w:rPr>
            <w:noProof/>
            <w:webHidden/>
          </w:rPr>
          <w:fldChar w:fldCharType="begin"/>
        </w:r>
        <w:r>
          <w:rPr>
            <w:noProof/>
            <w:webHidden/>
          </w:rPr>
          <w:instrText xml:space="preserve"> PAGEREF _Toc153719978 \h </w:instrText>
        </w:r>
        <w:r>
          <w:rPr>
            <w:noProof/>
            <w:webHidden/>
          </w:rPr>
        </w:r>
        <w:r>
          <w:rPr>
            <w:noProof/>
            <w:webHidden/>
          </w:rPr>
          <w:fldChar w:fldCharType="separate"/>
        </w:r>
        <w:r>
          <w:rPr>
            <w:noProof/>
            <w:webHidden/>
          </w:rPr>
          <w:t>19</w:t>
        </w:r>
        <w:r>
          <w:rPr>
            <w:noProof/>
            <w:webHidden/>
          </w:rPr>
          <w:fldChar w:fldCharType="end"/>
        </w:r>
      </w:hyperlink>
    </w:p>
    <w:p w14:paraId="3872B9F1" w14:textId="2F3B741F"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79" w:history="1">
        <w:r w:rsidRPr="00E70C08">
          <w:rPr>
            <w:rStyle w:val="Hyperlink"/>
            <w:noProof/>
          </w:rPr>
          <w:t>Figure 20 - Comparison of total deformation between rendition 1 and 2</w:t>
        </w:r>
        <w:r>
          <w:rPr>
            <w:noProof/>
            <w:webHidden/>
          </w:rPr>
          <w:tab/>
        </w:r>
        <w:r>
          <w:rPr>
            <w:noProof/>
            <w:webHidden/>
          </w:rPr>
          <w:fldChar w:fldCharType="begin"/>
        </w:r>
        <w:r>
          <w:rPr>
            <w:noProof/>
            <w:webHidden/>
          </w:rPr>
          <w:instrText xml:space="preserve"> PAGEREF _Toc153719979 \h </w:instrText>
        </w:r>
        <w:r>
          <w:rPr>
            <w:noProof/>
            <w:webHidden/>
          </w:rPr>
        </w:r>
        <w:r>
          <w:rPr>
            <w:noProof/>
            <w:webHidden/>
          </w:rPr>
          <w:fldChar w:fldCharType="separate"/>
        </w:r>
        <w:r>
          <w:rPr>
            <w:noProof/>
            <w:webHidden/>
          </w:rPr>
          <w:t>20</w:t>
        </w:r>
        <w:r>
          <w:rPr>
            <w:noProof/>
            <w:webHidden/>
          </w:rPr>
          <w:fldChar w:fldCharType="end"/>
        </w:r>
      </w:hyperlink>
    </w:p>
    <w:p w14:paraId="24541F81" w14:textId="6EEADEAD"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0" w:history="1">
        <w:r w:rsidRPr="00E70C08">
          <w:rPr>
            <w:rStyle w:val="Hyperlink"/>
            <w:noProof/>
          </w:rPr>
          <w:t>Figure 21 - Comparison of maximum Von-mises stress between rendition 1 and 2</w:t>
        </w:r>
        <w:r>
          <w:rPr>
            <w:noProof/>
            <w:webHidden/>
          </w:rPr>
          <w:tab/>
        </w:r>
        <w:r>
          <w:rPr>
            <w:noProof/>
            <w:webHidden/>
          </w:rPr>
          <w:fldChar w:fldCharType="begin"/>
        </w:r>
        <w:r>
          <w:rPr>
            <w:noProof/>
            <w:webHidden/>
          </w:rPr>
          <w:instrText xml:space="preserve"> PAGEREF _Toc153719980 \h </w:instrText>
        </w:r>
        <w:r>
          <w:rPr>
            <w:noProof/>
            <w:webHidden/>
          </w:rPr>
        </w:r>
        <w:r>
          <w:rPr>
            <w:noProof/>
            <w:webHidden/>
          </w:rPr>
          <w:fldChar w:fldCharType="separate"/>
        </w:r>
        <w:r>
          <w:rPr>
            <w:noProof/>
            <w:webHidden/>
          </w:rPr>
          <w:t>20</w:t>
        </w:r>
        <w:r>
          <w:rPr>
            <w:noProof/>
            <w:webHidden/>
          </w:rPr>
          <w:fldChar w:fldCharType="end"/>
        </w:r>
      </w:hyperlink>
    </w:p>
    <w:p w14:paraId="4A49603E" w14:textId="2077AFCE"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1" w:history="1">
        <w:r w:rsidRPr="00E70C08">
          <w:rPr>
            <w:rStyle w:val="Hyperlink"/>
            <w:noProof/>
          </w:rPr>
          <w:t>Figure 22 - Original piston design</w:t>
        </w:r>
        <w:r>
          <w:rPr>
            <w:noProof/>
            <w:webHidden/>
          </w:rPr>
          <w:tab/>
        </w:r>
        <w:r>
          <w:rPr>
            <w:noProof/>
            <w:webHidden/>
          </w:rPr>
          <w:fldChar w:fldCharType="begin"/>
        </w:r>
        <w:r>
          <w:rPr>
            <w:noProof/>
            <w:webHidden/>
          </w:rPr>
          <w:instrText xml:space="preserve"> PAGEREF _Toc153719981 \h </w:instrText>
        </w:r>
        <w:r>
          <w:rPr>
            <w:noProof/>
            <w:webHidden/>
          </w:rPr>
        </w:r>
        <w:r>
          <w:rPr>
            <w:noProof/>
            <w:webHidden/>
          </w:rPr>
          <w:fldChar w:fldCharType="separate"/>
        </w:r>
        <w:r>
          <w:rPr>
            <w:noProof/>
            <w:webHidden/>
          </w:rPr>
          <w:t>25</w:t>
        </w:r>
        <w:r>
          <w:rPr>
            <w:noProof/>
            <w:webHidden/>
          </w:rPr>
          <w:fldChar w:fldCharType="end"/>
        </w:r>
      </w:hyperlink>
    </w:p>
    <w:p w14:paraId="7BFE1631" w14:textId="50288498"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2" w:history="1">
        <w:r w:rsidRPr="00E70C08">
          <w:rPr>
            <w:rStyle w:val="Hyperlink"/>
            <w:noProof/>
          </w:rPr>
          <w:t>Figure 23 - Rendition 1 bowl on piston crown</w:t>
        </w:r>
        <w:r>
          <w:rPr>
            <w:noProof/>
            <w:webHidden/>
          </w:rPr>
          <w:tab/>
        </w:r>
        <w:r>
          <w:rPr>
            <w:noProof/>
            <w:webHidden/>
          </w:rPr>
          <w:fldChar w:fldCharType="begin"/>
        </w:r>
        <w:r>
          <w:rPr>
            <w:noProof/>
            <w:webHidden/>
          </w:rPr>
          <w:instrText xml:space="preserve"> PAGEREF _Toc153719982 \h </w:instrText>
        </w:r>
        <w:r>
          <w:rPr>
            <w:noProof/>
            <w:webHidden/>
          </w:rPr>
        </w:r>
        <w:r>
          <w:rPr>
            <w:noProof/>
            <w:webHidden/>
          </w:rPr>
          <w:fldChar w:fldCharType="separate"/>
        </w:r>
        <w:r>
          <w:rPr>
            <w:noProof/>
            <w:webHidden/>
          </w:rPr>
          <w:t>26</w:t>
        </w:r>
        <w:r>
          <w:rPr>
            <w:noProof/>
            <w:webHidden/>
          </w:rPr>
          <w:fldChar w:fldCharType="end"/>
        </w:r>
      </w:hyperlink>
    </w:p>
    <w:p w14:paraId="5DA656AD" w14:textId="08F49726"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3" w:history="1">
        <w:r w:rsidRPr="00E70C08">
          <w:rPr>
            <w:rStyle w:val="Hyperlink"/>
            <w:noProof/>
          </w:rPr>
          <w:t>Figure 24 - Rendition 1 additional material added to bottom of gudgeon pin hole</w:t>
        </w:r>
        <w:r>
          <w:rPr>
            <w:noProof/>
            <w:webHidden/>
          </w:rPr>
          <w:tab/>
        </w:r>
        <w:r>
          <w:rPr>
            <w:noProof/>
            <w:webHidden/>
          </w:rPr>
          <w:fldChar w:fldCharType="begin"/>
        </w:r>
        <w:r>
          <w:rPr>
            <w:noProof/>
            <w:webHidden/>
          </w:rPr>
          <w:instrText xml:space="preserve"> PAGEREF _Toc153719983 \h </w:instrText>
        </w:r>
        <w:r>
          <w:rPr>
            <w:noProof/>
            <w:webHidden/>
          </w:rPr>
        </w:r>
        <w:r>
          <w:rPr>
            <w:noProof/>
            <w:webHidden/>
          </w:rPr>
          <w:fldChar w:fldCharType="separate"/>
        </w:r>
        <w:r>
          <w:rPr>
            <w:noProof/>
            <w:webHidden/>
          </w:rPr>
          <w:t>27</w:t>
        </w:r>
        <w:r>
          <w:rPr>
            <w:noProof/>
            <w:webHidden/>
          </w:rPr>
          <w:fldChar w:fldCharType="end"/>
        </w:r>
      </w:hyperlink>
    </w:p>
    <w:p w14:paraId="515814DF" w14:textId="0FE828C8"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4" w:history="1">
        <w:r w:rsidRPr="00E70C08">
          <w:rPr>
            <w:rStyle w:val="Hyperlink"/>
            <w:noProof/>
          </w:rPr>
          <w:t>Figure 25 - Rendition 2 additional material added to underside in area behind oil groove</w:t>
        </w:r>
        <w:r>
          <w:rPr>
            <w:noProof/>
            <w:webHidden/>
          </w:rPr>
          <w:tab/>
        </w:r>
        <w:r>
          <w:rPr>
            <w:noProof/>
            <w:webHidden/>
          </w:rPr>
          <w:fldChar w:fldCharType="begin"/>
        </w:r>
        <w:r>
          <w:rPr>
            <w:noProof/>
            <w:webHidden/>
          </w:rPr>
          <w:instrText xml:space="preserve"> PAGEREF _Toc153719984 \h </w:instrText>
        </w:r>
        <w:r>
          <w:rPr>
            <w:noProof/>
            <w:webHidden/>
          </w:rPr>
        </w:r>
        <w:r>
          <w:rPr>
            <w:noProof/>
            <w:webHidden/>
          </w:rPr>
          <w:fldChar w:fldCharType="separate"/>
        </w:r>
        <w:r>
          <w:rPr>
            <w:noProof/>
            <w:webHidden/>
          </w:rPr>
          <w:t>28</w:t>
        </w:r>
        <w:r>
          <w:rPr>
            <w:noProof/>
            <w:webHidden/>
          </w:rPr>
          <w:fldChar w:fldCharType="end"/>
        </w:r>
      </w:hyperlink>
    </w:p>
    <w:p w14:paraId="3B2589AD" w14:textId="21029349"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5" w:history="1">
        <w:r w:rsidRPr="00E70C08">
          <w:rPr>
            <w:rStyle w:val="Hyperlink"/>
            <w:noProof/>
          </w:rPr>
          <w:t>Figure 26 -Rendition 2 4mm dome on piston crown</w:t>
        </w:r>
        <w:r>
          <w:rPr>
            <w:noProof/>
            <w:webHidden/>
          </w:rPr>
          <w:tab/>
        </w:r>
        <w:r>
          <w:rPr>
            <w:noProof/>
            <w:webHidden/>
          </w:rPr>
          <w:fldChar w:fldCharType="begin"/>
        </w:r>
        <w:r>
          <w:rPr>
            <w:noProof/>
            <w:webHidden/>
          </w:rPr>
          <w:instrText xml:space="preserve"> PAGEREF _Toc153719985 \h </w:instrText>
        </w:r>
        <w:r>
          <w:rPr>
            <w:noProof/>
            <w:webHidden/>
          </w:rPr>
        </w:r>
        <w:r>
          <w:rPr>
            <w:noProof/>
            <w:webHidden/>
          </w:rPr>
          <w:fldChar w:fldCharType="separate"/>
        </w:r>
        <w:r>
          <w:rPr>
            <w:noProof/>
            <w:webHidden/>
          </w:rPr>
          <w:t>29</w:t>
        </w:r>
        <w:r>
          <w:rPr>
            <w:noProof/>
            <w:webHidden/>
          </w:rPr>
          <w:fldChar w:fldCharType="end"/>
        </w:r>
      </w:hyperlink>
    </w:p>
    <w:p w14:paraId="2A1F8372" w14:textId="20D7D9B7"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6" w:history="1">
        <w:r w:rsidRPr="00E70C08">
          <w:rPr>
            <w:rStyle w:val="Hyperlink"/>
            <w:noProof/>
          </w:rPr>
          <w:t>Figure 27 - Section view of stress for rendition 1</w:t>
        </w:r>
        <w:r>
          <w:rPr>
            <w:noProof/>
            <w:webHidden/>
          </w:rPr>
          <w:tab/>
        </w:r>
        <w:r>
          <w:rPr>
            <w:noProof/>
            <w:webHidden/>
          </w:rPr>
          <w:fldChar w:fldCharType="begin"/>
        </w:r>
        <w:r>
          <w:rPr>
            <w:noProof/>
            <w:webHidden/>
          </w:rPr>
          <w:instrText xml:space="preserve"> PAGEREF _Toc153719986 \h </w:instrText>
        </w:r>
        <w:r>
          <w:rPr>
            <w:noProof/>
            <w:webHidden/>
          </w:rPr>
        </w:r>
        <w:r>
          <w:rPr>
            <w:noProof/>
            <w:webHidden/>
          </w:rPr>
          <w:fldChar w:fldCharType="separate"/>
        </w:r>
        <w:r>
          <w:rPr>
            <w:noProof/>
            <w:webHidden/>
          </w:rPr>
          <w:t>30</w:t>
        </w:r>
        <w:r>
          <w:rPr>
            <w:noProof/>
            <w:webHidden/>
          </w:rPr>
          <w:fldChar w:fldCharType="end"/>
        </w:r>
      </w:hyperlink>
    </w:p>
    <w:p w14:paraId="16027ED7" w14:textId="55D48CA7" w:rsidR="000F4905" w:rsidRDefault="000F4905">
      <w:pPr>
        <w:pStyle w:val="TableofFigures"/>
        <w:tabs>
          <w:tab w:val="right" w:leader="dot" w:pos="9016"/>
        </w:tabs>
        <w:rPr>
          <w:rFonts w:eastAsiaTheme="minorEastAsia"/>
          <w:noProof/>
          <w:kern w:val="2"/>
          <w:sz w:val="22"/>
          <w:szCs w:val="22"/>
          <w:lang w:eastAsia="zh-CN"/>
          <w14:ligatures w14:val="standardContextual"/>
        </w:rPr>
      </w:pPr>
      <w:hyperlink w:anchor="_Toc153719987" w:history="1">
        <w:r w:rsidRPr="00E70C08">
          <w:rPr>
            <w:rStyle w:val="Hyperlink"/>
            <w:noProof/>
          </w:rPr>
          <w:t>Figure 28 - Section view of stress for rendition 2</w:t>
        </w:r>
        <w:r>
          <w:rPr>
            <w:noProof/>
            <w:webHidden/>
          </w:rPr>
          <w:tab/>
        </w:r>
        <w:r>
          <w:rPr>
            <w:noProof/>
            <w:webHidden/>
          </w:rPr>
          <w:fldChar w:fldCharType="begin"/>
        </w:r>
        <w:r>
          <w:rPr>
            <w:noProof/>
            <w:webHidden/>
          </w:rPr>
          <w:instrText xml:space="preserve"> PAGEREF _Toc153719987 \h </w:instrText>
        </w:r>
        <w:r>
          <w:rPr>
            <w:noProof/>
            <w:webHidden/>
          </w:rPr>
        </w:r>
        <w:r>
          <w:rPr>
            <w:noProof/>
            <w:webHidden/>
          </w:rPr>
          <w:fldChar w:fldCharType="separate"/>
        </w:r>
        <w:r>
          <w:rPr>
            <w:noProof/>
            <w:webHidden/>
          </w:rPr>
          <w:t>31</w:t>
        </w:r>
        <w:r>
          <w:rPr>
            <w:noProof/>
            <w:webHidden/>
          </w:rPr>
          <w:fldChar w:fldCharType="end"/>
        </w:r>
      </w:hyperlink>
    </w:p>
    <w:p w14:paraId="5E9FD1A5" w14:textId="78C8AA16" w:rsidR="000F4905" w:rsidRPr="000F4905" w:rsidRDefault="000F4905" w:rsidP="000F4905">
      <w:r>
        <w:fldChar w:fldCharType="end"/>
      </w:r>
    </w:p>
    <w:p w14:paraId="02180900" w14:textId="16EC2533" w:rsidR="000F62BF" w:rsidRDefault="000848D8" w:rsidP="006A3FC4">
      <w:pPr>
        <w:pStyle w:val="Heading1"/>
      </w:pPr>
      <w:bookmarkStart w:id="1" w:name="_Toc153630518"/>
      <w:bookmarkEnd w:id="0"/>
      <w:r>
        <w:t>Table of equations</w:t>
      </w:r>
      <w:bookmarkEnd w:id="1"/>
    </w:p>
    <w:p w14:paraId="06E0A389" w14:textId="6E95F0AE" w:rsidR="000848D8" w:rsidRDefault="000848D8">
      <w:pPr>
        <w:pStyle w:val="TableofFigures"/>
        <w:tabs>
          <w:tab w:val="right" w:leader="dot" w:pos="9016"/>
        </w:tabs>
        <w:rPr>
          <w:rFonts w:eastAsiaTheme="minorEastAsia"/>
          <w:noProof/>
          <w:kern w:val="2"/>
          <w:sz w:val="22"/>
          <w:szCs w:val="22"/>
          <w:lang w:eastAsia="zh-CN"/>
          <w14:ligatures w14:val="standardContextual"/>
        </w:rPr>
      </w:pPr>
      <w:r>
        <w:fldChar w:fldCharType="begin"/>
      </w:r>
      <w:r>
        <w:instrText xml:space="preserve"> TOC \h \z \c "Equation" </w:instrText>
      </w:r>
      <w:r>
        <w:fldChar w:fldCharType="separate"/>
      </w:r>
      <w:hyperlink w:anchor="_Toc153630477" w:history="1">
        <w:r w:rsidRPr="00E467E4">
          <w:rPr>
            <w:rStyle w:val="Hyperlink"/>
            <w:noProof/>
          </w:rPr>
          <w:t>Equation 1 - Equation for maximum deflection of a beam</w:t>
        </w:r>
        <w:r>
          <w:rPr>
            <w:noProof/>
            <w:webHidden/>
          </w:rPr>
          <w:tab/>
        </w:r>
        <w:r>
          <w:rPr>
            <w:noProof/>
            <w:webHidden/>
          </w:rPr>
          <w:fldChar w:fldCharType="begin"/>
        </w:r>
        <w:r>
          <w:rPr>
            <w:noProof/>
            <w:webHidden/>
          </w:rPr>
          <w:instrText xml:space="preserve"> PAGEREF _Toc153630477 \h </w:instrText>
        </w:r>
        <w:r>
          <w:rPr>
            <w:noProof/>
            <w:webHidden/>
          </w:rPr>
        </w:r>
        <w:r>
          <w:rPr>
            <w:noProof/>
            <w:webHidden/>
          </w:rPr>
          <w:fldChar w:fldCharType="separate"/>
        </w:r>
        <w:r>
          <w:rPr>
            <w:noProof/>
            <w:webHidden/>
          </w:rPr>
          <w:t>6</w:t>
        </w:r>
        <w:r>
          <w:rPr>
            <w:noProof/>
            <w:webHidden/>
          </w:rPr>
          <w:fldChar w:fldCharType="end"/>
        </w:r>
      </w:hyperlink>
    </w:p>
    <w:p w14:paraId="72EE8619" w14:textId="74A84DE6"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78" w:history="1">
        <w:r w:rsidR="000848D8" w:rsidRPr="00E467E4">
          <w:rPr>
            <w:rStyle w:val="Hyperlink"/>
            <w:noProof/>
          </w:rPr>
          <w:t>Equation 2 - Equation for dimensionless constant K1</w:t>
        </w:r>
        <w:r w:rsidR="000848D8">
          <w:rPr>
            <w:noProof/>
            <w:webHidden/>
          </w:rPr>
          <w:tab/>
        </w:r>
        <w:r w:rsidR="000848D8">
          <w:rPr>
            <w:noProof/>
            <w:webHidden/>
          </w:rPr>
          <w:fldChar w:fldCharType="begin"/>
        </w:r>
        <w:r w:rsidR="000848D8">
          <w:rPr>
            <w:noProof/>
            <w:webHidden/>
          </w:rPr>
          <w:instrText xml:space="preserve"> PAGEREF _Toc153630478 \h </w:instrText>
        </w:r>
        <w:r w:rsidR="000848D8">
          <w:rPr>
            <w:noProof/>
            <w:webHidden/>
          </w:rPr>
        </w:r>
        <w:r w:rsidR="000848D8">
          <w:rPr>
            <w:noProof/>
            <w:webHidden/>
          </w:rPr>
          <w:fldChar w:fldCharType="separate"/>
        </w:r>
        <w:r w:rsidR="000848D8">
          <w:rPr>
            <w:noProof/>
            <w:webHidden/>
          </w:rPr>
          <w:t>7</w:t>
        </w:r>
        <w:r w:rsidR="000848D8">
          <w:rPr>
            <w:noProof/>
            <w:webHidden/>
          </w:rPr>
          <w:fldChar w:fldCharType="end"/>
        </w:r>
      </w:hyperlink>
    </w:p>
    <w:p w14:paraId="439B6A4A" w14:textId="2A0B56C9"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79" w:history="1">
        <w:r w:rsidR="000848D8" w:rsidRPr="00E467E4">
          <w:rPr>
            <w:rStyle w:val="Hyperlink"/>
            <w:noProof/>
          </w:rPr>
          <w:t>Equation 3 - Equation for maximum deflection from thermal loading in a cantilever beam</w:t>
        </w:r>
        <w:r w:rsidR="000848D8">
          <w:rPr>
            <w:noProof/>
            <w:webHidden/>
          </w:rPr>
          <w:tab/>
        </w:r>
        <w:r w:rsidR="000848D8">
          <w:rPr>
            <w:noProof/>
            <w:webHidden/>
          </w:rPr>
          <w:fldChar w:fldCharType="begin"/>
        </w:r>
        <w:r w:rsidR="000848D8">
          <w:rPr>
            <w:noProof/>
            <w:webHidden/>
          </w:rPr>
          <w:instrText xml:space="preserve"> PAGEREF _Toc153630479 \h </w:instrText>
        </w:r>
        <w:r w:rsidR="000848D8">
          <w:rPr>
            <w:noProof/>
            <w:webHidden/>
          </w:rPr>
        </w:r>
        <w:r w:rsidR="000848D8">
          <w:rPr>
            <w:noProof/>
            <w:webHidden/>
          </w:rPr>
          <w:fldChar w:fldCharType="separate"/>
        </w:r>
        <w:r w:rsidR="000848D8">
          <w:rPr>
            <w:noProof/>
            <w:webHidden/>
          </w:rPr>
          <w:t>7</w:t>
        </w:r>
        <w:r w:rsidR="000848D8">
          <w:rPr>
            <w:noProof/>
            <w:webHidden/>
          </w:rPr>
          <w:fldChar w:fldCharType="end"/>
        </w:r>
      </w:hyperlink>
    </w:p>
    <w:p w14:paraId="3C496071" w14:textId="07CFC4AF"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80" w:history="1">
        <w:r w:rsidR="000848D8" w:rsidRPr="00E467E4">
          <w:rPr>
            <w:rStyle w:val="Hyperlink"/>
            <w:noProof/>
          </w:rPr>
          <w:t>Equation 4 - Equation for Hooke's law</w:t>
        </w:r>
        <w:r w:rsidR="000848D8">
          <w:rPr>
            <w:noProof/>
            <w:webHidden/>
          </w:rPr>
          <w:tab/>
        </w:r>
        <w:r w:rsidR="000848D8">
          <w:rPr>
            <w:noProof/>
            <w:webHidden/>
          </w:rPr>
          <w:fldChar w:fldCharType="begin"/>
        </w:r>
        <w:r w:rsidR="000848D8">
          <w:rPr>
            <w:noProof/>
            <w:webHidden/>
          </w:rPr>
          <w:instrText xml:space="preserve"> PAGEREF _Toc153630480 \h </w:instrText>
        </w:r>
        <w:r w:rsidR="000848D8">
          <w:rPr>
            <w:noProof/>
            <w:webHidden/>
          </w:rPr>
        </w:r>
        <w:r w:rsidR="000848D8">
          <w:rPr>
            <w:noProof/>
            <w:webHidden/>
          </w:rPr>
          <w:fldChar w:fldCharType="separate"/>
        </w:r>
        <w:r w:rsidR="000848D8">
          <w:rPr>
            <w:noProof/>
            <w:webHidden/>
          </w:rPr>
          <w:t>17</w:t>
        </w:r>
        <w:r w:rsidR="000848D8">
          <w:rPr>
            <w:noProof/>
            <w:webHidden/>
          </w:rPr>
          <w:fldChar w:fldCharType="end"/>
        </w:r>
      </w:hyperlink>
    </w:p>
    <w:p w14:paraId="0CDA168C" w14:textId="6D4DE5A1" w:rsidR="000848D8" w:rsidRDefault="000848D8" w:rsidP="000848D8">
      <w:pPr>
        <w:pStyle w:val="Heading1"/>
      </w:pPr>
      <w:r>
        <w:fldChar w:fldCharType="end"/>
      </w:r>
      <w:bookmarkStart w:id="2" w:name="_Toc153630519"/>
      <w:r>
        <w:t>Table of tables</w:t>
      </w:r>
      <w:bookmarkEnd w:id="2"/>
    </w:p>
    <w:p w14:paraId="6C5127CF" w14:textId="63EC60C6" w:rsidR="000848D8" w:rsidRDefault="000848D8">
      <w:pPr>
        <w:pStyle w:val="TableofFigures"/>
        <w:tabs>
          <w:tab w:val="right" w:leader="dot" w:pos="9016"/>
        </w:tabs>
        <w:rPr>
          <w:rFonts w:eastAsiaTheme="minorEastAsia"/>
          <w:noProof/>
          <w:kern w:val="2"/>
          <w:sz w:val="22"/>
          <w:szCs w:val="22"/>
          <w:lang w:eastAsia="zh-CN"/>
          <w14:ligatures w14:val="standardContextual"/>
        </w:rPr>
      </w:pPr>
      <w:r>
        <w:fldChar w:fldCharType="begin"/>
      </w:r>
      <w:r>
        <w:instrText xml:space="preserve"> TOC \h \z \c "Table" </w:instrText>
      </w:r>
      <w:r>
        <w:fldChar w:fldCharType="separate"/>
      </w:r>
      <w:hyperlink w:anchor="_Toc153630494" w:history="1">
        <w:r w:rsidRPr="00A80715">
          <w:rPr>
            <w:rStyle w:val="Hyperlink"/>
            <w:noProof/>
          </w:rPr>
          <w:t>Table 1 - Study parameters for cantilever beam</w:t>
        </w:r>
        <w:r>
          <w:rPr>
            <w:noProof/>
            <w:webHidden/>
          </w:rPr>
          <w:tab/>
        </w:r>
        <w:r>
          <w:rPr>
            <w:noProof/>
            <w:webHidden/>
          </w:rPr>
          <w:fldChar w:fldCharType="begin"/>
        </w:r>
        <w:r>
          <w:rPr>
            <w:noProof/>
            <w:webHidden/>
          </w:rPr>
          <w:instrText xml:space="preserve"> PAGEREF _Toc153630494 \h </w:instrText>
        </w:r>
        <w:r>
          <w:rPr>
            <w:noProof/>
            <w:webHidden/>
          </w:rPr>
        </w:r>
        <w:r>
          <w:rPr>
            <w:noProof/>
            <w:webHidden/>
          </w:rPr>
          <w:fldChar w:fldCharType="separate"/>
        </w:r>
        <w:r>
          <w:rPr>
            <w:noProof/>
            <w:webHidden/>
          </w:rPr>
          <w:t>5</w:t>
        </w:r>
        <w:r>
          <w:rPr>
            <w:noProof/>
            <w:webHidden/>
          </w:rPr>
          <w:fldChar w:fldCharType="end"/>
        </w:r>
      </w:hyperlink>
    </w:p>
    <w:p w14:paraId="00711CED" w14:textId="56D46586"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95" w:history="1">
        <w:r w:rsidR="000848D8" w:rsidRPr="00A80715">
          <w:rPr>
            <w:rStyle w:val="Hyperlink"/>
            <w:noProof/>
          </w:rPr>
          <w:t>Table 2 - Study parameters for bimetallic strip</w:t>
        </w:r>
        <w:r w:rsidR="000848D8">
          <w:rPr>
            <w:noProof/>
            <w:webHidden/>
          </w:rPr>
          <w:tab/>
        </w:r>
        <w:r w:rsidR="000848D8">
          <w:rPr>
            <w:noProof/>
            <w:webHidden/>
          </w:rPr>
          <w:fldChar w:fldCharType="begin"/>
        </w:r>
        <w:r w:rsidR="000848D8">
          <w:rPr>
            <w:noProof/>
            <w:webHidden/>
          </w:rPr>
          <w:instrText xml:space="preserve"> PAGEREF _Toc153630495 \h </w:instrText>
        </w:r>
        <w:r w:rsidR="000848D8">
          <w:rPr>
            <w:noProof/>
            <w:webHidden/>
          </w:rPr>
        </w:r>
        <w:r w:rsidR="000848D8">
          <w:rPr>
            <w:noProof/>
            <w:webHidden/>
          </w:rPr>
          <w:fldChar w:fldCharType="separate"/>
        </w:r>
        <w:r w:rsidR="000848D8">
          <w:rPr>
            <w:noProof/>
            <w:webHidden/>
          </w:rPr>
          <w:t>7</w:t>
        </w:r>
        <w:r w:rsidR="000848D8">
          <w:rPr>
            <w:noProof/>
            <w:webHidden/>
          </w:rPr>
          <w:fldChar w:fldCharType="end"/>
        </w:r>
      </w:hyperlink>
    </w:p>
    <w:p w14:paraId="0E6F52CB" w14:textId="7AE29817"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96" w:history="1">
        <w:r w:rsidR="000848D8" w:rsidRPr="00A80715">
          <w:rPr>
            <w:rStyle w:val="Hyperlink"/>
            <w:noProof/>
          </w:rPr>
          <w:t>Table 3 - Effect of mesh size on deformation for cantilever beam</w:t>
        </w:r>
        <w:r w:rsidR="000848D8">
          <w:rPr>
            <w:noProof/>
            <w:webHidden/>
          </w:rPr>
          <w:tab/>
        </w:r>
        <w:r w:rsidR="000848D8">
          <w:rPr>
            <w:noProof/>
            <w:webHidden/>
          </w:rPr>
          <w:fldChar w:fldCharType="begin"/>
        </w:r>
        <w:r w:rsidR="000848D8">
          <w:rPr>
            <w:noProof/>
            <w:webHidden/>
          </w:rPr>
          <w:instrText xml:space="preserve"> PAGEREF _Toc153630496 \h </w:instrText>
        </w:r>
        <w:r w:rsidR="000848D8">
          <w:rPr>
            <w:noProof/>
            <w:webHidden/>
          </w:rPr>
        </w:r>
        <w:r w:rsidR="000848D8">
          <w:rPr>
            <w:noProof/>
            <w:webHidden/>
          </w:rPr>
          <w:fldChar w:fldCharType="separate"/>
        </w:r>
        <w:r w:rsidR="000848D8">
          <w:rPr>
            <w:noProof/>
            <w:webHidden/>
          </w:rPr>
          <w:t>8</w:t>
        </w:r>
        <w:r w:rsidR="000848D8">
          <w:rPr>
            <w:noProof/>
            <w:webHidden/>
          </w:rPr>
          <w:fldChar w:fldCharType="end"/>
        </w:r>
      </w:hyperlink>
    </w:p>
    <w:p w14:paraId="5FC7ED0B" w14:textId="7C7C9AF3"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97" w:history="1">
        <w:r w:rsidR="000848D8" w:rsidRPr="00A80715">
          <w:rPr>
            <w:rStyle w:val="Hyperlink"/>
            <w:noProof/>
          </w:rPr>
          <w:t>Table 4 - Effect of mesh size on deformation for Bimetallic strip</w:t>
        </w:r>
        <w:r w:rsidR="000848D8">
          <w:rPr>
            <w:noProof/>
            <w:webHidden/>
          </w:rPr>
          <w:tab/>
        </w:r>
        <w:r w:rsidR="000848D8">
          <w:rPr>
            <w:noProof/>
            <w:webHidden/>
          </w:rPr>
          <w:fldChar w:fldCharType="begin"/>
        </w:r>
        <w:r w:rsidR="000848D8">
          <w:rPr>
            <w:noProof/>
            <w:webHidden/>
          </w:rPr>
          <w:instrText xml:space="preserve"> PAGEREF _Toc153630497 \h </w:instrText>
        </w:r>
        <w:r w:rsidR="000848D8">
          <w:rPr>
            <w:noProof/>
            <w:webHidden/>
          </w:rPr>
        </w:r>
        <w:r w:rsidR="000848D8">
          <w:rPr>
            <w:noProof/>
            <w:webHidden/>
          </w:rPr>
          <w:fldChar w:fldCharType="separate"/>
        </w:r>
        <w:r w:rsidR="000848D8">
          <w:rPr>
            <w:noProof/>
            <w:webHidden/>
          </w:rPr>
          <w:t>9</w:t>
        </w:r>
        <w:r w:rsidR="000848D8">
          <w:rPr>
            <w:noProof/>
            <w:webHidden/>
          </w:rPr>
          <w:fldChar w:fldCharType="end"/>
        </w:r>
      </w:hyperlink>
    </w:p>
    <w:p w14:paraId="13DDA64A" w14:textId="4B19FFF6"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98" w:history="1">
        <w:r w:rsidR="000848D8" w:rsidRPr="00A80715">
          <w:rPr>
            <w:rStyle w:val="Hyperlink"/>
            <w:noProof/>
          </w:rPr>
          <w:t>Table 6 - Piston design change details</w:t>
        </w:r>
        <w:r w:rsidR="000848D8">
          <w:rPr>
            <w:noProof/>
            <w:webHidden/>
          </w:rPr>
          <w:tab/>
        </w:r>
        <w:r w:rsidR="000848D8">
          <w:rPr>
            <w:noProof/>
            <w:webHidden/>
          </w:rPr>
          <w:fldChar w:fldCharType="begin"/>
        </w:r>
        <w:r w:rsidR="000848D8">
          <w:rPr>
            <w:noProof/>
            <w:webHidden/>
          </w:rPr>
          <w:instrText xml:space="preserve"> PAGEREF _Toc153630498 \h </w:instrText>
        </w:r>
        <w:r w:rsidR="000848D8">
          <w:rPr>
            <w:noProof/>
            <w:webHidden/>
          </w:rPr>
        </w:r>
        <w:r w:rsidR="000848D8">
          <w:rPr>
            <w:noProof/>
            <w:webHidden/>
          </w:rPr>
          <w:fldChar w:fldCharType="separate"/>
        </w:r>
        <w:r w:rsidR="000848D8">
          <w:rPr>
            <w:noProof/>
            <w:webHidden/>
          </w:rPr>
          <w:t>19</w:t>
        </w:r>
        <w:r w:rsidR="000848D8">
          <w:rPr>
            <w:noProof/>
            <w:webHidden/>
          </w:rPr>
          <w:fldChar w:fldCharType="end"/>
        </w:r>
      </w:hyperlink>
    </w:p>
    <w:p w14:paraId="3941143D" w14:textId="2A9A8ABF" w:rsidR="000848D8" w:rsidRDefault="00000000">
      <w:pPr>
        <w:pStyle w:val="TableofFigures"/>
        <w:tabs>
          <w:tab w:val="right" w:leader="dot" w:pos="9016"/>
        </w:tabs>
        <w:rPr>
          <w:rFonts w:eastAsiaTheme="minorEastAsia"/>
          <w:noProof/>
          <w:kern w:val="2"/>
          <w:sz w:val="22"/>
          <w:szCs w:val="22"/>
          <w:lang w:eastAsia="zh-CN"/>
          <w14:ligatures w14:val="standardContextual"/>
        </w:rPr>
      </w:pPr>
      <w:hyperlink w:anchor="_Toc153630499" w:history="1">
        <w:r w:rsidR="000848D8" w:rsidRPr="00A80715">
          <w:rPr>
            <w:rStyle w:val="Hyperlink"/>
            <w:noProof/>
          </w:rPr>
          <w:t>Table 7 - Results for the iterative design process</w:t>
        </w:r>
        <w:r w:rsidR="000848D8">
          <w:rPr>
            <w:noProof/>
            <w:webHidden/>
          </w:rPr>
          <w:tab/>
        </w:r>
        <w:r w:rsidR="000848D8">
          <w:rPr>
            <w:noProof/>
            <w:webHidden/>
          </w:rPr>
          <w:fldChar w:fldCharType="begin"/>
        </w:r>
        <w:r w:rsidR="000848D8">
          <w:rPr>
            <w:noProof/>
            <w:webHidden/>
          </w:rPr>
          <w:instrText xml:space="preserve"> PAGEREF _Toc153630499 \h </w:instrText>
        </w:r>
        <w:r w:rsidR="000848D8">
          <w:rPr>
            <w:noProof/>
            <w:webHidden/>
          </w:rPr>
        </w:r>
        <w:r w:rsidR="000848D8">
          <w:rPr>
            <w:noProof/>
            <w:webHidden/>
          </w:rPr>
          <w:fldChar w:fldCharType="separate"/>
        </w:r>
        <w:r w:rsidR="000848D8">
          <w:rPr>
            <w:noProof/>
            <w:webHidden/>
          </w:rPr>
          <w:t>20</w:t>
        </w:r>
        <w:r w:rsidR="000848D8">
          <w:rPr>
            <w:noProof/>
            <w:webHidden/>
          </w:rPr>
          <w:fldChar w:fldCharType="end"/>
        </w:r>
      </w:hyperlink>
    </w:p>
    <w:p w14:paraId="289DF0A2" w14:textId="10B23A36" w:rsidR="000848D8" w:rsidRPr="000848D8" w:rsidRDefault="000848D8" w:rsidP="000848D8">
      <w:r>
        <w:fldChar w:fldCharType="end"/>
      </w:r>
    </w:p>
    <w:p w14:paraId="500D62E3" w14:textId="1F76FD46" w:rsidR="000F62BF" w:rsidRPr="000F62BF" w:rsidRDefault="000F62BF" w:rsidP="000F62BF">
      <w:pPr>
        <w:spacing w:after="160" w:line="259" w:lineRule="auto"/>
      </w:pPr>
      <w:r>
        <w:br w:type="page"/>
      </w:r>
    </w:p>
    <w:p w14:paraId="7AB79934" w14:textId="08B5B4A7" w:rsidR="001B3027" w:rsidRPr="00035D05" w:rsidRDefault="00977620" w:rsidP="001B3027">
      <w:pPr>
        <w:pStyle w:val="Heading1"/>
        <w:numPr>
          <w:ilvl w:val="0"/>
          <w:numId w:val="2"/>
        </w:numPr>
      </w:pPr>
      <w:bookmarkStart w:id="3" w:name="_Toc153630520"/>
      <w:r>
        <w:lastRenderedPageBreak/>
        <w:t>Introduction</w:t>
      </w:r>
      <w:bookmarkEnd w:id="3"/>
    </w:p>
    <w:p w14:paraId="2FF7DE24" w14:textId="4F748773" w:rsidR="000929E6" w:rsidRDefault="001B3027" w:rsidP="0093122C">
      <w:pPr>
        <w:jc w:val="both"/>
        <w:rPr>
          <w:sz w:val="22"/>
          <w:szCs w:val="22"/>
        </w:rPr>
      </w:pPr>
      <w:r w:rsidRPr="0093122C">
        <w:rPr>
          <w:sz w:val="22"/>
          <w:szCs w:val="22"/>
        </w:rPr>
        <w:t xml:space="preserve">This report aims to cover the area of Computer aided engineering (CAE) and its uses within the engineering industry, also covering the limitations of conducting a study </w:t>
      </w:r>
      <w:r w:rsidR="00D57B91">
        <w:rPr>
          <w:sz w:val="22"/>
          <w:szCs w:val="22"/>
        </w:rPr>
        <w:t>through finite element analysis (FEA)</w:t>
      </w:r>
      <w:r w:rsidRPr="0093122C">
        <w:rPr>
          <w:sz w:val="22"/>
          <w:szCs w:val="22"/>
        </w:rPr>
        <w:t>. An assembly of components will be put through a kinematics simulation with specific components being part of a static structural study. The assembly used will depict a rotating assembly within an internal combustion engine (ICE) with appropriate materials and boundary conditions applied to replicate results seen in real engine testing. The rotating</w:t>
      </w:r>
      <w:r w:rsidR="00D57B91">
        <w:rPr>
          <w:sz w:val="22"/>
          <w:szCs w:val="22"/>
        </w:rPr>
        <w:t xml:space="preserve"> assembly</w:t>
      </w:r>
      <w:r w:rsidRPr="0093122C">
        <w:rPr>
          <w:sz w:val="22"/>
          <w:szCs w:val="22"/>
        </w:rPr>
        <w:t xml:space="preserve"> will consist of a crankshaft, connecting rod, gudgeon pin and piston. The static structural study will be conducted on the piston to understand the forces and stresses that are faced within an ICE. Assessment of this component will be focused on improving the structural performance of this part with consideration to reducing the mass of the part where possible without sacrificing the </w:t>
      </w:r>
      <w:r w:rsidR="0009391F" w:rsidRPr="0093122C">
        <w:rPr>
          <w:sz w:val="22"/>
          <w:szCs w:val="22"/>
        </w:rPr>
        <w:t>structural</w:t>
      </w:r>
      <w:r w:rsidRPr="0093122C">
        <w:rPr>
          <w:sz w:val="22"/>
          <w:szCs w:val="22"/>
        </w:rPr>
        <w:t xml:space="preserve"> performance.</w:t>
      </w:r>
    </w:p>
    <w:p w14:paraId="0A196D61" w14:textId="13EAFAFD" w:rsidR="00D57B91" w:rsidRDefault="00D57B91" w:rsidP="007E6BA4">
      <w:pPr>
        <w:pStyle w:val="Heading2"/>
        <w:numPr>
          <w:ilvl w:val="1"/>
          <w:numId w:val="18"/>
        </w:numPr>
      </w:pPr>
      <w:bookmarkStart w:id="4" w:name="_Toc153630521"/>
      <w:r>
        <w:t>The CAE process</w:t>
      </w:r>
      <w:bookmarkEnd w:id="4"/>
    </w:p>
    <w:p w14:paraId="5B52AA68" w14:textId="77777777" w:rsidR="00D57B91" w:rsidRPr="00FE0CE4" w:rsidRDefault="00D57B91" w:rsidP="007E6BA4">
      <w:pPr>
        <w:jc w:val="both"/>
        <w:rPr>
          <w:sz w:val="22"/>
          <w:szCs w:val="22"/>
        </w:rPr>
      </w:pPr>
      <w:r w:rsidRPr="00FE0CE4">
        <w:rPr>
          <w:sz w:val="22"/>
          <w:szCs w:val="22"/>
        </w:rPr>
        <w:t>Computer-Aided Engineering (CAE) is an efficient alternative to real testing in initial design stages, offering speed and cost benefits. Unlike time-consuming physical prototyping, creating a cast piston involves expensive and lengthy Mold design. CAE utilizes software like SolidWorks for design and Ansys Workbench for testing, offering various solver types specific to problem types. For instance, the static structural solver in Ansys addresses equilibrium and deformations under applied loads.</w:t>
      </w:r>
    </w:p>
    <w:p w14:paraId="0D604123" w14:textId="6EB48B8B" w:rsidR="00D57B91" w:rsidRPr="00FE0CE4" w:rsidRDefault="00D57B91" w:rsidP="007E6BA4">
      <w:pPr>
        <w:jc w:val="both"/>
        <w:rPr>
          <w:sz w:val="22"/>
          <w:szCs w:val="22"/>
        </w:rPr>
      </w:pPr>
      <w:r w:rsidRPr="00FE0CE4">
        <w:rPr>
          <w:sz w:val="22"/>
          <w:szCs w:val="22"/>
        </w:rPr>
        <w:t>The Finite Element Analysis (FEA) process involves pre-processing, solving, and post-processing. In pre-processing, parameters are defined, starting with geometry and solution type. Material properties, interactions, mesh creation, and constraints/loadings follow. Design changes are easily accommodated, enabling rapid exploration of different scenarios</w:t>
      </w:r>
      <w:r w:rsidR="00A76B52">
        <w:rPr>
          <w:sz w:val="22"/>
          <w:szCs w:val="22"/>
        </w:rPr>
        <w:t xml:space="preserve"> </w:t>
      </w:r>
      <w:sdt>
        <w:sdtPr>
          <w:rPr>
            <w:sz w:val="22"/>
            <w:szCs w:val="22"/>
          </w:rPr>
          <w:id w:val="-1883398785"/>
          <w:citation/>
        </w:sdtPr>
        <w:sdtContent>
          <w:r w:rsidR="00A76B52">
            <w:rPr>
              <w:sz w:val="22"/>
              <w:szCs w:val="22"/>
            </w:rPr>
            <w:fldChar w:fldCharType="begin"/>
          </w:r>
          <w:r w:rsidR="00A76B52">
            <w:rPr>
              <w:sz w:val="22"/>
              <w:szCs w:val="22"/>
            </w:rPr>
            <w:instrText xml:space="preserve"> CITATION Sie23 \l 2057 </w:instrText>
          </w:r>
          <w:r w:rsidR="00A76B52">
            <w:rPr>
              <w:sz w:val="22"/>
              <w:szCs w:val="22"/>
            </w:rPr>
            <w:fldChar w:fldCharType="separate"/>
          </w:r>
          <w:r w:rsidR="00DE60F3" w:rsidRPr="00DE60F3">
            <w:rPr>
              <w:noProof/>
              <w:sz w:val="22"/>
              <w:szCs w:val="22"/>
            </w:rPr>
            <w:t>(Siemens, 2023)</w:t>
          </w:r>
          <w:r w:rsidR="00A76B52">
            <w:rPr>
              <w:sz w:val="22"/>
              <w:szCs w:val="22"/>
            </w:rPr>
            <w:fldChar w:fldCharType="end"/>
          </w:r>
        </w:sdtContent>
      </w:sdt>
      <w:r w:rsidRPr="00FE0CE4">
        <w:rPr>
          <w:sz w:val="22"/>
          <w:szCs w:val="22"/>
        </w:rPr>
        <w:t>.</w:t>
      </w:r>
    </w:p>
    <w:p w14:paraId="40AF8EAB" w14:textId="77777777" w:rsidR="00D57B91" w:rsidRPr="00FE0CE4" w:rsidRDefault="00D57B91" w:rsidP="007E6BA4">
      <w:pPr>
        <w:jc w:val="both"/>
        <w:rPr>
          <w:rFonts w:cstheme="minorHAnsi"/>
          <w:sz w:val="22"/>
          <w:szCs w:val="22"/>
        </w:rPr>
      </w:pPr>
      <w:r w:rsidRPr="00FE0CE4">
        <w:rPr>
          <w:sz w:val="22"/>
          <w:szCs w:val="22"/>
        </w:rPr>
        <w:t xml:space="preserve">Solving is swift in CAE, providing results in seconds for simple tests. </w:t>
      </w:r>
      <w:r w:rsidRPr="00FE0CE4">
        <w:rPr>
          <w:rFonts w:cstheme="minorHAnsi"/>
          <w:sz w:val="22"/>
          <w:szCs w:val="22"/>
        </w:rPr>
        <w:t xml:space="preserve">This phase can be conducted extremely quickly for simple cases, </w:t>
      </w:r>
      <w:r>
        <w:rPr>
          <w:rFonts w:cstheme="minorHAnsi"/>
          <w:sz w:val="22"/>
          <w:szCs w:val="22"/>
        </w:rPr>
        <w:t>figure 1</w:t>
      </w:r>
      <w:r w:rsidRPr="00FE0CE4">
        <w:rPr>
          <w:rFonts w:cstheme="minorHAnsi"/>
          <w:sz w:val="22"/>
          <w:szCs w:val="22"/>
        </w:rPr>
        <w:t xml:space="preserve"> illustrates this. </w:t>
      </w:r>
    </w:p>
    <w:p w14:paraId="2A00FD61" w14:textId="77777777" w:rsidR="00D57B91" w:rsidRPr="00FE0CE4" w:rsidRDefault="00D57B91" w:rsidP="007E6BA4">
      <w:pPr>
        <w:jc w:val="both"/>
        <w:rPr>
          <w:rFonts w:cstheme="minorHAnsi"/>
          <w:sz w:val="22"/>
          <w:szCs w:val="22"/>
        </w:rPr>
      </w:pPr>
      <w:r w:rsidRPr="00FE0CE4">
        <w:rPr>
          <w:rFonts w:cstheme="minorHAnsi"/>
          <w:sz w:val="22"/>
          <w:szCs w:val="22"/>
        </w:rPr>
        <w:t>In the post-processing phase, operators analyse results and make informed geometry changes. The system presents data in tabular and graphical formats, accompanied by a 3D image featuring coloured contours. This visualization aids in understanding variations in results at different points across the geometry.</w:t>
      </w:r>
    </w:p>
    <w:p w14:paraId="0305421E" w14:textId="77777777" w:rsidR="00D57B91" w:rsidRDefault="00D57B91" w:rsidP="00D57B91">
      <w:pPr>
        <w:keepNext/>
        <w:jc w:val="both"/>
      </w:pPr>
      <w:r>
        <w:rPr>
          <w:noProof/>
          <w14:ligatures w14:val="standardContextual"/>
        </w:rPr>
        <w:drawing>
          <wp:inline distT="0" distB="0" distL="0" distR="0" wp14:anchorId="7A7F091E" wp14:editId="24FAC35F">
            <wp:extent cx="2248710" cy="153352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345034" name="Picture 1" descr="A screenshot of a computer&#10;&#10;Description automatically generated"/>
                    <pic:cNvPicPr/>
                  </pic:nvPicPr>
                  <pic:blipFill>
                    <a:blip r:embed="rId9"/>
                    <a:stretch>
                      <a:fillRect/>
                    </a:stretch>
                  </pic:blipFill>
                  <pic:spPr>
                    <a:xfrm>
                      <a:off x="0" y="0"/>
                      <a:ext cx="2262615" cy="1543008"/>
                    </a:xfrm>
                    <a:prstGeom prst="rect">
                      <a:avLst/>
                    </a:prstGeom>
                  </pic:spPr>
                </pic:pic>
              </a:graphicData>
            </a:graphic>
          </wp:inline>
        </w:drawing>
      </w:r>
    </w:p>
    <w:p w14:paraId="231E5E20" w14:textId="5F454F73" w:rsidR="00BA0C60" w:rsidRDefault="00D57B91" w:rsidP="00BA0C60">
      <w:pPr>
        <w:pStyle w:val="Caption"/>
        <w:jc w:val="both"/>
      </w:pPr>
      <w:bookmarkStart w:id="5" w:name="_Toc153630450"/>
      <w:bookmarkStart w:id="6" w:name="_Toc153631255"/>
      <w:bookmarkStart w:id="7" w:name="_Toc153719960"/>
      <w:r>
        <w:t xml:space="preserve">Figure </w:t>
      </w:r>
      <w:fldSimple w:instr=" SEQ Figure \* ARABIC ">
        <w:r w:rsidR="00BA3BD1">
          <w:rPr>
            <w:noProof/>
          </w:rPr>
          <w:t>1</w:t>
        </w:r>
      </w:fldSimple>
      <w:r>
        <w:t xml:space="preserve"> – Solution time for Cantilever beam validation</w:t>
      </w:r>
      <w:bookmarkEnd w:id="5"/>
      <w:bookmarkEnd w:id="6"/>
      <w:bookmarkEnd w:id="7"/>
    </w:p>
    <w:p w14:paraId="72278556" w14:textId="1FCA3C66" w:rsidR="00977620" w:rsidRDefault="00977620" w:rsidP="007E6BA4">
      <w:pPr>
        <w:pStyle w:val="Heading1"/>
        <w:numPr>
          <w:ilvl w:val="0"/>
          <w:numId w:val="18"/>
        </w:numPr>
      </w:pPr>
      <w:bookmarkStart w:id="8" w:name="_Toc153630522"/>
      <w:r>
        <w:lastRenderedPageBreak/>
        <w:t>Validation of software</w:t>
      </w:r>
      <w:bookmarkEnd w:id="8"/>
    </w:p>
    <w:p w14:paraId="3BDB43AD" w14:textId="212C25E2" w:rsidR="006C5BC0" w:rsidRPr="0093122C" w:rsidRDefault="006C5BC0" w:rsidP="0093122C">
      <w:pPr>
        <w:jc w:val="both"/>
        <w:rPr>
          <w:sz w:val="22"/>
          <w:szCs w:val="22"/>
        </w:rPr>
      </w:pPr>
      <w:r w:rsidRPr="0093122C">
        <w:rPr>
          <w:sz w:val="22"/>
          <w:szCs w:val="22"/>
        </w:rPr>
        <w:t xml:space="preserve">It is imperative that prior to conducting a finite element analysis study, appropriate action is taken to ensure the system can accurately model what the user is asking. In this case rigid dynamics, static structural and steady state thermal are the solvers used. Hence, it is necessary to select suitable simplified cases that prove the </w:t>
      </w:r>
      <w:r w:rsidR="00B1552F" w:rsidRPr="0093122C">
        <w:rPr>
          <w:sz w:val="22"/>
          <w:szCs w:val="22"/>
        </w:rPr>
        <w:t>system’s</w:t>
      </w:r>
      <w:r w:rsidRPr="0093122C">
        <w:rPr>
          <w:sz w:val="22"/>
          <w:szCs w:val="22"/>
        </w:rPr>
        <w:t xml:space="preserve"> ability. </w:t>
      </w:r>
      <w:r w:rsidR="0093122C" w:rsidRPr="0093122C">
        <w:rPr>
          <w:sz w:val="22"/>
          <w:szCs w:val="22"/>
        </w:rPr>
        <w:t>These cases must be simply enough that an analytical solution can be performed to validate the results.</w:t>
      </w:r>
      <w:r w:rsidR="0093122C">
        <w:rPr>
          <w:sz w:val="22"/>
          <w:szCs w:val="22"/>
        </w:rPr>
        <w:t xml:space="preserve"> Both validation cases for this project were adopted from cases posted on</w:t>
      </w:r>
      <w:r w:rsidR="00D02691">
        <w:rPr>
          <w:sz w:val="22"/>
          <w:szCs w:val="22"/>
        </w:rPr>
        <w:t xml:space="preserve"> Dluba</w:t>
      </w:r>
      <w:r w:rsidR="005E5FEE">
        <w:rPr>
          <w:sz w:val="22"/>
          <w:szCs w:val="22"/>
        </w:rPr>
        <w:t>l</w:t>
      </w:r>
      <w:r w:rsidR="0093122C">
        <w:rPr>
          <w:sz w:val="22"/>
          <w:szCs w:val="22"/>
        </w:rPr>
        <w:t>.</w:t>
      </w:r>
    </w:p>
    <w:p w14:paraId="5005A056" w14:textId="5FD7FC95" w:rsidR="00FD5DC8" w:rsidRDefault="0009391F" w:rsidP="007E6BA4">
      <w:pPr>
        <w:pStyle w:val="Heading2"/>
        <w:numPr>
          <w:ilvl w:val="1"/>
          <w:numId w:val="18"/>
        </w:numPr>
      </w:pPr>
      <w:bookmarkStart w:id="9" w:name="_Toc153630523"/>
      <w:r>
        <w:t>Cantilever beam</w:t>
      </w:r>
      <w:bookmarkEnd w:id="9"/>
    </w:p>
    <w:p w14:paraId="2A3389C5" w14:textId="02C05607" w:rsidR="009A2403" w:rsidRPr="009A2403" w:rsidRDefault="0093122C" w:rsidP="009A2403">
      <w:pPr>
        <w:jc w:val="both"/>
        <w:rPr>
          <w:rFonts w:cstheme="minorHAnsi"/>
          <w:sz w:val="22"/>
          <w:szCs w:val="22"/>
        </w:rPr>
      </w:pPr>
      <w:r w:rsidRPr="0093122C">
        <w:rPr>
          <w:rFonts w:cstheme="minorHAnsi"/>
          <w:sz w:val="22"/>
          <w:szCs w:val="22"/>
        </w:rPr>
        <w:t>This case aims to validate the responses from the static structural solver</w:t>
      </w:r>
      <w:sdt>
        <w:sdtPr>
          <w:rPr>
            <w:rFonts w:cstheme="minorHAnsi"/>
            <w:sz w:val="22"/>
            <w:szCs w:val="22"/>
          </w:rPr>
          <w:id w:val="246312189"/>
          <w:citation/>
        </w:sdtPr>
        <w:sdtContent>
          <w:r>
            <w:rPr>
              <w:rFonts w:cstheme="minorHAnsi"/>
              <w:sz w:val="22"/>
              <w:szCs w:val="22"/>
            </w:rPr>
            <w:fldChar w:fldCharType="begin"/>
          </w:r>
          <w:r>
            <w:rPr>
              <w:rFonts w:cstheme="minorHAnsi"/>
              <w:sz w:val="22"/>
              <w:szCs w:val="22"/>
            </w:rPr>
            <w:instrText xml:space="preserve"> CITATION Dlu211 \l 2057 </w:instrText>
          </w:r>
          <w:r>
            <w:rPr>
              <w:rFonts w:cstheme="minorHAnsi"/>
              <w:sz w:val="22"/>
              <w:szCs w:val="22"/>
            </w:rPr>
            <w:fldChar w:fldCharType="separate"/>
          </w:r>
          <w:r w:rsidR="00DE60F3">
            <w:rPr>
              <w:rFonts w:cstheme="minorHAnsi"/>
              <w:noProof/>
              <w:sz w:val="22"/>
              <w:szCs w:val="22"/>
            </w:rPr>
            <w:t xml:space="preserve"> </w:t>
          </w:r>
          <w:r w:rsidR="00DE60F3" w:rsidRPr="00DE60F3">
            <w:rPr>
              <w:rFonts w:cstheme="minorHAnsi"/>
              <w:noProof/>
              <w:sz w:val="22"/>
              <w:szCs w:val="22"/>
            </w:rPr>
            <w:t>(Dlubal, 2021)</w:t>
          </w:r>
          <w:r>
            <w:rPr>
              <w:rFonts w:cstheme="minorHAnsi"/>
              <w:sz w:val="22"/>
              <w:szCs w:val="22"/>
            </w:rPr>
            <w:fldChar w:fldCharType="end"/>
          </w:r>
        </w:sdtContent>
      </w:sdt>
      <w:r w:rsidRPr="0093122C">
        <w:rPr>
          <w:rFonts w:cstheme="minorHAnsi"/>
          <w:sz w:val="22"/>
          <w:szCs w:val="22"/>
        </w:rPr>
        <w:t>. A cantilever beam is a structural element supported at one end, extending horizontally and free at the other end. It relies on the strength and stability of its fixed support, offering a simple and efficient design for various applications, such as in bridges, balconies, and construction, where extended horizontal reach is needed.</w:t>
      </w:r>
    </w:p>
    <w:p w14:paraId="6CFB88C7" w14:textId="3B4A3DD9" w:rsidR="009A2403" w:rsidRDefault="009A2403" w:rsidP="009A2403">
      <w:pPr>
        <w:keepNext/>
        <w:jc w:val="both"/>
      </w:pPr>
      <w:r>
        <w:rPr>
          <w:noProof/>
          <w14:ligatures w14:val="standardContextual"/>
        </w:rPr>
        <w:drawing>
          <wp:inline distT="0" distB="0" distL="0" distR="0" wp14:anchorId="07083DD6" wp14:editId="374A5FCE">
            <wp:extent cx="5729906" cy="1811547"/>
            <wp:effectExtent l="0" t="0" r="4445" b="0"/>
            <wp:docPr id="1160921949" name="Picture 1160921949" descr="A diagram of a line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65605" name="Picture 1" descr="A diagram of a line with arrows&#10;&#10;Description automatically generated"/>
                    <pic:cNvPicPr/>
                  </pic:nvPicPr>
                  <pic:blipFill rotWithShape="1">
                    <a:blip r:embed="rId10"/>
                    <a:srcRect t="16487" b="11360"/>
                    <a:stretch/>
                  </pic:blipFill>
                  <pic:spPr bwMode="auto">
                    <a:xfrm>
                      <a:off x="0" y="0"/>
                      <a:ext cx="5731510" cy="1812054"/>
                    </a:xfrm>
                    <a:prstGeom prst="rect">
                      <a:avLst/>
                    </a:prstGeom>
                    <a:ln>
                      <a:noFill/>
                    </a:ln>
                    <a:extLst>
                      <a:ext uri="{53640926-AAD7-44D8-BBD7-CCE9431645EC}">
                        <a14:shadowObscured xmlns:a14="http://schemas.microsoft.com/office/drawing/2010/main"/>
                      </a:ext>
                    </a:extLst>
                  </pic:spPr>
                </pic:pic>
              </a:graphicData>
            </a:graphic>
          </wp:inline>
        </w:drawing>
      </w:r>
    </w:p>
    <w:p w14:paraId="13D52498" w14:textId="00EE0ECD" w:rsidR="009A2403" w:rsidRDefault="009A2403" w:rsidP="009A2403">
      <w:pPr>
        <w:pStyle w:val="Caption"/>
        <w:jc w:val="both"/>
      </w:pPr>
      <w:bookmarkStart w:id="10" w:name="_Toc153464149"/>
      <w:bookmarkStart w:id="11" w:name="_Toc153619979"/>
      <w:bookmarkStart w:id="12" w:name="_Toc153630451"/>
      <w:bookmarkStart w:id="13" w:name="_Toc153631256"/>
      <w:bookmarkStart w:id="14" w:name="_Toc153719961"/>
      <w:r>
        <w:t xml:space="preserve">Figure </w:t>
      </w:r>
      <w:fldSimple w:instr=" SEQ Figure \* ARABIC ">
        <w:r w:rsidR="00BA3BD1">
          <w:rPr>
            <w:noProof/>
          </w:rPr>
          <w:t>2</w:t>
        </w:r>
      </w:fldSimple>
      <w:r>
        <w:t xml:space="preserve"> - Diagram of cantilever beam</w:t>
      </w:r>
      <w:bookmarkEnd w:id="10"/>
      <w:bookmarkEnd w:id="11"/>
      <w:bookmarkEnd w:id="12"/>
      <w:bookmarkEnd w:id="13"/>
      <w:bookmarkEnd w:id="14"/>
    </w:p>
    <w:p w14:paraId="53C701BB" w14:textId="06DADD6D" w:rsidR="00771B7A" w:rsidRDefault="00771B7A" w:rsidP="00771B7A">
      <w:pPr>
        <w:pStyle w:val="Caption"/>
        <w:keepNext/>
      </w:pPr>
      <w:bookmarkStart w:id="15" w:name="_Toc153464306"/>
      <w:bookmarkStart w:id="16" w:name="_Toc153620089"/>
      <w:bookmarkStart w:id="17" w:name="_Toc153630494"/>
      <w:r>
        <w:t xml:space="preserve">Table </w:t>
      </w:r>
      <w:fldSimple w:instr=" SEQ Table \* ARABIC ">
        <w:r w:rsidR="00435407">
          <w:rPr>
            <w:noProof/>
          </w:rPr>
          <w:t>1</w:t>
        </w:r>
      </w:fldSimple>
      <w:r>
        <w:t xml:space="preserve"> - Study parameters for cantilever beam</w:t>
      </w:r>
      <w:bookmarkEnd w:id="15"/>
      <w:bookmarkEnd w:id="16"/>
      <w:bookmarkEnd w:id="17"/>
    </w:p>
    <w:p w14:paraId="6FA9C202" w14:textId="63009736" w:rsidR="000848D8" w:rsidRDefault="00161E51" w:rsidP="00161E51">
      <w:pPr>
        <w:keepNext/>
      </w:pPr>
      <w:r w:rsidRPr="00161E51">
        <w:rPr>
          <w:noProof/>
        </w:rPr>
        <w:drawing>
          <wp:inline distT="0" distB="0" distL="0" distR="0" wp14:anchorId="081353BD" wp14:editId="287A731B">
            <wp:extent cx="4373880" cy="1475105"/>
            <wp:effectExtent l="0" t="0" r="7620" b="0"/>
            <wp:docPr id="9818571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3880" cy="1475105"/>
                    </a:xfrm>
                    <a:prstGeom prst="rect">
                      <a:avLst/>
                    </a:prstGeom>
                    <a:noFill/>
                    <a:ln>
                      <a:noFill/>
                    </a:ln>
                  </pic:spPr>
                </pic:pic>
              </a:graphicData>
            </a:graphic>
          </wp:inline>
        </w:drawing>
      </w:r>
    </w:p>
    <w:p w14:paraId="6D8D5B9D" w14:textId="248C714C" w:rsidR="00161E51" w:rsidRDefault="000848D8" w:rsidP="000848D8">
      <w:pPr>
        <w:spacing w:after="160" w:line="259" w:lineRule="auto"/>
      </w:pPr>
      <w:r>
        <w:br w:type="page"/>
      </w:r>
    </w:p>
    <w:p w14:paraId="044AB130" w14:textId="7938AC03" w:rsidR="00161E51" w:rsidRPr="002F3BF1" w:rsidRDefault="00161E51" w:rsidP="002F3BF1">
      <w:pPr>
        <w:spacing w:after="160" w:line="259" w:lineRule="auto"/>
        <w:rPr>
          <w:i/>
          <w:iCs/>
          <w:color w:val="44546A" w:themeColor="text2"/>
          <w:sz w:val="18"/>
          <w:szCs w:val="18"/>
        </w:rPr>
      </w:pPr>
    </w:p>
    <w:p w14:paraId="67550CA0" w14:textId="051AEF27" w:rsidR="009A2403" w:rsidRDefault="0009391F" w:rsidP="007E6BA4">
      <w:pPr>
        <w:pStyle w:val="Heading3"/>
        <w:numPr>
          <w:ilvl w:val="2"/>
          <w:numId w:val="18"/>
        </w:numPr>
      </w:pPr>
      <w:bookmarkStart w:id="18" w:name="_Toc153630524"/>
      <w:r>
        <w:t>Analytical solution</w:t>
      </w:r>
      <w:bookmarkEnd w:id="18"/>
    </w:p>
    <w:p w14:paraId="47A0E0C7" w14:textId="77777777" w:rsidR="000870F9" w:rsidRPr="005C5FC8" w:rsidRDefault="000870F9" w:rsidP="000870F9">
      <w:pPr>
        <w:pStyle w:val="ListParagraph"/>
        <w:ind w:left="360"/>
      </w:pPr>
      <m:oMathPara>
        <m:oMath>
          <m:r>
            <w:rPr>
              <w:rFonts w:ascii="Cambria Math" w:hAnsi="Cambria Math"/>
            </w:rPr>
            <m:t>M=-</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q</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(L-x)</m:t>
                  </m:r>
                </m:e>
                <m:sup>
                  <m:r>
                    <w:rPr>
                      <w:rFonts w:ascii="Cambria Math" w:hAnsi="Cambria Math"/>
                    </w:rPr>
                    <m:t>2</m:t>
                  </m:r>
                </m:sup>
              </m:sSup>
            </m:num>
            <m:den>
              <m:r>
                <w:rPr>
                  <w:rFonts w:ascii="Cambria Math" w:hAnsi="Cambria Math"/>
                </w:rPr>
                <m:t>2</m:t>
              </m:r>
            </m:den>
          </m:f>
        </m:oMath>
      </m:oMathPara>
    </w:p>
    <w:p w14:paraId="01DBFF53" w14:textId="77777777" w:rsidR="000870F9" w:rsidRPr="005C5FC8" w:rsidRDefault="00000000" w:rsidP="000870F9">
      <w:pPr>
        <w:pStyle w:val="ListParagraph"/>
        <w:ind w:left="360"/>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EI</m:t>
              </m:r>
            </m:e>
            <m:sub>
              <m:r>
                <w:rPr>
                  <w:rFonts w:ascii="Cambria Math" w:hAnsi="Cambria Math"/>
                </w:rPr>
                <m:t>y</m:t>
              </m:r>
            </m:sub>
          </m:sSub>
          <m:f>
            <m:fPr>
              <m:ctrlPr>
                <w:rPr>
                  <w:rFonts w:ascii="Cambria Math" w:eastAsiaTheme="minorEastAsia" w:hAnsi="Cambria Math"/>
                  <w:i/>
                  <w:kern w:val="2"/>
                  <w:sz w:val="22"/>
                  <w:szCs w:val="22"/>
                  <w:lang w:eastAsia="zh-CN"/>
                  <w14:ligatures w14:val="standardContextual"/>
                </w:rPr>
              </m:ctrlPr>
            </m:fPr>
            <m:num>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d</m:t>
                  </m:r>
                </m:e>
                <m:sup>
                  <m:r>
                    <w:rPr>
                      <w:rFonts w:ascii="Cambria Math" w:hAnsi="Cambria Math"/>
                    </w:rPr>
                    <m:t>2</m:t>
                  </m:r>
                </m:sup>
              </m:sSup>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num>
            <m:den>
              <m:r>
                <w:rPr>
                  <w:rFonts w:ascii="Cambria Math" w:hAnsi="Cambria Math"/>
                </w:rPr>
                <m:t>d</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x</m:t>
                  </m:r>
                </m:e>
                <m:sup>
                  <m:r>
                    <w:rPr>
                      <w:rFonts w:ascii="Cambria Math" w:hAnsi="Cambria Math"/>
                    </w:rPr>
                    <m:t>2</m:t>
                  </m:r>
                </m:sup>
              </m:sSup>
            </m:den>
          </m:f>
          <m:r>
            <w:rPr>
              <w:rFonts w:ascii="Cambria Math" w:hAnsi="Cambria Math"/>
            </w:rPr>
            <m:t>=M</m:t>
          </m:r>
        </m:oMath>
      </m:oMathPara>
    </w:p>
    <w:p w14:paraId="6FDEBC23" w14:textId="77777777" w:rsidR="000870F9" w:rsidRPr="000870F9" w:rsidRDefault="00000000" w:rsidP="000870F9">
      <w:pPr>
        <w:pStyle w:val="ListParagraph"/>
        <w:ind w:left="360"/>
        <w:rPr>
          <w:rFonts w:eastAsiaTheme="minorEastAsia"/>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I</m:t>
              </m:r>
            </m:e>
            <m:sub>
              <m:r>
                <w:rPr>
                  <w:rFonts w:ascii="Cambria Math" w:hAnsi="Cambria Math"/>
                </w:rPr>
                <m:t>y</m:t>
              </m:r>
            </m:sub>
          </m:sSub>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w</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t</m:t>
                  </m:r>
                </m:e>
                <m:sup>
                  <m:r>
                    <w:rPr>
                      <w:rFonts w:ascii="Cambria Math" w:hAnsi="Cambria Math"/>
                    </w:rPr>
                    <m:t>3</m:t>
                  </m:r>
                </m:sup>
              </m:sSup>
            </m:num>
            <m:den>
              <m:r>
                <w:rPr>
                  <w:rFonts w:ascii="Cambria Math" w:hAnsi="Cambria Math"/>
                </w:rPr>
                <m:t>12</m:t>
              </m:r>
            </m:den>
          </m:f>
        </m:oMath>
      </m:oMathPara>
    </w:p>
    <w:p w14:paraId="586F79CF" w14:textId="093305EF" w:rsidR="000870F9" w:rsidRPr="000870F9" w:rsidRDefault="00000000" w:rsidP="000870F9">
      <w:pPr>
        <w:pStyle w:val="ListParagraph"/>
        <w:ind w:left="360"/>
        <w:rPr>
          <w:rFonts w:eastAsiaTheme="minorEastAsia"/>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q</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x</m:t>
                  </m:r>
                </m:e>
                <m:sup>
                  <m:r>
                    <w:rPr>
                      <w:rFonts w:ascii="Cambria Math" w:hAnsi="Cambria Math"/>
                    </w:rPr>
                    <m:t>2</m:t>
                  </m:r>
                </m:sup>
              </m:sSup>
              <m:d>
                <m:dPr>
                  <m:ctrlPr>
                    <w:rPr>
                      <w:rFonts w:ascii="Cambria Math" w:hAnsi="Cambria Math"/>
                      <w:i/>
                    </w:rPr>
                  </m:ctrlPr>
                </m:dPr>
                <m:e>
                  <m:r>
                    <w:rPr>
                      <w:rFonts w:ascii="Cambria Math" w:hAnsi="Cambria Math"/>
                    </w:rPr>
                    <m:t>6</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L</m:t>
                      </m:r>
                    </m:e>
                    <m:sup>
                      <m:r>
                        <w:rPr>
                          <w:rFonts w:ascii="Cambria Math" w:hAnsi="Cambria Math"/>
                        </w:rPr>
                        <m:t>2</m:t>
                      </m:r>
                    </m:sup>
                  </m:sSup>
                  <m:r>
                    <w:rPr>
                      <w:rFonts w:ascii="Cambria Math" w:hAnsi="Cambria Math"/>
                    </w:rPr>
                    <m:t>-4Lx+</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x</m:t>
                      </m:r>
                    </m:e>
                    <m:sup>
                      <m:r>
                        <w:rPr>
                          <w:rFonts w:ascii="Cambria Math" w:hAnsi="Cambria Math"/>
                        </w:rPr>
                        <m:t>2</m:t>
                      </m:r>
                    </m:sup>
                  </m:sSup>
                </m:e>
              </m:d>
            </m:num>
            <m:den>
              <m:r>
                <w:rPr>
                  <w:rFonts w:ascii="Cambria Math" w:hAnsi="Cambria Math"/>
                </w:rPr>
                <m:t>24</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EI</m:t>
                  </m:r>
                </m:e>
                <m:sub>
                  <m:r>
                    <w:rPr>
                      <w:rFonts w:ascii="Cambria Math" w:hAnsi="Cambria Math"/>
                    </w:rPr>
                    <m:t>y</m:t>
                  </m:r>
                </m:sub>
              </m:sSub>
            </m:den>
          </m:f>
        </m:oMath>
      </m:oMathPara>
    </w:p>
    <w:p w14:paraId="058F897F" w14:textId="77777777" w:rsidR="0009391F" w:rsidRPr="00F80EAA" w:rsidRDefault="00000000" w:rsidP="0009391F">
      <w:pPr>
        <w:pStyle w:val="ListParagraph"/>
        <w:ind w:left="360"/>
        <w:rPr>
          <w:rFonts w:eastAsiaTheme="minorEastAsia"/>
          <w:kern w:val="2"/>
          <w:sz w:val="22"/>
          <w:szCs w:val="22"/>
          <w:lang w:eastAsia="zh-CN"/>
          <w14:ligatures w14:val="standardContextual"/>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r>
            <w:rPr>
              <w:rFonts w:ascii="Cambria Math" w:hAnsi="Cambria Math"/>
            </w:rPr>
            <m:t>max=</m:t>
          </m:r>
          <m:f>
            <m:fPr>
              <m:ctrlPr>
                <w:rPr>
                  <w:rFonts w:ascii="Cambria Math" w:eastAsiaTheme="minorEastAsia" w:hAnsi="Cambria Math"/>
                  <w:i/>
                  <w:kern w:val="2"/>
                  <w:sz w:val="22"/>
                  <w:szCs w:val="22"/>
                  <w:lang w:eastAsia="zh-CN"/>
                  <w14:ligatures w14:val="standardContextual"/>
                </w:rPr>
              </m:ctrlPr>
            </m:fPr>
            <m:num>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qL</m:t>
                  </m:r>
                </m:e>
                <m:sup>
                  <m:r>
                    <w:rPr>
                      <w:rFonts w:ascii="Cambria Math" w:hAnsi="Cambria Math"/>
                    </w:rPr>
                    <m:t>4</m:t>
                  </m:r>
                </m:sup>
              </m:sSup>
            </m:num>
            <m:den>
              <m:r>
                <w:rPr>
                  <w:rFonts w:ascii="Cambria Math" w:hAnsi="Cambria Math"/>
                </w:rPr>
                <m:t>8E</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L</m:t>
                  </m:r>
                </m:e>
                <m:sub>
                  <m:r>
                    <w:rPr>
                      <w:rFonts w:ascii="Cambria Math" w:hAnsi="Cambria Math"/>
                    </w:rPr>
                    <m:t>y</m:t>
                  </m:r>
                </m:sub>
              </m:sSub>
            </m:den>
          </m:f>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3p</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L</m:t>
                  </m:r>
                </m:e>
                <m:sup>
                  <m:r>
                    <w:rPr>
                      <w:rFonts w:ascii="Cambria Math" w:hAnsi="Cambria Math"/>
                    </w:rPr>
                    <m:t>4</m:t>
                  </m:r>
                </m:sup>
              </m:sSup>
            </m:num>
            <m:den>
              <m:r>
                <w:rPr>
                  <w:rFonts w:ascii="Cambria Math" w:hAnsi="Cambria Math"/>
                </w:rPr>
                <m:t>2E</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w</m:t>
                  </m:r>
                </m:e>
                <m:sup>
                  <m:r>
                    <w:rPr>
                      <w:rFonts w:ascii="Cambria Math" w:hAnsi="Cambria Math"/>
                    </w:rPr>
                    <m:t>2</m:t>
                  </m:r>
                </m:sup>
              </m:sSup>
              <m:r>
                <w:rPr>
                  <w:rFonts w:ascii="Cambria Math" w:hAnsi="Cambria Math"/>
                </w:rPr>
                <m:t>t</m:t>
              </m:r>
            </m:den>
          </m:f>
        </m:oMath>
      </m:oMathPara>
    </w:p>
    <w:p w14:paraId="27E49896" w14:textId="126F4CAE" w:rsidR="00F80EAA" w:rsidRPr="00616780" w:rsidRDefault="00F80EAA" w:rsidP="00F80EAA">
      <w:pPr>
        <w:pStyle w:val="Caption"/>
      </w:pPr>
      <w:bookmarkStart w:id="19" w:name="_Toc153464273"/>
      <w:bookmarkStart w:id="20" w:name="_Toc153620064"/>
      <w:bookmarkStart w:id="21" w:name="_Toc153630477"/>
      <w:r>
        <w:t xml:space="preserve">Equation </w:t>
      </w:r>
      <w:fldSimple w:instr=" SEQ Equation \* ARABIC ">
        <w:r w:rsidR="00272D71">
          <w:rPr>
            <w:noProof/>
          </w:rPr>
          <w:t>1</w:t>
        </w:r>
      </w:fldSimple>
      <w:r>
        <w:t xml:space="preserve"> - Equation for maximum deflection of a beam</w:t>
      </w:r>
      <w:bookmarkEnd w:id="19"/>
      <w:bookmarkEnd w:id="20"/>
      <w:bookmarkEnd w:id="21"/>
    </w:p>
    <w:p w14:paraId="6E9A743F" w14:textId="22580CD5" w:rsidR="0009391F" w:rsidRPr="0093122C" w:rsidRDefault="00000000" w:rsidP="0009391F">
      <w:pPr>
        <w:pStyle w:val="ListParagraph"/>
        <w:ind w:left="360"/>
        <w:rPr>
          <w:rFonts w:eastAsiaTheme="minorEastAsia"/>
          <w:kern w:val="2"/>
          <w:sz w:val="22"/>
          <w:szCs w:val="22"/>
          <w:lang w:eastAsia="zh-CN"/>
          <w14:ligatures w14:val="standardContextual"/>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r>
            <w:rPr>
              <w:rFonts w:ascii="Cambria Math" w:hAnsi="Cambria Math"/>
            </w:rPr>
            <m:t>max=</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3×2750×</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1</m:t>
                  </m:r>
                </m:e>
                <m:sup>
                  <m:r>
                    <w:rPr>
                      <w:rFonts w:ascii="Cambria Math" w:hAnsi="Cambria Math"/>
                    </w:rPr>
                    <m:t>4</m:t>
                  </m:r>
                </m:sup>
              </m:sSup>
            </m:num>
            <m:den>
              <m:r>
                <w:rPr>
                  <w:rFonts w:ascii="Cambria Math" w:hAnsi="Cambria Math"/>
                </w:rPr>
                <m:t>2×2.1E+11×</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0.005</m:t>
                  </m:r>
                </m:e>
                <m:sup>
                  <m:r>
                    <w:rPr>
                      <w:rFonts w:ascii="Cambria Math" w:hAnsi="Cambria Math"/>
                    </w:rPr>
                    <m:t>2</m:t>
                  </m:r>
                </m:sup>
              </m:sSup>
              <m:r>
                <w:rPr>
                  <w:rFonts w:ascii="Cambria Math" w:hAnsi="Cambria Math"/>
                </w:rPr>
                <m:t>×0.05</m:t>
              </m:r>
            </m:den>
          </m:f>
        </m:oMath>
      </m:oMathPara>
    </w:p>
    <w:p w14:paraId="5DE40263" w14:textId="77777777" w:rsidR="0093122C" w:rsidRPr="00616780" w:rsidRDefault="0093122C" w:rsidP="0009391F">
      <w:pPr>
        <w:pStyle w:val="ListParagraph"/>
        <w:ind w:left="360"/>
      </w:pPr>
    </w:p>
    <w:p w14:paraId="33DBD3DD" w14:textId="318008F9" w:rsidR="0009391F" w:rsidRPr="007A746D" w:rsidRDefault="00000000" w:rsidP="002F3BF1">
      <w:pPr>
        <w:pStyle w:val="ListParagraph"/>
        <w:ind w:left="360"/>
        <w:rPr>
          <w:rFonts w:eastAsiaTheme="minorEastAsia"/>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r>
            <w:rPr>
              <w:rFonts w:ascii="Cambria Math" w:hAnsi="Cambria Math"/>
            </w:rPr>
            <m:t>max=0.157143 m</m:t>
          </m:r>
        </m:oMath>
      </m:oMathPara>
    </w:p>
    <w:p w14:paraId="197E563A" w14:textId="1B1937D8" w:rsidR="007A746D" w:rsidRPr="0009391F" w:rsidRDefault="00000000" w:rsidP="002F3BF1">
      <w:pPr>
        <w:pStyle w:val="ListParagraph"/>
        <w:ind w:left="360"/>
      </w:pPr>
      <m:oMathPara>
        <m:oMath>
          <m:sSub>
            <m:sSubPr>
              <m:ctrlPr>
                <w:rPr>
                  <w:rFonts w:ascii="Cambria Math" w:hAnsi="Cambria Math"/>
                  <w:i/>
                </w:rPr>
              </m:ctrlPr>
            </m:sSubPr>
            <m:e>
              <m:r>
                <w:rPr>
                  <w:rFonts w:ascii="Cambria Math" w:hAnsi="Cambria Math"/>
                </w:rPr>
                <m:t>U</m:t>
              </m:r>
            </m:e>
            <m:sub>
              <m:r>
                <w:rPr>
                  <w:rFonts w:ascii="Cambria Math" w:hAnsi="Cambria Math"/>
                </w:rPr>
                <m:t>z</m:t>
              </m:r>
            </m:sub>
          </m:sSub>
          <m:func>
            <m:funcPr>
              <m:ctrlPr>
                <w:rPr>
                  <w:rFonts w:ascii="Cambria Math" w:hAnsi="Cambria Math"/>
                  <w:i/>
                </w:rPr>
              </m:ctrlPr>
            </m:funcPr>
            <m:fName>
              <m:r>
                <m:rPr>
                  <m:sty m:val="p"/>
                </m:rPr>
                <w:rPr>
                  <w:rFonts w:ascii="Cambria Math" w:hAnsi="Cambria Math"/>
                </w:rPr>
                <m:t>max</m:t>
              </m:r>
            </m:fName>
            <m:e>
              <m:r>
                <w:rPr>
                  <w:rFonts w:ascii="Cambria Math" w:hAnsi="Cambria Math"/>
                </w:rPr>
                <m:t>=157.143 mm</m:t>
              </m:r>
            </m:e>
          </m:func>
        </m:oMath>
      </m:oMathPara>
    </w:p>
    <w:p w14:paraId="6CB20973" w14:textId="03D6ABFA" w:rsidR="0009391F" w:rsidRDefault="0009391F" w:rsidP="007E6BA4">
      <w:pPr>
        <w:pStyle w:val="Heading2"/>
        <w:numPr>
          <w:ilvl w:val="1"/>
          <w:numId w:val="18"/>
        </w:numPr>
      </w:pPr>
      <w:bookmarkStart w:id="22" w:name="_Toc153630525"/>
      <w:r>
        <w:t>Bimetallic strip</w:t>
      </w:r>
      <w:bookmarkEnd w:id="22"/>
    </w:p>
    <w:p w14:paraId="2DCD524E" w14:textId="356006FD" w:rsidR="0093122C" w:rsidRDefault="0093122C" w:rsidP="0093122C">
      <w:pPr>
        <w:jc w:val="both"/>
        <w:rPr>
          <w:rFonts w:cstheme="minorHAnsi"/>
          <w:sz w:val="22"/>
          <w:szCs w:val="22"/>
        </w:rPr>
      </w:pPr>
      <w:r w:rsidRPr="0093122C">
        <w:rPr>
          <w:rFonts w:cstheme="minorHAnsi"/>
          <w:sz w:val="22"/>
          <w:szCs w:val="22"/>
        </w:rPr>
        <w:t>This case aims to validate the responses from the steady state thermal solver</w:t>
      </w:r>
      <w:r>
        <w:rPr>
          <w:rFonts w:cstheme="minorHAnsi"/>
          <w:sz w:val="22"/>
          <w:szCs w:val="22"/>
        </w:rPr>
        <w:t xml:space="preserve"> </w:t>
      </w:r>
      <w:sdt>
        <w:sdtPr>
          <w:rPr>
            <w:rFonts w:cstheme="minorHAnsi"/>
            <w:sz w:val="22"/>
            <w:szCs w:val="22"/>
          </w:rPr>
          <w:id w:val="809211213"/>
          <w:citation/>
        </w:sdtPr>
        <w:sdtContent>
          <w:r>
            <w:rPr>
              <w:rFonts w:cstheme="minorHAnsi"/>
              <w:sz w:val="22"/>
              <w:szCs w:val="22"/>
            </w:rPr>
            <w:fldChar w:fldCharType="begin"/>
          </w:r>
          <w:r>
            <w:rPr>
              <w:rFonts w:cstheme="minorHAnsi"/>
              <w:sz w:val="22"/>
              <w:szCs w:val="22"/>
            </w:rPr>
            <w:instrText xml:space="preserve"> CITATION Dlu17 \l 2057 </w:instrText>
          </w:r>
          <w:r>
            <w:rPr>
              <w:rFonts w:cstheme="minorHAnsi"/>
              <w:sz w:val="22"/>
              <w:szCs w:val="22"/>
            </w:rPr>
            <w:fldChar w:fldCharType="separate"/>
          </w:r>
          <w:r w:rsidR="00DE60F3" w:rsidRPr="00DE60F3">
            <w:rPr>
              <w:rFonts w:cstheme="minorHAnsi"/>
              <w:noProof/>
              <w:sz w:val="22"/>
              <w:szCs w:val="22"/>
            </w:rPr>
            <w:t>(Dlubal, 2017)</w:t>
          </w:r>
          <w:r>
            <w:rPr>
              <w:rFonts w:cstheme="minorHAnsi"/>
              <w:sz w:val="22"/>
              <w:szCs w:val="22"/>
            </w:rPr>
            <w:fldChar w:fldCharType="end"/>
          </w:r>
        </w:sdtContent>
      </w:sdt>
      <w:r w:rsidRPr="0093122C">
        <w:rPr>
          <w:rFonts w:cstheme="minorHAnsi"/>
          <w:sz w:val="22"/>
          <w:szCs w:val="22"/>
        </w:rPr>
        <w:t>. A bimetallic strip is a composite material comprising two different metals with distinct thermal expansion rates. When exposed to temperature changes, the strip bends due to the uneven expansion of its components. This property is harnessed in devices like thermostats, converting temperature variations into mechanical movement for control purposes.</w:t>
      </w:r>
    </w:p>
    <w:p w14:paraId="448C9D49" w14:textId="77777777" w:rsidR="009A2403" w:rsidRDefault="009A2403" w:rsidP="009A2403">
      <w:pPr>
        <w:keepNext/>
        <w:jc w:val="both"/>
      </w:pPr>
      <w:r>
        <w:rPr>
          <w:noProof/>
          <w14:ligatures w14:val="standardContextual"/>
        </w:rPr>
        <w:drawing>
          <wp:inline distT="0" distB="0" distL="0" distR="0" wp14:anchorId="32C249F1" wp14:editId="5FB3CB5F">
            <wp:extent cx="5594820" cy="1544128"/>
            <wp:effectExtent l="0" t="0" r="6350" b="0"/>
            <wp:docPr id="1393431719" name="Picture 1" descr="A diagram of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31719" name="Picture 1" descr="A diagram of a bar&#10;&#10;Description automatically generated"/>
                    <pic:cNvPicPr/>
                  </pic:nvPicPr>
                  <pic:blipFill>
                    <a:blip r:embed="rId12"/>
                    <a:stretch>
                      <a:fillRect/>
                    </a:stretch>
                  </pic:blipFill>
                  <pic:spPr>
                    <a:xfrm>
                      <a:off x="0" y="0"/>
                      <a:ext cx="5609107" cy="1548071"/>
                    </a:xfrm>
                    <a:prstGeom prst="rect">
                      <a:avLst/>
                    </a:prstGeom>
                  </pic:spPr>
                </pic:pic>
              </a:graphicData>
            </a:graphic>
          </wp:inline>
        </w:drawing>
      </w:r>
    </w:p>
    <w:p w14:paraId="708039C5" w14:textId="4273B611" w:rsidR="009A2403" w:rsidRDefault="009A2403" w:rsidP="009A2403">
      <w:pPr>
        <w:pStyle w:val="Caption"/>
        <w:jc w:val="both"/>
      </w:pPr>
      <w:bookmarkStart w:id="23" w:name="_Toc153464150"/>
      <w:bookmarkStart w:id="24" w:name="_Toc153619980"/>
      <w:bookmarkStart w:id="25" w:name="_Toc153630452"/>
      <w:bookmarkStart w:id="26" w:name="_Toc153631257"/>
      <w:bookmarkStart w:id="27" w:name="_Toc153719962"/>
      <w:r>
        <w:t xml:space="preserve">Figure </w:t>
      </w:r>
      <w:fldSimple w:instr=" SEQ Figure \* ARABIC ">
        <w:r w:rsidR="00BA3BD1">
          <w:rPr>
            <w:noProof/>
          </w:rPr>
          <w:t>3</w:t>
        </w:r>
      </w:fldSimple>
      <w:r>
        <w:t xml:space="preserve"> - Diagram of bimetallic strip</w:t>
      </w:r>
      <w:bookmarkEnd w:id="23"/>
      <w:bookmarkEnd w:id="24"/>
      <w:bookmarkEnd w:id="25"/>
      <w:bookmarkEnd w:id="26"/>
      <w:bookmarkEnd w:id="27"/>
    </w:p>
    <w:p w14:paraId="27515912" w14:textId="50C67FCC" w:rsidR="00771B7A" w:rsidRDefault="00771B7A" w:rsidP="00771B7A">
      <w:pPr>
        <w:pStyle w:val="Caption"/>
        <w:keepNext/>
      </w:pPr>
      <w:bookmarkStart w:id="28" w:name="_Toc153464307"/>
      <w:bookmarkStart w:id="29" w:name="_Toc153620090"/>
      <w:bookmarkStart w:id="30" w:name="_Toc153630495"/>
      <w:r>
        <w:lastRenderedPageBreak/>
        <w:t xml:space="preserve">Table </w:t>
      </w:r>
      <w:fldSimple w:instr=" SEQ Table \* ARABIC ">
        <w:r w:rsidR="00435407">
          <w:rPr>
            <w:noProof/>
          </w:rPr>
          <w:t>2</w:t>
        </w:r>
      </w:fldSimple>
      <w:r>
        <w:t xml:space="preserve"> - Study parameters for bimetallic strip</w:t>
      </w:r>
      <w:bookmarkEnd w:id="28"/>
      <w:bookmarkEnd w:id="29"/>
      <w:bookmarkEnd w:id="30"/>
    </w:p>
    <w:p w14:paraId="443C7182" w14:textId="449FF44C" w:rsidR="00771B7A" w:rsidRPr="00771B7A" w:rsidRDefault="00161E51" w:rsidP="00771B7A">
      <w:pPr>
        <w:keepNext/>
      </w:pPr>
      <w:r w:rsidRPr="00161E51">
        <w:rPr>
          <w:noProof/>
        </w:rPr>
        <w:drawing>
          <wp:inline distT="0" distB="0" distL="0" distR="0" wp14:anchorId="074BDB0F" wp14:editId="0B607AA3">
            <wp:extent cx="5270500" cy="2105025"/>
            <wp:effectExtent l="0" t="0" r="6350" b="9525"/>
            <wp:docPr id="10688966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2105025"/>
                    </a:xfrm>
                    <a:prstGeom prst="rect">
                      <a:avLst/>
                    </a:prstGeom>
                    <a:noFill/>
                    <a:ln>
                      <a:noFill/>
                    </a:ln>
                  </pic:spPr>
                </pic:pic>
              </a:graphicData>
            </a:graphic>
          </wp:inline>
        </w:drawing>
      </w:r>
    </w:p>
    <w:p w14:paraId="527C9C16" w14:textId="5294B7EF" w:rsidR="0009391F" w:rsidRDefault="0009391F" w:rsidP="007E6BA4">
      <w:pPr>
        <w:pStyle w:val="Heading3"/>
        <w:numPr>
          <w:ilvl w:val="2"/>
          <w:numId w:val="18"/>
        </w:numPr>
      </w:pPr>
      <w:bookmarkStart w:id="31" w:name="_Toc153630526"/>
      <w:r>
        <w:t>Analytical solution</w:t>
      </w:r>
      <w:bookmarkEnd w:id="31"/>
    </w:p>
    <w:p w14:paraId="7A789968" w14:textId="77777777" w:rsidR="0009391F" w:rsidRPr="00F80EAA" w:rsidRDefault="00000000" w:rsidP="0009391F">
      <w:pPr>
        <w:pStyle w:val="ListParagraph"/>
        <w:ind w:left="360"/>
        <w:rPr>
          <w:rFonts w:eastAsiaTheme="minorEastAsia"/>
          <w:kern w:val="2"/>
          <w:sz w:val="22"/>
          <w:szCs w:val="22"/>
          <w:lang w:eastAsia="zh-CN"/>
          <w14:ligatures w14:val="standardContextual"/>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K</m:t>
              </m:r>
            </m:e>
            <m:sub>
              <m:r>
                <w:rPr>
                  <w:rFonts w:ascii="Cambria Math" w:hAnsi="Cambria Math"/>
                </w:rPr>
                <m:t>1</m:t>
              </m:r>
            </m:sub>
          </m:sSub>
          <m:r>
            <w:rPr>
              <w:rFonts w:ascii="Cambria Math" w:hAnsi="Cambria Math"/>
            </w:rPr>
            <m:t>=4+6</m:t>
          </m:r>
          <m:f>
            <m:fPr>
              <m:ctrlPr>
                <w:rPr>
                  <w:rFonts w:ascii="Cambria Math" w:eastAsiaTheme="minorEastAsia" w:hAnsi="Cambria Math"/>
                  <w:i/>
                  <w:kern w:val="2"/>
                  <w:sz w:val="22"/>
                  <w:szCs w:val="22"/>
                  <w:lang w:eastAsia="zh-CN"/>
                  <w14:ligatures w14:val="standardContextual"/>
                </w:rPr>
              </m:ctrlPr>
            </m:fPr>
            <m:num>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c</m:t>
                  </m:r>
                </m:sub>
              </m:sSub>
            </m:num>
            <m:den>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i</m:t>
                  </m:r>
                </m:sub>
              </m:sSub>
            </m:den>
          </m:f>
          <m:r>
            <w:rPr>
              <w:rFonts w:ascii="Cambria Math" w:hAnsi="Cambria Math"/>
            </w:rPr>
            <m:t>+4</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c</m:t>
                      </m:r>
                    </m:sub>
                  </m:sSub>
                </m:num>
                <m:den>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i</m:t>
                      </m:r>
                    </m:sub>
                  </m:sSub>
                </m:den>
              </m:f>
              <m:r>
                <w:rPr>
                  <w:rFonts w:ascii="Cambria Math" w:hAnsi="Cambria Math"/>
                </w:rPr>
                <m:t>)</m:t>
              </m:r>
            </m:e>
            <m:sup>
              <m:r>
                <w:rPr>
                  <w:rFonts w:ascii="Cambria Math" w:hAnsi="Cambria Math"/>
                </w:rPr>
                <m:t>2</m:t>
              </m:r>
            </m:sup>
          </m:sSup>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E</m:t>
                  </m:r>
                </m:e>
                <m:sub>
                  <m:r>
                    <w:rPr>
                      <w:rFonts w:ascii="Cambria Math" w:hAnsi="Cambria Math"/>
                    </w:rPr>
                    <m:t>c</m:t>
                  </m:r>
                </m:sub>
              </m:sSub>
            </m:num>
            <m:den>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E</m:t>
                  </m:r>
                </m:e>
                <m:sub>
                  <m:r>
                    <w:rPr>
                      <w:rFonts w:ascii="Cambria Math" w:hAnsi="Cambria Math"/>
                    </w:rPr>
                    <m:t>i</m:t>
                  </m:r>
                </m:sub>
              </m:sSub>
            </m:den>
          </m:f>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c</m:t>
                      </m:r>
                    </m:sub>
                  </m:sSub>
                </m:num>
                <m:den>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i</m:t>
                      </m:r>
                    </m:sub>
                  </m:sSub>
                </m:den>
              </m:f>
              <m:r>
                <w:rPr>
                  <w:rFonts w:ascii="Cambria Math" w:hAnsi="Cambria Math"/>
                </w:rPr>
                <m:t>)</m:t>
              </m:r>
            </m:e>
            <m:sup>
              <m:r>
                <w:rPr>
                  <w:rFonts w:ascii="Cambria Math" w:hAnsi="Cambria Math"/>
                </w:rPr>
                <m:t>3</m:t>
              </m:r>
            </m:sup>
          </m:sSup>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E</m:t>
                  </m:r>
                </m:e>
                <m:sub>
                  <m:r>
                    <w:rPr>
                      <w:rFonts w:ascii="Cambria Math" w:hAnsi="Cambria Math"/>
                    </w:rPr>
                    <m:t>i</m:t>
                  </m:r>
                </m:sub>
              </m:sSub>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i</m:t>
                  </m:r>
                </m:sub>
              </m:sSub>
            </m:num>
            <m:den>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E</m:t>
                  </m:r>
                </m:e>
                <m:sub>
                  <m:r>
                    <w:rPr>
                      <w:rFonts w:ascii="Cambria Math" w:hAnsi="Cambria Math"/>
                    </w:rPr>
                    <m:t>c</m:t>
                  </m:r>
                </m:sub>
              </m:sSub>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c</m:t>
                  </m:r>
                </m:sub>
              </m:sSub>
            </m:den>
          </m:f>
        </m:oMath>
      </m:oMathPara>
    </w:p>
    <w:p w14:paraId="1804F55D" w14:textId="657BB6D8" w:rsidR="00F80EAA" w:rsidRPr="00CE3E7C" w:rsidRDefault="00F80EAA" w:rsidP="00F80EAA">
      <w:pPr>
        <w:pStyle w:val="Caption"/>
      </w:pPr>
      <w:bookmarkStart w:id="32" w:name="_Toc153464274"/>
      <w:bookmarkStart w:id="33" w:name="_Toc153620065"/>
      <w:bookmarkStart w:id="34" w:name="_Toc153630478"/>
      <w:r>
        <w:t xml:space="preserve">Equation </w:t>
      </w:r>
      <w:fldSimple w:instr=" SEQ Equation \* ARABIC ">
        <w:r w:rsidR="00272D71">
          <w:rPr>
            <w:noProof/>
          </w:rPr>
          <w:t>2</w:t>
        </w:r>
      </w:fldSimple>
      <w:r>
        <w:t xml:space="preserve"> - Equation for dimensionless constant K1</w:t>
      </w:r>
      <w:bookmarkEnd w:id="32"/>
      <w:bookmarkEnd w:id="33"/>
      <w:bookmarkEnd w:id="34"/>
    </w:p>
    <w:p w14:paraId="7FA21BC5" w14:textId="77777777" w:rsidR="0009391F" w:rsidRPr="00777F8A" w:rsidRDefault="00000000" w:rsidP="0009391F">
      <w:pPr>
        <w:pStyle w:val="ListParagraph"/>
        <w:ind w:left="360"/>
        <w:rPr>
          <w:rFonts w:eastAsiaTheme="minorEastAsia"/>
          <w:kern w:val="2"/>
          <w:sz w:val="22"/>
          <w:szCs w:val="22"/>
          <w:lang w:eastAsia="zh-CN"/>
          <w14:ligatures w14:val="standardContextual"/>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K</m:t>
              </m:r>
            </m:e>
            <m:sub>
              <m:r>
                <w:rPr>
                  <w:rFonts w:ascii="Cambria Math" w:hAnsi="Cambria Math"/>
                </w:rPr>
                <m:t>1</m:t>
              </m:r>
            </m:sub>
          </m:sSub>
          <m:r>
            <w:rPr>
              <w:rFonts w:ascii="Cambria Math" w:hAnsi="Cambria Math"/>
            </w:rPr>
            <m:t>=4+6</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0.001</m:t>
              </m:r>
            </m:num>
            <m:den>
              <m:r>
                <w:rPr>
                  <w:rFonts w:ascii="Cambria Math" w:hAnsi="Cambria Math"/>
                </w:rPr>
                <m:t>0.001</m:t>
              </m:r>
            </m:den>
          </m:f>
          <m:r>
            <w:rPr>
              <w:rFonts w:ascii="Cambria Math" w:hAnsi="Cambria Math"/>
            </w:rPr>
            <m:t>+4</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0.001</m:t>
                  </m:r>
                </m:num>
                <m:den>
                  <m:r>
                    <w:rPr>
                      <w:rFonts w:ascii="Cambria Math" w:hAnsi="Cambria Math"/>
                    </w:rPr>
                    <m:t>0.001</m:t>
                  </m:r>
                </m:den>
              </m:f>
              <m:r>
                <w:rPr>
                  <w:rFonts w:ascii="Cambria Math" w:hAnsi="Cambria Math"/>
                </w:rPr>
                <m:t>)</m:t>
              </m:r>
            </m:e>
            <m:sup>
              <m:r>
                <w:rPr>
                  <w:rFonts w:ascii="Cambria Math" w:hAnsi="Cambria Math"/>
                </w:rPr>
                <m:t>2</m:t>
              </m:r>
            </m:sup>
          </m:sSup>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1.3E+11</m:t>
              </m:r>
            </m:num>
            <m:den>
              <m:r>
                <w:rPr>
                  <w:rFonts w:ascii="Cambria Math" w:hAnsi="Cambria Math"/>
                </w:rPr>
                <m:t>1.37E+11</m:t>
              </m:r>
            </m:den>
          </m:f>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0.001</m:t>
                  </m:r>
                </m:num>
                <m:den>
                  <m:r>
                    <w:rPr>
                      <w:rFonts w:ascii="Cambria Math" w:hAnsi="Cambria Math"/>
                    </w:rPr>
                    <m:t>0.001</m:t>
                  </m:r>
                </m:den>
              </m:f>
              <m:r>
                <w:rPr>
                  <w:rFonts w:ascii="Cambria Math" w:hAnsi="Cambria Math"/>
                </w:rPr>
                <m:t>)</m:t>
              </m:r>
            </m:e>
            <m:sup>
              <m:r>
                <w:rPr>
                  <w:rFonts w:ascii="Cambria Math" w:hAnsi="Cambria Math"/>
                </w:rPr>
                <m:t>3</m:t>
              </m:r>
            </m:sup>
          </m:sSup>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1.37E+11×0.001</m:t>
              </m:r>
            </m:num>
            <m:den>
              <m:r>
                <w:rPr>
                  <w:rFonts w:ascii="Cambria Math" w:hAnsi="Cambria Math"/>
                </w:rPr>
                <m:t>1.3E+11×0.001</m:t>
              </m:r>
            </m:den>
          </m:f>
        </m:oMath>
      </m:oMathPara>
    </w:p>
    <w:p w14:paraId="24FCB1FA" w14:textId="77777777" w:rsidR="00777F8A" w:rsidRPr="00CE3E7C" w:rsidRDefault="00777F8A" w:rsidP="0009391F">
      <w:pPr>
        <w:pStyle w:val="ListParagraph"/>
        <w:ind w:left="360"/>
      </w:pPr>
    </w:p>
    <w:p w14:paraId="0910517A" w14:textId="77777777" w:rsidR="0009391F" w:rsidRPr="00777F8A" w:rsidRDefault="00000000" w:rsidP="0009391F">
      <w:pPr>
        <w:pStyle w:val="ListParagraph"/>
        <w:ind w:left="360"/>
        <w:rPr>
          <w:rFonts w:eastAsiaTheme="minorEastAsia"/>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K</m:t>
              </m:r>
            </m:e>
            <m:sub>
              <m:r>
                <w:rPr>
                  <w:rFonts w:ascii="Cambria Math" w:hAnsi="Cambria Math"/>
                </w:rPr>
                <m:t>1</m:t>
              </m:r>
            </m:sub>
          </m:sSub>
          <m:r>
            <w:rPr>
              <w:rFonts w:ascii="Cambria Math" w:hAnsi="Cambria Math"/>
            </w:rPr>
            <m:t>=16.003</m:t>
          </m:r>
        </m:oMath>
      </m:oMathPara>
    </w:p>
    <w:p w14:paraId="19227372" w14:textId="77777777" w:rsidR="00777F8A" w:rsidRPr="00616780" w:rsidRDefault="00777F8A" w:rsidP="0009391F">
      <w:pPr>
        <w:pStyle w:val="ListParagraph"/>
        <w:ind w:left="360"/>
      </w:pPr>
    </w:p>
    <w:p w14:paraId="52126101" w14:textId="77777777" w:rsidR="0009391F" w:rsidRPr="00F80EAA" w:rsidRDefault="00000000" w:rsidP="0009391F">
      <w:pPr>
        <w:pStyle w:val="ListParagraph"/>
        <w:ind w:left="360"/>
        <w:rPr>
          <w:rFonts w:eastAsiaTheme="minorEastAsia"/>
          <w:kern w:val="2"/>
          <w:sz w:val="22"/>
          <w:szCs w:val="22"/>
          <w:lang w:eastAsia="zh-CN"/>
          <w14:ligatures w14:val="standardContextual"/>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r>
            <w:rPr>
              <w:rFonts w:ascii="Cambria Math" w:hAnsi="Cambria Math"/>
            </w:rPr>
            <m:t>max=</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6(</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α</m:t>
                  </m:r>
                </m:e>
                <m:sub>
                  <m:r>
                    <w:rPr>
                      <w:rFonts w:ascii="Cambria Math" w:hAnsi="Cambria Math"/>
                    </w:rPr>
                    <m:t>c</m:t>
                  </m:r>
                </m:sub>
              </m:sSub>
              <m:r>
                <w:rPr>
                  <w:rFonts w:ascii="Cambria Math" w:hAnsi="Cambria Math"/>
                </w:rPr>
                <m:t>)(</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c</m:t>
                  </m:r>
                </m:sub>
              </m:sSub>
              <m:r>
                <w:rPr>
                  <w:rFonts w:ascii="Cambria Math" w:hAnsi="Cambria Math"/>
                </w:rPr>
                <m:t>)</m:t>
              </m:r>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T</m:t>
                  </m:r>
                </m:e>
                <m:sub>
                  <m:r>
                    <w:rPr>
                      <w:rFonts w:ascii="Cambria Math" w:hAnsi="Cambria Math"/>
                    </w:rPr>
                    <m:t>c</m:t>
                  </m:r>
                </m:sub>
              </m:sSub>
            </m:num>
            <m:den>
              <m:sSubSup>
                <m:sSubSupPr>
                  <m:ctrlPr>
                    <w:rPr>
                      <w:rFonts w:ascii="Cambria Math" w:eastAsiaTheme="minorEastAsia" w:hAnsi="Cambria Math"/>
                      <w:i/>
                      <w:kern w:val="2"/>
                      <w:sz w:val="22"/>
                      <w:szCs w:val="22"/>
                      <w:lang w:eastAsia="zh-CN"/>
                      <w14:ligatures w14:val="standardContextual"/>
                    </w:rPr>
                  </m:ctrlPr>
                </m:sSubSupPr>
                <m:e>
                  <m:r>
                    <w:rPr>
                      <w:rFonts w:ascii="Cambria Math" w:hAnsi="Cambria Math"/>
                    </w:rPr>
                    <m:t>t</m:t>
                  </m:r>
                </m:e>
                <m:sub>
                  <m:r>
                    <w:rPr>
                      <w:rFonts w:ascii="Cambria Math" w:hAnsi="Cambria Math"/>
                    </w:rPr>
                    <m:t>s</m:t>
                  </m:r>
                </m:sub>
                <m:sup>
                  <m:r>
                    <w:rPr>
                      <w:rFonts w:ascii="Cambria Math" w:hAnsi="Cambria Math"/>
                    </w:rPr>
                    <m:t>2</m:t>
                  </m:r>
                </m:sup>
              </m:sSubSup>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K</m:t>
                  </m:r>
                </m:e>
                <m:sub>
                  <m:r>
                    <w:rPr>
                      <w:rFonts w:ascii="Cambria Math" w:hAnsi="Cambria Math"/>
                    </w:rPr>
                    <m:t>1</m:t>
                  </m:r>
                </m:sub>
              </m:sSub>
            </m:den>
          </m:f>
          <m:f>
            <m:fPr>
              <m:ctrlPr>
                <w:rPr>
                  <w:rFonts w:ascii="Cambria Math" w:eastAsiaTheme="minorEastAsia" w:hAnsi="Cambria Math"/>
                  <w:i/>
                  <w:kern w:val="2"/>
                  <w:sz w:val="22"/>
                  <w:szCs w:val="22"/>
                  <w:lang w:eastAsia="zh-CN"/>
                  <w14:ligatures w14:val="standardContextual"/>
                </w:rPr>
              </m:ctrlPr>
            </m:fPr>
            <m:num>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L</m:t>
                  </m:r>
                </m:e>
                <m:sup>
                  <m:r>
                    <w:rPr>
                      <w:rFonts w:ascii="Cambria Math" w:hAnsi="Cambria Math"/>
                    </w:rPr>
                    <m:t>2</m:t>
                  </m:r>
                </m:sup>
              </m:sSup>
            </m:num>
            <m:den>
              <m:r>
                <w:rPr>
                  <w:rFonts w:ascii="Cambria Math" w:hAnsi="Cambria Math"/>
                </w:rPr>
                <m:t>2</m:t>
              </m:r>
            </m:den>
          </m:f>
        </m:oMath>
      </m:oMathPara>
    </w:p>
    <w:p w14:paraId="76322A3B" w14:textId="198DE18B" w:rsidR="00F80EAA" w:rsidRPr="00616780" w:rsidRDefault="00F80EAA" w:rsidP="00F80EAA">
      <w:pPr>
        <w:pStyle w:val="Caption"/>
      </w:pPr>
      <w:bookmarkStart w:id="35" w:name="_Toc153464275"/>
      <w:bookmarkStart w:id="36" w:name="_Toc153620066"/>
      <w:bookmarkStart w:id="37" w:name="_Toc153630479"/>
      <w:r>
        <w:t xml:space="preserve">Equation </w:t>
      </w:r>
      <w:fldSimple w:instr=" SEQ Equation \* ARABIC ">
        <w:r w:rsidR="00272D71">
          <w:rPr>
            <w:noProof/>
          </w:rPr>
          <w:t>3</w:t>
        </w:r>
      </w:fldSimple>
      <w:r>
        <w:t xml:space="preserve"> - Equation for maximum deflection from thermal loading in a </w:t>
      </w:r>
      <w:r w:rsidR="00B26F07">
        <w:t xml:space="preserve">cantilever </w:t>
      </w:r>
      <w:r>
        <w:t>beam</w:t>
      </w:r>
      <w:bookmarkEnd w:id="35"/>
      <w:bookmarkEnd w:id="36"/>
      <w:bookmarkEnd w:id="37"/>
    </w:p>
    <w:p w14:paraId="2620393C" w14:textId="77777777" w:rsidR="0009391F" w:rsidRPr="00777F8A" w:rsidRDefault="00000000" w:rsidP="0009391F">
      <w:pPr>
        <w:pStyle w:val="ListParagraph"/>
        <w:ind w:left="360"/>
        <w:rPr>
          <w:rFonts w:eastAsiaTheme="minorEastAsia"/>
          <w:kern w:val="2"/>
          <w:sz w:val="22"/>
          <w:szCs w:val="22"/>
          <w:lang w:eastAsia="zh-CN"/>
          <w14:ligatures w14:val="standardContextual"/>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r>
            <w:rPr>
              <w:rFonts w:ascii="Cambria Math" w:hAnsi="Cambria Math"/>
            </w:rPr>
            <m:t>max=</m:t>
          </m:r>
          <m:f>
            <m:fPr>
              <m:ctrlPr>
                <w:rPr>
                  <w:rFonts w:ascii="Cambria Math" w:eastAsiaTheme="minorEastAsia" w:hAnsi="Cambria Math"/>
                  <w:i/>
                  <w:kern w:val="2"/>
                  <w:sz w:val="22"/>
                  <w:szCs w:val="22"/>
                  <w:lang w:eastAsia="zh-CN"/>
                  <w14:ligatures w14:val="standardContextual"/>
                </w:rPr>
              </m:ctrlPr>
            </m:fPr>
            <m:num>
              <m:r>
                <w:rPr>
                  <w:rFonts w:ascii="Cambria Math" w:hAnsi="Cambria Math"/>
                </w:rPr>
                <m:t>6×</m:t>
              </m:r>
              <m:d>
                <m:dPr>
                  <m:ctrlPr>
                    <w:rPr>
                      <w:rFonts w:ascii="Cambria Math" w:hAnsi="Cambria Math"/>
                      <w:i/>
                    </w:rPr>
                  </m:ctrlPr>
                </m:dPr>
                <m:e>
                  <m:r>
                    <w:rPr>
                      <w:rFonts w:ascii="Cambria Math" w:hAnsi="Cambria Math"/>
                    </w:rPr>
                    <m:t>1.2×</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10</m:t>
                      </m:r>
                    </m:e>
                    <m:sup>
                      <m:r>
                        <w:rPr>
                          <w:rFonts w:ascii="Cambria Math" w:hAnsi="Cambria Math"/>
                        </w:rPr>
                        <m:t>-6</m:t>
                      </m:r>
                    </m:sup>
                  </m:sSup>
                  <m:r>
                    <w:rPr>
                      <w:rFonts w:ascii="Cambria Math" w:hAnsi="Cambria Math"/>
                    </w:rPr>
                    <m:t>×2×</m:t>
                  </m:r>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10</m:t>
                      </m:r>
                    </m:e>
                    <m:sup>
                      <m:r>
                        <w:rPr>
                          <w:rFonts w:ascii="Cambria Math" w:hAnsi="Cambria Math"/>
                        </w:rPr>
                        <m:t>-5</m:t>
                      </m:r>
                    </m:sup>
                  </m:sSup>
                </m:e>
              </m:d>
              <m:r>
                <w:rPr>
                  <w:rFonts w:ascii="Cambria Math" w:hAnsi="Cambria Math"/>
                </w:rPr>
                <m:t>×</m:t>
              </m:r>
              <m:d>
                <m:dPr>
                  <m:ctrlPr>
                    <w:rPr>
                      <w:rFonts w:ascii="Cambria Math" w:hAnsi="Cambria Math"/>
                      <w:i/>
                    </w:rPr>
                  </m:ctrlPr>
                </m:dPr>
                <m:e>
                  <m:r>
                    <w:rPr>
                      <w:rFonts w:ascii="Cambria Math" w:hAnsi="Cambria Math"/>
                    </w:rPr>
                    <m:t>0.001+0.001</m:t>
                  </m:r>
                </m:e>
              </m:d>
              <m:r>
                <w:rPr>
                  <w:rFonts w:ascii="Cambria Math" w:hAnsi="Cambria Math"/>
                </w:rPr>
                <m:t>×100</m:t>
              </m:r>
            </m:num>
            <m:den>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0.001</m:t>
                  </m:r>
                </m:e>
                <m:sup>
                  <m:r>
                    <w:rPr>
                      <w:rFonts w:ascii="Cambria Math" w:hAnsi="Cambria Math"/>
                    </w:rPr>
                    <m:t>2</m:t>
                  </m:r>
                </m:sup>
              </m:sSup>
              <m:r>
                <w:rPr>
                  <w:rFonts w:ascii="Cambria Math" w:hAnsi="Cambria Math"/>
                </w:rPr>
                <m:t>×16.003</m:t>
              </m:r>
            </m:den>
          </m:f>
          <m:r>
            <w:rPr>
              <w:rFonts w:ascii="Cambria Math" w:hAnsi="Cambria Math"/>
            </w:rPr>
            <m:t>×</m:t>
          </m:r>
          <m:f>
            <m:fPr>
              <m:ctrlPr>
                <w:rPr>
                  <w:rFonts w:ascii="Cambria Math" w:eastAsiaTheme="minorEastAsia" w:hAnsi="Cambria Math"/>
                  <w:i/>
                  <w:kern w:val="2"/>
                  <w:sz w:val="22"/>
                  <w:szCs w:val="22"/>
                  <w:lang w:eastAsia="zh-CN"/>
                  <w14:ligatures w14:val="standardContextual"/>
                </w:rPr>
              </m:ctrlPr>
            </m:fPr>
            <m:num>
              <m:sSup>
                <m:sSupPr>
                  <m:ctrlPr>
                    <w:rPr>
                      <w:rFonts w:ascii="Cambria Math" w:eastAsiaTheme="minorEastAsia" w:hAnsi="Cambria Math"/>
                      <w:i/>
                      <w:kern w:val="2"/>
                      <w:sz w:val="22"/>
                      <w:szCs w:val="22"/>
                      <w:lang w:eastAsia="zh-CN"/>
                      <w14:ligatures w14:val="standardContextual"/>
                    </w:rPr>
                  </m:ctrlPr>
                </m:sSupPr>
                <m:e>
                  <m:r>
                    <w:rPr>
                      <w:rFonts w:ascii="Cambria Math" w:hAnsi="Cambria Math"/>
                    </w:rPr>
                    <m:t>0.1</m:t>
                  </m:r>
                </m:e>
                <m:sup>
                  <m:r>
                    <w:rPr>
                      <w:rFonts w:ascii="Cambria Math" w:hAnsi="Cambria Math"/>
                    </w:rPr>
                    <m:t>2</m:t>
                  </m:r>
                </m:sup>
              </m:sSup>
            </m:num>
            <m:den>
              <m:r>
                <w:rPr>
                  <w:rFonts w:ascii="Cambria Math" w:hAnsi="Cambria Math"/>
                </w:rPr>
                <m:t>2</m:t>
              </m:r>
            </m:den>
          </m:f>
        </m:oMath>
      </m:oMathPara>
    </w:p>
    <w:p w14:paraId="58D4CD4D" w14:textId="3B5A272B" w:rsidR="00777F8A" w:rsidRPr="006D6E25" w:rsidRDefault="00777F8A" w:rsidP="0009391F">
      <w:pPr>
        <w:pStyle w:val="ListParagraph"/>
        <w:ind w:left="360"/>
      </w:pPr>
    </w:p>
    <w:p w14:paraId="0907999B" w14:textId="4132FBFC" w:rsidR="000848D8" w:rsidRDefault="00000000" w:rsidP="002F3BF1">
      <w:pPr>
        <w:pStyle w:val="ListParagraph"/>
        <w:ind w:left="360"/>
        <w:rPr>
          <w:rFonts w:eastAsiaTheme="minorEastAsia"/>
        </w:rPr>
      </w:pPr>
      <m:oMathPara>
        <m:oMath>
          <m:sSub>
            <m:sSubPr>
              <m:ctrlPr>
                <w:rPr>
                  <w:rFonts w:ascii="Cambria Math" w:eastAsiaTheme="minorEastAsia" w:hAnsi="Cambria Math"/>
                  <w:i/>
                  <w:kern w:val="2"/>
                  <w:sz w:val="22"/>
                  <w:szCs w:val="22"/>
                  <w:lang w:eastAsia="zh-CN"/>
                  <w14:ligatures w14:val="standardContextual"/>
                </w:rPr>
              </m:ctrlPr>
            </m:sSubPr>
            <m:e>
              <m:r>
                <w:rPr>
                  <w:rFonts w:ascii="Cambria Math" w:hAnsi="Cambria Math"/>
                </w:rPr>
                <m:t>U</m:t>
              </m:r>
            </m:e>
            <m:sub>
              <m:r>
                <w:rPr>
                  <w:rFonts w:ascii="Cambria Math" w:hAnsi="Cambria Math"/>
                </w:rPr>
                <m:t>z</m:t>
              </m:r>
            </m:sub>
          </m:sSub>
          <m:r>
            <w:rPr>
              <w:rFonts w:ascii="Cambria Math" w:hAnsi="Cambria Math"/>
            </w:rPr>
            <m:t>max=-7.0488mm</m:t>
          </m:r>
        </m:oMath>
      </m:oMathPara>
    </w:p>
    <w:p w14:paraId="7AE1BD95" w14:textId="3A029308" w:rsidR="00F80EAA" w:rsidRPr="000848D8" w:rsidRDefault="000848D8" w:rsidP="000848D8">
      <w:pPr>
        <w:spacing w:after="160" w:line="259" w:lineRule="auto"/>
        <w:rPr>
          <w:rFonts w:eastAsiaTheme="minorEastAsia"/>
        </w:rPr>
      </w:pPr>
      <w:r>
        <w:rPr>
          <w:rFonts w:eastAsiaTheme="minorEastAsia"/>
        </w:rPr>
        <w:br w:type="page"/>
      </w:r>
    </w:p>
    <w:p w14:paraId="4BEBCBFB" w14:textId="77777777" w:rsidR="007E6BA4" w:rsidRPr="007E6BA4" w:rsidRDefault="007E6BA4" w:rsidP="007E6BA4">
      <w:pPr>
        <w:pStyle w:val="ListParagraph"/>
        <w:keepNext/>
        <w:keepLines/>
        <w:numPr>
          <w:ilvl w:val="0"/>
          <w:numId w:val="3"/>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38" w:name="_Toc153203282"/>
      <w:bookmarkStart w:id="39" w:name="_Toc153376773"/>
      <w:bookmarkStart w:id="40" w:name="_Toc153376809"/>
      <w:bookmarkStart w:id="41" w:name="_Toc153384090"/>
      <w:bookmarkStart w:id="42" w:name="_Toc153390791"/>
      <w:bookmarkStart w:id="43" w:name="_Toc153391143"/>
      <w:bookmarkStart w:id="44" w:name="_Toc153391188"/>
      <w:bookmarkStart w:id="45" w:name="_Toc153464096"/>
      <w:bookmarkStart w:id="46" w:name="_Toc153464324"/>
      <w:bookmarkStart w:id="47" w:name="_Toc153621740"/>
      <w:bookmarkStart w:id="48" w:name="_Toc153627795"/>
      <w:bookmarkStart w:id="49" w:name="_Toc153630527"/>
      <w:bookmarkEnd w:id="38"/>
      <w:bookmarkEnd w:id="39"/>
      <w:bookmarkEnd w:id="40"/>
      <w:bookmarkEnd w:id="41"/>
      <w:bookmarkEnd w:id="42"/>
      <w:bookmarkEnd w:id="43"/>
      <w:bookmarkEnd w:id="44"/>
      <w:bookmarkEnd w:id="45"/>
      <w:bookmarkEnd w:id="46"/>
      <w:bookmarkEnd w:id="47"/>
      <w:bookmarkEnd w:id="48"/>
      <w:bookmarkEnd w:id="49"/>
    </w:p>
    <w:p w14:paraId="1E9E6668" w14:textId="77777777" w:rsidR="007E6BA4" w:rsidRPr="007E6BA4" w:rsidRDefault="007E6BA4" w:rsidP="007E6BA4">
      <w:pPr>
        <w:pStyle w:val="ListParagraph"/>
        <w:keepNext/>
        <w:keepLines/>
        <w:numPr>
          <w:ilvl w:val="0"/>
          <w:numId w:val="3"/>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50" w:name="_Toc153630528"/>
      <w:bookmarkEnd w:id="50"/>
    </w:p>
    <w:p w14:paraId="411DDFC3" w14:textId="77777777" w:rsidR="007E6BA4" w:rsidRPr="007E6BA4" w:rsidRDefault="007E6BA4" w:rsidP="007E6BA4">
      <w:pPr>
        <w:pStyle w:val="ListParagraph"/>
        <w:keepNext/>
        <w:keepLines/>
        <w:numPr>
          <w:ilvl w:val="1"/>
          <w:numId w:val="3"/>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51" w:name="_Toc153630529"/>
      <w:bookmarkEnd w:id="51"/>
    </w:p>
    <w:p w14:paraId="4965EC89" w14:textId="77777777" w:rsidR="007E6BA4" w:rsidRPr="007E6BA4" w:rsidRDefault="007E6BA4" w:rsidP="007E6BA4">
      <w:pPr>
        <w:pStyle w:val="ListParagraph"/>
        <w:keepNext/>
        <w:keepLines/>
        <w:numPr>
          <w:ilvl w:val="1"/>
          <w:numId w:val="3"/>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52" w:name="_Toc153630530"/>
      <w:bookmarkEnd w:id="52"/>
    </w:p>
    <w:p w14:paraId="0066916F" w14:textId="321E245E" w:rsidR="00903084" w:rsidRDefault="00903084" w:rsidP="007E6BA4">
      <w:pPr>
        <w:pStyle w:val="Heading2"/>
        <w:numPr>
          <w:ilvl w:val="1"/>
          <w:numId w:val="3"/>
        </w:numPr>
      </w:pPr>
      <w:bookmarkStart w:id="53" w:name="_Toc153630531"/>
      <w:r>
        <w:t>The effects of altering mesh sizes</w:t>
      </w:r>
      <w:bookmarkEnd w:id="53"/>
    </w:p>
    <w:p w14:paraId="3A5F79B5" w14:textId="79ECC48F" w:rsidR="00903084" w:rsidRPr="00903084" w:rsidRDefault="00903084" w:rsidP="00903084">
      <w:pPr>
        <w:pStyle w:val="Heading3"/>
        <w:numPr>
          <w:ilvl w:val="2"/>
          <w:numId w:val="3"/>
        </w:numPr>
      </w:pPr>
      <w:bookmarkStart w:id="54" w:name="_Toc153630532"/>
      <w:r>
        <w:t>Cantilever beam mesh alte</w:t>
      </w:r>
      <w:r w:rsidR="00295F18">
        <w:t>ration</w:t>
      </w:r>
      <w:bookmarkEnd w:id="54"/>
    </w:p>
    <w:p w14:paraId="17DAEA7C" w14:textId="60EF58A0" w:rsidR="00F80EAA" w:rsidRDefault="00903084" w:rsidP="00F80EAA">
      <w:r>
        <w:t>T</w:t>
      </w:r>
      <w:r w:rsidR="00927F5C">
        <w:t>able 3</w:t>
      </w:r>
      <w:r>
        <w:t xml:space="preserve"> shows the effects on altering the mesh for the cantilever beam. Due to the simplicity of this calculation, the results are not altered by the changes in mesh sizing, </w:t>
      </w:r>
      <w:r w:rsidR="00927F5C">
        <w:t>figure 4</w:t>
      </w:r>
      <w:r>
        <w:t xml:space="preserve"> illustrates how well the system is able to model simple static structural cases. </w:t>
      </w:r>
    </w:p>
    <w:p w14:paraId="1B6E0F19" w14:textId="1048DA47" w:rsidR="000D5326" w:rsidRDefault="000D5326" w:rsidP="000D5326">
      <w:pPr>
        <w:pStyle w:val="Caption"/>
        <w:keepNext/>
      </w:pPr>
      <w:bookmarkStart w:id="55" w:name="_Toc153464308"/>
      <w:bookmarkStart w:id="56" w:name="_Toc153620091"/>
      <w:bookmarkStart w:id="57" w:name="_Toc153630496"/>
      <w:r>
        <w:t xml:space="preserve">Table </w:t>
      </w:r>
      <w:fldSimple w:instr=" SEQ Table \* ARABIC ">
        <w:r w:rsidR="00435407">
          <w:rPr>
            <w:noProof/>
          </w:rPr>
          <w:t>3</w:t>
        </w:r>
      </w:fldSimple>
      <w:r>
        <w:t xml:space="preserve"> - Effect of mesh size on deformation for cantilever beam</w:t>
      </w:r>
      <w:bookmarkEnd w:id="55"/>
      <w:bookmarkEnd w:id="56"/>
      <w:bookmarkEnd w:id="57"/>
    </w:p>
    <w:p w14:paraId="096A4D03" w14:textId="1F1EDEB0" w:rsidR="00F80EAA" w:rsidRDefault="004E6365" w:rsidP="00F80EAA">
      <w:r w:rsidRPr="004E6365">
        <w:rPr>
          <w:noProof/>
        </w:rPr>
        <w:drawing>
          <wp:inline distT="0" distB="0" distL="0" distR="0" wp14:anchorId="73596C13" wp14:editId="4791B565">
            <wp:extent cx="2998274" cy="3667125"/>
            <wp:effectExtent l="0" t="0" r="0" b="0"/>
            <wp:docPr id="18778910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24189" cy="3698821"/>
                    </a:xfrm>
                    <a:prstGeom prst="rect">
                      <a:avLst/>
                    </a:prstGeom>
                    <a:noFill/>
                    <a:ln>
                      <a:noFill/>
                    </a:ln>
                  </pic:spPr>
                </pic:pic>
              </a:graphicData>
            </a:graphic>
          </wp:inline>
        </w:drawing>
      </w:r>
    </w:p>
    <w:p w14:paraId="5BD3C00C" w14:textId="24CF893C" w:rsidR="00903084" w:rsidRDefault="00A76B52" w:rsidP="00903084">
      <w:pPr>
        <w:keepNext/>
      </w:pPr>
      <w:r>
        <w:rPr>
          <w:noProof/>
        </w:rPr>
        <w:drawing>
          <wp:inline distT="0" distB="0" distL="0" distR="0" wp14:anchorId="61572789" wp14:editId="7149E654">
            <wp:extent cx="5613335" cy="314325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22982" cy="3148652"/>
                    </a:xfrm>
                    <a:prstGeom prst="rect">
                      <a:avLst/>
                    </a:prstGeom>
                    <a:noFill/>
                  </pic:spPr>
                </pic:pic>
              </a:graphicData>
            </a:graphic>
          </wp:inline>
        </w:drawing>
      </w:r>
    </w:p>
    <w:p w14:paraId="28D71886" w14:textId="447E68A3" w:rsidR="00903084" w:rsidRDefault="00903084" w:rsidP="00903084">
      <w:pPr>
        <w:pStyle w:val="Caption"/>
      </w:pPr>
      <w:bookmarkStart w:id="58" w:name="_Toc153464151"/>
      <w:bookmarkStart w:id="59" w:name="_Toc153619981"/>
      <w:bookmarkStart w:id="60" w:name="_Toc153630453"/>
      <w:bookmarkStart w:id="61" w:name="_Toc153631258"/>
      <w:bookmarkStart w:id="62" w:name="_Toc153719963"/>
      <w:r>
        <w:t xml:space="preserve">Figure </w:t>
      </w:r>
      <w:fldSimple w:instr=" SEQ Figure \* ARABIC ">
        <w:r w:rsidR="00BA3BD1">
          <w:rPr>
            <w:noProof/>
          </w:rPr>
          <w:t>4</w:t>
        </w:r>
      </w:fldSimple>
      <w:r>
        <w:t xml:space="preserve"> - Percentage error for cantilever beam</w:t>
      </w:r>
      <w:bookmarkEnd w:id="58"/>
      <w:bookmarkEnd w:id="59"/>
      <w:bookmarkEnd w:id="60"/>
      <w:bookmarkEnd w:id="61"/>
      <w:bookmarkEnd w:id="62"/>
    </w:p>
    <w:p w14:paraId="53D73374" w14:textId="77777777" w:rsidR="00263983" w:rsidRDefault="00263983" w:rsidP="00263983">
      <w:pPr>
        <w:keepNext/>
      </w:pPr>
      <w:r>
        <w:rPr>
          <w:noProof/>
          <w14:ligatures w14:val="standardContextual"/>
        </w:rPr>
        <w:lastRenderedPageBreak/>
        <w:drawing>
          <wp:inline distT="0" distB="0" distL="0" distR="0" wp14:anchorId="55956860" wp14:editId="5C1DE6D0">
            <wp:extent cx="5731510" cy="2861945"/>
            <wp:effectExtent l="0" t="0" r="2540" b="0"/>
            <wp:docPr id="1719084669" name="Picture 1719084669" descr="A rainbow colored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54147" name="Picture 1" descr="A rainbow colored ruler&#10;&#10;Description automatically generated"/>
                    <pic:cNvPicPr/>
                  </pic:nvPicPr>
                  <pic:blipFill>
                    <a:blip r:embed="rId16"/>
                    <a:stretch>
                      <a:fillRect/>
                    </a:stretch>
                  </pic:blipFill>
                  <pic:spPr>
                    <a:xfrm>
                      <a:off x="0" y="0"/>
                      <a:ext cx="5731510" cy="2861945"/>
                    </a:xfrm>
                    <a:prstGeom prst="rect">
                      <a:avLst/>
                    </a:prstGeom>
                  </pic:spPr>
                </pic:pic>
              </a:graphicData>
            </a:graphic>
          </wp:inline>
        </w:drawing>
      </w:r>
    </w:p>
    <w:p w14:paraId="4302510B" w14:textId="517F2C54" w:rsidR="00263983" w:rsidRPr="00263983" w:rsidRDefault="00263983" w:rsidP="00120874">
      <w:pPr>
        <w:pStyle w:val="Caption"/>
      </w:pPr>
      <w:bookmarkStart w:id="63" w:name="_Toc153464152"/>
      <w:bookmarkStart w:id="64" w:name="_Toc153619982"/>
      <w:bookmarkStart w:id="65" w:name="_Toc153630454"/>
      <w:bookmarkStart w:id="66" w:name="_Toc153631259"/>
      <w:bookmarkStart w:id="67" w:name="_Toc153719964"/>
      <w:r>
        <w:t xml:space="preserve">Figure </w:t>
      </w:r>
      <w:fldSimple w:instr=" SEQ Figure \* ARABIC ">
        <w:r w:rsidR="00BA3BD1">
          <w:rPr>
            <w:noProof/>
          </w:rPr>
          <w:t>5</w:t>
        </w:r>
      </w:fldSimple>
      <w:r>
        <w:t xml:space="preserve"> - Cantilever beam solution</w:t>
      </w:r>
      <w:bookmarkEnd w:id="63"/>
      <w:bookmarkEnd w:id="64"/>
      <w:bookmarkEnd w:id="65"/>
      <w:bookmarkEnd w:id="66"/>
      <w:bookmarkEnd w:id="67"/>
    </w:p>
    <w:p w14:paraId="1BC915CC" w14:textId="77777777" w:rsidR="007E6BA4" w:rsidRPr="007E6BA4" w:rsidRDefault="007E6BA4" w:rsidP="007E6BA4">
      <w:pPr>
        <w:pStyle w:val="ListParagraph"/>
        <w:keepNext/>
        <w:keepLines/>
        <w:numPr>
          <w:ilvl w:val="0"/>
          <w:numId w:val="4"/>
        </w:numPr>
        <w:spacing w:before="40"/>
        <w:contextualSpacing w:val="0"/>
        <w:outlineLvl w:val="2"/>
        <w:rPr>
          <w:rFonts w:asciiTheme="majorHAnsi" w:eastAsiaTheme="majorEastAsia" w:hAnsiTheme="majorHAnsi" w:cstheme="majorBidi"/>
          <w:vanish/>
          <w:color w:val="1F3763" w:themeColor="accent1" w:themeShade="7F"/>
        </w:rPr>
      </w:pPr>
      <w:bookmarkStart w:id="68" w:name="_Toc153203289"/>
      <w:bookmarkStart w:id="69" w:name="_Toc153376780"/>
      <w:bookmarkStart w:id="70" w:name="_Toc153376816"/>
      <w:bookmarkStart w:id="71" w:name="_Toc153384097"/>
      <w:bookmarkStart w:id="72" w:name="_Toc153390798"/>
      <w:bookmarkStart w:id="73" w:name="_Toc153391150"/>
      <w:bookmarkStart w:id="74" w:name="_Toc153391195"/>
      <w:bookmarkStart w:id="75" w:name="_Toc153464103"/>
      <w:bookmarkStart w:id="76" w:name="_Toc153464331"/>
      <w:bookmarkStart w:id="77" w:name="_Toc153621747"/>
      <w:bookmarkStart w:id="78" w:name="_Toc153627802"/>
      <w:bookmarkStart w:id="79" w:name="_Toc153630533"/>
      <w:bookmarkEnd w:id="68"/>
      <w:bookmarkEnd w:id="69"/>
      <w:bookmarkEnd w:id="70"/>
      <w:bookmarkEnd w:id="71"/>
      <w:bookmarkEnd w:id="72"/>
      <w:bookmarkEnd w:id="73"/>
      <w:bookmarkEnd w:id="74"/>
      <w:bookmarkEnd w:id="75"/>
      <w:bookmarkEnd w:id="76"/>
      <w:bookmarkEnd w:id="77"/>
      <w:bookmarkEnd w:id="78"/>
      <w:bookmarkEnd w:id="79"/>
    </w:p>
    <w:p w14:paraId="56145ED2" w14:textId="77777777" w:rsidR="007E6BA4" w:rsidRPr="007E6BA4" w:rsidRDefault="007E6BA4" w:rsidP="007E6BA4">
      <w:pPr>
        <w:pStyle w:val="ListParagraph"/>
        <w:keepNext/>
        <w:keepLines/>
        <w:numPr>
          <w:ilvl w:val="0"/>
          <w:numId w:val="4"/>
        </w:numPr>
        <w:spacing w:before="40"/>
        <w:contextualSpacing w:val="0"/>
        <w:outlineLvl w:val="2"/>
        <w:rPr>
          <w:rFonts w:asciiTheme="majorHAnsi" w:eastAsiaTheme="majorEastAsia" w:hAnsiTheme="majorHAnsi" w:cstheme="majorBidi"/>
          <w:vanish/>
          <w:color w:val="1F3763" w:themeColor="accent1" w:themeShade="7F"/>
        </w:rPr>
      </w:pPr>
      <w:bookmarkStart w:id="80" w:name="_Toc153630534"/>
      <w:bookmarkEnd w:id="80"/>
    </w:p>
    <w:p w14:paraId="4EE6A53B" w14:textId="77777777" w:rsidR="007E6BA4" w:rsidRPr="007E6BA4" w:rsidRDefault="007E6BA4" w:rsidP="007E6BA4">
      <w:pPr>
        <w:pStyle w:val="ListParagraph"/>
        <w:keepNext/>
        <w:keepLines/>
        <w:numPr>
          <w:ilvl w:val="1"/>
          <w:numId w:val="4"/>
        </w:numPr>
        <w:spacing w:before="40"/>
        <w:contextualSpacing w:val="0"/>
        <w:outlineLvl w:val="2"/>
        <w:rPr>
          <w:rFonts w:asciiTheme="majorHAnsi" w:eastAsiaTheme="majorEastAsia" w:hAnsiTheme="majorHAnsi" w:cstheme="majorBidi"/>
          <w:vanish/>
          <w:color w:val="1F3763" w:themeColor="accent1" w:themeShade="7F"/>
        </w:rPr>
      </w:pPr>
      <w:bookmarkStart w:id="81" w:name="_Toc153630535"/>
      <w:bookmarkEnd w:id="81"/>
    </w:p>
    <w:p w14:paraId="7FCB2D3D" w14:textId="77777777" w:rsidR="007E6BA4" w:rsidRPr="007E6BA4" w:rsidRDefault="007E6BA4" w:rsidP="007E6BA4">
      <w:pPr>
        <w:pStyle w:val="ListParagraph"/>
        <w:keepNext/>
        <w:keepLines/>
        <w:numPr>
          <w:ilvl w:val="1"/>
          <w:numId w:val="4"/>
        </w:numPr>
        <w:spacing w:before="40"/>
        <w:contextualSpacing w:val="0"/>
        <w:outlineLvl w:val="2"/>
        <w:rPr>
          <w:rFonts w:asciiTheme="majorHAnsi" w:eastAsiaTheme="majorEastAsia" w:hAnsiTheme="majorHAnsi" w:cstheme="majorBidi"/>
          <w:vanish/>
          <w:color w:val="1F3763" w:themeColor="accent1" w:themeShade="7F"/>
        </w:rPr>
      </w:pPr>
      <w:bookmarkStart w:id="82" w:name="_Toc153630536"/>
      <w:bookmarkEnd w:id="82"/>
    </w:p>
    <w:p w14:paraId="21F01C18" w14:textId="77777777" w:rsidR="007E6BA4" w:rsidRPr="007E6BA4" w:rsidRDefault="007E6BA4" w:rsidP="007E6BA4">
      <w:pPr>
        <w:pStyle w:val="ListParagraph"/>
        <w:keepNext/>
        <w:keepLines/>
        <w:numPr>
          <w:ilvl w:val="1"/>
          <w:numId w:val="4"/>
        </w:numPr>
        <w:spacing w:before="40"/>
        <w:contextualSpacing w:val="0"/>
        <w:outlineLvl w:val="2"/>
        <w:rPr>
          <w:rFonts w:asciiTheme="majorHAnsi" w:eastAsiaTheme="majorEastAsia" w:hAnsiTheme="majorHAnsi" w:cstheme="majorBidi"/>
          <w:vanish/>
          <w:color w:val="1F3763" w:themeColor="accent1" w:themeShade="7F"/>
        </w:rPr>
      </w:pPr>
      <w:bookmarkStart w:id="83" w:name="_Toc153630537"/>
      <w:bookmarkEnd w:id="83"/>
    </w:p>
    <w:p w14:paraId="2DA457DC" w14:textId="77777777" w:rsidR="007E6BA4" w:rsidRPr="007E6BA4" w:rsidRDefault="007E6BA4" w:rsidP="007E6BA4">
      <w:pPr>
        <w:pStyle w:val="ListParagraph"/>
        <w:keepNext/>
        <w:keepLines/>
        <w:numPr>
          <w:ilvl w:val="2"/>
          <w:numId w:val="4"/>
        </w:numPr>
        <w:spacing w:before="40"/>
        <w:contextualSpacing w:val="0"/>
        <w:outlineLvl w:val="2"/>
        <w:rPr>
          <w:rFonts w:asciiTheme="majorHAnsi" w:eastAsiaTheme="majorEastAsia" w:hAnsiTheme="majorHAnsi" w:cstheme="majorBidi"/>
          <w:vanish/>
          <w:color w:val="1F3763" w:themeColor="accent1" w:themeShade="7F"/>
        </w:rPr>
      </w:pPr>
      <w:bookmarkStart w:id="84" w:name="_Toc153630538"/>
      <w:bookmarkEnd w:id="84"/>
    </w:p>
    <w:p w14:paraId="2FE297EF" w14:textId="137293FF" w:rsidR="00903084" w:rsidRDefault="00903084" w:rsidP="007E6BA4">
      <w:pPr>
        <w:pStyle w:val="Heading3"/>
        <w:numPr>
          <w:ilvl w:val="2"/>
          <w:numId w:val="4"/>
        </w:numPr>
      </w:pPr>
      <w:bookmarkStart w:id="85" w:name="_Toc153630539"/>
      <w:r>
        <w:t>Bimetallic strip mesh alter</w:t>
      </w:r>
      <w:r w:rsidR="00295F18">
        <w:t>ation</w:t>
      </w:r>
      <w:bookmarkEnd w:id="85"/>
    </w:p>
    <w:p w14:paraId="1C0C6EA3" w14:textId="456DB518" w:rsidR="00903084" w:rsidRPr="00684DA7" w:rsidRDefault="00FD7A0B" w:rsidP="00684DA7">
      <w:pPr>
        <w:jc w:val="both"/>
        <w:rPr>
          <w:sz w:val="22"/>
          <w:szCs w:val="22"/>
        </w:rPr>
      </w:pPr>
      <w:r w:rsidRPr="00684DA7">
        <w:rPr>
          <w:sz w:val="22"/>
          <w:szCs w:val="22"/>
        </w:rPr>
        <w:t xml:space="preserve">Due to the increased complexity of the mathematical equations, the outcome of altering the mesh size for the bimetallic strip </w:t>
      </w:r>
      <w:r w:rsidR="00BA518E" w:rsidRPr="00684DA7">
        <w:rPr>
          <w:sz w:val="22"/>
          <w:szCs w:val="22"/>
        </w:rPr>
        <w:t>influences</w:t>
      </w:r>
      <w:r w:rsidRPr="00684DA7">
        <w:rPr>
          <w:sz w:val="22"/>
          <w:szCs w:val="22"/>
        </w:rPr>
        <w:t xml:space="preserve"> the deformations seen, although small.</w:t>
      </w:r>
      <w:r w:rsidR="00BA518E" w:rsidRPr="00684DA7">
        <w:rPr>
          <w:sz w:val="22"/>
          <w:szCs w:val="22"/>
        </w:rPr>
        <w:t xml:space="preserve"> </w:t>
      </w:r>
    </w:p>
    <w:p w14:paraId="382BBE27" w14:textId="473E04F4" w:rsidR="000D5326" w:rsidRDefault="000D5326" w:rsidP="000D5326">
      <w:pPr>
        <w:pStyle w:val="Caption"/>
        <w:keepNext/>
      </w:pPr>
      <w:bookmarkStart w:id="86" w:name="_Toc153464309"/>
      <w:bookmarkStart w:id="87" w:name="_Toc153620092"/>
      <w:bookmarkStart w:id="88" w:name="_Toc153630497"/>
      <w:r>
        <w:t xml:space="preserve">Table </w:t>
      </w:r>
      <w:fldSimple w:instr=" SEQ Table \* ARABIC ">
        <w:r w:rsidR="00435407">
          <w:rPr>
            <w:noProof/>
          </w:rPr>
          <w:t>4</w:t>
        </w:r>
      </w:fldSimple>
      <w:r>
        <w:t xml:space="preserve"> - Effect of mesh size on deformation for Bimetallic strip</w:t>
      </w:r>
      <w:bookmarkEnd w:id="86"/>
      <w:bookmarkEnd w:id="87"/>
      <w:bookmarkEnd w:id="88"/>
    </w:p>
    <w:p w14:paraId="69D5B462" w14:textId="69BE5593" w:rsidR="00903084" w:rsidRDefault="00AE527C" w:rsidP="00F80EAA">
      <w:r w:rsidRPr="00AE527C">
        <w:rPr>
          <w:noProof/>
        </w:rPr>
        <w:drawing>
          <wp:inline distT="0" distB="0" distL="0" distR="0" wp14:anchorId="6564F3C3" wp14:editId="2D9FE26E">
            <wp:extent cx="2596515" cy="4270375"/>
            <wp:effectExtent l="0" t="0" r="0" b="0"/>
            <wp:docPr id="18813425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96515" cy="4270375"/>
                    </a:xfrm>
                    <a:prstGeom prst="rect">
                      <a:avLst/>
                    </a:prstGeom>
                    <a:noFill/>
                    <a:ln>
                      <a:noFill/>
                    </a:ln>
                  </pic:spPr>
                </pic:pic>
              </a:graphicData>
            </a:graphic>
          </wp:inline>
        </w:drawing>
      </w:r>
    </w:p>
    <w:p w14:paraId="6CAC538D" w14:textId="7AB692BF" w:rsidR="00BA518E" w:rsidRPr="00BA518E" w:rsidRDefault="00BA518E" w:rsidP="00BA518E">
      <w:pPr>
        <w:jc w:val="both"/>
        <w:rPr>
          <w:sz w:val="22"/>
          <w:szCs w:val="22"/>
        </w:rPr>
      </w:pPr>
      <w:r>
        <w:rPr>
          <w:sz w:val="22"/>
          <w:szCs w:val="22"/>
        </w:rPr>
        <w:lastRenderedPageBreak/>
        <w:t xml:space="preserve">Up to the point at which the model will not </w:t>
      </w:r>
      <w:r w:rsidR="005E5FEE">
        <w:rPr>
          <w:sz w:val="22"/>
          <w:szCs w:val="22"/>
        </w:rPr>
        <w:t>solve</w:t>
      </w:r>
      <w:r>
        <w:rPr>
          <w:sz w:val="22"/>
          <w:szCs w:val="22"/>
        </w:rPr>
        <w:t xml:space="preserve">, 5mm mesh size, the trend shows that in this simplified case the larger mesh sizes tend to increase the accuracy of the result. </w:t>
      </w:r>
      <w:r w:rsidR="00927F5C">
        <w:rPr>
          <w:sz w:val="22"/>
          <w:szCs w:val="22"/>
        </w:rPr>
        <w:t>Figure 6</w:t>
      </w:r>
      <w:r w:rsidR="006E5589">
        <w:rPr>
          <w:sz w:val="22"/>
          <w:szCs w:val="22"/>
        </w:rPr>
        <w:t xml:space="preserve"> represents this relationship. This trend may be a result of the simple geometry, </w:t>
      </w:r>
      <w:r w:rsidR="001611ED">
        <w:rPr>
          <w:sz w:val="22"/>
          <w:szCs w:val="22"/>
        </w:rPr>
        <w:t xml:space="preserve">meaning this trend </w:t>
      </w:r>
      <w:r w:rsidR="006E5589">
        <w:rPr>
          <w:sz w:val="22"/>
          <w:szCs w:val="22"/>
        </w:rPr>
        <w:t xml:space="preserve">may not be the </w:t>
      </w:r>
      <w:r w:rsidR="001611ED">
        <w:rPr>
          <w:sz w:val="22"/>
          <w:szCs w:val="22"/>
        </w:rPr>
        <w:t>applicable</w:t>
      </w:r>
      <w:r w:rsidR="006E5589">
        <w:rPr>
          <w:sz w:val="22"/>
          <w:szCs w:val="22"/>
        </w:rPr>
        <w:t xml:space="preserve"> for more complex geometries</w:t>
      </w:r>
      <w:r w:rsidR="00A76B52">
        <w:rPr>
          <w:sz w:val="22"/>
          <w:szCs w:val="22"/>
        </w:rPr>
        <w:t xml:space="preserve"> </w:t>
      </w:r>
      <w:sdt>
        <w:sdtPr>
          <w:rPr>
            <w:sz w:val="22"/>
            <w:szCs w:val="22"/>
          </w:rPr>
          <w:id w:val="-1985305702"/>
          <w:citation/>
        </w:sdtPr>
        <w:sdtContent>
          <w:r w:rsidR="00A76B52">
            <w:rPr>
              <w:sz w:val="22"/>
              <w:szCs w:val="22"/>
            </w:rPr>
            <w:fldChar w:fldCharType="begin"/>
          </w:r>
          <w:r w:rsidR="00A76B52">
            <w:rPr>
              <w:sz w:val="22"/>
              <w:szCs w:val="22"/>
            </w:rPr>
            <w:instrText xml:space="preserve"> CITATION ADu15 \l 2057 </w:instrText>
          </w:r>
          <w:r w:rsidR="00A76B52">
            <w:rPr>
              <w:sz w:val="22"/>
              <w:szCs w:val="22"/>
            </w:rPr>
            <w:fldChar w:fldCharType="separate"/>
          </w:r>
          <w:r w:rsidR="00DE60F3" w:rsidRPr="00DE60F3">
            <w:rPr>
              <w:noProof/>
              <w:sz w:val="22"/>
              <w:szCs w:val="22"/>
            </w:rPr>
            <w:t>(Dutt, 2015)</w:t>
          </w:r>
          <w:r w:rsidR="00A76B52">
            <w:rPr>
              <w:sz w:val="22"/>
              <w:szCs w:val="22"/>
            </w:rPr>
            <w:fldChar w:fldCharType="end"/>
          </w:r>
        </w:sdtContent>
      </w:sdt>
      <w:r w:rsidR="006E5589">
        <w:rPr>
          <w:sz w:val="22"/>
          <w:szCs w:val="22"/>
        </w:rPr>
        <w:t>.</w:t>
      </w:r>
    </w:p>
    <w:p w14:paraId="147EF1DA" w14:textId="0DE81972" w:rsidR="00903084" w:rsidRDefault="00A76B52" w:rsidP="00FD09C8">
      <w:r>
        <w:rPr>
          <w:noProof/>
        </w:rPr>
        <w:drawing>
          <wp:inline distT="0" distB="0" distL="0" distR="0" wp14:anchorId="76AF7C50" wp14:editId="34A15B15">
            <wp:extent cx="5722696" cy="25431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759" cy="2544092"/>
                    </a:xfrm>
                    <a:prstGeom prst="rect">
                      <a:avLst/>
                    </a:prstGeom>
                    <a:noFill/>
                  </pic:spPr>
                </pic:pic>
              </a:graphicData>
            </a:graphic>
          </wp:inline>
        </w:drawing>
      </w:r>
    </w:p>
    <w:p w14:paraId="281737A2" w14:textId="7DFC9BA0" w:rsidR="00F80EAA" w:rsidRDefault="00903084" w:rsidP="00903084">
      <w:pPr>
        <w:pStyle w:val="Caption"/>
      </w:pPr>
      <w:bookmarkStart w:id="89" w:name="_Toc153464153"/>
      <w:bookmarkStart w:id="90" w:name="_Toc153619983"/>
      <w:bookmarkStart w:id="91" w:name="_Toc153630455"/>
      <w:bookmarkStart w:id="92" w:name="_Toc153631260"/>
      <w:bookmarkStart w:id="93" w:name="_Toc153719965"/>
      <w:r>
        <w:t xml:space="preserve">Figure </w:t>
      </w:r>
      <w:fldSimple w:instr=" SEQ Figure \* ARABIC ">
        <w:r w:rsidR="00BA3BD1">
          <w:rPr>
            <w:noProof/>
          </w:rPr>
          <w:t>6</w:t>
        </w:r>
      </w:fldSimple>
      <w:r>
        <w:t xml:space="preserve"> - Percentage error for bimetallic strip</w:t>
      </w:r>
      <w:bookmarkEnd w:id="89"/>
      <w:bookmarkEnd w:id="90"/>
      <w:bookmarkEnd w:id="91"/>
      <w:bookmarkEnd w:id="92"/>
      <w:bookmarkEnd w:id="93"/>
    </w:p>
    <w:p w14:paraId="514A60FE" w14:textId="4503EC38" w:rsidR="00711E14" w:rsidRDefault="00263983" w:rsidP="00711E14">
      <w:pPr>
        <w:keepNext/>
      </w:pPr>
      <w:r>
        <w:rPr>
          <w:noProof/>
          <w14:ligatures w14:val="standardContextual"/>
        </w:rPr>
        <w:drawing>
          <wp:inline distT="0" distB="0" distL="0" distR="0" wp14:anchorId="4289F550" wp14:editId="405F6109">
            <wp:extent cx="5731510" cy="2915285"/>
            <wp:effectExtent l="0" t="0" r="2540" b="0"/>
            <wp:docPr id="117328677" name="Picture 1" descr="A rainbow colored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8677" name="Picture 1" descr="A rainbow colored rectangular object&#10;&#10;Description automatically generated"/>
                    <pic:cNvPicPr/>
                  </pic:nvPicPr>
                  <pic:blipFill>
                    <a:blip r:embed="rId19"/>
                    <a:stretch>
                      <a:fillRect/>
                    </a:stretch>
                  </pic:blipFill>
                  <pic:spPr>
                    <a:xfrm>
                      <a:off x="0" y="0"/>
                      <a:ext cx="5731510" cy="2915285"/>
                    </a:xfrm>
                    <a:prstGeom prst="rect">
                      <a:avLst/>
                    </a:prstGeom>
                  </pic:spPr>
                </pic:pic>
              </a:graphicData>
            </a:graphic>
          </wp:inline>
        </w:drawing>
      </w:r>
    </w:p>
    <w:p w14:paraId="41C0B03B" w14:textId="0AAA7D40" w:rsidR="00F80EAA" w:rsidRPr="00F80EAA" w:rsidRDefault="00711E14" w:rsidP="00711E14">
      <w:pPr>
        <w:pStyle w:val="Caption"/>
      </w:pPr>
      <w:bookmarkStart w:id="94" w:name="_Toc153464154"/>
      <w:bookmarkStart w:id="95" w:name="_Toc153619984"/>
      <w:bookmarkStart w:id="96" w:name="_Toc153630456"/>
      <w:bookmarkStart w:id="97" w:name="_Toc153631261"/>
      <w:bookmarkStart w:id="98" w:name="_Toc153719966"/>
      <w:r>
        <w:t xml:space="preserve">Figure </w:t>
      </w:r>
      <w:fldSimple w:instr=" SEQ Figure \* ARABIC ">
        <w:r w:rsidR="00BA3BD1">
          <w:rPr>
            <w:noProof/>
          </w:rPr>
          <w:t>7</w:t>
        </w:r>
      </w:fldSimple>
      <w:r>
        <w:t xml:space="preserve"> - Bimetallic strip solution</w:t>
      </w:r>
      <w:bookmarkEnd w:id="94"/>
      <w:bookmarkEnd w:id="95"/>
      <w:bookmarkEnd w:id="96"/>
      <w:bookmarkEnd w:id="97"/>
      <w:bookmarkEnd w:id="98"/>
    </w:p>
    <w:p w14:paraId="228EEE75" w14:textId="4B07C931" w:rsidR="00FD5DC8" w:rsidRDefault="00FD5DC8" w:rsidP="00FD5DC8"/>
    <w:p w14:paraId="3B5733D3" w14:textId="3DF06963" w:rsidR="00FD5DC8" w:rsidRDefault="00FD5DC8" w:rsidP="00FD5DC8"/>
    <w:p w14:paraId="171B6639" w14:textId="4FFE7721" w:rsidR="00EA0DF3" w:rsidRDefault="00EA0DF3">
      <w:pPr>
        <w:spacing w:after="160" w:line="259" w:lineRule="auto"/>
      </w:pPr>
      <w:r>
        <w:br w:type="page"/>
      </w:r>
    </w:p>
    <w:p w14:paraId="0E835D4C" w14:textId="7D1A1FA9" w:rsidR="00E66BE0" w:rsidRPr="00E66BE0" w:rsidRDefault="00EA0DF3" w:rsidP="00E66BE0">
      <w:pPr>
        <w:pStyle w:val="Heading1"/>
        <w:numPr>
          <w:ilvl w:val="0"/>
          <w:numId w:val="4"/>
        </w:numPr>
      </w:pPr>
      <w:bookmarkStart w:id="99" w:name="_Toc153630540"/>
      <w:r>
        <w:lastRenderedPageBreak/>
        <w:t>Multilinked system</w:t>
      </w:r>
      <w:bookmarkEnd w:id="99"/>
    </w:p>
    <w:p w14:paraId="71DF8895" w14:textId="0A51C864" w:rsidR="00E66BE0" w:rsidRPr="00E66BE0" w:rsidRDefault="00E66BE0" w:rsidP="00E66BE0">
      <w:pPr>
        <w:keepNext/>
        <w:jc w:val="both"/>
        <w:rPr>
          <w:sz w:val="22"/>
          <w:szCs w:val="22"/>
        </w:rPr>
      </w:pPr>
      <w:r w:rsidRPr="00E66BE0">
        <w:rPr>
          <w:sz w:val="22"/>
          <w:szCs w:val="22"/>
        </w:rPr>
        <w:t xml:space="preserve">CAE proves invaluable for optimizing the design of an internal combustion engine's piston. The process involves a rigid dynamics solver to simulate high-velocity motion effects, followed by a </w:t>
      </w:r>
      <w:r w:rsidR="00A76B52">
        <w:rPr>
          <w:sz w:val="22"/>
          <w:szCs w:val="22"/>
        </w:rPr>
        <w:t xml:space="preserve">steady-state </w:t>
      </w:r>
      <w:r w:rsidRPr="00E66BE0">
        <w:rPr>
          <w:sz w:val="22"/>
          <w:szCs w:val="22"/>
        </w:rPr>
        <w:t>thermal study examining material deformation due to temperature variations. Results from these studies contribute to a final static structural study, aiming to optimize piston design by addressing dynamic forces, thermal effects, and structural integrity. This comprehensive CAE approach enhances understanding and aids in refining the piston's performance.</w:t>
      </w:r>
    </w:p>
    <w:p w14:paraId="7AF06804" w14:textId="77777777" w:rsidR="00702B31" w:rsidRDefault="00702B31" w:rsidP="00702B31">
      <w:pPr>
        <w:keepNext/>
        <w:jc w:val="both"/>
      </w:pPr>
      <w:r>
        <w:rPr>
          <w:noProof/>
          <w14:ligatures w14:val="standardContextual"/>
        </w:rPr>
        <w:drawing>
          <wp:inline distT="0" distB="0" distL="0" distR="0" wp14:anchorId="5128286B" wp14:editId="7AC570D9">
            <wp:extent cx="5731510" cy="3789680"/>
            <wp:effectExtent l="0" t="0" r="2540" b="1270"/>
            <wp:docPr id="537097203" name="Picture 1" descr="A 3d model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97203" name="Picture 1" descr="A 3d model of a crankshaft&#10;&#10;Description automatically generated"/>
                    <pic:cNvPicPr/>
                  </pic:nvPicPr>
                  <pic:blipFill>
                    <a:blip r:embed="rId20"/>
                    <a:stretch>
                      <a:fillRect/>
                    </a:stretch>
                  </pic:blipFill>
                  <pic:spPr>
                    <a:xfrm>
                      <a:off x="0" y="0"/>
                      <a:ext cx="5731510" cy="3789680"/>
                    </a:xfrm>
                    <a:prstGeom prst="rect">
                      <a:avLst/>
                    </a:prstGeom>
                  </pic:spPr>
                </pic:pic>
              </a:graphicData>
            </a:graphic>
          </wp:inline>
        </w:drawing>
      </w:r>
    </w:p>
    <w:p w14:paraId="1DF1B351" w14:textId="63A0B38A" w:rsidR="005042A9" w:rsidRDefault="00702B31" w:rsidP="00702B31">
      <w:pPr>
        <w:pStyle w:val="Caption"/>
        <w:jc w:val="both"/>
      </w:pPr>
      <w:bookmarkStart w:id="100" w:name="_Toc153464155"/>
      <w:bookmarkStart w:id="101" w:name="_Toc153619985"/>
      <w:bookmarkStart w:id="102" w:name="_Toc153630457"/>
      <w:bookmarkStart w:id="103" w:name="_Toc153631262"/>
      <w:bookmarkStart w:id="104" w:name="_Toc153719967"/>
      <w:r>
        <w:t xml:space="preserve">Figure </w:t>
      </w:r>
      <w:fldSimple w:instr=" SEQ Figure \* ARABIC ">
        <w:r w:rsidR="00BA3BD1">
          <w:rPr>
            <w:noProof/>
          </w:rPr>
          <w:t>8</w:t>
        </w:r>
      </w:fldSimple>
      <w:r>
        <w:t xml:space="preserve"> - Internal combustion engine rotating assembly geometry</w:t>
      </w:r>
      <w:r w:rsidR="00FB7688">
        <w:t xml:space="preserve"> within ANSYS</w:t>
      </w:r>
      <w:bookmarkEnd w:id="100"/>
      <w:bookmarkEnd w:id="101"/>
      <w:bookmarkEnd w:id="102"/>
      <w:bookmarkEnd w:id="103"/>
      <w:bookmarkEnd w:id="104"/>
    </w:p>
    <w:p w14:paraId="1419BB44" w14:textId="7E47F98D" w:rsidR="00DD24F1" w:rsidRPr="005042A9" w:rsidRDefault="005042A9" w:rsidP="005042A9">
      <w:pPr>
        <w:spacing w:after="160" w:line="259" w:lineRule="auto"/>
        <w:rPr>
          <w:i/>
          <w:iCs/>
          <w:color w:val="44546A" w:themeColor="text2"/>
          <w:sz w:val="18"/>
          <w:szCs w:val="18"/>
        </w:rPr>
      </w:pPr>
      <w:r>
        <w:br w:type="page"/>
      </w:r>
    </w:p>
    <w:p w14:paraId="13607B06" w14:textId="77777777" w:rsidR="007E6BA4" w:rsidRPr="007E6BA4" w:rsidRDefault="007E6BA4" w:rsidP="007E6BA4">
      <w:pPr>
        <w:pStyle w:val="ListParagraph"/>
        <w:keepNext/>
        <w:keepLines/>
        <w:numPr>
          <w:ilvl w:val="0"/>
          <w:numId w:val="12"/>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05" w:name="_Toc153464112"/>
      <w:bookmarkStart w:id="106" w:name="_Toc153464340"/>
      <w:bookmarkStart w:id="107" w:name="_Toc153621756"/>
      <w:bookmarkStart w:id="108" w:name="_Toc153627811"/>
      <w:bookmarkStart w:id="109" w:name="_Toc153630541"/>
      <w:bookmarkEnd w:id="105"/>
      <w:bookmarkEnd w:id="106"/>
      <w:bookmarkEnd w:id="107"/>
      <w:bookmarkEnd w:id="108"/>
      <w:bookmarkEnd w:id="109"/>
    </w:p>
    <w:p w14:paraId="2E0AFC49" w14:textId="77777777" w:rsidR="007E6BA4" w:rsidRPr="007E6BA4" w:rsidRDefault="007E6BA4" w:rsidP="007E6BA4">
      <w:pPr>
        <w:pStyle w:val="ListParagraph"/>
        <w:keepNext/>
        <w:keepLines/>
        <w:numPr>
          <w:ilvl w:val="0"/>
          <w:numId w:val="12"/>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10" w:name="_Toc153630542"/>
      <w:bookmarkEnd w:id="110"/>
    </w:p>
    <w:p w14:paraId="40026921" w14:textId="77777777" w:rsidR="007E6BA4" w:rsidRPr="007E6BA4" w:rsidRDefault="007E6BA4" w:rsidP="007E6BA4">
      <w:pPr>
        <w:pStyle w:val="ListParagraph"/>
        <w:keepNext/>
        <w:keepLines/>
        <w:numPr>
          <w:ilvl w:val="0"/>
          <w:numId w:val="12"/>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11" w:name="_Toc153630543"/>
      <w:bookmarkEnd w:id="111"/>
    </w:p>
    <w:p w14:paraId="486C07EF" w14:textId="767D4D10" w:rsidR="00F26C49" w:rsidRDefault="00F26C49" w:rsidP="007E6BA4">
      <w:pPr>
        <w:pStyle w:val="Heading2"/>
        <w:numPr>
          <w:ilvl w:val="1"/>
          <w:numId w:val="12"/>
        </w:numPr>
      </w:pPr>
      <w:bookmarkStart w:id="112" w:name="_Toc153630544"/>
      <w:r>
        <w:t>Piston material</w:t>
      </w:r>
      <w:bookmarkEnd w:id="112"/>
      <w:r>
        <w:t xml:space="preserve"> </w:t>
      </w:r>
    </w:p>
    <w:p w14:paraId="7A503DD6" w14:textId="3E6FA9B9" w:rsidR="00F26C49" w:rsidRPr="00684DA7" w:rsidRDefault="00F26C49" w:rsidP="00684DA7">
      <w:pPr>
        <w:keepNext/>
        <w:jc w:val="both"/>
        <w:rPr>
          <w:sz w:val="22"/>
          <w:szCs w:val="22"/>
        </w:rPr>
      </w:pPr>
      <w:r w:rsidRPr="00684DA7">
        <w:rPr>
          <w:sz w:val="22"/>
          <w:szCs w:val="22"/>
        </w:rPr>
        <w:t xml:space="preserve">The material allocated </w:t>
      </w:r>
      <w:r w:rsidR="005042A9" w:rsidRPr="00684DA7">
        <w:rPr>
          <w:sz w:val="22"/>
          <w:szCs w:val="22"/>
        </w:rPr>
        <w:t>to</w:t>
      </w:r>
      <w:r w:rsidRPr="00684DA7">
        <w:rPr>
          <w:sz w:val="22"/>
          <w:szCs w:val="22"/>
        </w:rPr>
        <w:t xml:space="preserve"> the piston is Aluminium 6061 T6, the material properties for this were gathered through Granta edupak. F</w:t>
      </w:r>
      <w:r w:rsidR="00927F5C" w:rsidRPr="00684DA7">
        <w:rPr>
          <w:sz w:val="22"/>
          <w:szCs w:val="22"/>
        </w:rPr>
        <w:t>igure 9</w:t>
      </w:r>
      <w:r w:rsidRPr="00684DA7">
        <w:rPr>
          <w:sz w:val="22"/>
          <w:szCs w:val="22"/>
        </w:rPr>
        <w:t xml:space="preserve"> depicts the relationship between </w:t>
      </w:r>
      <w:r w:rsidR="00D63A54" w:rsidRPr="00684DA7">
        <w:rPr>
          <w:sz w:val="22"/>
          <w:szCs w:val="22"/>
        </w:rPr>
        <w:t>Young’s</w:t>
      </w:r>
      <w:r w:rsidRPr="00684DA7">
        <w:rPr>
          <w:sz w:val="22"/>
          <w:szCs w:val="22"/>
        </w:rPr>
        <w:t xml:space="preserve"> modulus and temperature for the material selected. </w:t>
      </w:r>
      <w:r w:rsidR="008B554B" w:rsidRPr="00684DA7">
        <w:rPr>
          <w:sz w:val="22"/>
          <w:szCs w:val="22"/>
        </w:rPr>
        <w:t xml:space="preserve">This material was selected due to its goo structural integrity and light weight, once more aluminium alloy is relatively inexpensive to produce </w:t>
      </w:r>
      <w:sdt>
        <w:sdtPr>
          <w:rPr>
            <w:sz w:val="22"/>
            <w:szCs w:val="22"/>
          </w:rPr>
          <w:id w:val="1367638680"/>
          <w:citation/>
        </w:sdtPr>
        <w:sdtContent>
          <w:r w:rsidR="008B554B" w:rsidRPr="00684DA7">
            <w:rPr>
              <w:sz w:val="22"/>
              <w:szCs w:val="22"/>
            </w:rPr>
            <w:fldChar w:fldCharType="begin"/>
          </w:r>
          <w:r w:rsidR="008B554B" w:rsidRPr="00684DA7">
            <w:rPr>
              <w:sz w:val="22"/>
              <w:szCs w:val="22"/>
            </w:rPr>
            <w:instrText xml:space="preserve"> CITATION Uni23 \l 2057 </w:instrText>
          </w:r>
          <w:r w:rsidR="008B554B" w:rsidRPr="00684DA7">
            <w:rPr>
              <w:sz w:val="22"/>
              <w:szCs w:val="22"/>
            </w:rPr>
            <w:fldChar w:fldCharType="separate"/>
          </w:r>
          <w:r w:rsidR="00DE60F3" w:rsidRPr="00684DA7">
            <w:rPr>
              <w:noProof/>
              <w:sz w:val="22"/>
              <w:szCs w:val="22"/>
            </w:rPr>
            <w:t>(University of Windsor, n.d.)</w:t>
          </w:r>
          <w:r w:rsidR="008B554B" w:rsidRPr="00684DA7">
            <w:rPr>
              <w:sz w:val="22"/>
              <w:szCs w:val="22"/>
            </w:rPr>
            <w:fldChar w:fldCharType="end"/>
          </w:r>
        </w:sdtContent>
      </w:sdt>
      <w:r w:rsidR="008B554B" w:rsidRPr="00684DA7">
        <w:rPr>
          <w:sz w:val="22"/>
          <w:szCs w:val="22"/>
        </w:rPr>
        <w:t>.</w:t>
      </w:r>
      <w:r w:rsidRPr="00684DA7">
        <w:rPr>
          <w:noProof/>
          <w:sz w:val="22"/>
          <w:szCs w:val="22"/>
          <w14:ligatures w14:val="standardContextual"/>
        </w:rPr>
        <w:drawing>
          <wp:inline distT="0" distB="0" distL="0" distR="0" wp14:anchorId="6079D2E9" wp14:editId="05690AF2">
            <wp:extent cx="5731510" cy="4013835"/>
            <wp:effectExtent l="0" t="0" r="2540" b="5715"/>
            <wp:docPr id="592765546"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65546" name="Picture 1" descr="A graph with a red line&#10;&#10;Description automatically generated"/>
                    <pic:cNvPicPr/>
                  </pic:nvPicPr>
                  <pic:blipFill>
                    <a:blip r:embed="rId21"/>
                    <a:stretch>
                      <a:fillRect/>
                    </a:stretch>
                  </pic:blipFill>
                  <pic:spPr>
                    <a:xfrm>
                      <a:off x="0" y="0"/>
                      <a:ext cx="5731510" cy="4013835"/>
                    </a:xfrm>
                    <a:prstGeom prst="rect">
                      <a:avLst/>
                    </a:prstGeom>
                  </pic:spPr>
                </pic:pic>
              </a:graphicData>
            </a:graphic>
          </wp:inline>
        </w:drawing>
      </w:r>
    </w:p>
    <w:p w14:paraId="059C1762" w14:textId="11C89B85" w:rsidR="00702B31" w:rsidRPr="005042A9" w:rsidRDefault="00F26C49" w:rsidP="005042A9">
      <w:pPr>
        <w:pStyle w:val="Caption"/>
      </w:pPr>
      <w:bookmarkStart w:id="113" w:name="_Toc153464156"/>
      <w:bookmarkStart w:id="114" w:name="_Toc153619986"/>
      <w:bookmarkStart w:id="115" w:name="_Toc153630458"/>
      <w:bookmarkStart w:id="116" w:name="_Toc153631263"/>
      <w:bookmarkStart w:id="117" w:name="_Toc153719968"/>
      <w:r>
        <w:t xml:space="preserve">Figure </w:t>
      </w:r>
      <w:fldSimple w:instr=" SEQ Figure \* ARABIC ">
        <w:r w:rsidR="00BA3BD1">
          <w:rPr>
            <w:noProof/>
          </w:rPr>
          <w:t>9</w:t>
        </w:r>
      </w:fldSimple>
      <w:r>
        <w:t xml:space="preserve"> - Material properties for the piston</w:t>
      </w:r>
      <w:bookmarkEnd w:id="113"/>
      <w:bookmarkEnd w:id="114"/>
      <w:bookmarkEnd w:id="115"/>
      <w:bookmarkEnd w:id="116"/>
      <w:bookmarkEnd w:id="117"/>
    </w:p>
    <w:p w14:paraId="496CB47C" w14:textId="77777777" w:rsidR="00F26C49" w:rsidRPr="00F26C49" w:rsidRDefault="00F26C49" w:rsidP="00F26C49">
      <w:pPr>
        <w:pStyle w:val="ListParagraph"/>
        <w:keepNext/>
        <w:keepLines/>
        <w:numPr>
          <w:ilvl w:val="1"/>
          <w:numId w:val="4"/>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18" w:name="_Toc153464117"/>
      <w:bookmarkStart w:id="119" w:name="_Toc153464345"/>
      <w:bookmarkStart w:id="120" w:name="_Toc153621761"/>
      <w:bookmarkStart w:id="121" w:name="_Toc153627816"/>
      <w:bookmarkStart w:id="122" w:name="_Toc153630545"/>
      <w:bookmarkEnd w:id="118"/>
      <w:bookmarkEnd w:id="119"/>
      <w:bookmarkEnd w:id="120"/>
      <w:bookmarkEnd w:id="121"/>
      <w:bookmarkEnd w:id="122"/>
    </w:p>
    <w:p w14:paraId="5B724CCF" w14:textId="604B724C" w:rsidR="00F7547E" w:rsidRDefault="00F7547E" w:rsidP="00F26C49">
      <w:pPr>
        <w:pStyle w:val="Heading2"/>
        <w:numPr>
          <w:ilvl w:val="1"/>
          <w:numId w:val="4"/>
        </w:numPr>
      </w:pPr>
      <w:bookmarkStart w:id="123" w:name="_Toc153630546"/>
      <w:r>
        <w:t>Boundary conditions and loadings</w:t>
      </w:r>
      <w:bookmarkEnd w:id="123"/>
      <w:r>
        <w:t xml:space="preserve"> </w:t>
      </w:r>
    </w:p>
    <w:p w14:paraId="392DBB36" w14:textId="77777777" w:rsidR="007E6BA4" w:rsidRPr="007E6BA4" w:rsidRDefault="007E6BA4" w:rsidP="007E6BA4">
      <w:pPr>
        <w:pStyle w:val="ListParagraph"/>
        <w:keepNext/>
        <w:keepLines/>
        <w:numPr>
          <w:ilvl w:val="0"/>
          <w:numId w:val="5"/>
        </w:numPr>
        <w:spacing w:before="40"/>
        <w:contextualSpacing w:val="0"/>
        <w:outlineLvl w:val="2"/>
        <w:rPr>
          <w:rFonts w:asciiTheme="majorHAnsi" w:eastAsiaTheme="majorEastAsia" w:hAnsiTheme="majorHAnsi" w:cstheme="majorBidi"/>
          <w:vanish/>
          <w:color w:val="1F3763" w:themeColor="accent1" w:themeShade="7F"/>
        </w:rPr>
      </w:pPr>
      <w:bookmarkStart w:id="124" w:name="_Toc153384107"/>
      <w:bookmarkStart w:id="125" w:name="_Toc153390808"/>
      <w:bookmarkStart w:id="126" w:name="_Toc153391160"/>
      <w:bookmarkStart w:id="127" w:name="_Toc153391205"/>
      <w:bookmarkStart w:id="128" w:name="_Toc153464119"/>
      <w:bookmarkStart w:id="129" w:name="_Toc153464347"/>
      <w:bookmarkStart w:id="130" w:name="_Toc153621763"/>
      <w:bookmarkStart w:id="131" w:name="_Toc153627818"/>
      <w:bookmarkStart w:id="132" w:name="_Toc153630547"/>
      <w:bookmarkEnd w:id="124"/>
      <w:bookmarkEnd w:id="125"/>
      <w:bookmarkEnd w:id="126"/>
      <w:bookmarkEnd w:id="127"/>
      <w:bookmarkEnd w:id="128"/>
      <w:bookmarkEnd w:id="129"/>
      <w:bookmarkEnd w:id="130"/>
      <w:bookmarkEnd w:id="131"/>
      <w:bookmarkEnd w:id="132"/>
    </w:p>
    <w:p w14:paraId="3765FD7C" w14:textId="77777777" w:rsidR="007E6BA4" w:rsidRPr="007E6BA4" w:rsidRDefault="007E6BA4" w:rsidP="007E6BA4">
      <w:pPr>
        <w:pStyle w:val="ListParagraph"/>
        <w:keepNext/>
        <w:keepLines/>
        <w:numPr>
          <w:ilvl w:val="0"/>
          <w:numId w:val="5"/>
        </w:numPr>
        <w:spacing w:before="40"/>
        <w:contextualSpacing w:val="0"/>
        <w:outlineLvl w:val="2"/>
        <w:rPr>
          <w:rFonts w:asciiTheme="majorHAnsi" w:eastAsiaTheme="majorEastAsia" w:hAnsiTheme="majorHAnsi" w:cstheme="majorBidi"/>
          <w:vanish/>
          <w:color w:val="1F3763" w:themeColor="accent1" w:themeShade="7F"/>
        </w:rPr>
      </w:pPr>
      <w:bookmarkStart w:id="133" w:name="_Toc153630548"/>
      <w:bookmarkEnd w:id="133"/>
    </w:p>
    <w:p w14:paraId="29D97E88" w14:textId="77777777" w:rsidR="007E6BA4" w:rsidRPr="007E6BA4" w:rsidRDefault="007E6BA4" w:rsidP="007E6BA4">
      <w:pPr>
        <w:pStyle w:val="ListParagraph"/>
        <w:keepNext/>
        <w:keepLines/>
        <w:numPr>
          <w:ilvl w:val="0"/>
          <w:numId w:val="5"/>
        </w:numPr>
        <w:spacing w:before="40"/>
        <w:contextualSpacing w:val="0"/>
        <w:outlineLvl w:val="2"/>
        <w:rPr>
          <w:rFonts w:asciiTheme="majorHAnsi" w:eastAsiaTheme="majorEastAsia" w:hAnsiTheme="majorHAnsi" w:cstheme="majorBidi"/>
          <w:vanish/>
          <w:color w:val="1F3763" w:themeColor="accent1" w:themeShade="7F"/>
        </w:rPr>
      </w:pPr>
      <w:bookmarkStart w:id="134" w:name="_Toc153630549"/>
      <w:bookmarkEnd w:id="134"/>
    </w:p>
    <w:p w14:paraId="52F153DD" w14:textId="77777777" w:rsidR="007E6BA4" w:rsidRPr="007E6BA4" w:rsidRDefault="007E6BA4" w:rsidP="007E6BA4">
      <w:pPr>
        <w:pStyle w:val="ListParagraph"/>
        <w:keepNext/>
        <w:keepLines/>
        <w:numPr>
          <w:ilvl w:val="1"/>
          <w:numId w:val="5"/>
        </w:numPr>
        <w:spacing w:before="40"/>
        <w:contextualSpacing w:val="0"/>
        <w:outlineLvl w:val="2"/>
        <w:rPr>
          <w:rFonts w:asciiTheme="majorHAnsi" w:eastAsiaTheme="majorEastAsia" w:hAnsiTheme="majorHAnsi" w:cstheme="majorBidi"/>
          <w:vanish/>
          <w:color w:val="1F3763" w:themeColor="accent1" w:themeShade="7F"/>
        </w:rPr>
      </w:pPr>
      <w:bookmarkStart w:id="135" w:name="_Toc153630550"/>
      <w:bookmarkEnd w:id="135"/>
    </w:p>
    <w:p w14:paraId="037E4A00" w14:textId="77777777" w:rsidR="007E6BA4" w:rsidRPr="007E6BA4" w:rsidRDefault="007E6BA4" w:rsidP="007E6BA4">
      <w:pPr>
        <w:pStyle w:val="ListParagraph"/>
        <w:keepNext/>
        <w:keepLines/>
        <w:numPr>
          <w:ilvl w:val="1"/>
          <w:numId w:val="5"/>
        </w:numPr>
        <w:spacing w:before="40"/>
        <w:contextualSpacing w:val="0"/>
        <w:outlineLvl w:val="2"/>
        <w:rPr>
          <w:rFonts w:asciiTheme="majorHAnsi" w:eastAsiaTheme="majorEastAsia" w:hAnsiTheme="majorHAnsi" w:cstheme="majorBidi"/>
          <w:vanish/>
          <w:color w:val="1F3763" w:themeColor="accent1" w:themeShade="7F"/>
        </w:rPr>
      </w:pPr>
      <w:bookmarkStart w:id="136" w:name="_Toc153630551"/>
      <w:bookmarkEnd w:id="136"/>
    </w:p>
    <w:p w14:paraId="0E30209F" w14:textId="0F2B1982" w:rsidR="00F7547E" w:rsidRPr="00F7547E" w:rsidRDefault="00704271" w:rsidP="007E6BA4">
      <w:pPr>
        <w:pStyle w:val="Heading3"/>
        <w:numPr>
          <w:ilvl w:val="2"/>
          <w:numId w:val="5"/>
        </w:numPr>
      </w:pPr>
      <w:bookmarkStart w:id="137" w:name="_Toc153630552"/>
      <w:r>
        <w:t>Rigid dynamics</w:t>
      </w:r>
      <w:bookmarkEnd w:id="137"/>
    </w:p>
    <w:p w14:paraId="49D9B27E" w14:textId="092A5A76" w:rsidR="00704271" w:rsidRPr="00D10BF1" w:rsidRDefault="00704271" w:rsidP="003E0B33">
      <w:pPr>
        <w:jc w:val="both"/>
        <w:rPr>
          <w:sz w:val="22"/>
          <w:szCs w:val="22"/>
        </w:rPr>
      </w:pPr>
      <w:r w:rsidRPr="00D10BF1">
        <w:rPr>
          <w:sz w:val="22"/>
          <w:szCs w:val="22"/>
        </w:rPr>
        <w:t xml:space="preserve">The boundary conditions set for the rigid dynamics study only entailed describing the interactions between moving parts for the assembly, these interactions are displayed through </w:t>
      </w:r>
      <w:r w:rsidR="00927F5C">
        <w:rPr>
          <w:sz w:val="22"/>
          <w:szCs w:val="22"/>
        </w:rPr>
        <w:t>figure 10</w:t>
      </w:r>
      <w:r w:rsidRPr="00D10BF1">
        <w:rPr>
          <w:sz w:val="22"/>
          <w:szCs w:val="22"/>
        </w:rPr>
        <w:t>.</w:t>
      </w:r>
      <w:r w:rsidR="003E0B33">
        <w:rPr>
          <w:sz w:val="22"/>
          <w:szCs w:val="22"/>
        </w:rPr>
        <w:t xml:space="preserve"> </w:t>
      </w:r>
      <w:r w:rsidRPr="00D10BF1">
        <w:rPr>
          <w:sz w:val="22"/>
          <w:szCs w:val="22"/>
        </w:rPr>
        <w:t xml:space="preserve">The one loading necessary for this study would be the rotational velocity of the crankshaft, </w:t>
      </w:r>
      <w:r w:rsidR="00D10BF1" w:rsidRPr="00D10BF1">
        <w:rPr>
          <w:sz w:val="22"/>
          <w:szCs w:val="22"/>
        </w:rPr>
        <w:t>in</w:t>
      </w:r>
      <w:r w:rsidRPr="00D10BF1">
        <w:rPr>
          <w:sz w:val="22"/>
          <w:szCs w:val="22"/>
        </w:rPr>
        <w:t xml:space="preserve"> this case 6000RPM was selected as it represents a near maximum rotational velocity for most consumer engines within road vehicles. </w:t>
      </w:r>
    </w:p>
    <w:p w14:paraId="623FF99C" w14:textId="77777777" w:rsidR="00704271" w:rsidRDefault="00704271" w:rsidP="00704271">
      <w:pPr>
        <w:keepNext/>
        <w:jc w:val="both"/>
      </w:pPr>
      <w:r>
        <w:rPr>
          <w:noProof/>
          <w14:ligatures w14:val="standardContextual"/>
        </w:rPr>
        <w:drawing>
          <wp:inline distT="0" distB="0" distL="0" distR="0" wp14:anchorId="0324CEE9" wp14:editId="34EC3860">
            <wp:extent cx="3131107" cy="781050"/>
            <wp:effectExtent l="0" t="0" r="0" b="0"/>
            <wp:docPr id="1603530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30205" name="Picture 1" descr="A screenshot of a computer&#10;&#10;Description automatically generated"/>
                    <pic:cNvPicPr/>
                  </pic:nvPicPr>
                  <pic:blipFill>
                    <a:blip r:embed="rId22"/>
                    <a:stretch>
                      <a:fillRect/>
                    </a:stretch>
                  </pic:blipFill>
                  <pic:spPr>
                    <a:xfrm>
                      <a:off x="0" y="0"/>
                      <a:ext cx="3179011" cy="792999"/>
                    </a:xfrm>
                    <a:prstGeom prst="rect">
                      <a:avLst/>
                    </a:prstGeom>
                  </pic:spPr>
                </pic:pic>
              </a:graphicData>
            </a:graphic>
          </wp:inline>
        </w:drawing>
      </w:r>
    </w:p>
    <w:p w14:paraId="46D79F3D" w14:textId="2F836D9D" w:rsidR="00D10BF1" w:rsidRPr="00D10BF1" w:rsidRDefault="00704271" w:rsidP="00D10BF1">
      <w:pPr>
        <w:pStyle w:val="Caption"/>
        <w:jc w:val="both"/>
      </w:pPr>
      <w:bookmarkStart w:id="138" w:name="_Toc153464157"/>
      <w:bookmarkStart w:id="139" w:name="_Toc153619987"/>
      <w:bookmarkStart w:id="140" w:name="_Toc153630459"/>
      <w:bookmarkStart w:id="141" w:name="_Toc153631264"/>
      <w:bookmarkStart w:id="142" w:name="_Toc153719969"/>
      <w:r>
        <w:t xml:space="preserve">Figure </w:t>
      </w:r>
      <w:fldSimple w:instr=" SEQ Figure \* ARABIC ">
        <w:r w:rsidR="00BA3BD1">
          <w:rPr>
            <w:noProof/>
          </w:rPr>
          <w:t>10</w:t>
        </w:r>
      </w:fldSimple>
      <w:r>
        <w:t xml:space="preserve"> - Joints for the rigid dynamics study</w:t>
      </w:r>
      <w:bookmarkEnd w:id="138"/>
      <w:bookmarkEnd w:id="139"/>
      <w:bookmarkEnd w:id="140"/>
      <w:bookmarkEnd w:id="141"/>
      <w:bookmarkEnd w:id="142"/>
    </w:p>
    <w:p w14:paraId="7E6F1979" w14:textId="162DA47D" w:rsidR="00D10BF1" w:rsidRDefault="00D10BF1" w:rsidP="00D10BF1">
      <w:pPr>
        <w:pStyle w:val="Heading3"/>
        <w:numPr>
          <w:ilvl w:val="2"/>
          <w:numId w:val="5"/>
        </w:numPr>
      </w:pPr>
      <w:bookmarkStart w:id="143" w:name="_Toc153630553"/>
      <w:r>
        <w:lastRenderedPageBreak/>
        <w:t>Steady-state thermal</w:t>
      </w:r>
      <w:bookmarkEnd w:id="143"/>
    </w:p>
    <w:p w14:paraId="23836BF3" w14:textId="11797D88" w:rsidR="00BD47CE" w:rsidRPr="00684DA7" w:rsidRDefault="00702B31" w:rsidP="00B83C6D">
      <w:pPr>
        <w:jc w:val="both"/>
        <w:rPr>
          <w:sz w:val="22"/>
          <w:szCs w:val="22"/>
        </w:rPr>
      </w:pPr>
      <w:r w:rsidRPr="00684DA7">
        <w:rPr>
          <w:sz w:val="22"/>
          <w:szCs w:val="22"/>
        </w:rPr>
        <w:t xml:space="preserve">This information needed by the solver for this area was knowledge of the convection rates during a cycle. </w:t>
      </w:r>
      <w:r w:rsidR="00BD47CE" w:rsidRPr="00684DA7">
        <w:rPr>
          <w:sz w:val="22"/>
          <w:szCs w:val="22"/>
        </w:rPr>
        <w:t>Since</w:t>
      </w:r>
      <w:r w:rsidR="00577F9E" w:rsidRPr="00684DA7">
        <w:rPr>
          <w:sz w:val="22"/>
          <w:szCs w:val="22"/>
        </w:rPr>
        <w:t xml:space="preserve"> different areas of the piston are loaded by different heats, this could not be set as one convection value for the whole piston</w:t>
      </w:r>
      <w:r w:rsidR="00AA7EDC" w:rsidRPr="00684DA7">
        <w:rPr>
          <w:sz w:val="22"/>
          <w:szCs w:val="22"/>
        </w:rPr>
        <w:t xml:space="preserve"> </w:t>
      </w:r>
      <w:sdt>
        <w:sdtPr>
          <w:rPr>
            <w:sz w:val="22"/>
            <w:szCs w:val="22"/>
          </w:rPr>
          <w:id w:val="817613304"/>
          <w:citation/>
        </w:sdtPr>
        <w:sdtContent>
          <w:r w:rsidR="00AA7EDC" w:rsidRPr="00684DA7">
            <w:rPr>
              <w:sz w:val="22"/>
              <w:szCs w:val="22"/>
            </w:rPr>
            <w:fldChar w:fldCharType="begin"/>
          </w:r>
          <w:r w:rsidR="00AA7EDC" w:rsidRPr="00684DA7">
            <w:rPr>
              <w:sz w:val="22"/>
              <w:szCs w:val="22"/>
            </w:rPr>
            <w:instrText xml:space="preserve"> CITATION TMo85 \l 2057 </w:instrText>
          </w:r>
          <w:r w:rsidR="00AA7EDC" w:rsidRPr="00684DA7">
            <w:rPr>
              <w:sz w:val="22"/>
              <w:szCs w:val="22"/>
            </w:rPr>
            <w:fldChar w:fldCharType="separate"/>
          </w:r>
          <w:r w:rsidR="00DE60F3" w:rsidRPr="00684DA7">
            <w:rPr>
              <w:noProof/>
              <w:sz w:val="22"/>
              <w:szCs w:val="22"/>
            </w:rPr>
            <w:t>(T. Morel, 1985)</w:t>
          </w:r>
          <w:r w:rsidR="00AA7EDC" w:rsidRPr="00684DA7">
            <w:rPr>
              <w:sz w:val="22"/>
              <w:szCs w:val="22"/>
            </w:rPr>
            <w:fldChar w:fldCharType="end"/>
          </w:r>
        </w:sdtContent>
      </w:sdt>
      <w:r w:rsidR="00BD47CE" w:rsidRPr="00684DA7">
        <w:rPr>
          <w:sz w:val="22"/>
          <w:szCs w:val="22"/>
        </w:rPr>
        <w:t xml:space="preserve">. </w:t>
      </w:r>
      <w:r w:rsidR="0057422B" w:rsidRPr="00684DA7">
        <w:rPr>
          <w:sz w:val="22"/>
          <w:szCs w:val="22"/>
        </w:rPr>
        <w:t xml:space="preserve">These values can be seen through </w:t>
      </w:r>
      <w:r w:rsidR="00927F5C" w:rsidRPr="00684DA7">
        <w:rPr>
          <w:sz w:val="22"/>
          <w:szCs w:val="22"/>
        </w:rPr>
        <w:t>figure 11</w:t>
      </w:r>
      <w:r w:rsidR="0057422B" w:rsidRPr="00684DA7">
        <w:rPr>
          <w:sz w:val="22"/>
          <w:szCs w:val="22"/>
        </w:rPr>
        <w:t>.</w:t>
      </w:r>
      <w:r w:rsidR="00C05C12" w:rsidRPr="00684DA7">
        <w:rPr>
          <w:sz w:val="22"/>
          <w:szCs w:val="22"/>
        </w:rPr>
        <w:t xml:space="preserve"> The mesh size chosen for this study is 5mm, this size gives good definition to the desired areas of interest yet still provides a reasonable solve time for each run of the simulation. A finer mesh gives a more detailed response, yet it increases the solve time with only marginally improved accuracy of refinement of results.</w:t>
      </w:r>
      <w:r w:rsidR="00B83C6D" w:rsidRPr="00684DA7">
        <w:rPr>
          <w:sz w:val="22"/>
          <w:szCs w:val="22"/>
        </w:rPr>
        <w:t xml:space="preserve"> Given one of the reasons to conduct this study through FEA is to reduce the time it takes to receive accurate results should be adequate.</w:t>
      </w:r>
    </w:p>
    <w:p w14:paraId="4EC912DB" w14:textId="61824C1E" w:rsidR="0067724C" w:rsidRDefault="00C0705D" w:rsidP="0067724C">
      <w:pPr>
        <w:keepNext/>
      </w:pPr>
      <w:r>
        <w:rPr>
          <w:noProof/>
          <w14:ligatures w14:val="standardContextual"/>
        </w:rPr>
        <w:drawing>
          <wp:inline distT="0" distB="0" distL="0" distR="0" wp14:anchorId="5EAF05AB" wp14:editId="724056E9">
            <wp:extent cx="5731510" cy="3615055"/>
            <wp:effectExtent l="0" t="0" r="2540" b="4445"/>
            <wp:docPr id="13" name="Picture 13" descr="A drawing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piston&#10;&#10;Description automatically generated"/>
                    <pic:cNvPicPr/>
                  </pic:nvPicPr>
                  <pic:blipFill>
                    <a:blip r:embed="rId23"/>
                    <a:stretch>
                      <a:fillRect/>
                    </a:stretch>
                  </pic:blipFill>
                  <pic:spPr>
                    <a:xfrm>
                      <a:off x="0" y="0"/>
                      <a:ext cx="5731510" cy="3615055"/>
                    </a:xfrm>
                    <a:prstGeom prst="rect">
                      <a:avLst/>
                    </a:prstGeom>
                  </pic:spPr>
                </pic:pic>
              </a:graphicData>
            </a:graphic>
          </wp:inline>
        </w:drawing>
      </w:r>
    </w:p>
    <w:p w14:paraId="43AAE786" w14:textId="4FAA4B26" w:rsidR="0067724C" w:rsidRDefault="0067724C" w:rsidP="0067724C">
      <w:pPr>
        <w:pStyle w:val="Caption"/>
      </w:pPr>
      <w:bookmarkStart w:id="144" w:name="_Toc153464158"/>
      <w:bookmarkStart w:id="145" w:name="_Toc153619988"/>
      <w:bookmarkStart w:id="146" w:name="_Toc153630460"/>
      <w:bookmarkStart w:id="147" w:name="_Toc153631265"/>
      <w:bookmarkStart w:id="148" w:name="_Toc153719970"/>
      <w:r>
        <w:t xml:space="preserve">Figure </w:t>
      </w:r>
      <w:fldSimple w:instr=" SEQ Figure \* ARABIC ">
        <w:r w:rsidR="00BA3BD1">
          <w:rPr>
            <w:noProof/>
          </w:rPr>
          <w:t>11</w:t>
        </w:r>
      </w:fldSimple>
      <w:r>
        <w:t xml:space="preserve"> - Convection and ambient temperature values for steady-state thermal study</w:t>
      </w:r>
      <w:bookmarkEnd w:id="144"/>
      <w:bookmarkEnd w:id="145"/>
      <w:bookmarkEnd w:id="146"/>
      <w:bookmarkEnd w:id="147"/>
      <w:bookmarkEnd w:id="148"/>
    </w:p>
    <w:p w14:paraId="653D8276" w14:textId="005797ED" w:rsidR="005401DD" w:rsidRPr="00CC18D8" w:rsidRDefault="005401DD" w:rsidP="00CC18D8">
      <w:pPr>
        <w:pStyle w:val="Heading3"/>
        <w:numPr>
          <w:ilvl w:val="2"/>
          <w:numId w:val="5"/>
        </w:numPr>
        <w:jc w:val="both"/>
        <w:rPr>
          <w:rFonts w:asciiTheme="minorHAnsi" w:hAnsiTheme="minorHAnsi" w:cstheme="minorHAnsi"/>
          <w:sz w:val="22"/>
          <w:szCs w:val="22"/>
        </w:rPr>
      </w:pPr>
      <w:bookmarkStart w:id="149" w:name="_Toc153630554"/>
      <w:r w:rsidRPr="00CC18D8">
        <w:rPr>
          <w:rFonts w:asciiTheme="minorHAnsi" w:hAnsiTheme="minorHAnsi" w:cstheme="minorHAnsi"/>
          <w:sz w:val="22"/>
          <w:szCs w:val="22"/>
        </w:rPr>
        <w:t>Static structural study</w:t>
      </w:r>
      <w:bookmarkEnd w:id="149"/>
    </w:p>
    <w:p w14:paraId="65E91440" w14:textId="0FCA0B09" w:rsidR="005A0271" w:rsidRPr="00313669" w:rsidRDefault="005401DD" w:rsidP="00313669">
      <w:pPr>
        <w:jc w:val="both"/>
        <w:rPr>
          <w:rFonts w:cstheme="minorHAnsi"/>
          <w:sz w:val="22"/>
          <w:szCs w:val="22"/>
        </w:rPr>
      </w:pPr>
      <w:r w:rsidRPr="00313669">
        <w:rPr>
          <w:rFonts w:cstheme="minorHAnsi"/>
          <w:sz w:val="22"/>
          <w:szCs w:val="22"/>
        </w:rPr>
        <w:t xml:space="preserve">Using data taken from a ford sigma engine, the mean cylinder pressure through 720 degrees of crank angle rotation the </w:t>
      </w:r>
      <w:r w:rsidR="00DD0470" w:rsidRPr="00313669">
        <w:rPr>
          <w:rFonts w:cstheme="minorHAnsi"/>
          <w:sz w:val="22"/>
          <w:szCs w:val="22"/>
        </w:rPr>
        <w:t xml:space="preserve">average pressure was found to be 0.72535MPa at 6000RPM. </w:t>
      </w:r>
      <w:r w:rsidR="006472D6" w:rsidRPr="00313669">
        <w:rPr>
          <w:rFonts w:cstheme="minorHAnsi"/>
          <w:sz w:val="22"/>
          <w:szCs w:val="22"/>
        </w:rPr>
        <w:t xml:space="preserve">Additionally, a </w:t>
      </w:r>
      <w:r w:rsidR="00990C56" w:rsidRPr="00313669">
        <w:rPr>
          <w:rFonts w:cstheme="minorHAnsi"/>
          <w:sz w:val="22"/>
          <w:szCs w:val="22"/>
        </w:rPr>
        <w:t>frictionless</w:t>
      </w:r>
      <w:r w:rsidR="006472D6" w:rsidRPr="00313669">
        <w:rPr>
          <w:rFonts w:cstheme="minorHAnsi"/>
          <w:sz w:val="22"/>
          <w:szCs w:val="22"/>
        </w:rPr>
        <w:t xml:space="preserve"> support was added to the top sections of th</w:t>
      </w:r>
      <w:r w:rsidR="005A0271" w:rsidRPr="00313669">
        <w:rPr>
          <w:rFonts w:cstheme="minorHAnsi"/>
          <w:sz w:val="22"/>
          <w:szCs w:val="22"/>
        </w:rPr>
        <w:t>e cylindrical area where the gudgeon pin sits,</w:t>
      </w:r>
      <w:r w:rsidR="00990C56" w:rsidRPr="00313669">
        <w:rPr>
          <w:rFonts w:cstheme="minorHAnsi"/>
          <w:sz w:val="22"/>
          <w:szCs w:val="22"/>
        </w:rPr>
        <w:t xml:space="preserve"> along with the skirt of the piston,</w:t>
      </w:r>
      <w:r w:rsidR="005A0271" w:rsidRPr="00313669">
        <w:rPr>
          <w:rFonts w:cstheme="minorHAnsi"/>
          <w:sz w:val="22"/>
          <w:szCs w:val="22"/>
        </w:rPr>
        <w:t xml:space="preserve"> as seen in </w:t>
      </w:r>
      <w:r w:rsidR="00927F5C">
        <w:rPr>
          <w:rFonts w:cstheme="minorHAnsi"/>
          <w:sz w:val="22"/>
          <w:szCs w:val="22"/>
        </w:rPr>
        <w:t>figure 12</w:t>
      </w:r>
      <w:r w:rsidR="005A0271" w:rsidRPr="00313669">
        <w:rPr>
          <w:rFonts w:cstheme="minorHAnsi"/>
          <w:sz w:val="22"/>
          <w:szCs w:val="22"/>
        </w:rPr>
        <w:t>.</w:t>
      </w:r>
      <w:r w:rsidR="00197709" w:rsidRPr="00313669">
        <w:rPr>
          <w:rFonts w:cstheme="minorHAnsi"/>
          <w:sz w:val="22"/>
          <w:szCs w:val="22"/>
        </w:rPr>
        <w:t xml:space="preserve"> One limitation of conducting a study like this using a computer aided engineering software is the accuracy of results can be completely dependent on the accuracy of the boundary conditions applied. To accomplish results that replicate the real-world figures can be quite difficult, a study conducted by </w:t>
      </w:r>
      <w:r w:rsidR="00197709" w:rsidRPr="00313669">
        <w:rPr>
          <w:sz w:val="22"/>
          <w:szCs w:val="22"/>
        </w:rPr>
        <w:t xml:space="preserve">Sandeep K. Kourav and Vishnu B. Ghagare uses alternative boundary conditions to setup their study, they concluded that a </w:t>
      </w:r>
      <w:r w:rsidR="00313669" w:rsidRPr="00313669">
        <w:rPr>
          <w:sz w:val="22"/>
          <w:szCs w:val="22"/>
        </w:rPr>
        <w:t xml:space="preserve">single fixed support on the upper surface of the gudgeon pin hole would be suffice </w:t>
      </w:r>
      <w:sdt>
        <w:sdtPr>
          <w:rPr>
            <w:sz w:val="22"/>
            <w:szCs w:val="22"/>
          </w:rPr>
          <w:id w:val="-715668103"/>
          <w:citation/>
        </w:sdtPr>
        <w:sdtContent>
          <w:r w:rsidR="00313669" w:rsidRPr="00313669">
            <w:rPr>
              <w:sz w:val="22"/>
              <w:szCs w:val="22"/>
            </w:rPr>
            <w:fldChar w:fldCharType="begin"/>
          </w:r>
          <w:r w:rsidR="00313669" w:rsidRPr="00313669">
            <w:rPr>
              <w:sz w:val="22"/>
              <w:szCs w:val="22"/>
            </w:rPr>
            <w:instrText xml:space="preserve"> CITATION San15 \l 2057 </w:instrText>
          </w:r>
          <w:r w:rsidR="00313669" w:rsidRPr="00313669">
            <w:rPr>
              <w:sz w:val="22"/>
              <w:szCs w:val="22"/>
            </w:rPr>
            <w:fldChar w:fldCharType="separate"/>
          </w:r>
          <w:r w:rsidR="00DE60F3" w:rsidRPr="00DE60F3">
            <w:rPr>
              <w:noProof/>
              <w:sz w:val="22"/>
              <w:szCs w:val="22"/>
            </w:rPr>
            <w:t>(Sandeep K. Kourav, 2015)</w:t>
          </w:r>
          <w:r w:rsidR="00313669" w:rsidRPr="00313669">
            <w:rPr>
              <w:sz w:val="22"/>
              <w:szCs w:val="22"/>
            </w:rPr>
            <w:fldChar w:fldCharType="end"/>
          </w:r>
        </w:sdtContent>
      </w:sdt>
      <w:r w:rsidR="00197709" w:rsidRPr="00313669">
        <w:rPr>
          <w:sz w:val="22"/>
          <w:szCs w:val="22"/>
        </w:rPr>
        <w:t xml:space="preserve">. In contrast </w:t>
      </w:r>
      <w:r w:rsidR="00197709" w:rsidRPr="00313669">
        <w:rPr>
          <w:sz w:val="22"/>
          <w:szCs w:val="22"/>
        </w:rPr>
        <w:lastRenderedPageBreak/>
        <w:t>to this a study conducted by Vinesh P. Bagul and Vipin K. Tripathi uses a fixed support in the area surrounding the gudgeon pin hole</w:t>
      </w:r>
      <w:r w:rsidR="00313669" w:rsidRPr="00313669">
        <w:rPr>
          <w:sz w:val="22"/>
          <w:szCs w:val="22"/>
        </w:rPr>
        <w:t xml:space="preserve"> </w:t>
      </w:r>
      <w:sdt>
        <w:sdtPr>
          <w:rPr>
            <w:sz w:val="22"/>
            <w:szCs w:val="22"/>
          </w:rPr>
          <w:id w:val="-581067961"/>
          <w:citation/>
        </w:sdtPr>
        <w:sdtContent>
          <w:r w:rsidR="00313669" w:rsidRPr="00313669">
            <w:rPr>
              <w:sz w:val="22"/>
              <w:szCs w:val="22"/>
            </w:rPr>
            <w:fldChar w:fldCharType="begin"/>
          </w:r>
          <w:r w:rsidR="00313669" w:rsidRPr="00313669">
            <w:rPr>
              <w:sz w:val="22"/>
              <w:szCs w:val="22"/>
            </w:rPr>
            <w:instrText xml:space="preserve"> CITATION Vin15 \l 2057 </w:instrText>
          </w:r>
          <w:r w:rsidR="00313669" w:rsidRPr="00313669">
            <w:rPr>
              <w:sz w:val="22"/>
              <w:szCs w:val="22"/>
            </w:rPr>
            <w:fldChar w:fldCharType="separate"/>
          </w:r>
          <w:r w:rsidR="00DE60F3" w:rsidRPr="00DE60F3">
            <w:rPr>
              <w:noProof/>
              <w:sz w:val="22"/>
              <w:szCs w:val="22"/>
            </w:rPr>
            <w:t>(Vinesh P. Bagul, 2015)</w:t>
          </w:r>
          <w:r w:rsidR="00313669" w:rsidRPr="00313669">
            <w:rPr>
              <w:sz w:val="22"/>
              <w:szCs w:val="22"/>
            </w:rPr>
            <w:fldChar w:fldCharType="end"/>
          </w:r>
        </w:sdtContent>
      </w:sdt>
      <w:r w:rsidR="00197709" w:rsidRPr="00313669">
        <w:rPr>
          <w:sz w:val="22"/>
          <w:szCs w:val="22"/>
        </w:rPr>
        <w:t>.</w:t>
      </w:r>
      <w:r w:rsidR="00313669" w:rsidRPr="00313669">
        <w:rPr>
          <w:sz w:val="22"/>
          <w:szCs w:val="22"/>
        </w:rPr>
        <w:t xml:space="preserve"> This highlights an area where a study conducted through finite element analysis</w:t>
      </w:r>
      <w:r w:rsidR="00313669" w:rsidRPr="00313669">
        <w:rPr>
          <w:rFonts w:cstheme="minorHAnsi"/>
          <w:sz w:val="22"/>
          <w:szCs w:val="22"/>
        </w:rPr>
        <w:t xml:space="preserve">, properly defining boundary conditions is crucial for accurate simulations. If </w:t>
      </w:r>
      <w:r w:rsidR="00313669" w:rsidRPr="006C51DF">
        <w:rPr>
          <w:rFonts w:cstheme="minorHAnsi"/>
          <w:sz w:val="22"/>
          <w:szCs w:val="22"/>
        </w:rPr>
        <w:t>boundary</w:t>
      </w:r>
      <w:r w:rsidR="00313669" w:rsidRPr="00313669">
        <w:rPr>
          <w:rFonts w:cstheme="minorHAnsi"/>
          <w:sz w:val="22"/>
          <w:szCs w:val="22"/>
        </w:rPr>
        <w:t xml:space="preserve"> conditions are not correctly specified, the results may not reflect the actual behaviour of the system.</w:t>
      </w:r>
    </w:p>
    <w:p w14:paraId="782CDD00" w14:textId="441070D3" w:rsidR="00C10E19" w:rsidRDefault="00990C56" w:rsidP="005A0271">
      <w:pPr>
        <w:keepNext/>
        <w:jc w:val="both"/>
      </w:pPr>
      <w:r>
        <w:rPr>
          <w:noProof/>
          <w14:ligatures w14:val="standardContextual"/>
        </w:rPr>
        <w:drawing>
          <wp:inline distT="0" distB="0" distL="0" distR="0" wp14:anchorId="45C52F3C" wp14:editId="0C151B28">
            <wp:extent cx="5534025" cy="4776209"/>
            <wp:effectExtent l="0" t="0" r="0" b="5715"/>
            <wp:docPr id="1" name="Picture 1" descr="A blue and gold engine pist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gold engine piston&#10;&#10;Description automatically generated with medium confidence"/>
                    <pic:cNvPicPr/>
                  </pic:nvPicPr>
                  <pic:blipFill>
                    <a:blip r:embed="rId24"/>
                    <a:stretch>
                      <a:fillRect/>
                    </a:stretch>
                  </pic:blipFill>
                  <pic:spPr>
                    <a:xfrm>
                      <a:off x="0" y="0"/>
                      <a:ext cx="5625854" cy="4855463"/>
                    </a:xfrm>
                    <a:prstGeom prst="rect">
                      <a:avLst/>
                    </a:prstGeom>
                  </pic:spPr>
                </pic:pic>
              </a:graphicData>
            </a:graphic>
          </wp:inline>
        </w:drawing>
      </w:r>
    </w:p>
    <w:p w14:paraId="4782ECEC" w14:textId="24E3B87A" w:rsidR="005A0271" w:rsidRPr="00684DA7" w:rsidRDefault="005A0271" w:rsidP="00684DA7">
      <w:pPr>
        <w:pStyle w:val="Caption"/>
        <w:jc w:val="both"/>
      </w:pPr>
      <w:bookmarkStart w:id="150" w:name="_Toc153464159"/>
      <w:bookmarkStart w:id="151" w:name="_Toc153619989"/>
      <w:bookmarkStart w:id="152" w:name="_Toc153630461"/>
      <w:bookmarkStart w:id="153" w:name="_Toc153631266"/>
      <w:bookmarkStart w:id="154" w:name="_Toc153719971"/>
      <w:r>
        <w:t xml:space="preserve">Figure </w:t>
      </w:r>
      <w:fldSimple w:instr=" SEQ Figure \* ARABIC ">
        <w:r w:rsidR="00BA3BD1">
          <w:rPr>
            <w:noProof/>
          </w:rPr>
          <w:t>12</w:t>
        </w:r>
      </w:fldSimple>
      <w:r>
        <w:t xml:space="preserve"> - Diagram of f</w:t>
      </w:r>
      <w:r w:rsidR="00990C56">
        <w:t>rictionless</w:t>
      </w:r>
      <w:r>
        <w:t xml:space="preserve"> support for static structural study</w:t>
      </w:r>
      <w:bookmarkEnd w:id="150"/>
      <w:bookmarkEnd w:id="151"/>
      <w:bookmarkEnd w:id="152"/>
      <w:bookmarkEnd w:id="153"/>
      <w:bookmarkEnd w:id="154"/>
    </w:p>
    <w:p w14:paraId="22175374" w14:textId="77777777" w:rsidR="007E6BA4" w:rsidRPr="007E6BA4" w:rsidRDefault="007E6BA4" w:rsidP="007E6BA4">
      <w:pPr>
        <w:pStyle w:val="ListParagraph"/>
        <w:keepNext/>
        <w:keepLines/>
        <w:numPr>
          <w:ilvl w:val="0"/>
          <w:numId w:val="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55" w:name="_Toc153390816"/>
      <w:bookmarkStart w:id="156" w:name="_Toc153391168"/>
      <w:bookmarkStart w:id="157" w:name="_Toc153391213"/>
      <w:bookmarkStart w:id="158" w:name="_Toc153464128"/>
      <w:bookmarkStart w:id="159" w:name="_Toc153464356"/>
      <w:bookmarkStart w:id="160" w:name="_Toc153621772"/>
      <w:bookmarkStart w:id="161" w:name="_Toc153627827"/>
      <w:bookmarkStart w:id="162" w:name="_Toc153630555"/>
      <w:bookmarkEnd w:id="155"/>
      <w:bookmarkEnd w:id="156"/>
      <w:bookmarkEnd w:id="157"/>
      <w:bookmarkEnd w:id="158"/>
      <w:bookmarkEnd w:id="159"/>
      <w:bookmarkEnd w:id="160"/>
      <w:bookmarkEnd w:id="161"/>
      <w:bookmarkEnd w:id="162"/>
    </w:p>
    <w:p w14:paraId="5787B6E5" w14:textId="77777777" w:rsidR="007E6BA4" w:rsidRPr="007E6BA4" w:rsidRDefault="007E6BA4" w:rsidP="007E6BA4">
      <w:pPr>
        <w:pStyle w:val="ListParagraph"/>
        <w:keepNext/>
        <w:keepLines/>
        <w:numPr>
          <w:ilvl w:val="0"/>
          <w:numId w:val="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63" w:name="_Toc153630556"/>
      <w:bookmarkEnd w:id="163"/>
    </w:p>
    <w:p w14:paraId="31D77A0F" w14:textId="77777777" w:rsidR="007E6BA4" w:rsidRPr="007E6BA4" w:rsidRDefault="007E6BA4" w:rsidP="007E6BA4">
      <w:pPr>
        <w:pStyle w:val="ListParagraph"/>
        <w:keepNext/>
        <w:keepLines/>
        <w:numPr>
          <w:ilvl w:val="0"/>
          <w:numId w:val="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64" w:name="_Toc153630557"/>
      <w:bookmarkEnd w:id="164"/>
    </w:p>
    <w:p w14:paraId="6B1A8116" w14:textId="77777777" w:rsidR="007E6BA4" w:rsidRPr="007E6BA4" w:rsidRDefault="007E6BA4" w:rsidP="007E6BA4">
      <w:pPr>
        <w:pStyle w:val="ListParagraph"/>
        <w:keepNext/>
        <w:keepLines/>
        <w:numPr>
          <w:ilvl w:val="1"/>
          <w:numId w:val="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65" w:name="_Toc153630558"/>
      <w:bookmarkEnd w:id="165"/>
    </w:p>
    <w:p w14:paraId="4120CE42" w14:textId="77777777" w:rsidR="007E6BA4" w:rsidRPr="007E6BA4" w:rsidRDefault="007E6BA4" w:rsidP="007E6BA4">
      <w:pPr>
        <w:pStyle w:val="ListParagraph"/>
        <w:keepNext/>
        <w:keepLines/>
        <w:numPr>
          <w:ilvl w:val="1"/>
          <w:numId w:val="9"/>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166" w:name="_Toc153630559"/>
      <w:bookmarkEnd w:id="166"/>
    </w:p>
    <w:p w14:paraId="3B10105D" w14:textId="72D71A81" w:rsidR="00C10E19" w:rsidRDefault="00C10E19" w:rsidP="007E6BA4">
      <w:pPr>
        <w:pStyle w:val="Heading2"/>
        <w:numPr>
          <w:ilvl w:val="1"/>
          <w:numId w:val="9"/>
        </w:numPr>
      </w:pPr>
      <w:bookmarkStart w:id="167" w:name="_Toc153630560"/>
      <w:r>
        <w:t>Analysis of initial testing</w:t>
      </w:r>
      <w:bookmarkEnd w:id="167"/>
    </w:p>
    <w:p w14:paraId="63A65F59" w14:textId="4BFFF2DB" w:rsidR="00290319" w:rsidRDefault="00D67C49" w:rsidP="00D67C49">
      <w:pPr>
        <w:pStyle w:val="Heading3"/>
        <w:numPr>
          <w:ilvl w:val="2"/>
          <w:numId w:val="9"/>
        </w:numPr>
        <w:rPr>
          <w:noProof/>
        </w:rPr>
      </w:pPr>
      <w:bookmarkStart w:id="168" w:name="_Toc153630561"/>
      <w:r>
        <w:rPr>
          <w:noProof/>
        </w:rPr>
        <w:t>Results from rigid dynamics study</w:t>
      </w:r>
      <w:bookmarkEnd w:id="168"/>
    </w:p>
    <w:p w14:paraId="66D3BA8A" w14:textId="66660B50" w:rsidR="00D67C49" w:rsidRPr="00F46996" w:rsidRDefault="00D67C49" w:rsidP="00F46996">
      <w:pPr>
        <w:jc w:val="both"/>
        <w:rPr>
          <w:sz w:val="22"/>
          <w:szCs w:val="22"/>
        </w:rPr>
      </w:pPr>
      <w:r w:rsidRPr="00F46996">
        <w:rPr>
          <w:sz w:val="22"/>
          <w:szCs w:val="22"/>
        </w:rPr>
        <w:t>Any fluctuations within these results from future renditions will largely be affected by the mass of the piston</w:t>
      </w:r>
      <w:r w:rsidR="00D53878" w:rsidRPr="00F46996">
        <w:rPr>
          <w:sz w:val="22"/>
          <w:szCs w:val="22"/>
        </w:rPr>
        <w:t>, as this is not one of the main design considerations, these results are not something that will majorly influence design decisions. However, they are still important as they influence the results for other studies</w:t>
      </w:r>
      <w:r w:rsidR="00AA7EDC" w:rsidRPr="00F46996">
        <w:rPr>
          <w:sz w:val="22"/>
          <w:szCs w:val="22"/>
        </w:rPr>
        <w:t xml:space="preserve"> </w:t>
      </w:r>
      <w:sdt>
        <w:sdtPr>
          <w:rPr>
            <w:sz w:val="22"/>
            <w:szCs w:val="22"/>
          </w:rPr>
          <w:id w:val="82806596"/>
          <w:citation/>
        </w:sdtPr>
        <w:sdtContent>
          <w:r w:rsidR="00AA7EDC" w:rsidRPr="00F46996">
            <w:rPr>
              <w:sz w:val="22"/>
              <w:szCs w:val="22"/>
            </w:rPr>
            <w:fldChar w:fldCharType="begin"/>
          </w:r>
          <w:r w:rsidR="00AA7EDC" w:rsidRPr="00F46996">
            <w:rPr>
              <w:sz w:val="22"/>
              <w:szCs w:val="22"/>
            </w:rPr>
            <w:instrText xml:space="preserve"> CITATION AVB19 \l 2057 </w:instrText>
          </w:r>
          <w:r w:rsidR="00AA7EDC" w:rsidRPr="00F46996">
            <w:rPr>
              <w:sz w:val="22"/>
              <w:szCs w:val="22"/>
            </w:rPr>
            <w:fldChar w:fldCharType="separate"/>
          </w:r>
          <w:r w:rsidR="00DE60F3" w:rsidRPr="00F46996">
            <w:rPr>
              <w:noProof/>
              <w:sz w:val="22"/>
              <w:szCs w:val="22"/>
            </w:rPr>
            <w:t>(A. V. Borisov, 2019)</w:t>
          </w:r>
          <w:r w:rsidR="00AA7EDC" w:rsidRPr="00F46996">
            <w:rPr>
              <w:sz w:val="22"/>
              <w:szCs w:val="22"/>
            </w:rPr>
            <w:fldChar w:fldCharType="end"/>
          </w:r>
        </w:sdtContent>
      </w:sdt>
      <w:r w:rsidR="00D53878" w:rsidRPr="00F46996">
        <w:rPr>
          <w:sz w:val="22"/>
          <w:szCs w:val="22"/>
        </w:rPr>
        <w:t>.</w:t>
      </w:r>
      <w:r w:rsidR="00123A6D" w:rsidRPr="00F46996">
        <w:rPr>
          <w:sz w:val="22"/>
          <w:szCs w:val="22"/>
        </w:rPr>
        <w:t xml:space="preserve"> These results highlight high lateral forces on the piston, should these forces be reduced then the efficiency of combustion and frictional forces against the piston walls will be reduced </w:t>
      </w:r>
      <w:sdt>
        <w:sdtPr>
          <w:rPr>
            <w:sz w:val="22"/>
            <w:szCs w:val="22"/>
          </w:rPr>
          <w:id w:val="966706553"/>
          <w:citation/>
        </w:sdtPr>
        <w:sdtContent>
          <w:r w:rsidR="00123A6D" w:rsidRPr="00F46996">
            <w:rPr>
              <w:sz w:val="22"/>
              <w:szCs w:val="22"/>
            </w:rPr>
            <w:fldChar w:fldCharType="begin"/>
          </w:r>
          <w:r w:rsidR="00123A6D" w:rsidRPr="00F46996">
            <w:rPr>
              <w:sz w:val="22"/>
              <w:szCs w:val="22"/>
            </w:rPr>
            <w:instrText xml:space="preserve"> CITATION BBe18 \l 2057 </w:instrText>
          </w:r>
          <w:r w:rsidR="00123A6D" w:rsidRPr="00F46996">
            <w:rPr>
              <w:sz w:val="22"/>
              <w:szCs w:val="22"/>
            </w:rPr>
            <w:fldChar w:fldCharType="separate"/>
          </w:r>
          <w:r w:rsidR="00DE60F3" w:rsidRPr="00F46996">
            <w:rPr>
              <w:noProof/>
              <w:sz w:val="22"/>
              <w:szCs w:val="22"/>
            </w:rPr>
            <w:t>(Becker, 2018)</w:t>
          </w:r>
          <w:r w:rsidR="00123A6D" w:rsidRPr="00F46996">
            <w:rPr>
              <w:sz w:val="22"/>
              <w:szCs w:val="22"/>
            </w:rPr>
            <w:fldChar w:fldCharType="end"/>
          </w:r>
        </w:sdtContent>
      </w:sdt>
      <w:r w:rsidR="00123A6D" w:rsidRPr="00F46996">
        <w:rPr>
          <w:sz w:val="22"/>
          <w:szCs w:val="22"/>
        </w:rPr>
        <w:t>.</w:t>
      </w:r>
    </w:p>
    <w:p w14:paraId="1153AC8C" w14:textId="77777777" w:rsidR="00D67C49" w:rsidRDefault="00D67C49" w:rsidP="00D67C49">
      <w:pPr>
        <w:keepNext/>
      </w:pPr>
      <w:r>
        <w:rPr>
          <w:noProof/>
          <w14:ligatures w14:val="standardContextual"/>
        </w:rPr>
        <w:lastRenderedPageBreak/>
        <w:drawing>
          <wp:inline distT="0" distB="0" distL="0" distR="0" wp14:anchorId="543BB251" wp14:editId="3BDB60BF">
            <wp:extent cx="2236337" cy="962025"/>
            <wp:effectExtent l="0" t="0" r="0" b="0"/>
            <wp:docPr id="1695264733" name="Picture 1" descr="A blu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64733" name="Picture 1" descr="A blue screen with black text&#10;&#10;Description automatically generated"/>
                    <pic:cNvPicPr/>
                  </pic:nvPicPr>
                  <pic:blipFill rotWithShape="1">
                    <a:blip r:embed="rId25"/>
                    <a:srcRect t="4226" b="4224"/>
                    <a:stretch/>
                  </pic:blipFill>
                  <pic:spPr bwMode="auto">
                    <a:xfrm>
                      <a:off x="0" y="0"/>
                      <a:ext cx="2249948" cy="967880"/>
                    </a:xfrm>
                    <a:prstGeom prst="rect">
                      <a:avLst/>
                    </a:prstGeom>
                    <a:ln>
                      <a:noFill/>
                    </a:ln>
                    <a:extLst>
                      <a:ext uri="{53640926-AAD7-44D8-BBD7-CCE9431645EC}">
                        <a14:shadowObscured xmlns:a14="http://schemas.microsoft.com/office/drawing/2010/main"/>
                      </a:ext>
                    </a:extLst>
                  </pic:spPr>
                </pic:pic>
              </a:graphicData>
            </a:graphic>
          </wp:inline>
        </w:drawing>
      </w:r>
    </w:p>
    <w:p w14:paraId="7ABB578C" w14:textId="4ED274DF" w:rsidR="00D67C49" w:rsidRPr="00E66BE0" w:rsidRDefault="00D67C49" w:rsidP="008B554B">
      <w:pPr>
        <w:pStyle w:val="Caption"/>
      </w:pPr>
      <w:bookmarkStart w:id="169" w:name="_Toc153464161"/>
      <w:bookmarkStart w:id="170" w:name="_Toc153619991"/>
      <w:bookmarkStart w:id="171" w:name="_Toc153630462"/>
      <w:bookmarkStart w:id="172" w:name="_Toc153631267"/>
      <w:bookmarkStart w:id="173" w:name="_Toc153719972"/>
      <w:r>
        <w:t xml:space="preserve">Figure </w:t>
      </w:r>
      <w:fldSimple w:instr=" SEQ Figure \* ARABIC ">
        <w:r w:rsidR="00BA3BD1">
          <w:rPr>
            <w:noProof/>
          </w:rPr>
          <w:t>13</w:t>
        </w:r>
      </w:fldSimple>
      <w:r>
        <w:t xml:space="preserve"> - Results of rigid dynamics study</w:t>
      </w:r>
      <w:bookmarkEnd w:id="169"/>
      <w:bookmarkEnd w:id="170"/>
      <w:bookmarkEnd w:id="171"/>
      <w:bookmarkEnd w:id="172"/>
      <w:bookmarkEnd w:id="173"/>
    </w:p>
    <w:p w14:paraId="6AAE01D0" w14:textId="647A9B91" w:rsidR="00E66BE0" w:rsidRDefault="00D53878" w:rsidP="00E66BE0">
      <w:pPr>
        <w:pStyle w:val="Heading3"/>
        <w:numPr>
          <w:ilvl w:val="2"/>
          <w:numId w:val="9"/>
        </w:numPr>
      </w:pPr>
      <w:bookmarkStart w:id="174" w:name="_Toc153630562"/>
      <w:r>
        <w:t>Results from steady-state thermal study</w:t>
      </w:r>
      <w:bookmarkEnd w:id="174"/>
    </w:p>
    <w:p w14:paraId="6527832A" w14:textId="77777777" w:rsidR="00F46996" w:rsidRDefault="00E66BE0" w:rsidP="00E66BE0">
      <w:pPr>
        <w:keepNext/>
        <w:jc w:val="both"/>
        <w:rPr>
          <w:sz w:val="22"/>
          <w:szCs w:val="22"/>
        </w:rPr>
      </w:pPr>
      <w:r w:rsidRPr="00E66BE0">
        <w:rPr>
          <w:sz w:val="22"/>
          <w:szCs w:val="22"/>
        </w:rPr>
        <w:t>The regions with the highest surface temperatures are concentrated around the elevated locations near the valve relief points. To mitigate this, one potential approach is to augment the surface area surrounding these points, with the goal of dispersing the concentrated heat more effectively. Alternatively, to improve this specific area, the second design iteration will involve the complete removal of these high-temperature concentration points. Addressing these high-temperature concentrations is crucial, as they can adversely affect material integrity and overall performance, necessitating careful consideration in the design optimization process</w:t>
      </w:r>
      <w:r w:rsidR="00A85E67">
        <w:rPr>
          <w:sz w:val="22"/>
          <w:szCs w:val="22"/>
        </w:rPr>
        <w:t xml:space="preserve"> </w:t>
      </w:r>
      <w:sdt>
        <w:sdtPr>
          <w:rPr>
            <w:sz w:val="22"/>
            <w:szCs w:val="22"/>
          </w:rPr>
          <w:id w:val="-1346709143"/>
          <w:citation/>
        </w:sdtPr>
        <w:sdtContent>
          <w:r w:rsidR="00A85E67">
            <w:rPr>
              <w:sz w:val="22"/>
              <w:szCs w:val="22"/>
            </w:rPr>
            <w:fldChar w:fldCharType="begin"/>
          </w:r>
          <w:r w:rsidR="00A85E67">
            <w:rPr>
              <w:sz w:val="22"/>
              <w:szCs w:val="22"/>
            </w:rPr>
            <w:instrText xml:space="preserve"> CITATION RSu19 \l 2057 </w:instrText>
          </w:r>
          <w:r w:rsidR="00A85E67">
            <w:rPr>
              <w:sz w:val="22"/>
              <w:szCs w:val="22"/>
            </w:rPr>
            <w:fldChar w:fldCharType="separate"/>
          </w:r>
          <w:r w:rsidR="00DE60F3" w:rsidRPr="00DE60F3">
            <w:rPr>
              <w:noProof/>
              <w:sz w:val="22"/>
              <w:szCs w:val="22"/>
            </w:rPr>
            <w:t>(R. Subbarao, 2019)</w:t>
          </w:r>
          <w:r w:rsidR="00A85E67">
            <w:rPr>
              <w:sz w:val="22"/>
              <w:szCs w:val="22"/>
            </w:rPr>
            <w:fldChar w:fldCharType="end"/>
          </w:r>
        </w:sdtContent>
      </w:sdt>
      <w:r w:rsidR="00DE60F3">
        <w:rPr>
          <w:sz w:val="22"/>
          <w:szCs w:val="22"/>
        </w:rPr>
        <w:t xml:space="preserve"> </w:t>
      </w:r>
      <w:sdt>
        <w:sdtPr>
          <w:rPr>
            <w:sz w:val="22"/>
            <w:szCs w:val="22"/>
          </w:rPr>
          <w:id w:val="-973127974"/>
          <w:citation/>
        </w:sdtPr>
        <w:sdtContent>
          <w:r w:rsidR="00DE60F3">
            <w:rPr>
              <w:sz w:val="22"/>
              <w:szCs w:val="22"/>
            </w:rPr>
            <w:fldChar w:fldCharType="begin"/>
          </w:r>
          <w:r w:rsidR="00DE60F3">
            <w:rPr>
              <w:sz w:val="22"/>
              <w:szCs w:val="22"/>
            </w:rPr>
            <w:instrText xml:space="preserve"> CITATION MAH16 \l 2057 </w:instrText>
          </w:r>
          <w:r w:rsidR="00DE60F3">
            <w:rPr>
              <w:sz w:val="22"/>
              <w:szCs w:val="22"/>
            </w:rPr>
            <w:fldChar w:fldCharType="separate"/>
          </w:r>
          <w:r w:rsidR="00DE60F3" w:rsidRPr="00DE60F3">
            <w:rPr>
              <w:noProof/>
              <w:sz w:val="22"/>
              <w:szCs w:val="22"/>
            </w:rPr>
            <w:t>(MAHLE, 2016)</w:t>
          </w:r>
          <w:r w:rsidR="00DE60F3">
            <w:rPr>
              <w:sz w:val="22"/>
              <w:szCs w:val="22"/>
            </w:rPr>
            <w:fldChar w:fldCharType="end"/>
          </w:r>
        </w:sdtContent>
      </w:sdt>
      <w:r w:rsidRPr="00E66BE0">
        <w:rPr>
          <w:sz w:val="22"/>
          <w:szCs w:val="22"/>
        </w:rPr>
        <w:t>.</w:t>
      </w:r>
    </w:p>
    <w:p w14:paraId="4BAC074A" w14:textId="55D846F8" w:rsidR="00D53878" w:rsidRPr="00E66BE0" w:rsidRDefault="005606E3" w:rsidP="00E66BE0">
      <w:pPr>
        <w:keepNext/>
        <w:jc w:val="both"/>
        <w:rPr>
          <w:sz w:val="22"/>
          <w:szCs w:val="22"/>
        </w:rPr>
      </w:pPr>
      <w:r w:rsidRPr="00E66BE0">
        <w:rPr>
          <w:noProof/>
          <w:sz w:val="22"/>
          <w:szCs w:val="22"/>
          <w14:ligatures w14:val="standardContextual"/>
        </w:rPr>
        <w:drawing>
          <wp:inline distT="0" distB="0" distL="0" distR="0" wp14:anchorId="5EF2A6DD" wp14:editId="76E91BFA">
            <wp:extent cx="5781675" cy="4986738"/>
            <wp:effectExtent l="0" t="0" r="0" b="4445"/>
            <wp:docPr id="801885253" name="Picture 1" descr="A multicolored object with a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85253" name="Picture 1" descr="A multicolored object with a grid&#10;&#10;Description automatically generated with medium confidence"/>
                    <pic:cNvPicPr/>
                  </pic:nvPicPr>
                  <pic:blipFill>
                    <a:blip r:embed="rId26"/>
                    <a:stretch>
                      <a:fillRect/>
                    </a:stretch>
                  </pic:blipFill>
                  <pic:spPr>
                    <a:xfrm>
                      <a:off x="0" y="0"/>
                      <a:ext cx="5850787" cy="5046348"/>
                    </a:xfrm>
                    <a:prstGeom prst="rect">
                      <a:avLst/>
                    </a:prstGeom>
                  </pic:spPr>
                </pic:pic>
              </a:graphicData>
            </a:graphic>
          </wp:inline>
        </w:drawing>
      </w:r>
    </w:p>
    <w:p w14:paraId="31A5FE39" w14:textId="1DDD81B4" w:rsidR="00A9014D" w:rsidRDefault="00D53878" w:rsidP="00411DF2">
      <w:pPr>
        <w:pStyle w:val="Caption"/>
      </w:pPr>
      <w:bookmarkStart w:id="175" w:name="_Toc153464162"/>
      <w:bookmarkStart w:id="176" w:name="_Toc153619992"/>
      <w:bookmarkStart w:id="177" w:name="_Toc153630463"/>
      <w:bookmarkStart w:id="178" w:name="_Toc153631268"/>
      <w:bookmarkStart w:id="179" w:name="_Toc153719973"/>
      <w:r>
        <w:t xml:space="preserve">Figure </w:t>
      </w:r>
      <w:fldSimple w:instr=" SEQ Figure \* ARABIC ">
        <w:r w:rsidR="00BA3BD1">
          <w:rPr>
            <w:noProof/>
          </w:rPr>
          <w:t>14</w:t>
        </w:r>
      </w:fldSimple>
      <w:r>
        <w:t xml:space="preserve"> - Results from steady-state thermal study</w:t>
      </w:r>
      <w:bookmarkEnd w:id="175"/>
      <w:bookmarkEnd w:id="176"/>
      <w:bookmarkEnd w:id="177"/>
      <w:bookmarkEnd w:id="178"/>
      <w:bookmarkEnd w:id="179"/>
      <w:r w:rsidR="00A9014D">
        <w:br w:type="page"/>
      </w:r>
    </w:p>
    <w:p w14:paraId="27CC07C8" w14:textId="45CC171B" w:rsidR="00A9014D" w:rsidRDefault="00A9014D" w:rsidP="00A9014D">
      <w:pPr>
        <w:pStyle w:val="Heading3"/>
        <w:numPr>
          <w:ilvl w:val="2"/>
          <w:numId w:val="9"/>
        </w:numPr>
      </w:pPr>
      <w:bookmarkStart w:id="180" w:name="_Toc153630563"/>
      <w:r>
        <w:lastRenderedPageBreak/>
        <w:t>Results from static structural study</w:t>
      </w:r>
      <w:bookmarkEnd w:id="180"/>
    </w:p>
    <w:p w14:paraId="6B4311AB" w14:textId="3FF16190" w:rsidR="00A9014D" w:rsidRDefault="00A9014D" w:rsidP="00A9014D">
      <w:pPr>
        <w:pStyle w:val="Heading4"/>
        <w:numPr>
          <w:ilvl w:val="3"/>
          <w:numId w:val="9"/>
        </w:numPr>
      </w:pPr>
      <w:r>
        <w:t>Deformation</w:t>
      </w:r>
    </w:p>
    <w:p w14:paraId="7851A554" w14:textId="7AB8A4BB" w:rsidR="00272D71" w:rsidRDefault="005606E3" w:rsidP="00E66BE0">
      <w:pPr>
        <w:jc w:val="both"/>
        <w:rPr>
          <w:sz w:val="22"/>
          <w:szCs w:val="22"/>
        </w:rPr>
      </w:pPr>
      <w:r>
        <w:rPr>
          <w:sz w:val="22"/>
          <w:szCs w:val="22"/>
        </w:rPr>
        <w:t>The highest deformations occur around the section that holds the gudgeon pin in place. Future designs will aim to decrease that deformation by adding material in the surrounding areas to decrease this deformation from increased structural strength.</w:t>
      </w:r>
      <w:r w:rsidR="00272D71">
        <w:rPr>
          <w:sz w:val="22"/>
          <w:szCs w:val="22"/>
        </w:rPr>
        <w:t xml:space="preserve"> The deformation</w:t>
      </w:r>
      <w:r w:rsidR="004C7B44">
        <w:rPr>
          <w:sz w:val="22"/>
          <w:szCs w:val="22"/>
        </w:rPr>
        <w:t xml:space="preserve"> calculated</w:t>
      </w:r>
      <w:r w:rsidR="00272D71">
        <w:rPr>
          <w:sz w:val="22"/>
          <w:szCs w:val="22"/>
        </w:rPr>
        <w:t xml:space="preserve"> in this study applies the small deformation theory, the primary assumption from this theory states that the relationship between stress and strain is linear</w:t>
      </w:r>
      <w:r w:rsidR="00E93135">
        <w:rPr>
          <w:sz w:val="22"/>
          <w:szCs w:val="22"/>
        </w:rPr>
        <w:t xml:space="preserve"> </w:t>
      </w:r>
      <w:sdt>
        <w:sdtPr>
          <w:rPr>
            <w:sz w:val="22"/>
            <w:szCs w:val="22"/>
          </w:rPr>
          <w:id w:val="-20474257"/>
          <w:citation/>
        </w:sdtPr>
        <w:sdtContent>
          <w:r w:rsidR="00E93135">
            <w:rPr>
              <w:sz w:val="22"/>
              <w:szCs w:val="22"/>
            </w:rPr>
            <w:fldChar w:fldCharType="begin"/>
          </w:r>
          <w:r w:rsidR="00E93135">
            <w:rPr>
              <w:sz w:val="22"/>
              <w:szCs w:val="22"/>
            </w:rPr>
            <w:instrText xml:space="preserve"> CITATION ESi15 \l 2057 </w:instrText>
          </w:r>
          <w:r w:rsidR="00E93135">
            <w:rPr>
              <w:sz w:val="22"/>
              <w:szCs w:val="22"/>
            </w:rPr>
            <w:fldChar w:fldCharType="separate"/>
          </w:r>
          <w:r w:rsidR="00DE60F3" w:rsidRPr="00DE60F3">
            <w:rPr>
              <w:noProof/>
              <w:sz w:val="22"/>
              <w:szCs w:val="22"/>
            </w:rPr>
            <w:t>(E. Sifakis, 2015)</w:t>
          </w:r>
          <w:r w:rsidR="00E93135">
            <w:rPr>
              <w:sz w:val="22"/>
              <w:szCs w:val="22"/>
            </w:rPr>
            <w:fldChar w:fldCharType="end"/>
          </w:r>
        </w:sdtContent>
      </w:sdt>
      <w:r w:rsidR="00272D71">
        <w:rPr>
          <w:sz w:val="22"/>
          <w:szCs w:val="22"/>
        </w:rPr>
        <w:t xml:space="preserve">. Mathematically this is expressed as Hooke’s law, </w:t>
      </w:r>
      <w:r w:rsidR="008A0D95">
        <w:rPr>
          <w:sz w:val="22"/>
          <w:szCs w:val="22"/>
        </w:rPr>
        <w:t>shown</w:t>
      </w:r>
      <w:r w:rsidR="00272D71">
        <w:rPr>
          <w:sz w:val="22"/>
          <w:szCs w:val="22"/>
        </w:rPr>
        <w:t xml:space="preserve"> in </w:t>
      </w:r>
      <w:r w:rsidR="00927F5C">
        <w:rPr>
          <w:sz w:val="22"/>
          <w:szCs w:val="22"/>
        </w:rPr>
        <w:t>equation 4</w:t>
      </w:r>
      <w:r w:rsidR="00272D71">
        <w:rPr>
          <w:sz w:val="22"/>
          <w:szCs w:val="22"/>
        </w:rPr>
        <w:t>.</w:t>
      </w:r>
      <w:r w:rsidR="00E66BE0">
        <w:rPr>
          <w:sz w:val="22"/>
          <w:szCs w:val="22"/>
        </w:rPr>
        <w:t xml:space="preserve"> </w:t>
      </w:r>
      <w:r w:rsidR="00E66BE0" w:rsidRPr="00E66BE0">
        <w:rPr>
          <w:sz w:val="22"/>
          <w:szCs w:val="22"/>
        </w:rPr>
        <w:t>One limitation encountered in conducting this study using the current solver is the absence of failure indications in the simulation results.</w:t>
      </w:r>
      <w:r w:rsidR="00E66BE0">
        <w:rPr>
          <w:sz w:val="22"/>
          <w:szCs w:val="22"/>
        </w:rPr>
        <w:t xml:space="preserve"> This solver can tell us the stresses seen yet is unable to say whether these stresses will cause cracks to propagate through the part. </w:t>
      </w:r>
    </w:p>
    <w:p w14:paraId="426566B9" w14:textId="09FE82BB" w:rsidR="007121D4" w:rsidRPr="00272D71" w:rsidRDefault="00272D71" w:rsidP="00272D71">
      <w:pPr>
        <w:jc w:val="center"/>
        <w:rPr>
          <w:rFonts w:eastAsiaTheme="minorEastAsia"/>
          <w:sz w:val="22"/>
          <w:szCs w:val="22"/>
        </w:rPr>
      </w:pPr>
      <m:oMathPara>
        <m:oMath>
          <m:r>
            <w:rPr>
              <w:rFonts w:ascii="Cambria Math" w:hAnsi="Cambria Math"/>
              <w:sz w:val="22"/>
              <w:szCs w:val="22"/>
            </w:rPr>
            <m:t>σ=Eε</m:t>
          </m:r>
        </m:oMath>
      </m:oMathPara>
    </w:p>
    <w:p w14:paraId="406E1D5A" w14:textId="233F784D" w:rsidR="00272D71" w:rsidRPr="009F02FC" w:rsidRDefault="00272D71" w:rsidP="00272D71">
      <w:pPr>
        <w:pStyle w:val="Caption"/>
        <w:rPr>
          <w:sz w:val="22"/>
          <w:szCs w:val="22"/>
        </w:rPr>
      </w:pPr>
      <w:bookmarkStart w:id="181" w:name="_Toc153630480"/>
      <w:r>
        <w:t xml:space="preserve">Equation </w:t>
      </w:r>
      <w:fldSimple w:instr=" SEQ Equation \* ARABIC ">
        <w:r>
          <w:rPr>
            <w:noProof/>
          </w:rPr>
          <w:t>4</w:t>
        </w:r>
      </w:fldSimple>
      <w:r>
        <w:t xml:space="preserve"> - Equation for Hooke's law</w:t>
      </w:r>
      <w:bookmarkEnd w:id="181"/>
    </w:p>
    <w:p w14:paraId="1162BB80" w14:textId="31CD637B" w:rsidR="00ED2D26" w:rsidRDefault="005606E3" w:rsidP="00ED2D26">
      <w:pPr>
        <w:keepNext/>
      </w:pPr>
      <w:r>
        <w:rPr>
          <w:noProof/>
          <w14:ligatures w14:val="standardContextual"/>
        </w:rPr>
        <w:drawing>
          <wp:inline distT="0" distB="0" distL="0" distR="0" wp14:anchorId="231508EB" wp14:editId="6BA19B3D">
            <wp:extent cx="5731510" cy="5067300"/>
            <wp:effectExtent l="0" t="0" r="2540" b="0"/>
            <wp:docPr id="700025952" name="Picture 1" descr="A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25952" name="Picture 1" descr="A model of a piston&#10;&#10;Description automatically generated"/>
                    <pic:cNvPicPr/>
                  </pic:nvPicPr>
                  <pic:blipFill>
                    <a:blip r:embed="rId27"/>
                    <a:stretch>
                      <a:fillRect/>
                    </a:stretch>
                  </pic:blipFill>
                  <pic:spPr>
                    <a:xfrm>
                      <a:off x="0" y="0"/>
                      <a:ext cx="5731510" cy="5067300"/>
                    </a:xfrm>
                    <a:prstGeom prst="rect">
                      <a:avLst/>
                    </a:prstGeom>
                  </pic:spPr>
                </pic:pic>
              </a:graphicData>
            </a:graphic>
          </wp:inline>
        </w:drawing>
      </w:r>
    </w:p>
    <w:p w14:paraId="615476C9" w14:textId="4FD69BD7" w:rsidR="00A9014D" w:rsidRDefault="00ED2D26" w:rsidP="00ED2D26">
      <w:pPr>
        <w:pStyle w:val="Caption"/>
      </w:pPr>
      <w:bookmarkStart w:id="182" w:name="_Toc153464163"/>
      <w:bookmarkStart w:id="183" w:name="_Toc153619993"/>
      <w:bookmarkStart w:id="184" w:name="_Toc153630464"/>
      <w:bookmarkStart w:id="185" w:name="_Toc153631269"/>
      <w:bookmarkStart w:id="186" w:name="_Toc153719974"/>
      <w:r>
        <w:t xml:space="preserve">Figure </w:t>
      </w:r>
      <w:fldSimple w:instr=" SEQ Figure \* ARABIC ">
        <w:r w:rsidR="00BA3BD1">
          <w:rPr>
            <w:noProof/>
          </w:rPr>
          <w:t>15</w:t>
        </w:r>
      </w:fldSimple>
      <w:r>
        <w:t xml:space="preserve"> - Total deformation for the static structural study</w:t>
      </w:r>
      <w:bookmarkEnd w:id="182"/>
      <w:bookmarkEnd w:id="183"/>
      <w:bookmarkEnd w:id="184"/>
      <w:bookmarkEnd w:id="185"/>
      <w:bookmarkEnd w:id="186"/>
    </w:p>
    <w:p w14:paraId="545478F1" w14:textId="77777777" w:rsidR="00A9014D" w:rsidRDefault="00A9014D">
      <w:pPr>
        <w:spacing w:after="160" w:line="259" w:lineRule="auto"/>
        <w:rPr>
          <w:i/>
          <w:iCs/>
          <w:color w:val="44546A" w:themeColor="text2"/>
          <w:sz w:val="18"/>
          <w:szCs w:val="18"/>
        </w:rPr>
      </w:pPr>
      <w:r>
        <w:br w:type="page"/>
      </w:r>
    </w:p>
    <w:p w14:paraId="3B65C92D" w14:textId="77777777" w:rsidR="007E6BA4" w:rsidRPr="007E6BA4" w:rsidRDefault="007E6BA4" w:rsidP="007E6BA4">
      <w:pPr>
        <w:pStyle w:val="ListParagraph"/>
        <w:keepNext/>
        <w:keepLines/>
        <w:numPr>
          <w:ilvl w:val="0"/>
          <w:numId w:val="10"/>
        </w:numPr>
        <w:spacing w:before="40"/>
        <w:contextualSpacing w:val="0"/>
        <w:outlineLvl w:val="3"/>
        <w:rPr>
          <w:rFonts w:asciiTheme="majorHAnsi" w:eastAsiaTheme="majorEastAsia" w:hAnsiTheme="majorHAnsi" w:cstheme="majorBidi"/>
          <w:i/>
          <w:iCs/>
          <w:vanish/>
          <w:color w:val="2F5496" w:themeColor="accent1" w:themeShade="BF"/>
        </w:rPr>
      </w:pPr>
    </w:p>
    <w:p w14:paraId="1A70BC56" w14:textId="77777777" w:rsidR="007E6BA4" w:rsidRPr="007E6BA4" w:rsidRDefault="007E6BA4" w:rsidP="007E6BA4">
      <w:pPr>
        <w:pStyle w:val="ListParagraph"/>
        <w:keepNext/>
        <w:keepLines/>
        <w:numPr>
          <w:ilvl w:val="0"/>
          <w:numId w:val="10"/>
        </w:numPr>
        <w:spacing w:before="40"/>
        <w:contextualSpacing w:val="0"/>
        <w:outlineLvl w:val="3"/>
        <w:rPr>
          <w:rFonts w:asciiTheme="majorHAnsi" w:eastAsiaTheme="majorEastAsia" w:hAnsiTheme="majorHAnsi" w:cstheme="majorBidi"/>
          <w:i/>
          <w:iCs/>
          <w:vanish/>
          <w:color w:val="2F5496" w:themeColor="accent1" w:themeShade="BF"/>
        </w:rPr>
      </w:pPr>
    </w:p>
    <w:p w14:paraId="005B0648" w14:textId="77777777" w:rsidR="007E6BA4" w:rsidRPr="007E6BA4" w:rsidRDefault="007E6BA4" w:rsidP="007E6BA4">
      <w:pPr>
        <w:pStyle w:val="ListParagraph"/>
        <w:keepNext/>
        <w:keepLines/>
        <w:numPr>
          <w:ilvl w:val="0"/>
          <w:numId w:val="10"/>
        </w:numPr>
        <w:spacing w:before="40"/>
        <w:contextualSpacing w:val="0"/>
        <w:outlineLvl w:val="3"/>
        <w:rPr>
          <w:rFonts w:asciiTheme="majorHAnsi" w:eastAsiaTheme="majorEastAsia" w:hAnsiTheme="majorHAnsi" w:cstheme="majorBidi"/>
          <w:i/>
          <w:iCs/>
          <w:vanish/>
          <w:color w:val="2F5496" w:themeColor="accent1" w:themeShade="BF"/>
        </w:rPr>
      </w:pPr>
    </w:p>
    <w:p w14:paraId="60E55CC5" w14:textId="77777777" w:rsidR="007E6BA4" w:rsidRPr="007E6BA4" w:rsidRDefault="007E6BA4" w:rsidP="007E6BA4">
      <w:pPr>
        <w:pStyle w:val="ListParagraph"/>
        <w:keepNext/>
        <w:keepLines/>
        <w:numPr>
          <w:ilvl w:val="1"/>
          <w:numId w:val="10"/>
        </w:numPr>
        <w:spacing w:before="40"/>
        <w:contextualSpacing w:val="0"/>
        <w:outlineLvl w:val="3"/>
        <w:rPr>
          <w:rFonts w:asciiTheme="majorHAnsi" w:eastAsiaTheme="majorEastAsia" w:hAnsiTheme="majorHAnsi" w:cstheme="majorBidi"/>
          <w:i/>
          <w:iCs/>
          <w:vanish/>
          <w:color w:val="2F5496" w:themeColor="accent1" w:themeShade="BF"/>
        </w:rPr>
      </w:pPr>
    </w:p>
    <w:p w14:paraId="5256D289" w14:textId="77777777" w:rsidR="007E6BA4" w:rsidRPr="007E6BA4" w:rsidRDefault="007E6BA4" w:rsidP="007E6BA4">
      <w:pPr>
        <w:pStyle w:val="ListParagraph"/>
        <w:keepNext/>
        <w:keepLines/>
        <w:numPr>
          <w:ilvl w:val="1"/>
          <w:numId w:val="10"/>
        </w:numPr>
        <w:spacing w:before="40"/>
        <w:contextualSpacing w:val="0"/>
        <w:outlineLvl w:val="3"/>
        <w:rPr>
          <w:rFonts w:asciiTheme="majorHAnsi" w:eastAsiaTheme="majorEastAsia" w:hAnsiTheme="majorHAnsi" w:cstheme="majorBidi"/>
          <w:i/>
          <w:iCs/>
          <w:vanish/>
          <w:color w:val="2F5496" w:themeColor="accent1" w:themeShade="BF"/>
        </w:rPr>
      </w:pPr>
    </w:p>
    <w:p w14:paraId="5A6EB3DB" w14:textId="77777777" w:rsidR="007E6BA4" w:rsidRPr="007E6BA4" w:rsidRDefault="007E6BA4" w:rsidP="007E6BA4">
      <w:pPr>
        <w:pStyle w:val="ListParagraph"/>
        <w:keepNext/>
        <w:keepLines/>
        <w:numPr>
          <w:ilvl w:val="1"/>
          <w:numId w:val="10"/>
        </w:numPr>
        <w:spacing w:before="40"/>
        <w:contextualSpacing w:val="0"/>
        <w:outlineLvl w:val="3"/>
        <w:rPr>
          <w:rFonts w:asciiTheme="majorHAnsi" w:eastAsiaTheme="majorEastAsia" w:hAnsiTheme="majorHAnsi" w:cstheme="majorBidi"/>
          <w:i/>
          <w:iCs/>
          <w:vanish/>
          <w:color w:val="2F5496" w:themeColor="accent1" w:themeShade="BF"/>
        </w:rPr>
      </w:pPr>
    </w:p>
    <w:p w14:paraId="0D00E3E2" w14:textId="77777777" w:rsidR="007E6BA4" w:rsidRPr="007E6BA4" w:rsidRDefault="007E6BA4" w:rsidP="007E6BA4">
      <w:pPr>
        <w:pStyle w:val="ListParagraph"/>
        <w:keepNext/>
        <w:keepLines/>
        <w:numPr>
          <w:ilvl w:val="2"/>
          <w:numId w:val="10"/>
        </w:numPr>
        <w:spacing w:before="40"/>
        <w:contextualSpacing w:val="0"/>
        <w:outlineLvl w:val="3"/>
        <w:rPr>
          <w:rFonts w:asciiTheme="majorHAnsi" w:eastAsiaTheme="majorEastAsia" w:hAnsiTheme="majorHAnsi" w:cstheme="majorBidi"/>
          <w:i/>
          <w:iCs/>
          <w:vanish/>
          <w:color w:val="2F5496" w:themeColor="accent1" w:themeShade="BF"/>
        </w:rPr>
      </w:pPr>
    </w:p>
    <w:p w14:paraId="1D27FB19" w14:textId="77777777" w:rsidR="007E6BA4" w:rsidRPr="007E6BA4" w:rsidRDefault="007E6BA4" w:rsidP="007E6BA4">
      <w:pPr>
        <w:pStyle w:val="ListParagraph"/>
        <w:keepNext/>
        <w:keepLines/>
        <w:numPr>
          <w:ilvl w:val="2"/>
          <w:numId w:val="10"/>
        </w:numPr>
        <w:spacing w:before="40"/>
        <w:contextualSpacing w:val="0"/>
        <w:outlineLvl w:val="3"/>
        <w:rPr>
          <w:rFonts w:asciiTheme="majorHAnsi" w:eastAsiaTheme="majorEastAsia" w:hAnsiTheme="majorHAnsi" w:cstheme="majorBidi"/>
          <w:i/>
          <w:iCs/>
          <w:vanish/>
          <w:color w:val="2F5496" w:themeColor="accent1" w:themeShade="BF"/>
        </w:rPr>
      </w:pPr>
    </w:p>
    <w:p w14:paraId="1092276A" w14:textId="77777777" w:rsidR="007E6BA4" w:rsidRPr="007E6BA4" w:rsidRDefault="007E6BA4" w:rsidP="007E6BA4">
      <w:pPr>
        <w:pStyle w:val="ListParagraph"/>
        <w:keepNext/>
        <w:keepLines/>
        <w:numPr>
          <w:ilvl w:val="2"/>
          <w:numId w:val="10"/>
        </w:numPr>
        <w:spacing w:before="40"/>
        <w:contextualSpacing w:val="0"/>
        <w:outlineLvl w:val="3"/>
        <w:rPr>
          <w:rFonts w:asciiTheme="majorHAnsi" w:eastAsiaTheme="majorEastAsia" w:hAnsiTheme="majorHAnsi" w:cstheme="majorBidi"/>
          <w:i/>
          <w:iCs/>
          <w:vanish/>
          <w:color w:val="2F5496" w:themeColor="accent1" w:themeShade="BF"/>
        </w:rPr>
      </w:pPr>
    </w:p>
    <w:p w14:paraId="37607CA6" w14:textId="77777777" w:rsidR="007E6BA4" w:rsidRPr="007E6BA4" w:rsidRDefault="007E6BA4" w:rsidP="007E6BA4">
      <w:pPr>
        <w:pStyle w:val="ListParagraph"/>
        <w:keepNext/>
        <w:keepLines/>
        <w:numPr>
          <w:ilvl w:val="3"/>
          <w:numId w:val="10"/>
        </w:numPr>
        <w:spacing w:before="40"/>
        <w:contextualSpacing w:val="0"/>
        <w:outlineLvl w:val="3"/>
        <w:rPr>
          <w:rFonts w:asciiTheme="majorHAnsi" w:eastAsiaTheme="majorEastAsia" w:hAnsiTheme="majorHAnsi" w:cstheme="majorBidi"/>
          <w:i/>
          <w:iCs/>
          <w:vanish/>
          <w:color w:val="2F5496" w:themeColor="accent1" w:themeShade="BF"/>
        </w:rPr>
      </w:pPr>
    </w:p>
    <w:p w14:paraId="6D4FD139" w14:textId="51FECF38" w:rsidR="00ED2D26" w:rsidRDefault="00A9014D" w:rsidP="007E6BA4">
      <w:pPr>
        <w:pStyle w:val="Heading4"/>
        <w:numPr>
          <w:ilvl w:val="3"/>
          <w:numId w:val="10"/>
        </w:numPr>
      </w:pPr>
      <w:r>
        <w:t>Von-mises stress</w:t>
      </w:r>
    </w:p>
    <w:p w14:paraId="1A91B570" w14:textId="3D755084" w:rsidR="009F02FC" w:rsidRPr="009F02FC" w:rsidRDefault="009F02FC" w:rsidP="009F02FC">
      <w:pPr>
        <w:jc w:val="both"/>
        <w:rPr>
          <w:sz w:val="22"/>
          <w:szCs w:val="22"/>
        </w:rPr>
      </w:pPr>
      <w:r w:rsidRPr="009F02FC">
        <w:rPr>
          <w:sz w:val="22"/>
          <w:szCs w:val="22"/>
        </w:rPr>
        <w:t xml:space="preserve">The highest stress concentrations occur around the oil groove for the piston, perhaps alterations made to the underside of the piston, with the addition of material behind these points will help the piston will help reduce some of these stresses seen. In </w:t>
      </w:r>
      <w:r w:rsidR="00990C56">
        <w:rPr>
          <w:sz w:val="22"/>
          <w:szCs w:val="22"/>
        </w:rPr>
        <w:t>a</w:t>
      </w:r>
      <w:r w:rsidRPr="009F02FC">
        <w:rPr>
          <w:sz w:val="22"/>
          <w:szCs w:val="22"/>
        </w:rPr>
        <w:t xml:space="preserve"> study p</w:t>
      </w:r>
      <w:r w:rsidR="00990C56">
        <w:rPr>
          <w:sz w:val="22"/>
          <w:szCs w:val="22"/>
        </w:rPr>
        <w:t>osted in the journal of physics</w:t>
      </w:r>
      <w:r w:rsidRPr="009F02FC">
        <w:rPr>
          <w:sz w:val="22"/>
          <w:szCs w:val="22"/>
        </w:rPr>
        <w:t>, the lowest stress concentrations found utilized a come design on the piston crown, this design philosophy will also be employed to see whether this reduces the stress seen on the piston crown</w:t>
      </w:r>
      <w:r>
        <w:rPr>
          <w:sz w:val="22"/>
          <w:szCs w:val="22"/>
        </w:rPr>
        <w:t xml:space="preserve"> </w:t>
      </w:r>
      <w:sdt>
        <w:sdtPr>
          <w:rPr>
            <w:sz w:val="22"/>
            <w:szCs w:val="22"/>
          </w:rPr>
          <w:id w:val="1311284824"/>
          <w:citation/>
        </w:sdtPr>
        <w:sdtContent>
          <w:r>
            <w:rPr>
              <w:sz w:val="22"/>
              <w:szCs w:val="22"/>
            </w:rPr>
            <w:fldChar w:fldCharType="begin"/>
          </w:r>
          <w:r>
            <w:rPr>
              <w:sz w:val="22"/>
              <w:szCs w:val="22"/>
            </w:rPr>
            <w:instrText xml:space="preserve"> CITATION KuZ21 \l 2057 </w:instrText>
          </w:r>
          <w:r>
            <w:rPr>
              <w:sz w:val="22"/>
              <w:szCs w:val="22"/>
            </w:rPr>
            <w:fldChar w:fldCharType="separate"/>
          </w:r>
          <w:r w:rsidR="00DE60F3" w:rsidRPr="00DE60F3">
            <w:rPr>
              <w:noProof/>
              <w:sz w:val="22"/>
              <w:szCs w:val="22"/>
            </w:rPr>
            <w:t>(Ku, 2021)</w:t>
          </w:r>
          <w:r>
            <w:rPr>
              <w:sz w:val="22"/>
              <w:szCs w:val="22"/>
            </w:rPr>
            <w:fldChar w:fldCharType="end"/>
          </w:r>
        </w:sdtContent>
      </w:sdt>
      <w:r w:rsidR="00690EA0">
        <w:rPr>
          <w:sz w:val="22"/>
          <w:szCs w:val="22"/>
        </w:rPr>
        <w:t xml:space="preserve"> </w:t>
      </w:r>
      <w:sdt>
        <w:sdtPr>
          <w:rPr>
            <w:sz w:val="22"/>
            <w:szCs w:val="22"/>
          </w:rPr>
          <w:id w:val="-2824271"/>
          <w:citation/>
        </w:sdtPr>
        <w:sdtContent>
          <w:r w:rsidR="00690EA0">
            <w:rPr>
              <w:sz w:val="22"/>
              <w:szCs w:val="22"/>
            </w:rPr>
            <w:fldChar w:fldCharType="begin"/>
          </w:r>
          <w:r w:rsidR="00690EA0">
            <w:rPr>
              <w:sz w:val="22"/>
              <w:szCs w:val="22"/>
            </w:rPr>
            <w:instrText xml:space="preserve"> CITATION KSK20 \l 2057 </w:instrText>
          </w:r>
          <w:r w:rsidR="00690EA0">
            <w:rPr>
              <w:sz w:val="22"/>
              <w:szCs w:val="22"/>
            </w:rPr>
            <w:fldChar w:fldCharType="separate"/>
          </w:r>
          <w:r w:rsidR="00DE60F3" w:rsidRPr="00DE60F3">
            <w:rPr>
              <w:noProof/>
              <w:sz w:val="22"/>
              <w:szCs w:val="22"/>
            </w:rPr>
            <w:t>(K. S. K. Karuppasamy, 2020)</w:t>
          </w:r>
          <w:r w:rsidR="00690EA0">
            <w:rPr>
              <w:sz w:val="22"/>
              <w:szCs w:val="22"/>
            </w:rPr>
            <w:fldChar w:fldCharType="end"/>
          </w:r>
        </w:sdtContent>
      </w:sdt>
      <w:r w:rsidRPr="009F02FC">
        <w:rPr>
          <w:sz w:val="22"/>
          <w:szCs w:val="22"/>
        </w:rPr>
        <w:t xml:space="preserve">. </w:t>
      </w:r>
    </w:p>
    <w:p w14:paraId="6A3CCB75" w14:textId="275EADB1" w:rsidR="00ED2D26" w:rsidRDefault="005606E3" w:rsidP="00ED2D26">
      <w:pPr>
        <w:keepNext/>
      </w:pPr>
      <w:r>
        <w:rPr>
          <w:noProof/>
          <w14:ligatures w14:val="standardContextual"/>
        </w:rPr>
        <w:drawing>
          <wp:inline distT="0" distB="0" distL="0" distR="0" wp14:anchorId="763A20C9" wp14:editId="489137C4">
            <wp:extent cx="5731510" cy="5077460"/>
            <wp:effectExtent l="0" t="0" r="2540" b="8890"/>
            <wp:docPr id="1228511815" name="Picture 1" descr="A model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11815" name="Picture 1" descr="A model of a car engine&#10;&#10;Description automatically generated"/>
                    <pic:cNvPicPr/>
                  </pic:nvPicPr>
                  <pic:blipFill>
                    <a:blip r:embed="rId28"/>
                    <a:stretch>
                      <a:fillRect/>
                    </a:stretch>
                  </pic:blipFill>
                  <pic:spPr>
                    <a:xfrm>
                      <a:off x="0" y="0"/>
                      <a:ext cx="5731510" cy="5077460"/>
                    </a:xfrm>
                    <a:prstGeom prst="rect">
                      <a:avLst/>
                    </a:prstGeom>
                  </pic:spPr>
                </pic:pic>
              </a:graphicData>
            </a:graphic>
          </wp:inline>
        </w:drawing>
      </w:r>
    </w:p>
    <w:p w14:paraId="48566E1B" w14:textId="4B47933D" w:rsidR="00257ABB" w:rsidRDefault="00ED2D26" w:rsidP="00257ABB">
      <w:pPr>
        <w:pStyle w:val="Caption"/>
      </w:pPr>
      <w:bookmarkStart w:id="187" w:name="_Toc153464164"/>
      <w:bookmarkStart w:id="188" w:name="_Toc153619994"/>
      <w:bookmarkStart w:id="189" w:name="_Toc153630465"/>
      <w:bookmarkStart w:id="190" w:name="_Toc153631270"/>
      <w:bookmarkStart w:id="191" w:name="_Toc153719975"/>
      <w:r>
        <w:t xml:space="preserve">Figure </w:t>
      </w:r>
      <w:fldSimple w:instr=" SEQ Figure \* ARABIC ">
        <w:r w:rsidR="00BA3BD1">
          <w:rPr>
            <w:noProof/>
          </w:rPr>
          <w:t>16</w:t>
        </w:r>
      </w:fldSimple>
      <w:r>
        <w:t xml:space="preserve"> - Von-mises stress from static structural study</w:t>
      </w:r>
      <w:bookmarkEnd w:id="187"/>
      <w:bookmarkEnd w:id="188"/>
      <w:bookmarkEnd w:id="189"/>
      <w:bookmarkEnd w:id="190"/>
      <w:bookmarkEnd w:id="191"/>
    </w:p>
    <w:p w14:paraId="58F5172B" w14:textId="09C388D9" w:rsidR="00FE24E8" w:rsidRPr="00257ABB" w:rsidRDefault="00257ABB" w:rsidP="00257ABB">
      <w:pPr>
        <w:spacing w:after="160" w:line="259" w:lineRule="auto"/>
        <w:rPr>
          <w:i/>
          <w:iCs/>
          <w:color w:val="44546A" w:themeColor="text2"/>
          <w:sz w:val="18"/>
          <w:szCs w:val="18"/>
        </w:rPr>
      </w:pPr>
      <w:r>
        <w:br w:type="page"/>
      </w:r>
    </w:p>
    <w:p w14:paraId="1FC0BC53" w14:textId="2C80225C" w:rsidR="00FE24E8" w:rsidRDefault="001B5535" w:rsidP="001B5535">
      <w:pPr>
        <w:pStyle w:val="Heading1"/>
        <w:numPr>
          <w:ilvl w:val="0"/>
          <w:numId w:val="10"/>
        </w:numPr>
        <w:rPr>
          <w:noProof/>
        </w:rPr>
      </w:pPr>
      <w:bookmarkStart w:id="192" w:name="_Toc153630564"/>
      <w:r>
        <w:rPr>
          <w:noProof/>
        </w:rPr>
        <w:lastRenderedPageBreak/>
        <w:t>Iterative design process</w:t>
      </w:r>
      <w:bookmarkEnd w:id="192"/>
    </w:p>
    <w:p w14:paraId="2BFA072F" w14:textId="7CF1DEB7" w:rsidR="00B96736" w:rsidRPr="00FA0201" w:rsidRDefault="00B96736" w:rsidP="00FA0201">
      <w:pPr>
        <w:jc w:val="both"/>
        <w:rPr>
          <w:sz w:val="22"/>
          <w:szCs w:val="22"/>
        </w:rPr>
      </w:pPr>
      <w:r w:rsidRPr="00FA0201">
        <w:rPr>
          <w:sz w:val="22"/>
          <w:szCs w:val="22"/>
        </w:rPr>
        <w:t>F</w:t>
      </w:r>
      <w:r w:rsidR="00927F5C">
        <w:rPr>
          <w:sz w:val="22"/>
          <w:szCs w:val="22"/>
        </w:rPr>
        <w:t>igure 17</w:t>
      </w:r>
      <w:r w:rsidRPr="00FA0201">
        <w:rPr>
          <w:sz w:val="22"/>
          <w:szCs w:val="22"/>
        </w:rPr>
        <w:t xml:space="preserve"> describes how </w:t>
      </w:r>
      <w:r w:rsidR="00927F5C">
        <w:rPr>
          <w:sz w:val="22"/>
          <w:szCs w:val="22"/>
        </w:rPr>
        <w:t>a</w:t>
      </w:r>
      <w:r w:rsidRPr="00FA0201">
        <w:rPr>
          <w:sz w:val="22"/>
          <w:szCs w:val="22"/>
        </w:rPr>
        <w:t xml:space="preserve"> study for multiple geometries was conducted using the software. The engineering data could be shared between each study as this only contains the material properties for the piston.</w:t>
      </w:r>
    </w:p>
    <w:p w14:paraId="573A7300" w14:textId="77777777" w:rsidR="00B96736" w:rsidRDefault="00B96736" w:rsidP="00B96736">
      <w:pPr>
        <w:keepNext/>
      </w:pPr>
      <w:r>
        <w:rPr>
          <w:noProof/>
          <w14:ligatures w14:val="standardContextual"/>
        </w:rPr>
        <w:drawing>
          <wp:inline distT="0" distB="0" distL="0" distR="0" wp14:anchorId="0823EF48" wp14:editId="1DC77E94">
            <wp:extent cx="4160882" cy="3495675"/>
            <wp:effectExtent l="0" t="0" r="0" b="0"/>
            <wp:docPr id="484564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564027" name="Picture 1" descr="A screenshot of a computer&#10;&#10;Description automatically generated"/>
                    <pic:cNvPicPr/>
                  </pic:nvPicPr>
                  <pic:blipFill>
                    <a:blip r:embed="rId29"/>
                    <a:stretch>
                      <a:fillRect/>
                    </a:stretch>
                  </pic:blipFill>
                  <pic:spPr>
                    <a:xfrm>
                      <a:off x="0" y="0"/>
                      <a:ext cx="4214007" cy="3540307"/>
                    </a:xfrm>
                    <a:prstGeom prst="rect">
                      <a:avLst/>
                    </a:prstGeom>
                  </pic:spPr>
                </pic:pic>
              </a:graphicData>
            </a:graphic>
          </wp:inline>
        </w:drawing>
      </w:r>
    </w:p>
    <w:p w14:paraId="54C4D464" w14:textId="05681B8E" w:rsidR="00B96736" w:rsidRPr="00B96736" w:rsidRDefault="00B96736" w:rsidP="00B96736">
      <w:pPr>
        <w:pStyle w:val="Caption"/>
      </w:pPr>
      <w:bookmarkStart w:id="193" w:name="_Toc153464165"/>
      <w:bookmarkStart w:id="194" w:name="_Toc153619995"/>
      <w:bookmarkStart w:id="195" w:name="_Toc153630466"/>
      <w:bookmarkStart w:id="196" w:name="_Toc153631271"/>
      <w:bookmarkStart w:id="197" w:name="_Toc153719976"/>
      <w:r>
        <w:t xml:space="preserve">Figure </w:t>
      </w:r>
      <w:fldSimple w:instr=" SEQ Figure \* ARABIC ">
        <w:r w:rsidR="00BA3BD1">
          <w:rPr>
            <w:noProof/>
          </w:rPr>
          <w:t>17</w:t>
        </w:r>
      </w:fldSimple>
      <w:r>
        <w:t xml:space="preserve"> - Project schematic</w:t>
      </w:r>
      <w:bookmarkEnd w:id="193"/>
      <w:bookmarkEnd w:id="194"/>
      <w:bookmarkEnd w:id="195"/>
      <w:bookmarkEnd w:id="196"/>
      <w:bookmarkEnd w:id="197"/>
    </w:p>
    <w:p w14:paraId="3BF0FF38" w14:textId="12AA6D97" w:rsidR="00D34B3E" w:rsidRPr="00FA0201" w:rsidRDefault="00D34B3E" w:rsidP="00D4547E">
      <w:pPr>
        <w:keepNext/>
        <w:jc w:val="both"/>
        <w:rPr>
          <w:sz w:val="22"/>
          <w:szCs w:val="22"/>
        </w:rPr>
      </w:pPr>
      <w:r w:rsidRPr="00FA0201">
        <w:rPr>
          <w:sz w:val="22"/>
          <w:szCs w:val="22"/>
        </w:rPr>
        <w:t>T</w:t>
      </w:r>
      <w:r w:rsidR="00927F5C">
        <w:rPr>
          <w:sz w:val="22"/>
          <w:szCs w:val="22"/>
        </w:rPr>
        <w:t>able 6</w:t>
      </w:r>
      <w:r w:rsidRPr="00FA0201">
        <w:rPr>
          <w:sz w:val="22"/>
          <w:szCs w:val="22"/>
        </w:rPr>
        <w:t xml:space="preserve"> describes the changes made to the piston for the second iteration of the design. These choices were informed by previously analysis</w:t>
      </w:r>
      <w:r w:rsidR="00FC3FCF" w:rsidRPr="00FA0201">
        <w:rPr>
          <w:sz w:val="22"/>
          <w:szCs w:val="22"/>
        </w:rPr>
        <w:t>. To validate the results the second study conducted ensure that all boundary conditions and mesh sizes remained the same between both studies. This ensures that comparisons made between the two are solely affected by the design changes.</w:t>
      </w:r>
    </w:p>
    <w:p w14:paraId="6B055FC8" w14:textId="3A324CF4" w:rsidR="00D34B3E" w:rsidRDefault="00D34B3E" w:rsidP="00D34B3E">
      <w:pPr>
        <w:pStyle w:val="Caption"/>
        <w:keepNext/>
      </w:pPr>
      <w:bookmarkStart w:id="198" w:name="_Toc153464311"/>
      <w:bookmarkStart w:id="199" w:name="_Toc153620093"/>
      <w:bookmarkStart w:id="200" w:name="_Toc153630498"/>
      <w:r>
        <w:t xml:space="preserve">Table </w:t>
      </w:r>
      <w:fldSimple w:instr=" SEQ Table \* ARABIC ">
        <w:r w:rsidR="00435407">
          <w:rPr>
            <w:noProof/>
          </w:rPr>
          <w:t>6</w:t>
        </w:r>
      </w:fldSimple>
      <w:r>
        <w:t xml:space="preserve"> - Piston design change details</w:t>
      </w:r>
      <w:bookmarkEnd w:id="198"/>
      <w:bookmarkEnd w:id="199"/>
      <w:bookmarkEnd w:id="200"/>
    </w:p>
    <w:p w14:paraId="0E3A9AE6" w14:textId="6F97CF4D" w:rsidR="00D4547E" w:rsidRPr="004C7B44" w:rsidRDefault="00083C3A" w:rsidP="004C7B44">
      <w:pPr>
        <w:keepNext/>
      </w:pPr>
      <w:r w:rsidRPr="00083C3A">
        <w:rPr>
          <w:noProof/>
        </w:rPr>
        <w:drawing>
          <wp:inline distT="0" distB="0" distL="0" distR="0" wp14:anchorId="6267264F" wp14:editId="740D3912">
            <wp:extent cx="4160520" cy="155893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72343" cy="1563360"/>
                    </a:xfrm>
                    <a:prstGeom prst="rect">
                      <a:avLst/>
                    </a:prstGeom>
                    <a:noFill/>
                    <a:ln>
                      <a:noFill/>
                    </a:ln>
                  </pic:spPr>
                </pic:pic>
              </a:graphicData>
            </a:graphic>
          </wp:inline>
        </w:drawing>
      </w:r>
      <w:bookmarkStart w:id="201" w:name="_Toc153464312"/>
      <w:bookmarkStart w:id="202" w:name="_Toc153620094"/>
      <w:r w:rsidR="00D4547E">
        <w:br/>
      </w:r>
      <w:r w:rsidR="00D4547E" w:rsidRPr="00D4547E">
        <w:rPr>
          <w:rFonts w:cstheme="minorHAnsi"/>
          <w:sz w:val="22"/>
          <w:szCs w:val="22"/>
        </w:rPr>
        <w:t>The second design iteration demonstrates reduced deformation, but with a 30-gram increase in mass</w:t>
      </w:r>
      <w:r w:rsidR="004C7B44">
        <w:rPr>
          <w:rFonts w:cstheme="minorHAnsi"/>
          <w:sz w:val="22"/>
          <w:szCs w:val="22"/>
        </w:rPr>
        <w:t>, seen in</w:t>
      </w:r>
      <w:r w:rsidR="00D4547E" w:rsidRPr="00D4547E">
        <w:rPr>
          <w:rFonts w:cstheme="minorHAnsi"/>
          <w:sz w:val="22"/>
          <w:szCs w:val="22"/>
        </w:rPr>
        <w:t xml:space="preserve"> </w:t>
      </w:r>
      <w:r w:rsidR="00927F5C">
        <w:rPr>
          <w:rFonts w:cstheme="minorHAnsi"/>
          <w:sz w:val="22"/>
          <w:szCs w:val="22"/>
        </w:rPr>
        <w:t>table 7</w:t>
      </w:r>
      <w:r w:rsidR="00D4547E" w:rsidRPr="00D4547E">
        <w:rPr>
          <w:rFonts w:cstheme="minorHAnsi"/>
          <w:sz w:val="22"/>
          <w:szCs w:val="22"/>
        </w:rPr>
        <w:t>. This leads to a notable rise in remote force 1, indicating greater piston momentum during its cycle, and a decrease in remote force 2</w:t>
      </w:r>
      <w:r w:rsidR="004C7B44">
        <w:rPr>
          <w:rFonts w:cstheme="minorHAnsi"/>
          <w:sz w:val="22"/>
          <w:szCs w:val="22"/>
        </w:rPr>
        <w:t>, shown through figure 18</w:t>
      </w:r>
      <w:r w:rsidR="00D4547E" w:rsidRPr="00D4547E">
        <w:rPr>
          <w:rFonts w:cstheme="minorHAnsi"/>
          <w:sz w:val="22"/>
          <w:szCs w:val="22"/>
        </w:rPr>
        <w:t xml:space="preserve">. The latter </w:t>
      </w:r>
      <w:r w:rsidR="00D4547E" w:rsidRPr="00D4547E">
        <w:rPr>
          <w:rFonts w:cstheme="minorHAnsi"/>
          <w:sz w:val="22"/>
          <w:szCs w:val="22"/>
        </w:rPr>
        <w:lastRenderedPageBreak/>
        <w:t>signifies reduced lateral forces, minimizing friction with cylinder walls and improving combustion efficiency. In essence, the design trade-off involves enhanced deformation characteristics and increased mass impacting rigid dynamics, favouring vertical piston movement and optimizing combustion efficiency.</w:t>
      </w:r>
    </w:p>
    <w:p w14:paraId="01373E0D" w14:textId="6C2623DC" w:rsidR="00435407" w:rsidRDefault="00435407" w:rsidP="00435407">
      <w:pPr>
        <w:pStyle w:val="Caption"/>
        <w:keepNext/>
      </w:pPr>
      <w:bookmarkStart w:id="203" w:name="_Toc153630499"/>
      <w:r>
        <w:t xml:space="preserve">Table </w:t>
      </w:r>
      <w:fldSimple w:instr=" SEQ Table \* ARABIC ">
        <w:r>
          <w:rPr>
            <w:noProof/>
          </w:rPr>
          <w:t>7</w:t>
        </w:r>
      </w:fldSimple>
      <w:r>
        <w:t xml:space="preserve"> - Results for the iterative design process</w:t>
      </w:r>
      <w:bookmarkEnd w:id="201"/>
      <w:bookmarkEnd w:id="202"/>
      <w:bookmarkEnd w:id="203"/>
    </w:p>
    <w:p w14:paraId="094837DB" w14:textId="548C6258" w:rsidR="00435407" w:rsidRDefault="00083C3A" w:rsidP="00D13F3E">
      <w:pPr>
        <w:keepNext/>
      </w:pPr>
      <w:r w:rsidRPr="00083C3A">
        <w:rPr>
          <w:noProof/>
        </w:rPr>
        <w:drawing>
          <wp:inline distT="0" distB="0" distL="0" distR="0" wp14:anchorId="133A78EF" wp14:editId="5B570AB0">
            <wp:extent cx="5727844" cy="13525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4582" cy="1354141"/>
                    </a:xfrm>
                    <a:prstGeom prst="rect">
                      <a:avLst/>
                    </a:prstGeom>
                    <a:noFill/>
                    <a:ln>
                      <a:noFill/>
                    </a:ln>
                  </pic:spPr>
                </pic:pic>
              </a:graphicData>
            </a:graphic>
          </wp:inline>
        </w:drawing>
      </w:r>
    </w:p>
    <w:p w14:paraId="291C1B7F" w14:textId="77777777" w:rsidR="00083C3A" w:rsidRDefault="00083C3A" w:rsidP="00083C3A">
      <w:pPr>
        <w:keepNext/>
      </w:pPr>
      <w:r>
        <w:rPr>
          <w:noProof/>
          <w14:ligatures w14:val="standardContextual"/>
        </w:rPr>
        <w:drawing>
          <wp:inline distT="0" distB="0" distL="0" distR="0" wp14:anchorId="2B1AA414" wp14:editId="3C5C2150">
            <wp:extent cx="5731510" cy="1692910"/>
            <wp:effectExtent l="0" t="0" r="2540" b="2540"/>
            <wp:docPr id="5" name="Picture 5" descr="A close-up of a blu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blue box&#10;&#10;Description automatically generated"/>
                    <pic:cNvPicPr/>
                  </pic:nvPicPr>
                  <pic:blipFill>
                    <a:blip r:embed="rId32"/>
                    <a:stretch>
                      <a:fillRect/>
                    </a:stretch>
                  </pic:blipFill>
                  <pic:spPr>
                    <a:xfrm>
                      <a:off x="0" y="0"/>
                      <a:ext cx="5731510" cy="1692910"/>
                    </a:xfrm>
                    <a:prstGeom prst="rect">
                      <a:avLst/>
                    </a:prstGeom>
                  </pic:spPr>
                </pic:pic>
              </a:graphicData>
            </a:graphic>
          </wp:inline>
        </w:drawing>
      </w:r>
    </w:p>
    <w:p w14:paraId="1B27F23B" w14:textId="28C38492" w:rsidR="009C5A88" w:rsidRDefault="00083C3A" w:rsidP="009C5A88">
      <w:pPr>
        <w:pStyle w:val="Caption"/>
      </w:pPr>
      <w:bookmarkStart w:id="204" w:name="_Toc153464166"/>
      <w:bookmarkStart w:id="205" w:name="_Toc153619996"/>
      <w:bookmarkStart w:id="206" w:name="_Toc153630467"/>
      <w:bookmarkStart w:id="207" w:name="_Toc153631272"/>
      <w:bookmarkStart w:id="208" w:name="_Toc153719977"/>
      <w:r>
        <w:t xml:space="preserve">Figure </w:t>
      </w:r>
      <w:fldSimple w:instr=" SEQ Figure \* ARABIC ">
        <w:r w:rsidR="00BA3BD1">
          <w:rPr>
            <w:noProof/>
          </w:rPr>
          <w:t>18</w:t>
        </w:r>
      </w:fldSimple>
      <w:r>
        <w:t xml:space="preserve"> - Rigid dynamics results comparison between rendition 1 and 2</w:t>
      </w:r>
      <w:bookmarkEnd w:id="204"/>
      <w:bookmarkEnd w:id="205"/>
      <w:bookmarkEnd w:id="206"/>
      <w:bookmarkEnd w:id="207"/>
      <w:bookmarkEnd w:id="208"/>
    </w:p>
    <w:p w14:paraId="26008C58" w14:textId="77777777" w:rsidR="00927F5C" w:rsidRDefault="009C5A88" w:rsidP="00F46996">
      <w:pPr>
        <w:keepNext/>
        <w:jc w:val="both"/>
      </w:pPr>
      <w:r w:rsidRPr="00B313C1">
        <w:rPr>
          <w:rFonts w:cstheme="minorHAnsi"/>
          <w:sz w:val="22"/>
          <w:szCs w:val="22"/>
        </w:rPr>
        <w:t xml:space="preserve">Rendition 2 also localises the high temperature points to the centre of the piston crown, Taking the heat away from the perimeter of the crown. </w:t>
      </w:r>
      <w:r w:rsidR="00B313C1" w:rsidRPr="00B313C1">
        <w:rPr>
          <w:rFonts w:cstheme="minorHAnsi"/>
          <w:sz w:val="22"/>
          <w:szCs w:val="22"/>
        </w:rPr>
        <w:t>A more uniform temperature distribution across the piston crown helps minimize thermal stress gradients, reducing the likelihood of thermal fatigue and potential material failure</w:t>
      </w:r>
      <w:r w:rsidR="00AA7EDC">
        <w:rPr>
          <w:rFonts w:cstheme="minorHAnsi"/>
          <w:sz w:val="22"/>
          <w:szCs w:val="22"/>
        </w:rPr>
        <w:t xml:space="preserve"> </w:t>
      </w:r>
      <w:sdt>
        <w:sdtPr>
          <w:rPr>
            <w:rFonts w:cstheme="minorHAnsi"/>
            <w:sz w:val="22"/>
            <w:szCs w:val="22"/>
          </w:rPr>
          <w:id w:val="-1274009927"/>
          <w:citation/>
        </w:sdtPr>
        <w:sdtContent>
          <w:r w:rsidR="00AA7EDC">
            <w:rPr>
              <w:rFonts w:cstheme="minorHAnsi"/>
              <w:sz w:val="22"/>
              <w:szCs w:val="22"/>
            </w:rPr>
            <w:fldChar w:fldCharType="begin"/>
          </w:r>
          <w:r w:rsidR="00AA7EDC">
            <w:rPr>
              <w:rFonts w:cstheme="minorHAnsi"/>
              <w:sz w:val="22"/>
              <w:szCs w:val="22"/>
            </w:rPr>
            <w:instrText xml:space="preserve"> CITATION MAl18 \l 2057 </w:instrText>
          </w:r>
          <w:r w:rsidR="00AA7EDC">
            <w:rPr>
              <w:rFonts w:cstheme="minorHAnsi"/>
              <w:sz w:val="22"/>
              <w:szCs w:val="22"/>
            </w:rPr>
            <w:fldChar w:fldCharType="separate"/>
          </w:r>
          <w:r w:rsidR="00DE60F3" w:rsidRPr="00DE60F3">
            <w:rPr>
              <w:rFonts w:cstheme="minorHAnsi"/>
              <w:noProof/>
              <w:sz w:val="22"/>
              <w:szCs w:val="22"/>
            </w:rPr>
            <w:t>(M. Ali, 2018)</w:t>
          </w:r>
          <w:r w:rsidR="00AA7EDC">
            <w:rPr>
              <w:rFonts w:cstheme="minorHAnsi"/>
              <w:sz w:val="22"/>
              <w:szCs w:val="22"/>
            </w:rPr>
            <w:fldChar w:fldCharType="end"/>
          </w:r>
        </w:sdtContent>
      </w:sdt>
      <w:r w:rsidR="00B313C1" w:rsidRPr="00B313C1">
        <w:rPr>
          <w:rFonts w:cstheme="minorHAnsi"/>
          <w:sz w:val="22"/>
          <w:szCs w:val="22"/>
        </w:rPr>
        <w:t>.</w:t>
      </w:r>
      <w:r w:rsidR="00927F5C" w:rsidRPr="00927F5C">
        <w:rPr>
          <w:noProof/>
          <w14:ligatures w14:val="standardContextual"/>
        </w:rPr>
        <w:t xml:space="preserve"> </w:t>
      </w:r>
      <w:r w:rsidR="00927F5C">
        <w:rPr>
          <w:noProof/>
          <w14:ligatures w14:val="standardContextual"/>
        </w:rPr>
        <w:drawing>
          <wp:inline distT="0" distB="0" distL="0" distR="0" wp14:anchorId="51B9FCEA" wp14:editId="1A3D91A8">
            <wp:extent cx="5731510" cy="2155190"/>
            <wp:effectExtent l="0" t="0" r="2540" b="0"/>
            <wp:docPr id="6" name="Picture 6"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generated image&#10;&#10;Description automatically generated"/>
                    <pic:cNvPicPr/>
                  </pic:nvPicPr>
                  <pic:blipFill>
                    <a:blip r:embed="rId33"/>
                    <a:stretch>
                      <a:fillRect/>
                    </a:stretch>
                  </pic:blipFill>
                  <pic:spPr>
                    <a:xfrm>
                      <a:off x="0" y="0"/>
                      <a:ext cx="5731510" cy="2155190"/>
                    </a:xfrm>
                    <a:prstGeom prst="rect">
                      <a:avLst/>
                    </a:prstGeom>
                  </pic:spPr>
                </pic:pic>
              </a:graphicData>
            </a:graphic>
          </wp:inline>
        </w:drawing>
      </w:r>
    </w:p>
    <w:p w14:paraId="70F851F0" w14:textId="21D02147" w:rsidR="004E33B4" w:rsidRPr="00F46996" w:rsidRDefault="00927F5C" w:rsidP="00F46996">
      <w:pPr>
        <w:pStyle w:val="Caption"/>
        <w:jc w:val="both"/>
        <w:rPr>
          <w:rFonts w:cstheme="minorHAnsi"/>
          <w:sz w:val="22"/>
          <w:szCs w:val="22"/>
        </w:rPr>
      </w:pPr>
      <w:bookmarkStart w:id="209" w:name="_Toc153719978"/>
      <w:r>
        <w:t xml:space="preserve">Figure </w:t>
      </w:r>
      <w:fldSimple w:instr=" SEQ Figure \* ARABIC ">
        <w:r w:rsidR="00BA3BD1">
          <w:rPr>
            <w:noProof/>
          </w:rPr>
          <w:t>19</w:t>
        </w:r>
      </w:fldSimple>
      <w:r>
        <w:t xml:space="preserve"> - </w:t>
      </w:r>
      <w:r w:rsidRPr="00164BCC">
        <w:t>Comparison of crown temperature between rendition 1 and 2</w:t>
      </w:r>
      <w:bookmarkEnd w:id="209"/>
      <w:r w:rsidR="00F46996">
        <w:br w:type="page"/>
      </w:r>
    </w:p>
    <w:p w14:paraId="2B11D1E7" w14:textId="77777777" w:rsidR="00F46996" w:rsidRDefault="00205C9F" w:rsidP="00F46996">
      <w:pPr>
        <w:keepNext/>
        <w:jc w:val="both"/>
      </w:pPr>
      <w:r w:rsidRPr="00205C9F">
        <w:rPr>
          <w:sz w:val="22"/>
          <w:szCs w:val="22"/>
        </w:rPr>
        <w:lastRenderedPageBreak/>
        <w:t>In the second rendition of the piston design, there is a noticeable decrease in the extent of deformation observed around the perimeter of the crown, accompanied by a reduction in the maximum deformation. These outcomes suggest that the piston is expected to exhibit an extended lifespan compared to the first rendition.</w:t>
      </w:r>
      <w:r w:rsidR="00F46996" w:rsidRPr="00F46996">
        <w:rPr>
          <w:noProof/>
          <w14:ligatures w14:val="standardContextual"/>
        </w:rPr>
        <w:t xml:space="preserve"> </w:t>
      </w:r>
      <w:r w:rsidR="00F46996">
        <w:rPr>
          <w:noProof/>
          <w14:ligatures w14:val="standardContextual"/>
        </w:rPr>
        <w:drawing>
          <wp:inline distT="0" distB="0" distL="0" distR="0" wp14:anchorId="6FFCD479" wp14:editId="66457101">
            <wp:extent cx="5731510" cy="2296160"/>
            <wp:effectExtent l="0" t="0" r="2540" b="8890"/>
            <wp:docPr id="7" name="Picture 7" descr="A screenshot of a computer generated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 generated model&#10;&#10;Description automatically generated"/>
                    <pic:cNvPicPr/>
                  </pic:nvPicPr>
                  <pic:blipFill>
                    <a:blip r:embed="rId34"/>
                    <a:stretch>
                      <a:fillRect/>
                    </a:stretch>
                  </pic:blipFill>
                  <pic:spPr>
                    <a:xfrm>
                      <a:off x="0" y="0"/>
                      <a:ext cx="5731510" cy="2296160"/>
                    </a:xfrm>
                    <a:prstGeom prst="rect">
                      <a:avLst/>
                    </a:prstGeom>
                  </pic:spPr>
                </pic:pic>
              </a:graphicData>
            </a:graphic>
          </wp:inline>
        </w:drawing>
      </w:r>
    </w:p>
    <w:p w14:paraId="65AE594A" w14:textId="13565D48" w:rsidR="00F46996" w:rsidRDefault="00F46996" w:rsidP="00F46996">
      <w:pPr>
        <w:pStyle w:val="Caption"/>
        <w:jc w:val="both"/>
      </w:pPr>
      <w:bookmarkStart w:id="210" w:name="_Toc153719979"/>
      <w:r>
        <w:t xml:space="preserve">Figure </w:t>
      </w:r>
      <w:fldSimple w:instr=" SEQ Figure \* ARABIC ">
        <w:r w:rsidR="00BA3BD1">
          <w:rPr>
            <w:noProof/>
          </w:rPr>
          <w:t>20</w:t>
        </w:r>
      </w:fldSimple>
      <w:r>
        <w:t xml:space="preserve"> - </w:t>
      </w:r>
      <w:r w:rsidRPr="00397483">
        <w:t>Comparison of total deformation between rendition 1 and</w:t>
      </w:r>
      <w:r>
        <w:t xml:space="preserve"> 2</w:t>
      </w:r>
      <w:bookmarkEnd w:id="210"/>
    </w:p>
    <w:p w14:paraId="3F8B4033" w14:textId="68781D27" w:rsidR="00F46996" w:rsidRDefault="00614C60" w:rsidP="00F46996">
      <w:pPr>
        <w:keepNext/>
        <w:jc w:val="both"/>
      </w:pPr>
      <w:r w:rsidRPr="00F46996">
        <w:rPr>
          <w:sz w:val="22"/>
          <w:szCs w:val="22"/>
        </w:rPr>
        <w:t xml:space="preserve">Through all designs of the piston, the maximum </w:t>
      </w:r>
      <w:r w:rsidR="00AD49A5">
        <w:rPr>
          <w:sz w:val="22"/>
          <w:szCs w:val="22"/>
        </w:rPr>
        <w:t>stresses</w:t>
      </w:r>
      <w:r w:rsidRPr="00F46996">
        <w:rPr>
          <w:sz w:val="22"/>
          <w:szCs w:val="22"/>
        </w:rPr>
        <w:t xml:space="preserve"> differ little between designs. This leaves the only way of improvement being the distribution of these </w:t>
      </w:r>
      <w:r w:rsidR="00AD49A5">
        <w:rPr>
          <w:sz w:val="22"/>
          <w:szCs w:val="22"/>
        </w:rPr>
        <w:t>stresses.</w:t>
      </w:r>
      <w:r w:rsidRPr="00F46996">
        <w:rPr>
          <w:sz w:val="22"/>
          <w:szCs w:val="22"/>
        </w:rPr>
        <w:t xml:space="preserve"> </w:t>
      </w:r>
      <w:r w:rsidR="00B51A9D" w:rsidRPr="00F46996">
        <w:rPr>
          <w:sz w:val="22"/>
          <w:szCs w:val="22"/>
        </w:rPr>
        <w:t xml:space="preserve">Rendition 2 of the design reduces the </w:t>
      </w:r>
      <w:r w:rsidR="00DE46B5" w:rsidRPr="00F46996">
        <w:rPr>
          <w:sz w:val="22"/>
          <w:szCs w:val="22"/>
        </w:rPr>
        <w:t>concentration of the high stresses on the lip of the oil groove due to the added material on the underside of the piston behind the oil groove</w:t>
      </w:r>
      <w:r w:rsidR="0087382B" w:rsidRPr="00F46996">
        <w:rPr>
          <w:sz w:val="22"/>
          <w:szCs w:val="22"/>
        </w:rPr>
        <w:t>, thus enhancing the durability and reducing the risk of failure</w:t>
      </w:r>
      <w:r w:rsidR="00DE46B5" w:rsidRPr="00F46996">
        <w:rPr>
          <w:sz w:val="22"/>
          <w:szCs w:val="22"/>
        </w:rPr>
        <w:t>.</w:t>
      </w:r>
      <w:r w:rsidR="00473D25" w:rsidRPr="00F46996">
        <w:rPr>
          <w:sz w:val="22"/>
          <w:szCs w:val="22"/>
        </w:rPr>
        <w:t xml:space="preserve"> In comparison to the original design the stresses seen around the gudgeon pin hole are reduced significantly due to the increased material added to the surrounding area. With large stress concentrations around a hole in a material, the possibility of failure around the hoe is increased. Therefore, this reduction in stress surrounding this area will help prevent crack propagation </w:t>
      </w:r>
      <w:sdt>
        <w:sdtPr>
          <w:rPr>
            <w:sz w:val="22"/>
            <w:szCs w:val="22"/>
          </w:rPr>
          <w:id w:val="1344357832"/>
          <w:citation/>
        </w:sdtPr>
        <w:sdtContent>
          <w:r w:rsidR="00473D25" w:rsidRPr="00F46996">
            <w:rPr>
              <w:sz w:val="22"/>
              <w:szCs w:val="22"/>
            </w:rPr>
            <w:fldChar w:fldCharType="begin"/>
          </w:r>
          <w:r w:rsidR="00473D25" w:rsidRPr="00F46996">
            <w:rPr>
              <w:sz w:val="22"/>
              <w:szCs w:val="22"/>
            </w:rPr>
            <w:instrText xml:space="preserve"> CITATION EJH97 \l 2057 </w:instrText>
          </w:r>
          <w:r w:rsidR="00473D25" w:rsidRPr="00F46996">
            <w:rPr>
              <w:sz w:val="22"/>
              <w:szCs w:val="22"/>
            </w:rPr>
            <w:fldChar w:fldCharType="separate"/>
          </w:r>
          <w:r w:rsidR="00DE60F3" w:rsidRPr="00F46996">
            <w:rPr>
              <w:noProof/>
              <w:sz w:val="22"/>
              <w:szCs w:val="22"/>
            </w:rPr>
            <w:t>(Hearn, 1997)</w:t>
          </w:r>
          <w:r w:rsidR="00473D25" w:rsidRPr="00F46996">
            <w:rPr>
              <w:sz w:val="22"/>
              <w:szCs w:val="22"/>
            </w:rPr>
            <w:fldChar w:fldCharType="end"/>
          </w:r>
        </w:sdtContent>
      </w:sdt>
      <w:r w:rsidR="00473D25" w:rsidRPr="00F46996">
        <w:rPr>
          <w:sz w:val="22"/>
          <w:szCs w:val="22"/>
        </w:rPr>
        <w:t xml:space="preserve">.  </w:t>
      </w:r>
      <w:r w:rsidR="00F46996" w:rsidRPr="00205C9F">
        <w:rPr>
          <w:noProof/>
          <w:sz w:val="22"/>
          <w:szCs w:val="22"/>
          <w14:ligatures w14:val="standardContextual"/>
        </w:rPr>
        <w:drawing>
          <wp:inline distT="0" distB="0" distL="0" distR="0" wp14:anchorId="472E1F31" wp14:editId="1E495122">
            <wp:extent cx="5731510" cy="2343150"/>
            <wp:effectExtent l="0" t="0" r="2540" b="0"/>
            <wp:docPr id="4" name="Picture 4" descr="A blue and yellow object with a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and yellow object with a grid&#10;&#10;Description automatically generated with medium confidence"/>
                    <pic:cNvPicPr/>
                  </pic:nvPicPr>
                  <pic:blipFill>
                    <a:blip r:embed="rId35"/>
                    <a:stretch>
                      <a:fillRect/>
                    </a:stretch>
                  </pic:blipFill>
                  <pic:spPr>
                    <a:xfrm>
                      <a:off x="0" y="0"/>
                      <a:ext cx="5731510" cy="2343150"/>
                    </a:xfrm>
                    <a:prstGeom prst="rect">
                      <a:avLst/>
                    </a:prstGeom>
                  </pic:spPr>
                </pic:pic>
              </a:graphicData>
            </a:graphic>
          </wp:inline>
        </w:drawing>
      </w:r>
    </w:p>
    <w:p w14:paraId="5364892F" w14:textId="21F4555B" w:rsidR="00614C60" w:rsidRPr="0077660C" w:rsidRDefault="00F46996" w:rsidP="00F46996">
      <w:pPr>
        <w:pStyle w:val="Caption"/>
        <w:jc w:val="both"/>
        <w:rPr>
          <w:i w:val="0"/>
          <w:iCs w:val="0"/>
        </w:rPr>
      </w:pPr>
      <w:bookmarkStart w:id="211" w:name="_Toc153719980"/>
      <w:r>
        <w:t xml:space="preserve">Figure </w:t>
      </w:r>
      <w:fldSimple w:instr=" SEQ Figure \* ARABIC ">
        <w:r w:rsidR="00BA3BD1">
          <w:rPr>
            <w:noProof/>
          </w:rPr>
          <w:t>21</w:t>
        </w:r>
      </w:fldSimple>
      <w:r>
        <w:t xml:space="preserve"> - </w:t>
      </w:r>
      <w:r w:rsidRPr="0093086F">
        <w:t>Comparison of maximum Von-mises stress between rendition 1 and 2</w:t>
      </w:r>
      <w:bookmarkEnd w:id="211"/>
    </w:p>
    <w:p w14:paraId="50E5DF7E" w14:textId="77777777" w:rsidR="007E6BA4" w:rsidRPr="007E6BA4" w:rsidRDefault="007E6BA4" w:rsidP="009C5A88">
      <w:pPr>
        <w:pStyle w:val="ListParagraph"/>
        <w:keepNext/>
        <w:keepLines/>
        <w:numPr>
          <w:ilvl w:val="0"/>
          <w:numId w:val="14"/>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212" w:name="_Toc153464139"/>
      <w:bookmarkStart w:id="213" w:name="_Toc153464367"/>
      <w:bookmarkStart w:id="214" w:name="_Toc153621783"/>
      <w:bookmarkStart w:id="215" w:name="_Toc153627838"/>
      <w:bookmarkStart w:id="216" w:name="_Toc153630565"/>
      <w:bookmarkEnd w:id="212"/>
      <w:bookmarkEnd w:id="213"/>
      <w:bookmarkEnd w:id="214"/>
      <w:bookmarkEnd w:id="215"/>
      <w:bookmarkEnd w:id="216"/>
    </w:p>
    <w:p w14:paraId="47D40FF7" w14:textId="77777777" w:rsidR="007E6BA4" w:rsidRPr="007E6BA4" w:rsidRDefault="007E6BA4" w:rsidP="009C5A88">
      <w:pPr>
        <w:pStyle w:val="ListParagraph"/>
        <w:keepNext/>
        <w:keepLines/>
        <w:numPr>
          <w:ilvl w:val="0"/>
          <w:numId w:val="14"/>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217" w:name="_Toc153630566"/>
      <w:bookmarkEnd w:id="217"/>
    </w:p>
    <w:p w14:paraId="072553C9" w14:textId="77777777" w:rsidR="007E6BA4" w:rsidRPr="007E6BA4" w:rsidRDefault="007E6BA4" w:rsidP="009C5A88">
      <w:pPr>
        <w:pStyle w:val="ListParagraph"/>
        <w:keepNext/>
        <w:keepLines/>
        <w:numPr>
          <w:ilvl w:val="0"/>
          <w:numId w:val="14"/>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218" w:name="_Toc153630567"/>
      <w:bookmarkEnd w:id="218"/>
    </w:p>
    <w:p w14:paraId="6D6683AF" w14:textId="77777777" w:rsidR="007E6BA4" w:rsidRPr="007E6BA4" w:rsidRDefault="007E6BA4" w:rsidP="009C5A88">
      <w:pPr>
        <w:pStyle w:val="ListParagraph"/>
        <w:keepNext/>
        <w:keepLines/>
        <w:numPr>
          <w:ilvl w:val="0"/>
          <w:numId w:val="14"/>
        </w:numPr>
        <w:spacing w:before="240"/>
        <w:contextualSpacing w:val="0"/>
        <w:outlineLvl w:val="0"/>
        <w:rPr>
          <w:rFonts w:asciiTheme="majorHAnsi" w:eastAsiaTheme="majorEastAsia" w:hAnsiTheme="majorHAnsi" w:cstheme="majorBidi"/>
          <w:vanish/>
          <w:color w:val="2F5496" w:themeColor="accent1" w:themeShade="BF"/>
          <w:sz w:val="32"/>
          <w:szCs w:val="32"/>
        </w:rPr>
      </w:pPr>
      <w:bookmarkStart w:id="219" w:name="_Toc153630568"/>
      <w:bookmarkEnd w:id="219"/>
    </w:p>
    <w:p w14:paraId="15844AE9" w14:textId="3E0BFFF1" w:rsidR="009C5A88" w:rsidRPr="00F46996" w:rsidRDefault="009C5A88" w:rsidP="00F46996">
      <w:pPr>
        <w:pStyle w:val="Heading1"/>
        <w:numPr>
          <w:ilvl w:val="0"/>
          <w:numId w:val="14"/>
        </w:numPr>
      </w:pPr>
      <w:bookmarkStart w:id="220" w:name="_Toc153630569"/>
      <w:r w:rsidRPr="00F46996">
        <w:t xml:space="preserve">Benefits of performing this study using </w:t>
      </w:r>
      <w:r w:rsidR="00AD2454" w:rsidRPr="00F46996">
        <w:t>CAE</w:t>
      </w:r>
      <w:bookmarkEnd w:id="220"/>
    </w:p>
    <w:p w14:paraId="1E8042F2" w14:textId="115A6234" w:rsidR="00B313C1" w:rsidRPr="00F46996" w:rsidRDefault="0087382B" w:rsidP="00F46996">
      <w:pPr>
        <w:jc w:val="both"/>
        <w:rPr>
          <w:rFonts w:cstheme="minorHAnsi"/>
          <w:sz w:val="22"/>
          <w:szCs w:val="22"/>
        </w:rPr>
      </w:pPr>
      <w:r w:rsidRPr="00F46996">
        <w:rPr>
          <w:rFonts w:cstheme="minorHAnsi"/>
          <w:sz w:val="22"/>
          <w:szCs w:val="22"/>
        </w:rPr>
        <w:t xml:space="preserve">There are many benefits of conducting a study </w:t>
      </w:r>
      <w:r w:rsidR="00B313C1" w:rsidRPr="00F46996">
        <w:rPr>
          <w:rFonts w:cstheme="minorHAnsi"/>
          <w:sz w:val="22"/>
          <w:szCs w:val="22"/>
        </w:rPr>
        <w:t>like</w:t>
      </w:r>
      <w:r w:rsidRPr="00F46996">
        <w:rPr>
          <w:rFonts w:cstheme="minorHAnsi"/>
          <w:sz w:val="22"/>
          <w:szCs w:val="22"/>
        </w:rPr>
        <w:t xml:space="preserve"> that presented through this study. One of the key improvements over real-world testing is cost effectiveness, the material and manufacturing costs during the designing phase can be reduced to almost zero</w:t>
      </w:r>
      <w:r w:rsidR="00835B36" w:rsidRPr="00F46996">
        <w:rPr>
          <w:rFonts w:cstheme="minorHAnsi"/>
          <w:sz w:val="22"/>
          <w:szCs w:val="22"/>
        </w:rPr>
        <w:t xml:space="preserve"> </w:t>
      </w:r>
      <w:sdt>
        <w:sdtPr>
          <w:rPr>
            <w:rFonts w:cstheme="minorHAnsi"/>
            <w:sz w:val="22"/>
            <w:szCs w:val="22"/>
          </w:rPr>
          <w:id w:val="-313103911"/>
          <w:citation/>
        </w:sdtPr>
        <w:sdtContent>
          <w:r w:rsidR="00835B36" w:rsidRPr="00F46996">
            <w:rPr>
              <w:rFonts w:cstheme="minorHAnsi"/>
              <w:sz w:val="22"/>
              <w:szCs w:val="22"/>
            </w:rPr>
            <w:fldChar w:fldCharType="begin"/>
          </w:r>
          <w:r w:rsidR="00835B36" w:rsidRPr="00F46996">
            <w:rPr>
              <w:rFonts w:cstheme="minorHAnsi"/>
              <w:sz w:val="22"/>
              <w:szCs w:val="22"/>
            </w:rPr>
            <w:instrText xml:space="preserve"> CITATION KIW87 \l 2057 </w:instrText>
          </w:r>
          <w:r w:rsidR="00835B36" w:rsidRPr="00F46996">
            <w:rPr>
              <w:rFonts w:cstheme="minorHAnsi"/>
              <w:sz w:val="22"/>
              <w:szCs w:val="22"/>
            </w:rPr>
            <w:fldChar w:fldCharType="separate"/>
          </w:r>
          <w:r w:rsidR="00DE60F3" w:rsidRPr="00F46996">
            <w:rPr>
              <w:rFonts w:cstheme="minorHAnsi"/>
              <w:noProof/>
              <w:sz w:val="22"/>
              <w:szCs w:val="22"/>
            </w:rPr>
            <w:t>(Werenr, 1987)</w:t>
          </w:r>
          <w:r w:rsidR="00835B36" w:rsidRPr="00F46996">
            <w:rPr>
              <w:rFonts w:cstheme="minorHAnsi"/>
              <w:sz w:val="22"/>
              <w:szCs w:val="22"/>
            </w:rPr>
            <w:fldChar w:fldCharType="end"/>
          </w:r>
        </w:sdtContent>
      </w:sdt>
      <w:r w:rsidRPr="00F46996">
        <w:rPr>
          <w:rFonts w:cstheme="minorHAnsi"/>
          <w:sz w:val="22"/>
          <w:szCs w:val="22"/>
        </w:rPr>
        <w:t xml:space="preserve">. There is still a need for real-world testing for the final iterations of the design to validate the results seen through your simulation software. This study is also a lot quicker to perform through a simulation software in comparison to a manufactured version. The actual testing times are </w:t>
      </w:r>
      <w:r w:rsidR="00B313C1" w:rsidRPr="00F46996">
        <w:rPr>
          <w:rFonts w:cstheme="minorHAnsi"/>
          <w:sz w:val="22"/>
          <w:szCs w:val="22"/>
        </w:rPr>
        <w:t>reduced,</w:t>
      </w:r>
      <w:r w:rsidRPr="00F46996">
        <w:rPr>
          <w:rFonts w:cstheme="minorHAnsi"/>
          <w:sz w:val="22"/>
          <w:szCs w:val="22"/>
        </w:rPr>
        <w:t xml:space="preserve"> </w:t>
      </w:r>
      <w:r w:rsidR="00B313C1" w:rsidRPr="00F46996">
        <w:rPr>
          <w:rFonts w:cstheme="minorHAnsi"/>
          <w:sz w:val="22"/>
          <w:szCs w:val="22"/>
        </w:rPr>
        <w:t>and</w:t>
      </w:r>
      <w:r w:rsidRPr="00F46996">
        <w:rPr>
          <w:rFonts w:cstheme="minorHAnsi"/>
          <w:sz w:val="22"/>
          <w:szCs w:val="22"/>
        </w:rPr>
        <w:t xml:space="preserve"> the setup of testing can be quite extensive in real-world applications.</w:t>
      </w:r>
      <w:r w:rsidR="00B313C1" w:rsidRPr="00F46996">
        <w:rPr>
          <w:rFonts w:cstheme="minorHAnsi"/>
          <w:sz w:val="22"/>
          <w:szCs w:val="22"/>
        </w:rPr>
        <w:t xml:space="preserve"> Rapid prototyping is once more a benefit through FEA testing, </w:t>
      </w:r>
      <w:r w:rsidR="00B313C1" w:rsidRPr="00F46996">
        <w:rPr>
          <w:rFonts w:cstheme="minorHAnsi"/>
          <w:sz w:val="22"/>
          <w:szCs w:val="22"/>
        </w:rPr>
        <w:br/>
        <w:t>rapid prototyping is a process of quickly creating a physical model or prototype of a product using CAD data. It enables swift design iteration and validation in the early stages of product development</w:t>
      </w:r>
      <w:r w:rsidR="00835B36" w:rsidRPr="00F46996">
        <w:rPr>
          <w:rFonts w:cstheme="minorHAnsi"/>
          <w:sz w:val="22"/>
          <w:szCs w:val="22"/>
        </w:rPr>
        <w:t xml:space="preserve"> </w:t>
      </w:r>
      <w:sdt>
        <w:sdtPr>
          <w:rPr>
            <w:rFonts w:cstheme="minorHAnsi"/>
            <w:sz w:val="22"/>
            <w:szCs w:val="22"/>
          </w:rPr>
          <w:id w:val="1683928923"/>
          <w:citation/>
        </w:sdtPr>
        <w:sdtContent>
          <w:r w:rsidR="00835B36" w:rsidRPr="00F46996">
            <w:rPr>
              <w:rFonts w:cstheme="minorHAnsi"/>
              <w:sz w:val="22"/>
              <w:szCs w:val="22"/>
            </w:rPr>
            <w:fldChar w:fldCharType="begin"/>
          </w:r>
          <w:r w:rsidR="00835B36" w:rsidRPr="00F46996">
            <w:rPr>
              <w:rFonts w:cstheme="minorHAnsi"/>
              <w:sz w:val="22"/>
              <w:szCs w:val="22"/>
            </w:rPr>
            <w:instrText xml:space="preserve"> CITATION XYa96 \l 2057 </w:instrText>
          </w:r>
          <w:r w:rsidR="00835B36" w:rsidRPr="00F46996">
            <w:rPr>
              <w:rFonts w:cstheme="minorHAnsi"/>
              <w:sz w:val="22"/>
              <w:szCs w:val="22"/>
            </w:rPr>
            <w:fldChar w:fldCharType="separate"/>
          </w:r>
          <w:r w:rsidR="00DE60F3" w:rsidRPr="00F46996">
            <w:rPr>
              <w:rFonts w:cstheme="minorHAnsi"/>
              <w:noProof/>
              <w:sz w:val="22"/>
              <w:szCs w:val="22"/>
            </w:rPr>
            <w:t>(X. Yan, 1996)</w:t>
          </w:r>
          <w:r w:rsidR="00835B36" w:rsidRPr="00F46996">
            <w:rPr>
              <w:rFonts w:cstheme="minorHAnsi"/>
              <w:sz w:val="22"/>
              <w:szCs w:val="22"/>
            </w:rPr>
            <w:fldChar w:fldCharType="end"/>
          </w:r>
        </w:sdtContent>
      </w:sdt>
      <w:r w:rsidR="00820C02" w:rsidRPr="00F46996">
        <w:rPr>
          <w:rFonts w:cstheme="minorHAnsi"/>
          <w:sz w:val="22"/>
          <w:szCs w:val="22"/>
        </w:rPr>
        <w:t xml:space="preserve">. </w:t>
      </w:r>
    </w:p>
    <w:p w14:paraId="19AB6311" w14:textId="55BFB87B" w:rsidR="00820C02" w:rsidRPr="00F46996" w:rsidRDefault="00820C02" w:rsidP="00F46996">
      <w:pPr>
        <w:jc w:val="both"/>
        <w:rPr>
          <w:rFonts w:cstheme="minorHAnsi"/>
          <w:sz w:val="22"/>
          <w:szCs w:val="22"/>
        </w:rPr>
      </w:pPr>
      <w:r w:rsidRPr="00F46996">
        <w:rPr>
          <w:rFonts w:cstheme="minorHAnsi"/>
          <w:sz w:val="22"/>
          <w:szCs w:val="22"/>
        </w:rPr>
        <w:t>When conducting this study through finite element analysis, the engineer will find it extremely helpful that there is a visualisation of the results throughout the whole part. This aids in interpreting complex data, identifying potential issues, and communicating findings effectively, facilitating informed decision-making and optimization of designs for better performance and reliability.</w:t>
      </w:r>
      <w:r w:rsidR="00124E84" w:rsidRPr="00F46996">
        <w:rPr>
          <w:rFonts w:cstheme="minorHAnsi"/>
          <w:sz w:val="22"/>
          <w:szCs w:val="22"/>
        </w:rPr>
        <w:t xml:space="preserve"> Early detection of issues is a paramount benefit of utilizing FEA. Through FEA simulations, engineers can identify potential design flaws, structural weaknesses, or performance issues at the initial stages of product development</w:t>
      </w:r>
      <w:r w:rsidR="00835B36" w:rsidRPr="00F46996">
        <w:rPr>
          <w:rFonts w:cstheme="minorHAnsi"/>
          <w:sz w:val="22"/>
          <w:szCs w:val="22"/>
        </w:rPr>
        <w:t xml:space="preserve"> </w:t>
      </w:r>
      <w:sdt>
        <w:sdtPr>
          <w:rPr>
            <w:rFonts w:cstheme="minorHAnsi"/>
            <w:sz w:val="22"/>
            <w:szCs w:val="22"/>
          </w:rPr>
          <w:id w:val="-1674025231"/>
          <w:citation/>
        </w:sdtPr>
        <w:sdtContent>
          <w:r w:rsidR="00835B36" w:rsidRPr="00F46996">
            <w:rPr>
              <w:rFonts w:cstheme="minorHAnsi"/>
              <w:sz w:val="22"/>
              <w:szCs w:val="22"/>
            </w:rPr>
            <w:fldChar w:fldCharType="begin"/>
          </w:r>
          <w:r w:rsidR="00835B36" w:rsidRPr="00F46996">
            <w:rPr>
              <w:rFonts w:cstheme="minorHAnsi"/>
              <w:sz w:val="22"/>
              <w:szCs w:val="22"/>
            </w:rPr>
            <w:instrText xml:space="preserve"> CITATION NSG08 \l 2057 </w:instrText>
          </w:r>
          <w:r w:rsidR="00835B36" w:rsidRPr="00F46996">
            <w:rPr>
              <w:rFonts w:cstheme="minorHAnsi"/>
              <w:sz w:val="22"/>
              <w:szCs w:val="22"/>
            </w:rPr>
            <w:fldChar w:fldCharType="separate"/>
          </w:r>
          <w:r w:rsidR="00DE60F3" w:rsidRPr="00F46996">
            <w:rPr>
              <w:rFonts w:cstheme="minorHAnsi"/>
              <w:noProof/>
              <w:sz w:val="22"/>
              <w:szCs w:val="22"/>
            </w:rPr>
            <w:t>(N. S. Gokhale, 2008)</w:t>
          </w:r>
          <w:r w:rsidR="00835B36" w:rsidRPr="00F46996">
            <w:rPr>
              <w:rFonts w:cstheme="minorHAnsi"/>
              <w:sz w:val="22"/>
              <w:szCs w:val="22"/>
            </w:rPr>
            <w:fldChar w:fldCharType="end"/>
          </w:r>
        </w:sdtContent>
      </w:sdt>
      <w:r w:rsidR="00124E84" w:rsidRPr="00F46996">
        <w:rPr>
          <w:rFonts w:cstheme="minorHAnsi"/>
          <w:sz w:val="22"/>
          <w:szCs w:val="22"/>
        </w:rPr>
        <w:t>. This early insight enables timely design modifications, minimizing the risk of costly alterations during later phases or after physical testing has commenced. By pinpointing and addressing issues early, FEA contributes to more efficient and optimized product development processes, ensuring that the final design meets performance and reliability requirements.</w:t>
      </w:r>
    </w:p>
    <w:p w14:paraId="289533DF" w14:textId="2E17D8C7" w:rsidR="00DF1273" w:rsidRDefault="00035D05" w:rsidP="007E6BA4">
      <w:pPr>
        <w:pStyle w:val="Heading1"/>
        <w:numPr>
          <w:ilvl w:val="0"/>
          <w:numId w:val="15"/>
        </w:numPr>
        <w:rPr>
          <w:noProof/>
        </w:rPr>
      </w:pPr>
      <w:bookmarkStart w:id="221" w:name="_Toc153630570"/>
      <w:r>
        <w:rPr>
          <w:noProof/>
        </w:rPr>
        <w:t>Conclusion</w:t>
      </w:r>
      <w:bookmarkEnd w:id="221"/>
    </w:p>
    <w:p w14:paraId="05AEDC3F" w14:textId="77777777" w:rsidR="00732368" w:rsidRPr="00732368" w:rsidRDefault="005A653C" w:rsidP="00732368">
      <w:pPr>
        <w:pStyle w:val="Caption"/>
        <w:spacing w:line="360" w:lineRule="auto"/>
        <w:jc w:val="both"/>
        <w:rPr>
          <w:i w:val="0"/>
          <w:iCs w:val="0"/>
          <w:color w:val="auto"/>
          <w:sz w:val="22"/>
          <w:szCs w:val="22"/>
        </w:rPr>
      </w:pPr>
      <w:r w:rsidRPr="00732368">
        <w:rPr>
          <w:i w:val="0"/>
          <w:iCs w:val="0"/>
          <w:color w:val="auto"/>
          <w:sz w:val="22"/>
          <w:szCs w:val="22"/>
        </w:rPr>
        <w:t xml:space="preserve">To conclude, there are many significant advantages when performing an FEA study in comparison to real world studies, yet there are limitations when doing so. The key improvement is cost-effectiveness, employing an FEA study minimises material costs and manufacturing expenses. Testing times are also massively reduced, along with setup times for real-world testing, thus reducing company costs. The effect of rapid prototyping on the length of the design phase of a product is substantial, CAE cuts out the manufacturing time associated with real-world testing. </w:t>
      </w:r>
    </w:p>
    <w:p w14:paraId="3F9FC99A" w14:textId="6085BCF5" w:rsidR="00732368" w:rsidRPr="00732368" w:rsidRDefault="005A653C" w:rsidP="00732368">
      <w:pPr>
        <w:pStyle w:val="Caption"/>
        <w:spacing w:line="360" w:lineRule="auto"/>
        <w:jc w:val="both"/>
        <w:rPr>
          <w:i w:val="0"/>
          <w:iCs w:val="0"/>
          <w:color w:val="auto"/>
          <w:sz w:val="22"/>
          <w:szCs w:val="22"/>
        </w:rPr>
      </w:pPr>
      <w:r w:rsidRPr="00732368">
        <w:rPr>
          <w:i w:val="0"/>
          <w:iCs w:val="0"/>
          <w:color w:val="auto"/>
          <w:sz w:val="22"/>
          <w:szCs w:val="22"/>
        </w:rPr>
        <w:t xml:space="preserve">The early detection of issues is a large benefit of CAE, the ability to assess design flaws, weaknesses and performance issues as early as possible is paramount to reduce the possibility of costly alterations later in production. Though all of this, an FEA study is completely reliant on the competency of the </w:t>
      </w:r>
      <w:r w:rsidRPr="00732368">
        <w:rPr>
          <w:i w:val="0"/>
          <w:iCs w:val="0"/>
          <w:color w:val="auto"/>
          <w:sz w:val="22"/>
          <w:szCs w:val="22"/>
        </w:rPr>
        <w:lastRenderedPageBreak/>
        <w:t xml:space="preserve">engineering conducting the study. In many areas, there ways to invalidate the study completely, this may occur from a range of sources including but not limited to inaccurate boundary conditions to invalid assumptions made </w:t>
      </w:r>
      <w:sdt>
        <w:sdtPr>
          <w:rPr>
            <w:i w:val="0"/>
            <w:iCs w:val="0"/>
            <w:color w:val="auto"/>
            <w:sz w:val="22"/>
            <w:szCs w:val="22"/>
          </w:rPr>
          <w:id w:val="1654324644"/>
          <w:citation/>
        </w:sdtPr>
        <w:sdtContent>
          <w:r w:rsidRPr="00732368">
            <w:rPr>
              <w:i w:val="0"/>
              <w:iCs w:val="0"/>
              <w:color w:val="auto"/>
              <w:sz w:val="22"/>
              <w:szCs w:val="22"/>
            </w:rPr>
            <w:fldChar w:fldCharType="begin"/>
          </w:r>
          <w:r w:rsidRPr="00732368">
            <w:rPr>
              <w:i w:val="0"/>
              <w:iCs w:val="0"/>
              <w:color w:val="auto"/>
              <w:sz w:val="22"/>
              <w:szCs w:val="22"/>
            </w:rPr>
            <w:instrText xml:space="preserve"> CITATION OMi14 \l 2057 </w:instrText>
          </w:r>
          <w:r w:rsidRPr="00732368">
            <w:rPr>
              <w:i w:val="0"/>
              <w:iCs w:val="0"/>
              <w:color w:val="auto"/>
              <w:sz w:val="22"/>
              <w:szCs w:val="22"/>
            </w:rPr>
            <w:fldChar w:fldCharType="separate"/>
          </w:r>
          <w:r w:rsidRPr="00732368">
            <w:rPr>
              <w:i w:val="0"/>
              <w:iCs w:val="0"/>
              <w:noProof/>
              <w:color w:val="auto"/>
              <w:sz w:val="22"/>
              <w:szCs w:val="22"/>
            </w:rPr>
            <w:t>(O. Mijušković, 2014)</w:t>
          </w:r>
          <w:r w:rsidRPr="00732368">
            <w:rPr>
              <w:i w:val="0"/>
              <w:iCs w:val="0"/>
              <w:color w:val="auto"/>
              <w:sz w:val="22"/>
              <w:szCs w:val="22"/>
            </w:rPr>
            <w:fldChar w:fldCharType="end"/>
          </w:r>
        </w:sdtContent>
      </w:sdt>
      <w:r w:rsidRPr="00732368">
        <w:rPr>
          <w:i w:val="0"/>
          <w:iCs w:val="0"/>
          <w:color w:val="auto"/>
          <w:sz w:val="22"/>
          <w:szCs w:val="22"/>
        </w:rPr>
        <w:t xml:space="preserve">. </w:t>
      </w:r>
    </w:p>
    <w:p w14:paraId="32C60CCB" w14:textId="28B1D880" w:rsidR="00732368" w:rsidRPr="00732368" w:rsidRDefault="00732368" w:rsidP="00732368">
      <w:pPr>
        <w:jc w:val="both"/>
        <w:rPr>
          <w:sz w:val="22"/>
          <w:szCs w:val="22"/>
        </w:rPr>
      </w:pPr>
      <w:r w:rsidRPr="00732368">
        <w:rPr>
          <w:sz w:val="22"/>
          <w:szCs w:val="22"/>
        </w:rPr>
        <w:t xml:space="preserve">FEA can serve as a powerful tool for engineers and companies. Systems offer cost-effective, quick and thorough analysis of designs. In contrast, the reliability of the results is completely contingent on the inputs for the system, should a study be setup inaccurately then all results are invalid and real-world testing will show as such </w:t>
      </w:r>
      <w:sdt>
        <w:sdtPr>
          <w:rPr>
            <w:sz w:val="22"/>
            <w:szCs w:val="22"/>
          </w:rPr>
          <w:id w:val="1163971563"/>
          <w:citation/>
        </w:sdtPr>
        <w:sdtContent>
          <w:r w:rsidRPr="00732368">
            <w:rPr>
              <w:sz w:val="22"/>
              <w:szCs w:val="22"/>
            </w:rPr>
            <w:fldChar w:fldCharType="begin"/>
          </w:r>
          <w:r w:rsidRPr="00732368">
            <w:rPr>
              <w:sz w:val="22"/>
              <w:szCs w:val="22"/>
            </w:rPr>
            <w:instrText xml:space="preserve"> CITATION SSa21 \l 2057 </w:instrText>
          </w:r>
          <w:r w:rsidRPr="00732368">
            <w:rPr>
              <w:sz w:val="22"/>
              <w:szCs w:val="22"/>
            </w:rPr>
            <w:fldChar w:fldCharType="separate"/>
          </w:r>
          <w:r w:rsidRPr="00732368">
            <w:rPr>
              <w:noProof/>
              <w:sz w:val="22"/>
              <w:szCs w:val="22"/>
            </w:rPr>
            <w:t>(S. Sahafiee, 2021)</w:t>
          </w:r>
          <w:r w:rsidRPr="00732368">
            <w:rPr>
              <w:sz w:val="22"/>
              <w:szCs w:val="22"/>
            </w:rPr>
            <w:fldChar w:fldCharType="end"/>
          </w:r>
        </w:sdtContent>
      </w:sdt>
      <w:r w:rsidRPr="00732368">
        <w:rPr>
          <w:sz w:val="22"/>
          <w:szCs w:val="22"/>
        </w:rPr>
        <w:t xml:space="preserve">. </w:t>
      </w:r>
    </w:p>
    <w:p w14:paraId="08FA4486" w14:textId="72E5A807" w:rsidR="00DF1273" w:rsidRPr="00DF1273" w:rsidRDefault="00DF1273" w:rsidP="00DF1273">
      <w:pPr>
        <w:jc w:val="both"/>
        <w:rPr>
          <w:sz w:val="22"/>
          <w:szCs w:val="22"/>
        </w:rPr>
      </w:pPr>
    </w:p>
    <w:p w14:paraId="37E764FD" w14:textId="54596A84" w:rsidR="00313669" w:rsidRPr="00DF1273" w:rsidRDefault="005F7CDA" w:rsidP="005F7CDA">
      <w:pPr>
        <w:spacing w:after="160" w:line="259" w:lineRule="auto"/>
        <w:rPr>
          <w:sz w:val="22"/>
          <w:szCs w:val="22"/>
        </w:rPr>
      </w:pPr>
      <w:r>
        <w:rPr>
          <w:sz w:val="22"/>
          <w:szCs w:val="22"/>
        </w:rPr>
        <w:br w:type="page"/>
      </w:r>
      <w:r w:rsidR="00927F5C">
        <w:rPr>
          <w:sz w:val="22"/>
          <w:szCs w:val="22"/>
        </w:rPr>
        <w:lastRenderedPageBreak/>
        <w:t xml:space="preserve"> </w:t>
      </w:r>
    </w:p>
    <w:bookmarkStart w:id="222" w:name="_Toc153630571" w:displacedByCustomXml="next"/>
    <w:sdt>
      <w:sdtPr>
        <w:rPr>
          <w:rFonts w:asciiTheme="minorHAnsi" w:eastAsiaTheme="minorHAnsi" w:hAnsiTheme="minorHAnsi" w:cstheme="minorBidi"/>
          <w:color w:val="auto"/>
          <w:sz w:val="24"/>
          <w:szCs w:val="24"/>
        </w:rPr>
        <w:id w:val="499400530"/>
        <w:docPartObj>
          <w:docPartGallery w:val="Bibliographies"/>
          <w:docPartUnique/>
        </w:docPartObj>
      </w:sdtPr>
      <w:sdtContent>
        <w:p w14:paraId="26CACDBA" w14:textId="5C3C42FB" w:rsidR="00035D05" w:rsidRDefault="00035D05" w:rsidP="009C5A88">
          <w:pPr>
            <w:pStyle w:val="Heading1"/>
            <w:numPr>
              <w:ilvl w:val="0"/>
              <w:numId w:val="15"/>
            </w:numPr>
          </w:pPr>
          <w:r>
            <w:t>References</w:t>
          </w:r>
          <w:bookmarkEnd w:id="222"/>
        </w:p>
        <w:sdt>
          <w:sdtPr>
            <w:id w:val="-573587230"/>
            <w:bibliography/>
          </w:sdtPr>
          <w:sdtContent>
            <w:p w14:paraId="38D53AF9" w14:textId="77777777" w:rsidR="00DE60F3" w:rsidRDefault="00035D05" w:rsidP="00DE60F3">
              <w:pPr>
                <w:pStyle w:val="Bibliography"/>
                <w:rPr>
                  <w:noProof/>
                </w:rPr>
              </w:pPr>
              <w:r>
                <w:fldChar w:fldCharType="begin"/>
              </w:r>
              <w:r>
                <w:instrText>BIBLIOGRAPHY</w:instrText>
              </w:r>
              <w:r>
                <w:fldChar w:fldCharType="separate"/>
              </w:r>
              <w:r w:rsidR="00DE60F3">
                <w:rPr>
                  <w:noProof/>
                </w:rPr>
                <w:t xml:space="preserve">A. V. Borisov, I. S. M., 2019. </w:t>
              </w:r>
              <w:r w:rsidR="00DE60F3">
                <w:rPr>
                  <w:i/>
                  <w:iCs/>
                  <w:noProof/>
                </w:rPr>
                <w:t xml:space="preserve">Rigid body dynamics. </w:t>
              </w:r>
              <w:r w:rsidR="00DE60F3">
                <w:rPr>
                  <w:noProof/>
                </w:rPr>
                <w:t>Moscow: De Gruyter.</w:t>
              </w:r>
            </w:p>
            <w:p w14:paraId="67444390" w14:textId="77777777" w:rsidR="00DE60F3" w:rsidRDefault="00DE60F3" w:rsidP="00DE60F3">
              <w:pPr>
                <w:pStyle w:val="Bibliography"/>
                <w:rPr>
                  <w:noProof/>
                </w:rPr>
              </w:pPr>
              <w:r>
                <w:rPr>
                  <w:noProof/>
                </w:rPr>
                <w:t xml:space="preserve">Becker, B., 2018. </w:t>
              </w:r>
              <w:r>
                <w:rPr>
                  <w:i/>
                  <w:iCs/>
                  <w:noProof/>
                </w:rPr>
                <w:t xml:space="preserve">Reducing engine friction. </w:t>
              </w:r>
              <w:r>
                <w:rPr>
                  <w:noProof/>
                </w:rPr>
                <w:t xml:space="preserve">[Online] </w:t>
              </w:r>
              <w:r>
                <w:rPr>
                  <w:noProof/>
                </w:rPr>
                <w:br/>
                <w:t xml:space="preserve">Available at: </w:t>
              </w:r>
              <w:r>
                <w:rPr>
                  <w:noProof/>
                  <w:u w:val="single"/>
                </w:rPr>
                <w:t>https://nasaspeed.news/tech/engine/reducing-engine-friction/</w:t>
              </w:r>
              <w:r>
                <w:rPr>
                  <w:noProof/>
                </w:rPr>
                <w:br/>
                <w:t>[Accessed 16 December 2023].</w:t>
              </w:r>
            </w:p>
            <w:p w14:paraId="40E0D4BD" w14:textId="77777777" w:rsidR="00DE60F3" w:rsidRDefault="00DE60F3" w:rsidP="00DE60F3">
              <w:pPr>
                <w:pStyle w:val="Bibliography"/>
                <w:rPr>
                  <w:noProof/>
                </w:rPr>
              </w:pPr>
              <w:r>
                <w:rPr>
                  <w:noProof/>
                </w:rPr>
                <w:t xml:space="preserve">Dlubal, 2017. </w:t>
              </w:r>
              <w:r>
                <w:rPr>
                  <w:i/>
                  <w:iCs/>
                  <w:noProof/>
                </w:rPr>
                <w:t xml:space="preserve">Bimetallic Strip. </w:t>
              </w:r>
              <w:r>
                <w:rPr>
                  <w:noProof/>
                </w:rPr>
                <w:t xml:space="preserve">[Online] </w:t>
              </w:r>
              <w:r>
                <w:rPr>
                  <w:noProof/>
                </w:rPr>
                <w:br/>
                <w:t xml:space="preserve">Available at: </w:t>
              </w:r>
              <w:r>
                <w:rPr>
                  <w:noProof/>
                  <w:u w:val="single"/>
                </w:rPr>
                <w:t>https://www.dlubal.com/en/downloads-and-information/examples-and-tutorials/verification-examples/000078</w:t>
              </w:r>
              <w:r>
                <w:rPr>
                  <w:noProof/>
                </w:rPr>
                <w:br/>
                <w:t>[Accessed 11 December 2023].</w:t>
              </w:r>
            </w:p>
            <w:p w14:paraId="0C4E1FF2" w14:textId="77777777" w:rsidR="00DE60F3" w:rsidRDefault="00DE60F3" w:rsidP="00DE60F3">
              <w:pPr>
                <w:pStyle w:val="Bibliography"/>
                <w:rPr>
                  <w:noProof/>
                </w:rPr>
              </w:pPr>
              <w:r>
                <w:rPr>
                  <w:noProof/>
                </w:rPr>
                <w:t xml:space="preserve">Dlubal, 2021. </w:t>
              </w:r>
              <w:r>
                <w:rPr>
                  <w:i/>
                  <w:iCs/>
                  <w:noProof/>
                </w:rPr>
                <w:t xml:space="preserve">VE 0016 | Elastic Bending – Continuous Load. </w:t>
              </w:r>
              <w:r>
                <w:rPr>
                  <w:noProof/>
                </w:rPr>
                <w:t xml:space="preserve">[Online] </w:t>
              </w:r>
              <w:r>
                <w:rPr>
                  <w:noProof/>
                </w:rPr>
                <w:br/>
                <w:t xml:space="preserve">Available at: </w:t>
              </w:r>
              <w:r>
                <w:rPr>
                  <w:noProof/>
                  <w:u w:val="single"/>
                </w:rPr>
                <w:t>https://www.dlubal.com/en/downloads-and-information/examples-and-tutorials/verification-examples/009016</w:t>
              </w:r>
              <w:r>
                <w:rPr>
                  <w:noProof/>
                </w:rPr>
                <w:br/>
                <w:t>[Accessed 11 December 2023].</w:t>
              </w:r>
            </w:p>
            <w:p w14:paraId="2C2C2CC1" w14:textId="77777777" w:rsidR="00DE60F3" w:rsidRDefault="00DE60F3" w:rsidP="00DE60F3">
              <w:pPr>
                <w:pStyle w:val="Bibliography"/>
                <w:rPr>
                  <w:noProof/>
                </w:rPr>
              </w:pPr>
              <w:r>
                <w:rPr>
                  <w:noProof/>
                </w:rPr>
                <w:t xml:space="preserve">Dutt, A., 2015. Effect of mesh size on finite element analysis of beam. </w:t>
              </w:r>
              <w:r>
                <w:rPr>
                  <w:i/>
                  <w:iCs/>
                  <w:noProof/>
                </w:rPr>
                <w:t xml:space="preserve">SSRG international journal of mechanical engineering, </w:t>
              </w:r>
              <w:r>
                <w:rPr>
                  <w:noProof/>
                </w:rPr>
                <w:t>2(12), pp. 8-10.</w:t>
              </w:r>
            </w:p>
            <w:p w14:paraId="35BDB78A" w14:textId="77777777" w:rsidR="00DE60F3" w:rsidRDefault="00DE60F3" w:rsidP="00DE60F3">
              <w:pPr>
                <w:pStyle w:val="Bibliography"/>
                <w:rPr>
                  <w:noProof/>
                </w:rPr>
              </w:pPr>
              <w:r>
                <w:rPr>
                  <w:noProof/>
                </w:rPr>
                <w:t xml:space="preserve">E. Sifakis, J. B., 2015. </w:t>
              </w:r>
              <w:r>
                <w:rPr>
                  <w:i/>
                  <w:iCs/>
                  <w:noProof/>
                </w:rPr>
                <w:t xml:space="preserve">Finite element method simulation of 3D deformable solids. </w:t>
              </w:r>
              <w:r>
                <w:rPr>
                  <w:noProof/>
                </w:rPr>
                <w:t>Berkeley: Morgan &amp; Claypool Punlishers.</w:t>
              </w:r>
            </w:p>
            <w:p w14:paraId="4A36F14A" w14:textId="77777777" w:rsidR="00DE60F3" w:rsidRDefault="00DE60F3" w:rsidP="00DE60F3">
              <w:pPr>
                <w:pStyle w:val="Bibliography"/>
                <w:rPr>
                  <w:noProof/>
                </w:rPr>
              </w:pPr>
              <w:r>
                <w:rPr>
                  <w:noProof/>
                </w:rPr>
                <w:t xml:space="preserve">Hearn, E., 1997. </w:t>
              </w:r>
              <w:r>
                <w:rPr>
                  <w:i/>
                  <w:iCs/>
                  <w:noProof/>
                </w:rPr>
                <w:t xml:space="preserve">Mechanics of Materials 2 : The Mechanics of Elastic and Plastic Deformation of Solids and Structural Materials. </w:t>
              </w:r>
              <w:r>
                <w:rPr>
                  <w:noProof/>
                </w:rPr>
                <w:t>3rd ed. Warwick: Butterworth Heinemann.</w:t>
              </w:r>
            </w:p>
            <w:p w14:paraId="38D37AA7" w14:textId="77777777" w:rsidR="00DE60F3" w:rsidRDefault="00DE60F3" w:rsidP="00DE60F3">
              <w:pPr>
                <w:pStyle w:val="Bibliography"/>
                <w:rPr>
                  <w:noProof/>
                </w:rPr>
              </w:pPr>
              <w:r>
                <w:rPr>
                  <w:noProof/>
                </w:rPr>
                <w:t xml:space="preserve">K. S. K. Karuppasamy, P. S. B., 2020. </w:t>
              </w:r>
              <w:r>
                <w:rPr>
                  <w:i/>
                  <w:iCs/>
                  <w:noProof/>
                </w:rPr>
                <w:t xml:space="preserve">Applications and techniques for experimental stress analysis. </w:t>
              </w:r>
              <w:r>
                <w:rPr>
                  <w:noProof/>
                </w:rPr>
                <w:t>1st ed. Guwahati, Rourkela: IGI Global.</w:t>
              </w:r>
            </w:p>
            <w:p w14:paraId="2415192F" w14:textId="77777777" w:rsidR="00DE60F3" w:rsidRDefault="00DE60F3" w:rsidP="00DE60F3">
              <w:pPr>
                <w:pStyle w:val="Bibliography"/>
                <w:rPr>
                  <w:noProof/>
                </w:rPr>
              </w:pPr>
              <w:r>
                <w:rPr>
                  <w:noProof/>
                </w:rPr>
                <w:t xml:space="preserve">Ku, Z. R. L. a. P. X., 2021. Geometry design and optimization of piston by using finite element method. </w:t>
              </w:r>
              <w:r>
                <w:rPr>
                  <w:i/>
                  <w:iCs/>
                  <w:noProof/>
                </w:rPr>
                <w:t>Journal of physics: Conference series.</w:t>
              </w:r>
            </w:p>
            <w:p w14:paraId="5873E29C" w14:textId="77777777" w:rsidR="00DE60F3" w:rsidRDefault="00DE60F3" w:rsidP="00DE60F3">
              <w:pPr>
                <w:pStyle w:val="Bibliography"/>
                <w:rPr>
                  <w:noProof/>
                </w:rPr>
              </w:pPr>
              <w:r>
                <w:rPr>
                  <w:noProof/>
                </w:rPr>
                <w:t xml:space="preserve">M. Ali, S. S., 2018. </w:t>
              </w:r>
              <w:r>
                <w:rPr>
                  <w:i/>
                  <w:iCs/>
                  <w:noProof/>
                </w:rPr>
                <w:t xml:space="preserve">Heat transfer - Models, Methods and applications. </w:t>
              </w:r>
              <w:r>
                <w:rPr>
                  <w:noProof/>
                </w:rPr>
                <w:t>s.l.:s.n.</w:t>
              </w:r>
            </w:p>
            <w:p w14:paraId="70C95FE6" w14:textId="77777777" w:rsidR="00DE60F3" w:rsidRDefault="00DE60F3" w:rsidP="00DE60F3">
              <w:pPr>
                <w:pStyle w:val="Bibliography"/>
                <w:rPr>
                  <w:noProof/>
                </w:rPr>
              </w:pPr>
              <w:r>
                <w:rPr>
                  <w:noProof/>
                </w:rPr>
                <w:t xml:space="preserve">MAHLE, 2016. </w:t>
              </w:r>
              <w:r>
                <w:rPr>
                  <w:i/>
                  <w:iCs/>
                  <w:noProof/>
                </w:rPr>
                <w:t xml:space="preserve">Pistons and engine testing. </w:t>
              </w:r>
              <w:r>
                <w:rPr>
                  <w:noProof/>
                </w:rPr>
                <w:t>2nd ed. Stuttgart: Springer.</w:t>
              </w:r>
            </w:p>
            <w:p w14:paraId="7870E39A" w14:textId="77777777" w:rsidR="00DE60F3" w:rsidRDefault="00DE60F3" w:rsidP="00DE60F3">
              <w:pPr>
                <w:pStyle w:val="Bibliography"/>
                <w:rPr>
                  <w:noProof/>
                </w:rPr>
              </w:pPr>
              <w:r>
                <w:rPr>
                  <w:noProof/>
                </w:rPr>
                <w:t xml:space="preserve">N. S. Gokhale, S. S. D. S. V. B. A. N. T., 2008. </w:t>
              </w:r>
              <w:r>
                <w:rPr>
                  <w:i/>
                  <w:iCs/>
                  <w:noProof/>
                </w:rPr>
                <w:t xml:space="preserve">Practical finite element analysis. </w:t>
              </w:r>
              <w:r>
                <w:rPr>
                  <w:noProof/>
                </w:rPr>
                <w:t>s.l.:Finite to infinite.</w:t>
              </w:r>
            </w:p>
            <w:p w14:paraId="1DD87E43" w14:textId="77777777" w:rsidR="00DE60F3" w:rsidRDefault="00DE60F3" w:rsidP="00DE60F3">
              <w:pPr>
                <w:pStyle w:val="Bibliography"/>
                <w:rPr>
                  <w:noProof/>
                </w:rPr>
              </w:pPr>
              <w:r>
                <w:rPr>
                  <w:noProof/>
                </w:rPr>
                <w:t xml:space="preserve">O. Mijušković, B. Ć. B. Š., 2014. Exact stress functions implementation in stability analysis of plates with different boundary conditions under uniaxial and biaxial compression. </w:t>
              </w:r>
              <w:r>
                <w:rPr>
                  <w:i/>
                  <w:iCs/>
                  <w:noProof/>
                </w:rPr>
                <w:t xml:space="preserve">Thin-walled structures, </w:t>
              </w:r>
              <w:r>
                <w:rPr>
                  <w:noProof/>
                </w:rPr>
                <w:t>Volume 80, pp. 192-206.</w:t>
              </w:r>
            </w:p>
            <w:p w14:paraId="157098CC" w14:textId="77777777" w:rsidR="00DE60F3" w:rsidRDefault="00DE60F3" w:rsidP="00DE60F3">
              <w:pPr>
                <w:pStyle w:val="Bibliography"/>
                <w:rPr>
                  <w:noProof/>
                </w:rPr>
              </w:pPr>
              <w:r>
                <w:rPr>
                  <w:noProof/>
                </w:rPr>
                <w:lastRenderedPageBreak/>
                <w:t xml:space="preserve">R. Subbarao, S. V. G., 2019. </w:t>
              </w:r>
              <w:r>
                <w:rPr>
                  <w:i/>
                  <w:iCs/>
                  <w:noProof/>
                </w:rPr>
                <w:t xml:space="preserve">Thermal and structural analyses of an internal combustion engine piston with suitable different super alloys, </w:t>
              </w:r>
              <w:r>
                <w:rPr>
                  <w:noProof/>
                </w:rPr>
                <w:t>Kolkata: Elsevier.</w:t>
              </w:r>
            </w:p>
            <w:p w14:paraId="1BA29664" w14:textId="77777777" w:rsidR="00DE60F3" w:rsidRDefault="00DE60F3" w:rsidP="00DE60F3">
              <w:pPr>
                <w:pStyle w:val="Bibliography"/>
                <w:rPr>
                  <w:noProof/>
                </w:rPr>
              </w:pPr>
              <w:r>
                <w:rPr>
                  <w:noProof/>
                </w:rPr>
                <w:t xml:space="preserve">S. Sahafiee, Y. W. S. C. F. L. L. u. H. L. H., 2021. Evaluating the benefits of a computer-aided software engineering tool to develop and document product configuration systems. </w:t>
              </w:r>
              <w:r>
                <w:rPr>
                  <w:i/>
                  <w:iCs/>
                  <w:noProof/>
                </w:rPr>
                <w:t xml:space="preserve">Computers in industry, </w:t>
              </w:r>
              <w:r>
                <w:rPr>
                  <w:noProof/>
                </w:rPr>
                <w:t>Volume 128.</w:t>
              </w:r>
            </w:p>
            <w:p w14:paraId="47702A5B" w14:textId="77777777" w:rsidR="00DE60F3" w:rsidRDefault="00DE60F3" w:rsidP="00DE60F3">
              <w:pPr>
                <w:pStyle w:val="Bibliography"/>
                <w:rPr>
                  <w:noProof/>
                </w:rPr>
              </w:pPr>
              <w:r>
                <w:rPr>
                  <w:noProof/>
                </w:rPr>
                <w:t xml:space="preserve">Sandeep K. Kourav, V. B. G., 2015. Design and Analysis of Piston by using Finite element analysis. </w:t>
              </w:r>
              <w:r>
                <w:rPr>
                  <w:i/>
                  <w:iCs/>
                  <w:noProof/>
                </w:rPr>
                <w:t xml:space="preserve">International Journal of Engineering Research &amp; Technology (IJERT), </w:t>
              </w:r>
              <w:r>
                <w:rPr>
                  <w:noProof/>
                </w:rPr>
                <w:t>iv(9), pp. 296-301.</w:t>
              </w:r>
            </w:p>
            <w:p w14:paraId="3515CF75" w14:textId="77777777" w:rsidR="00DE60F3" w:rsidRDefault="00DE60F3" w:rsidP="00DE60F3">
              <w:pPr>
                <w:pStyle w:val="Bibliography"/>
                <w:rPr>
                  <w:noProof/>
                </w:rPr>
              </w:pPr>
              <w:r>
                <w:rPr>
                  <w:noProof/>
                </w:rPr>
                <w:t xml:space="preserve">Siemens, 2023. </w:t>
              </w:r>
              <w:r>
                <w:rPr>
                  <w:i/>
                  <w:iCs/>
                  <w:noProof/>
                </w:rPr>
                <w:t xml:space="preserve">Computer-Aided Engineering (CAE). </w:t>
              </w:r>
              <w:r>
                <w:rPr>
                  <w:noProof/>
                </w:rPr>
                <w:t xml:space="preserve">[Online] </w:t>
              </w:r>
              <w:r>
                <w:rPr>
                  <w:noProof/>
                </w:rPr>
                <w:br/>
                <w:t xml:space="preserve">Available at: </w:t>
              </w:r>
              <w:r>
                <w:rPr>
                  <w:noProof/>
                  <w:u w:val="single"/>
                </w:rPr>
                <w:t>https://www.plm.automation.siemens.com/global/en/our-story/glossary/computer-aided-engineering-cae/13112</w:t>
              </w:r>
              <w:r>
                <w:rPr>
                  <w:noProof/>
                </w:rPr>
                <w:br/>
                <w:t>[Accessed 16 December 2023].</w:t>
              </w:r>
            </w:p>
            <w:p w14:paraId="20C492A6" w14:textId="77777777" w:rsidR="00DE60F3" w:rsidRDefault="00DE60F3" w:rsidP="00DE60F3">
              <w:pPr>
                <w:pStyle w:val="Bibliography"/>
                <w:rPr>
                  <w:noProof/>
                </w:rPr>
              </w:pPr>
              <w:r>
                <w:rPr>
                  <w:noProof/>
                </w:rPr>
                <w:t xml:space="preserve">T. Morel, R. K., 1985. A model for predicting spatially and time resolved convective heat transfer in bowl-in-piston combustion chambers. </w:t>
              </w:r>
              <w:r>
                <w:rPr>
                  <w:i/>
                  <w:iCs/>
                  <w:noProof/>
                </w:rPr>
                <w:t xml:space="preserve">SAE transactions, </w:t>
              </w:r>
              <w:r>
                <w:rPr>
                  <w:noProof/>
                </w:rPr>
                <w:t>Volume 94, pp. 77-93.</w:t>
              </w:r>
            </w:p>
            <w:p w14:paraId="303AA74C" w14:textId="77777777" w:rsidR="00DE60F3" w:rsidRDefault="00DE60F3" w:rsidP="00DE60F3">
              <w:pPr>
                <w:pStyle w:val="Bibliography"/>
                <w:rPr>
                  <w:noProof/>
                </w:rPr>
              </w:pPr>
              <w:r>
                <w:rPr>
                  <w:noProof/>
                </w:rPr>
                <w:t xml:space="preserve">University of Windsor, n.d. </w:t>
              </w:r>
              <w:r>
                <w:rPr>
                  <w:i/>
                  <w:iCs/>
                  <w:noProof/>
                </w:rPr>
                <w:t xml:space="preserve">Piston and piston rings. </w:t>
              </w:r>
              <w:r>
                <w:rPr>
                  <w:noProof/>
                </w:rPr>
                <w:t xml:space="preserve">[Online] </w:t>
              </w:r>
              <w:r>
                <w:rPr>
                  <w:noProof/>
                </w:rPr>
                <w:br/>
                <w:t xml:space="preserve">Available at: </w:t>
              </w:r>
              <w:r>
                <w:rPr>
                  <w:noProof/>
                  <w:u w:val="single"/>
                </w:rPr>
                <w:t>https://courses.washington.edu/engr100/Section_Wei/engine/UofWindsorManual/Piston%20and%20Piston%20Rings.htm</w:t>
              </w:r>
              <w:r>
                <w:rPr>
                  <w:noProof/>
                </w:rPr>
                <w:br/>
                <w:t>[Accessed 16 December 2023].</w:t>
              </w:r>
            </w:p>
            <w:p w14:paraId="5530E2E7" w14:textId="77777777" w:rsidR="00DE60F3" w:rsidRDefault="00DE60F3" w:rsidP="00DE60F3">
              <w:pPr>
                <w:pStyle w:val="Bibliography"/>
                <w:rPr>
                  <w:noProof/>
                </w:rPr>
              </w:pPr>
              <w:r>
                <w:rPr>
                  <w:noProof/>
                </w:rPr>
                <w:t xml:space="preserve">Vinesh P. Bagul, V. K. T., 2015. Design optimization of piston of IC engine for weight reduction. </w:t>
              </w:r>
              <w:r>
                <w:rPr>
                  <w:i/>
                  <w:iCs/>
                  <w:noProof/>
                </w:rPr>
                <w:t xml:space="preserve">International journal of engineering sciences, </w:t>
              </w:r>
              <w:r>
                <w:rPr>
                  <w:noProof/>
                </w:rPr>
                <w:t>Viii(3), pp. 165-172.</w:t>
              </w:r>
            </w:p>
            <w:p w14:paraId="4F7D9F05" w14:textId="77777777" w:rsidR="00DE60F3" w:rsidRDefault="00DE60F3" w:rsidP="00DE60F3">
              <w:pPr>
                <w:pStyle w:val="Bibliography"/>
                <w:rPr>
                  <w:noProof/>
                </w:rPr>
              </w:pPr>
              <w:r>
                <w:rPr>
                  <w:noProof/>
                </w:rPr>
                <w:t xml:space="preserve">Werenr, K. I., 1987. Design automation: Personal computers became important platforms for computer-aided engineering integrated software tools with a common graphics interface proliferated workstations became faster and more cost-effective. </w:t>
              </w:r>
              <w:r>
                <w:rPr>
                  <w:i/>
                  <w:iCs/>
                  <w:noProof/>
                </w:rPr>
                <w:t xml:space="preserve">IEEE Spectrum, </w:t>
              </w:r>
              <w:r>
                <w:rPr>
                  <w:noProof/>
                </w:rPr>
                <w:t>24(1), pp. 39-41.</w:t>
              </w:r>
            </w:p>
            <w:p w14:paraId="214A5A43" w14:textId="77777777" w:rsidR="00DE60F3" w:rsidRDefault="00DE60F3" w:rsidP="00DE60F3">
              <w:pPr>
                <w:pStyle w:val="Bibliography"/>
                <w:rPr>
                  <w:noProof/>
                </w:rPr>
              </w:pPr>
              <w:r>
                <w:rPr>
                  <w:noProof/>
                </w:rPr>
                <w:t xml:space="preserve">X. Yan, P. G., 1996. A review of rapid prototyping technologies ans systems. </w:t>
              </w:r>
              <w:r>
                <w:rPr>
                  <w:i/>
                  <w:iCs/>
                  <w:noProof/>
                </w:rPr>
                <w:t xml:space="preserve">Computer-Aided design, </w:t>
              </w:r>
              <w:r>
                <w:rPr>
                  <w:noProof/>
                </w:rPr>
                <w:t>28(4), pp. 307-318.</w:t>
              </w:r>
            </w:p>
            <w:p w14:paraId="0333FC21" w14:textId="62045D7B" w:rsidR="005F7CDA" w:rsidRDefault="00035D05" w:rsidP="00DE60F3">
              <w:pPr>
                <w:pStyle w:val="Bibliography"/>
                <w:rPr>
                  <w:b/>
                  <w:bCs/>
                </w:rPr>
              </w:pPr>
              <w:r>
                <w:rPr>
                  <w:b/>
                  <w:bCs/>
                </w:rPr>
                <w:fldChar w:fldCharType="end"/>
              </w:r>
            </w:p>
            <w:p w14:paraId="68CA050D" w14:textId="228E9D99" w:rsidR="00E07B1F" w:rsidRPr="005F7CDA" w:rsidRDefault="005F7CDA" w:rsidP="005F7CDA">
              <w:pPr>
                <w:spacing w:after="160" w:line="259" w:lineRule="auto"/>
                <w:rPr>
                  <w:b/>
                  <w:bCs/>
                </w:rPr>
              </w:pPr>
              <w:r>
                <w:rPr>
                  <w:b/>
                  <w:bCs/>
                </w:rPr>
                <w:br w:type="page"/>
              </w:r>
            </w:p>
          </w:sdtContent>
        </w:sdt>
      </w:sdtContent>
    </w:sdt>
    <w:p w14:paraId="3ED5B133" w14:textId="2E76F342" w:rsidR="00E07B1F" w:rsidRDefault="00035D05" w:rsidP="009C5A88">
      <w:pPr>
        <w:pStyle w:val="Heading1"/>
        <w:numPr>
          <w:ilvl w:val="0"/>
          <w:numId w:val="15"/>
        </w:numPr>
      </w:pPr>
      <w:bookmarkStart w:id="223" w:name="_Toc153630572"/>
      <w:r>
        <w:lastRenderedPageBreak/>
        <w:t>Appendix</w:t>
      </w:r>
      <w:bookmarkEnd w:id="223"/>
    </w:p>
    <w:p w14:paraId="7CF561CA" w14:textId="77777777" w:rsidR="00E66BE0" w:rsidRDefault="00E66BE0" w:rsidP="00E66BE0">
      <w:pPr>
        <w:keepNext/>
      </w:pPr>
      <w:r>
        <w:rPr>
          <w:noProof/>
          <w14:ligatures w14:val="standardContextual"/>
        </w:rPr>
        <w:drawing>
          <wp:inline distT="0" distB="0" distL="0" distR="0" wp14:anchorId="6D3FBF63" wp14:editId="0490E515">
            <wp:extent cx="5630820" cy="5295900"/>
            <wp:effectExtent l="0" t="0" r="8255" b="0"/>
            <wp:docPr id="9" name="Picture 9" descr="A 3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63981" name="Picture 1" descr="A 3d model of a piston&#10;&#10;Description automatically generated"/>
                    <pic:cNvPicPr/>
                  </pic:nvPicPr>
                  <pic:blipFill rotWithShape="1">
                    <a:blip r:embed="rId36"/>
                    <a:srcRect l="6781" t="4041" r="7616"/>
                    <a:stretch/>
                  </pic:blipFill>
                  <pic:spPr bwMode="auto">
                    <a:xfrm>
                      <a:off x="0" y="0"/>
                      <a:ext cx="5693703" cy="5355042"/>
                    </a:xfrm>
                    <a:prstGeom prst="rect">
                      <a:avLst/>
                    </a:prstGeom>
                    <a:ln>
                      <a:noFill/>
                    </a:ln>
                    <a:extLst>
                      <a:ext uri="{53640926-AAD7-44D8-BBD7-CCE9431645EC}">
                        <a14:shadowObscured xmlns:a14="http://schemas.microsoft.com/office/drawing/2010/main"/>
                      </a:ext>
                    </a:extLst>
                  </pic:spPr>
                </pic:pic>
              </a:graphicData>
            </a:graphic>
          </wp:inline>
        </w:drawing>
      </w:r>
    </w:p>
    <w:p w14:paraId="6A23FCB6" w14:textId="6A56C92A" w:rsidR="005F7CDA" w:rsidRDefault="00E66BE0" w:rsidP="00E66BE0">
      <w:pPr>
        <w:pStyle w:val="Caption"/>
      </w:pPr>
      <w:bookmarkStart w:id="224" w:name="_Toc153630471"/>
      <w:bookmarkStart w:id="225" w:name="_Toc153631276"/>
      <w:bookmarkStart w:id="226" w:name="_Toc153719981"/>
      <w:r>
        <w:t xml:space="preserve">Figure </w:t>
      </w:r>
      <w:fldSimple w:instr=" SEQ Figure \* ARABIC ">
        <w:r w:rsidR="00BA3BD1">
          <w:rPr>
            <w:noProof/>
          </w:rPr>
          <w:t>22</w:t>
        </w:r>
      </w:fldSimple>
      <w:r>
        <w:t xml:space="preserve"> - Original piston design</w:t>
      </w:r>
      <w:bookmarkEnd w:id="224"/>
      <w:bookmarkEnd w:id="225"/>
      <w:bookmarkEnd w:id="226"/>
    </w:p>
    <w:p w14:paraId="6E6B9B01" w14:textId="77777777" w:rsidR="00F35D18" w:rsidRDefault="00F35D18" w:rsidP="00F35D18">
      <w:pPr>
        <w:keepNext/>
      </w:pPr>
      <w:r>
        <w:rPr>
          <w:noProof/>
          <w14:ligatures w14:val="standardContextual"/>
        </w:rPr>
        <w:lastRenderedPageBreak/>
        <w:drawing>
          <wp:inline distT="0" distB="0" distL="0" distR="0" wp14:anchorId="514175C4" wp14:editId="6B9A5B2F">
            <wp:extent cx="5648325" cy="5138312"/>
            <wp:effectExtent l="0" t="0" r="0" b="5715"/>
            <wp:docPr id="14" name="Picture 14" descr="A silver cylinder with a circular cen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ilver cylinder with a circular center&#10;&#10;Description automatically generated with medium confidence"/>
                    <pic:cNvPicPr/>
                  </pic:nvPicPr>
                  <pic:blipFill>
                    <a:blip r:embed="rId37"/>
                    <a:stretch>
                      <a:fillRect/>
                    </a:stretch>
                  </pic:blipFill>
                  <pic:spPr>
                    <a:xfrm>
                      <a:off x="0" y="0"/>
                      <a:ext cx="5658900" cy="5147932"/>
                    </a:xfrm>
                    <a:prstGeom prst="rect">
                      <a:avLst/>
                    </a:prstGeom>
                  </pic:spPr>
                </pic:pic>
              </a:graphicData>
            </a:graphic>
          </wp:inline>
        </w:drawing>
      </w:r>
    </w:p>
    <w:p w14:paraId="15612DF5" w14:textId="7ECF2658" w:rsidR="00F35D18" w:rsidRDefault="00F35D18" w:rsidP="00F35D18">
      <w:pPr>
        <w:pStyle w:val="Caption"/>
      </w:pPr>
      <w:bookmarkStart w:id="227" w:name="_Toc153631277"/>
      <w:bookmarkStart w:id="228" w:name="_Toc153719982"/>
      <w:r>
        <w:t xml:space="preserve">Figure </w:t>
      </w:r>
      <w:fldSimple w:instr=" SEQ Figure \* ARABIC ">
        <w:r w:rsidR="00BA3BD1">
          <w:rPr>
            <w:noProof/>
          </w:rPr>
          <w:t>23</w:t>
        </w:r>
      </w:fldSimple>
      <w:r>
        <w:t xml:space="preserve"> - Rendition 1 bowl on piston crown</w:t>
      </w:r>
      <w:bookmarkEnd w:id="227"/>
      <w:bookmarkEnd w:id="228"/>
    </w:p>
    <w:p w14:paraId="3B77D412" w14:textId="77777777" w:rsidR="00F35D18" w:rsidRDefault="00F35D18" w:rsidP="00F35D18">
      <w:pPr>
        <w:keepNext/>
      </w:pPr>
      <w:r>
        <w:rPr>
          <w:noProof/>
          <w14:ligatures w14:val="standardContextual"/>
        </w:rPr>
        <w:lastRenderedPageBreak/>
        <w:drawing>
          <wp:inline distT="0" distB="0" distL="0" distR="0" wp14:anchorId="4175FBE5" wp14:editId="1EB50394">
            <wp:extent cx="5731510" cy="4055745"/>
            <wp:effectExtent l="0" t="0" r="2540" b="1905"/>
            <wp:docPr id="15" name="Picture 15" descr="A close-up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piston&#10;&#10;Description automatically generated"/>
                    <pic:cNvPicPr/>
                  </pic:nvPicPr>
                  <pic:blipFill>
                    <a:blip r:embed="rId38"/>
                    <a:stretch>
                      <a:fillRect/>
                    </a:stretch>
                  </pic:blipFill>
                  <pic:spPr>
                    <a:xfrm>
                      <a:off x="0" y="0"/>
                      <a:ext cx="5731510" cy="4055745"/>
                    </a:xfrm>
                    <a:prstGeom prst="rect">
                      <a:avLst/>
                    </a:prstGeom>
                  </pic:spPr>
                </pic:pic>
              </a:graphicData>
            </a:graphic>
          </wp:inline>
        </w:drawing>
      </w:r>
    </w:p>
    <w:p w14:paraId="52CB35E8" w14:textId="41160653" w:rsidR="00F35D18" w:rsidRDefault="00F35D18" w:rsidP="00F35D18">
      <w:pPr>
        <w:pStyle w:val="Caption"/>
      </w:pPr>
      <w:bookmarkStart w:id="229" w:name="_Toc153631278"/>
      <w:bookmarkStart w:id="230" w:name="_Toc153719983"/>
      <w:r>
        <w:t xml:space="preserve">Figure </w:t>
      </w:r>
      <w:fldSimple w:instr=" SEQ Figure \* ARABIC ">
        <w:r w:rsidR="00BA3BD1">
          <w:rPr>
            <w:noProof/>
          </w:rPr>
          <w:t>24</w:t>
        </w:r>
      </w:fldSimple>
      <w:r>
        <w:t xml:space="preserve"> - Rendition 1 additional material added to bottom of gudgeon pin hole</w:t>
      </w:r>
      <w:bookmarkEnd w:id="229"/>
      <w:bookmarkEnd w:id="230"/>
    </w:p>
    <w:p w14:paraId="68AB965F" w14:textId="77777777" w:rsidR="00F35D18" w:rsidRDefault="00F35D18" w:rsidP="00F35D18">
      <w:pPr>
        <w:keepNext/>
      </w:pPr>
      <w:r>
        <w:rPr>
          <w:noProof/>
          <w14:ligatures w14:val="standardContextual"/>
        </w:rPr>
        <w:lastRenderedPageBreak/>
        <w:drawing>
          <wp:inline distT="0" distB="0" distL="0" distR="0" wp14:anchorId="503F9D2A" wp14:editId="539976B1">
            <wp:extent cx="5731510" cy="6154420"/>
            <wp:effectExtent l="0" t="0" r="2540" b="0"/>
            <wp:docPr id="17" name="Picture 17" descr="A silver object with two round ho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ilver object with two round holes&#10;&#10;Description automatically generated with medium confidence"/>
                    <pic:cNvPicPr/>
                  </pic:nvPicPr>
                  <pic:blipFill>
                    <a:blip r:embed="rId39"/>
                    <a:stretch>
                      <a:fillRect/>
                    </a:stretch>
                  </pic:blipFill>
                  <pic:spPr>
                    <a:xfrm>
                      <a:off x="0" y="0"/>
                      <a:ext cx="5731510" cy="6154420"/>
                    </a:xfrm>
                    <a:prstGeom prst="rect">
                      <a:avLst/>
                    </a:prstGeom>
                  </pic:spPr>
                </pic:pic>
              </a:graphicData>
            </a:graphic>
          </wp:inline>
        </w:drawing>
      </w:r>
    </w:p>
    <w:p w14:paraId="641F6B3D" w14:textId="2128AA62" w:rsidR="00F35D18" w:rsidRPr="00F35D18" w:rsidRDefault="00F35D18" w:rsidP="00F35D18">
      <w:pPr>
        <w:pStyle w:val="Caption"/>
      </w:pPr>
      <w:bookmarkStart w:id="231" w:name="_Toc153631279"/>
      <w:bookmarkStart w:id="232" w:name="_Toc153719984"/>
      <w:r>
        <w:t xml:space="preserve">Figure </w:t>
      </w:r>
      <w:fldSimple w:instr=" SEQ Figure \* ARABIC ">
        <w:r w:rsidR="00BA3BD1">
          <w:rPr>
            <w:noProof/>
          </w:rPr>
          <w:t>25</w:t>
        </w:r>
      </w:fldSimple>
      <w:r>
        <w:t xml:space="preserve"> - Rendition 2 additional material added to underside in area behind oil groove</w:t>
      </w:r>
      <w:bookmarkEnd w:id="231"/>
      <w:bookmarkEnd w:id="232"/>
    </w:p>
    <w:p w14:paraId="55FA26E7" w14:textId="77777777" w:rsidR="00F35D18" w:rsidRDefault="00F35D18" w:rsidP="00F35D18">
      <w:pPr>
        <w:keepNext/>
      </w:pPr>
      <w:r>
        <w:rPr>
          <w:noProof/>
          <w14:ligatures w14:val="standardContextual"/>
        </w:rPr>
        <w:lastRenderedPageBreak/>
        <w:drawing>
          <wp:inline distT="0" distB="0" distL="0" distR="0" wp14:anchorId="3F924F71" wp14:editId="399628CB">
            <wp:extent cx="5731510" cy="4244975"/>
            <wp:effectExtent l="0" t="0" r="2540" b="3175"/>
            <wp:docPr id="16" name="Picture 16" descr="A close-up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piston&#10;&#10;Description automatically generated"/>
                    <pic:cNvPicPr/>
                  </pic:nvPicPr>
                  <pic:blipFill>
                    <a:blip r:embed="rId40"/>
                    <a:stretch>
                      <a:fillRect/>
                    </a:stretch>
                  </pic:blipFill>
                  <pic:spPr>
                    <a:xfrm>
                      <a:off x="0" y="0"/>
                      <a:ext cx="5731510" cy="4244975"/>
                    </a:xfrm>
                    <a:prstGeom prst="rect">
                      <a:avLst/>
                    </a:prstGeom>
                  </pic:spPr>
                </pic:pic>
              </a:graphicData>
            </a:graphic>
          </wp:inline>
        </w:drawing>
      </w:r>
    </w:p>
    <w:p w14:paraId="78993F64" w14:textId="787DEB00" w:rsidR="00F35D18" w:rsidRDefault="00F35D18" w:rsidP="00F35D18">
      <w:pPr>
        <w:pStyle w:val="Caption"/>
      </w:pPr>
      <w:bookmarkStart w:id="233" w:name="_Toc153631280"/>
      <w:bookmarkStart w:id="234" w:name="_Toc153719985"/>
      <w:r>
        <w:t xml:space="preserve">Figure </w:t>
      </w:r>
      <w:fldSimple w:instr=" SEQ Figure \* ARABIC ">
        <w:r w:rsidR="00BA3BD1">
          <w:rPr>
            <w:noProof/>
          </w:rPr>
          <w:t>26</w:t>
        </w:r>
      </w:fldSimple>
      <w:r>
        <w:t xml:space="preserve"> -Rendition 2 4mm dome on piston crown</w:t>
      </w:r>
      <w:bookmarkEnd w:id="233"/>
      <w:bookmarkEnd w:id="234"/>
    </w:p>
    <w:p w14:paraId="0522970F" w14:textId="77777777" w:rsidR="00BA3BD1" w:rsidRDefault="00BA3BD1" w:rsidP="00BA3BD1">
      <w:pPr>
        <w:keepNext/>
      </w:pPr>
      <w:r>
        <w:rPr>
          <w:noProof/>
          <w14:ligatures w14:val="standardContextual"/>
        </w:rPr>
        <w:lastRenderedPageBreak/>
        <w:drawing>
          <wp:inline distT="0" distB="0" distL="0" distR="0" wp14:anchorId="2B69FAA0" wp14:editId="1496A6FA">
            <wp:extent cx="5553075" cy="4378386"/>
            <wp:effectExtent l="0" t="0" r="0" b="3175"/>
            <wp:docPr id="18" name="Picture 18" descr="A multicolored object with a circular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multicolored object with a circular hole&#10;&#10;Description automatically generated"/>
                    <pic:cNvPicPr/>
                  </pic:nvPicPr>
                  <pic:blipFill>
                    <a:blip r:embed="rId41"/>
                    <a:stretch>
                      <a:fillRect/>
                    </a:stretch>
                  </pic:blipFill>
                  <pic:spPr>
                    <a:xfrm>
                      <a:off x="0" y="0"/>
                      <a:ext cx="5555435" cy="4380247"/>
                    </a:xfrm>
                    <a:prstGeom prst="rect">
                      <a:avLst/>
                    </a:prstGeom>
                  </pic:spPr>
                </pic:pic>
              </a:graphicData>
            </a:graphic>
          </wp:inline>
        </w:drawing>
      </w:r>
    </w:p>
    <w:p w14:paraId="54857003" w14:textId="6A3CBCBD" w:rsidR="00BA3BD1" w:rsidRPr="00BA3BD1" w:rsidRDefault="00BA3BD1" w:rsidP="00BA3BD1">
      <w:pPr>
        <w:pStyle w:val="Caption"/>
      </w:pPr>
      <w:bookmarkStart w:id="235" w:name="_Toc153719986"/>
      <w:r>
        <w:t xml:space="preserve">Figure </w:t>
      </w:r>
      <w:fldSimple w:instr=" SEQ Figure \* ARABIC ">
        <w:r>
          <w:rPr>
            <w:noProof/>
          </w:rPr>
          <w:t>27</w:t>
        </w:r>
      </w:fldSimple>
      <w:r>
        <w:t xml:space="preserve"> - Section view of stress for rendition 1</w:t>
      </w:r>
      <w:bookmarkEnd w:id="235"/>
    </w:p>
    <w:p w14:paraId="5087C1BC" w14:textId="77777777" w:rsidR="00BA3BD1" w:rsidRDefault="00BA3BD1" w:rsidP="00BA3BD1">
      <w:pPr>
        <w:keepNext/>
      </w:pPr>
      <w:r>
        <w:rPr>
          <w:noProof/>
          <w14:ligatures w14:val="standardContextual"/>
        </w:rPr>
        <w:lastRenderedPageBreak/>
        <w:drawing>
          <wp:inline distT="0" distB="0" distL="0" distR="0" wp14:anchorId="6F93D419" wp14:editId="63D522C6">
            <wp:extent cx="5638800" cy="4957843"/>
            <wp:effectExtent l="0" t="0" r="0" b="0"/>
            <wp:docPr id="8" name="Picture 8" descr="A model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model of an object&#10;&#10;Description automatically generated"/>
                    <pic:cNvPicPr/>
                  </pic:nvPicPr>
                  <pic:blipFill>
                    <a:blip r:embed="rId42"/>
                    <a:stretch>
                      <a:fillRect/>
                    </a:stretch>
                  </pic:blipFill>
                  <pic:spPr>
                    <a:xfrm>
                      <a:off x="0" y="0"/>
                      <a:ext cx="5643155" cy="4961672"/>
                    </a:xfrm>
                    <a:prstGeom prst="rect">
                      <a:avLst/>
                    </a:prstGeom>
                  </pic:spPr>
                </pic:pic>
              </a:graphicData>
            </a:graphic>
          </wp:inline>
        </w:drawing>
      </w:r>
    </w:p>
    <w:p w14:paraId="55166CFC" w14:textId="17C7CFBF" w:rsidR="00BA3BD1" w:rsidRDefault="00BA3BD1" w:rsidP="00BA3BD1">
      <w:pPr>
        <w:pStyle w:val="Caption"/>
      </w:pPr>
      <w:bookmarkStart w:id="236" w:name="_Toc153719987"/>
      <w:r>
        <w:t xml:space="preserve">Figure </w:t>
      </w:r>
      <w:fldSimple w:instr=" SEQ Figure \* ARABIC ">
        <w:r>
          <w:rPr>
            <w:noProof/>
          </w:rPr>
          <w:t>28</w:t>
        </w:r>
      </w:fldSimple>
      <w:r>
        <w:t xml:space="preserve"> - Section view of stress for rendition</w:t>
      </w:r>
      <w:r>
        <w:rPr>
          <w:noProof/>
        </w:rPr>
        <w:t xml:space="preserve"> 2</w:t>
      </w:r>
      <w:bookmarkEnd w:id="236"/>
    </w:p>
    <w:p w14:paraId="6FA7E232" w14:textId="77777777" w:rsidR="00BA3BD1" w:rsidRPr="00BA3BD1" w:rsidRDefault="00BA3BD1" w:rsidP="00BA3BD1"/>
    <w:p w14:paraId="31D52EE7" w14:textId="4B75AA1B" w:rsidR="00BA3BD1" w:rsidRPr="00BA3BD1" w:rsidRDefault="00BA3BD1" w:rsidP="00BA3BD1">
      <w:r>
        <w:object w:dxaOrig="1534" w:dyaOrig="994" w14:anchorId="49F15C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2pt;height:50.4pt" o:ole="">
            <v:imagedata r:id="rId43" o:title=""/>
          </v:shape>
          <o:OLEObject Type="Embed" ProgID="Package" ShapeID="_x0000_i1025" DrawAspect="Icon" ObjectID="_1764332725" r:id="rId44"/>
        </w:object>
      </w:r>
    </w:p>
    <w:sectPr w:rsidR="00BA3BD1" w:rsidRPr="00BA3BD1" w:rsidSect="006166CB">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966EB" w14:textId="77777777" w:rsidR="00560B44" w:rsidRDefault="00560B44" w:rsidP="006166CB">
      <w:pPr>
        <w:spacing w:line="240" w:lineRule="auto"/>
      </w:pPr>
      <w:r>
        <w:separator/>
      </w:r>
    </w:p>
  </w:endnote>
  <w:endnote w:type="continuationSeparator" w:id="0">
    <w:p w14:paraId="1483BA34" w14:textId="77777777" w:rsidR="00560B44" w:rsidRDefault="00560B44" w:rsidP="006166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417418"/>
      <w:docPartObj>
        <w:docPartGallery w:val="Page Numbers (Bottom of Page)"/>
        <w:docPartUnique/>
      </w:docPartObj>
    </w:sdtPr>
    <w:sdtContent>
      <w:p w14:paraId="5CCE7F6F" w14:textId="1EE1C61A" w:rsidR="006166CB" w:rsidRDefault="006166CB">
        <w:pPr>
          <w:pStyle w:val="Footer"/>
          <w:jc w:val="right"/>
        </w:pPr>
        <w:r>
          <w:fldChar w:fldCharType="begin"/>
        </w:r>
        <w:r>
          <w:instrText>PAGE   \* MERGEFORMAT</w:instrText>
        </w:r>
        <w:r>
          <w:fldChar w:fldCharType="separate"/>
        </w:r>
        <w:r>
          <w:t>2</w:t>
        </w:r>
        <w:r>
          <w:fldChar w:fldCharType="end"/>
        </w:r>
      </w:p>
    </w:sdtContent>
  </w:sdt>
  <w:p w14:paraId="6C53CA84" w14:textId="77777777" w:rsidR="006166CB" w:rsidRDefault="00616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540C2" w14:textId="77777777" w:rsidR="00560B44" w:rsidRDefault="00560B44" w:rsidP="006166CB">
      <w:pPr>
        <w:spacing w:line="240" w:lineRule="auto"/>
      </w:pPr>
      <w:r>
        <w:separator/>
      </w:r>
    </w:p>
  </w:footnote>
  <w:footnote w:type="continuationSeparator" w:id="0">
    <w:p w14:paraId="1D14AED4" w14:textId="77777777" w:rsidR="00560B44" w:rsidRDefault="00560B44" w:rsidP="006166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5386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E54D1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681AF9"/>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98B1CA2"/>
    <w:multiLevelType w:val="hybridMultilevel"/>
    <w:tmpl w:val="6C7C4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A0B3A"/>
    <w:multiLevelType w:val="hybridMultilevel"/>
    <w:tmpl w:val="67D4B95E"/>
    <w:lvl w:ilvl="0" w:tplc="E00A92C4">
      <w:start w:val="1"/>
      <w:numFmt w:val="lowerLetter"/>
      <w:lvlText w:val="%1."/>
      <w:lvlJc w:val="left"/>
      <w:pPr>
        <w:ind w:left="1440" w:hanging="360"/>
      </w:pPr>
      <w:rPr>
        <w:rFonts w:hint="default"/>
      </w:rPr>
    </w:lvl>
    <w:lvl w:ilvl="1" w:tplc="7B6A26C4">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E2782"/>
    <w:multiLevelType w:val="multilevel"/>
    <w:tmpl w:val="D9BCA28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22137ADC"/>
    <w:multiLevelType w:val="hybridMultilevel"/>
    <w:tmpl w:val="2162F592"/>
    <w:lvl w:ilvl="0" w:tplc="03A65A6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2036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82B45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0A3275F"/>
    <w:multiLevelType w:val="hybridMultilevel"/>
    <w:tmpl w:val="414EC52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323E384C"/>
    <w:multiLevelType w:val="multilevel"/>
    <w:tmpl w:val="BA222C10"/>
    <w:lvl w:ilvl="0">
      <w:start w:val="6"/>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D0E0B82"/>
    <w:multiLevelType w:val="hybridMultilevel"/>
    <w:tmpl w:val="671C3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F02B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A5560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01466B2"/>
    <w:multiLevelType w:val="hybridMultilevel"/>
    <w:tmpl w:val="F98C2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8A29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BF434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6B13C0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74476302">
    <w:abstractNumId w:val="14"/>
  </w:num>
  <w:num w:numId="2" w16cid:durableId="1019312524">
    <w:abstractNumId w:val="13"/>
  </w:num>
  <w:num w:numId="3" w16cid:durableId="397496">
    <w:abstractNumId w:val="8"/>
  </w:num>
  <w:num w:numId="4" w16cid:durableId="233247914">
    <w:abstractNumId w:val="16"/>
  </w:num>
  <w:num w:numId="5" w16cid:durableId="608971190">
    <w:abstractNumId w:val="17"/>
  </w:num>
  <w:num w:numId="6" w16cid:durableId="74784437">
    <w:abstractNumId w:val="9"/>
  </w:num>
  <w:num w:numId="7" w16cid:durableId="1401899303">
    <w:abstractNumId w:val="6"/>
  </w:num>
  <w:num w:numId="8" w16cid:durableId="1828281060">
    <w:abstractNumId w:val="4"/>
  </w:num>
  <w:num w:numId="9" w16cid:durableId="1527252174">
    <w:abstractNumId w:val="2"/>
  </w:num>
  <w:num w:numId="10" w16cid:durableId="649020470">
    <w:abstractNumId w:val="5"/>
  </w:num>
  <w:num w:numId="11" w16cid:durableId="1480725698">
    <w:abstractNumId w:val="0"/>
  </w:num>
  <w:num w:numId="12" w16cid:durableId="155850137">
    <w:abstractNumId w:val="12"/>
  </w:num>
  <w:num w:numId="13" w16cid:durableId="1435980229">
    <w:abstractNumId w:val="11"/>
  </w:num>
  <w:num w:numId="14" w16cid:durableId="17388733">
    <w:abstractNumId w:val="7"/>
  </w:num>
  <w:num w:numId="15" w16cid:durableId="973829215">
    <w:abstractNumId w:val="10"/>
  </w:num>
  <w:num w:numId="16" w16cid:durableId="1673602410">
    <w:abstractNumId w:val="3"/>
  </w:num>
  <w:num w:numId="17" w16cid:durableId="219290620">
    <w:abstractNumId w:val="15"/>
  </w:num>
  <w:num w:numId="18" w16cid:durableId="1012953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620"/>
    <w:rsid w:val="00035D05"/>
    <w:rsid w:val="00081E99"/>
    <w:rsid w:val="00083C3A"/>
    <w:rsid w:val="000848D8"/>
    <w:rsid w:val="000870F9"/>
    <w:rsid w:val="000929E6"/>
    <w:rsid w:val="0009391F"/>
    <w:rsid w:val="000D5326"/>
    <w:rsid w:val="000E3AF5"/>
    <w:rsid w:val="000F4905"/>
    <w:rsid w:val="000F62BF"/>
    <w:rsid w:val="00102838"/>
    <w:rsid w:val="001033B6"/>
    <w:rsid w:val="00120874"/>
    <w:rsid w:val="00123A6D"/>
    <w:rsid w:val="00124E84"/>
    <w:rsid w:val="00132778"/>
    <w:rsid w:val="001501A4"/>
    <w:rsid w:val="001611ED"/>
    <w:rsid w:val="00161E51"/>
    <w:rsid w:val="00197709"/>
    <w:rsid w:val="001B3027"/>
    <w:rsid w:val="001B5535"/>
    <w:rsid w:val="001C0D94"/>
    <w:rsid w:val="001D6AF3"/>
    <w:rsid w:val="00205C9F"/>
    <w:rsid w:val="00253EE0"/>
    <w:rsid w:val="00257ABB"/>
    <w:rsid w:val="00263983"/>
    <w:rsid w:val="00272D71"/>
    <w:rsid w:val="00290319"/>
    <w:rsid w:val="00295F18"/>
    <w:rsid w:val="002F3BF1"/>
    <w:rsid w:val="00306960"/>
    <w:rsid w:val="00307F89"/>
    <w:rsid w:val="00313669"/>
    <w:rsid w:val="00357EBB"/>
    <w:rsid w:val="00360549"/>
    <w:rsid w:val="00365243"/>
    <w:rsid w:val="003B4926"/>
    <w:rsid w:val="003D415E"/>
    <w:rsid w:val="003E0767"/>
    <w:rsid w:val="003E0B33"/>
    <w:rsid w:val="003E103B"/>
    <w:rsid w:val="003E59D6"/>
    <w:rsid w:val="003E68DD"/>
    <w:rsid w:val="003F47C2"/>
    <w:rsid w:val="00411DF2"/>
    <w:rsid w:val="00435407"/>
    <w:rsid w:val="00444CF7"/>
    <w:rsid w:val="00473D25"/>
    <w:rsid w:val="00477217"/>
    <w:rsid w:val="004B01E1"/>
    <w:rsid w:val="004C7B44"/>
    <w:rsid w:val="004E33B4"/>
    <w:rsid w:val="004E6365"/>
    <w:rsid w:val="005042A9"/>
    <w:rsid w:val="00533B60"/>
    <w:rsid w:val="00537B7E"/>
    <w:rsid w:val="005401DD"/>
    <w:rsid w:val="005606E3"/>
    <w:rsid w:val="00560B44"/>
    <w:rsid w:val="00562085"/>
    <w:rsid w:val="0057422B"/>
    <w:rsid w:val="00577F9E"/>
    <w:rsid w:val="005A0271"/>
    <w:rsid w:val="005A653C"/>
    <w:rsid w:val="005D0458"/>
    <w:rsid w:val="005E5FEE"/>
    <w:rsid w:val="005F7103"/>
    <w:rsid w:val="005F7CDA"/>
    <w:rsid w:val="00614C60"/>
    <w:rsid w:val="006166CB"/>
    <w:rsid w:val="00617999"/>
    <w:rsid w:val="006472D6"/>
    <w:rsid w:val="0067724C"/>
    <w:rsid w:val="00684DA7"/>
    <w:rsid w:val="00690EA0"/>
    <w:rsid w:val="006A3FC4"/>
    <w:rsid w:val="006C51DF"/>
    <w:rsid w:val="006C5BC0"/>
    <w:rsid w:val="006E5589"/>
    <w:rsid w:val="00702B31"/>
    <w:rsid w:val="00704271"/>
    <w:rsid w:val="00711E14"/>
    <w:rsid w:val="007121D4"/>
    <w:rsid w:val="00732368"/>
    <w:rsid w:val="007665E5"/>
    <w:rsid w:val="00771B7A"/>
    <w:rsid w:val="0077660C"/>
    <w:rsid w:val="00777F8A"/>
    <w:rsid w:val="007A63AB"/>
    <w:rsid w:val="007A746D"/>
    <w:rsid w:val="007E6BA4"/>
    <w:rsid w:val="008054BE"/>
    <w:rsid w:val="00820C02"/>
    <w:rsid w:val="0083060A"/>
    <w:rsid w:val="00835B36"/>
    <w:rsid w:val="00854693"/>
    <w:rsid w:val="00864653"/>
    <w:rsid w:val="0087382B"/>
    <w:rsid w:val="00874D33"/>
    <w:rsid w:val="008A0D95"/>
    <w:rsid w:val="008A5278"/>
    <w:rsid w:val="008B554B"/>
    <w:rsid w:val="008B6702"/>
    <w:rsid w:val="008C5770"/>
    <w:rsid w:val="00903084"/>
    <w:rsid w:val="00914F52"/>
    <w:rsid w:val="0092100A"/>
    <w:rsid w:val="00927F5C"/>
    <w:rsid w:val="0093122C"/>
    <w:rsid w:val="00947E82"/>
    <w:rsid w:val="009658EC"/>
    <w:rsid w:val="00977620"/>
    <w:rsid w:val="00987C2F"/>
    <w:rsid w:val="00990C56"/>
    <w:rsid w:val="009A2403"/>
    <w:rsid w:val="009A4677"/>
    <w:rsid w:val="009C5A88"/>
    <w:rsid w:val="009D167C"/>
    <w:rsid w:val="009F02FC"/>
    <w:rsid w:val="00A04AA8"/>
    <w:rsid w:val="00A14079"/>
    <w:rsid w:val="00A31282"/>
    <w:rsid w:val="00A57E86"/>
    <w:rsid w:val="00A65656"/>
    <w:rsid w:val="00A76B52"/>
    <w:rsid w:val="00A85E67"/>
    <w:rsid w:val="00A9014D"/>
    <w:rsid w:val="00AA7EDC"/>
    <w:rsid w:val="00AD2454"/>
    <w:rsid w:val="00AD49A5"/>
    <w:rsid w:val="00AE527C"/>
    <w:rsid w:val="00AF70B1"/>
    <w:rsid w:val="00B1552F"/>
    <w:rsid w:val="00B26F07"/>
    <w:rsid w:val="00B313C1"/>
    <w:rsid w:val="00B51677"/>
    <w:rsid w:val="00B51A9D"/>
    <w:rsid w:val="00B67787"/>
    <w:rsid w:val="00B83C6D"/>
    <w:rsid w:val="00B856FF"/>
    <w:rsid w:val="00B94593"/>
    <w:rsid w:val="00B96736"/>
    <w:rsid w:val="00BA0C60"/>
    <w:rsid w:val="00BA3BD1"/>
    <w:rsid w:val="00BA518E"/>
    <w:rsid w:val="00BB7887"/>
    <w:rsid w:val="00BD47CE"/>
    <w:rsid w:val="00BF327E"/>
    <w:rsid w:val="00C01530"/>
    <w:rsid w:val="00C05C12"/>
    <w:rsid w:val="00C06911"/>
    <w:rsid w:val="00C0705D"/>
    <w:rsid w:val="00C10E19"/>
    <w:rsid w:val="00C5013A"/>
    <w:rsid w:val="00CC18D8"/>
    <w:rsid w:val="00D00828"/>
    <w:rsid w:val="00D02691"/>
    <w:rsid w:val="00D0797C"/>
    <w:rsid w:val="00D10BF1"/>
    <w:rsid w:val="00D13F3E"/>
    <w:rsid w:val="00D34B3E"/>
    <w:rsid w:val="00D4547E"/>
    <w:rsid w:val="00D53878"/>
    <w:rsid w:val="00D57B91"/>
    <w:rsid w:val="00D617AA"/>
    <w:rsid w:val="00D63A54"/>
    <w:rsid w:val="00D67C49"/>
    <w:rsid w:val="00DA09B2"/>
    <w:rsid w:val="00DA7008"/>
    <w:rsid w:val="00DB443E"/>
    <w:rsid w:val="00DD0470"/>
    <w:rsid w:val="00DD24F1"/>
    <w:rsid w:val="00DE3B1F"/>
    <w:rsid w:val="00DE46B5"/>
    <w:rsid w:val="00DE60F3"/>
    <w:rsid w:val="00DF1273"/>
    <w:rsid w:val="00E07B1F"/>
    <w:rsid w:val="00E54324"/>
    <w:rsid w:val="00E54775"/>
    <w:rsid w:val="00E66BE0"/>
    <w:rsid w:val="00E66DB7"/>
    <w:rsid w:val="00E93135"/>
    <w:rsid w:val="00E95525"/>
    <w:rsid w:val="00EA0DF3"/>
    <w:rsid w:val="00EB0360"/>
    <w:rsid w:val="00ED2D26"/>
    <w:rsid w:val="00EF5B8F"/>
    <w:rsid w:val="00F26C49"/>
    <w:rsid w:val="00F35D18"/>
    <w:rsid w:val="00F46996"/>
    <w:rsid w:val="00F676AA"/>
    <w:rsid w:val="00F7547E"/>
    <w:rsid w:val="00F80EAA"/>
    <w:rsid w:val="00FA0201"/>
    <w:rsid w:val="00FB03FB"/>
    <w:rsid w:val="00FB7688"/>
    <w:rsid w:val="00FC3FCF"/>
    <w:rsid w:val="00FD09C8"/>
    <w:rsid w:val="00FD5DC8"/>
    <w:rsid w:val="00FD7A0B"/>
    <w:rsid w:val="00FE0CE4"/>
    <w:rsid w:val="00FE2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FDDF5"/>
  <w15:chartTrackingRefBased/>
  <w15:docId w15:val="{E61CDB4E-C5B8-4B73-A77D-075681479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027"/>
    <w:pPr>
      <w:spacing w:after="0" w:line="360" w:lineRule="auto"/>
    </w:pPr>
    <w:rPr>
      <w:kern w:val="0"/>
      <w:sz w:val="24"/>
      <w:szCs w:val="24"/>
      <w14:ligatures w14:val="none"/>
    </w:rPr>
  </w:style>
  <w:style w:type="paragraph" w:styleId="Heading1">
    <w:name w:val="heading 1"/>
    <w:basedOn w:val="Normal"/>
    <w:next w:val="Normal"/>
    <w:link w:val="Heading1Char"/>
    <w:uiPriority w:val="9"/>
    <w:qFormat/>
    <w:rsid w:val="009776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6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391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9014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620"/>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977620"/>
    <w:pPr>
      <w:spacing w:line="259" w:lineRule="auto"/>
      <w:outlineLvl w:val="9"/>
    </w:pPr>
    <w:rPr>
      <w:lang w:val="en-US"/>
    </w:rPr>
  </w:style>
  <w:style w:type="character" w:customStyle="1" w:styleId="Heading2Char">
    <w:name w:val="Heading 2 Char"/>
    <w:basedOn w:val="DefaultParagraphFont"/>
    <w:link w:val="Heading2"/>
    <w:uiPriority w:val="9"/>
    <w:rsid w:val="00977620"/>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977620"/>
    <w:pPr>
      <w:ind w:left="720"/>
      <w:contextualSpacing/>
    </w:pPr>
  </w:style>
  <w:style w:type="paragraph" w:styleId="TOC1">
    <w:name w:val="toc 1"/>
    <w:basedOn w:val="Normal"/>
    <w:next w:val="Normal"/>
    <w:autoRedefine/>
    <w:uiPriority w:val="39"/>
    <w:unhideWhenUsed/>
    <w:rsid w:val="00360549"/>
    <w:pPr>
      <w:spacing w:after="100"/>
    </w:pPr>
  </w:style>
  <w:style w:type="paragraph" w:styleId="TOC2">
    <w:name w:val="toc 2"/>
    <w:basedOn w:val="Normal"/>
    <w:next w:val="Normal"/>
    <w:autoRedefine/>
    <w:uiPriority w:val="39"/>
    <w:unhideWhenUsed/>
    <w:rsid w:val="00360549"/>
    <w:pPr>
      <w:spacing w:after="100"/>
      <w:ind w:left="240"/>
    </w:pPr>
  </w:style>
  <w:style w:type="character" w:styleId="Hyperlink">
    <w:name w:val="Hyperlink"/>
    <w:basedOn w:val="DefaultParagraphFont"/>
    <w:uiPriority w:val="99"/>
    <w:unhideWhenUsed/>
    <w:rsid w:val="00360549"/>
    <w:rPr>
      <w:color w:val="0563C1" w:themeColor="hyperlink"/>
      <w:u w:val="single"/>
    </w:rPr>
  </w:style>
  <w:style w:type="paragraph" w:styleId="Caption">
    <w:name w:val="caption"/>
    <w:basedOn w:val="Normal"/>
    <w:next w:val="Normal"/>
    <w:uiPriority w:val="35"/>
    <w:unhideWhenUsed/>
    <w:qFormat/>
    <w:rsid w:val="00914F5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09391F"/>
    <w:rPr>
      <w:rFonts w:asciiTheme="majorHAnsi" w:eastAsiaTheme="majorEastAsia" w:hAnsiTheme="majorHAnsi" w:cstheme="majorBidi"/>
      <w:color w:val="1F3763" w:themeColor="accent1" w:themeShade="7F"/>
      <w:kern w:val="0"/>
      <w:sz w:val="24"/>
      <w:szCs w:val="24"/>
      <w14:ligatures w14:val="none"/>
    </w:rPr>
  </w:style>
  <w:style w:type="character" w:styleId="PlaceholderText">
    <w:name w:val="Placeholder Text"/>
    <w:basedOn w:val="DefaultParagraphFont"/>
    <w:uiPriority w:val="99"/>
    <w:semiHidden/>
    <w:rsid w:val="000D5326"/>
    <w:rPr>
      <w:color w:val="666666"/>
    </w:rPr>
  </w:style>
  <w:style w:type="paragraph" w:styleId="TOC3">
    <w:name w:val="toc 3"/>
    <w:basedOn w:val="Normal"/>
    <w:next w:val="Normal"/>
    <w:autoRedefine/>
    <w:uiPriority w:val="39"/>
    <w:unhideWhenUsed/>
    <w:rsid w:val="00F676AA"/>
    <w:pPr>
      <w:spacing w:after="100"/>
      <w:ind w:left="480"/>
    </w:pPr>
  </w:style>
  <w:style w:type="paragraph" w:styleId="Bibliography">
    <w:name w:val="Bibliography"/>
    <w:basedOn w:val="Normal"/>
    <w:next w:val="Normal"/>
    <w:uiPriority w:val="37"/>
    <w:unhideWhenUsed/>
    <w:rsid w:val="00E07B1F"/>
  </w:style>
  <w:style w:type="character" w:customStyle="1" w:styleId="Heading4Char">
    <w:name w:val="Heading 4 Char"/>
    <w:basedOn w:val="DefaultParagraphFont"/>
    <w:link w:val="Heading4"/>
    <w:uiPriority w:val="9"/>
    <w:rsid w:val="00A9014D"/>
    <w:rPr>
      <w:rFonts w:asciiTheme="majorHAnsi" w:eastAsiaTheme="majorEastAsia" w:hAnsiTheme="majorHAnsi" w:cstheme="majorBidi"/>
      <w:i/>
      <w:iCs/>
      <w:color w:val="2F5496" w:themeColor="accent1" w:themeShade="BF"/>
      <w:kern w:val="0"/>
      <w:sz w:val="24"/>
      <w:szCs w:val="24"/>
      <w14:ligatures w14:val="none"/>
    </w:rPr>
  </w:style>
  <w:style w:type="paragraph" w:styleId="Header">
    <w:name w:val="header"/>
    <w:basedOn w:val="Normal"/>
    <w:link w:val="HeaderChar"/>
    <w:uiPriority w:val="99"/>
    <w:unhideWhenUsed/>
    <w:rsid w:val="006166CB"/>
    <w:pPr>
      <w:tabs>
        <w:tab w:val="center" w:pos="4513"/>
        <w:tab w:val="right" w:pos="9026"/>
      </w:tabs>
      <w:spacing w:line="240" w:lineRule="auto"/>
    </w:pPr>
  </w:style>
  <w:style w:type="character" w:customStyle="1" w:styleId="HeaderChar">
    <w:name w:val="Header Char"/>
    <w:basedOn w:val="DefaultParagraphFont"/>
    <w:link w:val="Header"/>
    <w:uiPriority w:val="99"/>
    <w:rsid w:val="006166CB"/>
    <w:rPr>
      <w:kern w:val="0"/>
      <w:sz w:val="24"/>
      <w:szCs w:val="24"/>
      <w14:ligatures w14:val="none"/>
    </w:rPr>
  </w:style>
  <w:style w:type="paragraph" w:styleId="Footer">
    <w:name w:val="footer"/>
    <w:basedOn w:val="Normal"/>
    <w:link w:val="FooterChar"/>
    <w:uiPriority w:val="99"/>
    <w:unhideWhenUsed/>
    <w:rsid w:val="006166CB"/>
    <w:pPr>
      <w:tabs>
        <w:tab w:val="center" w:pos="4513"/>
        <w:tab w:val="right" w:pos="9026"/>
      </w:tabs>
      <w:spacing w:line="240" w:lineRule="auto"/>
    </w:pPr>
  </w:style>
  <w:style w:type="character" w:customStyle="1" w:styleId="FooterChar">
    <w:name w:val="Footer Char"/>
    <w:basedOn w:val="DefaultParagraphFont"/>
    <w:link w:val="Footer"/>
    <w:uiPriority w:val="99"/>
    <w:rsid w:val="006166CB"/>
    <w:rPr>
      <w:kern w:val="0"/>
      <w:sz w:val="24"/>
      <w:szCs w:val="24"/>
      <w14:ligatures w14:val="none"/>
    </w:rPr>
  </w:style>
  <w:style w:type="paragraph" w:styleId="TableofFigures">
    <w:name w:val="table of figures"/>
    <w:basedOn w:val="Normal"/>
    <w:next w:val="Normal"/>
    <w:uiPriority w:val="99"/>
    <w:unhideWhenUsed/>
    <w:rsid w:val="00854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285">
      <w:bodyDiv w:val="1"/>
      <w:marLeft w:val="0"/>
      <w:marRight w:val="0"/>
      <w:marTop w:val="0"/>
      <w:marBottom w:val="0"/>
      <w:divBdr>
        <w:top w:val="none" w:sz="0" w:space="0" w:color="auto"/>
        <w:left w:val="none" w:sz="0" w:space="0" w:color="auto"/>
        <w:bottom w:val="none" w:sz="0" w:space="0" w:color="auto"/>
        <w:right w:val="none" w:sz="0" w:space="0" w:color="auto"/>
      </w:divBdr>
      <w:divsChild>
        <w:div w:id="116225220">
          <w:marLeft w:val="0"/>
          <w:marRight w:val="0"/>
          <w:marTop w:val="0"/>
          <w:marBottom w:val="0"/>
          <w:divBdr>
            <w:top w:val="single" w:sz="2" w:space="0" w:color="D9D9E3"/>
            <w:left w:val="single" w:sz="2" w:space="0" w:color="D9D9E3"/>
            <w:bottom w:val="single" w:sz="2" w:space="0" w:color="D9D9E3"/>
            <w:right w:val="single" w:sz="2" w:space="0" w:color="D9D9E3"/>
          </w:divBdr>
          <w:divsChild>
            <w:div w:id="8064772">
              <w:marLeft w:val="0"/>
              <w:marRight w:val="0"/>
              <w:marTop w:val="0"/>
              <w:marBottom w:val="0"/>
              <w:divBdr>
                <w:top w:val="single" w:sz="2" w:space="0" w:color="D9D9E3"/>
                <w:left w:val="single" w:sz="2" w:space="0" w:color="D9D9E3"/>
                <w:bottom w:val="single" w:sz="2" w:space="0" w:color="D9D9E3"/>
                <w:right w:val="single" w:sz="2" w:space="0" w:color="D9D9E3"/>
              </w:divBdr>
              <w:divsChild>
                <w:div w:id="221600291">
                  <w:marLeft w:val="0"/>
                  <w:marRight w:val="0"/>
                  <w:marTop w:val="0"/>
                  <w:marBottom w:val="0"/>
                  <w:divBdr>
                    <w:top w:val="single" w:sz="2" w:space="0" w:color="D9D9E3"/>
                    <w:left w:val="single" w:sz="2" w:space="0" w:color="D9D9E3"/>
                    <w:bottom w:val="single" w:sz="2" w:space="0" w:color="D9D9E3"/>
                    <w:right w:val="single" w:sz="2" w:space="0" w:color="D9D9E3"/>
                  </w:divBdr>
                  <w:divsChild>
                    <w:div w:id="1466384802">
                      <w:marLeft w:val="0"/>
                      <w:marRight w:val="0"/>
                      <w:marTop w:val="0"/>
                      <w:marBottom w:val="0"/>
                      <w:divBdr>
                        <w:top w:val="single" w:sz="2" w:space="0" w:color="D9D9E3"/>
                        <w:left w:val="single" w:sz="2" w:space="0" w:color="D9D9E3"/>
                        <w:bottom w:val="single" w:sz="2" w:space="0" w:color="D9D9E3"/>
                        <w:right w:val="single" w:sz="2" w:space="0" w:color="D9D9E3"/>
                      </w:divBdr>
                      <w:divsChild>
                        <w:div w:id="627200161">
                          <w:marLeft w:val="0"/>
                          <w:marRight w:val="0"/>
                          <w:marTop w:val="0"/>
                          <w:marBottom w:val="0"/>
                          <w:divBdr>
                            <w:top w:val="single" w:sz="2" w:space="0" w:color="D9D9E3"/>
                            <w:left w:val="single" w:sz="2" w:space="0" w:color="D9D9E3"/>
                            <w:bottom w:val="single" w:sz="2" w:space="0" w:color="D9D9E3"/>
                            <w:right w:val="single" w:sz="2" w:space="0" w:color="D9D9E3"/>
                          </w:divBdr>
                          <w:divsChild>
                            <w:div w:id="1689544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938217">
                                  <w:marLeft w:val="0"/>
                                  <w:marRight w:val="0"/>
                                  <w:marTop w:val="0"/>
                                  <w:marBottom w:val="0"/>
                                  <w:divBdr>
                                    <w:top w:val="single" w:sz="2" w:space="0" w:color="D9D9E3"/>
                                    <w:left w:val="single" w:sz="2" w:space="0" w:color="D9D9E3"/>
                                    <w:bottom w:val="single" w:sz="2" w:space="0" w:color="D9D9E3"/>
                                    <w:right w:val="single" w:sz="2" w:space="0" w:color="D9D9E3"/>
                                  </w:divBdr>
                                  <w:divsChild>
                                    <w:div w:id="120006253">
                                      <w:marLeft w:val="0"/>
                                      <w:marRight w:val="0"/>
                                      <w:marTop w:val="0"/>
                                      <w:marBottom w:val="0"/>
                                      <w:divBdr>
                                        <w:top w:val="single" w:sz="2" w:space="0" w:color="D9D9E3"/>
                                        <w:left w:val="single" w:sz="2" w:space="0" w:color="D9D9E3"/>
                                        <w:bottom w:val="single" w:sz="2" w:space="0" w:color="D9D9E3"/>
                                        <w:right w:val="single" w:sz="2" w:space="0" w:color="D9D9E3"/>
                                      </w:divBdr>
                                      <w:divsChild>
                                        <w:div w:id="1507012932">
                                          <w:marLeft w:val="0"/>
                                          <w:marRight w:val="0"/>
                                          <w:marTop w:val="0"/>
                                          <w:marBottom w:val="0"/>
                                          <w:divBdr>
                                            <w:top w:val="single" w:sz="2" w:space="0" w:color="D9D9E3"/>
                                            <w:left w:val="single" w:sz="2" w:space="0" w:color="D9D9E3"/>
                                            <w:bottom w:val="single" w:sz="2" w:space="0" w:color="D9D9E3"/>
                                            <w:right w:val="single" w:sz="2" w:space="0" w:color="D9D9E3"/>
                                          </w:divBdr>
                                          <w:divsChild>
                                            <w:div w:id="251280857">
                                              <w:marLeft w:val="0"/>
                                              <w:marRight w:val="0"/>
                                              <w:marTop w:val="0"/>
                                              <w:marBottom w:val="0"/>
                                              <w:divBdr>
                                                <w:top w:val="single" w:sz="2" w:space="0" w:color="D9D9E3"/>
                                                <w:left w:val="single" w:sz="2" w:space="0" w:color="D9D9E3"/>
                                                <w:bottom w:val="single" w:sz="2" w:space="0" w:color="D9D9E3"/>
                                                <w:right w:val="single" w:sz="2" w:space="0" w:color="D9D9E3"/>
                                              </w:divBdr>
                                              <w:divsChild>
                                                <w:div w:id="91123363">
                                                  <w:marLeft w:val="0"/>
                                                  <w:marRight w:val="0"/>
                                                  <w:marTop w:val="0"/>
                                                  <w:marBottom w:val="0"/>
                                                  <w:divBdr>
                                                    <w:top w:val="single" w:sz="2" w:space="0" w:color="D9D9E3"/>
                                                    <w:left w:val="single" w:sz="2" w:space="0" w:color="D9D9E3"/>
                                                    <w:bottom w:val="single" w:sz="2" w:space="0" w:color="D9D9E3"/>
                                                    <w:right w:val="single" w:sz="2" w:space="0" w:color="D9D9E3"/>
                                                  </w:divBdr>
                                                  <w:divsChild>
                                                    <w:div w:id="13186137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7154655">
          <w:marLeft w:val="0"/>
          <w:marRight w:val="0"/>
          <w:marTop w:val="0"/>
          <w:marBottom w:val="0"/>
          <w:divBdr>
            <w:top w:val="none" w:sz="0" w:space="0" w:color="auto"/>
            <w:left w:val="none" w:sz="0" w:space="0" w:color="auto"/>
            <w:bottom w:val="none" w:sz="0" w:space="0" w:color="auto"/>
            <w:right w:val="none" w:sz="0" w:space="0" w:color="auto"/>
          </w:divBdr>
        </w:div>
      </w:divsChild>
    </w:div>
    <w:div w:id="3435523">
      <w:bodyDiv w:val="1"/>
      <w:marLeft w:val="0"/>
      <w:marRight w:val="0"/>
      <w:marTop w:val="0"/>
      <w:marBottom w:val="0"/>
      <w:divBdr>
        <w:top w:val="none" w:sz="0" w:space="0" w:color="auto"/>
        <w:left w:val="none" w:sz="0" w:space="0" w:color="auto"/>
        <w:bottom w:val="none" w:sz="0" w:space="0" w:color="auto"/>
        <w:right w:val="none" w:sz="0" w:space="0" w:color="auto"/>
      </w:divBdr>
    </w:div>
    <w:div w:id="10299421">
      <w:bodyDiv w:val="1"/>
      <w:marLeft w:val="0"/>
      <w:marRight w:val="0"/>
      <w:marTop w:val="0"/>
      <w:marBottom w:val="0"/>
      <w:divBdr>
        <w:top w:val="none" w:sz="0" w:space="0" w:color="auto"/>
        <w:left w:val="none" w:sz="0" w:space="0" w:color="auto"/>
        <w:bottom w:val="none" w:sz="0" w:space="0" w:color="auto"/>
        <w:right w:val="none" w:sz="0" w:space="0" w:color="auto"/>
      </w:divBdr>
    </w:div>
    <w:div w:id="12074951">
      <w:bodyDiv w:val="1"/>
      <w:marLeft w:val="0"/>
      <w:marRight w:val="0"/>
      <w:marTop w:val="0"/>
      <w:marBottom w:val="0"/>
      <w:divBdr>
        <w:top w:val="none" w:sz="0" w:space="0" w:color="auto"/>
        <w:left w:val="none" w:sz="0" w:space="0" w:color="auto"/>
        <w:bottom w:val="none" w:sz="0" w:space="0" w:color="auto"/>
        <w:right w:val="none" w:sz="0" w:space="0" w:color="auto"/>
      </w:divBdr>
    </w:div>
    <w:div w:id="17775818">
      <w:bodyDiv w:val="1"/>
      <w:marLeft w:val="0"/>
      <w:marRight w:val="0"/>
      <w:marTop w:val="0"/>
      <w:marBottom w:val="0"/>
      <w:divBdr>
        <w:top w:val="none" w:sz="0" w:space="0" w:color="auto"/>
        <w:left w:val="none" w:sz="0" w:space="0" w:color="auto"/>
        <w:bottom w:val="none" w:sz="0" w:space="0" w:color="auto"/>
        <w:right w:val="none" w:sz="0" w:space="0" w:color="auto"/>
      </w:divBdr>
    </w:div>
    <w:div w:id="30300874">
      <w:bodyDiv w:val="1"/>
      <w:marLeft w:val="0"/>
      <w:marRight w:val="0"/>
      <w:marTop w:val="0"/>
      <w:marBottom w:val="0"/>
      <w:divBdr>
        <w:top w:val="none" w:sz="0" w:space="0" w:color="auto"/>
        <w:left w:val="none" w:sz="0" w:space="0" w:color="auto"/>
        <w:bottom w:val="none" w:sz="0" w:space="0" w:color="auto"/>
        <w:right w:val="none" w:sz="0" w:space="0" w:color="auto"/>
      </w:divBdr>
    </w:div>
    <w:div w:id="49429389">
      <w:bodyDiv w:val="1"/>
      <w:marLeft w:val="0"/>
      <w:marRight w:val="0"/>
      <w:marTop w:val="0"/>
      <w:marBottom w:val="0"/>
      <w:divBdr>
        <w:top w:val="none" w:sz="0" w:space="0" w:color="auto"/>
        <w:left w:val="none" w:sz="0" w:space="0" w:color="auto"/>
        <w:bottom w:val="none" w:sz="0" w:space="0" w:color="auto"/>
        <w:right w:val="none" w:sz="0" w:space="0" w:color="auto"/>
      </w:divBdr>
    </w:div>
    <w:div w:id="53091035">
      <w:bodyDiv w:val="1"/>
      <w:marLeft w:val="0"/>
      <w:marRight w:val="0"/>
      <w:marTop w:val="0"/>
      <w:marBottom w:val="0"/>
      <w:divBdr>
        <w:top w:val="none" w:sz="0" w:space="0" w:color="auto"/>
        <w:left w:val="none" w:sz="0" w:space="0" w:color="auto"/>
        <w:bottom w:val="none" w:sz="0" w:space="0" w:color="auto"/>
        <w:right w:val="none" w:sz="0" w:space="0" w:color="auto"/>
      </w:divBdr>
    </w:div>
    <w:div w:id="54202308">
      <w:bodyDiv w:val="1"/>
      <w:marLeft w:val="0"/>
      <w:marRight w:val="0"/>
      <w:marTop w:val="0"/>
      <w:marBottom w:val="0"/>
      <w:divBdr>
        <w:top w:val="none" w:sz="0" w:space="0" w:color="auto"/>
        <w:left w:val="none" w:sz="0" w:space="0" w:color="auto"/>
        <w:bottom w:val="none" w:sz="0" w:space="0" w:color="auto"/>
        <w:right w:val="none" w:sz="0" w:space="0" w:color="auto"/>
      </w:divBdr>
    </w:div>
    <w:div w:id="64888300">
      <w:bodyDiv w:val="1"/>
      <w:marLeft w:val="0"/>
      <w:marRight w:val="0"/>
      <w:marTop w:val="0"/>
      <w:marBottom w:val="0"/>
      <w:divBdr>
        <w:top w:val="none" w:sz="0" w:space="0" w:color="auto"/>
        <w:left w:val="none" w:sz="0" w:space="0" w:color="auto"/>
        <w:bottom w:val="none" w:sz="0" w:space="0" w:color="auto"/>
        <w:right w:val="none" w:sz="0" w:space="0" w:color="auto"/>
      </w:divBdr>
    </w:div>
    <w:div w:id="66536006">
      <w:bodyDiv w:val="1"/>
      <w:marLeft w:val="0"/>
      <w:marRight w:val="0"/>
      <w:marTop w:val="0"/>
      <w:marBottom w:val="0"/>
      <w:divBdr>
        <w:top w:val="none" w:sz="0" w:space="0" w:color="auto"/>
        <w:left w:val="none" w:sz="0" w:space="0" w:color="auto"/>
        <w:bottom w:val="none" w:sz="0" w:space="0" w:color="auto"/>
        <w:right w:val="none" w:sz="0" w:space="0" w:color="auto"/>
      </w:divBdr>
    </w:div>
    <w:div w:id="84614573">
      <w:bodyDiv w:val="1"/>
      <w:marLeft w:val="0"/>
      <w:marRight w:val="0"/>
      <w:marTop w:val="0"/>
      <w:marBottom w:val="0"/>
      <w:divBdr>
        <w:top w:val="none" w:sz="0" w:space="0" w:color="auto"/>
        <w:left w:val="none" w:sz="0" w:space="0" w:color="auto"/>
        <w:bottom w:val="none" w:sz="0" w:space="0" w:color="auto"/>
        <w:right w:val="none" w:sz="0" w:space="0" w:color="auto"/>
      </w:divBdr>
    </w:div>
    <w:div w:id="85078737">
      <w:bodyDiv w:val="1"/>
      <w:marLeft w:val="0"/>
      <w:marRight w:val="0"/>
      <w:marTop w:val="0"/>
      <w:marBottom w:val="0"/>
      <w:divBdr>
        <w:top w:val="none" w:sz="0" w:space="0" w:color="auto"/>
        <w:left w:val="none" w:sz="0" w:space="0" w:color="auto"/>
        <w:bottom w:val="none" w:sz="0" w:space="0" w:color="auto"/>
        <w:right w:val="none" w:sz="0" w:space="0" w:color="auto"/>
      </w:divBdr>
    </w:div>
    <w:div w:id="93480115">
      <w:bodyDiv w:val="1"/>
      <w:marLeft w:val="0"/>
      <w:marRight w:val="0"/>
      <w:marTop w:val="0"/>
      <w:marBottom w:val="0"/>
      <w:divBdr>
        <w:top w:val="none" w:sz="0" w:space="0" w:color="auto"/>
        <w:left w:val="none" w:sz="0" w:space="0" w:color="auto"/>
        <w:bottom w:val="none" w:sz="0" w:space="0" w:color="auto"/>
        <w:right w:val="none" w:sz="0" w:space="0" w:color="auto"/>
      </w:divBdr>
    </w:div>
    <w:div w:id="98959545">
      <w:bodyDiv w:val="1"/>
      <w:marLeft w:val="0"/>
      <w:marRight w:val="0"/>
      <w:marTop w:val="0"/>
      <w:marBottom w:val="0"/>
      <w:divBdr>
        <w:top w:val="none" w:sz="0" w:space="0" w:color="auto"/>
        <w:left w:val="none" w:sz="0" w:space="0" w:color="auto"/>
        <w:bottom w:val="none" w:sz="0" w:space="0" w:color="auto"/>
        <w:right w:val="none" w:sz="0" w:space="0" w:color="auto"/>
      </w:divBdr>
    </w:div>
    <w:div w:id="99960330">
      <w:bodyDiv w:val="1"/>
      <w:marLeft w:val="0"/>
      <w:marRight w:val="0"/>
      <w:marTop w:val="0"/>
      <w:marBottom w:val="0"/>
      <w:divBdr>
        <w:top w:val="none" w:sz="0" w:space="0" w:color="auto"/>
        <w:left w:val="none" w:sz="0" w:space="0" w:color="auto"/>
        <w:bottom w:val="none" w:sz="0" w:space="0" w:color="auto"/>
        <w:right w:val="none" w:sz="0" w:space="0" w:color="auto"/>
      </w:divBdr>
    </w:div>
    <w:div w:id="100417322">
      <w:bodyDiv w:val="1"/>
      <w:marLeft w:val="0"/>
      <w:marRight w:val="0"/>
      <w:marTop w:val="0"/>
      <w:marBottom w:val="0"/>
      <w:divBdr>
        <w:top w:val="none" w:sz="0" w:space="0" w:color="auto"/>
        <w:left w:val="none" w:sz="0" w:space="0" w:color="auto"/>
        <w:bottom w:val="none" w:sz="0" w:space="0" w:color="auto"/>
        <w:right w:val="none" w:sz="0" w:space="0" w:color="auto"/>
      </w:divBdr>
    </w:div>
    <w:div w:id="104466786">
      <w:bodyDiv w:val="1"/>
      <w:marLeft w:val="0"/>
      <w:marRight w:val="0"/>
      <w:marTop w:val="0"/>
      <w:marBottom w:val="0"/>
      <w:divBdr>
        <w:top w:val="none" w:sz="0" w:space="0" w:color="auto"/>
        <w:left w:val="none" w:sz="0" w:space="0" w:color="auto"/>
        <w:bottom w:val="none" w:sz="0" w:space="0" w:color="auto"/>
        <w:right w:val="none" w:sz="0" w:space="0" w:color="auto"/>
      </w:divBdr>
    </w:div>
    <w:div w:id="119425803">
      <w:bodyDiv w:val="1"/>
      <w:marLeft w:val="0"/>
      <w:marRight w:val="0"/>
      <w:marTop w:val="0"/>
      <w:marBottom w:val="0"/>
      <w:divBdr>
        <w:top w:val="none" w:sz="0" w:space="0" w:color="auto"/>
        <w:left w:val="none" w:sz="0" w:space="0" w:color="auto"/>
        <w:bottom w:val="none" w:sz="0" w:space="0" w:color="auto"/>
        <w:right w:val="none" w:sz="0" w:space="0" w:color="auto"/>
      </w:divBdr>
    </w:div>
    <w:div w:id="142083844">
      <w:bodyDiv w:val="1"/>
      <w:marLeft w:val="0"/>
      <w:marRight w:val="0"/>
      <w:marTop w:val="0"/>
      <w:marBottom w:val="0"/>
      <w:divBdr>
        <w:top w:val="none" w:sz="0" w:space="0" w:color="auto"/>
        <w:left w:val="none" w:sz="0" w:space="0" w:color="auto"/>
        <w:bottom w:val="none" w:sz="0" w:space="0" w:color="auto"/>
        <w:right w:val="none" w:sz="0" w:space="0" w:color="auto"/>
      </w:divBdr>
    </w:div>
    <w:div w:id="146635815">
      <w:bodyDiv w:val="1"/>
      <w:marLeft w:val="0"/>
      <w:marRight w:val="0"/>
      <w:marTop w:val="0"/>
      <w:marBottom w:val="0"/>
      <w:divBdr>
        <w:top w:val="none" w:sz="0" w:space="0" w:color="auto"/>
        <w:left w:val="none" w:sz="0" w:space="0" w:color="auto"/>
        <w:bottom w:val="none" w:sz="0" w:space="0" w:color="auto"/>
        <w:right w:val="none" w:sz="0" w:space="0" w:color="auto"/>
      </w:divBdr>
    </w:div>
    <w:div w:id="159658748">
      <w:bodyDiv w:val="1"/>
      <w:marLeft w:val="0"/>
      <w:marRight w:val="0"/>
      <w:marTop w:val="0"/>
      <w:marBottom w:val="0"/>
      <w:divBdr>
        <w:top w:val="none" w:sz="0" w:space="0" w:color="auto"/>
        <w:left w:val="none" w:sz="0" w:space="0" w:color="auto"/>
        <w:bottom w:val="none" w:sz="0" w:space="0" w:color="auto"/>
        <w:right w:val="none" w:sz="0" w:space="0" w:color="auto"/>
      </w:divBdr>
    </w:div>
    <w:div w:id="181404342">
      <w:bodyDiv w:val="1"/>
      <w:marLeft w:val="0"/>
      <w:marRight w:val="0"/>
      <w:marTop w:val="0"/>
      <w:marBottom w:val="0"/>
      <w:divBdr>
        <w:top w:val="none" w:sz="0" w:space="0" w:color="auto"/>
        <w:left w:val="none" w:sz="0" w:space="0" w:color="auto"/>
        <w:bottom w:val="none" w:sz="0" w:space="0" w:color="auto"/>
        <w:right w:val="none" w:sz="0" w:space="0" w:color="auto"/>
      </w:divBdr>
    </w:div>
    <w:div w:id="184635011">
      <w:bodyDiv w:val="1"/>
      <w:marLeft w:val="0"/>
      <w:marRight w:val="0"/>
      <w:marTop w:val="0"/>
      <w:marBottom w:val="0"/>
      <w:divBdr>
        <w:top w:val="none" w:sz="0" w:space="0" w:color="auto"/>
        <w:left w:val="none" w:sz="0" w:space="0" w:color="auto"/>
        <w:bottom w:val="none" w:sz="0" w:space="0" w:color="auto"/>
        <w:right w:val="none" w:sz="0" w:space="0" w:color="auto"/>
      </w:divBdr>
    </w:div>
    <w:div w:id="190459201">
      <w:bodyDiv w:val="1"/>
      <w:marLeft w:val="0"/>
      <w:marRight w:val="0"/>
      <w:marTop w:val="0"/>
      <w:marBottom w:val="0"/>
      <w:divBdr>
        <w:top w:val="none" w:sz="0" w:space="0" w:color="auto"/>
        <w:left w:val="none" w:sz="0" w:space="0" w:color="auto"/>
        <w:bottom w:val="none" w:sz="0" w:space="0" w:color="auto"/>
        <w:right w:val="none" w:sz="0" w:space="0" w:color="auto"/>
      </w:divBdr>
    </w:div>
    <w:div w:id="191185892">
      <w:bodyDiv w:val="1"/>
      <w:marLeft w:val="0"/>
      <w:marRight w:val="0"/>
      <w:marTop w:val="0"/>
      <w:marBottom w:val="0"/>
      <w:divBdr>
        <w:top w:val="none" w:sz="0" w:space="0" w:color="auto"/>
        <w:left w:val="none" w:sz="0" w:space="0" w:color="auto"/>
        <w:bottom w:val="none" w:sz="0" w:space="0" w:color="auto"/>
        <w:right w:val="none" w:sz="0" w:space="0" w:color="auto"/>
      </w:divBdr>
    </w:div>
    <w:div w:id="205218656">
      <w:bodyDiv w:val="1"/>
      <w:marLeft w:val="0"/>
      <w:marRight w:val="0"/>
      <w:marTop w:val="0"/>
      <w:marBottom w:val="0"/>
      <w:divBdr>
        <w:top w:val="none" w:sz="0" w:space="0" w:color="auto"/>
        <w:left w:val="none" w:sz="0" w:space="0" w:color="auto"/>
        <w:bottom w:val="none" w:sz="0" w:space="0" w:color="auto"/>
        <w:right w:val="none" w:sz="0" w:space="0" w:color="auto"/>
      </w:divBdr>
    </w:div>
    <w:div w:id="236013708">
      <w:bodyDiv w:val="1"/>
      <w:marLeft w:val="0"/>
      <w:marRight w:val="0"/>
      <w:marTop w:val="0"/>
      <w:marBottom w:val="0"/>
      <w:divBdr>
        <w:top w:val="none" w:sz="0" w:space="0" w:color="auto"/>
        <w:left w:val="none" w:sz="0" w:space="0" w:color="auto"/>
        <w:bottom w:val="none" w:sz="0" w:space="0" w:color="auto"/>
        <w:right w:val="none" w:sz="0" w:space="0" w:color="auto"/>
      </w:divBdr>
    </w:div>
    <w:div w:id="243610162">
      <w:bodyDiv w:val="1"/>
      <w:marLeft w:val="0"/>
      <w:marRight w:val="0"/>
      <w:marTop w:val="0"/>
      <w:marBottom w:val="0"/>
      <w:divBdr>
        <w:top w:val="none" w:sz="0" w:space="0" w:color="auto"/>
        <w:left w:val="none" w:sz="0" w:space="0" w:color="auto"/>
        <w:bottom w:val="none" w:sz="0" w:space="0" w:color="auto"/>
        <w:right w:val="none" w:sz="0" w:space="0" w:color="auto"/>
      </w:divBdr>
    </w:div>
    <w:div w:id="261303683">
      <w:bodyDiv w:val="1"/>
      <w:marLeft w:val="0"/>
      <w:marRight w:val="0"/>
      <w:marTop w:val="0"/>
      <w:marBottom w:val="0"/>
      <w:divBdr>
        <w:top w:val="none" w:sz="0" w:space="0" w:color="auto"/>
        <w:left w:val="none" w:sz="0" w:space="0" w:color="auto"/>
        <w:bottom w:val="none" w:sz="0" w:space="0" w:color="auto"/>
        <w:right w:val="none" w:sz="0" w:space="0" w:color="auto"/>
      </w:divBdr>
    </w:div>
    <w:div w:id="270671254">
      <w:bodyDiv w:val="1"/>
      <w:marLeft w:val="0"/>
      <w:marRight w:val="0"/>
      <w:marTop w:val="0"/>
      <w:marBottom w:val="0"/>
      <w:divBdr>
        <w:top w:val="none" w:sz="0" w:space="0" w:color="auto"/>
        <w:left w:val="none" w:sz="0" w:space="0" w:color="auto"/>
        <w:bottom w:val="none" w:sz="0" w:space="0" w:color="auto"/>
        <w:right w:val="none" w:sz="0" w:space="0" w:color="auto"/>
      </w:divBdr>
    </w:div>
    <w:div w:id="287665697">
      <w:bodyDiv w:val="1"/>
      <w:marLeft w:val="0"/>
      <w:marRight w:val="0"/>
      <w:marTop w:val="0"/>
      <w:marBottom w:val="0"/>
      <w:divBdr>
        <w:top w:val="none" w:sz="0" w:space="0" w:color="auto"/>
        <w:left w:val="none" w:sz="0" w:space="0" w:color="auto"/>
        <w:bottom w:val="none" w:sz="0" w:space="0" w:color="auto"/>
        <w:right w:val="none" w:sz="0" w:space="0" w:color="auto"/>
      </w:divBdr>
    </w:div>
    <w:div w:id="292291574">
      <w:bodyDiv w:val="1"/>
      <w:marLeft w:val="0"/>
      <w:marRight w:val="0"/>
      <w:marTop w:val="0"/>
      <w:marBottom w:val="0"/>
      <w:divBdr>
        <w:top w:val="none" w:sz="0" w:space="0" w:color="auto"/>
        <w:left w:val="none" w:sz="0" w:space="0" w:color="auto"/>
        <w:bottom w:val="none" w:sz="0" w:space="0" w:color="auto"/>
        <w:right w:val="none" w:sz="0" w:space="0" w:color="auto"/>
      </w:divBdr>
    </w:div>
    <w:div w:id="296378630">
      <w:bodyDiv w:val="1"/>
      <w:marLeft w:val="0"/>
      <w:marRight w:val="0"/>
      <w:marTop w:val="0"/>
      <w:marBottom w:val="0"/>
      <w:divBdr>
        <w:top w:val="none" w:sz="0" w:space="0" w:color="auto"/>
        <w:left w:val="none" w:sz="0" w:space="0" w:color="auto"/>
        <w:bottom w:val="none" w:sz="0" w:space="0" w:color="auto"/>
        <w:right w:val="none" w:sz="0" w:space="0" w:color="auto"/>
      </w:divBdr>
    </w:div>
    <w:div w:id="306400171">
      <w:bodyDiv w:val="1"/>
      <w:marLeft w:val="0"/>
      <w:marRight w:val="0"/>
      <w:marTop w:val="0"/>
      <w:marBottom w:val="0"/>
      <w:divBdr>
        <w:top w:val="none" w:sz="0" w:space="0" w:color="auto"/>
        <w:left w:val="none" w:sz="0" w:space="0" w:color="auto"/>
        <w:bottom w:val="none" w:sz="0" w:space="0" w:color="auto"/>
        <w:right w:val="none" w:sz="0" w:space="0" w:color="auto"/>
      </w:divBdr>
    </w:div>
    <w:div w:id="312639457">
      <w:bodyDiv w:val="1"/>
      <w:marLeft w:val="0"/>
      <w:marRight w:val="0"/>
      <w:marTop w:val="0"/>
      <w:marBottom w:val="0"/>
      <w:divBdr>
        <w:top w:val="none" w:sz="0" w:space="0" w:color="auto"/>
        <w:left w:val="none" w:sz="0" w:space="0" w:color="auto"/>
        <w:bottom w:val="none" w:sz="0" w:space="0" w:color="auto"/>
        <w:right w:val="none" w:sz="0" w:space="0" w:color="auto"/>
      </w:divBdr>
    </w:div>
    <w:div w:id="321130685">
      <w:bodyDiv w:val="1"/>
      <w:marLeft w:val="0"/>
      <w:marRight w:val="0"/>
      <w:marTop w:val="0"/>
      <w:marBottom w:val="0"/>
      <w:divBdr>
        <w:top w:val="none" w:sz="0" w:space="0" w:color="auto"/>
        <w:left w:val="none" w:sz="0" w:space="0" w:color="auto"/>
        <w:bottom w:val="none" w:sz="0" w:space="0" w:color="auto"/>
        <w:right w:val="none" w:sz="0" w:space="0" w:color="auto"/>
      </w:divBdr>
    </w:div>
    <w:div w:id="325405354">
      <w:bodyDiv w:val="1"/>
      <w:marLeft w:val="0"/>
      <w:marRight w:val="0"/>
      <w:marTop w:val="0"/>
      <w:marBottom w:val="0"/>
      <w:divBdr>
        <w:top w:val="none" w:sz="0" w:space="0" w:color="auto"/>
        <w:left w:val="none" w:sz="0" w:space="0" w:color="auto"/>
        <w:bottom w:val="none" w:sz="0" w:space="0" w:color="auto"/>
        <w:right w:val="none" w:sz="0" w:space="0" w:color="auto"/>
      </w:divBdr>
    </w:div>
    <w:div w:id="344986355">
      <w:bodyDiv w:val="1"/>
      <w:marLeft w:val="0"/>
      <w:marRight w:val="0"/>
      <w:marTop w:val="0"/>
      <w:marBottom w:val="0"/>
      <w:divBdr>
        <w:top w:val="none" w:sz="0" w:space="0" w:color="auto"/>
        <w:left w:val="none" w:sz="0" w:space="0" w:color="auto"/>
        <w:bottom w:val="none" w:sz="0" w:space="0" w:color="auto"/>
        <w:right w:val="none" w:sz="0" w:space="0" w:color="auto"/>
      </w:divBdr>
    </w:div>
    <w:div w:id="349642628">
      <w:bodyDiv w:val="1"/>
      <w:marLeft w:val="0"/>
      <w:marRight w:val="0"/>
      <w:marTop w:val="0"/>
      <w:marBottom w:val="0"/>
      <w:divBdr>
        <w:top w:val="none" w:sz="0" w:space="0" w:color="auto"/>
        <w:left w:val="none" w:sz="0" w:space="0" w:color="auto"/>
        <w:bottom w:val="none" w:sz="0" w:space="0" w:color="auto"/>
        <w:right w:val="none" w:sz="0" w:space="0" w:color="auto"/>
      </w:divBdr>
    </w:div>
    <w:div w:id="356196933">
      <w:bodyDiv w:val="1"/>
      <w:marLeft w:val="0"/>
      <w:marRight w:val="0"/>
      <w:marTop w:val="0"/>
      <w:marBottom w:val="0"/>
      <w:divBdr>
        <w:top w:val="none" w:sz="0" w:space="0" w:color="auto"/>
        <w:left w:val="none" w:sz="0" w:space="0" w:color="auto"/>
        <w:bottom w:val="none" w:sz="0" w:space="0" w:color="auto"/>
        <w:right w:val="none" w:sz="0" w:space="0" w:color="auto"/>
      </w:divBdr>
    </w:div>
    <w:div w:id="358121083">
      <w:bodyDiv w:val="1"/>
      <w:marLeft w:val="0"/>
      <w:marRight w:val="0"/>
      <w:marTop w:val="0"/>
      <w:marBottom w:val="0"/>
      <w:divBdr>
        <w:top w:val="none" w:sz="0" w:space="0" w:color="auto"/>
        <w:left w:val="none" w:sz="0" w:space="0" w:color="auto"/>
        <w:bottom w:val="none" w:sz="0" w:space="0" w:color="auto"/>
        <w:right w:val="none" w:sz="0" w:space="0" w:color="auto"/>
      </w:divBdr>
    </w:div>
    <w:div w:id="360210302">
      <w:bodyDiv w:val="1"/>
      <w:marLeft w:val="0"/>
      <w:marRight w:val="0"/>
      <w:marTop w:val="0"/>
      <w:marBottom w:val="0"/>
      <w:divBdr>
        <w:top w:val="none" w:sz="0" w:space="0" w:color="auto"/>
        <w:left w:val="none" w:sz="0" w:space="0" w:color="auto"/>
        <w:bottom w:val="none" w:sz="0" w:space="0" w:color="auto"/>
        <w:right w:val="none" w:sz="0" w:space="0" w:color="auto"/>
      </w:divBdr>
    </w:div>
    <w:div w:id="371227130">
      <w:bodyDiv w:val="1"/>
      <w:marLeft w:val="0"/>
      <w:marRight w:val="0"/>
      <w:marTop w:val="0"/>
      <w:marBottom w:val="0"/>
      <w:divBdr>
        <w:top w:val="none" w:sz="0" w:space="0" w:color="auto"/>
        <w:left w:val="none" w:sz="0" w:space="0" w:color="auto"/>
        <w:bottom w:val="none" w:sz="0" w:space="0" w:color="auto"/>
        <w:right w:val="none" w:sz="0" w:space="0" w:color="auto"/>
      </w:divBdr>
    </w:div>
    <w:div w:id="385034180">
      <w:bodyDiv w:val="1"/>
      <w:marLeft w:val="0"/>
      <w:marRight w:val="0"/>
      <w:marTop w:val="0"/>
      <w:marBottom w:val="0"/>
      <w:divBdr>
        <w:top w:val="none" w:sz="0" w:space="0" w:color="auto"/>
        <w:left w:val="none" w:sz="0" w:space="0" w:color="auto"/>
        <w:bottom w:val="none" w:sz="0" w:space="0" w:color="auto"/>
        <w:right w:val="none" w:sz="0" w:space="0" w:color="auto"/>
      </w:divBdr>
    </w:div>
    <w:div w:id="397048550">
      <w:bodyDiv w:val="1"/>
      <w:marLeft w:val="0"/>
      <w:marRight w:val="0"/>
      <w:marTop w:val="0"/>
      <w:marBottom w:val="0"/>
      <w:divBdr>
        <w:top w:val="none" w:sz="0" w:space="0" w:color="auto"/>
        <w:left w:val="none" w:sz="0" w:space="0" w:color="auto"/>
        <w:bottom w:val="none" w:sz="0" w:space="0" w:color="auto"/>
        <w:right w:val="none" w:sz="0" w:space="0" w:color="auto"/>
      </w:divBdr>
    </w:div>
    <w:div w:id="406342584">
      <w:bodyDiv w:val="1"/>
      <w:marLeft w:val="0"/>
      <w:marRight w:val="0"/>
      <w:marTop w:val="0"/>
      <w:marBottom w:val="0"/>
      <w:divBdr>
        <w:top w:val="none" w:sz="0" w:space="0" w:color="auto"/>
        <w:left w:val="none" w:sz="0" w:space="0" w:color="auto"/>
        <w:bottom w:val="none" w:sz="0" w:space="0" w:color="auto"/>
        <w:right w:val="none" w:sz="0" w:space="0" w:color="auto"/>
      </w:divBdr>
    </w:div>
    <w:div w:id="407507361">
      <w:bodyDiv w:val="1"/>
      <w:marLeft w:val="0"/>
      <w:marRight w:val="0"/>
      <w:marTop w:val="0"/>
      <w:marBottom w:val="0"/>
      <w:divBdr>
        <w:top w:val="none" w:sz="0" w:space="0" w:color="auto"/>
        <w:left w:val="none" w:sz="0" w:space="0" w:color="auto"/>
        <w:bottom w:val="none" w:sz="0" w:space="0" w:color="auto"/>
        <w:right w:val="none" w:sz="0" w:space="0" w:color="auto"/>
      </w:divBdr>
    </w:div>
    <w:div w:id="407532085">
      <w:bodyDiv w:val="1"/>
      <w:marLeft w:val="0"/>
      <w:marRight w:val="0"/>
      <w:marTop w:val="0"/>
      <w:marBottom w:val="0"/>
      <w:divBdr>
        <w:top w:val="none" w:sz="0" w:space="0" w:color="auto"/>
        <w:left w:val="none" w:sz="0" w:space="0" w:color="auto"/>
        <w:bottom w:val="none" w:sz="0" w:space="0" w:color="auto"/>
        <w:right w:val="none" w:sz="0" w:space="0" w:color="auto"/>
      </w:divBdr>
    </w:div>
    <w:div w:id="429547636">
      <w:bodyDiv w:val="1"/>
      <w:marLeft w:val="0"/>
      <w:marRight w:val="0"/>
      <w:marTop w:val="0"/>
      <w:marBottom w:val="0"/>
      <w:divBdr>
        <w:top w:val="none" w:sz="0" w:space="0" w:color="auto"/>
        <w:left w:val="none" w:sz="0" w:space="0" w:color="auto"/>
        <w:bottom w:val="none" w:sz="0" w:space="0" w:color="auto"/>
        <w:right w:val="none" w:sz="0" w:space="0" w:color="auto"/>
      </w:divBdr>
    </w:div>
    <w:div w:id="446705754">
      <w:bodyDiv w:val="1"/>
      <w:marLeft w:val="0"/>
      <w:marRight w:val="0"/>
      <w:marTop w:val="0"/>
      <w:marBottom w:val="0"/>
      <w:divBdr>
        <w:top w:val="none" w:sz="0" w:space="0" w:color="auto"/>
        <w:left w:val="none" w:sz="0" w:space="0" w:color="auto"/>
        <w:bottom w:val="none" w:sz="0" w:space="0" w:color="auto"/>
        <w:right w:val="none" w:sz="0" w:space="0" w:color="auto"/>
      </w:divBdr>
    </w:div>
    <w:div w:id="450132298">
      <w:bodyDiv w:val="1"/>
      <w:marLeft w:val="0"/>
      <w:marRight w:val="0"/>
      <w:marTop w:val="0"/>
      <w:marBottom w:val="0"/>
      <w:divBdr>
        <w:top w:val="none" w:sz="0" w:space="0" w:color="auto"/>
        <w:left w:val="none" w:sz="0" w:space="0" w:color="auto"/>
        <w:bottom w:val="none" w:sz="0" w:space="0" w:color="auto"/>
        <w:right w:val="none" w:sz="0" w:space="0" w:color="auto"/>
      </w:divBdr>
    </w:div>
    <w:div w:id="453522825">
      <w:bodyDiv w:val="1"/>
      <w:marLeft w:val="0"/>
      <w:marRight w:val="0"/>
      <w:marTop w:val="0"/>
      <w:marBottom w:val="0"/>
      <w:divBdr>
        <w:top w:val="none" w:sz="0" w:space="0" w:color="auto"/>
        <w:left w:val="none" w:sz="0" w:space="0" w:color="auto"/>
        <w:bottom w:val="none" w:sz="0" w:space="0" w:color="auto"/>
        <w:right w:val="none" w:sz="0" w:space="0" w:color="auto"/>
      </w:divBdr>
    </w:div>
    <w:div w:id="455610541">
      <w:bodyDiv w:val="1"/>
      <w:marLeft w:val="0"/>
      <w:marRight w:val="0"/>
      <w:marTop w:val="0"/>
      <w:marBottom w:val="0"/>
      <w:divBdr>
        <w:top w:val="none" w:sz="0" w:space="0" w:color="auto"/>
        <w:left w:val="none" w:sz="0" w:space="0" w:color="auto"/>
        <w:bottom w:val="none" w:sz="0" w:space="0" w:color="auto"/>
        <w:right w:val="none" w:sz="0" w:space="0" w:color="auto"/>
      </w:divBdr>
    </w:div>
    <w:div w:id="460148816">
      <w:bodyDiv w:val="1"/>
      <w:marLeft w:val="0"/>
      <w:marRight w:val="0"/>
      <w:marTop w:val="0"/>
      <w:marBottom w:val="0"/>
      <w:divBdr>
        <w:top w:val="none" w:sz="0" w:space="0" w:color="auto"/>
        <w:left w:val="none" w:sz="0" w:space="0" w:color="auto"/>
        <w:bottom w:val="none" w:sz="0" w:space="0" w:color="auto"/>
        <w:right w:val="none" w:sz="0" w:space="0" w:color="auto"/>
      </w:divBdr>
    </w:div>
    <w:div w:id="472018770">
      <w:bodyDiv w:val="1"/>
      <w:marLeft w:val="0"/>
      <w:marRight w:val="0"/>
      <w:marTop w:val="0"/>
      <w:marBottom w:val="0"/>
      <w:divBdr>
        <w:top w:val="none" w:sz="0" w:space="0" w:color="auto"/>
        <w:left w:val="none" w:sz="0" w:space="0" w:color="auto"/>
        <w:bottom w:val="none" w:sz="0" w:space="0" w:color="auto"/>
        <w:right w:val="none" w:sz="0" w:space="0" w:color="auto"/>
      </w:divBdr>
    </w:div>
    <w:div w:id="472598876">
      <w:bodyDiv w:val="1"/>
      <w:marLeft w:val="0"/>
      <w:marRight w:val="0"/>
      <w:marTop w:val="0"/>
      <w:marBottom w:val="0"/>
      <w:divBdr>
        <w:top w:val="none" w:sz="0" w:space="0" w:color="auto"/>
        <w:left w:val="none" w:sz="0" w:space="0" w:color="auto"/>
        <w:bottom w:val="none" w:sz="0" w:space="0" w:color="auto"/>
        <w:right w:val="none" w:sz="0" w:space="0" w:color="auto"/>
      </w:divBdr>
    </w:div>
    <w:div w:id="474109425">
      <w:bodyDiv w:val="1"/>
      <w:marLeft w:val="0"/>
      <w:marRight w:val="0"/>
      <w:marTop w:val="0"/>
      <w:marBottom w:val="0"/>
      <w:divBdr>
        <w:top w:val="none" w:sz="0" w:space="0" w:color="auto"/>
        <w:left w:val="none" w:sz="0" w:space="0" w:color="auto"/>
        <w:bottom w:val="none" w:sz="0" w:space="0" w:color="auto"/>
        <w:right w:val="none" w:sz="0" w:space="0" w:color="auto"/>
      </w:divBdr>
    </w:div>
    <w:div w:id="478691628">
      <w:bodyDiv w:val="1"/>
      <w:marLeft w:val="0"/>
      <w:marRight w:val="0"/>
      <w:marTop w:val="0"/>
      <w:marBottom w:val="0"/>
      <w:divBdr>
        <w:top w:val="none" w:sz="0" w:space="0" w:color="auto"/>
        <w:left w:val="none" w:sz="0" w:space="0" w:color="auto"/>
        <w:bottom w:val="none" w:sz="0" w:space="0" w:color="auto"/>
        <w:right w:val="none" w:sz="0" w:space="0" w:color="auto"/>
      </w:divBdr>
    </w:div>
    <w:div w:id="483736964">
      <w:bodyDiv w:val="1"/>
      <w:marLeft w:val="0"/>
      <w:marRight w:val="0"/>
      <w:marTop w:val="0"/>
      <w:marBottom w:val="0"/>
      <w:divBdr>
        <w:top w:val="none" w:sz="0" w:space="0" w:color="auto"/>
        <w:left w:val="none" w:sz="0" w:space="0" w:color="auto"/>
        <w:bottom w:val="none" w:sz="0" w:space="0" w:color="auto"/>
        <w:right w:val="none" w:sz="0" w:space="0" w:color="auto"/>
      </w:divBdr>
    </w:div>
    <w:div w:id="489294820">
      <w:bodyDiv w:val="1"/>
      <w:marLeft w:val="0"/>
      <w:marRight w:val="0"/>
      <w:marTop w:val="0"/>
      <w:marBottom w:val="0"/>
      <w:divBdr>
        <w:top w:val="none" w:sz="0" w:space="0" w:color="auto"/>
        <w:left w:val="none" w:sz="0" w:space="0" w:color="auto"/>
        <w:bottom w:val="none" w:sz="0" w:space="0" w:color="auto"/>
        <w:right w:val="none" w:sz="0" w:space="0" w:color="auto"/>
      </w:divBdr>
    </w:div>
    <w:div w:id="493105532">
      <w:bodyDiv w:val="1"/>
      <w:marLeft w:val="0"/>
      <w:marRight w:val="0"/>
      <w:marTop w:val="0"/>
      <w:marBottom w:val="0"/>
      <w:divBdr>
        <w:top w:val="none" w:sz="0" w:space="0" w:color="auto"/>
        <w:left w:val="none" w:sz="0" w:space="0" w:color="auto"/>
        <w:bottom w:val="none" w:sz="0" w:space="0" w:color="auto"/>
        <w:right w:val="none" w:sz="0" w:space="0" w:color="auto"/>
      </w:divBdr>
    </w:div>
    <w:div w:id="497309918">
      <w:bodyDiv w:val="1"/>
      <w:marLeft w:val="0"/>
      <w:marRight w:val="0"/>
      <w:marTop w:val="0"/>
      <w:marBottom w:val="0"/>
      <w:divBdr>
        <w:top w:val="none" w:sz="0" w:space="0" w:color="auto"/>
        <w:left w:val="none" w:sz="0" w:space="0" w:color="auto"/>
        <w:bottom w:val="none" w:sz="0" w:space="0" w:color="auto"/>
        <w:right w:val="none" w:sz="0" w:space="0" w:color="auto"/>
      </w:divBdr>
    </w:div>
    <w:div w:id="500436899">
      <w:bodyDiv w:val="1"/>
      <w:marLeft w:val="0"/>
      <w:marRight w:val="0"/>
      <w:marTop w:val="0"/>
      <w:marBottom w:val="0"/>
      <w:divBdr>
        <w:top w:val="none" w:sz="0" w:space="0" w:color="auto"/>
        <w:left w:val="none" w:sz="0" w:space="0" w:color="auto"/>
        <w:bottom w:val="none" w:sz="0" w:space="0" w:color="auto"/>
        <w:right w:val="none" w:sz="0" w:space="0" w:color="auto"/>
      </w:divBdr>
    </w:div>
    <w:div w:id="502284259">
      <w:bodyDiv w:val="1"/>
      <w:marLeft w:val="0"/>
      <w:marRight w:val="0"/>
      <w:marTop w:val="0"/>
      <w:marBottom w:val="0"/>
      <w:divBdr>
        <w:top w:val="none" w:sz="0" w:space="0" w:color="auto"/>
        <w:left w:val="none" w:sz="0" w:space="0" w:color="auto"/>
        <w:bottom w:val="none" w:sz="0" w:space="0" w:color="auto"/>
        <w:right w:val="none" w:sz="0" w:space="0" w:color="auto"/>
      </w:divBdr>
    </w:div>
    <w:div w:id="505247685">
      <w:bodyDiv w:val="1"/>
      <w:marLeft w:val="0"/>
      <w:marRight w:val="0"/>
      <w:marTop w:val="0"/>
      <w:marBottom w:val="0"/>
      <w:divBdr>
        <w:top w:val="none" w:sz="0" w:space="0" w:color="auto"/>
        <w:left w:val="none" w:sz="0" w:space="0" w:color="auto"/>
        <w:bottom w:val="none" w:sz="0" w:space="0" w:color="auto"/>
        <w:right w:val="none" w:sz="0" w:space="0" w:color="auto"/>
      </w:divBdr>
    </w:div>
    <w:div w:id="512916462">
      <w:bodyDiv w:val="1"/>
      <w:marLeft w:val="0"/>
      <w:marRight w:val="0"/>
      <w:marTop w:val="0"/>
      <w:marBottom w:val="0"/>
      <w:divBdr>
        <w:top w:val="none" w:sz="0" w:space="0" w:color="auto"/>
        <w:left w:val="none" w:sz="0" w:space="0" w:color="auto"/>
        <w:bottom w:val="none" w:sz="0" w:space="0" w:color="auto"/>
        <w:right w:val="none" w:sz="0" w:space="0" w:color="auto"/>
      </w:divBdr>
    </w:div>
    <w:div w:id="517738700">
      <w:bodyDiv w:val="1"/>
      <w:marLeft w:val="0"/>
      <w:marRight w:val="0"/>
      <w:marTop w:val="0"/>
      <w:marBottom w:val="0"/>
      <w:divBdr>
        <w:top w:val="none" w:sz="0" w:space="0" w:color="auto"/>
        <w:left w:val="none" w:sz="0" w:space="0" w:color="auto"/>
        <w:bottom w:val="none" w:sz="0" w:space="0" w:color="auto"/>
        <w:right w:val="none" w:sz="0" w:space="0" w:color="auto"/>
      </w:divBdr>
    </w:div>
    <w:div w:id="533034478">
      <w:bodyDiv w:val="1"/>
      <w:marLeft w:val="0"/>
      <w:marRight w:val="0"/>
      <w:marTop w:val="0"/>
      <w:marBottom w:val="0"/>
      <w:divBdr>
        <w:top w:val="none" w:sz="0" w:space="0" w:color="auto"/>
        <w:left w:val="none" w:sz="0" w:space="0" w:color="auto"/>
        <w:bottom w:val="none" w:sz="0" w:space="0" w:color="auto"/>
        <w:right w:val="none" w:sz="0" w:space="0" w:color="auto"/>
      </w:divBdr>
    </w:div>
    <w:div w:id="542255255">
      <w:bodyDiv w:val="1"/>
      <w:marLeft w:val="0"/>
      <w:marRight w:val="0"/>
      <w:marTop w:val="0"/>
      <w:marBottom w:val="0"/>
      <w:divBdr>
        <w:top w:val="none" w:sz="0" w:space="0" w:color="auto"/>
        <w:left w:val="none" w:sz="0" w:space="0" w:color="auto"/>
        <w:bottom w:val="none" w:sz="0" w:space="0" w:color="auto"/>
        <w:right w:val="none" w:sz="0" w:space="0" w:color="auto"/>
      </w:divBdr>
    </w:div>
    <w:div w:id="564100987">
      <w:bodyDiv w:val="1"/>
      <w:marLeft w:val="0"/>
      <w:marRight w:val="0"/>
      <w:marTop w:val="0"/>
      <w:marBottom w:val="0"/>
      <w:divBdr>
        <w:top w:val="none" w:sz="0" w:space="0" w:color="auto"/>
        <w:left w:val="none" w:sz="0" w:space="0" w:color="auto"/>
        <w:bottom w:val="none" w:sz="0" w:space="0" w:color="auto"/>
        <w:right w:val="none" w:sz="0" w:space="0" w:color="auto"/>
      </w:divBdr>
    </w:div>
    <w:div w:id="566842149">
      <w:bodyDiv w:val="1"/>
      <w:marLeft w:val="0"/>
      <w:marRight w:val="0"/>
      <w:marTop w:val="0"/>
      <w:marBottom w:val="0"/>
      <w:divBdr>
        <w:top w:val="none" w:sz="0" w:space="0" w:color="auto"/>
        <w:left w:val="none" w:sz="0" w:space="0" w:color="auto"/>
        <w:bottom w:val="none" w:sz="0" w:space="0" w:color="auto"/>
        <w:right w:val="none" w:sz="0" w:space="0" w:color="auto"/>
      </w:divBdr>
    </w:div>
    <w:div w:id="578907018">
      <w:bodyDiv w:val="1"/>
      <w:marLeft w:val="0"/>
      <w:marRight w:val="0"/>
      <w:marTop w:val="0"/>
      <w:marBottom w:val="0"/>
      <w:divBdr>
        <w:top w:val="none" w:sz="0" w:space="0" w:color="auto"/>
        <w:left w:val="none" w:sz="0" w:space="0" w:color="auto"/>
        <w:bottom w:val="none" w:sz="0" w:space="0" w:color="auto"/>
        <w:right w:val="none" w:sz="0" w:space="0" w:color="auto"/>
      </w:divBdr>
    </w:div>
    <w:div w:id="586184565">
      <w:bodyDiv w:val="1"/>
      <w:marLeft w:val="0"/>
      <w:marRight w:val="0"/>
      <w:marTop w:val="0"/>
      <w:marBottom w:val="0"/>
      <w:divBdr>
        <w:top w:val="none" w:sz="0" w:space="0" w:color="auto"/>
        <w:left w:val="none" w:sz="0" w:space="0" w:color="auto"/>
        <w:bottom w:val="none" w:sz="0" w:space="0" w:color="auto"/>
        <w:right w:val="none" w:sz="0" w:space="0" w:color="auto"/>
      </w:divBdr>
    </w:div>
    <w:div w:id="592470990">
      <w:bodyDiv w:val="1"/>
      <w:marLeft w:val="0"/>
      <w:marRight w:val="0"/>
      <w:marTop w:val="0"/>
      <w:marBottom w:val="0"/>
      <w:divBdr>
        <w:top w:val="none" w:sz="0" w:space="0" w:color="auto"/>
        <w:left w:val="none" w:sz="0" w:space="0" w:color="auto"/>
        <w:bottom w:val="none" w:sz="0" w:space="0" w:color="auto"/>
        <w:right w:val="none" w:sz="0" w:space="0" w:color="auto"/>
      </w:divBdr>
    </w:div>
    <w:div w:id="592592893">
      <w:bodyDiv w:val="1"/>
      <w:marLeft w:val="0"/>
      <w:marRight w:val="0"/>
      <w:marTop w:val="0"/>
      <w:marBottom w:val="0"/>
      <w:divBdr>
        <w:top w:val="none" w:sz="0" w:space="0" w:color="auto"/>
        <w:left w:val="none" w:sz="0" w:space="0" w:color="auto"/>
        <w:bottom w:val="none" w:sz="0" w:space="0" w:color="auto"/>
        <w:right w:val="none" w:sz="0" w:space="0" w:color="auto"/>
      </w:divBdr>
    </w:div>
    <w:div w:id="608701907">
      <w:bodyDiv w:val="1"/>
      <w:marLeft w:val="0"/>
      <w:marRight w:val="0"/>
      <w:marTop w:val="0"/>
      <w:marBottom w:val="0"/>
      <w:divBdr>
        <w:top w:val="none" w:sz="0" w:space="0" w:color="auto"/>
        <w:left w:val="none" w:sz="0" w:space="0" w:color="auto"/>
        <w:bottom w:val="none" w:sz="0" w:space="0" w:color="auto"/>
        <w:right w:val="none" w:sz="0" w:space="0" w:color="auto"/>
      </w:divBdr>
    </w:div>
    <w:div w:id="640621417">
      <w:bodyDiv w:val="1"/>
      <w:marLeft w:val="0"/>
      <w:marRight w:val="0"/>
      <w:marTop w:val="0"/>
      <w:marBottom w:val="0"/>
      <w:divBdr>
        <w:top w:val="none" w:sz="0" w:space="0" w:color="auto"/>
        <w:left w:val="none" w:sz="0" w:space="0" w:color="auto"/>
        <w:bottom w:val="none" w:sz="0" w:space="0" w:color="auto"/>
        <w:right w:val="none" w:sz="0" w:space="0" w:color="auto"/>
      </w:divBdr>
    </w:div>
    <w:div w:id="645864570">
      <w:bodyDiv w:val="1"/>
      <w:marLeft w:val="0"/>
      <w:marRight w:val="0"/>
      <w:marTop w:val="0"/>
      <w:marBottom w:val="0"/>
      <w:divBdr>
        <w:top w:val="none" w:sz="0" w:space="0" w:color="auto"/>
        <w:left w:val="none" w:sz="0" w:space="0" w:color="auto"/>
        <w:bottom w:val="none" w:sz="0" w:space="0" w:color="auto"/>
        <w:right w:val="none" w:sz="0" w:space="0" w:color="auto"/>
      </w:divBdr>
    </w:div>
    <w:div w:id="650715349">
      <w:bodyDiv w:val="1"/>
      <w:marLeft w:val="0"/>
      <w:marRight w:val="0"/>
      <w:marTop w:val="0"/>
      <w:marBottom w:val="0"/>
      <w:divBdr>
        <w:top w:val="none" w:sz="0" w:space="0" w:color="auto"/>
        <w:left w:val="none" w:sz="0" w:space="0" w:color="auto"/>
        <w:bottom w:val="none" w:sz="0" w:space="0" w:color="auto"/>
        <w:right w:val="none" w:sz="0" w:space="0" w:color="auto"/>
      </w:divBdr>
    </w:div>
    <w:div w:id="654727419">
      <w:bodyDiv w:val="1"/>
      <w:marLeft w:val="0"/>
      <w:marRight w:val="0"/>
      <w:marTop w:val="0"/>
      <w:marBottom w:val="0"/>
      <w:divBdr>
        <w:top w:val="none" w:sz="0" w:space="0" w:color="auto"/>
        <w:left w:val="none" w:sz="0" w:space="0" w:color="auto"/>
        <w:bottom w:val="none" w:sz="0" w:space="0" w:color="auto"/>
        <w:right w:val="none" w:sz="0" w:space="0" w:color="auto"/>
      </w:divBdr>
    </w:div>
    <w:div w:id="656301081">
      <w:bodyDiv w:val="1"/>
      <w:marLeft w:val="0"/>
      <w:marRight w:val="0"/>
      <w:marTop w:val="0"/>
      <w:marBottom w:val="0"/>
      <w:divBdr>
        <w:top w:val="none" w:sz="0" w:space="0" w:color="auto"/>
        <w:left w:val="none" w:sz="0" w:space="0" w:color="auto"/>
        <w:bottom w:val="none" w:sz="0" w:space="0" w:color="auto"/>
        <w:right w:val="none" w:sz="0" w:space="0" w:color="auto"/>
      </w:divBdr>
    </w:div>
    <w:div w:id="669405157">
      <w:bodyDiv w:val="1"/>
      <w:marLeft w:val="0"/>
      <w:marRight w:val="0"/>
      <w:marTop w:val="0"/>
      <w:marBottom w:val="0"/>
      <w:divBdr>
        <w:top w:val="none" w:sz="0" w:space="0" w:color="auto"/>
        <w:left w:val="none" w:sz="0" w:space="0" w:color="auto"/>
        <w:bottom w:val="none" w:sz="0" w:space="0" w:color="auto"/>
        <w:right w:val="none" w:sz="0" w:space="0" w:color="auto"/>
      </w:divBdr>
    </w:div>
    <w:div w:id="673335494">
      <w:bodyDiv w:val="1"/>
      <w:marLeft w:val="0"/>
      <w:marRight w:val="0"/>
      <w:marTop w:val="0"/>
      <w:marBottom w:val="0"/>
      <w:divBdr>
        <w:top w:val="none" w:sz="0" w:space="0" w:color="auto"/>
        <w:left w:val="none" w:sz="0" w:space="0" w:color="auto"/>
        <w:bottom w:val="none" w:sz="0" w:space="0" w:color="auto"/>
        <w:right w:val="none" w:sz="0" w:space="0" w:color="auto"/>
      </w:divBdr>
    </w:div>
    <w:div w:id="705757550">
      <w:bodyDiv w:val="1"/>
      <w:marLeft w:val="0"/>
      <w:marRight w:val="0"/>
      <w:marTop w:val="0"/>
      <w:marBottom w:val="0"/>
      <w:divBdr>
        <w:top w:val="none" w:sz="0" w:space="0" w:color="auto"/>
        <w:left w:val="none" w:sz="0" w:space="0" w:color="auto"/>
        <w:bottom w:val="none" w:sz="0" w:space="0" w:color="auto"/>
        <w:right w:val="none" w:sz="0" w:space="0" w:color="auto"/>
      </w:divBdr>
    </w:div>
    <w:div w:id="710350605">
      <w:bodyDiv w:val="1"/>
      <w:marLeft w:val="0"/>
      <w:marRight w:val="0"/>
      <w:marTop w:val="0"/>
      <w:marBottom w:val="0"/>
      <w:divBdr>
        <w:top w:val="none" w:sz="0" w:space="0" w:color="auto"/>
        <w:left w:val="none" w:sz="0" w:space="0" w:color="auto"/>
        <w:bottom w:val="none" w:sz="0" w:space="0" w:color="auto"/>
        <w:right w:val="none" w:sz="0" w:space="0" w:color="auto"/>
      </w:divBdr>
    </w:div>
    <w:div w:id="722631250">
      <w:bodyDiv w:val="1"/>
      <w:marLeft w:val="0"/>
      <w:marRight w:val="0"/>
      <w:marTop w:val="0"/>
      <w:marBottom w:val="0"/>
      <w:divBdr>
        <w:top w:val="none" w:sz="0" w:space="0" w:color="auto"/>
        <w:left w:val="none" w:sz="0" w:space="0" w:color="auto"/>
        <w:bottom w:val="none" w:sz="0" w:space="0" w:color="auto"/>
        <w:right w:val="none" w:sz="0" w:space="0" w:color="auto"/>
      </w:divBdr>
    </w:div>
    <w:div w:id="725028237">
      <w:bodyDiv w:val="1"/>
      <w:marLeft w:val="0"/>
      <w:marRight w:val="0"/>
      <w:marTop w:val="0"/>
      <w:marBottom w:val="0"/>
      <w:divBdr>
        <w:top w:val="none" w:sz="0" w:space="0" w:color="auto"/>
        <w:left w:val="none" w:sz="0" w:space="0" w:color="auto"/>
        <w:bottom w:val="none" w:sz="0" w:space="0" w:color="auto"/>
        <w:right w:val="none" w:sz="0" w:space="0" w:color="auto"/>
      </w:divBdr>
    </w:div>
    <w:div w:id="733819392">
      <w:bodyDiv w:val="1"/>
      <w:marLeft w:val="0"/>
      <w:marRight w:val="0"/>
      <w:marTop w:val="0"/>
      <w:marBottom w:val="0"/>
      <w:divBdr>
        <w:top w:val="none" w:sz="0" w:space="0" w:color="auto"/>
        <w:left w:val="none" w:sz="0" w:space="0" w:color="auto"/>
        <w:bottom w:val="none" w:sz="0" w:space="0" w:color="auto"/>
        <w:right w:val="none" w:sz="0" w:space="0" w:color="auto"/>
      </w:divBdr>
    </w:div>
    <w:div w:id="734547829">
      <w:bodyDiv w:val="1"/>
      <w:marLeft w:val="0"/>
      <w:marRight w:val="0"/>
      <w:marTop w:val="0"/>
      <w:marBottom w:val="0"/>
      <w:divBdr>
        <w:top w:val="none" w:sz="0" w:space="0" w:color="auto"/>
        <w:left w:val="none" w:sz="0" w:space="0" w:color="auto"/>
        <w:bottom w:val="none" w:sz="0" w:space="0" w:color="auto"/>
        <w:right w:val="none" w:sz="0" w:space="0" w:color="auto"/>
      </w:divBdr>
    </w:div>
    <w:div w:id="736709850">
      <w:bodyDiv w:val="1"/>
      <w:marLeft w:val="0"/>
      <w:marRight w:val="0"/>
      <w:marTop w:val="0"/>
      <w:marBottom w:val="0"/>
      <w:divBdr>
        <w:top w:val="none" w:sz="0" w:space="0" w:color="auto"/>
        <w:left w:val="none" w:sz="0" w:space="0" w:color="auto"/>
        <w:bottom w:val="none" w:sz="0" w:space="0" w:color="auto"/>
        <w:right w:val="none" w:sz="0" w:space="0" w:color="auto"/>
      </w:divBdr>
    </w:div>
    <w:div w:id="738216478">
      <w:bodyDiv w:val="1"/>
      <w:marLeft w:val="0"/>
      <w:marRight w:val="0"/>
      <w:marTop w:val="0"/>
      <w:marBottom w:val="0"/>
      <w:divBdr>
        <w:top w:val="none" w:sz="0" w:space="0" w:color="auto"/>
        <w:left w:val="none" w:sz="0" w:space="0" w:color="auto"/>
        <w:bottom w:val="none" w:sz="0" w:space="0" w:color="auto"/>
        <w:right w:val="none" w:sz="0" w:space="0" w:color="auto"/>
      </w:divBdr>
    </w:div>
    <w:div w:id="738670200">
      <w:bodyDiv w:val="1"/>
      <w:marLeft w:val="0"/>
      <w:marRight w:val="0"/>
      <w:marTop w:val="0"/>
      <w:marBottom w:val="0"/>
      <w:divBdr>
        <w:top w:val="none" w:sz="0" w:space="0" w:color="auto"/>
        <w:left w:val="none" w:sz="0" w:space="0" w:color="auto"/>
        <w:bottom w:val="none" w:sz="0" w:space="0" w:color="auto"/>
        <w:right w:val="none" w:sz="0" w:space="0" w:color="auto"/>
      </w:divBdr>
    </w:div>
    <w:div w:id="741295960">
      <w:bodyDiv w:val="1"/>
      <w:marLeft w:val="0"/>
      <w:marRight w:val="0"/>
      <w:marTop w:val="0"/>
      <w:marBottom w:val="0"/>
      <w:divBdr>
        <w:top w:val="none" w:sz="0" w:space="0" w:color="auto"/>
        <w:left w:val="none" w:sz="0" w:space="0" w:color="auto"/>
        <w:bottom w:val="none" w:sz="0" w:space="0" w:color="auto"/>
        <w:right w:val="none" w:sz="0" w:space="0" w:color="auto"/>
      </w:divBdr>
    </w:div>
    <w:div w:id="742144367">
      <w:bodyDiv w:val="1"/>
      <w:marLeft w:val="0"/>
      <w:marRight w:val="0"/>
      <w:marTop w:val="0"/>
      <w:marBottom w:val="0"/>
      <w:divBdr>
        <w:top w:val="none" w:sz="0" w:space="0" w:color="auto"/>
        <w:left w:val="none" w:sz="0" w:space="0" w:color="auto"/>
        <w:bottom w:val="none" w:sz="0" w:space="0" w:color="auto"/>
        <w:right w:val="none" w:sz="0" w:space="0" w:color="auto"/>
      </w:divBdr>
    </w:div>
    <w:div w:id="743600380">
      <w:bodyDiv w:val="1"/>
      <w:marLeft w:val="0"/>
      <w:marRight w:val="0"/>
      <w:marTop w:val="0"/>
      <w:marBottom w:val="0"/>
      <w:divBdr>
        <w:top w:val="none" w:sz="0" w:space="0" w:color="auto"/>
        <w:left w:val="none" w:sz="0" w:space="0" w:color="auto"/>
        <w:bottom w:val="none" w:sz="0" w:space="0" w:color="auto"/>
        <w:right w:val="none" w:sz="0" w:space="0" w:color="auto"/>
      </w:divBdr>
    </w:div>
    <w:div w:id="745298196">
      <w:bodyDiv w:val="1"/>
      <w:marLeft w:val="0"/>
      <w:marRight w:val="0"/>
      <w:marTop w:val="0"/>
      <w:marBottom w:val="0"/>
      <w:divBdr>
        <w:top w:val="none" w:sz="0" w:space="0" w:color="auto"/>
        <w:left w:val="none" w:sz="0" w:space="0" w:color="auto"/>
        <w:bottom w:val="none" w:sz="0" w:space="0" w:color="auto"/>
        <w:right w:val="none" w:sz="0" w:space="0" w:color="auto"/>
      </w:divBdr>
    </w:div>
    <w:div w:id="755908719">
      <w:bodyDiv w:val="1"/>
      <w:marLeft w:val="0"/>
      <w:marRight w:val="0"/>
      <w:marTop w:val="0"/>
      <w:marBottom w:val="0"/>
      <w:divBdr>
        <w:top w:val="none" w:sz="0" w:space="0" w:color="auto"/>
        <w:left w:val="none" w:sz="0" w:space="0" w:color="auto"/>
        <w:bottom w:val="none" w:sz="0" w:space="0" w:color="auto"/>
        <w:right w:val="none" w:sz="0" w:space="0" w:color="auto"/>
      </w:divBdr>
    </w:div>
    <w:div w:id="768745003">
      <w:bodyDiv w:val="1"/>
      <w:marLeft w:val="0"/>
      <w:marRight w:val="0"/>
      <w:marTop w:val="0"/>
      <w:marBottom w:val="0"/>
      <w:divBdr>
        <w:top w:val="none" w:sz="0" w:space="0" w:color="auto"/>
        <w:left w:val="none" w:sz="0" w:space="0" w:color="auto"/>
        <w:bottom w:val="none" w:sz="0" w:space="0" w:color="auto"/>
        <w:right w:val="none" w:sz="0" w:space="0" w:color="auto"/>
      </w:divBdr>
    </w:div>
    <w:div w:id="773675047">
      <w:bodyDiv w:val="1"/>
      <w:marLeft w:val="0"/>
      <w:marRight w:val="0"/>
      <w:marTop w:val="0"/>
      <w:marBottom w:val="0"/>
      <w:divBdr>
        <w:top w:val="none" w:sz="0" w:space="0" w:color="auto"/>
        <w:left w:val="none" w:sz="0" w:space="0" w:color="auto"/>
        <w:bottom w:val="none" w:sz="0" w:space="0" w:color="auto"/>
        <w:right w:val="none" w:sz="0" w:space="0" w:color="auto"/>
      </w:divBdr>
    </w:div>
    <w:div w:id="775635504">
      <w:bodyDiv w:val="1"/>
      <w:marLeft w:val="0"/>
      <w:marRight w:val="0"/>
      <w:marTop w:val="0"/>
      <w:marBottom w:val="0"/>
      <w:divBdr>
        <w:top w:val="none" w:sz="0" w:space="0" w:color="auto"/>
        <w:left w:val="none" w:sz="0" w:space="0" w:color="auto"/>
        <w:bottom w:val="none" w:sz="0" w:space="0" w:color="auto"/>
        <w:right w:val="none" w:sz="0" w:space="0" w:color="auto"/>
      </w:divBdr>
    </w:div>
    <w:div w:id="784496601">
      <w:bodyDiv w:val="1"/>
      <w:marLeft w:val="0"/>
      <w:marRight w:val="0"/>
      <w:marTop w:val="0"/>
      <w:marBottom w:val="0"/>
      <w:divBdr>
        <w:top w:val="none" w:sz="0" w:space="0" w:color="auto"/>
        <w:left w:val="none" w:sz="0" w:space="0" w:color="auto"/>
        <w:bottom w:val="none" w:sz="0" w:space="0" w:color="auto"/>
        <w:right w:val="none" w:sz="0" w:space="0" w:color="auto"/>
      </w:divBdr>
    </w:div>
    <w:div w:id="790326341">
      <w:bodyDiv w:val="1"/>
      <w:marLeft w:val="0"/>
      <w:marRight w:val="0"/>
      <w:marTop w:val="0"/>
      <w:marBottom w:val="0"/>
      <w:divBdr>
        <w:top w:val="none" w:sz="0" w:space="0" w:color="auto"/>
        <w:left w:val="none" w:sz="0" w:space="0" w:color="auto"/>
        <w:bottom w:val="none" w:sz="0" w:space="0" w:color="auto"/>
        <w:right w:val="none" w:sz="0" w:space="0" w:color="auto"/>
      </w:divBdr>
    </w:div>
    <w:div w:id="806821614">
      <w:bodyDiv w:val="1"/>
      <w:marLeft w:val="0"/>
      <w:marRight w:val="0"/>
      <w:marTop w:val="0"/>
      <w:marBottom w:val="0"/>
      <w:divBdr>
        <w:top w:val="none" w:sz="0" w:space="0" w:color="auto"/>
        <w:left w:val="none" w:sz="0" w:space="0" w:color="auto"/>
        <w:bottom w:val="none" w:sz="0" w:space="0" w:color="auto"/>
        <w:right w:val="none" w:sz="0" w:space="0" w:color="auto"/>
      </w:divBdr>
    </w:div>
    <w:div w:id="809442024">
      <w:bodyDiv w:val="1"/>
      <w:marLeft w:val="0"/>
      <w:marRight w:val="0"/>
      <w:marTop w:val="0"/>
      <w:marBottom w:val="0"/>
      <w:divBdr>
        <w:top w:val="none" w:sz="0" w:space="0" w:color="auto"/>
        <w:left w:val="none" w:sz="0" w:space="0" w:color="auto"/>
        <w:bottom w:val="none" w:sz="0" w:space="0" w:color="auto"/>
        <w:right w:val="none" w:sz="0" w:space="0" w:color="auto"/>
      </w:divBdr>
    </w:div>
    <w:div w:id="816191378">
      <w:bodyDiv w:val="1"/>
      <w:marLeft w:val="0"/>
      <w:marRight w:val="0"/>
      <w:marTop w:val="0"/>
      <w:marBottom w:val="0"/>
      <w:divBdr>
        <w:top w:val="none" w:sz="0" w:space="0" w:color="auto"/>
        <w:left w:val="none" w:sz="0" w:space="0" w:color="auto"/>
        <w:bottom w:val="none" w:sz="0" w:space="0" w:color="auto"/>
        <w:right w:val="none" w:sz="0" w:space="0" w:color="auto"/>
      </w:divBdr>
    </w:div>
    <w:div w:id="835615403">
      <w:bodyDiv w:val="1"/>
      <w:marLeft w:val="0"/>
      <w:marRight w:val="0"/>
      <w:marTop w:val="0"/>
      <w:marBottom w:val="0"/>
      <w:divBdr>
        <w:top w:val="none" w:sz="0" w:space="0" w:color="auto"/>
        <w:left w:val="none" w:sz="0" w:space="0" w:color="auto"/>
        <w:bottom w:val="none" w:sz="0" w:space="0" w:color="auto"/>
        <w:right w:val="none" w:sz="0" w:space="0" w:color="auto"/>
      </w:divBdr>
    </w:div>
    <w:div w:id="841551524">
      <w:bodyDiv w:val="1"/>
      <w:marLeft w:val="0"/>
      <w:marRight w:val="0"/>
      <w:marTop w:val="0"/>
      <w:marBottom w:val="0"/>
      <w:divBdr>
        <w:top w:val="none" w:sz="0" w:space="0" w:color="auto"/>
        <w:left w:val="none" w:sz="0" w:space="0" w:color="auto"/>
        <w:bottom w:val="none" w:sz="0" w:space="0" w:color="auto"/>
        <w:right w:val="none" w:sz="0" w:space="0" w:color="auto"/>
      </w:divBdr>
    </w:div>
    <w:div w:id="848981534">
      <w:bodyDiv w:val="1"/>
      <w:marLeft w:val="0"/>
      <w:marRight w:val="0"/>
      <w:marTop w:val="0"/>
      <w:marBottom w:val="0"/>
      <w:divBdr>
        <w:top w:val="none" w:sz="0" w:space="0" w:color="auto"/>
        <w:left w:val="none" w:sz="0" w:space="0" w:color="auto"/>
        <w:bottom w:val="none" w:sz="0" w:space="0" w:color="auto"/>
        <w:right w:val="none" w:sz="0" w:space="0" w:color="auto"/>
      </w:divBdr>
    </w:div>
    <w:div w:id="854150736">
      <w:bodyDiv w:val="1"/>
      <w:marLeft w:val="0"/>
      <w:marRight w:val="0"/>
      <w:marTop w:val="0"/>
      <w:marBottom w:val="0"/>
      <w:divBdr>
        <w:top w:val="none" w:sz="0" w:space="0" w:color="auto"/>
        <w:left w:val="none" w:sz="0" w:space="0" w:color="auto"/>
        <w:bottom w:val="none" w:sz="0" w:space="0" w:color="auto"/>
        <w:right w:val="none" w:sz="0" w:space="0" w:color="auto"/>
      </w:divBdr>
    </w:div>
    <w:div w:id="867379705">
      <w:bodyDiv w:val="1"/>
      <w:marLeft w:val="0"/>
      <w:marRight w:val="0"/>
      <w:marTop w:val="0"/>
      <w:marBottom w:val="0"/>
      <w:divBdr>
        <w:top w:val="none" w:sz="0" w:space="0" w:color="auto"/>
        <w:left w:val="none" w:sz="0" w:space="0" w:color="auto"/>
        <w:bottom w:val="none" w:sz="0" w:space="0" w:color="auto"/>
        <w:right w:val="none" w:sz="0" w:space="0" w:color="auto"/>
      </w:divBdr>
    </w:div>
    <w:div w:id="868687886">
      <w:bodyDiv w:val="1"/>
      <w:marLeft w:val="0"/>
      <w:marRight w:val="0"/>
      <w:marTop w:val="0"/>
      <w:marBottom w:val="0"/>
      <w:divBdr>
        <w:top w:val="none" w:sz="0" w:space="0" w:color="auto"/>
        <w:left w:val="none" w:sz="0" w:space="0" w:color="auto"/>
        <w:bottom w:val="none" w:sz="0" w:space="0" w:color="auto"/>
        <w:right w:val="none" w:sz="0" w:space="0" w:color="auto"/>
      </w:divBdr>
    </w:div>
    <w:div w:id="873688947">
      <w:bodyDiv w:val="1"/>
      <w:marLeft w:val="0"/>
      <w:marRight w:val="0"/>
      <w:marTop w:val="0"/>
      <w:marBottom w:val="0"/>
      <w:divBdr>
        <w:top w:val="none" w:sz="0" w:space="0" w:color="auto"/>
        <w:left w:val="none" w:sz="0" w:space="0" w:color="auto"/>
        <w:bottom w:val="none" w:sz="0" w:space="0" w:color="auto"/>
        <w:right w:val="none" w:sz="0" w:space="0" w:color="auto"/>
      </w:divBdr>
    </w:div>
    <w:div w:id="878319800">
      <w:bodyDiv w:val="1"/>
      <w:marLeft w:val="0"/>
      <w:marRight w:val="0"/>
      <w:marTop w:val="0"/>
      <w:marBottom w:val="0"/>
      <w:divBdr>
        <w:top w:val="none" w:sz="0" w:space="0" w:color="auto"/>
        <w:left w:val="none" w:sz="0" w:space="0" w:color="auto"/>
        <w:bottom w:val="none" w:sz="0" w:space="0" w:color="auto"/>
        <w:right w:val="none" w:sz="0" w:space="0" w:color="auto"/>
      </w:divBdr>
    </w:div>
    <w:div w:id="882667608">
      <w:bodyDiv w:val="1"/>
      <w:marLeft w:val="0"/>
      <w:marRight w:val="0"/>
      <w:marTop w:val="0"/>
      <w:marBottom w:val="0"/>
      <w:divBdr>
        <w:top w:val="none" w:sz="0" w:space="0" w:color="auto"/>
        <w:left w:val="none" w:sz="0" w:space="0" w:color="auto"/>
        <w:bottom w:val="none" w:sz="0" w:space="0" w:color="auto"/>
        <w:right w:val="none" w:sz="0" w:space="0" w:color="auto"/>
      </w:divBdr>
    </w:div>
    <w:div w:id="885071115">
      <w:bodyDiv w:val="1"/>
      <w:marLeft w:val="0"/>
      <w:marRight w:val="0"/>
      <w:marTop w:val="0"/>
      <w:marBottom w:val="0"/>
      <w:divBdr>
        <w:top w:val="none" w:sz="0" w:space="0" w:color="auto"/>
        <w:left w:val="none" w:sz="0" w:space="0" w:color="auto"/>
        <w:bottom w:val="none" w:sz="0" w:space="0" w:color="auto"/>
        <w:right w:val="none" w:sz="0" w:space="0" w:color="auto"/>
      </w:divBdr>
    </w:div>
    <w:div w:id="885525759">
      <w:bodyDiv w:val="1"/>
      <w:marLeft w:val="0"/>
      <w:marRight w:val="0"/>
      <w:marTop w:val="0"/>
      <w:marBottom w:val="0"/>
      <w:divBdr>
        <w:top w:val="none" w:sz="0" w:space="0" w:color="auto"/>
        <w:left w:val="none" w:sz="0" w:space="0" w:color="auto"/>
        <w:bottom w:val="none" w:sz="0" w:space="0" w:color="auto"/>
        <w:right w:val="none" w:sz="0" w:space="0" w:color="auto"/>
      </w:divBdr>
    </w:div>
    <w:div w:id="889996992">
      <w:bodyDiv w:val="1"/>
      <w:marLeft w:val="0"/>
      <w:marRight w:val="0"/>
      <w:marTop w:val="0"/>
      <w:marBottom w:val="0"/>
      <w:divBdr>
        <w:top w:val="none" w:sz="0" w:space="0" w:color="auto"/>
        <w:left w:val="none" w:sz="0" w:space="0" w:color="auto"/>
        <w:bottom w:val="none" w:sz="0" w:space="0" w:color="auto"/>
        <w:right w:val="none" w:sz="0" w:space="0" w:color="auto"/>
      </w:divBdr>
    </w:div>
    <w:div w:id="894195439">
      <w:bodyDiv w:val="1"/>
      <w:marLeft w:val="0"/>
      <w:marRight w:val="0"/>
      <w:marTop w:val="0"/>
      <w:marBottom w:val="0"/>
      <w:divBdr>
        <w:top w:val="none" w:sz="0" w:space="0" w:color="auto"/>
        <w:left w:val="none" w:sz="0" w:space="0" w:color="auto"/>
        <w:bottom w:val="none" w:sz="0" w:space="0" w:color="auto"/>
        <w:right w:val="none" w:sz="0" w:space="0" w:color="auto"/>
      </w:divBdr>
    </w:div>
    <w:div w:id="899825648">
      <w:bodyDiv w:val="1"/>
      <w:marLeft w:val="0"/>
      <w:marRight w:val="0"/>
      <w:marTop w:val="0"/>
      <w:marBottom w:val="0"/>
      <w:divBdr>
        <w:top w:val="none" w:sz="0" w:space="0" w:color="auto"/>
        <w:left w:val="none" w:sz="0" w:space="0" w:color="auto"/>
        <w:bottom w:val="none" w:sz="0" w:space="0" w:color="auto"/>
        <w:right w:val="none" w:sz="0" w:space="0" w:color="auto"/>
      </w:divBdr>
    </w:div>
    <w:div w:id="901404928">
      <w:bodyDiv w:val="1"/>
      <w:marLeft w:val="0"/>
      <w:marRight w:val="0"/>
      <w:marTop w:val="0"/>
      <w:marBottom w:val="0"/>
      <w:divBdr>
        <w:top w:val="none" w:sz="0" w:space="0" w:color="auto"/>
        <w:left w:val="none" w:sz="0" w:space="0" w:color="auto"/>
        <w:bottom w:val="none" w:sz="0" w:space="0" w:color="auto"/>
        <w:right w:val="none" w:sz="0" w:space="0" w:color="auto"/>
      </w:divBdr>
    </w:div>
    <w:div w:id="931161040">
      <w:bodyDiv w:val="1"/>
      <w:marLeft w:val="0"/>
      <w:marRight w:val="0"/>
      <w:marTop w:val="0"/>
      <w:marBottom w:val="0"/>
      <w:divBdr>
        <w:top w:val="none" w:sz="0" w:space="0" w:color="auto"/>
        <w:left w:val="none" w:sz="0" w:space="0" w:color="auto"/>
        <w:bottom w:val="none" w:sz="0" w:space="0" w:color="auto"/>
        <w:right w:val="none" w:sz="0" w:space="0" w:color="auto"/>
      </w:divBdr>
    </w:div>
    <w:div w:id="940333591">
      <w:bodyDiv w:val="1"/>
      <w:marLeft w:val="0"/>
      <w:marRight w:val="0"/>
      <w:marTop w:val="0"/>
      <w:marBottom w:val="0"/>
      <w:divBdr>
        <w:top w:val="none" w:sz="0" w:space="0" w:color="auto"/>
        <w:left w:val="none" w:sz="0" w:space="0" w:color="auto"/>
        <w:bottom w:val="none" w:sz="0" w:space="0" w:color="auto"/>
        <w:right w:val="none" w:sz="0" w:space="0" w:color="auto"/>
      </w:divBdr>
    </w:div>
    <w:div w:id="946932689">
      <w:bodyDiv w:val="1"/>
      <w:marLeft w:val="0"/>
      <w:marRight w:val="0"/>
      <w:marTop w:val="0"/>
      <w:marBottom w:val="0"/>
      <w:divBdr>
        <w:top w:val="none" w:sz="0" w:space="0" w:color="auto"/>
        <w:left w:val="none" w:sz="0" w:space="0" w:color="auto"/>
        <w:bottom w:val="none" w:sz="0" w:space="0" w:color="auto"/>
        <w:right w:val="none" w:sz="0" w:space="0" w:color="auto"/>
      </w:divBdr>
    </w:div>
    <w:div w:id="952907749">
      <w:bodyDiv w:val="1"/>
      <w:marLeft w:val="0"/>
      <w:marRight w:val="0"/>
      <w:marTop w:val="0"/>
      <w:marBottom w:val="0"/>
      <w:divBdr>
        <w:top w:val="none" w:sz="0" w:space="0" w:color="auto"/>
        <w:left w:val="none" w:sz="0" w:space="0" w:color="auto"/>
        <w:bottom w:val="none" w:sz="0" w:space="0" w:color="auto"/>
        <w:right w:val="none" w:sz="0" w:space="0" w:color="auto"/>
      </w:divBdr>
    </w:div>
    <w:div w:id="972713555">
      <w:bodyDiv w:val="1"/>
      <w:marLeft w:val="0"/>
      <w:marRight w:val="0"/>
      <w:marTop w:val="0"/>
      <w:marBottom w:val="0"/>
      <w:divBdr>
        <w:top w:val="none" w:sz="0" w:space="0" w:color="auto"/>
        <w:left w:val="none" w:sz="0" w:space="0" w:color="auto"/>
        <w:bottom w:val="none" w:sz="0" w:space="0" w:color="auto"/>
        <w:right w:val="none" w:sz="0" w:space="0" w:color="auto"/>
      </w:divBdr>
    </w:div>
    <w:div w:id="973021133">
      <w:bodyDiv w:val="1"/>
      <w:marLeft w:val="0"/>
      <w:marRight w:val="0"/>
      <w:marTop w:val="0"/>
      <w:marBottom w:val="0"/>
      <w:divBdr>
        <w:top w:val="none" w:sz="0" w:space="0" w:color="auto"/>
        <w:left w:val="none" w:sz="0" w:space="0" w:color="auto"/>
        <w:bottom w:val="none" w:sz="0" w:space="0" w:color="auto"/>
        <w:right w:val="none" w:sz="0" w:space="0" w:color="auto"/>
      </w:divBdr>
    </w:div>
    <w:div w:id="976226508">
      <w:bodyDiv w:val="1"/>
      <w:marLeft w:val="0"/>
      <w:marRight w:val="0"/>
      <w:marTop w:val="0"/>
      <w:marBottom w:val="0"/>
      <w:divBdr>
        <w:top w:val="none" w:sz="0" w:space="0" w:color="auto"/>
        <w:left w:val="none" w:sz="0" w:space="0" w:color="auto"/>
        <w:bottom w:val="none" w:sz="0" w:space="0" w:color="auto"/>
        <w:right w:val="none" w:sz="0" w:space="0" w:color="auto"/>
      </w:divBdr>
    </w:div>
    <w:div w:id="988485870">
      <w:bodyDiv w:val="1"/>
      <w:marLeft w:val="0"/>
      <w:marRight w:val="0"/>
      <w:marTop w:val="0"/>
      <w:marBottom w:val="0"/>
      <w:divBdr>
        <w:top w:val="none" w:sz="0" w:space="0" w:color="auto"/>
        <w:left w:val="none" w:sz="0" w:space="0" w:color="auto"/>
        <w:bottom w:val="none" w:sz="0" w:space="0" w:color="auto"/>
        <w:right w:val="none" w:sz="0" w:space="0" w:color="auto"/>
      </w:divBdr>
    </w:div>
    <w:div w:id="988944133">
      <w:bodyDiv w:val="1"/>
      <w:marLeft w:val="0"/>
      <w:marRight w:val="0"/>
      <w:marTop w:val="0"/>
      <w:marBottom w:val="0"/>
      <w:divBdr>
        <w:top w:val="none" w:sz="0" w:space="0" w:color="auto"/>
        <w:left w:val="none" w:sz="0" w:space="0" w:color="auto"/>
        <w:bottom w:val="none" w:sz="0" w:space="0" w:color="auto"/>
        <w:right w:val="none" w:sz="0" w:space="0" w:color="auto"/>
      </w:divBdr>
    </w:div>
    <w:div w:id="992022396">
      <w:bodyDiv w:val="1"/>
      <w:marLeft w:val="0"/>
      <w:marRight w:val="0"/>
      <w:marTop w:val="0"/>
      <w:marBottom w:val="0"/>
      <w:divBdr>
        <w:top w:val="none" w:sz="0" w:space="0" w:color="auto"/>
        <w:left w:val="none" w:sz="0" w:space="0" w:color="auto"/>
        <w:bottom w:val="none" w:sz="0" w:space="0" w:color="auto"/>
        <w:right w:val="none" w:sz="0" w:space="0" w:color="auto"/>
      </w:divBdr>
    </w:div>
    <w:div w:id="1063599427">
      <w:bodyDiv w:val="1"/>
      <w:marLeft w:val="0"/>
      <w:marRight w:val="0"/>
      <w:marTop w:val="0"/>
      <w:marBottom w:val="0"/>
      <w:divBdr>
        <w:top w:val="none" w:sz="0" w:space="0" w:color="auto"/>
        <w:left w:val="none" w:sz="0" w:space="0" w:color="auto"/>
        <w:bottom w:val="none" w:sz="0" w:space="0" w:color="auto"/>
        <w:right w:val="none" w:sz="0" w:space="0" w:color="auto"/>
      </w:divBdr>
    </w:div>
    <w:div w:id="1078091172">
      <w:bodyDiv w:val="1"/>
      <w:marLeft w:val="0"/>
      <w:marRight w:val="0"/>
      <w:marTop w:val="0"/>
      <w:marBottom w:val="0"/>
      <w:divBdr>
        <w:top w:val="none" w:sz="0" w:space="0" w:color="auto"/>
        <w:left w:val="none" w:sz="0" w:space="0" w:color="auto"/>
        <w:bottom w:val="none" w:sz="0" w:space="0" w:color="auto"/>
        <w:right w:val="none" w:sz="0" w:space="0" w:color="auto"/>
      </w:divBdr>
    </w:div>
    <w:div w:id="1082722857">
      <w:bodyDiv w:val="1"/>
      <w:marLeft w:val="0"/>
      <w:marRight w:val="0"/>
      <w:marTop w:val="0"/>
      <w:marBottom w:val="0"/>
      <w:divBdr>
        <w:top w:val="none" w:sz="0" w:space="0" w:color="auto"/>
        <w:left w:val="none" w:sz="0" w:space="0" w:color="auto"/>
        <w:bottom w:val="none" w:sz="0" w:space="0" w:color="auto"/>
        <w:right w:val="none" w:sz="0" w:space="0" w:color="auto"/>
      </w:divBdr>
    </w:div>
    <w:div w:id="1105535621">
      <w:bodyDiv w:val="1"/>
      <w:marLeft w:val="0"/>
      <w:marRight w:val="0"/>
      <w:marTop w:val="0"/>
      <w:marBottom w:val="0"/>
      <w:divBdr>
        <w:top w:val="none" w:sz="0" w:space="0" w:color="auto"/>
        <w:left w:val="none" w:sz="0" w:space="0" w:color="auto"/>
        <w:bottom w:val="none" w:sz="0" w:space="0" w:color="auto"/>
        <w:right w:val="none" w:sz="0" w:space="0" w:color="auto"/>
      </w:divBdr>
    </w:div>
    <w:div w:id="1106920757">
      <w:bodyDiv w:val="1"/>
      <w:marLeft w:val="0"/>
      <w:marRight w:val="0"/>
      <w:marTop w:val="0"/>
      <w:marBottom w:val="0"/>
      <w:divBdr>
        <w:top w:val="none" w:sz="0" w:space="0" w:color="auto"/>
        <w:left w:val="none" w:sz="0" w:space="0" w:color="auto"/>
        <w:bottom w:val="none" w:sz="0" w:space="0" w:color="auto"/>
        <w:right w:val="none" w:sz="0" w:space="0" w:color="auto"/>
      </w:divBdr>
    </w:div>
    <w:div w:id="1111172739">
      <w:bodyDiv w:val="1"/>
      <w:marLeft w:val="0"/>
      <w:marRight w:val="0"/>
      <w:marTop w:val="0"/>
      <w:marBottom w:val="0"/>
      <w:divBdr>
        <w:top w:val="none" w:sz="0" w:space="0" w:color="auto"/>
        <w:left w:val="none" w:sz="0" w:space="0" w:color="auto"/>
        <w:bottom w:val="none" w:sz="0" w:space="0" w:color="auto"/>
        <w:right w:val="none" w:sz="0" w:space="0" w:color="auto"/>
      </w:divBdr>
    </w:div>
    <w:div w:id="1136724314">
      <w:bodyDiv w:val="1"/>
      <w:marLeft w:val="0"/>
      <w:marRight w:val="0"/>
      <w:marTop w:val="0"/>
      <w:marBottom w:val="0"/>
      <w:divBdr>
        <w:top w:val="none" w:sz="0" w:space="0" w:color="auto"/>
        <w:left w:val="none" w:sz="0" w:space="0" w:color="auto"/>
        <w:bottom w:val="none" w:sz="0" w:space="0" w:color="auto"/>
        <w:right w:val="none" w:sz="0" w:space="0" w:color="auto"/>
      </w:divBdr>
    </w:div>
    <w:div w:id="1142816828">
      <w:bodyDiv w:val="1"/>
      <w:marLeft w:val="0"/>
      <w:marRight w:val="0"/>
      <w:marTop w:val="0"/>
      <w:marBottom w:val="0"/>
      <w:divBdr>
        <w:top w:val="none" w:sz="0" w:space="0" w:color="auto"/>
        <w:left w:val="none" w:sz="0" w:space="0" w:color="auto"/>
        <w:bottom w:val="none" w:sz="0" w:space="0" w:color="auto"/>
        <w:right w:val="none" w:sz="0" w:space="0" w:color="auto"/>
      </w:divBdr>
    </w:div>
    <w:div w:id="1143153485">
      <w:bodyDiv w:val="1"/>
      <w:marLeft w:val="0"/>
      <w:marRight w:val="0"/>
      <w:marTop w:val="0"/>
      <w:marBottom w:val="0"/>
      <w:divBdr>
        <w:top w:val="none" w:sz="0" w:space="0" w:color="auto"/>
        <w:left w:val="none" w:sz="0" w:space="0" w:color="auto"/>
        <w:bottom w:val="none" w:sz="0" w:space="0" w:color="auto"/>
        <w:right w:val="none" w:sz="0" w:space="0" w:color="auto"/>
      </w:divBdr>
    </w:div>
    <w:div w:id="1144397892">
      <w:bodyDiv w:val="1"/>
      <w:marLeft w:val="0"/>
      <w:marRight w:val="0"/>
      <w:marTop w:val="0"/>
      <w:marBottom w:val="0"/>
      <w:divBdr>
        <w:top w:val="none" w:sz="0" w:space="0" w:color="auto"/>
        <w:left w:val="none" w:sz="0" w:space="0" w:color="auto"/>
        <w:bottom w:val="none" w:sz="0" w:space="0" w:color="auto"/>
        <w:right w:val="none" w:sz="0" w:space="0" w:color="auto"/>
      </w:divBdr>
    </w:div>
    <w:div w:id="1152065265">
      <w:bodyDiv w:val="1"/>
      <w:marLeft w:val="0"/>
      <w:marRight w:val="0"/>
      <w:marTop w:val="0"/>
      <w:marBottom w:val="0"/>
      <w:divBdr>
        <w:top w:val="none" w:sz="0" w:space="0" w:color="auto"/>
        <w:left w:val="none" w:sz="0" w:space="0" w:color="auto"/>
        <w:bottom w:val="none" w:sz="0" w:space="0" w:color="auto"/>
        <w:right w:val="none" w:sz="0" w:space="0" w:color="auto"/>
      </w:divBdr>
    </w:div>
    <w:div w:id="1154108042">
      <w:bodyDiv w:val="1"/>
      <w:marLeft w:val="0"/>
      <w:marRight w:val="0"/>
      <w:marTop w:val="0"/>
      <w:marBottom w:val="0"/>
      <w:divBdr>
        <w:top w:val="none" w:sz="0" w:space="0" w:color="auto"/>
        <w:left w:val="none" w:sz="0" w:space="0" w:color="auto"/>
        <w:bottom w:val="none" w:sz="0" w:space="0" w:color="auto"/>
        <w:right w:val="none" w:sz="0" w:space="0" w:color="auto"/>
      </w:divBdr>
    </w:div>
    <w:div w:id="1160384448">
      <w:bodyDiv w:val="1"/>
      <w:marLeft w:val="0"/>
      <w:marRight w:val="0"/>
      <w:marTop w:val="0"/>
      <w:marBottom w:val="0"/>
      <w:divBdr>
        <w:top w:val="none" w:sz="0" w:space="0" w:color="auto"/>
        <w:left w:val="none" w:sz="0" w:space="0" w:color="auto"/>
        <w:bottom w:val="none" w:sz="0" w:space="0" w:color="auto"/>
        <w:right w:val="none" w:sz="0" w:space="0" w:color="auto"/>
      </w:divBdr>
    </w:div>
    <w:div w:id="1173568328">
      <w:bodyDiv w:val="1"/>
      <w:marLeft w:val="0"/>
      <w:marRight w:val="0"/>
      <w:marTop w:val="0"/>
      <w:marBottom w:val="0"/>
      <w:divBdr>
        <w:top w:val="none" w:sz="0" w:space="0" w:color="auto"/>
        <w:left w:val="none" w:sz="0" w:space="0" w:color="auto"/>
        <w:bottom w:val="none" w:sz="0" w:space="0" w:color="auto"/>
        <w:right w:val="none" w:sz="0" w:space="0" w:color="auto"/>
      </w:divBdr>
    </w:div>
    <w:div w:id="1177845265">
      <w:bodyDiv w:val="1"/>
      <w:marLeft w:val="0"/>
      <w:marRight w:val="0"/>
      <w:marTop w:val="0"/>
      <w:marBottom w:val="0"/>
      <w:divBdr>
        <w:top w:val="none" w:sz="0" w:space="0" w:color="auto"/>
        <w:left w:val="none" w:sz="0" w:space="0" w:color="auto"/>
        <w:bottom w:val="none" w:sz="0" w:space="0" w:color="auto"/>
        <w:right w:val="none" w:sz="0" w:space="0" w:color="auto"/>
      </w:divBdr>
    </w:div>
    <w:div w:id="1193154423">
      <w:bodyDiv w:val="1"/>
      <w:marLeft w:val="0"/>
      <w:marRight w:val="0"/>
      <w:marTop w:val="0"/>
      <w:marBottom w:val="0"/>
      <w:divBdr>
        <w:top w:val="none" w:sz="0" w:space="0" w:color="auto"/>
        <w:left w:val="none" w:sz="0" w:space="0" w:color="auto"/>
        <w:bottom w:val="none" w:sz="0" w:space="0" w:color="auto"/>
        <w:right w:val="none" w:sz="0" w:space="0" w:color="auto"/>
      </w:divBdr>
    </w:div>
    <w:div w:id="1193760988">
      <w:bodyDiv w:val="1"/>
      <w:marLeft w:val="0"/>
      <w:marRight w:val="0"/>
      <w:marTop w:val="0"/>
      <w:marBottom w:val="0"/>
      <w:divBdr>
        <w:top w:val="none" w:sz="0" w:space="0" w:color="auto"/>
        <w:left w:val="none" w:sz="0" w:space="0" w:color="auto"/>
        <w:bottom w:val="none" w:sz="0" w:space="0" w:color="auto"/>
        <w:right w:val="none" w:sz="0" w:space="0" w:color="auto"/>
      </w:divBdr>
    </w:div>
    <w:div w:id="1213730848">
      <w:bodyDiv w:val="1"/>
      <w:marLeft w:val="0"/>
      <w:marRight w:val="0"/>
      <w:marTop w:val="0"/>
      <w:marBottom w:val="0"/>
      <w:divBdr>
        <w:top w:val="none" w:sz="0" w:space="0" w:color="auto"/>
        <w:left w:val="none" w:sz="0" w:space="0" w:color="auto"/>
        <w:bottom w:val="none" w:sz="0" w:space="0" w:color="auto"/>
        <w:right w:val="none" w:sz="0" w:space="0" w:color="auto"/>
      </w:divBdr>
    </w:div>
    <w:div w:id="1217358576">
      <w:bodyDiv w:val="1"/>
      <w:marLeft w:val="0"/>
      <w:marRight w:val="0"/>
      <w:marTop w:val="0"/>
      <w:marBottom w:val="0"/>
      <w:divBdr>
        <w:top w:val="none" w:sz="0" w:space="0" w:color="auto"/>
        <w:left w:val="none" w:sz="0" w:space="0" w:color="auto"/>
        <w:bottom w:val="none" w:sz="0" w:space="0" w:color="auto"/>
        <w:right w:val="none" w:sz="0" w:space="0" w:color="auto"/>
      </w:divBdr>
    </w:div>
    <w:div w:id="1226061700">
      <w:bodyDiv w:val="1"/>
      <w:marLeft w:val="0"/>
      <w:marRight w:val="0"/>
      <w:marTop w:val="0"/>
      <w:marBottom w:val="0"/>
      <w:divBdr>
        <w:top w:val="none" w:sz="0" w:space="0" w:color="auto"/>
        <w:left w:val="none" w:sz="0" w:space="0" w:color="auto"/>
        <w:bottom w:val="none" w:sz="0" w:space="0" w:color="auto"/>
        <w:right w:val="none" w:sz="0" w:space="0" w:color="auto"/>
      </w:divBdr>
    </w:div>
    <w:div w:id="1260874664">
      <w:bodyDiv w:val="1"/>
      <w:marLeft w:val="0"/>
      <w:marRight w:val="0"/>
      <w:marTop w:val="0"/>
      <w:marBottom w:val="0"/>
      <w:divBdr>
        <w:top w:val="none" w:sz="0" w:space="0" w:color="auto"/>
        <w:left w:val="none" w:sz="0" w:space="0" w:color="auto"/>
        <w:bottom w:val="none" w:sz="0" w:space="0" w:color="auto"/>
        <w:right w:val="none" w:sz="0" w:space="0" w:color="auto"/>
      </w:divBdr>
    </w:div>
    <w:div w:id="1272399691">
      <w:bodyDiv w:val="1"/>
      <w:marLeft w:val="0"/>
      <w:marRight w:val="0"/>
      <w:marTop w:val="0"/>
      <w:marBottom w:val="0"/>
      <w:divBdr>
        <w:top w:val="none" w:sz="0" w:space="0" w:color="auto"/>
        <w:left w:val="none" w:sz="0" w:space="0" w:color="auto"/>
        <w:bottom w:val="none" w:sz="0" w:space="0" w:color="auto"/>
        <w:right w:val="none" w:sz="0" w:space="0" w:color="auto"/>
      </w:divBdr>
    </w:div>
    <w:div w:id="1276791388">
      <w:bodyDiv w:val="1"/>
      <w:marLeft w:val="0"/>
      <w:marRight w:val="0"/>
      <w:marTop w:val="0"/>
      <w:marBottom w:val="0"/>
      <w:divBdr>
        <w:top w:val="none" w:sz="0" w:space="0" w:color="auto"/>
        <w:left w:val="none" w:sz="0" w:space="0" w:color="auto"/>
        <w:bottom w:val="none" w:sz="0" w:space="0" w:color="auto"/>
        <w:right w:val="none" w:sz="0" w:space="0" w:color="auto"/>
      </w:divBdr>
    </w:div>
    <w:div w:id="1277903878">
      <w:bodyDiv w:val="1"/>
      <w:marLeft w:val="0"/>
      <w:marRight w:val="0"/>
      <w:marTop w:val="0"/>
      <w:marBottom w:val="0"/>
      <w:divBdr>
        <w:top w:val="none" w:sz="0" w:space="0" w:color="auto"/>
        <w:left w:val="none" w:sz="0" w:space="0" w:color="auto"/>
        <w:bottom w:val="none" w:sz="0" w:space="0" w:color="auto"/>
        <w:right w:val="none" w:sz="0" w:space="0" w:color="auto"/>
      </w:divBdr>
    </w:div>
    <w:div w:id="1288778908">
      <w:bodyDiv w:val="1"/>
      <w:marLeft w:val="0"/>
      <w:marRight w:val="0"/>
      <w:marTop w:val="0"/>
      <w:marBottom w:val="0"/>
      <w:divBdr>
        <w:top w:val="none" w:sz="0" w:space="0" w:color="auto"/>
        <w:left w:val="none" w:sz="0" w:space="0" w:color="auto"/>
        <w:bottom w:val="none" w:sz="0" w:space="0" w:color="auto"/>
        <w:right w:val="none" w:sz="0" w:space="0" w:color="auto"/>
      </w:divBdr>
    </w:div>
    <w:div w:id="1289360917">
      <w:bodyDiv w:val="1"/>
      <w:marLeft w:val="0"/>
      <w:marRight w:val="0"/>
      <w:marTop w:val="0"/>
      <w:marBottom w:val="0"/>
      <w:divBdr>
        <w:top w:val="none" w:sz="0" w:space="0" w:color="auto"/>
        <w:left w:val="none" w:sz="0" w:space="0" w:color="auto"/>
        <w:bottom w:val="none" w:sz="0" w:space="0" w:color="auto"/>
        <w:right w:val="none" w:sz="0" w:space="0" w:color="auto"/>
      </w:divBdr>
    </w:div>
    <w:div w:id="1292512855">
      <w:bodyDiv w:val="1"/>
      <w:marLeft w:val="0"/>
      <w:marRight w:val="0"/>
      <w:marTop w:val="0"/>
      <w:marBottom w:val="0"/>
      <w:divBdr>
        <w:top w:val="none" w:sz="0" w:space="0" w:color="auto"/>
        <w:left w:val="none" w:sz="0" w:space="0" w:color="auto"/>
        <w:bottom w:val="none" w:sz="0" w:space="0" w:color="auto"/>
        <w:right w:val="none" w:sz="0" w:space="0" w:color="auto"/>
      </w:divBdr>
    </w:div>
    <w:div w:id="1296566427">
      <w:bodyDiv w:val="1"/>
      <w:marLeft w:val="0"/>
      <w:marRight w:val="0"/>
      <w:marTop w:val="0"/>
      <w:marBottom w:val="0"/>
      <w:divBdr>
        <w:top w:val="none" w:sz="0" w:space="0" w:color="auto"/>
        <w:left w:val="none" w:sz="0" w:space="0" w:color="auto"/>
        <w:bottom w:val="none" w:sz="0" w:space="0" w:color="auto"/>
        <w:right w:val="none" w:sz="0" w:space="0" w:color="auto"/>
      </w:divBdr>
    </w:div>
    <w:div w:id="1297027507">
      <w:bodyDiv w:val="1"/>
      <w:marLeft w:val="0"/>
      <w:marRight w:val="0"/>
      <w:marTop w:val="0"/>
      <w:marBottom w:val="0"/>
      <w:divBdr>
        <w:top w:val="none" w:sz="0" w:space="0" w:color="auto"/>
        <w:left w:val="none" w:sz="0" w:space="0" w:color="auto"/>
        <w:bottom w:val="none" w:sz="0" w:space="0" w:color="auto"/>
        <w:right w:val="none" w:sz="0" w:space="0" w:color="auto"/>
      </w:divBdr>
    </w:div>
    <w:div w:id="1306004554">
      <w:bodyDiv w:val="1"/>
      <w:marLeft w:val="0"/>
      <w:marRight w:val="0"/>
      <w:marTop w:val="0"/>
      <w:marBottom w:val="0"/>
      <w:divBdr>
        <w:top w:val="none" w:sz="0" w:space="0" w:color="auto"/>
        <w:left w:val="none" w:sz="0" w:space="0" w:color="auto"/>
        <w:bottom w:val="none" w:sz="0" w:space="0" w:color="auto"/>
        <w:right w:val="none" w:sz="0" w:space="0" w:color="auto"/>
      </w:divBdr>
    </w:div>
    <w:div w:id="1330863719">
      <w:bodyDiv w:val="1"/>
      <w:marLeft w:val="0"/>
      <w:marRight w:val="0"/>
      <w:marTop w:val="0"/>
      <w:marBottom w:val="0"/>
      <w:divBdr>
        <w:top w:val="none" w:sz="0" w:space="0" w:color="auto"/>
        <w:left w:val="none" w:sz="0" w:space="0" w:color="auto"/>
        <w:bottom w:val="none" w:sz="0" w:space="0" w:color="auto"/>
        <w:right w:val="none" w:sz="0" w:space="0" w:color="auto"/>
      </w:divBdr>
    </w:div>
    <w:div w:id="1333950650">
      <w:bodyDiv w:val="1"/>
      <w:marLeft w:val="0"/>
      <w:marRight w:val="0"/>
      <w:marTop w:val="0"/>
      <w:marBottom w:val="0"/>
      <w:divBdr>
        <w:top w:val="none" w:sz="0" w:space="0" w:color="auto"/>
        <w:left w:val="none" w:sz="0" w:space="0" w:color="auto"/>
        <w:bottom w:val="none" w:sz="0" w:space="0" w:color="auto"/>
        <w:right w:val="none" w:sz="0" w:space="0" w:color="auto"/>
      </w:divBdr>
    </w:div>
    <w:div w:id="1340618871">
      <w:bodyDiv w:val="1"/>
      <w:marLeft w:val="0"/>
      <w:marRight w:val="0"/>
      <w:marTop w:val="0"/>
      <w:marBottom w:val="0"/>
      <w:divBdr>
        <w:top w:val="none" w:sz="0" w:space="0" w:color="auto"/>
        <w:left w:val="none" w:sz="0" w:space="0" w:color="auto"/>
        <w:bottom w:val="none" w:sz="0" w:space="0" w:color="auto"/>
        <w:right w:val="none" w:sz="0" w:space="0" w:color="auto"/>
      </w:divBdr>
    </w:div>
    <w:div w:id="1357005926">
      <w:bodyDiv w:val="1"/>
      <w:marLeft w:val="0"/>
      <w:marRight w:val="0"/>
      <w:marTop w:val="0"/>
      <w:marBottom w:val="0"/>
      <w:divBdr>
        <w:top w:val="none" w:sz="0" w:space="0" w:color="auto"/>
        <w:left w:val="none" w:sz="0" w:space="0" w:color="auto"/>
        <w:bottom w:val="none" w:sz="0" w:space="0" w:color="auto"/>
        <w:right w:val="none" w:sz="0" w:space="0" w:color="auto"/>
      </w:divBdr>
    </w:div>
    <w:div w:id="1374887749">
      <w:bodyDiv w:val="1"/>
      <w:marLeft w:val="0"/>
      <w:marRight w:val="0"/>
      <w:marTop w:val="0"/>
      <w:marBottom w:val="0"/>
      <w:divBdr>
        <w:top w:val="none" w:sz="0" w:space="0" w:color="auto"/>
        <w:left w:val="none" w:sz="0" w:space="0" w:color="auto"/>
        <w:bottom w:val="none" w:sz="0" w:space="0" w:color="auto"/>
        <w:right w:val="none" w:sz="0" w:space="0" w:color="auto"/>
      </w:divBdr>
    </w:div>
    <w:div w:id="1383023253">
      <w:bodyDiv w:val="1"/>
      <w:marLeft w:val="0"/>
      <w:marRight w:val="0"/>
      <w:marTop w:val="0"/>
      <w:marBottom w:val="0"/>
      <w:divBdr>
        <w:top w:val="none" w:sz="0" w:space="0" w:color="auto"/>
        <w:left w:val="none" w:sz="0" w:space="0" w:color="auto"/>
        <w:bottom w:val="none" w:sz="0" w:space="0" w:color="auto"/>
        <w:right w:val="none" w:sz="0" w:space="0" w:color="auto"/>
      </w:divBdr>
    </w:div>
    <w:div w:id="1388145113">
      <w:bodyDiv w:val="1"/>
      <w:marLeft w:val="0"/>
      <w:marRight w:val="0"/>
      <w:marTop w:val="0"/>
      <w:marBottom w:val="0"/>
      <w:divBdr>
        <w:top w:val="none" w:sz="0" w:space="0" w:color="auto"/>
        <w:left w:val="none" w:sz="0" w:space="0" w:color="auto"/>
        <w:bottom w:val="none" w:sz="0" w:space="0" w:color="auto"/>
        <w:right w:val="none" w:sz="0" w:space="0" w:color="auto"/>
      </w:divBdr>
    </w:div>
    <w:div w:id="1388341710">
      <w:bodyDiv w:val="1"/>
      <w:marLeft w:val="0"/>
      <w:marRight w:val="0"/>
      <w:marTop w:val="0"/>
      <w:marBottom w:val="0"/>
      <w:divBdr>
        <w:top w:val="none" w:sz="0" w:space="0" w:color="auto"/>
        <w:left w:val="none" w:sz="0" w:space="0" w:color="auto"/>
        <w:bottom w:val="none" w:sz="0" w:space="0" w:color="auto"/>
        <w:right w:val="none" w:sz="0" w:space="0" w:color="auto"/>
      </w:divBdr>
    </w:div>
    <w:div w:id="1399327522">
      <w:bodyDiv w:val="1"/>
      <w:marLeft w:val="0"/>
      <w:marRight w:val="0"/>
      <w:marTop w:val="0"/>
      <w:marBottom w:val="0"/>
      <w:divBdr>
        <w:top w:val="none" w:sz="0" w:space="0" w:color="auto"/>
        <w:left w:val="none" w:sz="0" w:space="0" w:color="auto"/>
        <w:bottom w:val="none" w:sz="0" w:space="0" w:color="auto"/>
        <w:right w:val="none" w:sz="0" w:space="0" w:color="auto"/>
      </w:divBdr>
    </w:div>
    <w:div w:id="1417439210">
      <w:bodyDiv w:val="1"/>
      <w:marLeft w:val="0"/>
      <w:marRight w:val="0"/>
      <w:marTop w:val="0"/>
      <w:marBottom w:val="0"/>
      <w:divBdr>
        <w:top w:val="none" w:sz="0" w:space="0" w:color="auto"/>
        <w:left w:val="none" w:sz="0" w:space="0" w:color="auto"/>
        <w:bottom w:val="none" w:sz="0" w:space="0" w:color="auto"/>
        <w:right w:val="none" w:sz="0" w:space="0" w:color="auto"/>
      </w:divBdr>
    </w:div>
    <w:div w:id="1430808991">
      <w:bodyDiv w:val="1"/>
      <w:marLeft w:val="0"/>
      <w:marRight w:val="0"/>
      <w:marTop w:val="0"/>
      <w:marBottom w:val="0"/>
      <w:divBdr>
        <w:top w:val="none" w:sz="0" w:space="0" w:color="auto"/>
        <w:left w:val="none" w:sz="0" w:space="0" w:color="auto"/>
        <w:bottom w:val="none" w:sz="0" w:space="0" w:color="auto"/>
        <w:right w:val="none" w:sz="0" w:space="0" w:color="auto"/>
      </w:divBdr>
    </w:div>
    <w:div w:id="1435051883">
      <w:bodyDiv w:val="1"/>
      <w:marLeft w:val="0"/>
      <w:marRight w:val="0"/>
      <w:marTop w:val="0"/>
      <w:marBottom w:val="0"/>
      <w:divBdr>
        <w:top w:val="none" w:sz="0" w:space="0" w:color="auto"/>
        <w:left w:val="none" w:sz="0" w:space="0" w:color="auto"/>
        <w:bottom w:val="none" w:sz="0" w:space="0" w:color="auto"/>
        <w:right w:val="none" w:sz="0" w:space="0" w:color="auto"/>
      </w:divBdr>
    </w:div>
    <w:div w:id="1439523094">
      <w:bodyDiv w:val="1"/>
      <w:marLeft w:val="0"/>
      <w:marRight w:val="0"/>
      <w:marTop w:val="0"/>
      <w:marBottom w:val="0"/>
      <w:divBdr>
        <w:top w:val="none" w:sz="0" w:space="0" w:color="auto"/>
        <w:left w:val="none" w:sz="0" w:space="0" w:color="auto"/>
        <w:bottom w:val="none" w:sz="0" w:space="0" w:color="auto"/>
        <w:right w:val="none" w:sz="0" w:space="0" w:color="auto"/>
      </w:divBdr>
    </w:div>
    <w:div w:id="1444225484">
      <w:bodyDiv w:val="1"/>
      <w:marLeft w:val="0"/>
      <w:marRight w:val="0"/>
      <w:marTop w:val="0"/>
      <w:marBottom w:val="0"/>
      <w:divBdr>
        <w:top w:val="none" w:sz="0" w:space="0" w:color="auto"/>
        <w:left w:val="none" w:sz="0" w:space="0" w:color="auto"/>
        <w:bottom w:val="none" w:sz="0" w:space="0" w:color="auto"/>
        <w:right w:val="none" w:sz="0" w:space="0" w:color="auto"/>
      </w:divBdr>
    </w:div>
    <w:div w:id="1453597006">
      <w:bodyDiv w:val="1"/>
      <w:marLeft w:val="0"/>
      <w:marRight w:val="0"/>
      <w:marTop w:val="0"/>
      <w:marBottom w:val="0"/>
      <w:divBdr>
        <w:top w:val="none" w:sz="0" w:space="0" w:color="auto"/>
        <w:left w:val="none" w:sz="0" w:space="0" w:color="auto"/>
        <w:bottom w:val="none" w:sz="0" w:space="0" w:color="auto"/>
        <w:right w:val="none" w:sz="0" w:space="0" w:color="auto"/>
      </w:divBdr>
    </w:div>
    <w:div w:id="1458914303">
      <w:bodyDiv w:val="1"/>
      <w:marLeft w:val="0"/>
      <w:marRight w:val="0"/>
      <w:marTop w:val="0"/>
      <w:marBottom w:val="0"/>
      <w:divBdr>
        <w:top w:val="none" w:sz="0" w:space="0" w:color="auto"/>
        <w:left w:val="none" w:sz="0" w:space="0" w:color="auto"/>
        <w:bottom w:val="none" w:sz="0" w:space="0" w:color="auto"/>
        <w:right w:val="none" w:sz="0" w:space="0" w:color="auto"/>
      </w:divBdr>
    </w:div>
    <w:div w:id="1460345410">
      <w:bodyDiv w:val="1"/>
      <w:marLeft w:val="0"/>
      <w:marRight w:val="0"/>
      <w:marTop w:val="0"/>
      <w:marBottom w:val="0"/>
      <w:divBdr>
        <w:top w:val="none" w:sz="0" w:space="0" w:color="auto"/>
        <w:left w:val="none" w:sz="0" w:space="0" w:color="auto"/>
        <w:bottom w:val="none" w:sz="0" w:space="0" w:color="auto"/>
        <w:right w:val="none" w:sz="0" w:space="0" w:color="auto"/>
      </w:divBdr>
    </w:div>
    <w:div w:id="1464931753">
      <w:bodyDiv w:val="1"/>
      <w:marLeft w:val="0"/>
      <w:marRight w:val="0"/>
      <w:marTop w:val="0"/>
      <w:marBottom w:val="0"/>
      <w:divBdr>
        <w:top w:val="none" w:sz="0" w:space="0" w:color="auto"/>
        <w:left w:val="none" w:sz="0" w:space="0" w:color="auto"/>
        <w:bottom w:val="none" w:sz="0" w:space="0" w:color="auto"/>
        <w:right w:val="none" w:sz="0" w:space="0" w:color="auto"/>
      </w:divBdr>
    </w:div>
    <w:div w:id="1465583720">
      <w:bodyDiv w:val="1"/>
      <w:marLeft w:val="0"/>
      <w:marRight w:val="0"/>
      <w:marTop w:val="0"/>
      <w:marBottom w:val="0"/>
      <w:divBdr>
        <w:top w:val="none" w:sz="0" w:space="0" w:color="auto"/>
        <w:left w:val="none" w:sz="0" w:space="0" w:color="auto"/>
        <w:bottom w:val="none" w:sz="0" w:space="0" w:color="auto"/>
        <w:right w:val="none" w:sz="0" w:space="0" w:color="auto"/>
      </w:divBdr>
    </w:div>
    <w:div w:id="1465584454">
      <w:bodyDiv w:val="1"/>
      <w:marLeft w:val="0"/>
      <w:marRight w:val="0"/>
      <w:marTop w:val="0"/>
      <w:marBottom w:val="0"/>
      <w:divBdr>
        <w:top w:val="none" w:sz="0" w:space="0" w:color="auto"/>
        <w:left w:val="none" w:sz="0" w:space="0" w:color="auto"/>
        <w:bottom w:val="none" w:sz="0" w:space="0" w:color="auto"/>
        <w:right w:val="none" w:sz="0" w:space="0" w:color="auto"/>
      </w:divBdr>
    </w:div>
    <w:div w:id="1466699060">
      <w:bodyDiv w:val="1"/>
      <w:marLeft w:val="0"/>
      <w:marRight w:val="0"/>
      <w:marTop w:val="0"/>
      <w:marBottom w:val="0"/>
      <w:divBdr>
        <w:top w:val="none" w:sz="0" w:space="0" w:color="auto"/>
        <w:left w:val="none" w:sz="0" w:space="0" w:color="auto"/>
        <w:bottom w:val="none" w:sz="0" w:space="0" w:color="auto"/>
        <w:right w:val="none" w:sz="0" w:space="0" w:color="auto"/>
      </w:divBdr>
    </w:div>
    <w:div w:id="1485312300">
      <w:bodyDiv w:val="1"/>
      <w:marLeft w:val="0"/>
      <w:marRight w:val="0"/>
      <w:marTop w:val="0"/>
      <w:marBottom w:val="0"/>
      <w:divBdr>
        <w:top w:val="none" w:sz="0" w:space="0" w:color="auto"/>
        <w:left w:val="none" w:sz="0" w:space="0" w:color="auto"/>
        <w:bottom w:val="none" w:sz="0" w:space="0" w:color="auto"/>
        <w:right w:val="none" w:sz="0" w:space="0" w:color="auto"/>
      </w:divBdr>
    </w:div>
    <w:div w:id="1489445395">
      <w:bodyDiv w:val="1"/>
      <w:marLeft w:val="0"/>
      <w:marRight w:val="0"/>
      <w:marTop w:val="0"/>
      <w:marBottom w:val="0"/>
      <w:divBdr>
        <w:top w:val="none" w:sz="0" w:space="0" w:color="auto"/>
        <w:left w:val="none" w:sz="0" w:space="0" w:color="auto"/>
        <w:bottom w:val="none" w:sz="0" w:space="0" w:color="auto"/>
        <w:right w:val="none" w:sz="0" w:space="0" w:color="auto"/>
      </w:divBdr>
    </w:div>
    <w:div w:id="1509712010">
      <w:bodyDiv w:val="1"/>
      <w:marLeft w:val="0"/>
      <w:marRight w:val="0"/>
      <w:marTop w:val="0"/>
      <w:marBottom w:val="0"/>
      <w:divBdr>
        <w:top w:val="none" w:sz="0" w:space="0" w:color="auto"/>
        <w:left w:val="none" w:sz="0" w:space="0" w:color="auto"/>
        <w:bottom w:val="none" w:sz="0" w:space="0" w:color="auto"/>
        <w:right w:val="none" w:sz="0" w:space="0" w:color="auto"/>
      </w:divBdr>
    </w:div>
    <w:div w:id="1510948619">
      <w:bodyDiv w:val="1"/>
      <w:marLeft w:val="0"/>
      <w:marRight w:val="0"/>
      <w:marTop w:val="0"/>
      <w:marBottom w:val="0"/>
      <w:divBdr>
        <w:top w:val="none" w:sz="0" w:space="0" w:color="auto"/>
        <w:left w:val="none" w:sz="0" w:space="0" w:color="auto"/>
        <w:bottom w:val="none" w:sz="0" w:space="0" w:color="auto"/>
        <w:right w:val="none" w:sz="0" w:space="0" w:color="auto"/>
      </w:divBdr>
    </w:div>
    <w:div w:id="1513030942">
      <w:bodyDiv w:val="1"/>
      <w:marLeft w:val="0"/>
      <w:marRight w:val="0"/>
      <w:marTop w:val="0"/>
      <w:marBottom w:val="0"/>
      <w:divBdr>
        <w:top w:val="none" w:sz="0" w:space="0" w:color="auto"/>
        <w:left w:val="none" w:sz="0" w:space="0" w:color="auto"/>
        <w:bottom w:val="none" w:sz="0" w:space="0" w:color="auto"/>
        <w:right w:val="none" w:sz="0" w:space="0" w:color="auto"/>
      </w:divBdr>
    </w:div>
    <w:div w:id="1519612727">
      <w:bodyDiv w:val="1"/>
      <w:marLeft w:val="0"/>
      <w:marRight w:val="0"/>
      <w:marTop w:val="0"/>
      <w:marBottom w:val="0"/>
      <w:divBdr>
        <w:top w:val="none" w:sz="0" w:space="0" w:color="auto"/>
        <w:left w:val="none" w:sz="0" w:space="0" w:color="auto"/>
        <w:bottom w:val="none" w:sz="0" w:space="0" w:color="auto"/>
        <w:right w:val="none" w:sz="0" w:space="0" w:color="auto"/>
      </w:divBdr>
    </w:div>
    <w:div w:id="1533764451">
      <w:bodyDiv w:val="1"/>
      <w:marLeft w:val="0"/>
      <w:marRight w:val="0"/>
      <w:marTop w:val="0"/>
      <w:marBottom w:val="0"/>
      <w:divBdr>
        <w:top w:val="none" w:sz="0" w:space="0" w:color="auto"/>
        <w:left w:val="none" w:sz="0" w:space="0" w:color="auto"/>
        <w:bottom w:val="none" w:sz="0" w:space="0" w:color="auto"/>
        <w:right w:val="none" w:sz="0" w:space="0" w:color="auto"/>
      </w:divBdr>
    </w:div>
    <w:div w:id="1536194091">
      <w:bodyDiv w:val="1"/>
      <w:marLeft w:val="0"/>
      <w:marRight w:val="0"/>
      <w:marTop w:val="0"/>
      <w:marBottom w:val="0"/>
      <w:divBdr>
        <w:top w:val="none" w:sz="0" w:space="0" w:color="auto"/>
        <w:left w:val="none" w:sz="0" w:space="0" w:color="auto"/>
        <w:bottom w:val="none" w:sz="0" w:space="0" w:color="auto"/>
        <w:right w:val="none" w:sz="0" w:space="0" w:color="auto"/>
      </w:divBdr>
    </w:div>
    <w:div w:id="1547910748">
      <w:bodyDiv w:val="1"/>
      <w:marLeft w:val="0"/>
      <w:marRight w:val="0"/>
      <w:marTop w:val="0"/>
      <w:marBottom w:val="0"/>
      <w:divBdr>
        <w:top w:val="none" w:sz="0" w:space="0" w:color="auto"/>
        <w:left w:val="none" w:sz="0" w:space="0" w:color="auto"/>
        <w:bottom w:val="none" w:sz="0" w:space="0" w:color="auto"/>
        <w:right w:val="none" w:sz="0" w:space="0" w:color="auto"/>
      </w:divBdr>
    </w:div>
    <w:div w:id="1567185748">
      <w:bodyDiv w:val="1"/>
      <w:marLeft w:val="0"/>
      <w:marRight w:val="0"/>
      <w:marTop w:val="0"/>
      <w:marBottom w:val="0"/>
      <w:divBdr>
        <w:top w:val="none" w:sz="0" w:space="0" w:color="auto"/>
        <w:left w:val="none" w:sz="0" w:space="0" w:color="auto"/>
        <w:bottom w:val="none" w:sz="0" w:space="0" w:color="auto"/>
        <w:right w:val="none" w:sz="0" w:space="0" w:color="auto"/>
      </w:divBdr>
    </w:div>
    <w:div w:id="1568493309">
      <w:bodyDiv w:val="1"/>
      <w:marLeft w:val="0"/>
      <w:marRight w:val="0"/>
      <w:marTop w:val="0"/>
      <w:marBottom w:val="0"/>
      <w:divBdr>
        <w:top w:val="none" w:sz="0" w:space="0" w:color="auto"/>
        <w:left w:val="none" w:sz="0" w:space="0" w:color="auto"/>
        <w:bottom w:val="none" w:sz="0" w:space="0" w:color="auto"/>
        <w:right w:val="none" w:sz="0" w:space="0" w:color="auto"/>
      </w:divBdr>
    </w:div>
    <w:div w:id="1584603456">
      <w:bodyDiv w:val="1"/>
      <w:marLeft w:val="0"/>
      <w:marRight w:val="0"/>
      <w:marTop w:val="0"/>
      <w:marBottom w:val="0"/>
      <w:divBdr>
        <w:top w:val="none" w:sz="0" w:space="0" w:color="auto"/>
        <w:left w:val="none" w:sz="0" w:space="0" w:color="auto"/>
        <w:bottom w:val="none" w:sz="0" w:space="0" w:color="auto"/>
        <w:right w:val="none" w:sz="0" w:space="0" w:color="auto"/>
      </w:divBdr>
    </w:div>
    <w:div w:id="1585216520">
      <w:bodyDiv w:val="1"/>
      <w:marLeft w:val="0"/>
      <w:marRight w:val="0"/>
      <w:marTop w:val="0"/>
      <w:marBottom w:val="0"/>
      <w:divBdr>
        <w:top w:val="none" w:sz="0" w:space="0" w:color="auto"/>
        <w:left w:val="none" w:sz="0" w:space="0" w:color="auto"/>
        <w:bottom w:val="none" w:sz="0" w:space="0" w:color="auto"/>
        <w:right w:val="none" w:sz="0" w:space="0" w:color="auto"/>
      </w:divBdr>
    </w:div>
    <w:div w:id="1587693863">
      <w:bodyDiv w:val="1"/>
      <w:marLeft w:val="0"/>
      <w:marRight w:val="0"/>
      <w:marTop w:val="0"/>
      <w:marBottom w:val="0"/>
      <w:divBdr>
        <w:top w:val="none" w:sz="0" w:space="0" w:color="auto"/>
        <w:left w:val="none" w:sz="0" w:space="0" w:color="auto"/>
        <w:bottom w:val="none" w:sz="0" w:space="0" w:color="auto"/>
        <w:right w:val="none" w:sz="0" w:space="0" w:color="auto"/>
      </w:divBdr>
    </w:div>
    <w:div w:id="1597130919">
      <w:bodyDiv w:val="1"/>
      <w:marLeft w:val="0"/>
      <w:marRight w:val="0"/>
      <w:marTop w:val="0"/>
      <w:marBottom w:val="0"/>
      <w:divBdr>
        <w:top w:val="none" w:sz="0" w:space="0" w:color="auto"/>
        <w:left w:val="none" w:sz="0" w:space="0" w:color="auto"/>
        <w:bottom w:val="none" w:sz="0" w:space="0" w:color="auto"/>
        <w:right w:val="none" w:sz="0" w:space="0" w:color="auto"/>
      </w:divBdr>
    </w:div>
    <w:div w:id="1597857974">
      <w:bodyDiv w:val="1"/>
      <w:marLeft w:val="0"/>
      <w:marRight w:val="0"/>
      <w:marTop w:val="0"/>
      <w:marBottom w:val="0"/>
      <w:divBdr>
        <w:top w:val="none" w:sz="0" w:space="0" w:color="auto"/>
        <w:left w:val="none" w:sz="0" w:space="0" w:color="auto"/>
        <w:bottom w:val="none" w:sz="0" w:space="0" w:color="auto"/>
        <w:right w:val="none" w:sz="0" w:space="0" w:color="auto"/>
      </w:divBdr>
    </w:div>
    <w:div w:id="1601600598">
      <w:bodyDiv w:val="1"/>
      <w:marLeft w:val="0"/>
      <w:marRight w:val="0"/>
      <w:marTop w:val="0"/>
      <w:marBottom w:val="0"/>
      <w:divBdr>
        <w:top w:val="none" w:sz="0" w:space="0" w:color="auto"/>
        <w:left w:val="none" w:sz="0" w:space="0" w:color="auto"/>
        <w:bottom w:val="none" w:sz="0" w:space="0" w:color="auto"/>
        <w:right w:val="none" w:sz="0" w:space="0" w:color="auto"/>
      </w:divBdr>
    </w:div>
    <w:div w:id="1606494012">
      <w:bodyDiv w:val="1"/>
      <w:marLeft w:val="0"/>
      <w:marRight w:val="0"/>
      <w:marTop w:val="0"/>
      <w:marBottom w:val="0"/>
      <w:divBdr>
        <w:top w:val="none" w:sz="0" w:space="0" w:color="auto"/>
        <w:left w:val="none" w:sz="0" w:space="0" w:color="auto"/>
        <w:bottom w:val="none" w:sz="0" w:space="0" w:color="auto"/>
        <w:right w:val="none" w:sz="0" w:space="0" w:color="auto"/>
      </w:divBdr>
    </w:div>
    <w:div w:id="1610239530">
      <w:bodyDiv w:val="1"/>
      <w:marLeft w:val="0"/>
      <w:marRight w:val="0"/>
      <w:marTop w:val="0"/>
      <w:marBottom w:val="0"/>
      <w:divBdr>
        <w:top w:val="none" w:sz="0" w:space="0" w:color="auto"/>
        <w:left w:val="none" w:sz="0" w:space="0" w:color="auto"/>
        <w:bottom w:val="none" w:sz="0" w:space="0" w:color="auto"/>
        <w:right w:val="none" w:sz="0" w:space="0" w:color="auto"/>
      </w:divBdr>
    </w:div>
    <w:div w:id="1616063412">
      <w:bodyDiv w:val="1"/>
      <w:marLeft w:val="0"/>
      <w:marRight w:val="0"/>
      <w:marTop w:val="0"/>
      <w:marBottom w:val="0"/>
      <w:divBdr>
        <w:top w:val="none" w:sz="0" w:space="0" w:color="auto"/>
        <w:left w:val="none" w:sz="0" w:space="0" w:color="auto"/>
        <w:bottom w:val="none" w:sz="0" w:space="0" w:color="auto"/>
        <w:right w:val="none" w:sz="0" w:space="0" w:color="auto"/>
      </w:divBdr>
    </w:div>
    <w:div w:id="1626698699">
      <w:bodyDiv w:val="1"/>
      <w:marLeft w:val="0"/>
      <w:marRight w:val="0"/>
      <w:marTop w:val="0"/>
      <w:marBottom w:val="0"/>
      <w:divBdr>
        <w:top w:val="none" w:sz="0" w:space="0" w:color="auto"/>
        <w:left w:val="none" w:sz="0" w:space="0" w:color="auto"/>
        <w:bottom w:val="none" w:sz="0" w:space="0" w:color="auto"/>
        <w:right w:val="none" w:sz="0" w:space="0" w:color="auto"/>
      </w:divBdr>
    </w:div>
    <w:div w:id="1644194771">
      <w:bodyDiv w:val="1"/>
      <w:marLeft w:val="0"/>
      <w:marRight w:val="0"/>
      <w:marTop w:val="0"/>
      <w:marBottom w:val="0"/>
      <w:divBdr>
        <w:top w:val="none" w:sz="0" w:space="0" w:color="auto"/>
        <w:left w:val="none" w:sz="0" w:space="0" w:color="auto"/>
        <w:bottom w:val="none" w:sz="0" w:space="0" w:color="auto"/>
        <w:right w:val="none" w:sz="0" w:space="0" w:color="auto"/>
      </w:divBdr>
    </w:div>
    <w:div w:id="1646204058">
      <w:bodyDiv w:val="1"/>
      <w:marLeft w:val="0"/>
      <w:marRight w:val="0"/>
      <w:marTop w:val="0"/>
      <w:marBottom w:val="0"/>
      <w:divBdr>
        <w:top w:val="none" w:sz="0" w:space="0" w:color="auto"/>
        <w:left w:val="none" w:sz="0" w:space="0" w:color="auto"/>
        <w:bottom w:val="none" w:sz="0" w:space="0" w:color="auto"/>
        <w:right w:val="none" w:sz="0" w:space="0" w:color="auto"/>
      </w:divBdr>
    </w:div>
    <w:div w:id="1653218591">
      <w:bodyDiv w:val="1"/>
      <w:marLeft w:val="0"/>
      <w:marRight w:val="0"/>
      <w:marTop w:val="0"/>
      <w:marBottom w:val="0"/>
      <w:divBdr>
        <w:top w:val="none" w:sz="0" w:space="0" w:color="auto"/>
        <w:left w:val="none" w:sz="0" w:space="0" w:color="auto"/>
        <w:bottom w:val="none" w:sz="0" w:space="0" w:color="auto"/>
        <w:right w:val="none" w:sz="0" w:space="0" w:color="auto"/>
      </w:divBdr>
    </w:div>
    <w:div w:id="1656570593">
      <w:bodyDiv w:val="1"/>
      <w:marLeft w:val="0"/>
      <w:marRight w:val="0"/>
      <w:marTop w:val="0"/>
      <w:marBottom w:val="0"/>
      <w:divBdr>
        <w:top w:val="none" w:sz="0" w:space="0" w:color="auto"/>
        <w:left w:val="none" w:sz="0" w:space="0" w:color="auto"/>
        <w:bottom w:val="none" w:sz="0" w:space="0" w:color="auto"/>
        <w:right w:val="none" w:sz="0" w:space="0" w:color="auto"/>
      </w:divBdr>
    </w:div>
    <w:div w:id="1664891813">
      <w:bodyDiv w:val="1"/>
      <w:marLeft w:val="0"/>
      <w:marRight w:val="0"/>
      <w:marTop w:val="0"/>
      <w:marBottom w:val="0"/>
      <w:divBdr>
        <w:top w:val="none" w:sz="0" w:space="0" w:color="auto"/>
        <w:left w:val="none" w:sz="0" w:space="0" w:color="auto"/>
        <w:bottom w:val="none" w:sz="0" w:space="0" w:color="auto"/>
        <w:right w:val="none" w:sz="0" w:space="0" w:color="auto"/>
      </w:divBdr>
    </w:div>
    <w:div w:id="1665281112">
      <w:bodyDiv w:val="1"/>
      <w:marLeft w:val="0"/>
      <w:marRight w:val="0"/>
      <w:marTop w:val="0"/>
      <w:marBottom w:val="0"/>
      <w:divBdr>
        <w:top w:val="none" w:sz="0" w:space="0" w:color="auto"/>
        <w:left w:val="none" w:sz="0" w:space="0" w:color="auto"/>
        <w:bottom w:val="none" w:sz="0" w:space="0" w:color="auto"/>
        <w:right w:val="none" w:sz="0" w:space="0" w:color="auto"/>
      </w:divBdr>
    </w:div>
    <w:div w:id="1665619569">
      <w:bodyDiv w:val="1"/>
      <w:marLeft w:val="0"/>
      <w:marRight w:val="0"/>
      <w:marTop w:val="0"/>
      <w:marBottom w:val="0"/>
      <w:divBdr>
        <w:top w:val="none" w:sz="0" w:space="0" w:color="auto"/>
        <w:left w:val="none" w:sz="0" w:space="0" w:color="auto"/>
        <w:bottom w:val="none" w:sz="0" w:space="0" w:color="auto"/>
        <w:right w:val="none" w:sz="0" w:space="0" w:color="auto"/>
      </w:divBdr>
    </w:div>
    <w:div w:id="1675304288">
      <w:bodyDiv w:val="1"/>
      <w:marLeft w:val="0"/>
      <w:marRight w:val="0"/>
      <w:marTop w:val="0"/>
      <w:marBottom w:val="0"/>
      <w:divBdr>
        <w:top w:val="none" w:sz="0" w:space="0" w:color="auto"/>
        <w:left w:val="none" w:sz="0" w:space="0" w:color="auto"/>
        <w:bottom w:val="none" w:sz="0" w:space="0" w:color="auto"/>
        <w:right w:val="none" w:sz="0" w:space="0" w:color="auto"/>
      </w:divBdr>
    </w:div>
    <w:div w:id="1689677255">
      <w:bodyDiv w:val="1"/>
      <w:marLeft w:val="0"/>
      <w:marRight w:val="0"/>
      <w:marTop w:val="0"/>
      <w:marBottom w:val="0"/>
      <w:divBdr>
        <w:top w:val="none" w:sz="0" w:space="0" w:color="auto"/>
        <w:left w:val="none" w:sz="0" w:space="0" w:color="auto"/>
        <w:bottom w:val="none" w:sz="0" w:space="0" w:color="auto"/>
        <w:right w:val="none" w:sz="0" w:space="0" w:color="auto"/>
      </w:divBdr>
    </w:div>
    <w:div w:id="1691636438">
      <w:bodyDiv w:val="1"/>
      <w:marLeft w:val="0"/>
      <w:marRight w:val="0"/>
      <w:marTop w:val="0"/>
      <w:marBottom w:val="0"/>
      <w:divBdr>
        <w:top w:val="none" w:sz="0" w:space="0" w:color="auto"/>
        <w:left w:val="none" w:sz="0" w:space="0" w:color="auto"/>
        <w:bottom w:val="none" w:sz="0" w:space="0" w:color="auto"/>
        <w:right w:val="none" w:sz="0" w:space="0" w:color="auto"/>
      </w:divBdr>
    </w:div>
    <w:div w:id="1705398995">
      <w:bodyDiv w:val="1"/>
      <w:marLeft w:val="0"/>
      <w:marRight w:val="0"/>
      <w:marTop w:val="0"/>
      <w:marBottom w:val="0"/>
      <w:divBdr>
        <w:top w:val="none" w:sz="0" w:space="0" w:color="auto"/>
        <w:left w:val="none" w:sz="0" w:space="0" w:color="auto"/>
        <w:bottom w:val="none" w:sz="0" w:space="0" w:color="auto"/>
        <w:right w:val="none" w:sz="0" w:space="0" w:color="auto"/>
      </w:divBdr>
    </w:div>
    <w:div w:id="1710690870">
      <w:bodyDiv w:val="1"/>
      <w:marLeft w:val="0"/>
      <w:marRight w:val="0"/>
      <w:marTop w:val="0"/>
      <w:marBottom w:val="0"/>
      <w:divBdr>
        <w:top w:val="none" w:sz="0" w:space="0" w:color="auto"/>
        <w:left w:val="none" w:sz="0" w:space="0" w:color="auto"/>
        <w:bottom w:val="none" w:sz="0" w:space="0" w:color="auto"/>
        <w:right w:val="none" w:sz="0" w:space="0" w:color="auto"/>
      </w:divBdr>
    </w:div>
    <w:div w:id="1726831161">
      <w:bodyDiv w:val="1"/>
      <w:marLeft w:val="0"/>
      <w:marRight w:val="0"/>
      <w:marTop w:val="0"/>
      <w:marBottom w:val="0"/>
      <w:divBdr>
        <w:top w:val="none" w:sz="0" w:space="0" w:color="auto"/>
        <w:left w:val="none" w:sz="0" w:space="0" w:color="auto"/>
        <w:bottom w:val="none" w:sz="0" w:space="0" w:color="auto"/>
        <w:right w:val="none" w:sz="0" w:space="0" w:color="auto"/>
      </w:divBdr>
    </w:div>
    <w:div w:id="1730569148">
      <w:bodyDiv w:val="1"/>
      <w:marLeft w:val="0"/>
      <w:marRight w:val="0"/>
      <w:marTop w:val="0"/>
      <w:marBottom w:val="0"/>
      <w:divBdr>
        <w:top w:val="none" w:sz="0" w:space="0" w:color="auto"/>
        <w:left w:val="none" w:sz="0" w:space="0" w:color="auto"/>
        <w:bottom w:val="none" w:sz="0" w:space="0" w:color="auto"/>
        <w:right w:val="none" w:sz="0" w:space="0" w:color="auto"/>
      </w:divBdr>
    </w:div>
    <w:div w:id="1733692987">
      <w:bodyDiv w:val="1"/>
      <w:marLeft w:val="0"/>
      <w:marRight w:val="0"/>
      <w:marTop w:val="0"/>
      <w:marBottom w:val="0"/>
      <w:divBdr>
        <w:top w:val="none" w:sz="0" w:space="0" w:color="auto"/>
        <w:left w:val="none" w:sz="0" w:space="0" w:color="auto"/>
        <w:bottom w:val="none" w:sz="0" w:space="0" w:color="auto"/>
        <w:right w:val="none" w:sz="0" w:space="0" w:color="auto"/>
      </w:divBdr>
    </w:div>
    <w:div w:id="1735465910">
      <w:bodyDiv w:val="1"/>
      <w:marLeft w:val="0"/>
      <w:marRight w:val="0"/>
      <w:marTop w:val="0"/>
      <w:marBottom w:val="0"/>
      <w:divBdr>
        <w:top w:val="none" w:sz="0" w:space="0" w:color="auto"/>
        <w:left w:val="none" w:sz="0" w:space="0" w:color="auto"/>
        <w:bottom w:val="none" w:sz="0" w:space="0" w:color="auto"/>
        <w:right w:val="none" w:sz="0" w:space="0" w:color="auto"/>
      </w:divBdr>
    </w:div>
    <w:div w:id="1736587771">
      <w:bodyDiv w:val="1"/>
      <w:marLeft w:val="0"/>
      <w:marRight w:val="0"/>
      <w:marTop w:val="0"/>
      <w:marBottom w:val="0"/>
      <w:divBdr>
        <w:top w:val="none" w:sz="0" w:space="0" w:color="auto"/>
        <w:left w:val="none" w:sz="0" w:space="0" w:color="auto"/>
        <w:bottom w:val="none" w:sz="0" w:space="0" w:color="auto"/>
        <w:right w:val="none" w:sz="0" w:space="0" w:color="auto"/>
      </w:divBdr>
    </w:div>
    <w:div w:id="1737241078">
      <w:bodyDiv w:val="1"/>
      <w:marLeft w:val="0"/>
      <w:marRight w:val="0"/>
      <w:marTop w:val="0"/>
      <w:marBottom w:val="0"/>
      <w:divBdr>
        <w:top w:val="none" w:sz="0" w:space="0" w:color="auto"/>
        <w:left w:val="none" w:sz="0" w:space="0" w:color="auto"/>
        <w:bottom w:val="none" w:sz="0" w:space="0" w:color="auto"/>
        <w:right w:val="none" w:sz="0" w:space="0" w:color="auto"/>
      </w:divBdr>
    </w:div>
    <w:div w:id="1750233181">
      <w:bodyDiv w:val="1"/>
      <w:marLeft w:val="0"/>
      <w:marRight w:val="0"/>
      <w:marTop w:val="0"/>
      <w:marBottom w:val="0"/>
      <w:divBdr>
        <w:top w:val="none" w:sz="0" w:space="0" w:color="auto"/>
        <w:left w:val="none" w:sz="0" w:space="0" w:color="auto"/>
        <w:bottom w:val="none" w:sz="0" w:space="0" w:color="auto"/>
        <w:right w:val="none" w:sz="0" w:space="0" w:color="auto"/>
      </w:divBdr>
    </w:div>
    <w:div w:id="1753234055">
      <w:bodyDiv w:val="1"/>
      <w:marLeft w:val="0"/>
      <w:marRight w:val="0"/>
      <w:marTop w:val="0"/>
      <w:marBottom w:val="0"/>
      <w:divBdr>
        <w:top w:val="none" w:sz="0" w:space="0" w:color="auto"/>
        <w:left w:val="none" w:sz="0" w:space="0" w:color="auto"/>
        <w:bottom w:val="none" w:sz="0" w:space="0" w:color="auto"/>
        <w:right w:val="none" w:sz="0" w:space="0" w:color="auto"/>
      </w:divBdr>
    </w:div>
    <w:div w:id="1756634777">
      <w:bodyDiv w:val="1"/>
      <w:marLeft w:val="0"/>
      <w:marRight w:val="0"/>
      <w:marTop w:val="0"/>
      <w:marBottom w:val="0"/>
      <w:divBdr>
        <w:top w:val="none" w:sz="0" w:space="0" w:color="auto"/>
        <w:left w:val="none" w:sz="0" w:space="0" w:color="auto"/>
        <w:bottom w:val="none" w:sz="0" w:space="0" w:color="auto"/>
        <w:right w:val="none" w:sz="0" w:space="0" w:color="auto"/>
      </w:divBdr>
    </w:div>
    <w:div w:id="1760130394">
      <w:bodyDiv w:val="1"/>
      <w:marLeft w:val="0"/>
      <w:marRight w:val="0"/>
      <w:marTop w:val="0"/>
      <w:marBottom w:val="0"/>
      <w:divBdr>
        <w:top w:val="none" w:sz="0" w:space="0" w:color="auto"/>
        <w:left w:val="none" w:sz="0" w:space="0" w:color="auto"/>
        <w:bottom w:val="none" w:sz="0" w:space="0" w:color="auto"/>
        <w:right w:val="none" w:sz="0" w:space="0" w:color="auto"/>
      </w:divBdr>
    </w:div>
    <w:div w:id="1764842403">
      <w:bodyDiv w:val="1"/>
      <w:marLeft w:val="0"/>
      <w:marRight w:val="0"/>
      <w:marTop w:val="0"/>
      <w:marBottom w:val="0"/>
      <w:divBdr>
        <w:top w:val="none" w:sz="0" w:space="0" w:color="auto"/>
        <w:left w:val="none" w:sz="0" w:space="0" w:color="auto"/>
        <w:bottom w:val="none" w:sz="0" w:space="0" w:color="auto"/>
        <w:right w:val="none" w:sz="0" w:space="0" w:color="auto"/>
      </w:divBdr>
    </w:div>
    <w:div w:id="1764952335">
      <w:bodyDiv w:val="1"/>
      <w:marLeft w:val="0"/>
      <w:marRight w:val="0"/>
      <w:marTop w:val="0"/>
      <w:marBottom w:val="0"/>
      <w:divBdr>
        <w:top w:val="none" w:sz="0" w:space="0" w:color="auto"/>
        <w:left w:val="none" w:sz="0" w:space="0" w:color="auto"/>
        <w:bottom w:val="none" w:sz="0" w:space="0" w:color="auto"/>
        <w:right w:val="none" w:sz="0" w:space="0" w:color="auto"/>
      </w:divBdr>
    </w:div>
    <w:div w:id="1765415569">
      <w:bodyDiv w:val="1"/>
      <w:marLeft w:val="0"/>
      <w:marRight w:val="0"/>
      <w:marTop w:val="0"/>
      <w:marBottom w:val="0"/>
      <w:divBdr>
        <w:top w:val="none" w:sz="0" w:space="0" w:color="auto"/>
        <w:left w:val="none" w:sz="0" w:space="0" w:color="auto"/>
        <w:bottom w:val="none" w:sz="0" w:space="0" w:color="auto"/>
        <w:right w:val="none" w:sz="0" w:space="0" w:color="auto"/>
      </w:divBdr>
    </w:div>
    <w:div w:id="1787773309">
      <w:bodyDiv w:val="1"/>
      <w:marLeft w:val="0"/>
      <w:marRight w:val="0"/>
      <w:marTop w:val="0"/>
      <w:marBottom w:val="0"/>
      <w:divBdr>
        <w:top w:val="none" w:sz="0" w:space="0" w:color="auto"/>
        <w:left w:val="none" w:sz="0" w:space="0" w:color="auto"/>
        <w:bottom w:val="none" w:sz="0" w:space="0" w:color="auto"/>
        <w:right w:val="none" w:sz="0" w:space="0" w:color="auto"/>
      </w:divBdr>
    </w:div>
    <w:div w:id="1788889406">
      <w:bodyDiv w:val="1"/>
      <w:marLeft w:val="0"/>
      <w:marRight w:val="0"/>
      <w:marTop w:val="0"/>
      <w:marBottom w:val="0"/>
      <w:divBdr>
        <w:top w:val="none" w:sz="0" w:space="0" w:color="auto"/>
        <w:left w:val="none" w:sz="0" w:space="0" w:color="auto"/>
        <w:bottom w:val="none" w:sz="0" w:space="0" w:color="auto"/>
        <w:right w:val="none" w:sz="0" w:space="0" w:color="auto"/>
      </w:divBdr>
    </w:div>
    <w:div w:id="1791393081">
      <w:bodyDiv w:val="1"/>
      <w:marLeft w:val="0"/>
      <w:marRight w:val="0"/>
      <w:marTop w:val="0"/>
      <w:marBottom w:val="0"/>
      <w:divBdr>
        <w:top w:val="none" w:sz="0" w:space="0" w:color="auto"/>
        <w:left w:val="none" w:sz="0" w:space="0" w:color="auto"/>
        <w:bottom w:val="none" w:sz="0" w:space="0" w:color="auto"/>
        <w:right w:val="none" w:sz="0" w:space="0" w:color="auto"/>
      </w:divBdr>
    </w:div>
    <w:div w:id="1801459478">
      <w:bodyDiv w:val="1"/>
      <w:marLeft w:val="0"/>
      <w:marRight w:val="0"/>
      <w:marTop w:val="0"/>
      <w:marBottom w:val="0"/>
      <w:divBdr>
        <w:top w:val="none" w:sz="0" w:space="0" w:color="auto"/>
        <w:left w:val="none" w:sz="0" w:space="0" w:color="auto"/>
        <w:bottom w:val="none" w:sz="0" w:space="0" w:color="auto"/>
        <w:right w:val="none" w:sz="0" w:space="0" w:color="auto"/>
      </w:divBdr>
    </w:div>
    <w:div w:id="1811627114">
      <w:bodyDiv w:val="1"/>
      <w:marLeft w:val="0"/>
      <w:marRight w:val="0"/>
      <w:marTop w:val="0"/>
      <w:marBottom w:val="0"/>
      <w:divBdr>
        <w:top w:val="none" w:sz="0" w:space="0" w:color="auto"/>
        <w:left w:val="none" w:sz="0" w:space="0" w:color="auto"/>
        <w:bottom w:val="none" w:sz="0" w:space="0" w:color="auto"/>
        <w:right w:val="none" w:sz="0" w:space="0" w:color="auto"/>
      </w:divBdr>
    </w:div>
    <w:div w:id="1854570396">
      <w:bodyDiv w:val="1"/>
      <w:marLeft w:val="0"/>
      <w:marRight w:val="0"/>
      <w:marTop w:val="0"/>
      <w:marBottom w:val="0"/>
      <w:divBdr>
        <w:top w:val="none" w:sz="0" w:space="0" w:color="auto"/>
        <w:left w:val="none" w:sz="0" w:space="0" w:color="auto"/>
        <w:bottom w:val="none" w:sz="0" w:space="0" w:color="auto"/>
        <w:right w:val="none" w:sz="0" w:space="0" w:color="auto"/>
      </w:divBdr>
    </w:div>
    <w:div w:id="1856335113">
      <w:bodyDiv w:val="1"/>
      <w:marLeft w:val="0"/>
      <w:marRight w:val="0"/>
      <w:marTop w:val="0"/>
      <w:marBottom w:val="0"/>
      <w:divBdr>
        <w:top w:val="none" w:sz="0" w:space="0" w:color="auto"/>
        <w:left w:val="none" w:sz="0" w:space="0" w:color="auto"/>
        <w:bottom w:val="none" w:sz="0" w:space="0" w:color="auto"/>
        <w:right w:val="none" w:sz="0" w:space="0" w:color="auto"/>
      </w:divBdr>
    </w:div>
    <w:div w:id="1856991843">
      <w:bodyDiv w:val="1"/>
      <w:marLeft w:val="0"/>
      <w:marRight w:val="0"/>
      <w:marTop w:val="0"/>
      <w:marBottom w:val="0"/>
      <w:divBdr>
        <w:top w:val="none" w:sz="0" w:space="0" w:color="auto"/>
        <w:left w:val="none" w:sz="0" w:space="0" w:color="auto"/>
        <w:bottom w:val="none" w:sz="0" w:space="0" w:color="auto"/>
        <w:right w:val="none" w:sz="0" w:space="0" w:color="auto"/>
      </w:divBdr>
    </w:div>
    <w:div w:id="1863280674">
      <w:bodyDiv w:val="1"/>
      <w:marLeft w:val="0"/>
      <w:marRight w:val="0"/>
      <w:marTop w:val="0"/>
      <w:marBottom w:val="0"/>
      <w:divBdr>
        <w:top w:val="none" w:sz="0" w:space="0" w:color="auto"/>
        <w:left w:val="none" w:sz="0" w:space="0" w:color="auto"/>
        <w:bottom w:val="none" w:sz="0" w:space="0" w:color="auto"/>
        <w:right w:val="none" w:sz="0" w:space="0" w:color="auto"/>
      </w:divBdr>
    </w:div>
    <w:div w:id="1885750177">
      <w:bodyDiv w:val="1"/>
      <w:marLeft w:val="0"/>
      <w:marRight w:val="0"/>
      <w:marTop w:val="0"/>
      <w:marBottom w:val="0"/>
      <w:divBdr>
        <w:top w:val="none" w:sz="0" w:space="0" w:color="auto"/>
        <w:left w:val="none" w:sz="0" w:space="0" w:color="auto"/>
        <w:bottom w:val="none" w:sz="0" w:space="0" w:color="auto"/>
        <w:right w:val="none" w:sz="0" w:space="0" w:color="auto"/>
      </w:divBdr>
    </w:div>
    <w:div w:id="1895267826">
      <w:bodyDiv w:val="1"/>
      <w:marLeft w:val="0"/>
      <w:marRight w:val="0"/>
      <w:marTop w:val="0"/>
      <w:marBottom w:val="0"/>
      <w:divBdr>
        <w:top w:val="none" w:sz="0" w:space="0" w:color="auto"/>
        <w:left w:val="none" w:sz="0" w:space="0" w:color="auto"/>
        <w:bottom w:val="none" w:sz="0" w:space="0" w:color="auto"/>
        <w:right w:val="none" w:sz="0" w:space="0" w:color="auto"/>
      </w:divBdr>
    </w:div>
    <w:div w:id="1900171897">
      <w:bodyDiv w:val="1"/>
      <w:marLeft w:val="0"/>
      <w:marRight w:val="0"/>
      <w:marTop w:val="0"/>
      <w:marBottom w:val="0"/>
      <w:divBdr>
        <w:top w:val="none" w:sz="0" w:space="0" w:color="auto"/>
        <w:left w:val="none" w:sz="0" w:space="0" w:color="auto"/>
        <w:bottom w:val="none" w:sz="0" w:space="0" w:color="auto"/>
        <w:right w:val="none" w:sz="0" w:space="0" w:color="auto"/>
      </w:divBdr>
    </w:div>
    <w:div w:id="1907764213">
      <w:bodyDiv w:val="1"/>
      <w:marLeft w:val="0"/>
      <w:marRight w:val="0"/>
      <w:marTop w:val="0"/>
      <w:marBottom w:val="0"/>
      <w:divBdr>
        <w:top w:val="none" w:sz="0" w:space="0" w:color="auto"/>
        <w:left w:val="none" w:sz="0" w:space="0" w:color="auto"/>
        <w:bottom w:val="none" w:sz="0" w:space="0" w:color="auto"/>
        <w:right w:val="none" w:sz="0" w:space="0" w:color="auto"/>
      </w:divBdr>
    </w:div>
    <w:div w:id="1910000371">
      <w:bodyDiv w:val="1"/>
      <w:marLeft w:val="0"/>
      <w:marRight w:val="0"/>
      <w:marTop w:val="0"/>
      <w:marBottom w:val="0"/>
      <w:divBdr>
        <w:top w:val="none" w:sz="0" w:space="0" w:color="auto"/>
        <w:left w:val="none" w:sz="0" w:space="0" w:color="auto"/>
        <w:bottom w:val="none" w:sz="0" w:space="0" w:color="auto"/>
        <w:right w:val="none" w:sz="0" w:space="0" w:color="auto"/>
      </w:divBdr>
    </w:div>
    <w:div w:id="1914045962">
      <w:bodyDiv w:val="1"/>
      <w:marLeft w:val="0"/>
      <w:marRight w:val="0"/>
      <w:marTop w:val="0"/>
      <w:marBottom w:val="0"/>
      <w:divBdr>
        <w:top w:val="none" w:sz="0" w:space="0" w:color="auto"/>
        <w:left w:val="none" w:sz="0" w:space="0" w:color="auto"/>
        <w:bottom w:val="none" w:sz="0" w:space="0" w:color="auto"/>
        <w:right w:val="none" w:sz="0" w:space="0" w:color="auto"/>
      </w:divBdr>
    </w:div>
    <w:div w:id="1915433435">
      <w:bodyDiv w:val="1"/>
      <w:marLeft w:val="0"/>
      <w:marRight w:val="0"/>
      <w:marTop w:val="0"/>
      <w:marBottom w:val="0"/>
      <w:divBdr>
        <w:top w:val="none" w:sz="0" w:space="0" w:color="auto"/>
        <w:left w:val="none" w:sz="0" w:space="0" w:color="auto"/>
        <w:bottom w:val="none" w:sz="0" w:space="0" w:color="auto"/>
        <w:right w:val="none" w:sz="0" w:space="0" w:color="auto"/>
      </w:divBdr>
    </w:div>
    <w:div w:id="1915699436">
      <w:bodyDiv w:val="1"/>
      <w:marLeft w:val="0"/>
      <w:marRight w:val="0"/>
      <w:marTop w:val="0"/>
      <w:marBottom w:val="0"/>
      <w:divBdr>
        <w:top w:val="none" w:sz="0" w:space="0" w:color="auto"/>
        <w:left w:val="none" w:sz="0" w:space="0" w:color="auto"/>
        <w:bottom w:val="none" w:sz="0" w:space="0" w:color="auto"/>
        <w:right w:val="none" w:sz="0" w:space="0" w:color="auto"/>
      </w:divBdr>
    </w:div>
    <w:div w:id="1919751546">
      <w:bodyDiv w:val="1"/>
      <w:marLeft w:val="0"/>
      <w:marRight w:val="0"/>
      <w:marTop w:val="0"/>
      <w:marBottom w:val="0"/>
      <w:divBdr>
        <w:top w:val="none" w:sz="0" w:space="0" w:color="auto"/>
        <w:left w:val="none" w:sz="0" w:space="0" w:color="auto"/>
        <w:bottom w:val="none" w:sz="0" w:space="0" w:color="auto"/>
        <w:right w:val="none" w:sz="0" w:space="0" w:color="auto"/>
      </w:divBdr>
    </w:div>
    <w:div w:id="1923493162">
      <w:bodyDiv w:val="1"/>
      <w:marLeft w:val="0"/>
      <w:marRight w:val="0"/>
      <w:marTop w:val="0"/>
      <w:marBottom w:val="0"/>
      <w:divBdr>
        <w:top w:val="none" w:sz="0" w:space="0" w:color="auto"/>
        <w:left w:val="none" w:sz="0" w:space="0" w:color="auto"/>
        <w:bottom w:val="none" w:sz="0" w:space="0" w:color="auto"/>
        <w:right w:val="none" w:sz="0" w:space="0" w:color="auto"/>
      </w:divBdr>
    </w:div>
    <w:div w:id="1925340213">
      <w:bodyDiv w:val="1"/>
      <w:marLeft w:val="0"/>
      <w:marRight w:val="0"/>
      <w:marTop w:val="0"/>
      <w:marBottom w:val="0"/>
      <w:divBdr>
        <w:top w:val="none" w:sz="0" w:space="0" w:color="auto"/>
        <w:left w:val="none" w:sz="0" w:space="0" w:color="auto"/>
        <w:bottom w:val="none" w:sz="0" w:space="0" w:color="auto"/>
        <w:right w:val="none" w:sz="0" w:space="0" w:color="auto"/>
      </w:divBdr>
    </w:div>
    <w:div w:id="1936211864">
      <w:bodyDiv w:val="1"/>
      <w:marLeft w:val="0"/>
      <w:marRight w:val="0"/>
      <w:marTop w:val="0"/>
      <w:marBottom w:val="0"/>
      <w:divBdr>
        <w:top w:val="none" w:sz="0" w:space="0" w:color="auto"/>
        <w:left w:val="none" w:sz="0" w:space="0" w:color="auto"/>
        <w:bottom w:val="none" w:sz="0" w:space="0" w:color="auto"/>
        <w:right w:val="none" w:sz="0" w:space="0" w:color="auto"/>
      </w:divBdr>
    </w:div>
    <w:div w:id="1938708545">
      <w:bodyDiv w:val="1"/>
      <w:marLeft w:val="0"/>
      <w:marRight w:val="0"/>
      <w:marTop w:val="0"/>
      <w:marBottom w:val="0"/>
      <w:divBdr>
        <w:top w:val="none" w:sz="0" w:space="0" w:color="auto"/>
        <w:left w:val="none" w:sz="0" w:space="0" w:color="auto"/>
        <w:bottom w:val="none" w:sz="0" w:space="0" w:color="auto"/>
        <w:right w:val="none" w:sz="0" w:space="0" w:color="auto"/>
      </w:divBdr>
    </w:div>
    <w:div w:id="1945727866">
      <w:bodyDiv w:val="1"/>
      <w:marLeft w:val="0"/>
      <w:marRight w:val="0"/>
      <w:marTop w:val="0"/>
      <w:marBottom w:val="0"/>
      <w:divBdr>
        <w:top w:val="none" w:sz="0" w:space="0" w:color="auto"/>
        <w:left w:val="none" w:sz="0" w:space="0" w:color="auto"/>
        <w:bottom w:val="none" w:sz="0" w:space="0" w:color="auto"/>
        <w:right w:val="none" w:sz="0" w:space="0" w:color="auto"/>
      </w:divBdr>
    </w:div>
    <w:div w:id="1953976693">
      <w:bodyDiv w:val="1"/>
      <w:marLeft w:val="0"/>
      <w:marRight w:val="0"/>
      <w:marTop w:val="0"/>
      <w:marBottom w:val="0"/>
      <w:divBdr>
        <w:top w:val="none" w:sz="0" w:space="0" w:color="auto"/>
        <w:left w:val="none" w:sz="0" w:space="0" w:color="auto"/>
        <w:bottom w:val="none" w:sz="0" w:space="0" w:color="auto"/>
        <w:right w:val="none" w:sz="0" w:space="0" w:color="auto"/>
      </w:divBdr>
    </w:div>
    <w:div w:id="1961379036">
      <w:bodyDiv w:val="1"/>
      <w:marLeft w:val="0"/>
      <w:marRight w:val="0"/>
      <w:marTop w:val="0"/>
      <w:marBottom w:val="0"/>
      <w:divBdr>
        <w:top w:val="none" w:sz="0" w:space="0" w:color="auto"/>
        <w:left w:val="none" w:sz="0" w:space="0" w:color="auto"/>
        <w:bottom w:val="none" w:sz="0" w:space="0" w:color="auto"/>
        <w:right w:val="none" w:sz="0" w:space="0" w:color="auto"/>
      </w:divBdr>
    </w:div>
    <w:div w:id="1994483492">
      <w:bodyDiv w:val="1"/>
      <w:marLeft w:val="0"/>
      <w:marRight w:val="0"/>
      <w:marTop w:val="0"/>
      <w:marBottom w:val="0"/>
      <w:divBdr>
        <w:top w:val="none" w:sz="0" w:space="0" w:color="auto"/>
        <w:left w:val="none" w:sz="0" w:space="0" w:color="auto"/>
        <w:bottom w:val="none" w:sz="0" w:space="0" w:color="auto"/>
        <w:right w:val="none" w:sz="0" w:space="0" w:color="auto"/>
      </w:divBdr>
    </w:div>
    <w:div w:id="2003124170">
      <w:bodyDiv w:val="1"/>
      <w:marLeft w:val="0"/>
      <w:marRight w:val="0"/>
      <w:marTop w:val="0"/>
      <w:marBottom w:val="0"/>
      <w:divBdr>
        <w:top w:val="none" w:sz="0" w:space="0" w:color="auto"/>
        <w:left w:val="none" w:sz="0" w:space="0" w:color="auto"/>
        <w:bottom w:val="none" w:sz="0" w:space="0" w:color="auto"/>
        <w:right w:val="none" w:sz="0" w:space="0" w:color="auto"/>
      </w:divBdr>
    </w:div>
    <w:div w:id="2006283175">
      <w:bodyDiv w:val="1"/>
      <w:marLeft w:val="0"/>
      <w:marRight w:val="0"/>
      <w:marTop w:val="0"/>
      <w:marBottom w:val="0"/>
      <w:divBdr>
        <w:top w:val="none" w:sz="0" w:space="0" w:color="auto"/>
        <w:left w:val="none" w:sz="0" w:space="0" w:color="auto"/>
        <w:bottom w:val="none" w:sz="0" w:space="0" w:color="auto"/>
        <w:right w:val="none" w:sz="0" w:space="0" w:color="auto"/>
      </w:divBdr>
    </w:div>
    <w:div w:id="2020809864">
      <w:bodyDiv w:val="1"/>
      <w:marLeft w:val="0"/>
      <w:marRight w:val="0"/>
      <w:marTop w:val="0"/>
      <w:marBottom w:val="0"/>
      <w:divBdr>
        <w:top w:val="none" w:sz="0" w:space="0" w:color="auto"/>
        <w:left w:val="none" w:sz="0" w:space="0" w:color="auto"/>
        <w:bottom w:val="none" w:sz="0" w:space="0" w:color="auto"/>
        <w:right w:val="none" w:sz="0" w:space="0" w:color="auto"/>
      </w:divBdr>
    </w:div>
    <w:div w:id="2023898639">
      <w:bodyDiv w:val="1"/>
      <w:marLeft w:val="0"/>
      <w:marRight w:val="0"/>
      <w:marTop w:val="0"/>
      <w:marBottom w:val="0"/>
      <w:divBdr>
        <w:top w:val="none" w:sz="0" w:space="0" w:color="auto"/>
        <w:left w:val="none" w:sz="0" w:space="0" w:color="auto"/>
        <w:bottom w:val="none" w:sz="0" w:space="0" w:color="auto"/>
        <w:right w:val="none" w:sz="0" w:space="0" w:color="auto"/>
      </w:divBdr>
    </w:div>
    <w:div w:id="2053187615">
      <w:bodyDiv w:val="1"/>
      <w:marLeft w:val="0"/>
      <w:marRight w:val="0"/>
      <w:marTop w:val="0"/>
      <w:marBottom w:val="0"/>
      <w:divBdr>
        <w:top w:val="none" w:sz="0" w:space="0" w:color="auto"/>
        <w:left w:val="none" w:sz="0" w:space="0" w:color="auto"/>
        <w:bottom w:val="none" w:sz="0" w:space="0" w:color="auto"/>
        <w:right w:val="none" w:sz="0" w:space="0" w:color="auto"/>
      </w:divBdr>
    </w:div>
    <w:div w:id="2055689296">
      <w:bodyDiv w:val="1"/>
      <w:marLeft w:val="0"/>
      <w:marRight w:val="0"/>
      <w:marTop w:val="0"/>
      <w:marBottom w:val="0"/>
      <w:divBdr>
        <w:top w:val="none" w:sz="0" w:space="0" w:color="auto"/>
        <w:left w:val="none" w:sz="0" w:space="0" w:color="auto"/>
        <w:bottom w:val="none" w:sz="0" w:space="0" w:color="auto"/>
        <w:right w:val="none" w:sz="0" w:space="0" w:color="auto"/>
      </w:divBdr>
    </w:div>
    <w:div w:id="2055958344">
      <w:bodyDiv w:val="1"/>
      <w:marLeft w:val="0"/>
      <w:marRight w:val="0"/>
      <w:marTop w:val="0"/>
      <w:marBottom w:val="0"/>
      <w:divBdr>
        <w:top w:val="none" w:sz="0" w:space="0" w:color="auto"/>
        <w:left w:val="none" w:sz="0" w:space="0" w:color="auto"/>
        <w:bottom w:val="none" w:sz="0" w:space="0" w:color="auto"/>
        <w:right w:val="none" w:sz="0" w:space="0" w:color="auto"/>
      </w:divBdr>
    </w:div>
    <w:div w:id="2071420518">
      <w:bodyDiv w:val="1"/>
      <w:marLeft w:val="0"/>
      <w:marRight w:val="0"/>
      <w:marTop w:val="0"/>
      <w:marBottom w:val="0"/>
      <w:divBdr>
        <w:top w:val="none" w:sz="0" w:space="0" w:color="auto"/>
        <w:left w:val="none" w:sz="0" w:space="0" w:color="auto"/>
        <w:bottom w:val="none" w:sz="0" w:space="0" w:color="auto"/>
        <w:right w:val="none" w:sz="0" w:space="0" w:color="auto"/>
      </w:divBdr>
    </w:div>
    <w:div w:id="2075002481">
      <w:bodyDiv w:val="1"/>
      <w:marLeft w:val="0"/>
      <w:marRight w:val="0"/>
      <w:marTop w:val="0"/>
      <w:marBottom w:val="0"/>
      <w:divBdr>
        <w:top w:val="none" w:sz="0" w:space="0" w:color="auto"/>
        <w:left w:val="none" w:sz="0" w:space="0" w:color="auto"/>
        <w:bottom w:val="none" w:sz="0" w:space="0" w:color="auto"/>
        <w:right w:val="none" w:sz="0" w:space="0" w:color="auto"/>
      </w:divBdr>
    </w:div>
    <w:div w:id="2075157858">
      <w:bodyDiv w:val="1"/>
      <w:marLeft w:val="0"/>
      <w:marRight w:val="0"/>
      <w:marTop w:val="0"/>
      <w:marBottom w:val="0"/>
      <w:divBdr>
        <w:top w:val="none" w:sz="0" w:space="0" w:color="auto"/>
        <w:left w:val="none" w:sz="0" w:space="0" w:color="auto"/>
        <w:bottom w:val="none" w:sz="0" w:space="0" w:color="auto"/>
        <w:right w:val="none" w:sz="0" w:space="0" w:color="auto"/>
      </w:divBdr>
    </w:div>
    <w:div w:id="2103262738">
      <w:bodyDiv w:val="1"/>
      <w:marLeft w:val="0"/>
      <w:marRight w:val="0"/>
      <w:marTop w:val="0"/>
      <w:marBottom w:val="0"/>
      <w:divBdr>
        <w:top w:val="none" w:sz="0" w:space="0" w:color="auto"/>
        <w:left w:val="none" w:sz="0" w:space="0" w:color="auto"/>
        <w:bottom w:val="none" w:sz="0" w:space="0" w:color="auto"/>
        <w:right w:val="none" w:sz="0" w:space="0" w:color="auto"/>
      </w:divBdr>
    </w:div>
    <w:div w:id="2105222056">
      <w:bodyDiv w:val="1"/>
      <w:marLeft w:val="0"/>
      <w:marRight w:val="0"/>
      <w:marTop w:val="0"/>
      <w:marBottom w:val="0"/>
      <w:divBdr>
        <w:top w:val="none" w:sz="0" w:space="0" w:color="auto"/>
        <w:left w:val="none" w:sz="0" w:space="0" w:color="auto"/>
        <w:bottom w:val="none" w:sz="0" w:space="0" w:color="auto"/>
        <w:right w:val="none" w:sz="0" w:space="0" w:color="auto"/>
      </w:divBdr>
    </w:div>
    <w:div w:id="2109889537">
      <w:bodyDiv w:val="1"/>
      <w:marLeft w:val="0"/>
      <w:marRight w:val="0"/>
      <w:marTop w:val="0"/>
      <w:marBottom w:val="0"/>
      <w:divBdr>
        <w:top w:val="none" w:sz="0" w:space="0" w:color="auto"/>
        <w:left w:val="none" w:sz="0" w:space="0" w:color="auto"/>
        <w:bottom w:val="none" w:sz="0" w:space="0" w:color="auto"/>
        <w:right w:val="none" w:sz="0" w:space="0" w:color="auto"/>
      </w:divBdr>
    </w:div>
    <w:div w:id="2121104501">
      <w:bodyDiv w:val="1"/>
      <w:marLeft w:val="0"/>
      <w:marRight w:val="0"/>
      <w:marTop w:val="0"/>
      <w:marBottom w:val="0"/>
      <w:divBdr>
        <w:top w:val="none" w:sz="0" w:space="0" w:color="auto"/>
        <w:left w:val="none" w:sz="0" w:space="0" w:color="auto"/>
        <w:bottom w:val="none" w:sz="0" w:space="0" w:color="auto"/>
        <w:right w:val="none" w:sz="0" w:space="0" w:color="auto"/>
      </w:divBdr>
    </w:div>
    <w:div w:id="2125153921">
      <w:bodyDiv w:val="1"/>
      <w:marLeft w:val="0"/>
      <w:marRight w:val="0"/>
      <w:marTop w:val="0"/>
      <w:marBottom w:val="0"/>
      <w:divBdr>
        <w:top w:val="none" w:sz="0" w:space="0" w:color="auto"/>
        <w:left w:val="none" w:sz="0" w:space="0" w:color="auto"/>
        <w:bottom w:val="none" w:sz="0" w:space="0" w:color="auto"/>
        <w:right w:val="none" w:sz="0" w:space="0" w:color="auto"/>
      </w:divBdr>
    </w:div>
    <w:div w:id="2125926318">
      <w:bodyDiv w:val="1"/>
      <w:marLeft w:val="0"/>
      <w:marRight w:val="0"/>
      <w:marTop w:val="0"/>
      <w:marBottom w:val="0"/>
      <w:divBdr>
        <w:top w:val="none" w:sz="0" w:space="0" w:color="auto"/>
        <w:left w:val="none" w:sz="0" w:space="0" w:color="auto"/>
        <w:bottom w:val="none" w:sz="0" w:space="0" w:color="auto"/>
        <w:right w:val="none" w:sz="0" w:space="0" w:color="auto"/>
      </w:divBdr>
    </w:div>
    <w:div w:id="2129856672">
      <w:bodyDiv w:val="1"/>
      <w:marLeft w:val="0"/>
      <w:marRight w:val="0"/>
      <w:marTop w:val="0"/>
      <w:marBottom w:val="0"/>
      <w:divBdr>
        <w:top w:val="none" w:sz="0" w:space="0" w:color="auto"/>
        <w:left w:val="none" w:sz="0" w:space="0" w:color="auto"/>
        <w:bottom w:val="none" w:sz="0" w:space="0" w:color="auto"/>
        <w:right w:val="none" w:sz="0" w:space="0" w:color="auto"/>
      </w:divBdr>
    </w:div>
    <w:div w:id="2140996134">
      <w:bodyDiv w:val="1"/>
      <w:marLeft w:val="0"/>
      <w:marRight w:val="0"/>
      <w:marTop w:val="0"/>
      <w:marBottom w:val="0"/>
      <w:divBdr>
        <w:top w:val="none" w:sz="0" w:space="0" w:color="auto"/>
        <w:left w:val="none" w:sz="0" w:space="0" w:color="auto"/>
        <w:bottom w:val="none" w:sz="0" w:space="0" w:color="auto"/>
        <w:right w:val="none" w:sz="0" w:space="0" w:color="auto"/>
      </w:divBdr>
    </w:div>
    <w:div w:id="2141530637">
      <w:bodyDiv w:val="1"/>
      <w:marLeft w:val="0"/>
      <w:marRight w:val="0"/>
      <w:marTop w:val="0"/>
      <w:marBottom w:val="0"/>
      <w:divBdr>
        <w:top w:val="none" w:sz="0" w:space="0" w:color="auto"/>
        <w:left w:val="none" w:sz="0" w:space="0" w:color="auto"/>
        <w:bottom w:val="none" w:sz="0" w:space="0" w:color="auto"/>
        <w:right w:val="none" w:sz="0" w:space="0" w:color="auto"/>
      </w:divBdr>
    </w:div>
    <w:div w:id="2145155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emf"/><Relationship Id="rId44"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emf"/><Relationship Id="rId35" Type="http://schemas.openxmlformats.org/officeDocument/2006/relationships/image" Target="media/image28.png"/><Relationship Id="rId43" Type="http://schemas.openxmlformats.org/officeDocument/2006/relationships/image" Target="media/image36.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Dlu17</b:Tag>
    <b:SourceType>InternetSite</b:SourceType>
    <b:Guid>{BE012BA8-2A35-4AFC-BC74-45177AFD89C6}</b:Guid>
    <b:Author>
      <b:Author>
        <b:Corporate>Dlubal</b:Corporate>
      </b:Author>
    </b:Author>
    <b:Title>Bimetallic Strip</b:Title>
    <b:Year>2017</b:Year>
    <b:YearAccessed>2023</b:YearAccessed>
    <b:MonthAccessed>December</b:MonthAccessed>
    <b:DayAccessed>11</b:DayAccessed>
    <b:URL>https://www.dlubal.com/en/downloads-and-information/examples-and-tutorials/verification-examples/000078</b:URL>
    <b:RefOrder>3</b:RefOrder>
  </b:Source>
  <b:Source>
    <b:Tag>Dlu211</b:Tag>
    <b:SourceType>InternetSite</b:SourceType>
    <b:Guid>{BE109026-C2FE-482F-A605-CD8184AB8DEC}</b:Guid>
    <b:Author>
      <b:Author>
        <b:Corporate>Dlubal</b:Corporate>
      </b:Author>
    </b:Author>
    <b:Title>VE 0016 | Elastic Bending – Continuous Load</b:Title>
    <b:Year>2021</b:Year>
    <b:YearAccessed>2023</b:YearAccessed>
    <b:MonthAccessed>December</b:MonthAccessed>
    <b:DayAccessed>11</b:DayAccessed>
    <b:URL>https://www.dlubal.com/en/downloads-and-information/examples-and-tutorials/verification-examples/009016</b:URL>
    <b:RefOrder>2</b:RefOrder>
  </b:Source>
  <b:Source>
    <b:Tag>KuZ21</b:Tag>
    <b:SourceType>JournalArticle</b:SourceType>
    <b:Guid>{D6C3527A-EFE9-411B-A71F-0A8AF2CE1F3E}</b:Guid>
    <b:Author>
      <b:Author>
        <b:NameList>
          <b:Person>
            <b:Last>Ku</b:Last>
            <b:First>Z</b:First>
            <b:Middle>R Lee and P X</b:Middle>
          </b:Person>
        </b:NameList>
      </b:Author>
    </b:Author>
    <b:Title>Geometry design and optimization of piston by using finite element method</b:Title>
    <b:JournalName>Journal of physics: Conference series</b:JournalName>
    <b:Year>2021</b:Year>
    <b:RefOrder>14</b:RefOrder>
  </b:Source>
  <b:Source>
    <b:Tag>San15</b:Tag>
    <b:SourceType>JournalArticle</b:SourceType>
    <b:Guid>{30EE85F1-A1B4-4B9B-B502-4E178CEFF29D}</b:Guid>
    <b:Author>
      <b:Author>
        <b:NameList>
          <b:Person>
            <b:Last>Sandeep K. Kourav</b:Last>
            <b:First>Vishnu</b:First>
            <b:Middle>B. Ghagare</b:Middle>
          </b:Person>
        </b:NameList>
      </b:Author>
    </b:Author>
    <b:Title>Design and Analysis of Piston by using Finite element analysis</b:Title>
    <b:JournalName>International Journal of Engineering Research &amp; Technology (IJERT)</b:JournalName>
    <b:Year>2015</b:Year>
    <b:Pages>296-301</b:Pages>
    <b:Volume>iv</b:Volume>
    <b:Issue>9</b:Issue>
    <b:RefOrder>7</b:RefOrder>
  </b:Source>
  <b:Source>
    <b:Tag>Vin15</b:Tag>
    <b:SourceType>JournalArticle</b:SourceType>
    <b:Guid>{65CC6D2C-733B-4CF1-B63D-9BF4FE3F8DE8}</b:Guid>
    <b:Author>
      <b:Author>
        <b:NameList>
          <b:Person>
            <b:Last>Vinesh P. Bagul</b:Last>
            <b:First>Vipin</b:First>
            <b:Middle>K. Tripathi</b:Middle>
          </b:Person>
        </b:NameList>
      </b:Author>
    </b:Author>
    <b:Title>Design optimization of piston of IC engine for weight reduction</b:Title>
    <b:JournalName>International journal of engineering sciences</b:JournalName>
    <b:Year>2015</b:Year>
    <b:Pages>165-172</b:Pages>
    <b:Volume>Viii</b:Volume>
    <b:Issue>3</b:Issue>
    <b:RefOrder>8</b:RefOrder>
  </b:Source>
  <b:Source>
    <b:Tag>EJH97</b:Tag>
    <b:SourceType>Book</b:SourceType>
    <b:Guid>{B6F8EAB4-FF9B-4A0C-B65E-710B136A0F7D}</b:Guid>
    <b:Author>
      <b:Author>
        <b:NameList>
          <b:Person>
            <b:Last>Hearn</b:Last>
            <b:First>EJ</b:First>
          </b:Person>
        </b:NameList>
      </b:Author>
    </b:Author>
    <b:Title>Mechanics of Materials 2 : The Mechanics of Elastic and Plastic Deformation of Solids and Structural Materials</b:Title>
    <b:Year>1997</b:Year>
    <b:City>Warwick</b:City>
    <b:Publisher>Butterworth Heinemann</b:Publisher>
    <b:Edition>3rd</b:Edition>
    <b:RefOrder>17</b:RefOrder>
  </b:Source>
  <b:Source>
    <b:Tag>ESi15</b:Tag>
    <b:SourceType>Book</b:SourceType>
    <b:Guid>{8DDB0D74-55DE-49CE-A5AC-0C432724C2F1}</b:Guid>
    <b:Author>
      <b:Author>
        <b:NameList>
          <b:Person>
            <b:Last>E. Sifakis</b:Last>
            <b:First>J.</b:First>
            <b:Middle>Barbic</b:Middle>
          </b:Person>
        </b:NameList>
      </b:Author>
    </b:Author>
    <b:Title>Finite element method simulation of 3D deformable solids</b:Title>
    <b:Year>2015</b:Year>
    <b:City>Berkeley</b:City>
    <b:Publisher>Morgan &amp; Claypool Punlishers</b:Publisher>
    <b:RefOrder>13</b:RefOrder>
  </b:Source>
  <b:Source>
    <b:Tag>KSK20</b:Tag>
    <b:SourceType>Book</b:SourceType>
    <b:Guid>{10CE2ACE-5A2C-47D2-8E34-CA4C801BD2A8}</b:Guid>
    <b:Author>
      <b:Author>
        <b:NameList>
          <b:Person>
            <b:Last>K. S. K. Karuppasamy</b:Last>
            <b:First>P.</b:First>
            <b:Middle>S. Balaji</b:Middle>
          </b:Person>
        </b:NameList>
      </b:Author>
    </b:Author>
    <b:Title>Applications and techniques for experimental stress analysis</b:Title>
    <b:Year>2020</b:Year>
    <b:City>Guwahati, Rourkela</b:City>
    <b:Publisher>IGI Global</b:Publisher>
    <b:Edition>1st</b:Edition>
    <b:RefOrder>15</b:RefOrder>
  </b:Source>
  <b:Source>
    <b:Tag>MAl18</b:Tag>
    <b:SourceType>Book</b:SourceType>
    <b:Guid>{D4829FD9-4F17-4428-A4B6-ABEB25E387E9}</b:Guid>
    <b:Author>
      <b:Author>
        <b:NameList>
          <b:Person>
            <b:Last>M. Ali</b:Last>
            <b:First>S.</b:First>
            <b:Middle>Sadek</b:Middle>
          </b:Person>
        </b:NameList>
      </b:Author>
    </b:Author>
    <b:Title>Heat transfer - Models, Methods and applications</b:Title>
    <b:Year>2018</b:Year>
    <b:RefOrder>16</b:RefOrder>
  </b:Source>
  <b:Source>
    <b:Tag>AVB19</b:Tag>
    <b:SourceType>Book</b:SourceType>
    <b:Guid>{61775734-A8C0-4887-BA89-5D8BFD7A5658}</b:Guid>
    <b:Author>
      <b:Author>
        <b:NameList>
          <b:Person>
            <b:Last>A. V. Borisov</b:Last>
            <b:First>I.</b:First>
            <b:Middle>S. Mamaev</b:Middle>
          </b:Person>
        </b:NameList>
      </b:Author>
    </b:Author>
    <b:Title>Rigid body dynamics</b:Title>
    <b:Year>2019</b:Year>
    <b:City>Moscow</b:City>
    <b:Publisher>De Gruyter</b:Publisher>
    <b:RefOrder>9</b:RefOrder>
  </b:Source>
  <b:Source>
    <b:Tag>TMo85</b:Tag>
    <b:SourceType>JournalArticle</b:SourceType>
    <b:Guid>{4E2E4D49-9F2E-4488-8777-30F05E41047F}</b:Guid>
    <b:Title>A model for predicting spatially and time resolved convective heat transfer in bowl-in-piston combustion chambers</b:Title>
    <b:Year>1985</b:Year>
    <b:Author>
      <b:Author>
        <b:NameList>
          <b:Person>
            <b:Last>T. Morel</b:Last>
            <b:First>R.</b:First>
            <b:Middle>Keribar</b:Middle>
          </b:Person>
        </b:NameList>
      </b:Author>
    </b:Author>
    <b:JournalName>SAE transactions</b:JournalName>
    <b:Pages>77-93</b:Pages>
    <b:Volume>94</b:Volume>
    <b:RefOrder>6</b:RefOrder>
  </b:Source>
  <b:Source>
    <b:Tag>SSa21</b:Tag>
    <b:SourceType>JournalArticle</b:SourceType>
    <b:Guid>{F70CDFE9-5035-493B-B15B-F934DB9791E1}</b:Guid>
    <b:Author>
      <b:Author>
        <b:NameList>
          <b:Person>
            <b:Last>S. Sahafiee</b:Last>
            <b:First>Y.</b:First>
            <b:Middle>Wautelet, S. C. Friis, L. Lis, u. Harlou, L. Hvam</b:Middle>
          </b:Person>
        </b:NameList>
      </b:Author>
    </b:Author>
    <b:Title>Evaluating the benefits of a computer-aided software engineering tool to develop and document product configuration systems</b:Title>
    <b:JournalName>Computers in industry</b:JournalName>
    <b:Year>2021</b:Year>
    <b:Volume>128</b:Volume>
    <b:RefOrder>22</b:RefOrder>
  </b:Source>
  <b:Source>
    <b:Tag>XYa96</b:Tag>
    <b:SourceType>JournalArticle</b:SourceType>
    <b:Guid>{56F0D85B-CC97-4E84-BF70-198DAC830D1E}</b:Guid>
    <b:Author>
      <b:Author>
        <b:NameList>
          <b:Person>
            <b:Last>X. Yan</b:Last>
            <b:First>P.</b:First>
            <b:Middle>Gu</b:Middle>
          </b:Person>
        </b:NameList>
      </b:Author>
    </b:Author>
    <b:Title>A review of rapid prototyping technologies ans systems</b:Title>
    <b:JournalName>Computer-Aided design</b:JournalName>
    <b:Year>1996</b:Year>
    <b:Pages>307-318</b:Pages>
    <b:Volume>28</b:Volume>
    <b:Issue>4</b:Issue>
    <b:RefOrder>19</b:RefOrder>
  </b:Source>
  <b:Source>
    <b:Tag>KIW87</b:Tag>
    <b:SourceType>JournalArticle</b:SourceType>
    <b:Guid>{B52F0BB1-536B-4427-95E7-75F35D9B5CD2}</b:Guid>
    <b:Author>
      <b:Author>
        <b:NameList>
          <b:Person>
            <b:Last>Werenr</b:Last>
            <b:First>K.</b:First>
            <b:Middle>I.</b:Middle>
          </b:Person>
        </b:NameList>
      </b:Author>
    </b:Author>
    <b:Title>Design automation: Personal computers became important platforms for computer-aided engineering integrated software tools with a common graphics interface proliferated workstations became faster and more cost-effective</b:Title>
    <b:JournalName>IEEE Spectrum</b:JournalName>
    <b:Year>1987</b:Year>
    <b:Pages>39-41</b:Pages>
    <b:Volume>24</b:Volume>
    <b:Issue>1</b:Issue>
    <b:RefOrder>18</b:RefOrder>
  </b:Source>
  <b:Source>
    <b:Tag>NSG08</b:Tag>
    <b:SourceType>Book</b:SourceType>
    <b:Guid>{D774E1DC-A43B-45FA-9607-CE3B08739F81}</b:Guid>
    <b:Title>Practical finite element analysis</b:Title>
    <b:Year>2008</b:Year>
    <b:Author>
      <b:Author>
        <b:NameList>
          <b:Person>
            <b:Last>N. S. Gokhale</b:Last>
            <b:First>S.</b:First>
            <b:Middle>S. Deshpande, S. V. Bedekar, A. N. Thite</b:Middle>
          </b:Person>
        </b:NameList>
      </b:Author>
    </b:Author>
    <b:Publisher>Finite to infinite</b:Publisher>
    <b:RefOrder>20</b:RefOrder>
  </b:Source>
  <b:Source>
    <b:Tag>Sie23</b:Tag>
    <b:SourceType>InternetSite</b:SourceType>
    <b:Guid>{1175C676-D0A8-474C-83D0-76E0BBF5E7E8}</b:Guid>
    <b:Title>Computer-Aided Engineering (CAE)</b:Title>
    <b:Year>2023</b:Year>
    <b:Author>
      <b:Author>
        <b:Corporate>Siemens</b:Corporate>
      </b:Author>
    </b:Author>
    <b:YearAccessed>2023</b:YearAccessed>
    <b:MonthAccessed>December</b:MonthAccessed>
    <b:DayAccessed>16</b:DayAccessed>
    <b:URL>https://www.plm.automation.siemens.com/global/en/our-story/glossary/computer-aided-engineering-cae/13112</b:URL>
    <b:RefOrder>1</b:RefOrder>
  </b:Source>
  <b:Source>
    <b:Tag>ADu15</b:Tag>
    <b:SourceType>JournalArticle</b:SourceType>
    <b:Guid>{95C51566-381A-412C-BCD3-D8B4EA7E20C7}</b:Guid>
    <b:Title>Effect of mesh size on finite element analysis of beam</b:Title>
    <b:Year>2015</b:Year>
    <b:Author>
      <b:Author>
        <b:NameList>
          <b:Person>
            <b:Last>Dutt</b:Last>
            <b:First>A.</b:First>
          </b:Person>
        </b:NameList>
      </b:Author>
    </b:Author>
    <b:JournalName>SSRG international journal of mechanical engineering</b:JournalName>
    <b:Pages>8-10</b:Pages>
    <b:Volume>2</b:Volume>
    <b:Issue>12</b:Issue>
    <b:RefOrder>4</b:RefOrder>
  </b:Source>
  <b:Source>
    <b:Tag>Uni23</b:Tag>
    <b:SourceType>InternetSite</b:SourceType>
    <b:Guid>{29953D42-CC0B-4511-97C6-B20B67C567FC}</b:Guid>
    <b:Title>Piston and piston rings</b:Title>
    <b:Author>
      <b:Author>
        <b:Corporate>University of Windsor</b:Corporate>
      </b:Author>
    </b:Author>
    <b:YearAccessed>2023</b:YearAccessed>
    <b:MonthAccessed>December</b:MonthAccessed>
    <b:DayAccessed>16</b:DayAccessed>
    <b:URL>https://courses.washington.edu/engr100/Section_Wei/engine/UofWindsorManual/Piston%20and%20Piston%20Rings.htm</b:URL>
    <b:RefOrder>5</b:RefOrder>
  </b:Source>
  <b:Source>
    <b:Tag>BBe18</b:Tag>
    <b:SourceType>InternetSite</b:SourceType>
    <b:Guid>{84AA2779-6E06-468F-93E2-05DCC5D9C749}</b:Guid>
    <b:Author>
      <b:Author>
        <b:NameList>
          <b:Person>
            <b:Last>Becker</b:Last>
            <b:First>B.</b:First>
          </b:Person>
        </b:NameList>
      </b:Author>
    </b:Author>
    <b:Title>Reducing engine friction</b:Title>
    <b:Year>2018</b:Year>
    <b:YearAccessed>2023</b:YearAccessed>
    <b:MonthAccessed>December</b:MonthAccessed>
    <b:DayAccessed>16</b:DayAccessed>
    <b:URL>https://nasaspeed.news/tech/engine/reducing-engine-friction/</b:URL>
    <b:RefOrder>10</b:RefOrder>
  </b:Source>
  <b:Source>
    <b:Tag>RSu19</b:Tag>
    <b:SourceType>Report</b:SourceType>
    <b:Guid>{4F68CE56-6127-4299-802A-5B0FA97FD8A9}</b:Guid>
    <b:Title>Thermal and structural analyses of an internal combustion engine piston with suitable different super alloys</b:Title>
    <b:Year>2019</b:Year>
    <b:City>Kolkata</b:City>
    <b:Publisher>Elsevier</b:Publisher>
    <b:Author>
      <b:Author>
        <b:NameList>
          <b:Person>
            <b:Last>R. Subbarao</b:Last>
            <b:First>S.</b:First>
            <b:Middle>V. Gupta</b:Middle>
          </b:Person>
        </b:NameList>
      </b:Author>
    </b:Author>
    <b:RefOrder>11</b:RefOrder>
  </b:Source>
  <b:Source>
    <b:Tag>OMi14</b:Tag>
    <b:SourceType>JournalArticle</b:SourceType>
    <b:Guid>{98DE2BF2-866A-4EA6-A802-4F67C01712E0}</b:Guid>
    <b:Title>Exact stress functions implementation in stability analysis of plates with different boundary conditions under uniaxial and biaxial compression</b:Title>
    <b:Year>2014</b:Year>
    <b:Author>
      <b:Author>
        <b:NameList>
          <b:Person>
            <b:Last>O. Mijušković</b:Last>
            <b:First>B.</b:First>
            <b:Middle>Ćorić, B. Šćepanović</b:Middle>
          </b:Person>
        </b:NameList>
      </b:Author>
    </b:Author>
    <b:JournalName>Thin-walled structures</b:JournalName>
    <b:Pages>192-206</b:Pages>
    <b:Volume>80</b:Volume>
    <b:RefOrder>21</b:RefOrder>
  </b:Source>
  <b:Source>
    <b:Tag>MAH16</b:Tag>
    <b:SourceType>Book</b:SourceType>
    <b:Guid>{4F5E3B63-A99A-4EF6-844F-73924DBE541D}</b:Guid>
    <b:Title>Pistons and engine testing</b:Title>
    <b:Year>2016</b:Year>
    <b:Author>
      <b:Author>
        <b:Corporate>MAHLE</b:Corporate>
      </b:Author>
    </b:Author>
    <b:City>Stuttgart</b:City>
    <b:Publisher>Springer</b:Publisher>
    <b:Edition>2nd</b:Edition>
    <b:RefOrder>12</b:RefOrder>
  </b:Source>
</b:Sources>
</file>

<file path=customXml/itemProps1.xml><?xml version="1.0" encoding="utf-8"?>
<ds:datastoreItem xmlns:ds="http://schemas.openxmlformats.org/officeDocument/2006/customXml" ds:itemID="{15BDB939-5E9D-4F8A-8972-F90524264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4963</Words>
  <Characters>28295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3</cp:revision>
  <dcterms:created xsi:type="dcterms:W3CDTF">2023-12-17T15:38:00Z</dcterms:created>
  <dcterms:modified xsi:type="dcterms:W3CDTF">2023-12-17T15:39:00Z</dcterms:modified>
</cp:coreProperties>
</file>