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15DE" w14:textId="706CC119" w:rsidR="002A3EC9" w:rsidRPr="007439F4" w:rsidRDefault="002A3EC9" w:rsidP="006D3FD4">
      <w:pPr>
        <w:pBdr>
          <w:bottom w:val="single" w:sz="4" w:space="1" w:color="auto"/>
        </w:pBdr>
        <w:jc w:val="both"/>
        <w:rPr>
          <w:rFonts w:ascii="Times New Roman" w:hAnsi="Times New Roman" w:cs="Times New Roman"/>
          <w:b/>
          <w:bCs/>
          <w:sz w:val="24"/>
          <w:szCs w:val="24"/>
        </w:rPr>
      </w:pPr>
      <w:r w:rsidRPr="007439F4">
        <w:rPr>
          <w:rFonts w:ascii="Times New Roman" w:hAnsi="Times New Roman" w:cs="Times New Roman"/>
          <w:b/>
          <w:bCs/>
          <w:sz w:val="24"/>
          <w:szCs w:val="24"/>
        </w:rPr>
        <w:t>Emerging IS/IT in Health and Social Care Settings (International Context)</w:t>
      </w:r>
    </w:p>
    <w:p w14:paraId="711CF016" w14:textId="3DEBB4E9" w:rsidR="00B56112" w:rsidRPr="007439F4" w:rsidRDefault="00B56112" w:rsidP="006D3FD4">
      <w:pPr>
        <w:jc w:val="both"/>
        <w:rPr>
          <w:rFonts w:ascii="Times New Roman" w:hAnsi="Times New Roman" w:cs="Times New Roman"/>
          <w:b/>
          <w:bCs/>
          <w:sz w:val="24"/>
          <w:szCs w:val="24"/>
        </w:rPr>
      </w:pPr>
      <w:r w:rsidRPr="007439F4">
        <w:rPr>
          <w:rFonts w:ascii="Times New Roman" w:hAnsi="Times New Roman" w:cs="Times New Roman"/>
          <w:b/>
          <w:bCs/>
          <w:sz w:val="24"/>
          <w:szCs w:val="24"/>
        </w:rPr>
        <w:t>Introduction</w:t>
      </w:r>
      <w:r w:rsidR="00AF3C6B" w:rsidRPr="007439F4">
        <w:rPr>
          <w:rFonts w:ascii="Times New Roman" w:hAnsi="Times New Roman" w:cs="Times New Roman"/>
          <w:b/>
          <w:bCs/>
          <w:sz w:val="24"/>
          <w:szCs w:val="24"/>
        </w:rPr>
        <w:t xml:space="preserve"> </w:t>
      </w:r>
    </w:p>
    <w:p w14:paraId="18CD51CB" w14:textId="62705500" w:rsidR="007C3F8D" w:rsidRPr="007439F4" w:rsidRDefault="005A4040" w:rsidP="006D3FD4">
      <w:pPr>
        <w:jc w:val="both"/>
        <w:rPr>
          <w:rFonts w:ascii="Times New Roman" w:hAnsi="Times New Roman" w:cs="Times New Roman"/>
          <w:sz w:val="24"/>
          <w:szCs w:val="24"/>
        </w:rPr>
      </w:pPr>
      <w:r w:rsidRPr="007439F4">
        <w:rPr>
          <w:rFonts w:ascii="Times New Roman" w:hAnsi="Times New Roman" w:cs="Times New Roman"/>
          <w:sz w:val="24"/>
          <w:szCs w:val="24"/>
        </w:rPr>
        <w:t>To address evolving challenges across health and social care settings, t</w:t>
      </w:r>
      <w:r w:rsidR="007C3F8D" w:rsidRPr="007439F4">
        <w:rPr>
          <w:rFonts w:ascii="Times New Roman" w:hAnsi="Times New Roman" w:cs="Times New Roman"/>
          <w:sz w:val="24"/>
          <w:szCs w:val="24"/>
        </w:rPr>
        <w:t>he</w:t>
      </w:r>
      <w:r w:rsidRPr="007439F4">
        <w:rPr>
          <w:rFonts w:ascii="Times New Roman" w:hAnsi="Times New Roman" w:cs="Times New Roman"/>
          <w:sz w:val="24"/>
          <w:szCs w:val="24"/>
        </w:rPr>
        <w:t>re is an active</w:t>
      </w:r>
      <w:r w:rsidR="007C3F8D" w:rsidRPr="007439F4">
        <w:rPr>
          <w:rFonts w:ascii="Times New Roman" w:hAnsi="Times New Roman" w:cs="Times New Roman"/>
          <w:sz w:val="24"/>
          <w:szCs w:val="24"/>
        </w:rPr>
        <w:t xml:space="preserve"> global </w:t>
      </w:r>
      <w:r w:rsidRPr="007439F4">
        <w:rPr>
          <w:rFonts w:ascii="Times New Roman" w:hAnsi="Times New Roman" w:cs="Times New Roman"/>
          <w:sz w:val="24"/>
          <w:szCs w:val="24"/>
        </w:rPr>
        <w:t>demand</w:t>
      </w:r>
      <w:r w:rsidR="007C3F8D" w:rsidRPr="007439F4">
        <w:rPr>
          <w:rFonts w:ascii="Times New Roman" w:hAnsi="Times New Roman" w:cs="Times New Roman"/>
          <w:sz w:val="24"/>
          <w:szCs w:val="24"/>
        </w:rPr>
        <w:t xml:space="preserve"> to implement </w:t>
      </w:r>
      <w:r w:rsidRPr="007439F4">
        <w:rPr>
          <w:rFonts w:ascii="Times New Roman" w:hAnsi="Times New Roman" w:cs="Times New Roman"/>
          <w:sz w:val="24"/>
          <w:szCs w:val="24"/>
        </w:rPr>
        <w:t xml:space="preserve">modern, innovative </w:t>
      </w:r>
      <w:r w:rsidR="007C3F8D" w:rsidRPr="007439F4">
        <w:rPr>
          <w:rFonts w:ascii="Times New Roman" w:hAnsi="Times New Roman" w:cs="Times New Roman"/>
          <w:sz w:val="24"/>
          <w:szCs w:val="24"/>
        </w:rPr>
        <w:t>digital technolog</w:t>
      </w:r>
      <w:r w:rsidRPr="007439F4">
        <w:rPr>
          <w:rFonts w:ascii="Times New Roman" w:hAnsi="Times New Roman" w:cs="Times New Roman"/>
          <w:sz w:val="24"/>
          <w:szCs w:val="24"/>
        </w:rPr>
        <w:t>ies</w:t>
      </w:r>
      <w:r w:rsidR="001B3444" w:rsidRPr="007439F4">
        <w:rPr>
          <w:rFonts w:ascii="Times New Roman" w:hAnsi="Times New Roman" w:cs="Times New Roman"/>
          <w:sz w:val="24"/>
          <w:szCs w:val="24"/>
        </w:rPr>
        <w:t xml:space="preserve">. </w:t>
      </w:r>
      <w:r w:rsidR="002E050F" w:rsidRPr="007439F4">
        <w:rPr>
          <w:rFonts w:ascii="Times New Roman" w:hAnsi="Times New Roman" w:cs="Times New Roman"/>
          <w:sz w:val="24"/>
          <w:szCs w:val="24"/>
        </w:rPr>
        <w:t>Two distinct themes contributing to this challenge are an</w:t>
      </w:r>
      <w:r w:rsidR="001B3444" w:rsidRPr="007439F4">
        <w:rPr>
          <w:rFonts w:ascii="Times New Roman" w:hAnsi="Times New Roman" w:cs="Times New Roman"/>
          <w:sz w:val="24"/>
          <w:szCs w:val="24"/>
        </w:rPr>
        <w:t xml:space="preserve"> a</w:t>
      </w:r>
      <w:r w:rsidR="007C3F8D" w:rsidRPr="007439F4">
        <w:rPr>
          <w:rFonts w:ascii="Times New Roman" w:hAnsi="Times New Roman" w:cs="Times New Roman"/>
          <w:sz w:val="24"/>
          <w:szCs w:val="24"/>
        </w:rPr>
        <w:t>geing populatio</w:t>
      </w:r>
      <w:r w:rsidR="008E79A8" w:rsidRPr="007439F4">
        <w:rPr>
          <w:rFonts w:ascii="Times New Roman" w:hAnsi="Times New Roman" w:cs="Times New Roman"/>
          <w:sz w:val="24"/>
          <w:szCs w:val="24"/>
        </w:rPr>
        <w:t>n</w:t>
      </w:r>
      <w:r w:rsidR="007C3F8D" w:rsidRPr="007439F4">
        <w:rPr>
          <w:rFonts w:ascii="Times New Roman" w:hAnsi="Times New Roman" w:cs="Times New Roman"/>
          <w:sz w:val="24"/>
          <w:szCs w:val="24"/>
        </w:rPr>
        <w:t xml:space="preserve"> and chronic disease prevalence</w:t>
      </w:r>
      <w:r w:rsidR="002E050F" w:rsidRPr="007439F4">
        <w:rPr>
          <w:rFonts w:ascii="Times New Roman" w:hAnsi="Times New Roman" w:cs="Times New Roman"/>
          <w:sz w:val="24"/>
          <w:szCs w:val="24"/>
        </w:rPr>
        <w:t>, which can</w:t>
      </w:r>
      <w:r w:rsidR="001B3444" w:rsidRPr="007439F4">
        <w:rPr>
          <w:rFonts w:ascii="Times New Roman" w:hAnsi="Times New Roman" w:cs="Times New Roman"/>
          <w:sz w:val="24"/>
          <w:szCs w:val="24"/>
        </w:rPr>
        <w:t xml:space="preserve"> affect </w:t>
      </w:r>
      <w:r w:rsidRPr="007439F4">
        <w:rPr>
          <w:rFonts w:ascii="Times New Roman" w:hAnsi="Times New Roman" w:cs="Times New Roman"/>
          <w:sz w:val="24"/>
          <w:szCs w:val="24"/>
        </w:rPr>
        <w:t xml:space="preserve">both </w:t>
      </w:r>
      <w:r w:rsidR="007C3F8D" w:rsidRPr="007439F4">
        <w:rPr>
          <w:rFonts w:ascii="Times New Roman" w:hAnsi="Times New Roman" w:cs="Times New Roman"/>
          <w:sz w:val="24"/>
          <w:szCs w:val="24"/>
        </w:rPr>
        <w:t>workforce capacity and efficiency</w:t>
      </w:r>
      <w:r w:rsidR="001B3444" w:rsidRPr="007439F4">
        <w:rPr>
          <w:rFonts w:ascii="Times New Roman" w:hAnsi="Times New Roman" w:cs="Times New Roman"/>
          <w:sz w:val="24"/>
          <w:szCs w:val="24"/>
        </w:rPr>
        <w:t>, and rather than asserting more of the same resource, meaningful digital transformation is needed.</w:t>
      </w:r>
      <w:r w:rsidR="002E050F" w:rsidRPr="007439F4">
        <w:rPr>
          <w:rFonts w:ascii="Times New Roman" w:hAnsi="Times New Roman" w:cs="Times New Roman"/>
          <w:sz w:val="24"/>
          <w:szCs w:val="24"/>
        </w:rPr>
        <w:t xml:space="preserve"> (Wolf</w:t>
      </w:r>
      <w:r w:rsidR="00152CD7" w:rsidRPr="007439F4">
        <w:rPr>
          <w:rFonts w:ascii="Times New Roman" w:hAnsi="Times New Roman" w:cs="Times New Roman"/>
          <w:sz w:val="24"/>
          <w:szCs w:val="24"/>
        </w:rPr>
        <w:t>,</w:t>
      </w:r>
      <w:r w:rsidR="002E050F" w:rsidRPr="007439F4">
        <w:rPr>
          <w:rFonts w:ascii="Times New Roman" w:hAnsi="Times New Roman" w:cs="Times New Roman"/>
          <w:sz w:val="24"/>
          <w:szCs w:val="24"/>
        </w:rPr>
        <w:t xml:space="preserve"> 2025)</w:t>
      </w:r>
    </w:p>
    <w:p w14:paraId="6CE2EC4E" w14:textId="247E13CC" w:rsidR="00283E88" w:rsidRPr="007439F4" w:rsidRDefault="00B43B8F"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The rise and exploitation of </w:t>
      </w:r>
      <w:r w:rsidR="00283E88" w:rsidRPr="007439F4">
        <w:rPr>
          <w:rFonts w:ascii="Times New Roman" w:hAnsi="Times New Roman" w:cs="Times New Roman"/>
          <w:sz w:val="24"/>
          <w:szCs w:val="24"/>
        </w:rPr>
        <w:t>A</w:t>
      </w:r>
      <w:r w:rsidRPr="007439F4">
        <w:rPr>
          <w:rFonts w:ascii="Times New Roman" w:hAnsi="Times New Roman" w:cs="Times New Roman"/>
          <w:sz w:val="24"/>
          <w:szCs w:val="24"/>
        </w:rPr>
        <w:t xml:space="preserve">rtificial </w:t>
      </w:r>
      <w:r w:rsidR="00283E88" w:rsidRPr="007439F4">
        <w:rPr>
          <w:rFonts w:ascii="Times New Roman" w:hAnsi="Times New Roman" w:cs="Times New Roman"/>
          <w:sz w:val="24"/>
          <w:szCs w:val="24"/>
        </w:rPr>
        <w:t>I</w:t>
      </w:r>
      <w:r w:rsidRPr="007439F4">
        <w:rPr>
          <w:rFonts w:ascii="Times New Roman" w:hAnsi="Times New Roman" w:cs="Times New Roman"/>
          <w:sz w:val="24"/>
          <w:szCs w:val="24"/>
        </w:rPr>
        <w:t xml:space="preserve">ntelligence (AI) </w:t>
      </w:r>
      <w:r w:rsidR="00283E88" w:rsidRPr="007439F4">
        <w:rPr>
          <w:rFonts w:ascii="Times New Roman" w:hAnsi="Times New Roman" w:cs="Times New Roman"/>
          <w:sz w:val="24"/>
          <w:szCs w:val="24"/>
        </w:rPr>
        <w:t xml:space="preserve">within the medical field </w:t>
      </w:r>
      <w:r w:rsidR="005A4040" w:rsidRPr="007439F4">
        <w:rPr>
          <w:rFonts w:ascii="Times New Roman" w:hAnsi="Times New Roman" w:cs="Times New Roman"/>
          <w:sz w:val="24"/>
          <w:szCs w:val="24"/>
        </w:rPr>
        <w:t>has</w:t>
      </w:r>
      <w:r w:rsidR="00FA4E47" w:rsidRPr="007439F4">
        <w:rPr>
          <w:rFonts w:ascii="Times New Roman" w:hAnsi="Times New Roman" w:cs="Times New Roman"/>
          <w:sz w:val="24"/>
          <w:szCs w:val="24"/>
        </w:rPr>
        <w:t xml:space="preserve"> been</w:t>
      </w:r>
      <w:r w:rsidR="00283E88" w:rsidRPr="007439F4">
        <w:rPr>
          <w:rFonts w:ascii="Times New Roman" w:hAnsi="Times New Roman" w:cs="Times New Roman"/>
          <w:sz w:val="24"/>
          <w:szCs w:val="24"/>
        </w:rPr>
        <w:t xml:space="preserve"> fuelled by the growth of clinical data</w:t>
      </w:r>
      <w:r w:rsidR="00FA4E47" w:rsidRPr="007439F4">
        <w:rPr>
          <w:rFonts w:ascii="Times New Roman" w:hAnsi="Times New Roman" w:cs="Times New Roman"/>
          <w:sz w:val="24"/>
          <w:szCs w:val="24"/>
        </w:rPr>
        <w:t xml:space="preserve"> capture</w:t>
      </w:r>
      <w:r w:rsidR="00283E88" w:rsidRPr="007439F4">
        <w:rPr>
          <w:rFonts w:ascii="Times New Roman" w:hAnsi="Times New Roman" w:cs="Times New Roman"/>
          <w:sz w:val="24"/>
          <w:szCs w:val="24"/>
        </w:rPr>
        <w:t>,</w:t>
      </w:r>
      <w:r w:rsidR="00FA4E47" w:rsidRPr="007439F4">
        <w:rPr>
          <w:rFonts w:ascii="Times New Roman" w:hAnsi="Times New Roman" w:cs="Times New Roman"/>
          <w:sz w:val="24"/>
          <w:szCs w:val="24"/>
        </w:rPr>
        <w:t xml:space="preserve"> and </w:t>
      </w:r>
      <w:r w:rsidR="00283E88" w:rsidRPr="007439F4">
        <w:rPr>
          <w:rFonts w:ascii="Times New Roman" w:hAnsi="Times New Roman" w:cs="Times New Roman"/>
          <w:sz w:val="24"/>
          <w:szCs w:val="24"/>
        </w:rPr>
        <w:t xml:space="preserve">breakthroughs in </w:t>
      </w:r>
      <w:r w:rsidR="00E23040" w:rsidRPr="007439F4">
        <w:rPr>
          <w:rFonts w:ascii="Times New Roman" w:hAnsi="Times New Roman" w:cs="Times New Roman"/>
          <w:sz w:val="24"/>
          <w:szCs w:val="24"/>
        </w:rPr>
        <w:t>D</w:t>
      </w:r>
      <w:r w:rsidR="00283E88" w:rsidRPr="007439F4">
        <w:rPr>
          <w:rFonts w:ascii="Times New Roman" w:hAnsi="Times New Roman" w:cs="Times New Roman"/>
          <w:sz w:val="24"/>
          <w:szCs w:val="24"/>
        </w:rPr>
        <w:t xml:space="preserve">eep </w:t>
      </w:r>
      <w:r w:rsidR="00E23040" w:rsidRPr="007439F4">
        <w:rPr>
          <w:rFonts w:ascii="Times New Roman" w:hAnsi="Times New Roman" w:cs="Times New Roman"/>
          <w:sz w:val="24"/>
          <w:szCs w:val="24"/>
        </w:rPr>
        <w:t>L</w:t>
      </w:r>
      <w:r w:rsidR="00283E88" w:rsidRPr="007439F4">
        <w:rPr>
          <w:rFonts w:ascii="Times New Roman" w:hAnsi="Times New Roman" w:cs="Times New Roman"/>
          <w:sz w:val="24"/>
          <w:szCs w:val="24"/>
        </w:rPr>
        <w:t xml:space="preserve">earning (DL) and </w:t>
      </w:r>
      <w:r w:rsidR="00E23040" w:rsidRPr="007439F4">
        <w:rPr>
          <w:rFonts w:ascii="Times New Roman" w:hAnsi="Times New Roman" w:cs="Times New Roman"/>
          <w:sz w:val="24"/>
          <w:szCs w:val="24"/>
        </w:rPr>
        <w:t>M</w:t>
      </w:r>
      <w:r w:rsidR="00283E88" w:rsidRPr="007439F4">
        <w:rPr>
          <w:rFonts w:ascii="Times New Roman" w:hAnsi="Times New Roman" w:cs="Times New Roman"/>
          <w:sz w:val="24"/>
          <w:szCs w:val="24"/>
        </w:rPr>
        <w:t xml:space="preserve">achine </w:t>
      </w:r>
      <w:r w:rsidR="00E23040" w:rsidRPr="007439F4">
        <w:rPr>
          <w:rFonts w:ascii="Times New Roman" w:hAnsi="Times New Roman" w:cs="Times New Roman"/>
          <w:sz w:val="24"/>
          <w:szCs w:val="24"/>
        </w:rPr>
        <w:t>L</w:t>
      </w:r>
      <w:r w:rsidR="00283E88" w:rsidRPr="007439F4">
        <w:rPr>
          <w:rFonts w:ascii="Times New Roman" w:hAnsi="Times New Roman" w:cs="Times New Roman"/>
          <w:sz w:val="24"/>
          <w:szCs w:val="24"/>
        </w:rPr>
        <w:t>earning (ML)</w:t>
      </w:r>
      <w:r w:rsidRPr="007439F4">
        <w:rPr>
          <w:rFonts w:ascii="Times New Roman" w:hAnsi="Times New Roman" w:cs="Times New Roman"/>
          <w:sz w:val="24"/>
          <w:szCs w:val="24"/>
        </w:rPr>
        <w:t xml:space="preserve">, which has seen </w:t>
      </w:r>
      <w:r w:rsidR="00283E88" w:rsidRPr="007439F4">
        <w:rPr>
          <w:rFonts w:ascii="Times New Roman" w:hAnsi="Times New Roman" w:cs="Times New Roman"/>
          <w:sz w:val="24"/>
          <w:szCs w:val="24"/>
        </w:rPr>
        <w:t>improv</w:t>
      </w:r>
      <w:r w:rsidR="00FA4E47" w:rsidRPr="007439F4">
        <w:rPr>
          <w:rFonts w:ascii="Times New Roman" w:hAnsi="Times New Roman" w:cs="Times New Roman"/>
          <w:sz w:val="24"/>
          <w:szCs w:val="24"/>
        </w:rPr>
        <w:t>e</w:t>
      </w:r>
      <w:r w:rsidRPr="007439F4">
        <w:rPr>
          <w:rFonts w:ascii="Times New Roman" w:hAnsi="Times New Roman" w:cs="Times New Roman"/>
          <w:sz w:val="24"/>
          <w:szCs w:val="24"/>
        </w:rPr>
        <w:t>ments</w:t>
      </w:r>
      <w:r w:rsidR="00283E88" w:rsidRPr="007439F4">
        <w:rPr>
          <w:rFonts w:ascii="Times New Roman" w:hAnsi="Times New Roman" w:cs="Times New Roman"/>
          <w:sz w:val="24"/>
          <w:szCs w:val="24"/>
        </w:rPr>
        <w:t xml:space="preserve"> </w:t>
      </w:r>
      <w:r w:rsidRPr="007439F4">
        <w:rPr>
          <w:rFonts w:ascii="Times New Roman" w:hAnsi="Times New Roman" w:cs="Times New Roman"/>
          <w:sz w:val="24"/>
          <w:szCs w:val="24"/>
        </w:rPr>
        <w:t xml:space="preserve">in </w:t>
      </w:r>
      <w:r w:rsidR="00283E88" w:rsidRPr="007439F4">
        <w:rPr>
          <w:rFonts w:ascii="Times New Roman" w:hAnsi="Times New Roman" w:cs="Times New Roman"/>
          <w:sz w:val="24"/>
          <w:szCs w:val="24"/>
        </w:rPr>
        <w:t xml:space="preserve">accuracy and efficiency when </w:t>
      </w:r>
      <w:r w:rsidR="00FA4E47" w:rsidRPr="007439F4">
        <w:rPr>
          <w:rFonts w:ascii="Times New Roman" w:hAnsi="Times New Roman" w:cs="Times New Roman"/>
          <w:sz w:val="24"/>
          <w:szCs w:val="24"/>
        </w:rPr>
        <w:t xml:space="preserve">supporting clinical </w:t>
      </w:r>
      <w:r w:rsidR="00283E88" w:rsidRPr="007439F4">
        <w:rPr>
          <w:rFonts w:ascii="Times New Roman" w:hAnsi="Times New Roman" w:cs="Times New Roman"/>
          <w:sz w:val="24"/>
          <w:szCs w:val="24"/>
        </w:rPr>
        <w:t>decision making (</w:t>
      </w:r>
      <w:proofErr w:type="spellStart"/>
      <w:r w:rsidR="00283E88" w:rsidRPr="007439F4">
        <w:rPr>
          <w:rFonts w:ascii="Times New Roman" w:hAnsi="Times New Roman" w:cs="Times New Roman"/>
          <w:sz w:val="24"/>
          <w:szCs w:val="24"/>
        </w:rPr>
        <w:t>Meca</w:t>
      </w:r>
      <w:proofErr w:type="spellEnd"/>
      <w:r w:rsidR="00283E88" w:rsidRPr="007439F4">
        <w:rPr>
          <w:rFonts w:ascii="Times New Roman" w:hAnsi="Times New Roman" w:cs="Times New Roman"/>
          <w:sz w:val="24"/>
          <w:szCs w:val="24"/>
        </w:rPr>
        <w:t xml:space="preserve"> </w:t>
      </w:r>
      <w:r w:rsidR="00F41B7E" w:rsidRPr="007439F4">
        <w:rPr>
          <w:rFonts w:ascii="Times New Roman" w:hAnsi="Times New Roman" w:cs="Times New Roman"/>
          <w:sz w:val="24"/>
          <w:szCs w:val="24"/>
        </w:rPr>
        <w:t xml:space="preserve">and </w:t>
      </w:r>
      <w:r w:rsidR="00283E88" w:rsidRPr="007439F4">
        <w:rPr>
          <w:rFonts w:ascii="Times New Roman" w:hAnsi="Times New Roman" w:cs="Times New Roman"/>
          <w:sz w:val="24"/>
          <w:szCs w:val="24"/>
        </w:rPr>
        <w:t>Ali</w:t>
      </w:r>
      <w:r w:rsidR="00152CD7" w:rsidRPr="007439F4">
        <w:rPr>
          <w:rFonts w:ascii="Times New Roman" w:hAnsi="Times New Roman" w:cs="Times New Roman"/>
          <w:sz w:val="24"/>
          <w:szCs w:val="24"/>
        </w:rPr>
        <w:t>,</w:t>
      </w:r>
      <w:r w:rsidR="00283E88" w:rsidRPr="007439F4">
        <w:rPr>
          <w:rFonts w:ascii="Times New Roman" w:hAnsi="Times New Roman" w:cs="Times New Roman"/>
          <w:sz w:val="24"/>
          <w:szCs w:val="24"/>
        </w:rPr>
        <w:t xml:space="preserve"> 2024). </w:t>
      </w:r>
    </w:p>
    <w:p w14:paraId="6F1025B4" w14:textId="782F846D" w:rsidR="009362B1" w:rsidRPr="007439F4" w:rsidRDefault="00433A07"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Digital health advocates believe </w:t>
      </w:r>
      <w:r w:rsidR="00A65431" w:rsidRPr="007439F4">
        <w:rPr>
          <w:rFonts w:ascii="Times New Roman" w:hAnsi="Times New Roman" w:cs="Times New Roman"/>
          <w:sz w:val="24"/>
          <w:szCs w:val="24"/>
        </w:rPr>
        <w:t xml:space="preserve">Remote Patient Monitoring </w:t>
      </w:r>
      <w:r w:rsidR="00B43B8F" w:rsidRPr="007439F4">
        <w:rPr>
          <w:rFonts w:ascii="Times New Roman" w:hAnsi="Times New Roman" w:cs="Times New Roman"/>
          <w:sz w:val="24"/>
          <w:szCs w:val="24"/>
        </w:rPr>
        <w:t>(</w:t>
      </w:r>
      <w:r w:rsidRPr="007439F4">
        <w:rPr>
          <w:rFonts w:ascii="Times New Roman" w:hAnsi="Times New Roman" w:cs="Times New Roman"/>
          <w:sz w:val="24"/>
          <w:szCs w:val="24"/>
        </w:rPr>
        <w:t>RPM</w:t>
      </w:r>
      <w:r w:rsidR="00B43B8F" w:rsidRPr="007439F4">
        <w:rPr>
          <w:rFonts w:ascii="Times New Roman" w:hAnsi="Times New Roman" w:cs="Times New Roman"/>
          <w:sz w:val="24"/>
          <w:szCs w:val="24"/>
        </w:rPr>
        <w:t>)</w:t>
      </w:r>
      <w:r w:rsidRPr="007439F4">
        <w:rPr>
          <w:rFonts w:ascii="Times New Roman" w:hAnsi="Times New Roman" w:cs="Times New Roman"/>
          <w:sz w:val="24"/>
          <w:szCs w:val="24"/>
        </w:rPr>
        <w:t xml:space="preserve"> has the potential to transform disease management, health outcomes, and patient care, especially for individuals with multiple chronic conditions who lack convenient access to providers</w:t>
      </w:r>
      <w:r w:rsidR="000B0C10" w:rsidRPr="007439F4">
        <w:rPr>
          <w:rFonts w:ascii="Times New Roman" w:hAnsi="Times New Roman" w:cs="Times New Roman"/>
          <w:sz w:val="24"/>
          <w:szCs w:val="24"/>
        </w:rPr>
        <w:t xml:space="preserve"> (</w:t>
      </w:r>
      <w:r w:rsidR="00B43B8F" w:rsidRPr="007439F4">
        <w:rPr>
          <w:rFonts w:ascii="Times New Roman" w:hAnsi="Times New Roman" w:cs="Times New Roman"/>
          <w:sz w:val="24"/>
          <w:szCs w:val="24"/>
        </w:rPr>
        <w:t>Bipartisan Policy Cent</w:t>
      </w:r>
      <w:r w:rsidR="000B0C10" w:rsidRPr="007439F4">
        <w:rPr>
          <w:rFonts w:ascii="Times New Roman" w:hAnsi="Times New Roman" w:cs="Times New Roman"/>
          <w:sz w:val="24"/>
          <w:szCs w:val="24"/>
        </w:rPr>
        <w:t>re, 2004)</w:t>
      </w:r>
      <w:r w:rsidR="00FB10AE" w:rsidRPr="007439F4">
        <w:rPr>
          <w:rFonts w:ascii="Times New Roman" w:hAnsi="Times New Roman" w:cs="Times New Roman"/>
          <w:sz w:val="24"/>
          <w:szCs w:val="24"/>
        </w:rPr>
        <w:t>.</w:t>
      </w:r>
      <w:r w:rsidR="009362B1" w:rsidRPr="007439F4">
        <w:rPr>
          <w:rFonts w:ascii="Times New Roman" w:hAnsi="Times New Roman" w:cs="Times New Roman"/>
          <w:sz w:val="24"/>
          <w:szCs w:val="24"/>
        </w:rPr>
        <w:t xml:space="preserve"> W</w:t>
      </w:r>
      <w:r w:rsidR="003847C7" w:rsidRPr="007439F4">
        <w:rPr>
          <w:rFonts w:ascii="Times New Roman" w:hAnsi="Times New Roman" w:cs="Times New Roman"/>
          <w:sz w:val="24"/>
          <w:szCs w:val="24"/>
        </w:rPr>
        <w:t>hile</w:t>
      </w:r>
      <w:r w:rsidR="009362B1" w:rsidRPr="007439F4">
        <w:rPr>
          <w:rFonts w:ascii="Times New Roman" w:hAnsi="Times New Roman" w:cs="Times New Roman"/>
          <w:sz w:val="24"/>
          <w:szCs w:val="24"/>
        </w:rPr>
        <w:t xml:space="preserve"> AI-driven Clinical </w:t>
      </w:r>
      <w:r w:rsidR="00343709" w:rsidRPr="007439F4">
        <w:rPr>
          <w:rFonts w:ascii="Times New Roman" w:hAnsi="Times New Roman" w:cs="Times New Roman"/>
          <w:sz w:val="24"/>
          <w:szCs w:val="24"/>
        </w:rPr>
        <w:t xml:space="preserve">Decision </w:t>
      </w:r>
      <w:r w:rsidR="009362B1" w:rsidRPr="007439F4">
        <w:rPr>
          <w:rFonts w:ascii="Times New Roman" w:hAnsi="Times New Roman" w:cs="Times New Roman"/>
          <w:sz w:val="24"/>
          <w:szCs w:val="24"/>
        </w:rPr>
        <w:t>Support Systems (C</w:t>
      </w:r>
      <w:r w:rsidR="00343709" w:rsidRPr="007439F4">
        <w:rPr>
          <w:rFonts w:ascii="Times New Roman" w:hAnsi="Times New Roman" w:cs="Times New Roman"/>
          <w:sz w:val="24"/>
          <w:szCs w:val="24"/>
        </w:rPr>
        <w:t xml:space="preserve">DSS) actively incorporating AI models to </w:t>
      </w:r>
      <w:r w:rsidR="001C72DD" w:rsidRPr="007439F4">
        <w:rPr>
          <w:rFonts w:ascii="Times New Roman" w:hAnsi="Times New Roman" w:cs="Times New Roman"/>
          <w:sz w:val="24"/>
          <w:szCs w:val="24"/>
        </w:rPr>
        <w:t xml:space="preserve">better </w:t>
      </w:r>
      <w:r w:rsidR="003847C7" w:rsidRPr="007439F4">
        <w:rPr>
          <w:rFonts w:ascii="Times New Roman" w:hAnsi="Times New Roman" w:cs="Times New Roman"/>
          <w:sz w:val="24"/>
          <w:szCs w:val="24"/>
        </w:rPr>
        <w:t xml:space="preserve">analyse </w:t>
      </w:r>
      <w:r w:rsidR="001C72DD" w:rsidRPr="007439F4">
        <w:rPr>
          <w:rFonts w:ascii="Times New Roman" w:hAnsi="Times New Roman" w:cs="Times New Roman"/>
          <w:sz w:val="24"/>
          <w:szCs w:val="24"/>
        </w:rPr>
        <w:t xml:space="preserve">clinical data and </w:t>
      </w:r>
      <w:r w:rsidR="00570D55" w:rsidRPr="007439F4">
        <w:rPr>
          <w:rFonts w:ascii="Times New Roman" w:hAnsi="Times New Roman" w:cs="Times New Roman"/>
          <w:sz w:val="24"/>
          <w:szCs w:val="24"/>
        </w:rPr>
        <w:t>support more efficient and accurate decision making.</w:t>
      </w:r>
    </w:p>
    <w:p w14:paraId="6E589C11" w14:textId="438871F6" w:rsidR="00692EC6" w:rsidRPr="007439F4" w:rsidRDefault="00A65431" w:rsidP="006D3FD4">
      <w:pPr>
        <w:jc w:val="both"/>
        <w:rPr>
          <w:rFonts w:ascii="Times New Roman" w:hAnsi="Times New Roman" w:cs="Times New Roman"/>
          <w:color w:val="EE0000"/>
          <w:sz w:val="24"/>
          <w:szCs w:val="24"/>
        </w:rPr>
      </w:pPr>
      <w:r w:rsidRPr="007439F4">
        <w:rPr>
          <w:rFonts w:ascii="Times New Roman" w:hAnsi="Times New Roman" w:cs="Times New Roman"/>
          <w:sz w:val="24"/>
          <w:szCs w:val="24"/>
        </w:rPr>
        <w:t xml:space="preserve">RPM </w:t>
      </w:r>
      <w:r w:rsidR="00570D55" w:rsidRPr="007439F4">
        <w:rPr>
          <w:rFonts w:ascii="Times New Roman" w:hAnsi="Times New Roman" w:cs="Times New Roman"/>
          <w:sz w:val="24"/>
          <w:szCs w:val="24"/>
        </w:rPr>
        <w:t xml:space="preserve">and AI-CDSS </w:t>
      </w:r>
      <w:r w:rsidRPr="007439F4">
        <w:rPr>
          <w:rFonts w:ascii="Times New Roman" w:hAnsi="Times New Roman" w:cs="Times New Roman"/>
          <w:sz w:val="24"/>
          <w:szCs w:val="24"/>
        </w:rPr>
        <w:t xml:space="preserve">have </w:t>
      </w:r>
      <w:r w:rsidR="00043C02" w:rsidRPr="007439F4">
        <w:rPr>
          <w:rFonts w:ascii="Times New Roman" w:hAnsi="Times New Roman" w:cs="Times New Roman"/>
          <w:sz w:val="24"/>
          <w:szCs w:val="24"/>
        </w:rPr>
        <w:t xml:space="preserve">the </w:t>
      </w:r>
      <w:r w:rsidRPr="007439F4">
        <w:rPr>
          <w:rFonts w:ascii="Times New Roman" w:hAnsi="Times New Roman" w:cs="Times New Roman"/>
          <w:sz w:val="24"/>
          <w:szCs w:val="24"/>
        </w:rPr>
        <w:t>potential to enhance health outcomes by improving medical diagnosis and data-based treatment decisions as well self-management of care and person-centred care</w:t>
      </w:r>
      <w:r w:rsidR="000B0C10" w:rsidRPr="007439F4">
        <w:rPr>
          <w:rFonts w:ascii="Times New Roman" w:hAnsi="Times New Roman" w:cs="Times New Roman"/>
          <w:sz w:val="24"/>
          <w:szCs w:val="24"/>
        </w:rPr>
        <w:t xml:space="preserve"> (World Health Organisation, 2021). </w:t>
      </w:r>
      <w:r w:rsidRPr="007439F4">
        <w:rPr>
          <w:rFonts w:ascii="Times New Roman" w:hAnsi="Times New Roman" w:cs="Times New Roman"/>
          <w:sz w:val="24"/>
          <w:szCs w:val="24"/>
        </w:rPr>
        <w:t xml:space="preserve">This essay will </w:t>
      </w:r>
      <w:r w:rsidR="00B43B8F" w:rsidRPr="007439F4">
        <w:rPr>
          <w:rFonts w:ascii="Times New Roman" w:hAnsi="Times New Roman" w:cs="Times New Roman"/>
          <w:sz w:val="24"/>
          <w:szCs w:val="24"/>
        </w:rPr>
        <w:t xml:space="preserve">explore both technologies and provide insight, </w:t>
      </w:r>
      <w:r w:rsidRPr="007439F4">
        <w:rPr>
          <w:rFonts w:ascii="Times New Roman" w:hAnsi="Times New Roman" w:cs="Times New Roman"/>
          <w:sz w:val="24"/>
          <w:szCs w:val="24"/>
        </w:rPr>
        <w:t>analysis and comparison</w:t>
      </w:r>
      <w:r w:rsidR="00B43B8F" w:rsidRPr="007439F4">
        <w:rPr>
          <w:rFonts w:ascii="Times New Roman" w:hAnsi="Times New Roman" w:cs="Times New Roman"/>
          <w:sz w:val="24"/>
          <w:szCs w:val="24"/>
        </w:rPr>
        <w:t xml:space="preserve">, </w:t>
      </w:r>
      <w:r w:rsidRPr="007439F4">
        <w:rPr>
          <w:rFonts w:ascii="Times New Roman" w:hAnsi="Times New Roman" w:cs="Times New Roman"/>
          <w:sz w:val="24"/>
          <w:szCs w:val="24"/>
        </w:rPr>
        <w:t>whilst considering their strength, value and limitatio</w:t>
      </w:r>
      <w:r w:rsidR="00FA4E47" w:rsidRPr="007439F4">
        <w:rPr>
          <w:rFonts w:ascii="Times New Roman" w:hAnsi="Times New Roman" w:cs="Times New Roman"/>
          <w:sz w:val="24"/>
          <w:szCs w:val="24"/>
        </w:rPr>
        <w:t>n within the global health and social care setting</w:t>
      </w:r>
      <w:r w:rsidR="009C4D2B" w:rsidRPr="007439F4">
        <w:rPr>
          <w:rFonts w:ascii="Times New Roman" w:hAnsi="Times New Roman" w:cs="Times New Roman"/>
          <w:color w:val="EE0000"/>
          <w:sz w:val="24"/>
          <w:szCs w:val="24"/>
        </w:rPr>
        <w:t>.</w:t>
      </w:r>
    </w:p>
    <w:p w14:paraId="60227ECC" w14:textId="77777777" w:rsidR="00E0419D" w:rsidRPr="007439F4" w:rsidRDefault="00E0419D" w:rsidP="006D3FD4">
      <w:pPr>
        <w:jc w:val="both"/>
        <w:rPr>
          <w:rFonts w:ascii="Times New Roman" w:hAnsi="Times New Roman" w:cs="Times New Roman"/>
          <w:b/>
          <w:bCs/>
          <w:sz w:val="24"/>
          <w:szCs w:val="24"/>
        </w:rPr>
      </w:pPr>
      <w:r w:rsidRPr="007439F4">
        <w:rPr>
          <w:rFonts w:ascii="Times New Roman" w:hAnsi="Times New Roman" w:cs="Times New Roman"/>
          <w:b/>
          <w:bCs/>
          <w:sz w:val="24"/>
          <w:szCs w:val="24"/>
        </w:rPr>
        <w:t>Method</w:t>
      </w:r>
    </w:p>
    <w:p w14:paraId="64D1391C" w14:textId="254239E2" w:rsidR="00041B84" w:rsidRPr="007439F4" w:rsidRDefault="0081669B"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To </w:t>
      </w:r>
      <w:r w:rsidR="002D2931" w:rsidRPr="007439F4">
        <w:rPr>
          <w:rFonts w:ascii="Times New Roman" w:hAnsi="Times New Roman" w:cs="Times New Roman"/>
          <w:sz w:val="24"/>
          <w:szCs w:val="24"/>
        </w:rPr>
        <w:t xml:space="preserve">identify </w:t>
      </w:r>
      <w:r w:rsidRPr="007439F4">
        <w:rPr>
          <w:rFonts w:ascii="Times New Roman" w:hAnsi="Times New Roman" w:cs="Times New Roman"/>
          <w:sz w:val="24"/>
          <w:szCs w:val="24"/>
        </w:rPr>
        <w:t xml:space="preserve">and evaluate </w:t>
      </w:r>
      <w:r w:rsidR="002D2931" w:rsidRPr="007439F4">
        <w:rPr>
          <w:rFonts w:ascii="Times New Roman" w:hAnsi="Times New Roman" w:cs="Times New Roman"/>
          <w:sz w:val="24"/>
          <w:szCs w:val="24"/>
        </w:rPr>
        <w:t>the appropriate</w:t>
      </w:r>
      <w:r w:rsidRPr="007439F4">
        <w:rPr>
          <w:rFonts w:ascii="Times New Roman" w:hAnsi="Times New Roman" w:cs="Times New Roman"/>
          <w:sz w:val="24"/>
          <w:szCs w:val="24"/>
        </w:rPr>
        <w:t xml:space="preserve"> technologies, </w:t>
      </w:r>
      <w:r w:rsidR="006116B6" w:rsidRPr="007439F4">
        <w:rPr>
          <w:rFonts w:ascii="Times New Roman" w:hAnsi="Times New Roman" w:cs="Times New Roman"/>
          <w:sz w:val="24"/>
          <w:szCs w:val="24"/>
        </w:rPr>
        <w:t>s</w:t>
      </w:r>
      <w:r w:rsidR="00185683" w:rsidRPr="007439F4">
        <w:rPr>
          <w:rFonts w:ascii="Times New Roman" w:hAnsi="Times New Roman" w:cs="Times New Roman"/>
          <w:sz w:val="24"/>
          <w:szCs w:val="24"/>
        </w:rPr>
        <w:t xml:space="preserve">earches were conducted utilising the UWTSD online resource library, as well as PubMed, </w:t>
      </w:r>
      <w:proofErr w:type="spellStart"/>
      <w:r w:rsidR="00185683" w:rsidRPr="007439F4">
        <w:rPr>
          <w:rFonts w:ascii="Times New Roman" w:hAnsi="Times New Roman" w:cs="Times New Roman"/>
          <w:sz w:val="24"/>
          <w:szCs w:val="24"/>
        </w:rPr>
        <w:t>BrowZine</w:t>
      </w:r>
      <w:proofErr w:type="spellEnd"/>
      <w:r w:rsidR="00185683" w:rsidRPr="007439F4">
        <w:rPr>
          <w:rFonts w:ascii="Times New Roman" w:hAnsi="Times New Roman" w:cs="Times New Roman"/>
          <w:sz w:val="24"/>
          <w:szCs w:val="24"/>
        </w:rPr>
        <w:t xml:space="preserve"> and Google Scholar</w:t>
      </w:r>
      <w:r w:rsidR="00915140" w:rsidRPr="007439F4">
        <w:rPr>
          <w:rFonts w:ascii="Times New Roman" w:hAnsi="Times New Roman" w:cs="Times New Roman"/>
          <w:sz w:val="24"/>
          <w:szCs w:val="24"/>
        </w:rPr>
        <w:t>.</w:t>
      </w:r>
      <w:r w:rsidR="00185683" w:rsidRPr="007439F4">
        <w:rPr>
          <w:rFonts w:ascii="Times New Roman" w:hAnsi="Times New Roman" w:cs="Times New Roman"/>
          <w:sz w:val="24"/>
          <w:szCs w:val="24"/>
        </w:rPr>
        <w:t xml:space="preserve"> </w:t>
      </w:r>
    </w:p>
    <w:p w14:paraId="71D62DA0" w14:textId="37B50723" w:rsidR="006072D5" w:rsidRPr="007439F4" w:rsidRDefault="006072D5"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Exclusive criteria </w:t>
      </w:r>
      <w:r w:rsidR="009C4D2B" w:rsidRPr="007439F4">
        <w:rPr>
          <w:rFonts w:ascii="Times New Roman" w:hAnsi="Times New Roman" w:cs="Times New Roman"/>
          <w:sz w:val="24"/>
          <w:szCs w:val="24"/>
        </w:rPr>
        <w:t>were</w:t>
      </w:r>
      <w:r w:rsidRPr="007439F4">
        <w:rPr>
          <w:rFonts w:ascii="Times New Roman" w:hAnsi="Times New Roman" w:cs="Times New Roman"/>
          <w:sz w:val="24"/>
          <w:szCs w:val="24"/>
        </w:rPr>
        <w:t xml:space="preserve"> applied through search filters to restrict results to less than 5 years </w:t>
      </w:r>
      <w:r w:rsidR="009C4D2B" w:rsidRPr="007439F4">
        <w:rPr>
          <w:rFonts w:ascii="Times New Roman" w:hAnsi="Times New Roman" w:cs="Times New Roman"/>
          <w:sz w:val="24"/>
          <w:szCs w:val="24"/>
        </w:rPr>
        <w:t xml:space="preserve">old, </w:t>
      </w:r>
      <w:r w:rsidRPr="007439F4">
        <w:rPr>
          <w:rFonts w:ascii="Times New Roman" w:hAnsi="Times New Roman" w:cs="Times New Roman"/>
          <w:sz w:val="24"/>
          <w:szCs w:val="24"/>
        </w:rPr>
        <w:t>ensuring literature was reflective of emergent technology status. Keywords including ‘international’, ‘global’ and ‘non-UK based’ were also used within searches to remove the appearance of UK-related literature.</w:t>
      </w:r>
    </w:p>
    <w:p w14:paraId="6CA3C6A9" w14:textId="54A137F2" w:rsidR="0000152D" w:rsidRPr="007439F4" w:rsidRDefault="00915140" w:rsidP="006D3FD4">
      <w:pPr>
        <w:jc w:val="both"/>
        <w:rPr>
          <w:rFonts w:ascii="Times New Roman" w:hAnsi="Times New Roman" w:cs="Times New Roman"/>
          <w:sz w:val="24"/>
          <w:szCs w:val="24"/>
        </w:rPr>
      </w:pPr>
      <w:r w:rsidRPr="007439F4">
        <w:rPr>
          <w:rFonts w:ascii="Times New Roman" w:hAnsi="Times New Roman" w:cs="Times New Roman"/>
          <w:sz w:val="24"/>
          <w:szCs w:val="24"/>
        </w:rPr>
        <w:t>Information was gathered from peer-reviewed journals, case studies</w:t>
      </w:r>
      <w:r w:rsidR="009C4D2B" w:rsidRPr="007439F4">
        <w:rPr>
          <w:rFonts w:ascii="Times New Roman" w:hAnsi="Times New Roman" w:cs="Times New Roman"/>
          <w:sz w:val="24"/>
          <w:szCs w:val="24"/>
        </w:rPr>
        <w:t xml:space="preserve"> and</w:t>
      </w:r>
      <w:r w:rsidRPr="007439F4">
        <w:rPr>
          <w:rFonts w:ascii="Times New Roman" w:hAnsi="Times New Roman" w:cs="Times New Roman"/>
          <w:sz w:val="24"/>
          <w:szCs w:val="24"/>
        </w:rPr>
        <w:t xml:space="preserve"> vendor documentation</w:t>
      </w:r>
      <w:r w:rsidR="006072D5" w:rsidRPr="007439F4">
        <w:rPr>
          <w:rFonts w:ascii="Times New Roman" w:hAnsi="Times New Roman" w:cs="Times New Roman"/>
          <w:sz w:val="24"/>
          <w:szCs w:val="24"/>
        </w:rPr>
        <w:t>, with a</w:t>
      </w:r>
      <w:r w:rsidR="00AD1616" w:rsidRPr="007439F4">
        <w:rPr>
          <w:rFonts w:ascii="Times New Roman" w:hAnsi="Times New Roman" w:cs="Times New Roman"/>
          <w:sz w:val="24"/>
          <w:szCs w:val="24"/>
        </w:rPr>
        <w:t xml:space="preserve"> total of 27 items of literature evidenced from and referenced</w:t>
      </w:r>
      <w:r w:rsidR="006D3FD4" w:rsidRPr="007439F4">
        <w:rPr>
          <w:rFonts w:ascii="Times New Roman" w:hAnsi="Times New Roman" w:cs="Times New Roman"/>
          <w:sz w:val="24"/>
          <w:szCs w:val="24"/>
        </w:rPr>
        <w:t>.</w:t>
      </w:r>
    </w:p>
    <w:p w14:paraId="6094EC3C" w14:textId="26673F37" w:rsidR="00A57A03" w:rsidRPr="007439F4" w:rsidRDefault="00B56112" w:rsidP="006D3FD4">
      <w:pPr>
        <w:jc w:val="both"/>
        <w:rPr>
          <w:rFonts w:ascii="Times New Roman" w:hAnsi="Times New Roman" w:cs="Times New Roman"/>
          <w:b/>
          <w:bCs/>
          <w:sz w:val="24"/>
          <w:szCs w:val="24"/>
        </w:rPr>
      </w:pPr>
      <w:r w:rsidRPr="007439F4">
        <w:rPr>
          <w:rFonts w:ascii="Times New Roman" w:hAnsi="Times New Roman" w:cs="Times New Roman"/>
          <w:b/>
          <w:bCs/>
          <w:sz w:val="24"/>
          <w:szCs w:val="24"/>
        </w:rPr>
        <w:t xml:space="preserve">Review of emerging technology </w:t>
      </w:r>
      <w:r w:rsidR="003E649F" w:rsidRPr="007439F4">
        <w:rPr>
          <w:rFonts w:ascii="Times New Roman" w:hAnsi="Times New Roman" w:cs="Times New Roman"/>
          <w:b/>
          <w:bCs/>
          <w:sz w:val="24"/>
          <w:szCs w:val="24"/>
        </w:rPr>
        <w:t>1</w:t>
      </w:r>
      <w:r w:rsidRPr="007439F4">
        <w:rPr>
          <w:rFonts w:ascii="Times New Roman" w:hAnsi="Times New Roman" w:cs="Times New Roman"/>
          <w:b/>
          <w:bCs/>
          <w:sz w:val="24"/>
          <w:szCs w:val="24"/>
        </w:rPr>
        <w:t xml:space="preserve"> </w:t>
      </w:r>
      <w:r w:rsidR="009D493C" w:rsidRPr="007439F4">
        <w:rPr>
          <w:rFonts w:ascii="Times New Roman" w:hAnsi="Times New Roman" w:cs="Times New Roman"/>
          <w:b/>
          <w:bCs/>
          <w:sz w:val="24"/>
          <w:szCs w:val="24"/>
        </w:rPr>
        <w:t xml:space="preserve">- </w:t>
      </w:r>
      <w:r w:rsidR="009D493C" w:rsidRPr="007439F4">
        <w:rPr>
          <w:rFonts w:ascii="Times New Roman" w:hAnsi="Times New Roman" w:cs="Times New Roman"/>
          <w:b/>
          <w:bCs/>
          <w:color w:val="000000" w:themeColor="text1"/>
          <w:sz w:val="24"/>
          <w:szCs w:val="24"/>
        </w:rPr>
        <w:t>Remote Patient Monitoring (RPM</w:t>
      </w:r>
      <w:r w:rsidR="00EE77B1" w:rsidRPr="007439F4">
        <w:rPr>
          <w:rFonts w:ascii="Times New Roman" w:hAnsi="Times New Roman" w:cs="Times New Roman"/>
          <w:b/>
          <w:bCs/>
          <w:color w:val="000000" w:themeColor="text1"/>
          <w:sz w:val="24"/>
          <w:szCs w:val="24"/>
        </w:rPr>
        <w:t>)</w:t>
      </w:r>
      <w:r w:rsidR="00AF3C6B" w:rsidRPr="007439F4">
        <w:rPr>
          <w:rFonts w:ascii="Times New Roman" w:hAnsi="Times New Roman" w:cs="Times New Roman"/>
          <w:b/>
          <w:bCs/>
          <w:color w:val="000000" w:themeColor="text1"/>
          <w:sz w:val="24"/>
          <w:szCs w:val="24"/>
        </w:rPr>
        <w:t xml:space="preserve"> </w:t>
      </w:r>
    </w:p>
    <w:p w14:paraId="2B1FF679" w14:textId="0BB44206" w:rsidR="00190217" w:rsidRPr="007439F4" w:rsidRDefault="008025D4" w:rsidP="006D3FD4">
      <w:pPr>
        <w:jc w:val="both"/>
        <w:rPr>
          <w:rFonts w:ascii="Times New Roman" w:hAnsi="Times New Roman" w:cs="Times New Roman"/>
          <w:sz w:val="24"/>
          <w:szCs w:val="24"/>
        </w:rPr>
      </w:pPr>
      <w:r w:rsidRPr="007439F4">
        <w:rPr>
          <w:rFonts w:ascii="Times New Roman" w:hAnsi="Times New Roman" w:cs="Times New Roman"/>
          <w:sz w:val="24"/>
          <w:szCs w:val="24"/>
        </w:rPr>
        <w:t>The aim of</w:t>
      </w:r>
      <w:r w:rsidR="005C54FA" w:rsidRPr="007439F4">
        <w:rPr>
          <w:rFonts w:ascii="Times New Roman" w:hAnsi="Times New Roman" w:cs="Times New Roman"/>
          <w:sz w:val="24"/>
          <w:szCs w:val="24"/>
        </w:rPr>
        <w:t xml:space="preserve"> R</w:t>
      </w:r>
      <w:r w:rsidR="00EE77B1" w:rsidRPr="007439F4">
        <w:rPr>
          <w:rFonts w:ascii="Times New Roman" w:hAnsi="Times New Roman" w:cs="Times New Roman"/>
          <w:sz w:val="24"/>
          <w:szCs w:val="24"/>
        </w:rPr>
        <w:t xml:space="preserve">emote </w:t>
      </w:r>
      <w:r w:rsidR="005C54FA" w:rsidRPr="007439F4">
        <w:rPr>
          <w:rFonts w:ascii="Times New Roman" w:hAnsi="Times New Roman" w:cs="Times New Roman"/>
          <w:sz w:val="24"/>
          <w:szCs w:val="24"/>
        </w:rPr>
        <w:t>P</w:t>
      </w:r>
      <w:r w:rsidR="00EE77B1" w:rsidRPr="007439F4">
        <w:rPr>
          <w:rFonts w:ascii="Times New Roman" w:hAnsi="Times New Roman" w:cs="Times New Roman"/>
          <w:sz w:val="24"/>
          <w:szCs w:val="24"/>
        </w:rPr>
        <w:t xml:space="preserve">atient </w:t>
      </w:r>
      <w:r w:rsidR="005C54FA" w:rsidRPr="007439F4">
        <w:rPr>
          <w:rFonts w:ascii="Times New Roman" w:hAnsi="Times New Roman" w:cs="Times New Roman"/>
          <w:sz w:val="24"/>
          <w:szCs w:val="24"/>
        </w:rPr>
        <w:t>M</w:t>
      </w:r>
      <w:r w:rsidR="00EE77B1" w:rsidRPr="007439F4">
        <w:rPr>
          <w:rFonts w:ascii="Times New Roman" w:hAnsi="Times New Roman" w:cs="Times New Roman"/>
          <w:sz w:val="24"/>
          <w:szCs w:val="24"/>
        </w:rPr>
        <w:t>onitoring</w:t>
      </w:r>
      <w:r w:rsidR="00190217" w:rsidRPr="007439F4">
        <w:rPr>
          <w:rFonts w:ascii="Times New Roman" w:hAnsi="Times New Roman" w:cs="Times New Roman"/>
          <w:sz w:val="24"/>
          <w:szCs w:val="24"/>
        </w:rPr>
        <w:t xml:space="preserve"> </w:t>
      </w:r>
      <w:r w:rsidR="00EE77B1" w:rsidRPr="007439F4">
        <w:rPr>
          <w:rFonts w:ascii="Times New Roman" w:hAnsi="Times New Roman" w:cs="Times New Roman"/>
          <w:sz w:val="24"/>
          <w:szCs w:val="24"/>
        </w:rPr>
        <w:t xml:space="preserve">(RPM) </w:t>
      </w:r>
      <w:r w:rsidR="00190217" w:rsidRPr="007439F4">
        <w:rPr>
          <w:rFonts w:ascii="Times New Roman" w:hAnsi="Times New Roman" w:cs="Times New Roman"/>
          <w:sz w:val="24"/>
          <w:szCs w:val="24"/>
        </w:rPr>
        <w:t xml:space="preserve">or telemonitoring </w:t>
      </w:r>
      <w:r w:rsidRPr="007439F4">
        <w:rPr>
          <w:rFonts w:ascii="Times New Roman" w:hAnsi="Times New Roman" w:cs="Times New Roman"/>
          <w:sz w:val="24"/>
          <w:szCs w:val="24"/>
        </w:rPr>
        <w:t xml:space="preserve">is to </w:t>
      </w:r>
      <w:r w:rsidR="00EE77B1" w:rsidRPr="007439F4">
        <w:rPr>
          <w:rFonts w:ascii="Times New Roman" w:hAnsi="Times New Roman" w:cs="Times New Roman"/>
          <w:sz w:val="24"/>
          <w:szCs w:val="24"/>
        </w:rPr>
        <w:t>remotely capture and share</w:t>
      </w:r>
      <w:r w:rsidR="00190217" w:rsidRPr="007439F4">
        <w:rPr>
          <w:rFonts w:ascii="Times New Roman" w:hAnsi="Times New Roman" w:cs="Times New Roman"/>
          <w:sz w:val="24"/>
          <w:szCs w:val="24"/>
        </w:rPr>
        <w:t xml:space="preserve"> patient</w:t>
      </w:r>
      <w:r w:rsidR="00EE77B1" w:rsidRPr="007439F4">
        <w:rPr>
          <w:rFonts w:ascii="Times New Roman" w:hAnsi="Times New Roman" w:cs="Times New Roman"/>
          <w:sz w:val="24"/>
          <w:szCs w:val="24"/>
        </w:rPr>
        <w:t xml:space="preserve"> health-related data with clinicians via</w:t>
      </w:r>
      <w:r w:rsidR="00190217" w:rsidRPr="007439F4">
        <w:rPr>
          <w:rFonts w:ascii="Times New Roman" w:hAnsi="Times New Roman" w:cs="Times New Roman"/>
          <w:sz w:val="24"/>
          <w:szCs w:val="24"/>
        </w:rPr>
        <w:t xml:space="preserve"> digital transmi</w:t>
      </w:r>
      <w:r w:rsidR="00EE77B1" w:rsidRPr="007439F4">
        <w:rPr>
          <w:rFonts w:ascii="Times New Roman" w:hAnsi="Times New Roman" w:cs="Times New Roman"/>
          <w:sz w:val="24"/>
          <w:szCs w:val="24"/>
        </w:rPr>
        <w:t xml:space="preserve">ssion. The reported benefits of this include </w:t>
      </w:r>
      <w:r w:rsidR="00190217" w:rsidRPr="007439F4">
        <w:rPr>
          <w:rFonts w:ascii="Times New Roman" w:hAnsi="Times New Roman" w:cs="Times New Roman"/>
          <w:sz w:val="24"/>
          <w:szCs w:val="24"/>
        </w:rPr>
        <w:t>early detection of disease decompensation</w:t>
      </w:r>
      <w:r w:rsidR="00EE77B1" w:rsidRPr="007439F4">
        <w:rPr>
          <w:rFonts w:ascii="Times New Roman" w:hAnsi="Times New Roman" w:cs="Times New Roman"/>
          <w:sz w:val="24"/>
          <w:szCs w:val="24"/>
        </w:rPr>
        <w:t xml:space="preserve">, earlier </w:t>
      </w:r>
      <w:r w:rsidR="00190217" w:rsidRPr="007439F4">
        <w:rPr>
          <w:rFonts w:ascii="Times New Roman" w:hAnsi="Times New Roman" w:cs="Times New Roman"/>
          <w:sz w:val="24"/>
          <w:szCs w:val="24"/>
        </w:rPr>
        <w:t>intervention</w:t>
      </w:r>
      <w:r w:rsidR="00EE77B1" w:rsidRPr="007439F4">
        <w:rPr>
          <w:rFonts w:ascii="Times New Roman" w:hAnsi="Times New Roman" w:cs="Times New Roman"/>
          <w:sz w:val="24"/>
          <w:szCs w:val="24"/>
        </w:rPr>
        <w:t xml:space="preserve"> opportunity</w:t>
      </w:r>
      <w:r w:rsidR="00190217" w:rsidRPr="007439F4">
        <w:rPr>
          <w:rFonts w:ascii="Times New Roman" w:hAnsi="Times New Roman" w:cs="Times New Roman"/>
          <w:sz w:val="24"/>
          <w:szCs w:val="24"/>
        </w:rPr>
        <w:t xml:space="preserve">, </w:t>
      </w:r>
      <w:r w:rsidR="00847664" w:rsidRPr="007439F4">
        <w:rPr>
          <w:rFonts w:ascii="Times New Roman" w:hAnsi="Times New Roman" w:cs="Times New Roman"/>
          <w:sz w:val="24"/>
          <w:szCs w:val="24"/>
        </w:rPr>
        <w:t xml:space="preserve">increased </w:t>
      </w:r>
      <w:r w:rsidR="00190217" w:rsidRPr="007439F4">
        <w:rPr>
          <w:rFonts w:ascii="Times New Roman" w:hAnsi="Times New Roman" w:cs="Times New Roman"/>
          <w:sz w:val="24"/>
          <w:szCs w:val="24"/>
        </w:rPr>
        <w:t>patient education and improve</w:t>
      </w:r>
      <w:r w:rsidR="00EE77B1" w:rsidRPr="007439F4">
        <w:rPr>
          <w:rFonts w:ascii="Times New Roman" w:hAnsi="Times New Roman" w:cs="Times New Roman"/>
          <w:sz w:val="24"/>
          <w:szCs w:val="24"/>
        </w:rPr>
        <w:t>ments to</w:t>
      </w:r>
      <w:r w:rsidR="00190217" w:rsidRPr="007439F4">
        <w:rPr>
          <w:rFonts w:ascii="Times New Roman" w:hAnsi="Times New Roman" w:cs="Times New Roman"/>
          <w:sz w:val="24"/>
          <w:szCs w:val="24"/>
        </w:rPr>
        <w:t xml:space="preserve"> </w:t>
      </w:r>
      <w:r w:rsidR="00EE77B1" w:rsidRPr="007439F4">
        <w:rPr>
          <w:rFonts w:ascii="Times New Roman" w:hAnsi="Times New Roman" w:cs="Times New Roman"/>
          <w:sz w:val="24"/>
          <w:szCs w:val="24"/>
        </w:rPr>
        <w:t xml:space="preserve">the </w:t>
      </w:r>
      <w:r w:rsidR="00190217" w:rsidRPr="007439F4">
        <w:rPr>
          <w:rFonts w:ascii="Times New Roman" w:hAnsi="Times New Roman" w:cs="Times New Roman"/>
          <w:sz w:val="24"/>
          <w:szCs w:val="24"/>
        </w:rPr>
        <w:t>patient</w:t>
      </w:r>
      <w:r w:rsidR="00190217" w:rsidRPr="007439F4">
        <w:rPr>
          <w:rFonts w:ascii="Times New Roman" w:hAnsi="Times New Roman" w:cs="Times New Roman"/>
          <w:b/>
          <w:bCs/>
          <w:sz w:val="24"/>
          <w:szCs w:val="24"/>
        </w:rPr>
        <w:t>–</w:t>
      </w:r>
      <w:r w:rsidR="00190217" w:rsidRPr="007439F4">
        <w:rPr>
          <w:rFonts w:ascii="Times New Roman" w:hAnsi="Times New Roman" w:cs="Times New Roman"/>
          <w:sz w:val="24"/>
          <w:szCs w:val="24"/>
        </w:rPr>
        <w:t xml:space="preserve">physician relationship (Farias </w:t>
      </w:r>
      <w:r w:rsidR="00190217" w:rsidRPr="007439F4">
        <w:rPr>
          <w:rFonts w:ascii="Times New Roman" w:hAnsi="Times New Roman" w:cs="Times New Roman"/>
          <w:i/>
          <w:iCs/>
          <w:sz w:val="24"/>
          <w:szCs w:val="24"/>
        </w:rPr>
        <w:t>et al</w:t>
      </w:r>
      <w:r w:rsidR="00280441" w:rsidRPr="007439F4">
        <w:rPr>
          <w:rFonts w:ascii="Times New Roman" w:hAnsi="Times New Roman" w:cs="Times New Roman"/>
          <w:i/>
          <w:iCs/>
          <w:sz w:val="24"/>
          <w:szCs w:val="24"/>
        </w:rPr>
        <w:t>.</w:t>
      </w:r>
      <w:r w:rsidR="00F41B7E" w:rsidRPr="007439F4">
        <w:rPr>
          <w:rFonts w:ascii="Times New Roman" w:hAnsi="Times New Roman" w:cs="Times New Roman"/>
          <w:i/>
          <w:iCs/>
          <w:sz w:val="24"/>
          <w:szCs w:val="24"/>
        </w:rPr>
        <w:t>,</w:t>
      </w:r>
      <w:r w:rsidR="00190217" w:rsidRPr="007439F4">
        <w:rPr>
          <w:rFonts w:ascii="Times New Roman" w:hAnsi="Times New Roman" w:cs="Times New Roman"/>
          <w:sz w:val="24"/>
          <w:szCs w:val="24"/>
        </w:rPr>
        <w:t xml:space="preserve"> 2020)</w:t>
      </w:r>
      <w:r w:rsidR="00847664" w:rsidRPr="007439F4">
        <w:rPr>
          <w:rFonts w:ascii="Times New Roman" w:hAnsi="Times New Roman" w:cs="Times New Roman"/>
          <w:sz w:val="24"/>
          <w:szCs w:val="24"/>
        </w:rPr>
        <w:t>.</w:t>
      </w:r>
      <w:r w:rsidR="00554231" w:rsidRPr="007439F4">
        <w:rPr>
          <w:rFonts w:ascii="Times New Roman" w:hAnsi="Times New Roman" w:cs="Times New Roman"/>
          <w:sz w:val="24"/>
          <w:szCs w:val="24"/>
        </w:rPr>
        <w:t xml:space="preserve"> </w:t>
      </w:r>
      <w:r w:rsidR="00EE77B1" w:rsidRPr="007439F4">
        <w:rPr>
          <w:rFonts w:ascii="Times New Roman" w:hAnsi="Times New Roman" w:cs="Times New Roman"/>
          <w:sz w:val="24"/>
          <w:szCs w:val="24"/>
        </w:rPr>
        <w:t>W</w:t>
      </w:r>
      <w:r w:rsidR="00085A5F" w:rsidRPr="007439F4">
        <w:rPr>
          <w:rFonts w:ascii="Times New Roman" w:hAnsi="Times New Roman" w:cs="Times New Roman"/>
          <w:sz w:val="24"/>
          <w:szCs w:val="24"/>
        </w:rPr>
        <w:t xml:space="preserve">hilst there is </w:t>
      </w:r>
      <w:r w:rsidR="00EE77B1" w:rsidRPr="007439F4">
        <w:rPr>
          <w:rFonts w:ascii="Times New Roman" w:hAnsi="Times New Roman" w:cs="Times New Roman"/>
          <w:sz w:val="24"/>
          <w:szCs w:val="24"/>
        </w:rPr>
        <w:t xml:space="preserve">reported </w:t>
      </w:r>
      <w:r w:rsidR="00085A5F" w:rsidRPr="007439F4">
        <w:rPr>
          <w:rFonts w:ascii="Times New Roman" w:hAnsi="Times New Roman" w:cs="Times New Roman"/>
          <w:sz w:val="24"/>
          <w:szCs w:val="24"/>
        </w:rPr>
        <w:t xml:space="preserve">evidence to support </w:t>
      </w:r>
      <w:r w:rsidR="00DE3385" w:rsidRPr="007439F4">
        <w:rPr>
          <w:rFonts w:ascii="Times New Roman" w:hAnsi="Times New Roman" w:cs="Times New Roman"/>
          <w:sz w:val="24"/>
          <w:szCs w:val="24"/>
        </w:rPr>
        <w:t>benefit</w:t>
      </w:r>
      <w:r w:rsidR="00EE77B1" w:rsidRPr="007439F4">
        <w:rPr>
          <w:rFonts w:ascii="Times New Roman" w:hAnsi="Times New Roman" w:cs="Times New Roman"/>
          <w:sz w:val="24"/>
          <w:szCs w:val="24"/>
        </w:rPr>
        <w:t xml:space="preserve"> realisation</w:t>
      </w:r>
      <w:r w:rsidR="00085A5F" w:rsidRPr="007439F4">
        <w:rPr>
          <w:rFonts w:ascii="Times New Roman" w:hAnsi="Times New Roman" w:cs="Times New Roman"/>
          <w:sz w:val="24"/>
          <w:szCs w:val="24"/>
        </w:rPr>
        <w:t xml:space="preserve">, there </w:t>
      </w:r>
      <w:r w:rsidR="00DE3385" w:rsidRPr="007439F4">
        <w:rPr>
          <w:rFonts w:ascii="Times New Roman" w:hAnsi="Times New Roman" w:cs="Times New Roman"/>
          <w:sz w:val="24"/>
          <w:szCs w:val="24"/>
        </w:rPr>
        <w:t xml:space="preserve">are contrary findings in </w:t>
      </w:r>
      <w:r w:rsidR="00085A5F" w:rsidRPr="007439F4">
        <w:rPr>
          <w:rFonts w:ascii="Times New Roman" w:hAnsi="Times New Roman" w:cs="Times New Roman"/>
          <w:sz w:val="24"/>
          <w:szCs w:val="24"/>
        </w:rPr>
        <w:t>wh</w:t>
      </w:r>
      <w:r w:rsidR="00DE3385" w:rsidRPr="007439F4">
        <w:rPr>
          <w:rFonts w:ascii="Times New Roman" w:hAnsi="Times New Roman" w:cs="Times New Roman"/>
          <w:sz w:val="24"/>
          <w:szCs w:val="24"/>
        </w:rPr>
        <w:t xml:space="preserve">ich </w:t>
      </w:r>
      <w:r w:rsidR="00085A5F" w:rsidRPr="007439F4">
        <w:rPr>
          <w:rFonts w:ascii="Times New Roman" w:hAnsi="Times New Roman" w:cs="Times New Roman"/>
          <w:sz w:val="24"/>
          <w:szCs w:val="24"/>
        </w:rPr>
        <w:t>success has been limited</w:t>
      </w:r>
      <w:r w:rsidR="00DE3385" w:rsidRPr="007439F4">
        <w:rPr>
          <w:rFonts w:ascii="Times New Roman" w:hAnsi="Times New Roman" w:cs="Times New Roman"/>
          <w:sz w:val="24"/>
          <w:szCs w:val="24"/>
        </w:rPr>
        <w:t xml:space="preserve">. Barriers such as </w:t>
      </w:r>
      <w:r w:rsidR="00B96BCF" w:rsidRPr="007439F4">
        <w:rPr>
          <w:rFonts w:ascii="Times New Roman" w:hAnsi="Times New Roman" w:cs="Times New Roman"/>
          <w:sz w:val="24"/>
          <w:szCs w:val="24"/>
        </w:rPr>
        <w:t xml:space="preserve">reliable </w:t>
      </w:r>
      <w:r w:rsidR="00DE3385" w:rsidRPr="007439F4">
        <w:rPr>
          <w:rFonts w:ascii="Times New Roman" w:hAnsi="Times New Roman" w:cs="Times New Roman"/>
          <w:sz w:val="24"/>
          <w:szCs w:val="24"/>
        </w:rPr>
        <w:t xml:space="preserve">device connectivity and patient </w:t>
      </w:r>
      <w:r w:rsidR="00B96BCF" w:rsidRPr="007439F4">
        <w:rPr>
          <w:rFonts w:ascii="Times New Roman" w:hAnsi="Times New Roman" w:cs="Times New Roman"/>
          <w:sz w:val="24"/>
          <w:szCs w:val="24"/>
        </w:rPr>
        <w:t>resistance</w:t>
      </w:r>
      <w:r w:rsidR="00DE3385" w:rsidRPr="007439F4">
        <w:rPr>
          <w:rFonts w:ascii="Times New Roman" w:hAnsi="Times New Roman" w:cs="Times New Roman"/>
          <w:sz w:val="24"/>
          <w:szCs w:val="24"/>
        </w:rPr>
        <w:t xml:space="preserve"> to adopt RPM </w:t>
      </w:r>
      <w:r w:rsidR="00EE77B1" w:rsidRPr="007439F4">
        <w:rPr>
          <w:rFonts w:ascii="Times New Roman" w:hAnsi="Times New Roman" w:cs="Times New Roman"/>
          <w:sz w:val="24"/>
          <w:szCs w:val="24"/>
        </w:rPr>
        <w:t>are documented</w:t>
      </w:r>
      <w:r w:rsidR="00B96BCF" w:rsidRPr="007439F4">
        <w:rPr>
          <w:rFonts w:ascii="Times New Roman" w:hAnsi="Times New Roman" w:cs="Times New Roman"/>
          <w:sz w:val="24"/>
          <w:szCs w:val="24"/>
        </w:rPr>
        <w:t>,</w:t>
      </w:r>
      <w:r w:rsidR="00DE3385" w:rsidRPr="007439F4">
        <w:rPr>
          <w:rFonts w:ascii="Times New Roman" w:hAnsi="Times New Roman" w:cs="Times New Roman"/>
          <w:sz w:val="24"/>
          <w:szCs w:val="24"/>
        </w:rPr>
        <w:t xml:space="preserve"> with correlations </w:t>
      </w:r>
      <w:r w:rsidR="00EE77B1" w:rsidRPr="007439F4">
        <w:rPr>
          <w:rFonts w:ascii="Times New Roman" w:hAnsi="Times New Roman" w:cs="Times New Roman"/>
          <w:sz w:val="24"/>
          <w:szCs w:val="24"/>
        </w:rPr>
        <w:t>identified across</w:t>
      </w:r>
      <w:r w:rsidR="00DE3385" w:rsidRPr="007439F4">
        <w:rPr>
          <w:rFonts w:ascii="Times New Roman" w:hAnsi="Times New Roman" w:cs="Times New Roman"/>
          <w:sz w:val="24"/>
          <w:szCs w:val="24"/>
        </w:rPr>
        <w:t xml:space="preserve"> age, location and </w:t>
      </w:r>
      <w:r w:rsidR="00EE77B1" w:rsidRPr="007439F4">
        <w:rPr>
          <w:rFonts w:ascii="Times New Roman" w:hAnsi="Times New Roman" w:cs="Times New Roman"/>
          <w:sz w:val="24"/>
          <w:szCs w:val="24"/>
        </w:rPr>
        <w:t xml:space="preserve">level of </w:t>
      </w:r>
      <w:r w:rsidR="00DE3385" w:rsidRPr="007439F4">
        <w:rPr>
          <w:rFonts w:ascii="Times New Roman" w:hAnsi="Times New Roman" w:cs="Times New Roman"/>
          <w:sz w:val="24"/>
          <w:szCs w:val="24"/>
        </w:rPr>
        <w:t>income</w:t>
      </w:r>
      <w:r w:rsidR="00EE77B1" w:rsidRPr="007439F4">
        <w:rPr>
          <w:rFonts w:ascii="Times New Roman" w:hAnsi="Times New Roman" w:cs="Times New Roman"/>
          <w:sz w:val="24"/>
          <w:szCs w:val="24"/>
        </w:rPr>
        <w:t>.</w:t>
      </w:r>
    </w:p>
    <w:p w14:paraId="10862827" w14:textId="097865F3" w:rsidR="00C23706" w:rsidRPr="007439F4" w:rsidRDefault="005C54FA" w:rsidP="006D3FD4">
      <w:pPr>
        <w:jc w:val="both"/>
        <w:rPr>
          <w:rFonts w:ascii="Times New Roman" w:hAnsi="Times New Roman" w:cs="Times New Roman"/>
          <w:b/>
          <w:bCs/>
          <w:sz w:val="24"/>
          <w:szCs w:val="24"/>
        </w:rPr>
      </w:pPr>
      <w:r w:rsidRPr="007439F4">
        <w:rPr>
          <w:rFonts w:ascii="Times New Roman" w:hAnsi="Times New Roman" w:cs="Times New Roman"/>
          <w:sz w:val="24"/>
          <w:szCs w:val="24"/>
        </w:rPr>
        <w:lastRenderedPageBreak/>
        <w:t xml:space="preserve">The </w:t>
      </w:r>
      <w:r w:rsidR="00EE77B1" w:rsidRPr="007439F4">
        <w:rPr>
          <w:rFonts w:ascii="Times New Roman" w:hAnsi="Times New Roman" w:cs="Times New Roman"/>
          <w:sz w:val="24"/>
          <w:szCs w:val="24"/>
        </w:rPr>
        <w:t>significance</w:t>
      </w:r>
      <w:r w:rsidR="006D3A68" w:rsidRPr="007439F4">
        <w:rPr>
          <w:rFonts w:ascii="Times New Roman" w:hAnsi="Times New Roman" w:cs="Times New Roman"/>
          <w:sz w:val="24"/>
          <w:szCs w:val="24"/>
        </w:rPr>
        <w:t xml:space="preserve"> of RPM </w:t>
      </w:r>
      <w:r w:rsidRPr="007439F4">
        <w:rPr>
          <w:rFonts w:ascii="Times New Roman" w:hAnsi="Times New Roman" w:cs="Times New Roman"/>
          <w:sz w:val="24"/>
          <w:szCs w:val="24"/>
        </w:rPr>
        <w:t>can be traced back to a key milestone event</w:t>
      </w:r>
      <w:r w:rsidR="00281BAC" w:rsidRPr="007439F4">
        <w:rPr>
          <w:rFonts w:ascii="Times New Roman" w:hAnsi="Times New Roman" w:cs="Times New Roman"/>
          <w:sz w:val="24"/>
          <w:szCs w:val="24"/>
        </w:rPr>
        <w:t xml:space="preserve"> during </w:t>
      </w:r>
      <w:r w:rsidR="006D3A68" w:rsidRPr="007439F4">
        <w:rPr>
          <w:rFonts w:ascii="Times New Roman" w:hAnsi="Times New Roman" w:cs="Times New Roman"/>
          <w:sz w:val="24"/>
          <w:szCs w:val="24"/>
        </w:rPr>
        <w:t>May 1961, when NASA successfully tracked an astronaut’s biological data via electrocardiogram (EKG) in real time from the ground.</w:t>
      </w:r>
      <w:r w:rsidRPr="007439F4">
        <w:rPr>
          <w:rFonts w:ascii="Times New Roman" w:hAnsi="Times New Roman" w:cs="Times New Roman"/>
          <w:sz w:val="24"/>
          <w:szCs w:val="24"/>
        </w:rPr>
        <w:t xml:space="preserve"> </w:t>
      </w:r>
      <w:r w:rsidR="00281BAC" w:rsidRPr="007439F4">
        <w:rPr>
          <w:rFonts w:ascii="Times New Roman" w:hAnsi="Times New Roman" w:cs="Times New Roman"/>
          <w:sz w:val="24"/>
          <w:szCs w:val="24"/>
        </w:rPr>
        <w:t xml:space="preserve">Over </w:t>
      </w:r>
      <w:r w:rsidR="00847664" w:rsidRPr="007439F4">
        <w:rPr>
          <w:rFonts w:ascii="Times New Roman" w:hAnsi="Times New Roman" w:cs="Times New Roman"/>
          <w:sz w:val="24"/>
          <w:szCs w:val="24"/>
        </w:rPr>
        <w:t xml:space="preserve">the following </w:t>
      </w:r>
      <w:r w:rsidR="00281BAC" w:rsidRPr="007439F4">
        <w:rPr>
          <w:rFonts w:ascii="Times New Roman" w:hAnsi="Times New Roman" w:cs="Times New Roman"/>
          <w:sz w:val="24"/>
          <w:szCs w:val="24"/>
        </w:rPr>
        <w:t>decades,</w:t>
      </w:r>
      <w:r w:rsidR="006D3A68" w:rsidRPr="007439F4">
        <w:rPr>
          <w:rFonts w:ascii="Times New Roman" w:hAnsi="Times New Roman" w:cs="Times New Roman"/>
          <w:sz w:val="24"/>
          <w:szCs w:val="24"/>
        </w:rPr>
        <w:t xml:space="preserve"> RPM experienced </w:t>
      </w:r>
      <w:r w:rsidR="00847664" w:rsidRPr="007439F4">
        <w:rPr>
          <w:rFonts w:ascii="Times New Roman" w:hAnsi="Times New Roman" w:cs="Times New Roman"/>
          <w:sz w:val="24"/>
          <w:szCs w:val="24"/>
        </w:rPr>
        <w:t xml:space="preserve">a </w:t>
      </w:r>
      <w:r w:rsidR="00281BAC" w:rsidRPr="007439F4">
        <w:rPr>
          <w:rFonts w:ascii="Times New Roman" w:hAnsi="Times New Roman" w:cs="Times New Roman"/>
          <w:sz w:val="24"/>
          <w:szCs w:val="24"/>
        </w:rPr>
        <w:t>slow-but-</w:t>
      </w:r>
      <w:r w:rsidR="006D3A68" w:rsidRPr="007439F4">
        <w:rPr>
          <w:rFonts w:ascii="Times New Roman" w:hAnsi="Times New Roman" w:cs="Times New Roman"/>
          <w:sz w:val="24"/>
          <w:szCs w:val="24"/>
        </w:rPr>
        <w:t xml:space="preserve">steady growth, </w:t>
      </w:r>
      <w:r w:rsidR="008025D4" w:rsidRPr="007439F4">
        <w:rPr>
          <w:rFonts w:ascii="Times New Roman" w:hAnsi="Times New Roman" w:cs="Times New Roman"/>
          <w:sz w:val="24"/>
          <w:szCs w:val="24"/>
        </w:rPr>
        <w:t xml:space="preserve">but it was </w:t>
      </w:r>
      <w:r w:rsidR="00281BAC" w:rsidRPr="007439F4">
        <w:rPr>
          <w:rFonts w:ascii="Times New Roman" w:hAnsi="Times New Roman" w:cs="Times New Roman"/>
          <w:sz w:val="24"/>
          <w:szCs w:val="24"/>
        </w:rPr>
        <w:t xml:space="preserve">the </w:t>
      </w:r>
      <w:r w:rsidR="008025D4" w:rsidRPr="007439F4">
        <w:rPr>
          <w:rFonts w:ascii="Times New Roman" w:hAnsi="Times New Roman" w:cs="Times New Roman"/>
          <w:sz w:val="24"/>
          <w:szCs w:val="24"/>
        </w:rPr>
        <w:t>COVID-19 pandemic which propelled this technology to the forefront of medical revolution (Hegde</w:t>
      </w:r>
      <w:r w:rsidR="00F41B7E" w:rsidRPr="007439F4">
        <w:rPr>
          <w:rFonts w:ascii="Times New Roman" w:hAnsi="Times New Roman" w:cs="Times New Roman"/>
          <w:sz w:val="24"/>
          <w:szCs w:val="24"/>
        </w:rPr>
        <w:t xml:space="preserve"> </w:t>
      </w:r>
      <w:r w:rsidR="008025D4" w:rsidRPr="007439F4">
        <w:rPr>
          <w:rFonts w:ascii="Times New Roman" w:hAnsi="Times New Roman" w:cs="Times New Roman"/>
          <w:sz w:val="24"/>
          <w:szCs w:val="24"/>
        </w:rPr>
        <w:t>and Eid, 2021).</w:t>
      </w:r>
      <w:r w:rsidR="00281BAC" w:rsidRPr="007439F4">
        <w:rPr>
          <w:rFonts w:ascii="Times New Roman" w:hAnsi="Times New Roman" w:cs="Times New Roman"/>
          <w:b/>
          <w:bCs/>
          <w:sz w:val="24"/>
          <w:szCs w:val="24"/>
        </w:rPr>
        <w:t xml:space="preserve"> </w:t>
      </w:r>
    </w:p>
    <w:p w14:paraId="2C352261" w14:textId="77777777" w:rsidR="004645B4" w:rsidRPr="007439F4" w:rsidRDefault="004645B4" w:rsidP="006D3FD4">
      <w:pPr>
        <w:jc w:val="both"/>
        <w:rPr>
          <w:rFonts w:ascii="Times New Roman" w:hAnsi="Times New Roman" w:cs="Times New Roman"/>
          <w:sz w:val="24"/>
          <w:szCs w:val="24"/>
        </w:rPr>
      </w:pPr>
      <w:r w:rsidRPr="007439F4">
        <w:rPr>
          <w:noProof/>
          <w:sz w:val="24"/>
          <w:szCs w:val="24"/>
        </w:rPr>
        <w:drawing>
          <wp:inline distT="0" distB="0" distL="0" distR="0" wp14:anchorId="5CCA75E4" wp14:editId="7333E3E1">
            <wp:extent cx="5731510" cy="2190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190750"/>
                    </a:xfrm>
                    <a:prstGeom prst="rect">
                      <a:avLst/>
                    </a:prstGeom>
                    <a:noFill/>
                    <a:ln>
                      <a:noFill/>
                    </a:ln>
                  </pic:spPr>
                </pic:pic>
              </a:graphicData>
            </a:graphic>
          </wp:inline>
        </w:drawing>
      </w:r>
    </w:p>
    <w:p w14:paraId="577146AF" w14:textId="77777777" w:rsidR="005755D3" w:rsidRPr="007439F4" w:rsidRDefault="004645B4"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Fig.1 </w:t>
      </w:r>
      <w:r w:rsidRPr="007439F4">
        <w:rPr>
          <w:rFonts w:ascii="Times New Roman" w:hAnsi="Times New Roman" w:cs="Times New Roman"/>
          <w:i/>
          <w:iCs/>
          <w:sz w:val="24"/>
          <w:szCs w:val="24"/>
        </w:rPr>
        <w:t>Chart showing the growth of telehealth and virtual care cases during the COVID-19 pandemic</w:t>
      </w:r>
      <w:r w:rsidRPr="007439F4">
        <w:rPr>
          <w:rFonts w:ascii="Times New Roman" w:hAnsi="Times New Roman" w:cs="Times New Roman"/>
          <w:sz w:val="24"/>
          <w:szCs w:val="24"/>
        </w:rPr>
        <w:t xml:space="preserve"> (Haddad</w:t>
      </w:r>
      <w:r w:rsidR="005755D3" w:rsidRPr="007439F4">
        <w:rPr>
          <w:rFonts w:ascii="Times New Roman" w:hAnsi="Times New Roman" w:cs="Times New Roman"/>
          <w:sz w:val="24"/>
          <w:szCs w:val="24"/>
        </w:rPr>
        <w:t xml:space="preserve"> </w:t>
      </w:r>
      <w:r w:rsidR="005755D3" w:rsidRPr="007439F4">
        <w:rPr>
          <w:rFonts w:ascii="Times New Roman" w:hAnsi="Times New Roman" w:cs="Times New Roman"/>
          <w:i/>
          <w:iCs/>
          <w:sz w:val="24"/>
          <w:szCs w:val="24"/>
        </w:rPr>
        <w:t>et al.,</w:t>
      </w:r>
      <w:r w:rsidR="005755D3" w:rsidRPr="007439F4">
        <w:rPr>
          <w:rFonts w:ascii="Times New Roman" w:hAnsi="Times New Roman" w:cs="Times New Roman"/>
          <w:sz w:val="24"/>
          <w:szCs w:val="24"/>
        </w:rPr>
        <w:t xml:space="preserve"> 2021)</w:t>
      </w:r>
    </w:p>
    <w:p w14:paraId="6594049D" w14:textId="1D981064" w:rsidR="009B68C9" w:rsidRPr="007439F4" w:rsidRDefault="006B4F1C"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In address to the </w:t>
      </w:r>
      <w:r w:rsidR="00847664" w:rsidRPr="007439F4">
        <w:rPr>
          <w:rFonts w:ascii="Times New Roman" w:hAnsi="Times New Roman" w:cs="Times New Roman"/>
          <w:sz w:val="24"/>
          <w:szCs w:val="24"/>
        </w:rPr>
        <w:t xml:space="preserve">pandemic </w:t>
      </w:r>
      <w:r w:rsidR="001F02B8" w:rsidRPr="007439F4">
        <w:rPr>
          <w:rFonts w:ascii="Times New Roman" w:hAnsi="Times New Roman" w:cs="Times New Roman"/>
          <w:sz w:val="24"/>
          <w:szCs w:val="24"/>
        </w:rPr>
        <w:t xml:space="preserve">the </w:t>
      </w:r>
      <w:r w:rsidRPr="007439F4">
        <w:rPr>
          <w:rFonts w:ascii="Times New Roman" w:hAnsi="Times New Roman" w:cs="Times New Roman"/>
          <w:sz w:val="24"/>
          <w:szCs w:val="24"/>
        </w:rPr>
        <w:t xml:space="preserve">Mayo Clinic </w:t>
      </w:r>
      <w:r w:rsidR="002F1356" w:rsidRPr="007439F4">
        <w:rPr>
          <w:rFonts w:ascii="Times New Roman" w:hAnsi="Times New Roman" w:cs="Times New Roman"/>
          <w:sz w:val="24"/>
          <w:szCs w:val="24"/>
        </w:rPr>
        <w:t>Centre for Digital Health</w:t>
      </w:r>
      <w:r w:rsidR="005C54FA" w:rsidRPr="007439F4">
        <w:rPr>
          <w:rFonts w:ascii="Times New Roman" w:hAnsi="Times New Roman" w:cs="Times New Roman"/>
          <w:sz w:val="24"/>
          <w:szCs w:val="24"/>
        </w:rPr>
        <w:t>,</w:t>
      </w:r>
      <w:r w:rsidR="00446450" w:rsidRPr="007439F4">
        <w:rPr>
          <w:rFonts w:ascii="Times New Roman" w:hAnsi="Times New Roman" w:cs="Times New Roman"/>
          <w:sz w:val="24"/>
          <w:szCs w:val="24"/>
        </w:rPr>
        <w:t xml:space="preserve"> </w:t>
      </w:r>
      <w:r w:rsidR="005C54FA" w:rsidRPr="007439F4">
        <w:rPr>
          <w:rFonts w:ascii="Times New Roman" w:hAnsi="Times New Roman" w:cs="Times New Roman"/>
          <w:sz w:val="24"/>
          <w:szCs w:val="24"/>
        </w:rPr>
        <w:t>in partnership with a multidisciplinary team of COVID-19 physicians,</w:t>
      </w:r>
      <w:r w:rsidR="006C5E6F" w:rsidRPr="007439F4">
        <w:rPr>
          <w:rFonts w:ascii="Times New Roman" w:hAnsi="Times New Roman" w:cs="Times New Roman"/>
          <w:sz w:val="24"/>
          <w:szCs w:val="24"/>
        </w:rPr>
        <w:t xml:space="preserve"> </w:t>
      </w:r>
      <w:r w:rsidR="007158D2" w:rsidRPr="007439F4">
        <w:rPr>
          <w:rFonts w:ascii="Times New Roman" w:hAnsi="Times New Roman" w:cs="Times New Roman"/>
          <w:sz w:val="24"/>
          <w:szCs w:val="24"/>
        </w:rPr>
        <w:t xml:space="preserve">created a strategy to </w:t>
      </w:r>
      <w:r w:rsidR="006C5E6F" w:rsidRPr="007439F4">
        <w:rPr>
          <w:rFonts w:ascii="Times New Roman" w:hAnsi="Times New Roman" w:cs="Times New Roman"/>
          <w:sz w:val="24"/>
          <w:szCs w:val="24"/>
        </w:rPr>
        <w:t xml:space="preserve">leverage existing products </w:t>
      </w:r>
      <w:r w:rsidR="007158D2" w:rsidRPr="007439F4">
        <w:rPr>
          <w:rFonts w:ascii="Times New Roman" w:hAnsi="Times New Roman" w:cs="Times New Roman"/>
          <w:sz w:val="24"/>
          <w:szCs w:val="24"/>
        </w:rPr>
        <w:t xml:space="preserve">(including RPM technology) </w:t>
      </w:r>
      <w:r w:rsidR="006C5E6F" w:rsidRPr="007439F4">
        <w:rPr>
          <w:rFonts w:ascii="Times New Roman" w:hAnsi="Times New Roman" w:cs="Times New Roman"/>
          <w:sz w:val="24"/>
          <w:szCs w:val="24"/>
        </w:rPr>
        <w:t>to rapidly support clinical management of patients with Acute COVID-19</w:t>
      </w:r>
      <w:r w:rsidR="007158D2" w:rsidRPr="007439F4">
        <w:rPr>
          <w:rFonts w:ascii="Times New Roman" w:hAnsi="Times New Roman" w:cs="Times New Roman"/>
          <w:sz w:val="24"/>
          <w:szCs w:val="24"/>
        </w:rPr>
        <w:t xml:space="preserve">. The expected goals </w:t>
      </w:r>
      <w:r w:rsidR="001808AA" w:rsidRPr="007439F4">
        <w:rPr>
          <w:rFonts w:ascii="Times New Roman" w:hAnsi="Times New Roman" w:cs="Times New Roman"/>
          <w:sz w:val="24"/>
          <w:szCs w:val="24"/>
        </w:rPr>
        <w:t>were</w:t>
      </w:r>
      <w:r w:rsidR="007158D2" w:rsidRPr="007439F4">
        <w:rPr>
          <w:rFonts w:ascii="Times New Roman" w:hAnsi="Times New Roman" w:cs="Times New Roman"/>
          <w:sz w:val="24"/>
          <w:szCs w:val="24"/>
        </w:rPr>
        <w:t xml:space="preserve"> a reduction in healthcare resource utilisation, </w:t>
      </w:r>
      <w:r w:rsidR="005C54FA" w:rsidRPr="007439F4">
        <w:rPr>
          <w:rFonts w:ascii="Times New Roman" w:hAnsi="Times New Roman" w:cs="Times New Roman"/>
          <w:sz w:val="24"/>
          <w:szCs w:val="24"/>
        </w:rPr>
        <w:t xml:space="preserve">greater </w:t>
      </w:r>
      <w:r w:rsidR="007158D2" w:rsidRPr="007439F4">
        <w:rPr>
          <w:rFonts w:ascii="Times New Roman" w:hAnsi="Times New Roman" w:cs="Times New Roman"/>
          <w:sz w:val="24"/>
          <w:szCs w:val="24"/>
        </w:rPr>
        <w:t xml:space="preserve">fostering </w:t>
      </w:r>
      <w:r w:rsidR="005C54FA" w:rsidRPr="007439F4">
        <w:rPr>
          <w:rFonts w:ascii="Times New Roman" w:hAnsi="Times New Roman" w:cs="Times New Roman"/>
          <w:sz w:val="24"/>
          <w:szCs w:val="24"/>
        </w:rPr>
        <w:t xml:space="preserve">of </w:t>
      </w:r>
      <w:r w:rsidR="007158D2" w:rsidRPr="007439F4">
        <w:rPr>
          <w:rFonts w:ascii="Times New Roman" w:hAnsi="Times New Roman" w:cs="Times New Roman"/>
          <w:sz w:val="24"/>
          <w:szCs w:val="24"/>
        </w:rPr>
        <w:t xml:space="preserve">self-management, and </w:t>
      </w:r>
      <w:r w:rsidR="005C54FA" w:rsidRPr="007439F4">
        <w:rPr>
          <w:rFonts w:ascii="Times New Roman" w:hAnsi="Times New Roman" w:cs="Times New Roman"/>
          <w:sz w:val="24"/>
          <w:szCs w:val="24"/>
        </w:rPr>
        <w:t xml:space="preserve">reductions in the </w:t>
      </w:r>
      <w:r w:rsidR="007158D2" w:rsidRPr="007439F4">
        <w:rPr>
          <w:rFonts w:ascii="Times New Roman" w:hAnsi="Times New Roman" w:cs="Times New Roman"/>
          <w:sz w:val="24"/>
          <w:szCs w:val="24"/>
        </w:rPr>
        <w:t xml:space="preserve">cost of care </w:t>
      </w:r>
      <w:r w:rsidR="006C5E6F" w:rsidRPr="007439F4">
        <w:rPr>
          <w:rFonts w:ascii="Times New Roman" w:hAnsi="Times New Roman" w:cs="Times New Roman"/>
          <w:sz w:val="24"/>
          <w:szCs w:val="24"/>
        </w:rPr>
        <w:t>(Haddad</w:t>
      </w:r>
      <w:r w:rsidR="00F41B7E" w:rsidRPr="007439F4">
        <w:rPr>
          <w:rFonts w:ascii="Times New Roman" w:hAnsi="Times New Roman" w:cs="Times New Roman"/>
          <w:sz w:val="24"/>
          <w:szCs w:val="24"/>
        </w:rPr>
        <w:t xml:space="preserve"> </w:t>
      </w:r>
      <w:r w:rsidR="006C5E6F" w:rsidRPr="007439F4">
        <w:rPr>
          <w:rFonts w:ascii="Times New Roman" w:hAnsi="Times New Roman" w:cs="Times New Roman"/>
          <w:i/>
          <w:iCs/>
          <w:sz w:val="24"/>
          <w:szCs w:val="24"/>
        </w:rPr>
        <w:t>et al</w:t>
      </w:r>
      <w:r w:rsidR="00280441" w:rsidRPr="007439F4">
        <w:rPr>
          <w:rFonts w:ascii="Times New Roman" w:hAnsi="Times New Roman" w:cs="Times New Roman"/>
          <w:i/>
          <w:iCs/>
          <w:sz w:val="24"/>
          <w:szCs w:val="24"/>
        </w:rPr>
        <w:t>.</w:t>
      </w:r>
      <w:r w:rsidR="006C5E6F" w:rsidRPr="007439F4">
        <w:rPr>
          <w:rFonts w:ascii="Times New Roman" w:hAnsi="Times New Roman" w:cs="Times New Roman"/>
          <w:i/>
          <w:iCs/>
          <w:sz w:val="24"/>
          <w:szCs w:val="24"/>
        </w:rPr>
        <w:t>,</w:t>
      </w:r>
      <w:r w:rsidR="006C5E6F" w:rsidRPr="007439F4">
        <w:rPr>
          <w:rFonts w:ascii="Times New Roman" w:hAnsi="Times New Roman" w:cs="Times New Roman"/>
          <w:sz w:val="24"/>
          <w:szCs w:val="24"/>
        </w:rPr>
        <w:t xml:space="preserve"> 2021)</w:t>
      </w:r>
      <w:r w:rsidR="007158D2" w:rsidRPr="007439F4">
        <w:rPr>
          <w:rFonts w:ascii="Times New Roman" w:hAnsi="Times New Roman" w:cs="Times New Roman"/>
          <w:sz w:val="24"/>
          <w:szCs w:val="24"/>
        </w:rPr>
        <w:t>.</w:t>
      </w:r>
    </w:p>
    <w:p w14:paraId="7788DDDD" w14:textId="3F817EB1" w:rsidR="002A3EC9" w:rsidRPr="007439F4" w:rsidRDefault="002F1356"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Two Clinical workflows were established to address patients </w:t>
      </w:r>
      <w:r w:rsidR="001808AA" w:rsidRPr="007439F4">
        <w:rPr>
          <w:rFonts w:ascii="Times New Roman" w:hAnsi="Times New Roman" w:cs="Times New Roman"/>
          <w:sz w:val="24"/>
          <w:szCs w:val="24"/>
        </w:rPr>
        <w:t>identified</w:t>
      </w:r>
      <w:r w:rsidRPr="007439F4">
        <w:rPr>
          <w:rFonts w:ascii="Times New Roman" w:hAnsi="Times New Roman" w:cs="Times New Roman"/>
          <w:sz w:val="24"/>
          <w:szCs w:val="24"/>
        </w:rPr>
        <w:t xml:space="preserve"> as either high-risk or low-risk </w:t>
      </w:r>
      <w:r w:rsidR="005C54FA" w:rsidRPr="007439F4">
        <w:rPr>
          <w:rFonts w:ascii="Times New Roman" w:hAnsi="Times New Roman" w:cs="Times New Roman"/>
          <w:sz w:val="24"/>
          <w:szCs w:val="24"/>
        </w:rPr>
        <w:t xml:space="preserve">for contracting severe COVID-19. </w:t>
      </w:r>
      <w:r w:rsidR="001F02B8" w:rsidRPr="007439F4">
        <w:rPr>
          <w:rFonts w:ascii="Times New Roman" w:hAnsi="Times New Roman" w:cs="Times New Roman"/>
          <w:sz w:val="24"/>
          <w:szCs w:val="24"/>
        </w:rPr>
        <w:t xml:space="preserve">Dictated by their clinical assessment outcome, patients would receive care-model appropriate home-based </w:t>
      </w:r>
      <w:r w:rsidR="00847664" w:rsidRPr="007439F4">
        <w:rPr>
          <w:rFonts w:ascii="Times New Roman" w:hAnsi="Times New Roman" w:cs="Times New Roman"/>
          <w:sz w:val="24"/>
          <w:szCs w:val="24"/>
        </w:rPr>
        <w:t>RPM</w:t>
      </w:r>
      <w:r w:rsidR="001F02B8" w:rsidRPr="007439F4">
        <w:rPr>
          <w:rFonts w:ascii="Times New Roman" w:hAnsi="Times New Roman" w:cs="Times New Roman"/>
          <w:sz w:val="24"/>
          <w:szCs w:val="24"/>
        </w:rPr>
        <w:t xml:space="preserve"> devices, including pulse oximeters, thermometers and blood-pressure monitors. Utilising these devices, patients were required to report symptom assessments twice daily</w:t>
      </w:r>
      <w:r w:rsidR="00DD5AAC" w:rsidRPr="007439F4">
        <w:rPr>
          <w:rFonts w:ascii="Times New Roman" w:hAnsi="Times New Roman" w:cs="Times New Roman"/>
          <w:sz w:val="24"/>
          <w:szCs w:val="24"/>
        </w:rPr>
        <w:t>.</w:t>
      </w:r>
      <w:r w:rsidR="001F02B8" w:rsidRPr="007439F4">
        <w:rPr>
          <w:rFonts w:ascii="Times New Roman" w:hAnsi="Times New Roman" w:cs="Times New Roman"/>
          <w:sz w:val="24"/>
          <w:szCs w:val="24"/>
        </w:rPr>
        <w:t xml:space="preserve"> </w:t>
      </w:r>
      <w:r w:rsidR="00DD5AAC" w:rsidRPr="007439F4">
        <w:rPr>
          <w:rFonts w:ascii="Times New Roman" w:hAnsi="Times New Roman" w:cs="Times New Roman"/>
          <w:sz w:val="24"/>
          <w:szCs w:val="24"/>
        </w:rPr>
        <w:t xml:space="preserve">To address the </w:t>
      </w:r>
      <w:r w:rsidR="00B32913" w:rsidRPr="007439F4">
        <w:rPr>
          <w:rFonts w:ascii="Times New Roman" w:hAnsi="Times New Roman" w:cs="Times New Roman"/>
          <w:sz w:val="24"/>
          <w:szCs w:val="24"/>
        </w:rPr>
        <w:t xml:space="preserve">intake of new data, RPM registered nurses were introduced </w:t>
      </w:r>
      <w:r w:rsidR="0048170B" w:rsidRPr="007439F4">
        <w:rPr>
          <w:rFonts w:ascii="Times New Roman" w:hAnsi="Times New Roman" w:cs="Times New Roman"/>
          <w:sz w:val="24"/>
          <w:szCs w:val="24"/>
        </w:rPr>
        <w:t xml:space="preserve">made </w:t>
      </w:r>
      <w:r w:rsidR="00B32913" w:rsidRPr="007439F4">
        <w:rPr>
          <w:rFonts w:ascii="Times New Roman" w:hAnsi="Times New Roman" w:cs="Times New Roman"/>
          <w:sz w:val="24"/>
          <w:szCs w:val="24"/>
        </w:rPr>
        <w:t xml:space="preserve">responsible for </w:t>
      </w:r>
      <w:r w:rsidR="0048170B" w:rsidRPr="007439F4">
        <w:rPr>
          <w:rFonts w:ascii="Times New Roman" w:hAnsi="Times New Roman" w:cs="Times New Roman"/>
          <w:sz w:val="24"/>
          <w:szCs w:val="24"/>
        </w:rPr>
        <w:t xml:space="preserve">responding to the </w:t>
      </w:r>
      <w:r w:rsidR="00B32913" w:rsidRPr="007439F4">
        <w:rPr>
          <w:rFonts w:ascii="Times New Roman" w:hAnsi="Times New Roman" w:cs="Times New Roman"/>
          <w:sz w:val="24"/>
          <w:szCs w:val="24"/>
        </w:rPr>
        <w:t>i</w:t>
      </w:r>
      <w:r w:rsidR="001F02B8" w:rsidRPr="007439F4">
        <w:rPr>
          <w:rFonts w:ascii="Times New Roman" w:hAnsi="Times New Roman" w:cs="Times New Roman"/>
          <w:sz w:val="24"/>
          <w:szCs w:val="24"/>
        </w:rPr>
        <w:t>nitial clinical assessments</w:t>
      </w:r>
      <w:r w:rsidR="002A3EC9" w:rsidRPr="007439F4">
        <w:rPr>
          <w:rFonts w:ascii="Times New Roman" w:hAnsi="Times New Roman" w:cs="Times New Roman"/>
          <w:sz w:val="24"/>
          <w:szCs w:val="24"/>
        </w:rPr>
        <w:t>,</w:t>
      </w:r>
      <w:r w:rsidR="001F02B8" w:rsidRPr="007439F4">
        <w:rPr>
          <w:rFonts w:ascii="Times New Roman" w:hAnsi="Times New Roman" w:cs="Times New Roman"/>
          <w:sz w:val="24"/>
          <w:szCs w:val="24"/>
        </w:rPr>
        <w:t xml:space="preserve"> validat</w:t>
      </w:r>
      <w:r w:rsidR="007A1F9A" w:rsidRPr="007439F4">
        <w:rPr>
          <w:rFonts w:ascii="Times New Roman" w:hAnsi="Times New Roman" w:cs="Times New Roman"/>
          <w:sz w:val="24"/>
          <w:szCs w:val="24"/>
        </w:rPr>
        <w:t>ion of</w:t>
      </w:r>
      <w:r w:rsidR="001F02B8" w:rsidRPr="007439F4">
        <w:rPr>
          <w:rFonts w:ascii="Times New Roman" w:hAnsi="Times New Roman" w:cs="Times New Roman"/>
          <w:sz w:val="24"/>
          <w:szCs w:val="24"/>
        </w:rPr>
        <w:t xml:space="preserve"> abnormal physiologic data,</w:t>
      </w:r>
      <w:r w:rsidR="007A1F9A" w:rsidRPr="007439F4">
        <w:rPr>
          <w:rFonts w:ascii="Times New Roman" w:hAnsi="Times New Roman" w:cs="Times New Roman"/>
          <w:sz w:val="24"/>
          <w:szCs w:val="24"/>
        </w:rPr>
        <w:t xml:space="preserve"> </w:t>
      </w:r>
      <w:r w:rsidR="001F02B8" w:rsidRPr="007439F4">
        <w:rPr>
          <w:rFonts w:ascii="Times New Roman" w:hAnsi="Times New Roman" w:cs="Times New Roman"/>
          <w:sz w:val="24"/>
          <w:szCs w:val="24"/>
        </w:rPr>
        <w:t>evaluat</w:t>
      </w:r>
      <w:r w:rsidR="007A1F9A" w:rsidRPr="007439F4">
        <w:rPr>
          <w:rFonts w:ascii="Times New Roman" w:hAnsi="Times New Roman" w:cs="Times New Roman"/>
          <w:sz w:val="24"/>
          <w:szCs w:val="24"/>
        </w:rPr>
        <w:t xml:space="preserve">ing </w:t>
      </w:r>
      <w:r w:rsidR="001F02B8" w:rsidRPr="007439F4">
        <w:rPr>
          <w:rFonts w:ascii="Times New Roman" w:hAnsi="Times New Roman" w:cs="Times New Roman"/>
          <w:sz w:val="24"/>
          <w:szCs w:val="24"/>
        </w:rPr>
        <w:t>concerning symptoms, and provid</w:t>
      </w:r>
      <w:r w:rsidR="007A1F9A" w:rsidRPr="007439F4">
        <w:rPr>
          <w:rFonts w:ascii="Times New Roman" w:hAnsi="Times New Roman" w:cs="Times New Roman"/>
          <w:sz w:val="24"/>
          <w:szCs w:val="24"/>
        </w:rPr>
        <w:t>ing</w:t>
      </w:r>
      <w:r w:rsidR="001F02B8" w:rsidRPr="007439F4">
        <w:rPr>
          <w:rFonts w:ascii="Times New Roman" w:hAnsi="Times New Roman" w:cs="Times New Roman"/>
          <w:sz w:val="24"/>
          <w:szCs w:val="24"/>
        </w:rPr>
        <w:t xml:space="preserve"> supportive care recommendations when appropriate. Th</w:t>
      </w:r>
      <w:r w:rsidR="009C4C11" w:rsidRPr="007439F4">
        <w:rPr>
          <w:rFonts w:ascii="Times New Roman" w:hAnsi="Times New Roman" w:cs="Times New Roman"/>
          <w:sz w:val="24"/>
          <w:szCs w:val="24"/>
        </w:rPr>
        <w:t xml:space="preserve">e introduction of a </w:t>
      </w:r>
      <w:r w:rsidR="001F02B8" w:rsidRPr="007439F4">
        <w:rPr>
          <w:rFonts w:ascii="Times New Roman" w:hAnsi="Times New Roman" w:cs="Times New Roman"/>
          <w:sz w:val="24"/>
          <w:szCs w:val="24"/>
        </w:rPr>
        <w:t>nurse-led care model resulted in only 9</w:t>
      </w:r>
      <w:r w:rsidR="002A3EC9" w:rsidRPr="007439F4">
        <w:rPr>
          <w:rFonts w:ascii="Times New Roman" w:hAnsi="Times New Roman" w:cs="Times New Roman"/>
          <w:sz w:val="24"/>
          <w:szCs w:val="24"/>
        </w:rPr>
        <w:t>-</w:t>
      </w:r>
      <w:r w:rsidR="001F02B8" w:rsidRPr="007439F4">
        <w:rPr>
          <w:rFonts w:ascii="Times New Roman" w:hAnsi="Times New Roman" w:cs="Times New Roman"/>
          <w:sz w:val="24"/>
          <w:szCs w:val="24"/>
        </w:rPr>
        <w:t xml:space="preserve">18% of alerts requiring escalation to </w:t>
      </w:r>
      <w:r w:rsidR="002A3EC9" w:rsidRPr="007439F4">
        <w:rPr>
          <w:rFonts w:ascii="Times New Roman" w:hAnsi="Times New Roman" w:cs="Times New Roman"/>
          <w:sz w:val="24"/>
          <w:szCs w:val="24"/>
        </w:rPr>
        <w:t>the</w:t>
      </w:r>
      <w:r w:rsidR="001F02B8" w:rsidRPr="007439F4">
        <w:rPr>
          <w:rFonts w:ascii="Times New Roman" w:hAnsi="Times New Roman" w:cs="Times New Roman"/>
          <w:sz w:val="24"/>
          <w:szCs w:val="24"/>
        </w:rPr>
        <w:t xml:space="preserve"> small core team of physicians (Haddad </w:t>
      </w:r>
      <w:r w:rsidR="001F02B8" w:rsidRPr="007439F4">
        <w:rPr>
          <w:rFonts w:ascii="Times New Roman" w:hAnsi="Times New Roman" w:cs="Times New Roman"/>
          <w:i/>
          <w:iCs/>
          <w:sz w:val="24"/>
          <w:szCs w:val="24"/>
        </w:rPr>
        <w:t>et al,</w:t>
      </w:r>
      <w:r w:rsidR="001F02B8" w:rsidRPr="007439F4">
        <w:rPr>
          <w:rFonts w:ascii="Times New Roman" w:hAnsi="Times New Roman" w:cs="Times New Roman"/>
          <w:sz w:val="24"/>
          <w:szCs w:val="24"/>
        </w:rPr>
        <w:t xml:space="preserve"> 2021).</w:t>
      </w:r>
      <w:r w:rsidR="007D20DB" w:rsidRPr="007439F4">
        <w:rPr>
          <w:rFonts w:ascii="Times New Roman" w:hAnsi="Times New Roman" w:cs="Times New Roman"/>
          <w:sz w:val="24"/>
          <w:szCs w:val="24"/>
        </w:rPr>
        <w:t xml:space="preserve"> </w:t>
      </w:r>
      <w:r w:rsidR="007A1F9A" w:rsidRPr="007439F4">
        <w:rPr>
          <w:rFonts w:ascii="Times New Roman" w:hAnsi="Times New Roman" w:cs="Times New Roman"/>
          <w:sz w:val="24"/>
          <w:szCs w:val="24"/>
        </w:rPr>
        <w:t>This approach shows t</w:t>
      </w:r>
      <w:r w:rsidR="00351FFE" w:rsidRPr="007439F4">
        <w:rPr>
          <w:rFonts w:ascii="Times New Roman" w:hAnsi="Times New Roman" w:cs="Times New Roman"/>
          <w:sz w:val="24"/>
          <w:szCs w:val="24"/>
        </w:rPr>
        <w:t xml:space="preserve">he significance of having appropriate resource enabled to </w:t>
      </w:r>
      <w:r w:rsidR="00231FFD" w:rsidRPr="007439F4">
        <w:rPr>
          <w:rFonts w:ascii="Times New Roman" w:hAnsi="Times New Roman" w:cs="Times New Roman"/>
          <w:sz w:val="24"/>
          <w:szCs w:val="24"/>
        </w:rPr>
        <w:t>realise RPMs value.</w:t>
      </w:r>
    </w:p>
    <w:p w14:paraId="3E6BAE4F" w14:textId="445D20D2" w:rsidR="00484CFF" w:rsidRPr="007439F4" w:rsidRDefault="00484CFF" w:rsidP="006D3FD4">
      <w:pPr>
        <w:jc w:val="both"/>
        <w:rPr>
          <w:rFonts w:ascii="Times New Roman" w:hAnsi="Times New Roman" w:cs="Times New Roman"/>
          <w:sz w:val="24"/>
          <w:szCs w:val="24"/>
        </w:rPr>
      </w:pPr>
      <w:proofErr w:type="spellStart"/>
      <w:r w:rsidRPr="007439F4">
        <w:rPr>
          <w:rFonts w:ascii="Times New Roman" w:hAnsi="Times New Roman" w:cs="Times New Roman"/>
          <w:sz w:val="24"/>
          <w:szCs w:val="24"/>
        </w:rPr>
        <w:t>Lathauwer</w:t>
      </w:r>
      <w:proofErr w:type="spellEnd"/>
      <w:r w:rsidRPr="007439F4">
        <w:rPr>
          <w:rFonts w:ascii="Times New Roman" w:hAnsi="Times New Roman" w:cs="Times New Roman"/>
          <w:sz w:val="24"/>
          <w:szCs w:val="24"/>
        </w:rPr>
        <w:t xml:space="preserve"> </w:t>
      </w:r>
      <w:r w:rsidRPr="007439F4">
        <w:rPr>
          <w:rFonts w:ascii="Times New Roman" w:hAnsi="Times New Roman" w:cs="Times New Roman"/>
          <w:i/>
          <w:iCs/>
          <w:sz w:val="24"/>
          <w:szCs w:val="24"/>
        </w:rPr>
        <w:t>et al.</w:t>
      </w:r>
      <w:r w:rsidRPr="007439F4">
        <w:rPr>
          <w:rFonts w:ascii="Times New Roman" w:hAnsi="Times New Roman" w:cs="Times New Roman"/>
          <w:sz w:val="24"/>
          <w:szCs w:val="24"/>
        </w:rPr>
        <w:t xml:space="preserve"> (2025) investigated the use of non-invasive RP</w:t>
      </w:r>
      <w:r w:rsidR="00231FFD" w:rsidRPr="007439F4">
        <w:rPr>
          <w:rFonts w:ascii="Times New Roman" w:hAnsi="Times New Roman" w:cs="Times New Roman"/>
          <w:sz w:val="24"/>
          <w:szCs w:val="24"/>
        </w:rPr>
        <w:t>M</w:t>
      </w:r>
      <w:r w:rsidRPr="007439F4">
        <w:rPr>
          <w:rFonts w:ascii="Times New Roman" w:hAnsi="Times New Roman" w:cs="Times New Roman"/>
          <w:sz w:val="24"/>
          <w:szCs w:val="24"/>
        </w:rPr>
        <w:t xml:space="preserve"> intervention on patients diagnosed with Heart Failure (HF), citing causes for increasing numbers of HF cases due to an ageing population, enhanced survival and earlier diagnosis. An objective of the study was to understand whether RPM could reduce HF related hospitalisation, with results being measured using the Odds Ratio (OR) </w:t>
      </w:r>
      <w:r w:rsidR="00231FFD" w:rsidRPr="007439F4">
        <w:rPr>
          <w:rFonts w:ascii="Times New Roman" w:hAnsi="Times New Roman" w:cs="Times New Roman"/>
          <w:sz w:val="24"/>
          <w:szCs w:val="24"/>
        </w:rPr>
        <w:t>method</w:t>
      </w:r>
      <w:r w:rsidRPr="007439F4">
        <w:rPr>
          <w:rFonts w:ascii="Times New Roman" w:hAnsi="Times New Roman" w:cs="Times New Roman"/>
          <w:sz w:val="24"/>
          <w:szCs w:val="24"/>
        </w:rPr>
        <w:t xml:space="preserve">. Multiple studies across over 16,000 patients were analysed with the types of RPM considered extending beyond the use of at-home devices, with a view to identifying the effectiveness of each. As this paper is focussing on those classified as at-home devices, the discussion will be restricted to these types only. The outcome of data analysed showed that when devices monitoring weight, blood pressure and heart rate were </w:t>
      </w:r>
      <w:r w:rsidRPr="007439F4">
        <w:rPr>
          <w:rFonts w:ascii="Times New Roman" w:hAnsi="Times New Roman" w:cs="Times New Roman"/>
          <w:sz w:val="24"/>
          <w:szCs w:val="24"/>
        </w:rPr>
        <w:lastRenderedPageBreak/>
        <w:t>implemented, reductions in instances of hospitalisation could be observed, with OR scores ranging from 0.74 to 0.82. Whilst not considered within this discussion it is worth noting that use of other forms of RPM showed a greater reduction of instances, with Video Calls being the most effective at 0.54.</w:t>
      </w:r>
    </w:p>
    <w:p w14:paraId="71998B7B" w14:textId="349D7BD9" w:rsidR="00260B0F" w:rsidRPr="007439F4" w:rsidRDefault="00465D4F"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When considering barriers to success, </w:t>
      </w:r>
      <w:r w:rsidR="00DC2638" w:rsidRPr="007439F4">
        <w:rPr>
          <w:rFonts w:ascii="Times New Roman" w:hAnsi="Times New Roman" w:cs="Times New Roman"/>
          <w:sz w:val="24"/>
          <w:szCs w:val="24"/>
        </w:rPr>
        <w:t>Thomas</w:t>
      </w:r>
      <w:r w:rsidR="00DC2638" w:rsidRPr="007439F4">
        <w:rPr>
          <w:rFonts w:ascii="Times New Roman" w:hAnsi="Times New Roman" w:cs="Times New Roman"/>
          <w:i/>
          <w:iCs/>
          <w:sz w:val="24"/>
          <w:szCs w:val="24"/>
        </w:rPr>
        <w:t xml:space="preserve"> et al. </w:t>
      </w:r>
      <w:r w:rsidR="00DC2638" w:rsidRPr="007439F4">
        <w:rPr>
          <w:rFonts w:ascii="Times New Roman" w:hAnsi="Times New Roman" w:cs="Times New Roman"/>
          <w:sz w:val="24"/>
          <w:szCs w:val="24"/>
        </w:rPr>
        <w:t xml:space="preserve">(2021) </w:t>
      </w:r>
      <w:r w:rsidR="00584102" w:rsidRPr="007439F4">
        <w:rPr>
          <w:rFonts w:ascii="Times New Roman" w:hAnsi="Times New Roman" w:cs="Times New Roman"/>
          <w:sz w:val="24"/>
          <w:szCs w:val="24"/>
        </w:rPr>
        <w:t>undertook a</w:t>
      </w:r>
      <w:r w:rsidR="00EE052B" w:rsidRPr="007439F4">
        <w:rPr>
          <w:rFonts w:ascii="Times New Roman" w:hAnsi="Times New Roman" w:cs="Times New Roman"/>
          <w:sz w:val="24"/>
          <w:szCs w:val="24"/>
        </w:rPr>
        <w:t xml:space="preserve"> </w:t>
      </w:r>
      <w:r w:rsidR="00FE5D45" w:rsidRPr="007439F4">
        <w:rPr>
          <w:rFonts w:ascii="Times New Roman" w:hAnsi="Times New Roman" w:cs="Times New Roman"/>
          <w:sz w:val="24"/>
          <w:szCs w:val="24"/>
        </w:rPr>
        <w:t>systematic review of RPM</w:t>
      </w:r>
      <w:r w:rsidR="00FC4AB9" w:rsidRPr="007439F4">
        <w:rPr>
          <w:rFonts w:ascii="Times New Roman" w:hAnsi="Times New Roman" w:cs="Times New Roman"/>
          <w:sz w:val="24"/>
          <w:szCs w:val="24"/>
        </w:rPr>
        <w:t xml:space="preserve"> </w:t>
      </w:r>
      <w:r w:rsidR="00584102" w:rsidRPr="007439F4">
        <w:rPr>
          <w:rFonts w:ascii="Times New Roman" w:hAnsi="Times New Roman" w:cs="Times New Roman"/>
          <w:sz w:val="24"/>
          <w:szCs w:val="24"/>
        </w:rPr>
        <w:t xml:space="preserve">which </w:t>
      </w:r>
      <w:r w:rsidRPr="007439F4">
        <w:rPr>
          <w:rFonts w:ascii="Times New Roman" w:hAnsi="Times New Roman" w:cs="Times New Roman"/>
          <w:sz w:val="24"/>
          <w:szCs w:val="24"/>
        </w:rPr>
        <w:t>acknowledged</w:t>
      </w:r>
      <w:r w:rsidR="00FE5D45" w:rsidRPr="007439F4">
        <w:rPr>
          <w:rFonts w:ascii="Times New Roman" w:hAnsi="Times New Roman" w:cs="Times New Roman"/>
          <w:sz w:val="24"/>
          <w:szCs w:val="24"/>
        </w:rPr>
        <w:t xml:space="preserve"> that</w:t>
      </w:r>
      <w:r w:rsidR="007B14AB" w:rsidRPr="007439F4">
        <w:rPr>
          <w:rFonts w:ascii="Times New Roman" w:hAnsi="Times New Roman" w:cs="Times New Roman"/>
          <w:sz w:val="24"/>
          <w:szCs w:val="24"/>
        </w:rPr>
        <w:t xml:space="preserve"> whilst</w:t>
      </w:r>
      <w:r w:rsidR="00FE5D45" w:rsidRPr="007439F4">
        <w:rPr>
          <w:rFonts w:ascii="Times New Roman" w:hAnsi="Times New Roman" w:cs="Times New Roman"/>
          <w:sz w:val="24"/>
          <w:szCs w:val="24"/>
        </w:rPr>
        <w:t xml:space="preserve"> </w:t>
      </w:r>
      <w:r w:rsidR="00FC4AB9" w:rsidRPr="007439F4">
        <w:rPr>
          <w:rFonts w:ascii="Times New Roman" w:hAnsi="Times New Roman" w:cs="Times New Roman"/>
          <w:sz w:val="24"/>
          <w:szCs w:val="24"/>
        </w:rPr>
        <w:t xml:space="preserve">incorporating technology capable of accurately detecting a decline in health is significant, data and </w:t>
      </w:r>
      <w:r w:rsidR="00D3476D" w:rsidRPr="007439F4">
        <w:rPr>
          <w:rFonts w:ascii="Times New Roman" w:hAnsi="Times New Roman" w:cs="Times New Roman"/>
          <w:sz w:val="24"/>
          <w:szCs w:val="24"/>
        </w:rPr>
        <w:t>generated alerts must trigger actionable and timely responses</w:t>
      </w:r>
      <w:r w:rsidR="00013905" w:rsidRPr="007439F4">
        <w:rPr>
          <w:rFonts w:ascii="Times New Roman" w:hAnsi="Times New Roman" w:cs="Times New Roman"/>
          <w:sz w:val="24"/>
          <w:szCs w:val="24"/>
        </w:rPr>
        <w:t xml:space="preserve"> by </w:t>
      </w:r>
      <w:r w:rsidR="00E30BBE" w:rsidRPr="007439F4">
        <w:rPr>
          <w:rFonts w:ascii="Times New Roman" w:hAnsi="Times New Roman" w:cs="Times New Roman"/>
          <w:sz w:val="24"/>
          <w:szCs w:val="24"/>
        </w:rPr>
        <w:t xml:space="preserve">health care workers </w:t>
      </w:r>
      <w:r w:rsidR="00E71806" w:rsidRPr="007439F4">
        <w:rPr>
          <w:rFonts w:ascii="Times New Roman" w:hAnsi="Times New Roman" w:cs="Times New Roman"/>
          <w:sz w:val="24"/>
          <w:szCs w:val="24"/>
        </w:rPr>
        <w:t>to</w:t>
      </w:r>
      <w:r w:rsidR="00D3476D" w:rsidRPr="007439F4">
        <w:rPr>
          <w:rFonts w:ascii="Times New Roman" w:hAnsi="Times New Roman" w:cs="Times New Roman"/>
          <w:sz w:val="24"/>
          <w:szCs w:val="24"/>
        </w:rPr>
        <w:t xml:space="preserve"> realise the benefits RPM can introduce</w:t>
      </w:r>
      <w:r w:rsidR="005601B5" w:rsidRPr="007439F4">
        <w:rPr>
          <w:rFonts w:ascii="Times New Roman" w:hAnsi="Times New Roman" w:cs="Times New Roman"/>
          <w:sz w:val="24"/>
          <w:szCs w:val="24"/>
        </w:rPr>
        <w:t>. This</w:t>
      </w:r>
      <w:r w:rsidR="004A67CF" w:rsidRPr="007439F4">
        <w:rPr>
          <w:rFonts w:ascii="Times New Roman" w:hAnsi="Times New Roman" w:cs="Times New Roman"/>
          <w:sz w:val="24"/>
          <w:szCs w:val="24"/>
        </w:rPr>
        <w:t xml:space="preserve"> propo</w:t>
      </w:r>
      <w:r w:rsidR="005601B5" w:rsidRPr="007439F4">
        <w:rPr>
          <w:rFonts w:ascii="Times New Roman" w:hAnsi="Times New Roman" w:cs="Times New Roman"/>
          <w:sz w:val="24"/>
          <w:szCs w:val="24"/>
        </w:rPr>
        <w:t>ses</w:t>
      </w:r>
      <w:r w:rsidR="004A67CF" w:rsidRPr="007439F4">
        <w:rPr>
          <w:rFonts w:ascii="Times New Roman" w:hAnsi="Times New Roman" w:cs="Times New Roman"/>
          <w:sz w:val="24"/>
          <w:szCs w:val="24"/>
        </w:rPr>
        <w:t xml:space="preserve"> that considerations to change the model of care </w:t>
      </w:r>
      <w:r w:rsidR="00E25229" w:rsidRPr="007439F4">
        <w:rPr>
          <w:rFonts w:ascii="Times New Roman" w:hAnsi="Times New Roman" w:cs="Times New Roman"/>
          <w:sz w:val="24"/>
          <w:szCs w:val="24"/>
        </w:rPr>
        <w:t>may</w:t>
      </w:r>
      <w:r w:rsidR="004A67CF" w:rsidRPr="007439F4">
        <w:rPr>
          <w:rFonts w:ascii="Times New Roman" w:hAnsi="Times New Roman" w:cs="Times New Roman"/>
          <w:sz w:val="24"/>
          <w:szCs w:val="24"/>
        </w:rPr>
        <w:t xml:space="preserve"> </w:t>
      </w:r>
      <w:r w:rsidR="005601B5" w:rsidRPr="007439F4">
        <w:rPr>
          <w:rFonts w:ascii="Times New Roman" w:hAnsi="Times New Roman" w:cs="Times New Roman"/>
          <w:sz w:val="24"/>
          <w:szCs w:val="24"/>
        </w:rPr>
        <w:t>also required</w:t>
      </w:r>
      <w:r w:rsidR="00E25229" w:rsidRPr="007439F4">
        <w:rPr>
          <w:rFonts w:ascii="Times New Roman" w:hAnsi="Times New Roman" w:cs="Times New Roman"/>
          <w:sz w:val="24"/>
          <w:szCs w:val="24"/>
        </w:rPr>
        <w:t xml:space="preserve"> in addition to implementing new technology.</w:t>
      </w:r>
    </w:p>
    <w:p w14:paraId="2D1C28AD" w14:textId="0F756A38" w:rsidR="00506A8E" w:rsidRPr="007439F4" w:rsidRDefault="0092410C" w:rsidP="006D3FD4">
      <w:pPr>
        <w:jc w:val="both"/>
        <w:rPr>
          <w:rFonts w:ascii="Times New Roman" w:hAnsi="Times New Roman" w:cs="Times New Roman"/>
          <w:sz w:val="24"/>
          <w:szCs w:val="24"/>
        </w:rPr>
      </w:pPr>
      <w:r w:rsidRPr="007439F4">
        <w:rPr>
          <w:rFonts w:ascii="Times New Roman" w:hAnsi="Times New Roman" w:cs="Times New Roman"/>
          <w:sz w:val="24"/>
          <w:szCs w:val="24"/>
        </w:rPr>
        <w:t>A</w:t>
      </w:r>
      <w:r w:rsidR="00F41B7E" w:rsidRPr="007439F4">
        <w:rPr>
          <w:rFonts w:ascii="Times New Roman" w:hAnsi="Times New Roman" w:cs="Times New Roman"/>
          <w:sz w:val="24"/>
          <w:szCs w:val="24"/>
        </w:rPr>
        <w:t xml:space="preserve"> </w:t>
      </w:r>
      <w:r w:rsidR="006868C4" w:rsidRPr="007439F4">
        <w:rPr>
          <w:rFonts w:ascii="Times New Roman" w:hAnsi="Times New Roman" w:cs="Times New Roman"/>
          <w:sz w:val="24"/>
          <w:szCs w:val="24"/>
        </w:rPr>
        <w:t>study exami</w:t>
      </w:r>
      <w:r w:rsidR="006A71B0" w:rsidRPr="007439F4">
        <w:rPr>
          <w:rFonts w:ascii="Times New Roman" w:hAnsi="Times New Roman" w:cs="Times New Roman"/>
          <w:sz w:val="24"/>
          <w:szCs w:val="24"/>
        </w:rPr>
        <w:t>ning</w:t>
      </w:r>
      <w:r w:rsidR="006868C4" w:rsidRPr="007439F4">
        <w:rPr>
          <w:rFonts w:ascii="Times New Roman" w:hAnsi="Times New Roman" w:cs="Times New Roman"/>
          <w:sz w:val="24"/>
          <w:szCs w:val="24"/>
        </w:rPr>
        <w:t xml:space="preserve"> patient experience with at-home RPM devices</w:t>
      </w:r>
      <w:r w:rsidR="005C0FB8" w:rsidRPr="007439F4">
        <w:rPr>
          <w:rFonts w:ascii="Times New Roman" w:hAnsi="Times New Roman" w:cs="Times New Roman"/>
          <w:sz w:val="24"/>
          <w:szCs w:val="24"/>
        </w:rPr>
        <w:t xml:space="preserve"> </w:t>
      </w:r>
      <w:r w:rsidR="00AE53B2" w:rsidRPr="007439F4">
        <w:rPr>
          <w:rFonts w:ascii="Times New Roman" w:hAnsi="Times New Roman" w:cs="Times New Roman"/>
          <w:sz w:val="24"/>
          <w:szCs w:val="24"/>
        </w:rPr>
        <w:t xml:space="preserve">also </w:t>
      </w:r>
      <w:r w:rsidR="006868C4" w:rsidRPr="007439F4">
        <w:rPr>
          <w:rFonts w:ascii="Times New Roman" w:hAnsi="Times New Roman" w:cs="Times New Roman"/>
          <w:sz w:val="24"/>
          <w:szCs w:val="24"/>
        </w:rPr>
        <w:t>identifi</w:t>
      </w:r>
      <w:r w:rsidR="005C0FB8" w:rsidRPr="007439F4">
        <w:rPr>
          <w:rFonts w:ascii="Times New Roman" w:hAnsi="Times New Roman" w:cs="Times New Roman"/>
          <w:sz w:val="24"/>
          <w:szCs w:val="24"/>
        </w:rPr>
        <w:t>ed</w:t>
      </w:r>
      <w:r w:rsidR="006868C4" w:rsidRPr="007439F4">
        <w:rPr>
          <w:rFonts w:ascii="Times New Roman" w:hAnsi="Times New Roman" w:cs="Times New Roman"/>
          <w:sz w:val="24"/>
          <w:szCs w:val="24"/>
        </w:rPr>
        <w:t xml:space="preserve"> </w:t>
      </w:r>
      <w:r w:rsidR="002A3EC9" w:rsidRPr="007439F4">
        <w:rPr>
          <w:rFonts w:ascii="Times New Roman" w:hAnsi="Times New Roman" w:cs="Times New Roman"/>
          <w:sz w:val="24"/>
          <w:szCs w:val="24"/>
        </w:rPr>
        <w:t xml:space="preserve">numerous </w:t>
      </w:r>
      <w:r w:rsidR="006868C4" w:rsidRPr="007439F4">
        <w:rPr>
          <w:rFonts w:ascii="Times New Roman" w:hAnsi="Times New Roman" w:cs="Times New Roman"/>
          <w:sz w:val="24"/>
          <w:szCs w:val="24"/>
        </w:rPr>
        <w:t>barriers to successful adoption</w:t>
      </w:r>
      <w:r w:rsidR="005E395A" w:rsidRPr="007439F4">
        <w:rPr>
          <w:rFonts w:ascii="Times New Roman" w:hAnsi="Times New Roman" w:cs="Times New Roman"/>
          <w:sz w:val="24"/>
          <w:szCs w:val="24"/>
        </w:rPr>
        <w:t xml:space="preserve">, </w:t>
      </w:r>
      <w:r w:rsidR="00C91740" w:rsidRPr="007439F4">
        <w:rPr>
          <w:rFonts w:ascii="Times New Roman" w:hAnsi="Times New Roman" w:cs="Times New Roman"/>
          <w:sz w:val="24"/>
          <w:szCs w:val="24"/>
        </w:rPr>
        <w:t>i</w:t>
      </w:r>
      <w:r w:rsidR="005C0FB8" w:rsidRPr="007439F4">
        <w:rPr>
          <w:rFonts w:ascii="Times New Roman" w:hAnsi="Times New Roman" w:cs="Times New Roman"/>
          <w:sz w:val="24"/>
          <w:szCs w:val="24"/>
        </w:rPr>
        <w:t>nclud</w:t>
      </w:r>
      <w:r w:rsidR="005E395A" w:rsidRPr="007439F4">
        <w:rPr>
          <w:rFonts w:ascii="Times New Roman" w:hAnsi="Times New Roman" w:cs="Times New Roman"/>
          <w:sz w:val="24"/>
          <w:szCs w:val="24"/>
        </w:rPr>
        <w:t>ing</w:t>
      </w:r>
      <w:r w:rsidR="003E2334" w:rsidRPr="007439F4">
        <w:rPr>
          <w:rFonts w:ascii="Times New Roman" w:hAnsi="Times New Roman" w:cs="Times New Roman"/>
          <w:sz w:val="24"/>
          <w:szCs w:val="24"/>
        </w:rPr>
        <w:t xml:space="preserve"> </w:t>
      </w:r>
      <w:r w:rsidR="00AE53B2" w:rsidRPr="007439F4">
        <w:rPr>
          <w:rFonts w:ascii="Times New Roman" w:hAnsi="Times New Roman" w:cs="Times New Roman"/>
          <w:sz w:val="24"/>
          <w:szCs w:val="24"/>
        </w:rPr>
        <w:t xml:space="preserve">patient </w:t>
      </w:r>
      <w:r w:rsidR="00692EC6" w:rsidRPr="007439F4">
        <w:rPr>
          <w:rFonts w:ascii="Times New Roman" w:hAnsi="Times New Roman" w:cs="Times New Roman"/>
          <w:sz w:val="24"/>
          <w:szCs w:val="24"/>
        </w:rPr>
        <w:t>a</w:t>
      </w:r>
      <w:r w:rsidR="00A60AB5" w:rsidRPr="007439F4">
        <w:rPr>
          <w:rFonts w:ascii="Times New Roman" w:hAnsi="Times New Roman" w:cs="Times New Roman"/>
          <w:sz w:val="24"/>
          <w:szCs w:val="24"/>
        </w:rPr>
        <w:t xml:space="preserve">ccess to </w:t>
      </w:r>
      <w:r w:rsidR="00297D0C" w:rsidRPr="007439F4">
        <w:rPr>
          <w:rFonts w:ascii="Times New Roman" w:hAnsi="Times New Roman" w:cs="Times New Roman"/>
          <w:sz w:val="24"/>
          <w:szCs w:val="24"/>
        </w:rPr>
        <w:t xml:space="preserve">a </w:t>
      </w:r>
      <w:r w:rsidR="00A60AB5" w:rsidRPr="007439F4">
        <w:rPr>
          <w:rFonts w:ascii="Times New Roman" w:hAnsi="Times New Roman" w:cs="Times New Roman"/>
          <w:sz w:val="24"/>
          <w:szCs w:val="24"/>
        </w:rPr>
        <w:t>reliable internet connection to transmit data</w:t>
      </w:r>
      <w:r w:rsidR="00636E40" w:rsidRPr="007439F4">
        <w:rPr>
          <w:rFonts w:ascii="Times New Roman" w:hAnsi="Times New Roman" w:cs="Times New Roman"/>
          <w:sz w:val="24"/>
          <w:szCs w:val="24"/>
        </w:rPr>
        <w:t>.</w:t>
      </w:r>
      <w:r w:rsidR="0000152D" w:rsidRPr="007439F4">
        <w:rPr>
          <w:rFonts w:ascii="Times New Roman" w:hAnsi="Times New Roman" w:cs="Times New Roman"/>
          <w:sz w:val="24"/>
          <w:szCs w:val="24"/>
        </w:rPr>
        <w:t xml:space="preserve"> </w:t>
      </w:r>
      <w:r w:rsidR="00617E5B" w:rsidRPr="007439F4">
        <w:rPr>
          <w:rFonts w:ascii="Times New Roman" w:hAnsi="Times New Roman" w:cs="Times New Roman"/>
          <w:sz w:val="24"/>
          <w:szCs w:val="24"/>
        </w:rPr>
        <w:t>This</w:t>
      </w:r>
      <w:r w:rsidR="0000152D" w:rsidRPr="007439F4">
        <w:rPr>
          <w:rFonts w:ascii="Times New Roman" w:hAnsi="Times New Roman" w:cs="Times New Roman"/>
          <w:sz w:val="24"/>
          <w:szCs w:val="24"/>
        </w:rPr>
        <w:t xml:space="preserve"> contribute</w:t>
      </w:r>
      <w:r w:rsidR="0022136A" w:rsidRPr="007439F4">
        <w:rPr>
          <w:rFonts w:ascii="Times New Roman" w:hAnsi="Times New Roman" w:cs="Times New Roman"/>
          <w:sz w:val="24"/>
          <w:szCs w:val="24"/>
        </w:rPr>
        <w:t>s</w:t>
      </w:r>
      <w:r w:rsidR="0000152D" w:rsidRPr="007439F4">
        <w:rPr>
          <w:rFonts w:ascii="Times New Roman" w:hAnsi="Times New Roman" w:cs="Times New Roman"/>
          <w:sz w:val="24"/>
          <w:szCs w:val="24"/>
        </w:rPr>
        <w:t xml:space="preserve"> to an inconsistency in data reporting and present</w:t>
      </w:r>
      <w:r w:rsidR="0022136A" w:rsidRPr="007439F4">
        <w:rPr>
          <w:rFonts w:ascii="Times New Roman" w:hAnsi="Times New Roman" w:cs="Times New Roman"/>
          <w:sz w:val="24"/>
          <w:szCs w:val="24"/>
        </w:rPr>
        <w:t>s</w:t>
      </w:r>
      <w:r w:rsidR="0000152D" w:rsidRPr="007439F4">
        <w:rPr>
          <w:rFonts w:ascii="Times New Roman" w:hAnsi="Times New Roman" w:cs="Times New Roman"/>
          <w:sz w:val="24"/>
          <w:szCs w:val="24"/>
        </w:rPr>
        <w:t xml:space="preserve"> clinicians with an incomplete picture of a patient’s condition</w:t>
      </w:r>
      <w:r w:rsidR="00617E5B" w:rsidRPr="007439F4">
        <w:rPr>
          <w:rFonts w:ascii="Times New Roman" w:hAnsi="Times New Roman" w:cs="Times New Roman"/>
          <w:sz w:val="24"/>
          <w:szCs w:val="24"/>
        </w:rPr>
        <w:t xml:space="preserve">, which </w:t>
      </w:r>
      <w:r w:rsidR="00330C29" w:rsidRPr="007439F4">
        <w:rPr>
          <w:rFonts w:ascii="Times New Roman" w:hAnsi="Times New Roman" w:cs="Times New Roman"/>
          <w:sz w:val="24"/>
          <w:szCs w:val="24"/>
        </w:rPr>
        <w:t>could</w:t>
      </w:r>
      <w:r w:rsidR="0000152D" w:rsidRPr="007439F4">
        <w:rPr>
          <w:rFonts w:ascii="Times New Roman" w:hAnsi="Times New Roman" w:cs="Times New Roman"/>
          <w:sz w:val="24"/>
          <w:szCs w:val="24"/>
        </w:rPr>
        <w:t xml:space="preserve"> lead to delays in clinical decision making or misdiagnosis, which in turn, introduces patient safety concerns</w:t>
      </w:r>
      <w:r w:rsidR="00617E5B" w:rsidRPr="007439F4">
        <w:rPr>
          <w:rFonts w:ascii="Times New Roman" w:hAnsi="Times New Roman" w:cs="Times New Roman"/>
          <w:sz w:val="24"/>
          <w:szCs w:val="24"/>
        </w:rPr>
        <w:t xml:space="preserve"> (</w:t>
      </w:r>
      <w:r w:rsidRPr="007439F4">
        <w:rPr>
          <w:rFonts w:ascii="Times New Roman" w:hAnsi="Times New Roman" w:cs="Times New Roman"/>
          <w:sz w:val="24"/>
          <w:szCs w:val="24"/>
        </w:rPr>
        <w:t xml:space="preserve">Chu </w:t>
      </w:r>
      <w:r w:rsidRPr="007439F4">
        <w:rPr>
          <w:rFonts w:ascii="Times New Roman" w:hAnsi="Times New Roman" w:cs="Times New Roman"/>
          <w:i/>
          <w:iCs/>
          <w:sz w:val="24"/>
          <w:szCs w:val="24"/>
        </w:rPr>
        <w:t>et al.</w:t>
      </w:r>
      <w:r w:rsidR="00617E5B" w:rsidRPr="007439F4">
        <w:rPr>
          <w:rFonts w:ascii="Times New Roman" w:hAnsi="Times New Roman" w:cs="Times New Roman"/>
          <w:i/>
          <w:iCs/>
          <w:sz w:val="24"/>
          <w:szCs w:val="24"/>
        </w:rPr>
        <w:t>,</w:t>
      </w:r>
      <w:r w:rsidR="00617E5B" w:rsidRPr="007439F4">
        <w:rPr>
          <w:rFonts w:ascii="Times New Roman" w:hAnsi="Times New Roman" w:cs="Times New Roman"/>
          <w:sz w:val="24"/>
          <w:szCs w:val="24"/>
        </w:rPr>
        <w:t xml:space="preserve"> </w:t>
      </w:r>
      <w:r w:rsidRPr="007439F4">
        <w:rPr>
          <w:rFonts w:ascii="Times New Roman" w:hAnsi="Times New Roman" w:cs="Times New Roman"/>
          <w:sz w:val="24"/>
          <w:szCs w:val="24"/>
        </w:rPr>
        <w:t>2024)</w:t>
      </w:r>
      <w:r w:rsidR="00617E5B" w:rsidRPr="007439F4">
        <w:rPr>
          <w:rFonts w:ascii="Times New Roman" w:hAnsi="Times New Roman" w:cs="Times New Roman"/>
          <w:sz w:val="24"/>
          <w:szCs w:val="24"/>
        </w:rPr>
        <w:t xml:space="preserve">. The availability of </w:t>
      </w:r>
      <w:r w:rsidR="00D27009" w:rsidRPr="007439F4">
        <w:rPr>
          <w:rFonts w:ascii="Times New Roman" w:hAnsi="Times New Roman" w:cs="Times New Roman"/>
          <w:sz w:val="24"/>
          <w:szCs w:val="24"/>
        </w:rPr>
        <w:t xml:space="preserve">reliable internet connection could </w:t>
      </w:r>
      <w:r w:rsidR="00721B2D" w:rsidRPr="007439F4">
        <w:rPr>
          <w:rFonts w:ascii="Times New Roman" w:hAnsi="Times New Roman" w:cs="Times New Roman"/>
          <w:sz w:val="24"/>
          <w:szCs w:val="24"/>
        </w:rPr>
        <w:t xml:space="preserve">also </w:t>
      </w:r>
      <w:r w:rsidR="00D27009" w:rsidRPr="007439F4">
        <w:rPr>
          <w:rFonts w:ascii="Times New Roman" w:hAnsi="Times New Roman" w:cs="Times New Roman"/>
          <w:sz w:val="24"/>
          <w:szCs w:val="24"/>
        </w:rPr>
        <w:t>be correlated to patient age, location and economic factors</w:t>
      </w:r>
      <w:r w:rsidR="00721B2D" w:rsidRPr="007439F4">
        <w:rPr>
          <w:rFonts w:ascii="Times New Roman" w:hAnsi="Times New Roman" w:cs="Times New Roman"/>
          <w:sz w:val="24"/>
          <w:szCs w:val="24"/>
        </w:rPr>
        <w:t xml:space="preserve">, requiring </w:t>
      </w:r>
      <w:r w:rsidR="00856EFD" w:rsidRPr="007439F4">
        <w:rPr>
          <w:rFonts w:ascii="Times New Roman" w:hAnsi="Times New Roman" w:cs="Times New Roman"/>
          <w:sz w:val="24"/>
          <w:szCs w:val="24"/>
        </w:rPr>
        <w:t>additional consideration when assessing the effectiveness of home-based RPM devices.</w:t>
      </w:r>
    </w:p>
    <w:p w14:paraId="6A9843F8" w14:textId="59447D84" w:rsidR="0081669B" w:rsidRPr="007439F4" w:rsidRDefault="00330C29"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The findings of Haddad </w:t>
      </w:r>
      <w:r w:rsidRPr="007439F4">
        <w:rPr>
          <w:rFonts w:ascii="Times New Roman" w:hAnsi="Times New Roman" w:cs="Times New Roman"/>
          <w:i/>
          <w:iCs/>
          <w:sz w:val="24"/>
          <w:szCs w:val="24"/>
        </w:rPr>
        <w:t>et al.,</w:t>
      </w:r>
      <w:r w:rsidRPr="007439F4">
        <w:rPr>
          <w:rFonts w:ascii="Times New Roman" w:hAnsi="Times New Roman" w:cs="Times New Roman"/>
          <w:sz w:val="24"/>
          <w:szCs w:val="24"/>
        </w:rPr>
        <w:t xml:space="preserve"> (2021) Thomas </w:t>
      </w:r>
      <w:r w:rsidRPr="007439F4">
        <w:rPr>
          <w:rFonts w:ascii="Times New Roman" w:hAnsi="Times New Roman" w:cs="Times New Roman"/>
          <w:i/>
          <w:iCs/>
          <w:sz w:val="24"/>
          <w:szCs w:val="24"/>
        </w:rPr>
        <w:t>et al.</w:t>
      </w:r>
      <w:r w:rsidR="00DC3C9C" w:rsidRPr="007439F4">
        <w:rPr>
          <w:rFonts w:ascii="Times New Roman" w:hAnsi="Times New Roman" w:cs="Times New Roman"/>
          <w:i/>
          <w:iCs/>
          <w:sz w:val="24"/>
          <w:szCs w:val="24"/>
        </w:rPr>
        <w:t>,</w:t>
      </w:r>
      <w:r w:rsidRPr="007439F4">
        <w:rPr>
          <w:rFonts w:ascii="Times New Roman" w:hAnsi="Times New Roman" w:cs="Times New Roman"/>
          <w:sz w:val="24"/>
          <w:szCs w:val="24"/>
        </w:rPr>
        <w:t xml:space="preserve"> (2021) and Chu </w:t>
      </w:r>
      <w:r w:rsidRPr="007439F4">
        <w:rPr>
          <w:rFonts w:ascii="Times New Roman" w:hAnsi="Times New Roman" w:cs="Times New Roman"/>
          <w:i/>
          <w:iCs/>
          <w:sz w:val="24"/>
          <w:szCs w:val="24"/>
        </w:rPr>
        <w:t xml:space="preserve">et al. </w:t>
      </w:r>
      <w:r w:rsidRPr="007439F4">
        <w:rPr>
          <w:rFonts w:ascii="Times New Roman" w:hAnsi="Times New Roman" w:cs="Times New Roman"/>
          <w:sz w:val="24"/>
          <w:szCs w:val="24"/>
        </w:rPr>
        <w:t xml:space="preserve">(2024) suggest that more efficient outcomes and improved workflow is achievable when patients are supported to feel empowered with the use of </w:t>
      </w:r>
      <w:r w:rsidR="00ED010B" w:rsidRPr="007439F4">
        <w:rPr>
          <w:rFonts w:ascii="Times New Roman" w:hAnsi="Times New Roman" w:cs="Times New Roman"/>
          <w:sz w:val="24"/>
          <w:szCs w:val="24"/>
        </w:rPr>
        <w:t xml:space="preserve">at-home </w:t>
      </w:r>
      <w:r w:rsidRPr="007439F4">
        <w:rPr>
          <w:rFonts w:ascii="Times New Roman" w:hAnsi="Times New Roman" w:cs="Times New Roman"/>
          <w:sz w:val="24"/>
          <w:szCs w:val="24"/>
        </w:rPr>
        <w:t xml:space="preserve">RPM devices, leading to enhanced self-management. Of equal importance is the need for health care workers to be appropriately trained and given </w:t>
      </w:r>
      <w:r w:rsidR="00ED010B" w:rsidRPr="007439F4">
        <w:rPr>
          <w:rFonts w:ascii="Times New Roman" w:hAnsi="Times New Roman" w:cs="Times New Roman"/>
          <w:sz w:val="24"/>
          <w:szCs w:val="24"/>
        </w:rPr>
        <w:t xml:space="preserve">appropriate </w:t>
      </w:r>
      <w:r w:rsidRPr="007439F4">
        <w:rPr>
          <w:rFonts w:ascii="Times New Roman" w:hAnsi="Times New Roman" w:cs="Times New Roman"/>
          <w:sz w:val="24"/>
          <w:szCs w:val="24"/>
        </w:rPr>
        <w:t>capacity to react to incoming alerts and data to support better outcomes</w:t>
      </w:r>
      <w:r w:rsidR="00DC3C9C" w:rsidRPr="007439F4">
        <w:rPr>
          <w:rFonts w:ascii="Times New Roman" w:hAnsi="Times New Roman" w:cs="Times New Roman"/>
          <w:sz w:val="24"/>
          <w:szCs w:val="24"/>
        </w:rPr>
        <w:t xml:space="preserve"> and </w:t>
      </w:r>
      <w:r w:rsidR="005942D7" w:rsidRPr="007439F4">
        <w:rPr>
          <w:rFonts w:ascii="Times New Roman" w:hAnsi="Times New Roman" w:cs="Times New Roman"/>
          <w:sz w:val="24"/>
          <w:szCs w:val="24"/>
        </w:rPr>
        <w:t xml:space="preserve">inform and improve the future use of efficient RPM </w:t>
      </w:r>
      <w:r w:rsidR="00F8598D" w:rsidRPr="007439F4">
        <w:rPr>
          <w:rFonts w:ascii="Times New Roman" w:hAnsi="Times New Roman" w:cs="Times New Roman"/>
          <w:sz w:val="24"/>
          <w:szCs w:val="24"/>
        </w:rPr>
        <w:t>use.</w:t>
      </w:r>
    </w:p>
    <w:p w14:paraId="3C76B63E" w14:textId="49ECB8F2" w:rsidR="003E649F" w:rsidRPr="007439F4" w:rsidRDefault="003E649F" w:rsidP="006D3FD4">
      <w:pPr>
        <w:jc w:val="both"/>
        <w:rPr>
          <w:rFonts w:ascii="Times New Roman" w:hAnsi="Times New Roman" w:cs="Times New Roman"/>
          <w:b/>
          <w:bCs/>
          <w:color w:val="EE0000"/>
          <w:sz w:val="24"/>
          <w:szCs w:val="24"/>
        </w:rPr>
      </w:pPr>
      <w:r w:rsidRPr="007439F4">
        <w:rPr>
          <w:rFonts w:ascii="Times New Roman" w:hAnsi="Times New Roman" w:cs="Times New Roman"/>
          <w:b/>
          <w:bCs/>
          <w:sz w:val="24"/>
          <w:szCs w:val="24"/>
        </w:rPr>
        <w:t xml:space="preserve">Review of emerging technology 2 – </w:t>
      </w:r>
      <w:r w:rsidR="00EE77B1" w:rsidRPr="007439F4">
        <w:rPr>
          <w:rFonts w:ascii="Times New Roman" w:hAnsi="Times New Roman" w:cs="Times New Roman"/>
          <w:b/>
          <w:bCs/>
          <w:sz w:val="24"/>
          <w:szCs w:val="24"/>
        </w:rPr>
        <w:t xml:space="preserve">AI Driven </w:t>
      </w:r>
      <w:r w:rsidRPr="007439F4">
        <w:rPr>
          <w:rFonts w:ascii="Times New Roman" w:hAnsi="Times New Roman" w:cs="Times New Roman"/>
          <w:b/>
          <w:bCs/>
          <w:sz w:val="24"/>
          <w:szCs w:val="24"/>
        </w:rPr>
        <w:t xml:space="preserve">Clinical Decision Support </w:t>
      </w:r>
      <w:r w:rsidR="000A4E9C" w:rsidRPr="007439F4">
        <w:rPr>
          <w:rFonts w:ascii="Times New Roman" w:hAnsi="Times New Roman" w:cs="Times New Roman"/>
          <w:b/>
          <w:bCs/>
          <w:sz w:val="24"/>
          <w:szCs w:val="24"/>
        </w:rPr>
        <w:t xml:space="preserve">(CDS) </w:t>
      </w:r>
      <w:r w:rsidRPr="007439F4">
        <w:rPr>
          <w:rFonts w:ascii="Times New Roman" w:hAnsi="Times New Roman" w:cs="Times New Roman"/>
          <w:b/>
          <w:bCs/>
          <w:sz w:val="24"/>
          <w:szCs w:val="24"/>
        </w:rPr>
        <w:t>Systems</w:t>
      </w:r>
      <w:r w:rsidR="00AF3C6B" w:rsidRPr="007439F4">
        <w:rPr>
          <w:rFonts w:ascii="Times New Roman" w:hAnsi="Times New Roman" w:cs="Times New Roman"/>
          <w:b/>
          <w:bCs/>
          <w:sz w:val="24"/>
          <w:szCs w:val="24"/>
        </w:rPr>
        <w:t xml:space="preserve"> </w:t>
      </w:r>
    </w:p>
    <w:p w14:paraId="5E46E698" w14:textId="18D28707" w:rsidR="00CF60BF" w:rsidRPr="007439F4" w:rsidRDefault="00610BC7"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Once relegated to standalone systems reliant on </w:t>
      </w:r>
      <w:r w:rsidR="000610FB" w:rsidRPr="007439F4">
        <w:rPr>
          <w:rFonts w:ascii="Times New Roman" w:hAnsi="Times New Roman" w:cs="Times New Roman"/>
          <w:sz w:val="24"/>
          <w:szCs w:val="24"/>
        </w:rPr>
        <w:t>human-programmed medical knowledge</w:t>
      </w:r>
      <w:r w:rsidRPr="007439F4">
        <w:rPr>
          <w:rFonts w:ascii="Times New Roman" w:hAnsi="Times New Roman" w:cs="Times New Roman"/>
          <w:sz w:val="24"/>
          <w:szCs w:val="24"/>
        </w:rPr>
        <w:t>,</w:t>
      </w:r>
      <w:r w:rsidR="00A17988" w:rsidRPr="007439F4">
        <w:rPr>
          <w:rFonts w:ascii="Times New Roman" w:hAnsi="Times New Roman" w:cs="Times New Roman"/>
          <w:sz w:val="24"/>
          <w:szCs w:val="24"/>
        </w:rPr>
        <w:t xml:space="preserve"> </w:t>
      </w:r>
      <w:r w:rsidR="00D6224A" w:rsidRPr="007439F4">
        <w:rPr>
          <w:rFonts w:ascii="Times New Roman" w:hAnsi="Times New Roman" w:cs="Times New Roman"/>
          <w:sz w:val="24"/>
          <w:szCs w:val="24"/>
        </w:rPr>
        <w:t>CDSS</w:t>
      </w:r>
      <w:r w:rsidR="00A17988" w:rsidRPr="007439F4">
        <w:rPr>
          <w:rFonts w:ascii="Times New Roman" w:hAnsi="Times New Roman" w:cs="Times New Roman"/>
          <w:sz w:val="24"/>
          <w:szCs w:val="24"/>
        </w:rPr>
        <w:t xml:space="preserve"> were </w:t>
      </w:r>
      <w:r w:rsidR="00F57F6A" w:rsidRPr="007439F4">
        <w:rPr>
          <w:rFonts w:ascii="Times New Roman" w:hAnsi="Times New Roman" w:cs="Times New Roman"/>
          <w:sz w:val="24"/>
          <w:szCs w:val="24"/>
        </w:rPr>
        <w:t>introduced</w:t>
      </w:r>
      <w:r w:rsidR="00A17988" w:rsidRPr="007439F4">
        <w:rPr>
          <w:rFonts w:ascii="Times New Roman" w:hAnsi="Times New Roman" w:cs="Times New Roman"/>
          <w:sz w:val="24"/>
          <w:szCs w:val="24"/>
        </w:rPr>
        <w:t xml:space="preserve"> to assist health care work</w:t>
      </w:r>
      <w:r w:rsidR="00DD4D4F" w:rsidRPr="007439F4">
        <w:rPr>
          <w:rFonts w:ascii="Times New Roman" w:hAnsi="Times New Roman" w:cs="Times New Roman"/>
          <w:sz w:val="24"/>
          <w:szCs w:val="24"/>
        </w:rPr>
        <w:t>ers</w:t>
      </w:r>
      <w:r w:rsidR="00A17988" w:rsidRPr="007439F4">
        <w:rPr>
          <w:rFonts w:ascii="Times New Roman" w:hAnsi="Times New Roman" w:cs="Times New Roman"/>
          <w:sz w:val="24"/>
          <w:szCs w:val="24"/>
        </w:rPr>
        <w:t xml:space="preserve"> in decision making, and to increase efficiency and accuracy of diagnoses. They </w:t>
      </w:r>
      <w:r w:rsidR="000B7034" w:rsidRPr="007439F4">
        <w:rPr>
          <w:rFonts w:ascii="Times New Roman" w:hAnsi="Times New Roman" w:cs="Times New Roman"/>
          <w:sz w:val="24"/>
          <w:szCs w:val="24"/>
        </w:rPr>
        <w:t xml:space="preserve">have seen </w:t>
      </w:r>
      <w:r w:rsidR="00A17988" w:rsidRPr="007439F4">
        <w:rPr>
          <w:rFonts w:ascii="Times New Roman" w:hAnsi="Times New Roman" w:cs="Times New Roman"/>
          <w:sz w:val="24"/>
          <w:szCs w:val="24"/>
        </w:rPr>
        <w:t xml:space="preserve">a </w:t>
      </w:r>
      <w:r w:rsidR="000B7034" w:rsidRPr="007439F4">
        <w:rPr>
          <w:rFonts w:ascii="Times New Roman" w:hAnsi="Times New Roman" w:cs="Times New Roman"/>
          <w:sz w:val="24"/>
          <w:szCs w:val="24"/>
        </w:rPr>
        <w:t xml:space="preserve">rapid evolution since their initial use </w:t>
      </w:r>
      <w:r w:rsidR="00842B2A" w:rsidRPr="007439F4">
        <w:rPr>
          <w:rFonts w:ascii="Times New Roman" w:hAnsi="Times New Roman" w:cs="Times New Roman"/>
          <w:sz w:val="24"/>
          <w:szCs w:val="24"/>
        </w:rPr>
        <w:t>in</w:t>
      </w:r>
      <w:r w:rsidR="000B7034" w:rsidRPr="007439F4">
        <w:rPr>
          <w:rFonts w:ascii="Times New Roman" w:hAnsi="Times New Roman" w:cs="Times New Roman"/>
          <w:sz w:val="24"/>
          <w:szCs w:val="24"/>
        </w:rPr>
        <w:t xml:space="preserve"> the 1970s and 1980s</w:t>
      </w:r>
      <w:r w:rsidR="00A17988" w:rsidRPr="007439F4">
        <w:rPr>
          <w:rFonts w:ascii="Times New Roman" w:hAnsi="Times New Roman" w:cs="Times New Roman"/>
          <w:sz w:val="24"/>
          <w:szCs w:val="24"/>
        </w:rPr>
        <w:t>, d</w:t>
      </w:r>
      <w:r w:rsidRPr="007439F4">
        <w:rPr>
          <w:rFonts w:ascii="Times New Roman" w:hAnsi="Times New Roman" w:cs="Times New Roman"/>
          <w:sz w:val="24"/>
          <w:szCs w:val="24"/>
        </w:rPr>
        <w:t xml:space="preserve">riven by </w:t>
      </w:r>
      <w:r w:rsidR="00842B2A" w:rsidRPr="007439F4">
        <w:rPr>
          <w:rFonts w:ascii="Times New Roman" w:hAnsi="Times New Roman" w:cs="Times New Roman"/>
          <w:sz w:val="24"/>
          <w:szCs w:val="24"/>
        </w:rPr>
        <w:t>an</w:t>
      </w:r>
      <w:r w:rsidRPr="007439F4">
        <w:rPr>
          <w:rFonts w:ascii="Times New Roman" w:hAnsi="Times New Roman" w:cs="Times New Roman"/>
          <w:sz w:val="24"/>
          <w:szCs w:val="24"/>
        </w:rPr>
        <w:t xml:space="preserve"> increasing global integration of </w:t>
      </w:r>
      <w:r w:rsidR="000610FB" w:rsidRPr="007439F4">
        <w:rPr>
          <w:rFonts w:ascii="Times New Roman" w:hAnsi="Times New Roman" w:cs="Times New Roman"/>
          <w:sz w:val="24"/>
          <w:szCs w:val="24"/>
        </w:rPr>
        <w:t xml:space="preserve">rich-data </w:t>
      </w:r>
      <w:r w:rsidRPr="007439F4">
        <w:rPr>
          <w:rFonts w:ascii="Times New Roman" w:hAnsi="Times New Roman" w:cs="Times New Roman"/>
          <w:sz w:val="24"/>
          <w:szCs w:val="24"/>
        </w:rPr>
        <w:t>electronic medical records</w:t>
      </w:r>
      <w:r w:rsidR="00A17988" w:rsidRPr="007439F4">
        <w:rPr>
          <w:rFonts w:ascii="Times New Roman" w:hAnsi="Times New Roman" w:cs="Times New Roman"/>
          <w:sz w:val="24"/>
          <w:szCs w:val="24"/>
        </w:rPr>
        <w:t>.</w:t>
      </w:r>
      <w:r w:rsidR="008F04EF" w:rsidRPr="007439F4">
        <w:rPr>
          <w:rFonts w:ascii="Times New Roman" w:hAnsi="Times New Roman" w:cs="Times New Roman"/>
          <w:sz w:val="24"/>
          <w:szCs w:val="24"/>
        </w:rPr>
        <w:t xml:space="preserve"> </w:t>
      </w:r>
      <w:r w:rsidR="000610FB" w:rsidRPr="007439F4">
        <w:rPr>
          <w:rFonts w:ascii="Times New Roman" w:hAnsi="Times New Roman" w:cs="Times New Roman"/>
          <w:sz w:val="24"/>
          <w:szCs w:val="24"/>
        </w:rPr>
        <w:t xml:space="preserve">CDSS </w:t>
      </w:r>
      <w:r w:rsidR="00280441" w:rsidRPr="007439F4">
        <w:rPr>
          <w:rFonts w:ascii="Times New Roman" w:hAnsi="Times New Roman" w:cs="Times New Roman"/>
          <w:sz w:val="24"/>
          <w:szCs w:val="24"/>
        </w:rPr>
        <w:t xml:space="preserve">now make use of web-applications </w:t>
      </w:r>
      <w:r w:rsidR="000610FB" w:rsidRPr="007439F4">
        <w:rPr>
          <w:rFonts w:ascii="Times New Roman" w:hAnsi="Times New Roman" w:cs="Times New Roman"/>
          <w:sz w:val="24"/>
          <w:szCs w:val="24"/>
        </w:rPr>
        <w:t>or</w:t>
      </w:r>
      <w:r w:rsidR="00280441" w:rsidRPr="007439F4">
        <w:rPr>
          <w:rFonts w:ascii="Times New Roman" w:hAnsi="Times New Roman" w:cs="Times New Roman"/>
          <w:sz w:val="24"/>
          <w:szCs w:val="24"/>
        </w:rPr>
        <w:t xml:space="preserve"> </w:t>
      </w:r>
      <w:r w:rsidR="000610FB" w:rsidRPr="007439F4">
        <w:rPr>
          <w:rFonts w:ascii="Times New Roman" w:hAnsi="Times New Roman" w:cs="Times New Roman"/>
          <w:sz w:val="24"/>
          <w:szCs w:val="24"/>
        </w:rPr>
        <w:t xml:space="preserve">direct </w:t>
      </w:r>
      <w:r w:rsidR="00280441" w:rsidRPr="007439F4">
        <w:rPr>
          <w:rFonts w:ascii="Times New Roman" w:hAnsi="Times New Roman" w:cs="Times New Roman"/>
          <w:sz w:val="24"/>
          <w:szCs w:val="24"/>
        </w:rPr>
        <w:t xml:space="preserve">integration with Electronic Health Records </w:t>
      </w:r>
      <w:r w:rsidR="00842B2A" w:rsidRPr="007439F4">
        <w:rPr>
          <w:rFonts w:ascii="Times New Roman" w:hAnsi="Times New Roman" w:cs="Times New Roman"/>
          <w:sz w:val="24"/>
          <w:szCs w:val="24"/>
        </w:rPr>
        <w:t>(EHR</w:t>
      </w:r>
      <w:r w:rsidR="00D42992" w:rsidRPr="007439F4">
        <w:rPr>
          <w:rFonts w:ascii="Times New Roman" w:hAnsi="Times New Roman" w:cs="Times New Roman"/>
          <w:sz w:val="24"/>
          <w:szCs w:val="24"/>
        </w:rPr>
        <w:t>s</w:t>
      </w:r>
      <w:r w:rsidR="00D6224A" w:rsidRPr="007439F4">
        <w:rPr>
          <w:rFonts w:ascii="Times New Roman" w:hAnsi="Times New Roman" w:cs="Times New Roman"/>
          <w:sz w:val="24"/>
          <w:szCs w:val="24"/>
        </w:rPr>
        <w:t>) and</w:t>
      </w:r>
      <w:r w:rsidR="003E5756" w:rsidRPr="007439F4">
        <w:rPr>
          <w:rFonts w:ascii="Times New Roman" w:hAnsi="Times New Roman" w:cs="Times New Roman"/>
          <w:sz w:val="24"/>
          <w:szCs w:val="24"/>
        </w:rPr>
        <w:t xml:space="preserve"> use advanced AI models and </w:t>
      </w:r>
      <w:r w:rsidR="002C2907" w:rsidRPr="007439F4">
        <w:rPr>
          <w:rFonts w:ascii="Times New Roman" w:hAnsi="Times New Roman" w:cs="Times New Roman"/>
          <w:sz w:val="24"/>
          <w:szCs w:val="24"/>
        </w:rPr>
        <w:t>AI subsets</w:t>
      </w:r>
      <w:r w:rsidR="00707355" w:rsidRPr="007439F4">
        <w:rPr>
          <w:rFonts w:ascii="Times New Roman" w:hAnsi="Times New Roman" w:cs="Times New Roman"/>
          <w:sz w:val="24"/>
          <w:szCs w:val="24"/>
        </w:rPr>
        <w:t xml:space="preserve"> </w:t>
      </w:r>
      <w:r w:rsidR="003E5756" w:rsidRPr="007439F4">
        <w:rPr>
          <w:rFonts w:ascii="Times New Roman" w:hAnsi="Times New Roman" w:cs="Times New Roman"/>
          <w:sz w:val="24"/>
          <w:szCs w:val="24"/>
        </w:rPr>
        <w:t>ML</w:t>
      </w:r>
      <w:r w:rsidR="000D0A7E" w:rsidRPr="007439F4">
        <w:rPr>
          <w:rFonts w:ascii="Times New Roman" w:hAnsi="Times New Roman" w:cs="Times New Roman"/>
          <w:sz w:val="24"/>
          <w:szCs w:val="24"/>
        </w:rPr>
        <w:t xml:space="preserve"> </w:t>
      </w:r>
      <w:r w:rsidR="002C2907" w:rsidRPr="007439F4">
        <w:rPr>
          <w:rFonts w:ascii="Times New Roman" w:hAnsi="Times New Roman" w:cs="Times New Roman"/>
          <w:sz w:val="24"/>
          <w:szCs w:val="24"/>
        </w:rPr>
        <w:t>and</w:t>
      </w:r>
      <w:r w:rsidR="000D0A7E" w:rsidRPr="007439F4">
        <w:rPr>
          <w:rFonts w:ascii="Times New Roman" w:hAnsi="Times New Roman" w:cs="Times New Roman"/>
          <w:sz w:val="24"/>
          <w:szCs w:val="24"/>
        </w:rPr>
        <w:t xml:space="preserve"> DL</w:t>
      </w:r>
      <w:r w:rsidR="00842B2A" w:rsidRPr="007439F4">
        <w:rPr>
          <w:rFonts w:ascii="Times New Roman" w:hAnsi="Times New Roman" w:cs="Times New Roman"/>
          <w:sz w:val="24"/>
          <w:szCs w:val="24"/>
        </w:rPr>
        <w:t xml:space="preserve"> </w:t>
      </w:r>
      <w:r w:rsidR="00EF77D2" w:rsidRPr="007439F4">
        <w:rPr>
          <w:rFonts w:ascii="Times New Roman" w:hAnsi="Times New Roman" w:cs="Times New Roman"/>
          <w:sz w:val="24"/>
          <w:szCs w:val="24"/>
        </w:rPr>
        <w:t>to leverage large-scale data sets and advanced algorithms</w:t>
      </w:r>
      <w:r w:rsidRPr="007439F4">
        <w:rPr>
          <w:rFonts w:ascii="Times New Roman" w:hAnsi="Times New Roman" w:cs="Times New Roman"/>
          <w:sz w:val="24"/>
          <w:szCs w:val="24"/>
        </w:rPr>
        <w:t xml:space="preserve"> (</w:t>
      </w:r>
      <w:r w:rsidR="00EF77D2" w:rsidRPr="007439F4">
        <w:rPr>
          <w:rFonts w:ascii="Times New Roman" w:hAnsi="Times New Roman" w:cs="Times New Roman"/>
          <w:sz w:val="24"/>
          <w:szCs w:val="24"/>
        </w:rPr>
        <w:t xml:space="preserve">Chen </w:t>
      </w:r>
      <w:r w:rsidR="00EF77D2" w:rsidRPr="007439F4">
        <w:rPr>
          <w:rFonts w:ascii="Times New Roman" w:hAnsi="Times New Roman" w:cs="Times New Roman"/>
          <w:i/>
          <w:iCs/>
          <w:sz w:val="24"/>
          <w:szCs w:val="24"/>
        </w:rPr>
        <w:t>et al.,</w:t>
      </w:r>
      <w:r w:rsidR="00EF77D2" w:rsidRPr="007439F4">
        <w:rPr>
          <w:rFonts w:ascii="Times New Roman" w:hAnsi="Times New Roman" w:cs="Times New Roman"/>
          <w:sz w:val="24"/>
          <w:szCs w:val="24"/>
        </w:rPr>
        <w:t xml:space="preserve"> 2023; </w:t>
      </w:r>
      <w:proofErr w:type="spellStart"/>
      <w:r w:rsidR="000A4E9C" w:rsidRPr="007439F4">
        <w:rPr>
          <w:rFonts w:ascii="Times New Roman" w:hAnsi="Times New Roman" w:cs="Times New Roman"/>
          <w:sz w:val="24"/>
          <w:szCs w:val="24"/>
        </w:rPr>
        <w:t>Ramgopal</w:t>
      </w:r>
      <w:proofErr w:type="spellEnd"/>
      <w:r w:rsidR="000A4E9C" w:rsidRPr="007439F4">
        <w:rPr>
          <w:rFonts w:ascii="Times New Roman" w:hAnsi="Times New Roman" w:cs="Times New Roman"/>
          <w:sz w:val="24"/>
          <w:szCs w:val="24"/>
        </w:rPr>
        <w:t xml:space="preserve"> </w:t>
      </w:r>
      <w:r w:rsidR="000A4E9C" w:rsidRPr="007439F4">
        <w:rPr>
          <w:rFonts w:ascii="Times New Roman" w:hAnsi="Times New Roman" w:cs="Times New Roman"/>
          <w:i/>
          <w:iCs/>
          <w:sz w:val="24"/>
          <w:szCs w:val="24"/>
        </w:rPr>
        <w:t xml:space="preserve">et al., </w:t>
      </w:r>
      <w:r w:rsidR="000A4E9C" w:rsidRPr="007439F4">
        <w:rPr>
          <w:rFonts w:ascii="Times New Roman" w:hAnsi="Times New Roman" w:cs="Times New Roman"/>
          <w:sz w:val="24"/>
          <w:szCs w:val="24"/>
        </w:rPr>
        <w:t>2022</w:t>
      </w:r>
      <w:r w:rsidR="00EF77D2" w:rsidRPr="007439F4">
        <w:rPr>
          <w:rFonts w:ascii="Times New Roman" w:hAnsi="Times New Roman" w:cs="Times New Roman"/>
          <w:sz w:val="24"/>
          <w:szCs w:val="24"/>
        </w:rPr>
        <w:t xml:space="preserve"> and </w:t>
      </w:r>
      <w:r w:rsidRPr="007439F4">
        <w:rPr>
          <w:rFonts w:ascii="Times New Roman" w:hAnsi="Times New Roman" w:cs="Times New Roman"/>
          <w:sz w:val="24"/>
          <w:szCs w:val="24"/>
        </w:rPr>
        <w:t xml:space="preserve">Sutton </w:t>
      </w:r>
      <w:r w:rsidRPr="007439F4">
        <w:rPr>
          <w:rFonts w:ascii="Times New Roman" w:hAnsi="Times New Roman" w:cs="Times New Roman"/>
          <w:i/>
          <w:iCs/>
          <w:sz w:val="24"/>
          <w:szCs w:val="24"/>
        </w:rPr>
        <w:t>et al.,</w:t>
      </w:r>
      <w:r w:rsidRPr="007439F4">
        <w:rPr>
          <w:rFonts w:ascii="Times New Roman" w:hAnsi="Times New Roman" w:cs="Times New Roman"/>
          <w:sz w:val="24"/>
          <w:szCs w:val="24"/>
        </w:rPr>
        <w:t xml:space="preserve"> 2020).</w:t>
      </w:r>
    </w:p>
    <w:p w14:paraId="0D816E25" w14:textId="77777777" w:rsidR="004368EA" w:rsidRPr="007439F4" w:rsidRDefault="004368EA" w:rsidP="004368EA">
      <w:pPr>
        <w:jc w:val="both"/>
        <w:rPr>
          <w:rFonts w:ascii="Times New Roman" w:hAnsi="Times New Roman" w:cs="Times New Roman"/>
          <w:sz w:val="24"/>
          <w:szCs w:val="24"/>
        </w:rPr>
      </w:pPr>
      <w:r w:rsidRPr="007439F4">
        <w:rPr>
          <w:rFonts w:ascii="Times New Roman" w:hAnsi="Times New Roman" w:cs="Times New Roman"/>
          <w:sz w:val="24"/>
          <w:szCs w:val="24"/>
        </w:rPr>
        <w:t>Effective disease diagnosis is still considered to be a global challenge and viewed as an area where AI tools could be effective in supporting health care workers in making better informed decisions. An example of this is an AI-DL model mining and reviewing large sets of data to establish pattern-identification, with evidence supporting that this can be applied to enable predictive and early detection of diseases (</w:t>
      </w:r>
      <w:proofErr w:type="spellStart"/>
      <w:r w:rsidRPr="007439F4">
        <w:rPr>
          <w:rFonts w:ascii="Times New Roman" w:hAnsi="Times New Roman" w:cs="Times New Roman"/>
          <w:sz w:val="24"/>
          <w:szCs w:val="24"/>
        </w:rPr>
        <w:t>Alowais</w:t>
      </w:r>
      <w:proofErr w:type="spellEnd"/>
      <w:r w:rsidRPr="007439F4">
        <w:rPr>
          <w:rFonts w:ascii="Times New Roman" w:hAnsi="Times New Roman" w:cs="Times New Roman"/>
          <w:sz w:val="24"/>
          <w:szCs w:val="24"/>
        </w:rPr>
        <w:t xml:space="preserve"> </w:t>
      </w:r>
      <w:r w:rsidRPr="007439F4">
        <w:rPr>
          <w:rFonts w:ascii="Times New Roman" w:hAnsi="Times New Roman" w:cs="Times New Roman"/>
          <w:i/>
          <w:iCs/>
          <w:sz w:val="24"/>
          <w:szCs w:val="24"/>
        </w:rPr>
        <w:t>et al.,</w:t>
      </w:r>
      <w:r w:rsidRPr="007439F4">
        <w:rPr>
          <w:rFonts w:ascii="Times New Roman" w:hAnsi="Times New Roman" w:cs="Times New Roman"/>
          <w:sz w:val="24"/>
          <w:szCs w:val="24"/>
        </w:rPr>
        <w:t xml:space="preserve"> 2023).</w:t>
      </w:r>
    </w:p>
    <w:p w14:paraId="2FAD0023" w14:textId="69B55F95" w:rsidR="00C63DE0" w:rsidRPr="007439F4" w:rsidRDefault="00E65EA8"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Whilst AI within CDSS possesses the capability to support with improved decision-making and diagnostic accuracy, there is a reliance on the completeness of EHRs, </w:t>
      </w:r>
      <w:r w:rsidR="00CA73AE" w:rsidRPr="007439F4">
        <w:rPr>
          <w:rFonts w:ascii="Times New Roman" w:hAnsi="Times New Roman" w:cs="Times New Roman"/>
          <w:sz w:val="24"/>
          <w:szCs w:val="24"/>
        </w:rPr>
        <w:t xml:space="preserve">developed </w:t>
      </w:r>
      <w:r w:rsidRPr="007439F4">
        <w:rPr>
          <w:rFonts w:ascii="Times New Roman" w:hAnsi="Times New Roman" w:cs="Times New Roman"/>
          <w:sz w:val="24"/>
          <w:szCs w:val="24"/>
        </w:rPr>
        <w:t xml:space="preserve">algorithms, technology and the availability of statistical and analytical data to ensure it can function </w:t>
      </w:r>
      <w:r w:rsidR="00707355" w:rsidRPr="007439F4">
        <w:rPr>
          <w:rFonts w:ascii="Times New Roman" w:hAnsi="Times New Roman" w:cs="Times New Roman"/>
          <w:sz w:val="24"/>
          <w:szCs w:val="24"/>
        </w:rPr>
        <w:t>efficiently</w:t>
      </w:r>
      <w:r w:rsidR="00721E33" w:rsidRPr="007439F4">
        <w:rPr>
          <w:rFonts w:ascii="Times New Roman" w:hAnsi="Times New Roman" w:cs="Times New Roman"/>
          <w:sz w:val="24"/>
          <w:szCs w:val="24"/>
        </w:rPr>
        <w:t xml:space="preserve">. Studies into data imbalance and its impact on </w:t>
      </w:r>
      <w:r w:rsidR="009A03AA" w:rsidRPr="007439F4">
        <w:rPr>
          <w:rFonts w:ascii="Times New Roman" w:hAnsi="Times New Roman" w:cs="Times New Roman"/>
          <w:sz w:val="24"/>
          <w:szCs w:val="24"/>
        </w:rPr>
        <w:t>AI-</w:t>
      </w:r>
      <w:r w:rsidR="00721E33" w:rsidRPr="007439F4">
        <w:rPr>
          <w:rFonts w:ascii="Times New Roman" w:hAnsi="Times New Roman" w:cs="Times New Roman"/>
          <w:sz w:val="24"/>
          <w:szCs w:val="24"/>
        </w:rPr>
        <w:t xml:space="preserve">DL emphasises the need </w:t>
      </w:r>
      <w:r w:rsidR="00721E33" w:rsidRPr="007439F4">
        <w:rPr>
          <w:rFonts w:ascii="Times New Roman" w:hAnsi="Times New Roman" w:cs="Times New Roman"/>
          <w:sz w:val="24"/>
          <w:szCs w:val="24"/>
        </w:rPr>
        <w:lastRenderedPageBreak/>
        <w:t xml:space="preserve">for </w:t>
      </w:r>
      <w:r w:rsidR="009A03AA" w:rsidRPr="007439F4">
        <w:rPr>
          <w:rFonts w:ascii="Times New Roman" w:hAnsi="Times New Roman" w:cs="Times New Roman"/>
          <w:sz w:val="24"/>
          <w:szCs w:val="24"/>
        </w:rPr>
        <w:t xml:space="preserve">language/label </w:t>
      </w:r>
      <w:r w:rsidR="00721E33" w:rsidRPr="007439F4">
        <w:rPr>
          <w:rFonts w:ascii="Times New Roman" w:hAnsi="Times New Roman" w:cs="Times New Roman"/>
          <w:sz w:val="24"/>
          <w:szCs w:val="24"/>
        </w:rPr>
        <w:t>consistency within datasets to enable efficient training of algorithms. and reduce the volume of anomaly detection</w:t>
      </w:r>
      <w:r w:rsidR="00636B96" w:rsidRPr="007439F4">
        <w:rPr>
          <w:rFonts w:ascii="Times New Roman" w:hAnsi="Times New Roman" w:cs="Times New Roman"/>
          <w:sz w:val="24"/>
          <w:szCs w:val="24"/>
        </w:rPr>
        <w:t xml:space="preserve"> </w:t>
      </w:r>
      <w:r w:rsidRPr="007439F4">
        <w:rPr>
          <w:rFonts w:ascii="Times New Roman" w:hAnsi="Times New Roman" w:cs="Times New Roman"/>
          <w:sz w:val="24"/>
          <w:szCs w:val="24"/>
        </w:rPr>
        <w:t>(</w:t>
      </w:r>
      <w:r w:rsidR="00721E33" w:rsidRPr="007439F4">
        <w:rPr>
          <w:rFonts w:ascii="Times New Roman" w:hAnsi="Times New Roman" w:cs="Times New Roman"/>
          <w:sz w:val="24"/>
          <w:szCs w:val="24"/>
        </w:rPr>
        <w:t xml:space="preserve">Mun </w:t>
      </w:r>
      <w:r w:rsidR="00721E33" w:rsidRPr="007439F4">
        <w:rPr>
          <w:rFonts w:ascii="Times New Roman" w:hAnsi="Times New Roman" w:cs="Times New Roman"/>
          <w:i/>
          <w:iCs/>
          <w:sz w:val="24"/>
          <w:szCs w:val="24"/>
        </w:rPr>
        <w:t>et al</w:t>
      </w:r>
      <w:r w:rsidR="00636B96" w:rsidRPr="007439F4">
        <w:rPr>
          <w:rFonts w:ascii="Times New Roman" w:hAnsi="Times New Roman" w:cs="Times New Roman"/>
          <w:i/>
          <w:iCs/>
          <w:sz w:val="24"/>
          <w:szCs w:val="24"/>
        </w:rPr>
        <w:t>.</w:t>
      </w:r>
      <w:r w:rsidR="00636B96" w:rsidRPr="007439F4">
        <w:rPr>
          <w:rFonts w:ascii="Times New Roman" w:hAnsi="Times New Roman" w:cs="Times New Roman"/>
          <w:sz w:val="24"/>
          <w:szCs w:val="24"/>
        </w:rPr>
        <w:t>, 202</w:t>
      </w:r>
      <w:r w:rsidR="00FF0C6F" w:rsidRPr="007439F4">
        <w:rPr>
          <w:rFonts w:ascii="Times New Roman" w:hAnsi="Times New Roman" w:cs="Times New Roman"/>
          <w:sz w:val="24"/>
          <w:szCs w:val="24"/>
        </w:rPr>
        <w:t>4</w:t>
      </w:r>
      <w:r w:rsidR="00636B96" w:rsidRPr="007439F4">
        <w:rPr>
          <w:rFonts w:ascii="Times New Roman" w:hAnsi="Times New Roman" w:cs="Times New Roman"/>
          <w:sz w:val="24"/>
          <w:szCs w:val="24"/>
        </w:rPr>
        <w:t xml:space="preserve"> and </w:t>
      </w:r>
      <w:proofErr w:type="spellStart"/>
      <w:r w:rsidRPr="007439F4">
        <w:rPr>
          <w:rFonts w:ascii="Times New Roman" w:hAnsi="Times New Roman" w:cs="Times New Roman"/>
          <w:sz w:val="24"/>
          <w:szCs w:val="24"/>
        </w:rPr>
        <w:t>Ouanes</w:t>
      </w:r>
      <w:proofErr w:type="spellEnd"/>
      <w:r w:rsidRPr="007439F4">
        <w:rPr>
          <w:rFonts w:ascii="Times New Roman" w:hAnsi="Times New Roman" w:cs="Times New Roman"/>
          <w:sz w:val="24"/>
          <w:szCs w:val="24"/>
        </w:rPr>
        <w:t xml:space="preserve"> and </w:t>
      </w:r>
      <w:proofErr w:type="spellStart"/>
      <w:r w:rsidRPr="007439F4">
        <w:rPr>
          <w:rFonts w:ascii="Times New Roman" w:hAnsi="Times New Roman" w:cs="Times New Roman"/>
          <w:sz w:val="24"/>
          <w:szCs w:val="24"/>
        </w:rPr>
        <w:t>Farhah</w:t>
      </w:r>
      <w:proofErr w:type="spellEnd"/>
      <w:r w:rsidR="00636B96" w:rsidRPr="007439F4">
        <w:rPr>
          <w:rFonts w:ascii="Times New Roman" w:hAnsi="Times New Roman" w:cs="Times New Roman"/>
          <w:sz w:val="24"/>
          <w:szCs w:val="24"/>
        </w:rPr>
        <w:t>, 2</w:t>
      </w:r>
      <w:r w:rsidRPr="007439F4">
        <w:rPr>
          <w:rFonts w:ascii="Times New Roman" w:hAnsi="Times New Roman" w:cs="Times New Roman"/>
          <w:sz w:val="24"/>
          <w:szCs w:val="24"/>
        </w:rPr>
        <w:t>024).</w:t>
      </w:r>
    </w:p>
    <w:p w14:paraId="2E91E1DA" w14:textId="7BF40518" w:rsidR="002F64F0" w:rsidRPr="007439F4" w:rsidRDefault="00095FB1"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Alfieri </w:t>
      </w:r>
      <w:r w:rsidRPr="007439F4">
        <w:rPr>
          <w:rFonts w:ascii="Times New Roman" w:hAnsi="Times New Roman" w:cs="Times New Roman"/>
          <w:i/>
          <w:iCs/>
          <w:sz w:val="24"/>
          <w:szCs w:val="24"/>
        </w:rPr>
        <w:t xml:space="preserve">et al. </w:t>
      </w:r>
      <w:r w:rsidRPr="007439F4">
        <w:rPr>
          <w:rFonts w:ascii="Times New Roman" w:hAnsi="Times New Roman" w:cs="Times New Roman"/>
          <w:sz w:val="24"/>
          <w:szCs w:val="24"/>
        </w:rPr>
        <w:t xml:space="preserve">(2021) conducted a </w:t>
      </w:r>
      <w:r w:rsidR="00737AA5" w:rsidRPr="007439F4">
        <w:rPr>
          <w:rFonts w:ascii="Times New Roman" w:hAnsi="Times New Roman" w:cs="Times New Roman"/>
          <w:sz w:val="24"/>
          <w:szCs w:val="24"/>
        </w:rPr>
        <w:t xml:space="preserve">study </w:t>
      </w:r>
      <w:r w:rsidR="00DE707D" w:rsidRPr="007439F4">
        <w:rPr>
          <w:rFonts w:ascii="Times New Roman" w:hAnsi="Times New Roman" w:cs="Times New Roman"/>
          <w:sz w:val="24"/>
          <w:szCs w:val="24"/>
        </w:rPr>
        <w:t xml:space="preserve">into </w:t>
      </w:r>
      <w:r w:rsidR="00496D3F" w:rsidRPr="007439F4">
        <w:rPr>
          <w:rFonts w:ascii="Times New Roman" w:hAnsi="Times New Roman" w:cs="Times New Roman"/>
          <w:sz w:val="24"/>
          <w:szCs w:val="24"/>
        </w:rPr>
        <w:t xml:space="preserve">a </w:t>
      </w:r>
      <w:r w:rsidR="00DE707D" w:rsidRPr="007439F4">
        <w:rPr>
          <w:rFonts w:ascii="Times New Roman" w:hAnsi="Times New Roman" w:cs="Times New Roman"/>
          <w:sz w:val="24"/>
          <w:szCs w:val="24"/>
        </w:rPr>
        <w:t xml:space="preserve">DL </w:t>
      </w:r>
      <w:r w:rsidR="05DFDD85" w:rsidRPr="007439F4">
        <w:rPr>
          <w:rFonts w:ascii="Times New Roman" w:hAnsi="Times New Roman" w:cs="Times New Roman"/>
          <w:sz w:val="24"/>
          <w:szCs w:val="24"/>
        </w:rPr>
        <w:t>model's</w:t>
      </w:r>
      <w:r w:rsidR="00496D3F" w:rsidRPr="007439F4">
        <w:rPr>
          <w:rFonts w:ascii="Times New Roman" w:hAnsi="Times New Roman" w:cs="Times New Roman"/>
          <w:sz w:val="24"/>
          <w:szCs w:val="24"/>
        </w:rPr>
        <w:t xml:space="preserve"> </w:t>
      </w:r>
      <w:r w:rsidR="00F738DF" w:rsidRPr="007439F4">
        <w:rPr>
          <w:rFonts w:ascii="Times New Roman" w:hAnsi="Times New Roman" w:cs="Times New Roman"/>
          <w:sz w:val="24"/>
          <w:szCs w:val="24"/>
        </w:rPr>
        <w:t>ability to</w:t>
      </w:r>
      <w:r w:rsidR="00496D3F" w:rsidRPr="007439F4">
        <w:rPr>
          <w:rFonts w:ascii="Times New Roman" w:hAnsi="Times New Roman" w:cs="Times New Roman"/>
          <w:sz w:val="24"/>
          <w:szCs w:val="24"/>
        </w:rPr>
        <w:t xml:space="preserve"> </w:t>
      </w:r>
      <w:r w:rsidR="009F5156" w:rsidRPr="007439F4">
        <w:rPr>
          <w:rFonts w:ascii="Times New Roman" w:hAnsi="Times New Roman" w:cs="Times New Roman"/>
          <w:sz w:val="24"/>
          <w:szCs w:val="24"/>
        </w:rPr>
        <w:t xml:space="preserve">obtain a predictive </w:t>
      </w:r>
      <w:r w:rsidR="00545B31" w:rsidRPr="007439F4">
        <w:rPr>
          <w:rFonts w:ascii="Times New Roman" w:hAnsi="Times New Roman" w:cs="Times New Roman"/>
          <w:sz w:val="24"/>
          <w:szCs w:val="24"/>
        </w:rPr>
        <w:t xml:space="preserve">diagnosis </w:t>
      </w:r>
      <w:r w:rsidR="009F5156" w:rsidRPr="007439F4">
        <w:rPr>
          <w:rFonts w:ascii="Times New Roman" w:hAnsi="Times New Roman" w:cs="Times New Roman"/>
          <w:sz w:val="24"/>
          <w:szCs w:val="24"/>
        </w:rPr>
        <w:t>score for Acute Kidney Injury (AKI)</w:t>
      </w:r>
      <w:r w:rsidR="00C23B99" w:rsidRPr="007439F4">
        <w:rPr>
          <w:rFonts w:ascii="Times New Roman" w:hAnsi="Times New Roman" w:cs="Times New Roman"/>
          <w:sz w:val="24"/>
          <w:szCs w:val="24"/>
        </w:rPr>
        <w:t xml:space="preserve"> across a dataset of </w:t>
      </w:r>
      <w:r w:rsidR="001A3990" w:rsidRPr="007439F4">
        <w:rPr>
          <w:rFonts w:ascii="Times New Roman" w:hAnsi="Times New Roman" w:cs="Times New Roman"/>
          <w:sz w:val="24"/>
          <w:szCs w:val="24"/>
        </w:rPr>
        <w:t xml:space="preserve">35,573 </w:t>
      </w:r>
      <w:r w:rsidR="00D87982" w:rsidRPr="007439F4">
        <w:rPr>
          <w:rFonts w:ascii="Times New Roman" w:hAnsi="Times New Roman" w:cs="Times New Roman"/>
          <w:sz w:val="24"/>
          <w:szCs w:val="24"/>
        </w:rPr>
        <w:t>Intensive Care Unit (</w:t>
      </w:r>
      <w:r w:rsidR="001A3990" w:rsidRPr="007439F4">
        <w:rPr>
          <w:rFonts w:ascii="Times New Roman" w:hAnsi="Times New Roman" w:cs="Times New Roman"/>
          <w:sz w:val="24"/>
          <w:szCs w:val="24"/>
        </w:rPr>
        <w:t>ICU</w:t>
      </w:r>
      <w:r w:rsidR="00D87982" w:rsidRPr="007439F4">
        <w:rPr>
          <w:rFonts w:ascii="Times New Roman" w:hAnsi="Times New Roman" w:cs="Times New Roman"/>
          <w:sz w:val="24"/>
          <w:szCs w:val="24"/>
        </w:rPr>
        <w:t>)</w:t>
      </w:r>
      <w:r w:rsidR="001A3990" w:rsidRPr="007439F4">
        <w:rPr>
          <w:rFonts w:ascii="Times New Roman" w:hAnsi="Times New Roman" w:cs="Times New Roman"/>
          <w:sz w:val="24"/>
          <w:szCs w:val="24"/>
        </w:rPr>
        <w:t xml:space="preserve"> patients. </w:t>
      </w:r>
      <w:r w:rsidR="000627A3" w:rsidRPr="007439F4">
        <w:rPr>
          <w:rFonts w:ascii="Times New Roman" w:hAnsi="Times New Roman" w:cs="Times New Roman"/>
          <w:sz w:val="24"/>
          <w:szCs w:val="24"/>
        </w:rPr>
        <w:t>Data extraction focussed on</w:t>
      </w:r>
      <w:r w:rsidR="00545B31" w:rsidRPr="007439F4">
        <w:rPr>
          <w:rFonts w:ascii="Times New Roman" w:hAnsi="Times New Roman" w:cs="Times New Roman"/>
          <w:sz w:val="24"/>
          <w:szCs w:val="24"/>
        </w:rPr>
        <w:t xml:space="preserve"> analysing</w:t>
      </w:r>
      <w:r w:rsidR="000627A3" w:rsidRPr="007439F4">
        <w:rPr>
          <w:rFonts w:ascii="Times New Roman" w:hAnsi="Times New Roman" w:cs="Times New Roman"/>
          <w:sz w:val="24"/>
          <w:szCs w:val="24"/>
        </w:rPr>
        <w:t xml:space="preserve"> </w:t>
      </w:r>
      <w:r w:rsidR="003E5A99" w:rsidRPr="007439F4">
        <w:rPr>
          <w:rFonts w:ascii="Times New Roman" w:hAnsi="Times New Roman" w:cs="Times New Roman"/>
          <w:sz w:val="24"/>
          <w:szCs w:val="24"/>
        </w:rPr>
        <w:t xml:space="preserve">patient </w:t>
      </w:r>
      <w:r w:rsidR="007D66F2" w:rsidRPr="007439F4">
        <w:rPr>
          <w:rFonts w:ascii="Times New Roman" w:hAnsi="Times New Roman" w:cs="Times New Roman"/>
          <w:sz w:val="24"/>
          <w:szCs w:val="24"/>
        </w:rPr>
        <w:t xml:space="preserve">levels of </w:t>
      </w:r>
      <w:r w:rsidR="00AA1426" w:rsidRPr="007439F4">
        <w:rPr>
          <w:rFonts w:ascii="Times New Roman" w:hAnsi="Times New Roman" w:cs="Times New Roman"/>
          <w:sz w:val="24"/>
          <w:szCs w:val="24"/>
        </w:rPr>
        <w:t xml:space="preserve">urine </w:t>
      </w:r>
      <w:r w:rsidR="007B406D" w:rsidRPr="007439F4">
        <w:rPr>
          <w:rFonts w:ascii="Times New Roman" w:hAnsi="Times New Roman" w:cs="Times New Roman"/>
          <w:sz w:val="24"/>
          <w:szCs w:val="24"/>
        </w:rPr>
        <w:t xml:space="preserve">output </w:t>
      </w:r>
      <w:r w:rsidR="00AA1426" w:rsidRPr="007439F4">
        <w:rPr>
          <w:rFonts w:ascii="Times New Roman" w:hAnsi="Times New Roman" w:cs="Times New Roman"/>
          <w:sz w:val="24"/>
          <w:szCs w:val="24"/>
        </w:rPr>
        <w:t xml:space="preserve">and serum creatine </w:t>
      </w:r>
      <w:r w:rsidR="009C7066" w:rsidRPr="007439F4">
        <w:rPr>
          <w:rFonts w:ascii="Times New Roman" w:hAnsi="Times New Roman" w:cs="Times New Roman"/>
          <w:sz w:val="24"/>
          <w:szCs w:val="24"/>
        </w:rPr>
        <w:t xml:space="preserve">across hourly </w:t>
      </w:r>
      <w:r w:rsidR="003E5A99" w:rsidRPr="007439F4">
        <w:rPr>
          <w:rFonts w:ascii="Times New Roman" w:hAnsi="Times New Roman" w:cs="Times New Roman"/>
          <w:sz w:val="24"/>
          <w:szCs w:val="24"/>
        </w:rPr>
        <w:t>readings</w:t>
      </w:r>
      <w:r w:rsidR="002C2AB9" w:rsidRPr="007439F4">
        <w:rPr>
          <w:rFonts w:ascii="Times New Roman" w:hAnsi="Times New Roman" w:cs="Times New Roman"/>
          <w:sz w:val="24"/>
          <w:szCs w:val="24"/>
        </w:rPr>
        <w:t xml:space="preserve">. The </w:t>
      </w:r>
      <w:r w:rsidR="00F20C08" w:rsidRPr="007439F4">
        <w:rPr>
          <w:rFonts w:ascii="Times New Roman" w:hAnsi="Times New Roman" w:cs="Times New Roman"/>
          <w:sz w:val="24"/>
          <w:szCs w:val="24"/>
        </w:rPr>
        <w:t xml:space="preserve">DL </w:t>
      </w:r>
      <w:r w:rsidR="002C2AB9" w:rsidRPr="007439F4">
        <w:rPr>
          <w:rFonts w:ascii="Times New Roman" w:hAnsi="Times New Roman" w:cs="Times New Roman"/>
          <w:sz w:val="24"/>
          <w:szCs w:val="24"/>
        </w:rPr>
        <w:t xml:space="preserve">model </w:t>
      </w:r>
      <w:r w:rsidR="00F20C08" w:rsidRPr="007439F4">
        <w:rPr>
          <w:rFonts w:ascii="Times New Roman" w:hAnsi="Times New Roman" w:cs="Times New Roman"/>
          <w:sz w:val="24"/>
          <w:szCs w:val="24"/>
        </w:rPr>
        <w:t xml:space="preserve">was </w:t>
      </w:r>
      <w:r w:rsidR="00B65512" w:rsidRPr="007439F4">
        <w:rPr>
          <w:rFonts w:ascii="Times New Roman" w:hAnsi="Times New Roman" w:cs="Times New Roman"/>
          <w:sz w:val="24"/>
          <w:szCs w:val="24"/>
        </w:rPr>
        <w:t xml:space="preserve">trained to </w:t>
      </w:r>
      <w:r w:rsidR="6116182A" w:rsidRPr="007439F4">
        <w:rPr>
          <w:rFonts w:ascii="Times New Roman" w:hAnsi="Times New Roman" w:cs="Times New Roman"/>
          <w:sz w:val="24"/>
          <w:szCs w:val="24"/>
        </w:rPr>
        <w:t>identify</w:t>
      </w:r>
      <w:r w:rsidR="00B65512" w:rsidRPr="007439F4">
        <w:rPr>
          <w:rFonts w:ascii="Times New Roman" w:hAnsi="Times New Roman" w:cs="Times New Roman"/>
          <w:sz w:val="24"/>
          <w:szCs w:val="24"/>
        </w:rPr>
        <w:t xml:space="preserve"> trend data </w:t>
      </w:r>
      <w:r w:rsidR="007B4BE2" w:rsidRPr="007439F4">
        <w:rPr>
          <w:rFonts w:ascii="Times New Roman" w:hAnsi="Times New Roman" w:cs="Times New Roman"/>
          <w:sz w:val="24"/>
          <w:szCs w:val="24"/>
        </w:rPr>
        <w:t>and</w:t>
      </w:r>
      <w:r w:rsidR="00B65512" w:rsidRPr="007439F4">
        <w:rPr>
          <w:rFonts w:ascii="Times New Roman" w:hAnsi="Times New Roman" w:cs="Times New Roman"/>
          <w:sz w:val="24"/>
          <w:szCs w:val="24"/>
        </w:rPr>
        <w:t xml:space="preserve"> predict probabiliti</w:t>
      </w:r>
      <w:r w:rsidR="002C2AB9" w:rsidRPr="007439F4">
        <w:rPr>
          <w:rFonts w:ascii="Times New Roman" w:hAnsi="Times New Roman" w:cs="Times New Roman"/>
          <w:sz w:val="24"/>
          <w:szCs w:val="24"/>
        </w:rPr>
        <w:t xml:space="preserve">es of </w:t>
      </w:r>
      <w:r w:rsidR="00E86E18" w:rsidRPr="007439F4">
        <w:rPr>
          <w:rFonts w:ascii="Times New Roman" w:hAnsi="Times New Roman" w:cs="Times New Roman"/>
          <w:sz w:val="24"/>
          <w:szCs w:val="24"/>
        </w:rPr>
        <w:t xml:space="preserve">severe </w:t>
      </w:r>
      <w:r w:rsidR="002C2AB9" w:rsidRPr="007439F4">
        <w:rPr>
          <w:rFonts w:ascii="Times New Roman" w:hAnsi="Times New Roman" w:cs="Times New Roman"/>
          <w:sz w:val="24"/>
          <w:szCs w:val="24"/>
        </w:rPr>
        <w:t xml:space="preserve">AKI </w:t>
      </w:r>
      <w:r w:rsidR="007B4BE2" w:rsidRPr="007439F4">
        <w:rPr>
          <w:rFonts w:ascii="Times New Roman" w:hAnsi="Times New Roman" w:cs="Times New Roman"/>
          <w:sz w:val="24"/>
          <w:szCs w:val="24"/>
        </w:rPr>
        <w:t>development</w:t>
      </w:r>
      <w:r w:rsidR="09DB000F" w:rsidRPr="007439F4">
        <w:rPr>
          <w:rFonts w:ascii="Times New Roman" w:hAnsi="Times New Roman" w:cs="Times New Roman"/>
          <w:sz w:val="24"/>
          <w:szCs w:val="24"/>
        </w:rPr>
        <w:t xml:space="preserve"> in patients</w:t>
      </w:r>
      <w:r w:rsidR="006C30ED" w:rsidRPr="007439F4">
        <w:rPr>
          <w:rFonts w:ascii="Times New Roman" w:hAnsi="Times New Roman" w:cs="Times New Roman"/>
          <w:sz w:val="24"/>
          <w:szCs w:val="24"/>
        </w:rPr>
        <w:t xml:space="preserve">. The results showed that the DL model was able to </w:t>
      </w:r>
      <w:r w:rsidR="009028E6" w:rsidRPr="007439F4">
        <w:rPr>
          <w:rFonts w:ascii="Times New Roman" w:hAnsi="Times New Roman" w:cs="Times New Roman"/>
          <w:sz w:val="24"/>
          <w:szCs w:val="24"/>
        </w:rPr>
        <w:t>predict 88% of AKI cases 12 hours before they met the diagnostic criteria</w:t>
      </w:r>
      <w:r w:rsidR="00F5518B" w:rsidRPr="007439F4">
        <w:rPr>
          <w:rFonts w:ascii="Times New Roman" w:hAnsi="Times New Roman" w:cs="Times New Roman"/>
          <w:sz w:val="24"/>
          <w:szCs w:val="24"/>
        </w:rPr>
        <w:t>.</w:t>
      </w:r>
      <w:r w:rsidR="00E97CC3" w:rsidRPr="007439F4">
        <w:rPr>
          <w:rFonts w:ascii="Times New Roman" w:hAnsi="Times New Roman" w:cs="Times New Roman"/>
          <w:sz w:val="24"/>
          <w:szCs w:val="24"/>
        </w:rPr>
        <w:t xml:space="preserve"> Despite 12% of alerts generated to health care workers being false positives, the overall </w:t>
      </w:r>
      <w:r w:rsidR="0053258C" w:rsidRPr="007439F4">
        <w:rPr>
          <w:rFonts w:ascii="Times New Roman" w:hAnsi="Times New Roman" w:cs="Times New Roman"/>
          <w:sz w:val="24"/>
          <w:szCs w:val="24"/>
        </w:rPr>
        <w:t>result support</w:t>
      </w:r>
      <w:r w:rsidR="00545B31" w:rsidRPr="007439F4">
        <w:rPr>
          <w:rFonts w:ascii="Times New Roman" w:hAnsi="Times New Roman" w:cs="Times New Roman"/>
          <w:sz w:val="24"/>
          <w:szCs w:val="24"/>
        </w:rPr>
        <w:t>s</w:t>
      </w:r>
      <w:r w:rsidR="0053258C" w:rsidRPr="007439F4">
        <w:rPr>
          <w:rFonts w:ascii="Times New Roman" w:hAnsi="Times New Roman" w:cs="Times New Roman"/>
          <w:sz w:val="24"/>
          <w:szCs w:val="24"/>
        </w:rPr>
        <w:t xml:space="preserve"> the use of </w:t>
      </w:r>
      <w:r w:rsidR="00734349" w:rsidRPr="007439F4">
        <w:rPr>
          <w:rFonts w:ascii="Times New Roman" w:hAnsi="Times New Roman" w:cs="Times New Roman"/>
          <w:sz w:val="24"/>
          <w:szCs w:val="24"/>
        </w:rPr>
        <w:t xml:space="preserve">a DL model to inform </w:t>
      </w:r>
      <w:r w:rsidR="00A046AD" w:rsidRPr="007439F4">
        <w:rPr>
          <w:rFonts w:ascii="Times New Roman" w:hAnsi="Times New Roman" w:cs="Times New Roman"/>
          <w:sz w:val="24"/>
          <w:szCs w:val="24"/>
        </w:rPr>
        <w:t xml:space="preserve">early diagnosis </w:t>
      </w:r>
      <w:r w:rsidR="00A86C16" w:rsidRPr="007439F4">
        <w:rPr>
          <w:rFonts w:ascii="Times New Roman" w:hAnsi="Times New Roman" w:cs="Times New Roman"/>
          <w:sz w:val="24"/>
          <w:szCs w:val="24"/>
        </w:rPr>
        <w:t xml:space="preserve">of </w:t>
      </w:r>
      <w:r w:rsidR="00A046AD" w:rsidRPr="007439F4">
        <w:rPr>
          <w:rFonts w:ascii="Times New Roman" w:hAnsi="Times New Roman" w:cs="Times New Roman"/>
          <w:sz w:val="24"/>
          <w:szCs w:val="24"/>
        </w:rPr>
        <w:t>AKI</w:t>
      </w:r>
      <w:r w:rsidR="001867E2" w:rsidRPr="007439F4">
        <w:rPr>
          <w:rFonts w:ascii="Times New Roman" w:hAnsi="Times New Roman" w:cs="Times New Roman"/>
          <w:sz w:val="24"/>
          <w:szCs w:val="24"/>
        </w:rPr>
        <w:t>, however it</w:t>
      </w:r>
      <w:r w:rsidR="009B76D2" w:rsidRPr="007439F4">
        <w:rPr>
          <w:rFonts w:ascii="Times New Roman" w:hAnsi="Times New Roman" w:cs="Times New Roman"/>
          <w:sz w:val="24"/>
          <w:szCs w:val="24"/>
        </w:rPr>
        <w:t xml:space="preserve"> should be considered</w:t>
      </w:r>
      <w:r w:rsidR="001867E2" w:rsidRPr="007439F4">
        <w:rPr>
          <w:rFonts w:ascii="Times New Roman" w:hAnsi="Times New Roman" w:cs="Times New Roman"/>
          <w:sz w:val="24"/>
          <w:szCs w:val="24"/>
        </w:rPr>
        <w:t xml:space="preserve"> that </w:t>
      </w:r>
      <w:r w:rsidR="00F3154D" w:rsidRPr="007439F4">
        <w:rPr>
          <w:rFonts w:ascii="Times New Roman" w:hAnsi="Times New Roman" w:cs="Times New Roman"/>
          <w:sz w:val="24"/>
          <w:szCs w:val="24"/>
        </w:rPr>
        <w:t xml:space="preserve">the study </w:t>
      </w:r>
      <w:r w:rsidR="001867E2" w:rsidRPr="007439F4">
        <w:rPr>
          <w:rFonts w:ascii="Times New Roman" w:hAnsi="Times New Roman" w:cs="Times New Roman"/>
          <w:sz w:val="24"/>
          <w:szCs w:val="24"/>
        </w:rPr>
        <w:t xml:space="preserve">is </w:t>
      </w:r>
      <w:r w:rsidR="00F3154D" w:rsidRPr="007439F4">
        <w:rPr>
          <w:rFonts w:ascii="Times New Roman" w:hAnsi="Times New Roman" w:cs="Times New Roman"/>
          <w:sz w:val="24"/>
          <w:szCs w:val="24"/>
        </w:rPr>
        <w:t xml:space="preserve">a </w:t>
      </w:r>
      <w:r w:rsidR="00492590" w:rsidRPr="007439F4">
        <w:rPr>
          <w:rFonts w:ascii="Times New Roman" w:hAnsi="Times New Roman" w:cs="Times New Roman"/>
          <w:sz w:val="24"/>
          <w:szCs w:val="24"/>
        </w:rPr>
        <w:t xml:space="preserve">retrospective </w:t>
      </w:r>
      <w:r w:rsidR="00F3154D" w:rsidRPr="007439F4">
        <w:rPr>
          <w:rFonts w:ascii="Times New Roman" w:hAnsi="Times New Roman" w:cs="Times New Roman"/>
          <w:sz w:val="24"/>
          <w:szCs w:val="24"/>
        </w:rPr>
        <w:t xml:space="preserve">analysis of </w:t>
      </w:r>
      <w:r w:rsidR="4CC3C4BB" w:rsidRPr="007439F4">
        <w:rPr>
          <w:rFonts w:ascii="Times New Roman" w:hAnsi="Times New Roman" w:cs="Times New Roman"/>
          <w:sz w:val="24"/>
          <w:szCs w:val="24"/>
        </w:rPr>
        <w:t xml:space="preserve">patient </w:t>
      </w:r>
      <w:r w:rsidR="00F3154D" w:rsidRPr="007439F4">
        <w:rPr>
          <w:rFonts w:ascii="Times New Roman" w:hAnsi="Times New Roman" w:cs="Times New Roman"/>
          <w:sz w:val="24"/>
          <w:szCs w:val="24"/>
        </w:rPr>
        <w:t>data</w:t>
      </w:r>
      <w:r w:rsidR="008E03D6" w:rsidRPr="007439F4">
        <w:rPr>
          <w:rFonts w:ascii="Times New Roman" w:hAnsi="Times New Roman" w:cs="Times New Roman"/>
          <w:sz w:val="24"/>
          <w:szCs w:val="24"/>
        </w:rPr>
        <w:t xml:space="preserve"> and therefore presents a limitation </w:t>
      </w:r>
      <w:r w:rsidR="004D5C7E" w:rsidRPr="007439F4">
        <w:rPr>
          <w:rFonts w:ascii="Times New Roman" w:hAnsi="Times New Roman" w:cs="Times New Roman"/>
          <w:sz w:val="24"/>
          <w:szCs w:val="24"/>
        </w:rPr>
        <w:t>o</w:t>
      </w:r>
      <w:r w:rsidR="000C304A" w:rsidRPr="007439F4">
        <w:rPr>
          <w:rFonts w:ascii="Times New Roman" w:hAnsi="Times New Roman" w:cs="Times New Roman"/>
          <w:sz w:val="24"/>
          <w:szCs w:val="24"/>
        </w:rPr>
        <w:t>f</w:t>
      </w:r>
      <w:r w:rsidR="008E03D6" w:rsidRPr="007439F4">
        <w:rPr>
          <w:rFonts w:ascii="Times New Roman" w:hAnsi="Times New Roman" w:cs="Times New Roman"/>
          <w:sz w:val="24"/>
          <w:szCs w:val="24"/>
        </w:rPr>
        <w:t xml:space="preserve"> the findings.</w:t>
      </w:r>
    </w:p>
    <w:p w14:paraId="6CA3A918" w14:textId="3F3735B4" w:rsidR="00BF3DDD" w:rsidRPr="007439F4" w:rsidRDefault="003B45FE"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Wang </w:t>
      </w:r>
      <w:r w:rsidRPr="007439F4">
        <w:rPr>
          <w:rFonts w:ascii="Times New Roman" w:hAnsi="Times New Roman" w:cs="Times New Roman"/>
          <w:i/>
          <w:iCs/>
          <w:sz w:val="24"/>
          <w:szCs w:val="24"/>
        </w:rPr>
        <w:t>et al.</w:t>
      </w:r>
      <w:r w:rsidRPr="007439F4">
        <w:rPr>
          <w:rFonts w:ascii="Times New Roman" w:hAnsi="Times New Roman" w:cs="Times New Roman"/>
          <w:sz w:val="24"/>
          <w:szCs w:val="24"/>
        </w:rPr>
        <w:t xml:space="preserve"> (</w:t>
      </w:r>
      <w:r w:rsidR="00C4789B" w:rsidRPr="007439F4">
        <w:rPr>
          <w:rFonts w:ascii="Times New Roman" w:hAnsi="Times New Roman" w:cs="Times New Roman"/>
          <w:sz w:val="24"/>
          <w:szCs w:val="24"/>
        </w:rPr>
        <w:t xml:space="preserve">2025) also </w:t>
      </w:r>
      <w:r w:rsidR="00D64A04" w:rsidRPr="007439F4">
        <w:rPr>
          <w:rFonts w:ascii="Times New Roman" w:hAnsi="Times New Roman" w:cs="Times New Roman"/>
          <w:sz w:val="24"/>
          <w:szCs w:val="24"/>
        </w:rPr>
        <w:t>acknowledged</w:t>
      </w:r>
      <w:r w:rsidR="00C4789B" w:rsidRPr="007439F4">
        <w:rPr>
          <w:rFonts w:ascii="Times New Roman" w:hAnsi="Times New Roman" w:cs="Times New Roman"/>
          <w:sz w:val="24"/>
          <w:szCs w:val="24"/>
        </w:rPr>
        <w:t xml:space="preserve"> the </w:t>
      </w:r>
      <w:r w:rsidR="002B3ABE" w:rsidRPr="007439F4">
        <w:rPr>
          <w:rFonts w:ascii="Times New Roman" w:hAnsi="Times New Roman" w:cs="Times New Roman"/>
          <w:sz w:val="24"/>
          <w:szCs w:val="24"/>
        </w:rPr>
        <w:t>benefits</w:t>
      </w:r>
      <w:r w:rsidR="00C4789B" w:rsidRPr="007439F4">
        <w:rPr>
          <w:rFonts w:ascii="Times New Roman" w:hAnsi="Times New Roman" w:cs="Times New Roman"/>
          <w:sz w:val="24"/>
          <w:szCs w:val="24"/>
        </w:rPr>
        <w:t xml:space="preserve"> of </w:t>
      </w:r>
      <w:r w:rsidR="00B7778E" w:rsidRPr="007439F4">
        <w:rPr>
          <w:rFonts w:ascii="Times New Roman" w:hAnsi="Times New Roman" w:cs="Times New Roman"/>
          <w:sz w:val="24"/>
          <w:szCs w:val="24"/>
        </w:rPr>
        <w:t xml:space="preserve">utilising AI to </w:t>
      </w:r>
      <w:r w:rsidR="00D64A04" w:rsidRPr="007439F4">
        <w:rPr>
          <w:rFonts w:ascii="Times New Roman" w:hAnsi="Times New Roman" w:cs="Times New Roman"/>
          <w:sz w:val="24"/>
          <w:szCs w:val="24"/>
        </w:rPr>
        <w:t>support</w:t>
      </w:r>
      <w:r w:rsidR="00B7778E" w:rsidRPr="007439F4">
        <w:rPr>
          <w:rFonts w:ascii="Times New Roman" w:hAnsi="Times New Roman" w:cs="Times New Roman"/>
          <w:sz w:val="24"/>
          <w:szCs w:val="24"/>
        </w:rPr>
        <w:t xml:space="preserve"> </w:t>
      </w:r>
      <w:r w:rsidR="002B3ABE" w:rsidRPr="007439F4">
        <w:rPr>
          <w:rFonts w:ascii="Times New Roman" w:hAnsi="Times New Roman" w:cs="Times New Roman"/>
          <w:sz w:val="24"/>
          <w:szCs w:val="24"/>
        </w:rPr>
        <w:t>earl</w:t>
      </w:r>
      <w:r w:rsidR="00B7778E" w:rsidRPr="007439F4">
        <w:rPr>
          <w:rFonts w:ascii="Times New Roman" w:hAnsi="Times New Roman" w:cs="Times New Roman"/>
          <w:sz w:val="24"/>
          <w:szCs w:val="24"/>
        </w:rPr>
        <w:t>ier</w:t>
      </w:r>
      <w:r w:rsidR="002B3ABE" w:rsidRPr="007439F4">
        <w:rPr>
          <w:rFonts w:ascii="Times New Roman" w:hAnsi="Times New Roman" w:cs="Times New Roman"/>
          <w:sz w:val="24"/>
          <w:szCs w:val="24"/>
        </w:rPr>
        <w:t xml:space="preserve"> diagnosis</w:t>
      </w:r>
      <w:r w:rsidR="00B7778E" w:rsidRPr="007439F4">
        <w:rPr>
          <w:rFonts w:ascii="Times New Roman" w:hAnsi="Times New Roman" w:cs="Times New Roman"/>
          <w:sz w:val="24"/>
          <w:szCs w:val="24"/>
        </w:rPr>
        <w:t xml:space="preserve"> </w:t>
      </w:r>
      <w:r w:rsidR="00C4789B" w:rsidRPr="007439F4">
        <w:rPr>
          <w:rFonts w:ascii="Times New Roman" w:hAnsi="Times New Roman" w:cs="Times New Roman"/>
          <w:sz w:val="24"/>
          <w:szCs w:val="24"/>
        </w:rPr>
        <w:t>against conditions such as AKI and Chronic Kidney Disease (CKD)</w:t>
      </w:r>
      <w:r w:rsidR="00D64A04" w:rsidRPr="007439F4">
        <w:rPr>
          <w:rFonts w:ascii="Times New Roman" w:hAnsi="Times New Roman" w:cs="Times New Roman"/>
          <w:sz w:val="24"/>
          <w:szCs w:val="24"/>
        </w:rPr>
        <w:t xml:space="preserve">, but </w:t>
      </w:r>
      <w:r w:rsidR="00516FDE" w:rsidRPr="007439F4">
        <w:rPr>
          <w:rFonts w:ascii="Times New Roman" w:hAnsi="Times New Roman" w:cs="Times New Roman"/>
          <w:sz w:val="24"/>
          <w:szCs w:val="24"/>
        </w:rPr>
        <w:t>highlighted</w:t>
      </w:r>
      <w:r w:rsidR="00D64A04" w:rsidRPr="007439F4">
        <w:rPr>
          <w:rFonts w:ascii="Times New Roman" w:hAnsi="Times New Roman" w:cs="Times New Roman"/>
          <w:sz w:val="24"/>
          <w:szCs w:val="24"/>
        </w:rPr>
        <w:t xml:space="preserve"> </w:t>
      </w:r>
      <w:r w:rsidR="004B5840" w:rsidRPr="007439F4">
        <w:rPr>
          <w:rFonts w:ascii="Times New Roman" w:hAnsi="Times New Roman" w:cs="Times New Roman"/>
          <w:sz w:val="24"/>
          <w:szCs w:val="24"/>
        </w:rPr>
        <w:t xml:space="preserve">barriers </w:t>
      </w:r>
      <w:r w:rsidR="007124C3" w:rsidRPr="007439F4">
        <w:rPr>
          <w:rFonts w:ascii="Times New Roman" w:hAnsi="Times New Roman" w:cs="Times New Roman"/>
          <w:sz w:val="24"/>
          <w:szCs w:val="24"/>
        </w:rPr>
        <w:t xml:space="preserve">to effective algorithm training </w:t>
      </w:r>
      <w:r w:rsidR="00775671" w:rsidRPr="007439F4">
        <w:rPr>
          <w:rFonts w:ascii="Times New Roman" w:hAnsi="Times New Roman" w:cs="Times New Roman"/>
          <w:sz w:val="24"/>
          <w:szCs w:val="24"/>
        </w:rPr>
        <w:t>when</w:t>
      </w:r>
      <w:r w:rsidR="004B5840" w:rsidRPr="007439F4">
        <w:rPr>
          <w:rFonts w:ascii="Times New Roman" w:hAnsi="Times New Roman" w:cs="Times New Roman"/>
          <w:sz w:val="24"/>
          <w:szCs w:val="24"/>
        </w:rPr>
        <w:t xml:space="preserve"> smaller</w:t>
      </w:r>
      <w:r w:rsidR="00775671" w:rsidRPr="007439F4">
        <w:rPr>
          <w:rFonts w:ascii="Times New Roman" w:hAnsi="Times New Roman" w:cs="Times New Roman"/>
          <w:sz w:val="24"/>
          <w:szCs w:val="24"/>
        </w:rPr>
        <w:t>, more constrained</w:t>
      </w:r>
      <w:r w:rsidR="004B5840" w:rsidRPr="007439F4">
        <w:rPr>
          <w:rFonts w:ascii="Times New Roman" w:hAnsi="Times New Roman" w:cs="Times New Roman"/>
          <w:sz w:val="24"/>
          <w:szCs w:val="24"/>
        </w:rPr>
        <w:t xml:space="preserve"> datasets </w:t>
      </w:r>
      <w:r w:rsidR="00516FDE" w:rsidRPr="007439F4">
        <w:rPr>
          <w:rFonts w:ascii="Times New Roman" w:hAnsi="Times New Roman" w:cs="Times New Roman"/>
          <w:sz w:val="24"/>
          <w:szCs w:val="24"/>
        </w:rPr>
        <w:t>(</w:t>
      </w:r>
      <w:r w:rsidR="000D7AA4" w:rsidRPr="007439F4">
        <w:rPr>
          <w:rFonts w:ascii="Times New Roman" w:hAnsi="Times New Roman" w:cs="Times New Roman"/>
          <w:sz w:val="24"/>
          <w:szCs w:val="24"/>
        </w:rPr>
        <w:t>also known as low-dimensional data</w:t>
      </w:r>
      <w:r w:rsidR="009C713F" w:rsidRPr="007439F4">
        <w:rPr>
          <w:rFonts w:ascii="Times New Roman" w:hAnsi="Times New Roman" w:cs="Times New Roman"/>
          <w:sz w:val="24"/>
          <w:szCs w:val="24"/>
        </w:rPr>
        <w:t>) were analysed</w:t>
      </w:r>
      <w:r w:rsidR="000D7AA4" w:rsidRPr="007439F4">
        <w:rPr>
          <w:rFonts w:ascii="Times New Roman" w:hAnsi="Times New Roman" w:cs="Times New Roman"/>
          <w:sz w:val="24"/>
          <w:szCs w:val="24"/>
        </w:rPr>
        <w:t>.</w:t>
      </w:r>
      <w:r w:rsidR="00BB6BE6" w:rsidRPr="007439F4">
        <w:rPr>
          <w:rFonts w:ascii="Times New Roman" w:hAnsi="Times New Roman" w:cs="Times New Roman"/>
          <w:sz w:val="24"/>
          <w:szCs w:val="24"/>
        </w:rPr>
        <w:t xml:space="preserve"> Their </w:t>
      </w:r>
      <w:r w:rsidR="00426E41" w:rsidRPr="007439F4">
        <w:rPr>
          <w:rFonts w:ascii="Times New Roman" w:hAnsi="Times New Roman" w:cs="Times New Roman"/>
          <w:sz w:val="24"/>
          <w:szCs w:val="24"/>
        </w:rPr>
        <w:t xml:space="preserve">findings </w:t>
      </w:r>
      <w:r w:rsidR="003A4FDD" w:rsidRPr="007439F4">
        <w:rPr>
          <w:rFonts w:ascii="Times New Roman" w:hAnsi="Times New Roman" w:cs="Times New Roman"/>
          <w:sz w:val="24"/>
          <w:szCs w:val="24"/>
        </w:rPr>
        <w:t xml:space="preserve">also </w:t>
      </w:r>
      <w:r w:rsidR="00174043" w:rsidRPr="007439F4">
        <w:rPr>
          <w:rFonts w:ascii="Times New Roman" w:hAnsi="Times New Roman" w:cs="Times New Roman"/>
          <w:sz w:val="24"/>
          <w:szCs w:val="24"/>
        </w:rPr>
        <w:t xml:space="preserve">draw upon </w:t>
      </w:r>
      <w:r w:rsidR="00C8129C" w:rsidRPr="007439F4">
        <w:rPr>
          <w:rFonts w:ascii="Times New Roman" w:hAnsi="Times New Roman" w:cs="Times New Roman"/>
          <w:sz w:val="24"/>
          <w:szCs w:val="24"/>
        </w:rPr>
        <w:t>the human-element, speci</w:t>
      </w:r>
      <w:r w:rsidR="00F54916" w:rsidRPr="007439F4">
        <w:rPr>
          <w:rFonts w:ascii="Times New Roman" w:hAnsi="Times New Roman" w:cs="Times New Roman"/>
          <w:sz w:val="24"/>
          <w:szCs w:val="24"/>
        </w:rPr>
        <w:t>fically the</w:t>
      </w:r>
      <w:r w:rsidR="00174043" w:rsidRPr="007439F4">
        <w:rPr>
          <w:rFonts w:ascii="Times New Roman" w:hAnsi="Times New Roman" w:cs="Times New Roman"/>
          <w:sz w:val="24"/>
          <w:szCs w:val="24"/>
        </w:rPr>
        <w:t xml:space="preserve"> need for robust peer-review </w:t>
      </w:r>
      <w:r w:rsidR="00C94A88" w:rsidRPr="007439F4">
        <w:rPr>
          <w:rFonts w:ascii="Times New Roman" w:hAnsi="Times New Roman" w:cs="Times New Roman"/>
          <w:sz w:val="24"/>
          <w:szCs w:val="24"/>
        </w:rPr>
        <w:t>of ML model output</w:t>
      </w:r>
      <w:r w:rsidR="0091340A" w:rsidRPr="007439F4">
        <w:rPr>
          <w:rFonts w:ascii="Times New Roman" w:hAnsi="Times New Roman" w:cs="Times New Roman"/>
          <w:sz w:val="24"/>
          <w:szCs w:val="24"/>
        </w:rPr>
        <w:t xml:space="preserve">, the </w:t>
      </w:r>
      <w:r w:rsidR="00F54916" w:rsidRPr="007439F4">
        <w:rPr>
          <w:rFonts w:ascii="Times New Roman" w:hAnsi="Times New Roman" w:cs="Times New Roman"/>
          <w:sz w:val="24"/>
          <w:szCs w:val="24"/>
        </w:rPr>
        <w:t>purpose</w:t>
      </w:r>
      <w:r w:rsidR="0091340A" w:rsidRPr="007439F4">
        <w:rPr>
          <w:rFonts w:ascii="Times New Roman" w:hAnsi="Times New Roman" w:cs="Times New Roman"/>
          <w:sz w:val="24"/>
          <w:szCs w:val="24"/>
        </w:rPr>
        <w:t xml:space="preserve"> of which is to </w:t>
      </w:r>
      <w:r w:rsidR="00C94A88" w:rsidRPr="007439F4">
        <w:rPr>
          <w:rFonts w:ascii="Times New Roman" w:hAnsi="Times New Roman" w:cs="Times New Roman"/>
          <w:sz w:val="24"/>
          <w:szCs w:val="24"/>
        </w:rPr>
        <w:t xml:space="preserve">ensure </w:t>
      </w:r>
      <w:r w:rsidR="00F54916" w:rsidRPr="007439F4">
        <w:rPr>
          <w:rFonts w:ascii="Times New Roman" w:hAnsi="Times New Roman" w:cs="Times New Roman"/>
          <w:sz w:val="24"/>
          <w:szCs w:val="24"/>
        </w:rPr>
        <w:t>its</w:t>
      </w:r>
      <w:r w:rsidR="00C94A88" w:rsidRPr="007439F4">
        <w:rPr>
          <w:rFonts w:ascii="Times New Roman" w:hAnsi="Times New Roman" w:cs="Times New Roman"/>
          <w:sz w:val="24"/>
          <w:szCs w:val="24"/>
        </w:rPr>
        <w:t xml:space="preserve"> quality and integrity</w:t>
      </w:r>
      <w:r w:rsidR="000A3E5C" w:rsidRPr="007439F4">
        <w:rPr>
          <w:rFonts w:ascii="Times New Roman" w:hAnsi="Times New Roman" w:cs="Times New Roman"/>
          <w:sz w:val="24"/>
          <w:szCs w:val="24"/>
        </w:rPr>
        <w:t xml:space="preserve"> is appropriate </w:t>
      </w:r>
      <w:r w:rsidR="009C713F" w:rsidRPr="007439F4">
        <w:rPr>
          <w:rFonts w:ascii="Times New Roman" w:hAnsi="Times New Roman" w:cs="Times New Roman"/>
          <w:sz w:val="24"/>
          <w:szCs w:val="24"/>
        </w:rPr>
        <w:t>to</w:t>
      </w:r>
      <w:r w:rsidR="000A3E5C" w:rsidRPr="007439F4">
        <w:rPr>
          <w:rFonts w:ascii="Times New Roman" w:hAnsi="Times New Roman" w:cs="Times New Roman"/>
          <w:sz w:val="24"/>
          <w:szCs w:val="24"/>
        </w:rPr>
        <w:t xml:space="preserve"> inform </w:t>
      </w:r>
      <w:r w:rsidR="009C713F" w:rsidRPr="007439F4">
        <w:rPr>
          <w:rFonts w:ascii="Times New Roman" w:hAnsi="Times New Roman" w:cs="Times New Roman"/>
          <w:sz w:val="24"/>
          <w:szCs w:val="24"/>
        </w:rPr>
        <w:t xml:space="preserve">future </w:t>
      </w:r>
      <w:r w:rsidR="000A3E5C" w:rsidRPr="007439F4">
        <w:rPr>
          <w:rFonts w:ascii="Times New Roman" w:hAnsi="Times New Roman" w:cs="Times New Roman"/>
          <w:sz w:val="24"/>
          <w:szCs w:val="24"/>
        </w:rPr>
        <w:t>clinical practice</w:t>
      </w:r>
      <w:r w:rsidR="0091340A" w:rsidRPr="007439F4">
        <w:rPr>
          <w:rFonts w:ascii="Times New Roman" w:hAnsi="Times New Roman" w:cs="Times New Roman"/>
          <w:sz w:val="24"/>
          <w:szCs w:val="24"/>
        </w:rPr>
        <w:t>. Unlike traditional clinical research,</w:t>
      </w:r>
      <w:r w:rsidR="00A91E85" w:rsidRPr="007439F4">
        <w:rPr>
          <w:rFonts w:ascii="Times New Roman" w:hAnsi="Times New Roman" w:cs="Times New Roman"/>
          <w:sz w:val="24"/>
          <w:szCs w:val="24"/>
        </w:rPr>
        <w:t xml:space="preserve"> this </w:t>
      </w:r>
      <w:r w:rsidR="003A4FDD" w:rsidRPr="007439F4">
        <w:rPr>
          <w:rFonts w:ascii="Times New Roman" w:hAnsi="Times New Roman" w:cs="Times New Roman"/>
          <w:sz w:val="24"/>
          <w:szCs w:val="24"/>
        </w:rPr>
        <w:t xml:space="preserve">demands a </w:t>
      </w:r>
      <w:r w:rsidR="009C713F" w:rsidRPr="007439F4">
        <w:rPr>
          <w:rFonts w:ascii="Times New Roman" w:hAnsi="Times New Roman" w:cs="Times New Roman"/>
          <w:sz w:val="24"/>
          <w:szCs w:val="24"/>
        </w:rPr>
        <w:t xml:space="preserve">layer of </w:t>
      </w:r>
      <w:r w:rsidR="00152369" w:rsidRPr="007439F4">
        <w:rPr>
          <w:rFonts w:ascii="Times New Roman" w:hAnsi="Times New Roman" w:cs="Times New Roman"/>
          <w:sz w:val="24"/>
          <w:szCs w:val="24"/>
        </w:rPr>
        <w:t xml:space="preserve">comprehensive </w:t>
      </w:r>
      <w:r w:rsidR="005A77FB" w:rsidRPr="007439F4">
        <w:rPr>
          <w:rFonts w:ascii="Times New Roman" w:hAnsi="Times New Roman" w:cs="Times New Roman"/>
          <w:sz w:val="24"/>
          <w:szCs w:val="24"/>
        </w:rPr>
        <w:t xml:space="preserve">ML </w:t>
      </w:r>
      <w:r w:rsidR="009C713F" w:rsidRPr="007439F4">
        <w:rPr>
          <w:rFonts w:ascii="Times New Roman" w:hAnsi="Times New Roman" w:cs="Times New Roman"/>
          <w:sz w:val="24"/>
          <w:szCs w:val="24"/>
        </w:rPr>
        <w:t xml:space="preserve">understanding </w:t>
      </w:r>
      <w:r w:rsidR="003079B4" w:rsidRPr="007439F4">
        <w:rPr>
          <w:rFonts w:ascii="Times New Roman" w:hAnsi="Times New Roman" w:cs="Times New Roman"/>
          <w:sz w:val="24"/>
          <w:szCs w:val="24"/>
        </w:rPr>
        <w:t>from</w:t>
      </w:r>
      <w:r w:rsidR="005A77FB" w:rsidRPr="007439F4">
        <w:rPr>
          <w:rFonts w:ascii="Times New Roman" w:hAnsi="Times New Roman" w:cs="Times New Roman"/>
          <w:sz w:val="24"/>
          <w:szCs w:val="24"/>
        </w:rPr>
        <w:t xml:space="preserve"> those </w:t>
      </w:r>
      <w:r w:rsidR="00A91E85" w:rsidRPr="007439F4">
        <w:rPr>
          <w:rFonts w:ascii="Times New Roman" w:hAnsi="Times New Roman" w:cs="Times New Roman"/>
          <w:sz w:val="24"/>
          <w:szCs w:val="24"/>
        </w:rPr>
        <w:t>involved</w:t>
      </w:r>
      <w:r w:rsidR="00744580" w:rsidRPr="007439F4">
        <w:rPr>
          <w:rFonts w:ascii="Times New Roman" w:hAnsi="Times New Roman" w:cs="Times New Roman"/>
          <w:sz w:val="24"/>
          <w:szCs w:val="24"/>
        </w:rPr>
        <w:t xml:space="preserve">, to ensure low-quality research </w:t>
      </w:r>
      <w:r w:rsidR="00A2397E" w:rsidRPr="007439F4">
        <w:rPr>
          <w:rFonts w:ascii="Times New Roman" w:hAnsi="Times New Roman" w:cs="Times New Roman"/>
          <w:sz w:val="24"/>
          <w:szCs w:val="24"/>
        </w:rPr>
        <w:t xml:space="preserve">does not inform future clinical practice and </w:t>
      </w:r>
      <w:r w:rsidR="7CDD4F9A" w:rsidRPr="007439F4">
        <w:rPr>
          <w:rFonts w:ascii="Times New Roman" w:hAnsi="Times New Roman" w:cs="Times New Roman"/>
          <w:sz w:val="24"/>
          <w:szCs w:val="24"/>
        </w:rPr>
        <w:t xml:space="preserve">introduce the </w:t>
      </w:r>
      <w:r w:rsidR="00A2397E" w:rsidRPr="007439F4">
        <w:rPr>
          <w:rFonts w:ascii="Times New Roman" w:hAnsi="Times New Roman" w:cs="Times New Roman"/>
          <w:sz w:val="24"/>
          <w:szCs w:val="24"/>
        </w:rPr>
        <w:t xml:space="preserve">potential </w:t>
      </w:r>
      <w:r w:rsidR="005F29D3" w:rsidRPr="007439F4">
        <w:rPr>
          <w:rFonts w:ascii="Times New Roman" w:hAnsi="Times New Roman" w:cs="Times New Roman"/>
          <w:sz w:val="24"/>
          <w:szCs w:val="24"/>
        </w:rPr>
        <w:t>for</w:t>
      </w:r>
      <w:r w:rsidR="00A2397E" w:rsidRPr="007439F4">
        <w:rPr>
          <w:rFonts w:ascii="Times New Roman" w:hAnsi="Times New Roman" w:cs="Times New Roman"/>
          <w:sz w:val="24"/>
          <w:szCs w:val="24"/>
        </w:rPr>
        <w:t xml:space="preserve"> patient </w:t>
      </w:r>
      <w:r w:rsidR="005F29D3" w:rsidRPr="007439F4">
        <w:rPr>
          <w:rFonts w:ascii="Times New Roman" w:hAnsi="Times New Roman" w:cs="Times New Roman"/>
          <w:sz w:val="24"/>
          <w:szCs w:val="24"/>
        </w:rPr>
        <w:t xml:space="preserve">safety </w:t>
      </w:r>
      <w:r w:rsidR="00A2397E" w:rsidRPr="007439F4">
        <w:rPr>
          <w:rFonts w:ascii="Times New Roman" w:hAnsi="Times New Roman" w:cs="Times New Roman"/>
          <w:sz w:val="24"/>
          <w:szCs w:val="24"/>
        </w:rPr>
        <w:t>risk</w:t>
      </w:r>
      <w:r w:rsidR="0053791F" w:rsidRPr="007439F4">
        <w:rPr>
          <w:rFonts w:ascii="Times New Roman" w:hAnsi="Times New Roman" w:cs="Times New Roman"/>
          <w:sz w:val="24"/>
          <w:szCs w:val="24"/>
        </w:rPr>
        <w:t xml:space="preserve">. To address this, </w:t>
      </w:r>
      <w:r w:rsidR="00E64376" w:rsidRPr="007439F4">
        <w:rPr>
          <w:rFonts w:ascii="Times New Roman" w:hAnsi="Times New Roman" w:cs="Times New Roman"/>
          <w:sz w:val="24"/>
          <w:szCs w:val="24"/>
        </w:rPr>
        <w:t xml:space="preserve">there is a recommendation </w:t>
      </w:r>
      <w:r w:rsidR="00501053" w:rsidRPr="007439F4">
        <w:rPr>
          <w:rFonts w:ascii="Times New Roman" w:hAnsi="Times New Roman" w:cs="Times New Roman"/>
          <w:sz w:val="24"/>
          <w:szCs w:val="24"/>
        </w:rPr>
        <w:t xml:space="preserve">to broaden panel review membership to include subject matter experts </w:t>
      </w:r>
      <w:r w:rsidR="005F29D3" w:rsidRPr="007439F4">
        <w:rPr>
          <w:rFonts w:ascii="Times New Roman" w:hAnsi="Times New Roman" w:cs="Times New Roman"/>
          <w:sz w:val="24"/>
          <w:szCs w:val="24"/>
        </w:rPr>
        <w:t xml:space="preserve">who can assist in </w:t>
      </w:r>
      <w:r w:rsidR="00501053" w:rsidRPr="007439F4">
        <w:rPr>
          <w:rFonts w:ascii="Times New Roman" w:hAnsi="Times New Roman" w:cs="Times New Roman"/>
          <w:sz w:val="24"/>
          <w:szCs w:val="24"/>
        </w:rPr>
        <w:t>bridg</w:t>
      </w:r>
      <w:r w:rsidR="005F29D3" w:rsidRPr="007439F4">
        <w:rPr>
          <w:rFonts w:ascii="Times New Roman" w:hAnsi="Times New Roman" w:cs="Times New Roman"/>
          <w:sz w:val="24"/>
          <w:szCs w:val="24"/>
        </w:rPr>
        <w:t>ing</w:t>
      </w:r>
      <w:r w:rsidR="00501053" w:rsidRPr="007439F4">
        <w:rPr>
          <w:rFonts w:ascii="Times New Roman" w:hAnsi="Times New Roman" w:cs="Times New Roman"/>
          <w:sz w:val="24"/>
          <w:szCs w:val="24"/>
        </w:rPr>
        <w:t xml:space="preserve"> the gap of understanding </w:t>
      </w:r>
      <w:r w:rsidR="00BA20B6" w:rsidRPr="007439F4">
        <w:rPr>
          <w:rFonts w:ascii="Times New Roman" w:hAnsi="Times New Roman" w:cs="Times New Roman"/>
          <w:sz w:val="24"/>
          <w:szCs w:val="24"/>
        </w:rPr>
        <w:t>to</w:t>
      </w:r>
      <w:r w:rsidR="00501053" w:rsidRPr="007439F4">
        <w:rPr>
          <w:rFonts w:ascii="Times New Roman" w:hAnsi="Times New Roman" w:cs="Times New Roman"/>
          <w:sz w:val="24"/>
          <w:szCs w:val="24"/>
        </w:rPr>
        <w:t xml:space="preserve"> </w:t>
      </w:r>
      <w:r w:rsidR="00160B0B" w:rsidRPr="007439F4">
        <w:rPr>
          <w:rFonts w:ascii="Times New Roman" w:hAnsi="Times New Roman" w:cs="Times New Roman"/>
          <w:sz w:val="24"/>
          <w:szCs w:val="24"/>
        </w:rPr>
        <w:t>maintain high-quality research outputs.</w:t>
      </w:r>
    </w:p>
    <w:p w14:paraId="4EBC9C73" w14:textId="1D88096B" w:rsidR="00E90ED8" w:rsidRPr="007439F4" w:rsidRDefault="00731B16"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Another </w:t>
      </w:r>
      <w:r w:rsidR="0065664A" w:rsidRPr="007439F4">
        <w:rPr>
          <w:rFonts w:ascii="Times New Roman" w:hAnsi="Times New Roman" w:cs="Times New Roman"/>
          <w:sz w:val="24"/>
          <w:szCs w:val="24"/>
        </w:rPr>
        <w:t>AI</w:t>
      </w:r>
      <w:r w:rsidRPr="007439F4">
        <w:rPr>
          <w:rFonts w:ascii="Times New Roman" w:hAnsi="Times New Roman" w:cs="Times New Roman"/>
          <w:sz w:val="24"/>
          <w:szCs w:val="24"/>
        </w:rPr>
        <w:t xml:space="preserve"> subset </w:t>
      </w:r>
      <w:r w:rsidR="00113BA8" w:rsidRPr="007439F4">
        <w:rPr>
          <w:rFonts w:ascii="Times New Roman" w:hAnsi="Times New Roman" w:cs="Times New Roman"/>
          <w:sz w:val="24"/>
          <w:szCs w:val="24"/>
        </w:rPr>
        <w:t>which can be considered</w:t>
      </w:r>
      <w:r w:rsidR="0045042B" w:rsidRPr="007439F4">
        <w:rPr>
          <w:rFonts w:ascii="Times New Roman" w:hAnsi="Times New Roman" w:cs="Times New Roman"/>
          <w:sz w:val="24"/>
          <w:szCs w:val="24"/>
        </w:rPr>
        <w:t xml:space="preserve"> with</w:t>
      </w:r>
      <w:r w:rsidR="00113BA8" w:rsidRPr="007439F4">
        <w:rPr>
          <w:rFonts w:ascii="Times New Roman" w:hAnsi="Times New Roman" w:cs="Times New Roman"/>
          <w:sz w:val="24"/>
          <w:szCs w:val="24"/>
        </w:rPr>
        <w:t>in</w:t>
      </w:r>
      <w:r w:rsidR="0045042B" w:rsidRPr="007439F4">
        <w:rPr>
          <w:rFonts w:ascii="Times New Roman" w:hAnsi="Times New Roman" w:cs="Times New Roman"/>
          <w:sz w:val="24"/>
          <w:szCs w:val="24"/>
        </w:rPr>
        <w:t xml:space="preserve"> CDSS </w:t>
      </w:r>
      <w:r w:rsidRPr="007439F4">
        <w:rPr>
          <w:rFonts w:ascii="Times New Roman" w:hAnsi="Times New Roman" w:cs="Times New Roman"/>
          <w:sz w:val="24"/>
          <w:szCs w:val="24"/>
        </w:rPr>
        <w:t xml:space="preserve">is </w:t>
      </w:r>
      <w:r w:rsidR="0065664A" w:rsidRPr="007439F4">
        <w:rPr>
          <w:rFonts w:ascii="Times New Roman" w:hAnsi="Times New Roman" w:cs="Times New Roman"/>
          <w:sz w:val="24"/>
          <w:szCs w:val="24"/>
        </w:rPr>
        <w:t xml:space="preserve">Natural Language Processing (NLP). </w:t>
      </w:r>
      <w:r w:rsidR="00E4492D" w:rsidRPr="007439F4">
        <w:rPr>
          <w:rFonts w:ascii="Times New Roman" w:hAnsi="Times New Roman" w:cs="Times New Roman"/>
          <w:sz w:val="24"/>
          <w:szCs w:val="24"/>
        </w:rPr>
        <w:t xml:space="preserve">Whilst DL </w:t>
      </w:r>
      <w:r w:rsidR="3222A2EE" w:rsidRPr="007439F4">
        <w:rPr>
          <w:rFonts w:ascii="Times New Roman" w:hAnsi="Times New Roman" w:cs="Times New Roman"/>
          <w:sz w:val="24"/>
          <w:szCs w:val="24"/>
        </w:rPr>
        <w:t>can consider</w:t>
      </w:r>
      <w:r w:rsidR="00E4492D" w:rsidRPr="007439F4">
        <w:rPr>
          <w:rFonts w:ascii="Times New Roman" w:hAnsi="Times New Roman" w:cs="Times New Roman"/>
          <w:sz w:val="24"/>
          <w:szCs w:val="24"/>
        </w:rPr>
        <w:t xml:space="preserve"> unstructured data in its analysis, t</w:t>
      </w:r>
      <w:r w:rsidR="0065664A" w:rsidRPr="007439F4">
        <w:rPr>
          <w:rFonts w:ascii="Times New Roman" w:hAnsi="Times New Roman" w:cs="Times New Roman"/>
          <w:sz w:val="24"/>
          <w:szCs w:val="24"/>
        </w:rPr>
        <w:t xml:space="preserve">he </w:t>
      </w:r>
      <w:r w:rsidR="00E4492D" w:rsidRPr="007439F4">
        <w:rPr>
          <w:rFonts w:ascii="Times New Roman" w:hAnsi="Times New Roman" w:cs="Times New Roman"/>
          <w:sz w:val="24"/>
          <w:szCs w:val="24"/>
        </w:rPr>
        <w:t xml:space="preserve">specific </w:t>
      </w:r>
      <w:r w:rsidR="0065664A" w:rsidRPr="007439F4">
        <w:rPr>
          <w:rFonts w:ascii="Times New Roman" w:hAnsi="Times New Roman" w:cs="Times New Roman"/>
          <w:sz w:val="24"/>
          <w:szCs w:val="24"/>
        </w:rPr>
        <w:t>objective of NLP is to</w:t>
      </w:r>
      <w:r w:rsidR="00E4492D" w:rsidRPr="007439F4">
        <w:rPr>
          <w:rFonts w:ascii="Times New Roman" w:hAnsi="Times New Roman" w:cs="Times New Roman"/>
          <w:sz w:val="24"/>
          <w:szCs w:val="24"/>
        </w:rPr>
        <w:t xml:space="preserve"> </w:t>
      </w:r>
      <w:r w:rsidR="0065664A" w:rsidRPr="007439F4">
        <w:rPr>
          <w:rFonts w:ascii="Times New Roman" w:hAnsi="Times New Roman" w:cs="Times New Roman"/>
          <w:sz w:val="24"/>
          <w:szCs w:val="24"/>
        </w:rPr>
        <w:t xml:space="preserve">bridge the gap between clinical human language and computational systems (Chen </w:t>
      </w:r>
      <w:r w:rsidR="0065664A" w:rsidRPr="007439F4">
        <w:rPr>
          <w:rFonts w:ascii="Times New Roman" w:hAnsi="Times New Roman" w:cs="Times New Roman"/>
          <w:i/>
          <w:iCs/>
          <w:sz w:val="24"/>
          <w:szCs w:val="24"/>
        </w:rPr>
        <w:t>et al.,</w:t>
      </w:r>
      <w:r w:rsidR="0065664A" w:rsidRPr="007439F4">
        <w:rPr>
          <w:rFonts w:ascii="Times New Roman" w:hAnsi="Times New Roman" w:cs="Times New Roman"/>
          <w:sz w:val="24"/>
          <w:szCs w:val="24"/>
        </w:rPr>
        <w:t xml:space="preserve"> 2023 and </w:t>
      </w:r>
      <w:proofErr w:type="spellStart"/>
      <w:r w:rsidR="0065664A" w:rsidRPr="007439F4">
        <w:rPr>
          <w:rFonts w:ascii="Times New Roman" w:hAnsi="Times New Roman" w:cs="Times New Roman"/>
          <w:sz w:val="24"/>
          <w:szCs w:val="24"/>
        </w:rPr>
        <w:t>Juhn</w:t>
      </w:r>
      <w:proofErr w:type="spellEnd"/>
      <w:r w:rsidR="0065664A" w:rsidRPr="007439F4">
        <w:rPr>
          <w:rFonts w:ascii="Times New Roman" w:hAnsi="Times New Roman" w:cs="Times New Roman"/>
          <w:sz w:val="24"/>
          <w:szCs w:val="24"/>
        </w:rPr>
        <w:t xml:space="preserve"> and Liu, 2020). Estimates from Gartner and the International Data Corporation (IDC) report that unstructured data accounts for almost 80% of healthcare data currently available (Hyland, 2022) and is defined as being “less organised and more subject to irregularities, such as information contained within clinician notes and imaging reports” (</w:t>
      </w:r>
      <w:proofErr w:type="spellStart"/>
      <w:r w:rsidR="0065664A" w:rsidRPr="007439F4">
        <w:rPr>
          <w:rFonts w:ascii="Times New Roman" w:hAnsi="Times New Roman" w:cs="Times New Roman"/>
          <w:sz w:val="24"/>
          <w:szCs w:val="24"/>
        </w:rPr>
        <w:t>Ramgopal</w:t>
      </w:r>
      <w:proofErr w:type="spellEnd"/>
      <w:r w:rsidR="0065664A" w:rsidRPr="007439F4">
        <w:rPr>
          <w:rFonts w:ascii="Times New Roman" w:hAnsi="Times New Roman" w:cs="Times New Roman"/>
          <w:sz w:val="24"/>
          <w:szCs w:val="24"/>
        </w:rPr>
        <w:t xml:space="preserve"> </w:t>
      </w:r>
      <w:r w:rsidR="0065664A" w:rsidRPr="007439F4">
        <w:rPr>
          <w:rFonts w:ascii="Times New Roman" w:hAnsi="Times New Roman" w:cs="Times New Roman"/>
          <w:i/>
          <w:iCs/>
          <w:sz w:val="24"/>
          <w:szCs w:val="24"/>
        </w:rPr>
        <w:t xml:space="preserve">et al., </w:t>
      </w:r>
      <w:r w:rsidR="0065664A" w:rsidRPr="007439F4">
        <w:rPr>
          <w:rFonts w:ascii="Times New Roman" w:hAnsi="Times New Roman" w:cs="Times New Roman"/>
          <w:sz w:val="24"/>
          <w:szCs w:val="24"/>
        </w:rPr>
        <w:t>2022).</w:t>
      </w:r>
    </w:p>
    <w:p w14:paraId="4106A596" w14:textId="68D829F3" w:rsidR="004A561B" w:rsidRPr="007439F4" w:rsidRDefault="00FD4968"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Cohen </w:t>
      </w:r>
      <w:r w:rsidRPr="007439F4">
        <w:rPr>
          <w:rFonts w:ascii="Times New Roman" w:hAnsi="Times New Roman" w:cs="Times New Roman"/>
          <w:i/>
          <w:iCs/>
          <w:sz w:val="24"/>
          <w:szCs w:val="24"/>
        </w:rPr>
        <w:t>et a</w:t>
      </w:r>
      <w:r w:rsidR="00FD55F6" w:rsidRPr="007439F4">
        <w:rPr>
          <w:rFonts w:ascii="Times New Roman" w:hAnsi="Times New Roman" w:cs="Times New Roman"/>
          <w:i/>
          <w:iCs/>
          <w:sz w:val="24"/>
          <w:szCs w:val="24"/>
        </w:rPr>
        <w:t xml:space="preserve">l. </w:t>
      </w:r>
      <w:r w:rsidRPr="007439F4">
        <w:rPr>
          <w:rFonts w:ascii="Times New Roman" w:hAnsi="Times New Roman" w:cs="Times New Roman"/>
          <w:sz w:val="24"/>
          <w:szCs w:val="24"/>
        </w:rPr>
        <w:t>(20</w:t>
      </w:r>
      <w:r w:rsidR="00F6030A" w:rsidRPr="007439F4">
        <w:rPr>
          <w:rFonts w:ascii="Times New Roman" w:hAnsi="Times New Roman" w:cs="Times New Roman"/>
          <w:sz w:val="24"/>
          <w:szCs w:val="24"/>
        </w:rPr>
        <w:t xml:space="preserve">22) sought to evaluate the performance of NLP </w:t>
      </w:r>
      <w:r w:rsidR="00F7266D" w:rsidRPr="007439F4">
        <w:rPr>
          <w:rFonts w:ascii="Times New Roman" w:hAnsi="Times New Roman" w:cs="Times New Roman"/>
          <w:sz w:val="24"/>
          <w:szCs w:val="24"/>
        </w:rPr>
        <w:t>in suicide risk prediction</w:t>
      </w:r>
      <w:r w:rsidR="006878AD" w:rsidRPr="007439F4">
        <w:rPr>
          <w:rFonts w:ascii="Times New Roman" w:hAnsi="Times New Roman" w:cs="Times New Roman"/>
          <w:sz w:val="24"/>
          <w:szCs w:val="24"/>
        </w:rPr>
        <w:t xml:space="preserve">. A key focus of their study was to assess the efficiency of NLP at assessment phase, </w:t>
      </w:r>
      <w:r w:rsidR="00DB04C9" w:rsidRPr="007439F4">
        <w:rPr>
          <w:rFonts w:ascii="Times New Roman" w:hAnsi="Times New Roman" w:cs="Times New Roman"/>
          <w:sz w:val="24"/>
          <w:szCs w:val="24"/>
        </w:rPr>
        <w:t>rather than the evaluation of existing records.</w:t>
      </w:r>
      <w:r w:rsidR="00CC2D07" w:rsidRPr="007439F4">
        <w:rPr>
          <w:rFonts w:ascii="Times New Roman" w:hAnsi="Times New Roman" w:cs="Times New Roman"/>
          <w:sz w:val="24"/>
          <w:szCs w:val="24"/>
        </w:rPr>
        <w:t xml:space="preserve"> </w:t>
      </w:r>
      <w:r w:rsidR="00C91D5E" w:rsidRPr="007439F4">
        <w:rPr>
          <w:rFonts w:ascii="Times New Roman" w:hAnsi="Times New Roman" w:cs="Times New Roman"/>
          <w:sz w:val="24"/>
          <w:szCs w:val="24"/>
        </w:rPr>
        <w:t xml:space="preserve">The model </w:t>
      </w:r>
      <w:r w:rsidR="00622574" w:rsidRPr="007439F4">
        <w:rPr>
          <w:rFonts w:ascii="Times New Roman" w:hAnsi="Times New Roman" w:cs="Times New Roman"/>
          <w:sz w:val="24"/>
          <w:szCs w:val="24"/>
        </w:rPr>
        <w:t xml:space="preserve">selected was previously trained using </w:t>
      </w:r>
      <w:r w:rsidR="003F57B0" w:rsidRPr="007439F4">
        <w:rPr>
          <w:rFonts w:ascii="Times New Roman" w:hAnsi="Times New Roman" w:cs="Times New Roman"/>
          <w:sz w:val="24"/>
          <w:szCs w:val="24"/>
        </w:rPr>
        <w:t xml:space="preserve">440 </w:t>
      </w:r>
      <w:r w:rsidR="00083B8E" w:rsidRPr="007439F4">
        <w:rPr>
          <w:rFonts w:ascii="Times New Roman" w:hAnsi="Times New Roman" w:cs="Times New Roman"/>
          <w:sz w:val="24"/>
          <w:szCs w:val="24"/>
        </w:rPr>
        <w:t xml:space="preserve">patient </w:t>
      </w:r>
      <w:r w:rsidR="003F57B0" w:rsidRPr="007439F4">
        <w:rPr>
          <w:rFonts w:ascii="Times New Roman" w:hAnsi="Times New Roman" w:cs="Times New Roman"/>
          <w:sz w:val="24"/>
          <w:szCs w:val="24"/>
        </w:rPr>
        <w:t>transcripts</w:t>
      </w:r>
      <w:r w:rsidR="00E85A22" w:rsidRPr="007439F4">
        <w:rPr>
          <w:rFonts w:ascii="Times New Roman" w:hAnsi="Times New Roman" w:cs="Times New Roman"/>
          <w:sz w:val="24"/>
          <w:szCs w:val="24"/>
        </w:rPr>
        <w:t xml:space="preserve">, </w:t>
      </w:r>
      <w:r w:rsidR="00083B8E" w:rsidRPr="007439F4">
        <w:rPr>
          <w:rFonts w:ascii="Times New Roman" w:hAnsi="Times New Roman" w:cs="Times New Roman"/>
          <w:sz w:val="24"/>
          <w:szCs w:val="24"/>
        </w:rPr>
        <w:t xml:space="preserve">with </w:t>
      </w:r>
      <w:r w:rsidR="004A561B" w:rsidRPr="007439F4">
        <w:rPr>
          <w:rFonts w:ascii="Times New Roman" w:hAnsi="Times New Roman" w:cs="Times New Roman"/>
          <w:sz w:val="24"/>
          <w:szCs w:val="24"/>
        </w:rPr>
        <w:t>70</w:t>
      </w:r>
      <w:r w:rsidR="00083B8E" w:rsidRPr="007439F4">
        <w:rPr>
          <w:rFonts w:ascii="Times New Roman" w:hAnsi="Times New Roman" w:cs="Times New Roman"/>
          <w:sz w:val="24"/>
          <w:szCs w:val="24"/>
        </w:rPr>
        <w:t xml:space="preserve"> new</w:t>
      </w:r>
      <w:r w:rsidR="00E4370A" w:rsidRPr="007439F4">
        <w:rPr>
          <w:rFonts w:ascii="Times New Roman" w:hAnsi="Times New Roman" w:cs="Times New Roman"/>
          <w:sz w:val="24"/>
          <w:szCs w:val="24"/>
        </w:rPr>
        <w:t xml:space="preserve"> p</w:t>
      </w:r>
      <w:r w:rsidR="00DB3C4C" w:rsidRPr="007439F4">
        <w:rPr>
          <w:rFonts w:ascii="Times New Roman" w:hAnsi="Times New Roman" w:cs="Times New Roman"/>
          <w:sz w:val="24"/>
          <w:szCs w:val="24"/>
        </w:rPr>
        <w:t>atient p</w:t>
      </w:r>
      <w:r w:rsidR="00CC2D07" w:rsidRPr="007439F4">
        <w:rPr>
          <w:rFonts w:ascii="Times New Roman" w:hAnsi="Times New Roman" w:cs="Times New Roman"/>
          <w:sz w:val="24"/>
          <w:szCs w:val="24"/>
        </w:rPr>
        <w:t xml:space="preserve">articipants </w:t>
      </w:r>
      <w:r w:rsidR="002D4D97" w:rsidRPr="007439F4">
        <w:rPr>
          <w:rFonts w:ascii="Times New Roman" w:hAnsi="Times New Roman" w:cs="Times New Roman"/>
          <w:sz w:val="24"/>
          <w:szCs w:val="24"/>
        </w:rPr>
        <w:t>selected</w:t>
      </w:r>
      <w:r w:rsidR="00CC2D07" w:rsidRPr="007439F4">
        <w:rPr>
          <w:rFonts w:ascii="Times New Roman" w:hAnsi="Times New Roman" w:cs="Times New Roman"/>
          <w:sz w:val="24"/>
          <w:szCs w:val="24"/>
        </w:rPr>
        <w:t xml:space="preserve"> </w:t>
      </w:r>
      <w:r w:rsidR="00B517FD" w:rsidRPr="007439F4">
        <w:rPr>
          <w:rFonts w:ascii="Times New Roman" w:hAnsi="Times New Roman" w:cs="Times New Roman"/>
          <w:sz w:val="24"/>
          <w:szCs w:val="24"/>
        </w:rPr>
        <w:t xml:space="preserve">and split into </w:t>
      </w:r>
      <w:r w:rsidR="005E5C57" w:rsidRPr="007439F4">
        <w:rPr>
          <w:rFonts w:ascii="Times New Roman" w:hAnsi="Times New Roman" w:cs="Times New Roman"/>
          <w:sz w:val="24"/>
          <w:szCs w:val="24"/>
        </w:rPr>
        <w:t>one of two groups</w:t>
      </w:r>
      <w:r w:rsidR="00915B43" w:rsidRPr="007439F4">
        <w:rPr>
          <w:rFonts w:ascii="Times New Roman" w:hAnsi="Times New Roman" w:cs="Times New Roman"/>
          <w:sz w:val="24"/>
          <w:szCs w:val="24"/>
        </w:rPr>
        <w:t xml:space="preserve"> (</w:t>
      </w:r>
      <w:r w:rsidR="00395B4B" w:rsidRPr="007439F4">
        <w:rPr>
          <w:rFonts w:ascii="Times New Roman" w:hAnsi="Times New Roman" w:cs="Times New Roman"/>
          <w:sz w:val="24"/>
          <w:szCs w:val="24"/>
        </w:rPr>
        <w:t>C</w:t>
      </w:r>
      <w:r w:rsidR="00915B43" w:rsidRPr="007439F4">
        <w:rPr>
          <w:rFonts w:ascii="Times New Roman" w:hAnsi="Times New Roman" w:cs="Times New Roman"/>
          <w:sz w:val="24"/>
          <w:szCs w:val="24"/>
        </w:rPr>
        <w:t xml:space="preserve">ase and </w:t>
      </w:r>
      <w:r w:rsidR="00395B4B" w:rsidRPr="007439F4">
        <w:rPr>
          <w:rFonts w:ascii="Times New Roman" w:hAnsi="Times New Roman" w:cs="Times New Roman"/>
          <w:sz w:val="24"/>
          <w:szCs w:val="24"/>
        </w:rPr>
        <w:t>C</w:t>
      </w:r>
      <w:r w:rsidR="00915B43" w:rsidRPr="007439F4">
        <w:rPr>
          <w:rFonts w:ascii="Times New Roman" w:hAnsi="Times New Roman" w:cs="Times New Roman"/>
          <w:sz w:val="24"/>
          <w:szCs w:val="24"/>
        </w:rPr>
        <w:t>ontrol)</w:t>
      </w:r>
      <w:r w:rsidR="005E5C57" w:rsidRPr="007439F4">
        <w:rPr>
          <w:rFonts w:ascii="Times New Roman" w:hAnsi="Times New Roman" w:cs="Times New Roman"/>
          <w:sz w:val="24"/>
          <w:szCs w:val="24"/>
        </w:rPr>
        <w:t>.</w:t>
      </w:r>
      <w:r w:rsidR="00915B43" w:rsidRPr="007439F4">
        <w:rPr>
          <w:rFonts w:ascii="Times New Roman" w:hAnsi="Times New Roman" w:cs="Times New Roman"/>
          <w:sz w:val="24"/>
          <w:szCs w:val="24"/>
        </w:rPr>
        <w:t xml:space="preserve"> Those in </w:t>
      </w:r>
      <w:r w:rsidR="00EB72D5" w:rsidRPr="007439F4">
        <w:rPr>
          <w:rFonts w:ascii="Times New Roman" w:hAnsi="Times New Roman" w:cs="Times New Roman"/>
          <w:sz w:val="24"/>
          <w:szCs w:val="24"/>
        </w:rPr>
        <w:t xml:space="preserve">the </w:t>
      </w:r>
      <w:r w:rsidR="00395B4B" w:rsidRPr="007439F4">
        <w:rPr>
          <w:rFonts w:ascii="Times New Roman" w:hAnsi="Times New Roman" w:cs="Times New Roman"/>
          <w:sz w:val="24"/>
          <w:szCs w:val="24"/>
        </w:rPr>
        <w:t>C</w:t>
      </w:r>
      <w:r w:rsidR="00915B43" w:rsidRPr="007439F4">
        <w:rPr>
          <w:rFonts w:ascii="Times New Roman" w:hAnsi="Times New Roman" w:cs="Times New Roman"/>
          <w:sz w:val="24"/>
          <w:szCs w:val="24"/>
        </w:rPr>
        <w:t xml:space="preserve">ase </w:t>
      </w:r>
      <w:r w:rsidR="00EB72D5" w:rsidRPr="007439F4">
        <w:rPr>
          <w:rFonts w:ascii="Times New Roman" w:hAnsi="Times New Roman" w:cs="Times New Roman"/>
          <w:sz w:val="24"/>
          <w:szCs w:val="24"/>
        </w:rPr>
        <w:t xml:space="preserve">group </w:t>
      </w:r>
      <w:r w:rsidR="00915B43" w:rsidRPr="007439F4">
        <w:rPr>
          <w:rFonts w:ascii="Times New Roman" w:hAnsi="Times New Roman" w:cs="Times New Roman"/>
          <w:sz w:val="24"/>
          <w:szCs w:val="24"/>
        </w:rPr>
        <w:t xml:space="preserve">we identified as having </w:t>
      </w:r>
      <w:r w:rsidR="00395B4B" w:rsidRPr="007439F4">
        <w:rPr>
          <w:rFonts w:ascii="Times New Roman" w:hAnsi="Times New Roman" w:cs="Times New Roman"/>
          <w:sz w:val="24"/>
          <w:szCs w:val="24"/>
        </w:rPr>
        <w:t xml:space="preserve">presented to an Emergency Department (ED) with suicidal </w:t>
      </w:r>
      <w:r w:rsidR="002D4D97" w:rsidRPr="007439F4">
        <w:rPr>
          <w:rFonts w:ascii="Times New Roman" w:hAnsi="Times New Roman" w:cs="Times New Roman"/>
          <w:sz w:val="24"/>
          <w:szCs w:val="24"/>
        </w:rPr>
        <w:t xml:space="preserve">ideation or attempt within the last 30 hours, whilst Control </w:t>
      </w:r>
      <w:r w:rsidR="00EB72D5" w:rsidRPr="007439F4">
        <w:rPr>
          <w:rFonts w:ascii="Times New Roman" w:hAnsi="Times New Roman" w:cs="Times New Roman"/>
          <w:sz w:val="24"/>
          <w:szCs w:val="24"/>
        </w:rPr>
        <w:t xml:space="preserve">group </w:t>
      </w:r>
      <w:r w:rsidR="002D4D97" w:rsidRPr="007439F4">
        <w:rPr>
          <w:rFonts w:ascii="Times New Roman" w:hAnsi="Times New Roman" w:cs="Times New Roman"/>
          <w:sz w:val="24"/>
          <w:szCs w:val="24"/>
        </w:rPr>
        <w:t xml:space="preserve">participants </w:t>
      </w:r>
      <w:r w:rsidR="002127E5" w:rsidRPr="007439F4">
        <w:rPr>
          <w:rFonts w:ascii="Times New Roman" w:hAnsi="Times New Roman" w:cs="Times New Roman"/>
          <w:sz w:val="24"/>
          <w:szCs w:val="24"/>
        </w:rPr>
        <w:t>presented to an ED with n</w:t>
      </w:r>
      <w:r w:rsidR="00DB756F" w:rsidRPr="007439F4">
        <w:rPr>
          <w:rFonts w:ascii="Times New Roman" w:hAnsi="Times New Roman" w:cs="Times New Roman"/>
          <w:sz w:val="24"/>
          <w:szCs w:val="24"/>
        </w:rPr>
        <w:t xml:space="preserve">o history of </w:t>
      </w:r>
      <w:r w:rsidR="002127E5" w:rsidRPr="007439F4">
        <w:rPr>
          <w:rFonts w:ascii="Times New Roman" w:hAnsi="Times New Roman" w:cs="Times New Roman"/>
          <w:sz w:val="24"/>
          <w:szCs w:val="24"/>
        </w:rPr>
        <w:t xml:space="preserve">suicide </w:t>
      </w:r>
      <w:r w:rsidR="00DB756F" w:rsidRPr="007439F4">
        <w:rPr>
          <w:rFonts w:ascii="Times New Roman" w:hAnsi="Times New Roman" w:cs="Times New Roman"/>
          <w:sz w:val="24"/>
          <w:szCs w:val="24"/>
        </w:rPr>
        <w:t xml:space="preserve">or mental health </w:t>
      </w:r>
      <w:r w:rsidR="002127E5" w:rsidRPr="007439F4">
        <w:rPr>
          <w:rFonts w:ascii="Times New Roman" w:hAnsi="Times New Roman" w:cs="Times New Roman"/>
          <w:sz w:val="24"/>
          <w:szCs w:val="24"/>
        </w:rPr>
        <w:t>related conditions</w:t>
      </w:r>
      <w:r w:rsidR="00DB756F" w:rsidRPr="007439F4">
        <w:rPr>
          <w:rFonts w:ascii="Times New Roman" w:hAnsi="Times New Roman" w:cs="Times New Roman"/>
          <w:sz w:val="24"/>
          <w:szCs w:val="24"/>
        </w:rPr>
        <w:t>.</w:t>
      </w:r>
      <w:r w:rsidR="00A31217" w:rsidRPr="007439F4">
        <w:rPr>
          <w:rFonts w:ascii="Times New Roman" w:hAnsi="Times New Roman" w:cs="Times New Roman"/>
          <w:sz w:val="24"/>
          <w:szCs w:val="24"/>
        </w:rPr>
        <w:t xml:space="preserve"> Both groups were </w:t>
      </w:r>
      <w:r w:rsidR="008F65C0" w:rsidRPr="007439F4">
        <w:rPr>
          <w:rFonts w:ascii="Times New Roman" w:hAnsi="Times New Roman" w:cs="Times New Roman"/>
          <w:sz w:val="24"/>
          <w:szCs w:val="24"/>
        </w:rPr>
        <w:t xml:space="preserve">assessed </w:t>
      </w:r>
      <w:r w:rsidR="00903970" w:rsidRPr="007439F4">
        <w:rPr>
          <w:rFonts w:ascii="Times New Roman" w:hAnsi="Times New Roman" w:cs="Times New Roman"/>
          <w:sz w:val="24"/>
          <w:szCs w:val="24"/>
        </w:rPr>
        <w:t>as per the study and modelling content in Fig. 2.</w:t>
      </w:r>
    </w:p>
    <w:p w14:paraId="1059866B" w14:textId="048E71BD" w:rsidR="00A31217" w:rsidRPr="007439F4" w:rsidRDefault="00A31217" w:rsidP="006D3FD4">
      <w:pPr>
        <w:pStyle w:val="NormalWeb"/>
        <w:jc w:val="both"/>
      </w:pPr>
      <w:r w:rsidRPr="007439F4">
        <w:rPr>
          <w:noProof/>
        </w:rPr>
        <w:lastRenderedPageBreak/>
        <w:drawing>
          <wp:inline distT="0" distB="0" distL="0" distR="0" wp14:anchorId="520E798A" wp14:editId="3175857A">
            <wp:extent cx="5731510" cy="53619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361940"/>
                    </a:xfrm>
                    <a:prstGeom prst="rect">
                      <a:avLst/>
                    </a:prstGeom>
                    <a:noFill/>
                    <a:ln>
                      <a:noFill/>
                    </a:ln>
                  </pic:spPr>
                </pic:pic>
              </a:graphicData>
            </a:graphic>
          </wp:inline>
        </w:drawing>
      </w:r>
    </w:p>
    <w:p w14:paraId="2A842BD1" w14:textId="5E1A2926" w:rsidR="00903970" w:rsidRPr="007439F4" w:rsidRDefault="00A31217" w:rsidP="006D3FD4">
      <w:pPr>
        <w:jc w:val="both"/>
        <w:rPr>
          <w:rFonts w:ascii="Times New Roman" w:hAnsi="Times New Roman" w:cs="Times New Roman"/>
          <w:sz w:val="24"/>
          <w:szCs w:val="24"/>
        </w:rPr>
      </w:pPr>
      <w:r w:rsidRPr="007439F4">
        <w:rPr>
          <w:rFonts w:ascii="Times New Roman" w:hAnsi="Times New Roman" w:cs="Times New Roman"/>
          <w:i/>
          <w:iCs/>
          <w:sz w:val="24"/>
          <w:szCs w:val="24"/>
        </w:rPr>
        <w:t>Fig</w:t>
      </w:r>
      <w:r w:rsidR="00801835" w:rsidRPr="007439F4">
        <w:rPr>
          <w:rFonts w:ascii="Times New Roman" w:hAnsi="Times New Roman" w:cs="Times New Roman"/>
          <w:i/>
          <w:iCs/>
          <w:sz w:val="24"/>
          <w:szCs w:val="24"/>
        </w:rPr>
        <w:t>.</w:t>
      </w:r>
      <w:r w:rsidRPr="007439F4">
        <w:rPr>
          <w:rFonts w:ascii="Times New Roman" w:hAnsi="Times New Roman" w:cs="Times New Roman"/>
          <w:i/>
          <w:iCs/>
          <w:sz w:val="24"/>
          <w:szCs w:val="24"/>
        </w:rPr>
        <w:t xml:space="preserve"> </w:t>
      </w:r>
      <w:r w:rsidR="00801835" w:rsidRPr="007439F4">
        <w:rPr>
          <w:rFonts w:ascii="Times New Roman" w:hAnsi="Times New Roman" w:cs="Times New Roman"/>
          <w:i/>
          <w:iCs/>
          <w:sz w:val="24"/>
          <w:szCs w:val="24"/>
        </w:rPr>
        <w:t>2,</w:t>
      </w:r>
      <w:r w:rsidRPr="007439F4">
        <w:rPr>
          <w:rFonts w:ascii="Times New Roman" w:hAnsi="Times New Roman" w:cs="Times New Roman"/>
          <w:i/>
          <w:iCs/>
          <w:sz w:val="24"/>
          <w:szCs w:val="24"/>
        </w:rPr>
        <w:t xml:space="preserve"> Schematic of study and modelling procedures</w:t>
      </w:r>
      <w:r w:rsidR="00801835" w:rsidRPr="007439F4">
        <w:rPr>
          <w:rFonts w:ascii="Times New Roman" w:hAnsi="Times New Roman" w:cs="Times New Roman"/>
          <w:sz w:val="24"/>
          <w:szCs w:val="24"/>
        </w:rPr>
        <w:t xml:space="preserve"> (Cohen </w:t>
      </w:r>
      <w:r w:rsidR="00801835" w:rsidRPr="007439F4">
        <w:rPr>
          <w:rFonts w:ascii="Times New Roman" w:hAnsi="Times New Roman" w:cs="Times New Roman"/>
          <w:i/>
          <w:iCs/>
          <w:sz w:val="24"/>
          <w:szCs w:val="24"/>
        </w:rPr>
        <w:t>et al.,</w:t>
      </w:r>
      <w:r w:rsidR="00801835" w:rsidRPr="007439F4">
        <w:rPr>
          <w:rFonts w:ascii="Times New Roman" w:hAnsi="Times New Roman" w:cs="Times New Roman"/>
          <w:sz w:val="24"/>
          <w:szCs w:val="24"/>
        </w:rPr>
        <w:t xml:space="preserve"> 2022)</w:t>
      </w:r>
    </w:p>
    <w:p w14:paraId="60D62944" w14:textId="708593F9" w:rsidR="008F4FC2" w:rsidRPr="007439F4" w:rsidRDefault="00FA6905"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Using </w:t>
      </w:r>
      <w:r w:rsidR="00E1264F" w:rsidRPr="007439F4">
        <w:rPr>
          <w:rFonts w:ascii="Times New Roman" w:hAnsi="Times New Roman" w:cs="Times New Roman"/>
          <w:sz w:val="24"/>
          <w:szCs w:val="24"/>
        </w:rPr>
        <w:t xml:space="preserve">patient language from the Case and Control group interviews, the NLP </w:t>
      </w:r>
      <w:r w:rsidR="006027BF" w:rsidRPr="007439F4">
        <w:rPr>
          <w:rFonts w:ascii="Times New Roman" w:hAnsi="Times New Roman" w:cs="Times New Roman"/>
          <w:sz w:val="24"/>
          <w:szCs w:val="24"/>
        </w:rPr>
        <w:t xml:space="preserve">was able to </w:t>
      </w:r>
      <w:r w:rsidR="00DF6410" w:rsidRPr="007439F4">
        <w:rPr>
          <w:rFonts w:ascii="Times New Roman" w:hAnsi="Times New Roman" w:cs="Times New Roman"/>
          <w:sz w:val="24"/>
          <w:szCs w:val="24"/>
        </w:rPr>
        <w:t xml:space="preserve">interpret the </w:t>
      </w:r>
      <w:r w:rsidR="00745631" w:rsidRPr="007439F4">
        <w:rPr>
          <w:rFonts w:ascii="Times New Roman" w:hAnsi="Times New Roman" w:cs="Times New Roman"/>
          <w:sz w:val="24"/>
          <w:szCs w:val="24"/>
        </w:rPr>
        <w:t xml:space="preserve">speech </w:t>
      </w:r>
      <w:r w:rsidR="00DF6410" w:rsidRPr="007439F4">
        <w:rPr>
          <w:rFonts w:ascii="Times New Roman" w:hAnsi="Times New Roman" w:cs="Times New Roman"/>
          <w:sz w:val="24"/>
          <w:szCs w:val="24"/>
        </w:rPr>
        <w:t xml:space="preserve">data and </w:t>
      </w:r>
      <w:r w:rsidR="00FD1289" w:rsidRPr="007439F4">
        <w:rPr>
          <w:rFonts w:ascii="Times New Roman" w:hAnsi="Times New Roman" w:cs="Times New Roman"/>
          <w:sz w:val="24"/>
          <w:szCs w:val="24"/>
        </w:rPr>
        <w:t xml:space="preserve">achieve an 81% accuracy </w:t>
      </w:r>
      <w:r w:rsidR="00230715" w:rsidRPr="007439F4">
        <w:rPr>
          <w:rFonts w:ascii="Times New Roman" w:hAnsi="Times New Roman" w:cs="Times New Roman"/>
          <w:sz w:val="24"/>
          <w:szCs w:val="24"/>
        </w:rPr>
        <w:t xml:space="preserve">when identifying a participant deemed as higher-risk of suicide. </w:t>
      </w:r>
      <w:r w:rsidR="000244FD" w:rsidRPr="007439F4">
        <w:rPr>
          <w:rFonts w:ascii="Times New Roman" w:hAnsi="Times New Roman" w:cs="Times New Roman"/>
          <w:sz w:val="24"/>
          <w:szCs w:val="24"/>
        </w:rPr>
        <w:t xml:space="preserve">This evidence shows that </w:t>
      </w:r>
      <w:r w:rsidR="00A63CDD" w:rsidRPr="007439F4">
        <w:rPr>
          <w:rFonts w:ascii="Times New Roman" w:hAnsi="Times New Roman" w:cs="Times New Roman"/>
          <w:sz w:val="24"/>
          <w:szCs w:val="24"/>
        </w:rPr>
        <w:t>NLP can support health care workers</w:t>
      </w:r>
      <w:r w:rsidR="004253F3" w:rsidRPr="007439F4">
        <w:rPr>
          <w:rFonts w:ascii="Times New Roman" w:hAnsi="Times New Roman" w:cs="Times New Roman"/>
          <w:sz w:val="24"/>
          <w:szCs w:val="24"/>
        </w:rPr>
        <w:t xml:space="preserve"> </w:t>
      </w:r>
      <w:r w:rsidR="00186F55" w:rsidRPr="007439F4">
        <w:rPr>
          <w:rFonts w:ascii="Times New Roman" w:hAnsi="Times New Roman" w:cs="Times New Roman"/>
          <w:sz w:val="24"/>
          <w:szCs w:val="24"/>
        </w:rPr>
        <w:t>to identify potential</w:t>
      </w:r>
      <w:r w:rsidR="00DF6410" w:rsidRPr="007439F4">
        <w:rPr>
          <w:rFonts w:ascii="Times New Roman" w:hAnsi="Times New Roman" w:cs="Times New Roman"/>
          <w:sz w:val="24"/>
          <w:szCs w:val="24"/>
        </w:rPr>
        <w:t>ly</w:t>
      </w:r>
      <w:r w:rsidR="00186F55" w:rsidRPr="007439F4">
        <w:rPr>
          <w:rFonts w:ascii="Times New Roman" w:hAnsi="Times New Roman" w:cs="Times New Roman"/>
          <w:sz w:val="24"/>
          <w:szCs w:val="24"/>
        </w:rPr>
        <w:t xml:space="preserve"> high-risk </w:t>
      </w:r>
      <w:r w:rsidR="00DF6410" w:rsidRPr="007439F4">
        <w:rPr>
          <w:rFonts w:ascii="Times New Roman" w:hAnsi="Times New Roman" w:cs="Times New Roman"/>
          <w:sz w:val="24"/>
          <w:szCs w:val="24"/>
        </w:rPr>
        <w:t xml:space="preserve">suicide in patients and inform reactive </w:t>
      </w:r>
      <w:r w:rsidR="004253F3" w:rsidRPr="007439F4">
        <w:rPr>
          <w:rFonts w:ascii="Times New Roman" w:hAnsi="Times New Roman" w:cs="Times New Roman"/>
          <w:sz w:val="24"/>
          <w:szCs w:val="24"/>
        </w:rPr>
        <w:t>decision making</w:t>
      </w:r>
      <w:r w:rsidR="00B10DEF" w:rsidRPr="007439F4">
        <w:rPr>
          <w:rFonts w:ascii="Times New Roman" w:hAnsi="Times New Roman" w:cs="Times New Roman"/>
          <w:sz w:val="24"/>
          <w:szCs w:val="24"/>
        </w:rPr>
        <w:t xml:space="preserve"> however, </w:t>
      </w:r>
      <w:r w:rsidR="00213C7E" w:rsidRPr="007439F4">
        <w:rPr>
          <w:rFonts w:ascii="Times New Roman" w:hAnsi="Times New Roman" w:cs="Times New Roman"/>
          <w:sz w:val="24"/>
          <w:szCs w:val="24"/>
        </w:rPr>
        <w:t xml:space="preserve">as </w:t>
      </w:r>
      <w:r w:rsidR="00DF6410" w:rsidRPr="007439F4">
        <w:rPr>
          <w:rFonts w:ascii="Times New Roman" w:hAnsi="Times New Roman" w:cs="Times New Roman"/>
          <w:sz w:val="24"/>
          <w:szCs w:val="24"/>
        </w:rPr>
        <w:t>the</w:t>
      </w:r>
      <w:r w:rsidR="00B10DEF" w:rsidRPr="007439F4">
        <w:rPr>
          <w:rFonts w:ascii="Times New Roman" w:hAnsi="Times New Roman" w:cs="Times New Roman"/>
          <w:sz w:val="24"/>
          <w:szCs w:val="24"/>
        </w:rPr>
        <w:t xml:space="preserve"> </w:t>
      </w:r>
      <w:r w:rsidR="00DF6410" w:rsidRPr="007439F4">
        <w:rPr>
          <w:rFonts w:ascii="Times New Roman" w:hAnsi="Times New Roman" w:cs="Times New Roman"/>
          <w:sz w:val="24"/>
          <w:szCs w:val="24"/>
        </w:rPr>
        <w:t xml:space="preserve">study was </w:t>
      </w:r>
      <w:r w:rsidR="00B10DEF" w:rsidRPr="007439F4">
        <w:rPr>
          <w:rFonts w:ascii="Times New Roman" w:hAnsi="Times New Roman" w:cs="Times New Roman"/>
          <w:sz w:val="24"/>
          <w:szCs w:val="24"/>
        </w:rPr>
        <w:t xml:space="preserve">dependant on a previously trained model </w:t>
      </w:r>
      <w:r w:rsidR="00284834" w:rsidRPr="007439F4">
        <w:rPr>
          <w:rFonts w:ascii="Times New Roman" w:hAnsi="Times New Roman" w:cs="Times New Roman"/>
          <w:sz w:val="24"/>
          <w:szCs w:val="24"/>
        </w:rPr>
        <w:t xml:space="preserve">to drive efficiency and </w:t>
      </w:r>
      <w:r w:rsidR="0033749A" w:rsidRPr="007439F4">
        <w:rPr>
          <w:rFonts w:ascii="Times New Roman" w:hAnsi="Times New Roman" w:cs="Times New Roman"/>
          <w:sz w:val="24"/>
          <w:szCs w:val="24"/>
        </w:rPr>
        <w:t xml:space="preserve">due to the small number of </w:t>
      </w:r>
      <w:r w:rsidR="0027191A" w:rsidRPr="007439F4">
        <w:rPr>
          <w:rFonts w:ascii="Times New Roman" w:hAnsi="Times New Roman" w:cs="Times New Roman"/>
          <w:sz w:val="24"/>
          <w:szCs w:val="24"/>
        </w:rPr>
        <w:t xml:space="preserve">engaged </w:t>
      </w:r>
      <w:r w:rsidR="0033749A" w:rsidRPr="007439F4">
        <w:rPr>
          <w:rFonts w:ascii="Times New Roman" w:hAnsi="Times New Roman" w:cs="Times New Roman"/>
          <w:sz w:val="24"/>
          <w:szCs w:val="24"/>
        </w:rPr>
        <w:t>participants</w:t>
      </w:r>
      <w:r w:rsidR="0027191A" w:rsidRPr="007439F4">
        <w:rPr>
          <w:rFonts w:ascii="Times New Roman" w:hAnsi="Times New Roman" w:cs="Times New Roman"/>
          <w:sz w:val="24"/>
          <w:szCs w:val="24"/>
        </w:rPr>
        <w:t>, there were limitations</w:t>
      </w:r>
      <w:r w:rsidR="004C7C73" w:rsidRPr="007439F4">
        <w:rPr>
          <w:rFonts w:ascii="Times New Roman" w:hAnsi="Times New Roman" w:cs="Times New Roman"/>
          <w:sz w:val="24"/>
          <w:szCs w:val="24"/>
        </w:rPr>
        <w:t xml:space="preserve"> relating to age</w:t>
      </w:r>
      <w:r w:rsidR="002522A7" w:rsidRPr="007439F4">
        <w:rPr>
          <w:rFonts w:ascii="Times New Roman" w:hAnsi="Times New Roman" w:cs="Times New Roman"/>
          <w:sz w:val="24"/>
          <w:szCs w:val="24"/>
        </w:rPr>
        <w:t xml:space="preserve"> and location</w:t>
      </w:r>
      <w:r w:rsidR="00DF6410" w:rsidRPr="007439F4">
        <w:rPr>
          <w:rFonts w:ascii="Times New Roman" w:hAnsi="Times New Roman" w:cs="Times New Roman"/>
          <w:sz w:val="24"/>
          <w:szCs w:val="24"/>
        </w:rPr>
        <w:t xml:space="preserve">. </w:t>
      </w:r>
    </w:p>
    <w:p w14:paraId="162B279A" w14:textId="4AF06C7B" w:rsidR="00326EB7" w:rsidRPr="007439F4" w:rsidRDefault="004715E4" w:rsidP="006D3FD4">
      <w:pPr>
        <w:jc w:val="both"/>
        <w:rPr>
          <w:rFonts w:ascii="Times New Roman" w:hAnsi="Times New Roman" w:cs="Times New Roman"/>
          <w:sz w:val="24"/>
          <w:szCs w:val="24"/>
        </w:rPr>
      </w:pPr>
      <w:r w:rsidRPr="007439F4">
        <w:rPr>
          <w:rFonts w:ascii="Times New Roman" w:hAnsi="Times New Roman" w:cs="Times New Roman"/>
          <w:sz w:val="24"/>
          <w:szCs w:val="24"/>
        </w:rPr>
        <w:t>Another study of</w:t>
      </w:r>
      <w:r w:rsidR="003330AB" w:rsidRPr="007439F4">
        <w:rPr>
          <w:rFonts w:ascii="Times New Roman" w:hAnsi="Times New Roman" w:cs="Times New Roman"/>
          <w:sz w:val="24"/>
          <w:szCs w:val="24"/>
        </w:rPr>
        <w:t xml:space="preserve"> NLP-analysed data </w:t>
      </w:r>
      <w:r w:rsidRPr="007439F4">
        <w:rPr>
          <w:rFonts w:ascii="Times New Roman" w:hAnsi="Times New Roman" w:cs="Times New Roman"/>
          <w:sz w:val="24"/>
          <w:szCs w:val="24"/>
        </w:rPr>
        <w:t xml:space="preserve">was </w:t>
      </w:r>
      <w:r w:rsidR="00B86C16" w:rsidRPr="007439F4">
        <w:rPr>
          <w:rFonts w:ascii="Times New Roman" w:hAnsi="Times New Roman" w:cs="Times New Roman"/>
          <w:sz w:val="24"/>
          <w:szCs w:val="24"/>
        </w:rPr>
        <w:t xml:space="preserve">undertaken by </w:t>
      </w:r>
      <w:r w:rsidR="0065664A" w:rsidRPr="007439F4">
        <w:rPr>
          <w:rFonts w:ascii="Times New Roman" w:hAnsi="Times New Roman" w:cs="Times New Roman"/>
          <w:sz w:val="24"/>
          <w:szCs w:val="24"/>
        </w:rPr>
        <w:t xml:space="preserve">Hossain </w:t>
      </w:r>
      <w:r w:rsidR="0065664A" w:rsidRPr="007439F4">
        <w:rPr>
          <w:rFonts w:ascii="Times New Roman" w:hAnsi="Times New Roman" w:cs="Times New Roman"/>
          <w:i/>
          <w:iCs/>
          <w:sz w:val="24"/>
          <w:szCs w:val="24"/>
        </w:rPr>
        <w:t>et al.</w:t>
      </w:r>
      <w:r w:rsidR="0065664A" w:rsidRPr="007439F4">
        <w:rPr>
          <w:rFonts w:ascii="Times New Roman" w:hAnsi="Times New Roman" w:cs="Times New Roman"/>
          <w:sz w:val="24"/>
          <w:szCs w:val="24"/>
        </w:rPr>
        <w:t xml:space="preserve"> (2023)</w:t>
      </w:r>
      <w:r w:rsidR="00B86C16" w:rsidRPr="007439F4">
        <w:rPr>
          <w:rFonts w:ascii="Times New Roman" w:hAnsi="Times New Roman" w:cs="Times New Roman"/>
          <w:sz w:val="24"/>
          <w:szCs w:val="24"/>
        </w:rPr>
        <w:t xml:space="preserve">, who </w:t>
      </w:r>
      <w:r w:rsidR="0065664A" w:rsidRPr="007439F4">
        <w:rPr>
          <w:rFonts w:ascii="Times New Roman" w:hAnsi="Times New Roman" w:cs="Times New Roman"/>
          <w:sz w:val="24"/>
          <w:szCs w:val="24"/>
        </w:rPr>
        <w:t xml:space="preserve">found </w:t>
      </w:r>
      <w:r w:rsidR="008C6CE1" w:rsidRPr="007439F4">
        <w:rPr>
          <w:rFonts w:ascii="Times New Roman" w:hAnsi="Times New Roman" w:cs="Times New Roman"/>
          <w:sz w:val="24"/>
          <w:szCs w:val="24"/>
        </w:rPr>
        <w:t xml:space="preserve">a </w:t>
      </w:r>
      <w:r w:rsidR="00B86C16" w:rsidRPr="007439F4">
        <w:rPr>
          <w:rFonts w:ascii="Times New Roman" w:hAnsi="Times New Roman" w:cs="Times New Roman"/>
          <w:sz w:val="24"/>
          <w:szCs w:val="24"/>
        </w:rPr>
        <w:t xml:space="preserve">direct correlation between the </w:t>
      </w:r>
      <w:r w:rsidR="0065664A" w:rsidRPr="007439F4">
        <w:rPr>
          <w:rFonts w:ascii="Times New Roman" w:hAnsi="Times New Roman" w:cs="Times New Roman"/>
          <w:sz w:val="24"/>
          <w:szCs w:val="24"/>
        </w:rPr>
        <w:t xml:space="preserve">consistency </w:t>
      </w:r>
      <w:r w:rsidR="00B86C16" w:rsidRPr="007439F4">
        <w:rPr>
          <w:rFonts w:ascii="Times New Roman" w:hAnsi="Times New Roman" w:cs="Times New Roman"/>
          <w:sz w:val="24"/>
          <w:szCs w:val="24"/>
        </w:rPr>
        <w:t xml:space="preserve">of </w:t>
      </w:r>
      <w:r w:rsidR="0065664A" w:rsidRPr="007439F4">
        <w:rPr>
          <w:rFonts w:ascii="Times New Roman" w:hAnsi="Times New Roman" w:cs="Times New Roman"/>
          <w:sz w:val="24"/>
          <w:szCs w:val="24"/>
        </w:rPr>
        <w:t>user-recorded medical terminology, including the use of varying abbreviations and acronyms, as well as misspelled words,</w:t>
      </w:r>
      <w:r w:rsidR="00B86C16" w:rsidRPr="007439F4">
        <w:rPr>
          <w:rFonts w:ascii="Times New Roman" w:hAnsi="Times New Roman" w:cs="Times New Roman"/>
          <w:sz w:val="24"/>
          <w:szCs w:val="24"/>
        </w:rPr>
        <w:t xml:space="preserve"> </w:t>
      </w:r>
      <w:r w:rsidR="00213C7E" w:rsidRPr="007439F4">
        <w:rPr>
          <w:rFonts w:ascii="Times New Roman" w:hAnsi="Times New Roman" w:cs="Times New Roman"/>
          <w:sz w:val="24"/>
          <w:szCs w:val="24"/>
        </w:rPr>
        <w:t>which were</w:t>
      </w:r>
      <w:r w:rsidR="00E87522" w:rsidRPr="007439F4">
        <w:rPr>
          <w:rFonts w:ascii="Times New Roman" w:hAnsi="Times New Roman" w:cs="Times New Roman"/>
          <w:sz w:val="24"/>
          <w:szCs w:val="24"/>
        </w:rPr>
        <w:t xml:space="preserve"> shown to </w:t>
      </w:r>
      <w:r w:rsidR="0065664A" w:rsidRPr="007439F4">
        <w:rPr>
          <w:rFonts w:ascii="Times New Roman" w:hAnsi="Times New Roman" w:cs="Times New Roman"/>
          <w:sz w:val="24"/>
          <w:szCs w:val="24"/>
        </w:rPr>
        <w:t>impe</w:t>
      </w:r>
      <w:r w:rsidR="00E87522" w:rsidRPr="007439F4">
        <w:rPr>
          <w:rFonts w:ascii="Times New Roman" w:hAnsi="Times New Roman" w:cs="Times New Roman"/>
          <w:sz w:val="24"/>
          <w:szCs w:val="24"/>
        </w:rPr>
        <w:t>de</w:t>
      </w:r>
      <w:r w:rsidR="0065664A" w:rsidRPr="007439F4">
        <w:rPr>
          <w:rFonts w:ascii="Times New Roman" w:hAnsi="Times New Roman" w:cs="Times New Roman"/>
          <w:sz w:val="24"/>
          <w:szCs w:val="24"/>
        </w:rPr>
        <w:t xml:space="preserve"> </w:t>
      </w:r>
      <w:r w:rsidR="00E87522" w:rsidRPr="007439F4">
        <w:rPr>
          <w:rFonts w:ascii="Times New Roman" w:hAnsi="Times New Roman" w:cs="Times New Roman"/>
          <w:sz w:val="24"/>
          <w:szCs w:val="24"/>
        </w:rPr>
        <w:t>an</w:t>
      </w:r>
      <w:r w:rsidR="0065664A" w:rsidRPr="007439F4">
        <w:rPr>
          <w:rFonts w:ascii="Times New Roman" w:hAnsi="Times New Roman" w:cs="Times New Roman"/>
          <w:sz w:val="24"/>
          <w:szCs w:val="24"/>
        </w:rPr>
        <w:t xml:space="preserve"> NLP’s ability to recognise patterns and interpret data</w:t>
      </w:r>
      <w:r w:rsidR="00E87522" w:rsidRPr="007439F4">
        <w:rPr>
          <w:rFonts w:ascii="Times New Roman" w:hAnsi="Times New Roman" w:cs="Times New Roman"/>
          <w:sz w:val="24"/>
          <w:szCs w:val="24"/>
        </w:rPr>
        <w:t xml:space="preserve"> efficiently</w:t>
      </w:r>
      <w:r w:rsidR="00213C7E" w:rsidRPr="007439F4">
        <w:rPr>
          <w:rFonts w:ascii="Times New Roman" w:hAnsi="Times New Roman" w:cs="Times New Roman"/>
          <w:sz w:val="24"/>
          <w:szCs w:val="24"/>
        </w:rPr>
        <w:t xml:space="preserve">, affecting the quality </w:t>
      </w:r>
      <w:r w:rsidR="00326EB7" w:rsidRPr="007439F4">
        <w:rPr>
          <w:rFonts w:ascii="Times New Roman" w:hAnsi="Times New Roman" w:cs="Times New Roman"/>
          <w:sz w:val="24"/>
          <w:szCs w:val="24"/>
        </w:rPr>
        <w:t>output.</w:t>
      </w:r>
    </w:p>
    <w:p w14:paraId="79F6167E" w14:textId="48CEBF6C" w:rsidR="00243088" w:rsidRPr="007439F4" w:rsidRDefault="00243088" w:rsidP="006D3FD4">
      <w:pPr>
        <w:jc w:val="both"/>
        <w:rPr>
          <w:rFonts w:ascii="Times New Roman" w:hAnsi="Times New Roman" w:cs="Times New Roman"/>
          <w:b/>
          <w:bCs/>
          <w:color w:val="EE0000"/>
          <w:sz w:val="24"/>
          <w:szCs w:val="24"/>
        </w:rPr>
      </w:pPr>
      <w:r w:rsidRPr="007439F4">
        <w:rPr>
          <w:rFonts w:ascii="Times New Roman" w:hAnsi="Times New Roman" w:cs="Times New Roman"/>
          <w:b/>
          <w:bCs/>
          <w:sz w:val="24"/>
          <w:szCs w:val="24"/>
        </w:rPr>
        <w:t xml:space="preserve">Discussion </w:t>
      </w:r>
    </w:p>
    <w:p w14:paraId="70C9D3D6" w14:textId="77777777" w:rsidR="00243088" w:rsidRPr="007439F4" w:rsidRDefault="00243088"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Both evaluated technologies seek to utilise patient health data to better inform future clinical practice with benefits realisation goals of improved efficiency, patient self-management, </w:t>
      </w:r>
      <w:r w:rsidRPr="007439F4">
        <w:rPr>
          <w:rFonts w:ascii="Times New Roman" w:hAnsi="Times New Roman" w:cs="Times New Roman"/>
          <w:sz w:val="24"/>
          <w:szCs w:val="24"/>
        </w:rPr>
        <w:lastRenderedPageBreak/>
        <w:t xml:space="preserve">decision making support and earlier disease diagnosis. Whilst RPM focusses more on direct patient engagement with device technology, AI in CDSS analyses available data to support its objectives. From this we can link these two technologies, with patient data extracted via RPM being housed in EHRs and datasets potentially used to develop models and algorithms within AI-ML, DL and NLP. </w:t>
      </w:r>
    </w:p>
    <w:p w14:paraId="09D0A086" w14:textId="53ACB8A4" w:rsidR="00243088" w:rsidRPr="007439F4" w:rsidRDefault="00243088"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Suitability of both technologies should be considered against their expected output value prior to utilisation. Limitations with AI should be reviewed against the task to be completed, and when reviewing existing studies, factors such the source, scale and type of data being analysed must be considered as these can affect the </w:t>
      </w:r>
      <w:r w:rsidR="00687235" w:rsidRPr="007439F4">
        <w:rPr>
          <w:rFonts w:ascii="Times New Roman" w:hAnsi="Times New Roman" w:cs="Times New Roman"/>
          <w:sz w:val="24"/>
          <w:szCs w:val="24"/>
        </w:rPr>
        <w:t xml:space="preserve">quality of </w:t>
      </w:r>
      <w:r w:rsidRPr="007439F4">
        <w:rPr>
          <w:rFonts w:ascii="Times New Roman" w:hAnsi="Times New Roman" w:cs="Times New Roman"/>
          <w:sz w:val="24"/>
          <w:szCs w:val="24"/>
        </w:rPr>
        <w:t>output results. In addition, RPM requires a patient centred view to maximise efficiency and increase likelihood of consistent data reporting</w:t>
      </w:r>
      <w:r w:rsidR="00687235" w:rsidRPr="007439F4">
        <w:rPr>
          <w:rFonts w:ascii="Times New Roman" w:hAnsi="Times New Roman" w:cs="Times New Roman"/>
          <w:sz w:val="24"/>
          <w:szCs w:val="24"/>
        </w:rPr>
        <w:t xml:space="preserve"> to inform clinical decision making.</w:t>
      </w:r>
    </w:p>
    <w:p w14:paraId="23CF8588" w14:textId="08B1FEEC" w:rsidR="00D36E1D" w:rsidRPr="007439F4" w:rsidRDefault="00D36E1D" w:rsidP="00D36E1D">
      <w:pPr>
        <w:jc w:val="both"/>
        <w:rPr>
          <w:rFonts w:ascii="Times New Roman" w:hAnsi="Times New Roman" w:cs="Times New Roman"/>
          <w:sz w:val="24"/>
          <w:szCs w:val="24"/>
        </w:rPr>
      </w:pPr>
      <w:r w:rsidRPr="007439F4">
        <w:rPr>
          <w:rFonts w:ascii="Times New Roman" w:hAnsi="Times New Roman" w:cs="Times New Roman"/>
          <w:sz w:val="24"/>
          <w:szCs w:val="24"/>
        </w:rPr>
        <w:t xml:space="preserve">Globally, AI is continuing to see rapid growth and improvement however future developments must ensure the human aspect is not excluded. As the evidence reviewed throughout shows, there is an observable correlation between the quality and availability of data being analysed and the quality of the data being output. Review and validation of the output is </w:t>
      </w:r>
      <w:r w:rsidR="0059430D" w:rsidRPr="007439F4">
        <w:rPr>
          <w:rFonts w:ascii="Times New Roman" w:hAnsi="Times New Roman" w:cs="Times New Roman"/>
          <w:sz w:val="24"/>
          <w:szCs w:val="24"/>
        </w:rPr>
        <w:t xml:space="preserve">also </w:t>
      </w:r>
      <w:r w:rsidRPr="007439F4">
        <w:rPr>
          <w:rFonts w:ascii="Times New Roman" w:hAnsi="Times New Roman" w:cs="Times New Roman"/>
          <w:sz w:val="24"/>
          <w:szCs w:val="24"/>
        </w:rPr>
        <w:t xml:space="preserve">necessary to ensure low-quality research is not progressing to inform future clinical practice. </w:t>
      </w:r>
    </w:p>
    <w:p w14:paraId="23AAD7D3" w14:textId="77777777" w:rsidR="00243088" w:rsidRPr="007439F4" w:rsidRDefault="00243088" w:rsidP="006D3FD4">
      <w:pPr>
        <w:jc w:val="both"/>
        <w:rPr>
          <w:rFonts w:ascii="Times New Roman" w:hAnsi="Times New Roman" w:cs="Times New Roman"/>
          <w:sz w:val="24"/>
          <w:szCs w:val="24"/>
        </w:rPr>
      </w:pPr>
      <w:r w:rsidRPr="007439F4">
        <w:rPr>
          <w:rFonts w:ascii="Times New Roman" w:hAnsi="Times New Roman" w:cs="Times New Roman"/>
          <w:sz w:val="24"/>
          <w:szCs w:val="24"/>
        </w:rPr>
        <w:t>The evidence reviewed shows that as AI-CDSS has a wider area of application, it can be considered to offer greater value across health and social care areas. It’s ability to analyse both structured and unstructured data across low and high dimensional datasets means any area where data is collected is potentially suitable for its consideration. AI is also becoming easier to leverage with the evolution of cloud-computing increasing its access and scalability (</w:t>
      </w:r>
      <w:proofErr w:type="spellStart"/>
      <w:r w:rsidRPr="007439F4">
        <w:rPr>
          <w:rFonts w:ascii="Times New Roman" w:eastAsia="Times New Roman" w:hAnsi="Times New Roman" w:cs="Times New Roman"/>
          <w:kern w:val="0"/>
          <w:sz w:val="24"/>
          <w:szCs w:val="24"/>
          <w:lang w:eastAsia="en-GB"/>
          <w14:ligatures w14:val="none"/>
        </w:rPr>
        <w:t>Salari</w:t>
      </w:r>
      <w:proofErr w:type="spellEnd"/>
      <w:r w:rsidRPr="007439F4">
        <w:rPr>
          <w:rFonts w:ascii="Times New Roman" w:eastAsia="Times New Roman" w:hAnsi="Times New Roman" w:cs="Times New Roman"/>
          <w:kern w:val="0"/>
          <w:sz w:val="24"/>
          <w:szCs w:val="24"/>
          <w:lang w:eastAsia="en-GB"/>
          <w14:ligatures w14:val="none"/>
        </w:rPr>
        <w:t>, M., 2025).</w:t>
      </w:r>
    </w:p>
    <w:p w14:paraId="4270CF29" w14:textId="77777777" w:rsidR="00876EEA" w:rsidRPr="007439F4" w:rsidRDefault="00876EEA" w:rsidP="006D3FD4">
      <w:pPr>
        <w:jc w:val="both"/>
        <w:rPr>
          <w:rFonts w:ascii="Times New Roman" w:hAnsi="Times New Roman" w:cs="Times New Roman"/>
          <w:sz w:val="24"/>
          <w:szCs w:val="24"/>
        </w:rPr>
      </w:pPr>
    </w:p>
    <w:p w14:paraId="1AF87E1B" w14:textId="77777777" w:rsidR="00876EEA" w:rsidRPr="007439F4" w:rsidRDefault="00876EEA" w:rsidP="006D3FD4">
      <w:pPr>
        <w:jc w:val="both"/>
        <w:rPr>
          <w:rFonts w:ascii="Times New Roman" w:hAnsi="Times New Roman" w:cs="Times New Roman"/>
          <w:i/>
          <w:iCs/>
          <w:color w:val="EE0000"/>
          <w:sz w:val="24"/>
          <w:szCs w:val="24"/>
        </w:rPr>
      </w:pPr>
    </w:p>
    <w:p w14:paraId="496F5890" w14:textId="77777777" w:rsidR="00F41B7E" w:rsidRPr="007439F4" w:rsidRDefault="00F41B7E" w:rsidP="006D3FD4">
      <w:pPr>
        <w:spacing w:line="276" w:lineRule="auto"/>
        <w:jc w:val="both"/>
        <w:rPr>
          <w:rFonts w:ascii="Times New Roman" w:hAnsi="Times New Roman" w:cs="Times New Roman"/>
          <w:b/>
          <w:bCs/>
          <w:i/>
          <w:iCs/>
          <w:sz w:val="24"/>
          <w:szCs w:val="24"/>
        </w:rPr>
      </w:pPr>
    </w:p>
    <w:p w14:paraId="14A5D474" w14:textId="77777777" w:rsidR="00635722" w:rsidRPr="007439F4" w:rsidRDefault="00635722" w:rsidP="006D3FD4">
      <w:pPr>
        <w:spacing w:line="276" w:lineRule="auto"/>
        <w:jc w:val="both"/>
        <w:rPr>
          <w:rFonts w:ascii="Times New Roman" w:hAnsi="Times New Roman" w:cs="Times New Roman"/>
          <w:b/>
          <w:bCs/>
          <w:i/>
          <w:iCs/>
          <w:sz w:val="24"/>
          <w:szCs w:val="24"/>
        </w:rPr>
      </w:pPr>
    </w:p>
    <w:p w14:paraId="3DFB5C25" w14:textId="77777777" w:rsidR="00635722" w:rsidRPr="007439F4" w:rsidRDefault="00635722" w:rsidP="006D3FD4">
      <w:pPr>
        <w:spacing w:line="276" w:lineRule="auto"/>
        <w:jc w:val="both"/>
        <w:rPr>
          <w:rFonts w:ascii="Times New Roman" w:hAnsi="Times New Roman" w:cs="Times New Roman"/>
          <w:b/>
          <w:bCs/>
          <w:i/>
          <w:iCs/>
          <w:sz w:val="24"/>
          <w:szCs w:val="24"/>
        </w:rPr>
      </w:pPr>
    </w:p>
    <w:p w14:paraId="0DB52134" w14:textId="77777777" w:rsidR="00635722" w:rsidRPr="007439F4" w:rsidRDefault="00635722" w:rsidP="006D3FD4">
      <w:pPr>
        <w:spacing w:line="276" w:lineRule="auto"/>
        <w:jc w:val="both"/>
        <w:rPr>
          <w:rFonts w:ascii="Times New Roman" w:hAnsi="Times New Roman" w:cs="Times New Roman"/>
          <w:b/>
          <w:bCs/>
          <w:i/>
          <w:iCs/>
          <w:sz w:val="24"/>
          <w:szCs w:val="24"/>
        </w:rPr>
      </w:pPr>
    </w:p>
    <w:p w14:paraId="15D4EDD8" w14:textId="77777777" w:rsidR="00635722" w:rsidRPr="007439F4" w:rsidRDefault="00635722" w:rsidP="006D3FD4">
      <w:pPr>
        <w:spacing w:line="276" w:lineRule="auto"/>
        <w:jc w:val="both"/>
        <w:rPr>
          <w:rFonts w:ascii="Times New Roman" w:hAnsi="Times New Roman" w:cs="Times New Roman"/>
          <w:b/>
          <w:bCs/>
          <w:i/>
          <w:iCs/>
          <w:sz w:val="24"/>
          <w:szCs w:val="24"/>
        </w:rPr>
      </w:pPr>
    </w:p>
    <w:p w14:paraId="55DE5058" w14:textId="77777777" w:rsidR="00635722" w:rsidRPr="007439F4" w:rsidRDefault="00635722" w:rsidP="006D3FD4">
      <w:pPr>
        <w:spacing w:line="276" w:lineRule="auto"/>
        <w:jc w:val="both"/>
        <w:rPr>
          <w:rFonts w:ascii="Times New Roman" w:hAnsi="Times New Roman" w:cs="Times New Roman"/>
          <w:b/>
          <w:bCs/>
          <w:i/>
          <w:iCs/>
          <w:sz w:val="24"/>
          <w:szCs w:val="24"/>
        </w:rPr>
      </w:pPr>
    </w:p>
    <w:p w14:paraId="0D6BADAF" w14:textId="77777777" w:rsidR="00635722" w:rsidRPr="007439F4" w:rsidRDefault="00635722" w:rsidP="006D3FD4">
      <w:pPr>
        <w:spacing w:line="276" w:lineRule="auto"/>
        <w:jc w:val="both"/>
        <w:rPr>
          <w:rFonts w:ascii="Times New Roman" w:hAnsi="Times New Roman" w:cs="Times New Roman"/>
          <w:b/>
          <w:bCs/>
          <w:i/>
          <w:iCs/>
          <w:sz w:val="24"/>
          <w:szCs w:val="24"/>
        </w:rPr>
      </w:pPr>
    </w:p>
    <w:p w14:paraId="5D7911CE" w14:textId="77777777" w:rsidR="00635722" w:rsidRPr="007439F4" w:rsidRDefault="00635722" w:rsidP="006D3FD4">
      <w:pPr>
        <w:spacing w:line="276" w:lineRule="auto"/>
        <w:jc w:val="both"/>
        <w:rPr>
          <w:rFonts w:ascii="Times New Roman" w:hAnsi="Times New Roman" w:cs="Times New Roman"/>
          <w:b/>
          <w:bCs/>
          <w:i/>
          <w:iCs/>
          <w:sz w:val="24"/>
          <w:szCs w:val="24"/>
        </w:rPr>
      </w:pPr>
    </w:p>
    <w:p w14:paraId="6B80F4B1" w14:textId="77777777" w:rsidR="00635722" w:rsidRPr="007439F4" w:rsidRDefault="00635722" w:rsidP="006D3FD4">
      <w:pPr>
        <w:spacing w:line="276" w:lineRule="auto"/>
        <w:jc w:val="both"/>
        <w:rPr>
          <w:rFonts w:ascii="Times New Roman" w:hAnsi="Times New Roman" w:cs="Times New Roman"/>
          <w:b/>
          <w:bCs/>
          <w:i/>
          <w:iCs/>
          <w:sz w:val="24"/>
          <w:szCs w:val="24"/>
        </w:rPr>
      </w:pPr>
    </w:p>
    <w:p w14:paraId="5F9E0FCE" w14:textId="77777777" w:rsidR="006D3FD4" w:rsidRPr="007439F4" w:rsidRDefault="006D3FD4" w:rsidP="006D3FD4">
      <w:pPr>
        <w:spacing w:line="276" w:lineRule="auto"/>
        <w:jc w:val="both"/>
        <w:rPr>
          <w:rFonts w:ascii="Times New Roman" w:hAnsi="Times New Roman" w:cs="Times New Roman"/>
          <w:b/>
          <w:bCs/>
          <w:i/>
          <w:iCs/>
          <w:sz w:val="24"/>
          <w:szCs w:val="24"/>
        </w:rPr>
      </w:pPr>
    </w:p>
    <w:p w14:paraId="0963F9CF" w14:textId="77777777" w:rsidR="006D3FD4" w:rsidRPr="007439F4" w:rsidRDefault="006D3FD4" w:rsidP="006D3FD4">
      <w:pPr>
        <w:spacing w:line="276" w:lineRule="auto"/>
        <w:jc w:val="both"/>
        <w:rPr>
          <w:rFonts w:ascii="Times New Roman" w:hAnsi="Times New Roman" w:cs="Times New Roman"/>
          <w:b/>
          <w:bCs/>
          <w:i/>
          <w:iCs/>
          <w:sz w:val="24"/>
          <w:szCs w:val="24"/>
        </w:rPr>
      </w:pPr>
    </w:p>
    <w:p w14:paraId="0788286B" w14:textId="77777777" w:rsidR="0059430D" w:rsidRPr="007439F4" w:rsidRDefault="0059430D" w:rsidP="006D3FD4">
      <w:pPr>
        <w:spacing w:line="276" w:lineRule="auto"/>
        <w:jc w:val="both"/>
        <w:rPr>
          <w:rFonts w:ascii="Times New Roman" w:hAnsi="Times New Roman" w:cs="Times New Roman"/>
          <w:b/>
          <w:bCs/>
          <w:i/>
          <w:iCs/>
          <w:sz w:val="24"/>
          <w:szCs w:val="24"/>
        </w:rPr>
      </w:pPr>
    </w:p>
    <w:p w14:paraId="05365F40" w14:textId="08ACE2AE" w:rsidR="00F41B7E" w:rsidRPr="007439F4" w:rsidRDefault="00F41B7E" w:rsidP="006D3FD4">
      <w:pPr>
        <w:spacing w:line="276" w:lineRule="auto"/>
        <w:jc w:val="both"/>
        <w:rPr>
          <w:rFonts w:ascii="Times New Roman" w:hAnsi="Times New Roman" w:cs="Times New Roman"/>
          <w:b/>
          <w:bCs/>
          <w:i/>
          <w:iCs/>
          <w:sz w:val="24"/>
          <w:szCs w:val="24"/>
        </w:rPr>
      </w:pPr>
      <w:r w:rsidRPr="007439F4">
        <w:rPr>
          <w:rFonts w:ascii="Times New Roman" w:hAnsi="Times New Roman" w:cs="Times New Roman"/>
          <w:b/>
          <w:bCs/>
          <w:i/>
          <w:iCs/>
          <w:sz w:val="24"/>
          <w:szCs w:val="24"/>
        </w:rPr>
        <w:lastRenderedPageBreak/>
        <w:t>No generative AI was used to produce content within this document. </w:t>
      </w:r>
    </w:p>
    <w:p w14:paraId="2689C6F7" w14:textId="77777777" w:rsidR="00B56112" w:rsidRPr="007439F4" w:rsidRDefault="00B56112" w:rsidP="006D3FD4">
      <w:pPr>
        <w:jc w:val="both"/>
        <w:rPr>
          <w:rFonts w:ascii="Times New Roman" w:hAnsi="Times New Roman" w:cs="Times New Roman"/>
          <w:b/>
          <w:bCs/>
          <w:sz w:val="24"/>
          <w:szCs w:val="24"/>
        </w:rPr>
      </w:pPr>
      <w:r w:rsidRPr="007439F4">
        <w:rPr>
          <w:rFonts w:ascii="Times New Roman" w:hAnsi="Times New Roman" w:cs="Times New Roman"/>
          <w:b/>
          <w:bCs/>
          <w:sz w:val="24"/>
          <w:szCs w:val="24"/>
        </w:rPr>
        <w:t>References</w:t>
      </w:r>
    </w:p>
    <w:p w14:paraId="1386E91E" w14:textId="346DC45B" w:rsidR="00516490" w:rsidRPr="007439F4" w:rsidRDefault="00516490"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Alfieri, F., Ancona, A., </w:t>
      </w:r>
      <w:proofErr w:type="spellStart"/>
      <w:r w:rsidRPr="007439F4">
        <w:rPr>
          <w:rFonts w:ascii="Times New Roman" w:eastAsia="Times New Roman" w:hAnsi="Times New Roman" w:cs="Times New Roman"/>
          <w:kern w:val="0"/>
          <w:sz w:val="24"/>
          <w:szCs w:val="24"/>
          <w:lang w:eastAsia="en-GB"/>
          <w14:ligatures w14:val="none"/>
        </w:rPr>
        <w:t>Tripepi</w:t>
      </w:r>
      <w:proofErr w:type="spellEnd"/>
      <w:r w:rsidRPr="007439F4">
        <w:rPr>
          <w:rFonts w:ascii="Times New Roman" w:eastAsia="Times New Roman" w:hAnsi="Times New Roman" w:cs="Times New Roman"/>
          <w:kern w:val="0"/>
          <w:sz w:val="24"/>
          <w:szCs w:val="24"/>
          <w:lang w:eastAsia="en-GB"/>
          <w14:ligatures w14:val="none"/>
        </w:rPr>
        <w:t xml:space="preserve">, G., </w:t>
      </w:r>
      <w:proofErr w:type="spellStart"/>
      <w:r w:rsidRPr="007439F4">
        <w:rPr>
          <w:rFonts w:ascii="Times New Roman" w:eastAsia="Times New Roman" w:hAnsi="Times New Roman" w:cs="Times New Roman"/>
          <w:kern w:val="0"/>
          <w:sz w:val="24"/>
          <w:szCs w:val="24"/>
          <w:lang w:eastAsia="en-GB"/>
          <w14:ligatures w14:val="none"/>
        </w:rPr>
        <w:t>Crosetto</w:t>
      </w:r>
      <w:proofErr w:type="spellEnd"/>
      <w:r w:rsidRPr="007439F4">
        <w:rPr>
          <w:rFonts w:ascii="Times New Roman" w:eastAsia="Times New Roman" w:hAnsi="Times New Roman" w:cs="Times New Roman"/>
          <w:kern w:val="0"/>
          <w:sz w:val="24"/>
          <w:szCs w:val="24"/>
          <w:lang w:eastAsia="en-GB"/>
          <w14:ligatures w14:val="none"/>
        </w:rPr>
        <w:t xml:space="preserve">, D., </w:t>
      </w:r>
      <w:r w:rsidR="00B947AA" w:rsidRPr="007439F4">
        <w:rPr>
          <w:rFonts w:ascii="Times New Roman" w:eastAsia="Times New Roman" w:hAnsi="Times New Roman" w:cs="Times New Roman"/>
          <w:kern w:val="0"/>
          <w:sz w:val="24"/>
          <w:szCs w:val="24"/>
          <w:lang w:eastAsia="en-GB"/>
          <w14:ligatures w14:val="none"/>
        </w:rPr>
        <w:t xml:space="preserve">Randazzo, V., </w:t>
      </w:r>
      <w:proofErr w:type="spellStart"/>
      <w:r w:rsidR="00B947AA" w:rsidRPr="007439F4">
        <w:rPr>
          <w:rFonts w:ascii="Times New Roman" w:eastAsia="Times New Roman" w:hAnsi="Times New Roman" w:cs="Times New Roman"/>
          <w:kern w:val="0"/>
          <w:sz w:val="24"/>
          <w:szCs w:val="24"/>
          <w:lang w:eastAsia="en-GB"/>
          <w14:ligatures w14:val="none"/>
        </w:rPr>
        <w:t>Paviglianiti</w:t>
      </w:r>
      <w:proofErr w:type="spellEnd"/>
      <w:r w:rsidR="00B947AA" w:rsidRPr="007439F4">
        <w:rPr>
          <w:rFonts w:ascii="Times New Roman" w:eastAsia="Times New Roman" w:hAnsi="Times New Roman" w:cs="Times New Roman"/>
          <w:kern w:val="0"/>
          <w:sz w:val="24"/>
          <w:szCs w:val="24"/>
          <w:lang w:eastAsia="en-GB"/>
          <w14:ligatures w14:val="none"/>
        </w:rPr>
        <w:t xml:space="preserve">, A., </w:t>
      </w:r>
      <w:proofErr w:type="spellStart"/>
      <w:r w:rsidR="00B947AA" w:rsidRPr="007439F4">
        <w:rPr>
          <w:rFonts w:ascii="Times New Roman" w:eastAsia="Times New Roman" w:hAnsi="Times New Roman" w:cs="Times New Roman"/>
          <w:kern w:val="0"/>
          <w:sz w:val="24"/>
          <w:szCs w:val="24"/>
          <w:lang w:eastAsia="en-GB"/>
          <w14:ligatures w14:val="none"/>
        </w:rPr>
        <w:t>Pasero</w:t>
      </w:r>
      <w:proofErr w:type="spellEnd"/>
      <w:r w:rsidR="00B947AA" w:rsidRPr="007439F4">
        <w:rPr>
          <w:rFonts w:ascii="Times New Roman" w:eastAsia="Times New Roman" w:hAnsi="Times New Roman" w:cs="Times New Roman"/>
          <w:kern w:val="0"/>
          <w:sz w:val="24"/>
          <w:szCs w:val="24"/>
          <w:lang w:eastAsia="en-GB"/>
          <w14:ligatures w14:val="none"/>
        </w:rPr>
        <w:t xml:space="preserve">, E., </w:t>
      </w:r>
      <w:proofErr w:type="spellStart"/>
      <w:r w:rsidR="00B947AA" w:rsidRPr="007439F4">
        <w:rPr>
          <w:rFonts w:ascii="Times New Roman" w:eastAsia="Times New Roman" w:hAnsi="Times New Roman" w:cs="Times New Roman"/>
          <w:kern w:val="0"/>
          <w:sz w:val="24"/>
          <w:szCs w:val="24"/>
          <w:lang w:eastAsia="en-GB"/>
          <w14:ligatures w14:val="none"/>
        </w:rPr>
        <w:t>Vecchi</w:t>
      </w:r>
      <w:proofErr w:type="spellEnd"/>
      <w:r w:rsidR="00B947AA" w:rsidRPr="007439F4">
        <w:rPr>
          <w:rFonts w:ascii="Times New Roman" w:eastAsia="Times New Roman" w:hAnsi="Times New Roman" w:cs="Times New Roman"/>
          <w:kern w:val="0"/>
          <w:sz w:val="24"/>
          <w:szCs w:val="24"/>
          <w:lang w:eastAsia="en-GB"/>
          <w14:ligatures w14:val="none"/>
        </w:rPr>
        <w:t xml:space="preserve">, L., </w:t>
      </w:r>
      <w:proofErr w:type="spellStart"/>
      <w:r w:rsidR="00B947AA" w:rsidRPr="007439F4">
        <w:rPr>
          <w:rFonts w:ascii="Times New Roman" w:eastAsia="Times New Roman" w:hAnsi="Times New Roman" w:cs="Times New Roman"/>
          <w:kern w:val="0"/>
          <w:sz w:val="24"/>
          <w:szCs w:val="24"/>
          <w:lang w:eastAsia="en-GB"/>
          <w14:ligatures w14:val="none"/>
        </w:rPr>
        <w:t>Cuada</w:t>
      </w:r>
      <w:proofErr w:type="spellEnd"/>
      <w:r w:rsidR="00B947AA" w:rsidRPr="007439F4">
        <w:rPr>
          <w:rFonts w:ascii="Times New Roman" w:eastAsia="Times New Roman" w:hAnsi="Times New Roman" w:cs="Times New Roman"/>
          <w:kern w:val="0"/>
          <w:sz w:val="24"/>
          <w:szCs w:val="24"/>
          <w:lang w:eastAsia="en-GB"/>
          <w14:ligatures w14:val="none"/>
        </w:rPr>
        <w:t xml:space="preserve">, V. and </w:t>
      </w:r>
      <w:proofErr w:type="spellStart"/>
      <w:r w:rsidR="00B947AA" w:rsidRPr="007439F4">
        <w:rPr>
          <w:rFonts w:ascii="Times New Roman" w:eastAsia="Times New Roman" w:hAnsi="Times New Roman" w:cs="Times New Roman"/>
          <w:kern w:val="0"/>
          <w:sz w:val="24"/>
          <w:szCs w:val="24"/>
          <w:lang w:eastAsia="en-GB"/>
          <w14:ligatures w14:val="none"/>
        </w:rPr>
        <w:t>Fag</w:t>
      </w:r>
      <w:r w:rsidR="00F66E0C" w:rsidRPr="007439F4">
        <w:rPr>
          <w:rFonts w:ascii="Times New Roman" w:eastAsia="Times New Roman" w:hAnsi="Times New Roman" w:cs="Times New Roman"/>
          <w:kern w:val="0"/>
          <w:sz w:val="24"/>
          <w:szCs w:val="24"/>
          <w:lang w:eastAsia="en-GB"/>
          <w14:ligatures w14:val="none"/>
        </w:rPr>
        <w:t>ugli</w:t>
      </w:r>
      <w:proofErr w:type="spellEnd"/>
      <w:r w:rsidR="00F66E0C" w:rsidRPr="007439F4">
        <w:rPr>
          <w:rFonts w:ascii="Times New Roman" w:eastAsia="Times New Roman" w:hAnsi="Times New Roman" w:cs="Times New Roman"/>
          <w:kern w:val="0"/>
          <w:sz w:val="24"/>
          <w:szCs w:val="24"/>
          <w:lang w:eastAsia="en-GB"/>
          <w14:ligatures w14:val="none"/>
        </w:rPr>
        <w:t>, R.</w:t>
      </w:r>
      <w:r w:rsidRPr="007439F4">
        <w:rPr>
          <w:rFonts w:ascii="Times New Roman" w:eastAsia="Times New Roman" w:hAnsi="Times New Roman" w:cs="Times New Roman"/>
          <w:kern w:val="0"/>
          <w:sz w:val="24"/>
          <w:szCs w:val="24"/>
          <w:lang w:eastAsia="en-GB"/>
          <w14:ligatures w14:val="none"/>
        </w:rPr>
        <w:t xml:space="preserve"> (2021) ‘A deep-learning model to continuously predict severe acute kidney injury based on urine output changes in critically ill patients’, </w:t>
      </w:r>
      <w:r w:rsidRPr="007439F4">
        <w:rPr>
          <w:rFonts w:ascii="Times New Roman" w:eastAsia="Times New Roman" w:hAnsi="Times New Roman" w:cs="Times New Roman"/>
          <w:i/>
          <w:iCs/>
          <w:kern w:val="0"/>
          <w:sz w:val="24"/>
          <w:szCs w:val="24"/>
          <w:lang w:eastAsia="en-GB"/>
          <w14:ligatures w14:val="none"/>
        </w:rPr>
        <w:t>Journal of Nephrology</w:t>
      </w:r>
      <w:r w:rsidRPr="007439F4">
        <w:rPr>
          <w:rFonts w:ascii="Times New Roman" w:eastAsia="Times New Roman" w:hAnsi="Times New Roman" w:cs="Times New Roman"/>
          <w:kern w:val="0"/>
          <w:sz w:val="24"/>
          <w:szCs w:val="24"/>
          <w:lang w:eastAsia="en-GB"/>
          <w14:ligatures w14:val="none"/>
        </w:rPr>
        <w:t xml:space="preserve">, 34(6), pp. 1875–1886. Available at: </w:t>
      </w:r>
      <w:r w:rsidR="00F66E0C" w:rsidRPr="007439F4">
        <w:rPr>
          <w:rFonts w:ascii="Times New Roman" w:eastAsia="Times New Roman" w:hAnsi="Times New Roman" w:cs="Times New Roman"/>
          <w:kern w:val="0"/>
          <w:sz w:val="24"/>
          <w:szCs w:val="24"/>
          <w:lang w:eastAsia="en-GB"/>
          <w14:ligatures w14:val="none"/>
        </w:rPr>
        <w:t>https://doi.org/10.1007/s40620-021-01046-6</w:t>
      </w:r>
      <w:r w:rsidRPr="007439F4">
        <w:rPr>
          <w:rFonts w:ascii="Times New Roman" w:eastAsia="Times New Roman" w:hAnsi="Times New Roman" w:cs="Times New Roman"/>
          <w:kern w:val="0"/>
          <w:sz w:val="24"/>
          <w:szCs w:val="24"/>
          <w:lang w:eastAsia="en-GB"/>
          <w14:ligatures w14:val="none"/>
        </w:rPr>
        <w:t>.</w:t>
      </w:r>
    </w:p>
    <w:p w14:paraId="44519E21" w14:textId="77777777" w:rsidR="00F66E0C" w:rsidRPr="007439F4" w:rsidRDefault="00F66E0C"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14A35ED6" w14:textId="533D92B2" w:rsidR="00407F9B" w:rsidRPr="007439F4" w:rsidRDefault="00407F9B" w:rsidP="006D3FD4">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7439F4">
        <w:rPr>
          <w:rFonts w:ascii="Times New Roman" w:eastAsia="Times New Roman" w:hAnsi="Times New Roman" w:cs="Times New Roman"/>
          <w:kern w:val="0"/>
          <w:sz w:val="24"/>
          <w:szCs w:val="24"/>
          <w:lang w:eastAsia="en-GB"/>
          <w14:ligatures w14:val="none"/>
        </w:rPr>
        <w:t>Alowais</w:t>
      </w:r>
      <w:proofErr w:type="spellEnd"/>
      <w:r w:rsidRPr="007439F4">
        <w:rPr>
          <w:rFonts w:ascii="Times New Roman" w:eastAsia="Times New Roman" w:hAnsi="Times New Roman" w:cs="Times New Roman"/>
          <w:kern w:val="0"/>
          <w:sz w:val="24"/>
          <w:szCs w:val="24"/>
          <w:lang w:eastAsia="en-GB"/>
          <w14:ligatures w14:val="none"/>
        </w:rPr>
        <w:t>, S.</w:t>
      </w:r>
      <w:r w:rsidR="00F722A1" w:rsidRPr="007439F4">
        <w:rPr>
          <w:rFonts w:ascii="Times New Roman" w:eastAsia="Times New Roman" w:hAnsi="Times New Roman" w:cs="Times New Roman"/>
          <w:kern w:val="0"/>
          <w:sz w:val="24"/>
          <w:szCs w:val="24"/>
          <w:lang w:eastAsia="en-GB"/>
          <w14:ligatures w14:val="none"/>
        </w:rPr>
        <w:t xml:space="preserve">, Alghamdi, S., </w:t>
      </w:r>
      <w:proofErr w:type="spellStart"/>
      <w:r w:rsidR="00F722A1" w:rsidRPr="007439F4">
        <w:rPr>
          <w:rFonts w:ascii="Times New Roman" w:eastAsia="Times New Roman" w:hAnsi="Times New Roman" w:cs="Times New Roman"/>
          <w:kern w:val="0"/>
          <w:sz w:val="24"/>
          <w:szCs w:val="24"/>
          <w:lang w:eastAsia="en-GB"/>
          <w14:ligatures w14:val="none"/>
        </w:rPr>
        <w:t>Alsuhebany</w:t>
      </w:r>
      <w:proofErr w:type="spellEnd"/>
      <w:r w:rsidR="00F722A1" w:rsidRPr="007439F4">
        <w:rPr>
          <w:rFonts w:ascii="Times New Roman" w:eastAsia="Times New Roman" w:hAnsi="Times New Roman" w:cs="Times New Roman"/>
          <w:kern w:val="0"/>
          <w:sz w:val="24"/>
          <w:szCs w:val="24"/>
          <w:lang w:eastAsia="en-GB"/>
          <w14:ligatures w14:val="none"/>
        </w:rPr>
        <w:t xml:space="preserve">, N., </w:t>
      </w:r>
      <w:proofErr w:type="spellStart"/>
      <w:r w:rsidR="00B861C5" w:rsidRPr="007439F4">
        <w:rPr>
          <w:rFonts w:ascii="Times New Roman" w:eastAsia="Times New Roman" w:hAnsi="Times New Roman" w:cs="Times New Roman"/>
          <w:kern w:val="0"/>
          <w:sz w:val="24"/>
          <w:szCs w:val="24"/>
          <w:lang w:eastAsia="en-GB"/>
          <w14:ligatures w14:val="none"/>
        </w:rPr>
        <w:t>Alqahtani</w:t>
      </w:r>
      <w:proofErr w:type="spellEnd"/>
      <w:r w:rsidR="00B861C5" w:rsidRPr="007439F4">
        <w:rPr>
          <w:rFonts w:ascii="Times New Roman" w:eastAsia="Times New Roman" w:hAnsi="Times New Roman" w:cs="Times New Roman"/>
          <w:kern w:val="0"/>
          <w:sz w:val="24"/>
          <w:szCs w:val="24"/>
          <w:lang w:eastAsia="en-GB"/>
          <w14:ligatures w14:val="none"/>
        </w:rPr>
        <w:t xml:space="preserve">, T., Alshaya, A., </w:t>
      </w:r>
      <w:proofErr w:type="spellStart"/>
      <w:r w:rsidR="00B861C5" w:rsidRPr="007439F4">
        <w:rPr>
          <w:rFonts w:ascii="Times New Roman" w:eastAsia="Times New Roman" w:hAnsi="Times New Roman" w:cs="Times New Roman"/>
          <w:kern w:val="0"/>
          <w:sz w:val="24"/>
          <w:szCs w:val="24"/>
          <w:lang w:eastAsia="en-GB"/>
          <w14:ligatures w14:val="none"/>
        </w:rPr>
        <w:t>Almohareb</w:t>
      </w:r>
      <w:proofErr w:type="spellEnd"/>
      <w:r w:rsidR="00B861C5" w:rsidRPr="007439F4">
        <w:rPr>
          <w:rFonts w:ascii="Times New Roman" w:eastAsia="Times New Roman" w:hAnsi="Times New Roman" w:cs="Times New Roman"/>
          <w:kern w:val="0"/>
          <w:sz w:val="24"/>
          <w:szCs w:val="24"/>
          <w:lang w:eastAsia="en-GB"/>
          <w14:ligatures w14:val="none"/>
        </w:rPr>
        <w:t xml:space="preserve">, S., </w:t>
      </w:r>
      <w:proofErr w:type="spellStart"/>
      <w:r w:rsidR="00B861C5" w:rsidRPr="007439F4">
        <w:rPr>
          <w:rFonts w:ascii="Times New Roman" w:eastAsia="Times New Roman" w:hAnsi="Times New Roman" w:cs="Times New Roman"/>
          <w:kern w:val="0"/>
          <w:sz w:val="24"/>
          <w:szCs w:val="24"/>
          <w:lang w:eastAsia="en-GB"/>
          <w14:ligatures w14:val="none"/>
        </w:rPr>
        <w:t>Aldairem</w:t>
      </w:r>
      <w:proofErr w:type="spellEnd"/>
      <w:r w:rsidR="00B861C5" w:rsidRPr="007439F4">
        <w:rPr>
          <w:rFonts w:ascii="Times New Roman" w:eastAsia="Times New Roman" w:hAnsi="Times New Roman" w:cs="Times New Roman"/>
          <w:kern w:val="0"/>
          <w:sz w:val="24"/>
          <w:szCs w:val="24"/>
          <w:lang w:eastAsia="en-GB"/>
          <w14:ligatures w14:val="none"/>
        </w:rPr>
        <w:t xml:space="preserve">, A., </w:t>
      </w:r>
      <w:proofErr w:type="spellStart"/>
      <w:r w:rsidR="00571417" w:rsidRPr="007439F4">
        <w:rPr>
          <w:rFonts w:ascii="Times New Roman" w:eastAsia="Times New Roman" w:hAnsi="Times New Roman" w:cs="Times New Roman"/>
          <w:kern w:val="0"/>
          <w:sz w:val="24"/>
          <w:szCs w:val="24"/>
          <w:lang w:eastAsia="en-GB"/>
          <w14:ligatures w14:val="none"/>
        </w:rPr>
        <w:t>Alrashad</w:t>
      </w:r>
      <w:proofErr w:type="spellEnd"/>
      <w:r w:rsidR="00571417" w:rsidRPr="007439F4">
        <w:rPr>
          <w:rFonts w:ascii="Times New Roman" w:eastAsia="Times New Roman" w:hAnsi="Times New Roman" w:cs="Times New Roman"/>
          <w:kern w:val="0"/>
          <w:sz w:val="24"/>
          <w:szCs w:val="24"/>
          <w:lang w:eastAsia="en-GB"/>
          <w14:ligatures w14:val="none"/>
        </w:rPr>
        <w:t xml:space="preserve">, M., Bin Saleh, K., </w:t>
      </w:r>
      <w:proofErr w:type="spellStart"/>
      <w:r w:rsidR="00571417" w:rsidRPr="007439F4">
        <w:rPr>
          <w:rFonts w:ascii="Times New Roman" w:eastAsia="Times New Roman" w:hAnsi="Times New Roman" w:cs="Times New Roman"/>
          <w:kern w:val="0"/>
          <w:sz w:val="24"/>
          <w:szCs w:val="24"/>
          <w:lang w:eastAsia="en-GB"/>
          <w14:ligatures w14:val="none"/>
        </w:rPr>
        <w:t>Badreldin</w:t>
      </w:r>
      <w:proofErr w:type="spellEnd"/>
      <w:r w:rsidR="00571417" w:rsidRPr="007439F4">
        <w:rPr>
          <w:rFonts w:ascii="Times New Roman" w:eastAsia="Times New Roman" w:hAnsi="Times New Roman" w:cs="Times New Roman"/>
          <w:kern w:val="0"/>
          <w:sz w:val="24"/>
          <w:szCs w:val="24"/>
          <w:lang w:eastAsia="en-GB"/>
          <w14:ligatures w14:val="none"/>
        </w:rPr>
        <w:t xml:space="preserve">, H., </w:t>
      </w:r>
      <w:r w:rsidR="00AE1A9E" w:rsidRPr="007439F4">
        <w:rPr>
          <w:rFonts w:ascii="Times New Roman" w:eastAsia="Times New Roman" w:hAnsi="Times New Roman" w:cs="Times New Roman"/>
          <w:kern w:val="0"/>
          <w:sz w:val="24"/>
          <w:szCs w:val="24"/>
          <w:lang w:eastAsia="en-GB"/>
          <w14:ligatures w14:val="none"/>
        </w:rPr>
        <w:t xml:space="preserve">Al Yami, M., Al Harbi, S. and </w:t>
      </w:r>
      <w:proofErr w:type="spellStart"/>
      <w:r w:rsidR="00AE1A9E" w:rsidRPr="007439F4">
        <w:rPr>
          <w:rFonts w:ascii="Times New Roman" w:eastAsia="Times New Roman" w:hAnsi="Times New Roman" w:cs="Times New Roman"/>
          <w:kern w:val="0"/>
          <w:sz w:val="24"/>
          <w:szCs w:val="24"/>
          <w:lang w:eastAsia="en-GB"/>
          <w14:ligatures w14:val="none"/>
        </w:rPr>
        <w:t>Albekairy</w:t>
      </w:r>
      <w:proofErr w:type="spellEnd"/>
      <w:r w:rsidR="00AE1A9E" w:rsidRPr="007439F4">
        <w:rPr>
          <w:rFonts w:ascii="Times New Roman" w:eastAsia="Times New Roman" w:hAnsi="Times New Roman" w:cs="Times New Roman"/>
          <w:kern w:val="0"/>
          <w:sz w:val="24"/>
          <w:szCs w:val="24"/>
          <w:lang w:eastAsia="en-GB"/>
          <w14:ligatures w14:val="none"/>
        </w:rPr>
        <w:t xml:space="preserve">, A. </w:t>
      </w:r>
      <w:r w:rsidRPr="007439F4">
        <w:rPr>
          <w:rFonts w:ascii="Times New Roman" w:eastAsia="Times New Roman" w:hAnsi="Times New Roman" w:cs="Times New Roman"/>
          <w:kern w:val="0"/>
          <w:sz w:val="24"/>
          <w:szCs w:val="24"/>
          <w:lang w:eastAsia="en-GB"/>
          <w14:ligatures w14:val="none"/>
        </w:rPr>
        <w:t xml:space="preserve">(2023) ‘Revolutionizing healthcare: the role of artificial intelligence in clinical practice’, </w:t>
      </w:r>
      <w:r w:rsidRPr="007439F4">
        <w:rPr>
          <w:rFonts w:ascii="Times New Roman" w:eastAsia="Times New Roman" w:hAnsi="Times New Roman" w:cs="Times New Roman"/>
          <w:i/>
          <w:iCs/>
          <w:kern w:val="0"/>
          <w:sz w:val="24"/>
          <w:szCs w:val="24"/>
          <w:lang w:eastAsia="en-GB"/>
          <w14:ligatures w14:val="none"/>
        </w:rPr>
        <w:t>BMC Medical Education</w:t>
      </w:r>
      <w:r w:rsidRPr="007439F4">
        <w:rPr>
          <w:rFonts w:ascii="Times New Roman" w:eastAsia="Times New Roman" w:hAnsi="Times New Roman" w:cs="Times New Roman"/>
          <w:kern w:val="0"/>
          <w:sz w:val="24"/>
          <w:szCs w:val="24"/>
          <w:lang w:eastAsia="en-GB"/>
          <w14:ligatures w14:val="none"/>
        </w:rPr>
        <w:t xml:space="preserve">, 23(1), p. 689. Available at: </w:t>
      </w:r>
      <w:r w:rsidR="00635722" w:rsidRPr="007439F4">
        <w:rPr>
          <w:rFonts w:ascii="Times New Roman" w:eastAsia="Times New Roman" w:hAnsi="Times New Roman" w:cs="Times New Roman"/>
          <w:kern w:val="0"/>
          <w:sz w:val="24"/>
          <w:szCs w:val="24"/>
          <w:lang w:eastAsia="en-GB"/>
          <w14:ligatures w14:val="none"/>
        </w:rPr>
        <w:t>https://doi.org/10.1186/s12909-023-04698-z</w:t>
      </w:r>
      <w:r w:rsidRPr="007439F4">
        <w:rPr>
          <w:rFonts w:ascii="Times New Roman" w:eastAsia="Times New Roman" w:hAnsi="Times New Roman" w:cs="Times New Roman"/>
          <w:kern w:val="0"/>
          <w:sz w:val="24"/>
          <w:szCs w:val="24"/>
          <w:lang w:eastAsia="en-GB"/>
          <w14:ligatures w14:val="none"/>
        </w:rPr>
        <w:t>.</w:t>
      </w:r>
    </w:p>
    <w:p w14:paraId="381A27DC" w14:textId="77777777" w:rsidR="00635722" w:rsidRPr="007439F4" w:rsidRDefault="00635722"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13AA6C14" w14:textId="0CD5AF47" w:rsidR="00635722" w:rsidRPr="007439F4" w:rsidRDefault="00F41B7E" w:rsidP="006D3FD4">
      <w:pPr>
        <w:jc w:val="both"/>
        <w:rPr>
          <w:rFonts w:ascii="Times New Roman" w:hAnsi="Times New Roman" w:cs="Times New Roman"/>
          <w:sz w:val="24"/>
          <w:szCs w:val="24"/>
        </w:rPr>
      </w:pPr>
      <w:proofErr w:type="spellStart"/>
      <w:r w:rsidRPr="007439F4">
        <w:rPr>
          <w:rFonts w:ascii="Times New Roman" w:hAnsi="Times New Roman" w:cs="Times New Roman"/>
          <w:sz w:val="24"/>
          <w:szCs w:val="24"/>
        </w:rPr>
        <w:t>Center</w:t>
      </w:r>
      <w:proofErr w:type="spellEnd"/>
      <w:r w:rsidRPr="007439F4">
        <w:rPr>
          <w:rFonts w:ascii="Times New Roman" w:hAnsi="Times New Roman" w:cs="Times New Roman"/>
          <w:sz w:val="24"/>
          <w:szCs w:val="24"/>
        </w:rPr>
        <w:t xml:space="preserve">, B.P. (2024) </w:t>
      </w:r>
      <w:r w:rsidRPr="007439F4">
        <w:rPr>
          <w:rFonts w:ascii="Times New Roman" w:hAnsi="Times New Roman" w:cs="Times New Roman"/>
          <w:i/>
          <w:iCs/>
          <w:sz w:val="24"/>
          <w:szCs w:val="24"/>
        </w:rPr>
        <w:t>Executive Summary</w:t>
      </w:r>
      <w:r w:rsidRPr="007439F4">
        <w:rPr>
          <w:rFonts w:ascii="Times New Roman" w:hAnsi="Times New Roman" w:cs="Times New Roman"/>
          <w:sz w:val="24"/>
          <w:szCs w:val="24"/>
        </w:rPr>
        <w:t xml:space="preserve">, </w:t>
      </w:r>
      <w:r w:rsidRPr="007439F4">
        <w:rPr>
          <w:rFonts w:ascii="Times New Roman" w:hAnsi="Times New Roman" w:cs="Times New Roman"/>
          <w:i/>
          <w:iCs/>
          <w:sz w:val="24"/>
          <w:szCs w:val="24"/>
        </w:rPr>
        <w:t>The Future of Remote Patient Monitoring</w:t>
      </w:r>
      <w:r w:rsidRPr="007439F4">
        <w:rPr>
          <w:rFonts w:ascii="Times New Roman" w:hAnsi="Times New Roman" w:cs="Times New Roman"/>
          <w:sz w:val="24"/>
          <w:szCs w:val="24"/>
        </w:rPr>
        <w:t xml:space="preserve">. Bipartisan Policy </w:t>
      </w:r>
      <w:proofErr w:type="spellStart"/>
      <w:r w:rsidRPr="007439F4">
        <w:rPr>
          <w:rFonts w:ascii="Times New Roman" w:hAnsi="Times New Roman" w:cs="Times New Roman"/>
          <w:sz w:val="24"/>
          <w:szCs w:val="24"/>
        </w:rPr>
        <w:t>Center</w:t>
      </w:r>
      <w:proofErr w:type="spellEnd"/>
      <w:r w:rsidRPr="007439F4">
        <w:rPr>
          <w:rFonts w:ascii="Times New Roman" w:hAnsi="Times New Roman" w:cs="Times New Roman"/>
          <w:sz w:val="24"/>
          <w:szCs w:val="24"/>
        </w:rPr>
        <w:t xml:space="preserve">. Available at: </w:t>
      </w:r>
      <w:r w:rsidR="00AB604E" w:rsidRPr="007439F4">
        <w:rPr>
          <w:rFonts w:ascii="Times New Roman" w:hAnsi="Times New Roman" w:cs="Times New Roman"/>
          <w:sz w:val="24"/>
          <w:szCs w:val="24"/>
        </w:rPr>
        <w:t>http://www.jstor.org.uwtsd.idm.oclc.org/stable/resrep56945.3</w:t>
      </w:r>
      <w:r w:rsidRPr="007439F4">
        <w:rPr>
          <w:rFonts w:ascii="Times New Roman" w:hAnsi="Times New Roman" w:cs="Times New Roman"/>
          <w:sz w:val="24"/>
          <w:szCs w:val="24"/>
        </w:rPr>
        <w:t>.</w:t>
      </w:r>
    </w:p>
    <w:p w14:paraId="6C8B27AE" w14:textId="115C21F4" w:rsidR="00635722" w:rsidRPr="007439F4" w:rsidRDefault="00AB604E"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Chen, Z., Liang, N., </w:t>
      </w:r>
      <w:r w:rsidR="005A2B58" w:rsidRPr="007439F4">
        <w:rPr>
          <w:rFonts w:ascii="Times New Roman" w:eastAsia="Times New Roman" w:hAnsi="Times New Roman" w:cs="Times New Roman"/>
          <w:kern w:val="0"/>
          <w:sz w:val="24"/>
          <w:szCs w:val="24"/>
          <w:lang w:eastAsia="en-GB"/>
          <w14:ligatures w14:val="none"/>
        </w:rPr>
        <w:t xml:space="preserve">Zhang, H., Li, H., Yang, Y., </w:t>
      </w:r>
      <w:proofErr w:type="spellStart"/>
      <w:r w:rsidR="005A2B58" w:rsidRPr="007439F4">
        <w:rPr>
          <w:rFonts w:ascii="Times New Roman" w:eastAsia="Times New Roman" w:hAnsi="Times New Roman" w:cs="Times New Roman"/>
          <w:kern w:val="0"/>
          <w:sz w:val="24"/>
          <w:szCs w:val="24"/>
          <w:lang w:eastAsia="en-GB"/>
          <w14:ligatures w14:val="none"/>
        </w:rPr>
        <w:t>Zong</w:t>
      </w:r>
      <w:proofErr w:type="spellEnd"/>
      <w:r w:rsidR="005A2B58" w:rsidRPr="007439F4">
        <w:rPr>
          <w:rFonts w:ascii="Times New Roman" w:eastAsia="Times New Roman" w:hAnsi="Times New Roman" w:cs="Times New Roman"/>
          <w:kern w:val="0"/>
          <w:sz w:val="24"/>
          <w:szCs w:val="24"/>
          <w:lang w:eastAsia="en-GB"/>
          <w14:ligatures w14:val="none"/>
        </w:rPr>
        <w:t xml:space="preserve">, X., Chen, Y., Wang, Y. and Shi, N. </w:t>
      </w:r>
      <w:r w:rsidRPr="007439F4">
        <w:rPr>
          <w:rFonts w:ascii="Times New Roman" w:eastAsia="Times New Roman" w:hAnsi="Times New Roman" w:cs="Times New Roman"/>
          <w:kern w:val="0"/>
          <w:sz w:val="24"/>
          <w:szCs w:val="24"/>
          <w:lang w:eastAsia="en-GB"/>
          <w14:ligatures w14:val="none"/>
        </w:rPr>
        <w:t xml:space="preserve">(2023) ‘Harnessing the power of clinical decision support systems: challenges and opportunities’, </w:t>
      </w:r>
      <w:r w:rsidRPr="007439F4">
        <w:rPr>
          <w:rFonts w:ascii="Times New Roman" w:eastAsia="Times New Roman" w:hAnsi="Times New Roman" w:cs="Times New Roman"/>
          <w:i/>
          <w:iCs/>
          <w:kern w:val="0"/>
          <w:sz w:val="24"/>
          <w:szCs w:val="24"/>
          <w:lang w:eastAsia="en-GB"/>
          <w14:ligatures w14:val="none"/>
        </w:rPr>
        <w:t>Open Heart</w:t>
      </w:r>
      <w:r w:rsidRPr="007439F4">
        <w:rPr>
          <w:rFonts w:ascii="Times New Roman" w:eastAsia="Times New Roman" w:hAnsi="Times New Roman" w:cs="Times New Roman"/>
          <w:kern w:val="0"/>
          <w:sz w:val="24"/>
          <w:szCs w:val="24"/>
          <w:lang w:eastAsia="en-GB"/>
          <w14:ligatures w14:val="none"/>
        </w:rPr>
        <w:t xml:space="preserve">, 10(2), p. e002432. Available at: </w:t>
      </w:r>
      <w:r w:rsidR="00635722" w:rsidRPr="007439F4">
        <w:rPr>
          <w:rFonts w:ascii="Times New Roman" w:eastAsia="Times New Roman" w:hAnsi="Times New Roman" w:cs="Times New Roman"/>
          <w:kern w:val="0"/>
          <w:sz w:val="24"/>
          <w:szCs w:val="24"/>
          <w:lang w:eastAsia="en-GB"/>
          <w14:ligatures w14:val="none"/>
        </w:rPr>
        <w:t>https://doi.org/10.1136/openhrt-2023-002432</w:t>
      </w:r>
      <w:r w:rsidRPr="007439F4">
        <w:rPr>
          <w:rFonts w:ascii="Times New Roman" w:eastAsia="Times New Roman" w:hAnsi="Times New Roman" w:cs="Times New Roman"/>
          <w:kern w:val="0"/>
          <w:sz w:val="24"/>
          <w:szCs w:val="24"/>
          <w:lang w:eastAsia="en-GB"/>
          <w14:ligatures w14:val="none"/>
        </w:rPr>
        <w:t>.</w:t>
      </w:r>
    </w:p>
    <w:p w14:paraId="7A6FBF30" w14:textId="77777777" w:rsidR="00635722" w:rsidRPr="007439F4" w:rsidRDefault="00635722"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14C9534E" w14:textId="3AA28349" w:rsidR="00635722" w:rsidRPr="007439F4" w:rsidRDefault="00F41B7E"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hAnsi="Times New Roman" w:cs="Times New Roman"/>
          <w:sz w:val="24"/>
          <w:szCs w:val="24"/>
        </w:rPr>
        <w:t>Chu, F.</w:t>
      </w:r>
      <w:r w:rsidR="007F6DD2" w:rsidRPr="007439F4">
        <w:rPr>
          <w:rFonts w:ascii="Times New Roman" w:hAnsi="Times New Roman" w:cs="Times New Roman"/>
          <w:sz w:val="24"/>
          <w:szCs w:val="24"/>
        </w:rPr>
        <w:t xml:space="preserve">, Stark, A., </w:t>
      </w:r>
      <w:proofErr w:type="spellStart"/>
      <w:r w:rsidR="007F6DD2" w:rsidRPr="007439F4">
        <w:rPr>
          <w:rFonts w:ascii="Times New Roman" w:hAnsi="Times New Roman" w:cs="Times New Roman"/>
          <w:sz w:val="24"/>
          <w:szCs w:val="24"/>
        </w:rPr>
        <w:t>Telzak</w:t>
      </w:r>
      <w:proofErr w:type="spellEnd"/>
      <w:r w:rsidR="007F6DD2" w:rsidRPr="007439F4">
        <w:rPr>
          <w:rFonts w:ascii="Times New Roman" w:hAnsi="Times New Roman" w:cs="Times New Roman"/>
          <w:sz w:val="24"/>
          <w:szCs w:val="24"/>
        </w:rPr>
        <w:t xml:space="preserve">, A. and </w:t>
      </w:r>
      <w:proofErr w:type="spellStart"/>
      <w:r w:rsidR="007F6DD2" w:rsidRPr="007439F4">
        <w:rPr>
          <w:rFonts w:ascii="Times New Roman" w:hAnsi="Times New Roman" w:cs="Times New Roman"/>
          <w:sz w:val="24"/>
          <w:szCs w:val="24"/>
        </w:rPr>
        <w:t>Rikin</w:t>
      </w:r>
      <w:proofErr w:type="spellEnd"/>
      <w:r w:rsidR="007F6DD2" w:rsidRPr="007439F4">
        <w:rPr>
          <w:rFonts w:ascii="Times New Roman" w:hAnsi="Times New Roman" w:cs="Times New Roman"/>
          <w:sz w:val="24"/>
          <w:szCs w:val="24"/>
        </w:rPr>
        <w:t xml:space="preserve">, S. </w:t>
      </w:r>
      <w:r w:rsidRPr="007439F4">
        <w:rPr>
          <w:rFonts w:ascii="Times New Roman" w:hAnsi="Times New Roman" w:cs="Times New Roman"/>
          <w:sz w:val="24"/>
          <w:szCs w:val="24"/>
        </w:rPr>
        <w:t xml:space="preserve">(2024) ‘Patient Experience in a Remote Patient Monitoring Program for Hypertension: A Qualitative Study’, </w:t>
      </w:r>
      <w:r w:rsidRPr="007439F4">
        <w:rPr>
          <w:rFonts w:ascii="Times New Roman" w:hAnsi="Times New Roman" w:cs="Times New Roman"/>
          <w:i/>
          <w:iCs/>
          <w:sz w:val="24"/>
          <w:szCs w:val="24"/>
        </w:rPr>
        <w:t>American Journal of Hypertension</w:t>
      </w:r>
      <w:r w:rsidRPr="007439F4">
        <w:rPr>
          <w:rFonts w:ascii="Times New Roman" w:hAnsi="Times New Roman" w:cs="Times New Roman"/>
          <w:sz w:val="24"/>
          <w:szCs w:val="24"/>
        </w:rPr>
        <w:t xml:space="preserve">, 37(11), pp. 861–867. Available at: https://doi.org/10.1093/ajh/hpae086. </w:t>
      </w:r>
    </w:p>
    <w:p w14:paraId="3B0DE37A" w14:textId="77777777" w:rsidR="006D3FD4" w:rsidRPr="007439F4" w:rsidRDefault="006D3FD4"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7892E76E" w14:textId="7C31925F" w:rsidR="00F41B7E" w:rsidRPr="007439F4" w:rsidRDefault="00F41B7E" w:rsidP="006D3FD4">
      <w:pPr>
        <w:jc w:val="both"/>
        <w:rPr>
          <w:rFonts w:ascii="Times New Roman" w:hAnsi="Times New Roman" w:cs="Times New Roman"/>
          <w:sz w:val="24"/>
          <w:szCs w:val="24"/>
        </w:rPr>
      </w:pPr>
      <w:r w:rsidRPr="007439F4">
        <w:rPr>
          <w:rFonts w:ascii="Times New Roman" w:hAnsi="Times New Roman" w:cs="Times New Roman"/>
          <w:sz w:val="24"/>
          <w:szCs w:val="24"/>
          <w:lang w:val="da-DK"/>
        </w:rPr>
        <w:t>Coffey, J</w:t>
      </w:r>
      <w:r w:rsidR="007F6DD2" w:rsidRPr="007439F4">
        <w:rPr>
          <w:rFonts w:ascii="Times New Roman" w:hAnsi="Times New Roman" w:cs="Times New Roman"/>
          <w:sz w:val="24"/>
          <w:szCs w:val="24"/>
          <w:lang w:val="da-DK"/>
        </w:rPr>
        <w:t xml:space="preserve">., Christopherson, L., Glasgow, A., Pearson K., Brown, J., Gathje, S., Sangaralingham, L., Caromna Porquera, E., Virk, A., Orenstein, R., Speicher, L., Bierle, D., Ganesh, R., Cox, D., Blegen, R. And Haddad, T. </w:t>
      </w:r>
      <w:r w:rsidRPr="007439F4">
        <w:rPr>
          <w:rFonts w:ascii="Times New Roman" w:hAnsi="Times New Roman" w:cs="Times New Roman"/>
          <w:sz w:val="24"/>
          <w:szCs w:val="24"/>
        </w:rPr>
        <w:t xml:space="preserve">(2021) ‘Implementation of a multisite, interdisciplinary remote patient monitoring program for ambulatory management of patients with COVID-19’, </w:t>
      </w:r>
      <w:proofErr w:type="spellStart"/>
      <w:r w:rsidRPr="007439F4">
        <w:rPr>
          <w:rFonts w:ascii="Times New Roman" w:hAnsi="Times New Roman" w:cs="Times New Roman"/>
          <w:i/>
          <w:iCs/>
          <w:sz w:val="24"/>
          <w:szCs w:val="24"/>
        </w:rPr>
        <w:t>npj</w:t>
      </w:r>
      <w:proofErr w:type="spellEnd"/>
      <w:r w:rsidRPr="007439F4">
        <w:rPr>
          <w:rFonts w:ascii="Times New Roman" w:hAnsi="Times New Roman" w:cs="Times New Roman"/>
          <w:i/>
          <w:iCs/>
          <w:sz w:val="24"/>
          <w:szCs w:val="24"/>
        </w:rPr>
        <w:t xml:space="preserve"> Digital Medicine</w:t>
      </w:r>
      <w:r w:rsidRPr="007439F4">
        <w:rPr>
          <w:rFonts w:ascii="Times New Roman" w:hAnsi="Times New Roman" w:cs="Times New Roman"/>
          <w:sz w:val="24"/>
          <w:szCs w:val="24"/>
        </w:rPr>
        <w:t>, 4(1), p. 123. Available at: https://doi.org/10.1038/s41746-021-00490-9.</w:t>
      </w:r>
    </w:p>
    <w:p w14:paraId="74D43BF7" w14:textId="03DEACCF" w:rsidR="0068009B" w:rsidRPr="007439F4" w:rsidRDefault="0068009B"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Cohen, J., Wright-Berryman, J., </w:t>
      </w:r>
      <w:proofErr w:type="spellStart"/>
      <w:r w:rsidRPr="007439F4">
        <w:rPr>
          <w:rFonts w:ascii="Times New Roman" w:eastAsia="Times New Roman" w:hAnsi="Times New Roman" w:cs="Times New Roman"/>
          <w:kern w:val="0"/>
          <w:sz w:val="24"/>
          <w:szCs w:val="24"/>
          <w:lang w:eastAsia="en-GB"/>
          <w14:ligatures w14:val="none"/>
        </w:rPr>
        <w:t>Rohlfs</w:t>
      </w:r>
      <w:proofErr w:type="spellEnd"/>
      <w:r w:rsidRPr="007439F4">
        <w:rPr>
          <w:rFonts w:ascii="Times New Roman" w:eastAsia="Times New Roman" w:hAnsi="Times New Roman" w:cs="Times New Roman"/>
          <w:kern w:val="0"/>
          <w:sz w:val="24"/>
          <w:szCs w:val="24"/>
          <w:lang w:eastAsia="en-GB"/>
          <w14:ligatures w14:val="none"/>
        </w:rPr>
        <w:t xml:space="preserve">, L., </w:t>
      </w:r>
      <w:proofErr w:type="spellStart"/>
      <w:r w:rsidR="00C57F1B" w:rsidRPr="007439F4">
        <w:rPr>
          <w:rFonts w:ascii="Times New Roman" w:eastAsia="Times New Roman" w:hAnsi="Times New Roman" w:cs="Times New Roman"/>
          <w:kern w:val="0"/>
          <w:sz w:val="24"/>
          <w:szCs w:val="24"/>
          <w:lang w:eastAsia="en-GB"/>
          <w14:ligatures w14:val="none"/>
        </w:rPr>
        <w:t>Trocinski</w:t>
      </w:r>
      <w:proofErr w:type="spellEnd"/>
      <w:r w:rsidR="00C57F1B" w:rsidRPr="007439F4">
        <w:rPr>
          <w:rFonts w:ascii="Times New Roman" w:eastAsia="Times New Roman" w:hAnsi="Times New Roman" w:cs="Times New Roman"/>
          <w:kern w:val="0"/>
          <w:sz w:val="24"/>
          <w:szCs w:val="24"/>
          <w:lang w:eastAsia="en-GB"/>
          <w14:ligatures w14:val="none"/>
        </w:rPr>
        <w:t xml:space="preserve">, D., Daniel, L. and Klatt, T. </w:t>
      </w:r>
      <w:r w:rsidRPr="007439F4">
        <w:rPr>
          <w:rFonts w:ascii="Times New Roman" w:eastAsia="Times New Roman" w:hAnsi="Times New Roman" w:cs="Times New Roman"/>
          <w:kern w:val="0"/>
          <w:sz w:val="24"/>
          <w:szCs w:val="24"/>
          <w:lang w:eastAsia="en-GB"/>
          <w14:ligatures w14:val="none"/>
        </w:rPr>
        <w:t xml:space="preserve">(2022) ‘Integration and Validation of a Natural Language Processing Machine Learning Suicide Risk Prediction Model Based on Open-Ended Interview Language in the Emergency Department’, </w:t>
      </w:r>
      <w:r w:rsidRPr="007439F4">
        <w:rPr>
          <w:rFonts w:ascii="Times New Roman" w:eastAsia="Times New Roman" w:hAnsi="Times New Roman" w:cs="Times New Roman"/>
          <w:i/>
          <w:iCs/>
          <w:kern w:val="0"/>
          <w:sz w:val="24"/>
          <w:szCs w:val="24"/>
          <w:lang w:eastAsia="en-GB"/>
          <w14:ligatures w14:val="none"/>
        </w:rPr>
        <w:t>Frontiers in Digital Health</w:t>
      </w:r>
      <w:r w:rsidRPr="007439F4">
        <w:rPr>
          <w:rFonts w:ascii="Times New Roman" w:eastAsia="Times New Roman" w:hAnsi="Times New Roman" w:cs="Times New Roman"/>
          <w:kern w:val="0"/>
          <w:sz w:val="24"/>
          <w:szCs w:val="24"/>
          <w:lang w:eastAsia="en-GB"/>
          <w14:ligatures w14:val="none"/>
        </w:rPr>
        <w:t xml:space="preserve">, 4. Available at: </w:t>
      </w:r>
      <w:r w:rsidR="00F51CA3" w:rsidRPr="007439F4">
        <w:rPr>
          <w:rFonts w:ascii="Times New Roman" w:eastAsia="Times New Roman" w:hAnsi="Times New Roman" w:cs="Times New Roman"/>
          <w:kern w:val="0"/>
          <w:sz w:val="24"/>
          <w:szCs w:val="24"/>
          <w:lang w:eastAsia="en-GB"/>
          <w14:ligatures w14:val="none"/>
        </w:rPr>
        <w:t>https://doi.org/10.3389/fdgth.2022.818705</w:t>
      </w:r>
      <w:r w:rsidRPr="007439F4">
        <w:rPr>
          <w:rFonts w:ascii="Times New Roman" w:eastAsia="Times New Roman" w:hAnsi="Times New Roman" w:cs="Times New Roman"/>
          <w:kern w:val="0"/>
          <w:sz w:val="24"/>
          <w:szCs w:val="24"/>
          <w:lang w:eastAsia="en-GB"/>
          <w14:ligatures w14:val="none"/>
        </w:rPr>
        <w:t>.</w:t>
      </w:r>
    </w:p>
    <w:p w14:paraId="53D8F8A1" w14:textId="77777777" w:rsidR="00F51CA3" w:rsidRPr="007439F4" w:rsidRDefault="00F51CA3"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0818F132" w14:textId="77777777" w:rsidR="00F51CA3" w:rsidRPr="007439F4" w:rsidRDefault="00F51CA3"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De </w:t>
      </w:r>
      <w:proofErr w:type="spellStart"/>
      <w:r w:rsidRPr="007439F4">
        <w:rPr>
          <w:rFonts w:ascii="Times New Roman" w:eastAsia="Times New Roman" w:hAnsi="Times New Roman" w:cs="Times New Roman"/>
          <w:kern w:val="0"/>
          <w:sz w:val="24"/>
          <w:szCs w:val="24"/>
          <w:lang w:eastAsia="en-GB"/>
          <w14:ligatures w14:val="none"/>
        </w:rPr>
        <w:t>Lathauwer</w:t>
      </w:r>
      <w:proofErr w:type="spellEnd"/>
      <w:r w:rsidRPr="007439F4">
        <w:rPr>
          <w:rFonts w:ascii="Times New Roman" w:eastAsia="Times New Roman" w:hAnsi="Times New Roman" w:cs="Times New Roman"/>
          <w:kern w:val="0"/>
          <w:sz w:val="24"/>
          <w:szCs w:val="24"/>
          <w:lang w:eastAsia="en-GB"/>
          <w14:ligatures w14:val="none"/>
        </w:rPr>
        <w:t xml:space="preserve">, I., </w:t>
      </w:r>
      <w:proofErr w:type="spellStart"/>
      <w:r w:rsidRPr="007439F4">
        <w:rPr>
          <w:rFonts w:ascii="Times New Roman" w:eastAsia="Times New Roman" w:hAnsi="Times New Roman" w:cs="Times New Roman"/>
          <w:kern w:val="0"/>
          <w:sz w:val="24"/>
          <w:szCs w:val="24"/>
          <w:lang w:eastAsia="en-GB"/>
          <w14:ligatures w14:val="none"/>
        </w:rPr>
        <w:t>Nieuwenhuys</w:t>
      </w:r>
      <w:proofErr w:type="spellEnd"/>
      <w:r w:rsidRPr="007439F4">
        <w:rPr>
          <w:rFonts w:ascii="Times New Roman" w:eastAsia="Times New Roman" w:hAnsi="Times New Roman" w:cs="Times New Roman"/>
          <w:kern w:val="0"/>
          <w:sz w:val="24"/>
          <w:szCs w:val="24"/>
          <w:lang w:eastAsia="en-GB"/>
          <w14:ligatures w14:val="none"/>
        </w:rPr>
        <w:t xml:space="preserve">, W., </w:t>
      </w:r>
      <w:proofErr w:type="spellStart"/>
      <w:r w:rsidRPr="007439F4">
        <w:rPr>
          <w:rFonts w:ascii="Times New Roman" w:eastAsia="Times New Roman" w:hAnsi="Times New Roman" w:cs="Times New Roman"/>
          <w:kern w:val="0"/>
          <w:sz w:val="24"/>
          <w:szCs w:val="24"/>
          <w:lang w:eastAsia="en-GB"/>
          <w14:ligatures w14:val="none"/>
        </w:rPr>
        <w:t>Hafkamp</w:t>
      </w:r>
      <w:proofErr w:type="spellEnd"/>
      <w:r w:rsidRPr="007439F4">
        <w:rPr>
          <w:rFonts w:ascii="Times New Roman" w:eastAsia="Times New Roman" w:hAnsi="Times New Roman" w:cs="Times New Roman"/>
          <w:kern w:val="0"/>
          <w:sz w:val="24"/>
          <w:szCs w:val="24"/>
          <w:lang w:eastAsia="en-GB"/>
          <w14:ligatures w14:val="none"/>
        </w:rPr>
        <w:t xml:space="preserve">, F., Regis, M., Brouwers, R., Funk, M and Kemps, H. (2025) ‘Remote Patient Monitoring in Heart Failure: A Comprehensive Meta-Analysis of Effective Programme Components for Hospitalization and Mortality Reduction’, </w:t>
      </w:r>
      <w:r w:rsidRPr="007439F4">
        <w:rPr>
          <w:rFonts w:ascii="Times New Roman" w:eastAsia="Times New Roman" w:hAnsi="Times New Roman" w:cs="Times New Roman"/>
          <w:i/>
          <w:iCs/>
          <w:kern w:val="0"/>
          <w:sz w:val="24"/>
          <w:szCs w:val="24"/>
          <w:lang w:eastAsia="en-GB"/>
          <w14:ligatures w14:val="none"/>
        </w:rPr>
        <w:t>European Journal of Heart Failure</w:t>
      </w:r>
      <w:r w:rsidRPr="007439F4">
        <w:rPr>
          <w:rFonts w:ascii="Times New Roman" w:eastAsia="Times New Roman" w:hAnsi="Times New Roman" w:cs="Times New Roman"/>
          <w:kern w:val="0"/>
          <w:sz w:val="24"/>
          <w:szCs w:val="24"/>
          <w:lang w:eastAsia="en-GB"/>
          <w14:ligatures w14:val="none"/>
        </w:rPr>
        <w:t>, 27(9), pp. 1670–1685. Available at: https://doi.org/10.1002/ejhf.3568.</w:t>
      </w:r>
    </w:p>
    <w:p w14:paraId="16D15854" w14:textId="77777777" w:rsidR="00F51CA3" w:rsidRPr="007439F4" w:rsidRDefault="00F51CA3" w:rsidP="006D3FD4">
      <w:pPr>
        <w:jc w:val="both"/>
        <w:rPr>
          <w:rFonts w:ascii="Times New Roman" w:hAnsi="Times New Roman" w:cs="Times New Roman"/>
          <w:sz w:val="24"/>
          <w:szCs w:val="24"/>
        </w:rPr>
      </w:pPr>
    </w:p>
    <w:p w14:paraId="3BF81FBB" w14:textId="2C716F8E" w:rsidR="00190217" w:rsidRPr="007439F4" w:rsidRDefault="00190217" w:rsidP="006D3FD4">
      <w:pPr>
        <w:jc w:val="both"/>
        <w:rPr>
          <w:rFonts w:ascii="Times New Roman" w:hAnsi="Times New Roman" w:cs="Times New Roman"/>
          <w:sz w:val="24"/>
          <w:szCs w:val="24"/>
        </w:rPr>
      </w:pPr>
      <w:r w:rsidRPr="007439F4">
        <w:rPr>
          <w:rFonts w:ascii="Times New Roman" w:hAnsi="Times New Roman" w:cs="Times New Roman"/>
          <w:sz w:val="24"/>
          <w:szCs w:val="24"/>
        </w:rPr>
        <w:t>Farias, F</w:t>
      </w:r>
      <w:r w:rsidR="007F6DD2" w:rsidRPr="007439F4">
        <w:rPr>
          <w:rFonts w:ascii="Times New Roman" w:hAnsi="Times New Roman" w:cs="Times New Roman"/>
          <w:sz w:val="24"/>
          <w:szCs w:val="24"/>
        </w:rPr>
        <w:t xml:space="preserve">., </w:t>
      </w:r>
      <w:proofErr w:type="spellStart"/>
      <w:r w:rsidR="007F6DD2" w:rsidRPr="007439F4">
        <w:rPr>
          <w:rFonts w:ascii="Times New Roman" w:hAnsi="Times New Roman" w:cs="Times New Roman"/>
          <w:sz w:val="24"/>
          <w:szCs w:val="24"/>
        </w:rPr>
        <w:t>Dagostini</w:t>
      </w:r>
      <w:proofErr w:type="spellEnd"/>
      <w:r w:rsidR="007F6DD2" w:rsidRPr="007439F4">
        <w:rPr>
          <w:rFonts w:ascii="Times New Roman" w:hAnsi="Times New Roman" w:cs="Times New Roman"/>
          <w:sz w:val="24"/>
          <w:szCs w:val="24"/>
        </w:rPr>
        <w:t xml:space="preserve">, C., </w:t>
      </w:r>
      <w:proofErr w:type="spellStart"/>
      <w:r w:rsidR="007F6DD2" w:rsidRPr="007439F4">
        <w:rPr>
          <w:rFonts w:ascii="Times New Roman" w:hAnsi="Times New Roman" w:cs="Times New Roman"/>
          <w:sz w:val="24"/>
          <w:szCs w:val="24"/>
        </w:rPr>
        <w:t>Bicca</w:t>
      </w:r>
      <w:proofErr w:type="spellEnd"/>
      <w:r w:rsidR="007F6DD2" w:rsidRPr="007439F4">
        <w:rPr>
          <w:rFonts w:ascii="Times New Roman" w:hAnsi="Times New Roman" w:cs="Times New Roman"/>
          <w:sz w:val="24"/>
          <w:szCs w:val="24"/>
        </w:rPr>
        <w:t xml:space="preserve">, Y., </w:t>
      </w:r>
      <w:proofErr w:type="spellStart"/>
      <w:r w:rsidR="007F6DD2" w:rsidRPr="007439F4">
        <w:rPr>
          <w:rFonts w:ascii="Times New Roman" w:hAnsi="Times New Roman" w:cs="Times New Roman"/>
          <w:sz w:val="24"/>
          <w:szCs w:val="24"/>
        </w:rPr>
        <w:t>Falavigna</w:t>
      </w:r>
      <w:proofErr w:type="spellEnd"/>
      <w:r w:rsidR="007F6DD2" w:rsidRPr="007439F4">
        <w:rPr>
          <w:rFonts w:ascii="Times New Roman" w:hAnsi="Times New Roman" w:cs="Times New Roman"/>
          <w:sz w:val="24"/>
          <w:szCs w:val="24"/>
        </w:rPr>
        <w:t xml:space="preserve">, V. and </w:t>
      </w:r>
      <w:proofErr w:type="spellStart"/>
      <w:r w:rsidR="007F6DD2" w:rsidRPr="007439F4">
        <w:rPr>
          <w:rFonts w:ascii="Times New Roman" w:hAnsi="Times New Roman" w:cs="Times New Roman"/>
          <w:sz w:val="24"/>
          <w:szCs w:val="24"/>
        </w:rPr>
        <w:t>Falavigna</w:t>
      </w:r>
      <w:proofErr w:type="spellEnd"/>
      <w:r w:rsidR="007F6DD2" w:rsidRPr="007439F4">
        <w:rPr>
          <w:rFonts w:ascii="Times New Roman" w:hAnsi="Times New Roman" w:cs="Times New Roman"/>
          <w:sz w:val="24"/>
          <w:szCs w:val="24"/>
        </w:rPr>
        <w:t xml:space="preserve">, A. </w:t>
      </w:r>
      <w:r w:rsidRPr="007439F4">
        <w:rPr>
          <w:rFonts w:ascii="Times New Roman" w:hAnsi="Times New Roman" w:cs="Times New Roman"/>
          <w:sz w:val="24"/>
          <w:szCs w:val="24"/>
        </w:rPr>
        <w:t xml:space="preserve">(2020) ‘Remote Patient Monitoring: A Systematic Review’, </w:t>
      </w:r>
      <w:r w:rsidRPr="007439F4">
        <w:rPr>
          <w:rFonts w:ascii="Times New Roman" w:hAnsi="Times New Roman" w:cs="Times New Roman"/>
          <w:i/>
          <w:iCs/>
          <w:sz w:val="24"/>
          <w:szCs w:val="24"/>
        </w:rPr>
        <w:t>Telemedicine and e-Health</w:t>
      </w:r>
      <w:r w:rsidRPr="007439F4">
        <w:rPr>
          <w:rFonts w:ascii="Times New Roman" w:hAnsi="Times New Roman" w:cs="Times New Roman"/>
          <w:sz w:val="24"/>
          <w:szCs w:val="24"/>
        </w:rPr>
        <w:t xml:space="preserve">, 26(5), pp. 576–583. Available at: </w:t>
      </w:r>
      <w:r w:rsidR="003E649F" w:rsidRPr="007439F4">
        <w:rPr>
          <w:rFonts w:ascii="Times New Roman" w:hAnsi="Times New Roman" w:cs="Times New Roman"/>
          <w:sz w:val="24"/>
          <w:szCs w:val="24"/>
        </w:rPr>
        <w:t>https://doi.org/10.1089/tmj.2019.0066</w:t>
      </w:r>
      <w:r w:rsidRPr="007439F4">
        <w:rPr>
          <w:rFonts w:ascii="Times New Roman" w:hAnsi="Times New Roman" w:cs="Times New Roman"/>
          <w:sz w:val="24"/>
          <w:szCs w:val="24"/>
        </w:rPr>
        <w:t>.</w:t>
      </w:r>
    </w:p>
    <w:p w14:paraId="45439D27" w14:textId="2641E830" w:rsidR="00FE3F0F" w:rsidRPr="007439F4" w:rsidRDefault="00FE3F0F" w:rsidP="006D3FD4">
      <w:pPr>
        <w:jc w:val="both"/>
        <w:rPr>
          <w:rFonts w:ascii="Times New Roman" w:hAnsi="Times New Roman" w:cs="Times New Roman"/>
          <w:sz w:val="24"/>
          <w:szCs w:val="24"/>
        </w:rPr>
      </w:pPr>
      <w:r w:rsidRPr="007439F4">
        <w:rPr>
          <w:rFonts w:ascii="Times New Roman" w:hAnsi="Times New Roman" w:cs="Times New Roman"/>
          <w:sz w:val="24"/>
          <w:szCs w:val="24"/>
        </w:rPr>
        <w:lastRenderedPageBreak/>
        <w:t>Geneva: World Health Organisatio</w:t>
      </w:r>
      <w:r w:rsidR="00296B36" w:rsidRPr="007439F4">
        <w:rPr>
          <w:rFonts w:ascii="Times New Roman" w:hAnsi="Times New Roman" w:cs="Times New Roman"/>
          <w:sz w:val="24"/>
          <w:szCs w:val="24"/>
        </w:rPr>
        <w:t xml:space="preserve">n (2021) </w:t>
      </w:r>
      <w:r w:rsidR="00B43B8F" w:rsidRPr="007439F4">
        <w:rPr>
          <w:rFonts w:ascii="Times New Roman" w:hAnsi="Times New Roman" w:cs="Times New Roman"/>
          <w:i/>
          <w:iCs/>
          <w:sz w:val="24"/>
          <w:szCs w:val="24"/>
        </w:rPr>
        <w:t>Global strategy on digital health 2020-2025</w:t>
      </w:r>
      <w:r w:rsidR="00B43B8F" w:rsidRPr="007439F4">
        <w:rPr>
          <w:rFonts w:ascii="Times New Roman" w:hAnsi="Times New Roman" w:cs="Times New Roman"/>
          <w:sz w:val="24"/>
          <w:szCs w:val="24"/>
        </w:rPr>
        <w:t>.</w:t>
      </w:r>
      <w:r w:rsidRPr="007439F4">
        <w:rPr>
          <w:rFonts w:ascii="Times New Roman" w:hAnsi="Times New Roman" w:cs="Times New Roman"/>
          <w:sz w:val="24"/>
          <w:szCs w:val="24"/>
        </w:rPr>
        <w:t xml:space="preserve"> Available at: </w:t>
      </w:r>
      <w:r w:rsidR="00B43B8F" w:rsidRPr="007439F4">
        <w:rPr>
          <w:rFonts w:ascii="Times New Roman" w:hAnsi="Times New Roman" w:cs="Times New Roman"/>
          <w:sz w:val="24"/>
          <w:szCs w:val="24"/>
        </w:rPr>
        <w:t xml:space="preserve"> </w:t>
      </w:r>
      <w:r w:rsidRPr="007439F4">
        <w:rPr>
          <w:rFonts w:ascii="Times New Roman" w:hAnsi="Times New Roman" w:cs="Times New Roman"/>
          <w:sz w:val="24"/>
          <w:szCs w:val="24"/>
        </w:rPr>
        <w:t>http://www.who.int/docs/default-source/documents/</w:t>
      </w:r>
      <w:r w:rsidR="00B43B8F" w:rsidRPr="007439F4">
        <w:rPr>
          <w:rFonts w:ascii="Times New Roman" w:hAnsi="Times New Roman" w:cs="Times New Roman"/>
          <w:sz w:val="24"/>
          <w:szCs w:val="24"/>
        </w:rPr>
        <w:t>gs4dhdaa2a9f352b0445bafbc79ca799dce4d.pdf</w:t>
      </w:r>
      <w:r w:rsidRPr="007439F4">
        <w:rPr>
          <w:rFonts w:ascii="Times New Roman" w:hAnsi="Times New Roman" w:cs="Times New Roman"/>
          <w:sz w:val="24"/>
          <w:szCs w:val="24"/>
        </w:rPr>
        <w:t xml:space="preserve"> (Accessed 16</w:t>
      </w:r>
      <w:r w:rsidRPr="007439F4">
        <w:rPr>
          <w:rFonts w:ascii="Times New Roman" w:hAnsi="Times New Roman" w:cs="Times New Roman"/>
          <w:sz w:val="24"/>
          <w:szCs w:val="24"/>
          <w:vertAlign w:val="superscript"/>
        </w:rPr>
        <w:t>th</w:t>
      </w:r>
      <w:r w:rsidRPr="007439F4">
        <w:rPr>
          <w:rFonts w:ascii="Times New Roman" w:hAnsi="Times New Roman" w:cs="Times New Roman"/>
          <w:sz w:val="24"/>
          <w:szCs w:val="24"/>
        </w:rPr>
        <w:t xml:space="preserve"> July 2026)</w:t>
      </w:r>
    </w:p>
    <w:p w14:paraId="65987EC8" w14:textId="6D9FC5BE" w:rsidR="00554231" w:rsidRPr="007439F4" w:rsidRDefault="00554231"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Haddad, T., </w:t>
      </w:r>
      <w:proofErr w:type="spellStart"/>
      <w:r w:rsidRPr="007439F4">
        <w:rPr>
          <w:rFonts w:ascii="Times New Roman" w:hAnsi="Times New Roman" w:cs="Times New Roman"/>
          <w:sz w:val="24"/>
          <w:szCs w:val="24"/>
        </w:rPr>
        <w:t>Blegen</w:t>
      </w:r>
      <w:proofErr w:type="spellEnd"/>
      <w:r w:rsidRPr="007439F4">
        <w:rPr>
          <w:rFonts w:ascii="Times New Roman" w:hAnsi="Times New Roman" w:cs="Times New Roman"/>
          <w:sz w:val="24"/>
          <w:szCs w:val="24"/>
        </w:rPr>
        <w:t xml:space="preserve"> R., </w:t>
      </w:r>
      <w:proofErr w:type="spellStart"/>
      <w:r w:rsidRPr="007439F4">
        <w:rPr>
          <w:rFonts w:ascii="Times New Roman" w:hAnsi="Times New Roman" w:cs="Times New Roman"/>
          <w:sz w:val="24"/>
          <w:szCs w:val="24"/>
        </w:rPr>
        <w:t>Prigge</w:t>
      </w:r>
      <w:proofErr w:type="spellEnd"/>
      <w:r w:rsidRPr="007439F4">
        <w:rPr>
          <w:rFonts w:ascii="Times New Roman" w:hAnsi="Times New Roman" w:cs="Times New Roman"/>
          <w:sz w:val="24"/>
          <w:szCs w:val="24"/>
        </w:rPr>
        <w:t xml:space="preserve">, J., Cox, D., Anthony, G., Leak, M., Channer, D., Underwood, P., Williams, R., </w:t>
      </w:r>
      <w:proofErr w:type="spellStart"/>
      <w:r w:rsidRPr="007439F4">
        <w:rPr>
          <w:rFonts w:ascii="Times New Roman" w:hAnsi="Times New Roman" w:cs="Times New Roman"/>
          <w:sz w:val="24"/>
          <w:szCs w:val="24"/>
        </w:rPr>
        <w:t>Hofschulte</w:t>
      </w:r>
      <w:proofErr w:type="spellEnd"/>
      <w:r w:rsidRPr="007439F4">
        <w:rPr>
          <w:rFonts w:ascii="Times New Roman" w:hAnsi="Times New Roman" w:cs="Times New Roman"/>
          <w:sz w:val="24"/>
          <w:szCs w:val="24"/>
        </w:rPr>
        <w:t xml:space="preserve">, R., Christopherson, L., Coffey, J., </w:t>
      </w:r>
      <w:proofErr w:type="spellStart"/>
      <w:r w:rsidRPr="007439F4">
        <w:rPr>
          <w:rFonts w:ascii="Times New Roman" w:hAnsi="Times New Roman" w:cs="Times New Roman"/>
          <w:sz w:val="24"/>
          <w:szCs w:val="24"/>
        </w:rPr>
        <w:t>TerKonda</w:t>
      </w:r>
      <w:proofErr w:type="spellEnd"/>
      <w:r w:rsidRPr="007439F4">
        <w:rPr>
          <w:rFonts w:ascii="Times New Roman" w:hAnsi="Times New Roman" w:cs="Times New Roman"/>
          <w:sz w:val="24"/>
          <w:szCs w:val="24"/>
        </w:rPr>
        <w:t xml:space="preserve">, S., </w:t>
      </w:r>
      <w:proofErr w:type="spellStart"/>
      <w:r w:rsidRPr="007439F4">
        <w:rPr>
          <w:rFonts w:ascii="Times New Roman" w:hAnsi="Times New Roman" w:cs="Times New Roman"/>
          <w:sz w:val="24"/>
          <w:szCs w:val="24"/>
        </w:rPr>
        <w:t>Yiannias</w:t>
      </w:r>
      <w:proofErr w:type="spellEnd"/>
      <w:r w:rsidRPr="007439F4">
        <w:rPr>
          <w:rFonts w:ascii="Times New Roman" w:hAnsi="Times New Roman" w:cs="Times New Roman"/>
          <w:sz w:val="24"/>
          <w:szCs w:val="24"/>
        </w:rPr>
        <w:t xml:space="preserve">, J., Costello, B., </w:t>
      </w:r>
      <w:proofErr w:type="spellStart"/>
      <w:r w:rsidRPr="007439F4">
        <w:rPr>
          <w:rFonts w:ascii="Times New Roman" w:hAnsi="Times New Roman" w:cs="Times New Roman"/>
          <w:sz w:val="24"/>
          <w:szCs w:val="24"/>
        </w:rPr>
        <w:t>Russi</w:t>
      </w:r>
      <w:proofErr w:type="spellEnd"/>
      <w:r w:rsidRPr="007439F4">
        <w:rPr>
          <w:rFonts w:ascii="Times New Roman" w:hAnsi="Times New Roman" w:cs="Times New Roman"/>
          <w:sz w:val="24"/>
          <w:szCs w:val="24"/>
        </w:rPr>
        <w:t xml:space="preserve">, C. and </w:t>
      </w:r>
      <w:proofErr w:type="spellStart"/>
      <w:r w:rsidRPr="007439F4">
        <w:rPr>
          <w:rFonts w:ascii="Times New Roman" w:hAnsi="Times New Roman" w:cs="Times New Roman"/>
          <w:sz w:val="24"/>
          <w:szCs w:val="24"/>
        </w:rPr>
        <w:t>Ommen</w:t>
      </w:r>
      <w:proofErr w:type="spellEnd"/>
      <w:r w:rsidRPr="007439F4">
        <w:rPr>
          <w:rFonts w:ascii="Times New Roman" w:hAnsi="Times New Roman" w:cs="Times New Roman"/>
          <w:sz w:val="24"/>
          <w:szCs w:val="24"/>
        </w:rPr>
        <w:t xml:space="preserve">, S., </w:t>
      </w:r>
      <w:proofErr w:type="spellStart"/>
      <w:r w:rsidRPr="007439F4">
        <w:rPr>
          <w:rFonts w:ascii="Times New Roman" w:hAnsi="Times New Roman" w:cs="Times New Roman"/>
          <w:sz w:val="24"/>
          <w:szCs w:val="24"/>
        </w:rPr>
        <w:t>Demaerschalk</w:t>
      </w:r>
      <w:proofErr w:type="spellEnd"/>
      <w:r w:rsidRPr="007439F4">
        <w:rPr>
          <w:rFonts w:ascii="Times New Roman" w:hAnsi="Times New Roman" w:cs="Times New Roman"/>
          <w:sz w:val="24"/>
          <w:szCs w:val="24"/>
        </w:rPr>
        <w:t xml:space="preserve">, B. (2021) ‘A Scalable Framework for Telehealth: The Mayo Clinic </w:t>
      </w:r>
      <w:proofErr w:type="spellStart"/>
      <w:r w:rsidRPr="007439F4">
        <w:rPr>
          <w:rFonts w:ascii="Times New Roman" w:hAnsi="Times New Roman" w:cs="Times New Roman"/>
          <w:sz w:val="24"/>
          <w:szCs w:val="24"/>
        </w:rPr>
        <w:t>Center</w:t>
      </w:r>
      <w:proofErr w:type="spellEnd"/>
      <w:r w:rsidRPr="007439F4">
        <w:rPr>
          <w:rFonts w:ascii="Times New Roman" w:hAnsi="Times New Roman" w:cs="Times New Roman"/>
          <w:sz w:val="24"/>
          <w:szCs w:val="24"/>
        </w:rPr>
        <w:t xml:space="preserve"> for Connected Care Response to the COVID-19 Pandemic’, </w:t>
      </w:r>
      <w:r w:rsidRPr="007439F4">
        <w:rPr>
          <w:rFonts w:ascii="Times New Roman" w:hAnsi="Times New Roman" w:cs="Times New Roman"/>
          <w:i/>
          <w:iCs/>
          <w:sz w:val="24"/>
          <w:szCs w:val="24"/>
        </w:rPr>
        <w:t>Telemedicine Reports</w:t>
      </w:r>
      <w:r w:rsidRPr="007439F4">
        <w:rPr>
          <w:rFonts w:ascii="Times New Roman" w:hAnsi="Times New Roman" w:cs="Times New Roman"/>
          <w:sz w:val="24"/>
          <w:szCs w:val="24"/>
        </w:rPr>
        <w:t>, 2(1), pp. 78–87. Available at: https://doi.org/10.1089/tmr.2020.0032.</w:t>
      </w:r>
    </w:p>
    <w:p w14:paraId="05DDB831" w14:textId="77777777" w:rsidR="00635722" w:rsidRPr="007439F4" w:rsidRDefault="00635722"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Hailu, R., Sousa, J., Tang, M., Mehrotra, A. and </w:t>
      </w:r>
      <w:proofErr w:type="spellStart"/>
      <w:r w:rsidRPr="007439F4">
        <w:rPr>
          <w:rFonts w:ascii="Times New Roman" w:hAnsi="Times New Roman" w:cs="Times New Roman"/>
          <w:sz w:val="24"/>
          <w:szCs w:val="24"/>
        </w:rPr>
        <w:t>Uscher</w:t>
      </w:r>
      <w:proofErr w:type="spellEnd"/>
      <w:r w:rsidRPr="007439F4">
        <w:rPr>
          <w:rFonts w:ascii="Times New Roman" w:hAnsi="Times New Roman" w:cs="Times New Roman"/>
          <w:sz w:val="24"/>
          <w:szCs w:val="24"/>
        </w:rPr>
        <w:t xml:space="preserve">-Pines, L. (2024) ‘Challenges and Facilitators in Implementing Remote Patient Monitoring Programs in Primary Care’, </w:t>
      </w:r>
      <w:r w:rsidRPr="007439F4">
        <w:rPr>
          <w:rFonts w:ascii="Times New Roman" w:hAnsi="Times New Roman" w:cs="Times New Roman"/>
          <w:i/>
          <w:iCs/>
          <w:sz w:val="24"/>
          <w:szCs w:val="24"/>
        </w:rPr>
        <w:t>Journal of General Internal Medicine</w:t>
      </w:r>
      <w:r w:rsidRPr="007439F4">
        <w:rPr>
          <w:rFonts w:ascii="Times New Roman" w:hAnsi="Times New Roman" w:cs="Times New Roman"/>
          <w:sz w:val="24"/>
          <w:szCs w:val="24"/>
        </w:rPr>
        <w:t>, 39(13), pp. 2471–2477. Available at: https://doi.org/10.1007/s11606-023-08557-x.</w:t>
      </w:r>
    </w:p>
    <w:p w14:paraId="5A1505B3" w14:textId="77777777" w:rsidR="00554231" w:rsidRPr="007439F4" w:rsidRDefault="00554231"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Hegde, S. and Eid, N. (2021) ‘Telehealth and Remote Patient Monitoring After the COVID Pandemic’, </w:t>
      </w:r>
      <w:proofErr w:type="spellStart"/>
      <w:r w:rsidRPr="007439F4">
        <w:rPr>
          <w:rFonts w:ascii="Times New Roman" w:hAnsi="Times New Roman" w:cs="Times New Roman"/>
          <w:i/>
          <w:iCs/>
          <w:sz w:val="24"/>
          <w:szCs w:val="24"/>
        </w:rPr>
        <w:t>Pediatric</w:t>
      </w:r>
      <w:proofErr w:type="spellEnd"/>
      <w:r w:rsidRPr="007439F4">
        <w:rPr>
          <w:rFonts w:ascii="Times New Roman" w:hAnsi="Times New Roman" w:cs="Times New Roman"/>
          <w:i/>
          <w:iCs/>
          <w:sz w:val="24"/>
          <w:szCs w:val="24"/>
        </w:rPr>
        <w:t xml:space="preserve"> Allergy, Immunology, and Pulmonology</w:t>
      </w:r>
      <w:r w:rsidRPr="007439F4">
        <w:rPr>
          <w:rFonts w:ascii="Times New Roman" w:hAnsi="Times New Roman" w:cs="Times New Roman"/>
          <w:sz w:val="24"/>
          <w:szCs w:val="24"/>
        </w:rPr>
        <w:t>, 34(4), pp. 130–131. Available at: https://doi.org/10.1089/ped.2021.0162.</w:t>
      </w:r>
    </w:p>
    <w:p w14:paraId="212884E4" w14:textId="039E0869" w:rsidR="00C26C82" w:rsidRPr="007439F4" w:rsidRDefault="00C26C82"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Hossain, E., </w:t>
      </w:r>
      <w:r w:rsidR="00C06E1B" w:rsidRPr="007439F4">
        <w:rPr>
          <w:rFonts w:ascii="Times New Roman" w:eastAsia="Times New Roman" w:hAnsi="Times New Roman" w:cs="Times New Roman"/>
          <w:kern w:val="0"/>
          <w:sz w:val="24"/>
          <w:szCs w:val="24"/>
          <w:lang w:eastAsia="en-GB"/>
          <w14:ligatures w14:val="none"/>
        </w:rPr>
        <w:t xml:space="preserve">Rana, R., Higgins, N., Soar, J., Barua, P., Pisani, A. and Turner, K. </w:t>
      </w:r>
      <w:r w:rsidRPr="007439F4">
        <w:rPr>
          <w:rFonts w:ascii="Times New Roman" w:eastAsia="Times New Roman" w:hAnsi="Times New Roman" w:cs="Times New Roman"/>
          <w:kern w:val="0"/>
          <w:sz w:val="24"/>
          <w:szCs w:val="24"/>
          <w:lang w:eastAsia="en-GB"/>
          <w14:ligatures w14:val="none"/>
        </w:rPr>
        <w:t xml:space="preserve">(2023) ‘Natural Language Processing in Electronic Health Records in relation to healthcare decision-making: A systematic review’, </w:t>
      </w:r>
      <w:r w:rsidRPr="007439F4">
        <w:rPr>
          <w:rFonts w:ascii="Times New Roman" w:eastAsia="Times New Roman" w:hAnsi="Times New Roman" w:cs="Times New Roman"/>
          <w:i/>
          <w:iCs/>
          <w:kern w:val="0"/>
          <w:sz w:val="24"/>
          <w:szCs w:val="24"/>
          <w:lang w:eastAsia="en-GB"/>
          <w14:ligatures w14:val="none"/>
        </w:rPr>
        <w:t>Computers in Biology and Medicine</w:t>
      </w:r>
      <w:r w:rsidRPr="007439F4">
        <w:rPr>
          <w:rFonts w:ascii="Times New Roman" w:eastAsia="Times New Roman" w:hAnsi="Times New Roman" w:cs="Times New Roman"/>
          <w:kern w:val="0"/>
          <w:sz w:val="24"/>
          <w:szCs w:val="24"/>
          <w:lang w:eastAsia="en-GB"/>
          <w14:ligatures w14:val="none"/>
        </w:rPr>
        <w:t xml:space="preserve">, 155, p. 106649. Available at: </w:t>
      </w:r>
      <w:r w:rsidR="005A2B58" w:rsidRPr="007439F4">
        <w:rPr>
          <w:rFonts w:ascii="Times New Roman" w:eastAsia="Times New Roman" w:hAnsi="Times New Roman" w:cs="Times New Roman"/>
          <w:kern w:val="0"/>
          <w:sz w:val="24"/>
          <w:szCs w:val="24"/>
          <w:lang w:eastAsia="en-GB"/>
          <w14:ligatures w14:val="none"/>
        </w:rPr>
        <w:t>https://doi.org/10.1016/j.compbiomed.2023.106649</w:t>
      </w:r>
      <w:r w:rsidRPr="007439F4">
        <w:rPr>
          <w:rFonts w:ascii="Times New Roman" w:eastAsia="Times New Roman" w:hAnsi="Times New Roman" w:cs="Times New Roman"/>
          <w:kern w:val="0"/>
          <w:sz w:val="24"/>
          <w:szCs w:val="24"/>
          <w:lang w:eastAsia="en-GB"/>
          <w14:ligatures w14:val="none"/>
        </w:rPr>
        <w:t>.</w:t>
      </w:r>
    </w:p>
    <w:p w14:paraId="3C8BD613" w14:textId="77777777" w:rsidR="005A2B58" w:rsidRPr="007439F4" w:rsidRDefault="005A2B58"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53A678C5" w14:textId="0B406EA8" w:rsidR="00A751C1" w:rsidRPr="007439F4" w:rsidRDefault="00F51CA3"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Hyland (2022) </w:t>
      </w:r>
      <w:r w:rsidRPr="007439F4">
        <w:rPr>
          <w:rFonts w:ascii="Times New Roman" w:hAnsi="Times New Roman" w:cs="Times New Roman"/>
          <w:i/>
          <w:iCs/>
          <w:sz w:val="24"/>
          <w:szCs w:val="24"/>
        </w:rPr>
        <w:t>Unstructured data in healthcare: The missing link to interoperability</w:t>
      </w:r>
      <w:r w:rsidRPr="007439F4">
        <w:rPr>
          <w:rFonts w:ascii="Times New Roman" w:hAnsi="Times New Roman" w:cs="Times New Roman"/>
          <w:sz w:val="24"/>
          <w:szCs w:val="24"/>
        </w:rPr>
        <w:t>. Available at:</w:t>
      </w:r>
      <w:r w:rsidRPr="007439F4">
        <w:rPr>
          <w:rFonts w:ascii="Times New Roman" w:hAnsi="Times New Roman" w:cs="Times New Roman"/>
          <w:b/>
          <w:bCs/>
          <w:sz w:val="24"/>
          <w:szCs w:val="24"/>
        </w:rPr>
        <w:t xml:space="preserve"> </w:t>
      </w:r>
      <w:r w:rsidRPr="007439F4">
        <w:rPr>
          <w:rFonts w:ascii="Times New Roman" w:hAnsi="Times New Roman" w:cs="Times New Roman"/>
          <w:sz w:val="24"/>
          <w:szCs w:val="24"/>
        </w:rPr>
        <w:t>https://www.hyland.com/en/resources/articles/unstructured-data-in-healthcare-the-missing-link-to-interoperability (Accessed 18 Oct 2026).</w:t>
      </w:r>
    </w:p>
    <w:p w14:paraId="1BC346DB" w14:textId="77777777" w:rsidR="005A2B58" w:rsidRPr="007439F4" w:rsidRDefault="005A2B58" w:rsidP="006D3FD4">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7439F4">
        <w:rPr>
          <w:rFonts w:ascii="Times New Roman" w:eastAsia="Times New Roman" w:hAnsi="Times New Roman" w:cs="Times New Roman"/>
          <w:kern w:val="0"/>
          <w:sz w:val="24"/>
          <w:szCs w:val="24"/>
          <w:lang w:eastAsia="en-GB"/>
          <w14:ligatures w14:val="none"/>
        </w:rPr>
        <w:t>Juhn</w:t>
      </w:r>
      <w:proofErr w:type="spellEnd"/>
      <w:r w:rsidRPr="007439F4">
        <w:rPr>
          <w:rFonts w:ascii="Times New Roman" w:eastAsia="Times New Roman" w:hAnsi="Times New Roman" w:cs="Times New Roman"/>
          <w:kern w:val="0"/>
          <w:sz w:val="24"/>
          <w:szCs w:val="24"/>
          <w:lang w:eastAsia="en-GB"/>
          <w14:ligatures w14:val="none"/>
        </w:rPr>
        <w:t xml:space="preserve">, Y. and Liu, H. (2020) ‘Artificial intelligence approaches using natural language processing to advance EHR-based clinical research’, </w:t>
      </w:r>
      <w:r w:rsidRPr="007439F4">
        <w:rPr>
          <w:rFonts w:ascii="Times New Roman" w:eastAsia="Times New Roman" w:hAnsi="Times New Roman" w:cs="Times New Roman"/>
          <w:i/>
          <w:iCs/>
          <w:kern w:val="0"/>
          <w:sz w:val="24"/>
          <w:szCs w:val="24"/>
          <w:lang w:eastAsia="en-GB"/>
          <w14:ligatures w14:val="none"/>
        </w:rPr>
        <w:t>Journal of Allergy and Clinical Immunology</w:t>
      </w:r>
      <w:r w:rsidRPr="007439F4">
        <w:rPr>
          <w:rFonts w:ascii="Times New Roman" w:eastAsia="Times New Roman" w:hAnsi="Times New Roman" w:cs="Times New Roman"/>
          <w:kern w:val="0"/>
          <w:sz w:val="24"/>
          <w:szCs w:val="24"/>
          <w:lang w:eastAsia="en-GB"/>
          <w14:ligatures w14:val="none"/>
        </w:rPr>
        <w:t>, 145(2), pp. 463–469. Available at: https://doi.org/10.1016/j.jaci.2019.12.897.</w:t>
      </w:r>
    </w:p>
    <w:p w14:paraId="27B093CD" w14:textId="77777777" w:rsidR="005A2B58" w:rsidRPr="007439F4" w:rsidRDefault="005A2B58"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266AD996" w14:textId="699DCDBC" w:rsidR="00F41B7E" w:rsidRPr="007439F4" w:rsidRDefault="00F41B7E" w:rsidP="006D3FD4">
      <w:pPr>
        <w:jc w:val="both"/>
        <w:rPr>
          <w:rFonts w:ascii="Times New Roman" w:hAnsi="Times New Roman" w:cs="Times New Roman"/>
          <w:sz w:val="24"/>
          <w:szCs w:val="24"/>
        </w:rPr>
      </w:pPr>
      <w:proofErr w:type="spellStart"/>
      <w:r w:rsidRPr="007439F4">
        <w:rPr>
          <w:rFonts w:ascii="Times New Roman" w:hAnsi="Times New Roman" w:cs="Times New Roman"/>
          <w:sz w:val="24"/>
          <w:szCs w:val="24"/>
        </w:rPr>
        <w:t>Meça</w:t>
      </w:r>
      <w:proofErr w:type="spellEnd"/>
      <w:r w:rsidRPr="007439F4">
        <w:rPr>
          <w:rFonts w:ascii="Times New Roman" w:hAnsi="Times New Roman" w:cs="Times New Roman"/>
          <w:sz w:val="24"/>
          <w:szCs w:val="24"/>
        </w:rPr>
        <w:t xml:space="preserve">, A. and Ali, M. (2024) ‘A Comparative Analysis of </w:t>
      </w:r>
      <w:proofErr w:type="spellStart"/>
      <w:r w:rsidRPr="007439F4">
        <w:rPr>
          <w:rFonts w:ascii="Times New Roman" w:hAnsi="Times New Roman" w:cs="Times New Roman"/>
          <w:sz w:val="24"/>
          <w:szCs w:val="24"/>
        </w:rPr>
        <w:t>Startups</w:t>
      </w:r>
      <w:proofErr w:type="spellEnd"/>
      <w:r w:rsidRPr="007439F4">
        <w:rPr>
          <w:rFonts w:ascii="Times New Roman" w:hAnsi="Times New Roman" w:cs="Times New Roman"/>
          <w:sz w:val="24"/>
          <w:szCs w:val="24"/>
        </w:rPr>
        <w:t xml:space="preserve"> Applying AI in Clinical Oncology’, </w:t>
      </w:r>
      <w:r w:rsidRPr="007439F4">
        <w:rPr>
          <w:rFonts w:ascii="Times New Roman" w:hAnsi="Times New Roman" w:cs="Times New Roman"/>
          <w:i/>
          <w:iCs/>
          <w:sz w:val="24"/>
          <w:szCs w:val="24"/>
        </w:rPr>
        <w:t>2024 International Conference on Computing, Networking, Telecommunications &amp;amp; Engineering Sciences Applications (</w:t>
      </w:r>
      <w:proofErr w:type="spellStart"/>
      <w:r w:rsidRPr="007439F4">
        <w:rPr>
          <w:rFonts w:ascii="Times New Roman" w:hAnsi="Times New Roman" w:cs="Times New Roman"/>
          <w:i/>
          <w:iCs/>
          <w:sz w:val="24"/>
          <w:szCs w:val="24"/>
        </w:rPr>
        <w:t>CoNTESA</w:t>
      </w:r>
      <w:proofErr w:type="spellEnd"/>
      <w:r w:rsidRPr="007439F4">
        <w:rPr>
          <w:rFonts w:ascii="Times New Roman" w:hAnsi="Times New Roman" w:cs="Times New Roman"/>
          <w:i/>
          <w:iCs/>
          <w:sz w:val="24"/>
          <w:szCs w:val="24"/>
        </w:rPr>
        <w:t>)</w:t>
      </w:r>
      <w:r w:rsidRPr="007439F4">
        <w:rPr>
          <w:rFonts w:ascii="Times New Roman" w:hAnsi="Times New Roman" w:cs="Times New Roman"/>
          <w:sz w:val="24"/>
          <w:szCs w:val="24"/>
        </w:rPr>
        <w:t xml:space="preserve">. IEEE, pp. 37–45. Available at: </w:t>
      </w:r>
      <w:r w:rsidR="008C077F" w:rsidRPr="007439F4">
        <w:rPr>
          <w:rFonts w:ascii="Times New Roman" w:hAnsi="Times New Roman" w:cs="Times New Roman"/>
          <w:sz w:val="24"/>
          <w:szCs w:val="24"/>
        </w:rPr>
        <w:t>https://doi.org/10.1109/CoNTESA64738.2024.10891291</w:t>
      </w:r>
      <w:r w:rsidRPr="007439F4">
        <w:rPr>
          <w:rFonts w:ascii="Times New Roman" w:hAnsi="Times New Roman" w:cs="Times New Roman"/>
          <w:sz w:val="24"/>
          <w:szCs w:val="24"/>
        </w:rPr>
        <w:t>.</w:t>
      </w:r>
    </w:p>
    <w:p w14:paraId="3391460B" w14:textId="74F2AFAB" w:rsidR="008C077F" w:rsidRPr="007439F4" w:rsidRDefault="008C077F"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Mun, C., Ha, H., Lee, O. and </w:t>
      </w:r>
      <w:proofErr w:type="spellStart"/>
      <w:r w:rsidRPr="007439F4">
        <w:rPr>
          <w:rFonts w:ascii="Times New Roman" w:eastAsia="Times New Roman" w:hAnsi="Times New Roman" w:cs="Times New Roman"/>
          <w:kern w:val="0"/>
          <w:sz w:val="24"/>
          <w:szCs w:val="24"/>
          <w:lang w:eastAsia="en-GB"/>
          <w14:ligatures w14:val="none"/>
        </w:rPr>
        <w:t>Cheon</w:t>
      </w:r>
      <w:proofErr w:type="spellEnd"/>
      <w:r w:rsidRPr="007439F4">
        <w:rPr>
          <w:rFonts w:ascii="Times New Roman" w:eastAsia="Times New Roman" w:hAnsi="Times New Roman" w:cs="Times New Roman"/>
          <w:kern w:val="0"/>
          <w:sz w:val="24"/>
          <w:szCs w:val="24"/>
          <w:lang w:eastAsia="en-GB"/>
          <w14:ligatures w14:val="none"/>
        </w:rPr>
        <w:t>, M. (2024) ‘Enhancing AI-CDSS with U-</w:t>
      </w:r>
      <w:proofErr w:type="spellStart"/>
      <w:r w:rsidRPr="007439F4">
        <w:rPr>
          <w:rFonts w:ascii="Times New Roman" w:eastAsia="Times New Roman" w:hAnsi="Times New Roman" w:cs="Times New Roman"/>
          <w:kern w:val="0"/>
          <w:sz w:val="24"/>
          <w:szCs w:val="24"/>
          <w:lang w:eastAsia="en-GB"/>
          <w14:ligatures w14:val="none"/>
        </w:rPr>
        <w:t>AnoGAN</w:t>
      </w:r>
      <w:proofErr w:type="spellEnd"/>
      <w:r w:rsidRPr="007439F4">
        <w:rPr>
          <w:rFonts w:ascii="Times New Roman" w:eastAsia="Times New Roman" w:hAnsi="Times New Roman" w:cs="Times New Roman"/>
          <w:kern w:val="0"/>
          <w:sz w:val="24"/>
          <w:szCs w:val="24"/>
          <w:lang w:eastAsia="en-GB"/>
          <w14:ligatures w14:val="none"/>
        </w:rPr>
        <w:t xml:space="preserve">: Tackling data imbalance’, </w:t>
      </w:r>
      <w:r w:rsidRPr="007439F4">
        <w:rPr>
          <w:rFonts w:ascii="Times New Roman" w:eastAsia="Times New Roman" w:hAnsi="Times New Roman" w:cs="Times New Roman"/>
          <w:i/>
          <w:iCs/>
          <w:kern w:val="0"/>
          <w:sz w:val="24"/>
          <w:szCs w:val="24"/>
          <w:lang w:eastAsia="en-GB"/>
          <w14:ligatures w14:val="none"/>
        </w:rPr>
        <w:t>Computer Methods and Programs in Biomedicine</w:t>
      </w:r>
      <w:r w:rsidRPr="007439F4">
        <w:rPr>
          <w:rFonts w:ascii="Times New Roman" w:eastAsia="Times New Roman" w:hAnsi="Times New Roman" w:cs="Times New Roman"/>
          <w:kern w:val="0"/>
          <w:sz w:val="24"/>
          <w:szCs w:val="24"/>
          <w:lang w:eastAsia="en-GB"/>
          <w14:ligatures w14:val="none"/>
        </w:rPr>
        <w:t>, 244, p. 107954. Available at: https://doi.org/10.1016/j.cmpb.2023.107954.</w:t>
      </w:r>
    </w:p>
    <w:p w14:paraId="56E99900" w14:textId="77777777" w:rsidR="00635722" w:rsidRPr="007439F4" w:rsidRDefault="00635722"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6E3A612C" w14:textId="3B661969" w:rsidR="00F66E0C" w:rsidRPr="007439F4" w:rsidRDefault="00F66E0C" w:rsidP="006D3FD4">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7439F4">
        <w:rPr>
          <w:rFonts w:ascii="Times New Roman" w:eastAsia="Times New Roman" w:hAnsi="Times New Roman" w:cs="Times New Roman"/>
          <w:kern w:val="0"/>
          <w:sz w:val="24"/>
          <w:szCs w:val="24"/>
          <w:lang w:eastAsia="en-GB"/>
          <w14:ligatures w14:val="none"/>
        </w:rPr>
        <w:t>Ouanes</w:t>
      </w:r>
      <w:proofErr w:type="spellEnd"/>
      <w:r w:rsidRPr="007439F4">
        <w:rPr>
          <w:rFonts w:ascii="Times New Roman" w:eastAsia="Times New Roman" w:hAnsi="Times New Roman" w:cs="Times New Roman"/>
          <w:kern w:val="0"/>
          <w:sz w:val="24"/>
          <w:szCs w:val="24"/>
          <w:lang w:eastAsia="en-GB"/>
          <w14:ligatures w14:val="none"/>
        </w:rPr>
        <w:t xml:space="preserve">, K. and </w:t>
      </w:r>
      <w:proofErr w:type="spellStart"/>
      <w:r w:rsidRPr="007439F4">
        <w:rPr>
          <w:rFonts w:ascii="Times New Roman" w:eastAsia="Times New Roman" w:hAnsi="Times New Roman" w:cs="Times New Roman"/>
          <w:kern w:val="0"/>
          <w:sz w:val="24"/>
          <w:szCs w:val="24"/>
          <w:lang w:eastAsia="en-GB"/>
          <w14:ligatures w14:val="none"/>
        </w:rPr>
        <w:t>Farhah</w:t>
      </w:r>
      <w:proofErr w:type="spellEnd"/>
      <w:r w:rsidRPr="007439F4">
        <w:rPr>
          <w:rFonts w:ascii="Times New Roman" w:eastAsia="Times New Roman" w:hAnsi="Times New Roman" w:cs="Times New Roman"/>
          <w:kern w:val="0"/>
          <w:sz w:val="24"/>
          <w:szCs w:val="24"/>
          <w:lang w:eastAsia="en-GB"/>
          <w14:ligatures w14:val="none"/>
        </w:rPr>
        <w:t xml:space="preserve">, N. (2024) ‘Effectiveness of Artificial Intelligence (AI) in Clinical Decision Support Systems and Care Delivery’, </w:t>
      </w:r>
      <w:r w:rsidRPr="007439F4">
        <w:rPr>
          <w:rFonts w:ascii="Times New Roman" w:eastAsia="Times New Roman" w:hAnsi="Times New Roman" w:cs="Times New Roman"/>
          <w:i/>
          <w:iCs/>
          <w:kern w:val="0"/>
          <w:sz w:val="24"/>
          <w:szCs w:val="24"/>
          <w:lang w:eastAsia="en-GB"/>
          <w14:ligatures w14:val="none"/>
        </w:rPr>
        <w:t>Journal of Medical Systems</w:t>
      </w:r>
      <w:r w:rsidRPr="007439F4">
        <w:rPr>
          <w:rFonts w:ascii="Times New Roman" w:eastAsia="Times New Roman" w:hAnsi="Times New Roman" w:cs="Times New Roman"/>
          <w:kern w:val="0"/>
          <w:sz w:val="24"/>
          <w:szCs w:val="24"/>
          <w:lang w:eastAsia="en-GB"/>
          <w14:ligatures w14:val="none"/>
        </w:rPr>
        <w:t xml:space="preserve">, 48(1), p. 74. Available at: </w:t>
      </w:r>
      <w:r w:rsidR="00C46CF3" w:rsidRPr="007439F4">
        <w:rPr>
          <w:rFonts w:ascii="Times New Roman" w:eastAsia="Times New Roman" w:hAnsi="Times New Roman" w:cs="Times New Roman"/>
          <w:kern w:val="0"/>
          <w:sz w:val="24"/>
          <w:szCs w:val="24"/>
          <w:lang w:eastAsia="en-GB"/>
          <w14:ligatures w14:val="none"/>
        </w:rPr>
        <w:t>https://doi.org/10.1007/s10916-024-02098-4</w:t>
      </w:r>
      <w:r w:rsidRPr="007439F4">
        <w:rPr>
          <w:rFonts w:ascii="Times New Roman" w:eastAsia="Times New Roman" w:hAnsi="Times New Roman" w:cs="Times New Roman"/>
          <w:kern w:val="0"/>
          <w:sz w:val="24"/>
          <w:szCs w:val="24"/>
          <w:lang w:eastAsia="en-GB"/>
          <w14:ligatures w14:val="none"/>
        </w:rPr>
        <w:t>.</w:t>
      </w:r>
    </w:p>
    <w:p w14:paraId="40DE7573" w14:textId="77777777" w:rsidR="00C46CF3" w:rsidRPr="007439F4" w:rsidRDefault="00C46CF3"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4E3C65B7" w14:textId="0337B25E" w:rsidR="00F66E0C" w:rsidRPr="007439F4" w:rsidRDefault="00C46CF3" w:rsidP="006D3FD4">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7439F4">
        <w:rPr>
          <w:rFonts w:ascii="Times New Roman" w:eastAsia="Times New Roman" w:hAnsi="Times New Roman" w:cs="Times New Roman"/>
          <w:kern w:val="0"/>
          <w:sz w:val="24"/>
          <w:szCs w:val="24"/>
          <w:lang w:eastAsia="en-GB"/>
          <w14:ligatures w14:val="none"/>
        </w:rPr>
        <w:t>Ramgopal</w:t>
      </w:r>
      <w:proofErr w:type="spellEnd"/>
      <w:r w:rsidRPr="007439F4">
        <w:rPr>
          <w:rFonts w:ascii="Times New Roman" w:eastAsia="Times New Roman" w:hAnsi="Times New Roman" w:cs="Times New Roman"/>
          <w:kern w:val="0"/>
          <w:sz w:val="24"/>
          <w:szCs w:val="24"/>
          <w:lang w:eastAsia="en-GB"/>
          <w14:ligatures w14:val="none"/>
        </w:rPr>
        <w:t xml:space="preserve">, S., </w:t>
      </w:r>
      <w:r w:rsidR="00FA5779" w:rsidRPr="007439F4">
        <w:rPr>
          <w:rFonts w:ascii="Times New Roman" w:eastAsia="Times New Roman" w:hAnsi="Times New Roman" w:cs="Times New Roman"/>
          <w:kern w:val="0"/>
          <w:sz w:val="24"/>
          <w:szCs w:val="24"/>
          <w:lang w:eastAsia="en-GB"/>
          <w14:ligatures w14:val="none"/>
        </w:rPr>
        <w:t xml:space="preserve">Sanchez-Pinto, L., Horvat, C., Carroll, M., Luo, Y. and Florin, T. </w:t>
      </w:r>
      <w:r w:rsidRPr="007439F4">
        <w:rPr>
          <w:rFonts w:ascii="Times New Roman" w:eastAsia="Times New Roman" w:hAnsi="Times New Roman" w:cs="Times New Roman"/>
          <w:kern w:val="0"/>
          <w:sz w:val="24"/>
          <w:szCs w:val="24"/>
          <w:lang w:eastAsia="en-GB"/>
          <w14:ligatures w14:val="none"/>
        </w:rPr>
        <w:t xml:space="preserve">(2023) ‘Artificial intelligence-based clinical decision support in </w:t>
      </w:r>
      <w:proofErr w:type="spellStart"/>
      <w:r w:rsidRPr="007439F4">
        <w:rPr>
          <w:rFonts w:ascii="Times New Roman" w:eastAsia="Times New Roman" w:hAnsi="Times New Roman" w:cs="Times New Roman"/>
          <w:kern w:val="0"/>
          <w:sz w:val="24"/>
          <w:szCs w:val="24"/>
          <w:lang w:eastAsia="en-GB"/>
          <w14:ligatures w14:val="none"/>
        </w:rPr>
        <w:t>pediatrics</w:t>
      </w:r>
      <w:proofErr w:type="spellEnd"/>
      <w:r w:rsidRPr="007439F4">
        <w:rPr>
          <w:rFonts w:ascii="Times New Roman" w:eastAsia="Times New Roman" w:hAnsi="Times New Roman" w:cs="Times New Roman"/>
          <w:kern w:val="0"/>
          <w:sz w:val="24"/>
          <w:szCs w:val="24"/>
          <w:lang w:eastAsia="en-GB"/>
          <w14:ligatures w14:val="none"/>
        </w:rPr>
        <w:t xml:space="preserve">’, </w:t>
      </w:r>
      <w:proofErr w:type="spellStart"/>
      <w:r w:rsidRPr="007439F4">
        <w:rPr>
          <w:rFonts w:ascii="Times New Roman" w:eastAsia="Times New Roman" w:hAnsi="Times New Roman" w:cs="Times New Roman"/>
          <w:i/>
          <w:iCs/>
          <w:kern w:val="0"/>
          <w:sz w:val="24"/>
          <w:szCs w:val="24"/>
          <w:lang w:eastAsia="en-GB"/>
          <w14:ligatures w14:val="none"/>
        </w:rPr>
        <w:t>Pediatric</w:t>
      </w:r>
      <w:proofErr w:type="spellEnd"/>
      <w:r w:rsidRPr="007439F4">
        <w:rPr>
          <w:rFonts w:ascii="Times New Roman" w:eastAsia="Times New Roman" w:hAnsi="Times New Roman" w:cs="Times New Roman"/>
          <w:i/>
          <w:iCs/>
          <w:kern w:val="0"/>
          <w:sz w:val="24"/>
          <w:szCs w:val="24"/>
          <w:lang w:eastAsia="en-GB"/>
          <w14:ligatures w14:val="none"/>
        </w:rPr>
        <w:t xml:space="preserve"> Research</w:t>
      </w:r>
      <w:r w:rsidRPr="007439F4">
        <w:rPr>
          <w:rFonts w:ascii="Times New Roman" w:eastAsia="Times New Roman" w:hAnsi="Times New Roman" w:cs="Times New Roman"/>
          <w:kern w:val="0"/>
          <w:sz w:val="24"/>
          <w:szCs w:val="24"/>
          <w:lang w:eastAsia="en-GB"/>
          <w14:ligatures w14:val="none"/>
        </w:rPr>
        <w:t xml:space="preserve">, 93(2), pp. 334–341. Available at: </w:t>
      </w:r>
      <w:r w:rsidR="00FA5779" w:rsidRPr="007439F4">
        <w:rPr>
          <w:rFonts w:ascii="Times New Roman" w:eastAsia="Times New Roman" w:hAnsi="Times New Roman" w:cs="Times New Roman"/>
          <w:kern w:val="0"/>
          <w:sz w:val="24"/>
          <w:szCs w:val="24"/>
          <w:lang w:eastAsia="en-GB"/>
          <w14:ligatures w14:val="none"/>
        </w:rPr>
        <w:t>https://doi.org/10.1038/s41390-022-02226-1</w:t>
      </w:r>
      <w:r w:rsidRPr="007439F4">
        <w:rPr>
          <w:rFonts w:ascii="Times New Roman" w:eastAsia="Times New Roman" w:hAnsi="Times New Roman" w:cs="Times New Roman"/>
          <w:kern w:val="0"/>
          <w:sz w:val="24"/>
          <w:szCs w:val="24"/>
          <w:lang w:eastAsia="en-GB"/>
          <w14:ligatures w14:val="none"/>
        </w:rPr>
        <w:t>.</w:t>
      </w:r>
    </w:p>
    <w:p w14:paraId="44ED3D08" w14:textId="77777777" w:rsidR="00FA5779" w:rsidRPr="007439F4" w:rsidRDefault="00FA5779"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7233AC63" w14:textId="48421E51" w:rsidR="00E93567" w:rsidRPr="007439F4" w:rsidRDefault="00E93567" w:rsidP="006D3FD4">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7439F4">
        <w:rPr>
          <w:rFonts w:ascii="Times New Roman" w:eastAsia="Times New Roman" w:hAnsi="Times New Roman" w:cs="Times New Roman"/>
          <w:kern w:val="0"/>
          <w:sz w:val="24"/>
          <w:szCs w:val="24"/>
          <w:lang w:eastAsia="en-GB"/>
          <w14:ligatures w14:val="none"/>
        </w:rPr>
        <w:lastRenderedPageBreak/>
        <w:t>Salari</w:t>
      </w:r>
      <w:proofErr w:type="spellEnd"/>
      <w:r w:rsidRPr="007439F4">
        <w:rPr>
          <w:rFonts w:ascii="Times New Roman" w:eastAsia="Times New Roman" w:hAnsi="Times New Roman" w:cs="Times New Roman"/>
          <w:kern w:val="0"/>
          <w:sz w:val="24"/>
          <w:szCs w:val="24"/>
          <w:lang w:eastAsia="en-GB"/>
          <w14:ligatures w14:val="none"/>
        </w:rPr>
        <w:t xml:space="preserve">, M.A. (2025) ‘AI Needs Cloud, Cloud Needs AI: How Google Cloud AI is Revolutionizing Healthcare’. Available at: </w:t>
      </w:r>
      <w:r w:rsidR="00D55955" w:rsidRPr="007439F4">
        <w:rPr>
          <w:rFonts w:ascii="Times New Roman" w:eastAsia="Times New Roman" w:hAnsi="Times New Roman" w:cs="Times New Roman"/>
          <w:kern w:val="0"/>
          <w:sz w:val="24"/>
          <w:szCs w:val="24"/>
          <w:lang w:eastAsia="en-GB"/>
          <w14:ligatures w14:val="none"/>
        </w:rPr>
        <w:t>https://doi.org/10.36227/techrxiv.174001015.56858483/v1</w:t>
      </w:r>
      <w:r w:rsidRPr="007439F4">
        <w:rPr>
          <w:rFonts w:ascii="Times New Roman" w:eastAsia="Times New Roman" w:hAnsi="Times New Roman" w:cs="Times New Roman"/>
          <w:kern w:val="0"/>
          <w:sz w:val="24"/>
          <w:szCs w:val="24"/>
          <w:lang w:eastAsia="en-GB"/>
          <w14:ligatures w14:val="none"/>
        </w:rPr>
        <w:t>.</w:t>
      </w:r>
    </w:p>
    <w:p w14:paraId="30DB4FE6" w14:textId="77777777" w:rsidR="00D55955" w:rsidRPr="007439F4" w:rsidRDefault="00D55955"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62BC9E8D" w14:textId="09BAF4C5" w:rsidR="00C91740" w:rsidRPr="007439F4" w:rsidRDefault="00C91740"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Stevens, J., </w:t>
      </w:r>
      <w:proofErr w:type="spellStart"/>
      <w:r w:rsidRPr="007439F4">
        <w:rPr>
          <w:rFonts w:ascii="Times New Roman" w:hAnsi="Times New Roman" w:cs="Times New Roman"/>
          <w:sz w:val="24"/>
          <w:szCs w:val="24"/>
        </w:rPr>
        <w:t>Ghapanchi</w:t>
      </w:r>
      <w:proofErr w:type="spellEnd"/>
      <w:r w:rsidRPr="007439F4">
        <w:rPr>
          <w:rFonts w:ascii="Times New Roman" w:hAnsi="Times New Roman" w:cs="Times New Roman"/>
          <w:sz w:val="24"/>
          <w:szCs w:val="24"/>
        </w:rPr>
        <w:t xml:space="preserve">, A., </w:t>
      </w:r>
      <w:proofErr w:type="spellStart"/>
      <w:r w:rsidRPr="007439F4">
        <w:rPr>
          <w:rFonts w:ascii="Times New Roman" w:hAnsi="Times New Roman" w:cs="Times New Roman"/>
          <w:sz w:val="24"/>
          <w:szCs w:val="24"/>
        </w:rPr>
        <w:t>Purarjomandlangrudi</w:t>
      </w:r>
      <w:proofErr w:type="spellEnd"/>
      <w:r w:rsidRPr="007439F4">
        <w:rPr>
          <w:rFonts w:ascii="Times New Roman" w:hAnsi="Times New Roman" w:cs="Times New Roman"/>
          <w:sz w:val="24"/>
          <w:szCs w:val="24"/>
        </w:rPr>
        <w:t xml:space="preserve">, A and Bruce, S. (2025) ‘Patient Experiences of Remote Patient Monitoring: Implications for Health Literacy and Therapeutic Relationships’, </w:t>
      </w:r>
      <w:r w:rsidRPr="007439F4">
        <w:rPr>
          <w:rFonts w:ascii="Times New Roman" w:hAnsi="Times New Roman" w:cs="Times New Roman"/>
          <w:i/>
          <w:iCs/>
          <w:sz w:val="24"/>
          <w:szCs w:val="24"/>
        </w:rPr>
        <w:t>Technologies</w:t>
      </w:r>
      <w:r w:rsidRPr="007439F4">
        <w:rPr>
          <w:rFonts w:ascii="Times New Roman" w:hAnsi="Times New Roman" w:cs="Times New Roman"/>
          <w:sz w:val="24"/>
          <w:szCs w:val="24"/>
        </w:rPr>
        <w:t xml:space="preserve">, 13(10), p. 464. Available at: </w:t>
      </w:r>
      <w:r w:rsidR="00FA5779" w:rsidRPr="007439F4">
        <w:rPr>
          <w:rFonts w:ascii="Times New Roman" w:hAnsi="Times New Roman" w:cs="Times New Roman"/>
          <w:sz w:val="24"/>
          <w:szCs w:val="24"/>
        </w:rPr>
        <w:t>https://doi.org/10.3390/technologies13100464</w:t>
      </w:r>
      <w:r w:rsidRPr="007439F4">
        <w:rPr>
          <w:rFonts w:ascii="Times New Roman" w:hAnsi="Times New Roman" w:cs="Times New Roman"/>
          <w:sz w:val="24"/>
          <w:szCs w:val="24"/>
        </w:rPr>
        <w:t>.</w:t>
      </w:r>
    </w:p>
    <w:p w14:paraId="0F9E0350" w14:textId="7B83BC34" w:rsidR="00B7541C" w:rsidRPr="007439F4" w:rsidRDefault="00B7541C"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Sutton, R., </w:t>
      </w:r>
      <w:proofErr w:type="spellStart"/>
      <w:r w:rsidRPr="007439F4">
        <w:rPr>
          <w:rFonts w:ascii="Times New Roman" w:eastAsia="Times New Roman" w:hAnsi="Times New Roman" w:cs="Times New Roman"/>
          <w:kern w:val="0"/>
          <w:sz w:val="24"/>
          <w:szCs w:val="24"/>
          <w:lang w:eastAsia="en-GB"/>
          <w14:ligatures w14:val="none"/>
        </w:rPr>
        <w:t>Pincock</w:t>
      </w:r>
      <w:proofErr w:type="spellEnd"/>
      <w:r w:rsidRPr="007439F4">
        <w:rPr>
          <w:rFonts w:ascii="Times New Roman" w:eastAsia="Times New Roman" w:hAnsi="Times New Roman" w:cs="Times New Roman"/>
          <w:kern w:val="0"/>
          <w:sz w:val="24"/>
          <w:szCs w:val="24"/>
          <w:lang w:eastAsia="en-GB"/>
          <w14:ligatures w14:val="none"/>
        </w:rPr>
        <w:t xml:space="preserve">, D., Baumgart, D., Sadowski, D., </w:t>
      </w:r>
      <w:proofErr w:type="spellStart"/>
      <w:r w:rsidRPr="007439F4">
        <w:rPr>
          <w:rFonts w:ascii="Times New Roman" w:eastAsia="Times New Roman" w:hAnsi="Times New Roman" w:cs="Times New Roman"/>
          <w:kern w:val="0"/>
          <w:sz w:val="24"/>
          <w:szCs w:val="24"/>
          <w:lang w:eastAsia="en-GB"/>
          <w14:ligatures w14:val="none"/>
        </w:rPr>
        <w:t>Fed</w:t>
      </w:r>
      <w:r w:rsidR="00635722" w:rsidRPr="007439F4">
        <w:rPr>
          <w:rFonts w:ascii="Times New Roman" w:eastAsia="Times New Roman" w:hAnsi="Times New Roman" w:cs="Times New Roman"/>
          <w:kern w:val="0"/>
          <w:sz w:val="24"/>
          <w:szCs w:val="24"/>
          <w:lang w:eastAsia="en-GB"/>
          <w14:ligatures w14:val="none"/>
        </w:rPr>
        <w:t>orak</w:t>
      </w:r>
      <w:proofErr w:type="spellEnd"/>
      <w:r w:rsidR="00635722" w:rsidRPr="007439F4">
        <w:rPr>
          <w:rFonts w:ascii="Times New Roman" w:eastAsia="Times New Roman" w:hAnsi="Times New Roman" w:cs="Times New Roman"/>
          <w:kern w:val="0"/>
          <w:sz w:val="24"/>
          <w:szCs w:val="24"/>
          <w:lang w:eastAsia="en-GB"/>
          <w14:ligatures w14:val="none"/>
        </w:rPr>
        <w:t xml:space="preserve">, R. and </w:t>
      </w:r>
      <w:proofErr w:type="spellStart"/>
      <w:r w:rsidR="00635722" w:rsidRPr="007439F4">
        <w:rPr>
          <w:rFonts w:ascii="Times New Roman" w:eastAsia="Times New Roman" w:hAnsi="Times New Roman" w:cs="Times New Roman"/>
          <w:kern w:val="0"/>
          <w:sz w:val="24"/>
          <w:szCs w:val="24"/>
          <w:lang w:eastAsia="en-GB"/>
          <w14:ligatures w14:val="none"/>
        </w:rPr>
        <w:t>Kroeker</w:t>
      </w:r>
      <w:proofErr w:type="spellEnd"/>
      <w:r w:rsidR="00635722" w:rsidRPr="007439F4">
        <w:rPr>
          <w:rFonts w:ascii="Times New Roman" w:eastAsia="Times New Roman" w:hAnsi="Times New Roman" w:cs="Times New Roman"/>
          <w:kern w:val="0"/>
          <w:sz w:val="24"/>
          <w:szCs w:val="24"/>
          <w:lang w:eastAsia="en-GB"/>
          <w14:ligatures w14:val="none"/>
        </w:rPr>
        <w:t xml:space="preserve">, K. </w:t>
      </w:r>
      <w:r w:rsidRPr="007439F4">
        <w:rPr>
          <w:rFonts w:ascii="Times New Roman" w:eastAsia="Times New Roman" w:hAnsi="Times New Roman" w:cs="Times New Roman"/>
          <w:kern w:val="0"/>
          <w:sz w:val="24"/>
          <w:szCs w:val="24"/>
          <w:lang w:eastAsia="en-GB"/>
          <w14:ligatures w14:val="none"/>
        </w:rPr>
        <w:t xml:space="preserve">(2020) ‘An overview of clinical decision support systems: benefits, risks, and strategies for success’, </w:t>
      </w:r>
      <w:proofErr w:type="spellStart"/>
      <w:r w:rsidRPr="007439F4">
        <w:rPr>
          <w:rFonts w:ascii="Times New Roman" w:eastAsia="Times New Roman" w:hAnsi="Times New Roman" w:cs="Times New Roman"/>
          <w:i/>
          <w:iCs/>
          <w:kern w:val="0"/>
          <w:sz w:val="24"/>
          <w:szCs w:val="24"/>
          <w:lang w:eastAsia="en-GB"/>
          <w14:ligatures w14:val="none"/>
        </w:rPr>
        <w:t>npj</w:t>
      </w:r>
      <w:proofErr w:type="spellEnd"/>
      <w:r w:rsidRPr="007439F4">
        <w:rPr>
          <w:rFonts w:ascii="Times New Roman" w:eastAsia="Times New Roman" w:hAnsi="Times New Roman" w:cs="Times New Roman"/>
          <w:i/>
          <w:iCs/>
          <w:kern w:val="0"/>
          <w:sz w:val="24"/>
          <w:szCs w:val="24"/>
          <w:lang w:eastAsia="en-GB"/>
          <w14:ligatures w14:val="none"/>
        </w:rPr>
        <w:t xml:space="preserve"> Digital Medicine</w:t>
      </w:r>
      <w:r w:rsidRPr="007439F4">
        <w:rPr>
          <w:rFonts w:ascii="Times New Roman" w:eastAsia="Times New Roman" w:hAnsi="Times New Roman" w:cs="Times New Roman"/>
          <w:kern w:val="0"/>
          <w:sz w:val="24"/>
          <w:szCs w:val="24"/>
          <w:lang w:eastAsia="en-GB"/>
          <w14:ligatures w14:val="none"/>
        </w:rPr>
        <w:t>, 3(1), p. 17. Available at: https://doi.org/10.1038/s41746-020-0221-y.</w:t>
      </w:r>
    </w:p>
    <w:p w14:paraId="632D9807" w14:textId="77777777" w:rsidR="00FA5779" w:rsidRPr="007439F4" w:rsidRDefault="00FA5779" w:rsidP="006D3FD4">
      <w:pPr>
        <w:jc w:val="both"/>
        <w:rPr>
          <w:rFonts w:ascii="Times New Roman" w:hAnsi="Times New Roman" w:cs="Times New Roman"/>
          <w:sz w:val="24"/>
          <w:szCs w:val="24"/>
        </w:rPr>
      </w:pPr>
    </w:p>
    <w:p w14:paraId="63D1986D" w14:textId="3E9F8A24" w:rsidR="007F6DD2" w:rsidRPr="007439F4" w:rsidRDefault="007F6DD2"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Thomas, E., Haydon, H., </w:t>
      </w:r>
      <w:proofErr w:type="spellStart"/>
      <w:r w:rsidRPr="007439F4">
        <w:rPr>
          <w:rFonts w:ascii="Times New Roman" w:hAnsi="Times New Roman" w:cs="Times New Roman"/>
          <w:sz w:val="24"/>
          <w:szCs w:val="24"/>
        </w:rPr>
        <w:t>Mehrorta</w:t>
      </w:r>
      <w:proofErr w:type="spellEnd"/>
      <w:r w:rsidRPr="007439F4">
        <w:rPr>
          <w:rFonts w:ascii="Times New Roman" w:hAnsi="Times New Roman" w:cs="Times New Roman"/>
          <w:sz w:val="24"/>
          <w:szCs w:val="24"/>
        </w:rPr>
        <w:t xml:space="preserve">, A., Caffery, L., </w:t>
      </w:r>
      <w:proofErr w:type="spellStart"/>
      <w:r w:rsidRPr="007439F4">
        <w:rPr>
          <w:rFonts w:ascii="Times New Roman" w:hAnsi="Times New Roman" w:cs="Times New Roman"/>
          <w:sz w:val="24"/>
          <w:szCs w:val="24"/>
        </w:rPr>
        <w:t>Snoswell</w:t>
      </w:r>
      <w:proofErr w:type="spellEnd"/>
      <w:r w:rsidR="00FD235C" w:rsidRPr="007439F4">
        <w:rPr>
          <w:rFonts w:ascii="Times New Roman" w:hAnsi="Times New Roman" w:cs="Times New Roman"/>
          <w:sz w:val="24"/>
          <w:szCs w:val="24"/>
        </w:rPr>
        <w:t xml:space="preserve">, C., Banbury, A. and Smith, A. </w:t>
      </w:r>
      <w:r w:rsidRPr="007439F4">
        <w:rPr>
          <w:rFonts w:ascii="Times New Roman" w:hAnsi="Times New Roman" w:cs="Times New Roman"/>
          <w:sz w:val="24"/>
          <w:szCs w:val="24"/>
        </w:rPr>
        <w:t xml:space="preserve">(2022) ‘Building on the momentum: Sustaining telehealth beyond COVID-19’, </w:t>
      </w:r>
      <w:r w:rsidRPr="007439F4">
        <w:rPr>
          <w:rFonts w:ascii="Times New Roman" w:hAnsi="Times New Roman" w:cs="Times New Roman"/>
          <w:i/>
          <w:iCs/>
          <w:sz w:val="24"/>
          <w:szCs w:val="24"/>
        </w:rPr>
        <w:t>Journal of Telemedicine and Telecare</w:t>
      </w:r>
      <w:r w:rsidRPr="007439F4">
        <w:rPr>
          <w:rFonts w:ascii="Times New Roman" w:hAnsi="Times New Roman" w:cs="Times New Roman"/>
          <w:sz w:val="24"/>
          <w:szCs w:val="24"/>
        </w:rPr>
        <w:t>, 28(4), pp. 301–308. Available at: https://doi.org/10.1177/1357633X20960638</w:t>
      </w:r>
      <w:r w:rsidR="00692EC6" w:rsidRPr="007439F4">
        <w:rPr>
          <w:rFonts w:ascii="Times New Roman" w:hAnsi="Times New Roman" w:cs="Times New Roman"/>
          <w:sz w:val="24"/>
          <w:szCs w:val="24"/>
        </w:rPr>
        <w:t>.</w:t>
      </w:r>
    </w:p>
    <w:p w14:paraId="272BCB9B" w14:textId="328C0363" w:rsidR="00517CC6" w:rsidRPr="007439F4" w:rsidRDefault="00F41B7E" w:rsidP="006D3FD4">
      <w:pPr>
        <w:jc w:val="both"/>
        <w:rPr>
          <w:rFonts w:ascii="Times New Roman" w:hAnsi="Times New Roman" w:cs="Times New Roman"/>
          <w:sz w:val="24"/>
          <w:szCs w:val="24"/>
        </w:rPr>
      </w:pPr>
      <w:r w:rsidRPr="007439F4">
        <w:rPr>
          <w:rFonts w:ascii="Times New Roman" w:hAnsi="Times New Roman" w:cs="Times New Roman"/>
          <w:sz w:val="24"/>
          <w:szCs w:val="24"/>
        </w:rPr>
        <w:t>Thomas</w:t>
      </w:r>
      <w:r w:rsidR="009F6020" w:rsidRPr="007439F4">
        <w:rPr>
          <w:rFonts w:ascii="Times New Roman" w:hAnsi="Times New Roman" w:cs="Times New Roman"/>
          <w:sz w:val="24"/>
          <w:szCs w:val="24"/>
        </w:rPr>
        <w:t xml:space="preserve">, </w:t>
      </w:r>
      <w:r w:rsidRPr="007439F4">
        <w:rPr>
          <w:rFonts w:ascii="Times New Roman" w:hAnsi="Times New Roman" w:cs="Times New Roman"/>
          <w:sz w:val="24"/>
          <w:szCs w:val="24"/>
        </w:rPr>
        <w:t>E</w:t>
      </w:r>
      <w:r w:rsidR="00DE51EA" w:rsidRPr="007439F4">
        <w:rPr>
          <w:rFonts w:ascii="Times New Roman" w:hAnsi="Times New Roman" w:cs="Times New Roman"/>
          <w:sz w:val="24"/>
          <w:szCs w:val="24"/>
        </w:rPr>
        <w:t>.,</w:t>
      </w:r>
      <w:r w:rsidRPr="007439F4">
        <w:rPr>
          <w:sz w:val="24"/>
          <w:szCs w:val="24"/>
        </w:rPr>
        <w:t xml:space="preserve"> </w:t>
      </w:r>
      <w:r w:rsidRPr="007439F4">
        <w:rPr>
          <w:rFonts w:ascii="Times New Roman" w:hAnsi="Times New Roman" w:cs="Times New Roman"/>
          <w:sz w:val="24"/>
          <w:szCs w:val="24"/>
        </w:rPr>
        <w:t>Taylor, M</w:t>
      </w:r>
      <w:r w:rsidR="00DE51EA" w:rsidRPr="007439F4">
        <w:rPr>
          <w:rFonts w:ascii="Times New Roman" w:hAnsi="Times New Roman" w:cs="Times New Roman"/>
          <w:sz w:val="24"/>
          <w:szCs w:val="24"/>
        </w:rPr>
        <w:t>.</w:t>
      </w:r>
      <w:r w:rsidRPr="007439F4">
        <w:rPr>
          <w:rFonts w:ascii="Times New Roman" w:hAnsi="Times New Roman" w:cs="Times New Roman"/>
          <w:sz w:val="24"/>
          <w:szCs w:val="24"/>
        </w:rPr>
        <w:t>, Banbury, A</w:t>
      </w:r>
      <w:r w:rsidR="00DE51EA" w:rsidRPr="007439F4">
        <w:rPr>
          <w:rFonts w:ascii="Times New Roman" w:hAnsi="Times New Roman" w:cs="Times New Roman"/>
          <w:sz w:val="24"/>
          <w:szCs w:val="24"/>
        </w:rPr>
        <w:t>.</w:t>
      </w:r>
      <w:r w:rsidRPr="007439F4">
        <w:rPr>
          <w:rFonts w:ascii="Times New Roman" w:hAnsi="Times New Roman" w:cs="Times New Roman"/>
          <w:sz w:val="24"/>
          <w:szCs w:val="24"/>
        </w:rPr>
        <w:t xml:space="preserve">, </w:t>
      </w:r>
      <w:proofErr w:type="spellStart"/>
      <w:r w:rsidRPr="007439F4">
        <w:rPr>
          <w:rFonts w:ascii="Times New Roman" w:hAnsi="Times New Roman" w:cs="Times New Roman"/>
          <w:sz w:val="24"/>
          <w:szCs w:val="24"/>
        </w:rPr>
        <w:t>Snoswell</w:t>
      </w:r>
      <w:proofErr w:type="spellEnd"/>
      <w:r w:rsidRPr="007439F4">
        <w:rPr>
          <w:rFonts w:ascii="Times New Roman" w:hAnsi="Times New Roman" w:cs="Times New Roman"/>
          <w:sz w:val="24"/>
          <w:szCs w:val="24"/>
        </w:rPr>
        <w:t>, C</w:t>
      </w:r>
      <w:r w:rsidR="007F6DD2" w:rsidRPr="007439F4">
        <w:rPr>
          <w:rFonts w:ascii="Times New Roman" w:hAnsi="Times New Roman" w:cs="Times New Roman"/>
          <w:sz w:val="24"/>
          <w:szCs w:val="24"/>
        </w:rPr>
        <w:t>.</w:t>
      </w:r>
      <w:r w:rsidRPr="007439F4">
        <w:rPr>
          <w:rFonts w:ascii="Times New Roman" w:hAnsi="Times New Roman" w:cs="Times New Roman"/>
          <w:sz w:val="24"/>
          <w:szCs w:val="24"/>
        </w:rPr>
        <w:t>,</w:t>
      </w:r>
      <w:r w:rsidR="009F6020" w:rsidRPr="007439F4">
        <w:rPr>
          <w:rFonts w:ascii="Times New Roman" w:hAnsi="Times New Roman" w:cs="Times New Roman"/>
          <w:sz w:val="24"/>
          <w:szCs w:val="24"/>
        </w:rPr>
        <w:t xml:space="preserve"> Haydon, H</w:t>
      </w:r>
      <w:r w:rsidR="007F6DD2" w:rsidRPr="007439F4">
        <w:rPr>
          <w:rFonts w:ascii="Times New Roman" w:hAnsi="Times New Roman" w:cs="Times New Roman"/>
          <w:sz w:val="24"/>
          <w:szCs w:val="24"/>
        </w:rPr>
        <w:t>.</w:t>
      </w:r>
      <w:r w:rsidR="009F6020" w:rsidRPr="007439F4">
        <w:rPr>
          <w:rFonts w:ascii="Times New Roman" w:hAnsi="Times New Roman" w:cs="Times New Roman"/>
          <w:sz w:val="24"/>
          <w:szCs w:val="24"/>
        </w:rPr>
        <w:t xml:space="preserve">, Gallegos </w:t>
      </w:r>
      <w:proofErr w:type="spellStart"/>
      <w:r w:rsidR="009F6020" w:rsidRPr="007439F4">
        <w:rPr>
          <w:rFonts w:ascii="Times New Roman" w:hAnsi="Times New Roman" w:cs="Times New Roman"/>
          <w:sz w:val="24"/>
          <w:szCs w:val="24"/>
        </w:rPr>
        <w:t>Rejas</w:t>
      </w:r>
      <w:proofErr w:type="spellEnd"/>
      <w:r w:rsidR="009F6020" w:rsidRPr="007439F4">
        <w:rPr>
          <w:rFonts w:ascii="Times New Roman" w:hAnsi="Times New Roman" w:cs="Times New Roman"/>
          <w:sz w:val="24"/>
          <w:szCs w:val="24"/>
        </w:rPr>
        <w:t>, V</w:t>
      </w:r>
      <w:r w:rsidR="007F6DD2" w:rsidRPr="007439F4">
        <w:rPr>
          <w:rFonts w:ascii="Times New Roman" w:hAnsi="Times New Roman" w:cs="Times New Roman"/>
          <w:sz w:val="24"/>
          <w:szCs w:val="24"/>
        </w:rPr>
        <w:t>.</w:t>
      </w:r>
      <w:r w:rsidR="009F6020" w:rsidRPr="007439F4">
        <w:rPr>
          <w:rFonts w:ascii="Times New Roman" w:hAnsi="Times New Roman" w:cs="Times New Roman"/>
          <w:sz w:val="24"/>
          <w:szCs w:val="24"/>
        </w:rPr>
        <w:t>, Smith, A</w:t>
      </w:r>
      <w:r w:rsidR="007F6DD2" w:rsidRPr="007439F4">
        <w:rPr>
          <w:rFonts w:ascii="Times New Roman" w:hAnsi="Times New Roman" w:cs="Times New Roman"/>
          <w:sz w:val="24"/>
          <w:szCs w:val="24"/>
        </w:rPr>
        <w:t xml:space="preserve">. and Caffery, L. </w:t>
      </w:r>
      <w:r w:rsidR="00D609A4" w:rsidRPr="007439F4">
        <w:rPr>
          <w:rFonts w:ascii="Times New Roman" w:hAnsi="Times New Roman" w:cs="Times New Roman"/>
          <w:sz w:val="24"/>
          <w:szCs w:val="24"/>
        </w:rPr>
        <w:t xml:space="preserve">(2021) ‘Factors influencing the effectiveness of remote patient monitoring interventions: a realist review’, </w:t>
      </w:r>
      <w:r w:rsidR="00D609A4" w:rsidRPr="007439F4">
        <w:rPr>
          <w:rFonts w:ascii="Times New Roman" w:hAnsi="Times New Roman" w:cs="Times New Roman"/>
          <w:i/>
          <w:iCs/>
          <w:sz w:val="24"/>
          <w:szCs w:val="24"/>
        </w:rPr>
        <w:t>BMJ Open</w:t>
      </w:r>
      <w:r w:rsidR="00D609A4" w:rsidRPr="007439F4">
        <w:rPr>
          <w:rFonts w:ascii="Times New Roman" w:hAnsi="Times New Roman" w:cs="Times New Roman"/>
          <w:sz w:val="24"/>
          <w:szCs w:val="24"/>
        </w:rPr>
        <w:t xml:space="preserve">, 11(8), p. e051844. Available at: </w:t>
      </w:r>
      <w:r w:rsidR="002E050F" w:rsidRPr="007439F4">
        <w:rPr>
          <w:rFonts w:ascii="Times New Roman" w:hAnsi="Times New Roman" w:cs="Times New Roman"/>
          <w:sz w:val="24"/>
          <w:szCs w:val="24"/>
        </w:rPr>
        <w:t>https://doi.org/10.1136/bmjopen-2021-051844</w:t>
      </w:r>
      <w:r w:rsidR="00D609A4" w:rsidRPr="007439F4">
        <w:rPr>
          <w:rFonts w:ascii="Times New Roman" w:hAnsi="Times New Roman" w:cs="Times New Roman"/>
          <w:sz w:val="24"/>
          <w:szCs w:val="24"/>
        </w:rPr>
        <w:t>.</w:t>
      </w:r>
    </w:p>
    <w:p w14:paraId="5851050F" w14:textId="48E9D25C" w:rsidR="00517CC6" w:rsidRPr="007439F4" w:rsidRDefault="00517CC6" w:rsidP="006D3FD4">
      <w:pPr>
        <w:spacing w:after="0" w:line="240" w:lineRule="auto"/>
        <w:jc w:val="both"/>
        <w:rPr>
          <w:rFonts w:ascii="Times New Roman" w:eastAsia="Times New Roman" w:hAnsi="Times New Roman" w:cs="Times New Roman"/>
          <w:kern w:val="0"/>
          <w:sz w:val="24"/>
          <w:szCs w:val="24"/>
          <w:lang w:eastAsia="en-GB"/>
          <w14:ligatures w14:val="none"/>
        </w:rPr>
      </w:pPr>
      <w:r w:rsidRPr="007439F4">
        <w:rPr>
          <w:rFonts w:ascii="Times New Roman" w:eastAsia="Times New Roman" w:hAnsi="Times New Roman" w:cs="Times New Roman"/>
          <w:kern w:val="0"/>
          <w:sz w:val="24"/>
          <w:szCs w:val="24"/>
          <w:lang w:eastAsia="en-GB"/>
          <w14:ligatures w14:val="none"/>
        </w:rPr>
        <w:t xml:space="preserve">Wang, Y., </w:t>
      </w:r>
      <w:proofErr w:type="spellStart"/>
      <w:r w:rsidRPr="007439F4">
        <w:rPr>
          <w:rFonts w:ascii="Times New Roman" w:eastAsia="Times New Roman" w:hAnsi="Times New Roman" w:cs="Times New Roman"/>
          <w:kern w:val="0"/>
          <w:sz w:val="24"/>
          <w:szCs w:val="24"/>
          <w:lang w:eastAsia="en-GB"/>
          <w14:ligatures w14:val="none"/>
        </w:rPr>
        <w:t>Cheungpasitporn</w:t>
      </w:r>
      <w:proofErr w:type="spellEnd"/>
      <w:r w:rsidRPr="007439F4">
        <w:rPr>
          <w:rFonts w:ascii="Times New Roman" w:eastAsia="Times New Roman" w:hAnsi="Times New Roman" w:cs="Times New Roman"/>
          <w:kern w:val="0"/>
          <w:sz w:val="24"/>
          <w:szCs w:val="24"/>
          <w:lang w:eastAsia="en-GB"/>
          <w14:ligatures w14:val="none"/>
        </w:rPr>
        <w:t xml:space="preserve">, W., Ali, H., Qing, J., </w:t>
      </w:r>
      <w:proofErr w:type="spellStart"/>
      <w:r w:rsidR="00756F6C" w:rsidRPr="007439F4">
        <w:rPr>
          <w:rFonts w:ascii="Times New Roman" w:eastAsia="Times New Roman" w:hAnsi="Times New Roman" w:cs="Times New Roman"/>
          <w:kern w:val="0"/>
          <w:sz w:val="24"/>
          <w:szCs w:val="24"/>
          <w:lang w:eastAsia="en-GB"/>
          <w14:ligatures w14:val="none"/>
        </w:rPr>
        <w:t>Thongprayoon</w:t>
      </w:r>
      <w:proofErr w:type="spellEnd"/>
      <w:r w:rsidR="00756F6C" w:rsidRPr="007439F4">
        <w:rPr>
          <w:rFonts w:ascii="Times New Roman" w:eastAsia="Times New Roman" w:hAnsi="Times New Roman" w:cs="Times New Roman"/>
          <w:kern w:val="0"/>
          <w:sz w:val="24"/>
          <w:szCs w:val="24"/>
          <w:lang w:eastAsia="en-GB"/>
          <w14:ligatures w14:val="none"/>
        </w:rPr>
        <w:t xml:space="preserve">, C., </w:t>
      </w:r>
      <w:proofErr w:type="spellStart"/>
      <w:r w:rsidR="00756F6C" w:rsidRPr="007439F4">
        <w:rPr>
          <w:rFonts w:ascii="Times New Roman" w:eastAsia="Times New Roman" w:hAnsi="Times New Roman" w:cs="Times New Roman"/>
          <w:kern w:val="0"/>
          <w:sz w:val="24"/>
          <w:szCs w:val="24"/>
          <w:lang w:eastAsia="en-GB"/>
          <w14:ligatures w14:val="none"/>
        </w:rPr>
        <w:t>Kaewput</w:t>
      </w:r>
      <w:proofErr w:type="spellEnd"/>
      <w:r w:rsidR="00756F6C" w:rsidRPr="007439F4">
        <w:rPr>
          <w:rFonts w:ascii="Times New Roman" w:eastAsia="Times New Roman" w:hAnsi="Times New Roman" w:cs="Times New Roman"/>
          <w:kern w:val="0"/>
          <w:sz w:val="24"/>
          <w:szCs w:val="24"/>
          <w:lang w:eastAsia="en-GB"/>
          <w14:ligatures w14:val="none"/>
        </w:rPr>
        <w:t>, W., Soliman, K., Huang</w:t>
      </w:r>
      <w:r w:rsidR="00FF0C6F" w:rsidRPr="007439F4">
        <w:rPr>
          <w:rFonts w:ascii="Times New Roman" w:eastAsia="Times New Roman" w:hAnsi="Times New Roman" w:cs="Times New Roman"/>
          <w:kern w:val="0"/>
          <w:sz w:val="24"/>
          <w:szCs w:val="24"/>
          <w:lang w:eastAsia="en-GB"/>
          <w14:ligatures w14:val="none"/>
        </w:rPr>
        <w:t>, Z., Yang, M. and Zhang, Z.</w:t>
      </w:r>
      <w:r w:rsidR="00756F6C" w:rsidRPr="007439F4">
        <w:rPr>
          <w:rFonts w:ascii="Times New Roman" w:eastAsia="Times New Roman" w:hAnsi="Times New Roman" w:cs="Times New Roman"/>
          <w:kern w:val="0"/>
          <w:sz w:val="24"/>
          <w:szCs w:val="24"/>
          <w:lang w:eastAsia="en-GB"/>
          <w14:ligatures w14:val="none"/>
        </w:rPr>
        <w:t xml:space="preserve"> </w:t>
      </w:r>
      <w:r w:rsidRPr="007439F4">
        <w:rPr>
          <w:rFonts w:ascii="Times New Roman" w:eastAsia="Times New Roman" w:hAnsi="Times New Roman" w:cs="Times New Roman"/>
          <w:kern w:val="0"/>
          <w:sz w:val="24"/>
          <w:szCs w:val="24"/>
          <w:lang w:eastAsia="en-GB"/>
          <w14:ligatures w14:val="none"/>
        </w:rPr>
        <w:t xml:space="preserve">(2025) ‘A practical guide for nephrologist peer reviewers: evaluating artificial intelligence and machine learning research in nephrology’, </w:t>
      </w:r>
      <w:r w:rsidRPr="007439F4">
        <w:rPr>
          <w:rFonts w:ascii="Times New Roman" w:eastAsia="Times New Roman" w:hAnsi="Times New Roman" w:cs="Times New Roman"/>
          <w:i/>
          <w:iCs/>
          <w:kern w:val="0"/>
          <w:sz w:val="24"/>
          <w:szCs w:val="24"/>
          <w:lang w:eastAsia="en-GB"/>
          <w14:ligatures w14:val="none"/>
        </w:rPr>
        <w:t>Renal Failure</w:t>
      </w:r>
      <w:r w:rsidRPr="007439F4">
        <w:rPr>
          <w:rFonts w:ascii="Times New Roman" w:eastAsia="Times New Roman" w:hAnsi="Times New Roman" w:cs="Times New Roman"/>
          <w:kern w:val="0"/>
          <w:sz w:val="24"/>
          <w:szCs w:val="24"/>
          <w:lang w:eastAsia="en-GB"/>
          <w14:ligatures w14:val="none"/>
        </w:rPr>
        <w:t xml:space="preserve">, 47(1). Available at: </w:t>
      </w:r>
      <w:r w:rsidR="00163980" w:rsidRPr="007439F4">
        <w:rPr>
          <w:rFonts w:ascii="Times New Roman" w:eastAsia="Times New Roman" w:hAnsi="Times New Roman" w:cs="Times New Roman"/>
          <w:kern w:val="0"/>
          <w:sz w:val="24"/>
          <w:szCs w:val="24"/>
          <w:lang w:eastAsia="en-GB"/>
          <w14:ligatures w14:val="none"/>
        </w:rPr>
        <w:t>https://doi.org/10.1080/0886022X.2025.2513002</w:t>
      </w:r>
      <w:r w:rsidRPr="007439F4">
        <w:rPr>
          <w:rFonts w:ascii="Times New Roman" w:eastAsia="Times New Roman" w:hAnsi="Times New Roman" w:cs="Times New Roman"/>
          <w:kern w:val="0"/>
          <w:sz w:val="24"/>
          <w:szCs w:val="24"/>
          <w:lang w:eastAsia="en-GB"/>
          <w14:ligatures w14:val="none"/>
        </w:rPr>
        <w:t>.</w:t>
      </w:r>
    </w:p>
    <w:p w14:paraId="313E9E00" w14:textId="77777777" w:rsidR="00163980" w:rsidRPr="007439F4" w:rsidRDefault="00163980" w:rsidP="006D3FD4">
      <w:pPr>
        <w:spacing w:after="0" w:line="240" w:lineRule="auto"/>
        <w:jc w:val="both"/>
        <w:rPr>
          <w:rFonts w:ascii="Times New Roman" w:eastAsia="Times New Roman" w:hAnsi="Times New Roman" w:cs="Times New Roman"/>
          <w:kern w:val="0"/>
          <w:sz w:val="24"/>
          <w:szCs w:val="24"/>
          <w:lang w:eastAsia="en-GB"/>
          <w14:ligatures w14:val="none"/>
        </w:rPr>
      </w:pPr>
    </w:p>
    <w:p w14:paraId="5681F29A" w14:textId="193BD374" w:rsidR="00F51CA3" w:rsidRPr="007439F4" w:rsidRDefault="00F41B7E" w:rsidP="006D3FD4">
      <w:pPr>
        <w:jc w:val="both"/>
        <w:rPr>
          <w:rFonts w:ascii="Times New Roman" w:hAnsi="Times New Roman" w:cs="Times New Roman"/>
          <w:sz w:val="24"/>
          <w:szCs w:val="24"/>
        </w:rPr>
      </w:pPr>
      <w:r w:rsidRPr="007439F4">
        <w:rPr>
          <w:rFonts w:ascii="Times New Roman" w:hAnsi="Times New Roman" w:cs="Times New Roman"/>
          <w:sz w:val="24"/>
          <w:szCs w:val="24"/>
        </w:rPr>
        <w:t xml:space="preserve">Wolf, H. (2025) ‘Global Healthcare Enters a Transformative Era of Accelerating Technology’, </w:t>
      </w:r>
      <w:r w:rsidRPr="007439F4">
        <w:rPr>
          <w:rFonts w:ascii="Times New Roman" w:hAnsi="Times New Roman" w:cs="Times New Roman"/>
          <w:i/>
          <w:iCs/>
          <w:sz w:val="24"/>
          <w:szCs w:val="24"/>
        </w:rPr>
        <w:t>Frontiers of Health Services Management</w:t>
      </w:r>
      <w:r w:rsidRPr="007439F4">
        <w:rPr>
          <w:rFonts w:ascii="Times New Roman" w:hAnsi="Times New Roman" w:cs="Times New Roman"/>
          <w:sz w:val="24"/>
          <w:szCs w:val="24"/>
        </w:rPr>
        <w:t xml:space="preserve">, 41(4), pp. 34–39. Available at: </w:t>
      </w:r>
      <w:r w:rsidR="00A95A58" w:rsidRPr="007439F4">
        <w:rPr>
          <w:rFonts w:ascii="Times New Roman" w:hAnsi="Times New Roman" w:cs="Times New Roman"/>
          <w:sz w:val="24"/>
          <w:szCs w:val="24"/>
        </w:rPr>
        <w:t>https://doi.org/10.1097/HAP.0000000000000219</w:t>
      </w:r>
      <w:r w:rsidRPr="007439F4">
        <w:rPr>
          <w:rFonts w:ascii="Times New Roman" w:hAnsi="Times New Roman" w:cs="Times New Roman"/>
          <w:sz w:val="24"/>
          <w:szCs w:val="24"/>
        </w:rPr>
        <w:t>.</w:t>
      </w:r>
    </w:p>
    <w:p w14:paraId="6CAAFE1A" w14:textId="610A7668" w:rsidR="00ED2070" w:rsidRPr="007439F4" w:rsidRDefault="00ED2070" w:rsidP="006D3FD4">
      <w:pPr>
        <w:jc w:val="both"/>
        <w:rPr>
          <w:rFonts w:ascii="Times New Roman" w:hAnsi="Times New Roman" w:cs="Times New Roman"/>
          <w:sz w:val="24"/>
          <w:szCs w:val="24"/>
        </w:rPr>
      </w:pPr>
    </w:p>
    <w:p w14:paraId="6E8FBADA" w14:textId="77777777" w:rsidR="00553000" w:rsidRPr="007439F4" w:rsidRDefault="00553000" w:rsidP="006D3FD4">
      <w:pPr>
        <w:jc w:val="both"/>
        <w:rPr>
          <w:rFonts w:ascii="Times New Roman" w:hAnsi="Times New Roman" w:cs="Times New Roman"/>
          <w:sz w:val="24"/>
          <w:szCs w:val="24"/>
        </w:rPr>
      </w:pPr>
    </w:p>
    <w:sectPr w:rsidR="00553000" w:rsidRPr="007439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403D0" w14:textId="77777777" w:rsidR="0052179F" w:rsidRDefault="0052179F" w:rsidP="00175E7A">
      <w:pPr>
        <w:spacing w:after="0" w:line="240" w:lineRule="auto"/>
      </w:pPr>
      <w:r>
        <w:separator/>
      </w:r>
    </w:p>
  </w:endnote>
  <w:endnote w:type="continuationSeparator" w:id="0">
    <w:p w14:paraId="498FD2B5" w14:textId="77777777" w:rsidR="0052179F" w:rsidRDefault="0052179F" w:rsidP="00175E7A">
      <w:pPr>
        <w:spacing w:after="0" w:line="240" w:lineRule="auto"/>
      </w:pPr>
      <w:r>
        <w:continuationSeparator/>
      </w:r>
    </w:p>
  </w:endnote>
  <w:endnote w:type="continuationNotice" w:id="1">
    <w:p w14:paraId="0607EAB9" w14:textId="77777777" w:rsidR="0052179F" w:rsidRDefault="005217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9EF57" w14:textId="77777777" w:rsidR="0052179F" w:rsidRDefault="0052179F" w:rsidP="00175E7A">
      <w:pPr>
        <w:spacing w:after="0" w:line="240" w:lineRule="auto"/>
      </w:pPr>
      <w:r>
        <w:separator/>
      </w:r>
    </w:p>
  </w:footnote>
  <w:footnote w:type="continuationSeparator" w:id="0">
    <w:p w14:paraId="7995285F" w14:textId="77777777" w:rsidR="0052179F" w:rsidRDefault="0052179F" w:rsidP="00175E7A">
      <w:pPr>
        <w:spacing w:after="0" w:line="240" w:lineRule="auto"/>
      </w:pPr>
      <w:r>
        <w:continuationSeparator/>
      </w:r>
    </w:p>
  </w:footnote>
  <w:footnote w:type="continuationNotice" w:id="1">
    <w:p w14:paraId="6C6868EA" w14:textId="77777777" w:rsidR="0052179F" w:rsidRDefault="005217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34AC9"/>
    <w:multiLevelType w:val="multilevel"/>
    <w:tmpl w:val="315C25FC"/>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rPr>
        <w:rFonts w:hint="default"/>
      </w:rPr>
    </w:lvl>
    <w:lvl w:ilvl="2" w:tentative="1">
      <w:start w:val="1"/>
      <w:numFmt w:val="decimal"/>
      <w:lvlText w:val="%3."/>
      <w:lvlJc w:val="left"/>
      <w:pPr>
        <w:tabs>
          <w:tab w:val="num" w:pos="2520"/>
        </w:tabs>
        <w:ind w:left="2520" w:hanging="360"/>
      </w:pPr>
      <w:rPr>
        <w:rFonts w:hint="default"/>
      </w:rPr>
    </w:lvl>
    <w:lvl w:ilvl="3" w:tentative="1">
      <w:start w:val="1"/>
      <w:numFmt w:val="decimal"/>
      <w:lvlText w:val="%4."/>
      <w:lvlJc w:val="left"/>
      <w:pPr>
        <w:tabs>
          <w:tab w:val="num" w:pos="3240"/>
        </w:tabs>
        <w:ind w:left="3240" w:hanging="360"/>
      </w:pPr>
      <w:rPr>
        <w:rFonts w:hint="default"/>
      </w:rPr>
    </w:lvl>
    <w:lvl w:ilvl="4" w:tentative="1">
      <w:start w:val="1"/>
      <w:numFmt w:val="decimal"/>
      <w:lvlText w:val="%5."/>
      <w:lvlJc w:val="left"/>
      <w:pPr>
        <w:tabs>
          <w:tab w:val="num" w:pos="3960"/>
        </w:tabs>
        <w:ind w:left="3960" w:hanging="360"/>
      </w:pPr>
      <w:rPr>
        <w:rFonts w:hint="default"/>
      </w:rPr>
    </w:lvl>
    <w:lvl w:ilvl="5" w:tentative="1">
      <w:start w:val="1"/>
      <w:numFmt w:val="decimal"/>
      <w:lvlText w:val="%6."/>
      <w:lvlJc w:val="left"/>
      <w:pPr>
        <w:tabs>
          <w:tab w:val="num" w:pos="4680"/>
        </w:tabs>
        <w:ind w:left="4680" w:hanging="360"/>
      </w:pPr>
      <w:rPr>
        <w:rFonts w:hint="default"/>
      </w:rPr>
    </w:lvl>
    <w:lvl w:ilvl="6" w:tentative="1">
      <w:start w:val="1"/>
      <w:numFmt w:val="decimal"/>
      <w:lvlText w:val="%7."/>
      <w:lvlJc w:val="left"/>
      <w:pPr>
        <w:tabs>
          <w:tab w:val="num" w:pos="5400"/>
        </w:tabs>
        <w:ind w:left="5400" w:hanging="360"/>
      </w:pPr>
      <w:rPr>
        <w:rFonts w:hint="default"/>
      </w:rPr>
    </w:lvl>
    <w:lvl w:ilvl="7" w:tentative="1">
      <w:start w:val="1"/>
      <w:numFmt w:val="decimal"/>
      <w:lvlText w:val="%8."/>
      <w:lvlJc w:val="left"/>
      <w:pPr>
        <w:tabs>
          <w:tab w:val="num" w:pos="6120"/>
        </w:tabs>
        <w:ind w:left="6120" w:hanging="360"/>
      </w:pPr>
      <w:rPr>
        <w:rFonts w:hint="default"/>
      </w:rPr>
    </w:lvl>
    <w:lvl w:ilvl="8" w:tentative="1">
      <w:start w:val="1"/>
      <w:numFmt w:val="decimal"/>
      <w:lvlText w:val="%9."/>
      <w:lvlJc w:val="left"/>
      <w:pPr>
        <w:tabs>
          <w:tab w:val="num" w:pos="6840"/>
        </w:tabs>
        <w:ind w:left="6840" w:hanging="360"/>
      </w:pPr>
      <w:rPr>
        <w:rFonts w:hint="default"/>
      </w:rPr>
    </w:lvl>
  </w:abstractNum>
  <w:abstractNum w:abstractNumId="1" w15:restartNumberingAfterBreak="0">
    <w:nsid w:val="25625D40"/>
    <w:multiLevelType w:val="hybridMultilevel"/>
    <w:tmpl w:val="3ACC2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DF4289"/>
    <w:multiLevelType w:val="multilevel"/>
    <w:tmpl w:val="E2126D7E"/>
    <w:lvl w:ilvl="0">
      <w:start w:val="1"/>
      <w:numFmt w:val="bullet"/>
      <w:lvlText w:val="o"/>
      <w:lvlJc w:val="left"/>
      <w:pPr>
        <w:tabs>
          <w:tab w:val="num" w:pos="1800"/>
        </w:tabs>
        <w:ind w:left="1800" w:hanging="360"/>
      </w:pPr>
      <w:rPr>
        <w:rFonts w:ascii="Courier New" w:hAnsi="Courier New" w:cs="Courier New" w:hint="default"/>
      </w:rPr>
    </w:lvl>
    <w:lvl w:ilvl="1">
      <w:start w:val="1"/>
      <w:numFmt w:val="bullet"/>
      <w:lvlText w:val="o"/>
      <w:lvlJc w:val="left"/>
      <w:pPr>
        <w:ind w:left="2520" w:hanging="360"/>
      </w:pPr>
      <w:rPr>
        <w:rFonts w:ascii="Courier New" w:hAnsi="Courier New" w:cs="Courier New" w:hint="default"/>
      </w:rPr>
    </w:lvl>
    <w:lvl w:ilvl="2" w:tentative="1">
      <w:start w:val="1"/>
      <w:numFmt w:val="decimal"/>
      <w:lvlText w:val="%3."/>
      <w:lvlJc w:val="left"/>
      <w:pPr>
        <w:tabs>
          <w:tab w:val="num" w:pos="3240"/>
        </w:tabs>
        <w:ind w:left="3240" w:hanging="360"/>
      </w:pPr>
      <w:rPr>
        <w:rFonts w:hint="default"/>
      </w:rPr>
    </w:lvl>
    <w:lvl w:ilvl="3" w:tentative="1">
      <w:start w:val="1"/>
      <w:numFmt w:val="decimal"/>
      <w:lvlText w:val="%4."/>
      <w:lvlJc w:val="left"/>
      <w:pPr>
        <w:tabs>
          <w:tab w:val="num" w:pos="3960"/>
        </w:tabs>
        <w:ind w:left="3960" w:hanging="360"/>
      </w:pPr>
      <w:rPr>
        <w:rFonts w:hint="default"/>
      </w:rPr>
    </w:lvl>
    <w:lvl w:ilvl="4" w:tentative="1">
      <w:start w:val="1"/>
      <w:numFmt w:val="decimal"/>
      <w:lvlText w:val="%5."/>
      <w:lvlJc w:val="left"/>
      <w:pPr>
        <w:tabs>
          <w:tab w:val="num" w:pos="4680"/>
        </w:tabs>
        <w:ind w:left="4680" w:hanging="360"/>
      </w:pPr>
      <w:rPr>
        <w:rFonts w:hint="default"/>
      </w:rPr>
    </w:lvl>
    <w:lvl w:ilvl="5" w:tentative="1">
      <w:start w:val="1"/>
      <w:numFmt w:val="decimal"/>
      <w:lvlText w:val="%6."/>
      <w:lvlJc w:val="left"/>
      <w:pPr>
        <w:tabs>
          <w:tab w:val="num" w:pos="5400"/>
        </w:tabs>
        <w:ind w:left="5400" w:hanging="360"/>
      </w:pPr>
      <w:rPr>
        <w:rFonts w:hint="default"/>
      </w:rPr>
    </w:lvl>
    <w:lvl w:ilvl="6" w:tentative="1">
      <w:start w:val="1"/>
      <w:numFmt w:val="decimal"/>
      <w:lvlText w:val="%7."/>
      <w:lvlJc w:val="left"/>
      <w:pPr>
        <w:tabs>
          <w:tab w:val="num" w:pos="6120"/>
        </w:tabs>
        <w:ind w:left="6120" w:hanging="360"/>
      </w:pPr>
      <w:rPr>
        <w:rFonts w:hint="default"/>
      </w:rPr>
    </w:lvl>
    <w:lvl w:ilvl="7" w:tentative="1">
      <w:start w:val="1"/>
      <w:numFmt w:val="decimal"/>
      <w:lvlText w:val="%8."/>
      <w:lvlJc w:val="left"/>
      <w:pPr>
        <w:tabs>
          <w:tab w:val="num" w:pos="6840"/>
        </w:tabs>
        <w:ind w:left="6840" w:hanging="360"/>
      </w:pPr>
      <w:rPr>
        <w:rFonts w:hint="default"/>
      </w:rPr>
    </w:lvl>
    <w:lvl w:ilvl="8" w:tentative="1">
      <w:start w:val="1"/>
      <w:numFmt w:val="decimal"/>
      <w:lvlText w:val="%9."/>
      <w:lvlJc w:val="left"/>
      <w:pPr>
        <w:tabs>
          <w:tab w:val="num" w:pos="7560"/>
        </w:tabs>
        <w:ind w:left="7560" w:hanging="360"/>
      </w:pPr>
      <w:rPr>
        <w:rFonts w:hint="default"/>
      </w:rPr>
    </w:lvl>
  </w:abstractNum>
  <w:abstractNum w:abstractNumId="3" w15:restartNumberingAfterBreak="0">
    <w:nsid w:val="2AAE12F6"/>
    <w:multiLevelType w:val="hybridMultilevel"/>
    <w:tmpl w:val="403468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D87763"/>
    <w:multiLevelType w:val="hybridMultilevel"/>
    <w:tmpl w:val="DED40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BB71D2"/>
    <w:multiLevelType w:val="hybridMultilevel"/>
    <w:tmpl w:val="B1C43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0341CB"/>
    <w:multiLevelType w:val="hybridMultilevel"/>
    <w:tmpl w:val="F7FC0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A01A4E"/>
    <w:multiLevelType w:val="hybridMultilevel"/>
    <w:tmpl w:val="6FC65D16"/>
    <w:lvl w:ilvl="0" w:tplc="5714FC0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23625"/>
    <w:multiLevelType w:val="hybridMultilevel"/>
    <w:tmpl w:val="CEE47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9325AB"/>
    <w:multiLevelType w:val="hybridMultilevel"/>
    <w:tmpl w:val="807699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332011"/>
    <w:multiLevelType w:val="hybridMultilevel"/>
    <w:tmpl w:val="C6CE4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1216F5"/>
    <w:multiLevelType w:val="hybridMultilevel"/>
    <w:tmpl w:val="D092F2C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18C0CA4"/>
    <w:multiLevelType w:val="multilevel"/>
    <w:tmpl w:val="C35AEF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13" w15:restartNumberingAfterBreak="0">
    <w:nsid w:val="7A7D55CF"/>
    <w:multiLevelType w:val="hybridMultilevel"/>
    <w:tmpl w:val="6720CE24"/>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9"/>
  </w:num>
  <w:num w:numId="2">
    <w:abstractNumId w:val="6"/>
  </w:num>
  <w:num w:numId="3">
    <w:abstractNumId w:val="5"/>
  </w:num>
  <w:num w:numId="4">
    <w:abstractNumId w:val="0"/>
  </w:num>
  <w:num w:numId="5">
    <w:abstractNumId w:val="11"/>
  </w:num>
  <w:num w:numId="6">
    <w:abstractNumId w:val="13"/>
  </w:num>
  <w:num w:numId="7">
    <w:abstractNumId w:val="2"/>
  </w:num>
  <w:num w:numId="8">
    <w:abstractNumId w:val="12"/>
  </w:num>
  <w:num w:numId="9">
    <w:abstractNumId w:val="7"/>
  </w:num>
  <w:num w:numId="10">
    <w:abstractNumId w:val="4"/>
  </w:num>
  <w:num w:numId="11">
    <w:abstractNumId w:val="8"/>
  </w:num>
  <w:num w:numId="12">
    <w:abstractNumId w:val="3"/>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112"/>
    <w:rsid w:val="0000152D"/>
    <w:rsid w:val="000015C9"/>
    <w:rsid w:val="00003136"/>
    <w:rsid w:val="0000680A"/>
    <w:rsid w:val="00013905"/>
    <w:rsid w:val="00015767"/>
    <w:rsid w:val="00016A6A"/>
    <w:rsid w:val="00017263"/>
    <w:rsid w:val="00017893"/>
    <w:rsid w:val="00017A7D"/>
    <w:rsid w:val="00022043"/>
    <w:rsid w:val="000244FD"/>
    <w:rsid w:val="00027724"/>
    <w:rsid w:val="00027EDE"/>
    <w:rsid w:val="000311E7"/>
    <w:rsid w:val="00035FE7"/>
    <w:rsid w:val="00037F0B"/>
    <w:rsid w:val="00041B84"/>
    <w:rsid w:val="00043C02"/>
    <w:rsid w:val="000610FB"/>
    <w:rsid w:val="0006194E"/>
    <w:rsid w:val="000627A3"/>
    <w:rsid w:val="0006389D"/>
    <w:rsid w:val="00070528"/>
    <w:rsid w:val="00080FE9"/>
    <w:rsid w:val="00083B8E"/>
    <w:rsid w:val="000841AD"/>
    <w:rsid w:val="00084253"/>
    <w:rsid w:val="00085A5F"/>
    <w:rsid w:val="00095FB1"/>
    <w:rsid w:val="0009619F"/>
    <w:rsid w:val="000A3E5C"/>
    <w:rsid w:val="000A4E9C"/>
    <w:rsid w:val="000B0C10"/>
    <w:rsid w:val="000B7034"/>
    <w:rsid w:val="000C09C3"/>
    <w:rsid w:val="000C1E2E"/>
    <w:rsid w:val="000C304A"/>
    <w:rsid w:val="000C509C"/>
    <w:rsid w:val="000D05B9"/>
    <w:rsid w:val="000D0A7E"/>
    <w:rsid w:val="000D7AA4"/>
    <w:rsid w:val="000F6729"/>
    <w:rsid w:val="00113BA8"/>
    <w:rsid w:val="00120252"/>
    <w:rsid w:val="0012136A"/>
    <w:rsid w:val="0012750E"/>
    <w:rsid w:val="00131F4E"/>
    <w:rsid w:val="001330D7"/>
    <w:rsid w:val="00135606"/>
    <w:rsid w:val="00135F1F"/>
    <w:rsid w:val="00137C5A"/>
    <w:rsid w:val="0014790B"/>
    <w:rsid w:val="001509B8"/>
    <w:rsid w:val="00152369"/>
    <w:rsid w:val="00152CD7"/>
    <w:rsid w:val="00160B0B"/>
    <w:rsid w:val="001616B0"/>
    <w:rsid w:val="00163980"/>
    <w:rsid w:val="001662BF"/>
    <w:rsid w:val="00174043"/>
    <w:rsid w:val="00175E7A"/>
    <w:rsid w:val="001808AA"/>
    <w:rsid w:val="00185683"/>
    <w:rsid w:val="001867E2"/>
    <w:rsid w:val="00186F55"/>
    <w:rsid w:val="00190217"/>
    <w:rsid w:val="00195B17"/>
    <w:rsid w:val="001A143D"/>
    <w:rsid w:val="001A163D"/>
    <w:rsid w:val="001A3990"/>
    <w:rsid w:val="001A4984"/>
    <w:rsid w:val="001A566E"/>
    <w:rsid w:val="001A5C77"/>
    <w:rsid w:val="001B1E8A"/>
    <w:rsid w:val="001B3444"/>
    <w:rsid w:val="001C72DD"/>
    <w:rsid w:val="001D6B33"/>
    <w:rsid w:val="001D79B3"/>
    <w:rsid w:val="001E6BE7"/>
    <w:rsid w:val="001F02B8"/>
    <w:rsid w:val="001F158A"/>
    <w:rsid w:val="001F2C53"/>
    <w:rsid w:val="001F5BF5"/>
    <w:rsid w:val="00203B7D"/>
    <w:rsid w:val="002127E5"/>
    <w:rsid w:val="00213C7E"/>
    <w:rsid w:val="00216709"/>
    <w:rsid w:val="0022136A"/>
    <w:rsid w:val="00225C33"/>
    <w:rsid w:val="00226AC8"/>
    <w:rsid w:val="00226DB7"/>
    <w:rsid w:val="00230715"/>
    <w:rsid w:val="00231FFD"/>
    <w:rsid w:val="00243088"/>
    <w:rsid w:val="0024344C"/>
    <w:rsid w:val="00250403"/>
    <w:rsid w:val="002522A7"/>
    <w:rsid w:val="00255937"/>
    <w:rsid w:val="00257504"/>
    <w:rsid w:val="00260B0F"/>
    <w:rsid w:val="0027191A"/>
    <w:rsid w:val="00274F07"/>
    <w:rsid w:val="0027512D"/>
    <w:rsid w:val="00280441"/>
    <w:rsid w:val="00281091"/>
    <w:rsid w:val="00281BAC"/>
    <w:rsid w:val="00283E88"/>
    <w:rsid w:val="00283F59"/>
    <w:rsid w:val="00284834"/>
    <w:rsid w:val="00296B36"/>
    <w:rsid w:val="00297D0C"/>
    <w:rsid w:val="002A1059"/>
    <w:rsid w:val="002A3EC9"/>
    <w:rsid w:val="002A4B48"/>
    <w:rsid w:val="002A4B5E"/>
    <w:rsid w:val="002A5935"/>
    <w:rsid w:val="002A69F2"/>
    <w:rsid w:val="002B3ABE"/>
    <w:rsid w:val="002C2907"/>
    <w:rsid w:val="002C2AB9"/>
    <w:rsid w:val="002C3CDF"/>
    <w:rsid w:val="002C7F7D"/>
    <w:rsid w:val="002D00BE"/>
    <w:rsid w:val="002D2931"/>
    <w:rsid w:val="002D3B7A"/>
    <w:rsid w:val="002D4251"/>
    <w:rsid w:val="002D4D97"/>
    <w:rsid w:val="002D5EAB"/>
    <w:rsid w:val="002E050F"/>
    <w:rsid w:val="002F1356"/>
    <w:rsid w:val="002F64F0"/>
    <w:rsid w:val="002F714A"/>
    <w:rsid w:val="003066C1"/>
    <w:rsid w:val="003079B4"/>
    <w:rsid w:val="003104DD"/>
    <w:rsid w:val="00321101"/>
    <w:rsid w:val="00324FDA"/>
    <w:rsid w:val="00326EB7"/>
    <w:rsid w:val="00330C29"/>
    <w:rsid w:val="00332471"/>
    <w:rsid w:val="003330AB"/>
    <w:rsid w:val="0033749A"/>
    <w:rsid w:val="0034210E"/>
    <w:rsid w:val="00343709"/>
    <w:rsid w:val="003449AC"/>
    <w:rsid w:val="00351FFE"/>
    <w:rsid w:val="00352568"/>
    <w:rsid w:val="00373C79"/>
    <w:rsid w:val="003805B3"/>
    <w:rsid w:val="00381D42"/>
    <w:rsid w:val="003847C7"/>
    <w:rsid w:val="00395B4B"/>
    <w:rsid w:val="00396AF7"/>
    <w:rsid w:val="003A4FDD"/>
    <w:rsid w:val="003A50B9"/>
    <w:rsid w:val="003B45FE"/>
    <w:rsid w:val="003C7105"/>
    <w:rsid w:val="003D0558"/>
    <w:rsid w:val="003D4EC2"/>
    <w:rsid w:val="003E20D7"/>
    <w:rsid w:val="003E2334"/>
    <w:rsid w:val="003E40C0"/>
    <w:rsid w:val="003E5756"/>
    <w:rsid w:val="003E5A99"/>
    <w:rsid w:val="003E649F"/>
    <w:rsid w:val="003F57B0"/>
    <w:rsid w:val="003F608F"/>
    <w:rsid w:val="003F7CB2"/>
    <w:rsid w:val="00401713"/>
    <w:rsid w:val="00406A15"/>
    <w:rsid w:val="00407F9B"/>
    <w:rsid w:val="00412D92"/>
    <w:rsid w:val="0042223D"/>
    <w:rsid w:val="004253B5"/>
    <w:rsid w:val="004253F3"/>
    <w:rsid w:val="00426E41"/>
    <w:rsid w:val="0043159E"/>
    <w:rsid w:val="00433A07"/>
    <w:rsid w:val="004361D8"/>
    <w:rsid w:val="004368EA"/>
    <w:rsid w:val="004421C8"/>
    <w:rsid w:val="00445433"/>
    <w:rsid w:val="00446450"/>
    <w:rsid w:val="0045042B"/>
    <w:rsid w:val="004645B4"/>
    <w:rsid w:val="00465D4F"/>
    <w:rsid w:val="00467CF1"/>
    <w:rsid w:val="004715E4"/>
    <w:rsid w:val="00472BB0"/>
    <w:rsid w:val="0048170B"/>
    <w:rsid w:val="00484CFF"/>
    <w:rsid w:val="00487F31"/>
    <w:rsid w:val="00492590"/>
    <w:rsid w:val="00496D3F"/>
    <w:rsid w:val="004A3B62"/>
    <w:rsid w:val="004A468B"/>
    <w:rsid w:val="004A5605"/>
    <w:rsid w:val="004A561B"/>
    <w:rsid w:val="004A67CF"/>
    <w:rsid w:val="004B1ADD"/>
    <w:rsid w:val="004B5840"/>
    <w:rsid w:val="004B73FD"/>
    <w:rsid w:val="004C7C73"/>
    <w:rsid w:val="004D25DE"/>
    <w:rsid w:val="004D5C7E"/>
    <w:rsid w:val="004E0DDD"/>
    <w:rsid w:val="004E2478"/>
    <w:rsid w:val="004E262D"/>
    <w:rsid w:val="004F30E7"/>
    <w:rsid w:val="004F4724"/>
    <w:rsid w:val="00501053"/>
    <w:rsid w:val="00506A8E"/>
    <w:rsid w:val="005130AE"/>
    <w:rsid w:val="00514636"/>
    <w:rsid w:val="00516490"/>
    <w:rsid w:val="00516C35"/>
    <w:rsid w:val="00516FDE"/>
    <w:rsid w:val="00517CC6"/>
    <w:rsid w:val="0052179F"/>
    <w:rsid w:val="0053258C"/>
    <w:rsid w:val="0053493E"/>
    <w:rsid w:val="0053791F"/>
    <w:rsid w:val="00545B31"/>
    <w:rsid w:val="0055216F"/>
    <w:rsid w:val="0055243B"/>
    <w:rsid w:val="00553000"/>
    <w:rsid w:val="00554231"/>
    <w:rsid w:val="005601B5"/>
    <w:rsid w:val="0056163A"/>
    <w:rsid w:val="005647C7"/>
    <w:rsid w:val="00570D55"/>
    <w:rsid w:val="00571417"/>
    <w:rsid w:val="005755D3"/>
    <w:rsid w:val="00584102"/>
    <w:rsid w:val="005906F3"/>
    <w:rsid w:val="005942D7"/>
    <w:rsid w:val="0059430D"/>
    <w:rsid w:val="005A2B58"/>
    <w:rsid w:val="005A4040"/>
    <w:rsid w:val="005A77FB"/>
    <w:rsid w:val="005B0E2C"/>
    <w:rsid w:val="005B5F59"/>
    <w:rsid w:val="005C0FB8"/>
    <w:rsid w:val="005C2BB8"/>
    <w:rsid w:val="005C361A"/>
    <w:rsid w:val="005C5006"/>
    <w:rsid w:val="005C54FA"/>
    <w:rsid w:val="005D3EAF"/>
    <w:rsid w:val="005D7DE7"/>
    <w:rsid w:val="005E395A"/>
    <w:rsid w:val="005E40AA"/>
    <w:rsid w:val="005E5C57"/>
    <w:rsid w:val="005F29D3"/>
    <w:rsid w:val="005F3EA7"/>
    <w:rsid w:val="006027BF"/>
    <w:rsid w:val="006072D5"/>
    <w:rsid w:val="00610BC7"/>
    <w:rsid w:val="006116B6"/>
    <w:rsid w:val="00617E5B"/>
    <w:rsid w:val="00622574"/>
    <w:rsid w:val="00624448"/>
    <w:rsid w:val="006308F3"/>
    <w:rsid w:val="00635722"/>
    <w:rsid w:val="00636B96"/>
    <w:rsid w:val="00636E40"/>
    <w:rsid w:val="006379AE"/>
    <w:rsid w:val="006557F0"/>
    <w:rsid w:val="0065664A"/>
    <w:rsid w:val="00665795"/>
    <w:rsid w:val="0068009B"/>
    <w:rsid w:val="00681654"/>
    <w:rsid w:val="00682FD6"/>
    <w:rsid w:val="006868C4"/>
    <w:rsid w:val="00686A5B"/>
    <w:rsid w:val="00687235"/>
    <w:rsid w:val="00687588"/>
    <w:rsid w:val="006878AD"/>
    <w:rsid w:val="00691A3E"/>
    <w:rsid w:val="00692EC6"/>
    <w:rsid w:val="006A0136"/>
    <w:rsid w:val="006A082F"/>
    <w:rsid w:val="006A3162"/>
    <w:rsid w:val="006A562A"/>
    <w:rsid w:val="006A71B0"/>
    <w:rsid w:val="006B21CC"/>
    <w:rsid w:val="006B4F1C"/>
    <w:rsid w:val="006C30ED"/>
    <w:rsid w:val="006C5E6F"/>
    <w:rsid w:val="006D3A68"/>
    <w:rsid w:val="006D3FD4"/>
    <w:rsid w:val="006D4036"/>
    <w:rsid w:val="006F7665"/>
    <w:rsid w:val="00704219"/>
    <w:rsid w:val="00704797"/>
    <w:rsid w:val="00707355"/>
    <w:rsid w:val="007124C3"/>
    <w:rsid w:val="00712735"/>
    <w:rsid w:val="00712B36"/>
    <w:rsid w:val="00713996"/>
    <w:rsid w:val="007158D2"/>
    <w:rsid w:val="00721B2D"/>
    <w:rsid w:val="00721E33"/>
    <w:rsid w:val="00731B16"/>
    <w:rsid w:val="00734349"/>
    <w:rsid w:val="00737AA5"/>
    <w:rsid w:val="007439F4"/>
    <w:rsid w:val="00744580"/>
    <w:rsid w:val="00745631"/>
    <w:rsid w:val="00756F6C"/>
    <w:rsid w:val="00761D9D"/>
    <w:rsid w:val="007639E6"/>
    <w:rsid w:val="007743CB"/>
    <w:rsid w:val="00775671"/>
    <w:rsid w:val="00792E6E"/>
    <w:rsid w:val="00793D1E"/>
    <w:rsid w:val="007A1F9A"/>
    <w:rsid w:val="007B14AB"/>
    <w:rsid w:val="007B1EE8"/>
    <w:rsid w:val="007B406D"/>
    <w:rsid w:val="007B4BE2"/>
    <w:rsid w:val="007C0FA4"/>
    <w:rsid w:val="007C3F8D"/>
    <w:rsid w:val="007C5CE1"/>
    <w:rsid w:val="007D0DED"/>
    <w:rsid w:val="007D20DB"/>
    <w:rsid w:val="007D66F2"/>
    <w:rsid w:val="007E1898"/>
    <w:rsid w:val="007E293A"/>
    <w:rsid w:val="007E3D80"/>
    <w:rsid w:val="007F5482"/>
    <w:rsid w:val="007F6DD2"/>
    <w:rsid w:val="00801835"/>
    <w:rsid w:val="008025D4"/>
    <w:rsid w:val="00810836"/>
    <w:rsid w:val="008133DE"/>
    <w:rsid w:val="00814ACA"/>
    <w:rsid w:val="0081669B"/>
    <w:rsid w:val="00817EC0"/>
    <w:rsid w:val="00820C64"/>
    <w:rsid w:val="008274C4"/>
    <w:rsid w:val="00832A5C"/>
    <w:rsid w:val="00834765"/>
    <w:rsid w:val="0083575F"/>
    <w:rsid w:val="00842B2A"/>
    <w:rsid w:val="00843504"/>
    <w:rsid w:val="00843642"/>
    <w:rsid w:val="00847664"/>
    <w:rsid w:val="008513F6"/>
    <w:rsid w:val="00852BFC"/>
    <w:rsid w:val="00856EFD"/>
    <w:rsid w:val="00862AC8"/>
    <w:rsid w:val="00862C89"/>
    <w:rsid w:val="00865DCF"/>
    <w:rsid w:val="008665C2"/>
    <w:rsid w:val="00872989"/>
    <w:rsid w:val="00876120"/>
    <w:rsid w:val="00876EEA"/>
    <w:rsid w:val="008836DA"/>
    <w:rsid w:val="00884673"/>
    <w:rsid w:val="00890EA5"/>
    <w:rsid w:val="00894988"/>
    <w:rsid w:val="008C077F"/>
    <w:rsid w:val="008C6CE1"/>
    <w:rsid w:val="008D701A"/>
    <w:rsid w:val="008D786D"/>
    <w:rsid w:val="008E03D6"/>
    <w:rsid w:val="008E4D55"/>
    <w:rsid w:val="008E79A8"/>
    <w:rsid w:val="008F04EF"/>
    <w:rsid w:val="008F4FC2"/>
    <w:rsid w:val="008F65C0"/>
    <w:rsid w:val="009028E6"/>
    <w:rsid w:val="00902C43"/>
    <w:rsid w:val="00903970"/>
    <w:rsid w:val="00905B90"/>
    <w:rsid w:val="0091340A"/>
    <w:rsid w:val="00915140"/>
    <w:rsid w:val="00915B43"/>
    <w:rsid w:val="0092410C"/>
    <w:rsid w:val="00926E69"/>
    <w:rsid w:val="00932012"/>
    <w:rsid w:val="0093548D"/>
    <w:rsid w:val="009362B1"/>
    <w:rsid w:val="00937325"/>
    <w:rsid w:val="00941300"/>
    <w:rsid w:val="00945ECE"/>
    <w:rsid w:val="009718E5"/>
    <w:rsid w:val="00976171"/>
    <w:rsid w:val="00982D84"/>
    <w:rsid w:val="009A03AA"/>
    <w:rsid w:val="009A7718"/>
    <w:rsid w:val="009A7868"/>
    <w:rsid w:val="009B02ED"/>
    <w:rsid w:val="009B4945"/>
    <w:rsid w:val="009B68C9"/>
    <w:rsid w:val="009B76D2"/>
    <w:rsid w:val="009C1BDB"/>
    <w:rsid w:val="009C49F6"/>
    <w:rsid w:val="009C4B96"/>
    <w:rsid w:val="009C4C11"/>
    <w:rsid w:val="009C4D2B"/>
    <w:rsid w:val="009C558B"/>
    <w:rsid w:val="009C7066"/>
    <w:rsid w:val="009C713F"/>
    <w:rsid w:val="009D1C47"/>
    <w:rsid w:val="009D3C5B"/>
    <w:rsid w:val="009D43EC"/>
    <w:rsid w:val="009D493C"/>
    <w:rsid w:val="009D67EB"/>
    <w:rsid w:val="009F0ED9"/>
    <w:rsid w:val="009F5156"/>
    <w:rsid w:val="009F6020"/>
    <w:rsid w:val="00A03DC5"/>
    <w:rsid w:val="00A046AD"/>
    <w:rsid w:val="00A1773F"/>
    <w:rsid w:val="00A17988"/>
    <w:rsid w:val="00A2397E"/>
    <w:rsid w:val="00A26061"/>
    <w:rsid w:val="00A31217"/>
    <w:rsid w:val="00A34BC2"/>
    <w:rsid w:val="00A457B6"/>
    <w:rsid w:val="00A466FC"/>
    <w:rsid w:val="00A513C3"/>
    <w:rsid w:val="00A57A03"/>
    <w:rsid w:val="00A60AB5"/>
    <w:rsid w:val="00A63CDD"/>
    <w:rsid w:val="00A642BB"/>
    <w:rsid w:val="00A65431"/>
    <w:rsid w:val="00A751C1"/>
    <w:rsid w:val="00A75CF8"/>
    <w:rsid w:val="00A83CEC"/>
    <w:rsid w:val="00A86C16"/>
    <w:rsid w:val="00A91E85"/>
    <w:rsid w:val="00A938D8"/>
    <w:rsid w:val="00A95A58"/>
    <w:rsid w:val="00AA1426"/>
    <w:rsid w:val="00AA37B9"/>
    <w:rsid w:val="00AA5007"/>
    <w:rsid w:val="00AA6233"/>
    <w:rsid w:val="00AA7ED6"/>
    <w:rsid w:val="00AB1112"/>
    <w:rsid w:val="00AB604E"/>
    <w:rsid w:val="00AC10D3"/>
    <w:rsid w:val="00AD1616"/>
    <w:rsid w:val="00AD5A58"/>
    <w:rsid w:val="00AE1A9E"/>
    <w:rsid w:val="00AE53B2"/>
    <w:rsid w:val="00AF00EC"/>
    <w:rsid w:val="00AF020A"/>
    <w:rsid w:val="00AF0793"/>
    <w:rsid w:val="00AF13CD"/>
    <w:rsid w:val="00AF2830"/>
    <w:rsid w:val="00AF3C6B"/>
    <w:rsid w:val="00B10DEF"/>
    <w:rsid w:val="00B21ACB"/>
    <w:rsid w:val="00B26A6B"/>
    <w:rsid w:val="00B32913"/>
    <w:rsid w:val="00B33FF7"/>
    <w:rsid w:val="00B377D7"/>
    <w:rsid w:val="00B40BCB"/>
    <w:rsid w:val="00B43729"/>
    <w:rsid w:val="00B43B8F"/>
    <w:rsid w:val="00B46CA3"/>
    <w:rsid w:val="00B50ED6"/>
    <w:rsid w:val="00B517FD"/>
    <w:rsid w:val="00B528A6"/>
    <w:rsid w:val="00B56112"/>
    <w:rsid w:val="00B63144"/>
    <w:rsid w:val="00B65512"/>
    <w:rsid w:val="00B7541C"/>
    <w:rsid w:val="00B7778E"/>
    <w:rsid w:val="00B77BEC"/>
    <w:rsid w:val="00B83A49"/>
    <w:rsid w:val="00B861C5"/>
    <w:rsid w:val="00B86C16"/>
    <w:rsid w:val="00B947AA"/>
    <w:rsid w:val="00B95A8C"/>
    <w:rsid w:val="00B96BCF"/>
    <w:rsid w:val="00BA007D"/>
    <w:rsid w:val="00BA1C21"/>
    <w:rsid w:val="00BA20B6"/>
    <w:rsid w:val="00BA2A53"/>
    <w:rsid w:val="00BA42D4"/>
    <w:rsid w:val="00BA5454"/>
    <w:rsid w:val="00BB53B2"/>
    <w:rsid w:val="00BB6BE6"/>
    <w:rsid w:val="00BC4389"/>
    <w:rsid w:val="00BD092E"/>
    <w:rsid w:val="00BD2920"/>
    <w:rsid w:val="00BD6211"/>
    <w:rsid w:val="00BF3DDD"/>
    <w:rsid w:val="00C01DCF"/>
    <w:rsid w:val="00C0256E"/>
    <w:rsid w:val="00C06E1B"/>
    <w:rsid w:val="00C07021"/>
    <w:rsid w:val="00C1011E"/>
    <w:rsid w:val="00C12A29"/>
    <w:rsid w:val="00C146A3"/>
    <w:rsid w:val="00C23706"/>
    <w:rsid w:val="00C23B99"/>
    <w:rsid w:val="00C26C82"/>
    <w:rsid w:val="00C36CA8"/>
    <w:rsid w:val="00C40004"/>
    <w:rsid w:val="00C46CF3"/>
    <w:rsid w:val="00C4789B"/>
    <w:rsid w:val="00C50B1A"/>
    <w:rsid w:val="00C56F38"/>
    <w:rsid w:val="00C57F1B"/>
    <w:rsid w:val="00C63DE0"/>
    <w:rsid w:val="00C74E40"/>
    <w:rsid w:val="00C768AA"/>
    <w:rsid w:val="00C8129C"/>
    <w:rsid w:val="00C84953"/>
    <w:rsid w:val="00C853BB"/>
    <w:rsid w:val="00C865DB"/>
    <w:rsid w:val="00C87660"/>
    <w:rsid w:val="00C90A9A"/>
    <w:rsid w:val="00C90B7D"/>
    <w:rsid w:val="00C91740"/>
    <w:rsid w:val="00C91D5E"/>
    <w:rsid w:val="00C94A88"/>
    <w:rsid w:val="00CA4BF7"/>
    <w:rsid w:val="00CA73AE"/>
    <w:rsid w:val="00CC20A5"/>
    <w:rsid w:val="00CC2D07"/>
    <w:rsid w:val="00CD6A47"/>
    <w:rsid w:val="00CD7F7E"/>
    <w:rsid w:val="00CE26B5"/>
    <w:rsid w:val="00CE3178"/>
    <w:rsid w:val="00CE5440"/>
    <w:rsid w:val="00CE5FC9"/>
    <w:rsid w:val="00CF60BF"/>
    <w:rsid w:val="00D12D04"/>
    <w:rsid w:val="00D12D61"/>
    <w:rsid w:val="00D27009"/>
    <w:rsid w:val="00D27771"/>
    <w:rsid w:val="00D3476D"/>
    <w:rsid w:val="00D36E1D"/>
    <w:rsid w:val="00D42992"/>
    <w:rsid w:val="00D51564"/>
    <w:rsid w:val="00D55955"/>
    <w:rsid w:val="00D601F0"/>
    <w:rsid w:val="00D6076C"/>
    <w:rsid w:val="00D609A4"/>
    <w:rsid w:val="00D6224A"/>
    <w:rsid w:val="00D64A04"/>
    <w:rsid w:val="00D6555B"/>
    <w:rsid w:val="00D70A4E"/>
    <w:rsid w:val="00D72537"/>
    <w:rsid w:val="00D8001A"/>
    <w:rsid w:val="00D85961"/>
    <w:rsid w:val="00D87982"/>
    <w:rsid w:val="00D955B0"/>
    <w:rsid w:val="00DB04C9"/>
    <w:rsid w:val="00DB3C4C"/>
    <w:rsid w:val="00DB4670"/>
    <w:rsid w:val="00DB4CFA"/>
    <w:rsid w:val="00DB543E"/>
    <w:rsid w:val="00DB5C60"/>
    <w:rsid w:val="00DB756F"/>
    <w:rsid w:val="00DC222E"/>
    <w:rsid w:val="00DC2638"/>
    <w:rsid w:val="00DC3C9C"/>
    <w:rsid w:val="00DC7BF1"/>
    <w:rsid w:val="00DD4D4F"/>
    <w:rsid w:val="00DD5AAC"/>
    <w:rsid w:val="00DD6E84"/>
    <w:rsid w:val="00DD727B"/>
    <w:rsid w:val="00DE3385"/>
    <w:rsid w:val="00DE51EA"/>
    <w:rsid w:val="00DE707D"/>
    <w:rsid w:val="00DF261C"/>
    <w:rsid w:val="00DF6410"/>
    <w:rsid w:val="00E0419D"/>
    <w:rsid w:val="00E10725"/>
    <w:rsid w:val="00E10BB7"/>
    <w:rsid w:val="00E1264F"/>
    <w:rsid w:val="00E13012"/>
    <w:rsid w:val="00E13ED2"/>
    <w:rsid w:val="00E23040"/>
    <w:rsid w:val="00E25229"/>
    <w:rsid w:val="00E30BBE"/>
    <w:rsid w:val="00E35E1F"/>
    <w:rsid w:val="00E432E7"/>
    <w:rsid w:val="00E4370A"/>
    <w:rsid w:val="00E4492D"/>
    <w:rsid w:val="00E45007"/>
    <w:rsid w:val="00E458E9"/>
    <w:rsid w:val="00E505DD"/>
    <w:rsid w:val="00E55C53"/>
    <w:rsid w:val="00E64376"/>
    <w:rsid w:val="00E65EA8"/>
    <w:rsid w:val="00E662CD"/>
    <w:rsid w:val="00E71806"/>
    <w:rsid w:val="00E75B52"/>
    <w:rsid w:val="00E85A22"/>
    <w:rsid w:val="00E86E18"/>
    <w:rsid w:val="00E8703D"/>
    <w:rsid w:val="00E87522"/>
    <w:rsid w:val="00E90ED8"/>
    <w:rsid w:val="00E92E72"/>
    <w:rsid w:val="00E93567"/>
    <w:rsid w:val="00E93712"/>
    <w:rsid w:val="00E94D5F"/>
    <w:rsid w:val="00E97CC3"/>
    <w:rsid w:val="00EA31D8"/>
    <w:rsid w:val="00EB72D5"/>
    <w:rsid w:val="00EC36CB"/>
    <w:rsid w:val="00ED010B"/>
    <w:rsid w:val="00ED2070"/>
    <w:rsid w:val="00EE01FC"/>
    <w:rsid w:val="00EE052B"/>
    <w:rsid w:val="00EE0A27"/>
    <w:rsid w:val="00EE41EB"/>
    <w:rsid w:val="00EE77B1"/>
    <w:rsid w:val="00EF5319"/>
    <w:rsid w:val="00EF77D2"/>
    <w:rsid w:val="00F067AB"/>
    <w:rsid w:val="00F0700C"/>
    <w:rsid w:val="00F20C08"/>
    <w:rsid w:val="00F257E8"/>
    <w:rsid w:val="00F303CD"/>
    <w:rsid w:val="00F3154D"/>
    <w:rsid w:val="00F41B7E"/>
    <w:rsid w:val="00F51CA3"/>
    <w:rsid w:val="00F54916"/>
    <w:rsid w:val="00F54CEF"/>
    <w:rsid w:val="00F5518B"/>
    <w:rsid w:val="00F5565A"/>
    <w:rsid w:val="00F57F6A"/>
    <w:rsid w:val="00F6030A"/>
    <w:rsid w:val="00F62ADE"/>
    <w:rsid w:val="00F66E0C"/>
    <w:rsid w:val="00F722A1"/>
    <w:rsid w:val="00F7266D"/>
    <w:rsid w:val="00F738DF"/>
    <w:rsid w:val="00F80D53"/>
    <w:rsid w:val="00F8354B"/>
    <w:rsid w:val="00F8554B"/>
    <w:rsid w:val="00F8598D"/>
    <w:rsid w:val="00F87AF7"/>
    <w:rsid w:val="00F94E97"/>
    <w:rsid w:val="00FA2226"/>
    <w:rsid w:val="00FA2EDD"/>
    <w:rsid w:val="00FA4E47"/>
    <w:rsid w:val="00FA5779"/>
    <w:rsid w:val="00FA6905"/>
    <w:rsid w:val="00FA7402"/>
    <w:rsid w:val="00FB10AE"/>
    <w:rsid w:val="00FB12B4"/>
    <w:rsid w:val="00FB3332"/>
    <w:rsid w:val="00FB4177"/>
    <w:rsid w:val="00FC037D"/>
    <w:rsid w:val="00FC20F7"/>
    <w:rsid w:val="00FC4AB9"/>
    <w:rsid w:val="00FC6725"/>
    <w:rsid w:val="00FD1289"/>
    <w:rsid w:val="00FD235C"/>
    <w:rsid w:val="00FD4968"/>
    <w:rsid w:val="00FD55F6"/>
    <w:rsid w:val="00FD68F6"/>
    <w:rsid w:val="00FE090C"/>
    <w:rsid w:val="00FE3F0F"/>
    <w:rsid w:val="00FE5D45"/>
    <w:rsid w:val="00FF0986"/>
    <w:rsid w:val="00FF0C6F"/>
    <w:rsid w:val="00FF2D91"/>
    <w:rsid w:val="00FF4FED"/>
    <w:rsid w:val="05DFDD85"/>
    <w:rsid w:val="09DB000F"/>
    <w:rsid w:val="0AB34C64"/>
    <w:rsid w:val="0C019B8F"/>
    <w:rsid w:val="113B0B0D"/>
    <w:rsid w:val="176BB59D"/>
    <w:rsid w:val="2869AA6D"/>
    <w:rsid w:val="2973D08A"/>
    <w:rsid w:val="2D85B2D4"/>
    <w:rsid w:val="3222A2EE"/>
    <w:rsid w:val="3B6928BC"/>
    <w:rsid w:val="467DCA4D"/>
    <w:rsid w:val="481BD5D4"/>
    <w:rsid w:val="4CC3C4BB"/>
    <w:rsid w:val="551DF1B0"/>
    <w:rsid w:val="58BA6501"/>
    <w:rsid w:val="5C4CF376"/>
    <w:rsid w:val="6116182A"/>
    <w:rsid w:val="656DB8CB"/>
    <w:rsid w:val="65C935C3"/>
    <w:rsid w:val="69650A4E"/>
    <w:rsid w:val="6B25F0BB"/>
    <w:rsid w:val="6BE0E0D7"/>
    <w:rsid w:val="78340FEA"/>
    <w:rsid w:val="7CDD4F9A"/>
    <w:rsid w:val="7E7E48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6AE696"/>
  <w15:chartTrackingRefBased/>
  <w15:docId w15:val="{42FB4983-F1DD-487F-9F16-F188DD64B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1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1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61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1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1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1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1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1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1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1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1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61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1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1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1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1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1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112"/>
    <w:rPr>
      <w:rFonts w:eastAsiaTheme="majorEastAsia" w:cstheme="majorBidi"/>
      <w:color w:val="272727" w:themeColor="text1" w:themeTint="D8"/>
    </w:rPr>
  </w:style>
  <w:style w:type="paragraph" w:styleId="Title">
    <w:name w:val="Title"/>
    <w:basedOn w:val="Normal"/>
    <w:next w:val="Normal"/>
    <w:link w:val="TitleChar"/>
    <w:uiPriority w:val="10"/>
    <w:qFormat/>
    <w:rsid w:val="00B561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1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1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1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112"/>
    <w:pPr>
      <w:spacing w:before="160"/>
      <w:jc w:val="center"/>
    </w:pPr>
    <w:rPr>
      <w:i/>
      <w:iCs/>
      <w:color w:val="404040" w:themeColor="text1" w:themeTint="BF"/>
    </w:rPr>
  </w:style>
  <w:style w:type="character" w:customStyle="1" w:styleId="QuoteChar">
    <w:name w:val="Quote Char"/>
    <w:basedOn w:val="DefaultParagraphFont"/>
    <w:link w:val="Quote"/>
    <w:uiPriority w:val="29"/>
    <w:rsid w:val="00B56112"/>
    <w:rPr>
      <w:i/>
      <w:iCs/>
      <w:color w:val="404040" w:themeColor="text1" w:themeTint="BF"/>
    </w:rPr>
  </w:style>
  <w:style w:type="paragraph" w:styleId="ListParagraph">
    <w:name w:val="List Paragraph"/>
    <w:basedOn w:val="Normal"/>
    <w:uiPriority w:val="34"/>
    <w:qFormat/>
    <w:rsid w:val="00B56112"/>
    <w:pPr>
      <w:ind w:left="720"/>
      <w:contextualSpacing/>
    </w:pPr>
  </w:style>
  <w:style w:type="character" w:styleId="IntenseEmphasis">
    <w:name w:val="Intense Emphasis"/>
    <w:basedOn w:val="DefaultParagraphFont"/>
    <w:uiPriority w:val="21"/>
    <w:qFormat/>
    <w:rsid w:val="00B56112"/>
    <w:rPr>
      <w:i/>
      <w:iCs/>
      <w:color w:val="0F4761" w:themeColor="accent1" w:themeShade="BF"/>
    </w:rPr>
  </w:style>
  <w:style w:type="paragraph" w:styleId="IntenseQuote">
    <w:name w:val="Intense Quote"/>
    <w:basedOn w:val="Normal"/>
    <w:next w:val="Normal"/>
    <w:link w:val="IntenseQuoteChar"/>
    <w:uiPriority w:val="30"/>
    <w:qFormat/>
    <w:rsid w:val="00B561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112"/>
    <w:rPr>
      <w:i/>
      <w:iCs/>
      <w:color w:val="0F4761" w:themeColor="accent1" w:themeShade="BF"/>
    </w:rPr>
  </w:style>
  <w:style w:type="character" w:styleId="IntenseReference">
    <w:name w:val="Intense Reference"/>
    <w:basedOn w:val="DefaultParagraphFont"/>
    <w:uiPriority w:val="32"/>
    <w:qFormat/>
    <w:rsid w:val="00B56112"/>
    <w:rPr>
      <w:b/>
      <w:bCs/>
      <w:smallCaps/>
      <w:color w:val="0F4761" w:themeColor="accent1" w:themeShade="BF"/>
      <w:spacing w:val="5"/>
    </w:rPr>
  </w:style>
  <w:style w:type="character" w:styleId="Hyperlink">
    <w:name w:val="Hyperlink"/>
    <w:basedOn w:val="DefaultParagraphFont"/>
    <w:uiPriority w:val="99"/>
    <w:unhideWhenUsed/>
    <w:rsid w:val="005D7DE7"/>
    <w:rPr>
      <w:color w:val="467886" w:themeColor="hyperlink"/>
      <w:u w:val="single"/>
    </w:rPr>
  </w:style>
  <w:style w:type="character" w:styleId="UnresolvedMention">
    <w:name w:val="Unresolved Mention"/>
    <w:basedOn w:val="DefaultParagraphFont"/>
    <w:uiPriority w:val="99"/>
    <w:semiHidden/>
    <w:unhideWhenUsed/>
    <w:rsid w:val="005D7DE7"/>
    <w:rPr>
      <w:color w:val="605E5C"/>
      <w:shd w:val="clear" w:color="auto" w:fill="E1DFDD"/>
    </w:rPr>
  </w:style>
  <w:style w:type="character" w:styleId="CommentReference">
    <w:name w:val="annotation reference"/>
    <w:basedOn w:val="DefaultParagraphFont"/>
    <w:uiPriority w:val="99"/>
    <w:semiHidden/>
    <w:unhideWhenUsed/>
    <w:rsid w:val="007C3F8D"/>
    <w:rPr>
      <w:sz w:val="16"/>
      <w:szCs w:val="16"/>
    </w:rPr>
  </w:style>
  <w:style w:type="paragraph" w:styleId="CommentText">
    <w:name w:val="annotation text"/>
    <w:basedOn w:val="Normal"/>
    <w:link w:val="CommentTextChar"/>
    <w:uiPriority w:val="99"/>
    <w:unhideWhenUsed/>
    <w:rsid w:val="007C3F8D"/>
    <w:pPr>
      <w:spacing w:line="240" w:lineRule="auto"/>
    </w:pPr>
    <w:rPr>
      <w:sz w:val="20"/>
      <w:szCs w:val="20"/>
    </w:rPr>
  </w:style>
  <w:style w:type="character" w:customStyle="1" w:styleId="CommentTextChar">
    <w:name w:val="Comment Text Char"/>
    <w:basedOn w:val="DefaultParagraphFont"/>
    <w:link w:val="CommentText"/>
    <w:uiPriority w:val="99"/>
    <w:rsid w:val="007C3F8D"/>
    <w:rPr>
      <w:sz w:val="20"/>
      <w:szCs w:val="20"/>
    </w:rPr>
  </w:style>
  <w:style w:type="paragraph" w:styleId="CommentSubject">
    <w:name w:val="annotation subject"/>
    <w:basedOn w:val="CommentText"/>
    <w:next w:val="CommentText"/>
    <w:link w:val="CommentSubjectChar"/>
    <w:uiPriority w:val="99"/>
    <w:semiHidden/>
    <w:unhideWhenUsed/>
    <w:rsid w:val="007C3F8D"/>
    <w:rPr>
      <w:b/>
      <w:bCs/>
    </w:rPr>
  </w:style>
  <w:style w:type="character" w:customStyle="1" w:styleId="CommentSubjectChar">
    <w:name w:val="Comment Subject Char"/>
    <w:basedOn w:val="CommentTextChar"/>
    <w:link w:val="CommentSubject"/>
    <w:uiPriority w:val="99"/>
    <w:semiHidden/>
    <w:rsid w:val="007C3F8D"/>
    <w:rPr>
      <w:b/>
      <w:bCs/>
      <w:sz w:val="20"/>
      <w:szCs w:val="20"/>
    </w:rPr>
  </w:style>
  <w:style w:type="character" w:styleId="FollowedHyperlink">
    <w:name w:val="FollowedHyperlink"/>
    <w:basedOn w:val="DefaultParagraphFont"/>
    <w:uiPriority w:val="99"/>
    <w:semiHidden/>
    <w:unhideWhenUsed/>
    <w:rsid w:val="00260B0F"/>
    <w:rPr>
      <w:color w:val="96607D" w:themeColor="followedHyperlink"/>
      <w:u w:val="single"/>
    </w:rPr>
  </w:style>
  <w:style w:type="paragraph" w:styleId="Header">
    <w:name w:val="header"/>
    <w:basedOn w:val="Normal"/>
    <w:link w:val="HeaderChar"/>
    <w:uiPriority w:val="99"/>
    <w:unhideWhenUsed/>
    <w:rsid w:val="00175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E7A"/>
  </w:style>
  <w:style w:type="paragraph" w:styleId="Footer">
    <w:name w:val="footer"/>
    <w:basedOn w:val="Normal"/>
    <w:link w:val="FooterChar"/>
    <w:uiPriority w:val="99"/>
    <w:unhideWhenUsed/>
    <w:rsid w:val="00175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E7A"/>
  </w:style>
  <w:style w:type="paragraph" w:styleId="Revision">
    <w:name w:val="Revision"/>
    <w:hidden/>
    <w:uiPriority w:val="99"/>
    <w:semiHidden/>
    <w:rsid w:val="00175E7A"/>
    <w:pPr>
      <w:spacing w:after="0" w:line="240" w:lineRule="auto"/>
    </w:pPr>
  </w:style>
  <w:style w:type="paragraph" w:styleId="NormalWeb">
    <w:name w:val="Normal (Web)"/>
    <w:basedOn w:val="Normal"/>
    <w:uiPriority w:val="99"/>
    <w:semiHidden/>
    <w:unhideWhenUsed/>
    <w:rsid w:val="00A312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2397">
      <w:bodyDiv w:val="1"/>
      <w:marLeft w:val="0"/>
      <w:marRight w:val="0"/>
      <w:marTop w:val="0"/>
      <w:marBottom w:val="0"/>
      <w:divBdr>
        <w:top w:val="none" w:sz="0" w:space="0" w:color="auto"/>
        <w:left w:val="none" w:sz="0" w:space="0" w:color="auto"/>
        <w:bottom w:val="none" w:sz="0" w:space="0" w:color="auto"/>
        <w:right w:val="none" w:sz="0" w:space="0" w:color="auto"/>
      </w:divBdr>
      <w:divsChild>
        <w:div w:id="644965894">
          <w:marLeft w:val="0"/>
          <w:marRight w:val="0"/>
          <w:marTop w:val="0"/>
          <w:marBottom w:val="0"/>
          <w:divBdr>
            <w:top w:val="none" w:sz="0" w:space="0" w:color="auto"/>
            <w:left w:val="none" w:sz="0" w:space="0" w:color="auto"/>
            <w:bottom w:val="none" w:sz="0" w:space="0" w:color="auto"/>
            <w:right w:val="none" w:sz="0" w:space="0" w:color="auto"/>
          </w:divBdr>
        </w:div>
      </w:divsChild>
    </w:div>
    <w:div w:id="187835325">
      <w:bodyDiv w:val="1"/>
      <w:marLeft w:val="0"/>
      <w:marRight w:val="0"/>
      <w:marTop w:val="0"/>
      <w:marBottom w:val="0"/>
      <w:divBdr>
        <w:top w:val="none" w:sz="0" w:space="0" w:color="auto"/>
        <w:left w:val="none" w:sz="0" w:space="0" w:color="auto"/>
        <w:bottom w:val="none" w:sz="0" w:space="0" w:color="auto"/>
        <w:right w:val="none" w:sz="0" w:space="0" w:color="auto"/>
      </w:divBdr>
    </w:div>
    <w:div w:id="202905446">
      <w:bodyDiv w:val="1"/>
      <w:marLeft w:val="0"/>
      <w:marRight w:val="0"/>
      <w:marTop w:val="0"/>
      <w:marBottom w:val="0"/>
      <w:divBdr>
        <w:top w:val="none" w:sz="0" w:space="0" w:color="auto"/>
        <w:left w:val="none" w:sz="0" w:space="0" w:color="auto"/>
        <w:bottom w:val="none" w:sz="0" w:space="0" w:color="auto"/>
        <w:right w:val="none" w:sz="0" w:space="0" w:color="auto"/>
      </w:divBdr>
      <w:divsChild>
        <w:div w:id="989015253">
          <w:marLeft w:val="0"/>
          <w:marRight w:val="0"/>
          <w:marTop w:val="0"/>
          <w:marBottom w:val="0"/>
          <w:divBdr>
            <w:top w:val="none" w:sz="0" w:space="0" w:color="auto"/>
            <w:left w:val="none" w:sz="0" w:space="0" w:color="auto"/>
            <w:bottom w:val="none" w:sz="0" w:space="0" w:color="auto"/>
            <w:right w:val="none" w:sz="0" w:space="0" w:color="auto"/>
          </w:divBdr>
        </w:div>
      </w:divsChild>
    </w:div>
    <w:div w:id="478309640">
      <w:bodyDiv w:val="1"/>
      <w:marLeft w:val="0"/>
      <w:marRight w:val="0"/>
      <w:marTop w:val="0"/>
      <w:marBottom w:val="0"/>
      <w:divBdr>
        <w:top w:val="none" w:sz="0" w:space="0" w:color="auto"/>
        <w:left w:val="none" w:sz="0" w:space="0" w:color="auto"/>
        <w:bottom w:val="none" w:sz="0" w:space="0" w:color="auto"/>
        <w:right w:val="none" w:sz="0" w:space="0" w:color="auto"/>
      </w:divBdr>
      <w:divsChild>
        <w:div w:id="1439639285">
          <w:marLeft w:val="0"/>
          <w:marRight w:val="0"/>
          <w:marTop w:val="0"/>
          <w:marBottom w:val="0"/>
          <w:divBdr>
            <w:top w:val="none" w:sz="0" w:space="0" w:color="auto"/>
            <w:left w:val="none" w:sz="0" w:space="0" w:color="auto"/>
            <w:bottom w:val="none" w:sz="0" w:space="0" w:color="auto"/>
            <w:right w:val="none" w:sz="0" w:space="0" w:color="auto"/>
          </w:divBdr>
        </w:div>
      </w:divsChild>
    </w:div>
    <w:div w:id="485320963">
      <w:bodyDiv w:val="1"/>
      <w:marLeft w:val="0"/>
      <w:marRight w:val="0"/>
      <w:marTop w:val="0"/>
      <w:marBottom w:val="0"/>
      <w:divBdr>
        <w:top w:val="none" w:sz="0" w:space="0" w:color="auto"/>
        <w:left w:val="none" w:sz="0" w:space="0" w:color="auto"/>
        <w:bottom w:val="none" w:sz="0" w:space="0" w:color="auto"/>
        <w:right w:val="none" w:sz="0" w:space="0" w:color="auto"/>
      </w:divBdr>
      <w:divsChild>
        <w:div w:id="916987046">
          <w:marLeft w:val="0"/>
          <w:marRight w:val="0"/>
          <w:marTop w:val="0"/>
          <w:marBottom w:val="0"/>
          <w:divBdr>
            <w:top w:val="none" w:sz="0" w:space="0" w:color="auto"/>
            <w:left w:val="none" w:sz="0" w:space="0" w:color="auto"/>
            <w:bottom w:val="none" w:sz="0" w:space="0" w:color="auto"/>
            <w:right w:val="none" w:sz="0" w:space="0" w:color="auto"/>
          </w:divBdr>
        </w:div>
      </w:divsChild>
    </w:div>
    <w:div w:id="681661868">
      <w:bodyDiv w:val="1"/>
      <w:marLeft w:val="0"/>
      <w:marRight w:val="0"/>
      <w:marTop w:val="0"/>
      <w:marBottom w:val="0"/>
      <w:divBdr>
        <w:top w:val="none" w:sz="0" w:space="0" w:color="auto"/>
        <w:left w:val="none" w:sz="0" w:space="0" w:color="auto"/>
        <w:bottom w:val="none" w:sz="0" w:space="0" w:color="auto"/>
        <w:right w:val="none" w:sz="0" w:space="0" w:color="auto"/>
      </w:divBdr>
      <w:divsChild>
        <w:div w:id="1299729478">
          <w:marLeft w:val="0"/>
          <w:marRight w:val="0"/>
          <w:marTop w:val="0"/>
          <w:marBottom w:val="0"/>
          <w:divBdr>
            <w:top w:val="none" w:sz="0" w:space="0" w:color="auto"/>
            <w:left w:val="none" w:sz="0" w:space="0" w:color="auto"/>
            <w:bottom w:val="none" w:sz="0" w:space="0" w:color="auto"/>
            <w:right w:val="none" w:sz="0" w:space="0" w:color="auto"/>
          </w:divBdr>
        </w:div>
      </w:divsChild>
    </w:div>
    <w:div w:id="730544364">
      <w:bodyDiv w:val="1"/>
      <w:marLeft w:val="0"/>
      <w:marRight w:val="0"/>
      <w:marTop w:val="0"/>
      <w:marBottom w:val="0"/>
      <w:divBdr>
        <w:top w:val="none" w:sz="0" w:space="0" w:color="auto"/>
        <w:left w:val="none" w:sz="0" w:space="0" w:color="auto"/>
        <w:bottom w:val="none" w:sz="0" w:space="0" w:color="auto"/>
        <w:right w:val="none" w:sz="0" w:space="0" w:color="auto"/>
      </w:divBdr>
      <w:divsChild>
        <w:div w:id="321543579">
          <w:marLeft w:val="0"/>
          <w:marRight w:val="0"/>
          <w:marTop w:val="0"/>
          <w:marBottom w:val="0"/>
          <w:divBdr>
            <w:top w:val="none" w:sz="0" w:space="0" w:color="auto"/>
            <w:left w:val="none" w:sz="0" w:space="0" w:color="auto"/>
            <w:bottom w:val="none" w:sz="0" w:space="0" w:color="auto"/>
            <w:right w:val="none" w:sz="0" w:space="0" w:color="auto"/>
          </w:divBdr>
        </w:div>
      </w:divsChild>
    </w:div>
    <w:div w:id="885751140">
      <w:bodyDiv w:val="1"/>
      <w:marLeft w:val="0"/>
      <w:marRight w:val="0"/>
      <w:marTop w:val="0"/>
      <w:marBottom w:val="0"/>
      <w:divBdr>
        <w:top w:val="none" w:sz="0" w:space="0" w:color="auto"/>
        <w:left w:val="none" w:sz="0" w:space="0" w:color="auto"/>
        <w:bottom w:val="none" w:sz="0" w:space="0" w:color="auto"/>
        <w:right w:val="none" w:sz="0" w:space="0" w:color="auto"/>
      </w:divBdr>
      <w:divsChild>
        <w:div w:id="1525486107">
          <w:marLeft w:val="0"/>
          <w:marRight w:val="0"/>
          <w:marTop w:val="0"/>
          <w:marBottom w:val="0"/>
          <w:divBdr>
            <w:top w:val="none" w:sz="0" w:space="0" w:color="auto"/>
            <w:left w:val="none" w:sz="0" w:space="0" w:color="auto"/>
            <w:bottom w:val="none" w:sz="0" w:space="0" w:color="auto"/>
            <w:right w:val="none" w:sz="0" w:space="0" w:color="auto"/>
          </w:divBdr>
        </w:div>
      </w:divsChild>
    </w:div>
    <w:div w:id="1124158696">
      <w:bodyDiv w:val="1"/>
      <w:marLeft w:val="0"/>
      <w:marRight w:val="0"/>
      <w:marTop w:val="0"/>
      <w:marBottom w:val="0"/>
      <w:divBdr>
        <w:top w:val="none" w:sz="0" w:space="0" w:color="auto"/>
        <w:left w:val="none" w:sz="0" w:space="0" w:color="auto"/>
        <w:bottom w:val="none" w:sz="0" w:space="0" w:color="auto"/>
        <w:right w:val="none" w:sz="0" w:space="0" w:color="auto"/>
      </w:divBdr>
      <w:divsChild>
        <w:div w:id="205606923">
          <w:marLeft w:val="0"/>
          <w:marRight w:val="0"/>
          <w:marTop w:val="0"/>
          <w:marBottom w:val="0"/>
          <w:divBdr>
            <w:top w:val="none" w:sz="0" w:space="0" w:color="auto"/>
            <w:left w:val="none" w:sz="0" w:space="0" w:color="auto"/>
            <w:bottom w:val="none" w:sz="0" w:space="0" w:color="auto"/>
            <w:right w:val="none" w:sz="0" w:space="0" w:color="auto"/>
          </w:divBdr>
        </w:div>
      </w:divsChild>
    </w:div>
    <w:div w:id="1358509363">
      <w:bodyDiv w:val="1"/>
      <w:marLeft w:val="0"/>
      <w:marRight w:val="0"/>
      <w:marTop w:val="0"/>
      <w:marBottom w:val="0"/>
      <w:divBdr>
        <w:top w:val="none" w:sz="0" w:space="0" w:color="auto"/>
        <w:left w:val="none" w:sz="0" w:space="0" w:color="auto"/>
        <w:bottom w:val="none" w:sz="0" w:space="0" w:color="auto"/>
        <w:right w:val="none" w:sz="0" w:space="0" w:color="auto"/>
      </w:divBdr>
      <w:divsChild>
        <w:div w:id="547690149">
          <w:marLeft w:val="0"/>
          <w:marRight w:val="0"/>
          <w:marTop w:val="0"/>
          <w:marBottom w:val="0"/>
          <w:divBdr>
            <w:top w:val="none" w:sz="0" w:space="0" w:color="auto"/>
            <w:left w:val="none" w:sz="0" w:space="0" w:color="auto"/>
            <w:bottom w:val="none" w:sz="0" w:space="0" w:color="auto"/>
            <w:right w:val="none" w:sz="0" w:space="0" w:color="auto"/>
          </w:divBdr>
        </w:div>
      </w:divsChild>
    </w:div>
    <w:div w:id="1953173690">
      <w:bodyDiv w:val="1"/>
      <w:marLeft w:val="0"/>
      <w:marRight w:val="0"/>
      <w:marTop w:val="0"/>
      <w:marBottom w:val="0"/>
      <w:divBdr>
        <w:top w:val="none" w:sz="0" w:space="0" w:color="auto"/>
        <w:left w:val="none" w:sz="0" w:space="0" w:color="auto"/>
        <w:bottom w:val="none" w:sz="0" w:space="0" w:color="auto"/>
        <w:right w:val="none" w:sz="0" w:space="0" w:color="auto"/>
      </w:divBdr>
      <w:divsChild>
        <w:div w:id="483013145">
          <w:marLeft w:val="0"/>
          <w:marRight w:val="0"/>
          <w:marTop w:val="0"/>
          <w:marBottom w:val="0"/>
          <w:divBdr>
            <w:top w:val="none" w:sz="0" w:space="0" w:color="auto"/>
            <w:left w:val="none" w:sz="0" w:space="0" w:color="auto"/>
            <w:bottom w:val="none" w:sz="0" w:space="0" w:color="auto"/>
            <w:right w:val="none" w:sz="0" w:space="0" w:color="auto"/>
          </w:divBdr>
        </w:div>
      </w:divsChild>
    </w:div>
    <w:div w:id="1980115152">
      <w:bodyDiv w:val="1"/>
      <w:marLeft w:val="0"/>
      <w:marRight w:val="0"/>
      <w:marTop w:val="0"/>
      <w:marBottom w:val="0"/>
      <w:divBdr>
        <w:top w:val="none" w:sz="0" w:space="0" w:color="auto"/>
        <w:left w:val="none" w:sz="0" w:space="0" w:color="auto"/>
        <w:bottom w:val="none" w:sz="0" w:space="0" w:color="auto"/>
        <w:right w:val="none" w:sz="0" w:space="0" w:color="auto"/>
      </w:divBdr>
      <w:divsChild>
        <w:div w:id="653946834">
          <w:marLeft w:val="0"/>
          <w:marRight w:val="0"/>
          <w:marTop w:val="0"/>
          <w:marBottom w:val="0"/>
          <w:divBdr>
            <w:top w:val="none" w:sz="0" w:space="0" w:color="auto"/>
            <w:left w:val="none" w:sz="0" w:space="0" w:color="auto"/>
            <w:bottom w:val="none" w:sz="0" w:space="0" w:color="auto"/>
            <w:right w:val="none" w:sz="0" w:space="0" w:color="auto"/>
          </w:divBdr>
        </w:div>
      </w:divsChild>
    </w:div>
    <w:div w:id="1994793117">
      <w:bodyDiv w:val="1"/>
      <w:marLeft w:val="0"/>
      <w:marRight w:val="0"/>
      <w:marTop w:val="0"/>
      <w:marBottom w:val="0"/>
      <w:divBdr>
        <w:top w:val="none" w:sz="0" w:space="0" w:color="auto"/>
        <w:left w:val="none" w:sz="0" w:space="0" w:color="auto"/>
        <w:bottom w:val="none" w:sz="0" w:space="0" w:color="auto"/>
        <w:right w:val="none" w:sz="0" w:space="0" w:color="auto"/>
      </w:divBdr>
      <w:divsChild>
        <w:div w:id="372770232">
          <w:marLeft w:val="0"/>
          <w:marRight w:val="0"/>
          <w:marTop w:val="0"/>
          <w:marBottom w:val="0"/>
          <w:divBdr>
            <w:top w:val="none" w:sz="0" w:space="0" w:color="auto"/>
            <w:left w:val="none" w:sz="0" w:space="0" w:color="auto"/>
            <w:bottom w:val="none" w:sz="0" w:space="0" w:color="auto"/>
            <w:right w:val="none" w:sz="0" w:space="0" w:color="auto"/>
          </w:divBdr>
        </w:div>
      </w:divsChild>
    </w:div>
    <w:div w:id="2117753198">
      <w:bodyDiv w:val="1"/>
      <w:marLeft w:val="0"/>
      <w:marRight w:val="0"/>
      <w:marTop w:val="0"/>
      <w:marBottom w:val="0"/>
      <w:divBdr>
        <w:top w:val="none" w:sz="0" w:space="0" w:color="auto"/>
        <w:left w:val="none" w:sz="0" w:space="0" w:color="auto"/>
        <w:bottom w:val="none" w:sz="0" w:space="0" w:color="auto"/>
        <w:right w:val="none" w:sz="0" w:space="0" w:color="auto"/>
      </w:divBdr>
      <w:divsChild>
        <w:div w:id="1389691590">
          <w:marLeft w:val="0"/>
          <w:marRight w:val="0"/>
          <w:marTop w:val="0"/>
          <w:marBottom w:val="0"/>
          <w:divBdr>
            <w:top w:val="none" w:sz="0" w:space="0" w:color="auto"/>
            <w:left w:val="none" w:sz="0" w:space="0" w:color="auto"/>
            <w:bottom w:val="none" w:sz="0" w:space="0" w:color="auto"/>
            <w:right w:val="none" w:sz="0" w:space="0" w:color="auto"/>
          </w:divBdr>
        </w:div>
      </w:divsChild>
    </w:div>
    <w:div w:id="2140876910">
      <w:bodyDiv w:val="1"/>
      <w:marLeft w:val="0"/>
      <w:marRight w:val="0"/>
      <w:marTop w:val="0"/>
      <w:marBottom w:val="0"/>
      <w:divBdr>
        <w:top w:val="none" w:sz="0" w:space="0" w:color="auto"/>
        <w:left w:val="none" w:sz="0" w:space="0" w:color="auto"/>
        <w:bottom w:val="none" w:sz="0" w:space="0" w:color="auto"/>
        <w:right w:val="none" w:sz="0" w:space="0" w:color="auto"/>
      </w:divBdr>
      <w:divsChild>
        <w:div w:id="257640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7257</TotalTime>
  <Pages>9</Pages>
  <Words>3547</Words>
  <Characters>20219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Edwards (Aneurin Bevan UHB - Digital Data and Technology)</dc:creator>
  <cp:keywords/>
  <dc:description/>
  <cp:lastModifiedBy>Scott Edwards (Aneurin Bevan UHB - Digital Data and Technology)</cp:lastModifiedBy>
  <cp:revision>483</cp:revision>
  <dcterms:created xsi:type="dcterms:W3CDTF">2026-10-09T14:03:00Z</dcterms:created>
  <dcterms:modified xsi:type="dcterms:W3CDTF">2026-10-23T15:05:00Z</dcterms:modified>
</cp:coreProperties>
</file>